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1E983" w14:textId="36ADA6A5"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t xml:space="preserve">PROCESSO ADMINISTRATIVO N° </w:t>
      </w:r>
      <w:r w:rsidR="00225587" w:rsidRPr="00720CED">
        <w:rPr>
          <w:rFonts w:ascii="Consolas" w:hAnsi="Consolas" w:cs="Arial"/>
          <w:b/>
          <w:bCs/>
          <w:sz w:val="28"/>
          <w:szCs w:val="28"/>
        </w:rPr>
        <w:t>101/2024</w:t>
      </w:r>
      <w:r w:rsidRPr="00720CED">
        <w:rPr>
          <w:rFonts w:ascii="Consolas" w:hAnsi="Consolas" w:cs="Arial"/>
          <w:b/>
          <w:bCs/>
          <w:sz w:val="28"/>
          <w:szCs w:val="28"/>
        </w:rPr>
        <w:t>.</w:t>
      </w:r>
    </w:p>
    <w:p w14:paraId="2CD7F319" w14:textId="0077A842" w:rsidR="00293FF7" w:rsidRPr="00720CED" w:rsidRDefault="00293FF7" w:rsidP="00293FF7">
      <w:pPr>
        <w:ind w:right="-1"/>
        <w:jc w:val="center"/>
        <w:rPr>
          <w:rFonts w:ascii="Consolas" w:hAnsi="Consolas" w:cs="Arial"/>
          <w:b/>
          <w:bCs/>
          <w:sz w:val="28"/>
          <w:szCs w:val="28"/>
        </w:rPr>
      </w:pPr>
      <w:r w:rsidRPr="00720CED">
        <w:rPr>
          <w:rFonts w:ascii="Consolas" w:hAnsi="Consolas" w:cs="Arial"/>
          <w:b/>
          <w:bCs/>
          <w:sz w:val="28"/>
          <w:szCs w:val="28"/>
        </w:rPr>
        <w:t xml:space="preserve">PREGÃO ELETRÔNICO Nº </w:t>
      </w:r>
      <w:r w:rsidR="00225587" w:rsidRPr="00720CED">
        <w:rPr>
          <w:rFonts w:ascii="Consolas" w:hAnsi="Consolas" w:cs="Arial"/>
          <w:b/>
          <w:bCs/>
          <w:sz w:val="28"/>
          <w:szCs w:val="28"/>
        </w:rPr>
        <w:t>044/2024</w:t>
      </w:r>
      <w:r w:rsidRPr="00720CED">
        <w:rPr>
          <w:rFonts w:ascii="Consolas" w:hAnsi="Consolas" w:cs="Arial"/>
          <w:b/>
          <w:bCs/>
          <w:sz w:val="28"/>
          <w:szCs w:val="28"/>
        </w:rPr>
        <w:t>.</w:t>
      </w:r>
    </w:p>
    <w:p w14:paraId="7395DBE0" w14:textId="77777777" w:rsidR="00293FF7" w:rsidRPr="00720CED" w:rsidRDefault="00293FF7" w:rsidP="00293FF7">
      <w:pPr>
        <w:spacing w:line="259" w:lineRule="auto"/>
        <w:ind w:right="-1"/>
        <w:jc w:val="both"/>
        <w:rPr>
          <w:rFonts w:ascii="Consolas" w:hAnsi="Consolas" w:cs="Arial"/>
          <w:b/>
          <w:bCs/>
          <w:sz w:val="28"/>
          <w:szCs w:val="28"/>
        </w:rPr>
      </w:pPr>
    </w:p>
    <w:p w14:paraId="57211064" w14:textId="77777777" w:rsidR="00293FF7" w:rsidRPr="00720CED" w:rsidRDefault="00293FF7" w:rsidP="00293FF7">
      <w:pPr>
        <w:spacing w:line="259" w:lineRule="auto"/>
        <w:ind w:right="-1"/>
        <w:jc w:val="both"/>
        <w:rPr>
          <w:rFonts w:ascii="Consolas" w:hAnsi="Consolas" w:cs="Arial"/>
          <w:b/>
          <w:bCs/>
          <w:sz w:val="28"/>
          <w:szCs w:val="28"/>
        </w:rPr>
      </w:pPr>
    </w:p>
    <w:p w14:paraId="2A7EBB73" w14:textId="33140BB5" w:rsidR="00293FF7" w:rsidRPr="00720CED" w:rsidRDefault="00293FF7" w:rsidP="00293FF7">
      <w:pPr>
        <w:spacing w:line="259" w:lineRule="auto"/>
        <w:ind w:right="-1"/>
        <w:jc w:val="both"/>
        <w:rPr>
          <w:rFonts w:ascii="Consolas" w:hAnsi="Consolas" w:cs="Arial"/>
          <w:sz w:val="28"/>
          <w:szCs w:val="28"/>
        </w:rPr>
      </w:pPr>
      <w:r w:rsidRPr="00720CED">
        <w:rPr>
          <w:rFonts w:ascii="Consolas" w:hAnsi="Consolas" w:cs="Arial"/>
          <w:b/>
          <w:bCs/>
          <w:sz w:val="28"/>
          <w:szCs w:val="28"/>
        </w:rPr>
        <w:t xml:space="preserve">CONCEDENTE: </w:t>
      </w:r>
      <w:r w:rsidRPr="00720CED">
        <w:rPr>
          <w:rFonts w:ascii="Consolas" w:hAnsi="Consolas" w:cs="Arial"/>
          <w:sz w:val="28"/>
          <w:szCs w:val="28"/>
        </w:rPr>
        <w:t>Município de P</w:t>
      </w:r>
      <w:r w:rsidR="002F3331" w:rsidRPr="00720CED">
        <w:rPr>
          <w:rFonts w:ascii="Consolas" w:hAnsi="Consolas" w:cs="Arial"/>
          <w:sz w:val="28"/>
          <w:szCs w:val="28"/>
        </w:rPr>
        <w:t>ongaí</w:t>
      </w:r>
      <w:r w:rsidRPr="00720CED">
        <w:rPr>
          <w:rFonts w:ascii="Consolas" w:hAnsi="Consolas" w:cs="Arial"/>
          <w:sz w:val="28"/>
          <w:szCs w:val="28"/>
        </w:rPr>
        <w:t>.</w:t>
      </w:r>
    </w:p>
    <w:p w14:paraId="5AE9EC90" w14:textId="77777777" w:rsidR="00293FF7" w:rsidRPr="00720CED" w:rsidRDefault="00293FF7" w:rsidP="00293FF7">
      <w:pPr>
        <w:ind w:right="-1"/>
        <w:jc w:val="both"/>
        <w:rPr>
          <w:rFonts w:ascii="Consolas" w:hAnsi="Consolas" w:cs="Arial"/>
          <w:b/>
          <w:bCs/>
          <w:sz w:val="28"/>
          <w:szCs w:val="28"/>
        </w:rPr>
      </w:pPr>
    </w:p>
    <w:p w14:paraId="5B253C95" w14:textId="77777777" w:rsidR="00293FF7" w:rsidRPr="00720CED" w:rsidRDefault="00293FF7" w:rsidP="00293FF7">
      <w:pPr>
        <w:ind w:right="-1"/>
        <w:jc w:val="both"/>
        <w:rPr>
          <w:rFonts w:ascii="Consolas" w:hAnsi="Consolas" w:cs="Arial"/>
          <w:b/>
          <w:bCs/>
          <w:sz w:val="28"/>
          <w:szCs w:val="28"/>
        </w:rPr>
      </w:pPr>
    </w:p>
    <w:p w14:paraId="3E920C07" w14:textId="2ED9588C" w:rsidR="00293FF7" w:rsidRPr="00720CED" w:rsidRDefault="00293FF7" w:rsidP="00293FF7">
      <w:pPr>
        <w:ind w:right="-1"/>
        <w:jc w:val="both"/>
        <w:rPr>
          <w:rFonts w:ascii="Consolas" w:hAnsi="Consolas" w:cs="Arial"/>
          <w:sz w:val="28"/>
          <w:szCs w:val="28"/>
          <w:shd w:val="clear" w:color="auto" w:fill="FFFFFF"/>
        </w:rPr>
      </w:pPr>
      <w:r w:rsidRPr="00720CED">
        <w:rPr>
          <w:rFonts w:ascii="Consolas" w:hAnsi="Consolas" w:cs="Arial"/>
          <w:b/>
          <w:bCs/>
          <w:sz w:val="28"/>
          <w:szCs w:val="28"/>
        </w:rPr>
        <w:t xml:space="preserve">OBJETO: </w:t>
      </w:r>
      <w:r w:rsidR="00225587" w:rsidRPr="00720CED">
        <w:rPr>
          <w:rFonts w:ascii="Consolas" w:eastAsia="MS Mincho" w:hAnsi="Consolas" w:cs="Tahoma"/>
          <w:b/>
          <w:bCs/>
          <w:iCs/>
          <w:sz w:val="28"/>
          <w:szCs w:val="28"/>
        </w:rPr>
        <w:t xml:space="preserve">CONCESSÃO REMUNERADA DE DIREITO REAL DE USO DAS ÁREAS </w:t>
      </w:r>
      <w:r w:rsidR="00225587" w:rsidRPr="00720CED">
        <w:rPr>
          <w:rFonts w:ascii="Consolas" w:eastAsia="MS Mincho" w:hAnsi="Consolas" w:cs="Tahoma"/>
          <w:b/>
          <w:iCs/>
          <w:sz w:val="28"/>
          <w:szCs w:val="28"/>
        </w:rPr>
        <w:t>DO 3º PONGAÍ RODEIO SHOW, NOS DIAS 14, 15 E 16 DE NOVEMBRO DE 2024, NO RECINTO DE EXPOSIÇÕES ANTÔNIO DORIVAL CABELO GARCIA, LOCALIZADO NA AVENIDA DA SAUDADE S/Nº – BAIRRO ALTO DA BOA VISTA – PONGAI – SP</w:t>
      </w:r>
      <w:r w:rsidRPr="00720CED">
        <w:rPr>
          <w:rFonts w:ascii="Consolas" w:hAnsi="Consolas" w:cs="Arial"/>
          <w:sz w:val="28"/>
          <w:szCs w:val="28"/>
        </w:rPr>
        <w:t xml:space="preserve">, conforme especificações constantes do Termo de Referência, que integra este Edital como Anexo I. </w:t>
      </w:r>
    </w:p>
    <w:p w14:paraId="03E4319A" w14:textId="77777777" w:rsidR="00293FF7" w:rsidRPr="00720CED" w:rsidRDefault="00293FF7" w:rsidP="00293FF7">
      <w:pPr>
        <w:ind w:right="-1"/>
        <w:jc w:val="both"/>
        <w:rPr>
          <w:rFonts w:ascii="Consolas" w:hAnsi="Consolas" w:cs="Arial"/>
          <w:b/>
          <w:bCs/>
          <w:sz w:val="28"/>
          <w:szCs w:val="28"/>
        </w:rPr>
      </w:pPr>
    </w:p>
    <w:p w14:paraId="644F983E" w14:textId="77777777" w:rsidR="00293FF7" w:rsidRPr="00720CED" w:rsidRDefault="00293FF7" w:rsidP="00293FF7">
      <w:pPr>
        <w:ind w:right="-1"/>
        <w:jc w:val="both"/>
        <w:rPr>
          <w:rFonts w:ascii="Consolas" w:hAnsi="Consolas" w:cs="Arial"/>
          <w:b/>
          <w:bCs/>
          <w:sz w:val="28"/>
          <w:szCs w:val="28"/>
        </w:rPr>
      </w:pPr>
    </w:p>
    <w:p w14:paraId="5C905E4F" w14:textId="150BD1E0" w:rsidR="00293FF7" w:rsidRPr="00720CED" w:rsidRDefault="00293FF7" w:rsidP="00293FF7">
      <w:pPr>
        <w:ind w:right="-1"/>
        <w:jc w:val="both"/>
        <w:rPr>
          <w:rFonts w:ascii="Consolas" w:hAnsi="Consolas" w:cs="Arial"/>
          <w:bCs/>
          <w:sz w:val="28"/>
          <w:szCs w:val="28"/>
        </w:rPr>
      </w:pPr>
      <w:r w:rsidRPr="00720CED">
        <w:rPr>
          <w:rFonts w:ascii="Consolas" w:hAnsi="Consolas" w:cs="Arial"/>
          <w:b/>
          <w:bCs/>
          <w:sz w:val="28"/>
          <w:szCs w:val="28"/>
        </w:rPr>
        <w:t xml:space="preserve">VALOR ESTIMADO TOTAL DA CONTRATAÇÃO: </w:t>
      </w:r>
      <w:r w:rsidRPr="00720CED">
        <w:rPr>
          <w:rFonts w:ascii="Consolas" w:hAnsi="Consolas" w:cs="Arial"/>
          <w:b/>
          <w:sz w:val="28"/>
          <w:szCs w:val="28"/>
        </w:rPr>
        <w:t xml:space="preserve">R$ </w:t>
      </w:r>
      <w:r w:rsidR="001D0BF9" w:rsidRPr="00720CED">
        <w:rPr>
          <w:rFonts w:ascii="Consolas" w:hAnsi="Consolas" w:cs="Arial"/>
          <w:b/>
          <w:sz w:val="28"/>
          <w:szCs w:val="28"/>
        </w:rPr>
        <w:t xml:space="preserve">55.000,00 </w:t>
      </w:r>
      <w:r w:rsidRPr="00720CED">
        <w:rPr>
          <w:rFonts w:ascii="Consolas" w:hAnsi="Consolas" w:cs="Arial"/>
          <w:b/>
          <w:sz w:val="28"/>
          <w:szCs w:val="28"/>
        </w:rPr>
        <w:t>(</w:t>
      </w:r>
      <w:r w:rsidR="001D0BF9" w:rsidRPr="00720CED">
        <w:rPr>
          <w:rFonts w:ascii="Consolas" w:hAnsi="Consolas" w:cs="Arial"/>
          <w:b/>
          <w:sz w:val="28"/>
          <w:szCs w:val="28"/>
        </w:rPr>
        <w:t>CINQUENTA E CINCO MIL REAIS</w:t>
      </w:r>
      <w:r w:rsidRPr="00720CED">
        <w:rPr>
          <w:rFonts w:ascii="Consolas" w:hAnsi="Consolas" w:cs="Arial"/>
          <w:b/>
          <w:sz w:val="28"/>
          <w:szCs w:val="28"/>
        </w:rPr>
        <w:t>).</w:t>
      </w:r>
      <w:r w:rsidRPr="00720CED">
        <w:rPr>
          <w:rFonts w:ascii="Consolas" w:hAnsi="Consolas" w:cs="Arial"/>
          <w:sz w:val="28"/>
          <w:szCs w:val="28"/>
        </w:rPr>
        <w:t xml:space="preserve"> </w:t>
      </w:r>
    </w:p>
    <w:p w14:paraId="297EEA19" w14:textId="77777777" w:rsidR="00293FF7" w:rsidRPr="00720CED" w:rsidRDefault="00293FF7" w:rsidP="00293FF7">
      <w:pPr>
        <w:ind w:right="-1"/>
        <w:jc w:val="both"/>
        <w:rPr>
          <w:rFonts w:ascii="Consolas" w:hAnsi="Consolas" w:cs="Arial"/>
          <w:sz w:val="28"/>
          <w:szCs w:val="28"/>
        </w:rPr>
      </w:pPr>
    </w:p>
    <w:p w14:paraId="04E77C0E" w14:textId="77777777" w:rsidR="00293FF7" w:rsidRPr="00720CED" w:rsidRDefault="00293FF7" w:rsidP="00293FF7">
      <w:pPr>
        <w:ind w:right="-1"/>
        <w:jc w:val="both"/>
        <w:rPr>
          <w:rFonts w:ascii="Consolas" w:hAnsi="Consolas" w:cs="Arial"/>
          <w:sz w:val="28"/>
          <w:szCs w:val="28"/>
        </w:rPr>
      </w:pPr>
    </w:p>
    <w:p w14:paraId="3F8ED6B0" w14:textId="1183E3AD" w:rsidR="00293FF7" w:rsidRPr="00720CED" w:rsidRDefault="00293FF7" w:rsidP="00293FF7">
      <w:pPr>
        <w:ind w:right="-1"/>
        <w:jc w:val="both"/>
        <w:rPr>
          <w:rFonts w:ascii="Consolas" w:hAnsi="Consolas" w:cs="Arial"/>
          <w:bCs/>
          <w:sz w:val="28"/>
          <w:szCs w:val="28"/>
        </w:rPr>
      </w:pPr>
      <w:r w:rsidRPr="00720CED">
        <w:rPr>
          <w:rFonts w:ascii="Consolas" w:eastAsia="MS Mincho" w:hAnsi="Consolas" w:cs="Arial"/>
          <w:b/>
          <w:bCs/>
          <w:sz w:val="28"/>
          <w:szCs w:val="28"/>
        </w:rPr>
        <w:t xml:space="preserve">DATA E HORA DA SESSÃO PÚBLICA: </w:t>
      </w:r>
      <w:r w:rsidR="00B32593" w:rsidRPr="00720CED">
        <w:rPr>
          <w:rFonts w:ascii="Consolas" w:hAnsi="Consolas" w:cs="Arial"/>
          <w:bCs/>
          <w:sz w:val="28"/>
          <w:szCs w:val="28"/>
        </w:rPr>
        <w:t>08</w:t>
      </w:r>
      <w:r w:rsidRPr="00720CED">
        <w:rPr>
          <w:rFonts w:ascii="Consolas" w:hAnsi="Consolas" w:cs="Arial"/>
          <w:bCs/>
          <w:sz w:val="28"/>
          <w:szCs w:val="28"/>
        </w:rPr>
        <w:t>/</w:t>
      </w:r>
      <w:r w:rsidR="00B32593" w:rsidRPr="00720CED">
        <w:rPr>
          <w:rFonts w:ascii="Consolas" w:hAnsi="Consolas" w:cs="Arial"/>
          <w:bCs/>
          <w:sz w:val="28"/>
          <w:szCs w:val="28"/>
        </w:rPr>
        <w:t>10</w:t>
      </w:r>
      <w:r w:rsidRPr="00720CED">
        <w:rPr>
          <w:rFonts w:ascii="Consolas" w:hAnsi="Consolas" w:cs="Arial"/>
          <w:bCs/>
          <w:sz w:val="28"/>
          <w:szCs w:val="28"/>
        </w:rPr>
        <w:t xml:space="preserve">/2024 </w:t>
      </w:r>
      <w:r w:rsidRPr="00720CED">
        <w:rPr>
          <w:rFonts w:ascii="Consolas" w:hAnsi="Consolas" w:cs="Arial"/>
          <w:sz w:val="28"/>
          <w:szCs w:val="28"/>
        </w:rPr>
        <w:t xml:space="preserve">às </w:t>
      </w:r>
      <w:r w:rsidR="00B32593" w:rsidRPr="00720CED">
        <w:rPr>
          <w:rFonts w:ascii="Consolas" w:hAnsi="Consolas" w:cs="Arial"/>
          <w:sz w:val="28"/>
          <w:szCs w:val="28"/>
        </w:rPr>
        <w:t>13</w:t>
      </w:r>
      <w:r w:rsidRPr="00720CED">
        <w:rPr>
          <w:rFonts w:ascii="Consolas" w:hAnsi="Consolas" w:cs="Arial"/>
          <w:bCs/>
          <w:sz w:val="28"/>
          <w:szCs w:val="28"/>
        </w:rPr>
        <w:t>h</w:t>
      </w:r>
      <w:r w:rsidR="00B32593" w:rsidRPr="00720CED">
        <w:rPr>
          <w:rFonts w:ascii="Consolas" w:hAnsi="Consolas" w:cs="Arial"/>
          <w:bCs/>
          <w:sz w:val="28"/>
          <w:szCs w:val="28"/>
        </w:rPr>
        <w:t>00</w:t>
      </w:r>
      <w:r w:rsidRPr="00720CED">
        <w:rPr>
          <w:rFonts w:ascii="Consolas" w:hAnsi="Consolas" w:cs="Arial"/>
          <w:bCs/>
          <w:sz w:val="28"/>
          <w:szCs w:val="28"/>
        </w:rPr>
        <w:t xml:space="preserve"> (horário de Brasília).</w:t>
      </w:r>
    </w:p>
    <w:p w14:paraId="65CF0137" w14:textId="77777777" w:rsidR="00293FF7" w:rsidRPr="00720CED" w:rsidRDefault="00293FF7" w:rsidP="00293FF7">
      <w:pPr>
        <w:ind w:right="-1"/>
        <w:jc w:val="both"/>
        <w:rPr>
          <w:rFonts w:ascii="Consolas" w:hAnsi="Consolas" w:cs="Arial"/>
          <w:sz w:val="28"/>
          <w:szCs w:val="28"/>
        </w:rPr>
      </w:pPr>
    </w:p>
    <w:p w14:paraId="516E8EAB" w14:textId="77777777" w:rsidR="00293FF7" w:rsidRPr="00720CED" w:rsidRDefault="00293FF7" w:rsidP="00293FF7">
      <w:pPr>
        <w:ind w:right="-1"/>
        <w:jc w:val="both"/>
        <w:rPr>
          <w:rFonts w:ascii="Consolas" w:hAnsi="Consolas" w:cs="Arial"/>
          <w:sz w:val="28"/>
          <w:szCs w:val="28"/>
        </w:rPr>
      </w:pPr>
    </w:p>
    <w:p w14:paraId="19642159" w14:textId="77777777" w:rsidR="00293FF7" w:rsidRPr="00720CED" w:rsidRDefault="00293FF7" w:rsidP="00293FF7">
      <w:pPr>
        <w:ind w:right="-1"/>
        <w:jc w:val="both"/>
        <w:rPr>
          <w:rFonts w:ascii="Consolas" w:hAnsi="Consolas" w:cs="Arial"/>
          <w:sz w:val="28"/>
          <w:szCs w:val="28"/>
        </w:rPr>
      </w:pPr>
      <w:r w:rsidRPr="00720CED">
        <w:rPr>
          <w:rFonts w:ascii="Consolas" w:hAnsi="Consolas" w:cs="Arial"/>
          <w:b/>
          <w:bCs/>
          <w:caps/>
          <w:sz w:val="28"/>
          <w:szCs w:val="28"/>
        </w:rPr>
        <w:t xml:space="preserve">Critério de Julgamento: </w:t>
      </w:r>
      <w:r w:rsidRPr="00720CED">
        <w:rPr>
          <w:rFonts w:ascii="Consolas" w:hAnsi="Consolas" w:cs="Arial"/>
          <w:sz w:val="28"/>
          <w:szCs w:val="28"/>
        </w:rPr>
        <w:t>Maior Lance.</w:t>
      </w:r>
    </w:p>
    <w:p w14:paraId="31600409" w14:textId="77777777" w:rsidR="00293FF7" w:rsidRPr="00720CED" w:rsidRDefault="00293FF7" w:rsidP="00293FF7">
      <w:pPr>
        <w:ind w:right="-1"/>
        <w:jc w:val="both"/>
        <w:rPr>
          <w:rFonts w:ascii="Consolas" w:hAnsi="Consolas" w:cs="Arial"/>
          <w:sz w:val="28"/>
          <w:szCs w:val="28"/>
        </w:rPr>
      </w:pPr>
    </w:p>
    <w:p w14:paraId="4B87A9A8" w14:textId="77777777" w:rsidR="00293FF7" w:rsidRPr="00720CED" w:rsidRDefault="00293FF7" w:rsidP="00293FF7">
      <w:pPr>
        <w:ind w:right="-1"/>
        <w:jc w:val="both"/>
        <w:rPr>
          <w:rFonts w:ascii="Consolas" w:hAnsi="Consolas" w:cs="Arial"/>
          <w:sz w:val="28"/>
          <w:szCs w:val="28"/>
        </w:rPr>
      </w:pPr>
    </w:p>
    <w:p w14:paraId="2E846A73" w14:textId="77777777" w:rsidR="00293FF7" w:rsidRPr="00720CED" w:rsidRDefault="00293FF7" w:rsidP="00293FF7">
      <w:pPr>
        <w:ind w:right="-1"/>
        <w:jc w:val="both"/>
        <w:rPr>
          <w:rFonts w:ascii="Consolas" w:hAnsi="Consolas" w:cs="Arial"/>
          <w:sz w:val="28"/>
          <w:szCs w:val="28"/>
        </w:rPr>
      </w:pPr>
      <w:r w:rsidRPr="00720CED">
        <w:rPr>
          <w:rFonts w:ascii="Consolas" w:hAnsi="Consolas" w:cs="Arial"/>
          <w:b/>
          <w:bCs/>
          <w:caps/>
          <w:sz w:val="28"/>
          <w:szCs w:val="28"/>
        </w:rPr>
        <w:t xml:space="preserve">Modo de disputa: </w:t>
      </w:r>
      <w:r w:rsidRPr="00720CED">
        <w:rPr>
          <w:rFonts w:ascii="Consolas" w:hAnsi="Consolas" w:cs="Arial"/>
          <w:sz w:val="28"/>
          <w:szCs w:val="28"/>
        </w:rPr>
        <w:t>Aberto.</w:t>
      </w:r>
    </w:p>
    <w:p w14:paraId="28F47E24" w14:textId="77777777" w:rsidR="00293FF7" w:rsidRPr="00720CED" w:rsidRDefault="00293FF7" w:rsidP="00293FF7">
      <w:pPr>
        <w:ind w:right="-1"/>
        <w:jc w:val="both"/>
        <w:rPr>
          <w:rFonts w:ascii="Consolas" w:hAnsi="Consolas" w:cs="Arial"/>
          <w:sz w:val="28"/>
          <w:szCs w:val="28"/>
        </w:rPr>
      </w:pPr>
    </w:p>
    <w:p w14:paraId="4698060A" w14:textId="77777777" w:rsidR="00293FF7" w:rsidRPr="00720CED" w:rsidRDefault="00293FF7" w:rsidP="00293FF7">
      <w:pPr>
        <w:ind w:right="-1"/>
        <w:jc w:val="both"/>
        <w:rPr>
          <w:rFonts w:ascii="Consolas" w:hAnsi="Consolas" w:cs="Arial"/>
          <w:sz w:val="28"/>
          <w:szCs w:val="28"/>
        </w:rPr>
      </w:pPr>
    </w:p>
    <w:p w14:paraId="512C9B1A" w14:textId="77777777" w:rsidR="00293FF7" w:rsidRPr="00720CED" w:rsidRDefault="00293FF7" w:rsidP="00293FF7">
      <w:pPr>
        <w:ind w:right="-1"/>
        <w:jc w:val="both"/>
        <w:rPr>
          <w:rFonts w:ascii="Consolas" w:hAnsi="Consolas" w:cs="Arial"/>
          <w:sz w:val="28"/>
          <w:szCs w:val="28"/>
        </w:rPr>
      </w:pPr>
      <w:r w:rsidRPr="00720CED">
        <w:rPr>
          <w:rFonts w:ascii="Consolas" w:hAnsi="Consolas" w:cs="Arial"/>
          <w:b/>
          <w:bCs/>
          <w:caps/>
          <w:sz w:val="28"/>
          <w:szCs w:val="28"/>
        </w:rPr>
        <w:t xml:space="preserve">AMOSTRA: </w:t>
      </w:r>
      <w:r w:rsidRPr="00720CED">
        <w:rPr>
          <w:rFonts w:ascii="Consolas" w:hAnsi="Consolas" w:cs="Arial"/>
          <w:sz w:val="28"/>
          <w:szCs w:val="28"/>
        </w:rPr>
        <w:t>Não.</w:t>
      </w:r>
    </w:p>
    <w:p w14:paraId="37471CBF" w14:textId="77777777" w:rsidR="00293FF7" w:rsidRPr="00720CED" w:rsidRDefault="00293FF7" w:rsidP="00293FF7">
      <w:pPr>
        <w:ind w:right="-1"/>
        <w:jc w:val="both"/>
        <w:rPr>
          <w:rFonts w:ascii="Consolas" w:hAnsi="Consolas" w:cs="Arial"/>
          <w:sz w:val="28"/>
          <w:szCs w:val="28"/>
        </w:rPr>
      </w:pPr>
    </w:p>
    <w:p w14:paraId="3E269F3B" w14:textId="77777777" w:rsidR="00293FF7" w:rsidRPr="00720CED" w:rsidRDefault="00293FF7" w:rsidP="00293FF7">
      <w:pPr>
        <w:ind w:right="-1"/>
        <w:jc w:val="both"/>
        <w:rPr>
          <w:rFonts w:ascii="Consolas" w:hAnsi="Consolas" w:cs="Arial"/>
          <w:sz w:val="28"/>
          <w:szCs w:val="28"/>
        </w:rPr>
      </w:pPr>
    </w:p>
    <w:p w14:paraId="6AB77E16" w14:textId="77777777" w:rsidR="00293FF7" w:rsidRPr="00720CED" w:rsidRDefault="00293FF7" w:rsidP="00293FF7">
      <w:pPr>
        <w:rPr>
          <w:rFonts w:ascii="Consolas" w:hAnsi="Consolas" w:cs="Arial"/>
          <w:sz w:val="28"/>
          <w:szCs w:val="28"/>
        </w:rPr>
      </w:pPr>
      <w:r w:rsidRPr="00720CED">
        <w:rPr>
          <w:rFonts w:ascii="Consolas" w:eastAsia="MS Mincho" w:hAnsi="Consolas" w:cs="Arial"/>
          <w:b/>
          <w:bCs/>
          <w:sz w:val="28"/>
          <w:szCs w:val="28"/>
        </w:rPr>
        <w:t xml:space="preserve">PREFERÊNCIA ME/EPP/EQUIPARADAS: </w:t>
      </w:r>
      <w:r w:rsidRPr="00720CED">
        <w:rPr>
          <w:rFonts w:ascii="Consolas" w:hAnsi="Consolas" w:cs="Arial"/>
          <w:bCs/>
          <w:sz w:val="28"/>
          <w:szCs w:val="28"/>
        </w:rPr>
        <w:t>Não.</w:t>
      </w:r>
    </w:p>
    <w:p w14:paraId="1C6D022A" w14:textId="77777777" w:rsidR="00293FF7" w:rsidRPr="00720CED" w:rsidRDefault="00293FF7" w:rsidP="00293FF7">
      <w:pPr>
        <w:jc w:val="center"/>
        <w:rPr>
          <w:rFonts w:ascii="Consolas" w:hAnsi="Consolas" w:cs="Arial"/>
          <w:b/>
          <w:bCs/>
          <w:i/>
          <w:sz w:val="28"/>
          <w:szCs w:val="28"/>
        </w:rPr>
      </w:pPr>
      <w:r w:rsidRPr="00720CED">
        <w:rPr>
          <w:rFonts w:ascii="Consolas" w:hAnsi="Consolas" w:cs="Arial"/>
          <w:b/>
          <w:bCs/>
          <w:sz w:val="28"/>
          <w:szCs w:val="28"/>
        </w:rPr>
        <w:br w:type="page"/>
      </w:r>
    </w:p>
    <w:p w14:paraId="1CF8B584" w14:textId="079406D1"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lastRenderedPageBreak/>
        <w:t xml:space="preserve">PROCESSO ADMINISTRATIVO N° </w:t>
      </w:r>
      <w:r w:rsidR="00225587" w:rsidRPr="00720CED">
        <w:rPr>
          <w:rFonts w:ascii="Consolas" w:hAnsi="Consolas" w:cs="Arial"/>
          <w:b/>
          <w:bCs/>
          <w:sz w:val="28"/>
          <w:szCs w:val="28"/>
        </w:rPr>
        <w:t>101/2024</w:t>
      </w:r>
      <w:r w:rsidRPr="00720CED">
        <w:rPr>
          <w:rFonts w:ascii="Consolas" w:hAnsi="Consolas" w:cs="Arial"/>
          <w:b/>
          <w:bCs/>
          <w:sz w:val="28"/>
          <w:szCs w:val="28"/>
        </w:rPr>
        <w:t>.</w:t>
      </w:r>
    </w:p>
    <w:p w14:paraId="0C583B89" w14:textId="57F1CB3F"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t xml:space="preserve">PREGÃO ELETRÔNICO Nº </w:t>
      </w:r>
      <w:r w:rsidR="00225587" w:rsidRPr="00720CED">
        <w:rPr>
          <w:rFonts w:ascii="Consolas" w:hAnsi="Consolas" w:cs="Arial"/>
          <w:b/>
          <w:bCs/>
          <w:sz w:val="28"/>
          <w:szCs w:val="28"/>
        </w:rPr>
        <w:t>044/2024</w:t>
      </w:r>
      <w:r w:rsidRPr="00720CED">
        <w:rPr>
          <w:rFonts w:ascii="Consolas" w:hAnsi="Consolas" w:cs="Arial"/>
          <w:b/>
          <w:bCs/>
          <w:sz w:val="28"/>
          <w:szCs w:val="28"/>
        </w:rPr>
        <w:t>.</w:t>
      </w:r>
    </w:p>
    <w:p w14:paraId="2FF09B30" w14:textId="77777777" w:rsidR="00293FF7" w:rsidRPr="00720CED" w:rsidRDefault="00293FF7" w:rsidP="00293FF7">
      <w:pPr>
        <w:ind w:firstLine="567"/>
        <w:jc w:val="both"/>
        <w:rPr>
          <w:rFonts w:ascii="Consolas" w:hAnsi="Consolas" w:cs="Arial"/>
          <w:bCs/>
          <w:sz w:val="28"/>
          <w:szCs w:val="28"/>
        </w:rPr>
      </w:pPr>
    </w:p>
    <w:p w14:paraId="3C7E3E8E" w14:textId="45F3B3A9" w:rsidR="00293FF7" w:rsidRPr="00720CED" w:rsidRDefault="00293FF7" w:rsidP="00293FF7">
      <w:pPr>
        <w:tabs>
          <w:tab w:val="center" w:pos="4677"/>
          <w:tab w:val="left" w:pos="8051"/>
        </w:tabs>
        <w:ind w:right="-1"/>
        <w:jc w:val="both"/>
        <w:rPr>
          <w:rFonts w:ascii="Consolas" w:hAnsi="Consolas" w:cs="Arial"/>
          <w:sz w:val="28"/>
          <w:szCs w:val="28"/>
        </w:rPr>
      </w:pPr>
      <w:r w:rsidRPr="00720CED">
        <w:rPr>
          <w:rFonts w:ascii="Consolas" w:hAnsi="Consolas" w:cs="Arial"/>
          <w:sz w:val="28"/>
          <w:szCs w:val="28"/>
        </w:rPr>
        <w:t xml:space="preserve">Torna-se público que o </w:t>
      </w:r>
      <w:r w:rsidR="00335AD7" w:rsidRPr="00720CED">
        <w:rPr>
          <w:rFonts w:ascii="Consolas" w:hAnsi="Consolas" w:cs="Arial"/>
          <w:b/>
          <w:sz w:val="28"/>
          <w:szCs w:val="28"/>
        </w:rPr>
        <w:t>MUNICÍPIO DE PONGAÍ</w:t>
      </w:r>
      <w:r w:rsidR="00335AD7" w:rsidRPr="00720CED">
        <w:rPr>
          <w:rFonts w:ascii="Consolas" w:hAnsi="Consolas" w:cs="Arial"/>
          <w:sz w:val="28"/>
          <w:szCs w:val="28"/>
        </w:rPr>
        <w:t xml:space="preserve">, </w:t>
      </w:r>
      <w:r w:rsidR="00335AD7" w:rsidRPr="00720CED">
        <w:rPr>
          <w:rFonts w:ascii="Consolas" w:hAnsi="Consolas" w:cs="Arial"/>
          <w:b/>
          <w:sz w:val="28"/>
          <w:szCs w:val="28"/>
        </w:rPr>
        <w:t>ESTADO DE SÃO PAULO</w:t>
      </w:r>
      <w:r w:rsidR="00335AD7" w:rsidRPr="00720CED">
        <w:rPr>
          <w:rFonts w:ascii="Consolas" w:hAnsi="Consolas" w:cs="Arial"/>
          <w:sz w:val="28"/>
          <w:szCs w:val="28"/>
        </w:rPr>
        <w:t xml:space="preserve"> por meio do </w:t>
      </w:r>
      <w:r w:rsidR="00335AD7" w:rsidRPr="00720CED">
        <w:rPr>
          <w:rFonts w:ascii="Consolas" w:hAnsi="Consolas" w:cs="Arial"/>
          <w:b/>
          <w:sz w:val="28"/>
          <w:szCs w:val="28"/>
        </w:rPr>
        <w:t xml:space="preserve">SENHOR </w:t>
      </w:r>
      <w:r w:rsidR="00335AD7" w:rsidRPr="00720CED">
        <w:rPr>
          <w:rFonts w:ascii="Consolas" w:hAnsi="Consolas"/>
          <w:b/>
          <w:bCs/>
          <w:sz w:val="28"/>
          <w:szCs w:val="28"/>
        </w:rPr>
        <w:t>GILHIARD HENRIQUE DE BORTOLI</w:t>
      </w:r>
      <w:r w:rsidR="00335AD7" w:rsidRPr="00720CED">
        <w:rPr>
          <w:rFonts w:ascii="Consolas" w:eastAsia="MS Mincho" w:hAnsi="Consolas" w:cs="Arial"/>
          <w:b/>
          <w:bCs/>
          <w:sz w:val="28"/>
          <w:szCs w:val="28"/>
        </w:rPr>
        <w:t xml:space="preserve">, </w:t>
      </w:r>
      <w:r w:rsidR="00335AD7" w:rsidRPr="00720CED">
        <w:rPr>
          <w:rFonts w:ascii="Consolas" w:hAnsi="Consolas" w:cs="Arial"/>
          <w:b/>
          <w:bCs/>
          <w:sz w:val="28"/>
          <w:szCs w:val="28"/>
        </w:rPr>
        <w:t>PREFEITO DO MUNICÍPIO</w:t>
      </w:r>
      <w:r w:rsidR="00335AD7" w:rsidRPr="00720CED">
        <w:rPr>
          <w:rFonts w:ascii="Consolas" w:hAnsi="Consolas" w:cs="Arial"/>
          <w:sz w:val="28"/>
          <w:szCs w:val="28"/>
        </w:rPr>
        <w:t xml:space="preserve">, sediado na </w:t>
      </w:r>
      <w:r w:rsidR="00335AD7" w:rsidRPr="00720CED">
        <w:rPr>
          <w:rFonts w:ascii="Consolas" w:hAnsi="Consolas"/>
          <w:sz w:val="28"/>
          <w:szCs w:val="28"/>
        </w:rPr>
        <w:t>Avenida José Cândido Carneiro</w:t>
      </w:r>
      <w:r w:rsidR="00335AD7" w:rsidRPr="00720CED">
        <w:rPr>
          <w:rFonts w:ascii="Consolas" w:hAnsi="Consolas" w:cs="Consolas"/>
          <w:sz w:val="28"/>
          <w:szCs w:val="28"/>
        </w:rPr>
        <w:t xml:space="preserve"> nº 435 – Bairro Centro – CEP 16.660-033 – Pongaí – SP</w:t>
      </w:r>
      <w:r w:rsidRPr="00720CED">
        <w:rPr>
          <w:rFonts w:ascii="Consolas" w:hAnsi="Consolas" w:cs="Arial"/>
          <w:sz w:val="28"/>
          <w:szCs w:val="28"/>
        </w:rPr>
        <w:t xml:space="preserve">, realizará licitação, na modalidade PREGÃO, na forma ELETRÔNICA, nos termos </w:t>
      </w:r>
      <w:bookmarkStart w:id="0" w:name="_Hlk177634654"/>
      <w:r w:rsidRPr="00720CED">
        <w:rPr>
          <w:rFonts w:ascii="Consolas" w:hAnsi="Consolas" w:cs="Arial"/>
          <w:sz w:val="28"/>
          <w:szCs w:val="28"/>
        </w:rPr>
        <w:t xml:space="preserve">da </w:t>
      </w:r>
      <w:hyperlink r:id="rId7" w:history="1">
        <w:r w:rsidRPr="00720CED">
          <w:rPr>
            <w:rStyle w:val="Hyperlink"/>
            <w:rFonts w:ascii="Consolas" w:hAnsi="Consolas" w:cs="Arial"/>
            <w:color w:val="auto"/>
            <w:sz w:val="28"/>
            <w:szCs w:val="28"/>
            <w:u w:val="none"/>
          </w:rPr>
          <w:t>Lei nº 14.133, de 1º de abril de 2021</w:t>
        </w:r>
      </w:hyperlink>
      <w:r w:rsidRPr="00720CED">
        <w:rPr>
          <w:rFonts w:ascii="Consolas" w:hAnsi="Consolas" w:cs="Arial"/>
          <w:sz w:val="28"/>
          <w:szCs w:val="28"/>
        </w:rPr>
        <w:t xml:space="preserve">, do </w:t>
      </w:r>
      <w:bookmarkEnd w:id="0"/>
      <w:r w:rsidR="00335AD7" w:rsidRPr="00720CED">
        <w:rPr>
          <w:rFonts w:ascii="Consolas" w:hAnsi="Consolas" w:cs="Arial"/>
          <w:sz w:val="28"/>
          <w:szCs w:val="28"/>
        </w:rPr>
        <w:t>Decreto nº 2612, de 04 de janeiro de 2024</w:t>
      </w:r>
      <w:r w:rsidRPr="00720CED">
        <w:rPr>
          <w:rFonts w:ascii="Consolas" w:hAnsi="Consolas" w:cs="Arial"/>
          <w:sz w:val="28"/>
          <w:szCs w:val="28"/>
        </w:rPr>
        <w:t>, e demais legislação aplicável e, ainda, de acordo com as condições estabelecidas neste Edital.</w:t>
      </w:r>
    </w:p>
    <w:p w14:paraId="52329751" w14:textId="77777777" w:rsidR="00293FF7" w:rsidRPr="00720CED" w:rsidRDefault="00293FF7" w:rsidP="00293FF7">
      <w:pPr>
        <w:tabs>
          <w:tab w:val="center" w:pos="4677"/>
          <w:tab w:val="left" w:pos="8051"/>
        </w:tabs>
        <w:ind w:right="-1"/>
        <w:jc w:val="both"/>
        <w:rPr>
          <w:rFonts w:ascii="Consolas" w:hAnsi="Consolas" w:cs="Arial"/>
          <w:sz w:val="28"/>
          <w:szCs w:val="28"/>
        </w:rPr>
      </w:pPr>
    </w:p>
    <w:p w14:paraId="79E3CE12" w14:textId="4774B504" w:rsidR="00293FF7" w:rsidRPr="00720CED" w:rsidRDefault="00293FF7" w:rsidP="00293FF7">
      <w:pPr>
        <w:jc w:val="both"/>
        <w:rPr>
          <w:rFonts w:ascii="Consolas" w:hAnsi="Consolas" w:cs="Arial"/>
          <w:b/>
          <w:sz w:val="28"/>
          <w:szCs w:val="28"/>
        </w:rPr>
      </w:pPr>
      <w:r w:rsidRPr="00720CED">
        <w:rPr>
          <w:rFonts w:ascii="Consolas" w:hAnsi="Consolas" w:cs="Arial"/>
          <w:b/>
          <w:sz w:val="28"/>
          <w:szCs w:val="28"/>
        </w:rPr>
        <w:t xml:space="preserve">PREGÃO ELETRÔNICO Nº </w:t>
      </w:r>
      <w:r w:rsidR="00225587" w:rsidRPr="00720CED">
        <w:rPr>
          <w:rFonts w:ascii="Consolas" w:hAnsi="Consolas" w:cs="Arial"/>
          <w:b/>
          <w:sz w:val="28"/>
          <w:szCs w:val="28"/>
        </w:rPr>
        <w:t>044/2024</w:t>
      </w:r>
    </w:p>
    <w:p w14:paraId="33658BF7" w14:textId="03BE1FEA" w:rsidR="00293FF7" w:rsidRPr="00720CED" w:rsidRDefault="00293FF7" w:rsidP="00293FF7">
      <w:pPr>
        <w:jc w:val="both"/>
        <w:rPr>
          <w:rFonts w:ascii="Consolas" w:hAnsi="Consolas" w:cs="Arial"/>
          <w:bCs/>
          <w:sz w:val="28"/>
          <w:szCs w:val="28"/>
        </w:rPr>
      </w:pPr>
      <w:r w:rsidRPr="00720CED">
        <w:rPr>
          <w:rFonts w:ascii="Consolas" w:hAnsi="Consolas" w:cs="Arial"/>
          <w:b/>
          <w:sz w:val="28"/>
          <w:szCs w:val="28"/>
        </w:rPr>
        <w:t>Data da sessão pública:</w:t>
      </w:r>
      <w:r w:rsidRPr="00720CED">
        <w:rPr>
          <w:rFonts w:ascii="Consolas" w:hAnsi="Consolas" w:cs="Arial"/>
          <w:bCs/>
          <w:sz w:val="28"/>
          <w:szCs w:val="28"/>
        </w:rPr>
        <w:t xml:space="preserve"> </w:t>
      </w:r>
      <w:r w:rsidR="00B32593" w:rsidRPr="00720CED">
        <w:rPr>
          <w:rFonts w:ascii="Consolas" w:hAnsi="Consolas" w:cs="Arial"/>
          <w:b/>
          <w:sz w:val="28"/>
          <w:szCs w:val="28"/>
        </w:rPr>
        <w:t>08</w:t>
      </w:r>
      <w:r w:rsidRPr="00720CED">
        <w:rPr>
          <w:rFonts w:ascii="Consolas" w:hAnsi="Consolas" w:cs="Arial"/>
          <w:b/>
          <w:sz w:val="28"/>
          <w:szCs w:val="28"/>
        </w:rPr>
        <w:t>/</w:t>
      </w:r>
      <w:r w:rsidR="00B32593" w:rsidRPr="00720CED">
        <w:rPr>
          <w:rFonts w:ascii="Consolas" w:hAnsi="Consolas" w:cs="Arial"/>
          <w:b/>
          <w:sz w:val="28"/>
          <w:szCs w:val="28"/>
        </w:rPr>
        <w:t>10</w:t>
      </w:r>
      <w:r w:rsidRPr="00720CED">
        <w:rPr>
          <w:rFonts w:ascii="Consolas" w:hAnsi="Consolas" w:cs="Arial"/>
          <w:b/>
          <w:sz w:val="28"/>
          <w:szCs w:val="28"/>
        </w:rPr>
        <w:t>/2024.</w:t>
      </w:r>
    </w:p>
    <w:p w14:paraId="59B74D48" w14:textId="76C7B7F5" w:rsidR="00293FF7" w:rsidRPr="00720CED" w:rsidRDefault="00293FF7" w:rsidP="00293FF7">
      <w:pPr>
        <w:jc w:val="both"/>
        <w:rPr>
          <w:rFonts w:ascii="Consolas" w:hAnsi="Consolas" w:cs="Arial"/>
          <w:bCs/>
          <w:sz w:val="28"/>
          <w:szCs w:val="28"/>
        </w:rPr>
      </w:pPr>
      <w:r w:rsidRPr="00720CED">
        <w:rPr>
          <w:rFonts w:ascii="Consolas" w:hAnsi="Consolas" w:cs="Arial"/>
          <w:b/>
          <w:sz w:val="28"/>
          <w:szCs w:val="28"/>
        </w:rPr>
        <w:t>Horário da sessão pública:</w:t>
      </w:r>
      <w:r w:rsidRPr="00720CED">
        <w:rPr>
          <w:rFonts w:ascii="Consolas" w:hAnsi="Consolas" w:cs="Arial"/>
          <w:bCs/>
          <w:sz w:val="28"/>
          <w:szCs w:val="28"/>
        </w:rPr>
        <w:t xml:space="preserve"> </w:t>
      </w:r>
      <w:r w:rsidR="00B32593" w:rsidRPr="00720CED">
        <w:rPr>
          <w:rFonts w:ascii="Consolas" w:hAnsi="Consolas" w:cs="Arial"/>
          <w:b/>
          <w:bCs/>
          <w:sz w:val="28"/>
          <w:szCs w:val="28"/>
        </w:rPr>
        <w:t>13</w:t>
      </w:r>
      <w:r w:rsidRPr="00720CED">
        <w:rPr>
          <w:rFonts w:ascii="Consolas" w:hAnsi="Consolas" w:cs="Arial"/>
          <w:b/>
          <w:bCs/>
          <w:sz w:val="28"/>
          <w:szCs w:val="28"/>
        </w:rPr>
        <w:t>h</w:t>
      </w:r>
      <w:r w:rsidR="00B32593" w:rsidRPr="00720CED">
        <w:rPr>
          <w:rFonts w:ascii="Consolas" w:hAnsi="Consolas" w:cs="Arial"/>
          <w:b/>
          <w:bCs/>
          <w:sz w:val="28"/>
          <w:szCs w:val="28"/>
        </w:rPr>
        <w:t>0</w:t>
      </w:r>
      <w:r w:rsidRPr="00720CED">
        <w:rPr>
          <w:rFonts w:ascii="Consolas" w:hAnsi="Consolas" w:cs="Arial"/>
          <w:b/>
          <w:bCs/>
          <w:sz w:val="28"/>
          <w:szCs w:val="28"/>
        </w:rPr>
        <w:t>0</w:t>
      </w:r>
      <w:r w:rsidRPr="00720CED">
        <w:rPr>
          <w:rFonts w:ascii="Consolas" w:hAnsi="Consolas" w:cs="Arial"/>
          <w:bCs/>
          <w:sz w:val="28"/>
          <w:szCs w:val="28"/>
        </w:rPr>
        <w:t>.</w:t>
      </w:r>
    </w:p>
    <w:p w14:paraId="681CB917" w14:textId="4F838D75" w:rsidR="00293FF7" w:rsidRPr="00720CED" w:rsidRDefault="00293FF7" w:rsidP="00293FF7">
      <w:pPr>
        <w:jc w:val="both"/>
        <w:rPr>
          <w:rFonts w:ascii="Consolas" w:hAnsi="Consolas" w:cs="Arial"/>
          <w:b/>
          <w:sz w:val="28"/>
          <w:szCs w:val="28"/>
        </w:rPr>
      </w:pPr>
      <w:r w:rsidRPr="00720CED">
        <w:rPr>
          <w:rFonts w:ascii="Consolas" w:hAnsi="Consolas" w:cs="Arial"/>
          <w:b/>
          <w:sz w:val="28"/>
          <w:szCs w:val="28"/>
        </w:rPr>
        <w:t xml:space="preserve">Concedente: Município de </w:t>
      </w:r>
      <w:r w:rsidR="00335AD7" w:rsidRPr="00720CED">
        <w:rPr>
          <w:rFonts w:ascii="Consolas" w:hAnsi="Consolas" w:cs="Arial"/>
          <w:b/>
          <w:sz w:val="28"/>
          <w:szCs w:val="28"/>
        </w:rPr>
        <w:t>Pongaí</w:t>
      </w:r>
    </w:p>
    <w:p w14:paraId="30F5A3D0" w14:textId="700D04BD" w:rsidR="00293FF7" w:rsidRPr="00720CED" w:rsidRDefault="00293FF7" w:rsidP="00293FF7">
      <w:pPr>
        <w:jc w:val="both"/>
        <w:rPr>
          <w:rFonts w:ascii="Consolas" w:hAnsi="Consolas" w:cs="Arial"/>
          <w:b/>
          <w:sz w:val="28"/>
          <w:szCs w:val="28"/>
        </w:rPr>
      </w:pPr>
      <w:r w:rsidRPr="00720CED">
        <w:rPr>
          <w:rFonts w:ascii="Consolas" w:hAnsi="Consolas" w:cs="Arial"/>
          <w:b/>
          <w:sz w:val="28"/>
          <w:szCs w:val="28"/>
        </w:rPr>
        <w:t>CNPJ:</w:t>
      </w:r>
      <w:r w:rsidR="00B17441" w:rsidRPr="00720CED">
        <w:rPr>
          <w:rFonts w:ascii="Consolas" w:hAnsi="Consolas" w:cs="Arial"/>
          <w:b/>
          <w:sz w:val="28"/>
          <w:szCs w:val="28"/>
        </w:rPr>
        <w:t xml:space="preserve"> </w:t>
      </w:r>
      <w:r w:rsidR="00B17441" w:rsidRPr="00720CED">
        <w:rPr>
          <w:rFonts w:ascii="Consolas" w:hAnsi="Consolas" w:cs="Arial"/>
          <w:bCs/>
          <w:sz w:val="28"/>
          <w:szCs w:val="28"/>
        </w:rPr>
        <w:t>46.227.849/0001-01</w:t>
      </w:r>
    </w:p>
    <w:p w14:paraId="5A9A3116" w14:textId="65725AF5" w:rsidR="00293FF7" w:rsidRPr="00720CED" w:rsidRDefault="00293FF7" w:rsidP="00293FF7">
      <w:pPr>
        <w:jc w:val="both"/>
        <w:rPr>
          <w:rFonts w:ascii="Consolas" w:hAnsi="Consolas" w:cs="Arial"/>
          <w:b/>
          <w:sz w:val="28"/>
          <w:szCs w:val="28"/>
        </w:rPr>
      </w:pPr>
      <w:r w:rsidRPr="00720CED">
        <w:rPr>
          <w:rFonts w:ascii="Consolas" w:hAnsi="Consolas" w:cs="Arial"/>
          <w:b/>
          <w:sz w:val="28"/>
          <w:szCs w:val="28"/>
        </w:rPr>
        <w:t xml:space="preserve">E-mail: </w:t>
      </w:r>
      <w:bookmarkStart w:id="1" w:name="_Hlk177652272"/>
      <w:r w:rsidRPr="00720CED">
        <w:fldChar w:fldCharType="begin"/>
      </w:r>
      <w:r w:rsidRPr="00720CED">
        <w:rPr>
          <w:rFonts w:ascii="Consolas" w:hAnsi="Consolas"/>
        </w:rPr>
        <w:instrText>HYPERLINK "mailto:licitacoes@pongai.sp.gov.br"</w:instrText>
      </w:r>
      <w:r w:rsidRPr="00720CED">
        <w:fldChar w:fldCharType="separate"/>
      </w:r>
      <w:r w:rsidR="00335AD7" w:rsidRPr="00720CED">
        <w:rPr>
          <w:rStyle w:val="Hyperlink"/>
          <w:rFonts w:ascii="Consolas" w:hAnsi="Consolas" w:cs="Consolas"/>
          <w:color w:val="auto"/>
          <w:sz w:val="28"/>
          <w:szCs w:val="28"/>
          <w:u w:val="none"/>
          <w:shd w:val="clear" w:color="auto" w:fill="FFFFFF"/>
        </w:rPr>
        <w:t>licitacoes@pongai.sp.gov.br</w:t>
      </w:r>
      <w:r w:rsidRPr="00720CED">
        <w:rPr>
          <w:rStyle w:val="Hyperlink"/>
          <w:rFonts w:ascii="Consolas" w:hAnsi="Consolas" w:cs="Consolas"/>
          <w:color w:val="auto"/>
          <w:sz w:val="28"/>
          <w:szCs w:val="28"/>
          <w:u w:val="none"/>
          <w:shd w:val="clear" w:color="auto" w:fill="FFFFFF"/>
        </w:rPr>
        <w:fldChar w:fldCharType="end"/>
      </w:r>
      <w:bookmarkEnd w:id="1"/>
    </w:p>
    <w:p w14:paraId="685A009E" w14:textId="5C2FF8FD" w:rsidR="00293FF7" w:rsidRPr="00720CED" w:rsidRDefault="00293FF7" w:rsidP="00293FF7">
      <w:pPr>
        <w:ind w:right="-1"/>
        <w:jc w:val="both"/>
        <w:rPr>
          <w:rFonts w:ascii="Consolas" w:hAnsi="Consolas" w:cs="Arial"/>
          <w:sz w:val="28"/>
          <w:szCs w:val="28"/>
          <w:shd w:val="clear" w:color="auto" w:fill="FFFFFF"/>
        </w:rPr>
      </w:pPr>
      <w:r w:rsidRPr="00720CED">
        <w:rPr>
          <w:rFonts w:ascii="Consolas" w:hAnsi="Consolas" w:cs="Arial"/>
          <w:b/>
          <w:sz w:val="28"/>
          <w:szCs w:val="28"/>
        </w:rPr>
        <w:t xml:space="preserve">Objeto: </w:t>
      </w:r>
      <w:r w:rsidR="00225587" w:rsidRPr="00720CED">
        <w:rPr>
          <w:rFonts w:ascii="Consolas" w:eastAsia="MS Mincho" w:hAnsi="Consolas" w:cs="Tahoma"/>
          <w:b/>
          <w:bCs/>
          <w:iCs/>
          <w:sz w:val="28"/>
          <w:szCs w:val="28"/>
        </w:rPr>
        <w:t xml:space="preserve">CONCESSÃO REMUNERADA DE DIREITO REAL DE USO DAS ÁREAS </w:t>
      </w:r>
      <w:r w:rsidR="00225587" w:rsidRPr="00720CED">
        <w:rPr>
          <w:rFonts w:ascii="Consolas" w:eastAsia="MS Mincho" w:hAnsi="Consolas" w:cs="Tahoma"/>
          <w:b/>
          <w:iCs/>
          <w:sz w:val="28"/>
          <w:szCs w:val="28"/>
        </w:rPr>
        <w:t>DO 3º PONGAÍ RODEIO SHOW, NOS DIAS 14, 15 E 16 DE NOVEMBRO DE 2024, NO RECINTO DE EXPOSIÇÕES ANTÔNIO DORIVAL CABELO GARCIA, LOCALIZADO NA AVENIDA DA SAUDADE S/Nº – BAIRRO ALTO DA BOA VISTA – PONGAI – SP</w:t>
      </w:r>
      <w:r w:rsidRPr="00720CED">
        <w:rPr>
          <w:rFonts w:ascii="Consolas" w:hAnsi="Consolas" w:cs="Arial"/>
          <w:sz w:val="28"/>
          <w:szCs w:val="28"/>
        </w:rPr>
        <w:t xml:space="preserve">, conforme especificações constantes do Termo de Referência, que integra este Edital como Anexo I. </w:t>
      </w:r>
    </w:p>
    <w:p w14:paraId="5FD68F41" w14:textId="414E1758" w:rsidR="00293FF7" w:rsidRPr="00720CED" w:rsidRDefault="00293FF7" w:rsidP="00293FF7">
      <w:pPr>
        <w:ind w:right="-1"/>
        <w:jc w:val="both"/>
        <w:rPr>
          <w:rFonts w:ascii="Consolas" w:hAnsi="Consolas" w:cs="Arial"/>
          <w:bCs/>
          <w:sz w:val="28"/>
          <w:szCs w:val="28"/>
        </w:rPr>
      </w:pPr>
      <w:r w:rsidRPr="00720CED">
        <w:rPr>
          <w:rFonts w:ascii="Consolas" w:hAnsi="Consolas" w:cs="Arial"/>
          <w:b/>
          <w:sz w:val="28"/>
          <w:szCs w:val="28"/>
        </w:rPr>
        <w:t xml:space="preserve">Valor total da contratação: </w:t>
      </w:r>
      <w:r w:rsidRPr="00720CED">
        <w:rPr>
          <w:rFonts w:ascii="Consolas" w:hAnsi="Consolas" w:cs="Arial"/>
          <w:bCs/>
          <w:sz w:val="28"/>
          <w:szCs w:val="28"/>
        </w:rPr>
        <w:t xml:space="preserve">R$ </w:t>
      </w:r>
      <w:bookmarkStart w:id="2" w:name="_Hlk178153156"/>
      <w:r w:rsidR="001D0BF9" w:rsidRPr="00720CED">
        <w:rPr>
          <w:rFonts w:ascii="Consolas" w:hAnsi="Consolas" w:cs="Arial"/>
          <w:bCs/>
          <w:sz w:val="28"/>
          <w:szCs w:val="28"/>
        </w:rPr>
        <w:t>55.000,00 (cinquenta e cinco mil reais)</w:t>
      </w:r>
      <w:bookmarkEnd w:id="2"/>
      <w:r w:rsidRPr="00720CED">
        <w:rPr>
          <w:rFonts w:ascii="Consolas" w:hAnsi="Consolas" w:cs="Arial"/>
          <w:sz w:val="28"/>
          <w:szCs w:val="28"/>
        </w:rPr>
        <w:t xml:space="preserve">. </w:t>
      </w:r>
    </w:p>
    <w:p w14:paraId="454292FE" w14:textId="77777777" w:rsidR="00293FF7" w:rsidRPr="00720CED" w:rsidRDefault="00293FF7" w:rsidP="00293FF7">
      <w:pPr>
        <w:jc w:val="both"/>
        <w:rPr>
          <w:rFonts w:ascii="Consolas" w:hAnsi="Consolas" w:cs="Arial"/>
          <w:bCs/>
          <w:sz w:val="28"/>
          <w:szCs w:val="28"/>
        </w:rPr>
      </w:pPr>
      <w:r w:rsidRPr="00720CED">
        <w:rPr>
          <w:rFonts w:ascii="Consolas" w:hAnsi="Consolas" w:cs="Arial"/>
          <w:b/>
          <w:sz w:val="28"/>
          <w:szCs w:val="28"/>
        </w:rPr>
        <w:t>Critério de julgamento:</w:t>
      </w:r>
      <w:r w:rsidRPr="00720CED">
        <w:rPr>
          <w:rFonts w:ascii="Consolas" w:hAnsi="Consolas" w:cs="Arial"/>
          <w:bCs/>
          <w:sz w:val="28"/>
          <w:szCs w:val="28"/>
        </w:rPr>
        <w:t xml:space="preserve"> </w:t>
      </w:r>
      <w:r w:rsidRPr="00720CED">
        <w:rPr>
          <w:rFonts w:ascii="Consolas" w:hAnsi="Consolas" w:cs="Arial"/>
          <w:sz w:val="28"/>
          <w:szCs w:val="28"/>
        </w:rPr>
        <w:t xml:space="preserve">Maior Lance. </w:t>
      </w:r>
    </w:p>
    <w:p w14:paraId="260E0712" w14:textId="77777777" w:rsidR="00293FF7" w:rsidRPr="00720CED" w:rsidRDefault="00293FF7" w:rsidP="00293FF7">
      <w:pPr>
        <w:jc w:val="both"/>
        <w:rPr>
          <w:rFonts w:ascii="Consolas" w:hAnsi="Consolas" w:cs="Arial"/>
          <w:bCs/>
          <w:sz w:val="28"/>
          <w:szCs w:val="28"/>
        </w:rPr>
      </w:pPr>
      <w:r w:rsidRPr="00720CED">
        <w:rPr>
          <w:rFonts w:ascii="Consolas" w:hAnsi="Consolas" w:cs="Arial"/>
          <w:b/>
          <w:sz w:val="28"/>
          <w:szCs w:val="28"/>
        </w:rPr>
        <w:t xml:space="preserve">Modo de disputa: </w:t>
      </w:r>
      <w:r w:rsidRPr="00720CED">
        <w:rPr>
          <w:rFonts w:ascii="Consolas" w:hAnsi="Consolas" w:cs="Arial"/>
          <w:bCs/>
          <w:sz w:val="28"/>
          <w:szCs w:val="28"/>
        </w:rPr>
        <w:t>Aberto.</w:t>
      </w:r>
    </w:p>
    <w:p w14:paraId="03320D7E" w14:textId="2BBD8CB2" w:rsidR="00293FF7" w:rsidRPr="00720CED" w:rsidRDefault="00293FF7" w:rsidP="00293FF7">
      <w:pPr>
        <w:jc w:val="both"/>
        <w:rPr>
          <w:rFonts w:ascii="Consolas" w:hAnsi="Consolas" w:cs="Arial"/>
          <w:bCs/>
          <w:sz w:val="28"/>
          <w:szCs w:val="28"/>
        </w:rPr>
      </w:pPr>
      <w:r w:rsidRPr="00720CED">
        <w:rPr>
          <w:rFonts w:ascii="Consolas" w:hAnsi="Consolas" w:cs="Arial"/>
          <w:b/>
          <w:sz w:val="28"/>
          <w:szCs w:val="28"/>
        </w:rPr>
        <w:t xml:space="preserve">Preferência ME/EPP/EQUIPARADAS: </w:t>
      </w:r>
      <w:r w:rsidR="001D0BF9" w:rsidRPr="00720CED">
        <w:rPr>
          <w:rFonts w:ascii="Consolas" w:hAnsi="Consolas" w:cs="Arial"/>
          <w:bCs/>
          <w:sz w:val="28"/>
          <w:szCs w:val="28"/>
        </w:rPr>
        <w:t>Não</w:t>
      </w:r>
      <w:r w:rsidRPr="00720CED">
        <w:rPr>
          <w:rFonts w:ascii="Consolas" w:hAnsi="Consolas" w:cs="Arial"/>
          <w:bCs/>
          <w:sz w:val="28"/>
          <w:szCs w:val="28"/>
        </w:rPr>
        <w:t>.</w:t>
      </w:r>
    </w:p>
    <w:p w14:paraId="323C46FB" w14:textId="2A0C64A1" w:rsidR="00293FF7" w:rsidRPr="00720CED" w:rsidRDefault="00293FF7" w:rsidP="00293FF7">
      <w:pPr>
        <w:tabs>
          <w:tab w:val="center" w:pos="4677"/>
          <w:tab w:val="left" w:pos="8051"/>
        </w:tabs>
        <w:ind w:right="-1"/>
        <w:jc w:val="both"/>
        <w:rPr>
          <w:rFonts w:ascii="Consolas" w:hAnsi="Consolas" w:cs="Arial"/>
          <w:b/>
          <w:sz w:val="28"/>
          <w:szCs w:val="28"/>
        </w:rPr>
      </w:pPr>
      <w:r w:rsidRPr="00720CED">
        <w:rPr>
          <w:rFonts w:ascii="Consolas" w:hAnsi="Consolas" w:cs="Arial"/>
          <w:b/>
          <w:sz w:val="28"/>
          <w:szCs w:val="28"/>
        </w:rPr>
        <w:t>Link:</w:t>
      </w:r>
      <w:r w:rsidRPr="00720CED">
        <w:rPr>
          <w:rFonts w:ascii="Consolas" w:hAnsi="Consolas" w:cs="Arial"/>
          <w:bCs/>
          <w:sz w:val="28"/>
          <w:szCs w:val="28"/>
        </w:rPr>
        <w:t xml:space="preserve"> </w:t>
      </w:r>
      <w:r w:rsidR="00335AD7" w:rsidRPr="00720CED">
        <w:rPr>
          <w:rFonts w:ascii="Consolas" w:hAnsi="Consolas" w:cs="Arial"/>
          <w:sz w:val="28"/>
          <w:szCs w:val="28"/>
        </w:rPr>
        <w:t>SCPI Portal de Compras</w:t>
      </w:r>
      <w:r w:rsidR="00335AD7" w:rsidRPr="00720CED">
        <w:rPr>
          <w:rFonts w:ascii="Consolas" w:hAnsi="Consolas" w:cs="Arial"/>
          <w:bCs/>
          <w:sz w:val="28"/>
          <w:szCs w:val="28"/>
        </w:rPr>
        <w:t xml:space="preserve"> </w:t>
      </w:r>
      <w:bookmarkStart w:id="3" w:name="_Hlk177652307"/>
      <w:r w:rsidR="00335AD7" w:rsidRPr="00720CED">
        <w:rPr>
          <w:rFonts w:ascii="Consolas" w:hAnsi="Consolas" w:cs="Arial"/>
          <w:bCs/>
          <w:sz w:val="28"/>
          <w:szCs w:val="28"/>
        </w:rPr>
        <w:t>(http://187.9.83.34:5656/</w:t>
      </w:r>
      <w:proofErr w:type="spellStart"/>
      <w:r w:rsidR="00335AD7" w:rsidRPr="00720CED">
        <w:rPr>
          <w:rFonts w:ascii="Consolas" w:hAnsi="Consolas" w:cs="Arial"/>
          <w:bCs/>
          <w:sz w:val="28"/>
          <w:szCs w:val="28"/>
        </w:rPr>
        <w:t>comprasedital</w:t>
      </w:r>
      <w:proofErr w:type="spellEnd"/>
      <w:r w:rsidR="00335AD7" w:rsidRPr="00720CED">
        <w:rPr>
          <w:rFonts w:ascii="Consolas" w:hAnsi="Consolas" w:cs="Arial"/>
          <w:bCs/>
          <w:sz w:val="28"/>
          <w:szCs w:val="28"/>
        </w:rPr>
        <w:t>/).</w:t>
      </w:r>
      <w:bookmarkEnd w:id="3"/>
    </w:p>
    <w:p w14:paraId="4D7BEB78" w14:textId="77777777" w:rsidR="00293FF7" w:rsidRPr="00720CED" w:rsidRDefault="00293FF7" w:rsidP="00293FF7">
      <w:pPr>
        <w:pStyle w:val="SemEspaamento"/>
        <w:ind w:right="-1"/>
        <w:jc w:val="both"/>
        <w:rPr>
          <w:rFonts w:ascii="Consolas" w:hAnsi="Consolas" w:cs="Arial"/>
          <w:b/>
          <w:bCs/>
          <w:sz w:val="28"/>
          <w:szCs w:val="28"/>
        </w:rPr>
      </w:pPr>
    </w:p>
    <w:p w14:paraId="260534BC" w14:textId="77777777" w:rsidR="00293FF7" w:rsidRPr="00720CED" w:rsidRDefault="00293FF7" w:rsidP="00293FF7">
      <w:pPr>
        <w:widowControl w:val="0"/>
        <w:ind w:right="-1"/>
        <w:jc w:val="both"/>
        <w:rPr>
          <w:rFonts w:ascii="Consolas" w:eastAsia="MS Mincho" w:hAnsi="Consolas" w:cs="Arial"/>
          <w:b/>
          <w:bCs/>
          <w:sz w:val="28"/>
          <w:szCs w:val="28"/>
        </w:rPr>
      </w:pPr>
      <w:r w:rsidRPr="00720CED">
        <w:rPr>
          <w:rFonts w:ascii="Consolas" w:eastAsia="MS Mincho" w:hAnsi="Consolas" w:cs="Arial"/>
          <w:b/>
          <w:bCs/>
          <w:sz w:val="28"/>
          <w:szCs w:val="28"/>
        </w:rPr>
        <w:t>1. OBJETO:</w:t>
      </w:r>
    </w:p>
    <w:p w14:paraId="5E3B194D" w14:textId="77777777" w:rsidR="004A1372" w:rsidRPr="00720CED" w:rsidRDefault="00293FF7" w:rsidP="00293FF7">
      <w:pPr>
        <w:ind w:right="-1"/>
        <w:jc w:val="both"/>
        <w:rPr>
          <w:rFonts w:ascii="Consolas" w:hAnsi="Consolas" w:cs="Arial"/>
          <w:sz w:val="28"/>
          <w:szCs w:val="28"/>
        </w:rPr>
      </w:pPr>
      <w:r w:rsidRPr="00720CED">
        <w:rPr>
          <w:rFonts w:ascii="Consolas" w:hAnsi="Consolas" w:cs="Arial"/>
          <w:bCs/>
          <w:sz w:val="28"/>
          <w:szCs w:val="28"/>
        </w:rPr>
        <w:t>1.1.</w:t>
      </w:r>
      <w:r w:rsidRPr="00720CED">
        <w:rPr>
          <w:rFonts w:ascii="Consolas" w:hAnsi="Consolas" w:cs="Arial"/>
          <w:sz w:val="28"/>
          <w:szCs w:val="28"/>
        </w:rPr>
        <w:t xml:space="preserve"> </w:t>
      </w:r>
      <w:r w:rsidRPr="00720CED">
        <w:rPr>
          <w:rFonts w:ascii="Consolas" w:eastAsia="MS Mincho" w:hAnsi="Consolas" w:cs="Arial"/>
          <w:bCs/>
          <w:sz w:val="28"/>
          <w:szCs w:val="28"/>
        </w:rPr>
        <w:t xml:space="preserve">A presente licitação tem por objeto, a </w:t>
      </w:r>
      <w:r w:rsidR="00225587" w:rsidRPr="00720CED">
        <w:rPr>
          <w:rFonts w:ascii="Consolas" w:eastAsia="MS Mincho" w:hAnsi="Consolas" w:cs="Tahoma"/>
          <w:b/>
          <w:bCs/>
          <w:iCs/>
          <w:sz w:val="28"/>
          <w:szCs w:val="28"/>
        </w:rPr>
        <w:t xml:space="preserve">CONCESSÃO REMUNERADA DE DIREITO REAL DE USO DAS ÁREAS </w:t>
      </w:r>
      <w:r w:rsidR="00225587" w:rsidRPr="00720CED">
        <w:rPr>
          <w:rFonts w:ascii="Consolas" w:eastAsia="MS Mincho" w:hAnsi="Consolas" w:cs="Tahoma"/>
          <w:b/>
          <w:iCs/>
          <w:sz w:val="28"/>
          <w:szCs w:val="28"/>
        </w:rPr>
        <w:t>DO 3º PONGAÍ RODEIO SHOW, NOS DIAS 14, 15 E 16 DE NOVEMBRO DE 2024, NO RECINTO DE EXPOSIÇÕES ANTÔNIO DORIVAL CABELO GARCIA, LOCALIZADO NA AVENIDA DA SAUDADE S/Nº – BAIRRO ALTO DA BOA VISTA – PONGAI – SP</w:t>
      </w:r>
      <w:r w:rsidRPr="00720CED">
        <w:rPr>
          <w:rFonts w:ascii="Consolas" w:hAnsi="Consolas" w:cs="Arial"/>
          <w:sz w:val="28"/>
          <w:szCs w:val="28"/>
        </w:rPr>
        <w:t>, conforme especificações constantes do Termo de Referência, que integra este Edital como Anexo I.</w:t>
      </w:r>
    </w:p>
    <w:p w14:paraId="0A8B5298" w14:textId="4CDD3B5C" w:rsidR="00293FF7" w:rsidRPr="00720CED" w:rsidRDefault="00293FF7" w:rsidP="00293FF7">
      <w:pPr>
        <w:ind w:right="-1"/>
        <w:jc w:val="both"/>
        <w:rPr>
          <w:rFonts w:ascii="Consolas" w:hAnsi="Consolas" w:cs="Arial"/>
          <w:sz w:val="28"/>
          <w:szCs w:val="28"/>
        </w:rPr>
      </w:pPr>
      <w:r w:rsidRPr="00720CED">
        <w:rPr>
          <w:rFonts w:ascii="Consolas" w:hAnsi="Consolas" w:cs="Arial"/>
          <w:sz w:val="28"/>
          <w:szCs w:val="28"/>
        </w:rPr>
        <w:t xml:space="preserve"> </w:t>
      </w:r>
    </w:p>
    <w:p w14:paraId="1DEC3A95" w14:textId="77777777" w:rsidR="00293FF7" w:rsidRPr="00720CED" w:rsidRDefault="00293FF7" w:rsidP="00293FF7">
      <w:pPr>
        <w:ind w:right="-1"/>
        <w:jc w:val="both"/>
        <w:rPr>
          <w:rFonts w:ascii="Consolas" w:hAnsi="Consolas" w:cs="Arial"/>
          <w:sz w:val="28"/>
          <w:szCs w:val="28"/>
        </w:rPr>
      </w:pPr>
      <w:r w:rsidRPr="00720CED">
        <w:rPr>
          <w:rFonts w:ascii="Consolas" w:hAnsi="Consolas" w:cs="Arial"/>
          <w:bCs/>
          <w:sz w:val="28"/>
          <w:szCs w:val="28"/>
        </w:rPr>
        <w:lastRenderedPageBreak/>
        <w:t xml:space="preserve">1.2. </w:t>
      </w:r>
      <w:r w:rsidRPr="00720CED">
        <w:rPr>
          <w:rFonts w:ascii="Consolas" w:hAnsi="Consolas" w:cs="Arial"/>
          <w:sz w:val="28"/>
          <w:szCs w:val="28"/>
        </w:rPr>
        <w:t xml:space="preserve">A licitação será realizada em único item. </w:t>
      </w:r>
    </w:p>
    <w:p w14:paraId="4844AA37" w14:textId="77777777" w:rsidR="008E3512" w:rsidRPr="00720CED" w:rsidRDefault="008E3512" w:rsidP="00293FF7">
      <w:pPr>
        <w:ind w:right="-1"/>
        <w:jc w:val="both"/>
        <w:rPr>
          <w:rFonts w:ascii="Consolas" w:hAnsi="Consolas" w:cs="Arial"/>
          <w:sz w:val="28"/>
          <w:szCs w:val="28"/>
        </w:rPr>
      </w:pPr>
    </w:p>
    <w:p w14:paraId="0A9023CC" w14:textId="77777777" w:rsidR="00293FF7" w:rsidRPr="00720CED" w:rsidRDefault="00293FF7" w:rsidP="00293FF7">
      <w:pPr>
        <w:shd w:val="clear" w:color="auto" w:fill="FFFFFF"/>
        <w:tabs>
          <w:tab w:val="left" w:pos="-1701"/>
        </w:tabs>
        <w:autoSpaceDE w:val="0"/>
        <w:autoSpaceDN w:val="0"/>
        <w:adjustRightInd w:val="0"/>
        <w:jc w:val="both"/>
        <w:rPr>
          <w:rFonts w:ascii="Consolas" w:hAnsi="Consolas" w:cs="Arial"/>
          <w:b/>
          <w:bCs/>
          <w:sz w:val="28"/>
          <w:szCs w:val="28"/>
        </w:rPr>
      </w:pPr>
      <w:r w:rsidRPr="00720CED">
        <w:rPr>
          <w:rFonts w:ascii="Consolas" w:hAnsi="Consolas" w:cs="Arial"/>
          <w:b/>
          <w:bCs/>
          <w:sz w:val="28"/>
          <w:szCs w:val="28"/>
        </w:rPr>
        <w:t>2. PARTICIPAÇÃO:</w:t>
      </w:r>
    </w:p>
    <w:p w14:paraId="56BA0F64" w14:textId="77777777" w:rsidR="00293FF7" w:rsidRPr="00720CED" w:rsidRDefault="00293FF7" w:rsidP="00293FF7">
      <w:pPr>
        <w:shd w:val="clear" w:color="auto" w:fill="FFFFFF"/>
        <w:tabs>
          <w:tab w:val="left" w:pos="-1701"/>
        </w:tabs>
        <w:autoSpaceDE w:val="0"/>
        <w:autoSpaceDN w:val="0"/>
        <w:adjustRightInd w:val="0"/>
        <w:jc w:val="both"/>
        <w:rPr>
          <w:rFonts w:ascii="Consolas" w:hAnsi="Consolas" w:cs="Arial"/>
          <w:b/>
          <w:bCs/>
          <w:sz w:val="28"/>
          <w:szCs w:val="28"/>
        </w:rPr>
      </w:pPr>
    </w:p>
    <w:p w14:paraId="3AED57B4"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sz w:val="28"/>
          <w:szCs w:val="28"/>
        </w:rPr>
        <w:t xml:space="preserve">2.1. Poderão participar deste Pregão empresas do ramo de atividade pertinente ao objeto desta licitação que atenderem às exigências de habilitação e que </w:t>
      </w:r>
      <w:r w:rsidRPr="00720CED">
        <w:rPr>
          <w:rFonts w:ascii="Consolas" w:hAnsi="Consolas" w:cs="Arial"/>
          <w:bCs/>
          <w:sz w:val="28"/>
          <w:szCs w:val="28"/>
        </w:rPr>
        <w:t xml:space="preserve">estiverem previamente credenciados no </w:t>
      </w:r>
      <w:r w:rsidRPr="00720CED">
        <w:rPr>
          <w:rFonts w:ascii="Consolas" w:hAnsi="Consolas" w:cs="Arial"/>
          <w:b/>
          <w:sz w:val="28"/>
          <w:szCs w:val="28"/>
        </w:rPr>
        <w:t>SISTEMA DE CADASTRAMENTO UNIFICADO DE FORNECEDORES (SICAF) E NO SCPI PORTAL DE COMPRAS</w:t>
      </w:r>
      <w:r w:rsidRPr="00720CED">
        <w:rPr>
          <w:rFonts w:ascii="Consolas" w:hAnsi="Consolas" w:cs="Arial"/>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3E4A6F34"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4898FD6D" w14:textId="77777777" w:rsidR="00293FF7" w:rsidRPr="00720CED" w:rsidRDefault="00293FF7" w:rsidP="00293FF7">
      <w:pPr>
        <w:tabs>
          <w:tab w:val="left" w:pos="-1701"/>
        </w:tabs>
        <w:autoSpaceDE w:val="0"/>
        <w:autoSpaceDN w:val="0"/>
        <w:adjustRightInd w:val="0"/>
        <w:jc w:val="both"/>
        <w:rPr>
          <w:rFonts w:ascii="Consolas" w:hAnsi="Consolas" w:cs="Arial"/>
          <w:bCs/>
          <w:sz w:val="28"/>
          <w:szCs w:val="28"/>
        </w:rPr>
      </w:pPr>
      <w:r w:rsidRPr="00720CED">
        <w:rPr>
          <w:rFonts w:ascii="Consolas" w:hAnsi="Consolas" w:cs="Arial"/>
          <w:bCs/>
          <w:sz w:val="28"/>
          <w:szCs w:val="28"/>
        </w:rPr>
        <w:t xml:space="preserve">2.1.1. Os interessados deverão atender às condições exigidas no cadastramento no </w:t>
      </w:r>
      <w:proofErr w:type="spellStart"/>
      <w:r w:rsidRPr="00720CED">
        <w:rPr>
          <w:rFonts w:ascii="Consolas" w:hAnsi="Consolas" w:cs="Arial"/>
          <w:bCs/>
          <w:sz w:val="28"/>
          <w:szCs w:val="28"/>
        </w:rPr>
        <w:t>Sicaf</w:t>
      </w:r>
      <w:proofErr w:type="spellEnd"/>
      <w:r w:rsidRPr="00720CED">
        <w:rPr>
          <w:rFonts w:ascii="Consolas" w:hAnsi="Consolas" w:cs="Arial"/>
          <w:bCs/>
          <w:sz w:val="28"/>
          <w:szCs w:val="28"/>
        </w:rPr>
        <w:t xml:space="preserve"> até o terceiro dia útil anterior à data prevista para recebimento das propostas.</w:t>
      </w:r>
    </w:p>
    <w:p w14:paraId="303F08C7" w14:textId="77777777" w:rsidR="00293FF7" w:rsidRPr="00720CED" w:rsidRDefault="00293FF7" w:rsidP="00293FF7">
      <w:pPr>
        <w:tabs>
          <w:tab w:val="left" w:pos="-1701"/>
        </w:tabs>
        <w:autoSpaceDE w:val="0"/>
        <w:autoSpaceDN w:val="0"/>
        <w:adjustRightInd w:val="0"/>
        <w:jc w:val="both"/>
        <w:rPr>
          <w:rFonts w:ascii="Consolas" w:hAnsi="Consolas" w:cs="Arial"/>
          <w:bCs/>
          <w:sz w:val="28"/>
          <w:szCs w:val="28"/>
        </w:rPr>
      </w:pPr>
    </w:p>
    <w:p w14:paraId="7D408D63" w14:textId="77777777" w:rsidR="00293FF7" w:rsidRPr="00720CED" w:rsidRDefault="00293FF7" w:rsidP="00293FF7">
      <w:pPr>
        <w:jc w:val="both"/>
        <w:rPr>
          <w:rFonts w:ascii="Consolas" w:hAnsi="Consolas" w:cs="Arial"/>
          <w:bCs/>
          <w:sz w:val="28"/>
          <w:szCs w:val="28"/>
        </w:rPr>
      </w:pPr>
      <w:r w:rsidRPr="00720CED">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07CF9AA" w14:textId="77777777" w:rsidR="00293FF7" w:rsidRPr="00720CED" w:rsidRDefault="00293FF7" w:rsidP="00293FF7">
      <w:pPr>
        <w:jc w:val="both"/>
        <w:rPr>
          <w:rFonts w:ascii="Consolas" w:hAnsi="Consolas" w:cs="Arial"/>
          <w:bCs/>
          <w:sz w:val="28"/>
          <w:szCs w:val="28"/>
        </w:rPr>
      </w:pPr>
    </w:p>
    <w:p w14:paraId="4582BB69" w14:textId="77777777" w:rsidR="00293FF7" w:rsidRPr="00720CED" w:rsidRDefault="00293FF7" w:rsidP="00293FF7">
      <w:pPr>
        <w:jc w:val="both"/>
        <w:rPr>
          <w:rFonts w:ascii="Consolas" w:hAnsi="Consolas" w:cs="Arial"/>
          <w:bCs/>
          <w:sz w:val="28"/>
          <w:szCs w:val="28"/>
        </w:rPr>
      </w:pPr>
      <w:r w:rsidRPr="00720CED">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35C7E04" w14:textId="77777777" w:rsidR="00293FF7" w:rsidRPr="00720CED" w:rsidRDefault="00293FF7" w:rsidP="00293FF7">
      <w:pPr>
        <w:jc w:val="both"/>
        <w:rPr>
          <w:rFonts w:ascii="Consolas" w:hAnsi="Consolas" w:cs="Arial"/>
          <w:bCs/>
          <w:sz w:val="28"/>
          <w:szCs w:val="28"/>
        </w:rPr>
      </w:pPr>
    </w:p>
    <w:p w14:paraId="4E5B353F" w14:textId="77777777" w:rsidR="00293FF7" w:rsidRPr="00720CED" w:rsidRDefault="00293FF7" w:rsidP="00293FF7">
      <w:pPr>
        <w:jc w:val="both"/>
        <w:rPr>
          <w:rFonts w:ascii="Consolas" w:hAnsi="Consolas" w:cs="Arial"/>
          <w:bCs/>
          <w:sz w:val="28"/>
          <w:szCs w:val="28"/>
        </w:rPr>
      </w:pPr>
      <w:r w:rsidRPr="00720CED">
        <w:rPr>
          <w:rFonts w:ascii="Consolas" w:hAnsi="Consolas" w:cs="Arial"/>
          <w:bCs/>
          <w:sz w:val="28"/>
          <w:szCs w:val="28"/>
        </w:rPr>
        <w:t>2.4. A não observância do disposto no item anterior poderá ensejar desclassificação no momento da habilitação.</w:t>
      </w:r>
    </w:p>
    <w:p w14:paraId="1C168AE7" w14:textId="77777777" w:rsidR="00293FF7" w:rsidRPr="00720CED" w:rsidRDefault="00293FF7" w:rsidP="00293FF7">
      <w:pPr>
        <w:jc w:val="both"/>
        <w:rPr>
          <w:rFonts w:ascii="Consolas" w:hAnsi="Consolas" w:cs="Arial"/>
          <w:bCs/>
          <w:sz w:val="28"/>
          <w:szCs w:val="28"/>
        </w:rPr>
      </w:pPr>
    </w:p>
    <w:p w14:paraId="1C4AF67E" w14:textId="0D42EDE8" w:rsidR="00293FF7" w:rsidRPr="00720CED" w:rsidRDefault="00293FF7" w:rsidP="00293FF7">
      <w:pPr>
        <w:jc w:val="both"/>
        <w:rPr>
          <w:rFonts w:ascii="Consolas" w:hAnsi="Consolas" w:cs="Arial"/>
          <w:bCs/>
          <w:sz w:val="28"/>
          <w:szCs w:val="28"/>
        </w:rPr>
      </w:pPr>
      <w:r w:rsidRPr="00720CED">
        <w:rPr>
          <w:rFonts w:ascii="Consolas" w:hAnsi="Consolas" w:cs="Arial"/>
          <w:bCs/>
          <w:sz w:val="28"/>
          <w:szCs w:val="28"/>
        </w:rPr>
        <w:t>2.5. Será concedido tratamento favorecido para as microempresas e empresas de pequeno porte e para o microempreendedor individual – MEI, nos limites previstos da Lei Complementar nº 123, de 2006.</w:t>
      </w:r>
    </w:p>
    <w:p w14:paraId="5B893C33" w14:textId="77777777" w:rsidR="004A1372" w:rsidRPr="00720CED" w:rsidRDefault="004A1372" w:rsidP="00293FF7">
      <w:pPr>
        <w:jc w:val="both"/>
        <w:rPr>
          <w:rFonts w:ascii="Consolas" w:hAnsi="Consolas" w:cs="Arial"/>
          <w:bCs/>
          <w:sz w:val="28"/>
          <w:szCs w:val="28"/>
        </w:rPr>
      </w:pPr>
    </w:p>
    <w:p w14:paraId="02DF083C" w14:textId="77777777" w:rsidR="00293FF7" w:rsidRPr="00720CED" w:rsidRDefault="00293FF7" w:rsidP="00293FF7">
      <w:pPr>
        <w:pStyle w:val="Default"/>
        <w:ind w:firstLine="0"/>
        <w:jc w:val="both"/>
        <w:rPr>
          <w:rFonts w:ascii="Consolas" w:eastAsia="Calibri" w:hAnsi="Consolas"/>
          <w:b/>
          <w:color w:val="auto"/>
          <w:sz w:val="28"/>
          <w:szCs w:val="28"/>
        </w:rPr>
      </w:pPr>
      <w:r w:rsidRPr="00720CED">
        <w:rPr>
          <w:rFonts w:ascii="Consolas" w:hAnsi="Consolas"/>
          <w:b/>
          <w:bCs/>
          <w:color w:val="auto"/>
          <w:sz w:val="28"/>
          <w:szCs w:val="28"/>
        </w:rPr>
        <w:lastRenderedPageBreak/>
        <w:t>2.6.</w:t>
      </w:r>
      <w:r w:rsidRPr="00720CED">
        <w:rPr>
          <w:rFonts w:ascii="Consolas" w:hAnsi="Consolas"/>
          <w:b/>
          <w:color w:val="auto"/>
          <w:sz w:val="28"/>
          <w:szCs w:val="28"/>
        </w:rPr>
        <w:t xml:space="preserve"> NÃO PODERÃO DISPUTAR ESTA LICITAÇÃO</w:t>
      </w:r>
      <w:r w:rsidRPr="00720CED">
        <w:rPr>
          <w:rFonts w:ascii="Consolas" w:eastAsia="Calibri" w:hAnsi="Consolas"/>
          <w:b/>
          <w:color w:val="auto"/>
          <w:sz w:val="28"/>
          <w:szCs w:val="28"/>
        </w:rPr>
        <w:t xml:space="preserve">: </w:t>
      </w:r>
    </w:p>
    <w:p w14:paraId="414B8BB6" w14:textId="77777777" w:rsidR="00293FF7" w:rsidRPr="00720CED" w:rsidRDefault="00293FF7" w:rsidP="00293FF7">
      <w:pPr>
        <w:pStyle w:val="Default"/>
        <w:ind w:firstLine="0"/>
        <w:jc w:val="both"/>
        <w:rPr>
          <w:rFonts w:ascii="Consolas" w:eastAsia="Calibri" w:hAnsi="Consolas"/>
          <w:b/>
          <w:color w:val="auto"/>
          <w:sz w:val="28"/>
          <w:szCs w:val="28"/>
        </w:rPr>
      </w:pPr>
    </w:p>
    <w:p w14:paraId="0A3B9B84" w14:textId="77777777" w:rsidR="00293FF7" w:rsidRPr="00720CED" w:rsidRDefault="00293FF7" w:rsidP="00293FF7">
      <w:pPr>
        <w:autoSpaceDE w:val="0"/>
        <w:autoSpaceDN w:val="0"/>
        <w:adjustRightInd w:val="0"/>
        <w:jc w:val="both"/>
        <w:rPr>
          <w:rFonts w:ascii="Consolas" w:hAnsi="Consolas" w:cs="Arial"/>
          <w:sz w:val="28"/>
          <w:szCs w:val="28"/>
        </w:rPr>
      </w:pPr>
      <w:r w:rsidRPr="00720CED">
        <w:rPr>
          <w:rFonts w:ascii="Consolas" w:hAnsi="Consolas" w:cs="Arial"/>
          <w:bCs/>
          <w:sz w:val="28"/>
          <w:szCs w:val="28"/>
        </w:rPr>
        <w:t>2.6.1.</w:t>
      </w:r>
      <w:r w:rsidRPr="00720CED">
        <w:rPr>
          <w:rFonts w:ascii="Consolas" w:hAnsi="Consolas" w:cs="Arial"/>
          <w:b/>
          <w:bCs/>
          <w:sz w:val="28"/>
          <w:szCs w:val="28"/>
        </w:rPr>
        <w:t xml:space="preserve"> </w:t>
      </w:r>
      <w:r w:rsidRPr="00720CED">
        <w:rPr>
          <w:rFonts w:ascii="Consolas" w:hAnsi="Consolas" w:cs="Arial"/>
          <w:bCs/>
          <w:sz w:val="28"/>
          <w:szCs w:val="28"/>
        </w:rPr>
        <w:t xml:space="preserve"> </w:t>
      </w:r>
      <w:r w:rsidRPr="00720CED">
        <w:rPr>
          <w:rFonts w:ascii="Consolas" w:hAnsi="Consolas" w:cs="Arial"/>
          <w:sz w:val="28"/>
          <w:szCs w:val="28"/>
        </w:rPr>
        <w:t xml:space="preserve">Aquele que não atenda às condições deste Edital e seu(s) anexo(s); </w:t>
      </w:r>
    </w:p>
    <w:p w14:paraId="2BC9CBA1" w14:textId="77777777" w:rsidR="00293FF7" w:rsidRPr="00720CED" w:rsidRDefault="00293FF7" w:rsidP="00293FF7">
      <w:pPr>
        <w:autoSpaceDE w:val="0"/>
        <w:autoSpaceDN w:val="0"/>
        <w:adjustRightInd w:val="0"/>
        <w:jc w:val="both"/>
        <w:rPr>
          <w:rFonts w:ascii="Consolas" w:hAnsi="Consolas" w:cs="Arial"/>
          <w:sz w:val="28"/>
          <w:szCs w:val="28"/>
        </w:rPr>
      </w:pPr>
    </w:p>
    <w:p w14:paraId="7795AD8F" w14:textId="77777777" w:rsidR="00293FF7" w:rsidRPr="00720CED" w:rsidRDefault="00293FF7" w:rsidP="00293FF7">
      <w:pPr>
        <w:autoSpaceDE w:val="0"/>
        <w:autoSpaceDN w:val="0"/>
        <w:adjustRightInd w:val="0"/>
        <w:jc w:val="both"/>
        <w:rPr>
          <w:rFonts w:ascii="Consolas" w:hAnsi="Consolas" w:cs="Arial"/>
          <w:sz w:val="28"/>
          <w:szCs w:val="28"/>
        </w:rPr>
      </w:pPr>
      <w:r w:rsidRPr="00720CED">
        <w:rPr>
          <w:rFonts w:ascii="Consolas" w:hAnsi="Consolas" w:cs="Arial"/>
          <w:bCs/>
          <w:sz w:val="28"/>
          <w:szCs w:val="28"/>
        </w:rPr>
        <w:t xml:space="preserve">2.6.2. </w:t>
      </w:r>
      <w:r w:rsidRPr="00720CED">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4430517E" w14:textId="77777777" w:rsidR="00293FF7" w:rsidRPr="00720CED" w:rsidRDefault="00293FF7" w:rsidP="00293FF7">
      <w:pPr>
        <w:autoSpaceDE w:val="0"/>
        <w:autoSpaceDN w:val="0"/>
        <w:adjustRightInd w:val="0"/>
        <w:jc w:val="both"/>
        <w:rPr>
          <w:rFonts w:ascii="Consolas" w:hAnsi="Consolas" w:cs="Arial"/>
          <w:sz w:val="28"/>
          <w:szCs w:val="28"/>
        </w:rPr>
      </w:pPr>
    </w:p>
    <w:p w14:paraId="0CB32312" w14:textId="77777777" w:rsidR="00293FF7" w:rsidRPr="00720CED" w:rsidRDefault="00293FF7" w:rsidP="00293FF7">
      <w:pPr>
        <w:autoSpaceDE w:val="0"/>
        <w:autoSpaceDN w:val="0"/>
        <w:adjustRightInd w:val="0"/>
        <w:jc w:val="both"/>
        <w:rPr>
          <w:rFonts w:ascii="Consolas" w:hAnsi="Consolas" w:cs="Arial"/>
          <w:sz w:val="28"/>
          <w:szCs w:val="28"/>
        </w:rPr>
      </w:pPr>
      <w:r w:rsidRPr="00720CED">
        <w:rPr>
          <w:rFonts w:ascii="Consolas" w:hAnsi="Consolas" w:cs="Arial"/>
          <w:bCs/>
          <w:sz w:val="28"/>
          <w:szCs w:val="28"/>
        </w:rPr>
        <w:t>2.6.3.</w:t>
      </w:r>
      <w:r w:rsidRPr="00720CED">
        <w:rPr>
          <w:rFonts w:ascii="Consolas" w:hAnsi="Consolas" w:cs="Arial"/>
          <w:b/>
          <w:bCs/>
          <w:sz w:val="28"/>
          <w:szCs w:val="28"/>
        </w:rPr>
        <w:t xml:space="preserve"> </w:t>
      </w:r>
      <w:r w:rsidRPr="00720CED">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F552A47" w14:textId="77777777" w:rsidR="00293FF7" w:rsidRPr="00720CED" w:rsidRDefault="00293FF7" w:rsidP="00293FF7">
      <w:pPr>
        <w:autoSpaceDE w:val="0"/>
        <w:autoSpaceDN w:val="0"/>
        <w:adjustRightInd w:val="0"/>
        <w:jc w:val="both"/>
        <w:rPr>
          <w:rFonts w:ascii="Consolas" w:hAnsi="Consolas" w:cs="Arial"/>
          <w:sz w:val="28"/>
          <w:szCs w:val="28"/>
        </w:rPr>
      </w:pPr>
    </w:p>
    <w:p w14:paraId="1143BD3D" w14:textId="77777777" w:rsidR="00293FF7" w:rsidRPr="00720CED" w:rsidRDefault="00293FF7" w:rsidP="00293FF7">
      <w:pPr>
        <w:autoSpaceDE w:val="0"/>
        <w:autoSpaceDN w:val="0"/>
        <w:adjustRightInd w:val="0"/>
        <w:jc w:val="both"/>
        <w:rPr>
          <w:rFonts w:ascii="Consolas" w:hAnsi="Consolas" w:cs="Arial"/>
          <w:sz w:val="28"/>
          <w:szCs w:val="28"/>
        </w:rPr>
      </w:pPr>
      <w:r w:rsidRPr="00720CED">
        <w:rPr>
          <w:rFonts w:ascii="Consolas" w:hAnsi="Consolas" w:cs="Arial"/>
          <w:bCs/>
          <w:sz w:val="28"/>
          <w:szCs w:val="28"/>
        </w:rPr>
        <w:t>2.6.4.</w:t>
      </w:r>
      <w:r w:rsidRPr="00720CED">
        <w:rPr>
          <w:rFonts w:ascii="Consolas" w:hAnsi="Consolas" w:cs="Arial"/>
          <w:b/>
          <w:bCs/>
          <w:sz w:val="28"/>
          <w:szCs w:val="28"/>
        </w:rPr>
        <w:t xml:space="preserve"> </w:t>
      </w:r>
      <w:r w:rsidRPr="00720CED">
        <w:rPr>
          <w:rFonts w:ascii="Consolas" w:hAnsi="Consolas" w:cs="Arial"/>
          <w:sz w:val="28"/>
          <w:szCs w:val="28"/>
        </w:rPr>
        <w:t>Pessoa física ou jurídica que se encontre, ao tempo da licitação, impossibilitada de participar da licitação em decorrência de sanção que lhe foi imposta;</w:t>
      </w:r>
    </w:p>
    <w:p w14:paraId="6EBF7FA9" w14:textId="77777777" w:rsidR="00293FF7" w:rsidRPr="00720CED" w:rsidRDefault="00293FF7" w:rsidP="00293FF7">
      <w:pPr>
        <w:autoSpaceDE w:val="0"/>
        <w:autoSpaceDN w:val="0"/>
        <w:adjustRightInd w:val="0"/>
        <w:jc w:val="both"/>
        <w:rPr>
          <w:rFonts w:ascii="Consolas" w:hAnsi="Consolas" w:cs="Arial"/>
          <w:sz w:val="28"/>
          <w:szCs w:val="28"/>
        </w:rPr>
      </w:pPr>
    </w:p>
    <w:p w14:paraId="43916091"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2.6.5.</w:t>
      </w:r>
      <w:r w:rsidRPr="00720CED">
        <w:rPr>
          <w:rFonts w:ascii="Consolas" w:hAnsi="Consolas" w:cs="Arial"/>
          <w:b/>
          <w:bCs/>
          <w:sz w:val="28"/>
          <w:szCs w:val="28"/>
        </w:rPr>
        <w:t xml:space="preserve"> </w:t>
      </w:r>
      <w:r w:rsidRPr="00720CED">
        <w:rPr>
          <w:rFonts w:ascii="Consolas" w:hAnsi="Consolas" w:cs="Arial"/>
          <w:sz w:val="28"/>
          <w:szCs w:val="28"/>
        </w:rPr>
        <w:t>Aquele que mantenha vínculo de natureza técnica, comercial, econômica, financeira, trabalhista ou civil com dirigente do órgão ou entidade concedente ou com agente público que desempenhe função na licitação ou atue na fiscalização ou na gestão do contrato, ou que deles seja cônjuge, companheiro ou parente em linha reta, colateral ou por afinidade, até o terceiro grau;</w:t>
      </w:r>
    </w:p>
    <w:p w14:paraId="3B32835A"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1BE5E405"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2.6.6.</w:t>
      </w:r>
      <w:r w:rsidRPr="00720CED">
        <w:rPr>
          <w:rFonts w:ascii="Consolas" w:hAnsi="Consolas" w:cs="Arial"/>
          <w:b/>
          <w:bCs/>
          <w:sz w:val="28"/>
          <w:szCs w:val="28"/>
        </w:rPr>
        <w:t xml:space="preserve"> </w:t>
      </w:r>
      <w:r w:rsidRPr="00720CED">
        <w:rPr>
          <w:rFonts w:ascii="Consolas" w:hAnsi="Consolas" w:cs="Arial"/>
          <w:sz w:val="28"/>
          <w:szCs w:val="28"/>
        </w:rPr>
        <w:t>Empresas controladoras, controladas ou coligadas, nos termos da Lei nº 6.404, de 15 de dezembro de 1976, concorrendo entre si;</w:t>
      </w:r>
    </w:p>
    <w:p w14:paraId="5D6962DD"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2F02AA54"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2.6.7.</w:t>
      </w:r>
      <w:r w:rsidRPr="00720CED">
        <w:rPr>
          <w:rFonts w:ascii="Consolas" w:hAnsi="Consolas" w:cs="Arial"/>
          <w:b/>
          <w:bCs/>
          <w:sz w:val="28"/>
          <w:szCs w:val="28"/>
        </w:rPr>
        <w:t xml:space="preserve"> </w:t>
      </w:r>
      <w:r w:rsidRPr="00720CED">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4D1D87"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2CF8EFC1" w14:textId="3AD761F8" w:rsidR="008E3512"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2.6.8.</w:t>
      </w:r>
      <w:r w:rsidRPr="00720CED">
        <w:rPr>
          <w:rFonts w:ascii="Consolas" w:hAnsi="Consolas" w:cs="Arial"/>
          <w:b/>
          <w:bCs/>
          <w:sz w:val="28"/>
          <w:szCs w:val="28"/>
        </w:rPr>
        <w:t xml:space="preserve"> </w:t>
      </w:r>
      <w:r w:rsidRPr="00720CED">
        <w:rPr>
          <w:rFonts w:ascii="Consolas" w:hAnsi="Consolas" w:cs="Arial"/>
          <w:sz w:val="28"/>
          <w:szCs w:val="28"/>
        </w:rPr>
        <w:t>Agente público do órgão ou entidade licitante;</w:t>
      </w:r>
    </w:p>
    <w:p w14:paraId="5D0C47B8"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lastRenderedPageBreak/>
        <w:t>2.6.9.</w:t>
      </w:r>
      <w:r w:rsidRPr="00720CED">
        <w:rPr>
          <w:rFonts w:ascii="Consolas" w:hAnsi="Consolas" w:cs="Arial"/>
          <w:sz w:val="28"/>
          <w:szCs w:val="28"/>
        </w:rPr>
        <w:t xml:space="preserve"> Pessoas jurídicas reunidas em consórcio;</w:t>
      </w:r>
    </w:p>
    <w:p w14:paraId="3B283715"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10D60749"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2.6.10.</w:t>
      </w:r>
      <w:r w:rsidRPr="00720CED">
        <w:rPr>
          <w:rFonts w:ascii="Consolas" w:hAnsi="Consolas" w:cs="Arial"/>
          <w:b/>
          <w:bCs/>
          <w:sz w:val="28"/>
          <w:szCs w:val="28"/>
        </w:rPr>
        <w:t xml:space="preserve"> </w:t>
      </w:r>
      <w:r w:rsidRPr="00720CED">
        <w:rPr>
          <w:rFonts w:ascii="Consolas" w:hAnsi="Consolas" w:cs="Arial"/>
          <w:sz w:val="28"/>
          <w:szCs w:val="28"/>
        </w:rPr>
        <w:t>Organizações da Sociedade Civil de Interesse Público - OSCIP, atuando nessa condição;</w:t>
      </w:r>
    </w:p>
    <w:p w14:paraId="7DE22926"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68518865"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r w:rsidRPr="00720CED">
        <w:rPr>
          <w:rFonts w:ascii="Consolas" w:hAnsi="Consolas" w:cs="Arial"/>
          <w:bCs/>
          <w:sz w:val="28"/>
          <w:szCs w:val="28"/>
        </w:rPr>
        <w:t>2.6.11.</w:t>
      </w:r>
      <w:r w:rsidRPr="00720CED">
        <w:rPr>
          <w:rFonts w:ascii="Consolas" w:hAnsi="Consolas" w:cs="Arial"/>
          <w:b/>
          <w:bCs/>
          <w:sz w:val="28"/>
          <w:szCs w:val="28"/>
        </w:rPr>
        <w:t xml:space="preserve"> </w:t>
      </w:r>
      <w:r w:rsidRPr="00720CED">
        <w:rPr>
          <w:rFonts w:ascii="Consolas" w:hAnsi="Consolas" w:cs="Arial"/>
          <w:sz w:val="28"/>
          <w:szCs w:val="28"/>
        </w:rPr>
        <w:t xml:space="preserve">Não poderá participar, direta ou indiretamente, da licitação ou da execução do contrato agente público do órgão ou entidade Concedente, devendo ser observadas as situações que possam configurar conflito de interesses no exercício ou após o exercício do cargo ou emprego, nos termos da legislação que disciplina a matéria, conforme </w:t>
      </w:r>
      <w:hyperlink r:id="rId8" w:anchor="art9§1" w:history="1">
        <w:r w:rsidRPr="00720CED">
          <w:rPr>
            <w:rStyle w:val="Hyperlink"/>
            <w:rFonts w:ascii="Consolas" w:hAnsi="Consolas" w:cs="Arial"/>
            <w:color w:val="auto"/>
            <w:sz w:val="28"/>
            <w:szCs w:val="28"/>
            <w:u w:val="none"/>
          </w:rPr>
          <w:t>§ 1º do art. 9º da Lei nº 14.133, de 2021</w:t>
        </w:r>
      </w:hyperlink>
      <w:r w:rsidRPr="00720CED">
        <w:rPr>
          <w:rStyle w:val="Hyperlink"/>
          <w:rFonts w:ascii="Consolas" w:hAnsi="Consolas" w:cs="Arial"/>
          <w:color w:val="auto"/>
          <w:sz w:val="28"/>
          <w:szCs w:val="28"/>
          <w:u w:val="none"/>
        </w:rPr>
        <w:t>;</w:t>
      </w:r>
    </w:p>
    <w:p w14:paraId="1AEA729F"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p>
    <w:p w14:paraId="2F3BEEC4"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2.7.</w:t>
      </w:r>
      <w:r w:rsidRPr="00720CED">
        <w:rPr>
          <w:rFonts w:ascii="Consolas" w:hAnsi="Consolas" w:cs="Arial"/>
          <w:b/>
          <w:bCs/>
          <w:sz w:val="28"/>
          <w:szCs w:val="28"/>
        </w:rPr>
        <w:t xml:space="preserve"> </w:t>
      </w:r>
      <w:r w:rsidRPr="00720CED">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943A71A"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236E5861"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2.8.</w:t>
      </w:r>
      <w:r w:rsidRPr="00720CED">
        <w:rPr>
          <w:rFonts w:ascii="Consolas" w:hAnsi="Consolas" w:cs="Arial"/>
          <w:b/>
          <w:bCs/>
          <w:sz w:val="28"/>
          <w:szCs w:val="28"/>
        </w:rPr>
        <w:t xml:space="preserve"> </w:t>
      </w:r>
      <w:r w:rsidRPr="00720CED">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5B414319"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71B80952"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2.9.</w:t>
      </w:r>
      <w:r w:rsidRPr="00720CED">
        <w:rPr>
          <w:rFonts w:ascii="Consolas" w:hAnsi="Consolas" w:cs="Arial"/>
          <w:b/>
          <w:bCs/>
          <w:sz w:val="28"/>
          <w:szCs w:val="28"/>
        </w:rPr>
        <w:t xml:space="preserve"> </w:t>
      </w:r>
      <w:r w:rsidRPr="00720CED">
        <w:rPr>
          <w:rFonts w:ascii="Consolas" w:hAnsi="Consolas" w:cs="Arial"/>
          <w:sz w:val="28"/>
          <w:szCs w:val="28"/>
        </w:rPr>
        <w:t>Equiparam-se aos autores do projeto as empresas integrantes do mesmo grupo econômico;</w:t>
      </w:r>
    </w:p>
    <w:p w14:paraId="3C4A7691"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0FB3622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2.10.</w:t>
      </w:r>
      <w:r w:rsidRPr="00720CED">
        <w:rPr>
          <w:rFonts w:ascii="Consolas" w:hAnsi="Consolas"/>
          <w:b/>
          <w:bCs/>
          <w:color w:val="auto"/>
          <w:sz w:val="28"/>
          <w:szCs w:val="28"/>
        </w:rPr>
        <w:t xml:space="preserve"> </w:t>
      </w:r>
      <w:r w:rsidRPr="00720CED">
        <w:rPr>
          <w:rFonts w:ascii="Consolas" w:hAnsi="Consolas"/>
          <w:color w:val="auto"/>
          <w:sz w:val="28"/>
          <w:szCs w:val="28"/>
        </w:rPr>
        <w:t>O disposto nos itens 2.6.2 e 2.6.3 não impede a licitação ou a contratação de serviço que inclua como encargo da Concessionária a elaboração do projeto básico e do projeto executivo, nas contratações integradas, e do projeto executivo, nos demais regimes de execução.</w:t>
      </w:r>
    </w:p>
    <w:p w14:paraId="6FCA5FD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1CABE5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2.11.</w:t>
      </w:r>
      <w:r w:rsidRPr="00720CED">
        <w:rPr>
          <w:rFonts w:ascii="Consolas" w:hAnsi="Consolas"/>
          <w:b/>
          <w:bCs/>
          <w:color w:val="auto"/>
          <w:sz w:val="28"/>
          <w:szCs w:val="28"/>
        </w:rPr>
        <w:t xml:space="preserve"> </w:t>
      </w:r>
      <w:r w:rsidRPr="00720CED">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720CED">
        <w:rPr>
          <w:rFonts w:ascii="Consolas" w:hAnsi="Consolas"/>
          <w:color w:val="auto"/>
          <w:sz w:val="28"/>
          <w:szCs w:val="28"/>
        </w:rPr>
        <w:lastRenderedPageBreak/>
        <w:t xml:space="preserve">integre o rol de pessoas sancionadas por essas entidades ou que seja declarada inidônea nos termos da </w:t>
      </w:r>
      <w:hyperlink r:id="rId9" w:history="1">
        <w:r w:rsidRPr="00720CED">
          <w:rPr>
            <w:rStyle w:val="Hyperlink"/>
            <w:rFonts w:ascii="Consolas" w:hAnsi="Consolas"/>
            <w:color w:val="auto"/>
            <w:sz w:val="28"/>
            <w:szCs w:val="28"/>
            <w:u w:val="none"/>
          </w:rPr>
          <w:t>Lei nº 14.133/2021</w:t>
        </w:r>
      </w:hyperlink>
      <w:r w:rsidRPr="00720CED">
        <w:rPr>
          <w:rFonts w:ascii="Consolas" w:hAnsi="Consolas"/>
          <w:color w:val="auto"/>
          <w:sz w:val="28"/>
          <w:szCs w:val="28"/>
        </w:rPr>
        <w:t>.</w:t>
      </w:r>
    </w:p>
    <w:p w14:paraId="19F54C0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27361E4"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2.12.</w:t>
      </w:r>
      <w:r w:rsidRPr="00720CED">
        <w:rPr>
          <w:rFonts w:ascii="Consolas" w:hAnsi="Consolas" w:cs="Arial"/>
          <w:b/>
          <w:bCs/>
          <w:sz w:val="28"/>
          <w:szCs w:val="28"/>
        </w:rPr>
        <w:t xml:space="preserve"> </w:t>
      </w:r>
      <w:r w:rsidRPr="00720CED">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4F7F597E"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639925BE" w14:textId="77777777" w:rsidR="00293FF7" w:rsidRPr="00720CED" w:rsidRDefault="00293FF7" w:rsidP="00293FF7">
      <w:pPr>
        <w:tabs>
          <w:tab w:val="left" w:pos="-1701"/>
        </w:tabs>
        <w:autoSpaceDE w:val="0"/>
        <w:autoSpaceDN w:val="0"/>
        <w:adjustRightInd w:val="0"/>
        <w:jc w:val="both"/>
        <w:rPr>
          <w:rFonts w:ascii="Consolas" w:hAnsi="Consolas" w:cs="Arial"/>
          <w:b/>
          <w:bCs/>
          <w:sz w:val="28"/>
          <w:szCs w:val="28"/>
        </w:rPr>
      </w:pPr>
      <w:bookmarkStart w:id="4" w:name="_Toc135469226"/>
      <w:r w:rsidRPr="00720CED">
        <w:rPr>
          <w:rFonts w:ascii="Consolas" w:hAnsi="Consolas" w:cs="Arial"/>
          <w:b/>
          <w:bCs/>
          <w:sz w:val="28"/>
          <w:szCs w:val="28"/>
        </w:rPr>
        <w:t>3. DA APRESENTAÇÃO DA PROPOSTA E DOS DOCUMENTOS DE HABILITAÇÃO</w:t>
      </w:r>
      <w:bookmarkEnd w:id="4"/>
      <w:r w:rsidRPr="00720CED">
        <w:rPr>
          <w:rFonts w:ascii="Consolas" w:hAnsi="Consolas" w:cs="Arial"/>
          <w:b/>
          <w:bCs/>
          <w:sz w:val="28"/>
          <w:szCs w:val="28"/>
        </w:rPr>
        <w:t>:</w:t>
      </w:r>
    </w:p>
    <w:p w14:paraId="0549C43E" w14:textId="77777777" w:rsidR="00293FF7" w:rsidRPr="00720CED" w:rsidRDefault="00293FF7" w:rsidP="00293FF7">
      <w:pPr>
        <w:tabs>
          <w:tab w:val="left" w:pos="-1701"/>
        </w:tabs>
        <w:autoSpaceDE w:val="0"/>
        <w:autoSpaceDN w:val="0"/>
        <w:adjustRightInd w:val="0"/>
        <w:jc w:val="both"/>
        <w:rPr>
          <w:rFonts w:ascii="Consolas" w:hAnsi="Consolas" w:cs="Arial"/>
          <w:b/>
          <w:bCs/>
          <w:sz w:val="28"/>
          <w:szCs w:val="28"/>
        </w:rPr>
      </w:pPr>
    </w:p>
    <w:p w14:paraId="79FA264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3.1</w:t>
      </w:r>
      <w:bookmarkStart w:id="5" w:name="_Ref113886867"/>
      <w:r w:rsidRPr="00720CED">
        <w:rPr>
          <w:rFonts w:ascii="Consolas" w:hAnsi="Consolas"/>
          <w:bCs/>
          <w:color w:val="auto"/>
          <w:sz w:val="28"/>
          <w:szCs w:val="28"/>
        </w:rPr>
        <w:t>.</w:t>
      </w:r>
      <w:r w:rsidRPr="00720CED">
        <w:rPr>
          <w:rFonts w:ascii="Consolas" w:hAnsi="Consolas"/>
          <w:b/>
          <w:bCs/>
          <w:color w:val="auto"/>
          <w:sz w:val="28"/>
          <w:szCs w:val="28"/>
        </w:rPr>
        <w:t xml:space="preserve"> </w:t>
      </w:r>
      <w:r w:rsidRPr="00720CE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5"/>
    </w:p>
    <w:p w14:paraId="0C9C8FD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D474814" w14:textId="77777777" w:rsidR="00293FF7" w:rsidRPr="00720CED" w:rsidRDefault="00293FF7" w:rsidP="00293FF7">
      <w:pPr>
        <w:pStyle w:val="Nivel2"/>
        <w:numPr>
          <w:ilvl w:val="0"/>
          <w:numId w:val="0"/>
        </w:numPr>
        <w:spacing w:before="0" w:after="0" w:line="240" w:lineRule="auto"/>
        <w:rPr>
          <w:rFonts w:ascii="Consolas" w:hAnsi="Consolas"/>
          <w:b/>
          <w:color w:val="auto"/>
          <w:sz w:val="28"/>
          <w:szCs w:val="28"/>
        </w:rPr>
      </w:pPr>
      <w:r w:rsidRPr="00720CED">
        <w:rPr>
          <w:rFonts w:ascii="Consolas" w:hAnsi="Consolas"/>
          <w:b/>
          <w:color w:val="auto"/>
          <w:sz w:val="28"/>
          <w:szCs w:val="28"/>
        </w:rPr>
        <w:t xml:space="preserve">3.2. </w:t>
      </w:r>
      <w:bookmarkStart w:id="6" w:name="_Ref113968921"/>
      <w:r w:rsidRPr="00720CED">
        <w:rPr>
          <w:rFonts w:ascii="Consolas" w:hAnsi="Consolas"/>
          <w:b/>
          <w:color w:val="auto"/>
          <w:sz w:val="28"/>
          <w:szCs w:val="28"/>
        </w:rPr>
        <w:t xml:space="preserve">NO CADASTRAMENTO DA PROPOSTA INICIAL, O LICITANTE DECLARARÁ, QUE: </w:t>
      </w:r>
      <w:r w:rsidRPr="00720CED">
        <w:rPr>
          <w:rFonts w:ascii="Consolas" w:hAnsi="Consolas"/>
          <w:bCs/>
          <w:color w:val="auto"/>
          <w:sz w:val="28"/>
          <w:szCs w:val="28"/>
        </w:rPr>
        <w:t>(</w:t>
      </w:r>
      <w:r w:rsidRPr="00720CED">
        <w:rPr>
          <w:rFonts w:ascii="Consolas" w:hAnsi="Consolas"/>
          <w:color w:val="auto"/>
          <w:sz w:val="28"/>
          <w:szCs w:val="28"/>
        </w:rPr>
        <w:t>conforme modelo mostrado no Anexo IV deste Edital)</w:t>
      </w:r>
      <w:r w:rsidRPr="00720CED">
        <w:rPr>
          <w:rFonts w:ascii="Consolas" w:hAnsi="Consolas"/>
          <w:b/>
          <w:color w:val="auto"/>
          <w:sz w:val="28"/>
          <w:szCs w:val="28"/>
        </w:rPr>
        <w:t>:</w:t>
      </w:r>
      <w:bookmarkEnd w:id="6"/>
    </w:p>
    <w:p w14:paraId="62A515B5" w14:textId="77777777" w:rsidR="00293FF7" w:rsidRPr="00720CED" w:rsidRDefault="00293FF7" w:rsidP="00293FF7">
      <w:pPr>
        <w:pStyle w:val="Nivel2"/>
        <w:numPr>
          <w:ilvl w:val="0"/>
          <w:numId w:val="0"/>
        </w:numPr>
        <w:spacing w:before="0" w:after="0" w:line="240" w:lineRule="auto"/>
        <w:rPr>
          <w:rFonts w:ascii="Consolas" w:hAnsi="Consolas"/>
          <w:b/>
          <w:color w:val="auto"/>
          <w:sz w:val="28"/>
          <w:szCs w:val="28"/>
        </w:rPr>
      </w:pPr>
    </w:p>
    <w:p w14:paraId="723EB710"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3.3. E</w:t>
      </w:r>
      <w:r w:rsidRPr="00720C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B01D9BF"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410B54D2"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r w:rsidRPr="00720CED">
        <w:rPr>
          <w:rFonts w:ascii="Consolas" w:hAnsi="Consolas" w:cs="Arial"/>
          <w:bCs/>
          <w:sz w:val="28"/>
          <w:szCs w:val="28"/>
        </w:rPr>
        <w:t>3.4. N</w:t>
      </w:r>
      <w:r w:rsidRPr="00720C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720CED">
          <w:rPr>
            <w:rStyle w:val="Hyperlink"/>
            <w:rFonts w:ascii="Consolas" w:hAnsi="Consolas" w:cs="Arial"/>
            <w:color w:val="auto"/>
            <w:sz w:val="28"/>
            <w:szCs w:val="28"/>
            <w:u w:val="none"/>
          </w:rPr>
          <w:t>artigo 7°, XXXIII, da Constituição</w:t>
        </w:r>
      </w:hyperlink>
      <w:r w:rsidRPr="00720CED">
        <w:rPr>
          <w:rStyle w:val="Hyperlink"/>
          <w:rFonts w:ascii="Consolas" w:hAnsi="Consolas" w:cs="Arial"/>
          <w:color w:val="auto"/>
          <w:sz w:val="28"/>
          <w:szCs w:val="28"/>
          <w:u w:val="none"/>
        </w:rPr>
        <w:t>.</w:t>
      </w:r>
    </w:p>
    <w:p w14:paraId="6AC1CD6F"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p>
    <w:p w14:paraId="27F310AA"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r w:rsidRPr="00720CED">
        <w:rPr>
          <w:rStyle w:val="Hyperlink"/>
          <w:rFonts w:ascii="Consolas" w:hAnsi="Consolas" w:cs="Arial"/>
          <w:bCs/>
          <w:color w:val="auto"/>
          <w:sz w:val="28"/>
          <w:szCs w:val="28"/>
          <w:u w:val="none"/>
        </w:rPr>
        <w:t>3.5.</w:t>
      </w:r>
      <w:r w:rsidRPr="00720CED">
        <w:rPr>
          <w:rStyle w:val="Hyperlink"/>
          <w:rFonts w:ascii="Consolas" w:hAnsi="Consolas" w:cs="Arial"/>
          <w:b/>
          <w:bCs/>
          <w:color w:val="auto"/>
          <w:sz w:val="28"/>
          <w:szCs w:val="28"/>
          <w:u w:val="none"/>
        </w:rPr>
        <w:t xml:space="preserve"> </w:t>
      </w:r>
      <w:r w:rsidRPr="00720CED">
        <w:rPr>
          <w:rStyle w:val="Hyperlink"/>
          <w:rFonts w:ascii="Consolas" w:hAnsi="Consolas" w:cs="Arial"/>
          <w:bCs/>
          <w:color w:val="auto"/>
          <w:sz w:val="28"/>
          <w:szCs w:val="28"/>
          <w:u w:val="none"/>
        </w:rPr>
        <w:t>N</w:t>
      </w:r>
      <w:r w:rsidRPr="00720CED">
        <w:rPr>
          <w:rFonts w:ascii="Consolas" w:hAnsi="Consolas" w:cs="Arial"/>
          <w:sz w:val="28"/>
          <w:szCs w:val="28"/>
        </w:rPr>
        <w:t xml:space="preserve">ão possui empregados executando trabalho degradante ou forçado, observando o disposto nos </w:t>
      </w:r>
      <w:hyperlink r:id="rId11" w:history="1">
        <w:r w:rsidRPr="00720CED">
          <w:rPr>
            <w:rStyle w:val="Hyperlink"/>
            <w:rFonts w:ascii="Consolas" w:hAnsi="Consolas" w:cs="Arial"/>
            <w:color w:val="auto"/>
            <w:sz w:val="28"/>
            <w:szCs w:val="28"/>
            <w:u w:val="none"/>
          </w:rPr>
          <w:t>incisos III e IV do art. 1º e no inciso III do art. 5º da Constituição Federal</w:t>
        </w:r>
      </w:hyperlink>
      <w:r w:rsidRPr="00720CED">
        <w:rPr>
          <w:rStyle w:val="Hyperlink"/>
          <w:rFonts w:ascii="Consolas" w:hAnsi="Consolas" w:cs="Arial"/>
          <w:color w:val="auto"/>
          <w:sz w:val="28"/>
          <w:szCs w:val="28"/>
          <w:u w:val="none"/>
        </w:rPr>
        <w:t>.</w:t>
      </w:r>
    </w:p>
    <w:p w14:paraId="32D30E78"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p>
    <w:p w14:paraId="65DEDAB9"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3.6. C</w:t>
      </w:r>
      <w:r w:rsidRPr="00720CED">
        <w:rPr>
          <w:rFonts w:ascii="Consolas" w:hAnsi="Consolas" w:cs="Arial"/>
          <w:sz w:val="28"/>
          <w:szCs w:val="28"/>
        </w:rPr>
        <w:t>umpre as exigências de reserva de cargos para pessoa com deficiência e para reabilitado da Previdência Social, previstas em lei e em outras normas específicas.</w:t>
      </w:r>
    </w:p>
    <w:p w14:paraId="3179CFD6"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p>
    <w:p w14:paraId="29271C69"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r w:rsidRPr="00720CED">
        <w:rPr>
          <w:rStyle w:val="Hyperlink"/>
          <w:rFonts w:ascii="Consolas" w:hAnsi="Consolas" w:cs="Arial"/>
          <w:bCs/>
          <w:color w:val="auto"/>
          <w:sz w:val="28"/>
          <w:szCs w:val="28"/>
          <w:u w:val="none"/>
        </w:rPr>
        <w:lastRenderedPageBreak/>
        <w:t>3.7.</w:t>
      </w:r>
      <w:r w:rsidRPr="00720CED">
        <w:rPr>
          <w:rStyle w:val="Hyperlink"/>
          <w:rFonts w:ascii="Consolas" w:hAnsi="Consolas" w:cs="Arial"/>
          <w:b/>
          <w:bCs/>
          <w:color w:val="auto"/>
          <w:sz w:val="28"/>
          <w:szCs w:val="28"/>
          <w:u w:val="none"/>
        </w:rPr>
        <w:t xml:space="preserve"> </w:t>
      </w:r>
      <w:r w:rsidRPr="00720CED">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2" w:anchor="art3" w:history="1">
        <w:r w:rsidRPr="00720CED">
          <w:rPr>
            <w:rStyle w:val="Hyperlink"/>
            <w:rFonts w:ascii="Consolas" w:hAnsi="Consolas" w:cs="Arial"/>
            <w:color w:val="auto"/>
            <w:sz w:val="28"/>
            <w:szCs w:val="28"/>
            <w:u w:val="none"/>
          </w:rPr>
          <w:t>artigo 3° da Lei Complementar nº 123, de 2006</w:t>
        </w:r>
      </w:hyperlink>
      <w:r w:rsidRPr="00720CED">
        <w:rPr>
          <w:rFonts w:ascii="Consolas" w:hAnsi="Consolas" w:cs="Arial"/>
          <w:sz w:val="28"/>
          <w:szCs w:val="28"/>
        </w:rPr>
        <w:t xml:space="preserve">, estando apto a usufruir do tratamento favorecido estabelecido em seus </w:t>
      </w:r>
      <w:hyperlink r:id="rId13" w:anchor="art42" w:history="1">
        <w:proofErr w:type="spellStart"/>
        <w:r w:rsidRPr="00720CED">
          <w:rPr>
            <w:rStyle w:val="Hyperlink"/>
            <w:rFonts w:ascii="Consolas" w:hAnsi="Consolas" w:cs="Arial"/>
            <w:color w:val="auto"/>
            <w:sz w:val="28"/>
            <w:szCs w:val="28"/>
            <w:u w:val="none"/>
          </w:rPr>
          <w:t>arts</w:t>
        </w:r>
        <w:proofErr w:type="spellEnd"/>
        <w:r w:rsidRPr="00720CED">
          <w:rPr>
            <w:rStyle w:val="Hyperlink"/>
            <w:rFonts w:ascii="Consolas" w:hAnsi="Consolas" w:cs="Arial"/>
            <w:color w:val="auto"/>
            <w:sz w:val="28"/>
            <w:szCs w:val="28"/>
            <w:u w:val="none"/>
          </w:rPr>
          <w:t>. 42 a 49</w:t>
        </w:r>
      </w:hyperlink>
      <w:r w:rsidRPr="00720CED">
        <w:rPr>
          <w:rFonts w:ascii="Consolas" w:hAnsi="Consolas" w:cs="Arial"/>
          <w:sz w:val="28"/>
          <w:szCs w:val="28"/>
        </w:rPr>
        <w:t xml:space="preserve">, observado o disposto nos </w:t>
      </w:r>
      <w:hyperlink r:id="rId14" w:anchor="art4§1" w:history="1">
        <w:r w:rsidRPr="00720CED">
          <w:rPr>
            <w:rStyle w:val="Hyperlink"/>
            <w:rFonts w:ascii="Consolas" w:hAnsi="Consolas" w:cs="Arial"/>
            <w:color w:val="auto"/>
            <w:sz w:val="28"/>
            <w:szCs w:val="28"/>
            <w:u w:val="none"/>
          </w:rPr>
          <w:t>§§ 1º ao 3º do art. 4º, da Lei n.º 14.133, de 2021.</w:t>
        </w:r>
      </w:hyperlink>
    </w:p>
    <w:p w14:paraId="5C79AF8D"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p>
    <w:p w14:paraId="4350920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Style w:val="Hyperlink"/>
          <w:rFonts w:ascii="Consolas" w:hAnsi="Consolas"/>
          <w:bCs/>
          <w:color w:val="auto"/>
          <w:sz w:val="28"/>
          <w:szCs w:val="28"/>
          <w:u w:val="none"/>
        </w:rPr>
        <w:t>3.7.1. No</w:t>
      </w:r>
      <w:r w:rsidRPr="00720CED">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4FF26A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4B79D3A4"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Style w:val="Hyperlink"/>
          <w:rFonts w:ascii="Consolas" w:hAnsi="Consolas"/>
          <w:bCs/>
          <w:color w:val="auto"/>
          <w:sz w:val="28"/>
          <w:szCs w:val="28"/>
          <w:u w:val="none"/>
        </w:rPr>
        <w:t>3.7.2. N</w:t>
      </w:r>
      <w:r w:rsidRPr="00720CED">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720CED">
          <w:rPr>
            <w:rStyle w:val="Hyperlink"/>
            <w:rFonts w:ascii="Consolas" w:hAnsi="Consolas"/>
            <w:color w:val="auto"/>
            <w:sz w:val="28"/>
            <w:szCs w:val="28"/>
            <w:u w:val="none"/>
          </w:rPr>
          <w:t>Lei Complementar nº 123, de 2006</w:t>
        </w:r>
      </w:hyperlink>
      <w:r w:rsidRPr="00720CED">
        <w:rPr>
          <w:rFonts w:ascii="Consolas" w:hAnsi="Consolas"/>
          <w:color w:val="auto"/>
          <w:sz w:val="28"/>
          <w:szCs w:val="28"/>
        </w:rPr>
        <w:t>, mesmo que microempresa, empresa de pequeno porte ou sociedade cooperativa.</w:t>
      </w:r>
    </w:p>
    <w:p w14:paraId="1BB91CA9"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278D5052"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3.8.</w:t>
      </w:r>
      <w:r w:rsidRPr="00720CED">
        <w:rPr>
          <w:rFonts w:ascii="Consolas" w:hAnsi="Consolas" w:cs="Arial"/>
          <w:b/>
          <w:bCs/>
          <w:sz w:val="28"/>
          <w:szCs w:val="28"/>
        </w:rPr>
        <w:t xml:space="preserve"> </w:t>
      </w:r>
      <w:r w:rsidRPr="00720CED">
        <w:rPr>
          <w:rFonts w:ascii="Consolas" w:hAnsi="Consolas" w:cs="Arial"/>
          <w:sz w:val="28"/>
          <w:szCs w:val="28"/>
        </w:rPr>
        <w:t xml:space="preserve">A falsidade da declaração de que trata os itens 3.2 ou 3.8 sujeitará o licitante às sanções previstas na </w:t>
      </w:r>
      <w:hyperlink r:id="rId16" w:history="1">
        <w:r w:rsidRPr="00720CED">
          <w:rPr>
            <w:rStyle w:val="Hyperlink"/>
            <w:rFonts w:ascii="Consolas" w:hAnsi="Consolas" w:cs="Arial"/>
            <w:color w:val="auto"/>
            <w:sz w:val="28"/>
            <w:szCs w:val="28"/>
            <w:u w:val="none"/>
          </w:rPr>
          <w:t>Lei nº 14.133, de 2021</w:t>
        </w:r>
      </w:hyperlink>
      <w:r w:rsidRPr="00720CED">
        <w:rPr>
          <w:rFonts w:ascii="Consolas" w:hAnsi="Consolas" w:cs="Arial"/>
          <w:sz w:val="28"/>
          <w:szCs w:val="28"/>
        </w:rPr>
        <w:t>, e neste Edital.</w:t>
      </w:r>
    </w:p>
    <w:p w14:paraId="734F13DB"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3BB9AFF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3.9.</w:t>
      </w:r>
      <w:r w:rsidRPr="00720CED">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DA191C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A62EF8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3.10.</w:t>
      </w:r>
      <w:r w:rsidRPr="00720CED">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08B5B7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D40CD2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3.11.</w:t>
      </w:r>
      <w:r w:rsidRPr="00720CED">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1A0A503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A767E09" w14:textId="73D64114" w:rsidR="00346D86" w:rsidRPr="00720CED" w:rsidRDefault="00293FF7" w:rsidP="00293FF7">
      <w:pPr>
        <w:pStyle w:val="Nivel2"/>
        <w:numPr>
          <w:ilvl w:val="0"/>
          <w:numId w:val="0"/>
        </w:numPr>
        <w:spacing w:before="0" w:after="0" w:line="240" w:lineRule="auto"/>
        <w:rPr>
          <w:rFonts w:ascii="Consolas" w:hAnsi="Consolas"/>
          <w:color w:val="auto"/>
          <w:sz w:val="28"/>
          <w:szCs w:val="28"/>
        </w:rPr>
      </w:pPr>
      <w:bookmarkStart w:id="7" w:name="_Ref116992247"/>
      <w:r w:rsidRPr="00720CED">
        <w:rPr>
          <w:rFonts w:ascii="Consolas" w:hAnsi="Consolas"/>
          <w:bCs/>
          <w:color w:val="auto"/>
          <w:sz w:val="28"/>
          <w:szCs w:val="28"/>
        </w:rPr>
        <w:t>3.12.</w:t>
      </w:r>
      <w:r w:rsidRPr="00720CED">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7"/>
    </w:p>
    <w:p w14:paraId="54AFFAB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lastRenderedPageBreak/>
        <w:t>3.12.1. A</w:t>
      </w:r>
      <w:r w:rsidRPr="00720CED">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7E31D28F"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867ABDD"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3.12.2. O</w:t>
      </w:r>
      <w:r w:rsidRPr="00720CED">
        <w:rPr>
          <w:rFonts w:ascii="Consolas" w:hAnsi="Consolas"/>
          <w:color w:val="auto"/>
          <w:sz w:val="28"/>
          <w:szCs w:val="28"/>
        </w:rPr>
        <w:t>s lances serão de envio automático pelo sistema, respeitado o valor final mínimo, caso estabelecido, e o intervalo de que trata o subitem acima.</w:t>
      </w:r>
    </w:p>
    <w:p w14:paraId="1C39172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538F84C" w14:textId="77777777" w:rsidR="00293FF7" w:rsidRPr="00720CED" w:rsidRDefault="00293FF7" w:rsidP="00293FF7">
      <w:pPr>
        <w:pStyle w:val="Nivel01"/>
        <w:rPr>
          <w:rFonts w:ascii="Consolas" w:hAnsi="Consolas"/>
          <w:sz w:val="28"/>
          <w:szCs w:val="28"/>
        </w:rPr>
      </w:pPr>
      <w:bookmarkStart w:id="8" w:name="_Toc135469227"/>
      <w:r w:rsidRPr="00720CED">
        <w:rPr>
          <w:rFonts w:ascii="Consolas" w:hAnsi="Consolas"/>
          <w:sz w:val="28"/>
          <w:szCs w:val="28"/>
        </w:rPr>
        <w:t>4. DO PREENCHIMENTO DA PROPOSTA</w:t>
      </w:r>
      <w:bookmarkEnd w:id="8"/>
      <w:r w:rsidRPr="00720CED">
        <w:rPr>
          <w:rFonts w:ascii="Consolas" w:hAnsi="Consolas"/>
          <w:sz w:val="28"/>
          <w:szCs w:val="28"/>
        </w:rPr>
        <w:t>:</w:t>
      </w:r>
    </w:p>
    <w:p w14:paraId="059A5501" w14:textId="77777777" w:rsidR="00293FF7" w:rsidRPr="00720CED" w:rsidRDefault="00293FF7" w:rsidP="00293FF7">
      <w:pPr>
        <w:rPr>
          <w:rFonts w:ascii="Consolas" w:hAnsi="Consolas"/>
          <w:sz w:val="28"/>
          <w:szCs w:val="28"/>
        </w:rPr>
      </w:pPr>
    </w:p>
    <w:p w14:paraId="0CBBAF3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4.1. O licitante deverá enviar sua proposta mediante o preenchimento, no sistema eletrônico, dos seguintes campos:</w:t>
      </w:r>
    </w:p>
    <w:p w14:paraId="173E0FD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2F1DDA1" w14:textId="77777777" w:rsidR="00293FF7" w:rsidRPr="00720CED" w:rsidRDefault="00293FF7" w:rsidP="00293FF7">
      <w:pPr>
        <w:autoSpaceDE w:val="0"/>
        <w:autoSpaceDN w:val="0"/>
        <w:adjustRightInd w:val="0"/>
        <w:jc w:val="both"/>
        <w:rPr>
          <w:rFonts w:ascii="Consolas" w:eastAsia="Calibri" w:hAnsi="Consolas" w:cs="Arial"/>
          <w:sz w:val="28"/>
          <w:szCs w:val="28"/>
        </w:rPr>
      </w:pPr>
      <w:r w:rsidRPr="00720CED">
        <w:rPr>
          <w:rFonts w:ascii="Consolas" w:eastAsia="Calibri" w:hAnsi="Consolas" w:cs="Arial"/>
          <w:sz w:val="28"/>
          <w:szCs w:val="28"/>
        </w:rPr>
        <w:t xml:space="preserve">4.1.1. </w:t>
      </w:r>
      <w:r w:rsidRPr="00720CED">
        <w:rPr>
          <w:rFonts w:ascii="Consolas" w:hAnsi="Consolas" w:cs="Arial"/>
          <w:sz w:val="28"/>
          <w:szCs w:val="28"/>
        </w:rPr>
        <w:t>Valor total, em moeda corrente nacional, cotados com apenas duas casas decimais após a vírgula, expressos em algarismos</w:t>
      </w:r>
      <w:r w:rsidRPr="00720CED">
        <w:rPr>
          <w:rFonts w:ascii="Consolas" w:eastAsia="Calibri" w:hAnsi="Consolas" w:cs="Arial"/>
          <w:sz w:val="28"/>
          <w:szCs w:val="28"/>
        </w:rPr>
        <w:t>;</w:t>
      </w:r>
    </w:p>
    <w:p w14:paraId="53D04A5F" w14:textId="77777777" w:rsidR="00293FF7" w:rsidRPr="00720CED" w:rsidRDefault="00293FF7" w:rsidP="00293FF7">
      <w:pPr>
        <w:autoSpaceDE w:val="0"/>
        <w:autoSpaceDN w:val="0"/>
        <w:adjustRightInd w:val="0"/>
        <w:jc w:val="both"/>
        <w:rPr>
          <w:rFonts w:ascii="Consolas" w:eastAsia="Calibri" w:hAnsi="Consolas" w:cs="Arial"/>
          <w:sz w:val="28"/>
          <w:szCs w:val="28"/>
        </w:rPr>
      </w:pPr>
    </w:p>
    <w:p w14:paraId="78C1F307" w14:textId="77777777" w:rsidR="00293FF7" w:rsidRPr="00720CED" w:rsidRDefault="00293FF7" w:rsidP="00293FF7">
      <w:pPr>
        <w:autoSpaceDE w:val="0"/>
        <w:autoSpaceDN w:val="0"/>
        <w:adjustRightInd w:val="0"/>
        <w:jc w:val="both"/>
        <w:rPr>
          <w:rFonts w:ascii="Consolas" w:eastAsia="Calibri" w:hAnsi="Consolas" w:cs="Arial"/>
          <w:sz w:val="28"/>
          <w:szCs w:val="28"/>
        </w:rPr>
      </w:pPr>
      <w:r w:rsidRPr="00720CED">
        <w:rPr>
          <w:rFonts w:ascii="Consolas" w:eastAsia="Calibri" w:hAnsi="Consolas" w:cs="Arial"/>
          <w:sz w:val="28"/>
          <w:szCs w:val="28"/>
        </w:rPr>
        <w:t>4.1.2. Unidade de Medida;</w:t>
      </w:r>
    </w:p>
    <w:p w14:paraId="43954F8D" w14:textId="77777777" w:rsidR="00293FF7" w:rsidRPr="00720CED" w:rsidRDefault="00293FF7" w:rsidP="00293FF7">
      <w:pPr>
        <w:autoSpaceDE w:val="0"/>
        <w:autoSpaceDN w:val="0"/>
        <w:adjustRightInd w:val="0"/>
        <w:jc w:val="both"/>
        <w:rPr>
          <w:rFonts w:ascii="Consolas" w:eastAsia="Calibri" w:hAnsi="Consolas" w:cs="Arial"/>
          <w:sz w:val="28"/>
          <w:szCs w:val="28"/>
        </w:rPr>
      </w:pPr>
    </w:p>
    <w:p w14:paraId="52199F60" w14:textId="77777777" w:rsidR="00293FF7" w:rsidRPr="00720CED" w:rsidRDefault="00293FF7" w:rsidP="00293FF7">
      <w:pPr>
        <w:autoSpaceDE w:val="0"/>
        <w:autoSpaceDN w:val="0"/>
        <w:adjustRightInd w:val="0"/>
        <w:jc w:val="both"/>
        <w:rPr>
          <w:rFonts w:ascii="Consolas" w:eastAsia="Calibri" w:hAnsi="Consolas" w:cs="Arial"/>
          <w:sz w:val="28"/>
          <w:szCs w:val="28"/>
        </w:rPr>
      </w:pPr>
      <w:r w:rsidRPr="00720CED">
        <w:rPr>
          <w:rFonts w:ascii="Consolas" w:eastAsia="Calibri" w:hAnsi="Consolas" w:cs="Arial"/>
          <w:sz w:val="28"/>
          <w:szCs w:val="28"/>
        </w:rPr>
        <w:t>4.1.3. Descrição detalhada do objeto, contendo as informações similares à especificação do Termo de Referência.</w:t>
      </w:r>
    </w:p>
    <w:p w14:paraId="3C0406D5" w14:textId="77777777" w:rsidR="00293FF7" w:rsidRPr="00720CED" w:rsidRDefault="00293FF7" w:rsidP="00293FF7">
      <w:pPr>
        <w:autoSpaceDE w:val="0"/>
        <w:autoSpaceDN w:val="0"/>
        <w:adjustRightInd w:val="0"/>
        <w:jc w:val="both"/>
        <w:rPr>
          <w:rFonts w:ascii="Consolas" w:eastAsia="Calibri" w:hAnsi="Consolas" w:cs="Arial"/>
          <w:sz w:val="28"/>
          <w:szCs w:val="28"/>
        </w:rPr>
      </w:pPr>
    </w:p>
    <w:p w14:paraId="0186F4D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4.2. Todas as especificações do objeto contidas na proposta vinculam o licitante.</w:t>
      </w:r>
    </w:p>
    <w:p w14:paraId="316CBA2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32EF570" w14:textId="77777777" w:rsidR="00293FF7" w:rsidRPr="00720CED" w:rsidRDefault="00293FF7" w:rsidP="00293FF7">
      <w:pPr>
        <w:autoSpaceDE w:val="0"/>
        <w:autoSpaceDN w:val="0"/>
        <w:adjustRightInd w:val="0"/>
        <w:jc w:val="both"/>
        <w:rPr>
          <w:rFonts w:ascii="Consolas" w:eastAsia="Calibri" w:hAnsi="Consolas" w:cs="Arial"/>
          <w:sz w:val="28"/>
          <w:szCs w:val="28"/>
        </w:rPr>
      </w:pPr>
      <w:r w:rsidRPr="00720CED">
        <w:rPr>
          <w:rFonts w:ascii="Consolas" w:eastAsia="Calibri" w:hAnsi="Consolas" w:cs="Arial"/>
          <w:sz w:val="28"/>
          <w:szCs w:val="28"/>
        </w:rPr>
        <w:t>4.2.1. O licitante NÃO poderá oferecer proposta em quantitativo inferior ao previsto para contratação.</w:t>
      </w:r>
    </w:p>
    <w:p w14:paraId="2B8AABA8" w14:textId="77777777" w:rsidR="00293FF7" w:rsidRPr="00720CED" w:rsidRDefault="00293FF7" w:rsidP="00293FF7">
      <w:pPr>
        <w:autoSpaceDE w:val="0"/>
        <w:autoSpaceDN w:val="0"/>
        <w:adjustRightInd w:val="0"/>
        <w:jc w:val="both"/>
        <w:rPr>
          <w:rStyle w:val="normaltextrun"/>
          <w:rFonts w:ascii="Consolas" w:eastAsia="Calibri" w:hAnsi="Consolas" w:cs="Arial"/>
          <w:sz w:val="28"/>
          <w:szCs w:val="28"/>
        </w:rPr>
      </w:pPr>
    </w:p>
    <w:p w14:paraId="01E825B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1FA7E0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1C0E33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4.4. Os lances ofertados, tanto na proposta inicial, quanto na etapa de lances, serão de exclusiva responsabilidade do licitante, não lhe assistindo o direito de pleitear qualquer alteração, sob alegação de erro, omissão ou qualquer outro pretexto.</w:t>
      </w:r>
    </w:p>
    <w:p w14:paraId="1FDA7F6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C56E0B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4BF6E8A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A4910C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4.6. Independentemente do percentual de tributo inserido na planilha, no pagamento serão retidos na fonte os percentuais estabelecidos na legislação vigente.</w:t>
      </w:r>
    </w:p>
    <w:p w14:paraId="4015C3F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E0C9A0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647CCAB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279AAB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4.7.1. O prazo de validade da proposta não será inferior a 60 (sessenta) dias, a contar da data de sua apresentação.</w:t>
      </w:r>
    </w:p>
    <w:p w14:paraId="30971F5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30997BC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4.7.2. Os licitantes devem respeitar os preços máximos estabelecidos nas normas de regência de contratações públicas, quando participarem de licitações públicas;</w:t>
      </w:r>
    </w:p>
    <w:p w14:paraId="0B2D9BB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FBAA37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4.8. O descumprimento das regras supramencionadas pela Administração por parte das </w:t>
      </w:r>
      <w:bookmarkStart w:id="9" w:name="_Hlk173769059"/>
      <w:r w:rsidRPr="00720CED">
        <w:rPr>
          <w:rFonts w:ascii="Consolas" w:hAnsi="Consolas"/>
          <w:color w:val="auto"/>
          <w:sz w:val="28"/>
          <w:szCs w:val="28"/>
        </w:rPr>
        <w:t>Concessionárias</w:t>
      </w:r>
      <w:bookmarkEnd w:id="9"/>
      <w:r w:rsidRPr="00720CED">
        <w:rPr>
          <w:rFonts w:ascii="Consolas" w:hAnsi="Consolas"/>
          <w:color w:val="auto"/>
          <w:sz w:val="28"/>
          <w:szCs w:val="28"/>
        </w:rPr>
        <w:t xml:space="preserve">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720CED">
          <w:rPr>
            <w:rStyle w:val="Hyperlink"/>
            <w:rFonts w:ascii="Consolas" w:hAnsi="Consolas"/>
            <w:color w:val="auto"/>
            <w:sz w:val="28"/>
            <w:szCs w:val="28"/>
            <w:u w:val="none"/>
          </w:rPr>
          <w:t>art. 71, inciso IX, da Constituição</w:t>
        </w:r>
      </w:hyperlink>
      <w:r w:rsidRPr="00720CE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661D5DE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C7074A5" w14:textId="7D8BA23C" w:rsidR="00346D86"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4.9.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5D7A76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4.10. Em todo caso, deverá ser garantido o pagamento do salário normativo previsto no instrumento coletivo aplicável ou do salário-mínimo vigente, o que for maior.</w:t>
      </w:r>
    </w:p>
    <w:p w14:paraId="1D3E5D4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C8E6455" w14:textId="77777777" w:rsidR="00293FF7" w:rsidRPr="00720CED" w:rsidRDefault="00293FF7" w:rsidP="00293FF7">
      <w:pPr>
        <w:pStyle w:val="Nivel01"/>
        <w:rPr>
          <w:rFonts w:ascii="Consolas" w:hAnsi="Consolas"/>
          <w:sz w:val="28"/>
          <w:szCs w:val="28"/>
        </w:rPr>
      </w:pPr>
      <w:bookmarkStart w:id="10" w:name="_Toc135469228"/>
      <w:r w:rsidRPr="00720CED">
        <w:rPr>
          <w:rFonts w:ascii="Consolas" w:hAnsi="Consolas"/>
          <w:sz w:val="28"/>
          <w:szCs w:val="28"/>
        </w:rPr>
        <w:t>5. DA ABERTURA DA SESSÃO, CLASSIFICAÇÃO DAS PROPOSTAS E FORMULAÇÃO DE LANCES</w:t>
      </w:r>
      <w:bookmarkEnd w:id="10"/>
      <w:r w:rsidRPr="00720CED">
        <w:rPr>
          <w:rFonts w:ascii="Consolas" w:hAnsi="Consolas"/>
          <w:sz w:val="28"/>
          <w:szCs w:val="28"/>
        </w:rPr>
        <w:t>:</w:t>
      </w:r>
    </w:p>
    <w:p w14:paraId="7DABF967" w14:textId="77777777" w:rsidR="00293FF7" w:rsidRPr="00720CED" w:rsidRDefault="00293FF7" w:rsidP="00293FF7">
      <w:pPr>
        <w:rPr>
          <w:rFonts w:ascii="Consolas" w:hAnsi="Consolas"/>
          <w:sz w:val="28"/>
          <w:szCs w:val="28"/>
        </w:rPr>
      </w:pPr>
    </w:p>
    <w:p w14:paraId="498BCD3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bookmarkStart w:id="11" w:name="_Hlk114646655"/>
      <w:r w:rsidRPr="00720CED">
        <w:rPr>
          <w:rFonts w:ascii="Consolas" w:hAnsi="Consolas"/>
          <w:color w:val="auto"/>
          <w:sz w:val="28"/>
          <w:szCs w:val="28"/>
        </w:rPr>
        <w:t>5.1. A abertura da presente licitação dar-se-á automaticamente em sessão pública, por meio de sistema eletrônico, na data, horário e local indicados neste Edital.</w:t>
      </w:r>
    </w:p>
    <w:p w14:paraId="134DA1D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44742B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5CD6955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F2BC29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5.3. O pregoeiro verificará as propostas apresentadas, desclassificando desde logo aquelas que não estejam em conformidade com os requisitos estabelecidos no edital, que contenham vícios insanáveis ou não apresentem as especificações técnicas exigidas no termo de referência. </w:t>
      </w:r>
    </w:p>
    <w:p w14:paraId="3CD4ACC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5F49E7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5.4. O sistema disponibilizará campo próprio para troca de mensagens entre a Pregoeiro e os licitantes.</w:t>
      </w:r>
    </w:p>
    <w:p w14:paraId="5470FF9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E0A506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5.5. Iniciada a etapa competitiva, os licitantes deverão encaminhar lances exclusivamente por meio de sistema eletrônico, sendo imediatamente informados do seu recebimento e do valor consignado no registro. </w:t>
      </w:r>
    </w:p>
    <w:p w14:paraId="3CBC0FC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5B64F9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5.6. O lance deverá ser ofertado na modalidade “MAIOR LANCE”. </w:t>
      </w:r>
    </w:p>
    <w:p w14:paraId="0E18F95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F22B7D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5.7. Os licitantes poderão oferecer lances sucessivos, observando o horário fixado para abertura da sessão e as regras estabelecidas no Edital.</w:t>
      </w:r>
    </w:p>
    <w:p w14:paraId="21F31A7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64AB74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5.8. O licitante somente poderá oferecer lance de valor superior ao último por ele ofertado e registrado pelo sistema. </w:t>
      </w:r>
    </w:p>
    <w:p w14:paraId="7B65B7D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849C065" w14:textId="6E584818"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5.9. O intervalo mínimo de diferença de valores ou percentuais entre os lances, que incidirá tanto em relação aos lances intermediários quanto em relação à proposta que cobrir a melhor </w:t>
      </w:r>
      <w:r w:rsidRPr="00720CED">
        <w:rPr>
          <w:rFonts w:ascii="Consolas" w:hAnsi="Consolas"/>
          <w:color w:val="auto"/>
          <w:sz w:val="28"/>
          <w:szCs w:val="28"/>
        </w:rPr>
        <w:lastRenderedPageBreak/>
        <w:t xml:space="preserve">oferta deverá ser de </w:t>
      </w:r>
      <w:r w:rsidR="004A1372" w:rsidRPr="00720CED">
        <w:rPr>
          <w:rFonts w:ascii="Consolas" w:hAnsi="Consolas"/>
          <w:color w:val="auto"/>
          <w:sz w:val="28"/>
          <w:szCs w:val="28"/>
        </w:rPr>
        <w:t>0,75% (</w:t>
      </w:r>
      <w:r w:rsidR="004A1372" w:rsidRPr="00720CED">
        <w:rPr>
          <w:rFonts w:ascii="Consolas" w:hAnsi="Consolas"/>
          <w:color w:val="auto"/>
          <w:sz w:val="28"/>
          <w:szCs w:val="28"/>
          <w:shd w:val="clear" w:color="auto" w:fill="FFFFFF"/>
        </w:rPr>
        <w:t>setenta e cinco centésimos por cento</w:t>
      </w:r>
      <w:r w:rsidR="004A1372" w:rsidRPr="00720CED">
        <w:rPr>
          <w:rFonts w:ascii="Consolas" w:hAnsi="Consolas"/>
          <w:color w:val="auto"/>
          <w:sz w:val="28"/>
          <w:szCs w:val="28"/>
        </w:rPr>
        <w:t>)</w:t>
      </w:r>
      <w:r w:rsidRPr="00720CED">
        <w:rPr>
          <w:rFonts w:ascii="Consolas" w:hAnsi="Consolas"/>
          <w:color w:val="auto"/>
          <w:sz w:val="28"/>
          <w:szCs w:val="28"/>
        </w:rPr>
        <w:t>.</w:t>
      </w:r>
    </w:p>
    <w:p w14:paraId="106692B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A17873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5.10. O licitante poderá, uma única vez, excluir seu último lance ofertado, no intervalo de quinze segundos após o registro no sistema, na hipótese de lance inconsistente ou inexequível.</w:t>
      </w:r>
    </w:p>
    <w:p w14:paraId="03AC2CA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F3A591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5.11. O procedimento seguirá de acordo com o modo de disputa adotado.</w:t>
      </w:r>
    </w:p>
    <w:p w14:paraId="7C7981D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C76893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bookmarkStart w:id="12" w:name="_Hlk113697759"/>
      <w:r w:rsidRPr="00720CED">
        <w:rPr>
          <w:rFonts w:ascii="Consolas" w:hAnsi="Consolas"/>
          <w:color w:val="auto"/>
          <w:sz w:val="28"/>
          <w:szCs w:val="28"/>
        </w:rPr>
        <w:t>5.12. Caso seja adotado para o envio de lances no pregão eletrônico o modo de disputa “aberto”, os licitantes apresentarão lances públicos e sucessivos, com prorrogações.</w:t>
      </w:r>
    </w:p>
    <w:p w14:paraId="4A79FB4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4A9FB3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13" w:name="_Hlk113697816"/>
      <w:bookmarkEnd w:id="12"/>
      <w:r w:rsidRPr="00720CED">
        <w:rPr>
          <w:rFonts w:ascii="Consolas" w:hAnsi="Consolas"/>
          <w:color w:val="auto"/>
          <w:sz w:val="28"/>
          <w:szCs w:val="28"/>
        </w:rPr>
        <w:t>5.12.1. A etapa de lances da sessão pública terá duração de dez minutos e, após isso, será prorrogada automaticamente pelo sistema quando houver lance ofertado nos últimos dois minutos do período de duração da sessão pública.</w:t>
      </w:r>
    </w:p>
    <w:p w14:paraId="4817ECDC"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8E6996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5.12.2. A prorrogação automática da etapa de lances, de que trata o subitem anterior, será de dois minutos e ocorrerá sucessivamente sempre que houver lances enviados nesse período de prorrogação, inclusive no caso de lances intermediários</w:t>
      </w:r>
    </w:p>
    <w:p w14:paraId="2196CF7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31A1EF09"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5.12.3. Não havendo novos lances na forma estabelecida nos itens anteriores, a sessão pública encerrar-se-á automaticamente, e o sistema ordenará e divulgará os lances conforme a ordem final de classificação.</w:t>
      </w:r>
    </w:p>
    <w:p w14:paraId="2C5BE7D7"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CD9E617"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5.12.4.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E5CE90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3D64A83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5.12.5. Após o reinício previsto no item supra, os licitantes serão convocados para apresentar lances intermediários.</w:t>
      </w:r>
      <w:bookmarkEnd w:id="13"/>
    </w:p>
    <w:p w14:paraId="5996AE7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7CD9DB3" w14:textId="1E13020E" w:rsidR="00346D86"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5.13. Após o término dos prazos estabelecidos nos subitens anteriores, o sistema ordenará e divulgará os lances segundo a ordem crescente de valores.</w:t>
      </w:r>
    </w:p>
    <w:p w14:paraId="0593229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 xml:space="preserve">5.14. Não serão aceitos dois ou mais lances de mesmo valor, prevalecendo aquele que for recebido e registrado em primeiro lugar. </w:t>
      </w:r>
    </w:p>
    <w:p w14:paraId="78A26CC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A3395B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5.15. Durante o transcurso da sessão pública, os licitantes serão informados, em tempo real, do valor do maior lance registrado, vedada a identificação do licitante. </w:t>
      </w:r>
    </w:p>
    <w:p w14:paraId="7803405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FC8C9B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5.16. No caso de desconexão com a Pregoeiro, no decorrer da etapa competitiva do Pregão, o sistema eletrônico poderá permanecer acessível aos licitantes para a recepção dos lances. </w:t>
      </w:r>
    </w:p>
    <w:p w14:paraId="44EF1F4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48F268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5.17.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2C5028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AFF8CF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5.18. Caso o licitante não apresente lances, concorrerá com o valor de sua proposta.</w:t>
      </w:r>
    </w:p>
    <w:p w14:paraId="38D01DA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30F3B02" w14:textId="77777777" w:rsidR="00293FF7" w:rsidRPr="00720CED" w:rsidRDefault="00293FF7" w:rsidP="00293FF7">
      <w:pPr>
        <w:pStyle w:val="Nivel2"/>
        <w:numPr>
          <w:ilvl w:val="0"/>
          <w:numId w:val="0"/>
        </w:numPr>
        <w:spacing w:before="0" w:after="0" w:line="240" w:lineRule="auto"/>
        <w:rPr>
          <w:rFonts w:ascii="Consolas" w:eastAsia="Zurich BT" w:hAnsi="Consolas"/>
          <w:color w:val="auto"/>
          <w:sz w:val="28"/>
          <w:szCs w:val="28"/>
        </w:rPr>
      </w:pPr>
      <w:r w:rsidRPr="00720CED">
        <w:rPr>
          <w:rFonts w:ascii="Consolas" w:hAnsi="Consolas"/>
          <w:color w:val="auto"/>
          <w:sz w:val="28"/>
          <w:szCs w:val="28"/>
        </w:rPr>
        <w:t>5.19. Em relação a itens não exclusivos para participação de microempresas e empresas de pequeno porte, uma vez encerrada a etapa de lances</w:t>
      </w:r>
      <w:r w:rsidRPr="00720CED">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720CED">
        <w:rPr>
          <w:rFonts w:ascii="Consolas" w:hAnsi="Consolas"/>
          <w:color w:val="auto"/>
          <w:sz w:val="28"/>
          <w:szCs w:val="28"/>
        </w:rPr>
        <w:t>participantes</w:t>
      </w:r>
      <w:r w:rsidRPr="00720CE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720CED">
          <w:rPr>
            <w:rStyle w:val="Hyperlink"/>
            <w:rFonts w:ascii="Consolas" w:eastAsia="Zurich BT" w:hAnsi="Consolas"/>
            <w:color w:val="auto"/>
            <w:sz w:val="28"/>
            <w:szCs w:val="28"/>
            <w:u w:val="none"/>
          </w:rPr>
          <w:t>arts</w:t>
        </w:r>
        <w:proofErr w:type="spellEnd"/>
        <w:r w:rsidRPr="00720CED">
          <w:rPr>
            <w:rStyle w:val="Hyperlink"/>
            <w:rFonts w:ascii="Consolas" w:eastAsia="Zurich BT" w:hAnsi="Consolas"/>
            <w:color w:val="auto"/>
            <w:sz w:val="28"/>
            <w:szCs w:val="28"/>
            <w:u w:val="none"/>
          </w:rPr>
          <w:t>. 44 e 45 da Lei Complementar nº 123, de 2006</w:t>
        </w:r>
      </w:hyperlink>
      <w:r w:rsidRPr="00720CED">
        <w:rPr>
          <w:rFonts w:ascii="Consolas" w:eastAsia="Zurich BT" w:hAnsi="Consolas"/>
          <w:color w:val="auto"/>
          <w:sz w:val="28"/>
          <w:szCs w:val="28"/>
        </w:rPr>
        <w:t>.</w:t>
      </w:r>
    </w:p>
    <w:p w14:paraId="1A57884E" w14:textId="77777777" w:rsidR="00293FF7" w:rsidRPr="00720CED" w:rsidRDefault="00293FF7" w:rsidP="00293FF7">
      <w:pPr>
        <w:pStyle w:val="Nivel2"/>
        <w:numPr>
          <w:ilvl w:val="0"/>
          <w:numId w:val="0"/>
        </w:numPr>
        <w:spacing w:before="0" w:after="0" w:line="240" w:lineRule="auto"/>
        <w:rPr>
          <w:rFonts w:ascii="Consolas" w:eastAsia="Zurich BT" w:hAnsi="Consolas"/>
          <w:color w:val="auto"/>
          <w:sz w:val="28"/>
          <w:szCs w:val="28"/>
        </w:rPr>
      </w:pPr>
    </w:p>
    <w:p w14:paraId="2B14E43D"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5.19.1. Nessas condições, as propostas de </w:t>
      </w:r>
      <w:r w:rsidRPr="00720CED">
        <w:rPr>
          <w:rFonts w:ascii="Consolas" w:eastAsia="Zurich BT" w:hAnsi="Consolas"/>
          <w:color w:val="auto"/>
          <w:sz w:val="28"/>
          <w:szCs w:val="28"/>
        </w:rPr>
        <w:t xml:space="preserve">microempresas e empresas de pequeno porte </w:t>
      </w:r>
      <w:r w:rsidRPr="00720CED">
        <w:rPr>
          <w:rFonts w:ascii="Consolas" w:hAnsi="Consolas"/>
          <w:color w:val="auto"/>
          <w:sz w:val="28"/>
          <w:szCs w:val="28"/>
        </w:rPr>
        <w:t>que se encontrarem na faixa de até 5% (cinco por cento) acima da melhor proposta ou melhor lance serão consideradas empatadas com a primeira colocada.</w:t>
      </w:r>
    </w:p>
    <w:p w14:paraId="5B84D21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2456FBC9" w14:textId="5A429C24" w:rsidR="00041CF2"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5.19.2. A melhor classificada nos termos do subitem anterior terá o direito de encaminhar uma última oferta para desempate, obrigatoriamente em valor superior ao da primeira colocada, no prazo de 5 (cinco) minutos controlados pelo sistema, contados após a comunicação automática para tanto.</w:t>
      </w:r>
    </w:p>
    <w:p w14:paraId="5C6DD8C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 xml:space="preserve">5.19.3. Caso a </w:t>
      </w:r>
      <w:r w:rsidRPr="00720CED">
        <w:rPr>
          <w:rFonts w:ascii="Consolas" w:eastAsia="Zurich BT" w:hAnsi="Consolas"/>
          <w:color w:val="auto"/>
          <w:sz w:val="28"/>
          <w:szCs w:val="28"/>
        </w:rPr>
        <w:t>microempresa ou a empresa de pequeno porte</w:t>
      </w:r>
      <w:r w:rsidRPr="00720CED">
        <w:rPr>
          <w:rFonts w:ascii="Consolas" w:hAnsi="Consolas"/>
          <w:color w:val="auto"/>
          <w:sz w:val="28"/>
          <w:szCs w:val="28"/>
        </w:rPr>
        <w:t xml:space="preserve"> melhor classificada desista ou não se manifeste no prazo estabelecido, serão convocadas as demais licitantes </w:t>
      </w:r>
      <w:r w:rsidRPr="00720CED">
        <w:rPr>
          <w:rFonts w:ascii="Consolas" w:eastAsia="Zurich BT" w:hAnsi="Consolas"/>
          <w:color w:val="auto"/>
          <w:sz w:val="28"/>
          <w:szCs w:val="28"/>
        </w:rPr>
        <w:t>microempresa e empresa de pequeno porte</w:t>
      </w:r>
      <w:r w:rsidRPr="00720CED">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7D21A5CD"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0EE2981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5.19.4.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5F0A1E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B804A67"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5.19.5. Persistindo o empate, será assegurada preferência, sucessivamente, aos bens produzidos ou prestados por:</w:t>
      </w:r>
    </w:p>
    <w:p w14:paraId="23B3145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281FBC39" w14:textId="77777777" w:rsidR="00293FF7" w:rsidRPr="00720CED" w:rsidRDefault="00293FF7" w:rsidP="00293FF7">
      <w:pPr>
        <w:pStyle w:val="Nivel4"/>
        <w:numPr>
          <w:ilvl w:val="0"/>
          <w:numId w:val="0"/>
        </w:numPr>
        <w:spacing w:before="0" w:after="0" w:line="240" w:lineRule="auto"/>
        <w:rPr>
          <w:rFonts w:ascii="Consolas" w:hAnsi="Consolas"/>
          <w:sz w:val="28"/>
          <w:szCs w:val="28"/>
        </w:rPr>
      </w:pPr>
      <w:bookmarkStart w:id="14" w:name="art60§1i"/>
      <w:bookmarkEnd w:id="14"/>
      <w:r w:rsidRPr="00720CED">
        <w:rPr>
          <w:rFonts w:ascii="Consolas" w:hAnsi="Consolas"/>
          <w:sz w:val="28"/>
          <w:szCs w:val="28"/>
        </w:rPr>
        <w:t>5.19.5.1. Empresas estabelecidas no território do Estado em que este se localize;</w:t>
      </w:r>
      <w:bookmarkStart w:id="15" w:name="art60§1ii"/>
      <w:bookmarkEnd w:id="15"/>
    </w:p>
    <w:p w14:paraId="6484AB26"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50A6C5D8" w14:textId="77777777" w:rsidR="00293FF7" w:rsidRPr="00720CED" w:rsidRDefault="00293FF7" w:rsidP="00293FF7">
      <w:pPr>
        <w:pStyle w:val="Nivel4"/>
        <w:numPr>
          <w:ilvl w:val="0"/>
          <w:numId w:val="0"/>
        </w:numPr>
        <w:spacing w:before="0" w:after="0" w:line="240" w:lineRule="auto"/>
        <w:rPr>
          <w:rFonts w:ascii="Consolas" w:hAnsi="Consolas"/>
          <w:sz w:val="28"/>
          <w:szCs w:val="28"/>
        </w:rPr>
      </w:pPr>
      <w:r w:rsidRPr="00720CED">
        <w:rPr>
          <w:rFonts w:ascii="Consolas" w:hAnsi="Consolas"/>
          <w:sz w:val="28"/>
          <w:szCs w:val="28"/>
        </w:rPr>
        <w:t>5.19.5.2. Empresas brasileiras;</w:t>
      </w:r>
    </w:p>
    <w:p w14:paraId="2900BEAB"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1C9F7FBD" w14:textId="77777777" w:rsidR="00293FF7" w:rsidRPr="00720CED" w:rsidRDefault="00293FF7" w:rsidP="00293FF7">
      <w:pPr>
        <w:pStyle w:val="Nivel4"/>
        <w:numPr>
          <w:ilvl w:val="0"/>
          <w:numId w:val="0"/>
        </w:numPr>
        <w:spacing w:before="0" w:after="0" w:line="240" w:lineRule="auto"/>
        <w:rPr>
          <w:rFonts w:ascii="Consolas" w:hAnsi="Consolas"/>
          <w:sz w:val="28"/>
          <w:szCs w:val="28"/>
        </w:rPr>
      </w:pPr>
      <w:bookmarkStart w:id="16" w:name="art60§1iii"/>
      <w:bookmarkEnd w:id="16"/>
      <w:r w:rsidRPr="00720CED">
        <w:rPr>
          <w:rFonts w:ascii="Consolas" w:hAnsi="Consolas"/>
          <w:sz w:val="28"/>
          <w:szCs w:val="28"/>
        </w:rPr>
        <w:t>5.19.5.3. Empresas que invistam em pesquisa e no desenvolvimento de tecnologia no País;</w:t>
      </w:r>
    </w:p>
    <w:p w14:paraId="2DF4326E"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0C3F655B" w14:textId="77777777" w:rsidR="00293FF7" w:rsidRPr="00720CED" w:rsidRDefault="00293FF7" w:rsidP="00293FF7">
      <w:pPr>
        <w:pStyle w:val="Nivel4"/>
        <w:numPr>
          <w:ilvl w:val="0"/>
          <w:numId w:val="0"/>
        </w:numPr>
        <w:spacing w:before="0" w:after="0" w:line="240" w:lineRule="auto"/>
        <w:rPr>
          <w:rFonts w:ascii="Consolas" w:hAnsi="Consolas"/>
          <w:sz w:val="28"/>
          <w:szCs w:val="28"/>
        </w:rPr>
      </w:pPr>
      <w:bookmarkStart w:id="17" w:name="art60§1iv"/>
      <w:bookmarkEnd w:id="17"/>
      <w:r w:rsidRPr="00720CED">
        <w:rPr>
          <w:rFonts w:ascii="Consolas" w:hAnsi="Consolas"/>
          <w:sz w:val="28"/>
          <w:szCs w:val="28"/>
        </w:rPr>
        <w:t>5.19.5.4. Empresas que comprovem a prática de mitigação, nos termos da </w:t>
      </w:r>
      <w:hyperlink r:id="rId19" w:anchor=":~:text=LEI%20N%C2%BA%2012.187%2C%20DE%2029%20DE%20DEZEMBRO%20DE%202009.&amp;text=Institui%20a%20Pol%C3%ADtica%20Nacional%20sobre,PNMC%20e%20d%C3%A1%20outras%20provid%C3%AAncias." w:history="1">
        <w:r w:rsidRPr="00720CED">
          <w:rPr>
            <w:rStyle w:val="Hyperlink"/>
            <w:rFonts w:ascii="Consolas" w:hAnsi="Consolas"/>
            <w:color w:val="auto"/>
            <w:sz w:val="28"/>
            <w:szCs w:val="28"/>
            <w:u w:val="none"/>
          </w:rPr>
          <w:t>Lei nº 12.187, de 29 de dezembro de 2009</w:t>
        </w:r>
      </w:hyperlink>
      <w:r w:rsidRPr="00720CED">
        <w:rPr>
          <w:rFonts w:ascii="Consolas" w:hAnsi="Consolas"/>
          <w:sz w:val="28"/>
          <w:szCs w:val="28"/>
        </w:rPr>
        <w:t>.</w:t>
      </w:r>
    </w:p>
    <w:p w14:paraId="771FFACB"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20E53A6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5.20. Encerrada a etapa de envio de lances da sessão pública, o pregoeiro poderá encaminhar, pelo sistema eletrônico, contraproposta ao licitante que tenha apresentado o maior preço, para que seja obtida a melhor proposta em condições mais vantajosas, vedada a negociação em condições diferentes do edital. </w:t>
      </w:r>
    </w:p>
    <w:p w14:paraId="14FF4B0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0EE26CF"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5.20.1. A negociação será realizada por meio do sistema, podendo ser acompanhada pelos demais licitantes;</w:t>
      </w:r>
    </w:p>
    <w:p w14:paraId="6B538FD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7FC11CBD"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5.20.2. O resultado da negociação será divulgado a todos os licitantes e anexado aos autos do processo licitatório.</w:t>
      </w:r>
    </w:p>
    <w:p w14:paraId="2E787A5E"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EFB3DC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5.20.3.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8" w:name="_Hlk117016948"/>
    </w:p>
    <w:p w14:paraId="677E5FD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bookmarkEnd w:id="18"/>
    <w:p w14:paraId="762EFBA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5.20.4. É facultado ao pregoeiro prorrogar o prazo estabelecido, a partir de solicitação fundamentada feita no chat pelo licitante, antes de findo o prazo.</w:t>
      </w:r>
    </w:p>
    <w:p w14:paraId="0378A231"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45F2DC9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5.21. Após a negociação do preço, a Pregoeira iniciará a fase de aceitação e julgamento da proposta.</w:t>
      </w:r>
      <w:bookmarkEnd w:id="11"/>
    </w:p>
    <w:p w14:paraId="1105357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FE1014E" w14:textId="77777777" w:rsidR="00293FF7" w:rsidRPr="00720CED" w:rsidRDefault="00293FF7" w:rsidP="00293FF7">
      <w:pPr>
        <w:pStyle w:val="Nivel01"/>
        <w:rPr>
          <w:rFonts w:ascii="Consolas" w:hAnsi="Consolas"/>
          <w:sz w:val="28"/>
          <w:szCs w:val="28"/>
        </w:rPr>
      </w:pPr>
      <w:bookmarkStart w:id="19" w:name="_Toc135469229"/>
      <w:r w:rsidRPr="00720CED">
        <w:rPr>
          <w:rFonts w:ascii="Consolas" w:hAnsi="Consolas"/>
          <w:sz w:val="28"/>
          <w:szCs w:val="28"/>
        </w:rPr>
        <w:t>6. DA FASE DE JULGAMENTO</w:t>
      </w:r>
      <w:bookmarkEnd w:id="19"/>
      <w:r w:rsidRPr="00720CED">
        <w:rPr>
          <w:rFonts w:ascii="Consolas" w:hAnsi="Consolas"/>
          <w:sz w:val="28"/>
          <w:szCs w:val="28"/>
        </w:rPr>
        <w:t>:</w:t>
      </w:r>
    </w:p>
    <w:p w14:paraId="45FBD677" w14:textId="77777777" w:rsidR="00293FF7" w:rsidRPr="00720CED" w:rsidRDefault="00293FF7" w:rsidP="00293FF7">
      <w:pPr>
        <w:rPr>
          <w:rFonts w:ascii="Consolas" w:hAnsi="Consolas"/>
          <w:sz w:val="28"/>
          <w:szCs w:val="28"/>
        </w:rPr>
      </w:pPr>
    </w:p>
    <w:p w14:paraId="695F77D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lang w:eastAsia="ar-SA"/>
        </w:rPr>
      </w:pPr>
      <w:bookmarkStart w:id="20" w:name="_Ref117019424"/>
      <w:r w:rsidRPr="00720CED">
        <w:rPr>
          <w:rFonts w:ascii="Consolas" w:hAnsi="Consolas"/>
          <w:color w:val="auto"/>
          <w:sz w:val="28"/>
          <w:szCs w:val="28"/>
        </w:rPr>
        <w:t xml:space="preserve">6.1. Encerrada a etapa de negociação, o pregoeiro verificará se o licitante provisoriamente classificado em primeiro lugar atende às condições de participação no certame, conforme previsto no </w:t>
      </w:r>
      <w:hyperlink r:id="rId20" w:anchor="art14" w:history="1">
        <w:r w:rsidRPr="00720CED">
          <w:rPr>
            <w:rStyle w:val="Hyperlink"/>
            <w:rFonts w:ascii="Consolas" w:hAnsi="Consolas"/>
            <w:color w:val="auto"/>
            <w:sz w:val="28"/>
            <w:szCs w:val="28"/>
            <w:u w:val="none"/>
          </w:rPr>
          <w:t>art. 14 da Lei nº 14.133/2021</w:t>
        </w:r>
      </w:hyperlink>
      <w:r w:rsidRPr="00720CED">
        <w:rPr>
          <w:rFonts w:ascii="Consolas" w:hAnsi="Consolas"/>
          <w:color w:val="auto"/>
          <w:sz w:val="28"/>
          <w:szCs w:val="28"/>
        </w:rPr>
        <w:t xml:space="preserve">, legislação correlata e no item 2.6 do edital, </w:t>
      </w:r>
      <w:bookmarkEnd w:id="20"/>
      <w:r w:rsidRPr="00720CE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0E860A9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lang w:eastAsia="ar-SA"/>
        </w:rPr>
      </w:pPr>
    </w:p>
    <w:p w14:paraId="47510A43" w14:textId="77777777" w:rsidR="00293FF7" w:rsidRPr="00720CED" w:rsidRDefault="00293FF7" w:rsidP="00293FF7">
      <w:pPr>
        <w:pStyle w:val="Nivel2"/>
        <w:numPr>
          <w:ilvl w:val="0"/>
          <w:numId w:val="0"/>
        </w:numPr>
        <w:spacing w:before="0" w:after="0" w:line="240" w:lineRule="auto"/>
        <w:rPr>
          <w:rFonts w:ascii="Consolas" w:hAnsi="Consolas"/>
          <w:bCs/>
          <w:color w:val="auto"/>
          <w:sz w:val="28"/>
          <w:szCs w:val="28"/>
        </w:rPr>
      </w:pPr>
      <w:r w:rsidRPr="00720CED">
        <w:rPr>
          <w:rFonts w:ascii="Consolas" w:hAnsi="Consolas"/>
          <w:color w:val="auto"/>
          <w:sz w:val="28"/>
          <w:szCs w:val="28"/>
          <w:lang w:eastAsia="ar-SA"/>
        </w:rPr>
        <w:t xml:space="preserve">6.1.1. </w:t>
      </w:r>
      <w:r w:rsidRPr="00720CED">
        <w:rPr>
          <w:rFonts w:ascii="Consolas" w:hAnsi="Consolas"/>
          <w:bCs/>
          <w:color w:val="auto"/>
          <w:sz w:val="28"/>
          <w:szCs w:val="28"/>
        </w:rPr>
        <w:t>Sistema de Cadastramento Unificado de Fornecedores (SICAF);</w:t>
      </w:r>
    </w:p>
    <w:p w14:paraId="0B038A2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lang w:eastAsia="ar-SA"/>
        </w:rPr>
      </w:pPr>
    </w:p>
    <w:p w14:paraId="21D7BD8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lang w:eastAsia="ar-SA"/>
        </w:rPr>
      </w:pPr>
      <w:r w:rsidRPr="00720CED">
        <w:rPr>
          <w:rFonts w:ascii="Consolas" w:hAnsi="Consolas"/>
          <w:color w:val="auto"/>
          <w:sz w:val="28"/>
          <w:szCs w:val="28"/>
          <w:lang w:eastAsia="ar-SA"/>
        </w:rPr>
        <w:t>6.1.2. Cadastro Nacional de Empresas Inidôneas e Suspensas – CEIS, mantido pela Controladoria-Geral da União (</w:t>
      </w:r>
      <w:hyperlink r:id="rId21" w:history="1">
        <w:r w:rsidRPr="00720CED">
          <w:rPr>
            <w:rStyle w:val="Hyperlink"/>
            <w:rFonts w:ascii="Consolas" w:hAnsi="Consolas"/>
            <w:color w:val="auto"/>
            <w:sz w:val="28"/>
            <w:szCs w:val="28"/>
            <w:u w:val="none"/>
            <w:lang w:eastAsia="ar-SA"/>
          </w:rPr>
          <w:t>https://www.portaltransparencia.gov.br/sancoes/ceis</w:t>
        </w:r>
      </w:hyperlink>
      <w:r w:rsidRPr="00720CED">
        <w:rPr>
          <w:rFonts w:ascii="Consolas" w:hAnsi="Consolas"/>
          <w:color w:val="auto"/>
          <w:sz w:val="28"/>
          <w:szCs w:val="28"/>
          <w:lang w:eastAsia="ar-SA"/>
        </w:rPr>
        <w:t>);</w:t>
      </w:r>
    </w:p>
    <w:p w14:paraId="6C8EC93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lang w:eastAsia="ar-SA"/>
        </w:rPr>
      </w:pPr>
    </w:p>
    <w:p w14:paraId="3CC9653F"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lang w:eastAsia="ar-SA"/>
        </w:rPr>
      </w:pPr>
      <w:r w:rsidRPr="00720CED">
        <w:rPr>
          <w:rFonts w:ascii="Consolas" w:hAnsi="Consolas"/>
          <w:color w:val="auto"/>
          <w:sz w:val="28"/>
          <w:szCs w:val="28"/>
          <w:lang w:eastAsia="ar-SA"/>
        </w:rPr>
        <w:t>6.1.3. Cadastro Nacional de Empresas Punidas – CNEP, mantido pela Controladoria-Geral da União (</w:t>
      </w:r>
      <w:hyperlink r:id="rId22" w:history="1">
        <w:r w:rsidRPr="00720CED">
          <w:rPr>
            <w:rStyle w:val="Hyperlink"/>
            <w:rFonts w:ascii="Consolas" w:hAnsi="Consolas"/>
            <w:color w:val="auto"/>
            <w:sz w:val="28"/>
            <w:szCs w:val="28"/>
            <w:u w:val="none"/>
            <w:lang w:eastAsia="ar-SA"/>
          </w:rPr>
          <w:t>https://www.portaltransparencia.gov.br/sancoes/cnep</w:t>
        </w:r>
      </w:hyperlink>
      <w:r w:rsidRPr="00720CED">
        <w:rPr>
          <w:rFonts w:ascii="Consolas" w:hAnsi="Consolas"/>
          <w:color w:val="auto"/>
          <w:sz w:val="28"/>
          <w:szCs w:val="28"/>
          <w:lang w:eastAsia="ar-SA"/>
        </w:rPr>
        <w:t>); e</w:t>
      </w:r>
    </w:p>
    <w:p w14:paraId="153DF2E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lang w:eastAsia="ar-SA"/>
        </w:rPr>
      </w:pPr>
    </w:p>
    <w:p w14:paraId="049BAF8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lang w:eastAsia="ar-SA"/>
        </w:rPr>
      </w:pPr>
      <w:r w:rsidRPr="00720CED">
        <w:rPr>
          <w:rFonts w:ascii="Consolas" w:hAnsi="Consolas"/>
          <w:color w:val="auto"/>
          <w:sz w:val="28"/>
          <w:szCs w:val="28"/>
          <w:lang w:eastAsia="ar-SA"/>
        </w:rPr>
        <w:t>6.1.4. Relação de apenados publicada pelo Tribunal de Contas do Estado de São Paulo (</w:t>
      </w:r>
      <w:hyperlink r:id="rId23" w:history="1">
        <w:r w:rsidRPr="00720CED">
          <w:rPr>
            <w:rStyle w:val="Hyperlink"/>
            <w:rFonts w:ascii="Consolas" w:hAnsi="Consolas"/>
            <w:color w:val="auto"/>
            <w:sz w:val="28"/>
            <w:szCs w:val="28"/>
            <w:u w:val="none"/>
            <w:lang w:eastAsia="ar-SA"/>
          </w:rPr>
          <w:t>https://www.tce.sp.gov.br/pesquisa-relacao-apenados</w:t>
        </w:r>
      </w:hyperlink>
      <w:r w:rsidRPr="00720CED">
        <w:rPr>
          <w:rFonts w:ascii="Consolas" w:hAnsi="Consolas"/>
          <w:color w:val="auto"/>
          <w:sz w:val="28"/>
          <w:szCs w:val="28"/>
          <w:lang w:eastAsia="ar-SA"/>
        </w:rPr>
        <w:t>).</w:t>
      </w:r>
    </w:p>
    <w:p w14:paraId="63A8B4D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lang w:eastAsia="ar-SA"/>
        </w:rPr>
      </w:pPr>
    </w:p>
    <w:p w14:paraId="5A2D7E4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lang w:eastAsia="ar-SA"/>
        </w:rPr>
        <w:lastRenderedPageBreak/>
        <w:t xml:space="preserve">6.2. </w:t>
      </w:r>
      <w:r w:rsidRPr="00720CED">
        <w:rPr>
          <w:rFonts w:ascii="Consolas" w:hAnsi="Consolas"/>
          <w:color w:val="auto"/>
          <w:sz w:val="28"/>
          <w:szCs w:val="28"/>
        </w:rPr>
        <w:t xml:space="preserve">A consulta aos cadastros será realizada em nome da empresa licitante e também de seu sócio majoritário, por força da vedação de que trata o </w:t>
      </w:r>
      <w:hyperlink r:id="rId24" w:anchor=":~:text=%C3%A0s%20seguintes%20comina%C3%A7%C3%B5es%3A-,Art.,n%C2%BA%2012.120%2C%20de%202009)." w:history="1">
        <w:r w:rsidRPr="00720CED">
          <w:rPr>
            <w:rStyle w:val="Hyperlink"/>
            <w:rFonts w:ascii="Consolas" w:hAnsi="Consolas"/>
            <w:color w:val="auto"/>
            <w:sz w:val="28"/>
            <w:szCs w:val="28"/>
            <w:u w:val="none"/>
          </w:rPr>
          <w:t>artigo 12 da Lei n° 8.429, de 1992</w:t>
        </w:r>
      </w:hyperlink>
      <w:r w:rsidRPr="00720CED">
        <w:rPr>
          <w:rFonts w:ascii="Consolas" w:hAnsi="Consolas"/>
          <w:color w:val="auto"/>
          <w:sz w:val="28"/>
          <w:szCs w:val="28"/>
        </w:rPr>
        <w:t>.</w:t>
      </w:r>
    </w:p>
    <w:p w14:paraId="1E53620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FE3C13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5" w:anchor="art29" w:history="1">
        <w:r w:rsidRPr="00720CED">
          <w:rPr>
            <w:rStyle w:val="Hyperlink"/>
            <w:rFonts w:ascii="Consolas" w:hAnsi="Consolas"/>
            <w:color w:val="auto"/>
            <w:sz w:val="28"/>
            <w:szCs w:val="28"/>
            <w:u w:val="none"/>
          </w:rPr>
          <w:t>IN nº 3/2018, art. 29, caput</w:t>
        </w:r>
      </w:hyperlink>
      <w:r w:rsidRPr="00720CED">
        <w:rPr>
          <w:rFonts w:ascii="Consolas" w:hAnsi="Consolas"/>
          <w:color w:val="auto"/>
          <w:sz w:val="28"/>
          <w:szCs w:val="28"/>
        </w:rPr>
        <w:t>).</w:t>
      </w:r>
    </w:p>
    <w:p w14:paraId="5F792B2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67A84D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6.3.1. A tentativa de burla será verificada por meio dos vínculos societários, linhas de fornecimento similares, dentre outros. (</w:t>
      </w:r>
      <w:hyperlink r:id="rId26" w:history="1">
        <w:r w:rsidRPr="00720CED">
          <w:rPr>
            <w:rStyle w:val="Hyperlink"/>
            <w:rFonts w:ascii="Consolas" w:hAnsi="Consolas"/>
            <w:color w:val="auto"/>
            <w:sz w:val="28"/>
            <w:szCs w:val="28"/>
            <w:u w:val="none"/>
          </w:rPr>
          <w:t>IN nº 3/2018, art. 29, §1º</w:t>
        </w:r>
      </w:hyperlink>
      <w:r w:rsidRPr="00720CED">
        <w:rPr>
          <w:rFonts w:ascii="Consolas" w:hAnsi="Consolas"/>
          <w:color w:val="auto"/>
          <w:sz w:val="28"/>
          <w:szCs w:val="28"/>
        </w:rPr>
        <w:t>).</w:t>
      </w:r>
    </w:p>
    <w:p w14:paraId="6545F82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484CD84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6.3.2. O licitante será convocado para manifestação previamente a uma eventual desclassificação. (</w:t>
      </w:r>
      <w:hyperlink r:id="rId27" w:history="1">
        <w:r w:rsidRPr="00720CED">
          <w:rPr>
            <w:rStyle w:val="Hyperlink"/>
            <w:rFonts w:ascii="Consolas" w:hAnsi="Consolas"/>
            <w:color w:val="auto"/>
            <w:sz w:val="28"/>
            <w:szCs w:val="28"/>
            <w:u w:val="none"/>
          </w:rPr>
          <w:t>IN nº 3/2018, art. 29, §2º</w:t>
        </w:r>
      </w:hyperlink>
      <w:r w:rsidRPr="00720CED">
        <w:rPr>
          <w:rFonts w:ascii="Consolas" w:hAnsi="Consolas"/>
          <w:color w:val="auto"/>
          <w:sz w:val="28"/>
          <w:szCs w:val="28"/>
        </w:rPr>
        <w:t>).</w:t>
      </w:r>
    </w:p>
    <w:p w14:paraId="4712619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27373F2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6.3.3. Constatada a existência de sanção, o licitante será reputado inabilitado, por falta de condição de participação.</w:t>
      </w:r>
    </w:p>
    <w:p w14:paraId="5BDB5B22" w14:textId="77777777" w:rsidR="00041CF2" w:rsidRPr="00720CED" w:rsidRDefault="00041CF2" w:rsidP="00293FF7">
      <w:pPr>
        <w:pStyle w:val="Nivel3"/>
        <w:numPr>
          <w:ilvl w:val="0"/>
          <w:numId w:val="0"/>
        </w:numPr>
        <w:spacing w:before="0" w:after="0" w:line="240" w:lineRule="auto"/>
        <w:rPr>
          <w:rFonts w:ascii="Consolas" w:hAnsi="Consolas"/>
          <w:color w:val="auto"/>
          <w:sz w:val="28"/>
          <w:szCs w:val="28"/>
        </w:rPr>
      </w:pPr>
    </w:p>
    <w:p w14:paraId="0D7F0F8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6.4. Caso o licitante provisoriamente classificado em primeiro lugar tenha se utilizado de algum tratamento favorecido às ME/</w:t>
      </w:r>
      <w:proofErr w:type="spellStart"/>
      <w:r w:rsidRPr="00720CED">
        <w:rPr>
          <w:rFonts w:ascii="Consolas" w:hAnsi="Consolas"/>
          <w:color w:val="auto"/>
          <w:sz w:val="28"/>
          <w:szCs w:val="28"/>
        </w:rPr>
        <w:t>EPPs</w:t>
      </w:r>
      <w:proofErr w:type="spellEnd"/>
      <w:r w:rsidRPr="00720CED">
        <w:rPr>
          <w:rFonts w:ascii="Consolas" w:hAnsi="Consolas"/>
          <w:color w:val="auto"/>
          <w:sz w:val="28"/>
          <w:szCs w:val="28"/>
        </w:rPr>
        <w:t>, a pregoeira verificará se faz jus ao benefício, em conformidade com o item 3.8 deste edital.</w:t>
      </w:r>
    </w:p>
    <w:p w14:paraId="5E830BF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46E50A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8" w:anchor="art29" w:history="1">
        <w:r w:rsidRPr="00720CED">
          <w:rPr>
            <w:rStyle w:val="Hyperlink"/>
            <w:rFonts w:ascii="Consolas" w:hAnsi="Consolas"/>
            <w:color w:val="auto"/>
            <w:sz w:val="28"/>
            <w:szCs w:val="28"/>
            <w:u w:val="none"/>
          </w:rPr>
          <w:t>artigo 29 a 35 da IN SEGES nº 73, de 30 de setembro de 2022</w:t>
        </w:r>
      </w:hyperlink>
      <w:r w:rsidRPr="00720CED">
        <w:rPr>
          <w:rFonts w:ascii="Consolas" w:hAnsi="Consolas"/>
          <w:color w:val="auto"/>
          <w:sz w:val="28"/>
          <w:szCs w:val="28"/>
        </w:rPr>
        <w:t>.</w:t>
      </w:r>
    </w:p>
    <w:p w14:paraId="7719F02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91F43A4" w14:textId="160FA473" w:rsidR="00293FF7" w:rsidRPr="00720CED" w:rsidRDefault="004A1372" w:rsidP="00293FF7">
      <w:pPr>
        <w:pStyle w:val="Nivel2"/>
        <w:numPr>
          <w:ilvl w:val="0"/>
          <w:numId w:val="0"/>
        </w:numPr>
        <w:tabs>
          <w:tab w:val="left" w:pos="8103"/>
        </w:tabs>
        <w:spacing w:before="0" w:after="0" w:line="240" w:lineRule="auto"/>
        <w:rPr>
          <w:rFonts w:ascii="Consolas" w:hAnsi="Consolas"/>
          <w:b/>
          <w:color w:val="auto"/>
          <w:sz w:val="28"/>
          <w:szCs w:val="28"/>
        </w:rPr>
      </w:pPr>
      <w:r w:rsidRPr="00720CED">
        <w:rPr>
          <w:rFonts w:ascii="Consolas" w:hAnsi="Consolas"/>
          <w:b/>
          <w:color w:val="auto"/>
          <w:sz w:val="28"/>
          <w:szCs w:val="28"/>
        </w:rPr>
        <w:t xml:space="preserve">6.6. SERÁ DESCLASSIFICADA A PROPOSTA VENCEDORA QUE: </w:t>
      </w:r>
    </w:p>
    <w:p w14:paraId="7F72B008" w14:textId="77777777" w:rsidR="00293FF7" w:rsidRPr="00720CED" w:rsidRDefault="00293FF7" w:rsidP="00293FF7">
      <w:pPr>
        <w:pStyle w:val="Nivel2"/>
        <w:numPr>
          <w:ilvl w:val="0"/>
          <w:numId w:val="0"/>
        </w:numPr>
        <w:tabs>
          <w:tab w:val="left" w:pos="8103"/>
        </w:tabs>
        <w:spacing w:before="0" w:after="0" w:line="240" w:lineRule="auto"/>
        <w:rPr>
          <w:rFonts w:ascii="Consolas" w:hAnsi="Consolas"/>
          <w:b/>
          <w:color w:val="auto"/>
          <w:sz w:val="28"/>
          <w:szCs w:val="28"/>
        </w:rPr>
      </w:pPr>
      <w:r w:rsidRPr="00720CED">
        <w:rPr>
          <w:rFonts w:ascii="Consolas" w:hAnsi="Consolas"/>
          <w:b/>
          <w:color w:val="auto"/>
          <w:sz w:val="28"/>
          <w:szCs w:val="28"/>
        </w:rPr>
        <w:tab/>
      </w:r>
    </w:p>
    <w:p w14:paraId="6DD831B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6.6.1. Contiver vícios insanáveis;</w:t>
      </w:r>
    </w:p>
    <w:p w14:paraId="19F841C7"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400325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6.6.2. Não obedecer às especificações técnicas contidas no Termo de Referência;</w:t>
      </w:r>
    </w:p>
    <w:p w14:paraId="7698965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77B7FBB2" w14:textId="712496CF"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6.6.3. Apresentar preços inexequíveis ou permanecerem acima do preço máximo definido para a contratação;</w:t>
      </w:r>
    </w:p>
    <w:p w14:paraId="683FD12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6.6.4. Não tiverem sua exequibilidade demonstrada, quando exigido pela Administração;</w:t>
      </w:r>
    </w:p>
    <w:p w14:paraId="734797D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C97EDD1"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6.6.5. Apresentar desconformidade com quaisquer outras exigências deste Edital ou seus anexos, desde que insanável.</w:t>
      </w:r>
    </w:p>
    <w:p w14:paraId="0B8B2A1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74DA92E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6.7. Erros no preenchimento da planilha não constituem motivo para a desclassificação da proposta. A planilha poderá́ ser ajustada pelo licitante, no prazo indicado pelo sistema, desde que se comprove que este é o bastante para arcar com todos os custos da contratação;</w:t>
      </w:r>
    </w:p>
    <w:p w14:paraId="0042FDB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50B2B5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6.7.1.</w:t>
      </w:r>
      <w:r w:rsidRPr="00720CED">
        <w:rPr>
          <w:rFonts w:ascii="Consolas" w:hAnsi="Consolas"/>
          <w:b/>
          <w:color w:val="auto"/>
          <w:sz w:val="28"/>
          <w:szCs w:val="28"/>
        </w:rPr>
        <w:t xml:space="preserve"> </w:t>
      </w:r>
      <w:r w:rsidRPr="00720CED">
        <w:rPr>
          <w:rFonts w:ascii="Consolas" w:hAnsi="Consolas"/>
          <w:color w:val="auto"/>
          <w:sz w:val="28"/>
          <w:szCs w:val="28"/>
        </w:rPr>
        <w:t>O ajuste de que trata este dispositivo se limita a sanar erros ou falhas que não alterem a substância das propostas;</w:t>
      </w:r>
    </w:p>
    <w:p w14:paraId="3889AF39"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513FC0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6.7.2. Considera-se erro no preenchimento da planilha passível de correção a indicação de recolhimento de impostos e contribuições na forma do Simples Nacional, quando não cabível esse regime.</w:t>
      </w:r>
    </w:p>
    <w:p w14:paraId="3AB8FFC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639173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6.8. Para fins de análise da proposta quanto ao cumprimento das especificações do objeto, poderá ser colhida a manifestação escrita do setor requisitante do serviço ou da área especializada no objeto.</w:t>
      </w:r>
    </w:p>
    <w:p w14:paraId="373D3D8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bookmarkStart w:id="21" w:name="_Toc135469230"/>
    </w:p>
    <w:p w14:paraId="436D3622"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7. DA FASE DE HABILITAÇÃO</w:t>
      </w:r>
      <w:bookmarkEnd w:id="21"/>
      <w:r w:rsidRPr="00720CED">
        <w:rPr>
          <w:rFonts w:ascii="Consolas" w:hAnsi="Consolas"/>
          <w:sz w:val="28"/>
          <w:szCs w:val="28"/>
        </w:rPr>
        <w:t>:</w:t>
      </w:r>
    </w:p>
    <w:p w14:paraId="4FC2A000" w14:textId="77777777" w:rsidR="00293FF7" w:rsidRPr="00720CED" w:rsidRDefault="00293FF7" w:rsidP="00293FF7">
      <w:pPr>
        <w:rPr>
          <w:rFonts w:ascii="Consolas" w:hAnsi="Consolas"/>
          <w:sz w:val="28"/>
          <w:szCs w:val="28"/>
        </w:rPr>
      </w:pPr>
    </w:p>
    <w:p w14:paraId="7880FE2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9" w:anchor="art62" w:history="1">
        <w:proofErr w:type="spellStart"/>
        <w:r w:rsidRPr="00720CED">
          <w:rPr>
            <w:rStyle w:val="Hyperlink"/>
            <w:rFonts w:ascii="Consolas" w:hAnsi="Consolas"/>
            <w:color w:val="auto"/>
            <w:sz w:val="28"/>
            <w:szCs w:val="28"/>
            <w:u w:val="none"/>
          </w:rPr>
          <w:t>arts</w:t>
        </w:r>
        <w:proofErr w:type="spellEnd"/>
        <w:r w:rsidRPr="00720CED">
          <w:rPr>
            <w:rStyle w:val="Hyperlink"/>
            <w:rFonts w:ascii="Consolas" w:hAnsi="Consolas"/>
            <w:color w:val="auto"/>
            <w:sz w:val="28"/>
            <w:szCs w:val="28"/>
            <w:u w:val="none"/>
          </w:rPr>
          <w:t>. 62 a 70 da Lei nº 14.133, de 2021</w:t>
        </w:r>
      </w:hyperlink>
      <w:r w:rsidRPr="00720CED">
        <w:rPr>
          <w:rFonts w:ascii="Consolas" w:hAnsi="Consolas"/>
          <w:color w:val="auto"/>
          <w:sz w:val="28"/>
          <w:szCs w:val="28"/>
        </w:rPr>
        <w:t>.</w:t>
      </w:r>
    </w:p>
    <w:p w14:paraId="07A4374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1E96F57" w14:textId="77777777" w:rsidR="00293FF7" w:rsidRPr="00720CED" w:rsidRDefault="00293FF7" w:rsidP="00293FF7">
      <w:pPr>
        <w:pStyle w:val="Nivel3"/>
        <w:numPr>
          <w:ilvl w:val="0"/>
          <w:numId w:val="0"/>
        </w:numPr>
        <w:spacing w:before="0" w:after="0" w:line="240" w:lineRule="auto"/>
        <w:rPr>
          <w:rFonts w:ascii="Consolas" w:hAnsi="Consolas"/>
          <w:bCs/>
          <w:color w:val="auto"/>
          <w:sz w:val="28"/>
          <w:szCs w:val="28"/>
        </w:rPr>
      </w:pPr>
      <w:r w:rsidRPr="00720CED">
        <w:rPr>
          <w:rFonts w:ascii="Consolas" w:hAnsi="Consolas"/>
          <w:color w:val="auto"/>
          <w:sz w:val="28"/>
          <w:szCs w:val="28"/>
        </w:rPr>
        <w:t xml:space="preserve">7.1.1. </w:t>
      </w:r>
      <w:r w:rsidRPr="00720CED">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33614090" w14:textId="77777777" w:rsidR="00293FF7" w:rsidRPr="00720CED" w:rsidRDefault="00293FF7" w:rsidP="00293FF7">
      <w:pPr>
        <w:pStyle w:val="Nivel3"/>
        <w:numPr>
          <w:ilvl w:val="0"/>
          <w:numId w:val="0"/>
        </w:numPr>
        <w:spacing w:before="0" w:after="0" w:line="240" w:lineRule="auto"/>
        <w:rPr>
          <w:rFonts w:ascii="Consolas" w:hAnsi="Consolas"/>
          <w:bCs/>
          <w:color w:val="auto"/>
          <w:sz w:val="28"/>
          <w:szCs w:val="28"/>
        </w:rPr>
      </w:pPr>
    </w:p>
    <w:p w14:paraId="10EE867A" w14:textId="23BA6488" w:rsidR="00041CF2"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28A4D9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 xml:space="preserve">7.3. Na hipótese de o licitante vencedor ser empresa estrangeira que não funcione no País, para </w:t>
      </w:r>
      <w:proofErr w:type="spellStart"/>
      <w:r w:rsidRPr="00720CED">
        <w:rPr>
          <w:rFonts w:ascii="Consolas" w:hAnsi="Consolas"/>
          <w:color w:val="auto"/>
          <w:sz w:val="28"/>
          <w:szCs w:val="28"/>
        </w:rPr>
        <w:t>ﬁns</w:t>
      </w:r>
      <w:proofErr w:type="spellEnd"/>
      <w:r w:rsidRPr="00720CED">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0" w:history="1">
        <w:r w:rsidRPr="00720CED">
          <w:rPr>
            <w:rStyle w:val="Hyperlink"/>
            <w:rFonts w:ascii="Consolas" w:hAnsi="Consolas"/>
            <w:color w:val="auto"/>
            <w:sz w:val="28"/>
            <w:szCs w:val="28"/>
            <w:u w:val="none"/>
          </w:rPr>
          <w:t>Decreto nº 8.660, de 29 de janeiro de 2016</w:t>
        </w:r>
      </w:hyperlink>
      <w:r w:rsidRPr="00720CED">
        <w:rPr>
          <w:rFonts w:ascii="Consolas" w:hAnsi="Consolas"/>
          <w:color w:val="auto"/>
          <w:sz w:val="28"/>
          <w:szCs w:val="28"/>
        </w:rPr>
        <w:t>, ou de outro que venha a substituí-lo, ou consularizados pelos respectivos consulados ou embaixadas.</w:t>
      </w:r>
    </w:p>
    <w:p w14:paraId="3ED0A73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5AB32A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73C33CC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3FFB81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1" w:anchor="art63" w:history="1">
        <w:r w:rsidRPr="00720CED">
          <w:rPr>
            <w:rStyle w:val="Hyperlink"/>
            <w:rFonts w:ascii="Consolas" w:hAnsi="Consolas"/>
            <w:color w:val="auto"/>
            <w:sz w:val="28"/>
            <w:szCs w:val="28"/>
            <w:u w:val="none"/>
          </w:rPr>
          <w:t>art. 63, I, da Lei nº 14.133/2021</w:t>
        </w:r>
      </w:hyperlink>
      <w:r w:rsidRPr="00720CED">
        <w:rPr>
          <w:rFonts w:ascii="Consolas" w:hAnsi="Consolas"/>
          <w:color w:val="auto"/>
          <w:sz w:val="28"/>
          <w:szCs w:val="28"/>
        </w:rPr>
        <w:t>).</w:t>
      </w:r>
    </w:p>
    <w:p w14:paraId="244753A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F61181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E51B5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255D5C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1F72DF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2AAAA6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7.8. A habilitação será verificada por meio do SICAF, nos documentos por ele abrangidos.</w:t>
      </w:r>
    </w:p>
    <w:p w14:paraId="085722A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1DA4614"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7.8.1. </w:t>
      </w:r>
      <w:r w:rsidRPr="00720CED">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720CED">
        <w:rPr>
          <w:rFonts w:ascii="Consolas" w:hAnsi="Consolas"/>
          <w:color w:val="auto"/>
          <w:sz w:val="28"/>
          <w:szCs w:val="28"/>
        </w:rPr>
        <w:t>(§ 1º do art. 4º e § 4º do art. 6º da IN nº 3, de 2018).</w:t>
      </w:r>
    </w:p>
    <w:p w14:paraId="7DBF311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2ACA8E8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2" w:history="1">
        <w:r w:rsidRPr="00720CED">
          <w:rPr>
            <w:rStyle w:val="Hyperlink"/>
            <w:rFonts w:ascii="Consolas" w:hAnsi="Consolas"/>
            <w:color w:val="auto"/>
            <w:sz w:val="28"/>
            <w:szCs w:val="28"/>
            <w:u w:val="none"/>
          </w:rPr>
          <w:t>IN nº 3/2018, art. 7º, caput</w:t>
        </w:r>
      </w:hyperlink>
      <w:r w:rsidRPr="00720CED">
        <w:rPr>
          <w:rFonts w:ascii="Consolas" w:hAnsi="Consolas"/>
          <w:color w:val="auto"/>
          <w:sz w:val="28"/>
          <w:szCs w:val="28"/>
        </w:rPr>
        <w:t>).</w:t>
      </w:r>
    </w:p>
    <w:p w14:paraId="37C9B43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0139B8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7.9.1. A não observância do disposto no item anterior poderá ensejar desclassificação no momento da habilitação. (</w:t>
      </w:r>
      <w:hyperlink r:id="rId33" w:history="1">
        <w:r w:rsidRPr="00720CED">
          <w:rPr>
            <w:rStyle w:val="Hyperlink"/>
            <w:rFonts w:ascii="Consolas" w:hAnsi="Consolas"/>
            <w:color w:val="auto"/>
            <w:sz w:val="28"/>
            <w:szCs w:val="28"/>
            <w:u w:val="none"/>
          </w:rPr>
          <w:t>IN nº 3/2018, art. 7º, parágrafo único</w:t>
        </w:r>
      </w:hyperlink>
      <w:r w:rsidRPr="00720CED">
        <w:rPr>
          <w:rFonts w:ascii="Consolas" w:hAnsi="Consolas"/>
          <w:color w:val="auto"/>
          <w:sz w:val="28"/>
          <w:szCs w:val="28"/>
        </w:rPr>
        <w:t>).</w:t>
      </w:r>
    </w:p>
    <w:p w14:paraId="1B41E24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4991C68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7.10. A verificação pela pregoeira, em sítios eletrônicos oficiais de órgãos e entidades emissores de certidões constitui meio legal de prova, para fins de habilitação.</w:t>
      </w:r>
    </w:p>
    <w:p w14:paraId="78793C7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A085BFE" w14:textId="52187594"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22" w:name="_Ref114663151"/>
      <w:r w:rsidRPr="00720CED">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22"/>
    </w:p>
    <w:p w14:paraId="29D238AA" w14:textId="77777777" w:rsidR="004A1372" w:rsidRPr="00720CED" w:rsidRDefault="004A1372" w:rsidP="00293FF7">
      <w:pPr>
        <w:pStyle w:val="Nivel3"/>
        <w:numPr>
          <w:ilvl w:val="0"/>
          <w:numId w:val="0"/>
        </w:numPr>
        <w:spacing w:before="0" w:after="0" w:line="240" w:lineRule="auto"/>
        <w:rPr>
          <w:rFonts w:ascii="Consolas" w:hAnsi="Consolas"/>
          <w:color w:val="auto"/>
          <w:sz w:val="28"/>
          <w:szCs w:val="28"/>
        </w:rPr>
      </w:pPr>
    </w:p>
    <w:p w14:paraId="5DBE00D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7.11. A verificação no SICAF ou a exigência dos documentos nele não contidos somente será feita em relação ao licitante vencedor.</w:t>
      </w:r>
    </w:p>
    <w:p w14:paraId="5D32B1E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CDF286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4" w:anchor="art64" w:history="1">
        <w:r w:rsidRPr="00720CED">
          <w:rPr>
            <w:rStyle w:val="Hyperlink"/>
            <w:rFonts w:ascii="Consolas" w:hAnsi="Consolas"/>
            <w:color w:val="auto"/>
            <w:sz w:val="28"/>
            <w:szCs w:val="28"/>
            <w:u w:val="none"/>
          </w:rPr>
          <w:t>Lei 14.133/21, art. 64</w:t>
        </w:r>
      </w:hyperlink>
      <w:r w:rsidRPr="00720CED">
        <w:rPr>
          <w:rFonts w:ascii="Consolas" w:hAnsi="Consolas"/>
          <w:color w:val="auto"/>
          <w:sz w:val="28"/>
          <w:szCs w:val="28"/>
        </w:rPr>
        <w:t xml:space="preserve">, e </w:t>
      </w:r>
      <w:hyperlink r:id="rId35" w:history="1">
        <w:r w:rsidRPr="00720CED">
          <w:rPr>
            <w:rStyle w:val="Hyperlink"/>
            <w:rFonts w:ascii="Consolas" w:hAnsi="Consolas"/>
            <w:color w:val="auto"/>
            <w:sz w:val="28"/>
            <w:szCs w:val="28"/>
            <w:u w:val="none"/>
          </w:rPr>
          <w:t>IN 73/2022, art. 39, §4º</w:t>
        </w:r>
      </w:hyperlink>
      <w:r w:rsidRPr="00720CED">
        <w:rPr>
          <w:rFonts w:ascii="Consolas" w:hAnsi="Consolas"/>
          <w:color w:val="auto"/>
          <w:sz w:val="28"/>
          <w:szCs w:val="28"/>
        </w:rPr>
        <w:t>):</w:t>
      </w:r>
    </w:p>
    <w:p w14:paraId="181D060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C7E017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790AAC1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2978A5E1"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7.12.2. Atualização de documentos cuja validade tenha expirado após a data de recebimento das propostas;</w:t>
      </w:r>
    </w:p>
    <w:p w14:paraId="1480732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ECE141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bookmarkStart w:id="23" w:name="_Ref114670319"/>
      <w:r w:rsidRPr="00720CED">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w:t>
      </w:r>
      <w:r w:rsidRPr="00720CED">
        <w:rPr>
          <w:rFonts w:ascii="Consolas" w:hAnsi="Consolas"/>
          <w:color w:val="auto"/>
          <w:sz w:val="28"/>
          <w:szCs w:val="28"/>
        </w:rPr>
        <w:lastRenderedPageBreak/>
        <w:t>atribuindo-lhes eﬁcácia para fins de habilitação e classificação.</w:t>
      </w:r>
      <w:bookmarkEnd w:id="23"/>
    </w:p>
    <w:p w14:paraId="62E5219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B46DEB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bookmarkStart w:id="24" w:name="_Ref114665528"/>
      <w:r w:rsidRPr="00720CED">
        <w:rPr>
          <w:rFonts w:ascii="Consolas" w:hAnsi="Consolas"/>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4"/>
    </w:p>
    <w:p w14:paraId="38DB278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A87B14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bookmarkStart w:id="25" w:name="_Ref114665515"/>
      <w:r w:rsidRPr="00720CED">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5"/>
      <w:r w:rsidRPr="00720CED">
        <w:rPr>
          <w:rFonts w:ascii="Consolas" w:hAnsi="Consolas"/>
          <w:color w:val="auto"/>
          <w:sz w:val="28"/>
          <w:szCs w:val="28"/>
        </w:rPr>
        <w:t>.</w:t>
      </w:r>
      <w:bookmarkStart w:id="26" w:name="_Toc135469231"/>
    </w:p>
    <w:bookmarkEnd w:id="26"/>
    <w:p w14:paraId="52A968E1"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48296963" w14:textId="77777777" w:rsidR="00293FF7" w:rsidRPr="00720CED" w:rsidRDefault="00293FF7" w:rsidP="00293FF7">
      <w:pPr>
        <w:pStyle w:val="Nivel01"/>
        <w:rPr>
          <w:rFonts w:ascii="Consolas" w:hAnsi="Consolas"/>
          <w:sz w:val="28"/>
          <w:szCs w:val="28"/>
        </w:rPr>
      </w:pPr>
      <w:bookmarkStart w:id="27" w:name="_Toc135469233"/>
      <w:r w:rsidRPr="00720CED">
        <w:rPr>
          <w:rFonts w:ascii="Consolas" w:hAnsi="Consolas"/>
          <w:sz w:val="28"/>
          <w:szCs w:val="28"/>
        </w:rPr>
        <w:t>8. DOS RECURSOS</w:t>
      </w:r>
      <w:bookmarkEnd w:id="27"/>
      <w:r w:rsidRPr="00720CED">
        <w:rPr>
          <w:rFonts w:ascii="Consolas" w:hAnsi="Consolas"/>
          <w:sz w:val="28"/>
          <w:szCs w:val="28"/>
        </w:rPr>
        <w:t>:</w:t>
      </w:r>
    </w:p>
    <w:p w14:paraId="77BCD926" w14:textId="77777777" w:rsidR="00293FF7" w:rsidRPr="00720CED" w:rsidRDefault="00293FF7" w:rsidP="00293FF7">
      <w:pPr>
        <w:rPr>
          <w:rFonts w:ascii="Consolas" w:hAnsi="Consolas"/>
          <w:sz w:val="28"/>
          <w:szCs w:val="28"/>
        </w:rPr>
      </w:pPr>
    </w:p>
    <w:p w14:paraId="09D9B647" w14:textId="0F639904"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8.1. A interposição de recurso referente ao julgamento das propostas, à habilitação ou inabilitação de licitantes, à anulação ou revogação da licitação, observará o disposto no </w:t>
      </w:r>
      <w:hyperlink r:id="rId36" w:anchor="art165" w:history="1">
        <w:r w:rsidRPr="00720CED">
          <w:rPr>
            <w:rStyle w:val="Hyperlink"/>
            <w:rFonts w:ascii="Consolas" w:hAnsi="Consolas"/>
            <w:color w:val="auto"/>
            <w:sz w:val="28"/>
            <w:szCs w:val="28"/>
            <w:u w:val="none"/>
          </w:rPr>
          <w:t>art. 165 da Lei nº 14.133, de 2021</w:t>
        </w:r>
      </w:hyperlink>
      <w:r w:rsidRPr="00720CED">
        <w:rPr>
          <w:rStyle w:val="Hyperlink"/>
          <w:rFonts w:ascii="Consolas" w:hAnsi="Consolas"/>
          <w:color w:val="auto"/>
          <w:sz w:val="28"/>
          <w:szCs w:val="28"/>
          <w:u w:val="none"/>
        </w:rPr>
        <w:t>.</w:t>
      </w:r>
    </w:p>
    <w:p w14:paraId="00327F6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8.2. O prazo recursal é de 3 (três) dias úteis, contados da data de intimação ou de lavratura da ata.</w:t>
      </w:r>
    </w:p>
    <w:p w14:paraId="2C4DB84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CA3684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8.3. Quando o recurso apresentado impugnar o julgamento das propostas ou o ato de habilitação ou inabilitação do licitante:</w:t>
      </w:r>
    </w:p>
    <w:p w14:paraId="63E4C7B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ACE490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8.3.1. A intenção de recorrer deverá ser manifestada imediatamente, sob pena de preclusão;</w:t>
      </w:r>
    </w:p>
    <w:p w14:paraId="36D3E54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7A0F07C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720CED">
        <w:rPr>
          <w:rFonts w:ascii="Consolas" w:hAnsi="Consolas"/>
          <w:color w:val="auto"/>
          <w:sz w:val="28"/>
          <w:szCs w:val="28"/>
        </w:rPr>
        <w:t>8.3.2. O prazo para a manifestação da intenção de recorrer não será inferior a 10 (dez) minutos.</w:t>
      </w:r>
      <w:bookmarkEnd w:id="28"/>
    </w:p>
    <w:p w14:paraId="2DA9CE89"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bookmarkEnd w:id="29"/>
    <w:p w14:paraId="666519A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8.3.3. O prazo para apresentação das razões recursais será iniciado na data de intimação ou de lavratura da ata de habilitação ou inabilitação;</w:t>
      </w:r>
    </w:p>
    <w:p w14:paraId="4F95611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30B9EE1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8.3.4. Na hipótese de adoção da inversão de fases prevista no </w:t>
      </w:r>
      <w:hyperlink r:id="rId37" w:anchor="art17§1" w:history="1">
        <w:r w:rsidRPr="00720CED">
          <w:rPr>
            <w:rStyle w:val="Hyperlink"/>
            <w:rFonts w:ascii="Consolas" w:hAnsi="Consolas"/>
            <w:color w:val="auto"/>
            <w:sz w:val="28"/>
            <w:szCs w:val="28"/>
            <w:u w:val="none"/>
          </w:rPr>
          <w:t>§ 1º do art. 17 da Lei nº 14.133, de 2021</w:t>
        </w:r>
      </w:hyperlink>
      <w:r w:rsidRPr="00720CED">
        <w:rPr>
          <w:rFonts w:ascii="Consolas" w:hAnsi="Consolas"/>
          <w:color w:val="auto"/>
          <w:sz w:val="28"/>
          <w:szCs w:val="28"/>
        </w:rPr>
        <w:t>, o prazo para apresentação das razões recursais será iniciado na data de intimação da ata de julgamento.</w:t>
      </w:r>
    </w:p>
    <w:p w14:paraId="2FB6D3A1" w14:textId="77777777" w:rsidR="00576967" w:rsidRPr="00720CED" w:rsidRDefault="00576967" w:rsidP="00293FF7">
      <w:pPr>
        <w:pStyle w:val="Nivel3"/>
        <w:numPr>
          <w:ilvl w:val="0"/>
          <w:numId w:val="0"/>
        </w:numPr>
        <w:spacing w:before="0" w:after="0" w:line="240" w:lineRule="auto"/>
        <w:rPr>
          <w:rFonts w:ascii="Consolas" w:hAnsi="Consolas"/>
          <w:color w:val="auto"/>
          <w:sz w:val="28"/>
          <w:szCs w:val="28"/>
        </w:rPr>
      </w:pPr>
    </w:p>
    <w:p w14:paraId="67EFE08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8.4. Os recursos deverão ser encaminhados em campo próprio do sistema.</w:t>
      </w:r>
    </w:p>
    <w:p w14:paraId="7885F57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62675D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C83F8D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DEE6FB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8.6. Os recursos interpostos fora do prazo não serão conhecidos. </w:t>
      </w:r>
    </w:p>
    <w:p w14:paraId="3F40222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A6C3E2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599A9F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31A91B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8.8. O recurso e o pedido de reconsideração terão efeito suspensivo do ato ou da decisão recorrida até que sobrevenha decisão final da autoridade competente. </w:t>
      </w:r>
    </w:p>
    <w:p w14:paraId="1D54242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FFB680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8.9. O acolhimento do recurso invalida tão somente os atos insuscetíveis de aproveitamento. </w:t>
      </w:r>
    </w:p>
    <w:p w14:paraId="2AD36E9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C9ECB5E" w14:textId="0B0D8A3C"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8.10. Os autos do processo permanecerão com vista franqueada aos interessados nos sítios eletrônicos: </w:t>
      </w:r>
      <w:r w:rsidRPr="00720CED">
        <w:rPr>
          <w:rFonts w:ascii="Consolas" w:hAnsi="Consolas"/>
          <w:color w:val="auto"/>
          <w:sz w:val="28"/>
          <w:szCs w:val="28"/>
          <w:shd w:val="clear" w:color="auto" w:fill="FFFFFF"/>
        </w:rPr>
        <w:t xml:space="preserve"> </w:t>
      </w:r>
      <w:bookmarkStart w:id="30" w:name="_Hlk177652789"/>
      <w:r w:rsidR="00D07587" w:rsidRPr="00720CED">
        <w:rPr>
          <w:rFonts w:ascii="Consolas" w:hAnsi="Consolas"/>
          <w:bCs/>
          <w:color w:val="auto"/>
          <w:sz w:val="28"/>
          <w:szCs w:val="28"/>
        </w:rPr>
        <w:t>http://187.9.83.34:5656/comprasedital/ e www.pongai.sp.gov.br</w:t>
      </w:r>
      <w:r w:rsidR="00D07587" w:rsidRPr="00720CED">
        <w:rPr>
          <w:rFonts w:ascii="Consolas" w:hAnsi="Consolas"/>
          <w:color w:val="auto"/>
          <w:sz w:val="28"/>
          <w:szCs w:val="28"/>
        </w:rPr>
        <w:t>.</w:t>
      </w:r>
      <w:bookmarkEnd w:id="30"/>
    </w:p>
    <w:p w14:paraId="32164B68" w14:textId="77777777" w:rsidR="00D07587" w:rsidRPr="00720CED" w:rsidRDefault="00D07587" w:rsidP="00293FF7">
      <w:pPr>
        <w:pStyle w:val="Nivel2"/>
        <w:numPr>
          <w:ilvl w:val="0"/>
          <w:numId w:val="0"/>
        </w:numPr>
        <w:spacing w:before="0" w:after="0" w:line="240" w:lineRule="auto"/>
        <w:rPr>
          <w:rFonts w:ascii="Consolas" w:hAnsi="Consolas"/>
          <w:color w:val="auto"/>
          <w:sz w:val="28"/>
          <w:szCs w:val="28"/>
        </w:rPr>
      </w:pPr>
    </w:p>
    <w:p w14:paraId="22ECCB9D"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 xml:space="preserve">9. </w:t>
      </w:r>
      <w:bookmarkStart w:id="31" w:name="_Toc135469234"/>
      <w:r w:rsidRPr="00720CED">
        <w:rPr>
          <w:rFonts w:ascii="Consolas" w:hAnsi="Consolas"/>
          <w:sz w:val="28"/>
          <w:szCs w:val="28"/>
        </w:rPr>
        <w:t>DAS INFRAÇÕES ADMINISTRATIVAS E SANÇÕES</w:t>
      </w:r>
      <w:bookmarkEnd w:id="31"/>
      <w:r w:rsidRPr="00720CED">
        <w:rPr>
          <w:rFonts w:ascii="Consolas" w:hAnsi="Consolas"/>
          <w:sz w:val="28"/>
          <w:szCs w:val="28"/>
        </w:rPr>
        <w:t>:</w:t>
      </w:r>
    </w:p>
    <w:p w14:paraId="714C0040" w14:textId="77777777" w:rsidR="00293FF7" w:rsidRPr="00720CED" w:rsidRDefault="00293FF7" w:rsidP="00293FF7">
      <w:pPr>
        <w:rPr>
          <w:rFonts w:ascii="Consolas" w:hAnsi="Consolas"/>
          <w:sz w:val="28"/>
          <w:szCs w:val="28"/>
        </w:rPr>
      </w:pPr>
    </w:p>
    <w:p w14:paraId="0BB29CA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9.1. Comete infração administrativa, nos termos da lei, o licitante que, com dolo ou culpa: </w:t>
      </w:r>
    </w:p>
    <w:p w14:paraId="5E2F65E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B64A56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32" w:name="_Ref114668085"/>
      <w:bookmarkStart w:id="33" w:name="_Hlk114652595"/>
      <w:r w:rsidRPr="00720CED">
        <w:rPr>
          <w:rFonts w:ascii="Consolas" w:hAnsi="Consolas"/>
          <w:color w:val="auto"/>
          <w:sz w:val="28"/>
          <w:szCs w:val="28"/>
        </w:rPr>
        <w:t>9.1.1. Deixar de entregar a documentação exigida para o certame ou não entregar qualquer documento que tenha sido solicitado pela pregoeira durante o certame;</w:t>
      </w:r>
      <w:bookmarkEnd w:id="32"/>
    </w:p>
    <w:p w14:paraId="3F2A6ED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9EBACDC"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34" w:name="_Ref114668108"/>
      <w:r w:rsidRPr="00720CED">
        <w:rPr>
          <w:rFonts w:ascii="Consolas" w:hAnsi="Consolas"/>
          <w:color w:val="auto"/>
          <w:sz w:val="28"/>
          <w:szCs w:val="28"/>
        </w:rPr>
        <w:t>9.1.2. Salvo em decorrência de fato superveniente devidamente justificado, não mantiver a proposta em especial quando:</w:t>
      </w:r>
      <w:bookmarkEnd w:id="34"/>
    </w:p>
    <w:p w14:paraId="62DA292C" w14:textId="77777777" w:rsidR="00CF6381" w:rsidRPr="00720CED" w:rsidRDefault="00CF6381" w:rsidP="00293FF7">
      <w:pPr>
        <w:pStyle w:val="Nivel3"/>
        <w:numPr>
          <w:ilvl w:val="0"/>
          <w:numId w:val="0"/>
        </w:numPr>
        <w:spacing w:before="0" w:after="0" w:line="240" w:lineRule="auto"/>
        <w:rPr>
          <w:rFonts w:ascii="Consolas" w:hAnsi="Consolas"/>
          <w:color w:val="auto"/>
          <w:sz w:val="28"/>
          <w:szCs w:val="28"/>
        </w:rPr>
      </w:pPr>
    </w:p>
    <w:p w14:paraId="415363F1" w14:textId="77777777" w:rsidR="00293FF7" w:rsidRPr="00720CED" w:rsidRDefault="00293FF7" w:rsidP="00293FF7">
      <w:pPr>
        <w:pStyle w:val="Nivel4"/>
        <w:numPr>
          <w:ilvl w:val="0"/>
          <w:numId w:val="0"/>
        </w:numPr>
        <w:spacing w:before="0" w:after="0" w:line="240" w:lineRule="auto"/>
        <w:rPr>
          <w:rFonts w:ascii="Consolas" w:hAnsi="Consolas"/>
          <w:sz w:val="28"/>
          <w:szCs w:val="28"/>
        </w:rPr>
      </w:pPr>
      <w:r w:rsidRPr="00720CED">
        <w:rPr>
          <w:rFonts w:ascii="Consolas" w:hAnsi="Consolas"/>
          <w:sz w:val="28"/>
          <w:szCs w:val="28"/>
        </w:rPr>
        <w:lastRenderedPageBreak/>
        <w:t xml:space="preserve">9.1.2.1. Não enviar a proposta adequada ao último lance ofertado ou após a negociação; </w:t>
      </w:r>
    </w:p>
    <w:p w14:paraId="372DDD3B"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758D019D" w14:textId="77777777" w:rsidR="00293FF7" w:rsidRPr="00720CED" w:rsidRDefault="00293FF7" w:rsidP="00293FF7">
      <w:pPr>
        <w:pStyle w:val="Nivel4"/>
        <w:numPr>
          <w:ilvl w:val="0"/>
          <w:numId w:val="0"/>
        </w:numPr>
        <w:spacing w:before="0" w:after="0" w:line="240" w:lineRule="auto"/>
        <w:rPr>
          <w:rFonts w:ascii="Consolas" w:hAnsi="Consolas"/>
          <w:sz w:val="28"/>
          <w:szCs w:val="28"/>
        </w:rPr>
      </w:pPr>
      <w:r w:rsidRPr="00720CED">
        <w:rPr>
          <w:rFonts w:ascii="Consolas" w:hAnsi="Consolas"/>
          <w:sz w:val="28"/>
          <w:szCs w:val="28"/>
        </w:rPr>
        <w:t xml:space="preserve">9.1.2.2. Recusar-se a enviar o detalhamento da proposta quando exigível; </w:t>
      </w:r>
    </w:p>
    <w:p w14:paraId="3D83D46E"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05794520" w14:textId="77777777" w:rsidR="00293FF7" w:rsidRPr="00720CED" w:rsidRDefault="00293FF7" w:rsidP="00293FF7">
      <w:pPr>
        <w:pStyle w:val="Nivel4"/>
        <w:numPr>
          <w:ilvl w:val="0"/>
          <w:numId w:val="0"/>
        </w:numPr>
        <w:spacing w:before="0" w:after="0" w:line="240" w:lineRule="auto"/>
        <w:rPr>
          <w:rFonts w:ascii="Consolas" w:hAnsi="Consolas"/>
          <w:sz w:val="28"/>
          <w:szCs w:val="28"/>
        </w:rPr>
      </w:pPr>
      <w:r w:rsidRPr="00720CED">
        <w:rPr>
          <w:rFonts w:ascii="Consolas" w:hAnsi="Consolas"/>
          <w:sz w:val="28"/>
          <w:szCs w:val="28"/>
        </w:rPr>
        <w:t xml:space="preserve">9.1.2.3. Pedir para ser desclassificado quando encerrada a etapa competitiva; ou </w:t>
      </w:r>
    </w:p>
    <w:p w14:paraId="185D82D7"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56713E0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35" w:name="_Ref114668139"/>
      <w:r w:rsidRPr="00720CED">
        <w:rPr>
          <w:rFonts w:ascii="Consolas" w:hAnsi="Consolas"/>
          <w:color w:val="auto"/>
          <w:sz w:val="28"/>
          <w:szCs w:val="28"/>
        </w:rPr>
        <w:t>9.1.3. Não celebrar o contrato ou não entregar a documentação exigida para a contratação, quando convocado dentro do prazo de validade de sua proposta;</w:t>
      </w:r>
      <w:bookmarkEnd w:id="35"/>
    </w:p>
    <w:p w14:paraId="5164ACA4"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E3FE838" w14:textId="77777777" w:rsidR="00293FF7" w:rsidRPr="00720CED" w:rsidRDefault="00293FF7" w:rsidP="00293FF7">
      <w:pPr>
        <w:pStyle w:val="Nivel4"/>
        <w:numPr>
          <w:ilvl w:val="0"/>
          <w:numId w:val="0"/>
        </w:numPr>
        <w:spacing w:before="0" w:after="0" w:line="240" w:lineRule="auto"/>
        <w:rPr>
          <w:rFonts w:ascii="Consolas" w:hAnsi="Consolas"/>
          <w:sz w:val="28"/>
          <w:szCs w:val="28"/>
        </w:rPr>
      </w:pPr>
      <w:r w:rsidRPr="00720CED">
        <w:rPr>
          <w:rFonts w:ascii="Consolas" w:hAnsi="Consolas"/>
          <w:sz w:val="28"/>
          <w:szCs w:val="28"/>
        </w:rPr>
        <w:t>9.1.3.1. Recusar-se, sem justificativa, a assinar o contrato ou a ata de registro de preço, ou a aceitar ou retirar o instrumento equivalente no prazo estabelecido pela Administração;</w:t>
      </w:r>
    </w:p>
    <w:p w14:paraId="14BC819D"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1EC532A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36" w:name="_Ref114668249"/>
      <w:r w:rsidRPr="00720CED">
        <w:rPr>
          <w:rFonts w:ascii="Consolas" w:hAnsi="Consolas"/>
          <w:color w:val="auto"/>
          <w:sz w:val="28"/>
          <w:szCs w:val="28"/>
        </w:rPr>
        <w:t>9.1.4. Apresentar declaração ou documentação falsa exigida para o certame ou prestar declaração falsa durante a licitação</w:t>
      </w:r>
      <w:bookmarkEnd w:id="36"/>
      <w:r w:rsidRPr="00720CED">
        <w:rPr>
          <w:rFonts w:ascii="Consolas" w:hAnsi="Consolas"/>
          <w:color w:val="auto"/>
          <w:sz w:val="28"/>
          <w:szCs w:val="28"/>
        </w:rPr>
        <w:t>;</w:t>
      </w:r>
    </w:p>
    <w:p w14:paraId="0E345F7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0A3E7627"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37" w:name="_Ref114668245"/>
      <w:r w:rsidRPr="00720CED">
        <w:rPr>
          <w:rFonts w:ascii="Consolas" w:hAnsi="Consolas"/>
          <w:color w:val="auto"/>
          <w:sz w:val="28"/>
          <w:szCs w:val="28"/>
        </w:rPr>
        <w:t>9.1.5. Fraudar a licitação</w:t>
      </w:r>
      <w:bookmarkEnd w:id="37"/>
      <w:r w:rsidRPr="00720CED">
        <w:rPr>
          <w:rFonts w:ascii="Consolas" w:hAnsi="Consolas"/>
          <w:color w:val="auto"/>
          <w:sz w:val="28"/>
          <w:szCs w:val="28"/>
        </w:rPr>
        <w:t>;</w:t>
      </w:r>
    </w:p>
    <w:p w14:paraId="1947729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502C139"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38" w:name="_Ref114668247"/>
      <w:r w:rsidRPr="00720CED">
        <w:rPr>
          <w:rFonts w:ascii="Consolas" w:hAnsi="Consolas"/>
          <w:color w:val="auto"/>
          <w:sz w:val="28"/>
          <w:szCs w:val="28"/>
        </w:rPr>
        <w:t>9.1.6. Comportar-se de modo inidôneo ou cometer fraude de qualquer natureza, em especial quando:</w:t>
      </w:r>
      <w:bookmarkEnd w:id="38"/>
    </w:p>
    <w:p w14:paraId="35BB896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76937BF3" w14:textId="77777777" w:rsidR="00293FF7" w:rsidRPr="00720CED" w:rsidRDefault="00293FF7" w:rsidP="00293FF7">
      <w:pPr>
        <w:pStyle w:val="Nivel4"/>
        <w:numPr>
          <w:ilvl w:val="0"/>
          <w:numId w:val="0"/>
        </w:numPr>
        <w:spacing w:before="0" w:after="0" w:line="240" w:lineRule="auto"/>
        <w:rPr>
          <w:rFonts w:ascii="Consolas" w:hAnsi="Consolas"/>
          <w:sz w:val="28"/>
          <w:szCs w:val="28"/>
        </w:rPr>
      </w:pPr>
      <w:r w:rsidRPr="00720CED">
        <w:rPr>
          <w:rFonts w:ascii="Consolas" w:hAnsi="Consolas"/>
          <w:sz w:val="28"/>
          <w:szCs w:val="28"/>
        </w:rPr>
        <w:t xml:space="preserve">9.1.6.1. Agir em conluio ou em desconformidade com a lei; </w:t>
      </w:r>
    </w:p>
    <w:p w14:paraId="13070E52"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10BD08C7" w14:textId="77777777" w:rsidR="00293FF7" w:rsidRPr="00720CED" w:rsidRDefault="00293FF7" w:rsidP="00293FF7">
      <w:pPr>
        <w:pStyle w:val="Nivel4"/>
        <w:numPr>
          <w:ilvl w:val="0"/>
          <w:numId w:val="0"/>
        </w:numPr>
        <w:spacing w:before="0" w:after="0" w:line="240" w:lineRule="auto"/>
        <w:rPr>
          <w:rFonts w:ascii="Consolas" w:hAnsi="Consolas"/>
          <w:sz w:val="28"/>
          <w:szCs w:val="28"/>
        </w:rPr>
      </w:pPr>
      <w:r w:rsidRPr="00720CED">
        <w:rPr>
          <w:rFonts w:ascii="Consolas" w:hAnsi="Consolas"/>
          <w:sz w:val="28"/>
          <w:szCs w:val="28"/>
        </w:rPr>
        <w:t xml:space="preserve">9.1.6.2. Induzir deliberadamente a erro no julgamento; </w:t>
      </w:r>
    </w:p>
    <w:p w14:paraId="3F067B7B" w14:textId="77777777" w:rsidR="00293FF7" w:rsidRPr="00720CED" w:rsidRDefault="00293FF7" w:rsidP="00293FF7">
      <w:pPr>
        <w:pStyle w:val="Nivel4"/>
        <w:numPr>
          <w:ilvl w:val="0"/>
          <w:numId w:val="0"/>
        </w:numPr>
        <w:spacing w:before="0" w:after="0" w:line="240" w:lineRule="auto"/>
        <w:rPr>
          <w:rFonts w:ascii="Consolas" w:hAnsi="Consolas"/>
          <w:sz w:val="28"/>
          <w:szCs w:val="28"/>
        </w:rPr>
      </w:pPr>
    </w:p>
    <w:p w14:paraId="76BBF89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39" w:name="_Ref114668251"/>
      <w:r w:rsidRPr="00720CED">
        <w:rPr>
          <w:rFonts w:ascii="Consolas" w:hAnsi="Consolas"/>
          <w:color w:val="auto"/>
          <w:sz w:val="28"/>
          <w:szCs w:val="28"/>
        </w:rPr>
        <w:t>9.1.7. Praticar atos ilícitos com vistas a frustrar os objetivos da licitação</w:t>
      </w:r>
      <w:bookmarkEnd w:id="39"/>
      <w:r w:rsidRPr="00720CED">
        <w:rPr>
          <w:rFonts w:ascii="Consolas" w:hAnsi="Consolas"/>
          <w:color w:val="auto"/>
          <w:sz w:val="28"/>
          <w:szCs w:val="28"/>
        </w:rPr>
        <w:t>.</w:t>
      </w:r>
    </w:p>
    <w:p w14:paraId="243BDF8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27FB9D8E"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40" w:name="_Ref114668252"/>
      <w:r w:rsidRPr="00720CED">
        <w:rPr>
          <w:rFonts w:ascii="Consolas" w:hAnsi="Consolas"/>
          <w:color w:val="auto"/>
          <w:sz w:val="28"/>
          <w:szCs w:val="28"/>
        </w:rPr>
        <w:t xml:space="preserve">9.1.1.8. Praticar ato lesivo previsto no </w:t>
      </w:r>
      <w:hyperlink r:id="rId38" w:anchor="art5" w:history="1">
        <w:r w:rsidRPr="00720CED">
          <w:rPr>
            <w:rStyle w:val="Hyperlink"/>
            <w:rFonts w:ascii="Consolas" w:hAnsi="Consolas"/>
            <w:color w:val="auto"/>
            <w:sz w:val="28"/>
            <w:szCs w:val="28"/>
            <w:u w:val="none"/>
          </w:rPr>
          <w:t>art. 5º da Lei n.º 12.846, de 2013</w:t>
        </w:r>
      </w:hyperlink>
      <w:r w:rsidRPr="00720CED">
        <w:rPr>
          <w:rFonts w:ascii="Consolas" w:hAnsi="Consolas"/>
          <w:color w:val="auto"/>
          <w:sz w:val="28"/>
          <w:szCs w:val="28"/>
        </w:rPr>
        <w:t>.</w:t>
      </w:r>
      <w:bookmarkEnd w:id="33"/>
      <w:bookmarkEnd w:id="40"/>
    </w:p>
    <w:p w14:paraId="7AD8240E"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0EC144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9.2. Com fulcro na </w:t>
      </w:r>
      <w:hyperlink r:id="rId39" w:history="1">
        <w:r w:rsidRPr="00720CED">
          <w:rPr>
            <w:rStyle w:val="Hyperlink"/>
            <w:rFonts w:ascii="Consolas" w:hAnsi="Consolas"/>
            <w:color w:val="auto"/>
            <w:sz w:val="28"/>
            <w:szCs w:val="28"/>
            <w:u w:val="none"/>
          </w:rPr>
          <w:t>Lei nº 14.133, de 2021</w:t>
        </w:r>
      </w:hyperlink>
      <w:r w:rsidRPr="00720CED">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0BD22CD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C07067F" w14:textId="62966946" w:rsidR="00CF6381"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9.2.1. Advertência; </w:t>
      </w:r>
    </w:p>
    <w:p w14:paraId="5ADFB43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9.2.2. Multa;</w:t>
      </w:r>
    </w:p>
    <w:p w14:paraId="5311611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CC5C721"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9.2.3. Impedimento de licitar e contratar e</w:t>
      </w:r>
    </w:p>
    <w:p w14:paraId="2A7523C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AEADE5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4F5F8C69"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F9A80F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9.3. Na aplicação das sanções serão considerados:</w:t>
      </w:r>
    </w:p>
    <w:p w14:paraId="0552885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A45D1DE"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9.3.1. A natureza e a gravidade da infração cometida;</w:t>
      </w:r>
    </w:p>
    <w:p w14:paraId="7390FE1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C70033C"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9.3.2. As peculiaridades do caso concreto;</w:t>
      </w:r>
    </w:p>
    <w:p w14:paraId="1038D0A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EA9E89D"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9.3.3. As circunstâncias agravantes ou atenuantes;</w:t>
      </w:r>
    </w:p>
    <w:p w14:paraId="074DCD9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4ED4EBC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9.3.4. Os danos que dela provierem para a Administração Pública;</w:t>
      </w:r>
    </w:p>
    <w:p w14:paraId="5965130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5987539"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9.3.5. A implantação ou o aperfeiçoamento de programa de integridade, conforme normas e orientações dos órgãos de controle.</w:t>
      </w:r>
    </w:p>
    <w:p w14:paraId="14D5D89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AE2B3E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9.4. A multa será recolhida em percentual de 0,5% a 30% incidente sobre o valor do contrato licitado, recolhida no prazo máximo de </w:t>
      </w:r>
      <w:r w:rsidRPr="00720CED">
        <w:rPr>
          <w:rFonts w:ascii="Consolas" w:hAnsi="Consolas"/>
          <w:b/>
          <w:bCs/>
          <w:color w:val="auto"/>
          <w:sz w:val="28"/>
          <w:szCs w:val="28"/>
        </w:rPr>
        <w:t>10 (dez) dias</w:t>
      </w:r>
      <w:r w:rsidRPr="00720CED">
        <w:rPr>
          <w:rFonts w:ascii="Consolas" w:hAnsi="Consolas"/>
          <w:color w:val="auto"/>
          <w:sz w:val="28"/>
          <w:szCs w:val="28"/>
        </w:rPr>
        <w:t xml:space="preserve"> úteis, a contar da comunicação oficial. </w:t>
      </w:r>
    </w:p>
    <w:p w14:paraId="161C94B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181E441"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bookmarkStart w:id="41" w:name="_Hlk113876035"/>
      <w:r w:rsidRPr="00720CED">
        <w:rPr>
          <w:rFonts w:ascii="Consolas" w:hAnsi="Consolas"/>
          <w:color w:val="auto"/>
          <w:sz w:val="28"/>
          <w:szCs w:val="28"/>
        </w:rPr>
        <w:t>9.4.1. Para as infrações previstas nos itens 9.1.1, 9.1.2 e 9.1.3, a multa será de 0,5% a 15% do valor do contrato licitado.</w:t>
      </w:r>
    </w:p>
    <w:p w14:paraId="4F1E7F2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bookmarkEnd w:id="41"/>
    <w:p w14:paraId="600110CC"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9.4.2. Para as infrações previstas nos itens 9.1.4, 9.1.5, 9.1.6, 9.1.7 e 9.1.8 a multa será de 15% a 30% do valor do contrato licitado.</w:t>
      </w:r>
    </w:p>
    <w:p w14:paraId="23EE5833"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09BA5A3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4D22F67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1555BC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9.6. Na aplicação da sanção de multa será facultada a defesa do interessado no prazo de 15 (quinze) dias úteis, contado da data de sua intimação.</w:t>
      </w:r>
    </w:p>
    <w:p w14:paraId="52AF2F3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5B270B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99A4D3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F90BD5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40" w:anchor="art156§5" w:history="1">
        <w:r w:rsidRPr="00720CED">
          <w:rPr>
            <w:rStyle w:val="Hyperlink"/>
            <w:rFonts w:ascii="Consolas" w:hAnsi="Consolas"/>
            <w:color w:val="auto"/>
            <w:sz w:val="28"/>
            <w:szCs w:val="28"/>
            <w:u w:val="none"/>
          </w:rPr>
          <w:t>art. 156, §5º, da Lei n.º 14.133/2021</w:t>
        </w:r>
      </w:hyperlink>
      <w:r w:rsidRPr="00720CED">
        <w:rPr>
          <w:rFonts w:ascii="Consolas" w:hAnsi="Consolas"/>
          <w:color w:val="auto"/>
          <w:sz w:val="28"/>
          <w:szCs w:val="28"/>
        </w:rPr>
        <w:t>.</w:t>
      </w:r>
    </w:p>
    <w:p w14:paraId="2EBCEA0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06B018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41" w:history="1">
        <w:r w:rsidRPr="00720CED">
          <w:rPr>
            <w:rStyle w:val="Hyperlink"/>
            <w:rFonts w:ascii="Consolas" w:hAnsi="Consolas"/>
            <w:color w:val="auto"/>
            <w:sz w:val="28"/>
            <w:szCs w:val="28"/>
            <w:u w:val="none"/>
          </w:rPr>
          <w:t>art. 45, §4º da IN SEGES/ME n.º 73, de 2022</w:t>
        </w:r>
      </w:hyperlink>
      <w:r w:rsidRPr="00720CED">
        <w:rPr>
          <w:rFonts w:ascii="Consolas" w:hAnsi="Consolas"/>
          <w:color w:val="auto"/>
          <w:sz w:val="28"/>
          <w:szCs w:val="28"/>
        </w:rPr>
        <w:t xml:space="preserve">. </w:t>
      </w:r>
    </w:p>
    <w:p w14:paraId="44279DD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EDE571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2BF99A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B7620B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DD0E05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13C6D9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44DB7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AA5865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9.13. O recurso e o pedido de reconsideração terão efeito suspensivo do ato ou da decisão recorrida até que sobrevenha decisão final da autoridade competente.</w:t>
      </w:r>
    </w:p>
    <w:p w14:paraId="2B1F33A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70CB60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9.14. A aplicação das sanções previstas neste edital não exclui, em hipótese alguma, a obrigação de reparação integral dos danos causados.</w:t>
      </w:r>
    </w:p>
    <w:p w14:paraId="6DAF0A4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F29E4F6"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 xml:space="preserve">10. </w:t>
      </w:r>
      <w:bookmarkStart w:id="42" w:name="_Toc135469235"/>
      <w:r w:rsidRPr="00720CED">
        <w:rPr>
          <w:rFonts w:ascii="Consolas" w:hAnsi="Consolas"/>
          <w:sz w:val="28"/>
          <w:szCs w:val="28"/>
        </w:rPr>
        <w:t>DA IMPUGNAÇÃO AO EDITAL E DO PEDIDO DE ESCLARECIMENTO</w:t>
      </w:r>
      <w:bookmarkEnd w:id="42"/>
      <w:r w:rsidRPr="00720CED">
        <w:rPr>
          <w:rFonts w:ascii="Consolas" w:hAnsi="Consolas"/>
          <w:sz w:val="28"/>
          <w:szCs w:val="28"/>
        </w:rPr>
        <w:t>:</w:t>
      </w:r>
    </w:p>
    <w:p w14:paraId="3541A0C9" w14:textId="77777777" w:rsidR="00293FF7" w:rsidRPr="00720CED" w:rsidRDefault="00293FF7" w:rsidP="00293FF7">
      <w:pPr>
        <w:rPr>
          <w:rFonts w:ascii="Consolas" w:hAnsi="Consolas"/>
          <w:sz w:val="28"/>
          <w:szCs w:val="28"/>
        </w:rPr>
      </w:pPr>
    </w:p>
    <w:p w14:paraId="31C21CC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10.1. Qualquer pessoa é parte legítima para impugnar este Edital por irregularidade na aplicação da </w:t>
      </w:r>
      <w:hyperlink r:id="rId42" w:history="1">
        <w:r w:rsidRPr="00720CED">
          <w:rPr>
            <w:rStyle w:val="Hyperlink"/>
            <w:rFonts w:ascii="Consolas" w:hAnsi="Consolas"/>
            <w:color w:val="auto"/>
            <w:sz w:val="28"/>
            <w:szCs w:val="28"/>
            <w:u w:val="none"/>
          </w:rPr>
          <w:t>Lei nº 14.133, de 2021</w:t>
        </w:r>
      </w:hyperlink>
      <w:r w:rsidRPr="00720CED">
        <w:rPr>
          <w:rFonts w:ascii="Consolas" w:hAnsi="Consolas"/>
          <w:color w:val="auto"/>
          <w:sz w:val="28"/>
          <w:szCs w:val="28"/>
        </w:rPr>
        <w:t>, devendo protocolar o pedido até 3 (três) dias úteis antes da data da abertura do certame.</w:t>
      </w:r>
    </w:p>
    <w:p w14:paraId="7ED5FAD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205FFE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B37E28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4D0761C" w14:textId="77777777" w:rsidR="00CF6381" w:rsidRPr="00720CED" w:rsidRDefault="00293FF7" w:rsidP="00CF6381">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10.3. A impugnação e o pedido de esclarecimento poderão ser realizados por forma eletrônica, pelo e-mail: </w:t>
      </w:r>
      <w:bookmarkStart w:id="43" w:name="_Hlk177652922"/>
      <w:r w:rsidRPr="00720CED">
        <w:fldChar w:fldCharType="begin"/>
      </w:r>
      <w:r w:rsidRPr="00720CED">
        <w:rPr>
          <w:rFonts w:ascii="Consolas" w:hAnsi="Consolas"/>
        </w:rPr>
        <w:instrText>HYPERLINK "mailto:licitacoes@pongai.sp.gov.br"</w:instrText>
      </w:r>
      <w:r w:rsidRPr="00720CED">
        <w:fldChar w:fldCharType="separate"/>
      </w:r>
      <w:r w:rsidR="00CF6381" w:rsidRPr="00720CED">
        <w:rPr>
          <w:rStyle w:val="Hyperlink"/>
          <w:rFonts w:ascii="Consolas" w:hAnsi="Consolas" w:cs="Consolas"/>
          <w:color w:val="auto"/>
          <w:sz w:val="28"/>
          <w:szCs w:val="28"/>
          <w:u w:val="none"/>
          <w:shd w:val="clear" w:color="auto" w:fill="FFFFFF"/>
        </w:rPr>
        <w:t>licitacoes@pongai.sp.gov.br</w:t>
      </w:r>
      <w:r w:rsidRPr="00720CED">
        <w:rPr>
          <w:rStyle w:val="Hyperlink"/>
          <w:rFonts w:ascii="Consolas" w:hAnsi="Consolas" w:cs="Consolas"/>
          <w:color w:val="auto"/>
          <w:sz w:val="28"/>
          <w:szCs w:val="28"/>
          <w:u w:val="none"/>
          <w:shd w:val="clear" w:color="auto" w:fill="FFFFFF"/>
        </w:rPr>
        <w:fldChar w:fldCharType="end"/>
      </w:r>
      <w:r w:rsidR="00CF6381" w:rsidRPr="00720CED">
        <w:rPr>
          <w:rFonts w:ascii="Consolas" w:hAnsi="Consolas"/>
          <w:color w:val="auto"/>
          <w:sz w:val="28"/>
          <w:szCs w:val="28"/>
        </w:rPr>
        <w:t>.</w:t>
      </w:r>
    </w:p>
    <w:bookmarkEnd w:id="43"/>
    <w:p w14:paraId="5CE569A5" w14:textId="1C4FC0BA"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5CF442C" w14:textId="3F519C30" w:rsidR="00CF6381"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10.4. As impugnações e pedidos de esclarecimentos não suspendem os prazos previstos no certame.</w:t>
      </w:r>
    </w:p>
    <w:p w14:paraId="35EACCE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10.4.1. A concessão de efeito suspensivo à impugnação é medida excepcional e deverá ser motivada pelo agente de contratação, nos autos do processo de licitação.</w:t>
      </w:r>
    </w:p>
    <w:p w14:paraId="0BC41EC1"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7DDC7B3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10.5. Acolhida a impugnação, será definida e publicada nova data para a realização do certame.</w:t>
      </w:r>
    </w:p>
    <w:p w14:paraId="0E71156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34DD686" w14:textId="77777777" w:rsidR="00293FF7" w:rsidRPr="00720CED" w:rsidRDefault="00293FF7" w:rsidP="00293FF7">
      <w:pPr>
        <w:pStyle w:val="Nivel01"/>
        <w:rPr>
          <w:rFonts w:ascii="Consolas" w:hAnsi="Consolas"/>
          <w:sz w:val="28"/>
          <w:szCs w:val="28"/>
        </w:rPr>
      </w:pPr>
      <w:bookmarkStart w:id="44" w:name="_Toc135469236"/>
      <w:r w:rsidRPr="00720CED">
        <w:rPr>
          <w:rFonts w:ascii="Consolas" w:hAnsi="Consolas"/>
          <w:sz w:val="28"/>
          <w:szCs w:val="28"/>
        </w:rPr>
        <w:t>11. DAS DISPOSIÇÕES GERAIS</w:t>
      </w:r>
      <w:bookmarkEnd w:id="44"/>
      <w:r w:rsidRPr="00720CED">
        <w:rPr>
          <w:rFonts w:ascii="Consolas" w:hAnsi="Consolas"/>
          <w:sz w:val="28"/>
          <w:szCs w:val="28"/>
        </w:rPr>
        <w:t>:</w:t>
      </w:r>
    </w:p>
    <w:p w14:paraId="7C2B9390" w14:textId="77777777" w:rsidR="00293FF7" w:rsidRPr="00720CED" w:rsidRDefault="00293FF7" w:rsidP="00293FF7">
      <w:pPr>
        <w:rPr>
          <w:rFonts w:ascii="Consolas" w:hAnsi="Consolas"/>
          <w:sz w:val="28"/>
          <w:szCs w:val="28"/>
        </w:rPr>
      </w:pPr>
    </w:p>
    <w:p w14:paraId="2EC9070E" w14:textId="6C8F50DF"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11.1. Será divulgada ata da sessão pública no sistema eletrônico, bem como no Diário Oficial do Município de P</w:t>
      </w:r>
      <w:r w:rsidR="00177271" w:rsidRPr="00720CED">
        <w:rPr>
          <w:rFonts w:ascii="Consolas" w:hAnsi="Consolas"/>
          <w:color w:val="auto"/>
          <w:sz w:val="28"/>
          <w:szCs w:val="28"/>
        </w:rPr>
        <w:t>ongaí</w:t>
      </w:r>
      <w:r w:rsidRPr="00720CED">
        <w:rPr>
          <w:rFonts w:ascii="Consolas" w:hAnsi="Consolas"/>
          <w:color w:val="auto"/>
          <w:sz w:val="28"/>
          <w:szCs w:val="28"/>
        </w:rPr>
        <w:t>, Estado de São Paulo.</w:t>
      </w:r>
    </w:p>
    <w:p w14:paraId="712074C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 </w:t>
      </w:r>
    </w:p>
    <w:p w14:paraId="052D0E8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93EE4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229A07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11.3. Todas as referências de tempo no Edital, no aviso e durante a sessão pública observarão o horário de Brasília – DF.</w:t>
      </w:r>
    </w:p>
    <w:p w14:paraId="51FED52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844B2D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11.4. A homologação do resultado desta licitação não implicará direito à contratação.</w:t>
      </w:r>
    </w:p>
    <w:p w14:paraId="3E8D518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E7E3C3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5BD96B2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EF0176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11.6. Os licitantes assumem todos os custos de preparação e apresentação de suas propostas e a Administração não será, em nenhum caso, responsável por esses custos, independentemente da condução ou do resultado do processo licitatório.</w:t>
      </w:r>
    </w:p>
    <w:p w14:paraId="1BBE7D4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9D9E526" w14:textId="38E1BDA5" w:rsidR="00177271"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11.7. Na contagem dos prazos estabelecidos neste Edital e seus Anexos, excluir-se-á o dia do início e incluir-se-á o do vencimento. Só se iniciam e vencem os prazos em dias de expediente na Administração.</w:t>
      </w:r>
    </w:p>
    <w:p w14:paraId="35FF278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11.8. O desatendimento de exigências formais não essenciais não importará o afastamento do licitante, desde que seja possível o aproveitamento do ato, observados os princípios da isonomia e do interesse público.</w:t>
      </w:r>
    </w:p>
    <w:p w14:paraId="189D178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D9C5E9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11.9. Em caso de divergência entre disposições deste Edital e de seus anexos ou demais peças que compõem o processo, prevalecerá as deste Edital.</w:t>
      </w:r>
    </w:p>
    <w:p w14:paraId="52E500A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70D9C2D" w14:textId="0000B0D0"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11.10. O Edital e seus anexos estão disponíveis, na íntegra, no Portal Nacional de Contratações Públicas (PNCP) e endereço eletrônico </w:t>
      </w:r>
      <w:bookmarkStart w:id="45" w:name="_Hlk177652967"/>
      <w:r w:rsidR="00177271" w:rsidRPr="00720CED">
        <w:rPr>
          <w:rFonts w:ascii="Consolas" w:hAnsi="Consolas"/>
          <w:sz w:val="28"/>
          <w:szCs w:val="28"/>
        </w:rPr>
        <w:t>http://187.9.83.34:5656/comprasedital/</w:t>
      </w:r>
      <w:r w:rsidR="00177271" w:rsidRPr="00720CED">
        <w:rPr>
          <w:rFonts w:ascii="Consolas" w:hAnsi="Consolas"/>
          <w:color w:val="auto"/>
          <w:sz w:val="28"/>
          <w:szCs w:val="28"/>
        </w:rPr>
        <w:t>.</w:t>
      </w:r>
      <w:bookmarkEnd w:id="45"/>
    </w:p>
    <w:p w14:paraId="3E1CDEB6" w14:textId="77777777" w:rsidR="00177271" w:rsidRPr="00720CED" w:rsidRDefault="00177271" w:rsidP="00293FF7">
      <w:pPr>
        <w:pStyle w:val="Nivel2"/>
        <w:numPr>
          <w:ilvl w:val="0"/>
          <w:numId w:val="0"/>
        </w:numPr>
        <w:spacing w:before="0" w:after="0" w:line="240" w:lineRule="auto"/>
        <w:rPr>
          <w:rFonts w:ascii="Consolas" w:hAnsi="Consolas"/>
          <w:color w:val="auto"/>
          <w:sz w:val="28"/>
          <w:szCs w:val="28"/>
        </w:rPr>
      </w:pPr>
    </w:p>
    <w:p w14:paraId="202D3DF8" w14:textId="77777777" w:rsidR="00293FF7" w:rsidRPr="00720CED" w:rsidRDefault="00293FF7" w:rsidP="00293FF7">
      <w:pPr>
        <w:pStyle w:val="Nivel2"/>
        <w:numPr>
          <w:ilvl w:val="1"/>
          <w:numId w:val="21"/>
        </w:numPr>
        <w:spacing w:before="0" w:after="0" w:line="240" w:lineRule="auto"/>
        <w:ind w:left="0" w:firstLine="0"/>
        <w:rPr>
          <w:rFonts w:ascii="Consolas" w:hAnsi="Consolas"/>
          <w:color w:val="auto"/>
          <w:sz w:val="28"/>
          <w:szCs w:val="28"/>
        </w:rPr>
      </w:pPr>
      <w:r w:rsidRPr="00720CED">
        <w:rPr>
          <w:rFonts w:ascii="Consolas" w:hAnsi="Consolas"/>
          <w:color w:val="auto"/>
          <w:sz w:val="28"/>
          <w:szCs w:val="28"/>
        </w:rPr>
        <w:t>Integram este Edital, para todos os fins e efeitos, os seguintes anexos:</w:t>
      </w:r>
    </w:p>
    <w:p w14:paraId="02AF21D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3B231A4"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ANEXO I – Termo de Referência;</w:t>
      </w:r>
    </w:p>
    <w:p w14:paraId="36270FB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3928D44"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ANEXO II – Minuta de Termo de Contrato;</w:t>
      </w:r>
    </w:p>
    <w:p w14:paraId="78421C8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B4C608D" w14:textId="2C18EE96"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ANEXO III – Modelo Arquivo Declaração (Fase Cadastramento da Proposta Inicial)</w:t>
      </w:r>
      <w:r w:rsidR="00B17441" w:rsidRPr="00720CED">
        <w:rPr>
          <w:rFonts w:ascii="Consolas" w:hAnsi="Consolas"/>
          <w:color w:val="auto"/>
          <w:sz w:val="28"/>
          <w:szCs w:val="28"/>
        </w:rPr>
        <w:t>.</w:t>
      </w:r>
    </w:p>
    <w:p w14:paraId="5C20B30C" w14:textId="77777777" w:rsidR="00293FF7" w:rsidRPr="00720CED" w:rsidRDefault="00293FF7" w:rsidP="00293FF7">
      <w:pPr>
        <w:rPr>
          <w:rFonts w:ascii="Consolas" w:eastAsia="MS Mincho" w:hAnsi="Consolas" w:cs="Arial"/>
          <w:bCs/>
          <w:iCs/>
          <w:sz w:val="28"/>
          <w:szCs w:val="28"/>
        </w:rPr>
      </w:pPr>
    </w:p>
    <w:p w14:paraId="022F69D7" w14:textId="703007BC" w:rsidR="003C1417" w:rsidRPr="00720CED" w:rsidRDefault="003C1417" w:rsidP="003C1417">
      <w:pPr>
        <w:pStyle w:val="TextosemFormatao"/>
        <w:jc w:val="center"/>
        <w:rPr>
          <w:rFonts w:ascii="Consolas" w:hAnsi="Consolas" w:cs="Tahoma"/>
          <w:b/>
          <w:bCs/>
          <w:sz w:val="28"/>
          <w:szCs w:val="28"/>
        </w:rPr>
      </w:pPr>
      <w:bookmarkStart w:id="46" w:name="_Hlk177652994"/>
      <w:bookmarkStart w:id="47" w:name="_Hlk82471863"/>
      <w:r w:rsidRPr="00720CED">
        <w:rPr>
          <w:rFonts w:ascii="Consolas" w:eastAsia="MS Mincho" w:hAnsi="Consolas" w:cs="Tahoma"/>
          <w:b/>
          <w:bCs/>
          <w:sz w:val="28"/>
          <w:szCs w:val="28"/>
        </w:rPr>
        <w:t xml:space="preserve">PONGAÍ, </w:t>
      </w:r>
      <w:r w:rsidR="00067E8D" w:rsidRPr="00720CED">
        <w:rPr>
          <w:rFonts w:ascii="Consolas" w:eastAsia="MS Mincho" w:hAnsi="Consolas" w:cs="Tahoma"/>
          <w:b/>
          <w:bCs/>
          <w:sz w:val="28"/>
          <w:szCs w:val="28"/>
        </w:rPr>
        <w:t>20</w:t>
      </w:r>
      <w:r w:rsidRPr="00720CED">
        <w:rPr>
          <w:rFonts w:ascii="Consolas" w:eastAsia="MS Mincho" w:hAnsi="Consolas" w:cs="Tahoma"/>
          <w:b/>
          <w:bCs/>
          <w:sz w:val="28"/>
          <w:szCs w:val="28"/>
        </w:rPr>
        <w:t xml:space="preserve"> DE SETEMBRO DE 2024.</w:t>
      </w:r>
    </w:p>
    <w:p w14:paraId="6FFC14D9" w14:textId="77777777" w:rsidR="003C1417" w:rsidRPr="00720CED" w:rsidRDefault="003C1417" w:rsidP="003C1417">
      <w:pPr>
        <w:pStyle w:val="TextosemFormatao"/>
        <w:jc w:val="center"/>
        <w:rPr>
          <w:rFonts w:ascii="Consolas" w:hAnsi="Consolas" w:cs="Tahoma"/>
          <w:b/>
          <w:bCs/>
          <w:sz w:val="28"/>
          <w:szCs w:val="28"/>
        </w:rPr>
      </w:pPr>
    </w:p>
    <w:p w14:paraId="34B8CE6F" w14:textId="77777777" w:rsidR="003C1417" w:rsidRPr="00720CED" w:rsidRDefault="003C1417" w:rsidP="003C1417">
      <w:pPr>
        <w:pStyle w:val="TextosemFormatao"/>
        <w:jc w:val="center"/>
        <w:rPr>
          <w:rFonts w:ascii="Consolas" w:hAnsi="Consolas" w:cs="Tahoma"/>
          <w:b/>
          <w:bCs/>
          <w:sz w:val="28"/>
          <w:szCs w:val="28"/>
        </w:rPr>
      </w:pPr>
    </w:p>
    <w:p w14:paraId="30D43DA2" w14:textId="77777777" w:rsidR="003C1417" w:rsidRPr="00720CED" w:rsidRDefault="003C1417" w:rsidP="003C1417">
      <w:pPr>
        <w:pStyle w:val="TextosemFormatao"/>
        <w:jc w:val="center"/>
        <w:rPr>
          <w:rFonts w:ascii="Consolas" w:hAnsi="Consolas" w:cs="Tahoma"/>
          <w:b/>
          <w:bCs/>
          <w:sz w:val="28"/>
          <w:szCs w:val="28"/>
        </w:rPr>
      </w:pPr>
    </w:p>
    <w:p w14:paraId="594D4A5D" w14:textId="77777777" w:rsidR="003C1417" w:rsidRPr="00720CED" w:rsidRDefault="003C1417" w:rsidP="003C1417">
      <w:pPr>
        <w:pStyle w:val="SemEspaamento"/>
        <w:jc w:val="center"/>
        <w:rPr>
          <w:rFonts w:ascii="Consolas" w:eastAsia="MS Mincho" w:hAnsi="Consolas" w:cs="Consolas"/>
          <w:b/>
          <w:bCs/>
          <w:sz w:val="28"/>
          <w:szCs w:val="28"/>
        </w:rPr>
      </w:pPr>
      <w:r w:rsidRPr="00720CED">
        <w:rPr>
          <w:rFonts w:ascii="Consolas" w:hAnsi="Consolas"/>
          <w:b/>
          <w:bCs/>
          <w:sz w:val="28"/>
          <w:szCs w:val="28"/>
        </w:rPr>
        <w:t>GILHIARD HENRIQUE DE BORTOLI</w:t>
      </w:r>
    </w:p>
    <w:p w14:paraId="052ABBD0" w14:textId="77777777" w:rsidR="003C1417" w:rsidRPr="00720CED" w:rsidRDefault="003C1417" w:rsidP="003C1417">
      <w:pPr>
        <w:pStyle w:val="SemEspaamento"/>
        <w:jc w:val="center"/>
        <w:rPr>
          <w:rFonts w:ascii="Consolas" w:hAnsi="Consolas" w:cs="Arial"/>
          <w:sz w:val="28"/>
          <w:szCs w:val="28"/>
        </w:rPr>
      </w:pPr>
      <w:r w:rsidRPr="00720CED">
        <w:rPr>
          <w:rFonts w:ascii="Consolas" w:eastAsia="MS Mincho" w:hAnsi="Consolas" w:cs="Consolas"/>
          <w:b/>
          <w:bCs/>
          <w:sz w:val="28"/>
          <w:szCs w:val="28"/>
        </w:rPr>
        <w:t xml:space="preserve">PREFEITO MUNICIPAL DE </w:t>
      </w:r>
      <w:r w:rsidRPr="00720CED">
        <w:rPr>
          <w:rFonts w:ascii="Consolas" w:hAnsi="Consolas" w:cs="Consolas"/>
          <w:b/>
          <w:bCs/>
          <w:sz w:val="28"/>
          <w:szCs w:val="28"/>
        </w:rPr>
        <w:t>PONGAÍ</w:t>
      </w:r>
    </w:p>
    <w:bookmarkEnd w:id="46"/>
    <w:p w14:paraId="26B8F45B" w14:textId="77777777" w:rsidR="00293FF7" w:rsidRPr="00720CED" w:rsidRDefault="00293FF7" w:rsidP="00293FF7">
      <w:pPr>
        <w:rPr>
          <w:rFonts w:ascii="Consolas" w:hAnsi="Consolas" w:cs="Arial"/>
          <w:b/>
          <w:bCs/>
          <w:sz w:val="28"/>
          <w:szCs w:val="28"/>
        </w:rPr>
      </w:pPr>
      <w:r w:rsidRPr="00720CED">
        <w:rPr>
          <w:rFonts w:ascii="Consolas" w:hAnsi="Consolas" w:cs="Arial"/>
          <w:b/>
          <w:bCs/>
          <w:sz w:val="28"/>
          <w:szCs w:val="28"/>
        </w:rPr>
        <w:br w:type="page"/>
      </w:r>
    </w:p>
    <w:p w14:paraId="208305C7" w14:textId="35F52552" w:rsidR="00293FF7" w:rsidRPr="00720CED" w:rsidRDefault="00293FF7" w:rsidP="00293FF7">
      <w:pPr>
        <w:jc w:val="center"/>
        <w:rPr>
          <w:rFonts w:ascii="Consolas" w:hAnsi="Consolas" w:cs="Arial"/>
          <w:b/>
          <w:bCs/>
          <w:sz w:val="28"/>
          <w:szCs w:val="28"/>
        </w:rPr>
      </w:pPr>
      <w:r w:rsidRPr="00720CED">
        <w:rPr>
          <w:rFonts w:ascii="Consolas" w:hAnsi="Consolas" w:cs="Arial"/>
          <w:b/>
          <w:sz w:val="28"/>
          <w:szCs w:val="28"/>
        </w:rPr>
        <w:lastRenderedPageBreak/>
        <w:t>PROCESSO ADMINISTRATIVO N</w:t>
      </w:r>
      <w:r w:rsidRPr="00720CED">
        <w:rPr>
          <w:rFonts w:ascii="Consolas" w:hAnsi="Consolas" w:cs="Arial"/>
          <w:b/>
          <w:bCs/>
          <w:sz w:val="28"/>
          <w:szCs w:val="28"/>
        </w:rPr>
        <w:t xml:space="preserve">º </w:t>
      </w:r>
      <w:r w:rsidR="00225587" w:rsidRPr="00720CED">
        <w:rPr>
          <w:rFonts w:ascii="Consolas" w:hAnsi="Consolas" w:cs="Arial"/>
          <w:b/>
          <w:bCs/>
          <w:sz w:val="28"/>
          <w:szCs w:val="28"/>
        </w:rPr>
        <w:t>101/2024</w:t>
      </w:r>
      <w:r w:rsidRPr="00720CED">
        <w:rPr>
          <w:rFonts w:ascii="Consolas" w:hAnsi="Consolas" w:cs="Arial"/>
          <w:b/>
          <w:bCs/>
          <w:sz w:val="28"/>
          <w:szCs w:val="28"/>
        </w:rPr>
        <w:t>.</w:t>
      </w:r>
    </w:p>
    <w:p w14:paraId="5D81580A" w14:textId="3BD483FD"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t xml:space="preserve">PREGÃO ELETRÔNICO Nº </w:t>
      </w:r>
      <w:r w:rsidR="00225587" w:rsidRPr="00720CED">
        <w:rPr>
          <w:rFonts w:ascii="Consolas" w:hAnsi="Consolas" w:cs="Arial"/>
          <w:b/>
          <w:bCs/>
          <w:sz w:val="28"/>
          <w:szCs w:val="28"/>
        </w:rPr>
        <w:t>044/2024</w:t>
      </w:r>
      <w:r w:rsidRPr="00720CED">
        <w:rPr>
          <w:rFonts w:ascii="Consolas" w:hAnsi="Consolas" w:cs="Arial"/>
          <w:b/>
          <w:bCs/>
          <w:sz w:val="28"/>
          <w:szCs w:val="28"/>
        </w:rPr>
        <w:t>.</w:t>
      </w:r>
    </w:p>
    <w:p w14:paraId="461B730A" w14:textId="77777777"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t>ANEXO I – TERMO DE REFERÊNCIA</w:t>
      </w:r>
    </w:p>
    <w:p w14:paraId="261926B1" w14:textId="77777777" w:rsidR="00293FF7" w:rsidRPr="00720CED" w:rsidRDefault="00293FF7" w:rsidP="00293FF7">
      <w:pPr>
        <w:jc w:val="both"/>
        <w:rPr>
          <w:rFonts w:ascii="Consolas" w:hAnsi="Consolas" w:cs="Arial"/>
          <w:bCs/>
          <w:sz w:val="28"/>
          <w:szCs w:val="28"/>
        </w:rPr>
      </w:pPr>
    </w:p>
    <w:p w14:paraId="2DEE28E5"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 CONDIÇÕES GERAIS DA CONTRATAÇÃO:</w:t>
      </w:r>
    </w:p>
    <w:p w14:paraId="24A3B5CE" w14:textId="77777777" w:rsidR="00293FF7" w:rsidRPr="00720CED" w:rsidRDefault="00293FF7" w:rsidP="00293FF7">
      <w:pPr>
        <w:rPr>
          <w:rFonts w:ascii="Consolas" w:hAnsi="Consolas"/>
          <w:sz w:val="28"/>
          <w:szCs w:val="28"/>
        </w:rPr>
      </w:pPr>
    </w:p>
    <w:p w14:paraId="378266CB" w14:textId="45EFB8FD"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 xml:space="preserve">1.1. </w:t>
      </w:r>
      <w:r w:rsidR="00225587" w:rsidRPr="00720CED">
        <w:rPr>
          <w:rFonts w:ascii="Consolas" w:eastAsia="MS Mincho" w:hAnsi="Consolas" w:cs="Tahoma"/>
          <w:b/>
          <w:bCs/>
          <w:iCs/>
          <w:sz w:val="28"/>
          <w:szCs w:val="28"/>
        </w:rPr>
        <w:t xml:space="preserve">CONCESSÃO REMUNERADA DE DIREITO REAL DE USO DAS ÁREAS </w:t>
      </w:r>
      <w:r w:rsidR="00225587" w:rsidRPr="00720CED">
        <w:rPr>
          <w:rFonts w:ascii="Consolas" w:eastAsia="MS Mincho" w:hAnsi="Consolas" w:cs="Tahoma"/>
          <w:b/>
          <w:iCs/>
          <w:sz w:val="28"/>
          <w:szCs w:val="28"/>
        </w:rPr>
        <w:t>DO 3º PONGAÍ RODEIO SHOW, NOS DIAS 14, 15 E 16 DE NOVEMBRO DE 2024, NO RECINTO DE EXPOSIÇÕES ANTÔNIO DORIVAL CABELO GARCIA, LOCALIZADO NA AVENIDA DA SAUDADE S/Nº – BAIRRO ALTO DA BOA VISTA – PONGAI – SP</w:t>
      </w:r>
      <w:r w:rsidRPr="00720CED">
        <w:rPr>
          <w:rFonts w:ascii="Consolas" w:eastAsia="MS Mincho" w:hAnsi="Consolas"/>
          <w:iCs/>
          <w:color w:val="auto"/>
          <w:sz w:val="28"/>
          <w:szCs w:val="28"/>
        </w:rPr>
        <w:t xml:space="preserve">, </w:t>
      </w:r>
      <w:r w:rsidRPr="00720CED">
        <w:rPr>
          <w:rFonts w:ascii="Consolas" w:hAnsi="Consolas"/>
          <w:color w:val="auto"/>
          <w:sz w:val="28"/>
          <w:szCs w:val="28"/>
        </w:rPr>
        <w:t>nos termos da tabela abaixo, conforme condições e exigências estabelecidas neste instrumento.</w:t>
      </w:r>
    </w:p>
    <w:p w14:paraId="20AE541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 </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513"/>
        <w:gridCol w:w="2540"/>
        <w:gridCol w:w="1312"/>
        <w:gridCol w:w="1138"/>
        <w:gridCol w:w="1276"/>
        <w:gridCol w:w="1270"/>
      </w:tblGrid>
      <w:tr w:rsidR="00293FF7" w:rsidRPr="00720CED" w14:paraId="1E34C599" w14:textId="77777777" w:rsidTr="00235219">
        <w:trPr>
          <w:trHeight w:val="18"/>
          <w:jc w:val="center"/>
        </w:trPr>
        <w:tc>
          <w:tcPr>
            <w:tcW w:w="58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ADD9242" w14:textId="77777777" w:rsidR="00293FF7" w:rsidRPr="00720CED" w:rsidRDefault="00293FF7" w:rsidP="00235219">
            <w:pPr>
              <w:jc w:val="center"/>
              <w:rPr>
                <w:rFonts w:ascii="Consolas" w:hAnsi="Consolas" w:cs="Arial"/>
                <w:sz w:val="20"/>
                <w:szCs w:val="20"/>
                <w:lang w:eastAsia="en-US"/>
              </w:rPr>
            </w:pPr>
            <w:r w:rsidRPr="00720CED">
              <w:rPr>
                <w:rFonts w:ascii="Consolas" w:eastAsia="Arial" w:hAnsi="Consolas" w:cs="Arial"/>
                <w:b/>
                <w:bCs/>
                <w:sz w:val="20"/>
                <w:szCs w:val="20"/>
                <w:lang w:eastAsia="en-US"/>
              </w:rPr>
              <w:t>ITEM</w:t>
            </w:r>
          </w:p>
        </w:tc>
        <w:tc>
          <w:tcPr>
            <w:tcW w:w="151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0140D0E3" w14:textId="77777777" w:rsidR="00293FF7" w:rsidRPr="00720CED" w:rsidRDefault="00293FF7" w:rsidP="00235219">
            <w:pPr>
              <w:jc w:val="center"/>
              <w:rPr>
                <w:rFonts w:ascii="Consolas" w:hAnsi="Consolas" w:cs="Arial"/>
                <w:sz w:val="20"/>
                <w:szCs w:val="20"/>
                <w:lang w:eastAsia="en-US"/>
              </w:rPr>
            </w:pPr>
            <w:r w:rsidRPr="00720CED">
              <w:rPr>
                <w:rFonts w:ascii="Consolas" w:hAnsi="Consolas" w:cs="Arial"/>
                <w:b/>
                <w:bCs/>
                <w:sz w:val="20"/>
                <w:szCs w:val="20"/>
                <w:lang w:eastAsia="en-US"/>
              </w:rPr>
              <w:t>CÓDIGO</w:t>
            </w:r>
          </w:p>
        </w:tc>
        <w:tc>
          <w:tcPr>
            <w:tcW w:w="254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E9A3EF3" w14:textId="77777777" w:rsidR="00293FF7" w:rsidRPr="00720CED" w:rsidRDefault="00293FF7" w:rsidP="00235219">
            <w:pPr>
              <w:jc w:val="center"/>
              <w:rPr>
                <w:rFonts w:ascii="Consolas" w:hAnsi="Consolas" w:cs="Arial"/>
                <w:sz w:val="20"/>
                <w:szCs w:val="20"/>
                <w:lang w:eastAsia="en-US"/>
              </w:rPr>
            </w:pPr>
            <w:r w:rsidRPr="00720CED">
              <w:rPr>
                <w:rFonts w:ascii="Consolas" w:eastAsia="Arial" w:hAnsi="Consolas" w:cs="Arial"/>
                <w:b/>
                <w:bCs/>
                <w:sz w:val="20"/>
                <w:szCs w:val="20"/>
                <w:lang w:eastAsia="en-US"/>
              </w:rPr>
              <w:t>ESPECIFICAÇÃO</w:t>
            </w:r>
          </w:p>
        </w:tc>
        <w:tc>
          <w:tcPr>
            <w:tcW w:w="131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6E6DC9BE" w14:textId="77777777" w:rsidR="00293FF7" w:rsidRPr="00720CED" w:rsidRDefault="00293FF7" w:rsidP="00235219">
            <w:pPr>
              <w:jc w:val="center"/>
              <w:rPr>
                <w:rFonts w:ascii="Consolas" w:hAnsi="Consolas" w:cs="Arial"/>
                <w:b/>
                <w:bCs/>
                <w:sz w:val="20"/>
                <w:szCs w:val="20"/>
                <w:lang w:eastAsia="en-US"/>
              </w:rPr>
            </w:pPr>
            <w:r w:rsidRPr="00720CED">
              <w:rPr>
                <w:rFonts w:ascii="Consolas" w:hAnsi="Consolas" w:cs="Arial"/>
                <w:b/>
                <w:bCs/>
                <w:sz w:val="20"/>
                <w:szCs w:val="20"/>
                <w:lang w:eastAsia="en-US"/>
              </w:rPr>
              <w:t>QUANTIDADE</w:t>
            </w:r>
          </w:p>
          <w:p w14:paraId="04E15EB9" w14:textId="77777777" w:rsidR="00293FF7" w:rsidRPr="00720CED" w:rsidRDefault="00293FF7" w:rsidP="00235219">
            <w:pPr>
              <w:jc w:val="center"/>
              <w:rPr>
                <w:rFonts w:ascii="Consolas" w:hAnsi="Consolas" w:cs="Arial"/>
                <w:sz w:val="20"/>
                <w:szCs w:val="20"/>
                <w:lang w:eastAsia="en-US"/>
              </w:rPr>
            </w:pPr>
            <w:r w:rsidRPr="00720CED">
              <w:rPr>
                <w:rFonts w:ascii="Consolas" w:hAnsi="Consolas" w:cs="Arial"/>
                <w:b/>
                <w:bCs/>
                <w:sz w:val="20"/>
                <w:szCs w:val="20"/>
                <w:lang w:eastAsia="en-US"/>
              </w:rPr>
              <w:t>ESTIMADA</w:t>
            </w:r>
          </w:p>
        </w:tc>
        <w:tc>
          <w:tcPr>
            <w:tcW w:w="113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4FB8F3C" w14:textId="77777777" w:rsidR="00293FF7" w:rsidRPr="00720CED" w:rsidRDefault="00293FF7" w:rsidP="00235219">
            <w:pPr>
              <w:jc w:val="center"/>
              <w:rPr>
                <w:rFonts w:ascii="Consolas" w:hAnsi="Consolas" w:cs="Arial"/>
                <w:sz w:val="20"/>
                <w:szCs w:val="20"/>
                <w:lang w:eastAsia="en-US"/>
              </w:rPr>
            </w:pPr>
            <w:r w:rsidRPr="00720CED">
              <w:rPr>
                <w:rFonts w:ascii="Consolas" w:eastAsia="Arial" w:hAnsi="Consolas" w:cs="Arial"/>
                <w:b/>
                <w:bCs/>
                <w:sz w:val="20"/>
                <w:szCs w:val="20"/>
                <w:lang w:eastAsia="en-US"/>
              </w:rPr>
              <w:t>UNIDADE DE MEDIDA</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1B2DB32" w14:textId="77777777" w:rsidR="00293FF7" w:rsidRPr="00720CED" w:rsidRDefault="00293FF7" w:rsidP="00235219">
            <w:pPr>
              <w:jc w:val="center"/>
              <w:rPr>
                <w:rFonts w:ascii="Consolas" w:hAnsi="Consolas" w:cs="Arial"/>
                <w:sz w:val="20"/>
                <w:szCs w:val="20"/>
                <w:lang w:eastAsia="en-US"/>
              </w:rPr>
            </w:pPr>
            <w:r w:rsidRPr="00720CED">
              <w:rPr>
                <w:rFonts w:ascii="Consolas" w:eastAsia="Arial" w:hAnsi="Consolas" w:cs="Arial"/>
                <w:b/>
                <w:bCs/>
                <w:sz w:val="20"/>
                <w:szCs w:val="20"/>
                <w:lang w:eastAsia="en-US"/>
              </w:rPr>
              <w:t>VALOR UNITÁRIO R$</w:t>
            </w:r>
          </w:p>
        </w:tc>
        <w:tc>
          <w:tcPr>
            <w:tcW w:w="127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58FE44E" w14:textId="77777777" w:rsidR="00293FF7" w:rsidRPr="00720CED" w:rsidRDefault="00293FF7" w:rsidP="00235219">
            <w:pPr>
              <w:jc w:val="center"/>
              <w:rPr>
                <w:rFonts w:ascii="Consolas" w:eastAsia="Arial" w:hAnsi="Consolas" w:cs="Arial"/>
                <w:b/>
                <w:bCs/>
                <w:sz w:val="20"/>
                <w:szCs w:val="20"/>
                <w:lang w:eastAsia="en-US"/>
              </w:rPr>
            </w:pPr>
            <w:r w:rsidRPr="00720CED">
              <w:rPr>
                <w:rFonts w:ascii="Consolas" w:eastAsia="Arial" w:hAnsi="Consolas" w:cs="Arial"/>
                <w:b/>
                <w:bCs/>
                <w:sz w:val="20"/>
                <w:szCs w:val="20"/>
                <w:lang w:eastAsia="en-US"/>
              </w:rPr>
              <w:t>VALOR TOTAL</w:t>
            </w:r>
          </w:p>
          <w:p w14:paraId="0C3667B2" w14:textId="77777777" w:rsidR="00293FF7" w:rsidRPr="00720CED" w:rsidRDefault="00293FF7" w:rsidP="00235219">
            <w:pPr>
              <w:jc w:val="center"/>
              <w:rPr>
                <w:rFonts w:ascii="Consolas" w:hAnsi="Consolas" w:cs="Arial"/>
                <w:sz w:val="20"/>
                <w:szCs w:val="20"/>
                <w:lang w:eastAsia="en-US"/>
              </w:rPr>
            </w:pPr>
            <w:r w:rsidRPr="00720CED">
              <w:rPr>
                <w:rFonts w:ascii="Consolas" w:eastAsia="Arial" w:hAnsi="Consolas" w:cs="Arial"/>
                <w:b/>
                <w:bCs/>
                <w:sz w:val="20"/>
                <w:szCs w:val="20"/>
                <w:lang w:eastAsia="en-US"/>
              </w:rPr>
              <w:t>R$</w:t>
            </w:r>
          </w:p>
        </w:tc>
      </w:tr>
      <w:tr w:rsidR="00067E8D" w:rsidRPr="00720CED" w14:paraId="694E7906" w14:textId="77777777" w:rsidTr="00067E8D">
        <w:trPr>
          <w:trHeight w:val="18"/>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98D3F51" w14:textId="7F5ABC62" w:rsidR="00067E8D" w:rsidRPr="00720CED" w:rsidRDefault="00067E8D" w:rsidP="00067E8D">
            <w:pPr>
              <w:jc w:val="center"/>
              <w:rPr>
                <w:rFonts w:ascii="Consolas" w:hAnsi="Consolas" w:cs="Arial"/>
                <w:sz w:val="20"/>
                <w:szCs w:val="20"/>
                <w:lang w:eastAsia="en-US"/>
              </w:rPr>
            </w:pPr>
            <w:r w:rsidRPr="00720CED">
              <w:rPr>
                <w:rFonts w:ascii="Consolas" w:hAnsi="Consolas" w:cs="Arial"/>
                <w:color w:val="000000"/>
                <w:sz w:val="20"/>
                <w:szCs w:val="20"/>
              </w:rPr>
              <w:t>1</w:t>
            </w:r>
          </w:p>
        </w:tc>
        <w:tc>
          <w:tcPr>
            <w:tcW w:w="1513" w:type="dxa"/>
            <w:tcBorders>
              <w:top w:val="single" w:sz="4" w:space="0" w:color="auto"/>
              <w:left w:val="single" w:sz="4" w:space="0" w:color="auto"/>
              <w:bottom w:val="single" w:sz="4" w:space="0" w:color="auto"/>
              <w:right w:val="single" w:sz="4" w:space="0" w:color="auto"/>
            </w:tcBorders>
            <w:noWrap/>
            <w:vAlign w:val="bottom"/>
          </w:tcPr>
          <w:p w14:paraId="6AC3043A" w14:textId="4BE82611" w:rsidR="00067E8D" w:rsidRPr="00720CED" w:rsidRDefault="00067E8D" w:rsidP="00067E8D">
            <w:pPr>
              <w:jc w:val="center"/>
              <w:rPr>
                <w:rFonts w:ascii="Consolas" w:hAnsi="Consolas" w:cs="Arial"/>
                <w:color w:val="000000"/>
                <w:sz w:val="20"/>
                <w:szCs w:val="20"/>
              </w:rPr>
            </w:pPr>
            <w:r w:rsidRPr="00720CED">
              <w:rPr>
                <w:rFonts w:ascii="Consolas" w:hAnsi="Consolas" w:cs="Arial"/>
                <w:color w:val="000000"/>
                <w:sz w:val="20"/>
                <w:szCs w:val="20"/>
              </w:rPr>
              <w:t>909.001.145</w:t>
            </w:r>
          </w:p>
        </w:tc>
        <w:tc>
          <w:tcPr>
            <w:tcW w:w="2540" w:type="dxa"/>
            <w:tcBorders>
              <w:top w:val="single" w:sz="4" w:space="0" w:color="auto"/>
              <w:left w:val="single" w:sz="4" w:space="0" w:color="auto"/>
              <w:bottom w:val="single" w:sz="4" w:space="0" w:color="auto"/>
              <w:right w:val="single" w:sz="4" w:space="0" w:color="auto"/>
            </w:tcBorders>
            <w:noWrap/>
          </w:tcPr>
          <w:p w14:paraId="5686244C" w14:textId="1195DE30" w:rsidR="00067E8D" w:rsidRPr="00720CED" w:rsidRDefault="00067E8D" w:rsidP="00067E8D">
            <w:pPr>
              <w:jc w:val="both"/>
              <w:rPr>
                <w:rFonts w:ascii="Consolas" w:hAnsi="Consolas" w:cs="Arial"/>
                <w:color w:val="000000"/>
                <w:sz w:val="20"/>
                <w:szCs w:val="20"/>
              </w:rPr>
            </w:pPr>
            <w:r w:rsidRPr="00720CED">
              <w:rPr>
                <w:rFonts w:ascii="Consolas" w:hAnsi="Consolas" w:cs="Arial"/>
                <w:color w:val="000000"/>
                <w:sz w:val="20"/>
                <w:szCs w:val="20"/>
              </w:rPr>
              <w:t>CONCESSÃO REMUNERADA DE DIREITO REAL DE USO DAS ÁREAS DO 2º PONGAI RODEIO SHOW, NOS DIAS 14, 15 E 16 DE NOVEMBRO DE 2024, NO RECINTO DE EXPOSIÇÕES ANTÔNIO DORIVAL CABELO GARCIA, LOCALIZADO NA AVENIDA DA SAUDADE S/Nº - BAIRRO ALTO DA BOA VISTA - PONGAI - SP</w:t>
            </w:r>
          </w:p>
        </w:tc>
        <w:tc>
          <w:tcPr>
            <w:tcW w:w="1312" w:type="dxa"/>
            <w:tcBorders>
              <w:top w:val="single" w:sz="4" w:space="0" w:color="auto"/>
              <w:left w:val="single" w:sz="4" w:space="0" w:color="auto"/>
              <w:bottom w:val="single" w:sz="4" w:space="0" w:color="auto"/>
              <w:right w:val="single" w:sz="4" w:space="0" w:color="auto"/>
            </w:tcBorders>
            <w:noWrap/>
            <w:vAlign w:val="bottom"/>
          </w:tcPr>
          <w:p w14:paraId="732B61C8" w14:textId="7A576A3D" w:rsidR="00067E8D" w:rsidRPr="00720CED" w:rsidRDefault="00067E8D" w:rsidP="00067E8D">
            <w:pPr>
              <w:jc w:val="center"/>
              <w:rPr>
                <w:rFonts w:ascii="Consolas" w:hAnsi="Consolas" w:cs="Arial"/>
                <w:sz w:val="20"/>
                <w:szCs w:val="20"/>
                <w:lang w:eastAsia="en-US"/>
              </w:rPr>
            </w:pPr>
            <w:r w:rsidRPr="00720CED">
              <w:rPr>
                <w:rFonts w:ascii="Consolas" w:hAnsi="Consolas" w:cs="Arial"/>
                <w:color w:val="000000"/>
                <w:sz w:val="20"/>
                <w:szCs w:val="20"/>
              </w:rPr>
              <w:t>UN</w:t>
            </w:r>
          </w:p>
        </w:tc>
        <w:tc>
          <w:tcPr>
            <w:tcW w:w="1138" w:type="dxa"/>
            <w:tcBorders>
              <w:top w:val="single" w:sz="4" w:space="0" w:color="auto"/>
              <w:left w:val="single" w:sz="4" w:space="0" w:color="auto"/>
              <w:bottom w:val="single" w:sz="4" w:space="0" w:color="auto"/>
              <w:right w:val="single" w:sz="4" w:space="0" w:color="auto"/>
            </w:tcBorders>
            <w:noWrap/>
            <w:vAlign w:val="bottom"/>
          </w:tcPr>
          <w:p w14:paraId="62531E41" w14:textId="67204999" w:rsidR="00067E8D" w:rsidRPr="00720CED" w:rsidRDefault="00067E8D" w:rsidP="00067E8D">
            <w:pPr>
              <w:jc w:val="center"/>
              <w:rPr>
                <w:rFonts w:ascii="Consolas" w:hAnsi="Consolas" w:cs="Arial"/>
                <w:sz w:val="20"/>
                <w:szCs w:val="20"/>
              </w:rPr>
            </w:pPr>
            <w:r w:rsidRPr="00720CED">
              <w:rPr>
                <w:rFonts w:ascii="Consolas" w:hAnsi="Consolas" w:cs="Arial"/>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noWrap/>
            <w:vAlign w:val="bottom"/>
          </w:tcPr>
          <w:p w14:paraId="29BC9355" w14:textId="1150FE72" w:rsidR="00067E8D" w:rsidRPr="00720CED" w:rsidRDefault="00067E8D" w:rsidP="00067E8D">
            <w:pPr>
              <w:jc w:val="right"/>
              <w:rPr>
                <w:rFonts w:ascii="Consolas" w:hAnsi="Consolas" w:cs="Arial"/>
                <w:color w:val="000000"/>
                <w:sz w:val="20"/>
                <w:szCs w:val="20"/>
              </w:rPr>
            </w:pPr>
            <w:r w:rsidRPr="00720CED">
              <w:rPr>
                <w:rFonts w:ascii="Consolas" w:hAnsi="Consolas" w:cs="Arial"/>
                <w:color w:val="000000"/>
                <w:sz w:val="20"/>
                <w:szCs w:val="20"/>
              </w:rPr>
              <w:t>55.000,00</w:t>
            </w:r>
          </w:p>
        </w:tc>
        <w:tc>
          <w:tcPr>
            <w:tcW w:w="1270" w:type="dxa"/>
            <w:tcBorders>
              <w:top w:val="single" w:sz="4" w:space="0" w:color="auto"/>
              <w:left w:val="single" w:sz="4" w:space="0" w:color="auto"/>
              <w:bottom w:val="single" w:sz="4" w:space="0" w:color="auto"/>
              <w:right w:val="single" w:sz="4" w:space="0" w:color="auto"/>
            </w:tcBorders>
            <w:noWrap/>
            <w:vAlign w:val="bottom"/>
          </w:tcPr>
          <w:p w14:paraId="426CF70D" w14:textId="47666BA5" w:rsidR="00067E8D" w:rsidRPr="00720CED" w:rsidRDefault="00067E8D" w:rsidP="00067E8D">
            <w:pPr>
              <w:jc w:val="right"/>
              <w:rPr>
                <w:rFonts w:ascii="Consolas" w:hAnsi="Consolas" w:cs="Arial"/>
                <w:color w:val="000000"/>
                <w:sz w:val="20"/>
                <w:szCs w:val="20"/>
              </w:rPr>
            </w:pPr>
            <w:r w:rsidRPr="00720CED">
              <w:rPr>
                <w:rFonts w:ascii="Consolas" w:hAnsi="Consolas" w:cs="Arial"/>
                <w:color w:val="000000"/>
                <w:sz w:val="20"/>
                <w:szCs w:val="20"/>
              </w:rPr>
              <w:t>55.000,00</w:t>
            </w:r>
          </w:p>
        </w:tc>
      </w:tr>
    </w:tbl>
    <w:p w14:paraId="0285CA1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1A60E25" w14:textId="5ACF191B"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1.2. O objeto desta contratação não se enquadra como sendo de bem de luxo, conforme </w:t>
      </w:r>
      <w:r w:rsidR="00335AD7" w:rsidRPr="00720CED">
        <w:rPr>
          <w:rFonts w:ascii="Consolas" w:hAnsi="Consolas"/>
          <w:sz w:val="28"/>
          <w:szCs w:val="28"/>
        </w:rPr>
        <w:t>Decreto nº 2612, de 04 de janeiro de 2024</w:t>
      </w:r>
      <w:r w:rsidRPr="00720CED">
        <w:rPr>
          <w:rFonts w:ascii="Consolas" w:hAnsi="Consolas"/>
          <w:color w:val="auto"/>
          <w:sz w:val="28"/>
          <w:szCs w:val="28"/>
        </w:rPr>
        <w:t>.</w:t>
      </w:r>
    </w:p>
    <w:p w14:paraId="3A799A1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618CCAD"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 xml:space="preserve">1.3. O prazo de vigência da contratação é de 06 (seis) meses, contados da assinatura do Contrato, na forma do artigo 105 da Lei n° 14.133, de 2021.  </w:t>
      </w:r>
    </w:p>
    <w:p w14:paraId="6070F9C3"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692AA3C6" w14:textId="762BEC31"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bCs/>
          <w:i w:val="0"/>
          <w:iCs w:val="0"/>
          <w:color w:val="auto"/>
          <w:sz w:val="28"/>
          <w:szCs w:val="28"/>
        </w:rPr>
        <w:t>1.4.</w:t>
      </w:r>
      <w:r w:rsidRPr="00720CED">
        <w:rPr>
          <w:rFonts w:ascii="Consolas" w:hAnsi="Consolas"/>
          <w:b/>
          <w:i w:val="0"/>
          <w:iCs w:val="0"/>
          <w:color w:val="auto"/>
          <w:sz w:val="28"/>
          <w:szCs w:val="28"/>
        </w:rPr>
        <w:t xml:space="preserve"> </w:t>
      </w:r>
      <w:r w:rsidRPr="00720CED">
        <w:rPr>
          <w:rStyle w:val="Forte"/>
          <w:rFonts w:ascii="Consolas" w:eastAsia="Calibri" w:hAnsi="Consolas"/>
          <w:b w:val="0"/>
          <w:i w:val="0"/>
          <w:iCs w:val="0"/>
          <w:color w:val="auto"/>
          <w:sz w:val="28"/>
          <w:szCs w:val="28"/>
          <w:shd w:val="clear" w:color="auto" w:fill="FFFFFF"/>
        </w:rPr>
        <w:t xml:space="preserve">O valor inicial mínimo de oferta é de </w:t>
      </w:r>
      <w:r w:rsidRPr="00720CED">
        <w:rPr>
          <w:rFonts w:ascii="Consolas" w:hAnsi="Consolas"/>
          <w:bCs/>
          <w:i w:val="0"/>
          <w:iCs w:val="0"/>
          <w:color w:val="auto"/>
          <w:sz w:val="28"/>
          <w:szCs w:val="28"/>
        </w:rPr>
        <w:t xml:space="preserve">R$ </w:t>
      </w:r>
      <w:r w:rsidR="001D0BF9" w:rsidRPr="00720CED">
        <w:rPr>
          <w:rFonts w:ascii="Consolas" w:hAnsi="Consolas"/>
          <w:bCs/>
          <w:i w:val="0"/>
          <w:iCs w:val="0"/>
          <w:color w:val="auto"/>
          <w:sz w:val="28"/>
          <w:szCs w:val="28"/>
        </w:rPr>
        <w:t>55.000,00 (cinquenta e cinco mil reais)</w:t>
      </w:r>
      <w:r w:rsidRPr="00720CED">
        <w:rPr>
          <w:rFonts w:ascii="Consolas" w:hAnsi="Consolas"/>
          <w:i w:val="0"/>
          <w:color w:val="auto"/>
          <w:sz w:val="28"/>
          <w:szCs w:val="28"/>
        </w:rPr>
        <w:t xml:space="preserve">, </w:t>
      </w:r>
      <w:r w:rsidRPr="00720CED">
        <w:rPr>
          <w:rFonts w:ascii="Consolas" w:hAnsi="Consolas"/>
          <w:i w:val="0"/>
          <w:iCs w:val="0"/>
          <w:color w:val="auto"/>
          <w:sz w:val="28"/>
          <w:szCs w:val="28"/>
        </w:rPr>
        <w:t xml:space="preserve">conforme tabela. </w:t>
      </w:r>
    </w:p>
    <w:p w14:paraId="23D9DF63" w14:textId="77777777" w:rsidR="00293FF7" w:rsidRPr="00720CED" w:rsidRDefault="00293FF7" w:rsidP="00293FF7">
      <w:pPr>
        <w:pStyle w:val="Nvel2-Red"/>
        <w:numPr>
          <w:ilvl w:val="0"/>
          <w:numId w:val="0"/>
        </w:numPr>
        <w:spacing w:before="0" w:after="0" w:line="240" w:lineRule="auto"/>
        <w:rPr>
          <w:rStyle w:val="Forte"/>
          <w:rFonts w:ascii="Consolas" w:eastAsia="Calibri" w:hAnsi="Consolas"/>
          <w:b w:val="0"/>
          <w:i w:val="0"/>
          <w:iCs w:val="0"/>
          <w:color w:val="auto"/>
          <w:sz w:val="28"/>
          <w:szCs w:val="28"/>
          <w:shd w:val="clear" w:color="auto" w:fill="FFFFFF"/>
        </w:rPr>
      </w:pPr>
    </w:p>
    <w:p w14:paraId="785BA77D" w14:textId="77777777" w:rsidR="00293FF7" w:rsidRPr="00720CED" w:rsidRDefault="00293FF7" w:rsidP="00293FF7">
      <w:pPr>
        <w:pStyle w:val="Nvel2-Red"/>
        <w:numPr>
          <w:ilvl w:val="0"/>
          <w:numId w:val="0"/>
        </w:numPr>
        <w:spacing w:before="0" w:after="0" w:line="240" w:lineRule="auto"/>
        <w:rPr>
          <w:rStyle w:val="Forte"/>
          <w:rFonts w:ascii="Consolas" w:eastAsia="Calibri" w:hAnsi="Consolas"/>
          <w:b w:val="0"/>
          <w:bCs w:val="0"/>
          <w:i w:val="0"/>
          <w:iCs w:val="0"/>
          <w:color w:val="auto"/>
          <w:sz w:val="28"/>
          <w:szCs w:val="28"/>
          <w:shd w:val="clear" w:color="auto" w:fill="FFFFFF"/>
        </w:rPr>
      </w:pPr>
      <w:r w:rsidRPr="00720CED">
        <w:rPr>
          <w:rStyle w:val="Forte"/>
          <w:rFonts w:ascii="Consolas" w:eastAsia="Calibri" w:hAnsi="Consolas"/>
          <w:b w:val="0"/>
          <w:bCs w:val="0"/>
          <w:i w:val="0"/>
          <w:iCs w:val="0"/>
          <w:color w:val="auto"/>
          <w:sz w:val="28"/>
          <w:szCs w:val="28"/>
          <w:shd w:val="clear" w:color="auto" w:fill="FFFFFF"/>
        </w:rPr>
        <w:t>1.5. O contrato oferece maior detalhamento das regras que serão aplicadas em relação à vigência da contratação.</w:t>
      </w:r>
    </w:p>
    <w:p w14:paraId="0A28271D" w14:textId="77777777" w:rsidR="00067E8D" w:rsidRPr="00720CED" w:rsidRDefault="00067E8D" w:rsidP="00293FF7">
      <w:pPr>
        <w:pStyle w:val="Nvel2-Red"/>
        <w:numPr>
          <w:ilvl w:val="0"/>
          <w:numId w:val="0"/>
        </w:numPr>
        <w:spacing w:before="0" w:after="0" w:line="240" w:lineRule="auto"/>
        <w:rPr>
          <w:rFonts w:ascii="Consolas" w:eastAsia="Calibri" w:hAnsi="Consolas"/>
          <w:i w:val="0"/>
          <w:iCs w:val="0"/>
          <w:color w:val="auto"/>
          <w:sz w:val="28"/>
          <w:szCs w:val="28"/>
          <w:shd w:val="clear" w:color="auto" w:fill="FFFFFF"/>
        </w:rPr>
      </w:pPr>
    </w:p>
    <w:p w14:paraId="61B70753" w14:textId="77777777" w:rsidR="004A1372" w:rsidRPr="00720CED" w:rsidRDefault="004A1372" w:rsidP="00293FF7">
      <w:pPr>
        <w:pStyle w:val="Nvel2-Red"/>
        <w:numPr>
          <w:ilvl w:val="0"/>
          <w:numId w:val="0"/>
        </w:numPr>
        <w:spacing w:before="0" w:after="0" w:line="240" w:lineRule="auto"/>
        <w:rPr>
          <w:rFonts w:ascii="Consolas" w:eastAsia="Calibri" w:hAnsi="Consolas"/>
          <w:i w:val="0"/>
          <w:iCs w:val="0"/>
          <w:color w:val="auto"/>
          <w:sz w:val="28"/>
          <w:szCs w:val="28"/>
          <w:shd w:val="clear" w:color="auto" w:fill="FFFFFF"/>
        </w:rPr>
      </w:pPr>
    </w:p>
    <w:p w14:paraId="49200307" w14:textId="77777777" w:rsidR="004A1372" w:rsidRPr="00720CED" w:rsidRDefault="004A1372" w:rsidP="00293FF7">
      <w:pPr>
        <w:pStyle w:val="Nvel2-Red"/>
        <w:numPr>
          <w:ilvl w:val="0"/>
          <w:numId w:val="0"/>
        </w:numPr>
        <w:spacing w:before="0" w:after="0" w:line="240" w:lineRule="auto"/>
        <w:rPr>
          <w:rFonts w:ascii="Consolas" w:eastAsia="Calibri" w:hAnsi="Consolas"/>
          <w:i w:val="0"/>
          <w:iCs w:val="0"/>
          <w:color w:val="auto"/>
          <w:sz w:val="28"/>
          <w:szCs w:val="28"/>
          <w:shd w:val="clear" w:color="auto" w:fill="FFFFFF"/>
        </w:rPr>
      </w:pPr>
    </w:p>
    <w:p w14:paraId="6AFF9133"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lastRenderedPageBreak/>
        <w:t>2. FUNDAMENTAÇÃO E DESCRIÇÃO DA NECESSIDADE DA CONTRATAÇÃO:</w:t>
      </w:r>
    </w:p>
    <w:p w14:paraId="69723AF3" w14:textId="77777777" w:rsidR="00293FF7" w:rsidRPr="00720CED" w:rsidRDefault="00293FF7" w:rsidP="00293FF7">
      <w:pPr>
        <w:rPr>
          <w:rFonts w:ascii="Consolas" w:hAnsi="Consolas"/>
          <w:sz w:val="28"/>
          <w:szCs w:val="28"/>
        </w:rPr>
      </w:pPr>
    </w:p>
    <w:p w14:paraId="5E4C6BF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34D7E8C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A0B1880"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2.2. O objeto da contratação não está previsto no Plano de Contratações Anual.</w:t>
      </w:r>
    </w:p>
    <w:p w14:paraId="76B7D564"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058256F1"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3. DESCRIÇÃO DA SOLUÇÃO COMO UM TODO CONSIDERADO O CICLO DE VIDA DO OBJETO E ESPECIFICAÇÃO DO PRODUTO:</w:t>
      </w:r>
    </w:p>
    <w:p w14:paraId="744E0788" w14:textId="77777777" w:rsidR="00293FF7" w:rsidRPr="00720CED" w:rsidRDefault="00293FF7" w:rsidP="00293FF7">
      <w:pPr>
        <w:rPr>
          <w:rFonts w:ascii="Consolas" w:hAnsi="Consolas"/>
          <w:sz w:val="28"/>
          <w:szCs w:val="28"/>
        </w:rPr>
      </w:pPr>
    </w:p>
    <w:p w14:paraId="7083DE25"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DEE2775"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046C6A48"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4. REQUISITOS DA CONTRATAÇÃO:</w:t>
      </w:r>
    </w:p>
    <w:p w14:paraId="4E35F72A" w14:textId="77777777" w:rsidR="00293FF7" w:rsidRPr="00720CED" w:rsidRDefault="00293FF7" w:rsidP="00293FF7">
      <w:pPr>
        <w:rPr>
          <w:rFonts w:ascii="Consolas" w:hAnsi="Consolas" w:cs="Arial"/>
          <w:sz w:val="28"/>
          <w:szCs w:val="28"/>
        </w:rPr>
      </w:pPr>
    </w:p>
    <w:p w14:paraId="0757EA24" w14:textId="77777777" w:rsidR="00293FF7" w:rsidRPr="00720CED" w:rsidRDefault="00293FF7" w:rsidP="00293FF7">
      <w:pPr>
        <w:autoSpaceDE w:val="0"/>
        <w:autoSpaceDN w:val="0"/>
        <w:adjustRightInd w:val="0"/>
        <w:rPr>
          <w:rFonts w:ascii="Consolas" w:hAnsi="Consolas" w:cs="Arial"/>
          <w:b/>
          <w:bCs/>
          <w:sz w:val="28"/>
          <w:szCs w:val="28"/>
        </w:rPr>
      </w:pPr>
      <w:r w:rsidRPr="00720CED">
        <w:rPr>
          <w:rFonts w:ascii="Consolas" w:hAnsi="Consolas" w:cs="Arial"/>
          <w:b/>
          <w:bCs/>
          <w:sz w:val="28"/>
          <w:szCs w:val="28"/>
        </w:rPr>
        <w:t>SUSTENTABILIDADE</w:t>
      </w:r>
    </w:p>
    <w:p w14:paraId="52BE1F6C" w14:textId="77777777" w:rsidR="00293FF7" w:rsidRPr="00720CED" w:rsidRDefault="00293FF7" w:rsidP="00293FF7">
      <w:pPr>
        <w:autoSpaceDE w:val="0"/>
        <w:autoSpaceDN w:val="0"/>
        <w:adjustRightInd w:val="0"/>
        <w:rPr>
          <w:rFonts w:ascii="Consolas" w:hAnsi="Consolas" w:cs="Arial"/>
          <w:b/>
          <w:bCs/>
          <w:sz w:val="28"/>
          <w:szCs w:val="28"/>
        </w:rPr>
      </w:pPr>
    </w:p>
    <w:p w14:paraId="62C862DA" w14:textId="77777777" w:rsidR="00293FF7" w:rsidRPr="00720CED" w:rsidRDefault="00293FF7" w:rsidP="00293FF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720CED">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p>
    <w:p w14:paraId="3C851F42" w14:textId="77777777" w:rsidR="00293FF7" w:rsidRPr="00720CED" w:rsidRDefault="00293FF7" w:rsidP="00293FF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A0D0D8D"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SUBCONTRATAÇÃO</w:t>
      </w:r>
    </w:p>
    <w:p w14:paraId="41CDCD9D" w14:textId="77777777" w:rsidR="00293FF7" w:rsidRPr="00720CED" w:rsidRDefault="00293FF7" w:rsidP="00293FF7">
      <w:pPr>
        <w:pStyle w:val="Nvel1-SemNumPreto"/>
        <w:rPr>
          <w:rFonts w:ascii="Consolas" w:hAnsi="Consolas"/>
          <w:sz w:val="28"/>
          <w:szCs w:val="28"/>
        </w:rPr>
      </w:pPr>
    </w:p>
    <w:p w14:paraId="0F55CF6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lang w:eastAsia="zh-CN" w:bidi="hi-IN"/>
        </w:rPr>
        <w:t>4.2.</w:t>
      </w:r>
      <w:r w:rsidRPr="00720CED">
        <w:rPr>
          <w:rFonts w:ascii="Consolas" w:hAnsi="Consolas"/>
          <w:b/>
          <w:bCs/>
          <w:color w:val="auto"/>
          <w:sz w:val="28"/>
          <w:szCs w:val="28"/>
          <w:lang w:eastAsia="zh-CN" w:bidi="hi-IN"/>
        </w:rPr>
        <w:t xml:space="preserve"> </w:t>
      </w:r>
      <w:r w:rsidRPr="00720CED">
        <w:rPr>
          <w:rFonts w:ascii="Consolas" w:hAnsi="Consolas"/>
          <w:color w:val="auto"/>
          <w:sz w:val="28"/>
          <w:szCs w:val="28"/>
        </w:rPr>
        <w:t>Não é admitida a subcontratação do objeto contratual.</w:t>
      </w:r>
    </w:p>
    <w:p w14:paraId="6A01CA2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1B5150E"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GARANTIA DA CONTRATAÇÃO</w:t>
      </w:r>
    </w:p>
    <w:p w14:paraId="7AF5A096" w14:textId="77777777" w:rsidR="00293FF7" w:rsidRPr="00720CED" w:rsidRDefault="00293FF7" w:rsidP="00293FF7">
      <w:pPr>
        <w:pStyle w:val="Nvel1-SemNumPreto"/>
        <w:rPr>
          <w:rFonts w:ascii="Consolas" w:hAnsi="Consolas"/>
          <w:sz w:val="28"/>
          <w:szCs w:val="28"/>
        </w:rPr>
      </w:pPr>
    </w:p>
    <w:p w14:paraId="3C1E86EA"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bCs/>
          <w:i w:val="0"/>
          <w:iCs w:val="0"/>
          <w:color w:val="auto"/>
          <w:sz w:val="28"/>
          <w:szCs w:val="28"/>
          <w:lang w:eastAsia="zh-CN" w:bidi="hi-IN"/>
        </w:rPr>
        <w:t>4.3.</w:t>
      </w:r>
      <w:r w:rsidRPr="00720CED">
        <w:rPr>
          <w:rFonts w:ascii="Consolas" w:hAnsi="Consolas"/>
          <w:b/>
          <w:bCs/>
          <w:i w:val="0"/>
          <w:iCs w:val="0"/>
          <w:color w:val="auto"/>
          <w:sz w:val="28"/>
          <w:szCs w:val="28"/>
          <w:lang w:eastAsia="zh-CN" w:bidi="hi-IN"/>
        </w:rPr>
        <w:t xml:space="preserve"> </w:t>
      </w:r>
      <w:r w:rsidRPr="00720CED">
        <w:rPr>
          <w:rFonts w:ascii="Consolas" w:hAnsi="Consolas"/>
          <w:i w:val="0"/>
          <w:iCs w:val="0"/>
          <w:color w:val="auto"/>
          <w:sz w:val="28"/>
          <w:szCs w:val="28"/>
        </w:rPr>
        <w:t xml:space="preserve">Não haverá exigência da garantia da contratação dos </w:t>
      </w:r>
      <w:hyperlink r:id="rId43" w:anchor="art96">
        <w:r w:rsidRPr="00720CED">
          <w:rPr>
            <w:rStyle w:val="Hyperlink"/>
            <w:rFonts w:ascii="Consolas" w:hAnsi="Consolas"/>
            <w:i w:val="0"/>
            <w:iCs w:val="0"/>
            <w:color w:val="auto"/>
            <w:sz w:val="28"/>
            <w:szCs w:val="28"/>
            <w:u w:val="none"/>
          </w:rPr>
          <w:t>artigos 96 e seguintes da Lei nº 14.133, de 2021</w:t>
        </w:r>
      </w:hyperlink>
      <w:r w:rsidRPr="00720CED">
        <w:rPr>
          <w:rFonts w:ascii="Consolas" w:hAnsi="Consolas"/>
          <w:i w:val="0"/>
          <w:iCs w:val="0"/>
          <w:color w:val="auto"/>
          <w:sz w:val="28"/>
          <w:szCs w:val="28"/>
        </w:rPr>
        <w:t>, pelas razões constantes do Estudo Técnico Preliminar.</w:t>
      </w:r>
    </w:p>
    <w:p w14:paraId="7A2A928D"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4E45195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4.4.</w:t>
      </w:r>
      <w:r w:rsidRPr="00720CED">
        <w:rPr>
          <w:rFonts w:ascii="Consolas" w:hAnsi="Consolas"/>
          <w:b/>
          <w:bCs/>
          <w:color w:val="auto"/>
          <w:sz w:val="28"/>
          <w:szCs w:val="28"/>
        </w:rPr>
        <w:t xml:space="preserve"> </w:t>
      </w:r>
      <w:r w:rsidRPr="00720CED">
        <w:rPr>
          <w:rFonts w:ascii="Consolas" w:hAnsi="Consolas"/>
          <w:color w:val="auto"/>
          <w:sz w:val="28"/>
          <w:szCs w:val="28"/>
        </w:rPr>
        <w:t>O contrato oferece maior detalhamento das regras que serão aplicadas em relação à garantia da contratação.</w:t>
      </w:r>
    </w:p>
    <w:p w14:paraId="4C61423C" w14:textId="77777777" w:rsidR="00067E8D" w:rsidRPr="00720CED" w:rsidRDefault="00067E8D" w:rsidP="00293FF7">
      <w:pPr>
        <w:pStyle w:val="Nivel2"/>
        <w:numPr>
          <w:ilvl w:val="0"/>
          <w:numId w:val="0"/>
        </w:numPr>
        <w:spacing w:before="0" w:after="0" w:line="240" w:lineRule="auto"/>
        <w:rPr>
          <w:rFonts w:ascii="Consolas" w:hAnsi="Consolas"/>
          <w:color w:val="auto"/>
          <w:sz w:val="28"/>
          <w:szCs w:val="28"/>
        </w:rPr>
      </w:pPr>
    </w:p>
    <w:p w14:paraId="05D7D10A" w14:textId="77777777" w:rsidR="00A85A8A" w:rsidRPr="00720CED" w:rsidRDefault="00A85A8A" w:rsidP="00293FF7">
      <w:pPr>
        <w:pStyle w:val="Nivel2"/>
        <w:numPr>
          <w:ilvl w:val="0"/>
          <w:numId w:val="0"/>
        </w:numPr>
        <w:spacing w:before="0" w:after="0" w:line="240" w:lineRule="auto"/>
        <w:rPr>
          <w:rFonts w:ascii="Consolas" w:hAnsi="Consolas"/>
          <w:color w:val="auto"/>
          <w:sz w:val="28"/>
          <w:szCs w:val="28"/>
        </w:rPr>
      </w:pPr>
    </w:p>
    <w:p w14:paraId="6332DEDF" w14:textId="77777777" w:rsidR="00A85A8A" w:rsidRPr="00720CED" w:rsidRDefault="00A85A8A" w:rsidP="00293FF7">
      <w:pPr>
        <w:pStyle w:val="Nivel2"/>
        <w:numPr>
          <w:ilvl w:val="0"/>
          <w:numId w:val="0"/>
        </w:numPr>
        <w:spacing w:before="0" w:after="0" w:line="240" w:lineRule="auto"/>
        <w:rPr>
          <w:rFonts w:ascii="Consolas" w:hAnsi="Consolas"/>
          <w:color w:val="auto"/>
          <w:sz w:val="28"/>
          <w:szCs w:val="28"/>
        </w:rPr>
      </w:pPr>
    </w:p>
    <w:p w14:paraId="6E7141C4" w14:textId="77777777" w:rsidR="00A85A8A" w:rsidRPr="00720CED" w:rsidRDefault="00A85A8A" w:rsidP="00293FF7">
      <w:pPr>
        <w:pStyle w:val="Nivel2"/>
        <w:numPr>
          <w:ilvl w:val="0"/>
          <w:numId w:val="0"/>
        </w:numPr>
        <w:spacing w:before="0" w:after="0" w:line="240" w:lineRule="auto"/>
        <w:rPr>
          <w:rFonts w:ascii="Consolas" w:hAnsi="Consolas"/>
          <w:color w:val="auto"/>
          <w:sz w:val="28"/>
          <w:szCs w:val="28"/>
        </w:rPr>
      </w:pPr>
    </w:p>
    <w:p w14:paraId="12422E8D" w14:textId="77777777" w:rsidR="00293FF7" w:rsidRPr="00720CED" w:rsidRDefault="00293FF7" w:rsidP="00293FF7">
      <w:pPr>
        <w:pStyle w:val="Nivel2"/>
        <w:numPr>
          <w:ilvl w:val="0"/>
          <w:numId w:val="0"/>
        </w:numPr>
        <w:spacing w:before="0" w:after="0" w:line="240" w:lineRule="auto"/>
        <w:rPr>
          <w:rFonts w:ascii="Consolas" w:hAnsi="Consolas"/>
          <w:b/>
          <w:bCs/>
          <w:color w:val="auto"/>
          <w:sz w:val="28"/>
          <w:szCs w:val="28"/>
        </w:rPr>
      </w:pPr>
      <w:r w:rsidRPr="00720CED">
        <w:rPr>
          <w:rFonts w:ascii="Consolas" w:hAnsi="Consolas"/>
          <w:b/>
          <w:bCs/>
          <w:color w:val="auto"/>
          <w:sz w:val="28"/>
          <w:szCs w:val="28"/>
        </w:rPr>
        <w:lastRenderedPageBreak/>
        <w:t>5. MODELO DE EXECUÇÃO DO OBJETO:</w:t>
      </w:r>
    </w:p>
    <w:p w14:paraId="10008FA6" w14:textId="77777777" w:rsidR="00293FF7" w:rsidRPr="00720CED" w:rsidRDefault="00293FF7" w:rsidP="004F6A9A">
      <w:pPr>
        <w:pStyle w:val="Nivel2"/>
        <w:numPr>
          <w:ilvl w:val="0"/>
          <w:numId w:val="0"/>
        </w:numPr>
        <w:spacing w:before="0" w:after="0" w:line="240" w:lineRule="auto"/>
        <w:rPr>
          <w:rFonts w:ascii="Consolas" w:hAnsi="Consolas"/>
          <w:b/>
          <w:bCs/>
          <w:color w:val="auto"/>
          <w:sz w:val="28"/>
          <w:szCs w:val="28"/>
        </w:rPr>
      </w:pPr>
    </w:p>
    <w:p w14:paraId="00937E2B" w14:textId="77777777" w:rsidR="00293FF7" w:rsidRPr="00720CED" w:rsidRDefault="00293FF7" w:rsidP="004F6A9A">
      <w:pPr>
        <w:pStyle w:val="Nvel1-SemNum"/>
        <w:rPr>
          <w:rFonts w:ascii="Consolas" w:hAnsi="Consolas"/>
          <w:sz w:val="28"/>
          <w:szCs w:val="28"/>
        </w:rPr>
      </w:pPr>
      <w:r w:rsidRPr="00720CED">
        <w:rPr>
          <w:rFonts w:ascii="Consolas" w:hAnsi="Consolas"/>
          <w:sz w:val="28"/>
          <w:szCs w:val="28"/>
        </w:rPr>
        <w:t>CONDIÇÕES DE EXECUÇÃO</w:t>
      </w:r>
    </w:p>
    <w:p w14:paraId="355BE734" w14:textId="77777777" w:rsidR="00293FF7" w:rsidRPr="00720CED" w:rsidRDefault="00293FF7" w:rsidP="004F6A9A">
      <w:pPr>
        <w:pStyle w:val="Nvel1-SemNum"/>
        <w:rPr>
          <w:rFonts w:ascii="Consolas" w:hAnsi="Consolas"/>
          <w:sz w:val="28"/>
          <w:szCs w:val="28"/>
        </w:rPr>
      </w:pPr>
    </w:p>
    <w:p w14:paraId="7F20E78D" w14:textId="2E1EECC1" w:rsidR="004F6A9A" w:rsidRPr="00720CED" w:rsidRDefault="004F6A9A" w:rsidP="004F6A9A">
      <w:pPr>
        <w:pStyle w:val="SemEspaamento"/>
        <w:jc w:val="both"/>
        <w:rPr>
          <w:rFonts w:ascii="Consolas" w:hAnsi="Consolas" w:cs="Consolas"/>
          <w:sz w:val="28"/>
          <w:szCs w:val="28"/>
        </w:rPr>
      </w:pPr>
      <w:r w:rsidRPr="00720CED">
        <w:rPr>
          <w:rFonts w:ascii="Consolas" w:hAnsi="Consolas" w:cs="Consolas"/>
          <w:bCs/>
          <w:sz w:val="28"/>
          <w:szCs w:val="28"/>
        </w:rPr>
        <w:t>5.1.</w:t>
      </w:r>
      <w:r w:rsidRPr="00720CED">
        <w:rPr>
          <w:rFonts w:ascii="Consolas" w:hAnsi="Consolas" w:cs="Consolas"/>
          <w:b/>
          <w:sz w:val="28"/>
          <w:szCs w:val="28"/>
        </w:rPr>
        <w:t xml:space="preserve"> </w:t>
      </w:r>
      <w:r w:rsidRPr="00720CED">
        <w:rPr>
          <w:rFonts w:ascii="Consolas" w:hAnsi="Consolas" w:cs="Consolas"/>
          <w:sz w:val="28"/>
          <w:szCs w:val="28"/>
        </w:rPr>
        <w:t xml:space="preserve">A </w:t>
      </w:r>
      <w:r w:rsidRPr="00720CED">
        <w:rPr>
          <w:rStyle w:val="Forte"/>
          <w:rFonts w:ascii="Consolas" w:hAnsi="Consolas" w:cs="Consolas"/>
          <w:b w:val="0"/>
          <w:bCs w:val="0"/>
          <w:sz w:val="28"/>
          <w:szCs w:val="28"/>
        </w:rPr>
        <w:t>concessão remunerada de direito real</w:t>
      </w:r>
      <w:r w:rsidRPr="00720CED">
        <w:rPr>
          <w:rFonts w:ascii="Consolas" w:hAnsi="Consolas" w:cs="Consolas"/>
          <w:sz w:val="28"/>
          <w:szCs w:val="28"/>
        </w:rPr>
        <w:t xml:space="preserve"> de uso do espaço público é composta da seguinte área física: </w:t>
      </w:r>
    </w:p>
    <w:p w14:paraId="2C600F80" w14:textId="77777777" w:rsidR="004F6A9A" w:rsidRPr="00720CED" w:rsidRDefault="004F6A9A" w:rsidP="004F6A9A">
      <w:pPr>
        <w:pStyle w:val="SemEspaamento"/>
        <w:jc w:val="both"/>
        <w:rPr>
          <w:rFonts w:ascii="Consolas" w:hAnsi="Consolas" w:cs="Consolas"/>
          <w:sz w:val="28"/>
          <w:szCs w:val="28"/>
        </w:rPr>
      </w:pPr>
    </w:p>
    <w:p w14:paraId="59BEECE9" w14:textId="7BB07FED" w:rsidR="004F6A9A" w:rsidRPr="00720CED" w:rsidRDefault="004F6A9A" w:rsidP="004F6A9A">
      <w:pPr>
        <w:pStyle w:val="Nvel1-SemNum"/>
        <w:rPr>
          <w:rFonts w:ascii="Consolas" w:hAnsi="Consolas" w:cs="Consolas"/>
          <w:sz w:val="28"/>
          <w:szCs w:val="28"/>
        </w:rPr>
      </w:pPr>
      <w:r w:rsidRPr="00720CED">
        <w:rPr>
          <w:rFonts w:ascii="Consolas" w:hAnsi="Consolas" w:cs="Consolas"/>
          <w:b w:val="0"/>
          <w:sz w:val="28"/>
          <w:szCs w:val="28"/>
        </w:rPr>
        <w:t xml:space="preserve">5.1.2. </w:t>
      </w:r>
      <w:r w:rsidRPr="00720CED">
        <w:rPr>
          <w:rFonts w:ascii="Consolas" w:hAnsi="Consolas" w:cs="Consolas"/>
          <w:bCs w:val="0"/>
          <w:sz w:val="28"/>
          <w:szCs w:val="28"/>
        </w:rPr>
        <w:t>PRAÇA DE ALIMENTAÇÃO</w:t>
      </w:r>
      <w:r w:rsidRPr="00720CED">
        <w:rPr>
          <w:rFonts w:ascii="Consolas" w:hAnsi="Consolas" w:cs="Consolas"/>
          <w:b w:val="0"/>
          <w:sz w:val="28"/>
          <w:szCs w:val="28"/>
        </w:rPr>
        <w:t xml:space="preserve"> do </w:t>
      </w:r>
      <w:r w:rsidRPr="00720CED">
        <w:rPr>
          <w:rFonts w:ascii="Consolas" w:eastAsia="MS Mincho" w:hAnsi="Consolas" w:cs="Tahoma"/>
          <w:b w:val="0"/>
          <w:bCs w:val="0"/>
          <w:iCs/>
          <w:sz w:val="28"/>
          <w:szCs w:val="28"/>
        </w:rPr>
        <w:t>Recinto de Exposições Antônio Dorival Cabelo Garcia, localizado na Avenida da Saudade s/nº – Bairro Alto da Boa Vista – Pongai – SP</w:t>
      </w:r>
      <w:r w:rsidRPr="00720CED">
        <w:rPr>
          <w:rFonts w:ascii="Consolas" w:hAnsi="Consolas" w:cs="Consolas"/>
          <w:b w:val="0"/>
          <w:sz w:val="28"/>
          <w:szCs w:val="28"/>
        </w:rPr>
        <w:t>, com área útil total de 1.000,00 metros quadrados.</w:t>
      </w:r>
    </w:p>
    <w:p w14:paraId="1472472B" w14:textId="77777777" w:rsidR="004F6A9A" w:rsidRPr="00720CED" w:rsidRDefault="004F6A9A" w:rsidP="004F6A9A">
      <w:pPr>
        <w:pStyle w:val="Nvel1-SemNum"/>
        <w:rPr>
          <w:rFonts w:ascii="Consolas" w:hAnsi="Consolas"/>
          <w:sz w:val="28"/>
          <w:szCs w:val="28"/>
        </w:rPr>
      </w:pPr>
    </w:p>
    <w:p w14:paraId="21C1767B" w14:textId="222A0210" w:rsidR="00293FF7" w:rsidRPr="00720CED" w:rsidRDefault="00293FF7" w:rsidP="00720CED">
      <w:pPr>
        <w:pStyle w:val="PargrafodaLista"/>
        <w:numPr>
          <w:ilvl w:val="2"/>
          <w:numId w:val="23"/>
        </w:numPr>
        <w:jc w:val="both"/>
        <w:rPr>
          <w:rFonts w:ascii="Consolas" w:hAnsi="Consolas" w:cs="Arial"/>
          <w:sz w:val="28"/>
          <w:szCs w:val="28"/>
        </w:rPr>
      </w:pPr>
      <w:r w:rsidRPr="00720CED">
        <w:rPr>
          <w:rFonts w:ascii="Consolas" w:hAnsi="Consolas" w:cs="Arial"/>
          <w:sz w:val="28"/>
          <w:szCs w:val="28"/>
        </w:rPr>
        <w:t>A execução do objeto seguirá a seguinte dinâmica:</w:t>
      </w:r>
    </w:p>
    <w:p w14:paraId="2D632B89" w14:textId="77777777" w:rsidR="004F6A9A" w:rsidRPr="00720CED" w:rsidRDefault="004F6A9A" w:rsidP="004F6A9A">
      <w:pPr>
        <w:pStyle w:val="PargrafodaLista"/>
        <w:spacing w:after="0" w:line="240" w:lineRule="auto"/>
        <w:ind w:left="0"/>
        <w:jc w:val="both"/>
        <w:rPr>
          <w:rFonts w:ascii="Consolas" w:hAnsi="Consolas" w:cs="Arial"/>
          <w:sz w:val="28"/>
          <w:szCs w:val="28"/>
        </w:rPr>
      </w:pPr>
    </w:p>
    <w:p w14:paraId="78784CB1" w14:textId="77777777" w:rsidR="00293FF7" w:rsidRPr="00720CED" w:rsidRDefault="00293FF7" w:rsidP="00293FF7">
      <w:pPr>
        <w:pStyle w:val="SemEspaamento"/>
        <w:ind w:right="-1"/>
        <w:jc w:val="both"/>
        <w:rPr>
          <w:rFonts w:ascii="Consolas" w:hAnsi="Consolas" w:cs="Consolas"/>
          <w:sz w:val="28"/>
          <w:szCs w:val="28"/>
        </w:rPr>
      </w:pPr>
      <w:r w:rsidRPr="00720CED">
        <w:rPr>
          <w:rFonts w:ascii="Consolas" w:hAnsi="Consolas" w:cs="Consolas"/>
          <w:bCs/>
          <w:sz w:val="28"/>
          <w:szCs w:val="28"/>
        </w:rPr>
        <w:t xml:space="preserve">5.2. </w:t>
      </w:r>
      <w:r w:rsidRPr="00720CED">
        <w:rPr>
          <w:rFonts w:ascii="Consolas" w:hAnsi="Consolas" w:cs="Consolas"/>
          <w:sz w:val="28"/>
          <w:szCs w:val="28"/>
        </w:rPr>
        <w:t xml:space="preserve">A </w:t>
      </w:r>
      <w:r w:rsidRPr="00720CED">
        <w:rPr>
          <w:rFonts w:ascii="Consolas" w:hAnsi="Consolas" w:cs="Consolas"/>
          <w:b/>
          <w:sz w:val="28"/>
          <w:szCs w:val="28"/>
        </w:rPr>
        <w:t>CONCESSIONÁRIA</w:t>
      </w:r>
      <w:r w:rsidRPr="00720CED">
        <w:rPr>
          <w:rFonts w:ascii="Consolas" w:hAnsi="Consolas" w:cs="Consolas"/>
          <w:sz w:val="28"/>
          <w:szCs w:val="28"/>
        </w:rPr>
        <w:t xml:space="preserve"> deverá manter a Praça de Alimentação em funcionamento com atendimento ao público de quinta-feira e sexta das 19h00 às 03h00 do dia seguinte e no sábado das 08h00 às 03h00 do dia seguinte.</w:t>
      </w:r>
    </w:p>
    <w:p w14:paraId="3A230C23" w14:textId="77777777" w:rsidR="00293FF7" w:rsidRPr="00720CED" w:rsidRDefault="00293FF7" w:rsidP="00293FF7">
      <w:pPr>
        <w:pStyle w:val="SemEspaamento"/>
        <w:ind w:right="-1"/>
        <w:jc w:val="both"/>
        <w:rPr>
          <w:rFonts w:ascii="Consolas" w:hAnsi="Consolas" w:cs="Consolas"/>
          <w:sz w:val="28"/>
          <w:szCs w:val="28"/>
        </w:rPr>
      </w:pPr>
    </w:p>
    <w:p w14:paraId="6D957740" w14:textId="77777777" w:rsidR="00293FF7" w:rsidRPr="00720CED" w:rsidRDefault="00293FF7" w:rsidP="00293FF7">
      <w:pPr>
        <w:pStyle w:val="SemEspaamento"/>
        <w:ind w:right="-1"/>
        <w:jc w:val="both"/>
        <w:rPr>
          <w:rFonts w:ascii="Consolas" w:hAnsi="Consolas" w:cs="Consolas"/>
          <w:sz w:val="28"/>
          <w:szCs w:val="28"/>
        </w:rPr>
      </w:pPr>
      <w:r w:rsidRPr="00720CED">
        <w:rPr>
          <w:rFonts w:ascii="Consolas" w:hAnsi="Consolas" w:cs="Consolas"/>
          <w:bCs/>
          <w:sz w:val="28"/>
          <w:szCs w:val="28"/>
        </w:rPr>
        <w:t xml:space="preserve">5.2.1. </w:t>
      </w:r>
      <w:r w:rsidRPr="00720CED">
        <w:rPr>
          <w:rFonts w:ascii="Consolas" w:hAnsi="Consolas" w:cs="Consolas"/>
          <w:sz w:val="28"/>
          <w:szCs w:val="28"/>
        </w:rPr>
        <w:t xml:space="preserve">A </w:t>
      </w:r>
      <w:r w:rsidRPr="00720CED">
        <w:rPr>
          <w:rFonts w:ascii="Consolas" w:hAnsi="Consolas" w:cs="Consolas"/>
          <w:b/>
          <w:sz w:val="28"/>
          <w:szCs w:val="28"/>
        </w:rPr>
        <w:t>CONCESSIONÁRIA</w:t>
      </w:r>
      <w:r w:rsidRPr="00720CED">
        <w:rPr>
          <w:rFonts w:ascii="Consolas" w:hAnsi="Consolas" w:cs="Consolas"/>
          <w:sz w:val="28"/>
          <w:szCs w:val="28"/>
        </w:rPr>
        <w:t xml:space="preserve"> deverá manter o Parque de Diversões em funcionamento com atendimento ao público de quinta-feira à sábado das 19h00 às 03h00 do dia seguinte.</w:t>
      </w:r>
    </w:p>
    <w:p w14:paraId="1A0CB89B" w14:textId="77777777" w:rsidR="00293FF7" w:rsidRPr="00720CED" w:rsidRDefault="00293FF7" w:rsidP="00293FF7">
      <w:pPr>
        <w:pStyle w:val="SemEspaamento"/>
        <w:ind w:right="-1"/>
        <w:jc w:val="both"/>
        <w:rPr>
          <w:rFonts w:ascii="Consolas" w:hAnsi="Consolas" w:cs="Consolas"/>
          <w:sz w:val="28"/>
          <w:szCs w:val="28"/>
        </w:rPr>
      </w:pPr>
    </w:p>
    <w:p w14:paraId="7512CA94" w14:textId="77777777" w:rsidR="00293FF7" w:rsidRPr="00720CED" w:rsidRDefault="00293FF7" w:rsidP="00293FF7">
      <w:pPr>
        <w:pStyle w:val="SemEspaamento"/>
        <w:ind w:right="-1"/>
        <w:jc w:val="both"/>
        <w:rPr>
          <w:rFonts w:ascii="Consolas" w:hAnsi="Consolas" w:cs="Consolas"/>
          <w:b/>
          <w:sz w:val="28"/>
          <w:szCs w:val="28"/>
        </w:rPr>
      </w:pPr>
      <w:r w:rsidRPr="00720CED">
        <w:rPr>
          <w:rFonts w:ascii="Consolas" w:hAnsi="Consolas" w:cs="Consolas"/>
          <w:b/>
          <w:sz w:val="28"/>
          <w:szCs w:val="28"/>
        </w:rPr>
        <w:t>DO VALOR MÍNIMO DA ÁREA FÍSICA</w:t>
      </w:r>
    </w:p>
    <w:p w14:paraId="6CF2796A" w14:textId="77777777" w:rsidR="00293FF7" w:rsidRPr="00720CED" w:rsidRDefault="00293FF7" w:rsidP="00293FF7">
      <w:pPr>
        <w:pStyle w:val="SemEspaamento"/>
        <w:ind w:right="-1"/>
        <w:jc w:val="both"/>
        <w:rPr>
          <w:rFonts w:ascii="Consolas" w:hAnsi="Consolas" w:cs="Consolas"/>
          <w:sz w:val="28"/>
          <w:szCs w:val="28"/>
        </w:rPr>
      </w:pPr>
    </w:p>
    <w:p w14:paraId="2D28B5D8" w14:textId="3E75563D" w:rsidR="00293FF7" w:rsidRPr="00720CED" w:rsidRDefault="00293FF7" w:rsidP="00293FF7">
      <w:pPr>
        <w:pStyle w:val="SemEspaamento"/>
        <w:ind w:right="-1"/>
        <w:jc w:val="both"/>
        <w:rPr>
          <w:rFonts w:ascii="Consolas" w:hAnsi="Consolas" w:cs="Consolas"/>
          <w:sz w:val="28"/>
          <w:szCs w:val="28"/>
        </w:rPr>
      </w:pPr>
      <w:r w:rsidRPr="00720CED">
        <w:rPr>
          <w:rFonts w:ascii="Consolas" w:hAnsi="Consolas" w:cs="Consolas"/>
          <w:bCs/>
          <w:sz w:val="28"/>
          <w:szCs w:val="28"/>
        </w:rPr>
        <w:t>5.3.</w:t>
      </w:r>
      <w:r w:rsidRPr="00720CED">
        <w:rPr>
          <w:rFonts w:ascii="Consolas" w:hAnsi="Consolas" w:cs="Consolas"/>
          <w:b/>
          <w:sz w:val="28"/>
          <w:szCs w:val="28"/>
        </w:rPr>
        <w:t xml:space="preserve"> </w:t>
      </w:r>
      <w:r w:rsidRPr="00720CED">
        <w:rPr>
          <w:rFonts w:ascii="Consolas" w:hAnsi="Consolas" w:cs="Consolas"/>
          <w:sz w:val="28"/>
          <w:szCs w:val="28"/>
        </w:rPr>
        <w:t xml:space="preserve">O valor mínimo total </w:t>
      </w:r>
      <w:r w:rsidRPr="00720CED">
        <w:rPr>
          <w:rStyle w:val="Forte"/>
          <w:rFonts w:ascii="Consolas" w:hAnsi="Consolas" w:cs="Consolas"/>
          <w:b w:val="0"/>
          <w:bCs w:val="0"/>
          <w:sz w:val="28"/>
          <w:szCs w:val="28"/>
        </w:rPr>
        <w:t xml:space="preserve">Concessão Remunerada de Direito Real de Uso das Áreas </w:t>
      </w:r>
      <w:r w:rsidR="001A3AB6" w:rsidRPr="00720CED">
        <w:rPr>
          <w:rFonts w:ascii="Consolas" w:hAnsi="Consolas" w:cs="Consolas"/>
          <w:bCs/>
          <w:sz w:val="28"/>
          <w:szCs w:val="28"/>
        </w:rPr>
        <w:t>do</w:t>
      </w:r>
      <w:r w:rsidR="00556BD7" w:rsidRPr="00720CED">
        <w:rPr>
          <w:rFonts w:ascii="Consolas" w:hAnsi="Consolas" w:cs="Consolas"/>
          <w:bCs/>
          <w:sz w:val="28"/>
          <w:szCs w:val="28"/>
        </w:rPr>
        <w:t xml:space="preserve"> </w:t>
      </w:r>
      <w:r w:rsidR="00225587" w:rsidRPr="00720CED">
        <w:rPr>
          <w:rFonts w:ascii="Consolas" w:eastAsia="MS Mincho" w:hAnsi="Consolas" w:cs="Tahoma"/>
          <w:b/>
          <w:iCs/>
          <w:sz w:val="28"/>
          <w:szCs w:val="28"/>
        </w:rPr>
        <w:t>3º PONGAÍ RODEIO SHOW</w:t>
      </w:r>
      <w:r w:rsidR="001A3AB6" w:rsidRPr="00720CED">
        <w:rPr>
          <w:rFonts w:ascii="Consolas" w:hAnsi="Consolas" w:cs="Consolas"/>
          <w:bCs/>
          <w:sz w:val="28"/>
          <w:szCs w:val="28"/>
        </w:rPr>
        <w:t>, nos dias 1</w:t>
      </w:r>
      <w:r w:rsidR="00225587" w:rsidRPr="00720CED">
        <w:rPr>
          <w:rFonts w:ascii="Consolas" w:hAnsi="Consolas" w:cs="Consolas"/>
          <w:bCs/>
          <w:sz w:val="28"/>
          <w:szCs w:val="28"/>
        </w:rPr>
        <w:t>4,15 e</w:t>
      </w:r>
      <w:r w:rsidR="001A3AB6" w:rsidRPr="00720CED">
        <w:rPr>
          <w:rFonts w:ascii="Consolas" w:hAnsi="Consolas" w:cs="Consolas"/>
          <w:bCs/>
          <w:sz w:val="28"/>
          <w:szCs w:val="28"/>
        </w:rPr>
        <w:t xml:space="preserve"> </w:t>
      </w:r>
      <w:r w:rsidR="00225587" w:rsidRPr="00720CED">
        <w:rPr>
          <w:rFonts w:ascii="Consolas" w:hAnsi="Consolas" w:cs="Consolas"/>
          <w:bCs/>
          <w:sz w:val="28"/>
          <w:szCs w:val="28"/>
        </w:rPr>
        <w:t>16</w:t>
      </w:r>
      <w:r w:rsidR="001A3AB6" w:rsidRPr="00720CED">
        <w:rPr>
          <w:rFonts w:ascii="Consolas" w:hAnsi="Consolas" w:cs="Consolas"/>
          <w:bCs/>
          <w:sz w:val="28"/>
          <w:szCs w:val="28"/>
        </w:rPr>
        <w:t xml:space="preserve"> de </w:t>
      </w:r>
      <w:r w:rsidR="00225587" w:rsidRPr="00720CED">
        <w:rPr>
          <w:rFonts w:ascii="Consolas" w:hAnsi="Consolas" w:cs="Consolas"/>
          <w:bCs/>
          <w:sz w:val="28"/>
          <w:szCs w:val="28"/>
        </w:rPr>
        <w:t>novembro</w:t>
      </w:r>
      <w:r w:rsidR="001A3AB6" w:rsidRPr="00720CED">
        <w:rPr>
          <w:rFonts w:ascii="Consolas" w:hAnsi="Consolas" w:cs="Consolas"/>
          <w:bCs/>
          <w:sz w:val="28"/>
          <w:szCs w:val="28"/>
        </w:rPr>
        <w:t xml:space="preserve"> de 2024</w:t>
      </w:r>
      <w:r w:rsidR="001A3AB6" w:rsidRPr="00720CED">
        <w:rPr>
          <w:rFonts w:ascii="Consolas" w:hAnsi="Consolas" w:cs="Consolas"/>
          <w:sz w:val="28"/>
          <w:szCs w:val="28"/>
        </w:rPr>
        <w:t>, no</w:t>
      </w:r>
      <w:r w:rsidR="001A3AB6" w:rsidRPr="00720CED">
        <w:rPr>
          <w:rFonts w:ascii="Consolas" w:hAnsi="Consolas" w:cs="Consolas"/>
          <w:b/>
          <w:sz w:val="28"/>
          <w:szCs w:val="28"/>
        </w:rPr>
        <w:t xml:space="preserve"> </w:t>
      </w:r>
      <w:r w:rsidR="003B10A3" w:rsidRPr="00720CED">
        <w:rPr>
          <w:rFonts w:ascii="Consolas" w:eastAsia="MS Mincho" w:hAnsi="Consolas" w:cs="Tahoma"/>
          <w:bCs/>
          <w:iCs/>
          <w:sz w:val="28"/>
          <w:szCs w:val="28"/>
        </w:rPr>
        <w:t xml:space="preserve">recinto de exposições Antônio Dorival Cabelo Garcia, localizado na Avenida da Saudade s/nº – bairro Alto da Boa Vista – Pongai – </w:t>
      </w:r>
      <w:r w:rsidR="004F6A9A" w:rsidRPr="00720CED">
        <w:rPr>
          <w:rFonts w:ascii="Consolas" w:eastAsia="MS Mincho" w:hAnsi="Consolas" w:cs="Tahoma"/>
          <w:bCs/>
          <w:iCs/>
          <w:sz w:val="28"/>
          <w:szCs w:val="28"/>
        </w:rPr>
        <w:t>SP</w:t>
      </w:r>
      <w:r w:rsidR="001A3AB6" w:rsidRPr="00720CED">
        <w:rPr>
          <w:rFonts w:ascii="Consolas" w:hAnsi="Consolas" w:cs="Consolas"/>
          <w:bCs/>
          <w:sz w:val="28"/>
          <w:szCs w:val="28"/>
        </w:rPr>
        <w:t>,</w:t>
      </w:r>
      <w:r w:rsidR="001A3AB6" w:rsidRPr="00720CED">
        <w:rPr>
          <w:rFonts w:ascii="Consolas" w:hAnsi="Consolas" w:cs="Consolas"/>
          <w:sz w:val="28"/>
          <w:szCs w:val="28"/>
        </w:rPr>
        <w:t xml:space="preserve"> para a exploração da praça de alimentação e parque </w:t>
      </w:r>
      <w:r w:rsidRPr="00720CED">
        <w:rPr>
          <w:rFonts w:ascii="Consolas" w:hAnsi="Consolas" w:cs="Consolas"/>
          <w:sz w:val="28"/>
          <w:szCs w:val="28"/>
        </w:rPr>
        <w:t xml:space="preserve">de Diversões, será conforme abaixo: </w:t>
      </w:r>
    </w:p>
    <w:p w14:paraId="0DD4ED53" w14:textId="77777777" w:rsidR="00293FF7" w:rsidRPr="00720CED" w:rsidRDefault="00293FF7" w:rsidP="00293FF7">
      <w:pPr>
        <w:pStyle w:val="SemEspaamento"/>
        <w:ind w:right="-1"/>
        <w:jc w:val="both"/>
        <w:rPr>
          <w:rFonts w:ascii="Consolas" w:hAnsi="Consolas" w:cs="Consolas"/>
          <w:sz w:val="28"/>
          <w:szCs w:val="28"/>
        </w:rPr>
      </w:pPr>
    </w:p>
    <w:tbl>
      <w:tblPr>
        <w:tblStyle w:val="Tabelacomgrade"/>
        <w:tblW w:w="9692" w:type="dxa"/>
        <w:jc w:val="center"/>
        <w:tblLook w:val="04A0" w:firstRow="1" w:lastRow="0" w:firstColumn="1" w:lastColumn="0" w:noHBand="0" w:noVBand="1"/>
      </w:tblPr>
      <w:tblGrid>
        <w:gridCol w:w="992"/>
        <w:gridCol w:w="4957"/>
        <w:gridCol w:w="1617"/>
        <w:gridCol w:w="2126"/>
      </w:tblGrid>
      <w:tr w:rsidR="00293FF7" w:rsidRPr="00720CED" w14:paraId="5564F61C" w14:textId="77777777" w:rsidTr="00235219">
        <w:trPr>
          <w:jc w:val="center"/>
        </w:trPr>
        <w:tc>
          <w:tcPr>
            <w:tcW w:w="992" w:type="dxa"/>
          </w:tcPr>
          <w:p w14:paraId="3CA13210" w14:textId="77777777" w:rsidR="00293FF7" w:rsidRPr="00720CED" w:rsidRDefault="00293FF7" w:rsidP="00235219">
            <w:pPr>
              <w:pStyle w:val="SemEspaamento"/>
              <w:ind w:right="-1"/>
              <w:jc w:val="both"/>
              <w:rPr>
                <w:rFonts w:ascii="Consolas" w:hAnsi="Consolas" w:cs="Consolas"/>
                <w:b/>
                <w:sz w:val="24"/>
                <w:szCs w:val="24"/>
              </w:rPr>
            </w:pPr>
            <w:r w:rsidRPr="00720CED">
              <w:rPr>
                <w:rFonts w:ascii="Consolas" w:hAnsi="Consolas" w:cs="Consolas"/>
                <w:b/>
                <w:sz w:val="24"/>
                <w:szCs w:val="24"/>
              </w:rPr>
              <w:t>LOTE Nº</w:t>
            </w:r>
          </w:p>
        </w:tc>
        <w:tc>
          <w:tcPr>
            <w:tcW w:w="4957" w:type="dxa"/>
          </w:tcPr>
          <w:p w14:paraId="0F0A7066" w14:textId="77777777" w:rsidR="00293FF7" w:rsidRPr="00720CED" w:rsidRDefault="00293FF7" w:rsidP="00235219">
            <w:pPr>
              <w:pStyle w:val="SemEspaamento"/>
              <w:ind w:right="-1"/>
              <w:jc w:val="both"/>
              <w:rPr>
                <w:rFonts w:ascii="Consolas" w:hAnsi="Consolas" w:cs="Consolas"/>
                <w:b/>
                <w:sz w:val="24"/>
                <w:szCs w:val="24"/>
              </w:rPr>
            </w:pPr>
            <w:r w:rsidRPr="00720CED">
              <w:rPr>
                <w:rFonts w:ascii="Consolas" w:hAnsi="Consolas" w:cs="Consolas"/>
                <w:b/>
                <w:sz w:val="24"/>
                <w:szCs w:val="24"/>
              </w:rPr>
              <w:t>DISCRIMINAÇÃO</w:t>
            </w:r>
          </w:p>
        </w:tc>
        <w:tc>
          <w:tcPr>
            <w:tcW w:w="1617" w:type="dxa"/>
          </w:tcPr>
          <w:p w14:paraId="1E86B1B4" w14:textId="77777777" w:rsidR="00293FF7" w:rsidRPr="00720CED" w:rsidRDefault="00293FF7" w:rsidP="00235219">
            <w:pPr>
              <w:pStyle w:val="SemEspaamento"/>
              <w:ind w:right="-1"/>
              <w:jc w:val="center"/>
              <w:rPr>
                <w:rFonts w:ascii="Consolas" w:hAnsi="Consolas" w:cs="Consolas"/>
                <w:b/>
                <w:sz w:val="24"/>
                <w:szCs w:val="24"/>
              </w:rPr>
            </w:pPr>
            <w:r w:rsidRPr="00720CED">
              <w:rPr>
                <w:rFonts w:ascii="Consolas" w:hAnsi="Consolas" w:cs="Consolas"/>
                <w:b/>
                <w:sz w:val="24"/>
                <w:szCs w:val="24"/>
              </w:rPr>
              <w:t>ÁREA ÚTIL TOTAL</w:t>
            </w:r>
          </w:p>
        </w:tc>
        <w:tc>
          <w:tcPr>
            <w:tcW w:w="2126" w:type="dxa"/>
          </w:tcPr>
          <w:p w14:paraId="305C0628" w14:textId="77777777" w:rsidR="00293FF7" w:rsidRPr="00720CED" w:rsidRDefault="00293FF7" w:rsidP="00235219">
            <w:pPr>
              <w:pStyle w:val="SemEspaamento"/>
              <w:ind w:right="-1"/>
              <w:jc w:val="center"/>
              <w:rPr>
                <w:rFonts w:ascii="Consolas" w:hAnsi="Consolas" w:cs="Consolas"/>
                <w:b/>
                <w:sz w:val="24"/>
                <w:szCs w:val="24"/>
              </w:rPr>
            </w:pPr>
            <w:r w:rsidRPr="00720CED">
              <w:rPr>
                <w:rFonts w:ascii="Consolas" w:hAnsi="Consolas" w:cs="Consolas"/>
                <w:b/>
                <w:sz w:val="24"/>
                <w:szCs w:val="24"/>
              </w:rPr>
              <w:t>VALOR MÍNIMO DA ÁREA R$</w:t>
            </w:r>
          </w:p>
        </w:tc>
      </w:tr>
      <w:tr w:rsidR="00293FF7" w:rsidRPr="00720CED" w14:paraId="3173E842" w14:textId="77777777" w:rsidTr="00235219">
        <w:trPr>
          <w:jc w:val="center"/>
        </w:trPr>
        <w:tc>
          <w:tcPr>
            <w:tcW w:w="992" w:type="dxa"/>
          </w:tcPr>
          <w:p w14:paraId="1D427840" w14:textId="77777777" w:rsidR="00293FF7" w:rsidRPr="00720CED" w:rsidRDefault="00293FF7" w:rsidP="00235219">
            <w:pPr>
              <w:pStyle w:val="SemEspaamento"/>
              <w:ind w:right="-1"/>
              <w:jc w:val="both"/>
              <w:rPr>
                <w:rFonts w:ascii="Consolas" w:hAnsi="Consolas" w:cs="Consolas"/>
                <w:sz w:val="24"/>
                <w:szCs w:val="24"/>
              </w:rPr>
            </w:pPr>
            <w:r w:rsidRPr="00720CED">
              <w:rPr>
                <w:rFonts w:ascii="Consolas" w:hAnsi="Consolas" w:cs="Consolas"/>
                <w:sz w:val="24"/>
                <w:szCs w:val="24"/>
              </w:rPr>
              <w:t>Único</w:t>
            </w:r>
          </w:p>
        </w:tc>
        <w:tc>
          <w:tcPr>
            <w:tcW w:w="4957" w:type="dxa"/>
          </w:tcPr>
          <w:p w14:paraId="1A0BEE31" w14:textId="0C54BB2C" w:rsidR="00293FF7" w:rsidRPr="00720CED" w:rsidRDefault="003B10A3" w:rsidP="00235219">
            <w:pPr>
              <w:pStyle w:val="SemEspaamento"/>
              <w:ind w:right="-1"/>
              <w:jc w:val="both"/>
              <w:rPr>
                <w:rFonts w:ascii="Consolas" w:hAnsi="Consolas" w:cs="Consolas"/>
                <w:sz w:val="24"/>
                <w:szCs w:val="24"/>
              </w:rPr>
            </w:pPr>
            <w:r w:rsidRPr="00720CED">
              <w:rPr>
                <w:rFonts w:ascii="Consolas" w:eastAsia="MS Mincho" w:hAnsi="Consolas" w:cs="Tahoma"/>
                <w:iCs/>
                <w:sz w:val="24"/>
                <w:szCs w:val="24"/>
              </w:rPr>
              <w:t xml:space="preserve">CONCESSÃO REMUNERADA DE DIREITO REAL DE USO DAS ÁREAS DO 3º </w:t>
            </w:r>
            <w:r w:rsidRPr="00720CED">
              <w:rPr>
                <w:rFonts w:ascii="Consolas" w:eastAsia="MS Mincho" w:hAnsi="Consolas" w:cs="Tahoma"/>
                <w:b/>
                <w:bCs/>
                <w:iCs/>
                <w:sz w:val="24"/>
                <w:szCs w:val="24"/>
              </w:rPr>
              <w:t>PONGAÍ RODEIO SHOW, NOS DIAS 14, 15 E 16 DE NOVEMBRO DE 2024</w:t>
            </w:r>
            <w:r w:rsidRPr="00720CED">
              <w:rPr>
                <w:rFonts w:ascii="Consolas" w:eastAsia="MS Mincho" w:hAnsi="Consolas" w:cs="Tahoma"/>
                <w:iCs/>
                <w:sz w:val="24"/>
                <w:szCs w:val="24"/>
              </w:rPr>
              <w:t>, NO RECINTO DE EXPOSIÇÕES ANTÔNIO DORIVAL CABELO GARCIA, LOCALIZADO NA AVENIDA DA SAUDADE S/Nº – BAIRRO ALTO DA BOA VISTA – PONGAI – SP.</w:t>
            </w:r>
          </w:p>
        </w:tc>
        <w:tc>
          <w:tcPr>
            <w:tcW w:w="1617" w:type="dxa"/>
          </w:tcPr>
          <w:p w14:paraId="56BD9774" w14:textId="547B2A99" w:rsidR="00293FF7" w:rsidRPr="00720CED" w:rsidRDefault="004F6A9A" w:rsidP="00235219">
            <w:pPr>
              <w:pStyle w:val="SemEspaamento"/>
              <w:ind w:right="-1"/>
              <w:jc w:val="center"/>
              <w:rPr>
                <w:rFonts w:ascii="Consolas" w:hAnsi="Consolas" w:cs="Consolas"/>
                <w:sz w:val="24"/>
                <w:szCs w:val="24"/>
              </w:rPr>
            </w:pPr>
            <w:r w:rsidRPr="00720CED">
              <w:rPr>
                <w:rFonts w:ascii="Consolas" w:hAnsi="Consolas" w:cs="Consolas"/>
                <w:sz w:val="24"/>
                <w:szCs w:val="24"/>
              </w:rPr>
              <w:t>1.000,00</w:t>
            </w:r>
            <w:r w:rsidR="00293FF7" w:rsidRPr="00720CED">
              <w:rPr>
                <w:rFonts w:ascii="Consolas" w:hAnsi="Consolas" w:cs="Consolas"/>
                <w:sz w:val="24"/>
                <w:szCs w:val="24"/>
              </w:rPr>
              <w:t xml:space="preserve"> metros quadrados</w:t>
            </w:r>
          </w:p>
        </w:tc>
        <w:tc>
          <w:tcPr>
            <w:tcW w:w="2126" w:type="dxa"/>
          </w:tcPr>
          <w:p w14:paraId="42682C2F" w14:textId="5329C13F" w:rsidR="00293FF7" w:rsidRPr="00720CED" w:rsidRDefault="004F6A9A" w:rsidP="00235219">
            <w:pPr>
              <w:pStyle w:val="SemEspaamento"/>
              <w:ind w:right="-1"/>
              <w:jc w:val="center"/>
              <w:rPr>
                <w:rFonts w:ascii="Consolas" w:hAnsi="Consolas" w:cs="Consolas"/>
                <w:sz w:val="24"/>
                <w:szCs w:val="24"/>
              </w:rPr>
            </w:pPr>
            <w:r w:rsidRPr="00720CED">
              <w:rPr>
                <w:rFonts w:ascii="Consolas" w:hAnsi="Consolas" w:cs="Arial"/>
                <w:color w:val="000000"/>
                <w:sz w:val="24"/>
                <w:szCs w:val="24"/>
              </w:rPr>
              <w:t>55.000,00</w:t>
            </w:r>
          </w:p>
        </w:tc>
      </w:tr>
    </w:tbl>
    <w:p w14:paraId="4E676FE3" w14:textId="77777777" w:rsidR="00293FF7" w:rsidRPr="00720CED" w:rsidRDefault="00293FF7" w:rsidP="00293FF7">
      <w:pPr>
        <w:pStyle w:val="SemEspaamento"/>
        <w:ind w:right="-1"/>
        <w:jc w:val="both"/>
        <w:rPr>
          <w:rFonts w:ascii="Consolas" w:hAnsi="Consolas" w:cs="Consolas"/>
          <w:sz w:val="28"/>
          <w:szCs w:val="28"/>
        </w:rPr>
      </w:pPr>
      <w:r w:rsidRPr="00720CED">
        <w:rPr>
          <w:rFonts w:ascii="Consolas" w:hAnsi="Consolas" w:cs="Consolas"/>
          <w:b/>
          <w:sz w:val="28"/>
          <w:szCs w:val="28"/>
        </w:rPr>
        <w:lastRenderedPageBreak/>
        <w:t>DA PRAÇA DE ALIMENTAÇÃO</w:t>
      </w:r>
    </w:p>
    <w:p w14:paraId="713C240A" w14:textId="77777777" w:rsidR="00293FF7" w:rsidRPr="00720CED" w:rsidRDefault="00293FF7" w:rsidP="00293FF7">
      <w:pPr>
        <w:pStyle w:val="SemEspaamento"/>
        <w:ind w:right="-1"/>
        <w:jc w:val="both"/>
        <w:rPr>
          <w:rFonts w:ascii="Consolas" w:hAnsi="Consolas" w:cs="Consolas"/>
          <w:sz w:val="28"/>
          <w:szCs w:val="28"/>
        </w:rPr>
      </w:pPr>
    </w:p>
    <w:p w14:paraId="2B3F85E6" w14:textId="35060526" w:rsidR="00293FF7" w:rsidRPr="00720CED" w:rsidRDefault="00293FF7" w:rsidP="00293FF7">
      <w:pPr>
        <w:pStyle w:val="SemEspaamento"/>
        <w:ind w:right="-1"/>
        <w:jc w:val="both"/>
        <w:rPr>
          <w:rFonts w:ascii="Consolas" w:hAnsi="Consolas" w:cs="Consolas"/>
          <w:sz w:val="28"/>
          <w:szCs w:val="28"/>
        </w:rPr>
      </w:pPr>
      <w:r w:rsidRPr="00720CED">
        <w:rPr>
          <w:rFonts w:ascii="Consolas" w:hAnsi="Consolas" w:cs="Consolas"/>
          <w:sz w:val="28"/>
          <w:szCs w:val="28"/>
        </w:rPr>
        <w:t xml:space="preserve">A exploração da praça de alimentação, com instalações de barracas em bom estado de apresentação e conservação, deverá obedecer aos locais definidos no croqui. Sendo de inteira responsabilidade da </w:t>
      </w:r>
      <w:r w:rsidRPr="00720CED">
        <w:rPr>
          <w:rFonts w:ascii="Consolas" w:hAnsi="Consolas" w:cs="Consolas"/>
          <w:b/>
          <w:sz w:val="28"/>
          <w:szCs w:val="28"/>
        </w:rPr>
        <w:t>CONCESSIONÁRIA</w:t>
      </w:r>
      <w:r w:rsidRPr="00720CED">
        <w:rPr>
          <w:rFonts w:ascii="Consolas" w:hAnsi="Consolas" w:cs="Consolas"/>
          <w:sz w:val="28"/>
          <w:szCs w:val="28"/>
        </w:rPr>
        <w:t xml:space="preserve"> vencedora, todas as despesas e riscos atinentes à montagem e exploração da atividade comercial no recinto, inclusive de higiene e segurança, observando todas as normas exigidas pelas autoridades municipais, sanitárias e corpo de bombeiros, sujeitando-se em qualquer caso, a correções que venham a ser determinadas, sem qualquer ônus ou encargos de qualquer natureza para o Município de P</w:t>
      </w:r>
      <w:r w:rsidR="001A3AB6" w:rsidRPr="00720CED">
        <w:rPr>
          <w:rFonts w:ascii="Consolas" w:hAnsi="Consolas" w:cs="Consolas"/>
          <w:sz w:val="28"/>
          <w:szCs w:val="28"/>
        </w:rPr>
        <w:t>ongaí</w:t>
      </w:r>
      <w:r w:rsidRPr="00720CED">
        <w:rPr>
          <w:rFonts w:ascii="Consolas" w:hAnsi="Consolas" w:cs="Consolas"/>
          <w:sz w:val="28"/>
          <w:szCs w:val="28"/>
        </w:rPr>
        <w:t>.</w:t>
      </w:r>
    </w:p>
    <w:p w14:paraId="3F00A28B" w14:textId="77777777" w:rsidR="00293FF7" w:rsidRPr="00720CED" w:rsidRDefault="00293FF7" w:rsidP="00293FF7">
      <w:pPr>
        <w:pStyle w:val="SemEspaamento"/>
        <w:ind w:right="-1"/>
        <w:jc w:val="both"/>
        <w:rPr>
          <w:rFonts w:ascii="Consolas" w:hAnsi="Consolas" w:cs="Consolas"/>
          <w:sz w:val="28"/>
          <w:szCs w:val="28"/>
        </w:rPr>
      </w:pPr>
    </w:p>
    <w:p w14:paraId="16688E1C" w14:textId="77777777"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5.4.</w:t>
      </w:r>
      <w:r w:rsidRPr="00720CED">
        <w:rPr>
          <w:rFonts w:ascii="Consolas" w:hAnsi="Consolas" w:cs="Consolas"/>
          <w:sz w:val="28"/>
          <w:szCs w:val="28"/>
        </w:rPr>
        <w:t xml:space="preserve"> Fica estabelecido que o valor máximo a ser cobrado para os consumidores finais não poderá exceder os seguintes valores:</w:t>
      </w:r>
    </w:p>
    <w:p w14:paraId="442072F5" w14:textId="77777777" w:rsidR="00293FF7" w:rsidRPr="00720CED" w:rsidRDefault="00293FF7" w:rsidP="00293FF7">
      <w:pPr>
        <w:autoSpaceDE w:val="0"/>
        <w:autoSpaceDN w:val="0"/>
        <w:adjustRightInd w:val="0"/>
        <w:ind w:right="-1"/>
        <w:jc w:val="both"/>
        <w:rPr>
          <w:rFonts w:ascii="Consolas" w:hAnsi="Consolas" w:cs="Consolas"/>
          <w:sz w:val="28"/>
          <w:szCs w:val="28"/>
        </w:rPr>
      </w:pPr>
    </w:p>
    <w:p w14:paraId="69861AC8" w14:textId="77777777" w:rsidR="002E298B" w:rsidRPr="00720CED" w:rsidRDefault="002E298B" w:rsidP="002E298B">
      <w:pPr>
        <w:ind w:right="-1"/>
        <w:jc w:val="both"/>
        <w:rPr>
          <w:rFonts w:ascii="Consolas" w:hAnsi="Consolas" w:cs="Consolas"/>
          <w:sz w:val="28"/>
          <w:szCs w:val="28"/>
        </w:rPr>
      </w:pPr>
      <w:r w:rsidRPr="00720CED">
        <w:rPr>
          <w:rFonts w:ascii="Consolas" w:hAnsi="Consolas" w:cs="Consolas"/>
          <w:sz w:val="28"/>
          <w:szCs w:val="28"/>
        </w:rPr>
        <w:t xml:space="preserve">a) Cervejas: Brahma, Skol, Antarctica e </w:t>
      </w:r>
      <w:proofErr w:type="spellStart"/>
      <w:r w:rsidRPr="00720CED">
        <w:rPr>
          <w:rFonts w:ascii="Consolas" w:hAnsi="Consolas" w:cs="Consolas"/>
          <w:sz w:val="28"/>
          <w:szCs w:val="28"/>
        </w:rPr>
        <w:t>Amstel</w:t>
      </w:r>
      <w:proofErr w:type="spellEnd"/>
      <w:r w:rsidRPr="00720CED">
        <w:rPr>
          <w:rFonts w:ascii="Consolas" w:hAnsi="Consolas" w:cs="Consolas"/>
          <w:sz w:val="28"/>
          <w:szCs w:val="28"/>
        </w:rPr>
        <w:t>:</w:t>
      </w:r>
    </w:p>
    <w:p w14:paraId="58BE4D56" w14:textId="77777777" w:rsidR="002E298B" w:rsidRPr="00720CED" w:rsidRDefault="002E298B" w:rsidP="002E298B">
      <w:pPr>
        <w:ind w:right="-1"/>
        <w:jc w:val="both"/>
        <w:rPr>
          <w:rFonts w:ascii="Consolas" w:hAnsi="Consolas" w:cs="Consolas"/>
          <w:sz w:val="28"/>
          <w:szCs w:val="28"/>
        </w:rPr>
      </w:pPr>
    </w:p>
    <w:p w14:paraId="17A9BE8D" w14:textId="77777777" w:rsidR="002E298B" w:rsidRPr="00720CED" w:rsidRDefault="002E298B" w:rsidP="002E298B">
      <w:pPr>
        <w:ind w:right="-1"/>
        <w:jc w:val="both"/>
        <w:rPr>
          <w:rFonts w:ascii="Consolas" w:hAnsi="Consolas" w:cs="Consolas"/>
          <w:sz w:val="28"/>
          <w:szCs w:val="28"/>
        </w:rPr>
      </w:pPr>
      <w:r w:rsidRPr="00720CED">
        <w:rPr>
          <w:rFonts w:ascii="Consolas" w:hAnsi="Consolas" w:cs="Consolas"/>
          <w:sz w:val="28"/>
          <w:szCs w:val="28"/>
        </w:rPr>
        <w:t>R$ 8,00 (oito reais) a lata de 350 ml.</w:t>
      </w:r>
    </w:p>
    <w:p w14:paraId="65FFE6AF" w14:textId="77777777" w:rsidR="002E298B" w:rsidRPr="00720CED" w:rsidRDefault="002E298B" w:rsidP="002E298B">
      <w:pPr>
        <w:autoSpaceDE w:val="0"/>
        <w:autoSpaceDN w:val="0"/>
        <w:adjustRightInd w:val="0"/>
        <w:ind w:right="-1"/>
        <w:jc w:val="both"/>
        <w:rPr>
          <w:rFonts w:ascii="Consolas" w:hAnsi="Consolas" w:cs="Consolas"/>
          <w:sz w:val="28"/>
          <w:szCs w:val="28"/>
        </w:rPr>
      </w:pPr>
    </w:p>
    <w:p w14:paraId="2541C202" w14:textId="77777777" w:rsidR="002E298B" w:rsidRPr="00720CED" w:rsidRDefault="002E298B" w:rsidP="002E298B">
      <w:pPr>
        <w:autoSpaceDE w:val="0"/>
        <w:autoSpaceDN w:val="0"/>
        <w:adjustRightInd w:val="0"/>
        <w:ind w:right="-1"/>
        <w:jc w:val="both"/>
        <w:rPr>
          <w:rFonts w:ascii="Consolas" w:hAnsi="Consolas" w:cs="Consolas"/>
          <w:sz w:val="28"/>
          <w:szCs w:val="28"/>
        </w:rPr>
      </w:pPr>
      <w:r w:rsidRPr="00720CED">
        <w:rPr>
          <w:rFonts w:ascii="Consolas" w:hAnsi="Consolas" w:cs="Consolas"/>
          <w:sz w:val="28"/>
          <w:szCs w:val="28"/>
        </w:rPr>
        <w:t>b) Cervejas: Budweiser, Heineken:</w:t>
      </w:r>
    </w:p>
    <w:p w14:paraId="66BC98EC" w14:textId="77777777" w:rsidR="002E298B" w:rsidRPr="00720CED" w:rsidRDefault="002E298B" w:rsidP="002E298B">
      <w:pPr>
        <w:autoSpaceDE w:val="0"/>
        <w:autoSpaceDN w:val="0"/>
        <w:adjustRightInd w:val="0"/>
        <w:ind w:right="-1"/>
        <w:jc w:val="both"/>
        <w:rPr>
          <w:rFonts w:ascii="Consolas" w:hAnsi="Consolas" w:cs="Consolas"/>
          <w:sz w:val="28"/>
          <w:szCs w:val="28"/>
        </w:rPr>
      </w:pPr>
    </w:p>
    <w:p w14:paraId="6C437989" w14:textId="77777777" w:rsidR="002E298B" w:rsidRPr="00720CED" w:rsidRDefault="002E298B" w:rsidP="002E298B">
      <w:pPr>
        <w:autoSpaceDE w:val="0"/>
        <w:autoSpaceDN w:val="0"/>
        <w:adjustRightInd w:val="0"/>
        <w:ind w:right="-1"/>
        <w:jc w:val="both"/>
        <w:rPr>
          <w:rFonts w:ascii="Consolas" w:hAnsi="Consolas" w:cs="Consolas"/>
          <w:sz w:val="28"/>
          <w:szCs w:val="28"/>
        </w:rPr>
      </w:pPr>
      <w:r w:rsidRPr="00720CED">
        <w:rPr>
          <w:rFonts w:ascii="Consolas" w:hAnsi="Consolas" w:cs="Consolas"/>
          <w:sz w:val="28"/>
          <w:szCs w:val="28"/>
        </w:rPr>
        <w:t>R$ 10,00 (dez reais) a lata de 350 ml.</w:t>
      </w:r>
    </w:p>
    <w:p w14:paraId="739A7ADF" w14:textId="77777777" w:rsidR="002E298B" w:rsidRPr="00720CED" w:rsidRDefault="002E298B" w:rsidP="002E298B">
      <w:pPr>
        <w:autoSpaceDE w:val="0"/>
        <w:autoSpaceDN w:val="0"/>
        <w:adjustRightInd w:val="0"/>
        <w:ind w:right="-1"/>
        <w:jc w:val="both"/>
        <w:rPr>
          <w:rFonts w:ascii="Consolas" w:hAnsi="Consolas" w:cs="Consolas"/>
          <w:sz w:val="28"/>
          <w:szCs w:val="28"/>
        </w:rPr>
      </w:pPr>
    </w:p>
    <w:p w14:paraId="0868B1D4" w14:textId="77777777" w:rsidR="002E298B" w:rsidRPr="00720CED" w:rsidRDefault="002E298B" w:rsidP="002E298B">
      <w:pPr>
        <w:autoSpaceDE w:val="0"/>
        <w:autoSpaceDN w:val="0"/>
        <w:adjustRightInd w:val="0"/>
        <w:ind w:right="-1"/>
        <w:jc w:val="both"/>
        <w:rPr>
          <w:rFonts w:ascii="Consolas" w:hAnsi="Consolas" w:cs="Consolas"/>
          <w:sz w:val="28"/>
          <w:szCs w:val="28"/>
        </w:rPr>
      </w:pPr>
      <w:r w:rsidRPr="00720CED">
        <w:rPr>
          <w:rFonts w:ascii="Consolas" w:hAnsi="Consolas" w:cs="Consolas"/>
          <w:sz w:val="28"/>
          <w:szCs w:val="28"/>
        </w:rPr>
        <w:t xml:space="preserve">c) Refrigerantes: Coca-Cola, Fanta, Sprite, Guaraná Antarctica e Pepsi: </w:t>
      </w:r>
    </w:p>
    <w:p w14:paraId="337ACC63" w14:textId="77777777" w:rsidR="002E298B" w:rsidRPr="00720CED" w:rsidRDefault="002E298B" w:rsidP="002E298B">
      <w:pPr>
        <w:autoSpaceDE w:val="0"/>
        <w:autoSpaceDN w:val="0"/>
        <w:adjustRightInd w:val="0"/>
        <w:ind w:right="-1"/>
        <w:jc w:val="both"/>
        <w:rPr>
          <w:rFonts w:ascii="Consolas" w:hAnsi="Consolas" w:cs="Consolas"/>
          <w:sz w:val="28"/>
          <w:szCs w:val="28"/>
        </w:rPr>
      </w:pPr>
    </w:p>
    <w:p w14:paraId="08FFB88D" w14:textId="77777777" w:rsidR="002E298B" w:rsidRPr="00720CED" w:rsidRDefault="002E298B" w:rsidP="002E298B">
      <w:pPr>
        <w:autoSpaceDE w:val="0"/>
        <w:autoSpaceDN w:val="0"/>
        <w:adjustRightInd w:val="0"/>
        <w:ind w:right="-1"/>
        <w:jc w:val="both"/>
        <w:rPr>
          <w:rFonts w:ascii="Consolas" w:hAnsi="Consolas" w:cs="Consolas"/>
          <w:sz w:val="28"/>
          <w:szCs w:val="28"/>
        </w:rPr>
      </w:pPr>
      <w:r w:rsidRPr="00720CED">
        <w:rPr>
          <w:rFonts w:ascii="Consolas" w:hAnsi="Consolas" w:cs="Consolas"/>
          <w:sz w:val="28"/>
          <w:szCs w:val="28"/>
        </w:rPr>
        <w:t>R$ 6,00 (seis reais) a lata de 350 ml.</w:t>
      </w:r>
    </w:p>
    <w:p w14:paraId="5557B0BE" w14:textId="77777777" w:rsidR="002E298B" w:rsidRPr="00720CED" w:rsidRDefault="002E298B" w:rsidP="002E298B">
      <w:pPr>
        <w:autoSpaceDE w:val="0"/>
        <w:autoSpaceDN w:val="0"/>
        <w:adjustRightInd w:val="0"/>
        <w:ind w:right="-1"/>
        <w:jc w:val="both"/>
        <w:rPr>
          <w:rFonts w:ascii="Consolas" w:hAnsi="Consolas" w:cs="Consolas"/>
          <w:sz w:val="28"/>
          <w:szCs w:val="28"/>
        </w:rPr>
      </w:pPr>
    </w:p>
    <w:p w14:paraId="202459B8" w14:textId="77777777" w:rsidR="002E298B" w:rsidRPr="00720CED" w:rsidRDefault="002E298B" w:rsidP="002E298B">
      <w:pPr>
        <w:autoSpaceDE w:val="0"/>
        <w:autoSpaceDN w:val="0"/>
        <w:adjustRightInd w:val="0"/>
        <w:ind w:right="-1"/>
        <w:jc w:val="both"/>
        <w:rPr>
          <w:rFonts w:ascii="Consolas" w:hAnsi="Consolas" w:cs="Consolas"/>
          <w:sz w:val="28"/>
          <w:szCs w:val="28"/>
        </w:rPr>
      </w:pPr>
      <w:r w:rsidRPr="00720CED">
        <w:rPr>
          <w:rFonts w:ascii="Consolas" w:hAnsi="Consolas" w:cs="Consolas"/>
          <w:sz w:val="28"/>
          <w:szCs w:val="28"/>
        </w:rPr>
        <w:t>d) Água: R$ 6,00 (seis reais) a garrafa de 500 ml.</w:t>
      </w:r>
    </w:p>
    <w:p w14:paraId="2D92A284" w14:textId="77777777" w:rsidR="002E298B" w:rsidRPr="00720CED" w:rsidRDefault="002E298B" w:rsidP="002E298B">
      <w:pPr>
        <w:autoSpaceDE w:val="0"/>
        <w:autoSpaceDN w:val="0"/>
        <w:adjustRightInd w:val="0"/>
        <w:ind w:right="-1"/>
        <w:jc w:val="both"/>
        <w:rPr>
          <w:rFonts w:ascii="Consolas" w:hAnsi="Consolas" w:cs="Consolas"/>
          <w:sz w:val="28"/>
          <w:szCs w:val="28"/>
        </w:rPr>
      </w:pPr>
    </w:p>
    <w:p w14:paraId="6D715E0B" w14:textId="7BAD8083" w:rsidR="002E298B" w:rsidRPr="00720CED" w:rsidRDefault="00720CED" w:rsidP="002E298B">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5.5.</w:t>
      </w:r>
      <w:r>
        <w:rPr>
          <w:rFonts w:ascii="Consolas" w:hAnsi="Consolas" w:cs="Consolas"/>
          <w:b/>
          <w:sz w:val="28"/>
          <w:szCs w:val="28"/>
        </w:rPr>
        <w:t xml:space="preserve"> </w:t>
      </w:r>
      <w:r w:rsidR="002E298B" w:rsidRPr="00720CED">
        <w:rPr>
          <w:rFonts w:ascii="Consolas" w:hAnsi="Consolas" w:cs="Consolas"/>
          <w:sz w:val="28"/>
          <w:szCs w:val="28"/>
        </w:rPr>
        <w:t xml:space="preserve">A </w:t>
      </w:r>
      <w:r w:rsidR="002E298B" w:rsidRPr="00720CED">
        <w:rPr>
          <w:rFonts w:ascii="Consolas" w:hAnsi="Consolas" w:cs="Consolas"/>
          <w:b/>
          <w:sz w:val="28"/>
          <w:szCs w:val="28"/>
        </w:rPr>
        <w:t>CONCESSIONÁRIA</w:t>
      </w:r>
      <w:r w:rsidR="002E298B" w:rsidRPr="00720CED">
        <w:rPr>
          <w:rFonts w:ascii="Consolas" w:hAnsi="Consolas" w:cs="Consolas"/>
          <w:sz w:val="28"/>
          <w:szCs w:val="28"/>
        </w:rPr>
        <w:t xml:space="preserve"> vencedora terá a opção de comercializar somente as seguintes bebidas em todos os dias do evento: </w:t>
      </w:r>
    </w:p>
    <w:p w14:paraId="3131BFC3" w14:textId="77777777" w:rsidR="002E298B" w:rsidRPr="00720CED" w:rsidRDefault="002E298B" w:rsidP="002E298B">
      <w:pPr>
        <w:autoSpaceDE w:val="0"/>
        <w:autoSpaceDN w:val="0"/>
        <w:adjustRightInd w:val="0"/>
        <w:ind w:right="-1"/>
        <w:jc w:val="both"/>
        <w:rPr>
          <w:rFonts w:ascii="Consolas" w:hAnsi="Consolas" w:cs="Consolas"/>
          <w:sz w:val="28"/>
          <w:szCs w:val="28"/>
        </w:rPr>
      </w:pPr>
    </w:p>
    <w:p w14:paraId="3B6A7746" w14:textId="5C9667BE" w:rsidR="00293FF7" w:rsidRPr="00720CED" w:rsidRDefault="002E298B" w:rsidP="002E298B">
      <w:pPr>
        <w:autoSpaceDE w:val="0"/>
        <w:autoSpaceDN w:val="0"/>
        <w:adjustRightInd w:val="0"/>
        <w:ind w:right="-1"/>
        <w:jc w:val="both"/>
        <w:rPr>
          <w:rFonts w:ascii="Consolas" w:hAnsi="Consolas" w:cs="Consolas"/>
          <w:sz w:val="28"/>
          <w:szCs w:val="28"/>
        </w:rPr>
      </w:pPr>
      <w:r w:rsidRPr="00720CED">
        <w:rPr>
          <w:rFonts w:ascii="Consolas" w:hAnsi="Consolas" w:cs="Consolas"/>
          <w:sz w:val="28"/>
          <w:szCs w:val="28"/>
        </w:rPr>
        <w:t xml:space="preserve">a) Opções de cerveja para comercialização: Cervejas: Brahma, Skol, Antarctica, </w:t>
      </w:r>
      <w:proofErr w:type="spellStart"/>
      <w:r w:rsidRPr="00720CED">
        <w:rPr>
          <w:rFonts w:ascii="Consolas" w:hAnsi="Consolas" w:cs="Consolas"/>
          <w:sz w:val="28"/>
          <w:szCs w:val="28"/>
        </w:rPr>
        <w:t>Amstel</w:t>
      </w:r>
      <w:proofErr w:type="spellEnd"/>
      <w:r w:rsidRPr="00720CED">
        <w:rPr>
          <w:rFonts w:ascii="Consolas" w:hAnsi="Consolas" w:cs="Consolas"/>
          <w:sz w:val="28"/>
          <w:szCs w:val="28"/>
        </w:rPr>
        <w:t>, Budweiser e Heineken</w:t>
      </w:r>
      <w:r w:rsidR="00293FF7" w:rsidRPr="00720CED">
        <w:rPr>
          <w:rFonts w:ascii="Consolas" w:hAnsi="Consolas" w:cs="Consolas"/>
          <w:sz w:val="28"/>
          <w:szCs w:val="28"/>
        </w:rPr>
        <w:t>.</w:t>
      </w:r>
    </w:p>
    <w:p w14:paraId="7E6E9D94" w14:textId="77777777" w:rsidR="00293FF7" w:rsidRPr="00720CED" w:rsidRDefault="00293FF7" w:rsidP="00293FF7">
      <w:pPr>
        <w:autoSpaceDE w:val="0"/>
        <w:autoSpaceDN w:val="0"/>
        <w:adjustRightInd w:val="0"/>
        <w:ind w:right="-1"/>
        <w:jc w:val="both"/>
        <w:rPr>
          <w:rFonts w:ascii="Consolas" w:hAnsi="Consolas" w:cs="Consolas"/>
          <w:sz w:val="28"/>
          <w:szCs w:val="28"/>
        </w:rPr>
      </w:pPr>
    </w:p>
    <w:p w14:paraId="74A03F35" w14:textId="5F35BA40" w:rsidR="00293FF7" w:rsidRPr="00720CED" w:rsidRDefault="002E298B" w:rsidP="00293FF7">
      <w:pPr>
        <w:autoSpaceDE w:val="0"/>
        <w:autoSpaceDN w:val="0"/>
        <w:adjustRightInd w:val="0"/>
        <w:ind w:right="-1"/>
        <w:jc w:val="both"/>
        <w:rPr>
          <w:rFonts w:ascii="Consolas" w:hAnsi="Consolas" w:cs="Consolas"/>
          <w:sz w:val="28"/>
          <w:szCs w:val="28"/>
        </w:rPr>
      </w:pPr>
      <w:r w:rsidRPr="00720CED">
        <w:rPr>
          <w:rFonts w:ascii="Consolas" w:hAnsi="Consolas" w:cs="Consolas"/>
          <w:sz w:val="28"/>
          <w:szCs w:val="28"/>
        </w:rPr>
        <w:t>b) Opções de refrigerantes para comercialização: Coca-Cola, Fanta, Sprite, Guaraná Antarctica e Pepsi.</w:t>
      </w:r>
    </w:p>
    <w:p w14:paraId="42A5CB9D" w14:textId="77777777" w:rsidR="00293FF7" w:rsidRPr="00720CED" w:rsidRDefault="00293FF7" w:rsidP="00293FF7">
      <w:pPr>
        <w:autoSpaceDE w:val="0"/>
        <w:autoSpaceDN w:val="0"/>
        <w:adjustRightInd w:val="0"/>
        <w:ind w:right="-1"/>
        <w:jc w:val="both"/>
        <w:rPr>
          <w:rFonts w:ascii="Consolas" w:hAnsi="Consolas" w:cs="Consolas"/>
          <w:b/>
          <w:sz w:val="28"/>
          <w:szCs w:val="28"/>
        </w:rPr>
      </w:pPr>
    </w:p>
    <w:p w14:paraId="6D812D82" w14:textId="0137D3FA"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lastRenderedPageBreak/>
        <w:t>5.</w:t>
      </w:r>
      <w:r w:rsidR="00720CED">
        <w:rPr>
          <w:rFonts w:ascii="Consolas" w:hAnsi="Consolas" w:cs="Consolas"/>
          <w:bCs/>
          <w:sz w:val="28"/>
          <w:szCs w:val="28"/>
        </w:rPr>
        <w:t>6</w:t>
      </w:r>
      <w:r w:rsidRPr="00720CED">
        <w:rPr>
          <w:rFonts w:ascii="Consolas" w:hAnsi="Consolas" w:cs="Consolas"/>
          <w:bCs/>
          <w:sz w:val="28"/>
          <w:szCs w:val="28"/>
        </w:rPr>
        <w:t>.</w:t>
      </w:r>
      <w:r w:rsidRPr="00720CED">
        <w:rPr>
          <w:rFonts w:ascii="Consolas" w:hAnsi="Consolas" w:cs="Consolas"/>
          <w:b/>
          <w:sz w:val="28"/>
          <w:szCs w:val="28"/>
        </w:rPr>
        <w:t xml:space="preserve"> </w:t>
      </w:r>
      <w:r w:rsidR="002E298B" w:rsidRPr="00720CED">
        <w:rPr>
          <w:rFonts w:ascii="Consolas" w:hAnsi="Consolas" w:cs="Consolas"/>
          <w:sz w:val="28"/>
          <w:szCs w:val="28"/>
        </w:rPr>
        <w:t>Números de barracas, sendo no mínimo 05 (cinco) e no máximo 15 (quinze) na Praça de Alimentação dentro da área especificada como Praça de Alimentação no croqui.</w:t>
      </w:r>
    </w:p>
    <w:p w14:paraId="0FBBCE83" w14:textId="77777777" w:rsidR="00293FF7" w:rsidRPr="00720CED" w:rsidRDefault="00293FF7" w:rsidP="00293FF7">
      <w:pPr>
        <w:autoSpaceDE w:val="0"/>
        <w:autoSpaceDN w:val="0"/>
        <w:adjustRightInd w:val="0"/>
        <w:ind w:right="-1"/>
        <w:jc w:val="both"/>
        <w:rPr>
          <w:rFonts w:ascii="Consolas" w:hAnsi="Consolas" w:cs="Consolas"/>
          <w:sz w:val="28"/>
          <w:szCs w:val="28"/>
        </w:rPr>
      </w:pPr>
    </w:p>
    <w:p w14:paraId="32EE3BDA" w14:textId="066E4AB1"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w:t>
      </w:r>
      <w:r w:rsidR="00720CED">
        <w:rPr>
          <w:rFonts w:ascii="Consolas" w:hAnsi="Consolas" w:cs="Consolas"/>
          <w:bCs/>
          <w:sz w:val="28"/>
          <w:szCs w:val="28"/>
        </w:rPr>
        <w:t>7</w:t>
      </w:r>
      <w:r w:rsidRPr="00720CED">
        <w:rPr>
          <w:rFonts w:ascii="Consolas" w:hAnsi="Consolas" w:cs="Consolas"/>
          <w:bCs/>
          <w:sz w:val="28"/>
          <w:szCs w:val="28"/>
        </w:rPr>
        <w:t>.</w:t>
      </w:r>
      <w:r w:rsidRPr="00720CED">
        <w:rPr>
          <w:rFonts w:ascii="Consolas" w:hAnsi="Consolas" w:cs="Consolas"/>
          <w:b/>
          <w:sz w:val="28"/>
          <w:szCs w:val="28"/>
        </w:rPr>
        <w:t xml:space="preserve"> </w:t>
      </w:r>
      <w:r w:rsidRPr="00720CED">
        <w:rPr>
          <w:rFonts w:ascii="Consolas" w:hAnsi="Consolas" w:cs="Consolas"/>
          <w:sz w:val="28"/>
          <w:szCs w:val="28"/>
        </w:rPr>
        <w:t xml:space="preserve">O </w:t>
      </w:r>
      <w:r w:rsidRPr="00720CED">
        <w:rPr>
          <w:rFonts w:ascii="Consolas" w:hAnsi="Consolas" w:cs="Consolas"/>
          <w:b/>
          <w:sz w:val="28"/>
          <w:szCs w:val="28"/>
        </w:rPr>
        <w:t>CONCEDENTE</w:t>
      </w:r>
      <w:r w:rsidRPr="00720CED">
        <w:rPr>
          <w:rFonts w:ascii="Consolas" w:hAnsi="Consolas" w:cs="Consolas"/>
          <w:sz w:val="28"/>
          <w:szCs w:val="28"/>
        </w:rPr>
        <w:t xml:space="preserve"> fornecerá energia elétrica a todos os barraqueiros da Praça de Alimentação, sendo que haverá um local determinado pelo engenheiro para a captação dessa energia, sendo que será expressamente proibido a exposição de cabos de energia; todos os cabos que conduzem energia deverão estar devidamente “enterrados”, conforme exigência do Corpo de Bombeiros. Todas as barracas que forem utilizar a energia deverão fazer as adequações até 01 (um) dia antes do início do evento, tendo em vista a necessidade de se efetuar as ligações adequadas de toda a fiação elétrica.</w:t>
      </w:r>
    </w:p>
    <w:p w14:paraId="787ADFE0" w14:textId="77777777" w:rsidR="00293FF7" w:rsidRPr="00720CED" w:rsidRDefault="00293FF7" w:rsidP="00293FF7">
      <w:pPr>
        <w:autoSpaceDE w:val="0"/>
        <w:autoSpaceDN w:val="0"/>
        <w:adjustRightInd w:val="0"/>
        <w:ind w:right="-1"/>
        <w:jc w:val="both"/>
        <w:rPr>
          <w:rFonts w:ascii="Consolas" w:hAnsi="Consolas" w:cs="Consolas"/>
          <w:b/>
          <w:sz w:val="28"/>
          <w:szCs w:val="28"/>
        </w:rPr>
      </w:pPr>
    </w:p>
    <w:p w14:paraId="1CEB91BC" w14:textId="7BA7211D"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w:t>
      </w:r>
      <w:r w:rsidR="00720CED">
        <w:rPr>
          <w:rFonts w:ascii="Consolas" w:hAnsi="Consolas" w:cs="Consolas"/>
          <w:bCs/>
          <w:sz w:val="28"/>
          <w:szCs w:val="28"/>
        </w:rPr>
        <w:t>8</w:t>
      </w:r>
      <w:r w:rsidRPr="00720CED">
        <w:rPr>
          <w:rFonts w:ascii="Consolas" w:hAnsi="Consolas" w:cs="Consolas"/>
          <w:bCs/>
          <w:sz w:val="28"/>
          <w:szCs w:val="28"/>
        </w:rPr>
        <w:t>.</w:t>
      </w:r>
      <w:r w:rsidRPr="00720CED">
        <w:rPr>
          <w:rFonts w:ascii="Consolas" w:hAnsi="Consolas" w:cs="Consolas"/>
          <w:sz w:val="28"/>
          <w:szCs w:val="28"/>
        </w:rPr>
        <w:t xml:space="preserve"> O horário de abastecimento das barracas na Praça de Alimentação deverá ser até às 18h00 de cada dia.</w:t>
      </w:r>
    </w:p>
    <w:p w14:paraId="1442886E" w14:textId="77777777" w:rsidR="00293FF7" w:rsidRPr="00720CED" w:rsidRDefault="00293FF7" w:rsidP="00293FF7">
      <w:pPr>
        <w:pStyle w:val="SemEspaamento"/>
        <w:ind w:right="-1"/>
        <w:jc w:val="both"/>
        <w:rPr>
          <w:rFonts w:ascii="Consolas" w:hAnsi="Consolas" w:cs="Consolas"/>
          <w:sz w:val="28"/>
          <w:szCs w:val="28"/>
        </w:rPr>
      </w:pPr>
    </w:p>
    <w:p w14:paraId="49C944AD" w14:textId="1D0D7A8C" w:rsidR="00293FF7" w:rsidRPr="00720CED" w:rsidRDefault="00293FF7" w:rsidP="00177929">
      <w:pPr>
        <w:autoSpaceDE w:val="0"/>
        <w:autoSpaceDN w:val="0"/>
        <w:adjustRightInd w:val="0"/>
        <w:ind w:right="-1"/>
        <w:jc w:val="both"/>
        <w:rPr>
          <w:rFonts w:ascii="Consolas" w:hAnsi="Consolas" w:cs="Consolas"/>
          <w:b/>
          <w:sz w:val="28"/>
          <w:szCs w:val="28"/>
        </w:rPr>
      </w:pPr>
      <w:r w:rsidRPr="00720CED">
        <w:rPr>
          <w:rFonts w:ascii="Consolas" w:hAnsi="Consolas" w:cs="Consolas"/>
          <w:bCs/>
          <w:sz w:val="28"/>
          <w:szCs w:val="28"/>
        </w:rPr>
        <w:t>5.</w:t>
      </w:r>
      <w:r w:rsidR="00720CED">
        <w:rPr>
          <w:rFonts w:ascii="Consolas" w:hAnsi="Consolas" w:cs="Consolas"/>
          <w:bCs/>
          <w:sz w:val="28"/>
          <w:szCs w:val="28"/>
        </w:rPr>
        <w:t>9</w:t>
      </w:r>
      <w:r w:rsidRPr="00720CED">
        <w:rPr>
          <w:rFonts w:ascii="Consolas" w:hAnsi="Consolas" w:cs="Consolas"/>
          <w:bCs/>
          <w:sz w:val="28"/>
          <w:szCs w:val="28"/>
        </w:rPr>
        <w:t>.</w:t>
      </w:r>
      <w:r w:rsidRPr="00720CED">
        <w:rPr>
          <w:rFonts w:ascii="Consolas" w:hAnsi="Consolas" w:cs="Consolas"/>
          <w:b/>
          <w:sz w:val="28"/>
          <w:szCs w:val="28"/>
        </w:rPr>
        <w:t xml:space="preserve"> </w:t>
      </w:r>
      <w:r w:rsidRPr="00720CED">
        <w:rPr>
          <w:rFonts w:ascii="Consolas" w:hAnsi="Consolas" w:cs="Consolas"/>
          <w:sz w:val="28"/>
          <w:szCs w:val="28"/>
        </w:rPr>
        <w:t>O prazo de montagem e instalação das barracas na Praça de Alimentação deverá acontecer até 03 (três) dias antes do início do evento e a desmontagem deverá ocorrer até o próximo dia útil subsequente ao encerramento do</w:t>
      </w:r>
      <w:r w:rsidRPr="00720CED">
        <w:rPr>
          <w:rFonts w:ascii="Consolas" w:hAnsi="Consolas" w:cs="Consolas"/>
          <w:b/>
          <w:sz w:val="28"/>
          <w:szCs w:val="28"/>
        </w:rPr>
        <w:t xml:space="preserve"> </w:t>
      </w:r>
      <w:r w:rsidR="002E298B" w:rsidRPr="00720CED">
        <w:rPr>
          <w:rFonts w:ascii="Consolas" w:hAnsi="Consolas" w:cs="Consolas"/>
          <w:b/>
          <w:sz w:val="28"/>
          <w:szCs w:val="28"/>
        </w:rPr>
        <w:t xml:space="preserve">3º </w:t>
      </w:r>
      <w:r w:rsidRPr="00720CED">
        <w:rPr>
          <w:rFonts w:ascii="Consolas" w:hAnsi="Consolas" w:cs="Consolas"/>
          <w:b/>
          <w:sz w:val="28"/>
          <w:szCs w:val="28"/>
        </w:rPr>
        <w:t>P</w:t>
      </w:r>
      <w:r w:rsidR="00177929" w:rsidRPr="00720CED">
        <w:rPr>
          <w:rFonts w:ascii="Consolas" w:hAnsi="Consolas" w:cs="Consolas"/>
          <w:b/>
          <w:sz w:val="28"/>
          <w:szCs w:val="28"/>
        </w:rPr>
        <w:t>ONGAÍ RODEIO SHOW</w:t>
      </w:r>
      <w:r w:rsidRPr="00720CED">
        <w:rPr>
          <w:rFonts w:ascii="Consolas" w:hAnsi="Consolas" w:cs="Consolas"/>
          <w:b/>
          <w:sz w:val="28"/>
          <w:szCs w:val="28"/>
        </w:rPr>
        <w:t>.</w:t>
      </w:r>
    </w:p>
    <w:p w14:paraId="34EFA20F" w14:textId="77777777" w:rsidR="00067E8D" w:rsidRPr="00720CED" w:rsidRDefault="00067E8D" w:rsidP="00177929">
      <w:pPr>
        <w:autoSpaceDE w:val="0"/>
        <w:autoSpaceDN w:val="0"/>
        <w:adjustRightInd w:val="0"/>
        <w:ind w:right="-1"/>
        <w:jc w:val="both"/>
        <w:rPr>
          <w:rFonts w:ascii="Consolas" w:hAnsi="Consolas" w:cs="Consolas"/>
          <w:sz w:val="28"/>
          <w:szCs w:val="28"/>
        </w:rPr>
      </w:pPr>
    </w:p>
    <w:p w14:paraId="495C7FB5" w14:textId="365A5433" w:rsidR="00293FF7" w:rsidRPr="00720CED" w:rsidRDefault="00293FF7" w:rsidP="00293FF7">
      <w:pPr>
        <w:ind w:right="-1"/>
        <w:jc w:val="both"/>
        <w:rPr>
          <w:rFonts w:ascii="Consolas" w:hAnsi="Consolas" w:cs="Consolas"/>
          <w:sz w:val="28"/>
          <w:szCs w:val="28"/>
        </w:rPr>
      </w:pPr>
      <w:r w:rsidRPr="00720CED">
        <w:rPr>
          <w:rFonts w:ascii="Consolas" w:hAnsi="Consolas" w:cs="Consolas"/>
          <w:bCs/>
          <w:sz w:val="28"/>
          <w:szCs w:val="28"/>
        </w:rPr>
        <w:t>5.</w:t>
      </w:r>
      <w:r w:rsidR="00720CED">
        <w:rPr>
          <w:rFonts w:ascii="Consolas" w:hAnsi="Consolas" w:cs="Consolas"/>
          <w:bCs/>
          <w:sz w:val="28"/>
          <w:szCs w:val="28"/>
        </w:rPr>
        <w:t>10</w:t>
      </w:r>
      <w:r w:rsidRPr="00720CED">
        <w:rPr>
          <w:rFonts w:ascii="Consolas" w:hAnsi="Consolas" w:cs="Consolas"/>
          <w:bCs/>
          <w:sz w:val="28"/>
          <w:szCs w:val="28"/>
        </w:rPr>
        <w:t>.</w:t>
      </w:r>
      <w:r w:rsidRPr="00720CED">
        <w:rPr>
          <w:rFonts w:ascii="Consolas" w:hAnsi="Consolas" w:cs="Consolas"/>
          <w:sz w:val="28"/>
          <w:szCs w:val="28"/>
        </w:rPr>
        <w:t xml:space="preserve"> A instalação deverá ocorrer conforme as orientações do Município de </w:t>
      </w:r>
      <w:r w:rsidR="00340B7E" w:rsidRPr="00720CED">
        <w:rPr>
          <w:rFonts w:ascii="Consolas" w:hAnsi="Consolas" w:cs="Consolas"/>
          <w:sz w:val="28"/>
          <w:szCs w:val="28"/>
        </w:rPr>
        <w:t>Pongaí</w:t>
      </w:r>
      <w:r w:rsidRPr="00720CED">
        <w:rPr>
          <w:rFonts w:ascii="Consolas" w:hAnsi="Consolas" w:cs="Consolas"/>
          <w:sz w:val="28"/>
          <w:szCs w:val="28"/>
        </w:rPr>
        <w:t>.</w:t>
      </w:r>
    </w:p>
    <w:p w14:paraId="7C9C1AF1" w14:textId="77777777" w:rsidR="00293FF7" w:rsidRPr="00720CED" w:rsidRDefault="00293FF7" w:rsidP="00293FF7">
      <w:pPr>
        <w:ind w:right="-1"/>
        <w:jc w:val="both"/>
        <w:rPr>
          <w:rFonts w:ascii="Consolas" w:hAnsi="Consolas" w:cs="Consolas"/>
          <w:sz w:val="28"/>
          <w:szCs w:val="28"/>
        </w:rPr>
      </w:pPr>
    </w:p>
    <w:p w14:paraId="0BC287BD" w14:textId="01E94796" w:rsidR="00293FF7" w:rsidRPr="00720CED" w:rsidRDefault="00293FF7" w:rsidP="00293FF7">
      <w:pPr>
        <w:ind w:right="-1"/>
        <w:jc w:val="both"/>
        <w:rPr>
          <w:rFonts w:ascii="Consolas" w:hAnsi="Consolas" w:cs="Consolas"/>
          <w:sz w:val="28"/>
          <w:szCs w:val="28"/>
        </w:rPr>
      </w:pPr>
      <w:r w:rsidRPr="00720CED">
        <w:rPr>
          <w:rFonts w:ascii="Consolas" w:hAnsi="Consolas" w:cs="Consolas"/>
          <w:bCs/>
          <w:sz w:val="28"/>
          <w:szCs w:val="28"/>
        </w:rPr>
        <w:t>5.1</w:t>
      </w:r>
      <w:r w:rsidR="00720CED">
        <w:rPr>
          <w:rFonts w:ascii="Consolas" w:hAnsi="Consolas" w:cs="Consolas"/>
          <w:bCs/>
          <w:sz w:val="28"/>
          <w:szCs w:val="28"/>
        </w:rPr>
        <w:t>1</w:t>
      </w:r>
      <w:r w:rsidRPr="00720CED">
        <w:rPr>
          <w:rFonts w:ascii="Consolas" w:hAnsi="Consolas" w:cs="Consolas"/>
          <w:bCs/>
          <w:sz w:val="28"/>
          <w:szCs w:val="28"/>
        </w:rPr>
        <w:t>.</w:t>
      </w:r>
      <w:r w:rsidRPr="00720CED">
        <w:rPr>
          <w:rFonts w:ascii="Consolas" w:hAnsi="Consolas" w:cs="Consolas"/>
          <w:sz w:val="28"/>
          <w:szCs w:val="28"/>
        </w:rPr>
        <w:t xml:space="preserve"> A </w:t>
      </w:r>
      <w:r w:rsidRPr="00720CED">
        <w:rPr>
          <w:rFonts w:ascii="Consolas" w:hAnsi="Consolas" w:cs="Consolas"/>
          <w:b/>
          <w:sz w:val="28"/>
          <w:szCs w:val="28"/>
        </w:rPr>
        <w:t>CONCESSIONÁRIA</w:t>
      </w:r>
      <w:r w:rsidRPr="00720CED">
        <w:rPr>
          <w:rFonts w:ascii="Consolas" w:hAnsi="Consolas" w:cs="Consolas"/>
          <w:sz w:val="28"/>
          <w:szCs w:val="28"/>
        </w:rPr>
        <w:t xml:space="preserve"> indicará o preposto que o representará na prestação dos referidos serviços, para receber as instruções, bem como propiciar ao Município de P</w:t>
      </w:r>
      <w:r w:rsidR="00340B7E" w:rsidRPr="00720CED">
        <w:rPr>
          <w:rFonts w:ascii="Consolas" w:hAnsi="Consolas" w:cs="Consolas"/>
          <w:sz w:val="28"/>
          <w:szCs w:val="28"/>
        </w:rPr>
        <w:t>ongaí</w:t>
      </w:r>
      <w:r w:rsidRPr="00720CED">
        <w:rPr>
          <w:rFonts w:ascii="Consolas" w:hAnsi="Consolas" w:cs="Consolas"/>
          <w:sz w:val="28"/>
          <w:szCs w:val="28"/>
        </w:rPr>
        <w:t>, toda a assistência e facilidade necessária ao bom e adequado cumprimento e desempenho de suas tarefas.</w:t>
      </w:r>
    </w:p>
    <w:p w14:paraId="40DE1EA0" w14:textId="77777777" w:rsidR="00293FF7" w:rsidRPr="00720CED" w:rsidRDefault="00293FF7" w:rsidP="00293FF7">
      <w:pPr>
        <w:ind w:right="-1"/>
        <w:jc w:val="both"/>
        <w:rPr>
          <w:rFonts w:ascii="Consolas" w:hAnsi="Consolas" w:cs="Consolas"/>
          <w:b/>
          <w:sz w:val="28"/>
          <w:szCs w:val="28"/>
        </w:rPr>
      </w:pPr>
    </w:p>
    <w:p w14:paraId="2449A61C" w14:textId="64463C3B" w:rsidR="00293FF7" w:rsidRPr="00720CED" w:rsidRDefault="00293FF7" w:rsidP="00293FF7">
      <w:pPr>
        <w:ind w:right="-1"/>
        <w:jc w:val="both"/>
        <w:rPr>
          <w:rFonts w:ascii="Consolas" w:hAnsi="Consolas" w:cs="Consolas"/>
          <w:sz w:val="28"/>
          <w:szCs w:val="28"/>
        </w:rPr>
      </w:pPr>
      <w:r w:rsidRPr="00720CED">
        <w:rPr>
          <w:rFonts w:ascii="Consolas" w:hAnsi="Consolas" w:cs="Consolas"/>
          <w:bCs/>
          <w:sz w:val="28"/>
          <w:szCs w:val="28"/>
        </w:rPr>
        <w:t>5.1</w:t>
      </w:r>
      <w:r w:rsidR="00720CED">
        <w:rPr>
          <w:rFonts w:ascii="Consolas" w:hAnsi="Consolas" w:cs="Consolas"/>
          <w:bCs/>
          <w:sz w:val="28"/>
          <w:szCs w:val="28"/>
        </w:rPr>
        <w:t>2</w:t>
      </w:r>
      <w:r w:rsidRPr="00720CED">
        <w:rPr>
          <w:rFonts w:ascii="Consolas" w:hAnsi="Consolas" w:cs="Consolas"/>
          <w:bCs/>
          <w:sz w:val="28"/>
          <w:szCs w:val="28"/>
        </w:rPr>
        <w:t>.</w:t>
      </w:r>
      <w:r w:rsidRPr="00720CED">
        <w:rPr>
          <w:rFonts w:ascii="Consolas" w:hAnsi="Consolas" w:cs="Consolas"/>
          <w:sz w:val="28"/>
          <w:szCs w:val="28"/>
        </w:rPr>
        <w:t xml:space="preserve"> Será de responsabilidade da </w:t>
      </w:r>
      <w:r w:rsidRPr="00720CED">
        <w:rPr>
          <w:rFonts w:ascii="Consolas" w:hAnsi="Consolas" w:cs="Consolas"/>
          <w:b/>
          <w:sz w:val="28"/>
          <w:szCs w:val="28"/>
        </w:rPr>
        <w:t>CONCESSIONÁRIA</w:t>
      </w:r>
      <w:r w:rsidRPr="00720CED">
        <w:rPr>
          <w:rFonts w:ascii="Consolas" w:hAnsi="Consolas" w:cs="Consolas"/>
          <w:sz w:val="28"/>
          <w:szCs w:val="28"/>
        </w:rPr>
        <w:t xml:space="preserve"> toda e qualquer despesa com transporte, carga, descarga e instalação das barracas bem como alimentação, assistência médica e de pronto-socorro que forem devidas a sua equipe e todos os impostos e taxas que vierem a incidir na execução dos serviços. </w:t>
      </w:r>
    </w:p>
    <w:p w14:paraId="38764CAD" w14:textId="77777777" w:rsidR="00293FF7" w:rsidRPr="00720CED" w:rsidRDefault="00293FF7" w:rsidP="00293FF7">
      <w:pPr>
        <w:ind w:right="-1"/>
        <w:jc w:val="both"/>
        <w:rPr>
          <w:rFonts w:ascii="Consolas" w:hAnsi="Consolas" w:cs="Consolas"/>
          <w:sz w:val="28"/>
          <w:szCs w:val="28"/>
        </w:rPr>
      </w:pPr>
    </w:p>
    <w:p w14:paraId="157CCFB2" w14:textId="24B6DCCD"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5.1</w:t>
      </w:r>
      <w:r w:rsidR="00720CED">
        <w:rPr>
          <w:rFonts w:ascii="Consolas" w:hAnsi="Consolas" w:cs="Consolas"/>
          <w:bCs/>
          <w:sz w:val="28"/>
          <w:szCs w:val="28"/>
        </w:rPr>
        <w:t>3</w:t>
      </w:r>
      <w:r w:rsidRPr="00720CED">
        <w:rPr>
          <w:rFonts w:ascii="Consolas" w:hAnsi="Consolas" w:cs="Consolas"/>
          <w:bCs/>
          <w:sz w:val="28"/>
          <w:szCs w:val="28"/>
        </w:rPr>
        <w:t>.</w:t>
      </w:r>
      <w:r w:rsidRPr="00720CED">
        <w:rPr>
          <w:rFonts w:ascii="Consolas" w:hAnsi="Consolas" w:cs="Consolas"/>
          <w:sz w:val="28"/>
          <w:szCs w:val="28"/>
        </w:rPr>
        <w:t xml:space="preserve"> Não suspender suas atividades durante o horário de funcionamento sem prévia e expressa autorização do Município de P</w:t>
      </w:r>
      <w:r w:rsidR="00340B7E" w:rsidRPr="00720CED">
        <w:rPr>
          <w:rFonts w:ascii="Consolas" w:hAnsi="Consolas" w:cs="Consolas"/>
          <w:sz w:val="28"/>
          <w:szCs w:val="28"/>
        </w:rPr>
        <w:t>ongaí</w:t>
      </w:r>
      <w:r w:rsidRPr="00720CED">
        <w:rPr>
          <w:rFonts w:ascii="Consolas" w:hAnsi="Consolas" w:cs="Consolas"/>
          <w:sz w:val="28"/>
          <w:szCs w:val="28"/>
        </w:rPr>
        <w:t>.</w:t>
      </w:r>
    </w:p>
    <w:p w14:paraId="70389190" w14:textId="65506601"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lastRenderedPageBreak/>
        <w:t>5.1</w:t>
      </w:r>
      <w:r w:rsidR="00720CED">
        <w:rPr>
          <w:rFonts w:ascii="Consolas" w:hAnsi="Consolas" w:cs="Consolas"/>
          <w:bCs/>
          <w:sz w:val="28"/>
          <w:szCs w:val="28"/>
        </w:rPr>
        <w:t>4</w:t>
      </w:r>
      <w:r w:rsidRPr="00720CED">
        <w:rPr>
          <w:rFonts w:ascii="Consolas" w:hAnsi="Consolas" w:cs="Consolas"/>
          <w:bCs/>
          <w:sz w:val="28"/>
          <w:szCs w:val="28"/>
        </w:rPr>
        <w:t>.</w:t>
      </w:r>
      <w:r w:rsidRPr="00720CED">
        <w:rPr>
          <w:rFonts w:ascii="Consolas" w:hAnsi="Consolas" w:cs="Consolas"/>
          <w:sz w:val="28"/>
          <w:szCs w:val="28"/>
        </w:rPr>
        <w:t xml:space="preserve"> Não será permitida a venda de bebidas alcoólicas para menores de 18 anos, e na dúvida sempre solicitar o documento de identificação, sendo de inteira responsabilidade da </w:t>
      </w:r>
      <w:r w:rsidRPr="00720CED">
        <w:rPr>
          <w:rFonts w:ascii="Consolas" w:hAnsi="Consolas" w:cs="Consolas"/>
          <w:b/>
          <w:sz w:val="28"/>
          <w:szCs w:val="28"/>
        </w:rPr>
        <w:t>CONCESSIONÁRIA</w:t>
      </w:r>
      <w:r w:rsidRPr="00720CED">
        <w:rPr>
          <w:rFonts w:ascii="Consolas" w:hAnsi="Consolas" w:cs="Consolas"/>
          <w:sz w:val="28"/>
          <w:szCs w:val="28"/>
        </w:rPr>
        <w:t xml:space="preserve"> vencedora esta fiscalização, devendo, ainda, afixar cartazes nos pontos de vendas sobre esta proibição.</w:t>
      </w:r>
    </w:p>
    <w:p w14:paraId="45354077" w14:textId="77777777" w:rsidR="00293FF7" w:rsidRPr="00720CED" w:rsidRDefault="00293FF7" w:rsidP="00293FF7">
      <w:pPr>
        <w:autoSpaceDE w:val="0"/>
        <w:autoSpaceDN w:val="0"/>
        <w:adjustRightInd w:val="0"/>
        <w:ind w:right="-1"/>
        <w:jc w:val="both"/>
        <w:rPr>
          <w:rFonts w:ascii="Consolas" w:hAnsi="Consolas" w:cs="Consolas"/>
          <w:sz w:val="28"/>
          <w:szCs w:val="28"/>
        </w:rPr>
      </w:pPr>
    </w:p>
    <w:p w14:paraId="26F6F883" w14:textId="637FD5E8"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5.1</w:t>
      </w:r>
      <w:r w:rsidR="00720CED">
        <w:rPr>
          <w:rFonts w:ascii="Consolas" w:hAnsi="Consolas" w:cs="Consolas"/>
          <w:bCs/>
          <w:sz w:val="28"/>
          <w:szCs w:val="28"/>
        </w:rPr>
        <w:t>5</w:t>
      </w:r>
      <w:r w:rsidRPr="00720CED">
        <w:rPr>
          <w:rFonts w:ascii="Consolas" w:hAnsi="Consolas" w:cs="Consolas"/>
          <w:bCs/>
          <w:sz w:val="28"/>
          <w:szCs w:val="28"/>
        </w:rPr>
        <w:t>.</w:t>
      </w:r>
      <w:r w:rsidRPr="00720CED">
        <w:rPr>
          <w:rFonts w:ascii="Consolas" w:hAnsi="Consolas" w:cs="Consolas"/>
          <w:sz w:val="28"/>
          <w:szCs w:val="28"/>
        </w:rPr>
        <w:t xml:space="preserve"> É obrigatória a utilização de acessórios de higiene, tais como: luva, máscara e touca para os manipuladores de alimentos.</w:t>
      </w:r>
    </w:p>
    <w:p w14:paraId="6BA886EA" w14:textId="77777777" w:rsidR="00293FF7" w:rsidRPr="00720CED" w:rsidRDefault="00293FF7" w:rsidP="00293FF7">
      <w:pPr>
        <w:autoSpaceDE w:val="0"/>
        <w:autoSpaceDN w:val="0"/>
        <w:adjustRightInd w:val="0"/>
        <w:ind w:right="-1"/>
        <w:jc w:val="both"/>
        <w:rPr>
          <w:rFonts w:ascii="Consolas" w:hAnsi="Consolas" w:cs="Consolas"/>
          <w:sz w:val="28"/>
          <w:szCs w:val="28"/>
        </w:rPr>
      </w:pPr>
    </w:p>
    <w:p w14:paraId="3B4CAA3B" w14:textId="7AEF11B6" w:rsidR="00293FF7" w:rsidRPr="00720CED" w:rsidRDefault="00293FF7" w:rsidP="00293FF7">
      <w:pPr>
        <w:autoSpaceDE w:val="0"/>
        <w:autoSpaceDN w:val="0"/>
        <w:adjustRightInd w:val="0"/>
        <w:ind w:right="-1"/>
        <w:jc w:val="both"/>
        <w:rPr>
          <w:rFonts w:ascii="Consolas" w:hAnsi="Consolas" w:cs="Consolas"/>
          <w:b/>
          <w:sz w:val="28"/>
          <w:szCs w:val="28"/>
        </w:rPr>
      </w:pPr>
      <w:r w:rsidRPr="00720CED">
        <w:rPr>
          <w:rFonts w:ascii="Consolas" w:hAnsi="Consolas" w:cs="Consolas"/>
          <w:bCs/>
          <w:sz w:val="28"/>
          <w:szCs w:val="28"/>
        </w:rPr>
        <w:t>5.1</w:t>
      </w:r>
      <w:r w:rsidR="00720CED">
        <w:rPr>
          <w:rFonts w:ascii="Consolas" w:hAnsi="Consolas" w:cs="Consolas"/>
          <w:bCs/>
          <w:sz w:val="28"/>
          <w:szCs w:val="28"/>
        </w:rPr>
        <w:t>6</w:t>
      </w:r>
      <w:r w:rsidRPr="00720CED">
        <w:rPr>
          <w:rFonts w:ascii="Consolas" w:hAnsi="Consolas" w:cs="Consolas"/>
          <w:bCs/>
          <w:sz w:val="28"/>
          <w:szCs w:val="28"/>
        </w:rPr>
        <w:t>.</w:t>
      </w:r>
      <w:r w:rsidRPr="00720CED">
        <w:rPr>
          <w:rFonts w:ascii="Consolas" w:hAnsi="Consolas" w:cs="Consolas"/>
          <w:b/>
          <w:sz w:val="28"/>
          <w:szCs w:val="28"/>
        </w:rPr>
        <w:t xml:space="preserve"> </w:t>
      </w:r>
      <w:r w:rsidRPr="00720CED">
        <w:rPr>
          <w:rFonts w:ascii="Consolas" w:hAnsi="Consolas" w:cs="Consolas"/>
          <w:sz w:val="28"/>
          <w:szCs w:val="28"/>
        </w:rPr>
        <w:t xml:space="preserve">E de inteira responsabilidade da </w:t>
      </w:r>
      <w:r w:rsidRPr="00720CED">
        <w:rPr>
          <w:rFonts w:ascii="Consolas" w:hAnsi="Consolas" w:cs="Consolas"/>
          <w:b/>
          <w:sz w:val="28"/>
          <w:szCs w:val="28"/>
        </w:rPr>
        <w:t xml:space="preserve">CONCESSIONÁRIA </w:t>
      </w:r>
      <w:r w:rsidRPr="00720CED">
        <w:rPr>
          <w:rFonts w:ascii="Consolas" w:hAnsi="Consolas" w:cs="Consolas"/>
          <w:sz w:val="28"/>
          <w:szCs w:val="28"/>
        </w:rPr>
        <w:t xml:space="preserve">vencedora, todas as despesas e riscos atinentes a montagem e exploração da atividade comercial </w:t>
      </w:r>
      <w:r w:rsidRPr="00720CED">
        <w:rPr>
          <w:rStyle w:val="Forte"/>
          <w:rFonts w:ascii="Consolas" w:hAnsi="Consolas" w:cs="Consolas"/>
          <w:b w:val="0"/>
          <w:bCs w:val="0"/>
          <w:sz w:val="28"/>
          <w:szCs w:val="28"/>
        </w:rPr>
        <w:t>no</w:t>
      </w:r>
      <w:r w:rsidRPr="00720CED">
        <w:rPr>
          <w:rStyle w:val="Forte"/>
          <w:rFonts w:ascii="Consolas" w:hAnsi="Consolas" w:cs="Consolas"/>
          <w:sz w:val="28"/>
          <w:szCs w:val="28"/>
        </w:rPr>
        <w:t xml:space="preserve"> </w:t>
      </w:r>
      <w:r w:rsidR="00340B7E" w:rsidRPr="00720CED">
        <w:rPr>
          <w:rFonts w:ascii="Consolas" w:hAnsi="Consolas" w:cs="Consolas"/>
          <w:bCs/>
          <w:sz w:val="28"/>
          <w:szCs w:val="28"/>
        </w:rPr>
        <w:t xml:space="preserve">recinto de rodeio negão cabelo, localizado na avenida josé cândido carneiro nº 1449 - </w:t>
      </w:r>
      <w:r w:rsidR="00067E8D" w:rsidRPr="00720CED">
        <w:rPr>
          <w:rFonts w:ascii="Consolas" w:hAnsi="Consolas" w:cs="Consolas"/>
          <w:bCs/>
          <w:sz w:val="28"/>
          <w:szCs w:val="28"/>
        </w:rPr>
        <w:t>P</w:t>
      </w:r>
      <w:r w:rsidR="00340B7E" w:rsidRPr="00720CED">
        <w:rPr>
          <w:rFonts w:ascii="Consolas" w:hAnsi="Consolas" w:cs="Consolas"/>
          <w:bCs/>
          <w:sz w:val="28"/>
          <w:szCs w:val="28"/>
        </w:rPr>
        <w:t xml:space="preserve">ongaí - </w:t>
      </w:r>
      <w:r w:rsidR="00067E8D" w:rsidRPr="00720CED">
        <w:rPr>
          <w:rFonts w:ascii="Consolas" w:hAnsi="Consolas" w:cs="Consolas"/>
          <w:bCs/>
          <w:sz w:val="28"/>
          <w:szCs w:val="28"/>
        </w:rPr>
        <w:t>SP</w:t>
      </w:r>
      <w:r w:rsidRPr="00720CED">
        <w:rPr>
          <w:rFonts w:ascii="Consolas" w:hAnsi="Consolas" w:cs="Consolas"/>
          <w:sz w:val="28"/>
          <w:szCs w:val="28"/>
        </w:rPr>
        <w:t>, inclusive de higiene e segurança, observando todas as normas exigidas, sem qualquer ônus ou encargos de qualquer natureza para o Município de P</w:t>
      </w:r>
      <w:r w:rsidR="00340B7E" w:rsidRPr="00720CED">
        <w:rPr>
          <w:rFonts w:ascii="Consolas" w:hAnsi="Consolas" w:cs="Consolas"/>
          <w:sz w:val="28"/>
          <w:szCs w:val="28"/>
        </w:rPr>
        <w:t>ongaí</w:t>
      </w:r>
      <w:r w:rsidRPr="00720CED">
        <w:rPr>
          <w:rFonts w:ascii="Consolas" w:hAnsi="Consolas" w:cs="Consolas"/>
          <w:sz w:val="28"/>
          <w:szCs w:val="28"/>
        </w:rPr>
        <w:t xml:space="preserve">. Ficando sob inteira responsabilidade da </w:t>
      </w:r>
      <w:r w:rsidRPr="00720CED">
        <w:rPr>
          <w:rFonts w:ascii="Consolas" w:hAnsi="Consolas" w:cs="Consolas"/>
          <w:b/>
          <w:sz w:val="28"/>
          <w:szCs w:val="28"/>
        </w:rPr>
        <w:t>CONCESSIONÁRIA</w:t>
      </w:r>
      <w:r w:rsidRPr="00720CED">
        <w:rPr>
          <w:rFonts w:ascii="Consolas" w:hAnsi="Consolas" w:cs="Consolas"/>
          <w:sz w:val="28"/>
          <w:szCs w:val="28"/>
        </w:rPr>
        <w:t xml:space="preserve"> vencedora a contratação de mão-de-obra para o cumprimento das obrigações, devendo arcar com todos os encargos trabalhistas e fiscais decorrentes da exploração da atividade.</w:t>
      </w:r>
    </w:p>
    <w:p w14:paraId="072B7094" w14:textId="77777777" w:rsidR="00293FF7" w:rsidRPr="00720CED" w:rsidRDefault="00293FF7" w:rsidP="00293FF7">
      <w:pPr>
        <w:pStyle w:val="SemEspaamento"/>
        <w:ind w:right="-1"/>
        <w:jc w:val="both"/>
        <w:rPr>
          <w:rStyle w:val="Forte"/>
          <w:rFonts w:ascii="Consolas" w:hAnsi="Consolas" w:cs="Consolas"/>
          <w:b w:val="0"/>
          <w:sz w:val="28"/>
          <w:szCs w:val="28"/>
        </w:rPr>
      </w:pPr>
    </w:p>
    <w:p w14:paraId="288A9AC2" w14:textId="794BBF08"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5.1</w:t>
      </w:r>
      <w:r w:rsidR="00720CED">
        <w:rPr>
          <w:rFonts w:ascii="Consolas" w:hAnsi="Consolas" w:cs="Consolas"/>
          <w:bCs/>
          <w:sz w:val="28"/>
          <w:szCs w:val="28"/>
        </w:rPr>
        <w:t>7</w:t>
      </w:r>
      <w:r w:rsidRPr="00720CED">
        <w:rPr>
          <w:rFonts w:ascii="Consolas" w:hAnsi="Consolas" w:cs="Consolas"/>
          <w:bCs/>
          <w:sz w:val="28"/>
          <w:szCs w:val="28"/>
        </w:rPr>
        <w:t>.</w:t>
      </w:r>
      <w:r w:rsidRPr="00720CED">
        <w:rPr>
          <w:rFonts w:ascii="Consolas" w:hAnsi="Consolas" w:cs="Consolas"/>
          <w:sz w:val="28"/>
          <w:szCs w:val="28"/>
        </w:rPr>
        <w:t xml:space="preserve"> Obriga-se a manter a barraca em condições apresentáveis de limpeza e higiene segundo as normas da Vigilância Sanitária, assim como manter limpa a área em torno da barraca em um raio de 10 (dez) metros.</w:t>
      </w:r>
    </w:p>
    <w:p w14:paraId="74DB26B9" w14:textId="77777777" w:rsidR="00340B7E" w:rsidRPr="00720CED" w:rsidRDefault="00340B7E" w:rsidP="00293FF7">
      <w:pPr>
        <w:autoSpaceDE w:val="0"/>
        <w:autoSpaceDN w:val="0"/>
        <w:adjustRightInd w:val="0"/>
        <w:ind w:right="-1"/>
        <w:jc w:val="both"/>
        <w:rPr>
          <w:rFonts w:ascii="Consolas" w:hAnsi="Consolas" w:cs="Consolas"/>
          <w:sz w:val="28"/>
          <w:szCs w:val="28"/>
        </w:rPr>
      </w:pPr>
    </w:p>
    <w:p w14:paraId="685FD8C5" w14:textId="3278C235"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5.1</w:t>
      </w:r>
      <w:r w:rsidR="00720CED">
        <w:rPr>
          <w:rFonts w:ascii="Consolas" w:hAnsi="Consolas" w:cs="Consolas"/>
          <w:bCs/>
          <w:sz w:val="28"/>
          <w:szCs w:val="28"/>
        </w:rPr>
        <w:t>8</w:t>
      </w:r>
      <w:r w:rsidRPr="00720CED">
        <w:rPr>
          <w:rFonts w:ascii="Consolas" w:hAnsi="Consolas" w:cs="Consolas"/>
          <w:bCs/>
          <w:sz w:val="28"/>
          <w:szCs w:val="28"/>
        </w:rPr>
        <w:t>.</w:t>
      </w:r>
      <w:r w:rsidRPr="00720CED">
        <w:rPr>
          <w:rFonts w:ascii="Consolas" w:hAnsi="Consolas" w:cs="Consolas"/>
          <w:sz w:val="28"/>
          <w:szCs w:val="28"/>
        </w:rPr>
        <w:t xml:space="preserve"> Dispor de atendentes uniformizados em número suficiente à demanda, devendo sempre dispensar atendimento cordial, rápido e eficiente, observando criteriosamente as condições de limpeza e higiene pessoal.</w:t>
      </w:r>
    </w:p>
    <w:p w14:paraId="400BE4AB" w14:textId="77777777" w:rsidR="00293FF7" w:rsidRPr="00720CED" w:rsidRDefault="00293FF7" w:rsidP="00293FF7">
      <w:pPr>
        <w:autoSpaceDE w:val="0"/>
        <w:autoSpaceDN w:val="0"/>
        <w:adjustRightInd w:val="0"/>
        <w:ind w:right="-1"/>
        <w:jc w:val="both"/>
        <w:rPr>
          <w:rFonts w:ascii="Consolas" w:hAnsi="Consolas" w:cs="Consolas"/>
          <w:sz w:val="28"/>
          <w:szCs w:val="28"/>
        </w:rPr>
      </w:pPr>
    </w:p>
    <w:p w14:paraId="23504B91" w14:textId="09834CAB" w:rsidR="00293FF7" w:rsidRPr="00720CED" w:rsidRDefault="00293FF7"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5.1</w:t>
      </w:r>
      <w:r w:rsidR="00720CED">
        <w:rPr>
          <w:rFonts w:ascii="Consolas" w:hAnsi="Consolas" w:cs="Consolas"/>
          <w:bCs/>
          <w:sz w:val="28"/>
          <w:szCs w:val="28"/>
        </w:rPr>
        <w:t>9</w:t>
      </w:r>
      <w:r w:rsidRPr="00720CED">
        <w:rPr>
          <w:rFonts w:ascii="Consolas" w:hAnsi="Consolas" w:cs="Consolas"/>
          <w:bCs/>
          <w:sz w:val="28"/>
          <w:szCs w:val="28"/>
        </w:rPr>
        <w:t>.</w:t>
      </w:r>
      <w:r w:rsidRPr="00720CED">
        <w:rPr>
          <w:rFonts w:ascii="Consolas" w:hAnsi="Consolas" w:cs="Consolas"/>
          <w:sz w:val="28"/>
          <w:szCs w:val="28"/>
        </w:rPr>
        <w:t xml:space="preserve"> Responsabilizar</w:t>
      </w:r>
      <w:r w:rsidRPr="00720CED">
        <w:rPr>
          <w:rFonts w:ascii="Consolas" w:hAnsi="Consolas" w:cs="Book Antiqua"/>
          <w:sz w:val="28"/>
          <w:szCs w:val="28"/>
        </w:rPr>
        <w:t>-</w:t>
      </w:r>
      <w:r w:rsidRPr="00720CED">
        <w:rPr>
          <w:rFonts w:ascii="Consolas" w:hAnsi="Consolas" w:cs="Consolas"/>
          <w:sz w:val="28"/>
          <w:szCs w:val="28"/>
        </w:rPr>
        <w:t>se pela vigia, segurança e guarda de seus equipamentos colocados à disposição dos usuários da barraca.</w:t>
      </w:r>
    </w:p>
    <w:p w14:paraId="2EFAA720" w14:textId="77777777" w:rsidR="00293FF7" w:rsidRPr="00720CED" w:rsidRDefault="00293FF7" w:rsidP="00293FF7">
      <w:pPr>
        <w:autoSpaceDE w:val="0"/>
        <w:autoSpaceDN w:val="0"/>
        <w:adjustRightInd w:val="0"/>
        <w:ind w:right="-1"/>
        <w:jc w:val="both"/>
        <w:rPr>
          <w:rFonts w:ascii="Consolas" w:hAnsi="Consolas" w:cs="Consolas"/>
          <w:bCs/>
          <w:sz w:val="28"/>
          <w:szCs w:val="28"/>
        </w:rPr>
      </w:pPr>
    </w:p>
    <w:p w14:paraId="0279D478" w14:textId="6C4AF8DE" w:rsidR="002E298B" w:rsidRDefault="002E298B" w:rsidP="00293FF7">
      <w:pPr>
        <w:autoSpaceDE w:val="0"/>
        <w:autoSpaceDN w:val="0"/>
        <w:adjustRightInd w:val="0"/>
        <w:ind w:right="-1"/>
        <w:jc w:val="both"/>
        <w:rPr>
          <w:rFonts w:ascii="Consolas" w:hAnsi="Consolas" w:cs="Consolas"/>
          <w:sz w:val="28"/>
          <w:szCs w:val="28"/>
        </w:rPr>
      </w:pPr>
      <w:r w:rsidRPr="00720CED">
        <w:rPr>
          <w:rFonts w:ascii="Consolas" w:hAnsi="Consolas" w:cs="Consolas"/>
          <w:bCs/>
          <w:sz w:val="28"/>
          <w:szCs w:val="28"/>
        </w:rPr>
        <w:t>5.</w:t>
      </w:r>
      <w:r w:rsidR="00720CED">
        <w:rPr>
          <w:rFonts w:ascii="Consolas" w:hAnsi="Consolas" w:cs="Consolas"/>
          <w:bCs/>
          <w:sz w:val="28"/>
          <w:szCs w:val="28"/>
        </w:rPr>
        <w:t>20</w:t>
      </w:r>
      <w:r w:rsidRPr="00720CED">
        <w:rPr>
          <w:rFonts w:ascii="Consolas" w:hAnsi="Consolas" w:cs="Consolas"/>
          <w:bCs/>
          <w:sz w:val="28"/>
          <w:szCs w:val="28"/>
        </w:rPr>
        <w:t xml:space="preserve">. </w:t>
      </w:r>
      <w:r w:rsidRPr="00720CED">
        <w:rPr>
          <w:rFonts w:ascii="Consolas" w:hAnsi="Consolas" w:cs="Consolas"/>
          <w:sz w:val="28"/>
          <w:szCs w:val="28"/>
        </w:rPr>
        <w:t xml:space="preserve"> A </w:t>
      </w:r>
      <w:r w:rsidRPr="00720CED">
        <w:rPr>
          <w:rFonts w:ascii="Consolas" w:hAnsi="Consolas" w:cs="Consolas"/>
          <w:b/>
          <w:sz w:val="28"/>
          <w:szCs w:val="28"/>
        </w:rPr>
        <w:t>CONCESSIONÁRIA</w:t>
      </w:r>
      <w:r w:rsidRPr="00720CED">
        <w:rPr>
          <w:rFonts w:ascii="Consolas" w:hAnsi="Consolas" w:cs="Consolas"/>
          <w:sz w:val="28"/>
          <w:szCs w:val="28"/>
        </w:rPr>
        <w:t xml:space="preserve"> vencedora deverá pagar as premiações do </w:t>
      </w:r>
      <w:r w:rsidRPr="00720CED">
        <w:rPr>
          <w:rFonts w:ascii="Consolas" w:eastAsia="MS Mincho" w:hAnsi="Consolas" w:cs="Tahoma"/>
          <w:b/>
          <w:iCs/>
          <w:sz w:val="28"/>
          <w:szCs w:val="28"/>
        </w:rPr>
        <w:t>3º PONGAÍ RODEIO SHOW</w:t>
      </w:r>
      <w:r w:rsidRPr="00720CED">
        <w:rPr>
          <w:rFonts w:ascii="Consolas" w:hAnsi="Consolas" w:cs="Consolas"/>
          <w:sz w:val="28"/>
          <w:szCs w:val="28"/>
        </w:rPr>
        <w:t>, no dia 16 de novembro de 2024, sendo elas:</w:t>
      </w:r>
    </w:p>
    <w:p w14:paraId="3E9EE4AC" w14:textId="77777777" w:rsidR="00720CED" w:rsidRPr="00720CED" w:rsidRDefault="00720CED" w:rsidP="00293FF7">
      <w:pPr>
        <w:autoSpaceDE w:val="0"/>
        <w:autoSpaceDN w:val="0"/>
        <w:adjustRightInd w:val="0"/>
        <w:ind w:right="-1"/>
        <w:jc w:val="both"/>
        <w:rPr>
          <w:rFonts w:ascii="Consolas" w:hAnsi="Consolas" w:cs="Consolas"/>
          <w:sz w:val="28"/>
          <w:szCs w:val="28"/>
        </w:rPr>
      </w:pPr>
    </w:p>
    <w:p w14:paraId="4360526B" w14:textId="6D8F3E44"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
          <w:bCs/>
          <w:sz w:val="28"/>
          <w:szCs w:val="28"/>
        </w:rPr>
        <w:t>PREMIAÇÃO PERTINENTE AO RODEIO</w:t>
      </w:r>
      <w:r w:rsidRPr="002E298B">
        <w:rPr>
          <w:rFonts w:ascii="Consolas" w:hAnsi="Consolas" w:cs="Consolas"/>
          <w:bCs/>
          <w:sz w:val="28"/>
          <w:szCs w:val="28"/>
        </w:rPr>
        <w:t xml:space="preserve"> do primeiro lugar ao oitavo lugar, sendo: </w:t>
      </w:r>
    </w:p>
    <w:p w14:paraId="61469BB3" w14:textId="4822C0B6"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Cs/>
          <w:sz w:val="28"/>
          <w:szCs w:val="28"/>
        </w:rPr>
        <w:t xml:space="preserve">1º Lugar: R$ </w:t>
      </w:r>
      <w:r w:rsidR="004B22C9" w:rsidRPr="00720CED">
        <w:rPr>
          <w:rFonts w:ascii="Consolas" w:hAnsi="Consolas" w:cs="Consolas"/>
          <w:bCs/>
          <w:sz w:val="28"/>
          <w:szCs w:val="28"/>
        </w:rPr>
        <w:t>10.000,00</w:t>
      </w:r>
    </w:p>
    <w:p w14:paraId="6CD01125" w14:textId="197FE683"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Cs/>
          <w:sz w:val="28"/>
          <w:szCs w:val="28"/>
        </w:rPr>
        <w:t xml:space="preserve">2º Lugar: R$ </w:t>
      </w:r>
      <w:r w:rsidR="004B22C9" w:rsidRPr="00720CED">
        <w:rPr>
          <w:rFonts w:ascii="Consolas" w:hAnsi="Consolas" w:cs="Consolas"/>
          <w:bCs/>
          <w:sz w:val="28"/>
          <w:szCs w:val="28"/>
        </w:rPr>
        <w:t>05.000,00</w:t>
      </w:r>
    </w:p>
    <w:p w14:paraId="052EA098" w14:textId="33B7F498"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Cs/>
          <w:sz w:val="28"/>
          <w:szCs w:val="28"/>
        </w:rPr>
        <w:lastRenderedPageBreak/>
        <w:t>3º Lugar: R$ 0</w:t>
      </w:r>
      <w:r w:rsidR="004B22C9" w:rsidRPr="00720CED">
        <w:rPr>
          <w:rFonts w:ascii="Consolas" w:hAnsi="Consolas" w:cs="Consolas"/>
          <w:bCs/>
          <w:sz w:val="28"/>
          <w:szCs w:val="28"/>
        </w:rPr>
        <w:t>3.500,00</w:t>
      </w:r>
    </w:p>
    <w:p w14:paraId="68D3AD46" w14:textId="794FEC8D"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Cs/>
          <w:sz w:val="28"/>
          <w:szCs w:val="28"/>
        </w:rPr>
        <w:t>4º Lugar: R$ 0</w:t>
      </w:r>
      <w:r w:rsidR="004B22C9" w:rsidRPr="00720CED">
        <w:rPr>
          <w:rFonts w:ascii="Consolas" w:hAnsi="Consolas" w:cs="Consolas"/>
          <w:bCs/>
          <w:sz w:val="28"/>
          <w:szCs w:val="28"/>
        </w:rPr>
        <w:t>2.000,00</w:t>
      </w:r>
    </w:p>
    <w:p w14:paraId="1BAB5044" w14:textId="53C29588"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Cs/>
          <w:sz w:val="28"/>
          <w:szCs w:val="28"/>
        </w:rPr>
        <w:t>5º Lugar: R$ 0</w:t>
      </w:r>
      <w:r w:rsidR="004B22C9" w:rsidRPr="00720CED">
        <w:rPr>
          <w:rFonts w:ascii="Consolas" w:hAnsi="Consolas" w:cs="Consolas"/>
          <w:bCs/>
          <w:sz w:val="28"/>
          <w:szCs w:val="28"/>
        </w:rPr>
        <w:t>1.500,00</w:t>
      </w:r>
    </w:p>
    <w:p w14:paraId="16330185" w14:textId="77777777"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Cs/>
          <w:sz w:val="28"/>
          <w:szCs w:val="28"/>
        </w:rPr>
        <w:t>6º Lugar: R$ 01.000,00</w:t>
      </w:r>
    </w:p>
    <w:p w14:paraId="3DCE035D" w14:textId="77777777"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Cs/>
          <w:sz w:val="28"/>
          <w:szCs w:val="28"/>
        </w:rPr>
        <w:t>7º Lugar: R$ 01.000,00</w:t>
      </w:r>
    </w:p>
    <w:p w14:paraId="2363DB88" w14:textId="77777777" w:rsidR="002E298B" w:rsidRPr="002E298B" w:rsidRDefault="002E298B" w:rsidP="002E298B">
      <w:pPr>
        <w:autoSpaceDE w:val="0"/>
        <w:autoSpaceDN w:val="0"/>
        <w:adjustRightInd w:val="0"/>
        <w:ind w:right="-1"/>
        <w:jc w:val="both"/>
        <w:rPr>
          <w:rFonts w:ascii="Consolas" w:hAnsi="Consolas" w:cs="Consolas"/>
          <w:bCs/>
          <w:sz w:val="28"/>
          <w:szCs w:val="28"/>
        </w:rPr>
      </w:pPr>
      <w:r w:rsidRPr="002E298B">
        <w:rPr>
          <w:rFonts w:ascii="Consolas" w:hAnsi="Consolas" w:cs="Consolas"/>
          <w:bCs/>
          <w:sz w:val="28"/>
          <w:szCs w:val="28"/>
        </w:rPr>
        <w:t>8º Lugar: R$ 01.000,00</w:t>
      </w:r>
    </w:p>
    <w:p w14:paraId="6318D544" w14:textId="77777777" w:rsidR="002E298B" w:rsidRPr="00720CED" w:rsidRDefault="002E298B" w:rsidP="00293FF7">
      <w:pPr>
        <w:autoSpaceDE w:val="0"/>
        <w:autoSpaceDN w:val="0"/>
        <w:adjustRightInd w:val="0"/>
        <w:ind w:right="-1"/>
        <w:jc w:val="both"/>
        <w:rPr>
          <w:rFonts w:ascii="Consolas" w:hAnsi="Consolas" w:cs="Consolas"/>
          <w:bCs/>
          <w:sz w:val="28"/>
          <w:szCs w:val="28"/>
        </w:rPr>
      </w:pPr>
    </w:p>
    <w:p w14:paraId="60EA30C5" w14:textId="77777777" w:rsidR="00293FF7" w:rsidRPr="00720CED" w:rsidRDefault="00293FF7" w:rsidP="00293FF7">
      <w:pPr>
        <w:jc w:val="both"/>
        <w:rPr>
          <w:rFonts w:ascii="Consolas" w:hAnsi="Consolas" w:cs="Arial"/>
          <w:b/>
          <w:bCs/>
          <w:sz w:val="28"/>
          <w:szCs w:val="28"/>
        </w:rPr>
      </w:pPr>
      <w:r w:rsidRPr="00720CED">
        <w:rPr>
          <w:rFonts w:ascii="Consolas" w:hAnsi="Consolas" w:cs="Arial"/>
          <w:b/>
          <w:bCs/>
          <w:sz w:val="28"/>
          <w:szCs w:val="28"/>
        </w:rPr>
        <w:t>MATERIAIS A SEREM DISPONIBILIZADOS</w:t>
      </w:r>
    </w:p>
    <w:p w14:paraId="135DCD9C" w14:textId="77777777" w:rsidR="00293FF7" w:rsidRPr="00720CED" w:rsidRDefault="00293FF7" w:rsidP="00293FF7">
      <w:pPr>
        <w:jc w:val="both"/>
        <w:rPr>
          <w:rFonts w:ascii="Consolas" w:hAnsi="Consolas" w:cs="Arial"/>
          <w:b/>
          <w:bCs/>
          <w:sz w:val="28"/>
          <w:szCs w:val="28"/>
        </w:rPr>
      </w:pPr>
    </w:p>
    <w:p w14:paraId="10A59D8F" w14:textId="77777777" w:rsidR="00293FF7" w:rsidRPr="00720CED" w:rsidRDefault="00293FF7" w:rsidP="00293FF7">
      <w:pPr>
        <w:jc w:val="both"/>
        <w:rPr>
          <w:rFonts w:ascii="Consolas" w:hAnsi="Consolas" w:cs="Arial"/>
          <w:sz w:val="28"/>
          <w:szCs w:val="28"/>
        </w:rPr>
      </w:pPr>
      <w:r w:rsidRPr="00720CED">
        <w:rPr>
          <w:rFonts w:ascii="Consolas" w:hAnsi="Consolas" w:cs="Arial"/>
          <w:sz w:val="28"/>
          <w:szCs w:val="28"/>
        </w:rPr>
        <w:t>5.21.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3C9A402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49C03C5"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GARANTIA</w:t>
      </w:r>
    </w:p>
    <w:p w14:paraId="704949BF" w14:textId="77777777" w:rsidR="00293FF7" w:rsidRPr="00720CED" w:rsidRDefault="00293FF7" w:rsidP="00293FF7">
      <w:pPr>
        <w:pStyle w:val="Nvel1-SemNumPreto"/>
        <w:rPr>
          <w:rFonts w:ascii="Consolas" w:hAnsi="Consolas"/>
          <w:sz w:val="28"/>
          <w:szCs w:val="28"/>
        </w:rPr>
      </w:pPr>
    </w:p>
    <w:p w14:paraId="469F1288"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 xml:space="preserve">5.22. O prazo de garantia contratual dos serviços é aquele estabelecido </w:t>
      </w:r>
      <w:hyperlink r:id="rId44" w:history="1">
        <w:r w:rsidRPr="00720CED">
          <w:rPr>
            <w:rStyle w:val="Hyperlink"/>
            <w:rFonts w:ascii="Consolas" w:hAnsi="Consolas"/>
            <w:i w:val="0"/>
            <w:iCs w:val="0"/>
            <w:color w:val="auto"/>
            <w:sz w:val="28"/>
            <w:szCs w:val="28"/>
            <w:u w:val="none"/>
          </w:rPr>
          <w:t>na Lei nº 8.078, de 11 de setembro de 1990</w:t>
        </w:r>
      </w:hyperlink>
      <w:r w:rsidRPr="00720CED">
        <w:rPr>
          <w:rFonts w:ascii="Consolas" w:hAnsi="Consolas"/>
          <w:i w:val="0"/>
          <w:iCs w:val="0"/>
          <w:color w:val="auto"/>
          <w:sz w:val="28"/>
          <w:szCs w:val="28"/>
        </w:rPr>
        <w:t xml:space="preserve"> (Código de Defesa do Consumidor).</w:t>
      </w:r>
    </w:p>
    <w:p w14:paraId="5F96C5D8"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3630D286"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 xml:space="preserve">6. MODELO DE GESTÃO DO CONTRATO: </w:t>
      </w:r>
    </w:p>
    <w:p w14:paraId="0A093D78" w14:textId="77777777" w:rsidR="00293FF7" w:rsidRPr="00720CED" w:rsidRDefault="00293FF7" w:rsidP="00293FF7">
      <w:pPr>
        <w:rPr>
          <w:rFonts w:ascii="Consolas" w:hAnsi="Consolas"/>
          <w:sz w:val="28"/>
          <w:szCs w:val="28"/>
        </w:rPr>
      </w:pPr>
    </w:p>
    <w:p w14:paraId="1F87CF7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82E6B1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7CEEB9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8307CA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72A33F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3918276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EB7C6BB" w14:textId="70B7778B"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6.4. O órgão ou entidade poderá convocar representante da empresa para adoção de providências que devam ser cumpridas de imediato.</w:t>
      </w:r>
    </w:p>
    <w:p w14:paraId="3B4F9D1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6.5. Após a assinatura do contrato ou instrumento equivalente</w:t>
      </w:r>
      <w:r w:rsidRPr="00720CED">
        <w:rPr>
          <w:rFonts w:ascii="Consolas" w:hAnsi="Consolas"/>
          <w:strike/>
          <w:color w:val="auto"/>
          <w:sz w:val="28"/>
          <w:szCs w:val="28"/>
        </w:rPr>
        <w:t>,</w:t>
      </w:r>
      <w:r w:rsidRPr="00720CED">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498AA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8596E68" w14:textId="77777777" w:rsidR="00293FF7" w:rsidRPr="00720CED" w:rsidRDefault="00293FF7" w:rsidP="00293FF7">
      <w:pPr>
        <w:pStyle w:val="Nivel2"/>
        <w:numPr>
          <w:ilvl w:val="0"/>
          <w:numId w:val="0"/>
        </w:numPr>
        <w:spacing w:before="0" w:after="0" w:line="240" w:lineRule="auto"/>
        <w:rPr>
          <w:rFonts w:ascii="Consolas" w:hAnsi="Consolas"/>
          <w:bCs/>
          <w:color w:val="auto"/>
          <w:sz w:val="28"/>
          <w:szCs w:val="28"/>
        </w:rPr>
      </w:pPr>
      <w:r w:rsidRPr="00720CED">
        <w:rPr>
          <w:rFonts w:ascii="Consolas" w:hAnsi="Consolas"/>
          <w:bCs/>
          <w:color w:val="auto"/>
          <w:sz w:val="28"/>
          <w:szCs w:val="28"/>
        </w:rPr>
        <w:t xml:space="preserve">6.6. Do Preposto: </w:t>
      </w:r>
    </w:p>
    <w:p w14:paraId="59ED4CBE" w14:textId="77777777" w:rsidR="00293FF7" w:rsidRPr="00720CED" w:rsidRDefault="00293FF7" w:rsidP="00293FF7">
      <w:pPr>
        <w:pStyle w:val="Nivel2"/>
        <w:numPr>
          <w:ilvl w:val="0"/>
          <w:numId w:val="0"/>
        </w:numPr>
        <w:spacing w:before="0" w:after="0" w:line="240" w:lineRule="auto"/>
        <w:rPr>
          <w:rFonts w:ascii="Consolas" w:hAnsi="Consolas"/>
          <w:bCs/>
          <w:color w:val="auto"/>
          <w:sz w:val="28"/>
          <w:szCs w:val="28"/>
        </w:rPr>
      </w:pPr>
    </w:p>
    <w:p w14:paraId="7FA6015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6.6.1. A Contratada designará formalmente o preposto da empresa, antes do início da prestação dos serviços, indicando no instrumento os poderes e deveres em relação à execução do objeto contratado. </w:t>
      </w:r>
    </w:p>
    <w:p w14:paraId="1E8F660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E496C75" w14:textId="77777777" w:rsidR="00293FF7" w:rsidRPr="00720CED" w:rsidRDefault="00293FF7" w:rsidP="00293FF7">
      <w:pPr>
        <w:pStyle w:val="Nivel2"/>
        <w:numPr>
          <w:ilvl w:val="0"/>
          <w:numId w:val="0"/>
        </w:numPr>
        <w:spacing w:before="0" w:after="0" w:line="240" w:lineRule="auto"/>
        <w:rPr>
          <w:rFonts w:ascii="Consolas" w:hAnsi="Consolas"/>
          <w:b/>
          <w:bCs/>
          <w:color w:val="auto"/>
          <w:sz w:val="28"/>
          <w:szCs w:val="28"/>
        </w:rPr>
      </w:pPr>
      <w:r w:rsidRPr="00720CED">
        <w:rPr>
          <w:rFonts w:ascii="Consolas" w:hAnsi="Consolas"/>
          <w:b/>
          <w:bCs/>
          <w:color w:val="auto"/>
          <w:sz w:val="28"/>
          <w:szCs w:val="28"/>
        </w:rPr>
        <w:t>FISCALIZAÇÃO</w:t>
      </w:r>
    </w:p>
    <w:p w14:paraId="61D2CFDE" w14:textId="77777777" w:rsidR="00293FF7" w:rsidRPr="00720CED" w:rsidRDefault="00293FF7" w:rsidP="00293FF7">
      <w:pPr>
        <w:pStyle w:val="Nivel2"/>
        <w:numPr>
          <w:ilvl w:val="0"/>
          <w:numId w:val="0"/>
        </w:numPr>
        <w:spacing w:before="0" w:after="0" w:line="240" w:lineRule="auto"/>
        <w:rPr>
          <w:rFonts w:ascii="Consolas" w:hAnsi="Consolas"/>
          <w:b/>
          <w:bCs/>
          <w:color w:val="auto"/>
          <w:sz w:val="28"/>
          <w:szCs w:val="28"/>
        </w:rPr>
      </w:pPr>
    </w:p>
    <w:p w14:paraId="6F7D722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6.7. A execução do contrato deverá ser acompanhada e fiscalizada pelo(s) fiscal(</w:t>
      </w:r>
      <w:proofErr w:type="spellStart"/>
      <w:r w:rsidRPr="00720CED">
        <w:rPr>
          <w:rFonts w:ascii="Consolas" w:hAnsi="Consolas"/>
          <w:color w:val="auto"/>
          <w:sz w:val="28"/>
          <w:szCs w:val="28"/>
        </w:rPr>
        <w:t>is</w:t>
      </w:r>
      <w:proofErr w:type="spellEnd"/>
      <w:r w:rsidRPr="00720CED">
        <w:rPr>
          <w:rFonts w:ascii="Consolas" w:hAnsi="Consolas"/>
          <w:color w:val="auto"/>
          <w:sz w:val="28"/>
          <w:szCs w:val="28"/>
        </w:rPr>
        <w:t>) do contrato, ou pelos respectivos substitutos (</w:t>
      </w:r>
      <w:hyperlink r:id="rId45" w:anchor="art117">
        <w:r w:rsidRPr="00720CED">
          <w:rPr>
            <w:rStyle w:val="Hyperlink"/>
            <w:rFonts w:ascii="Consolas" w:hAnsi="Consolas"/>
            <w:color w:val="auto"/>
            <w:sz w:val="28"/>
            <w:szCs w:val="28"/>
            <w:u w:val="none"/>
          </w:rPr>
          <w:t>Lei nº 14.133, de 2021, art. 117, caput</w:t>
        </w:r>
      </w:hyperlink>
      <w:r w:rsidRPr="00720CED">
        <w:rPr>
          <w:rFonts w:ascii="Consolas" w:hAnsi="Consolas"/>
          <w:color w:val="auto"/>
          <w:sz w:val="28"/>
          <w:szCs w:val="28"/>
        </w:rPr>
        <w:t>).</w:t>
      </w:r>
    </w:p>
    <w:p w14:paraId="3A9141B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192297F"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FISCALIZAÇÃO TÉCNICA</w:t>
      </w:r>
    </w:p>
    <w:p w14:paraId="0F4ED331" w14:textId="77777777" w:rsidR="00293FF7" w:rsidRPr="00720CED" w:rsidRDefault="00293FF7" w:rsidP="00293FF7">
      <w:pPr>
        <w:pStyle w:val="Nvel1-SemNumPreto"/>
        <w:rPr>
          <w:rFonts w:ascii="Consolas" w:hAnsi="Consolas"/>
          <w:sz w:val="28"/>
          <w:szCs w:val="28"/>
        </w:rPr>
      </w:pPr>
    </w:p>
    <w:p w14:paraId="5E08C18F" w14:textId="5A4FF755"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lang w:eastAsia="zh-CN" w:bidi="hi-IN"/>
        </w:rPr>
        <w:t>6.8.</w:t>
      </w:r>
      <w:r w:rsidRPr="00720CED">
        <w:rPr>
          <w:rFonts w:ascii="Consolas" w:hAnsi="Consolas"/>
          <w:b/>
          <w:bCs/>
          <w:color w:val="auto"/>
          <w:sz w:val="28"/>
          <w:szCs w:val="28"/>
          <w:lang w:eastAsia="zh-CN" w:bidi="hi-IN"/>
        </w:rPr>
        <w:t xml:space="preserve"> </w:t>
      </w:r>
      <w:r w:rsidRPr="00720CED">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bookmarkStart w:id="48" w:name="_Hlk177653404"/>
      <w:r w:rsidRPr="00720CED">
        <w:rPr>
          <w:rFonts w:ascii="Consolas" w:hAnsi="Consolas"/>
          <w:color w:val="auto"/>
          <w:sz w:val="28"/>
          <w:szCs w:val="28"/>
        </w:rPr>
        <w:t>(</w:t>
      </w:r>
      <w:bookmarkStart w:id="49" w:name="_Hlk157766317"/>
      <w:r w:rsidR="00BC3CEC" w:rsidRPr="00720CED">
        <w:rPr>
          <w:rFonts w:ascii="Consolas" w:hAnsi="Consolas"/>
          <w:color w:val="auto"/>
          <w:sz w:val="28"/>
          <w:szCs w:val="28"/>
        </w:rPr>
        <w:t xml:space="preserve">Decreto nº </w:t>
      </w:r>
      <w:r w:rsidR="00BC3CEC" w:rsidRPr="00720CED">
        <w:rPr>
          <w:rFonts w:ascii="Consolas" w:hAnsi="Consolas"/>
          <w:bCs/>
          <w:color w:val="auto"/>
          <w:sz w:val="28"/>
          <w:szCs w:val="28"/>
        </w:rPr>
        <w:t>2616</w:t>
      </w:r>
      <w:r w:rsidR="00BC3CEC" w:rsidRPr="00720CED">
        <w:rPr>
          <w:rFonts w:ascii="Consolas" w:hAnsi="Consolas"/>
          <w:color w:val="auto"/>
          <w:sz w:val="28"/>
          <w:szCs w:val="28"/>
        </w:rPr>
        <w:t>, de 2024</w:t>
      </w:r>
      <w:bookmarkEnd w:id="49"/>
      <w:r w:rsidR="00BC3CEC" w:rsidRPr="00720CED">
        <w:rPr>
          <w:rFonts w:ascii="Consolas" w:hAnsi="Consolas"/>
          <w:color w:val="auto"/>
          <w:sz w:val="28"/>
          <w:szCs w:val="28"/>
        </w:rPr>
        <w:t>, art. 20, VI</w:t>
      </w:r>
      <w:r w:rsidRPr="00720CED">
        <w:rPr>
          <w:rFonts w:ascii="Consolas" w:hAnsi="Consolas"/>
          <w:color w:val="auto"/>
          <w:sz w:val="28"/>
          <w:szCs w:val="28"/>
        </w:rPr>
        <w:t>)</w:t>
      </w:r>
      <w:bookmarkEnd w:id="48"/>
      <w:r w:rsidRPr="00720CED">
        <w:rPr>
          <w:rFonts w:ascii="Consolas" w:hAnsi="Consolas"/>
          <w:color w:val="auto"/>
          <w:sz w:val="28"/>
          <w:szCs w:val="28"/>
        </w:rPr>
        <w:t>;</w:t>
      </w:r>
    </w:p>
    <w:p w14:paraId="10F6851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C5C5350" w14:textId="7B136BD3" w:rsidR="00293FF7" w:rsidRPr="00720CED" w:rsidRDefault="00293FF7" w:rsidP="00293FF7">
      <w:pPr>
        <w:pStyle w:val="Nivel3"/>
        <w:numPr>
          <w:ilvl w:val="0"/>
          <w:numId w:val="0"/>
        </w:numPr>
        <w:spacing w:before="0" w:after="0" w:line="240" w:lineRule="auto"/>
        <w:rPr>
          <w:rStyle w:val="Hyperlink"/>
          <w:rFonts w:ascii="Consolas" w:hAnsi="Consolas"/>
          <w:color w:val="auto"/>
          <w:sz w:val="28"/>
          <w:szCs w:val="28"/>
          <w:u w:val="none"/>
        </w:rPr>
      </w:pPr>
      <w:r w:rsidRPr="00720CED">
        <w:rPr>
          <w:rFonts w:ascii="Consolas" w:hAnsi="Consolas"/>
          <w:color w:val="auto"/>
          <w:sz w:val="28"/>
          <w:szCs w:val="28"/>
        </w:rPr>
        <w:t>6.8.1. 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Pr="00720CED">
          <w:rPr>
            <w:rStyle w:val="Hyperlink"/>
            <w:rFonts w:ascii="Consolas" w:hAnsi="Consolas"/>
            <w:color w:val="auto"/>
            <w:sz w:val="28"/>
            <w:szCs w:val="28"/>
            <w:u w:val="none"/>
          </w:rPr>
          <w:t>Lei nº 14.133, de 2021, art. 117, §1º</w:t>
        </w:r>
      </w:hyperlink>
      <w:r w:rsidRPr="00720CED">
        <w:rPr>
          <w:rFonts w:ascii="Consolas" w:hAnsi="Consolas"/>
          <w:color w:val="auto"/>
          <w:sz w:val="28"/>
          <w:szCs w:val="28"/>
        </w:rPr>
        <w:t xml:space="preserve">, e </w:t>
      </w:r>
      <w:hyperlink r:id="rId47" w:anchor="art22">
        <w:bookmarkStart w:id="50" w:name="_Hlk177653430"/>
        <w:r w:rsidR="004C4FB2" w:rsidRPr="00720CED">
          <w:rPr>
            <w:rFonts w:ascii="Consolas" w:hAnsi="Consolas"/>
            <w:color w:val="auto"/>
            <w:sz w:val="28"/>
            <w:szCs w:val="28"/>
          </w:rPr>
          <w:t xml:space="preserve"> Decreto nº 2616, de 2024, art. 20, II</w:t>
        </w:r>
        <w:r w:rsidRPr="00720CED">
          <w:rPr>
            <w:rStyle w:val="Hyperlink"/>
            <w:rFonts w:ascii="Consolas" w:hAnsi="Consolas"/>
            <w:color w:val="auto"/>
            <w:sz w:val="28"/>
            <w:szCs w:val="28"/>
            <w:u w:val="none"/>
          </w:rPr>
          <w:t>)</w:t>
        </w:r>
        <w:bookmarkEnd w:id="50"/>
        <w:r w:rsidRPr="00720CED">
          <w:rPr>
            <w:rStyle w:val="Hyperlink"/>
            <w:rFonts w:ascii="Consolas" w:hAnsi="Consolas"/>
            <w:color w:val="auto"/>
            <w:sz w:val="28"/>
            <w:szCs w:val="28"/>
            <w:u w:val="none"/>
          </w:rPr>
          <w:t>;</w:t>
        </w:r>
      </w:hyperlink>
    </w:p>
    <w:p w14:paraId="5CF5185A" w14:textId="77777777" w:rsidR="00293FF7" w:rsidRPr="00720CED" w:rsidRDefault="00293FF7" w:rsidP="00293FF7">
      <w:pPr>
        <w:pStyle w:val="Nivel3"/>
        <w:numPr>
          <w:ilvl w:val="0"/>
          <w:numId w:val="0"/>
        </w:numPr>
        <w:spacing w:before="0" w:after="0" w:line="240" w:lineRule="auto"/>
        <w:rPr>
          <w:rStyle w:val="Hyperlink"/>
          <w:rFonts w:ascii="Consolas" w:hAnsi="Consolas"/>
          <w:color w:val="auto"/>
          <w:sz w:val="28"/>
          <w:szCs w:val="28"/>
          <w:u w:val="none"/>
        </w:rPr>
      </w:pPr>
    </w:p>
    <w:p w14:paraId="331475A6" w14:textId="49720043"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bookmarkStart w:id="51" w:name="_Hlk177653450"/>
      <w:r w:rsidRPr="00720CED">
        <w:rPr>
          <w:rFonts w:ascii="Consolas" w:hAnsi="Consolas"/>
          <w:color w:val="auto"/>
          <w:sz w:val="28"/>
          <w:szCs w:val="28"/>
        </w:rPr>
        <w:t>(</w:t>
      </w:r>
      <w:hyperlink r:id="rId48" w:anchor="art22">
        <w:r w:rsidR="004C4FB2" w:rsidRPr="00720CED">
          <w:rPr>
            <w:rFonts w:ascii="Consolas" w:hAnsi="Consolas"/>
            <w:color w:val="auto"/>
            <w:sz w:val="28"/>
            <w:szCs w:val="28"/>
          </w:rPr>
          <w:t xml:space="preserve">Decreto nº </w:t>
        </w:r>
        <w:r w:rsidR="004C4FB2" w:rsidRPr="00720CED">
          <w:rPr>
            <w:rFonts w:ascii="Consolas" w:hAnsi="Consolas"/>
            <w:bCs/>
            <w:color w:val="auto"/>
            <w:sz w:val="28"/>
            <w:szCs w:val="28"/>
          </w:rPr>
          <w:t>2616</w:t>
        </w:r>
        <w:r w:rsidR="004C4FB2" w:rsidRPr="00720CED">
          <w:rPr>
            <w:rFonts w:ascii="Consolas" w:hAnsi="Consolas"/>
            <w:color w:val="auto"/>
            <w:sz w:val="28"/>
            <w:szCs w:val="28"/>
          </w:rPr>
          <w:t>, de 2024</w:t>
        </w:r>
        <w:r w:rsidR="004C4FB2" w:rsidRPr="00720CED">
          <w:rPr>
            <w:rStyle w:val="Hyperlink"/>
            <w:rFonts w:ascii="Consolas" w:hAnsi="Consolas"/>
            <w:color w:val="auto"/>
            <w:sz w:val="28"/>
            <w:szCs w:val="28"/>
            <w:u w:val="none"/>
          </w:rPr>
          <w:t>, art. 20, III</w:t>
        </w:r>
      </w:hyperlink>
      <w:r w:rsidRPr="00720CED">
        <w:rPr>
          <w:rFonts w:ascii="Consolas" w:hAnsi="Consolas"/>
          <w:color w:val="auto"/>
          <w:sz w:val="28"/>
          <w:szCs w:val="28"/>
        </w:rPr>
        <w:t>)</w:t>
      </w:r>
      <w:bookmarkEnd w:id="51"/>
      <w:r w:rsidRPr="00720CED">
        <w:rPr>
          <w:rFonts w:ascii="Consolas" w:hAnsi="Consolas"/>
          <w:color w:val="auto"/>
          <w:sz w:val="28"/>
          <w:szCs w:val="28"/>
        </w:rPr>
        <w:t>;</w:t>
      </w:r>
    </w:p>
    <w:p w14:paraId="32F240B1" w14:textId="2C29D0E8"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bookmarkStart w:id="52" w:name="_Hlk177653468"/>
      <w:r w:rsidRPr="00720CED">
        <w:rPr>
          <w:rFonts w:ascii="Consolas" w:hAnsi="Consolas"/>
          <w:color w:val="auto"/>
          <w:sz w:val="28"/>
          <w:szCs w:val="28"/>
        </w:rPr>
        <w:t>(</w:t>
      </w:r>
      <w:hyperlink r:id="rId49" w:anchor="art22">
        <w:r w:rsidR="004C4FB2" w:rsidRPr="00720CED">
          <w:rPr>
            <w:rFonts w:ascii="Consolas" w:hAnsi="Consolas"/>
            <w:color w:val="auto"/>
            <w:sz w:val="28"/>
            <w:szCs w:val="28"/>
          </w:rPr>
          <w:t xml:space="preserve">Decreto nº </w:t>
        </w:r>
        <w:r w:rsidR="004C4FB2" w:rsidRPr="00720CED">
          <w:rPr>
            <w:rFonts w:ascii="Consolas" w:hAnsi="Consolas"/>
            <w:bCs/>
            <w:color w:val="auto"/>
            <w:sz w:val="28"/>
            <w:szCs w:val="28"/>
          </w:rPr>
          <w:t>2616</w:t>
        </w:r>
        <w:r w:rsidR="004C4FB2" w:rsidRPr="00720CED">
          <w:rPr>
            <w:rFonts w:ascii="Consolas" w:hAnsi="Consolas"/>
            <w:color w:val="auto"/>
            <w:sz w:val="28"/>
            <w:szCs w:val="28"/>
          </w:rPr>
          <w:t>, de 2024</w:t>
        </w:r>
        <w:r w:rsidR="004C4FB2" w:rsidRPr="00720CED">
          <w:rPr>
            <w:rStyle w:val="Hyperlink"/>
            <w:rFonts w:ascii="Consolas" w:hAnsi="Consolas"/>
            <w:color w:val="auto"/>
            <w:sz w:val="28"/>
            <w:szCs w:val="28"/>
            <w:u w:val="none"/>
          </w:rPr>
          <w:t>, art. 20, IV</w:t>
        </w:r>
      </w:hyperlink>
      <w:r w:rsidRPr="00720CED">
        <w:rPr>
          <w:rFonts w:ascii="Consolas" w:hAnsi="Consolas"/>
          <w:color w:val="auto"/>
          <w:sz w:val="28"/>
          <w:szCs w:val="28"/>
        </w:rPr>
        <w:t>)</w:t>
      </w:r>
      <w:bookmarkEnd w:id="52"/>
      <w:r w:rsidRPr="00720CED">
        <w:rPr>
          <w:rFonts w:ascii="Consolas" w:hAnsi="Consolas"/>
          <w:color w:val="auto"/>
          <w:sz w:val="28"/>
          <w:szCs w:val="28"/>
        </w:rPr>
        <w:t>.</w:t>
      </w:r>
    </w:p>
    <w:p w14:paraId="12A8828C"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5A4E9D5" w14:textId="05962531"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bookmarkStart w:id="53" w:name="_Hlk177653481"/>
      <w:r w:rsidRPr="00720CED">
        <w:rPr>
          <w:rFonts w:ascii="Consolas" w:hAnsi="Consolas"/>
          <w:color w:val="auto"/>
          <w:sz w:val="28"/>
          <w:szCs w:val="28"/>
        </w:rPr>
        <w:t>(</w:t>
      </w:r>
      <w:hyperlink r:id="rId50" w:anchor="art22">
        <w:r w:rsidR="004C4FB2" w:rsidRPr="00720CED">
          <w:rPr>
            <w:rFonts w:ascii="Consolas" w:hAnsi="Consolas"/>
            <w:color w:val="auto"/>
            <w:sz w:val="28"/>
            <w:szCs w:val="28"/>
          </w:rPr>
          <w:t xml:space="preserve">Decreto nº </w:t>
        </w:r>
        <w:r w:rsidR="004C4FB2" w:rsidRPr="00720CED">
          <w:rPr>
            <w:rFonts w:ascii="Consolas" w:hAnsi="Consolas"/>
            <w:bCs/>
            <w:color w:val="auto"/>
            <w:sz w:val="28"/>
            <w:szCs w:val="28"/>
          </w:rPr>
          <w:t>2616</w:t>
        </w:r>
        <w:r w:rsidR="004C4FB2" w:rsidRPr="00720CED">
          <w:rPr>
            <w:rFonts w:ascii="Consolas" w:hAnsi="Consolas"/>
            <w:color w:val="auto"/>
            <w:sz w:val="28"/>
            <w:szCs w:val="28"/>
          </w:rPr>
          <w:t>, de 2024</w:t>
        </w:r>
        <w:r w:rsidR="004C4FB2" w:rsidRPr="00720CED">
          <w:rPr>
            <w:rStyle w:val="Hyperlink"/>
            <w:rFonts w:ascii="Consolas" w:hAnsi="Consolas"/>
            <w:color w:val="auto"/>
            <w:sz w:val="28"/>
            <w:szCs w:val="28"/>
            <w:u w:val="none"/>
          </w:rPr>
          <w:t>, art. 20, V</w:t>
        </w:r>
      </w:hyperlink>
      <w:r w:rsidRPr="00720CED">
        <w:rPr>
          <w:rFonts w:ascii="Consolas" w:hAnsi="Consolas"/>
          <w:color w:val="auto"/>
          <w:sz w:val="28"/>
          <w:szCs w:val="28"/>
        </w:rPr>
        <w:t>)</w:t>
      </w:r>
      <w:bookmarkEnd w:id="53"/>
      <w:r w:rsidRPr="00720CED">
        <w:rPr>
          <w:rFonts w:ascii="Consolas" w:hAnsi="Consolas"/>
          <w:color w:val="auto"/>
          <w:sz w:val="28"/>
          <w:szCs w:val="28"/>
        </w:rPr>
        <w:t>.</w:t>
      </w:r>
    </w:p>
    <w:p w14:paraId="02AB7A5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0780BC37" w14:textId="61E5D99A"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bookmarkStart w:id="54" w:name="_Hlk177653500"/>
      <w:r w:rsidRPr="00720CED">
        <w:rPr>
          <w:rFonts w:ascii="Consolas" w:hAnsi="Consolas"/>
        </w:rPr>
        <w:fldChar w:fldCharType="begin"/>
      </w:r>
      <w:r w:rsidRPr="00720CED">
        <w:rPr>
          <w:rFonts w:ascii="Consolas" w:hAnsi="Consolas"/>
        </w:rPr>
        <w:instrText>HYPERLINK "https://www.planalto.gov.br/ccivil_03/_ato2019-2022/2022/Decreto/D11246.htm" \l "art22" \h</w:instrText>
      </w:r>
      <w:r w:rsidRPr="00720CED">
        <w:rPr>
          <w:rFonts w:ascii="Consolas" w:hAnsi="Consolas"/>
        </w:rPr>
      </w:r>
      <w:r w:rsidRPr="00720CED">
        <w:rPr>
          <w:rFonts w:ascii="Consolas" w:hAnsi="Consolas"/>
        </w:rPr>
        <w:fldChar w:fldCharType="separate"/>
      </w:r>
      <w:r w:rsidRPr="00720CED">
        <w:rPr>
          <w:rStyle w:val="Hyperlink"/>
          <w:rFonts w:ascii="Consolas" w:hAnsi="Consolas"/>
          <w:color w:val="auto"/>
          <w:sz w:val="28"/>
          <w:szCs w:val="28"/>
          <w:u w:val="none"/>
        </w:rPr>
        <w:t>(</w:t>
      </w:r>
      <w:r w:rsidR="004C4FB2" w:rsidRPr="00720CED">
        <w:rPr>
          <w:rFonts w:ascii="Consolas" w:hAnsi="Consolas"/>
        </w:rPr>
        <w:t xml:space="preserve"> </w:t>
      </w:r>
      <w:r w:rsidR="004C4FB2" w:rsidRPr="00720CED">
        <w:rPr>
          <w:rFonts w:ascii="Consolas" w:hAnsi="Consolas"/>
          <w:color w:val="auto"/>
          <w:sz w:val="28"/>
          <w:szCs w:val="28"/>
        </w:rPr>
        <w:t>Decreto nº 2616, de 2024, art. 20, VII</w:t>
      </w:r>
      <w:r w:rsidRPr="00720CED">
        <w:rPr>
          <w:rFonts w:ascii="Consolas" w:hAnsi="Consolas"/>
          <w:color w:val="auto"/>
          <w:sz w:val="28"/>
          <w:szCs w:val="28"/>
        </w:rPr>
        <w:fldChar w:fldCharType="end"/>
      </w:r>
      <w:r w:rsidRPr="00720CED">
        <w:rPr>
          <w:rFonts w:ascii="Consolas" w:hAnsi="Consolas"/>
          <w:color w:val="auto"/>
          <w:sz w:val="28"/>
          <w:szCs w:val="28"/>
        </w:rPr>
        <w:t>)</w:t>
      </w:r>
      <w:bookmarkEnd w:id="54"/>
      <w:r w:rsidRPr="00720CED">
        <w:rPr>
          <w:rFonts w:ascii="Consolas" w:hAnsi="Consolas"/>
          <w:color w:val="auto"/>
          <w:sz w:val="28"/>
          <w:szCs w:val="28"/>
        </w:rPr>
        <w:t>.</w:t>
      </w:r>
    </w:p>
    <w:p w14:paraId="70C1395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3FC18148" w14:textId="77777777" w:rsidR="00293FF7" w:rsidRPr="00720CED" w:rsidRDefault="00293FF7" w:rsidP="00293FF7">
      <w:pPr>
        <w:pStyle w:val="Nivel3"/>
        <w:numPr>
          <w:ilvl w:val="0"/>
          <w:numId w:val="0"/>
        </w:numPr>
        <w:spacing w:before="0" w:after="0" w:line="240" w:lineRule="auto"/>
        <w:rPr>
          <w:rFonts w:ascii="Consolas" w:hAnsi="Consolas"/>
          <w:b/>
          <w:color w:val="auto"/>
          <w:sz w:val="28"/>
          <w:szCs w:val="28"/>
        </w:rPr>
      </w:pPr>
      <w:r w:rsidRPr="00720CED">
        <w:rPr>
          <w:rFonts w:ascii="Consolas" w:hAnsi="Consolas"/>
          <w:b/>
          <w:color w:val="auto"/>
          <w:sz w:val="28"/>
          <w:szCs w:val="28"/>
        </w:rPr>
        <w:t>FISCALIZAÇÃO ADMINISTRATIVA</w:t>
      </w:r>
    </w:p>
    <w:p w14:paraId="7D898B2F" w14:textId="77777777" w:rsidR="00293FF7" w:rsidRPr="00720CED" w:rsidRDefault="00293FF7" w:rsidP="00293FF7">
      <w:pPr>
        <w:pStyle w:val="Nivel3"/>
        <w:numPr>
          <w:ilvl w:val="0"/>
          <w:numId w:val="0"/>
        </w:numPr>
        <w:spacing w:before="0" w:after="0" w:line="240" w:lineRule="auto"/>
        <w:rPr>
          <w:rFonts w:ascii="Consolas" w:hAnsi="Consolas"/>
          <w:b/>
          <w:color w:val="auto"/>
          <w:sz w:val="28"/>
          <w:szCs w:val="28"/>
        </w:rPr>
      </w:pPr>
    </w:p>
    <w:p w14:paraId="20AD76B9" w14:textId="21E0E66B"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1" w:anchor="art23">
        <w:r w:rsidRPr="00720CED">
          <w:rPr>
            <w:rStyle w:val="Hyperlink"/>
            <w:rFonts w:ascii="Consolas" w:hAnsi="Consolas"/>
            <w:color w:val="auto"/>
            <w:sz w:val="28"/>
            <w:szCs w:val="28"/>
            <w:u w:val="none"/>
          </w:rPr>
          <w:t xml:space="preserve">Art. 21, I e II, do </w:t>
        </w:r>
        <w:bookmarkStart w:id="55" w:name="_Hlk177653528"/>
        <w:r w:rsidR="00530B00" w:rsidRPr="00720CED">
          <w:rPr>
            <w:rFonts w:ascii="Consolas" w:hAnsi="Consolas"/>
            <w:color w:val="auto"/>
            <w:sz w:val="28"/>
            <w:szCs w:val="28"/>
          </w:rPr>
          <w:t>Decreto nº 2616, de 2024</w:t>
        </w:r>
        <w:bookmarkEnd w:id="55"/>
      </w:hyperlink>
      <w:r w:rsidRPr="00720CED">
        <w:rPr>
          <w:rFonts w:ascii="Consolas" w:hAnsi="Consolas"/>
          <w:color w:val="auto"/>
          <w:sz w:val="28"/>
          <w:szCs w:val="28"/>
        </w:rPr>
        <w:t>).</w:t>
      </w:r>
    </w:p>
    <w:p w14:paraId="39B0595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D6153E6" w14:textId="724C0BB9"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6.8.1. Caso ocorra descumprimento das obrigações contratuais, o fiscal administrativo do contrato atuará tempestivamente na solução do problema, reportando ao gestor do contrato para que tome as providências cabíveis, quando ultrapassar a sua competência; </w:t>
      </w:r>
      <w:bookmarkStart w:id="56" w:name="_Hlk177653554"/>
      <w:r w:rsidRPr="00720CED">
        <w:rPr>
          <w:rFonts w:ascii="Consolas" w:hAnsi="Consolas"/>
          <w:color w:val="auto"/>
          <w:sz w:val="28"/>
          <w:szCs w:val="28"/>
        </w:rPr>
        <w:t>(</w:t>
      </w:r>
      <w:hyperlink r:id="rId52" w:anchor="art23">
        <w:r w:rsidR="00530B00" w:rsidRPr="00720CED">
          <w:rPr>
            <w:rFonts w:ascii="Consolas" w:hAnsi="Consolas"/>
            <w:color w:val="auto"/>
            <w:sz w:val="28"/>
            <w:szCs w:val="28"/>
          </w:rPr>
          <w:t xml:space="preserve">Decreto nº </w:t>
        </w:r>
        <w:r w:rsidR="00530B00" w:rsidRPr="00720CED">
          <w:rPr>
            <w:rFonts w:ascii="Consolas" w:hAnsi="Consolas"/>
            <w:bCs/>
            <w:color w:val="auto"/>
            <w:sz w:val="28"/>
            <w:szCs w:val="28"/>
          </w:rPr>
          <w:t>2616</w:t>
        </w:r>
        <w:r w:rsidR="00530B00" w:rsidRPr="00720CED">
          <w:rPr>
            <w:rFonts w:ascii="Consolas" w:hAnsi="Consolas"/>
            <w:color w:val="auto"/>
            <w:sz w:val="28"/>
            <w:szCs w:val="28"/>
          </w:rPr>
          <w:t>, de 2024</w:t>
        </w:r>
        <w:r w:rsidR="00530B00" w:rsidRPr="00720CED">
          <w:rPr>
            <w:rStyle w:val="Hyperlink"/>
            <w:rFonts w:ascii="Consolas" w:hAnsi="Consolas"/>
            <w:color w:val="auto"/>
            <w:sz w:val="28"/>
            <w:szCs w:val="28"/>
            <w:u w:val="none"/>
          </w:rPr>
          <w:t>, art. 21, IV</w:t>
        </w:r>
      </w:hyperlink>
      <w:r w:rsidRPr="00720CED">
        <w:rPr>
          <w:rFonts w:ascii="Consolas" w:hAnsi="Consolas"/>
          <w:color w:val="auto"/>
          <w:sz w:val="28"/>
          <w:szCs w:val="28"/>
        </w:rPr>
        <w:t>)</w:t>
      </w:r>
      <w:bookmarkEnd w:id="56"/>
      <w:r w:rsidRPr="00720CED">
        <w:rPr>
          <w:rFonts w:ascii="Consolas" w:hAnsi="Consolas"/>
          <w:color w:val="auto"/>
          <w:sz w:val="28"/>
          <w:szCs w:val="28"/>
        </w:rPr>
        <w:t>.</w:t>
      </w:r>
    </w:p>
    <w:p w14:paraId="59DC75D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79A1D0C2"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GESTOR DO CONTRATO</w:t>
      </w:r>
    </w:p>
    <w:p w14:paraId="4FD294E4" w14:textId="77777777" w:rsidR="00293FF7" w:rsidRPr="00720CED" w:rsidRDefault="00293FF7" w:rsidP="00293FF7">
      <w:pPr>
        <w:pStyle w:val="Nvel1-SemNumPreto"/>
        <w:rPr>
          <w:rFonts w:ascii="Consolas" w:hAnsi="Consolas"/>
          <w:sz w:val="28"/>
          <w:szCs w:val="28"/>
        </w:rPr>
      </w:pPr>
    </w:p>
    <w:p w14:paraId="0789817C" w14:textId="3580F26B"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lang w:eastAsia="zh-CN" w:bidi="hi-IN"/>
        </w:rPr>
        <w:t>6.9.</w:t>
      </w:r>
      <w:r w:rsidRPr="00720CED">
        <w:rPr>
          <w:rFonts w:ascii="Consolas" w:hAnsi="Consolas"/>
          <w:b/>
          <w:bCs/>
          <w:color w:val="auto"/>
          <w:sz w:val="28"/>
          <w:szCs w:val="28"/>
          <w:lang w:eastAsia="zh-CN" w:bidi="hi-IN"/>
        </w:rPr>
        <w:t xml:space="preserve"> </w:t>
      </w:r>
      <w:r w:rsidRPr="00720CED">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bookmarkStart w:id="57" w:name="_Hlk177653573"/>
      <w:r w:rsidRPr="00720CED">
        <w:rPr>
          <w:rFonts w:ascii="Consolas" w:hAnsi="Consolas"/>
          <w:color w:val="auto"/>
          <w:sz w:val="28"/>
          <w:szCs w:val="28"/>
        </w:rPr>
        <w:t>(</w:t>
      </w:r>
      <w:r w:rsidR="00530B00" w:rsidRPr="00720CED">
        <w:rPr>
          <w:rFonts w:ascii="Consolas" w:hAnsi="Consolas"/>
          <w:color w:val="auto"/>
          <w:sz w:val="28"/>
          <w:szCs w:val="28"/>
        </w:rPr>
        <w:t xml:space="preserve">Decreto nº </w:t>
      </w:r>
      <w:r w:rsidR="00530B00" w:rsidRPr="00720CED">
        <w:rPr>
          <w:rFonts w:ascii="Consolas" w:hAnsi="Consolas"/>
          <w:bCs/>
          <w:color w:val="auto"/>
          <w:sz w:val="28"/>
          <w:szCs w:val="28"/>
        </w:rPr>
        <w:t>2616</w:t>
      </w:r>
      <w:r w:rsidR="00530B00" w:rsidRPr="00720CED">
        <w:rPr>
          <w:rFonts w:ascii="Consolas" w:hAnsi="Consolas"/>
          <w:color w:val="auto"/>
          <w:sz w:val="28"/>
          <w:szCs w:val="28"/>
        </w:rPr>
        <w:t>, de 2024, art. 19, IV</w:t>
      </w:r>
      <w:r w:rsidRPr="00720CED">
        <w:rPr>
          <w:rFonts w:ascii="Consolas" w:hAnsi="Consolas"/>
          <w:color w:val="auto"/>
          <w:sz w:val="28"/>
          <w:szCs w:val="28"/>
        </w:rPr>
        <w:t>)</w:t>
      </w:r>
      <w:bookmarkEnd w:id="57"/>
      <w:r w:rsidRPr="00720CED">
        <w:rPr>
          <w:rFonts w:ascii="Consolas" w:hAnsi="Consolas"/>
          <w:color w:val="auto"/>
          <w:sz w:val="28"/>
          <w:szCs w:val="28"/>
        </w:rPr>
        <w:t>.</w:t>
      </w:r>
    </w:p>
    <w:p w14:paraId="41391D95" w14:textId="5FF6D388"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bookmarkStart w:id="58" w:name="_Hlk177653586"/>
      <w:r w:rsidRPr="00720CED">
        <w:rPr>
          <w:rFonts w:ascii="Consolas" w:hAnsi="Consolas"/>
          <w:color w:val="auto"/>
          <w:sz w:val="28"/>
          <w:szCs w:val="28"/>
        </w:rPr>
        <w:t>(</w:t>
      </w:r>
      <w:r w:rsidR="00530B00" w:rsidRPr="00720CED">
        <w:rPr>
          <w:rFonts w:ascii="Consolas" w:hAnsi="Consolas"/>
          <w:color w:val="auto"/>
          <w:sz w:val="28"/>
          <w:szCs w:val="28"/>
        </w:rPr>
        <w:t xml:space="preserve">Decreto nº </w:t>
      </w:r>
      <w:r w:rsidR="00530B00" w:rsidRPr="00720CED">
        <w:rPr>
          <w:rFonts w:ascii="Consolas" w:hAnsi="Consolas"/>
          <w:bCs/>
          <w:color w:val="auto"/>
          <w:sz w:val="28"/>
          <w:szCs w:val="28"/>
        </w:rPr>
        <w:t>2616</w:t>
      </w:r>
      <w:r w:rsidR="00530B00" w:rsidRPr="00720CED">
        <w:rPr>
          <w:rFonts w:ascii="Consolas" w:hAnsi="Consolas"/>
          <w:color w:val="auto"/>
          <w:sz w:val="28"/>
          <w:szCs w:val="28"/>
        </w:rPr>
        <w:t>, de 2024, art. 19, II</w:t>
      </w:r>
      <w:r w:rsidRPr="00720CED">
        <w:rPr>
          <w:rFonts w:ascii="Consolas" w:hAnsi="Consolas"/>
          <w:color w:val="auto"/>
          <w:sz w:val="28"/>
          <w:szCs w:val="28"/>
        </w:rPr>
        <w:t>)</w:t>
      </w:r>
      <w:bookmarkEnd w:id="58"/>
      <w:r w:rsidRPr="00720CED">
        <w:rPr>
          <w:rFonts w:ascii="Consolas" w:hAnsi="Consolas"/>
          <w:color w:val="auto"/>
          <w:sz w:val="28"/>
          <w:szCs w:val="28"/>
        </w:rPr>
        <w:t xml:space="preserve">. </w:t>
      </w:r>
    </w:p>
    <w:p w14:paraId="4730A50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03918AD" w14:textId="31C82DE6"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w:t>
      </w:r>
      <w:bookmarkStart w:id="59" w:name="_Hlk177653604"/>
      <w:r w:rsidRPr="00720CED">
        <w:rPr>
          <w:rFonts w:ascii="Consolas" w:hAnsi="Consolas"/>
          <w:color w:val="auto"/>
          <w:sz w:val="28"/>
          <w:szCs w:val="28"/>
        </w:rPr>
        <w:t>(</w:t>
      </w:r>
      <w:r w:rsidR="00530B00" w:rsidRPr="00720CED">
        <w:rPr>
          <w:rFonts w:ascii="Consolas" w:hAnsi="Consolas"/>
          <w:color w:val="auto"/>
          <w:sz w:val="28"/>
          <w:szCs w:val="28"/>
        </w:rPr>
        <w:t xml:space="preserve">Decreto nº </w:t>
      </w:r>
      <w:r w:rsidR="00530B00" w:rsidRPr="00720CED">
        <w:rPr>
          <w:rFonts w:ascii="Consolas" w:hAnsi="Consolas"/>
          <w:bCs/>
          <w:color w:val="auto"/>
          <w:sz w:val="28"/>
          <w:szCs w:val="28"/>
        </w:rPr>
        <w:t>2616</w:t>
      </w:r>
      <w:r w:rsidR="00530B00" w:rsidRPr="00720CED">
        <w:rPr>
          <w:rFonts w:ascii="Consolas" w:hAnsi="Consolas"/>
          <w:color w:val="auto"/>
          <w:sz w:val="28"/>
          <w:szCs w:val="28"/>
        </w:rPr>
        <w:t>, de 2024, art. 19, III</w:t>
      </w:r>
      <w:r w:rsidRPr="00720CED">
        <w:rPr>
          <w:rFonts w:ascii="Consolas" w:hAnsi="Consolas"/>
          <w:color w:val="auto"/>
          <w:sz w:val="28"/>
          <w:szCs w:val="28"/>
        </w:rPr>
        <w:t>)</w:t>
      </w:r>
      <w:bookmarkEnd w:id="59"/>
      <w:r w:rsidRPr="00720CED">
        <w:rPr>
          <w:rFonts w:ascii="Consolas" w:hAnsi="Consolas"/>
          <w:color w:val="auto"/>
          <w:sz w:val="28"/>
          <w:szCs w:val="28"/>
        </w:rPr>
        <w:t xml:space="preserve">. </w:t>
      </w:r>
    </w:p>
    <w:p w14:paraId="197471B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33BADFC" w14:textId="5845D6A8"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bookmarkStart w:id="60" w:name="_Hlk177653620"/>
      <w:r w:rsidRPr="00720CED">
        <w:rPr>
          <w:rFonts w:ascii="Consolas" w:hAnsi="Consolas"/>
          <w:color w:val="auto"/>
          <w:sz w:val="28"/>
          <w:szCs w:val="28"/>
        </w:rPr>
        <w:t>(</w:t>
      </w:r>
      <w:r w:rsidR="00530B00" w:rsidRPr="00720CED">
        <w:rPr>
          <w:rFonts w:ascii="Consolas" w:hAnsi="Consolas"/>
          <w:color w:val="auto"/>
          <w:sz w:val="28"/>
          <w:szCs w:val="28"/>
        </w:rPr>
        <w:t xml:space="preserve">Decreto nº </w:t>
      </w:r>
      <w:r w:rsidR="00530B00" w:rsidRPr="00720CED">
        <w:rPr>
          <w:rFonts w:ascii="Consolas" w:hAnsi="Consolas"/>
          <w:bCs/>
          <w:color w:val="auto"/>
          <w:sz w:val="28"/>
          <w:szCs w:val="28"/>
        </w:rPr>
        <w:t>2616</w:t>
      </w:r>
      <w:r w:rsidR="00530B00" w:rsidRPr="00720CED">
        <w:rPr>
          <w:rFonts w:ascii="Consolas" w:hAnsi="Consolas"/>
          <w:color w:val="auto"/>
          <w:sz w:val="28"/>
          <w:szCs w:val="28"/>
        </w:rPr>
        <w:t>, de 2024, art. 19, VIII</w:t>
      </w:r>
      <w:r w:rsidRPr="00720CED">
        <w:rPr>
          <w:rFonts w:ascii="Consolas" w:hAnsi="Consolas"/>
          <w:color w:val="auto"/>
          <w:sz w:val="28"/>
          <w:szCs w:val="28"/>
        </w:rPr>
        <w:t>)</w:t>
      </w:r>
      <w:bookmarkEnd w:id="60"/>
      <w:r w:rsidRPr="00720CED">
        <w:rPr>
          <w:rFonts w:ascii="Consolas" w:hAnsi="Consolas"/>
          <w:color w:val="auto"/>
          <w:sz w:val="28"/>
          <w:szCs w:val="28"/>
        </w:rPr>
        <w:t xml:space="preserve">. </w:t>
      </w:r>
    </w:p>
    <w:p w14:paraId="438E65F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8EB01F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7AB7018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9C34720"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 xml:space="preserve">7. CRITÉRIOS DE MEDIÇÃO E DE PAGAMENTO: </w:t>
      </w:r>
    </w:p>
    <w:p w14:paraId="338C8CCA" w14:textId="77777777" w:rsidR="00293FF7" w:rsidRPr="00720CED" w:rsidRDefault="00293FF7" w:rsidP="00293FF7">
      <w:pPr>
        <w:rPr>
          <w:rFonts w:ascii="Consolas" w:hAnsi="Consolas"/>
          <w:sz w:val="28"/>
          <w:szCs w:val="28"/>
        </w:rPr>
      </w:pPr>
    </w:p>
    <w:p w14:paraId="3201E605" w14:textId="77777777" w:rsidR="00293FF7" w:rsidRPr="00720CED" w:rsidRDefault="00293FF7" w:rsidP="00293FF7">
      <w:pPr>
        <w:rPr>
          <w:rFonts w:ascii="Consolas" w:hAnsi="Consolas" w:cs="Arial"/>
          <w:b/>
          <w:sz w:val="28"/>
          <w:szCs w:val="28"/>
        </w:rPr>
      </w:pPr>
      <w:r w:rsidRPr="00720CED">
        <w:rPr>
          <w:rFonts w:ascii="Consolas" w:hAnsi="Consolas" w:cs="Arial"/>
          <w:b/>
          <w:sz w:val="28"/>
          <w:szCs w:val="28"/>
        </w:rPr>
        <w:t>7.1. Critério de Medição:</w:t>
      </w:r>
    </w:p>
    <w:p w14:paraId="0DE20FFB" w14:textId="77777777" w:rsidR="00293FF7" w:rsidRPr="00720CED" w:rsidRDefault="00293FF7" w:rsidP="00293FF7">
      <w:pPr>
        <w:rPr>
          <w:rFonts w:ascii="Consolas" w:hAnsi="Consolas" w:cs="Arial"/>
          <w:b/>
          <w:sz w:val="28"/>
          <w:szCs w:val="28"/>
        </w:rPr>
      </w:pPr>
    </w:p>
    <w:p w14:paraId="348BD292" w14:textId="77777777" w:rsidR="00293FF7" w:rsidRPr="00720CED" w:rsidRDefault="00293FF7" w:rsidP="00293FF7">
      <w:pPr>
        <w:rPr>
          <w:rFonts w:ascii="Consolas" w:hAnsi="Consolas" w:cs="Arial"/>
          <w:sz w:val="28"/>
          <w:szCs w:val="28"/>
        </w:rPr>
      </w:pPr>
      <w:r w:rsidRPr="00720CED">
        <w:rPr>
          <w:rFonts w:ascii="Consolas" w:hAnsi="Consolas" w:cs="Arial"/>
          <w:sz w:val="28"/>
          <w:szCs w:val="28"/>
        </w:rPr>
        <w:t xml:space="preserve">7.1.1. Não se aplica os critérios de medição, ao objeto licitado. </w:t>
      </w:r>
    </w:p>
    <w:p w14:paraId="731A0254" w14:textId="77777777" w:rsidR="00293FF7" w:rsidRPr="00720CED" w:rsidRDefault="00293FF7" w:rsidP="00293FF7">
      <w:pPr>
        <w:jc w:val="both"/>
        <w:rPr>
          <w:rFonts w:ascii="Consolas" w:hAnsi="Consolas" w:cs="Arial"/>
          <w:b/>
          <w:sz w:val="28"/>
          <w:szCs w:val="28"/>
        </w:rPr>
      </w:pPr>
    </w:p>
    <w:p w14:paraId="47D841CF" w14:textId="77777777" w:rsidR="00293FF7" w:rsidRPr="00720CED" w:rsidRDefault="00293FF7" w:rsidP="00293FF7">
      <w:pPr>
        <w:jc w:val="both"/>
        <w:rPr>
          <w:rFonts w:ascii="Consolas" w:hAnsi="Consolas" w:cs="Arial"/>
          <w:b/>
          <w:sz w:val="28"/>
          <w:szCs w:val="28"/>
        </w:rPr>
      </w:pPr>
      <w:r w:rsidRPr="00720CED">
        <w:rPr>
          <w:rFonts w:ascii="Consolas" w:hAnsi="Consolas" w:cs="Arial"/>
          <w:b/>
          <w:sz w:val="28"/>
          <w:szCs w:val="28"/>
        </w:rPr>
        <w:t xml:space="preserve">7.2. Do Pagamento: </w:t>
      </w:r>
    </w:p>
    <w:p w14:paraId="4E616E40" w14:textId="77777777" w:rsidR="00293FF7" w:rsidRPr="00720CED" w:rsidRDefault="00293FF7" w:rsidP="00293FF7">
      <w:pPr>
        <w:jc w:val="both"/>
        <w:rPr>
          <w:rFonts w:ascii="Consolas" w:hAnsi="Consolas" w:cs="Arial"/>
          <w:b/>
          <w:sz w:val="28"/>
          <w:szCs w:val="28"/>
        </w:rPr>
      </w:pPr>
    </w:p>
    <w:p w14:paraId="0ACF751B" w14:textId="2CDFF9BE" w:rsidR="00293FF7" w:rsidRPr="00720CED" w:rsidRDefault="00293FF7" w:rsidP="00293FF7">
      <w:pPr>
        <w:jc w:val="both"/>
        <w:rPr>
          <w:rFonts w:ascii="Consolas" w:hAnsi="Consolas" w:cs="Arial"/>
          <w:sz w:val="28"/>
          <w:szCs w:val="28"/>
        </w:rPr>
      </w:pPr>
      <w:r w:rsidRPr="00720CED">
        <w:rPr>
          <w:rFonts w:ascii="Consolas" w:hAnsi="Consolas" w:cs="Arial"/>
          <w:sz w:val="28"/>
          <w:szCs w:val="28"/>
        </w:rPr>
        <w:t>7.2.1. O pagamento do valor ofertado pela licitante vencedora será pago em moeda corrente nacional, em parcela única, em no máximo 72 (setenta e duas) horas, após a assinatura do termo de contrato, mediante deposito em conta corrente do município de P</w:t>
      </w:r>
      <w:r w:rsidR="000906EC" w:rsidRPr="00720CED">
        <w:rPr>
          <w:rFonts w:ascii="Consolas" w:hAnsi="Consolas" w:cs="Arial"/>
          <w:sz w:val="28"/>
          <w:szCs w:val="28"/>
        </w:rPr>
        <w:t>ongaí</w:t>
      </w:r>
      <w:r w:rsidRPr="00720CED">
        <w:rPr>
          <w:rFonts w:ascii="Consolas" w:hAnsi="Consolas" w:cs="Arial"/>
          <w:sz w:val="28"/>
          <w:szCs w:val="28"/>
        </w:rPr>
        <w:t xml:space="preserve">, a ser informada pela Administração Municipal.  </w:t>
      </w:r>
    </w:p>
    <w:p w14:paraId="53CC36D8" w14:textId="77777777" w:rsidR="00293FF7" w:rsidRPr="00720CED" w:rsidRDefault="00293FF7" w:rsidP="00293FF7">
      <w:pPr>
        <w:jc w:val="both"/>
        <w:rPr>
          <w:rFonts w:ascii="Consolas" w:hAnsi="Consolas" w:cs="Arial"/>
          <w:sz w:val="28"/>
          <w:szCs w:val="28"/>
        </w:rPr>
      </w:pPr>
    </w:p>
    <w:p w14:paraId="5C60D27C" w14:textId="75F89E64" w:rsidR="00293FF7" w:rsidRPr="00720CED" w:rsidRDefault="00293FF7" w:rsidP="00293FF7">
      <w:pPr>
        <w:jc w:val="both"/>
        <w:rPr>
          <w:rFonts w:ascii="Consolas" w:hAnsi="Consolas" w:cs="Arial"/>
          <w:sz w:val="28"/>
          <w:szCs w:val="28"/>
        </w:rPr>
      </w:pPr>
      <w:r w:rsidRPr="00720CED">
        <w:rPr>
          <w:rFonts w:ascii="Consolas" w:hAnsi="Consolas" w:cs="Arial"/>
          <w:sz w:val="28"/>
          <w:szCs w:val="28"/>
        </w:rPr>
        <w:lastRenderedPageBreak/>
        <w:t xml:space="preserve">7.2.2. O valor ofertado deverá ser pago integralmente, devendo ser </w:t>
      </w:r>
      <w:r w:rsidR="000906EC" w:rsidRPr="00720CED">
        <w:rPr>
          <w:rFonts w:ascii="Consolas" w:hAnsi="Consolas" w:cs="Arial"/>
          <w:sz w:val="28"/>
          <w:szCs w:val="28"/>
        </w:rPr>
        <w:t>líquido</w:t>
      </w:r>
      <w:r w:rsidRPr="00720CED">
        <w:rPr>
          <w:rFonts w:ascii="Consolas" w:hAnsi="Consolas" w:cs="Arial"/>
          <w:sz w:val="28"/>
          <w:szCs w:val="28"/>
        </w:rPr>
        <w:t xml:space="preserve">, não cabendo a contratada a retenção de valores a qualquer título. </w:t>
      </w:r>
    </w:p>
    <w:p w14:paraId="0977CCF8" w14:textId="77777777" w:rsidR="00293FF7" w:rsidRPr="00720CED" w:rsidRDefault="00293FF7" w:rsidP="00293FF7">
      <w:pPr>
        <w:jc w:val="both"/>
        <w:rPr>
          <w:rFonts w:ascii="Consolas" w:hAnsi="Consolas" w:cs="Arial"/>
          <w:sz w:val="28"/>
          <w:szCs w:val="28"/>
        </w:rPr>
      </w:pPr>
    </w:p>
    <w:p w14:paraId="53FF0B7A" w14:textId="273AF36F" w:rsidR="00293FF7" w:rsidRPr="00720CED" w:rsidRDefault="00293FF7" w:rsidP="00293FF7">
      <w:pPr>
        <w:jc w:val="both"/>
        <w:rPr>
          <w:rFonts w:ascii="Consolas" w:hAnsi="Consolas" w:cs="Arial"/>
          <w:sz w:val="28"/>
          <w:szCs w:val="28"/>
        </w:rPr>
      </w:pPr>
      <w:r w:rsidRPr="00720CED">
        <w:rPr>
          <w:rFonts w:ascii="Consolas" w:hAnsi="Consolas" w:cs="Arial"/>
          <w:sz w:val="28"/>
          <w:szCs w:val="28"/>
        </w:rPr>
        <w:t xml:space="preserve">7.2.3. Em caso de atraso no pagamento, sobre o valor devido incidirá correção monetária com base no IPCA-IBGE, bem como juros de mora de 1% ao mês, </w:t>
      </w:r>
      <w:r w:rsidR="000906EC" w:rsidRPr="00720CED">
        <w:rPr>
          <w:rFonts w:ascii="Consolas" w:hAnsi="Consolas" w:cs="Arial"/>
          <w:sz w:val="28"/>
          <w:szCs w:val="28"/>
        </w:rPr>
        <w:t>cálculo</w:t>
      </w:r>
      <w:r w:rsidRPr="00720CED">
        <w:rPr>
          <w:rFonts w:ascii="Consolas" w:hAnsi="Consolas" w:cs="Arial"/>
          <w:sz w:val="28"/>
          <w:szCs w:val="28"/>
        </w:rPr>
        <w:t xml:space="preserve"> “pro rata tempore”, em relação do atraso verificado, sem prejuízo das demais sanções previstas neste instrumento. </w:t>
      </w:r>
    </w:p>
    <w:p w14:paraId="7A6828CC" w14:textId="77777777" w:rsidR="00293FF7" w:rsidRPr="00720CED" w:rsidRDefault="00293FF7" w:rsidP="00293FF7">
      <w:pPr>
        <w:jc w:val="both"/>
        <w:rPr>
          <w:rFonts w:ascii="Consolas" w:hAnsi="Consolas" w:cs="Arial"/>
          <w:sz w:val="28"/>
          <w:szCs w:val="28"/>
        </w:rPr>
      </w:pPr>
    </w:p>
    <w:p w14:paraId="08F22661" w14:textId="77777777" w:rsidR="00293FF7" w:rsidRPr="00720CED" w:rsidRDefault="00293FF7" w:rsidP="00293FF7">
      <w:pPr>
        <w:jc w:val="both"/>
        <w:rPr>
          <w:rFonts w:ascii="Consolas" w:hAnsi="Consolas"/>
          <w:b/>
          <w:bCs/>
          <w:sz w:val="28"/>
          <w:szCs w:val="28"/>
        </w:rPr>
      </w:pPr>
      <w:r w:rsidRPr="00720CED">
        <w:rPr>
          <w:rFonts w:ascii="Consolas" w:hAnsi="Consolas"/>
          <w:b/>
          <w:bCs/>
          <w:sz w:val="28"/>
          <w:szCs w:val="28"/>
        </w:rPr>
        <w:t xml:space="preserve">7.3. Do Recebimento: </w:t>
      </w:r>
    </w:p>
    <w:p w14:paraId="4CB70BEA" w14:textId="77777777" w:rsidR="00293FF7" w:rsidRPr="00720CED" w:rsidRDefault="00293FF7" w:rsidP="00293FF7">
      <w:pPr>
        <w:jc w:val="both"/>
        <w:rPr>
          <w:rFonts w:ascii="Consolas" w:hAnsi="Consolas"/>
          <w:sz w:val="28"/>
          <w:szCs w:val="28"/>
        </w:rPr>
      </w:pPr>
    </w:p>
    <w:p w14:paraId="2550DE16" w14:textId="77777777" w:rsidR="00293FF7" w:rsidRPr="00720CED" w:rsidRDefault="00293FF7" w:rsidP="00293FF7">
      <w:pPr>
        <w:jc w:val="both"/>
        <w:rPr>
          <w:rFonts w:ascii="Consolas" w:hAnsi="Consolas"/>
          <w:sz w:val="28"/>
          <w:szCs w:val="28"/>
        </w:rPr>
      </w:pPr>
      <w:r w:rsidRPr="00720CED">
        <w:rPr>
          <w:rFonts w:ascii="Consolas" w:hAnsi="Consolas"/>
          <w:sz w:val="28"/>
          <w:szCs w:val="28"/>
        </w:rPr>
        <w:t>7.3.1. Os serviços serão recebidos provisoriamente, no prazo de 15 (quinze) dias, pelos técnicos e administrativo, mediante termos detalhados, quando verificado o cumprimento das exigências de caráter técnico e administrativo.</w:t>
      </w:r>
    </w:p>
    <w:p w14:paraId="2A64AFCF" w14:textId="77777777" w:rsidR="00293FF7" w:rsidRPr="00720CED" w:rsidRDefault="00293FF7" w:rsidP="00293FF7">
      <w:pPr>
        <w:jc w:val="both"/>
        <w:rPr>
          <w:rFonts w:ascii="Consolas" w:hAnsi="Consolas"/>
          <w:sz w:val="28"/>
          <w:szCs w:val="28"/>
        </w:rPr>
      </w:pPr>
    </w:p>
    <w:p w14:paraId="064107A4" w14:textId="07CEC47F" w:rsidR="00067E8D" w:rsidRDefault="00293FF7" w:rsidP="00293FF7">
      <w:pPr>
        <w:jc w:val="both"/>
        <w:rPr>
          <w:rFonts w:ascii="Consolas" w:hAnsi="Consolas"/>
          <w:sz w:val="28"/>
          <w:szCs w:val="28"/>
        </w:rPr>
      </w:pPr>
      <w:r w:rsidRPr="00720CED">
        <w:rPr>
          <w:rFonts w:ascii="Consolas" w:hAnsi="Consolas"/>
          <w:sz w:val="28"/>
          <w:szCs w:val="28"/>
        </w:rPr>
        <w:t xml:space="preserve">7.3.2. O prazo da disposição acima será contado do recebimento da comunicação de cobrança oriunda do </w:t>
      </w:r>
      <w:r w:rsidRPr="00720CED">
        <w:rPr>
          <w:rFonts w:ascii="Consolas" w:hAnsi="Consolas"/>
          <w:b/>
          <w:sz w:val="28"/>
          <w:szCs w:val="28"/>
        </w:rPr>
        <w:t>Concessionária</w:t>
      </w:r>
      <w:r w:rsidRPr="00720CED">
        <w:rPr>
          <w:rFonts w:ascii="Consolas" w:hAnsi="Consolas"/>
          <w:sz w:val="28"/>
          <w:szCs w:val="28"/>
        </w:rPr>
        <w:t xml:space="preserve"> com a comparação da prestação de serviços a que ser referem a parcela a ser paga.</w:t>
      </w:r>
    </w:p>
    <w:p w14:paraId="7D124237" w14:textId="77777777" w:rsidR="00720CED" w:rsidRPr="00720CED" w:rsidRDefault="00720CED" w:rsidP="00293FF7">
      <w:pPr>
        <w:jc w:val="both"/>
        <w:rPr>
          <w:rFonts w:ascii="Consolas" w:hAnsi="Consolas"/>
          <w:sz w:val="28"/>
          <w:szCs w:val="28"/>
        </w:rPr>
      </w:pPr>
    </w:p>
    <w:p w14:paraId="2B812501" w14:textId="23DD2D66" w:rsidR="00293FF7" w:rsidRPr="00720CED" w:rsidRDefault="00293FF7" w:rsidP="00293FF7">
      <w:pPr>
        <w:pStyle w:val="Nvel1-SemNumPreto"/>
        <w:rPr>
          <w:rFonts w:ascii="Consolas" w:hAnsi="Consolas"/>
          <w:b w:val="0"/>
          <w:sz w:val="28"/>
          <w:szCs w:val="28"/>
        </w:rPr>
      </w:pPr>
      <w:r w:rsidRPr="00720CED">
        <w:rPr>
          <w:rFonts w:ascii="Consolas" w:hAnsi="Consolas"/>
          <w:b w:val="0"/>
          <w:sz w:val="28"/>
          <w:szCs w:val="28"/>
        </w:rPr>
        <w:t xml:space="preserve">7.3.3. O fiscal técnico do contrato realizará o recebimento provisório do objeto do contrato mediante termo detalhado que comprove o cumprimento das exigências de caráter técnico. </w:t>
      </w:r>
    </w:p>
    <w:p w14:paraId="14757301" w14:textId="77777777" w:rsidR="00293FF7" w:rsidRPr="00720CED" w:rsidRDefault="00293FF7" w:rsidP="00293FF7">
      <w:pPr>
        <w:pStyle w:val="Nvel1-SemNumPreto"/>
        <w:rPr>
          <w:rFonts w:ascii="Consolas" w:hAnsi="Consolas"/>
          <w:b w:val="0"/>
          <w:sz w:val="28"/>
          <w:szCs w:val="28"/>
        </w:rPr>
      </w:pPr>
    </w:p>
    <w:p w14:paraId="78C9A675" w14:textId="77777777" w:rsidR="00293FF7" w:rsidRPr="00720CED" w:rsidRDefault="00293FF7" w:rsidP="00293FF7">
      <w:pPr>
        <w:pStyle w:val="Nvel1-SemNumPreto"/>
        <w:rPr>
          <w:rFonts w:ascii="Consolas" w:hAnsi="Consolas"/>
          <w:b w:val="0"/>
          <w:sz w:val="28"/>
          <w:szCs w:val="28"/>
        </w:rPr>
      </w:pPr>
      <w:r w:rsidRPr="00720CED">
        <w:rPr>
          <w:rFonts w:ascii="Consolas" w:hAnsi="Consolas"/>
          <w:b w:val="0"/>
          <w:sz w:val="28"/>
          <w:szCs w:val="28"/>
        </w:rPr>
        <w:t xml:space="preserve">7.3.4. A contratada fica obrigado a reparar, corrigir, remover, reconstruir ou substituir, às suas expensas, no todo ou em parte, o objeto em que se verificarem vícios, defeitos ou incorreções resultantes da execução. </w:t>
      </w:r>
    </w:p>
    <w:p w14:paraId="6B03C013" w14:textId="77777777" w:rsidR="00293FF7" w:rsidRPr="00720CED" w:rsidRDefault="00293FF7" w:rsidP="00293FF7">
      <w:pPr>
        <w:pStyle w:val="Nvel1-SemNumPreto"/>
        <w:rPr>
          <w:rFonts w:ascii="Consolas" w:hAnsi="Consolas"/>
          <w:b w:val="0"/>
          <w:sz w:val="28"/>
          <w:szCs w:val="28"/>
        </w:rPr>
      </w:pPr>
    </w:p>
    <w:p w14:paraId="09EC9690" w14:textId="77777777" w:rsidR="00293FF7" w:rsidRPr="00720CED" w:rsidRDefault="00293FF7" w:rsidP="00293FF7">
      <w:pPr>
        <w:pStyle w:val="Nvel1-SemNumPreto"/>
        <w:rPr>
          <w:rFonts w:ascii="Consolas" w:hAnsi="Consolas"/>
          <w:b w:val="0"/>
          <w:sz w:val="28"/>
          <w:szCs w:val="28"/>
        </w:rPr>
      </w:pPr>
      <w:r w:rsidRPr="00720CED">
        <w:rPr>
          <w:rFonts w:ascii="Consolas" w:hAnsi="Consolas"/>
          <w:b w:val="0"/>
          <w:sz w:val="28"/>
          <w:szCs w:val="28"/>
        </w:rPr>
        <w:t xml:space="preserve">7.3.5. Os serviços poderão ser rejeitados, no todo ou em parte, quando em desacordo com as especificações constantes neste Termo de Referência e na proposta, sem prejuízo da aplicação das penalidades. </w:t>
      </w:r>
    </w:p>
    <w:p w14:paraId="5458B6F4" w14:textId="77777777" w:rsidR="00293FF7" w:rsidRPr="00720CED" w:rsidRDefault="00293FF7" w:rsidP="00293FF7">
      <w:pPr>
        <w:pStyle w:val="Nvel1-SemNumPreto"/>
        <w:rPr>
          <w:rFonts w:ascii="Consolas" w:hAnsi="Consolas"/>
          <w:b w:val="0"/>
          <w:sz w:val="28"/>
          <w:szCs w:val="28"/>
        </w:rPr>
      </w:pPr>
    </w:p>
    <w:p w14:paraId="6A6F81A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lang w:eastAsia="en-US"/>
        </w:rPr>
      </w:pPr>
      <w:r w:rsidRPr="00720CED">
        <w:rPr>
          <w:rFonts w:ascii="Consolas" w:hAnsi="Consolas"/>
          <w:color w:val="auto"/>
          <w:sz w:val="28"/>
          <w:szCs w:val="28"/>
          <w:lang w:eastAsia="en-US"/>
        </w:rPr>
        <w:t xml:space="preserve">7.3.6. O recebimento provisório ou definitivo não excluirá a responsabilidade civil pela solidez e pela segurança do serviço nem a responsabilidade ético profissional pela perfeita execução do contrato. </w:t>
      </w:r>
    </w:p>
    <w:p w14:paraId="52CE142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lang w:eastAsia="en-US"/>
        </w:rPr>
      </w:pPr>
    </w:p>
    <w:p w14:paraId="46E6E066"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lastRenderedPageBreak/>
        <w:t>8. FORMA E CRITÉRIOS DE SELEÇÃO DO FORNECEDOR E FORMA DE EXECUÇÃO:</w:t>
      </w:r>
    </w:p>
    <w:p w14:paraId="223B7B8E" w14:textId="77777777" w:rsidR="00293FF7" w:rsidRPr="00720CED" w:rsidRDefault="00293FF7" w:rsidP="00293FF7">
      <w:pPr>
        <w:rPr>
          <w:rFonts w:ascii="Consolas" w:hAnsi="Consolas" w:cs="Arial"/>
          <w:sz w:val="28"/>
          <w:szCs w:val="28"/>
        </w:rPr>
      </w:pPr>
    </w:p>
    <w:p w14:paraId="5EFFA989"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FORMA DE SELEÇÃO E CRITÉRIO DE JULGAMENTO DA PROPOSTA</w:t>
      </w:r>
    </w:p>
    <w:p w14:paraId="1117DA65" w14:textId="77777777" w:rsidR="00293FF7" w:rsidRPr="00720CED" w:rsidRDefault="00293FF7" w:rsidP="00293FF7">
      <w:pPr>
        <w:pStyle w:val="Nvel1-SemNumPreto"/>
        <w:rPr>
          <w:rFonts w:ascii="Consolas" w:hAnsi="Consolas"/>
          <w:sz w:val="28"/>
          <w:szCs w:val="28"/>
        </w:rPr>
      </w:pPr>
    </w:p>
    <w:p w14:paraId="4221DC7E" w14:textId="488E48CB"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 O fornecedor será selecionado por meio da realização de procedimento de LICITAÇÃO, na modalidade PREGÃO, sob a forma ELETRÔNICA, com adoção do critério de julgamento pelo MAIOR LANCE.</w:t>
      </w:r>
    </w:p>
    <w:p w14:paraId="2EF4F1A8" w14:textId="77777777" w:rsidR="00067E8D" w:rsidRPr="00720CED" w:rsidRDefault="00067E8D" w:rsidP="00293FF7">
      <w:pPr>
        <w:pStyle w:val="Nivel2"/>
        <w:numPr>
          <w:ilvl w:val="0"/>
          <w:numId w:val="0"/>
        </w:numPr>
        <w:spacing w:before="0" w:after="0" w:line="240" w:lineRule="auto"/>
        <w:rPr>
          <w:rFonts w:ascii="Consolas" w:hAnsi="Consolas"/>
          <w:color w:val="auto"/>
          <w:sz w:val="28"/>
          <w:szCs w:val="28"/>
        </w:rPr>
      </w:pPr>
    </w:p>
    <w:p w14:paraId="2814B22E" w14:textId="77777777" w:rsidR="00293FF7" w:rsidRPr="00720CED" w:rsidRDefault="00293FF7" w:rsidP="00293FF7">
      <w:pPr>
        <w:pStyle w:val="Nivel2"/>
        <w:numPr>
          <w:ilvl w:val="0"/>
          <w:numId w:val="0"/>
        </w:numPr>
        <w:spacing w:before="0" w:after="0" w:line="240" w:lineRule="auto"/>
        <w:rPr>
          <w:rFonts w:ascii="Consolas" w:hAnsi="Consolas"/>
          <w:b/>
          <w:bCs/>
          <w:color w:val="auto"/>
          <w:sz w:val="28"/>
          <w:szCs w:val="28"/>
        </w:rPr>
      </w:pPr>
      <w:r w:rsidRPr="00720CED">
        <w:rPr>
          <w:rFonts w:ascii="Consolas" w:hAnsi="Consolas"/>
          <w:b/>
          <w:bCs/>
          <w:color w:val="auto"/>
          <w:sz w:val="28"/>
          <w:szCs w:val="28"/>
        </w:rPr>
        <w:t>8.2. REGIME DE EXECUÇÃO:</w:t>
      </w:r>
    </w:p>
    <w:p w14:paraId="3D045179" w14:textId="77777777" w:rsidR="00293FF7" w:rsidRPr="00720CED" w:rsidRDefault="00293FF7" w:rsidP="00293FF7">
      <w:pPr>
        <w:pStyle w:val="Nivel2"/>
        <w:numPr>
          <w:ilvl w:val="0"/>
          <w:numId w:val="0"/>
        </w:numPr>
        <w:spacing w:before="0" w:after="0" w:line="240" w:lineRule="auto"/>
        <w:rPr>
          <w:rFonts w:ascii="Consolas" w:hAnsi="Consolas"/>
          <w:b/>
          <w:bCs/>
          <w:color w:val="auto"/>
          <w:sz w:val="28"/>
          <w:szCs w:val="28"/>
        </w:rPr>
      </w:pPr>
    </w:p>
    <w:p w14:paraId="69B662B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8.2.1. O regime de execução do contrato será global</w:t>
      </w:r>
      <w:r w:rsidRPr="00720CED">
        <w:rPr>
          <w:rFonts w:ascii="Consolas" w:hAnsi="Consolas"/>
          <w:color w:val="auto"/>
          <w:sz w:val="28"/>
          <w:szCs w:val="28"/>
          <w:shd w:val="clear" w:color="auto" w:fill="FFFFFF"/>
        </w:rPr>
        <w:t>.</w:t>
      </w:r>
    </w:p>
    <w:p w14:paraId="14F6564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957EFE7"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EXIGÊNCIAS DE HABILITAÇÃO</w:t>
      </w:r>
    </w:p>
    <w:p w14:paraId="4D9B4729" w14:textId="77777777" w:rsidR="00293FF7" w:rsidRPr="00720CED" w:rsidRDefault="00293FF7" w:rsidP="00293FF7">
      <w:pPr>
        <w:pStyle w:val="Nvel1-SemNumPreto"/>
        <w:rPr>
          <w:rFonts w:ascii="Consolas" w:hAnsi="Consolas"/>
          <w:sz w:val="28"/>
          <w:szCs w:val="28"/>
        </w:rPr>
      </w:pPr>
    </w:p>
    <w:p w14:paraId="5905CC5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lang w:eastAsia="zh-CN" w:bidi="hi-IN"/>
        </w:rPr>
        <w:t>8.3.</w:t>
      </w:r>
      <w:r w:rsidRPr="00720CED">
        <w:rPr>
          <w:rFonts w:ascii="Consolas" w:hAnsi="Consolas"/>
          <w:b/>
          <w:bCs/>
          <w:color w:val="auto"/>
          <w:sz w:val="28"/>
          <w:szCs w:val="28"/>
          <w:lang w:eastAsia="zh-CN" w:bidi="hi-IN"/>
        </w:rPr>
        <w:t xml:space="preserve"> </w:t>
      </w:r>
      <w:r w:rsidRPr="00720CED">
        <w:rPr>
          <w:rFonts w:ascii="Consolas" w:hAnsi="Consolas"/>
          <w:color w:val="auto"/>
          <w:sz w:val="28"/>
          <w:szCs w:val="28"/>
        </w:rPr>
        <w:t>Para fins de habilitação, deverá o licitante comprovar os seguintes requisitos:</w:t>
      </w:r>
    </w:p>
    <w:p w14:paraId="4E7D9E7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43437A8"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HABILITAÇÃO JURÍDICA</w:t>
      </w:r>
    </w:p>
    <w:p w14:paraId="2248035F" w14:textId="77777777" w:rsidR="00293FF7" w:rsidRPr="00720CED" w:rsidRDefault="00293FF7" w:rsidP="00293FF7">
      <w:pPr>
        <w:pStyle w:val="Nvel1-SemNumPreto"/>
        <w:rPr>
          <w:rFonts w:ascii="Consolas" w:hAnsi="Consolas"/>
          <w:sz w:val="28"/>
          <w:szCs w:val="28"/>
        </w:rPr>
      </w:pPr>
    </w:p>
    <w:p w14:paraId="3FB6171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8.4.</w:t>
      </w:r>
      <w:r w:rsidRPr="00720CED">
        <w:rPr>
          <w:rFonts w:ascii="Consolas" w:hAnsi="Consolas"/>
          <w:b/>
          <w:bCs/>
          <w:color w:val="auto"/>
          <w:sz w:val="28"/>
          <w:szCs w:val="28"/>
        </w:rPr>
        <w:t xml:space="preserve"> Empresário individual:</w:t>
      </w:r>
      <w:r w:rsidRPr="00720CED">
        <w:rPr>
          <w:rFonts w:ascii="Consolas" w:hAnsi="Consolas"/>
          <w:color w:val="auto"/>
          <w:sz w:val="28"/>
          <w:szCs w:val="28"/>
        </w:rPr>
        <w:t xml:space="preserve"> inscrição no Registro Público de Empresas Mercantis, a cargo da Junta Comercial da respectiva sede; </w:t>
      </w:r>
    </w:p>
    <w:p w14:paraId="47A0EDC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3CEC10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8.5.</w:t>
      </w:r>
      <w:r w:rsidRPr="00720CED">
        <w:rPr>
          <w:rFonts w:ascii="Consolas" w:hAnsi="Consolas"/>
          <w:b/>
          <w:bCs/>
          <w:color w:val="auto"/>
          <w:sz w:val="28"/>
          <w:szCs w:val="28"/>
        </w:rPr>
        <w:t xml:space="preserve"> Microempreendedor Individual - MEI:</w:t>
      </w:r>
      <w:r w:rsidRPr="00720CE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53">
        <w:r w:rsidRPr="00720CED">
          <w:rPr>
            <w:rStyle w:val="Hyperlink"/>
            <w:rFonts w:ascii="Consolas" w:hAnsi="Consolas"/>
            <w:color w:val="auto"/>
            <w:sz w:val="28"/>
            <w:szCs w:val="28"/>
            <w:u w:val="none"/>
          </w:rPr>
          <w:t>https://www.gov.br/empresas-e-negocios/pt-br/empreendedor</w:t>
        </w:r>
      </w:hyperlink>
      <w:r w:rsidRPr="00720CED">
        <w:rPr>
          <w:rFonts w:ascii="Consolas" w:hAnsi="Consolas"/>
          <w:color w:val="auto"/>
          <w:sz w:val="28"/>
          <w:szCs w:val="28"/>
        </w:rPr>
        <w:t xml:space="preserve">; </w:t>
      </w:r>
    </w:p>
    <w:p w14:paraId="2DCF622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0DA6A1D" w14:textId="05E7912D" w:rsidR="00293FF7"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8.6. </w:t>
      </w:r>
      <w:r w:rsidRPr="00720CED">
        <w:rPr>
          <w:rFonts w:ascii="Consolas" w:hAnsi="Consolas"/>
          <w:b/>
          <w:bCs/>
          <w:color w:val="auto"/>
          <w:sz w:val="28"/>
          <w:szCs w:val="28"/>
        </w:rPr>
        <w:t xml:space="preserve">Sociedade empresária, sociedade limitada unipessoal – SLU ou sociedade identificada como empresa individual de responsabilidade limitada - EIRELI: </w:t>
      </w:r>
      <w:r w:rsidRPr="00720CED">
        <w:rPr>
          <w:rFonts w:ascii="Consolas" w:hAnsi="Consolas"/>
          <w:color w:val="auto"/>
          <w:sz w:val="28"/>
          <w:szCs w:val="28"/>
        </w:rPr>
        <w:t>inscrição do ato constitutivo, estatuto ou contrato social no Registro Público de Empresas Mercantis, a cargo da Junta Comercial da respectiva sede, acompanhada de documento comprobatório de seus administradores;</w:t>
      </w:r>
    </w:p>
    <w:p w14:paraId="027CF284" w14:textId="77777777" w:rsidR="00720CED" w:rsidRPr="00720CED" w:rsidRDefault="00720CED" w:rsidP="00293FF7">
      <w:pPr>
        <w:pStyle w:val="Nivel2"/>
        <w:numPr>
          <w:ilvl w:val="0"/>
          <w:numId w:val="0"/>
        </w:numPr>
        <w:spacing w:before="0" w:after="0" w:line="240" w:lineRule="auto"/>
        <w:rPr>
          <w:rFonts w:ascii="Consolas" w:hAnsi="Consolas"/>
          <w:color w:val="auto"/>
          <w:sz w:val="28"/>
          <w:szCs w:val="28"/>
        </w:rPr>
      </w:pPr>
    </w:p>
    <w:p w14:paraId="6625A82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8.7.</w:t>
      </w:r>
      <w:r w:rsidRPr="00720CED">
        <w:rPr>
          <w:rFonts w:ascii="Consolas" w:hAnsi="Consolas"/>
          <w:b/>
          <w:bCs/>
          <w:color w:val="auto"/>
          <w:sz w:val="28"/>
          <w:szCs w:val="28"/>
        </w:rPr>
        <w:t xml:space="preserve"> Sociedade empresária estrangeira:</w:t>
      </w:r>
      <w:r w:rsidRPr="00720CED">
        <w:rPr>
          <w:rFonts w:ascii="Consolas" w:hAnsi="Consolas"/>
          <w:color w:val="auto"/>
          <w:sz w:val="28"/>
          <w:szCs w:val="28"/>
        </w:rPr>
        <w:t xml:space="preserve"> portaria de autorização de funcionamento no Brasil, publicada no Diário Oficial da União e arquivada na Junta Comercial da unidade federativa onde se </w:t>
      </w:r>
      <w:r w:rsidRPr="00720CED">
        <w:rPr>
          <w:rFonts w:ascii="Consolas" w:hAnsi="Consolas"/>
          <w:color w:val="auto"/>
          <w:sz w:val="28"/>
          <w:szCs w:val="28"/>
        </w:rPr>
        <w:lastRenderedPageBreak/>
        <w:t xml:space="preserve">localizar a filial, agência, sucursal ou estabelecimento, a qual será considerada como sua sede, conforme Instrução </w:t>
      </w:r>
      <w:hyperlink r:id="rId54">
        <w:r w:rsidRPr="00720CED">
          <w:rPr>
            <w:rStyle w:val="Hyperlink"/>
            <w:rFonts w:ascii="Consolas" w:hAnsi="Consolas"/>
            <w:color w:val="auto"/>
            <w:sz w:val="28"/>
            <w:szCs w:val="28"/>
            <w:u w:val="none"/>
          </w:rPr>
          <w:t>Normativa DREI/ME n.º 77, de 18 de março de 2020</w:t>
        </w:r>
      </w:hyperlink>
      <w:r w:rsidRPr="00720CED">
        <w:rPr>
          <w:rFonts w:ascii="Consolas" w:hAnsi="Consolas"/>
          <w:color w:val="auto"/>
          <w:sz w:val="28"/>
          <w:szCs w:val="28"/>
        </w:rPr>
        <w:t>.</w:t>
      </w:r>
    </w:p>
    <w:p w14:paraId="4DB10DA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C64A01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8.8.</w:t>
      </w:r>
      <w:r w:rsidRPr="00720CED">
        <w:rPr>
          <w:rFonts w:ascii="Consolas" w:hAnsi="Consolas"/>
          <w:b/>
          <w:bCs/>
          <w:color w:val="auto"/>
          <w:sz w:val="28"/>
          <w:szCs w:val="28"/>
        </w:rPr>
        <w:t xml:space="preserve"> Sociedade simples: </w:t>
      </w:r>
      <w:r w:rsidRPr="00720CED">
        <w:rPr>
          <w:rFonts w:ascii="Consolas" w:hAnsi="Consolas"/>
          <w:color w:val="auto"/>
          <w:sz w:val="28"/>
          <w:szCs w:val="28"/>
        </w:rPr>
        <w:t>inscrição do ato constitutivo no Registro Civil de Pessoas Jurídicas do local de sua sede, acompanhada de documento comprobatório de seus administradores;</w:t>
      </w:r>
    </w:p>
    <w:p w14:paraId="5B5DB06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4460FE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8.9.</w:t>
      </w:r>
      <w:r w:rsidRPr="00720CED">
        <w:rPr>
          <w:rFonts w:ascii="Consolas" w:hAnsi="Consolas"/>
          <w:b/>
          <w:bCs/>
          <w:color w:val="auto"/>
          <w:sz w:val="28"/>
          <w:szCs w:val="28"/>
        </w:rPr>
        <w:t xml:space="preserve"> Filial, sucursal ou agência de sociedade simples ou empresária:</w:t>
      </w:r>
      <w:r w:rsidRPr="00720CED">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61" w:name="_Int_ySfCXwr4"/>
      <w:r w:rsidRPr="00720CED">
        <w:rPr>
          <w:rFonts w:ascii="Consolas" w:hAnsi="Consolas"/>
          <w:color w:val="auto"/>
          <w:sz w:val="28"/>
          <w:szCs w:val="28"/>
        </w:rPr>
        <w:t>Mercantis onde</w:t>
      </w:r>
      <w:bookmarkEnd w:id="61"/>
      <w:r w:rsidRPr="00720CED">
        <w:rPr>
          <w:rFonts w:ascii="Consolas" w:hAnsi="Consolas"/>
          <w:color w:val="auto"/>
          <w:sz w:val="28"/>
          <w:szCs w:val="28"/>
        </w:rPr>
        <w:t xml:space="preserve"> opera, com averbação no Registro onde tem sede a matriz.</w:t>
      </w:r>
    </w:p>
    <w:p w14:paraId="7EDDD82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FB94C72" w14:textId="77777777" w:rsidR="00293FF7" w:rsidRPr="00720CED" w:rsidRDefault="00293FF7" w:rsidP="00293FF7">
      <w:pPr>
        <w:pStyle w:val="Nivel2"/>
        <w:numPr>
          <w:ilvl w:val="0"/>
          <w:numId w:val="0"/>
        </w:numPr>
        <w:spacing w:before="0" w:after="0" w:line="240" w:lineRule="auto"/>
        <w:rPr>
          <w:rFonts w:ascii="Consolas" w:hAnsi="Consolas"/>
          <w:b/>
          <w:color w:val="auto"/>
          <w:sz w:val="28"/>
          <w:szCs w:val="28"/>
        </w:rPr>
      </w:pPr>
      <w:r w:rsidRPr="00720CED">
        <w:rPr>
          <w:rFonts w:ascii="Consolas" w:hAnsi="Consolas"/>
          <w:color w:val="auto"/>
          <w:sz w:val="28"/>
          <w:szCs w:val="28"/>
        </w:rPr>
        <w:t xml:space="preserve">8.10. </w:t>
      </w:r>
      <w:r w:rsidRPr="00720CED">
        <w:rPr>
          <w:rFonts w:ascii="Consolas" w:hAnsi="Consolas"/>
          <w:b/>
          <w:color w:val="auto"/>
          <w:sz w:val="28"/>
          <w:szCs w:val="28"/>
        </w:rPr>
        <w:t>OS DOCUMENTOS APRESENTADOS DEVERÃO ESTAR ACOMPANHADOS DE TODAS AS ALTERAÇÕES OU DA CONSOLIDAÇÃO RESPECTIVA.</w:t>
      </w:r>
    </w:p>
    <w:p w14:paraId="22B67EF8" w14:textId="77777777" w:rsidR="00293FF7" w:rsidRPr="00720CED" w:rsidRDefault="00293FF7" w:rsidP="00293FF7">
      <w:pPr>
        <w:pStyle w:val="Nivel2"/>
        <w:numPr>
          <w:ilvl w:val="0"/>
          <w:numId w:val="0"/>
        </w:numPr>
        <w:spacing w:before="0" w:after="0" w:line="240" w:lineRule="auto"/>
        <w:rPr>
          <w:rFonts w:ascii="Consolas" w:hAnsi="Consolas"/>
          <w:b/>
          <w:color w:val="auto"/>
          <w:sz w:val="28"/>
          <w:szCs w:val="28"/>
        </w:rPr>
      </w:pPr>
    </w:p>
    <w:p w14:paraId="4E31A37E"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HABILITAÇÃO FISCAL, SOCIAL E TRABALHISTA</w:t>
      </w:r>
    </w:p>
    <w:p w14:paraId="615A09D7" w14:textId="77777777" w:rsidR="00293FF7" w:rsidRPr="00720CED" w:rsidRDefault="00293FF7" w:rsidP="00293FF7">
      <w:pPr>
        <w:pStyle w:val="Nvel1-SemNumPreto"/>
        <w:rPr>
          <w:rFonts w:ascii="Consolas" w:hAnsi="Consolas"/>
          <w:sz w:val="28"/>
          <w:szCs w:val="28"/>
        </w:rPr>
      </w:pPr>
    </w:p>
    <w:p w14:paraId="56385A9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8.11. Prova de inscrição no Cadastro Nacional de Pessoas Jurídicas;</w:t>
      </w:r>
    </w:p>
    <w:p w14:paraId="4AF92D4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449BF8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C45584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B57E15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8.13. Prova de regularidade com o Fundo de Garantia do Tempo de Serviço (FGTS);</w:t>
      </w:r>
    </w:p>
    <w:p w14:paraId="756CF97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2C0F09A" w14:textId="0E70638F" w:rsidR="004174A4"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(CNDT)</w:t>
      </w:r>
    </w:p>
    <w:p w14:paraId="6866F66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 xml:space="preserve">8.15. Prova de inscrição no cadastro de contribuinte Estadual relativo ao domicílio ou sede do fornecedor, pertinente ao seu ramo de atividade e compatível com o objeto contratual; </w:t>
      </w:r>
    </w:p>
    <w:p w14:paraId="5108E88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DCE361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8.16. Prova de regularidade com a Fazenda Estadual do domicílio ou sede do fornecedor, relativa à atividade em cujo exercício contrata ou concorre;</w:t>
      </w:r>
    </w:p>
    <w:p w14:paraId="4AFE44D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7A4755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8.17. Prova de regularidade com a Fazenda municipal da sede da licitante;</w:t>
      </w:r>
    </w:p>
    <w:p w14:paraId="1B36D7D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202F3E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8.18. Caso o fornecedor seja considerado isento do tributo Municipal relacionado ao objeto contratual, deverá comprovar tal condição mediante a apresentação de declaração da Fazenda respectiva do seu domicílio ou sede, ou outra equivalente, na forma da lei.</w:t>
      </w:r>
    </w:p>
    <w:p w14:paraId="6654940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5BEBA1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0F5C20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F212676" w14:textId="77777777" w:rsidR="00293FF7" w:rsidRPr="00720CED" w:rsidRDefault="00293FF7" w:rsidP="00293FF7">
      <w:pPr>
        <w:pStyle w:val="Nvel1-SemNumPreto"/>
        <w:rPr>
          <w:rFonts w:ascii="Consolas" w:hAnsi="Consolas"/>
          <w:sz w:val="28"/>
          <w:szCs w:val="28"/>
        </w:rPr>
      </w:pPr>
      <w:r w:rsidRPr="00720CED">
        <w:rPr>
          <w:rFonts w:ascii="Consolas" w:hAnsi="Consolas"/>
          <w:sz w:val="28"/>
          <w:szCs w:val="28"/>
        </w:rPr>
        <w:t xml:space="preserve">QUALIFICAÇÃO ECONÔMICO-FINANCEIRA: </w:t>
      </w:r>
    </w:p>
    <w:p w14:paraId="75CD653D" w14:textId="77777777" w:rsidR="00293FF7" w:rsidRPr="00720CED" w:rsidRDefault="00293FF7" w:rsidP="00293FF7">
      <w:pPr>
        <w:pStyle w:val="Nvel1-SemNumPreto"/>
        <w:rPr>
          <w:rFonts w:ascii="Consolas" w:hAnsi="Consolas"/>
          <w:sz w:val="28"/>
          <w:szCs w:val="28"/>
        </w:rPr>
      </w:pPr>
    </w:p>
    <w:p w14:paraId="63B1D65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8.20. Certidão negativa de falência expedida pelo distribuidor da sede do fornecedor - </w:t>
      </w:r>
      <w:hyperlink r:id="rId55" w:anchor="art69">
        <w:r w:rsidRPr="00720CED">
          <w:rPr>
            <w:rStyle w:val="Hyperlink"/>
            <w:rFonts w:ascii="Consolas" w:hAnsi="Consolas"/>
            <w:color w:val="auto"/>
            <w:sz w:val="28"/>
            <w:szCs w:val="28"/>
            <w:u w:val="none"/>
          </w:rPr>
          <w:t>Lei nº 14.133, de 2021, art. 69, caput, inciso II</w:t>
        </w:r>
      </w:hyperlink>
      <w:r w:rsidRPr="00720CED">
        <w:rPr>
          <w:rFonts w:ascii="Consolas" w:hAnsi="Consolas"/>
          <w:color w:val="auto"/>
          <w:sz w:val="28"/>
          <w:szCs w:val="28"/>
        </w:rPr>
        <w:t>).</w:t>
      </w:r>
    </w:p>
    <w:p w14:paraId="387880C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1F11C7A" w14:textId="77777777" w:rsidR="00293FF7" w:rsidRPr="00720CED" w:rsidRDefault="00293FF7" w:rsidP="00293FF7">
      <w:pPr>
        <w:pStyle w:val="Nivel2"/>
        <w:numPr>
          <w:ilvl w:val="0"/>
          <w:numId w:val="0"/>
        </w:numPr>
        <w:spacing w:before="0" w:after="0" w:line="240" w:lineRule="auto"/>
        <w:rPr>
          <w:rFonts w:ascii="Consolas" w:hAnsi="Consolas"/>
          <w:b/>
          <w:color w:val="auto"/>
          <w:sz w:val="28"/>
          <w:szCs w:val="28"/>
        </w:rPr>
      </w:pPr>
      <w:r w:rsidRPr="00720CED">
        <w:rPr>
          <w:rFonts w:ascii="Consolas" w:hAnsi="Consolas"/>
          <w:b/>
          <w:color w:val="auto"/>
          <w:sz w:val="28"/>
          <w:szCs w:val="28"/>
        </w:rPr>
        <w:t xml:space="preserve">QUALIFICAÇÃO TÉCNICA:  </w:t>
      </w:r>
    </w:p>
    <w:p w14:paraId="19DE210E" w14:textId="77777777" w:rsidR="00293FF7" w:rsidRPr="00720CED" w:rsidRDefault="00293FF7" w:rsidP="00293FF7">
      <w:pPr>
        <w:pStyle w:val="Nivel2"/>
        <w:numPr>
          <w:ilvl w:val="0"/>
          <w:numId w:val="0"/>
        </w:numPr>
        <w:spacing w:before="0" w:after="0" w:line="240" w:lineRule="auto"/>
        <w:rPr>
          <w:rFonts w:ascii="Consolas" w:hAnsi="Consolas"/>
          <w:b/>
          <w:color w:val="auto"/>
          <w:sz w:val="28"/>
          <w:szCs w:val="28"/>
        </w:rPr>
      </w:pPr>
    </w:p>
    <w:p w14:paraId="79A6DA6B" w14:textId="77777777" w:rsidR="00293FF7" w:rsidRPr="00720CED" w:rsidRDefault="00293FF7" w:rsidP="00293FF7">
      <w:pPr>
        <w:pStyle w:val="Nvel2-Red"/>
        <w:numPr>
          <w:ilvl w:val="0"/>
          <w:numId w:val="0"/>
        </w:numPr>
        <w:tabs>
          <w:tab w:val="left" w:pos="708"/>
        </w:tabs>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8.21.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111644E4" w14:textId="77777777" w:rsidR="00293FF7" w:rsidRPr="00720CED" w:rsidRDefault="00293FF7" w:rsidP="00293FF7">
      <w:pPr>
        <w:pStyle w:val="Nvel2-Red"/>
        <w:numPr>
          <w:ilvl w:val="0"/>
          <w:numId w:val="0"/>
        </w:numPr>
        <w:tabs>
          <w:tab w:val="left" w:pos="708"/>
        </w:tabs>
        <w:spacing w:before="0" w:after="0" w:line="240" w:lineRule="auto"/>
        <w:rPr>
          <w:rFonts w:ascii="Consolas" w:hAnsi="Consolas"/>
          <w:i w:val="0"/>
          <w:iCs w:val="0"/>
          <w:color w:val="auto"/>
          <w:sz w:val="28"/>
          <w:szCs w:val="28"/>
        </w:rPr>
      </w:pPr>
    </w:p>
    <w:p w14:paraId="0A20E537" w14:textId="08A821DF" w:rsidR="00293FF7" w:rsidRPr="00720CED" w:rsidRDefault="00293FF7" w:rsidP="00293FF7">
      <w:pPr>
        <w:pStyle w:val="Nvel3-R"/>
        <w:numPr>
          <w:ilvl w:val="0"/>
          <w:numId w:val="0"/>
        </w:numPr>
        <w:tabs>
          <w:tab w:val="left" w:pos="708"/>
        </w:tabs>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 xml:space="preserve">8.21.1 Para fins da comprovação de que trata este subitem, os atestados deverão dizer respeito a contratos executados com as seguintes características mínimas, que indique(m), </w:t>
      </w:r>
      <w:bookmarkStart w:id="62" w:name="_Hlk162252146"/>
      <w:r w:rsidRPr="00720CED">
        <w:rPr>
          <w:rFonts w:ascii="Consolas" w:hAnsi="Consolas"/>
          <w:i w:val="0"/>
          <w:iCs w:val="0"/>
          <w:color w:val="auto"/>
          <w:sz w:val="28"/>
          <w:szCs w:val="28"/>
        </w:rPr>
        <w:t>50% de cada execução</w:t>
      </w:r>
      <w:bookmarkEnd w:id="62"/>
      <w:r w:rsidRPr="00720CED">
        <w:rPr>
          <w:rFonts w:ascii="Consolas" w:hAnsi="Consolas"/>
          <w:i w:val="0"/>
          <w:iCs w:val="0"/>
          <w:color w:val="auto"/>
          <w:sz w:val="28"/>
          <w:szCs w:val="28"/>
        </w:rPr>
        <w:t>.</w:t>
      </w:r>
    </w:p>
    <w:p w14:paraId="2B061951" w14:textId="77777777" w:rsidR="00293FF7" w:rsidRPr="00720CED" w:rsidRDefault="00293FF7" w:rsidP="00293FF7">
      <w:pPr>
        <w:pStyle w:val="Nvel3-R"/>
        <w:numPr>
          <w:ilvl w:val="0"/>
          <w:numId w:val="0"/>
        </w:numPr>
        <w:tabs>
          <w:tab w:val="left" w:pos="708"/>
        </w:tabs>
        <w:spacing w:before="0" w:after="0" w:line="240" w:lineRule="auto"/>
        <w:rPr>
          <w:rFonts w:ascii="Consolas" w:hAnsi="Consolas"/>
          <w:i w:val="0"/>
          <w:iCs w:val="0"/>
          <w:color w:val="auto"/>
          <w:sz w:val="28"/>
          <w:szCs w:val="28"/>
        </w:rPr>
      </w:pPr>
      <w:bookmarkStart w:id="63" w:name="_Hlk163556975"/>
      <w:r w:rsidRPr="00720CED">
        <w:rPr>
          <w:rFonts w:ascii="Consolas" w:hAnsi="Consolas"/>
          <w:i w:val="0"/>
          <w:iCs w:val="0"/>
          <w:color w:val="auto"/>
          <w:sz w:val="28"/>
          <w:szCs w:val="28"/>
        </w:rPr>
        <w:lastRenderedPageBreak/>
        <w:t xml:space="preserve">8.21.2. </w:t>
      </w:r>
      <w:bookmarkEnd w:id="63"/>
      <w:r w:rsidRPr="00720CED">
        <w:rPr>
          <w:rFonts w:ascii="Consolas" w:hAnsi="Consolas"/>
          <w:i w:val="0"/>
          <w:iCs w:val="0"/>
          <w:color w:val="auto"/>
          <w:sz w:val="28"/>
          <w:szCs w:val="28"/>
        </w:rPr>
        <w:t>Será admitida, para fins de comprovação de quantitativo mínimo, a apresentação e o somatório de diferentes atestados executados de forma concomitante.</w:t>
      </w:r>
    </w:p>
    <w:p w14:paraId="240603F5" w14:textId="77777777" w:rsidR="00293FF7" w:rsidRPr="00720CED" w:rsidRDefault="00293FF7" w:rsidP="00293FF7">
      <w:pPr>
        <w:pStyle w:val="Nvel3-R"/>
        <w:numPr>
          <w:ilvl w:val="0"/>
          <w:numId w:val="0"/>
        </w:numPr>
        <w:tabs>
          <w:tab w:val="left" w:pos="708"/>
        </w:tabs>
        <w:spacing w:before="0" w:after="0" w:line="240" w:lineRule="auto"/>
        <w:rPr>
          <w:rFonts w:ascii="Consolas" w:hAnsi="Consolas"/>
          <w:i w:val="0"/>
          <w:iCs w:val="0"/>
          <w:color w:val="auto"/>
          <w:sz w:val="28"/>
          <w:szCs w:val="28"/>
        </w:rPr>
      </w:pPr>
    </w:p>
    <w:p w14:paraId="15D28514" w14:textId="77777777" w:rsidR="00293FF7" w:rsidRPr="00720CED" w:rsidRDefault="00293FF7" w:rsidP="00293FF7">
      <w:pPr>
        <w:pStyle w:val="Nvel3-R"/>
        <w:numPr>
          <w:ilvl w:val="0"/>
          <w:numId w:val="0"/>
        </w:numPr>
        <w:tabs>
          <w:tab w:val="left" w:pos="708"/>
        </w:tabs>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8.22 Os atestados de capacidade técnica poderão ser apresentados em nome da matriz ou da filial do fornecedor.</w:t>
      </w:r>
    </w:p>
    <w:p w14:paraId="48481726" w14:textId="77777777" w:rsidR="00293FF7" w:rsidRPr="00720CED" w:rsidRDefault="00293FF7" w:rsidP="00293FF7">
      <w:pPr>
        <w:pStyle w:val="Nvel3-R"/>
        <w:numPr>
          <w:ilvl w:val="0"/>
          <w:numId w:val="0"/>
        </w:numPr>
        <w:tabs>
          <w:tab w:val="left" w:pos="708"/>
        </w:tabs>
        <w:spacing w:before="0" w:after="0" w:line="240" w:lineRule="auto"/>
        <w:rPr>
          <w:rFonts w:ascii="Consolas" w:hAnsi="Consolas"/>
          <w:i w:val="0"/>
          <w:iCs w:val="0"/>
          <w:color w:val="auto"/>
          <w:sz w:val="28"/>
          <w:szCs w:val="28"/>
          <w:shd w:val="clear" w:color="auto" w:fill="FFFF00"/>
        </w:rPr>
      </w:pPr>
    </w:p>
    <w:p w14:paraId="10ACE034" w14:textId="77777777" w:rsidR="00293FF7" w:rsidRPr="00720CED" w:rsidRDefault="00293FF7" w:rsidP="00293FF7">
      <w:pPr>
        <w:pStyle w:val="Nvel3-R"/>
        <w:numPr>
          <w:ilvl w:val="0"/>
          <w:numId w:val="0"/>
        </w:numPr>
        <w:tabs>
          <w:tab w:val="left" w:pos="708"/>
        </w:tabs>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8.23 O fornecedor disponibilizará todas as informações necessárias à comprovação da legitimidade dos atestados, apresentando, quando solicitado pela Administração, cópia do contrato que deu suporte à contratação, endereço atual da Concedente e local em que foi executado o objeto contratado, dentre outros documentos.</w:t>
      </w:r>
    </w:p>
    <w:p w14:paraId="781AB36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360A4AC"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9. ESTIMATIVAS DO VALOR DA CONTRATAÇÃO:</w:t>
      </w:r>
    </w:p>
    <w:p w14:paraId="1D9A2DE2" w14:textId="77777777" w:rsidR="00293FF7" w:rsidRPr="00720CED" w:rsidRDefault="00293FF7" w:rsidP="00293FF7">
      <w:pPr>
        <w:rPr>
          <w:rFonts w:ascii="Consolas" w:hAnsi="Consolas"/>
          <w:sz w:val="28"/>
          <w:szCs w:val="28"/>
        </w:rPr>
      </w:pPr>
    </w:p>
    <w:p w14:paraId="3EDEF0F2" w14:textId="157CAC3E"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 xml:space="preserve">9.1. O custo estimado mínimo da contratação é de </w:t>
      </w:r>
      <w:r w:rsidRPr="00720CED">
        <w:rPr>
          <w:rFonts w:ascii="Consolas" w:hAnsi="Consolas"/>
          <w:bCs/>
          <w:i w:val="0"/>
          <w:iCs w:val="0"/>
          <w:color w:val="auto"/>
          <w:sz w:val="28"/>
          <w:szCs w:val="28"/>
        </w:rPr>
        <w:t xml:space="preserve">R$ </w:t>
      </w:r>
      <w:r w:rsidR="001D0BF9" w:rsidRPr="00720CED">
        <w:rPr>
          <w:rFonts w:ascii="Consolas" w:hAnsi="Consolas"/>
          <w:bCs/>
          <w:i w:val="0"/>
          <w:iCs w:val="0"/>
          <w:color w:val="auto"/>
          <w:sz w:val="28"/>
          <w:szCs w:val="28"/>
        </w:rPr>
        <w:t>55.000,00 (cinquenta e cinco mil reais)</w:t>
      </w:r>
      <w:r w:rsidRPr="00720CED">
        <w:rPr>
          <w:rFonts w:ascii="Consolas" w:hAnsi="Consolas"/>
          <w:i w:val="0"/>
          <w:iCs w:val="0"/>
          <w:color w:val="auto"/>
          <w:sz w:val="28"/>
          <w:szCs w:val="28"/>
        </w:rPr>
        <w:t xml:space="preserve">, conforme estimativa que compõe este edital. </w:t>
      </w:r>
    </w:p>
    <w:p w14:paraId="09CE5673" w14:textId="77777777" w:rsidR="00293FF7" w:rsidRPr="00720CED" w:rsidRDefault="00293FF7" w:rsidP="00293FF7">
      <w:pPr>
        <w:pStyle w:val="Nvel2-Red"/>
        <w:numPr>
          <w:ilvl w:val="0"/>
          <w:numId w:val="0"/>
        </w:numPr>
        <w:spacing w:before="0" w:after="0" w:line="240" w:lineRule="auto"/>
        <w:rPr>
          <w:rFonts w:ascii="Consolas" w:hAnsi="Consolas"/>
          <w:b/>
          <w:bCs/>
          <w:i w:val="0"/>
          <w:iCs w:val="0"/>
          <w:color w:val="auto"/>
          <w:sz w:val="28"/>
          <w:szCs w:val="28"/>
        </w:rPr>
      </w:pPr>
    </w:p>
    <w:p w14:paraId="4BD727C8" w14:textId="77777777" w:rsidR="00293FF7" w:rsidRPr="00720CED" w:rsidRDefault="00293FF7" w:rsidP="00293FF7">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r w:rsidRPr="00720CED">
        <w:rPr>
          <w:rFonts w:ascii="Consolas" w:hAnsi="Consolas"/>
          <w:i w:val="0"/>
          <w:iCs w:val="0"/>
          <w:color w:val="auto"/>
          <w:sz w:val="28"/>
          <w:szCs w:val="28"/>
        </w:rPr>
        <w:t>9.2.1. Em caso de força maior, caso fortuito ou fato do príncipe ou em decorrência de fatos imprevisíveis ou previsíveis de consequências incalculáveis, que inviabilizem a execução do contrato tal como pactuado, nos termos do disposto na a</w:t>
      </w:r>
      <w:hyperlink r:id="rId56" w:anchor="art124iid">
        <w:r w:rsidRPr="00720CED">
          <w:rPr>
            <w:rStyle w:val="Hyperlink"/>
            <w:rFonts w:ascii="Consolas" w:eastAsia="Arial" w:hAnsi="Consolas"/>
            <w:i w:val="0"/>
            <w:iCs w:val="0"/>
            <w:color w:val="auto"/>
            <w:sz w:val="28"/>
            <w:szCs w:val="28"/>
            <w:u w:val="none"/>
          </w:rPr>
          <w:t>línea “d” do inciso II do capu</w:t>
        </w:r>
        <w:r w:rsidRPr="00720CED">
          <w:rPr>
            <w:rStyle w:val="Hyperlink"/>
            <w:rFonts w:ascii="Consolas" w:eastAsia="Arial" w:hAnsi="Consolas"/>
            <w:b/>
            <w:bCs/>
            <w:i w:val="0"/>
            <w:iCs w:val="0"/>
            <w:color w:val="auto"/>
            <w:sz w:val="28"/>
            <w:szCs w:val="28"/>
            <w:u w:val="none"/>
          </w:rPr>
          <w:t>t</w:t>
        </w:r>
        <w:r w:rsidRPr="00720CED">
          <w:rPr>
            <w:rStyle w:val="Hyperlink"/>
            <w:rFonts w:ascii="Consolas" w:eastAsia="Arial" w:hAnsi="Consolas"/>
            <w:i w:val="0"/>
            <w:iCs w:val="0"/>
            <w:color w:val="auto"/>
            <w:sz w:val="28"/>
            <w:szCs w:val="28"/>
            <w:u w:val="none"/>
          </w:rPr>
          <w:t xml:space="preserve"> do art. 124 da Lei nº 14.133, de 2021;</w:t>
        </w:r>
      </w:hyperlink>
    </w:p>
    <w:p w14:paraId="181E11BB" w14:textId="77777777" w:rsidR="00293FF7" w:rsidRPr="00720CED" w:rsidRDefault="00293FF7" w:rsidP="00293FF7">
      <w:pPr>
        <w:pStyle w:val="Nvel3-R"/>
        <w:numPr>
          <w:ilvl w:val="0"/>
          <w:numId w:val="0"/>
        </w:numPr>
        <w:spacing w:before="0" w:after="0" w:line="240" w:lineRule="auto"/>
        <w:rPr>
          <w:rFonts w:ascii="Consolas" w:hAnsi="Consolas"/>
          <w:i w:val="0"/>
          <w:iCs w:val="0"/>
          <w:color w:val="auto"/>
          <w:sz w:val="28"/>
          <w:szCs w:val="28"/>
        </w:rPr>
      </w:pPr>
    </w:p>
    <w:p w14:paraId="549ADFE4"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10. ADEQUAÇÃO ORÇAMENTÁRIA:</w:t>
      </w:r>
    </w:p>
    <w:p w14:paraId="548C0711" w14:textId="77777777" w:rsidR="00293FF7" w:rsidRPr="00720CED" w:rsidRDefault="00293FF7" w:rsidP="00293FF7">
      <w:pPr>
        <w:rPr>
          <w:rFonts w:ascii="Consolas" w:hAnsi="Consolas"/>
          <w:sz w:val="28"/>
          <w:szCs w:val="28"/>
        </w:rPr>
      </w:pPr>
    </w:p>
    <w:bookmarkEnd w:id="47"/>
    <w:p w14:paraId="1AF7FDD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10.1. O presente objeto não onerará a dotação orçamentária do Orçamento Municipal. </w:t>
      </w:r>
    </w:p>
    <w:p w14:paraId="168B5FC6" w14:textId="77777777" w:rsidR="004174A4" w:rsidRPr="00720CED" w:rsidRDefault="004174A4" w:rsidP="00293FF7">
      <w:pPr>
        <w:pStyle w:val="Nivel2"/>
        <w:numPr>
          <w:ilvl w:val="0"/>
          <w:numId w:val="0"/>
        </w:numPr>
        <w:spacing w:before="0" w:after="0" w:line="240" w:lineRule="auto"/>
        <w:rPr>
          <w:rFonts w:ascii="Consolas" w:hAnsi="Consolas"/>
          <w:color w:val="auto"/>
          <w:sz w:val="28"/>
          <w:szCs w:val="28"/>
        </w:rPr>
      </w:pPr>
    </w:p>
    <w:p w14:paraId="6BC86586" w14:textId="77777777" w:rsidR="00293FF7" w:rsidRPr="00720CED" w:rsidRDefault="00293FF7" w:rsidP="00293FF7">
      <w:pPr>
        <w:jc w:val="center"/>
        <w:rPr>
          <w:rFonts w:ascii="Consolas" w:hAnsi="Consolas" w:cs="Arial"/>
          <w:b/>
          <w:bCs/>
          <w:sz w:val="28"/>
          <w:szCs w:val="28"/>
        </w:rPr>
      </w:pPr>
    </w:p>
    <w:p w14:paraId="702634BE" w14:textId="77777777" w:rsidR="00A94ED7" w:rsidRDefault="00A94ED7" w:rsidP="00293FF7">
      <w:pPr>
        <w:rPr>
          <w:rFonts w:ascii="Consolas" w:hAnsi="Consolas" w:cs="Arial"/>
          <w:b/>
          <w:bCs/>
          <w:sz w:val="28"/>
          <w:szCs w:val="28"/>
        </w:rPr>
      </w:pPr>
    </w:p>
    <w:p w14:paraId="321762B9" w14:textId="77777777" w:rsidR="00F9181E" w:rsidRDefault="00F9181E" w:rsidP="00293FF7">
      <w:pPr>
        <w:rPr>
          <w:rFonts w:ascii="Consolas" w:hAnsi="Consolas" w:cs="Arial"/>
          <w:b/>
          <w:bCs/>
          <w:sz w:val="28"/>
          <w:szCs w:val="28"/>
        </w:rPr>
      </w:pPr>
    </w:p>
    <w:p w14:paraId="318B171B" w14:textId="77777777" w:rsidR="00F9181E" w:rsidRDefault="00F9181E" w:rsidP="00293FF7">
      <w:pPr>
        <w:rPr>
          <w:rFonts w:ascii="Consolas" w:hAnsi="Consolas" w:cs="Arial"/>
          <w:b/>
          <w:bCs/>
          <w:sz w:val="28"/>
          <w:szCs w:val="28"/>
        </w:rPr>
      </w:pPr>
    </w:p>
    <w:p w14:paraId="2F54CA8D" w14:textId="77777777" w:rsidR="00F9181E" w:rsidRDefault="00F9181E" w:rsidP="00293FF7">
      <w:pPr>
        <w:rPr>
          <w:rFonts w:ascii="Consolas" w:hAnsi="Consolas" w:cs="Arial"/>
          <w:b/>
          <w:bCs/>
          <w:sz w:val="28"/>
          <w:szCs w:val="28"/>
        </w:rPr>
      </w:pPr>
    </w:p>
    <w:p w14:paraId="76E8A850" w14:textId="77777777" w:rsidR="00F9181E" w:rsidRDefault="00F9181E" w:rsidP="00293FF7">
      <w:pPr>
        <w:rPr>
          <w:rFonts w:ascii="Consolas" w:hAnsi="Consolas" w:cs="Arial"/>
          <w:b/>
          <w:bCs/>
          <w:sz w:val="28"/>
          <w:szCs w:val="28"/>
        </w:rPr>
      </w:pPr>
    </w:p>
    <w:p w14:paraId="21DA0E8A" w14:textId="77777777" w:rsidR="00F9181E" w:rsidRDefault="00F9181E" w:rsidP="00293FF7">
      <w:pPr>
        <w:rPr>
          <w:rFonts w:ascii="Consolas" w:hAnsi="Consolas" w:cs="Arial"/>
          <w:b/>
          <w:bCs/>
          <w:sz w:val="28"/>
          <w:szCs w:val="28"/>
        </w:rPr>
      </w:pPr>
    </w:p>
    <w:p w14:paraId="6DB6C786" w14:textId="77777777" w:rsidR="00F9181E" w:rsidRDefault="00F9181E" w:rsidP="00293FF7">
      <w:pPr>
        <w:rPr>
          <w:rFonts w:ascii="Consolas" w:hAnsi="Consolas" w:cs="Arial"/>
          <w:b/>
          <w:bCs/>
          <w:sz w:val="28"/>
          <w:szCs w:val="28"/>
        </w:rPr>
      </w:pPr>
    </w:p>
    <w:p w14:paraId="68BB8AEB" w14:textId="77777777" w:rsidR="00F9181E" w:rsidRDefault="00F9181E" w:rsidP="00293FF7">
      <w:pPr>
        <w:rPr>
          <w:rFonts w:ascii="Consolas" w:hAnsi="Consolas" w:cs="Arial"/>
          <w:b/>
          <w:bCs/>
          <w:sz w:val="28"/>
          <w:szCs w:val="28"/>
        </w:rPr>
      </w:pPr>
    </w:p>
    <w:p w14:paraId="492BD6FF" w14:textId="77777777" w:rsidR="00F9181E" w:rsidRPr="00720CED" w:rsidRDefault="00F9181E" w:rsidP="00293FF7">
      <w:pPr>
        <w:rPr>
          <w:rFonts w:ascii="Consolas" w:hAnsi="Consolas" w:cs="Arial"/>
          <w:b/>
          <w:bCs/>
          <w:sz w:val="28"/>
          <w:szCs w:val="28"/>
        </w:rPr>
      </w:pPr>
    </w:p>
    <w:p w14:paraId="19A0AB26" w14:textId="1EB31A67"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lastRenderedPageBreak/>
        <w:t xml:space="preserve">PROCESSO ADMINISTRATIVO N° </w:t>
      </w:r>
      <w:r w:rsidR="00225587" w:rsidRPr="00720CED">
        <w:rPr>
          <w:rFonts w:ascii="Consolas" w:hAnsi="Consolas" w:cs="Arial"/>
          <w:b/>
          <w:bCs/>
          <w:sz w:val="28"/>
          <w:szCs w:val="28"/>
        </w:rPr>
        <w:t>101/2024</w:t>
      </w:r>
    </w:p>
    <w:p w14:paraId="43D295E3" w14:textId="5181FF2E"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t xml:space="preserve">PREGÃO ELETRÔNICO Nº </w:t>
      </w:r>
      <w:r w:rsidR="00225587" w:rsidRPr="00720CED">
        <w:rPr>
          <w:rFonts w:ascii="Consolas" w:hAnsi="Consolas" w:cs="Arial"/>
          <w:b/>
          <w:bCs/>
          <w:sz w:val="28"/>
          <w:szCs w:val="28"/>
        </w:rPr>
        <w:t>044/2024</w:t>
      </w:r>
    </w:p>
    <w:p w14:paraId="00CD1171" w14:textId="77777777"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t>ANEXO II – TERMO DE CONTRATO</w:t>
      </w:r>
    </w:p>
    <w:p w14:paraId="5622C5B6" w14:textId="77777777" w:rsidR="00293FF7" w:rsidRPr="00720CED" w:rsidRDefault="00293FF7" w:rsidP="00293FF7">
      <w:pPr>
        <w:jc w:val="center"/>
        <w:rPr>
          <w:rFonts w:ascii="Consolas" w:hAnsi="Consolas" w:cs="Arial"/>
          <w:b/>
          <w:bCs/>
          <w:sz w:val="28"/>
          <w:szCs w:val="28"/>
        </w:rPr>
      </w:pPr>
    </w:p>
    <w:p w14:paraId="0F07B0A9" w14:textId="54CA0078" w:rsidR="00293FF7" w:rsidRPr="00720CED" w:rsidRDefault="00293FF7" w:rsidP="00293FF7">
      <w:pPr>
        <w:pStyle w:val="Prembulo"/>
        <w:spacing w:before="0" w:after="0" w:line="240" w:lineRule="auto"/>
        <w:ind w:left="3540" w:right="0"/>
        <w:rPr>
          <w:rFonts w:ascii="Consolas" w:hAnsi="Consolas"/>
          <w:bCs w:val="0"/>
          <w:sz w:val="28"/>
          <w:szCs w:val="28"/>
        </w:rPr>
      </w:pPr>
      <w:r w:rsidRPr="00720CED">
        <w:rPr>
          <w:rFonts w:ascii="Consolas" w:hAnsi="Consolas"/>
          <w:bCs w:val="0"/>
          <w:sz w:val="28"/>
          <w:szCs w:val="28"/>
        </w:rPr>
        <w:t xml:space="preserve">CONTRATO ADMINISTRATIVO Nº </w:t>
      </w:r>
      <w:proofErr w:type="gramStart"/>
      <w:r w:rsidRPr="00720CED">
        <w:rPr>
          <w:rFonts w:ascii="Consolas" w:hAnsi="Consolas"/>
          <w:bCs w:val="0"/>
          <w:sz w:val="28"/>
          <w:szCs w:val="28"/>
        </w:rPr>
        <w:t>..../</w:t>
      </w:r>
      <w:proofErr w:type="gramEnd"/>
      <w:r w:rsidRPr="00720CED">
        <w:rPr>
          <w:rFonts w:ascii="Consolas" w:hAnsi="Consolas"/>
          <w:bCs w:val="0"/>
          <w:sz w:val="28"/>
          <w:szCs w:val="28"/>
        </w:rPr>
        <w:t xml:space="preserve">2024, QUE FAZEM ENTRE SI O MUNICIPIO DE </w:t>
      </w:r>
      <w:r w:rsidRPr="00720CED">
        <w:rPr>
          <w:rFonts w:ascii="Consolas" w:hAnsi="Consolas"/>
          <w:sz w:val="28"/>
          <w:szCs w:val="28"/>
        </w:rPr>
        <w:t>P</w:t>
      </w:r>
      <w:r w:rsidR="000B1A5F" w:rsidRPr="00720CED">
        <w:rPr>
          <w:rFonts w:ascii="Consolas" w:hAnsi="Consolas"/>
          <w:sz w:val="28"/>
          <w:szCs w:val="28"/>
        </w:rPr>
        <w:t>ONGAÍ</w:t>
      </w:r>
      <w:r w:rsidRPr="00720CED">
        <w:rPr>
          <w:rFonts w:ascii="Consolas" w:hAnsi="Consolas"/>
          <w:bCs w:val="0"/>
          <w:sz w:val="28"/>
          <w:szCs w:val="28"/>
        </w:rPr>
        <w:t xml:space="preserve"> E A XXX (NOME DO CONCESSIONÁRIA).</w:t>
      </w:r>
    </w:p>
    <w:p w14:paraId="351104A8" w14:textId="77777777" w:rsidR="00293FF7" w:rsidRPr="00720CED" w:rsidRDefault="00293FF7" w:rsidP="00293FF7">
      <w:pPr>
        <w:widowControl w:val="0"/>
        <w:autoSpaceDE w:val="0"/>
        <w:autoSpaceDN w:val="0"/>
        <w:adjustRightInd w:val="0"/>
        <w:jc w:val="both"/>
        <w:rPr>
          <w:rFonts w:ascii="Consolas" w:hAnsi="Consolas" w:cs="Arial"/>
          <w:sz w:val="28"/>
          <w:szCs w:val="28"/>
        </w:rPr>
      </w:pPr>
    </w:p>
    <w:p w14:paraId="68EC82E3" w14:textId="5C14090F" w:rsidR="00293FF7" w:rsidRPr="00720CED" w:rsidRDefault="00510BD1" w:rsidP="00293FF7">
      <w:pPr>
        <w:widowControl w:val="0"/>
        <w:autoSpaceDE w:val="0"/>
        <w:autoSpaceDN w:val="0"/>
        <w:adjustRightInd w:val="0"/>
        <w:jc w:val="both"/>
        <w:rPr>
          <w:rFonts w:ascii="Consolas" w:eastAsia="Arial" w:hAnsi="Consolas" w:cs="Arial"/>
          <w:sz w:val="28"/>
          <w:szCs w:val="28"/>
        </w:rPr>
      </w:pPr>
      <w:r w:rsidRPr="00720CED">
        <w:rPr>
          <w:rFonts w:ascii="Consolas" w:hAnsi="Consolas" w:cs="Consolas"/>
          <w:sz w:val="28"/>
          <w:szCs w:val="28"/>
        </w:rPr>
        <w:t xml:space="preserve">O </w:t>
      </w:r>
      <w:bookmarkStart w:id="64" w:name="_Hlk177654761"/>
      <w:r w:rsidRPr="00720CED">
        <w:rPr>
          <w:rFonts w:ascii="Consolas" w:hAnsi="Consolas" w:cs="Consolas"/>
          <w:b/>
          <w:bCs/>
          <w:sz w:val="28"/>
          <w:szCs w:val="28"/>
        </w:rPr>
        <w:t>MUNICÍPIO DE PONGAÍ</w:t>
      </w:r>
      <w:r w:rsidRPr="00720CED">
        <w:rPr>
          <w:rFonts w:ascii="Consolas" w:hAnsi="Consolas" w:cs="Consolas"/>
          <w:sz w:val="28"/>
          <w:szCs w:val="28"/>
        </w:rPr>
        <w:t xml:space="preserve">, CNPJ nº </w:t>
      </w:r>
      <w:r w:rsidRPr="00720CED">
        <w:rPr>
          <w:rFonts w:ascii="Consolas" w:hAnsi="Consolas"/>
          <w:sz w:val="28"/>
          <w:szCs w:val="28"/>
        </w:rPr>
        <w:t>46.227.849/0001-01,</w:t>
      </w:r>
      <w:r w:rsidRPr="00720CED">
        <w:rPr>
          <w:rFonts w:ascii="Consolas" w:hAnsi="Consolas" w:cs="Consolas"/>
          <w:sz w:val="28"/>
          <w:szCs w:val="28"/>
        </w:rPr>
        <w:t xml:space="preserve"> com sede administrativa na </w:t>
      </w:r>
      <w:r w:rsidRPr="00720CED">
        <w:rPr>
          <w:rFonts w:ascii="Consolas" w:hAnsi="Consolas"/>
          <w:sz w:val="28"/>
          <w:szCs w:val="28"/>
        </w:rPr>
        <w:t>Avenida José Cândido Carneiro</w:t>
      </w:r>
      <w:r w:rsidRPr="00720CED">
        <w:rPr>
          <w:rFonts w:ascii="Consolas" w:hAnsi="Consolas" w:cs="Consolas"/>
          <w:sz w:val="28"/>
          <w:szCs w:val="28"/>
        </w:rPr>
        <w:t xml:space="preserve"> nº 435 – Bairro Centro – CEP 16.660-033 – Pongaí – SP, neste ato representado pelo  Prefeito Municipal, </w:t>
      </w:r>
      <w:r w:rsidRPr="00720CED">
        <w:rPr>
          <w:rFonts w:ascii="Consolas" w:hAnsi="Consolas" w:cs="Calibri"/>
          <w:b/>
          <w:bCs/>
          <w:sz w:val="28"/>
          <w:szCs w:val="28"/>
        </w:rPr>
        <w:t xml:space="preserve">SENHOR </w:t>
      </w:r>
      <w:r w:rsidRPr="00720CED">
        <w:rPr>
          <w:rFonts w:ascii="Consolas" w:hAnsi="Consolas"/>
          <w:b/>
          <w:sz w:val="28"/>
          <w:szCs w:val="28"/>
        </w:rPr>
        <w:t>GILHIARD HENRIQUE DE BORTOLI</w:t>
      </w:r>
      <w:r w:rsidRPr="00720CED">
        <w:rPr>
          <w:rFonts w:ascii="Consolas" w:hAnsi="Consolas" w:cs="Consolas"/>
          <w:sz w:val="28"/>
          <w:szCs w:val="28"/>
        </w:rPr>
        <w:t xml:space="preserve">, </w:t>
      </w:r>
      <w:r w:rsidRPr="00720CE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bookmarkEnd w:id="64"/>
      <w:r w:rsidR="00293FF7" w:rsidRPr="00720CED">
        <w:rPr>
          <w:rFonts w:ascii="Consolas" w:hAnsi="Consolas" w:cs="Arial"/>
          <w:sz w:val="28"/>
          <w:szCs w:val="28"/>
        </w:rPr>
        <w:t xml:space="preserve">, </w:t>
      </w:r>
      <w:r w:rsidR="00293FF7" w:rsidRPr="00720CED">
        <w:rPr>
          <w:rFonts w:ascii="Consolas" w:eastAsia="Arial" w:hAnsi="Consolas" w:cs="Arial"/>
          <w:sz w:val="28"/>
          <w:szCs w:val="28"/>
        </w:rPr>
        <w:t xml:space="preserve">doravante denominado Concedente, e o(a) .............................., inscrito(a) no CNPJ/MF sob o nº ............................, sediado(a) na ..................................., doravante designado Concessionária, neste ato representado(a) por .................................. (nome e função no Concessionária), conforme atos constitutivos da empresa </w:t>
      </w:r>
      <w:r w:rsidR="00293FF7" w:rsidRPr="00720CED">
        <w:rPr>
          <w:rFonts w:ascii="Consolas" w:eastAsia="Arial" w:hAnsi="Consolas" w:cs="Arial"/>
          <w:b/>
          <w:bCs/>
          <w:sz w:val="28"/>
          <w:szCs w:val="28"/>
        </w:rPr>
        <w:t>OU</w:t>
      </w:r>
      <w:r w:rsidR="00293FF7" w:rsidRPr="00720CED">
        <w:rPr>
          <w:rFonts w:ascii="Consolas" w:eastAsia="Arial" w:hAnsi="Consolas" w:cs="Arial"/>
          <w:sz w:val="28"/>
          <w:szCs w:val="28"/>
        </w:rPr>
        <w:t xml:space="preserve"> procuração apresentada nos autos, tendo em vista o que consta no Processo nº </w:t>
      </w:r>
      <w:r w:rsidR="00225587" w:rsidRPr="00720CED">
        <w:rPr>
          <w:rFonts w:ascii="Consolas" w:eastAsia="Arial" w:hAnsi="Consolas" w:cs="Arial"/>
          <w:sz w:val="28"/>
          <w:szCs w:val="28"/>
        </w:rPr>
        <w:t>101/2024</w:t>
      </w:r>
      <w:r w:rsidR="00293FF7" w:rsidRPr="00720CED">
        <w:rPr>
          <w:rFonts w:ascii="Consolas" w:eastAsia="Arial" w:hAnsi="Consolas" w:cs="Arial"/>
          <w:sz w:val="28"/>
          <w:szCs w:val="28"/>
        </w:rPr>
        <w:t xml:space="preserve"> e em observância às disposições da </w:t>
      </w:r>
      <w:hyperlink r:id="rId57" w:history="1">
        <w:r w:rsidR="00293FF7" w:rsidRPr="00720CED">
          <w:rPr>
            <w:rStyle w:val="Hyperlink"/>
            <w:rFonts w:ascii="Consolas" w:eastAsia="Arial" w:hAnsi="Consolas" w:cs="Arial"/>
            <w:color w:val="auto"/>
            <w:sz w:val="28"/>
            <w:szCs w:val="28"/>
            <w:u w:val="none"/>
          </w:rPr>
          <w:t>Lei nº 14.133, de 1º de abril de 2021</w:t>
        </w:r>
      </w:hyperlink>
      <w:r w:rsidR="00293FF7" w:rsidRPr="00720CED">
        <w:rPr>
          <w:rFonts w:ascii="Consolas" w:eastAsia="Arial" w:hAnsi="Consolas" w:cs="Arial"/>
          <w:sz w:val="28"/>
          <w:szCs w:val="28"/>
        </w:rPr>
        <w:t xml:space="preserve">, e demais legislação aplicável, resolvem celebrar o presente Termo de Contrato, decorrente do Pregão Eletrônico nº </w:t>
      </w:r>
      <w:r w:rsidR="00225587" w:rsidRPr="00720CED">
        <w:rPr>
          <w:rFonts w:ascii="Consolas" w:eastAsia="Arial" w:hAnsi="Consolas" w:cs="Arial"/>
          <w:sz w:val="28"/>
          <w:szCs w:val="28"/>
        </w:rPr>
        <w:t>044/2024</w:t>
      </w:r>
      <w:r w:rsidR="00293FF7" w:rsidRPr="00720CED">
        <w:rPr>
          <w:rFonts w:ascii="Consolas" w:eastAsia="Arial" w:hAnsi="Consolas" w:cs="Arial"/>
          <w:sz w:val="28"/>
          <w:szCs w:val="28"/>
        </w:rPr>
        <w:t>, mediante as cláusulas e condições a seguir enunciadas.</w:t>
      </w:r>
    </w:p>
    <w:p w14:paraId="546620D8" w14:textId="77777777" w:rsidR="00293FF7" w:rsidRPr="00720CED" w:rsidRDefault="00293FF7" w:rsidP="00293FF7">
      <w:pPr>
        <w:widowControl w:val="0"/>
        <w:autoSpaceDE w:val="0"/>
        <w:autoSpaceDN w:val="0"/>
        <w:adjustRightInd w:val="0"/>
        <w:jc w:val="both"/>
        <w:rPr>
          <w:rFonts w:ascii="Consolas" w:eastAsia="Arial" w:hAnsi="Consolas" w:cs="Arial"/>
          <w:sz w:val="28"/>
          <w:szCs w:val="28"/>
        </w:rPr>
      </w:pPr>
    </w:p>
    <w:p w14:paraId="6D06EB43"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 CLÁUSULA PRIMEIRA – OBJETO (</w:t>
      </w:r>
      <w:hyperlink r:id="rId58" w:anchor="art92" w:history="1">
        <w:r w:rsidRPr="00720CED">
          <w:rPr>
            <w:rStyle w:val="Hyperlink"/>
            <w:rFonts w:ascii="Consolas" w:hAnsi="Consolas"/>
            <w:color w:val="auto"/>
            <w:sz w:val="28"/>
            <w:szCs w:val="28"/>
            <w:u w:val="none"/>
          </w:rPr>
          <w:t>art. 92, I e II</w:t>
        </w:r>
      </w:hyperlink>
      <w:r w:rsidRPr="00720CED">
        <w:rPr>
          <w:rFonts w:ascii="Consolas" w:hAnsi="Consolas"/>
          <w:sz w:val="28"/>
          <w:szCs w:val="28"/>
        </w:rPr>
        <w:t>):</w:t>
      </w:r>
    </w:p>
    <w:p w14:paraId="3D7C5FA7" w14:textId="77777777" w:rsidR="00293FF7" w:rsidRPr="00720CED" w:rsidRDefault="00293FF7" w:rsidP="00293FF7">
      <w:pPr>
        <w:rPr>
          <w:rFonts w:ascii="Consolas" w:hAnsi="Consolas"/>
          <w:sz w:val="28"/>
          <w:szCs w:val="28"/>
        </w:rPr>
      </w:pPr>
    </w:p>
    <w:p w14:paraId="676E5C50" w14:textId="2FE13FB4"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1.1. O objeto do presente instrumento é a </w:t>
      </w:r>
      <w:r w:rsidR="003B10A3" w:rsidRPr="00720CED">
        <w:rPr>
          <w:rFonts w:ascii="Consolas" w:eastAsia="MS Mincho" w:hAnsi="Consolas" w:cs="Tahoma"/>
          <w:b/>
          <w:bCs/>
          <w:iCs/>
          <w:sz w:val="28"/>
          <w:szCs w:val="28"/>
        </w:rPr>
        <w:t xml:space="preserve">CONCESSÃO REMUNERADA DE DIREITO REAL DE USO DAS ÁREAS </w:t>
      </w:r>
      <w:r w:rsidR="003B10A3" w:rsidRPr="00720CED">
        <w:rPr>
          <w:rFonts w:ascii="Consolas" w:eastAsia="MS Mincho" w:hAnsi="Consolas" w:cs="Tahoma"/>
          <w:b/>
          <w:iCs/>
          <w:sz w:val="28"/>
          <w:szCs w:val="28"/>
        </w:rPr>
        <w:t>DO 3º PONGAÍ RODEIO SHOW, NOS DIAS 14, 15 E 16 DE NOVEMBRO DE 2024, NO RECINTO DE EXPOSIÇÕES ANTÔNIO DORIVAL CABELO GARCIA, LOCALIZADO NA AVENIDA DA SAUDADE S/Nº – BAIRRO ALTO DA BOA VISTA – PONGAI – SP</w:t>
      </w:r>
      <w:r w:rsidRPr="00720CED">
        <w:rPr>
          <w:rFonts w:ascii="Consolas" w:hAnsi="Consolas"/>
          <w:color w:val="auto"/>
          <w:sz w:val="28"/>
          <w:szCs w:val="28"/>
        </w:rPr>
        <w:t xml:space="preserve">, </w:t>
      </w:r>
      <w:r w:rsidRPr="00720CED">
        <w:rPr>
          <w:rFonts w:ascii="Consolas" w:hAnsi="Consolas"/>
          <w:bCs/>
          <w:color w:val="auto"/>
          <w:sz w:val="28"/>
          <w:szCs w:val="28"/>
        </w:rPr>
        <w:t>conforme especificações técnicas e nas condições estabelecidas no Termo de Referência</w:t>
      </w:r>
      <w:r w:rsidRPr="00720CED">
        <w:rPr>
          <w:rFonts w:ascii="Consolas" w:hAnsi="Consolas"/>
          <w:color w:val="auto"/>
          <w:sz w:val="28"/>
          <w:szCs w:val="28"/>
        </w:rPr>
        <w:t xml:space="preserve">. </w:t>
      </w:r>
    </w:p>
    <w:p w14:paraId="0FD8505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89AA9AC" w14:textId="04C25FED" w:rsidR="00293FF7"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1.2. Objeto da contratação:</w:t>
      </w:r>
    </w:p>
    <w:p w14:paraId="6045C9FA" w14:textId="77777777" w:rsidR="00720CED" w:rsidRPr="00720CED" w:rsidRDefault="00720CED" w:rsidP="00293FF7">
      <w:pPr>
        <w:pStyle w:val="Nivel2"/>
        <w:numPr>
          <w:ilvl w:val="0"/>
          <w:numId w:val="0"/>
        </w:numPr>
        <w:spacing w:before="0" w:after="0" w:line="240" w:lineRule="auto"/>
        <w:rPr>
          <w:rFonts w:ascii="Consolas" w:hAnsi="Consolas"/>
          <w:color w:val="auto"/>
          <w:sz w:val="28"/>
          <w:szCs w:val="28"/>
        </w:rPr>
      </w:pPr>
    </w:p>
    <w:tbl>
      <w:tblPr>
        <w:tblW w:w="9162" w:type="dxa"/>
        <w:jc w:val="center"/>
        <w:tblLayout w:type="fixed"/>
        <w:tblLook w:val="04A0" w:firstRow="1" w:lastRow="0" w:firstColumn="1" w:lastColumn="0" w:noHBand="0" w:noVBand="1"/>
      </w:tblPr>
      <w:tblGrid>
        <w:gridCol w:w="708"/>
        <w:gridCol w:w="2122"/>
        <w:gridCol w:w="1139"/>
        <w:gridCol w:w="1133"/>
        <w:gridCol w:w="1652"/>
        <w:gridCol w:w="1278"/>
        <w:gridCol w:w="1130"/>
      </w:tblGrid>
      <w:tr w:rsidR="00293FF7" w:rsidRPr="00720CED" w14:paraId="21F63866" w14:textId="77777777" w:rsidTr="002352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6C1668" w14:textId="77777777" w:rsidR="00293FF7" w:rsidRPr="00720CED" w:rsidRDefault="00293FF7" w:rsidP="00235219">
            <w:pPr>
              <w:widowControl w:val="0"/>
              <w:spacing w:line="256" w:lineRule="auto"/>
              <w:jc w:val="center"/>
              <w:rPr>
                <w:rFonts w:ascii="Consolas" w:eastAsia="Arial" w:hAnsi="Consolas" w:cs="Arial"/>
                <w:b/>
                <w:bCs/>
                <w:sz w:val="20"/>
                <w:szCs w:val="20"/>
                <w:lang w:eastAsia="en-US"/>
              </w:rPr>
            </w:pPr>
            <w:r w:rsidRPr="00720CED">
              <w:rPr>
                <w:rFonts w:ascii="Consolas" w:eastAsia="Arial" w:hAnsi="Consolas" w:cs="Arial"/>
                <w:b/>
                <w:bCs/>
                <w:sz w:val="20"/>
                <w:szCs w:val="20"/>
                <w:lang w:eastAsia="en-US"/>
              </w:rPr>
              <w:lastRenderedPageBreak/>
              <w:t>ITEM</w:t>
            </w:r>
          </w:p>
          <w:p w14:paraId="2DA4756A" w14:textId="77777777" w:rsidR="00293FF7" w:rsidRPr="00720CED" w:rsidRDefault="00293FF7" w:rsidP="00235219">
            <w:pPr>
              <w:widowControl w:val="0"/>
              <w:spacing w:line="256" w:lineRule="auto"/>
              <w:jc w:val="center"/>
              <w:rPr>
                <w:rFonts w:ascii="Consolas" w:eastAsia="Arial" w:hAnsi="Consolas" w:cs="Arial"/>
                <w:b/>
                <w:bCs/>
                <w:sz w:val="20"/>
                <w:szCs w:val="20"/>
                <w:lang w:eastAsia="en-US"/>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3930FD"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r w:rsidRPr="00720CED">
              <w:rPr>
                <w:rFonts w:ascii="Consolas" w:eastAsia="Arial" w:hAnsi="Consolas" w:cs="Arial"/>
                <w:b/>
                <w:bCs/>
                <w:sz w:val="20"/>
                <w:szCs w:val="20"/>
                <w:lang w:eastAsia="en-US"/>
              </w:rPr>
              <w:t>ESPECIFICAÇÃO</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190658"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r w:rsidRPr="00720CED">
              <w:rPr>
                <w:rFonts w:ascii="Consolas" w:eastAsia="Arial" w:hAnsi="Consolas" w:cs="Arial"/>
                <w:b/>
                <w:bCs/>
                <w:sz w:val="20"/>
                <w:szCs w:val="20"/>
                <w:lang w:eastAsia="en-US"/>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152CCB"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r w:rsidRPr="00720CED">
              <w:rPr>
                <w:rFonts w:ascii="Consolas" w:eastAsia="Arial" w:hAnsi="Consolas" w:cs="Arial"/>
                <w:b/>
                <w:bCs/>
                <w:sz w:val="20"/>
                <w:szCs w:val="20"/>
                <w:lang w:eastAsia="en-US"/>
              </w:rPr>
              <w:t>UNIDADE DE MEDIDA</w:t>
            </w:r>
          </w:p>
        </w:tc>
        <w:tc>
          <w:tcPr>
            <w:tcW w:w="16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6444E2" w14:textId="77777777" w:rsidR="00293FF7" w:rsidRPr="00720CED" w:rsidRDefault="00293FF7" w:rsidP="00235219">
            <w:pPr>
              <w:widowControl w:val="0"/>
              <w:spacing w:line="256" w:lineRule="auto"/>
              <w:jc w:val="center"/>
              <w:rPr>
                <w:rFonts w:ascii="Consolas" w:eastAsia="Arial" w:hAnsi="Consolas" w:cs="Arial"/>
                <w:b/>
                <w:bCs/>
                <w:sz w:val="20"/>
                <w:szCs w:val="20"/>
                <w:lang w:eastAsia="en-US"/>
              </w:rPr>
            </w:pPr>
            <w:r w:rsidRPr="00720CED">
              <w:rPr>
                <w:rFonts w:ascii="Consolas" w:eastAsia="Arial" w:hAnsi="Consolas" w:cs="Arial"/>
                <w:b/>
                <w:bCs/>
                <w:sz w:val="20"/>
                <w:szCs w:val="20"/>
                <w:lang w:eastAsia="en-US"/>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B3637A" w14:textId="77777777" w:rsidR="00293FF7" w:rsidRPr="00720CED" w:rsidRDefault="00293FF7" w:rsidP="00235219">
            <w:pPr>
              <w:widowControl w:val="0"/>
              <w:spacing w:line="256" w:lineRule="auto"/>
              <w:jc w:val="center"/>
              <w:rPr>
                <w:rFonts w:ascii="Consolas" w:eastAsia="Arial" w:hAnsi="Consolas" w:cs="Arial"/>
                <w:b/>
                <w:bCs/>
                <w:sz w:val="20"/>
                <w:szCs w:val="20"/>
                <w:lang w:eastAsia="en-US"/>
              </w:rPr>
            </w:pPr>
            <w:r w:rsidRPr="00720CED">
              <w:rPr>
                <w:rFonts w:ascii="Consolas" w:eastAsia="Arial" w:hAnsi="Consolas" w:cs="Arial"/>
                <w:b/>
                <w:bCs/>
                <w:sz w:val="20"/>
                <w:szCs w:val="20"/>
                <w:lang w:eastAsia="en-US"/>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FBFCD6" w14:textId="77777777" w:rsidR="00293FF7" w:rsidRPr="00720CED" w:rsidRDefault="00293FF7" w:rsidP="00235219">
            <w:pPr>
              <w:widowControl w:val="0"/>
              <w:spacing w:line="256" w:lineRule="auto"/>
              <w:jc w:val="center"/>
              <w:rPr>
                <w:rFonts w:ascii="Consolas" w:eastAsia="Arial" w:hAnsi="Consolas" w:cs="Arial"/>
                <w:b/>
                <w:bCs/>
                <w:sz w:val="20"/>
                <w:szCs w:val="20"/>
                <w:lang w:eastAsia="en-US"/>
              </w:rPr>
            </w:pPr>
            <w:r w:rsidRPr="00720CED">
              <w:rPr>
                <w:rFonts w:ascii="Consolas" w:eastAsia="Arial" w:hAnsi="Consolas" w:cs="Arial"/>
                <w:b/>
                <w:bCs/>
                <w:sz w:val="20"/>
                <w:szCs w:val="20"/>
                <w:lang w:eastAsia="en-US"/>
              </w:rPr>
              <w:t xml:space="preserve">VALOR TOTAL </w:t>
            </w:r>
          </w:p>
          <w:p w14:paraId="1B1F7C74" w14:textId="77777777" w:rsidR="00293FF7" w:rsidRPr="00720CED" w:rsidRDefault="00293FF7" w:rsidP="00235219">
            <w:pPr>
              <w:widowControl w:val="0"/>
              <w:spacing w:line="256" w:lineRule="auto"/>
              <w:jc w:val="center"/>
              <w:rPr>
                <w:rFonts w:ascii="Consolas" w:eastAsia="Arial" w:hAnsi="Consolas" w:cs="Arial"/>
                <w:b/>
                <w:bCs/>
                <w:sz w:val="20"/>
                <w:szCs w:val="20"/>
                <w:lang w:eastAsia="en-US"/>
              </w:rPr>
            </w:pPr>
            <w:r w:rsidRPr="00720CED">
              <w:rPr>
                <w:rFonts w:ascii="Consolas" w:eastAsia="Arial" w:hAnsi="Consolas" w:cs="Arial"/>
                <w:b/>
                <w:bCs/>
                <w:sz w:val="20"/>
                <w:szCs w:val="20"/>
                <w:lang w:eastAsia="en-US"/>
              </w:rPr>
              <w:t>R$</w:t>
            </w:r>
          </w:p>
        </w:tc>
      </w:tr>
      <w:tr w:rsidR="00293FF7" w:rsidRPr="00720CED" w14:paraId="7EDE1DFA" w14:textId="77777777" w:rsidTr="002352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E54C0" w14:textId="77777777" w:rsidR="00293FF7" w:rsidRPr="00720CED" w:rsidRDefault="00293FF7" w:rsidP="00235219">
            <w:pPr>
              <w:widowControl w:val="0"/>
              <w:spacing w:line="256" w:lineRule="auto"/>
              <w:jc w:val="center"/>
              <w:rPr>
                <w:rFonts w:ascii="Consolas" w:eastAsia="Arial" w:hAnsi="Consolas" w:cs="Arial"/>
                <w:b/>
                <w:bCs/>
                <w:sz w:val="20"/>
                <w:szCs w:val="20"/>
                <w:lang w:eastAsia="en-US"/>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56656B0"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189167"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8EF2BD"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p>
        </w:tc>
        <w:tc>
          <w:tcPr>
            <w:tcW w:w="16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02F9B9"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332FD6"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EE182" w14:textId="77777777" w:rsidR="00293FF7" w:rsidRPr="00720CED" w:rsidRDefault="00293FF7" w:rsidP="00235219">
            <w:pPr>
              <w:widowControl w:val="0"/>
              <w:spacing w:line="256" w:lineRule="auto"/>
              <w:jc w:val="center"/>
              <w:rPr>
                <w:rFonts w:ascii="Consolas" w:eastAsia="Arial" w:hAnsi="Consolas" w:cs="Arial"/>
                <w:sz w:val="20"/>
                <w:szCs w:val="20"/>
                <w:lang w:eastAsia="en-US"/>
              </w:rPr>
            </w:pPr>
          </w:p>
        </w:tc>
      </w:tr>
    </w:tbl>
    <w:p w14:paraId="2A310A4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664862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1.3. São anexos a este instrumento e vinculam esta contratação, independentemente de transcrição</w:t>
      </w:r>
      <w:r w:rsidRPr="00720CED">
        <w:rPr>
          <w:rFonts w:ascii="Consolas" w:hAnsi="Consolas"/>
          <w:color w:val="auto"/>
          <w:sz w:val="28"/>
          <w:szCs w:val="28"/>
        </w:rPr>
        <w:t>:</w:t>
      </w:r>
    </w:p>
    <w:p w14:paraId="497AAA9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1EFD780"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1.3.1. O Termo de Referência;</w:t>
      </w:r>
    </w:p>
    <w:p w14:paraId="692AFF2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318B30BF"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1.3.2. O Edital da Licitação;</w:t>
      </w:r>
    </w:p>
    <w:p w14:paraId="43D9D4FF"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6CD0AA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1.3.3. A Proposta do Concessionária; e</w:t>
      </w:r>
    </w:p>
    <w:p w14:paraId="531ECEEF"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FF582FC"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1.3.4. Eventuais anexos dos documentos supracitados.</w:t>
      </w:r>
    </w:p>
    <w:p w14:paraId="68AEE76B"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8F0E6F7"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2. CLÁUSULA SEGUNDA – VIGÊNCIA E PRORROGAÇÃO:</w:t>
      </w:r>
    </w:p>
    <w:p w14:paraId="6CD94534" w14:textId="77777777" w:rsidR="00293FF7" w:rsidRPr="00720CED" w:rsidRDefault="00293FF7" w:rsidP="00293FF7">
      <w:pPr>
        <w:rPr>
          <w:rFonts w:ascii="Consolas" w:hAnsi="Consolas"/>
          <w:sz w:val="28"/>
          <w:szCs w:val="28"/>
        </w:rPr>
      </w:pPr>
    </w:p>
    <w:p w14:paraId="6640D3EC"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 xml:space="preserve">2.1. O prazo de vigência da contratação é de 06 (seis) meses, contados da assinatura, na forma do </w:t>
      </w:r>
      <w:hyperlink r:id="rId59" w:anchor="art105" w:history="1">
        <w:r w:rsidRPr="00720CED">
          <w:rPr>
            <w:rStyle w:val="Hyperlink"/>
            <w:rFonts w:ascii="Consolas" w:hAnsi="Consolas"/>
            <w:i w:val="0"/>
            <w:iCs w:val="0"/>
            <w:color w:val="auto"/>
            <w:sz w:val="28"/>
            <w:szCs w:val="28"/>
            <w:u w:val="none"/>
          </w:rPr>
          <w:t>artigo 105 da Lei n° 14.133, de 2021</w:t>
        </w:r>
      </w:hyperlink>
      <w:r w:rsidRPr="00720CED">
        <w:rPr>
          <w:rFonts w:ascii="Consolas" w:hAnsi="Consolas"/>
          <w:i w:val="0"/>
          <w:iCs w:val="0"/>
          <w:color w:val="auto"/>
          <w:sz w:val="28"/>
          <w:szCs w:val="28"/>
        </w:rPr>
        <w:t>.</w:t>
      </w:r>
    </w:p>
    <w:p w14:paraId="600F04A3"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3B31BD61" w14:textId="77777777" w:rsidR="00293FF7" w:rsidRPr="00720CED" w:rsidRDefault="00293FF7" w:rsidP="00293FF7">
      <w:pPr>
        <w:pStyle w:val="Nvel3-R"/>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Concessionária, previstas neste instrumento.</w:t>
      </w:r>
    </w:p>
    <w:p w14:paraId="7E3AF5BF" w14:textId="77777777" w:rsidR="00293FF7" w:rsidRPr="00720CED" w:rsidRDefault="00293FF7" w:rsidP="00293FF7">
      <w:pPr>
        <w:pStyle w:val="Nvel3-R"/>
        <w:numPr>
          <w:ilvl w:val="0"/>
          <w:numId w:val="0"/>
        </w:numPr>
        <w:spacing w:before="0" w:after="0" w:line="240" w:lineRule="auto"/>
        <w:rPr>
          <w:rFonts w:ascii="Consolas" w:hAnsi="Consolas"/>
          <w:i w:val="0"/>
          <w:iCs w:val="0"/>
          <w:color w:val="auto"/>
          <w:sz w:val="28"/>
          <w:szCs w:val="28"/>
        </w:rPr>
      </w:pPr>
    </w:p>
    <w:p w14:paraId="36F2937A" w14:textId="77777777" w:rsidR="00293FF7" w:rsidRPr="00720CED" w:rsidRDefault="00293FF7" w:rsidP="00293FF7">
      <w:pPr>
        <w:pStyle w:val="Nivel01"/>
        <w:rPr>
          <w:rStyle w:val="Hyperlink"/>
          <w:rFonts w:ascii="Consolas" w:hAnsi="Consolas"/>
          <w:color w:val="auto"/>
          <w:sz w:val="28"/>
          <w:szCs w:val="28"/>
          <w:u w:val="none"/>
        </w:rPr>
      </w:pPr>
      <w:r w:rsidRPr="00720CED">
        <w:rPr>
          <w:rFonts w:ascii="Consolas" w:hAnsi="Consolas"/>
          <w:sz w:val="28"/>
          <w:szCs w:val="28"/>
        </w:rPr>
        <w:t>3. CLÁUSULA TERCEIRA – MODELOS DE EXECUÇÃO E GESTÃO CONTRATUAIS (</w:t>
      </w:r>
      <w:hyperlink r:id="rId60" w:anchor="art92" w:history="1">
        <w:r w:rsidRPr="00720CED">
          <w:rPr>
            <w:rStyle w:val="Hyperlink"/>
            <w:rFonts w:ascii="Consolas" w:hAnsi="Consolas"/>
            <w:color w:val="auto"/>
            <w:sz w:val="28"/>
            <w:szCs w:val="28"/>
            <w:u w:val="none"/>
          </w:rPr>
          <w:t>art. 92, IV, VII e XVIII)</w:t>
        </w:r>
      </w:hyperlink>
      <w:r w:rsidRPr="00720CED">
        <w:rPr>
          <w:rStyle w:val="Hyperlink"/>
          <w:rFonts w:ascii="Consolas" w:hAnsi="Consolas"/>
          <w:color w:val="auto"/>
          <w:sz w:val="28"/>
          <w:szCs w:val="28"/>
          <w:u w:val="none"/>
        </w:rPr>
        <w:t>:</w:t>
      </w:r>
    </w:p>
    <w:p w14:paraId="1310892A" w14:textId="77777777" w:rsidR="00293FF7" w:rsidRPr="00720CED" w:rsidRDefault="00293FF7" w:rsidP="00293FF7">
      <w:pPr>
        <w:rPr>
          <w:rFonts w:ascii="Consolas" w:hAnsi="Consolas"/>
          <w:sz w:val="28"/>
          <w:szCs w:val="28"/>
        </w:rPr>
      </w:pPr>
    </w:p>
    <w:p w14:paraId="7C6ABB9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5AA831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972F17B"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4. CLÁUSULA QUARTA – SUBCONTRATAÇÃO:</w:t>
      </w:r>
    </w:p>
    <w:p w14:paraId="69A6A80A" w14:textId="77777777" w:rsidR="00293FF7" w:rsidRPr="00720CED" w:rsidRDefault="00293FF7" w:rsidP="00293FF7">
      <w:pPr>
        <w:rPr>
          <w:rFonts w:ascii="Consolas" w:hAnsi="Consolas"/>
          <w:sz w:val="28"/>
          <w:szCs w:val="28"/>
        </w:rPr>
      </w:pPr>
    </w:p>
    <w:p w14:paraId="398975DA"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4.1. Não será admitida a subcontratação do objeto contratual.</w:t>
      </w:r>
    </w:p>
    <w:p w14:paraId="697B0D73"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30BFEC24"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4DD2E21E" w14:textId="77777777" w:rsidR="00293FF7" w:rsidRPr="00720CED" w:rsidRDefault="00293FF7" w:rsidP="00293FF7">
      <w:pPr>
        <w:pStyle w:val="Nivel01"/>
        <w:rPr>
          <w:rStyle w:val="Hyperlink"/>
          <w:rFonts w:ascii="Consolas" w:hAnsi="Consolas"/>
          <w:color w:val="auto"/>
          <w:sz w:val="28"/>
          <w:szCs w:val="28"/>
          <w:u w:val="none"/>
        </w:rPr>
      </w:pPr>
      <w:r w:rsidRPr="00720CED">
        <w:rPr>
          <w:rFonts w:ascii="Consolas" w:hAnsi="Consolas"/>
          <w:sz w:val="28"/>
          <w:szCs w:val="28"/>
        </w:rPr>
        <w:lastRenderedPageBreak/>
        <w:t>5. CLÁUSULA QUINTA – PREÇO (</w:t>
      </w:r>
      <w:hyperlink r:id="rId61" w:anchor="art92" w:history="1">
        <w:r w:rsidRPr="00720CED">
          <w:rPr>
            <w:rStyle w:val="Hyperlink"/>
            <w:rFonts w:ascii="Consolas" w:hAnsi="Consolas"/>
            <w:color w:val="auto"/>
            <w:sz w:val="28"/>
            <w:szCs w:val="28"/>
            <w:u w:val="none"/>
          </w:rPr>
          <w:t>art. 92, V)</w:t>
        </w:r>
      </w:hyperlink>
      <w:r w:rsidRPr="00720CED">
        <w:rPr>
          <w:rStyle w:val="Hyperlink"/>
          <w:rFonts w:ascii="Consolas" w:hAnsi="Consolas"/>
          <w:color w:val="auto"/>
          <w:sz w:val="28"/>
          <w:szCs w:val="28"/>
          <w:u w:val="none"/>
        </w:rPr>
        <w:t>:</w:t>
      </w:r>
    </w:p>
    <w:p w14:paraId="2E3965DA" w14:textId="77777777" w:rsidR="00293FF7" w:rsidRPr="00720CED" w:rsidRDefault="00293FF7" w:rsidP="00293FF7">
      <w:pPr>
        <w:rPr>
          <w:rFonts w:ascii="Consolas" w:hAnsi="Consolas"/>
          <w:sz w:val="28"/>
          <w:szCs w:val="28"/>
        </w:rPr>
      </w:pPr>
    </w:p>
    <w:p w14:paraId="6B052493" w14:textId="77777777" w:rsidR="00293FF7" w:rsidRPr="00720CED" w:rsidRDefault="00293FF7" w:rsidP="00293FF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720CED">
        <w:rPr>
          <w:rFonts w:ascii="Consolas" w:hAnsi="Consolas"/>
          <w:color w:val="auto"/>
          <w:sz w:val="28"/>
          <w:szCs w:val="28"/>
        </w:rPr>
        <w:t>5.1. O valor total da contratação é de R$.......... (.....)</w:t>
      </w:r>
    </w:p>
    <w:p w14:paraId="3F590713" w14:textId="77777777" w:rsidR="00293FF7" w:rsidRPr="00720CED" w:rsidRDefault="00293FF7" w:rsidP="00293FF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713E7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77326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BD56FF6"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6. CLÁUSULA SEXTA - PAGAMENTO (</w:t>
      </w:r>
      <w:hyperlink r:id="rId62" w:anchor="art92" w:history="1">
        <w:r w:rsidRPr="00720CED">
          <w:rPr>
            <w:rStyle w:val="Hyperlink"/>
            <w:rFonts w:ascii="Consolas" w:hAnsi="Consolas"/>
            <w:color w:val="auto"/>
            <w:sz w:val="28"/>
            <w:szCs w:val="28"/>
            <w:u w:val="none"/>
          </w:rPr>
          <w:t>art. 92, V e VI</w:t>
        </w:r>
      </w:hyperlink>
      <w:r w:rsidRPr="00720CED">
        <w:rPr>
          <w:rFonts w:ascii="Consolas" w:hAnsi="Consolas"/>
          <w:sz w:val="28"/>
          <w:szCs w:val="28"/>
        </w:rPr>
        <w:t>):</w:t>
      </w:r>
    </w:p>
    <w:p w14:paraId="66350269" w14:textId="77777777" w:rsidR="00293FF7" w:rsidRPr="00720CED" w:rsidRDefault="00293FF7" w:rsidP="00293FF7">
      <w:pPr>
        <w:rPr>
          <w:rFonts w:ascii="Consolas" w:hAnsi="Consolas"/>
          <w:sz w:val="28"/>
          <w:szCs w:val="28"/>
        </w:rPr>
      </w:pPr>
    </w:p>
    <w:p w14:paraId="1AAA726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6.1. O prazo para pagamento </w:t>
      </w:r>
      <w:r w:rsidRPr="00720CED">
        <w:rPr>
          <w:rFonts w:ascii="Consolas" w:hAnsi="Consolas"/>
          <w:color w:val="auto"/>
          <w:sz w:val="28"/>
          <w:szCs w:val="28"/>
          <w:lang w:eastAsia="en-US"/>
        </w:rPr>
        <w:t>a Concessionária</w:t>
      </w:r>
      <w:r w:rsidRPr="00720CED">
        <w:rPr>
          <w:rFonts w:ascii="Consolas" w:hAnsi="Consolas"/>
          <w:color w:val="auto"/>
          <w:sz w:val="28"/>
          <w:szCs w:val="28"/>
        </w:rPr>
        <w:t xml:space="preserve"> e demais condições a ele referentes encontram-se definidos no Termo de Referência, anexo a este Contrato.</w:t>
      </w:r>
    </w:p>
    <w:p w14:paraId="17F2ACD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3DE418C" w14:textId="77777777" w:rsidR="00293FF7" w:rsidRPr="00720CED" w:rsidRDefault="00293FF7" w:rsidP="00293FF7">
      <w:pPr>
        <w:pStyle w:val="Nivel01"/>
        <w:rPr>
          <w:rStyle w:val="Hyperlink"/>
          <w:rFonts w:ascii="Consolas" w:hAnsi="Consolas"/>
          <w:color w:val="auto"/>
          <w:sz w:val="28"/>
          <w:szCs w:val="28"/>
          <w:u w:val="none"/>
        </w:rPr>
      </w:pPr>
      <w:r w:rsidRPr="00720CED">
        <w:rPr>
          <w:rFonts w:ascii="Consolas" w:hAnsi="Consolas"/>
          <w:sz w:val="28"/>
          <w:szCs w:val="28"/>
        </w:rPr>
        <w:t>7. CLÁUSULA SÉTIMA - REAJUSTE (</w:t>
      </w:r>
      <w:hyperlink r:id="rId63" w:anchor="art92" w:history="1">
        <w:r w:rsidRPr="00720CED">
          <w:rPr>
            <w:rStyle w:val="Hyperlink"/>
            <w:rFonts w:ascii="Consolas" w:hAnsi="Consolas"/>
            <w:color w:val="auto"/>
            <w:sz w:val="28"/>
            <w:szCs w:val="28"/>
            <w:u w:val="none"/>
          </w:rPr>
          <w:t>art. 92, V)</w:t>
        </w:r>
      </w:hyperlink>
      <w:r w:rsidRPr="00720CED">
        <w:rPr>
          <w:rStyle w:val="Hyperlink"/>
          <w:rFonts w:ascii="Consolas" w:hAnsi="Consolas"/>
          <w:color w:val="auto"/>
          <w:sz w:val="28"/>
          <w:szCs w:val="28"/>
          <w:u w:val="none"/>
        </w:rPr>
        <w:t>:</w:t>
      </w:r>
    </w:p>
    <w:p w14:paraId="10857898" w14:textId="77777777" w:rsidR="00293FF7" w:rsidRPr="00720CED" w:rsidRDefault="00293FF7" w:rsidP="00293FF7">
      <w:pPr>
        <w:rPr>
          <w:rFonts w:ascii="Consolas" w:hAnsi="Consolas"/>
          <w:sz w:val="28"/>
          <w:szCs w:val="28"/>
        </w:rPr>
      </w:pPr>
    </w:p>
    <w:p w14:paraId="6B7025CD" w14:textId="77777777" w:rsidR="00293FF7" w:rsidRPr="00720CED" w:rsidRDefault="00293FF7" w:rsidP="00293FF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720CED">
        <w:rPr>
          <w:rFonts w:ascii="Consolas" w:hAnsi="Consolas"/>
          <w:color w:val="auto"/>
          <w:sz w:val="28"/>
          <w:szCs w:val="28"/>
        </w:rPr>
        <w:t>7.1. Os preços inicialmente contratados são fixos e irreajustáveis no prazo de um ano contado da data do orçamento estimado, em __/__/__ (DD/MM/AAAA).</w:t>
      </w:r>
    </w:p>
    <w:p w14:paraId="4867075C" w14:textId="77777777" w:rsidR="00293FF7" w:rsidRPr="00720CED" w:rsidRDefault="00293FF7" w:rsidP="00293FF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921ED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7.2. Após o interregno de um ano, e independentemente de pedido da Concessionária, os preços iniciais serão reajustados, mediante a aplicação, pelo Concedente, do índice (IPCA)</w:t>
      </w:r>
      <w:r w:rsidRPr="00720CED">
        <w:rPr>
          <w:rFonts w:ascii="Consolas" w:hAnsi="Consolas"/>
          <w:i/>
          <w:iCs/>
          <w:color w:val="auto"/>
          <w:sz w:val="28"/>
          <w:szCs w:val="28"/>
        </w:rPr>
        <w:t>,</w:t>
      </w:r>
      <w:r w:rsidRPr="00720CED">
        <w:rPr>
          <w:rFonts w:ascii="Consolas" w:hAnsi="Consolas"/>
          <w:color w:val="auto"/>
          <w:sz w:val="28"/>
          <w:szCs w:val="28"/>
        </w:rPr>
        <w:t xml:space="preserve"> exclusivamente para as obrigações iniciadas e concluídas após a ocorrência da anualidade.</w:t>
      </w:r>
    </w:p>
    <w:p w14:paraId="07B56CA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616210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7.3. Nos reajustes subsequentes ao primeiro, o interregno mínimo de 01 (um) ano será contado a partir dos efeitos financeiros do último reajuste.</w:t>
      </w:r>
    </w:p>
    <w:p w14:paraId="29FCF12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7BBBA6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7.4. No caso de atraso ou não divulgação do(s) índice (s) de reajustamento, o Concedente pagará a Concessionária a importância calculada pela última variação conhecida, liquidando a diferença correspondente tão logo seja(m) divulgado(s) o(s) índice(s) definitivo(s). </w:t>
      </w:r>
    </w:p>
    <w:p w14:paraId="27EA264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6B6B195" w14:textId="706253B5" w:rsidR="00510BD1"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7.5. Nas aferições finais, o(s) índice(s) utilizado(s) para reajuste será(</w:t>
      </w:r>
      <w:proofErr w:type="spellStart"/>
      <w:r w:rsidRPr="00720CED">
        <w:rPr>
          <w:rFonts w:ascii="Consolas" w:hAnsi="Consolas"/>
          <w:color w:val="auto"/>
          <w:sz w:val="28"/>
          <w:szCs w:val="28"/>
        </w:rPr>
        <w:t>ão</w:t>
      </w:r>
      <w:proofErr w:type="spellEnd"/>
      <w:r w:rsidRPr="00720CED">
        <w:rPr>
          <w:rFonts w:ascii="Consolas" w:hAnsi="Consolas"/>
          <w:color w:val="auto"/>
          <w:sz w:val="28"/>
          <w:szCs w:val="28"/>
        </w:rPr>
        <w:t>), obrigatoriamente, o(s) definitivo(s).</w:t>
      </w:r>
    </w:p>
    <w:p w14:paraId="27177FB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7.6. Caso o(s) índice(s) estabelecido(s) para reajustamento venha(m) a ser extinto(s) ou de qualquer forma não possa(m) mais ser utilizado(s), será(</w:t>
      </w:r>
      <w:proofErr w:type="spellStart"/>
      <w:r w:rsidRPr="00720CED">
        <w:rPr>
          <w:rFonts w:ascii="Consolas" w:hAnsi="Consolas"/>
          <w:color w:val="auto"/>
          <w:sz w:val="28"/>
          <w:szCs w:val="28"/>
        </w:rPr>
        <w:t>ão</w:t>
      </w:r>
      <w:proofErr w:type="spellEnd"/>
      <w:r w:rsidRPr="00720CED">
        <w:rPr>
          <w:rFonts w:ascii="Consolas" w:hAnsi="Consolas"/>
          <w:color w:val="auto"/>
          <w:sz w:val="28"/>
          <w:szCs w:val="28"/>
        </w:rPr>
        <w:t>) adotado(s), em substituição, o(s) que vier(em) a ser determinado(s) pela legislação então em vigor.</w:t>
      </w:r>
    </w:p>
    <w:p w14:paraId="4B8C7A3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739297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7.7. Na ausência de previsão legal quanto ao índice substituto, as partes elegerão novo índice oficial, para reajustamento do preço do valor remanescente, por meio de termo aditivo.</w:t>
      </w:r>
    </w:p>
    <w:p w14:paraId="16F83E0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C715CA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7.8. O reajuste será realizado por apostilamento.</w:t>
      </w:r>
    </w:p>
    <w:p w14:paraId="33FD3E8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554872E"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8. CLÁUSULA OITAVA - OBRIGAÇÕES DO CONCEDENTE (</w:t>
      </w:r>
      <w:hyperlink r:id="rId64" w:anchor="art92" w:history="1">
        <w:r w:rsidRPr="00720CED">
          <w:rPr>
            <w:rStyle w:val="Hyperlink"/>
            <w:rFonts w:ascii="Consolas" w:hAnsi="Consolas"/>
            <w:color w:val="auto"/>
            <w:sz w:val="28"/>
            <w:szCs w:val="28"/>
            <w:u w:val="none"/>
          </w:rPr>
          <w:t>art. 92, X, XI e XIV</w:t>
        </w:r>
      </w:hyperlink>
      <w:r w:rsidRPr="00720CED">
        <w:rPr>
          <w:rFonts w:ascii="Consolas" w:hAnsi="Consolas"/>
          <w:sz w:val="28"/>
          <w:szCs w:val="28"/>
        </w:rPr>
        <w:t>):</w:t>
      </w:r>
    </w:p>
    <w:p w14:paraId="66D2A3C9" w14:textId="77777777" w:rsidR="00293FF7" w:rsidRPr="00720CED" w:rsidRDefault="00293FF7" w:rsidP="00293FF7">
      <w:pPr>
        <w:rPr>
          <w:rFonts w:ascii="Consolas" w:hAnsi="Consolas"/>
          <w:sz w:val="28"/>
          <w:szCs w:val="28"/>
        </w:rPr>
      </w:pPr>
    </w:p>
    <w:p w14:paraId="39E2391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 São obrigações do Concedente:</w:t>
      </w:r>
    </w:p>
    <w:p w14:paraId="36B46CB0" w14:textId="77777777" w:rsidR="00293FF7" w:rsidRPr="00720CED" w:rsidRDefault="00293FF7" w:rsidP="00293FF7">
      <w:pPr>
        <w:pStyle w:val="Nivel2"/>
        <w:numPr>
          <w:ilvl w:val="0"/>
          <w:numId w:val="0"/>
        </w:numPr>
        <w:spacing w:before="0" w:after="0" w:line="240" w:lineRule="auto"/>
        <w:rPr>
          <w:rFonts w:ascii="Consolas" w:hAnsi="Consolas"/>
          <w:b/>
          <w:bCs/>
          <w:color w:val="auto"/>
          <w:sz w:val="28"/>
          <w:szCs w:val="28"/>
        </w:rPr>
      </w:pPr>
    </w:p>
    <w:p w14:paraId="42BA6D2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8.2.</w:t>
      </w:r>
      <w:r w:rsidRPr="00720CED">
        <w:rPr>
          <w:rFonts w:ascii="Consolas" w:hAnsi="Consolas"/>
          <w:b/>
          <w:bCs/>
          <w:color w:val="auto"/>
          <w:sz w:val="28"/>
          <w:szCs w:val="28"/>
        </w:rPr>
        <w:t xml:space="preserve"> </w:t>
      </w:r>
      <w:r w:rsidRPr="00720CED">
        <w:rPr>
          <w:rFonts w:ascii="Consolas" w:hAnsi="Consolas"/>
          <w:color w:val="auto"/>
          <w:sz w:val="28"/>
          <w:szCs w:val="28"/>
        </w:rPr>
        <w:t>Exigir o cumprimento de todas as obrigações assumidas pela Concessionária, de acordo com o contrato e seus anexos;</w:t>
      </w:r>
    </w:p>
    <w:p w14:paraId="04FA93D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C065FB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8.3. Receber o objeto no prazo e condições estabelecidas no Termo de Referência;</w:t>
      </w:r>
    </w:p>
    <w:p w14:paraId="3B91F92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A10C7B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8.4. Notificar a Concessionária, por escrito, sobre vícios, defeitos ou incorreções verificadas no objeto fornecido, para que seja por ele substituído, reparado ou corrigido, no total ou em parte, às suas expensas;</w:t>
      </w:r>
    </w:p>
    <w:p w14:paraId="20CB13F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9CAE6E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8.5. Acompanhar e fiscalizar a execução do contrato e o cumprimento das obrigações pela Concessionária;</w:t>
      </w:r>
    </w:p>
    <w:p w14:paraId="6809919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22283D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8.6. Efetuar o pagamento a Concessionária do valor correspondente a execução do objeto, no prazo, forma e condições estabelecidos no presente Contrato e no Termo de Referência.</w:t>
      </w:r>
    </w:p>
    <w:p w14:paraId="1128242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C0082C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8.7. Aplicar a Concessionária as sanções previstas na lei e neste Contrato;</w:t>
      </w:r>
    </w:p>
    <w:p w14:paraId="4AA4E6A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3307107" w14:textId="25FBD96C"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8.8. Cientificar o órgão de representação judicial do Município de P</w:t>
      </w:r>
      <w:r w:rsidR="00FA5215" w:rsidRPr="00720CED">
        <w:rPr>
          <w:rFonts w:ascii="Consolas" w:hAnsi="Consolas"/>
          <w:color w:val="auto"/>
          <w:sz w:val="28"/>
          <w:szCs w:val="28"/>
        </w:rPr>
        <w:t>ongaí</w:t>
      </w:r>
      <w:r w:rsidRPr="00720CED">
        <w:rPr>
          <w:rFonts w:ascii="Consolas" w:hAnsi="Consolas"/>
          <w:color w:val="auto"/>
          <w:sz w:val="28"/>
          <w:szCs w:val="28"/>
        </w:rPr>
        <w:t xml:space="preserve"> para adoção das medidas cabíveis quando do descumprimento de obrigações pela Concessionária;</w:t>
      </w:r>
    </w:p>
    <w:p w14:paraId="646CD86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EB6F6D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28162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8E7C38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6E4492DD" w14:textId="77777777" w:rsidR="00293FF7" w:rsidRPr="00720CED" w:rsidRDefault="00293FF7" w:rsidP="00293FF7">
      <w:pPr>
        <w:pStyle w:val="Nivel2"/>
        <w:numPr>
          <w:ilvl w:val="0"/>
          <w:numId w:val="0"/>
        </w:numPr>
        <w:spacing w:before="0" w:after="0" w:line="240" w:lineRule="auto"/>
        <w:rPr>
          <w:rFonts w:ascii="Consolas" w:hAnsi="Consolas"/>
          <w:b/>
          <w:bCs/>
          <w:color w:val="auto"/>
          <w:sz w:val="28"/>
          <w:szCs w:val="28"/>
        </w:rPr>
      </w:pPr>
    </w:p>
    <w:p w14:paraId="57C3287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8.11.</w:t>
      </w:r>
      <w:r w:rsidRPr="00720CED">
        <w:rPr>
          <w:rFonts w:ascii="Consolas" w:hAnsi="Consolas"/>
          <w:b/>
          <w:bCs/>
          <w:color w:val="auto"/>
          <w:sz w:val="28"/>
          <w:szCs w:val="28"/>
        </w:rPr>
        <w:t xml:space="preserve"> </w:t>
      </w:r>
      <w:r w:rsidRPr="00720CED">
        <w:rPr>
          <w:rFonts w:ascii="Consolas" w:hAnsi="Consolas"/>
          <w:color w:val="auto"/>
          <w:sz w:val="28"/>
          <w:szCs w:val="28"/>
        </w:rPr>
        <w:t>Responder eventuais pedidos de reestabelecimento do equilíbrio econômico-financeiro feitos pela Concessionária no prazo máximo de 01 (um) mês.</w:t>
      </w:r>
    </w:p>
    <w:p w14:paraId="74F5152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9397FE3"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8.12. Notificar os emitentes das garantias quanto ao início de processo administrativo para apuração de descumprimento de cláusulas contratuais.</w:t>
      </w:r>
    </w:p>
    <w:p w14:paraId="2DEC1815"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5564B7C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8.13. A Administração não responderá por quaisquer compromissos assumidos pela Concessionária com terceiros, ainda que vinculados à execução do contrato, bem como por qualquer dano causado a terceiros em decorrência de ato da Concessionária, de seus empregados, prepostos ou subordinados.</w:t>
      </w:r>
    </w:p>
    <w:p w14:paraId="13EAC7C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0FDD9A8" w14:textId="77777777" w:rsidR="00293FF7" w:rsidRPr="00720CED" w:rsidRDefault="00293FF7" w:rsidP="00293FF7">
      <w:pPr>
        <w:pStyle w:val="Nivel01"/>
        <w:rPr>
          <w:rStyle w:val="Hyperlink"/>
          <w:rFonts w:ascii="Consolas" w:hAnsi="Consolas"/>
          <w:color w:val="auto"/>
          <w:sz w:val="28"/>
          <w:szCs w:val="28"/>
          <w:u w:val="none"/>
        </w:rPr>
      </w:pPr>
      <w:r w:rsidRPr="00720CED">
        <w:rPr>
          <w:rFonts w:ascii="Consolas" w:hAnsi="Consolas"/>
          <w:sz w:val="28"/>
          <w:szCs w:val="28"/>
        </w:rPr>
        <w:t>9. CLÁUSULA NONA - OBRIGAÇÕES DA CONCESSIONÁRIA (</w:t>
      </w:r>
      <w:hyperlink r:id="rId65" w:anchor="art92" w:history="1">
        <w:r w:rsidRPr="00720CED">
          <w:rPr>
            <w:rStyle w:val="Hyperlink"/>
            <w:rFonts w:ascii="Consolas" w:hAnsi="Consolas"/>
            <w:color w:val="auto"/>
            <w:sz w:val="28"/>
            <w:szCs w:val="28"/>
            <w:u w:val="none"/>
          </w:rPr>
          <w:t>art. 92, XIV, XVI e XVII)</w:t>
        </w:r>
      </w:hyperlink>
      <w:r w:rsidRPr="00720CED">
        <w:rPr>
          <w:rStyle w:val="Hyperlink"/>
          <w:rFonts w:ascii="Consolas" w:hAnsi="Consolas"/>
          <w:color w:val="auto"/>
          <w:sz w:val="28"/>
          <w:szCs w:val="28"/>
          <w:u w:val="none"/>
        </w:rPr>
        <w:t>:</w:t>
      </w:r>
    </w:p>
    <w:p w14:paraId="1593D1C2" w14:textId="77777777" w:rsidR="00293FF7" w:rsidRPr="00720CED" w:rsidRDefault="00293FF7" w:rsidP="00293FF7">
      <w:pPr>
        <w:rPr>
          <w:rFonts w:ascii="Consolas" w:hAnsi="Consolas"/>
          <w:sz w:val="28"/>
          <w:szCs w:val="28"/>
        </w:rPr>
      </w:pPr>
    </w:p>
    <w:p w14:paraId="62E2BD2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9.1. A Concessionária deve cumprir todas as obrigações constantes deste Contrato e em seus anexos, assumindo como exclusivamente seus os riscos e as despesas decorrentes da boa e perfeita execução do objeto, observando, ainda, as obrigações a seguir dispostas:</w:t>
      </w:r>
    </w:p>
    <w:p w14:paraId="2F7EFAB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00FF5F2" w14:textId="465AA816"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9.2. Responsabilizar-se pelos vícios e danos decorrentes do objeto, de acordo com o Código de Defesa do Consumidor (</w:t>
      </w:r>
      <w:hyperlink r:id="rId66" w:history="1">
        <w:r w:rsidRPr="00720CED">
          <w:rPr>
            <w:rStyle w:val="Hyperlink"/>
            <w:rFonts w:ascii="Consolas" w:hAnsi="Consolas"/>
            <w:color w:val="auto"/>
            <w:sz w:val="28"/>
            <w:szCs w:val="28"/>
            <w:u w:val="none"/>
          </w:rPr>
          <w:t>Lei nº 8.078, de 1990</w:t>
        </w:r>
      </w:hyperlink>
      <w:r w:rsidRPr="00720CED">
        <w:rPr>
          <w:rFonts w:ascii="Consolas" w:hAnsi="Consolas"/>
          <w:color w:val="auto"/>
          <w:sz w:val="28"/>
          <w:szCs w:val="28"/>
        </w:rPr>
        <w:t>);</w:t>
      </w:r>
    </w:p>
    <w:p w14:paraId="4F5AFE1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9.3. Comunicar ao Concedente, no prazo máximo de 24 (vinte e quatro) horas que antecede a data da entrega, os motivos que impossibilitem o cumprimento do prazo previsto, com a devida comprovação;</w:t>
      </w:r>
    </w:p>
    <w:p w14:paraId="57C4014D" w14:textId="77777777" w:rsidR="0066547B" w:rsidRPr="00720CED" w:rsidRDefault="0066547B" w:rsidP="00293FF7">
      <w:pPr>
        <w:pStyle w:val="Nivel2"/>
        <w:numPr>
          <w:ilvl w:val="0"/>
          <w:numId w:val="0"/>
        </w:numPr>
        <w:spacing w:before="0" w:after="0" w:line="240" w:lineRule="auto"/>
        <w:rPr>
          <w:rFonts w:ascii="Consolas" w:hAnsi="Consolas"/>
          <w:color w:val="auto"/>
          <w:sz w:val="28"/>
          <w:szCs w:val="28"/>
        </w:rPr>
      </w:pPr>
    </w:p>
    <w:p w14:paraId="70D25C2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9.4. Atender às determinações regulares emitidas pelo fiscal ou gestor do contrato ou autoridade superior (</w:t>
      </w:r>
      <w:hyperlink r:id="rId67" w:anchor="art137" w:history="1">
        <w:r w:rsidRPr="00720CED">
          <w:rPr>
            <w:rStyle w:val="Hyperlink"/>
            <w:rFonts w:ascii="Consolas" w:hAnsi="Consolas"/>
            <w:color w:val="auto"/>
            <w:sz w:val="28"/>
            <w:szCs w:val="28"/>
            <w:u w:val="none"/>
          </w:rPr>
          <w:t>art. 137, II, da Lei n.º 14.133, de 2021</w:t>
        </w:r>
      </w:hyperlink>
      <w:r w:rsidRPr="00720CED">
        <w:rPr>
          <w:rFonts w:ascii="Consolas" w:hAnsi="Consolas"/>
          <w:color w:val="auto"/>
          <w:sz w:val="28"/>
          <w:szCs w:val="28"/>
        </w:rPr>
        <w:t>) e prestar todo esclarecimento ou informação por eles solicitados;</w:t>
      </w:r>
    </w:p>
    <w:p w14:paraId="5126D71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A16050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9.5.</w:t>
      </w:r>
      <w:r w:rsidRPr="00720CED">
        <w:rPr>
          <w:rFonts w:ascii="Consolas" w:hAnsi="Consolas"/>
          <w:b/>
          <w:bCs/>
          <w:color w:val="auto"/>
          <w:sz w:val="28"/>
          <w:szCs w:val="28"/>
        </w:rPr>
        <w:t xml:space="preserve"> </w:t>
      </w:r>
      <w:r w:rsidRPr="00720CED">
        <w:rPr>
          <w:rFonts w:ascii="Consolas" w:hAnsi="Consolas"/>
          <w:color w:val="auto"/>
          <w:sz w:val="28"/>
          <w:szCs w:val="28"/>
        </w:rPr>
        <w:t xml:space="preserve">Reparar, corrigir, remover, reconstruir ou substituir, às suas expensas, no total ou em parte, no prazo fixado pelo fiscal do contrato, os </w:t>
      </w:r>
      <w:r w:rsidRPr="00720CED">
        <w:rPr>
          <w:rFonts w:ascii="Consolas" w:hAnsi="Consolas"/>
          <w:color w:val="auto"/>
          <w:sz w:val="28"/>
          <w:szCs w:val="28"/>
          <w:lang w:eastAsia="en-US"/>
        </w:rPr>
        <w:t>bens</w:t>
      </w:r>
      <w:r w:rsidRPr="00720CED">
        <w:rPr>
          <w:rFonts w:ascii="Consolas" w:hAnsi="Consolas"/>
          <w:color w:val="auto"/>
          <w:sz w:val="28"/>
          <w:szCs w:val="28"/>
        </w:rPr>
        <w:t xml:space="preserve"> nos quais se verificarem vícios, defeitos ou incorreções resultantes da execução ou dos materiais empregados;</w:t>
      </w:r>
    </w:p>
    <w:p w14:paraId="19CC244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797A05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Concedente, que ficará autorizado a descontar dos pagamentos devidos ou da garantia, caso exigida, o valor correspondente aos danos sofridos;</w:t>
      </w:r>
    </w:p>
    <w:p w14:paraId="1EEFE5F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455972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9.7. Quando não for possível a verificação da regularidade no Sistema de Cadastro de Fornecedores – SICAF, a Concessionária deverá entregar ao setor responsável pela fiscalização do contrato, junto com a Nota Fiscal para fins de pagamento, os seguintes documentos: </w:t>
      </w:r>
    </w:p>
    <w:p w14:paraId="1293D6D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CA671CA"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 prova de regularidade relativa à Seguridade Social; </w:t>
      </w:r>
    </w:p>
    <w:p w14:paraId="2868313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2) certidão conjunta relativa aos tributos federais e à Dívida Ativa da União; </w:t>
      </w:r>
    </w:p>
    <w:p w14:paraId="4035EFB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3) certidões que comprovem a regularidade perante a Fazenda Municipal do domicílio ou sede da Concessionária; </w:t>
      </w:r>
    </w:p>
    <w:p w14:paraId="703A114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4) Certidão de Regularidade do FGTS – CRF; e </w:t>
      </w:r>
    </w:p>
    <w:p w14:paraId="7EB69E4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5) Certidão Negativa de Débitos Trabalhistas – CNDT; </w:t>
      </w:r>
    </w:p>
    <w:p w14:paraId="3EE3B60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0CB2474"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Concedente e não poderá onerar o objeto do contrato;</w:t>
      </w:r>
    </w:p>
    <w:p w14:paraId="4C423DE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44E610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lastRenderedPageBreak/>
        <w:t>9.9. Comunicar ao Fiscal do contrato, no prazo de 24 (vinte e quatro) horas, qualquer ocorrência anormal ou acidente que se verifique no local da execução do objeto contratual.</w:t>
      </w:r>
    </w:p>
    <w:p w14:paraId="6DECF84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6FE62A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9.10. Paralisar, por determinação do Concedente, qualquer atividade que não esteja sendo executada de acordo com a boa técnica ou que ponha em risco a segurança de pessoas ou bens de terceiros.</w:t>
      </w:r>
    </w:p>
    <w:p w14:paraId="581AD7C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8D437C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9.11. Manter durante toda a vigência do contrato, em compatibilidade com as obrigações assumidas, todas as condições exigidas para habilitação na licitação;</w:t>
      </w:r>
    </w:p>
    <w:p w14:paraId="206D4C6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C19B7B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68" w:anchor="art116" w:history="1">
        <w:r w:rsidRPr="00720CED">
          <w:rPr>
            <w:rStyle w:val="Hyperlink"/>
            <w:rFonts w:ascii="Consolas" w:hAnsi="Consolas"/>
            <w:color w:val="auto"/>
            <w:sz w:val="28"/>
            <w:szCs w:val="28"/>
            <w:u w:val="none"/>
          </w:rPr>
          <w:t>art. 116, da Lei n.º 14.133, de 2021</w:t>
        </w:r>
      </w:hyperlink>
      <w:r w:rsidRPr="00720CED">
        <w:rPr>
          <w:rFonts w:ascii="Consolas" w:hAnsi="Consolas"/>
          <w:color w:val="auto"/>
          <w:sz w:val="28"/>
          <w:szCs w:val="28"/>
        </w:rPr>
        <w:t>);</w:t>
      </w:r>
    </w:p>
    <w:p w14:paraId="21AA5B6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F802E9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bCs/>
          <w:color w:val="auto"/>
          <w:sz w:val="28"/>
          <w:szCs w:val="28"/>
        </w:rPr>
        <w:t>9.13.</w:t>
      </w:r>
      <w:r w:rsidRPr="00720CED">
        <w:rPr>
          <w:rFonts w:ascii="Consolas" w:hAnsi="Consolas"/>
          <w:b/>
          <w:bCs/>
          <w:color w:val="auto"/>
          <w:sz w:val="28"/>
          <w:szCs w:val="28"/>
        </w:rPr>
        <w:t xml:space="preserve"> </w:t>
      </w:r>
      <w:r w:rsidRPr="00720CED">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69" w:anchor="art116" w:history="1">
        <w:r w:rsidRPr="00720CED">
          <w:rPr>
            <w:rStyle w:val="Hyperlink"/>
            <w:rFonts w:ascii="Consolas" w:hAnsi="Consolas"/>
            <w:color w:val="auto"/>
            <w:sz w:val="28"/>
            <w:szCs w:val="28"/>
            <w:u w:val="none"/>
          </w:rPr>
          <w:t>art. 116, parágrafo único, da Lei n.º 14.133, de 2021</w:t>
        </w:r>
      </w:hyperlink>
      <w:r w:rsidRPr="00720CED">
        <w:rPr>
          <w:rFonts w:ascii="Consolas" w:hAnsi="Consolas"/>
          <w:color w:val="auto"/>
          <w:sz w:val="28"/>
          <w:szCs w:val="28"/>
        </w:rPr>
        <w:t>);</w:t>
      </w:r>
    </w:p>
    <w:p w14:paraId="13874F7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900331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9.14. Guardar sigilo sobre todas as informações obtidas em decorrência do cumprimento do contrato; </w:t>
      </w:r>
    </w:p>
    <w:p w14:paraId="27B4CF4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E817D8F" w14:textId="77777777" w:rsidR="00293FF7" w:rsidRPr="00720CED" w:rsidRDefault="00293FF7" w:rsidP="00293FF7">
      <w:pPr>
        <w:pStyle w:val="Nivel2"/>
        <w:numPr>
          <w:ilvl w:val="0"/>
          <w:numId w:val="0"/>
        </w:numPr>
        <w:spacing w:before="0" w:after="0" w:line="240" w:lineRule="auto"/>
        <w:rPr>
          <w:rStyle w:val="Hyperlink"/>
          <w:rFonts w:ascii="Consolas" w:hAnsi="Consolas"/>
          <w:color w:val="auto"/>
          <w:sz w:val="28"/>
          <w:szCs w:val="28"/>
          <w:u w:val="none"/>
        </w:rPr>
      </w:pPr>
      <w:r w:rsidRPr="00720CED">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0" w:anchor="art124" w:history="1">
        <w:r w:rsidRPr="00720CED">
          <w:rPr>
            <w:rStyle w:val="Hyperlink"/>
            <w:rFonts w:ascii="Consolas" w:hAnsi="Consolas"/>
            <w:color w:val="auto"/>
            <w:sz w:val="28"/>
            <w:szCs w:val="28"/>
            <w:u w:val="none"/>
          </w:rPr>
          <w:t>art. 124, II, d, da Lei nº 14.133, de 2021.</w:t>
        </w:r>
      </w:hyperlink>
    </w:p>
    <w:p w14:paraId="28BAC6D2" w14:textId="77777777" w:rsidR="00293FF7" w:rsidRPr="00720CED" w:rsidRDefault="00293FF7" w:rsidP="00293FF7">
      <w:pPr>
        <w:pStyle w:val="Nivel2"/>
        <w:numPr>
          <w:ilvl w:val="0"/>
          <w:numId w:val="0"/>
        </w:numPr>
        <w:spacing w:before="0" w:after="0" w:line="240" w:lineRule="auto"/>
        <w:rPr>
          <w:rStyle w:val="Hyperlink"/>
          <w:rFonts w:ascii="Consolas" w:hAnsi="Consolas"/>
          <w:color w:val="auto"/>
          <w:sz w:val="28"/>
          <w:szCs w:val="28"/>
          <w:u w:val="none"/>
        </w:rPr>
      </w:pPr>
    </w:p>
    <w:p w14:paraId="206A210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9.16. Cumprir, além dos postulados legais vigentes de âmbito federal, estadual ou municipal, as normas de segurança do Concedente.</w:t>
      </w:r>
    </w:p>
    <w:p w14:paraId="74129B28" w14:textId="77777777" w:rsidR="00293FF7" w:rsidRDefault="00293FF7" w:rsidP="00293FF7">
      <w:pPr>
        <w:pStyle w:val="Nivel2"/>
        <w:numPr>
          <w:ilvl w:val="0"/>
          <w:numId w:val="0"/>
        </w:numPr>
        <w:spacing w:before="0" w:after="0" w:line="240" w:lineRule="auto"/>
        <w:rPr>
          <w:rFonts w:ascii="Consolas" w:hAnsi="Consolas"/>
          <w:color w:val="auto"/>
          <w:sz w:val="28"/>
          <w:szCs w:val="28"/>
        </w:rPr>
      </w:pPr>
    </w:p>
    <w:p w14:paraId="2F37D269" w14:textId="77777777" w:rsidR="00720CED" w:rsidRPr="00720CED" w:rsidRDefault="00720CED" w:rsidP="00293FF7">
      <w:pPr>
        <w:pStyle w:val="Nivel2"/>
        <w:numPr>
          <w:ilvl w:val="0"/>
          <w:numId w:val="0"/>
        </w:numPr>
        <w:spacing w:before="0" w:after="0" w:line="240" w:lineRule="auto"/>
        <w:rPr>
          <w:rFonts w:ascii="Consolas" w:hAnsi="Consolas"/>
          <w:color w:val="auto"/>
          <w:sz w:val="28"/>
          <w:szCs w:val="28"/>
        </w:rPr>
      </w:pPr>
    </w:p>
    <w:p w14:paraId="08D7401A"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lastRenderedPageBreak/>
        <w:t>10. CLÁUSULA DÉCIMA– GARANTIA DE EXECUÇÃO (</w:t>
      </w:r>
      <w:hyperlink r:id="rId71" w:anchor="art92" w:history="1">
        <w:r w:rsidRPr="00720CED">
          <w:rPr>
            <w:rStyle w:val="Hyperlink"/>
            <w:rFonts w:ascii="Consolas" w:hAnsi="Consolas"/>
            <w:color w:val="auto"/>
            <w:sz w:val="28"/>
            <w:szCs w:val="28"/>
            <w:u w:val="none"/>
          </w:rPr>
          <w:t>art. 92, XII</w:t>
        </w:r>
      </w:hyperlink>
      <w:r w:rsidRPr="00720CED">
        <w:rPr>
          <w:rFonts w:ascii="Consolas" w:hAnsi="Consolas"/>
          <w:sz w:val="28"/>
          <w:szCs w:val="28"/>
        </w:rPr>
        <w:t>):</w:t>
      </w:r>
    </w:p>
    <w:p w14:paraId="44C2CE95" w14:textId="77777777" w:rsidR="00293FF7" w:rsidRPr="00720CED" w:rsidRDefault="00293FF7" w:rsidP="00293FF7">
      <w:pPr>
        <w:rPr>
          <w:rFonts w:ascii="Consolas" w:hAnsi="Consolas"/>
          <w:sz w:val="28"/>
          <w:szCs w:val="28"/>
        </w:rPr>
      </w:pPr>
    </w:p>
    <w:p w14:paraId="007BF942" w14:textId="77777777" w:rsidR="00293FF7" w:rsidRPr="00720CED" w:rsidRDefault="00293FF7" w:rsidP="00293FF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720CED">
        <w:rPr>
          <w:rFonts w:ascii="Consolas" w:hAnsi="Consolas"/>
          <w:color w:val="auto"/>
          <w:sz w:val="28"/>
          <w:szCs w:val="28"/>
        </w:rPr>
        <w:t>10.1. Não haverá exigência de garantia contratual da execução.</w:t>
      </w:r>
    </w:p>
    <w:p w14:paraId="2F160543" w14:textId="77777777" w:rsidR="00293FF7" w:rsidRPr="00720CED" w:rsidRDefault="00293FF7" w:rsidP="00293FF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D49C3A"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11. CLÁUSULA DÉCIMA PRIMEIRA – INFRAÇÕES E SANÇÕES ADMINISTRATIVAS (</w:t>
      </w:r>
      <w:hyperlink r:id="rId72" w:anchor="art92" w:history="1">
        <w:r w:rsidRPr="00720CED">
          <w:rPr>
            <w:rStyle w:val="Hyperlink"/>
            <w:rFonts w:ascii="Consolas" w:hAnsi="Consolas"/>
            <w:color w:val="auto"/>
            <w:sz w:val="28"/>
            <w:szCs w:val="28"/>
            <w:u w:val="none"/>
          </w:rPr>
          <w:t>art. 92, XIV</w:t>
        </w:r>
      </w:hyperlink>
      <w:r w:rsidRPr="00720CED">
        <w:rPr>
          <w:rFonts w:ascii="Consolas" w:hAnsi="Consolas"/>
          <w:sz w:val="28"/>
          <w:szCs w:val="28"/>
        </w:rPr>
        <w:t>):</w:t>
      </w:r>
    </w:p>
    <w:p w14:paraId="497A4DF3" w14:textId="77777777" w:rsidR="00293FF7" w:rsidRPr="00720CED" w:rsidRDefault="00293FF7" w:rsidP="00293FF7">
      <w:pPr>
        <w:rPr>
          <w:rFonts w:ascii="Consolas" w:hAnsi="Consolas"/>
          <w:sz w:val="28"/>
          <w:szCs w:val="28"/>
        </w:rPr>
      </w:pPr>
    </w:p>
    <w:p w14:paraId="740D42A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11.1. Comete infração administrativa, nos termos da </w:t>
      </w:r>
      <w:hyperlink r:id="rId73" w:history="1">
        <w:r w:rsidRPr="00720CED">
          <w:rPr>
            <w:rStyle w:val="Hyperlink"/>
            <w:rFonts w:ascii="Consolas" w:hAnsi="Consolas"/>
            <w:color w:val="auto"/>
            <w:sz w:val="28"/>
            <w:szCs w:val="28"/>
            <w:u w:val="none"/>
          </w:rPr>
          <w:t>Lei nº 14.133, de 2021</w:t>
        </w:r>
      </w:hyperlink>
      <w:r w:rsidRPr="00720CED">
        <w:rPr>
          <w:rFonts w:ascii="Consolas" w:hAnsi="Consolas"/>
          <w:color w:val="auto"/>
          <w:sz w:val="28"/>
          <w:szCs w:val="28"/>
        </w:rPr>
        <w:t>, a Concessionária que:</w:t>
      </w:r>
    </w:p>
    <w:p w14:paraId="3BC3300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A154B56" w14:textId="77777777" w:rsidR="00293FF7" w:rsidRPr="00720CED" w:rsidRDefault="00293FF7" w:rsidP="00293FF7">
      <w:pPr>
        <w:numPr>
          <w:ilvl w:val="2"/>
          <w:numId w:val="8"/>
        </w:numPr>
        <w:suppressAutoHyphens/>
        <w:ind w:left="0" w:firstLine="0"/>
        <w:jc w:val="both"/>
        <w:rPr>
          <w:rFonts w:ascii="Consolas" w:eastAsia="Arial" w:hAnsi="Consolas" w:cs="Arial"/>
          <w:sz w:val="28"/>
          <w:szCs w:val="28"/>
        </w:rPr>
      </w:pPr>
      <w:r w:rsidRPr="00720CED">
        <w:rPr>
          <w:rFonts w:ascii="Consolas" w:eastAsia="Arial" w:hAnsi="Consolas" w:cs="Arial"/>
          <w:sz w:val="28"/>
          <w:szCs w:val="28"/>
        </w:rPr>
        <w:t>der causa à inexecução parcial do contrato;</w:t>
      </w:r>
    </w:p>
    <w:p w14:paraId="2DF80C31" w14:textId="77777777" w:rsidR="00293FF7" w:rsidRPr="00720CED" w:rsidRDefault="00293FF7" w:rsidP="00293FF7">
      <w:pPr>
        <w:numPr>
          <w:ilvl w:val="2"/>
          <w:numId w:val="8"/>
        </w:numPr>
        <w:suppressAutoHyphens/>
        <w:ind w:left="0" w:firstLine="0"/>
        <w:jc w:val="both"/>
        <w:rPr>
          <w:rFonts w:ascii="Consolas" w:eastAsia="Arial" w:hAnsi="Consolas" w:cs="Arial"/>
          <w:sz w:val="28"/>
          <w:szCs w:val="28"/>
        </w:rPr>
      </w:pPr>
      <w:r w:rsidRPr="00720CED">
        <w:rPr>
          <w:rFonts w:ascii="Consolas" w:eastAsia="Arial" w:hAnsi="Consolas" w:cs="Arial"/>
          <w:sz w:val="28"/>
          <w:szCs w:val="28"/>
        </w:rPr>
        <w:t>der causa à inexecução parcial do contrato que cause grave dano à Administração ou ao funcionamento dos serviços públicos ou ao interesse coletivo;</w:t>
      </w:r>
    </w:p>
    <w:p w14:paraId="1FF8877F" w14:textId="77777777" w:rsidR="00293FF7" w:rsidRPr="00720CED" w:rsidRDefault="00293FF7" w:rsidP="00293FF7">
      <w:pPr>
        <w:numPr>
          <w:ilvl w:val="2"/>
          <w:numId w:val="8"/>
        </w:numPr>
        <w:suppressAutoHyphens/>
        <w:ind w:left="0" w:firstLine="0"/>
        <w:jc w:val="both"/>
        <w:rPr>
          <w:rFonts w:ascii="Consolas" w:eastAsia="Arial" w:hAnsi="Consolas" w:cs="Arial"/>
          <w:sz w:val="28"/>
          <w:szCs w:val="28"/>
        </w:rPr>
      </w:pPr>
      <w:r w:rsidRPr="00720CED">
        <w:rPr>
          <w:rFonts w:ascii="Consolas" w:eastAsia="Arial" w:hAnsi="Consolas" w:cs="Arial"/>
          <w:sz w:val="28"/>
          <w:szCs w:val="28"/>
        </w:rPr>
        <w:t>der causa à inexecução total do contrato;</w:t>
      </w:r>
    </w:p>
    <w:p w14:paraId="1C72E8DB" w14:textId="77777777" w:rsidR="00293FF7" w:rsidRPr="00720CED" w:rsidRDefault="00293FF7" w:rsidP="00293FF7">
      <w:pPr>
        <w:numPr>
          <w:ilvl w:val="2"/>
          <w:numId w:val="8"/>
        </w:numPr>
        <w:suppressAutoHyphens/>
        <w:ind w:left="0" w:firstLine="0"/>
        <w:jc w:val="both"/>
        <w:rPr>
          <w:rFonts w:ascii="Consolas" w:eastAsia="Arial" w:hAnsi="Consolas" w:cs="Arial"/>
          <w:sz w:val="28"/>
          <w:szCs w:val="28"/>
        </w:rPr>
      </w:pPr>
      <w:r w:rsidRPr="00720CED">
        <w:rPr>
          <w:rFonts w:ascii="Consolas" w:eastAsia="Arial" w:hAnsi="Consolas" w:cs="Arial"/>
          <w:sz w:val="28"/>
          <w:szCs w:val="28"/>
        </w:rPr>
        <w:t>ensejar o retardamento da execução ou da entrega do objeto da contratação sem motivo justificado;</w:t>
      </w:r>
    </w:p>
    <w:p w14:paraId="7F5BEB9A" w14:textId="77777777" w:rsidR="00293FF7" w:rsidRPr="00720CED" w:rsidRDefault="00293FF7" w:rsidP="00293FF7">
      <w:pPr>
        <w:numPr>
          <w:ilvl w:val="2"/>
          <w:numId w:val="8"/>
        </w:numPr>
        <w:suppressAutoHyphens/>
        <w:ind w:left="0" w:firstLine="0"/>
        <w:jc w:val="both"/>
        <w:rPr>
          <w:rFonts w:ascii="Consolas" w:eastAsia="Arial" w:hAnsi="Consolas" w:cs="Arial"/>
          <w:sz w:val="28"/>
          <w:szCs w:val="28"/>
        </w:rPr>
      </w:pPr>
      <w:r w:rsidRPr="00720CED">
        <w:rPr>
          <w:rFonts w:ascii="Consolas" w:eastAsia="Arial" w:hAnsi="Consolas" w:cs="Arial"/>
          <w:sz w:val="28"/>
          <w:szCs w:val="28"/>
        </w:rPr>
        <w:t>apresentar documentação falsa ou prestar declaração falsa durante a execução do contrato;</w:t>
      </w:r>
    </w:p>
    <w:p w14:paraId="046A6F2E" w14:textId="77777777" w:rsidR="00293FF7" w:rsidRPr="00720CED" w:rsidRDefault="00293FF7" w:rsidP="00293FF7">
      <w:pPr>
        <w:numPr>
          <w:ilvl w:val="2"/>
          <w:numId w:val="8"/>
        </w:numPr>
        <w:suppressAutoHyphens/>
        <w:ind w:left="0" w:firstLine="0"/>
        <w:jc w:val="both"/>
        <w:rPr>
          <w:rFonts w:ascii="Consolas" w:eastAsia="Arial" w:hAnsi="Consolas" w:cs="Arial"/>
          <w:sz w:val="28"/>
          <w:szCs w:val="28"/>
        </w:rPr>
      </w:pPr>
      <w:r w:rsidRPr="00720CED">
        <w:rPr>
          <w:rFonts w:ascii="Consolas" w:eastAsia="Arial" w:hAnsi="Consolas" w:cs="Arial"/>
          <w:sz w:val="28"/>
          <w:szCs w:val="28"/>
        </w:rPr>
        <w:t>praticar ato fraudulento na execução do contrato;</w:t>
      </w:r>
    </w:p>
    <w:p w14:paraId="0237F17C" w14:textId="77777777" w:rsidR="00293FF7" w:rsidRPr="00720CED" w:rsidRDefault="00293FF7" w:rsidP="00293FF7">
      <w:pPr>
        <w:numPr>
          <w:ilvl w:val="2"/>
          <w:numId w:val="8"/>
        </w:numPr>
        <w:suppressAutoHyphens/>
        <w:ind w:left="0" w:firstLine="0"/>
        <w:jc w:val="both"/>
        <w:rPr>
          <w:rFonts w:ascii="Consolas" w:eastAsia="Arial" w:hAnsi="Consolas" w:cs="Arial"/>
          <w:sz w:val="28"/>
          <w:szCs w:val="28"/>
        </w:rPr>
      </w:pPr>
      <w:r w:rsidRPr="00720CED">
        <w:rPr>
          <w:rFonts w:ascii="Consolas" w:eastAsia="Arial" w:hAnsi="Consolas" w:cs="Arial"/>
          <w:sz w:val="28"/>
          <w:szCs w:val="28"/>
        </w:rPr>
        <w:t>comportar-se de modo inidôneo ou cometer fraude de qualquer natureza;</w:t>
      </w:r>
    </w:p>
    <w:p w14:paraId="3737D73F" w14:textId="77777777" w:rsidR="00293FF7" w:rsidRPr="00720CED" w:rsidRDefault="00293FF7" w:rsidP="00293FF7">
      <w:pPr>
        <w:numPr>
          <w:ilvl w:val="2"/>
          <w:numId w:val="8"/>
        </w:numPr>
        <w:suppressAutoHyphens/>
        <w:ind w:left="0" w:firstLine="0"/>
        <w:jc w:val="both"/>
        <w:rPr>
          <w:rFonts w:ascii="Consolas" w:eastAsia="Arial" w:hAnsi="Consolas" w:cs="Arial"/>
          <w:sz w:val="28"/>
          <w:szCs w:val="28"/>
        </w:rPr>
      </w:pPr>
      <w:r w:rsidRPr="00720CED">
        <w:rPr>
          <w:rFonts w:ascii="Consolas" w:eastAsia="Arial" w:hAnsi="Consolas" w:cs="Arial"/>
          <w:sz w:val="28"/>
          <w:szCs w:val="28"/>
        </w:rPr>
        <w:t xml:space="preserve">praticar ato lesivo previsto no </w:t>
      </w:r>
      <w:hyperlink r:id="rId74" w:anchor="art5" w:history="1">
        <w:r w:rsidRPr="00720CED">
          <w:rPr>
            <w:rStyle w:val="Hyperlink"/>
            <w:rFonts w:ascii="Consolas" w:eastAsia="Arial" w:hAnsi="Consolas" w:cs="Arial"/>
            <w:color w:val="auto"/>
            <w:sz w:val="28"/>
            <w:szCs w:val="28"/>
            <w:u w:val="none"/>
          </w:rPr>
          <w:t>art. 5º da Lei nº 12.846, de 1º de agosto de 2013</w:t>
        </w:r>
      </w:hyperlink>
      <w:r w:rsidRPr="00720CED">
        <w:rPr>
          <w:rFonts w:ascii="Consolas" w:eastAsia="Arial" w:hAnsi="Consolas" w:cs="Arial"/>
          <w:sz w:val="28"/>
          <w:szCs w:val="28"/>
        </w:rPr>
        <w:t>.</w:t>
      </w:r>
    </w:p>
    <w:p w14:paraId="74496460" w14:textId="77777777" w:rsidR="00293FF7" w:rsidRPr="00720CED" w:rsidRDefault="00293FF7" w:rsidP="00293FF7">
      <w:pPr>
        <w:suppressAutoHyphens/>
        <w:jc w:val="both"/>
        <w:rPr>
          <w:rFonts w:ascii="Consolas" w:eastAsia="Arial" w:hAnsi="Consolas" w:cs="Arial"/>
          <w:sz w:val="28"/>
          <w:szCs w:val="28"/>
        </w:rPr>
      </w:pPr>
    </w:p>
    <w:p w14:paraId="3E9CBB9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eastAsia="Arial" w:hAnsi="Consolas"/>
          <w:color w:val="auto"/>
          <w:sz w:val="28"/>
          <w:szCs w:val="28"/>
        </w:rPr>
        <w:t xml:space="preserve">11.2. </w:t>
      </w:r>
      <w:r w:rsidRPr="00720CED">
        <w:rPr>
          <w:rFonts w:ascii="Consolas" w:hAnsi="Consolas"/>
          <w:color w:val="auto"/>
          <w:sz w:val="28"/>
          <w:szCs w:val="28"/>
        </w:rPr>
        <w:t>Serão aplicadas a Concessionária que incorrer nas infrações acima descritas as seguintes sanções:</w:t>
      </w:r>
    </w:p>
    <w:p w14:paraId="1DD4C44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679C0E4" w14:textId="77777777" w:rsidR="00293FF7" w:rsidRPr="00720CED" w:rsidRDefault="00293FF7" w:rsidP="00293FF7">
      <w:pPr>
        <w:suppressAutoHyphens/>
        <w:jc w:val="both"/>
        <w:rPr>
          <w:rFonts w:ascii="Consolas" w:eastAsia="Arial" w:hAnsi="Consolas" w:cs="Arial"/>
          <w:sz w:val="28"/>
          <w:szCs w:val="28"/>
        </w:rPr>
      </w:pPr>
      <w:r w:rsidRPr="00720CED">
        <w:rPr>
          <w:rFonts w:ascii="Consolas" w:eastAsia="Arial" w:hAnsi="Consolas" w:cs="Arial"/>
          <w:b/>
          <w:bCs/>
          <w:sz w:val="28"/>
          <w:szCs w:val="28"/>
        </w:rPr>
        <w:t>I. Advertência</w:t>
      </w:r>
      <w:r w:rsidRPr="00720CED">
        <w:rPr>
          <w:rFonts w:ascii="Consolas" w:eastAsia="Arial" w:hAnsi="Consolas" w:cs="Arial"/>
          <w:sz w:val="28"/>
          <w:szCs w:val="28"/>
        </w:rPr>
        <w:t>, quando a Concessionária der causa à inexecução parcial do contrato, sempre que não se justificar a imposição de penalidade mais grave (</w:t>
      </w:r>
      <w:hyperlink r:id="rId75" w:anchor="art156§2" w:history="1">
        <w:r w:rsidRPr="00720CED">
          <w:rPr>
            <w:rStyle w:val="Hyperlink"/>
            <w:rFonts w:ascii="Consolas" w:eastAsia="Arial" w:hAnsi="Consolas" w:cs="Arial"/>
            <w:color w:val="auto"/>
            <w:sz w:val="28"/>
            <w:szCs w:val="28"/>
            <w:u w:val="none"/>
          </w:rPr>
          <w:t xml:space="preserve">art. 156, §2º, da </w:t>
        </w:r>
        <w:bookmarkStart w:id="65" w:name="_Hlk114504069"/>
        <w:r w:rsidRPr="00720CED">
          <w:rPr>
            <w:rStyle w:val="Hyperlink"/>
            <w:rFonts w:ascii="Consolas" w:eastAsia="Arial" w:hAnsi="Consolas" w:cs="Arial"/>
            <w:color w:val="auto"/>
            <w:sz w:val="28"/>
            <w:szCs w:val="28"/>
            <w:u w:val="none"/>
          </w:rPr>
          <w:t>Lei nº 14.133, de 2021</w:t>
        </w:r>
        <w:bookmarkEnd w:id="65"/>
      </w:hyperlink>
      <w:r w:rsidRPr="00720CED">
        <w:rPr>
          <w:rFonts w:ascii="Consolas" w:eastAsia="Arial" w:hAnsi="Consolas" w:cs="Arial"/>
          <w:sz w:val="28"/>
          <w:szCs w:val="28"/>
        </w:rPr>
        <w:t>);</w:t>
      </w:r>
    </w:p>
    <w:p w14:paraId="07E9A50D" w14:textId="77777777" w:rsidR="00293FF7" w:rsidRPr="00720CED" w:rsidRDefault="00293FF7" w:rsidP="00293FF7">
      <w:pPr>
        <w:suppressAutoHyphens/>
        <w:jc w:val="both"/>
        <w:rPr>
          <w:rFonts w:ascii="Consolas" w:eastAsia="Arial" w:hAnsi="Consolas" w:cs="Arial"/>
          <w:sz w:val="28"/>
          <w:szCs w:val="28"/>
        </w:rPr>
      </w:pPr>
      <w:r w:rsidRPr="00720CED">
        <w:rPr>
          <w:rFonts w:ascii="Consolas" w:eastAsia="Arial" w:hAnsi="Consolas" w:cs="Arial"/>
          <w:b/>
          <w:bCs/>
          <w:sz w:val="28"/>
          <w:szCs w:val="28"/>
        </w:rPr>
        <w:t>II. Impedimento de licitar e contratar</w:t>
      </w:r>
      <w:r w:rsidRPr="00720CED">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76" w:anchor="art156§4" w:history="1">
        <w:r w:rsidRPr="00720CED">
          <w:rPr>
            <w:rStyle w:val="Hyperlink"/>
            <w:rFonts w:ascii="Consolas" w:eastAsia="Arial" w:hAnsi="Consolas" w:cs="Arial"/>
            <w:color w:val="auto"/>
            <w:sz w:val="28"/>
            <w:szCs w:val="28"/>
            <w:u w:val="none"/>
          </w:rPr>
          <w:t>art. 156, § 4º, da Lei nº 14.133, de 2021</w:t>
        </w:r>
      </w:hyperlink>
      <w:r w:rsidRPr="00720CED">
        <w:rPr>
          <w:rFonts w:ascii="Consolas" w:eastAsia="Arial" w:hAnsi="Consolas" w:cs="Arial"/>
          <w:sz w:val="28"/>
          <w:szCs w:val="28"/>
        </w:rPr>
        <w:t>);</w:t>
      </w:r>
    </w:p>
    <w:p w14:paraId="296D9C5F" w14:textId="77777777" w:rsidR="00293FF7" w:rsidRPr="00720CED" w:rsidRDefault="00293FF7" w:rsidP="00293FF7">
      <w:pPr>
        <w:suppressAutoHyphens/>
        <w:jc w:val="both"/>
        <w:rPr>
          <w:rFonts w:ascii="Consolas" w:eastAsia="Arial" w:hAnsi="Consolas" w:cs="Arial"/>
          <w:sz w:val="28"/>
          <w:szCs w:val="28"/>
        </w:rPr>
      </w:pPr>
      <w:r w:rsidRPr="00720CED">
        <w:rPr>
          <w:rFonts w:ascii="Consolas" w:eastAsia="Arial" w:hAnsi="Consolas" w:cs="Arial"/>
          <w:b/>
          <w:bCs/>
          <w:sz w:val="28"/>
          <w:szCs w:val="28"/>
        </w:rPr>
        <w:t>III. Declaração de inidoneidade para licitar e contratar</w:t>
      </w:r>
      <w:r w:rsidRPr="00720CED">
        <w:rPr>
          <w:rFonts w:ascii="Consolas" w:eastAsia="Arial" w:hAnsi="Consolas" w:cs="Arial"/>
          <w:sz w:val="28"/>
          <w:szCs w:val="28"/>
        </w:rPr>
        <w:t xml:space="preserve">, quando praticadas as condutas descritas nas alíneas “e”, “f”, “g” e “h” do subitem acima deste Contrato, bem como nas alíneas “b”, “c” </w:t>
      </w:r>
      <w:r w:rsidRPr="00720CED">
        <w:rPr>
          <w:rFonts w:ascii="Consolas" w:eastAsia="Arial" w:hAnsi="Consolas" w:cs="Arial"/>
          <w:sz w:val="28"/>
          <w:szCs w:val="28"/>
        </w:rPr>
        <w:lastRenderedPageBreak/>
        <w:t>e “d”, que justifiquem a imposição de penalidade mais grave (</w:t>
      </w:r>
      <w:hyperlink r:id="rId77" w:anchor="art156§5" w:history="1">
        <w:r w:rsidRPr="00720CED">
          <w:rPr>
            <w:rStyle w:val="Hyperlink"/>
            <w:rFonts w:ascii="Consolas" w:eastAsia="Arial" w:hAnsi="Consolas" w:cs="Arial"/>
            <w:color w:val="auto"/>
            <w:sz w:val="28"/>
            <w:szCs w:val="28"/>
            <w:u w:val="none"/>
          </w:rPr>
          <w:t>art. 156, §5º, da Lei nº 14.133, de 2021</w:t>
        </w:r>
      </w:hyperlink>
      <w:r w:rsidRPr="00720CED">
        <w:rPr>
          <w:rFonts w:ascii="Consolas" w:eastAsia="Arial" w:hAnsi="Consolas" w:cs="Arial"/>
          <w:sz w:val="28"/>
          <w:szCs w:val="28"/>
        </w:rPr>
        <w:t>).</w:t>
      </w:r>
    </w:p>
    <w:p w14:paraId="4FD0D9D0" w14:textId="77777777" w:rsidR="0005381B" w:rsidRPr="00720CED" w:rsidRDefault="0005381B" w:rsidP="00293FF7">
      <w:pPr>
        <w:suppressAutoHyphens/>
        <w:jc w:val="both"/>
        <w:rPr>
          <w:rFonts w:ascii="Consolas" w:eastAsia="Arial" w:hAnsi="Consolas" w:cs="Arial"/>
          <w:sz w:val="28"/>
          <w:szCs w:val="28"/>
        </w:rPr>
      </w:pPr>
    </w:p>
    <w:p w14:paraId="6D14A846" w14:textId="77777777" w:rsidR="00293FF7" w:rsidRPr="00720CED" w:rsidRDefault="00293FF7" w:rsidP="00293FF7">
      <w:pPr>
        <w:suppressAutoHyphens/>
        <w:jc w:val="both"/>
        <w:rPr>
          <w:rFonts w:ascii="Consolas" w:eastAsia="Arial" w:hAnsi="Consolas" w:cs="Arial"/>
          <w:sz w:val="28"/>
          <w:szCs w:val="28"/>
        </w:rPr>
      </w:pPr>
      <w:r w:rsidRPr="00720CED">
        <w:rPr>
          <w:rFonts w:ascii="Consolas" w:eastAsia="Arial" w:hAnsi="Consolas" w:cs="Arial"/>
          <w:b/>
          <w:bCs/>
          <w:sz w:val="28"/>
          <w:szCs w:val="28"/>
        </w:rPr>
        <w:t>IV. Multa:</w:t>
      </w:r>
    </w:p>
    <w:p w14:paraId="4389244A" w14:textId="3AB48070" w:rsidR="0005381B" w:rsidRPr="00720CED" w:rsidRDefault="00293FF7" w:rsidP="0005381B">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t>Moratória de 1% (um por cento) por dia de atraso injustificado sobre o valor da parcela inadimplida, até o limite de 30 (trinta) dias;</w:t>
      </w:r>
    </w:p>
    <w:p w14:paraId="24514CA5" w14:textId="31CA6514" w:rsidR="0005381B" w:rsidRPr="00720CED" w:rsidRDefault="00293FF7" w:rsidP="0005381B">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AA13F8B" w14:textId="3C94768D" w:rsidR="00293FF7" w:rsidRPr="00720CED" w:rsidRDefault="00293FF7" w:rsidP="00293FF7">
      <w:pPr>
        <w:pStyle w:val="PargrafodaLista"/>
        <w:suppressAutoHyphens/>
        <w:spacing w:after="0" w:line="240" w:lineRule="auto"/>
        <w:ind w:left="0"/>
        <w:jc w:val="both"/>
        <w:rPr>
          <w:rFonts w:ascii="Consolas" w:eastAsia="Arial" w:hAnsi="Consolas" w:cs="Arial"/>
          <w:sz w:val="28"/>
          <w:szCs w:val="28"/>
        </w:rPr>
      </w:pPr>
      <w:r w:rsidRPr="00720CED">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523C9529" w14:textId="024569A4" w:rsidR="0005381B" w:rsidRPr="00720CED" w:rsidRDefault="00293FF7" w:rsidP="0005381B">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t>Compensatória, para as infrações descritas nas alíneas “e” a “h” do subitem 12.1, de 1% a 30% do valor do Contrato.</w:t>
      </w:r>
    </w:p>
    <w:p w14:paraId="1E919C06" w14:textId="79B5DBF3" w:rsidR="00293FF7" w:rsidRPr="00720CED" w:rsidRDefault="00293FF7" w:rsidP="0005381B">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t>Compensatória, para a inexecução total do contrato prevista na alínea “c” do subitem 12.1, de 1% a 30% do valor do Contrato.</w:t>
      </w:r>
    </w:p>
    <w:p w14:paraId="39F079FC" w14:textId="64C9F549" w:rsidR="0005381B" w:rsidRPr="00720CED" w:rsidRDefault="00293FF7" w:rsidP="0005381B">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t>Para infração descrita na alínea “b” do subitem 12.1, a multa será de 1% a 30% do valor do Contrato.</w:t>
      </w:r>
    </w:p>
    <w:p w14:paraId="1AB2F413" w14:textId="7B57F357" w:rsidR="0005381B" w:rsidRPr="00720CED" w:rsidRDefault="00293FF7" w:rsidP="0005381B">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t>Para infrações descritas na alínea “d” do subitem 12.1, a multa será de 1% a 30% do valor do Contrato.</w:t>
      </w:r>
    </w:p>
    <w:p w14:paraId="435A0F06" w14:textId="77777777" w:rsidR="00293FF7" w:rsidRPr="00720CED" w:rsidRDefault="00293FF7" w:rsidP="00293FF7">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t>Para a infração descrita na alínea “a” do subitem 12.1, a multa será de 1% a 30% do valor do Contrato.</w:t>
      </w:r>
    </w:p>
    <w:p w14:paraId="70FF3D35" w14:textId="77777777" w:rsidR="00293FF7" w:rsidRPr="00720CED" w:rsidRDefault="00293FF7" w:rsidP="00293FF7">
      <w:pPr>
        <w:pStyle w:val="PargrafodaLista"/>
        <w:suppressAutoHyphens/>
        <w:spacing w:after="0" w:line="240" w:lineRule="auto"/>
        <w:ind w:left="0"/>
        <w:jc w:val="both"/>
        <w:rPr>
          <w:rFonts w:ascii="Consolas" w:eastAsia="Arial" w:hAnsi="Consolas" w:cs="Arial"/>
          <w:sz w:val="28"/>
          <w:szCs w:val="28"/>
        </w:rPr>
      </w:pPr>
    </w:p>
    <w:p w14:paraId="0ADC06E7" w14:textId="378E6F85"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eastAsia="Arial" w:hAnsi="Consolas"/>
          <w:color w:val="auto"/>
          <w:sz w:val="28"/>
          <w:szCs w:val="28"/>
          <w:lang w:eastAsia="en-US"/>
        </w:rPr>
        <w:t xml:space="preserve">11.3. </w:t>
      </w:r>
      <w:r w:rsidRPr="00720CED">
        <w:rPr>
          <w:rFonts w:ascii="Consolas" w:hAnsi="Consolas"/>
          <w:color w:val="auto"/>
          <w:sz w:val="28"/>
          <w:szCs w:val="28"/>
        </w:rPr>
        <w:t>A aplicação das sanções previstas neste Contrato não exclui, em hipótese alguma, a obrigação de reparação integral do dano causado ao Concedente (</w:t>
      </w:r>
      <w:hyperlink r:id="rId78" w:anchor="art156§9" w:history="1">
        <w:r w:rsidRPr="00720CED">
          <w:rPr>
            <w:rStyle w:val="Hyperlink"/>
            <w:rFonts w:ascii="Consolas" w:hAnsi="Consolas"/>
            <w:color w:val="auto"/>
            <w:sz w:val="28"/>
            <w:szCs w:val="28"/>
            <w:u w:val="none"/>
          </w:rPr>
          <w:t>art. 156, §9º, da Lei nº 14.133, de 2021</w:t>
        </w:r>
      </w:hyperlink>
      <w:r w:rsidRPr="00720CED">
        <w:rPr>
          <w:rFonts w:ascii="Consolas" w:hAnsi="Consolas"/>
          <w:color w:val="auto"/>
          <w:sz w:val="28"/>
          <w:szCs w:val="28"/>
        </w:rPr>
        <w:t>)</w:t>
      </w:r>
      <w:r w:rsidR="0005381B" w:rsidRPr="00720CED">
        <w:rPr>
          <w:rFonts w:ascii="Consolas" w:hAnsi="Consolas"/>
          <w:color w:val="auto"/>
          <w:sz w:val="28"/>
          <w:szCs w:val="28"/>
        </w:rPr>
        <w:t>.</w:t>
      </w:r>
    </w:p>
    <w:p w14:paraId="36018E1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B5336BF" w14:textId="781F5A9F"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11.3.1. Todas as sanções previstas neste Contrato poderão ser aplicadas cumulativamente com a multa (</w:t>
      </w:r>
      <w:hyperlink r:id="rId79" w:anchor="art156§7" w:history="1">
        <w:r w:rsidRPr="00720CED">
          <w:rPr>
            <w:rStyle w:val="Hyperlink"/>
            <w:rFonts w:ascii="Consolas" w:hAnsi="Consolas"/>
            <w:color w:val="auto"/>
            <w:sz w:val="28"/>
            <w:szCs w:val="28"/>
            <w:u w:val="none"/>
          </w:rPr>
          <w:t>art. 156, §7º, da Lei nº 14.133, de 2021</w:t>
        </w:r>
      </w:hyperlink>
      <w:r w:rsidRPr="00720CED">
        <w:rPr>
          <w:rFonts w:ascii="Consolas" w:hAnsi="Consolas"/>
          <w:color w:val="auto"/>
          <w:sz w:val="28"/>
          <w:szCs w:val="28"/>
        </w:rPr>
        <w:t>).</w:t>
      </w:r>
    </w:p>
    <w:p w14:paraId="52680864"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11.3.2. Antes da aplicação da multa será facultada a defesa do interessado no prazo de 15 (quinze) dias úteis, contado da data de sua intimação (</w:t>
      </w:r>
      <w:hyperlink r:id="rId80" w:anchor="art157" w:history="1">
        <w:r w:rsidRPr="00720CED">
          <w:rPr>
            <w:rStyle w:val="Hyperlink"/>
            <w:rFonts w:ascii="Consolas" w:hAnsi="Consolas"/>
            <w:color w:val="auto"/>
            <w:sz w:val="28"/>
            <w:szCs w:val="28"/>
            <w:u w:val="none"/>
          </w:rPr>
          <w:t>art. 157, da Lei nº 14.133, de 2021</w:t>
        </w:r>
      </w:hyperlink>
      <w:r w:rsidRPr="00720CED">
        <w:rPr>
          <w:rFonts w:ascii="Consolas" w:hAnsi="Consolas"/>
          <w:color w:val="auto"/>
          <w:sz w:val="28"/>
          <w:szCs w:val="28"/>
        </w:rPr>
        <w:t>);</w:t>
      </w:r>
    </w:p>
    <w:p w14:paraId="7C16B75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0E84B511"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11.3.3. Se a multa aplicada e as indenizações cabíveis forem superiores ao valor do pagamento eventualmente devido pelo </w:t>
      </w:r>
      <w:r w:rsidRPr="00720CED">
        <w:rPr>
          <w:rFonts w:ascii="Consolas" w:hAnsi="Consolas"/>
          <w:color w:val="auto"/>
          <w:sz w:val="28"/>
          <w:szCs w:val="28"/>
        </w:rPr>
        <w:lastRenderedPageBreak/>
        <w:t>Concedente a Concessionária, além da perda desse valor, a diferença será descontada da garantia prestada ou será cobrada judicialmente (</w:t>
      </w:r>
      <w:hyperlink r:id="rId81" w:anchor="art156§8" w:history="1">
        <w:r w:rsidRPr="00720CED">
          <w:rPr>
            <w:rStyle w:val="Hyperlink"/>
            <w:rFonts w:ascii="Consolas" w:hAnsi="Consolas"/>
            <w:color w:val="auto"/>
            <w:sz w:val="28"/>
            <w:szCs w:val="28"/>
            <w:u w:val="none"/>
          </w:rPr>
          <w:t>art. 156, §8º, da Lei nº 14.133, de 2021</w:t>
        </w:r>
      </w:hyperlink>
      <w:r w:rsidRPr="00720CED">
        <w:rPr>
          <w:rFonts w:ascii="Consolas" w:hAnsi="Consolas"/>
          <w:color w:val="auto"/>
          <w:sz w:val="28"/>
          <w:szCs w:val="28"/>
        </w:rPr>
        <w:t>).</w:t>
      </w:r>
    </w:p>
    <w:p w14:paraId="1422F7A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C83E7DD"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66" w:name="_Hlk78351618"/>
      <w:bookmarkEnd w:id="66"/>
    </w:p>
    <w:p w14:paraId="0B62B81E"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653E1E8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11.4. A aplicação das sanções realizar-se-á em processo administrativo que assegure o contraditório e a ampla defesa a Concessionária, observando-se o procedimento previsto no </w:t>
      </w:r>
      <w:r w:rsidRPr="00720CED">
        <w:rPr>
          <w:rFonts w:ascii="Consolas" w:hAnsi="Consolas"/>
          <w:b/>
          <w:bCs/>
          <w:color w:val="auto"/>
          <w:sz w:val="28"/>
          <w:szCs w:val="28"/>
        </w:rPr>
        <w:t xml:space="preserve">caput </w:t>
      </w:r>
      <w:r w:rsidRPr="00720CED">
        <w:rPr>
          <w:rFonts w:ascii="Consolas" w:hAnsi="Consolas"/>
          <w:color w:val="auto"/>
          <w:sz w:val="28"/>
          <w:szCs w:val="28"/>
        </w:rPr>
        <w:t xml:space="preserve">e parágrafos do </w:t>
      </w:r>
      <w:hyperlink r:id="rId82" w:anchor="art158" w:history="1">
        <w:r w:rsidRPr="00720CED">
          <w:rPr>
            <w:rStyle w:val="Hyperlink"/>
            <w:rFonts w:ascii="Consolas" w:hAnsi="Consolas"/>
            <w:color w:val="auto"/>
            <w:sz w:val="28"/>
            <w:szCs w:val="28"/>
            <w:u w:val="none"/>
          </w:rPr>
          <w:t>art. 158 da Lei nº 14.133, de 2021</w:t>
        </w:r>
      </w:hyperlink>
      <w:r w:rsidRPr="00720CED">
        <w:rPr>
          <w:rFonts w:ascii="Consolas" w:hAnsi="Consolas"/>
          <w:color w:val="auto"/>
          <w:sz w:val="28"/>
          <w:szCs w:val="28"/>
        </w:rPr>
        <w:t>, para as penalidades de impedimento de licitar e contratar e de declaração de inidoneidade para licitar ou contratar.</w:t>
      </w:r>
    </w:p>
    <w:p w14:paraId="1B2613C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ED0D6D7"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11.5. Na aplicação das sanções serão considerados (</w:t>
      </w:r>
      <w:hyperlink r:id="rId83" w:anchor="art156§1" w:history="1">
        <w:r w:rsidRPr="00720CED">
          <w:rPr>
            <w:rStyle w:val="Hyperlink"/>
            <w:rFonts w:ascii="Consolas" w:hAnsi="Consolas"/>
            <w:color w:val="auto"/>
            <w:sz w:val="28"/>
            <w:szCs w:val="28"/>
            <w:u w:val="none"/>
          </w:rPr>
          <w:t>art. 156, §1º, da Lei nº 14.133, de 2021</w:t>
        </w:r>
      </w:hyperlink>
      <w:r w:rsidRPr="00720CED">
        <w:rPr>
          <w:rFonts w:ascii="Consolas" w:hAnsi="Consolas"/>
          <w:color w:val="auto"/>
          <w:sz w:val="28"/>
          <w:szCs w:val="28"/>
        </w:rPr>
        <w:t>):</w:t>
      </w:r>
    </w:p>
    <w:p w14:paraId="4CCEB60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129B555" w14:textId="77777777" w:rsidR="00293FF7" w:rsidRPr="00720CED" w:rsidRDefault="00293FF7" w:rsidP="00293FF7">
      <w:pPr>
        <w:numPr>
          <w:ilvl w:val="0"/>
          <w:numId w:val="7"/>
        </w:numPr>
        <w:suppressAutoHyphens/>
        <w:ind w:left="0" w:firstLine="0"/>
        <w:contextualSpacing/>
        <w:jc w:val="both"/>
        <w:rPr>
          <w:rFonts w:ascii="Consolas" w:eastAsia="Arial" w:hAnsi="Consolas" w:cs="Arial"/>
          <w:sz w:val="28"/>
          <w:szCs w:val="28"/>
        </w:rPr>
      </w:pPr>
      <w:r w:rsidRPr="00720CED">
        <w:rPr>
          <w:rFonts w:ascii="Consolas" w:eastAsia="Arial" w:hAnsi="Consolas" w:cs="Arial"/>
          <w:sz w:val="28"/>
          <w:szCs w:val="28"/>
        </w:rPr>
        <w:t>a natureza e a gravidade da infração cometida;</w:t>
      </w:r>
    </w:p>
    <w:p w14:paraId="281E5DB7" w14:textId="77777777" w:rsidR="00293FF7" w:rsidRPr="00720CED" w:rsidRDefault="00293FF7" w:rsidP="00293FF7">
      <w:pPr>
        <w:numPr>
          <w:ilvl w:val="0"/>
          <w:numId w:val="7"/>
        </w:numPr>
        <w:suppressAutoHyphens/>
        <w:ind w:left="0" w:firstLine="0"/>
        <w:contextualSpacing/>
        <w:jc w:val="both"/>
        <w:rPr>
          <w:rFonts w:ascii="Consolas" w:eastAsia="Arial" w:hAnsi="Consolas" w:cs="Arial"/>
          <w:sz w:val="28"/>
          <w:szCs w:val="28"/>
        </w:rPr>
      </w:pPr>
      <w:r w:rsidRPr="00720CED">
        <w:rPr>
          <w:rFonts w:ascii="Consolas" w:eastAsia="Arial" w:hAnsi="Consolas" w:cs="Arial"/>
          <w:sz w:val="28"/>
          <w:szCs w:val="28"/>
        </w:rPr>
        <w:t>as peculiaridades do caso concreto;</w:t>
      </w:r>
    </w:p>
    <w:p w14:paraId="2FFDF52C" w14:textId="77777777" w:rsidR="00293FF7" w:rsidRPr="00720CED" w:rsidRDefault="00293FF7" w:rsidP="00293FF7">
      <w:pPr>
        <w:numPr>
          <w:ilvl w:val="0"/>
          <w:numId w:val="7"/>
        </w:numPr>
        <w:suppressAutoHyphens/>
        <w:ind w:left="0" w:firstLine="0"/>
        <w:contextualSpacing/>
        <w:jc w:val="both"/>
        <w:rPr>
          <w:rFonts w:ascii="Consolas" w:eastAsia="Arial" w:hAnsi="Consolas" w:cs="Arial"/>
          <w:sz w:val="28"/>
          <w:szCs w:val="28"/>
        </w:rPr>
      </w:pPr>
      <w:r w:rsidRPr="00720CED">
        <w:rPr>
          <w:rFonts w:ascii="Consolas" w:eastAsia="Arial" w:hAnsi="Consolas" w:cs="Arial"/>
          <w:sz w:val="28"/>
          <w:szCs w:val="28"/>
        </w:rPr>
        <w:t>as circunstâncias agravantes ou atenuantes;</w:t>
      </w:r>
    </w:p>
    <w:p w14:paraId="3CB35B99" w14:textId="77777777" w:rsidR="00293FF7" w:rsidRPr="00720CED" w:rsidRDefault="00293FF7" w:rsidP="00293FF7">
      <w:pPr>
        <w:numPr>
          <w:ilvl w:val="0"/>
          <w:numId w:val="7"/>
        </w:numPr>
        <w:suppressAutoHyphens/>
        <w:ind w:left="0" w:firstLine="0"/>
        <w:contextualSpacing/>
        <w:jc w:val="both"/>
        <w:rPr>
          <w:rFonts w:ascii="Consolas" w:eastAsia="Arial" w:hAnsi="Consolas" w:cs="Arial"/>
          <w:sz w:val="28"/>
          <w:szCs w:val="28"/>
        </w:rPr>
      </w:pPr>
      <w:r w:rsidRPr="00720CED">
        <w:rPr>
          <w:rFonts w:ascii="Consolas" w:eastAsia="Arial" w:hAnsi="Consolas" w:cs="Arial"/>
          <w:sz w:val="28"/>
          <w:szCs w:val="28"/>
        </w:rPr>
        <w:t>os danos que dela provierem para o Concedente;</w:t>
      </w:r>
    </w:p>
    <w:p w14:paraId="47CDC26A" w14:textId="77777777" w:rsidR="00293FF7" w:rsidRPr="00720CED" w:rsidRDefault="00293FF7" w:rsidP="00293FF7">
      <w:pPr>
        <w:numPr>
          <w:ilvl w:val="0"/>
          <w:numId w:val="7"/>
        </w:numPr>
        <w:suppressAutoHyphens/>
        <w:ind w:left="0" w:firstLine="0"/>
        <w:contextualSpacing/>
        <w:jc w:val="both"/>
        <w:rPr>
          <w:rFonts w:ascii="Consolas" w:eastAsia="Arial" w:hAnsi="Consolas" w:cs="Arial"/>
          <w:sz w:val="28"/>
          <w:szCs w:val="28"/>
        </w:rPr>
      </w:pPr>
      <w:r w:rsidRPr="00720CED">
        <w:rPr>
          <w:rFonts w:ascii="Consolas" w:eastAsia="Arial" w:hAnsi="Consolas" w:cs="Arial"/>
          <w:sz w:val="28"/>
          <w:szCs w:val="28"/>
        </w:rPr>
        <w:t>a implantação ou o aperfeiçoamento de programa de integridade, conforme normas e orientações dos órgãos de controle.</w:t>
      </w:r>
    </w:p>
    <w:p w14:paraId="3BA84170" w14:textId="77777777" w:rsidR="00293FF7" w:rsidRPr="00720CED" w:rsidRDefault="00293FF7" w:rsidP="00293FF7">
      <w:pPr>
        <w:suppressAutoHyphens/>
        <w:contextualSpacing/>
        <w:jc w:val="both"/>
        <w:rPr>
          <w:rFonts w:ascii="Consolas" w:eastAsia="Arial" w:hAnsi="Consolas" w:cs="Arial"/>
          <w:sz w:val="28"/>
          <w:szCs w:val="28"/>
        </w:rPr>
      </w:pPr>
    </w:p>
    <w:p w14:paraId="40E332DD"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eastAsia="Arial" w:hAnsi="Consolas"/>
          <w:color w:val="auto"/>
          <w:sz w:val="28"/>
          <w:szCs w:val="28"/>
        </w:rPr>
        <w:t xml:space="preserve">11.6. </w:t>
      </w:r>
      <w:r w:rsidRPr="00720CED">
        <w:rPr>
          <w:rFonts w:ascii="Consolas" w:hAnsi="Consolas"/>
          <w:color w:val="auto"/>
          <w:sz w:val="28"/>
          <w:szCs w:val="28"/>
        </w:rPr>
        <w:t xml:space="preserve">Os atos previstos como infrações administrativas na </w:t>
      </w:r>
      <w:hyperlink r:id="rId84" w:history="1">
        <w:r w:rsidRPr="00720CED">
          <w:rPr>
            <w:rStyle w:val="Hyperlink"/>
            <w:rFonts w:ascii="Consolas" w:hAnsi="Consolas"/>
            <w:color w:val="auto"/>
            <w:sz w:val="28"/>
            <w:szCs w:val="28"/>
            <w:u w:val="none"/>
          </w:rPr>
          <w:t>Lei nº 14.133, de 2021</w:t>
        </w:r>
      </w:hyperlink>
      <w:r w:rsidRPr="00720CED">
        <w:rPr>
          <w:rFonts w:ascii="Consolas" w:hAnsi="Consolas"/>
          <w:color w:val="auto"/>
          <w:sz w:val="28"/>
          <w:szCs w:val="28"/>
        </w:rPr>
        <w:t xml:space="preserve">, ou em outras leis de licitações e contratos da Administração Pública que também sejam tipificados como atos lesivos na </w:t>
      </w:r>
      <w:hyperlink r:id="rId85" w:history="1">
        <w:r w:rsidRPr="00720CED">
          <w:rPr>
            <w:rStyle w:val="Hyperlink"/>
            <w:rFonts w:ascii="Consolas" w:hAnsi="Consolas"/>
            <w:color w:val="auto"/>
            <w:sz w:val="28"/>
            <w:szCs w:val="28"/>
            <w:u w:val="none"/>
          </w:rPr>
          <w:t>Lei nº 12.846, de 2013</w:t>
        </w:r>
      </w:hyperlink>
      <w:r w:rsidRPr="00720CED">
        <w:rPr>
          <w:rFonts w:ascii="Consolas" w:hAnsi="Consolas"/>
          <w:color w:val="auto"/>
          <w:sz w:val="28"/>
          <w:szCs w:val="28"/>
        </w:rPr>
        <w:t>, serão apurados e julgados conjuntamente, nos mesmos autos, observados o rito procedimental e autoridade competente definidos na referida Lei (</w:t>
      </w:r>
      <w:hyperlink r:id="rId86" w:history="1">
        <w:r w:rsidRPr="00720CED">
          <w:rPr>
            <w:rStyle w:val="Hyperlink"/>
            <w:rFonts w:ascii="Consolas" w:hAnsi="Consolas"/>
            <w:color w:val="auto"/>
            <w:sz w:val="28"/>
            <w:szCs w:val="28"/>
            <w:u w:val="none"/>
          </w:rPr>
          <w:t>art. 159</w:t>
        </w:r>
      </w:hyperlink>
      <w:r w:rsidRPr="00720CED">
        <w:rPr>
          <w:rFonts w:ascii="Consolas" w:hAnsi="Consolas"/>
          <w:color w:val="auto"/>
          <w:sz w:val="28"/>
          <w:szCs w:val="28"/>
        </w:rPr>
        <w:t>).</w:t>
      </w:r>
    </w:p>
    <w:p w14:paraId="67232592"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A65315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11.7. A personalidade jurídica da Concessionária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w:t>
      </w:r>
      <w:r w:rsidRPr="00720CED">
        <w:rPr>
          <w:rFonts w:ascii="Consolas" w:hAnsi="Consolas"/>
          <w:color w:val="auto"/>
          <w:sz w:val="28"/>
          <w:szCs w:val="28"/>
        </w:rPr>
        <w:lastRenderedPageBreak/>
        <w:t>empresa do mesmo ramo com relação de coligação ou controle, de fato ou de direito, com a Concessionária, observados, em todos os casos, o contraditório, a ampla defesa e a obrigatoriedade de análise jurídica prévia (</w:t>
      </w:r>
      <w:hyperlink r:id="rId87" w:anchor="art160" w:history="1">
        <w:r w:rsidRPr="00720CED">
          <w:rPr>
            <w:rStyle w:val="Hyperlink"/>
            <w:rFonts w:ascii="Consolas" w:hAnsi="Consolas"/>
            <w:color w:val="auto"/>
            <w:sz w:val="28"/>
            <w:szCs w:val="28"/>
            <w:u w:val="none"/>
          </w:rPr>
          <w:t>art. 160, da Lei nº 14.133, de 2021</w:t>
        </w:r>
      </w:hyperlink>
      <w:r w:rsidRPr="00720CED">
        <w:rPr>
          <w:rFonts w:ascii="Consolas" w:hAnsi="Consolas"/>
          <w:color w:val="auto"/>
          <w:sz w:val="28"/>
          <w:szCs w:val="28"/>
        </w:rPr>
        <w:t>).</w:t>
      </w:r>
    </w:p>
    <w:p w14:paraId="2722FEF9" w14:textId="77777777" w:rsidR="00293FF7" w:rsidRPr="00720CED" w:rsidRDefault="00293FF7" w:rsidP="00293FF7">
      <w:pPr>
        <w:pStyle w:val="Nivel2"/>
        <w:numPr>
          <w:ilvl w:val="0"/>
          <w:numId w:val="0"/>
        </w:numPr>
        <w:spacing w:before="0" w:after="0" w:line="240" w:lineRule="auto"/>
        <w:rPr>
          <w:rFonts w:ascii="Consolas" w:hAnsi="Consolas"/>
          <w:i/>
          <w:iCs/>
          <w:color w:val="auto"/>
          <w:sz w:val="28"/>
          <w:szCs w:val="28"/>
        </w:rPr>
      </w:pPr>
    </w:p>
    <w:p w14:paraId="049C4F8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iCs/>
          <w:color w:val="auto"/>
          <w:sz w:val="28"/>
          <w:szCs w:val="28"/>
        </w:rPr>
        <w:t xml:space="preserve">11.8. </w:t>
      </w:r>
      <w:r w:rsidRPr="00720CED">
        <w:rPr>
          <w:rFonts w:ascii="Consolas" w:hAnsi="Consolas"/>
          <w:color w:val="auto"/>
          <w:sz w:val="28"/>
          <w:szCs w:val="28"/>
        </w:rPr>
        <w:t>O Concedente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8" w:anchor="art161" w:history="1">
        <w:r w:rsidRPr="00720CED">
          <w:rPr>
            <w:rStyle w:val="Hyperlink"/>
            <w:rFonts w:ascii="Consolas" w:hAnsi="Consolas"/>
            <w:color w:val="auto"/>
            <w:sz w:val="28"/>
            <w:szCs w:val="28"/>
            <w:u w:val="none"/>
          </w:rPr>
          <w:t>Art. 161, da Lei nº 14.133, de 2021</w:t>
        </w:r>
      </w:hyperlink>
      <w:r w:rsidRPr="00720CED">
        <w:rPr>
          <w:rFonts w:ascii="Consolas" w:hAnsi="Consolas"/>
          <w:color w:val="auto"/>
          <w:sz w:val="28"/>
          <w:szCs w:val="28"/>
        </w:rPr>
        <w:t>).</w:t>
      </w:r>
    </w:p>
    <w:p w14:paraId="7BA4BDCB" w14:textId="77777777" w:rsidR="00293FF7" w:rsidRPr="00720CED" w:rsidRDefault="00293FF7" w:rsidP="00293FF7">
      <w:pPr>
        <w:pStyle w:val="Nivel2"/>
        <w:numPr>
          <w:ilvl w:val="0"/>
          <w:numId w:val="0"/>
        </w:numPr>
        <w:spacing w:before="0" w:after="0" w:line="240" w:lineRule="auto"/>
        <w:rPr>
          <w:rFonts w:ascii="Consolas" w:hAnsi="Consolas"/>
          <w:iCs/>
          <w:color w:val="auto"/>
          <w:sz w:val="28"/>
          <w:szCs w:val="28"/>
        </w:rPr>
      </w:pPr>
    </w:p>
    <w:p w14:paraId="7A12125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iCs/>
          <w:color w:val="auto"/>
          <w:sz w:val="28"/>
          <w:szCs w:val="28"/>
        </w:rPr>
        <w:t xml:space="preserve">11.9. </w:t>
      </w:r>
      <w:r w:rsidRPr="00720CE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89" w:anchor="163" w:history="1">
        <w:r w:rsidRPr="00720CED">
          <w:rPr>
            <w:rStyle w:val="Hyperlink"/>
            <w:rFonts w:ascii="Consolas" w:hAnsi="Consolas"/>
            <w:color w:val="auto"/>
            <w:sz w:val="28"/>
            <w:szCs w:val="28"/>
            <w:u w:val="none"/>
          </w:rPr>
          <w:t>art. 163 da Lei nº 14.133/21</w:t>
        </w:r>
      </w:hyperlink>
      <w:r w:rsidRPr="00720CED">
        <w:rPr>
          <w:rFonts w:ascii="Consolas" w:hAnsi="Consolas"/>
          <w:color w:val="auto"/>
          <w:sz w:val="28"/>
          <w:szCs w:val="28"/>
        </w:rPr>
        <w:t>.</w:t>
      </w:r>
    </w:p>
    <w:p w14:paraId="2255E47A" w14:textId="77777777" w:rsidR="00293FF7" w:rsidRPr="00720CED" w:rsidRDefault="00293FF7" w:rsidP="00293FF7">
      <w:pPr>
        <w:pStyle w:val="Nivel2"/>
        <w:numPr>
          <w:ilvl w:val="0"/>
          <w:numId w:val="0"/>
        </w:numPr>
        <w:spacing w:before="0" w:after="0" w:line="240" w:lineRule="auto"/>
        <w:rPr>
          <w:rFonts w:ascii="Consolas" w:hAnsi="Consolas"/>
          <w:i/>
          <w:iCs/>
          <w:color w:val="auto"/>
          <w:sz w:val="28"/>
          <w:szCs w:val="28"/>
        </w:rPr>
      </w:pPr>
    </w:p>
    <w:p w14:paraId="542AEC9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11.10. Os débitos da Concessionária para com a Administração Concedente, resultantes de multa administrativa e/ou indenizações, não inscritos em dívida ativa, poderão ser compensados, total ou parcialmente, com os créditos devidos pelo referido órgão decorrentes deste mesmo contrato ou de outros contratos administrativos que a Concessionária possua com o mesmo órgão ora Concedente, na forma da Instrução </w:t>
      </w:r>
      <w:hyperlink r:id="rId90" w:history="1">
        <w:r w:rsidRPr="00720CED">
          <w:rPr>
            <w:rStyle w:val="Hyperlink"/>
            <w:rFonts w:ascii="Consolas" w:hAnsi="Consolas"/>
            <w:color w:val="auto"/>
            <w:sz w:val="28"/>
            <w:szCs w:val="28"/>
            <w:u w:val="none"/>
          </w:rPr>
          <w:t>Normativa SEGES/ME nº 26, de 13 de abril de 2022</w:t>
        </w:r>
      </w:hyperlink>
      <w:r w:rsidRPr="00720CED">
        <w:rPr>
          <w:rFonts w:ascii="Consolas" w:hAnsi="Consolas"/>
          <w:color w:val="auto"/>
          <w:sz w:val="28"/>
          <w:szCs w:val="28"/>
        </w:rPr>
        <w:t xml:space="preserve">. </w:t>
      </w:r>
    </w:p>
    <w:p w14:paraId="0DC2652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75AE260F"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12. CLÁUSULA DÉCIMA SEGUNDA– DA EXTINÇÃO CONTRATUAL (</w:t>
      </w:r>
      <w:hyperlink r:id="rId91" w:anchor="art92" w:history="1">
        <w:r w:rsidRPr="00720CED">
          <w:rPr>
            <w:rStyle w:val="Hyperlink"/>
            <w:rFonts w:ascii="Consolas" w:hAnsi="Consolas"/>
            <w:color w:val="auto"/>
            <w:sz w:val="28"/>
            <w:szCs w:val="28"/>
            <w:u w:val="none"/>
          </w:rPr>
          <w:t>art. 92, XIX</w:t>
        </w:r>
      </w:hyperlink>
      <w:r w:rsidRPr="00720CED">
        <w:rPr>
          <w:rFonts w:ascii="Consolas" w:hAnsi="Consolas"/>
          <w:sz w:val="28"/>
          <w:szCs w:val="28"/>
        </w:rPr>
        <w:t>):</w:t>
      </w:r>
    </w:p>
    <w:p w14:paraId="34F6F873" w14:textId="77777777" w:rsidR="00293FF7" w:rsidRPr="00720CED" w:rsidRDefault="00293FF7" w:rsidP="00293FF7">
      <w:pPr>
        <w:rPr>
          <w:rFonts w:ascii="Consolas" w:hAnsi="Consolas"/>
          <w:sz w:val="28"/>
          <w:szCs w:val="28"/>
        </w:rPr>
      </w:pPr>
    </w:p>
    <w:p w14:paraId="5BA480F0" w14:textId="65E47614"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12.1. O contrato será extinto quando cumpridas as obrigações de ambas as partes, ainda que isso ocorra antes do prazo estipulado para tanto.</w:t>
      </w:r>
    </w:p>
    <w:p w14:paraId="50F34E7B"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21169B14" w14:textId="77777777" w:rsidR="00293FF7" w:rsidRPr="00720CED" w:rsidRDefault="00293FF7" w:rsidP="00293FF7">
      <w:pPr>
        <w:pStyle w:val="Nvel2-Red"/>
        <w:numPr>
          <w:ilvl w:val="0"/>
          <w:numId w:val="0"/>
        </w:numPr>
        <w:spacing w:before="0" w:after="0" w:line="240" w:lineRule="auto"/>
        <w:rPr>
          <w:rFonts w:ascii="Consolas" w:hAnsi="Consolas"/>
          <w:i w:val="0"/>
          <w:iCs w:val="0"/>
          <w:color w:val="auto"/>
          <w:sz w:val="28"/>
          <w:szCs w:val="28"/>
        </w:rPr>
      </w:pPr>
    </w:p>
    <w:p w14:paraId="7B48124C" w14:textId="77777777" w:rsidR="00293FF7" w:rsidRPr="00720CED" w:rsidRDefault="00293FF7" w:rsidP="00293FF7">
      <w:pPr>
        <w:pStyle w:val="Nvel3-R"/>
        <w:numPr>
          <w:ilvl w:val="0"/>
          <w:numId w:val="0"/>
        </w:numPr>
        <w:spacing w:before="0" w:after="0" w:line="240" w:lineRule="auto"/>
        <w:rPr>
          <w:rFonts w:ascii="Consolas" w:hAnsi="Consolas"/>
          <w:i w:val="0"/>
          <w:iCs w:val="0"/>
          <w:color w:val="auto"/>
          <w:sz w:val="28"/>
          <w:szCs w:val="28"/>
        </w:rPr>
      </w:pPr>
      <w:r w:rsidRPr="00720CED">
        <w:rPr>
          <w:rFonts w:ascii="Consolas" w:hAnsi="Consolas"/>
          <w:i w:val="0"/>
          <w:iCs w:val="0"/>
          <w:color w:val="auto"/>
          <w:sz w:val="28"/>
          <w:szCs w:val="28"/>
        </w:rPr>
        <w:t>12.2.1. Quando a não conclusão do contrato referida no item anterior decorrer de culpa da Concessionária:</w:t>
      </w:r>
    </w:p>
    <w:p w14:paraId="16F2EB1E" w14:textId="77777777" w:rsidR="00293FF7" w:rsidRPr="00720CED" w:rsidRDefault="00293FF7" w:rsidP="00293FF7">
      <w:pPr>
        <w:pStyle w:val="Nvel3-R"/>
        <w:numPr>
          <w:ilvl w:val="0"/>
          <w:numId w:val="0"/>
        </w:numPr>
        <w:spacing w:before="0" w:after="0" w:line="240" w:lineRule="auto"/>
        <w:rPr>
          <w:rFonts w:ascii="Consolas" w:hAnsi="Consolas"/>
          <w:i w:val="0"/>
          <w:iCs w:val="0"/>
          <w:color w:val="auto"/>
          <w:sz w:val="28"/>
          <w:szCs w:val="28"/>
        </w:rPr>
      </w:pPr>
    </w:p>
    <w:p w14:paraId="00329AF8" w14:textId="77777777" w:rsidR="00293FF7" w:rsidRPr="00720CED" w:rsidRDefault="00293FF7" w:rsidP="00293FF7">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lastRenderedPageBreak/>
        <w:t xml:space="preserve">ficará ele constituído em mora, sendo-lhe aplicáveis as respectivas sanções administrativas; e  </w:t>
      </w:r>
    </w:p>
    <w:p w14:paraId="306FD0FF" w14:textId="77777777" w:rsidR="00293FF7" w:rsidRPr="00720CED" w:rsidRDefault="00293FF7" w:rsidP="00293FF7">
      <w:pPr>
        <w:pStyle w:val="PargrafodaLista"/>
        <w:suppressAutoHyphens/>
        <w:spacing w:after="0" w:line="240" w:lineRule="auto"/>
        <w:ind w:left="0"/>
        <w:jc w:val="both"/>
        <w:rPr>
          <w:rFonts w:ascii="Consolas" w:eastAsia="Arial" w:hAnsi="Consolas" w:cs="Arial"/>
          <w:sz w:val="28"/>
          <w:szCs w:val="28"/>
        </w:rPr>
      </w:pPr>
    </w:p>
    <w:p w14:paraId="4CB18341" w14:textId="77777777" w:rsidR="00293FF7" w:rsidRPr="00720CED" w:rsidRDefault="00293FF7" w:rsidP="00293FF7">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720CED">
        <w:rPr>
          <w:rFonts w:ascii="Consolas" w:eastAsia="Arial" w:hAnsi="Consolas" w:cs="Arial"/>
          <w:sz w:val="28"/>
          <w:szCs w:val="28"/>
        </w:rPr>
        <w:t>poderá a Administração optar pela extinção do contrato e, nesse caso, adotará as medidas admitidas em lei para a continuidade da execução contratual.</w:t>
      </w:r>
    </w:p>
    <w:p w14:paraId="51053AD1" w14:textId="77777777" w:rsidR="00293FF7" w:rsidRPr="00720CED" w:rsidRDefault="00293FF7" w:rsidP="00293FF7">
      <w:pPr>
        <w:pStyle w:val="PargrafodaLista"/>
        <w:suppressAutoHyphens/>
        <w:spacing w:after="0" w:line="240" w:lineRule="auto"/>
        <w:ind w:left="0"/>
        <w:jc w:val="both"/>
        <w:rPr>
          <w:rFonts w:ascii="Consolas" w:eastAsia="Arial" w:hAnsi="Consolas" w:cs="Arial"/>
          <w:sz w:val="28"/>
          <w:szCs w:val="28"/>
        </w:rPr>
      </w:pPr>
    </w:p>
    <w:p w14:paraId="50AE347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92" w:anchor="art137" w:history="1">
        <w:r w:rsidRPr="00720CED">
          <w:rPr>
            <w:rStyle w:val="Hyperlink"/>
            <w:rFonts w:ascii="Consolas" w:hAnsi="Consolas"/>
            <w:color w:val="auto"/>
            <w:sz w:val="28"/>
            <w:szCs w:val="28"/>
            <w:u w:val="none"/>
          </w:rPr>
          <w:t>artigo 137 da Lei nº 14.133/21</w:t>
        </w:r>
      </w:hyperlink>
      <w:r w:rsidRPr="00720CED">
        <w:rPr>
          <w:rFonts w:ascii="Consolas" w:hAnsi="Consolas"/>
          <w:color w:val="auto"/>
          <w:sz w:val="28"/>
          <w:szCs w:val="28"/>
        </w:rPr>
        <w:t>, bem como amigavelmente, assegurados o contraditório e a ampla defesa.</w:t>
      </w:r>
    </w:p>
    <w:p w14:paraId="461FE9E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15D7552"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12.3.1. Nesta hipótese, aplicam-se também os </w:t>
      </w:r>
      <w:hyperlink r:id="rId93" w:anchor="art138" w:history="1">
        <w:r w:rsidRPr="00720CED">
          <w:rPr>
            <w:rStyle w:val="Hyperlink"/>
            <w:rFonts w:ascii="Consolas" w:hAnsi="Consolas"/>
            <w:color w:val="auto"/>
            <w:sz w:val="28"/>
            <w:szCs w:val="28"/>
            <w:u w:val="none"/>
          </w:rPr>
          <w:t>artigos 138 e 139 da mesma Lei</w:t>
        </w:r>
      </w:hyperlink>
      <w:r w:rsidRPr="00720CED">
        <w:rPr>
          <w:rFonts w:ascii="Consolas" w:hAnsi="Consolas"/>
          <w:color w:val="auto"/>
          <w:sz w:val="28"/>
          <w:szCs w:val="28"/>
        </w:rPr>
        <w:t>.</w:t>
      </w:r>
    </w:p>
    <w:p w14:paraId="096AB74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E0645F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31B6AB0F"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47CD3D3C"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12.3.2.1. Se a operação implicar mudança da pessoa jurídica contratada, deverá ser formalizado termo aditivo para alteração subjetiva.</w:t>
      </w:r>
    </w:p>
    <w:p w14:paraId="27B2F805"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17E1ADC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12.4. O termo de extinção, sempre que possível, será precedido:</w:t>
      </w:r>
    </w:p>
    <w:p w14:paraId="47D3D26E"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243C8F78"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12.4.1. Balanço dos eventos contratuais já cumpridos ou parcialmente cumpridos;</w:t>
      </w:r>
    </w:p>
    <w:p w14:paraId="4258A95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5E6531AA"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12.4.2. Relação dos pagamentos já efetuados e ainda devidos;</w:t>
      </w:r>
    </w:p>
    <w:p w14:paraId="6B2F3666" w14:textId="77777777" w:rsidR="00293FF7" w:rsidRPr="00720CED" w:rsidRDefault="00293FF7" w:rsidP="00293FF7">
      <w:pPr>
        <w:pStyle w:val="Nivel3"/>
        <w:numPr>
          <w:ilvl w:val="0"/>
          <w:numId w:val="0"/>
        </w:numPr>
        <w:spacing w:before="0" w:after="0" w:line="240" w:lineRule="auto"/>
        <w:rPr>
          <w:rFonts w:ascii="Consolas" w:hAnsi="Consolas"/>
          <w:color w:val="auto"/>
          <w:sz w:val="28"/>
          <w:szCs w:val="28"/>
        </w:rPr>
      </w:pPr>
    </w:p>
    <w:p w14:paraId="72177842" w14:textId="0892C1E6" w:rsidR="00293FF7" w:rsidRPr="00720CED" w:rsidRDefault="00293FF7" w:rsidP="00293FF7">
      <w:pPr>
        <w:pStyle w:val="Nivel3"/>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12.4.3. Indenizações e multas.</w:t>
      </w:r>
    </w:p>
    <w:p w14:paraId="096D717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94" w:anchor="art131">
        <w:r w:rsidRPr="00720CED">
          <w:rPr>
            <w:rStyle w:val="Hyperlink"/>
            <w:rFonts w:ascii="Consolas" w:hAnsi="Consolas"/>
            <w:color w:val="auto"/>
            <w:sz w:val="28"/>
            <w:szCs w:val="28"/>
            <w:u w:val="none"/>
          </w:rPr>
          <w:t xml:space="preserve">art. 131, </w:t>
        </w:r>
        <w:r w:rsidRPr="00720CED">
          <w:rPr>
            <w:rStyle w:val="Hyperlink"/>
            <w:rFonts w:ascii="Consolas" w:hAnsi="Consolas"/>
            <w:i/>
            <w:iCs/>
            <w:color w:val="auto"/>
            <w:sz w:val="28"/>
            <w:szCs w:val="28"/>
            <w:u w:val="none"/>
          </w:rPr>
          <w:t xml:space="preserve">caput, </w:t>
        </w:r>
        <w:r w:rsidRPr="00720CED">
          <w:rPr>
            <w:rStyle w:val="Hyperlink"/>
            <w:rFonts w:ascii="Consolas" w:hAnsi="Consolas"/>
            <w:color w:val="auto"/>
            <w:sz w:val="28"/>
            <w:szCs w:val="28"/>
            <w:u w:val="none"/>
          </w:rPr>
          <w:t>da Lei n.º 14.133, de 2021</w:t>
        </w:r>
      </w:hyperlink>
      <w:r w:rsidRPr="00720CED">
        <w:rPr>
          <w:rFonts w:ascii="Consolas" w:hAnsi="Consolas"/>
          <w:color w:val="auto"/>
          <w:sz w:val="28"/>
          <w:szCs w:val="28"/>
        </w:rPr>
        <w:t xml:space="preserve">). </w:t>
      </w:r>
    </w:p>
    <w:p w14:paraId="46A6B4E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475DCA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12.6. O contrato poderá ser extinto caso se constate que a Concessionária mantém vínculo de natureza técnica, comercial, econômica, financeira, trabalhista ou civil com dirigente do órgão ou entidade concedente ou com agente público que tenha </w:t>
      </w:r>
      <w:r w:rsidRPr="00720CED">
        <w:rPr>
          <w:rFonts w:ascii="Consolas" w:hAnsi="Consolas"/>
          <w:color w:val="auto"/>
          <w:sz w:val="28"/>
          <w:szCs w:val="28"/>
        </w:rPr>
        <w:lastRenderedPageBreak/>
        <w:t>desempenhado função na licitação ou atue na fiscalização ou na gestão do contrato, ou que deles seja cônjuge, companheiro ou parente em linha reta, colateral ou por afinidade, até o terceiro grau (art. 14, inciso IV, da Lei n.º 14.133, de 2021).</w:t>
      </w:r>
    </w:p>
    <w:p w14:paraId="389DCB8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1894E47D"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13. CLÁUSULA DÉCIMA TERCEIRA – DOTAÇÃO ORÇAMENTÁRIA (</w:t>
      </w:r>
      <w:hyperlink r:id="rId95" w:anchor="art92" w:history="1">
        <w:r w:rsidRPr="00720CED">
          <w:rPr>
            <w:rStyle w:val="Hyperlink"/>
            <w:rFonts w:ascii="Consolas" w:hAnsi="Consolas"/>
            <w:color w:val="auto"/>
            <w:sz w:val="28"/>
            <w:szCs w:val="28"/>
            <w:u w:val="none"/>
          </w:rPr>
          <w:t>art. 92, VIII</w:t>
        </w:r>
      </w:hyperlink>
      <w:r w:rsidRPr="00720CED">
        <w:rPr>
          <w:rFonts w:ascii="Consolas" w:hAnsi="Consolas"/>
          <w:sz w:val="28"/>
          <w:szCs w:val="28"/>
        </w:rPr>
        <w:t>):</w:t>
      </w:r>
    </w:p>
    <w:p w14:paraId="230E53F9" w14:textId="77777777" w:rsidR="00293FF7" w:rsidRPr="00720CED" w:rsidRDefault="00293FF7" w:rsidP="00293FF7">
      <w:pPr>
        <w:rPr>
          <w:rFonts w:ascii="Consolas" w:hAnsi="Consolas"/>
          <w:sz w:val="28"/>
          <w:szCs w:val="28"/>
        </w:rPr>
      </w:pPr>
    </w:p>
    <w:p w14:paraId="77B832A6"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13.1. O presente objeto não onerará a dotação orçamentária do Orçamento Municipal.</w:t>
      </w:r>
    </w:p>
    <w:p w14:paraId="707BF72C"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5EC65056"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14. CLÁUSULA DÉCIMA QUARTA – DOS CASOS OMISSOS (</w:t>
      </w:r>
      <w:hyperlink r:id="rId96" w:anchor="art92" w:history="1">
        <w:r w:rsidRPr="00720CED">
          <w:rPr>
            <w:rStyle w:val="Hyperlink"/>
            <w:rFonts w:ascii="Consolas" w:hAnsi="Consolas"/>
            <w:color w:val="auto"/>
            <w:sz w:val="28"/>
            <w:szCs w:val="28"/>
            <w:u w:val="none"/>
          </w:rPr>
          <w:t>art. 92, III</w:t>
        </w:r>
      </w:hyperlink>
      <w:r w:rsidRPr="00720CED">
        <w:rPr>
          <w:rFonts w:ascii="Consolas" w:hAnsi="Consolas"/>
          <w:sz w:val="28"/>
          <w:szCs w:val="28"/>
        </w:rPr>
        <w:t>):</w:t>
      </w:r>
    </w:p>
    <w:p w14:paraId="7904EF18" w14:textId="77777777" w:rsidR="00293FF7" w:rsidRPr="00720CED" w:rsidRDefault="00293FF7" w:rsidP="00293FF7">
      <w:pPr>
        <w:rPr>
          <w:rFonts w:ascii="Consolas" w:hAnsi="Consolas"/>
          <w:sz w:val="28"/>
          <w:szCs w:val="28"/>
        </w:rPr>
      </w:pPr>
    </w:p>
    <w:p w14:paraId="628CDDB9" w14:textId="01D15742"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14.1. Os casos omissos serão decididos pelo Concedente, segundo as disposições contidas na Lei </w:t>
      </w:r>
      <w:hyperlink r:id="rId97" w:history="1">
        <w:r w:rsidRPr="00720CED">
          <w:rPr>
            <w:rStyle w:val="Hyperlink"/>
            <w:rFonts w:ascii="Consolas" w:hAnsi="Consolas"/>
            <w:color w:val="auto"/>
            <w:sz w:val="28"/>
            <w:szCs w:val="28"/>
            <w:u w:val="none"/>
          </w:rPr>
          <w:t>nº 14.133, de 2021</w:t>
        </w:r>
      </w:hyperlink>
      <w:r w:rsidRPr="00720CED">
        <w:rPr>
          <w:rFonts w:ascii="Consolas" w:hAnsi="Consolas"/>
          <w:color w:val="auto"/>
          <w:sz w:val="28"/>
          <w:szCs w:val="28"/>
        </w:rPr>
        <w:t xml:space="preserve">, e demais normas federais aplicáveis e, subsidiariamente, segundo as disposições contidas na </w:t>
      </w:r>
      <w:hyperlink r:id="rId98" w:history="1">
        <w:r w:rsidRPr="00720CED">
          <w:rPr>
            <w:rStyle w:val="Hyperlink"/>
            <w:rFonts w:ascii="Consolas" w:hAnsi="Consolas"/>
            <w:color w:val="auto"/>
            <w:sz w:val="28"/>
            <w:szCs w:val="28"/>
            <w:u w:val="none"/>
          </w:rPr>
          <w:t>Lei nº 8.078, de 1990 – Código de Defesa do Consumidor</w:t>
        </w:r>
      </w:hyperlink>
      <w:r w:rsidRPr="00720CED">
        <w:rPr>
          <w:rFonts w:ascii="Consolas" w:hAnsi="Consolas"/>
          <w:color w:val="auto"/>
          <w:sz w:val="28"/>
          <w:szCs w:val="28"/>
        </w:rPr>
        <w:t xml:space="preserve"> – e normas e princípios gerais dos contratos.</w:t>
      </w:r>
    </w:p>
    <w:p w14:paraId="0DF5D055" w14:textId="77777777" w:rsidR="007E33A0" w:rsidRPr="00720CED" w:rsidRDefault="007E33A0" w:rsidP="00293FF7">
      <w:pPr>
        <w:pStyle w:val="Nivel2"/>
        <w:numPr>
          <w:ilvl w:val="0"/>
          <w:numId w:val="0"/>
        </w:numPr>
        <w:spacing w:before="0" w:after="0" w:line="240" w:lineRule="auto"/>
        <w:rPr>
          <w:rFonts w:ascii="Consolas" w:hAnsi="Consolas"/>
          <w:color w:val="auto"/>
          <w:sz w:val="28"/>
          <w:szCs w:val="28"/>
        </w:rPr>
      </w:pPr>
    </w:p>
    <w:p w14:paraId="5122E111"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15. CLÁUSULA DÉCIMA QUINTA – ALTERAÇÕES:</w:t>
      </w:r>
    </w:p>
    <w:p w14:paraId="4221215E" w14:textId="77777777" w:rsidR="00293FF7" w:rsidRPr="00720CED" w:rsidRDefault="00293FF7" w:rsidP="00293FF7">
      <w:pPr>
        <w:rPr>
          <w:rFonts w:ascii="Consolas" w:hAnsi="Consolas"/>
          <w:sz w:val="28"/>
          <w:szCs w:val="28"/>
        </w:rPr>
      </w:pPr>
    </w:p>
    <w:p w14:paraId="0C09E4F9"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15.1. Eventuais alterações contratuais reger-se-ão pela disciplina dos </w:t>
      </w:r>
      <w:hyperlink r:id="rId99" w:anchor="art124" w:history="1">
        <w:proofErr w:type="spellStart"/>
        <w:r w:rsidRPr="00720CED">
          <w:rPr>
            <w:rStyle w:val="Hyperlink"/>
            <w:rFonts w:ascii="Consolas" w:hAnsi="Consolas"/>
            <w:color w:val="auto"/>
            <w:sz w:val="28"/>
            <w:szCs w:val="28"/>
            <w:u w:val="none"/>
          </w:rPr>
          <w:t>arts</w:t>
        </w:r>
        <w:proofErr w:type="spellEnd"/>
        <w:r w:rsidRPr="00720CED">
          <w:rPr>
            <w:rStyle w:val="Hyperlink"/>
            <w:rFonts w:ascii="Consolas" w:hAnsi="Consolas"/>
            <w:color w:val="auto"/>
            <w:sz w:val="28"/>
            <w:szCs w:val="28"/>
            <w:u w:val="none"/>
          </w:rPr>
          <w:t>. 124 e seguintes da Lei nº 14.133, de 2021</w:t>
        </w:r>
      </w:hyperlink>
      <w:r w:rsidRPr="00720CED">
        <w:rPr>
          <w:rFonts w:ascii="Consolas" w:hAnsi="Consolas"/>
          <w:color w:val="auto"/>
          <w:sz w:val="28"/>
          <w:szCs w:val="28"/>
        </w:rPr>
        <w:t>.</w:t>
      </w:r>
    </w:p>
    <w:p w14:paraId="72A1E56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7EB2638"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15.2. a Concessionária é obrigado a aceitar, nas mesmas condições contratuais, os acréscimos ou supressões que se fizerem necessários, até o limite de 25% (vinte e cinco por cento) do valor inicial atualizado do contrato.</w:t>
      </w:r>
    </w:p>
    <w:p w14:paraId="2325FEFF"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03B44F83"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15.3. As alterações contratuais deverão ser promovidas mediante celebração de termo aditivo, submetido à prévia aprovação da consultoria jurídica do Concedente, salvo nos casos de justificada necessidade de antecipação de seus efeitos, hipótese em que a formalização do aditivo deverá ocorrer no prazo máximo de 1 (um) mês (art. 132 da Lei nº 14.133, de 2021).</w:t>
      </w:r>
    </w:p>
    <w:p w14:paraId="375B040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39B60CD5"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00" w:anchor="art136" w:history="1">
        <w:r w:rsidRPr="00720CED">
          <w:rPr>
            <w:rStyle w:val="Hyperlink"/>
            <w:rFonts w:ascii="Consolas" w:hAnsi="Consolas"/>
            <w:color w:val="auto"/>
            <w:sz w:val="28"/>
            <w:szCs w:val="28"/>
            <w:u w:val="none"/>
          </w:rPr>
          <w:t>art. 136 da Lei nº 14.133, de 2021</w:t>
        </w:r>
      </w:hyperlink>
      <w:r w:rsidRPr="00720CED">
        <w:rPr>
          <w:rFonts w:ascii="Consolas" w:hAnsi="Consolas"/>
          <w:color w:val="auto"/>
          <w:sz w:val="28"/>
          <w:szCs w:val="28"/>
        </w:rPr>
        <w:t>.</w:t>
      </w:r>
    </w:p>
    <w:p w14:paraId="18171921"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492BC0FC"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lastRenderedPageBreak/>
        <w:t>16. CLÁUSULA DÉCIMA SEXTA – PUBLICAÇÃO:</w:t>
      </w:r>
    </w:p>
    <w:p w14:paraId="2E974DA7" w14:textId="77777777" w:rsidR="00293FF7" w:rsidRPr="00720CED" w:rsidRDefault="00293FF7" w:rsidP="00293FF7">
      <w:pPr>
        <w:rPr>
          <w:rFonts w:ascii="Consolas" w:hAnsi="Consolas"/>
          <w:sz w:val="28"/>
          <w:szCs w:val="28"/>
        </w:rPr>
      </w:pPr>
    </w:p>
    <w:p w14:paraId="7D8ACBCB"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r w:rsidRPr="00720CED">
        <w:rPr>
          <w:rFonts w:ascii="Consolas" w:hAnsi="Consolas"/>
          <w:color w:val="auto"/>
          <w:sz w:val="28"/>
          <w:szCs w:val="28"/>
        </w:rPr>
        <w:t xml:space="preserve">16.1. Incumbirá ao Concedente divulgar o presente instrumento no Portal Nacional de Contratações Públicas (PNCP), na forma prevista no </w:t>
      </w:r>
      <w:hyperlink r:id="rId101" w:anchor="art94" w:history="1">
        <w:r w:rsidRPr="00720CED">
          <w:rPr>
            <w:rStyle w:val="Hyperlink"/>
            <w:rFonts w:ascii="Consolas" w:hAnsi="Consolas"/>
            <w:color w:val="auto"/>
            <w:sz w:val="28"/>
            <w:szCs w:val="28"/>
            <w:u w:val="none"/>
          </w:rPr>
          <w:t>art. 94 da Lei 14.133, de 2021</w:t>
        </w:r>
      </w:hyperlink>
      <w:r w:rsidRPr="00720CED">
        <w:rPr>
          <w:rFonts w:ascii="Consolas" w:hAnsi="Consolas"/>
          <w:color w:val="auto"/>
          <w:sz w:val="28"/>
          <w:szCs w:val="28"/>
        </w:rPr>
        <w:t xml:space="preserve">, bem como no respectivo sítio oficial na Internet, em atenção ao art. 91, </w:t>
      </w:r>
      <w:r w:rsidRPr="00720CED">
        <w:rPr>
          <w:rFonts w:ascii="Consolas" w:hAnsi="Consolas"/>
          <w:i/>
          <w:color w:val="auto"/>
          <w:sz w:val="28"/>
          <w:szCs w:val="28"/>
        </w:rPr>
        <w:t>caput,</w:t>
      </w:r>
      <w:r w:rsidRPr="00720CED">
        <w:rPr>
          <w:rFonts w:ascii="Consolas" w:hAnsi="Consolas"/>
          <w:color w:val="auto"/>
          <w:sz w:val="28"/>
          <w:szCs w:val="28"/>
        </w:rPr>
        <w:t xml:space="preserve"> da Lei n.º 14.133, de 2021, e ao </w:t>
      </w:r>
      <w:hyperlink r:id="rId102" w:anchor="art8§2" w:history="1">
        <w:r w:rsidRPr="00720CED">
          <w:rPr>
            <w:rStyle w:val="Hyperlink"/>
            <w:rFonts w:ascii="Consolas" w:hAnsi="Consolas"/>
            <w:color w:val="auto"/>
            <w:sz w:val="28"/>
            <w:szCs w:val="28"/>
            <w:u w:val="none"/>
          </w:rPr>
          <w:t>art. 8º, §2º, da Lei n. 12.527, de 2011</w:t>
        </w:r>
      </w:hyperlink>
      <w:r w:rsidRPr="00720CED">
        <w:rPr>
          <w:rFonts w:ascii="Consolas" w:hAnsi="Consolas"/>
          <w:color w:val="auto"/>
          <w:sz w:val="28"/>
          <w:szCs w:val="28"/>
        </w:rPr>
        <w:t>.</w:t>
      </w:r>
    </w:p>
    <w:p w14:paraId="50B91990" w14:textId="77777777" w:rsidR="00293FF7" w:rsidRPr="00720CED" w:rsidRDefault="00293FF7" w:rsidP="00293FF7">
      <w:pPr>
        <w:pStyle w:val="Nivel2"/>
        <w:numPr>
          <w:ilvl w:val="0"/>
          <w:numId w:val="0"/>
        </w:numPr>
        <w:spacing w:before="0" w:after="0" w:line="240" w:lineRule="auto"/>
        <w:rPr>
          <w:rFonts w:ascii="Consolas" w:hAnsi="Consolas"/>
          <w:color w:val="auto"/>
          <w:sz w:val="28"/>
          <w:szCs w:val="28"/>
        </w:rPr>
      </w:pPr>
    </w:p>
    <w:p w14:paraId="68169C07" w14:textId="77777777" w:rsidR="00293FF7" w:rsidRPr="00720CED" w:rsidRDefault="00293FF7" w:rsidP="00293FF7">
      <w:pPr>
        <w:pStyle w:val="Nivel01"/>
        <w:rPr>
          <w:rFonts w:ascii="Consolas" w:hAnsi="Consolas"/>
          <w:sz w:val="28"/>
          <w:szCs w:val="28"/>
        </w:rPr>
      </w:pPr>
      <w:r w:rsidRPr="00720CED">
        <w:rPr>
          <w:rFonts w:ascii="Consolas" w:hAnsi="Consolas"/>
          <w:sz w:val="28"/>
          <w:szCs w:val="28"/>
        </w:rPr>
        <w:t>17. CLÁUSULA DÉCIMA SÉTIMA– FORO (</w:t>
      </w:r>
      <w:hyperlink r:id="rId103" w:anchor="art92§1" w:history="1">
        <w:r w:rsidRPr="00720CED">
          <w:rPr>
            <w:rStyle w:val="Hyperlink"/>
            <w:rFonts w:ascii="Consolas" w:hAnsi="Consolas"/>
            <w:color w:val="auto"/>
            <w:sz w:val="28"/>
            <w:szCs w:val="28"/>
            <w:u w:val="none"/>
          </w:rPr>
          <w:t>art. 92, §1º</w:t>
        </w:r>
      </w:hyperlink>
      <w:r w:rsidRPr="00720CED">
        <w:rPr>
          <w:rFonts w:ascii="Consolas" w:hAnsi="Consolas"/>
          <w:sz w:val="28"/>
          <w:szCs w:val="28"/>
        </w:rPr>
        <w:t>):</w:t>
      </w:r>
    </w:p>
    <w:p w14:paraId="466C95E7" w14:textId="77777777" w:rsidR="00293FF7" w:rsidRPr="00720CED" w:rsidRDefault="00293FF7" w:rsidP="00293FF7">
      <w:pPr>
        <w:rPr>
          <w:rFonts w:ascii="Consolas" w:hAnsi="Consolas"/>
          <w:sz w:val="28"/>
          <w:szCs w:val="28"/>
        </w:rPr>
      </w:pPr>
    </w:p>
    <w:p w14:paraId="4EBFA532" w14:textId="30685A0F" w:rsidR="00293FF7" w:rsidRPr="00720CED" w:rsidRDefault="00293FF7" w:rsidP="00293FF7">
      <w:pPr>
        <w:jc w:val="both"/>
        <w:rPr>
          <w:rFonts w:ascii="Consolas" w:hAnsi="Consolas" w:cs="Arial"/>
          <w:sz w:val="28"/>
          <w:szCs w:val="28"/>
        </w:rPr>
      </w:pPr>
      <w:r w:rsidRPr="00720CED">
        <w:rPr>
          <w:rFonts w:ascii="Consolas" w:hAnsi="Consolas" w:cs="Arial"/>
          <w:sz w:val="28"/>
          <w:szCs w:val="28"/>
          <w:lang w:eastAsia="en-US"/>
        </w:rPr>
        <w:t xml:space="preserve">Fica eleito o </w:t>
      </w:r>
      <w:r w:rsidRPr="00720CED">
        <w:rPr>
          <w:rFonts w:ascii="Consolas" w:hAnsi="Consolas" w:cs="Arial"/>
          <w:sz w:val="28"/>
          <w:szCs w:val="28"/>
        </w:rPr>
        <w:t>Foro da Comarca de P</w:t>
      </w:r>
      <w:r w:rsidR="00240603" w:rsidRPr="00720CED">
        <w:rPr>
          <w:rFonts w:ascii="Consolas" w:hAnsi="Consolas" w:cs="Arial"/>
          <w:sz w:val="28"/>
          <w:szCs w:val="28"/>
        </w:rPr>
        <w:t>irajuí</w:t>
      </w:r>
      <w:r w:rsidRPr="00720CED">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04" w:anchor="art92§1" w:history="1">
        <w:r w:rsidRPr="00720CED">
          <w:rPr>
            <w:rStyle w:val="Hyperlink"/>
            <w:rFonts w:ascii="Consolas" w:hAnsi="Consolas" w:cs="Arial"/>
            <w:color w:val="auto"/>
            <w:sz w:val="28"/>
            <w:szCs w:val="28"/>
            <w:u w:val="none"/>
          </w:rPr>
          <w:t>art. 92, §1º, da Lei nº 14.133/21</w:t>
        </w:r>
      </w:hyperlink>
      <w:r w:rsidRPr="00720CED">
        <w:rPr>
          <w:rFonts w:ascii="Consolas" w:hAnsi="Consolas" w:cs="Arial"/>
          <w:sz w:val="28"/>
          <w:szCs w:val="28"/>
        </w:rPr>
        <w:t>.</w:t>
      </w:r>
    </w:p>
    <w:p w14:paraId="1CA34029" w14:textId="77777777" w:rsidR="00C90B6D" w:rsidRPr="00720CED" w:rsidRDefault="00C90B6D" w:rsidP="00293FF7">
      <w:pPr>
        <w:jc w:val="center"/>
        <w:rPr>
          <w:rFonts w:ascii="Consolas" w:hAnsi="Consolas" w:cs="Arial"/>
          <w:sz w:val="28"/>
          <w:szCs w:val="28"/>
        </w:rPr>
      </w:pPr>
      <w:bookmarkStart w:id="67" w:name="_Hlk158021690"/>
    </w:p>
    <w:p w14:paraId="6271610B" w14:textId="4BC12908" w:rsidR="00293FF7" w:rsidRPr="00720CED" w:rsidRDefault="00293FF7" w:rsidP="00293FF7">
      <w:pPr>
        <w:jc w:val="center"/>
        <w:rPr>
          <w:rFonts w:ascii="Consolas" w:hAnsi="Consolas" w:cs="Arial"/>
          <w:sz w:val="28"/>
          <w:szCs w:val="28"/>
        </w:rPr>
      </w:pPr>
      <w:r w:rsidRPr="00720CED">
        <w:rPr>
          <w:rFonts w:ascii="Consolas" w:hAnsi="Consolas" w:cs="Arial"/>
          <w:sz w:val="28"/>
          <w:szCs w:val="28"/>
        </w:rPr>
        <w:t>P</w:t>
      </w:r>
      <w:r w:rsidR="00FA5215" w:rsidRPr="00720CED">
        <w:rPr>
          <w:rFonts w:ascii="Consolas" w:hAnsi="Consolas" w:cs="Arial"/>
          <w:sz w:val="28"/>
          <w:szCs w:val="28"/>
        </w:rPr>
        <w:t>ongaí</w:t>
      </w:r>
      <w:r w:rsidRPr="00720CED">
        <w:rPr>
          <w:rFonts w:ascii="Consolas" w:hAnsi="Consolas" w:cs="Arial"/>
          <w:sz w:val="28"/>
          <w:szCs w:val="28"/>
        </w:rPr>
        <w:t>, XX (dia), de XXX (mês) de 2024</w:t>
      </w:r>
      <w:bookmarkEnd w:id="67"/>
      <w:r w:rsidRPr="00720CED">
        <w:rPr>
          <w:rFonts w:ascii="Consolas" w:hAnsi="Consolas" w:cs="Arial"/>
          <w:sz w:val="28"/>
          <w:szCs w:val="28"/>
        </w:rPr>
        <w:t>.</w:t>
      </w:r>
    </w:p>
    <w:p w14:paraId="32A4C90D" w14:textId="77777777" w:rsidR="00293FF7" w:rsidRPr="00720CED" w:rsidRDefault="00293FF7" w:rsidP="00293FF7">
      <w:pPr>
        <w:jc w:val="both"/>
        <w:rPr>
          <w:rFonts w:ascii="Consolas" w:hAnsi="Consolas" w:cs="Arial"/>
          <w:sz w:val="28"/>
          <w:szCs w:val="28"/>
        </w:rPr>
      </w:pPr>
    </w:p>
    <w:p w14:paraId="76C1BA55" w14:textId="77777777" w:rsidR="00293FF7" w:rsidRPr="00720CED" w:rsidRDefault="00293FF7" w:rsidP="00293FF7">
      <w:pPr>
        <w:jc w:val="both"/>
        <w:rPr>
          <w:rFonts w:ascii="Consolas" w:hAnsi="Consolas" w:cs="Arial"/>
          <w:sz w:val="28"/>
          <w:szCs w:val="28"/>
        </w:rPr>
      </w:pPr>
    </w:p>
    <w:p w14:paraId="01163B14" w14:textId="77777777" w:rsidR="00293FF7" w:rsidRPr="00720CED" w:rsidRDefault="00293FF7" w:rsidP="00293FF7">
      <w:pPr>
        <w:jc w:val="center"/>
        <w:rPr>
          <w:rFonts w:ascii="Consolas" w:hAnsi="Consolas" w:cs="Arial"/>
          <w:sz w:val="28"/>
          <w:szCs w:val="28"/>
        </w:rPr>
      </w:pPr>
      <w:r w:rsidRPr="00720CED">
        <w:rPr>
          <w:rFonts w:ascii="Consolas" w:hAnsi="Consolas" w:cs="Arial"/>
          <w:sz w:val="28"/>
          <w:szCs w:val="28"/>
        </w:rPr>
        <w:t>_______________________________________________________</w:t>
      </w:r>
    </w:p>
    <w:p w14:paraId="4CE52CD5" w14:textId="77777777" w:rsidR="00293FF7" w:rsidRPr="00720CED" w:rsidRDefault="00293FF7" w:rsidP="00293FF7">
      <w:pPr>
        <w:jc w:val="center"/>
        <w:rPr>
          <w:rFonts w:ascii="Consolas" w:hAnsi="Consolas" w:cs="Arial"/>
          <w:sz w:val="28"/>
          <w:szCs w:val="28"/>
        </w:rPr>
      </w:pPr>
      <w:r w:rsidRPr="00720CED">
        <w:rPr>
          <w:rFonts w:ascii="Consolas" w:hAnsi="Consolas" w:cs="Arial"/>
          <w:sz w:val="28"/>
          <w:szCs w:val="28"/>
        </w:rPr>
        <w:t>Representante legal do Concedente</w:t>
      </w:r>
    </w:p>
    <w:p w14:paraId="0EF5B48F" w14:textId="77777777" w:rsidR="00293FF7" w:rsidRPr="00720CED" w:rsidRDefault="00293FF7" w:rsidP="00293FF7">
      <w:pPr>
        <w:jc w:val="center"/>
        <w:rPr>
          <w:rFonts w:ascii="Consolas" w:hAnsi="Consolas" w:cs="Arial"/>
          <w:sz w:val="28"/>
          <w:szCs w:val="28"/>
        </w:rPr>
      </w:pPr>
    </w:p>
    <w:p w14:paraId="031C9457" w14:textId="77777777" w:rsidR="00293FF7" w:rsidRPr="00720CED" w:rsidRDefault="00293FF7" w:rsidP="00293FF7">
      <w:pPr>
        <w:jc w:val="center"/>
        <w:rPr>
          <w:rFonts w:ascii="Consolas" w:hAnsi="Consolas" w:cs="Arial"/>
          <w:sz w:val="28"/>
          <w:szCs w:val="28"/>
        </w:rPr>
      </w:pPr>
    </w:p>
    <w:p w14:paraId="7A737E88" w14:textId="77777777" w:rsidR="00293FF7" w:rsidRPr="00720CED" w:rsidRDefault="00293FF7" w:rsidP="00293FF7">
      <w:pPr>
        <w:jc w:val="center"/>
        <w:rPr>
          <w:rFonts w:ascii="Consolas" w:hAnsi="Consolas" w:cs="Arial"/>
          <w:sz w:val="28"/>
          <w:szCs w:val="28"/>
        </w:rPr>
      </w:pPr>
      <w:r w:rsidRPr="00720CED">
        <w:rPr>
          <w:rFonts w:ascii="Consolas" w:hAnsi="Consolas" w:cs="Arial"/>
          <w:sz w:val="28"/>
          <w:szCs w:val="28"/>
        </w:rPr>
        <w:t>_______________________________________________________</w:t>
      </w:r>
    </w:p>
    <w:p w14:paraId="3BCA18B3" w14:textId="77777777" w:rsidR="00293FF7" w:rsidRPr="00720CED" w:rsidRDefault="00293FF7" w:rsidP="00293FF7">
      <w:pPr>
        <w:jc w:val="center"/>
        <w:rPr>
          <w:rFonts w:ascii="Consolas" w:hAnsi="Consolas" w:cs="Arial"/>
          <w:sz w:val="28"/>
          <w:szCs w:val="28"/>
        </w:rPr>
      </w:pPr>
      <w:r w:rsidRPr="00720CED">
        <w:rPr>
          <w:rFonts w:ascii="Consolas" w:hAnsi="Consolas" w:cs="Arial"/>
          <w:sz w:val="28"/>
          <w:szCs w:val="28"/>
        </w:rPr>
        <w:t>Representante legal da Concessionária</w:t>
      </w:r>
    </w:p>
    <w:p w14:paraId="53226E28" w14:textId="77777777" w:rsidR="00293FF7" w:rsidRPr="00720CED" w:rsidRDefault="00293FF7" w:rsidP="00293FF7">
      <w:pPr>
        <w:rPr>
          <w:rFonts w:ascii="Consolas" w:hAnsi="Consolas" w:cs="Arial"/>
          <w:b/>
          <w:sz w:val="28"/>
          <w:szCs w:val="28"/>
        </w:rPr>
      </w:pPr>
    </w:p>
    <w:p w14:paraId="6AE8DA48" w14:textId="77777777" w:rsidR="00293FF7" w:rsidRPr="00720CED" w:rsidRDefault="00293FF7" w:rsidP="00293FF7">
      <w:pPr>
        <w:rPr>
          <w:rFonts w:ascii="Consolas" w:hAnsi="Consolas" w:cs="Arial"/>
          <w:b/>
          <w:sz w:val="28"/>
          <w:szCs w:val="28"/>
        </w:rPr>
      </w:pPr>
      <w:r w:rsidRPr="00720CED">
        <w:rPr>
          <w:rFonts w:ascii="Consolas" w:hAnsi="Consolas" w:cs="Arial"/>
          <w:b/>
          <w:sz w:val="28"/>
          <w:szCs w:val="28"/>
        </w:rPr>
        <w:t>TESTEMUNHAS:</w:t>
      </w:r>
    </w:p>
    <w:p w14:paraId="020AEFA0" w14:textId="77777777" w:rsidR="00293FF7" w:rsidRPr="00720CED" w:rsidRDefault="00293FF7" w:rsidP="00293FF7">
      <w:pPr>
        <w:rPr>
          <w:rFonts w:ascii="Consolas" w:hAnsi="Consolas" w:cs="Arial"/>
          <w:bCs/>
          <w:sz w:val="28"/>
          <w:szCs w:val="28"/>
        </w:rPr>
      </w:pPr>
      <w:r w:rsidRPr="00720CED">
        <w:rPr>
          <w:rFonts w:ascii="Consolas" w:hAnsi="Consolas" w:cs="Arial"/>
          <w:bCs/>
          <w:sz w:val="28"/>
          <w:szCs w:val="28"/>
        </w:rPr>
        <w:t>1-</w:t>
      </w:r>
    </w:p>
    <w:p w14:paraId="78977D27" w14:textId="77777777" w:rsidR="00293FF7" w:rsidRPr="00720CED" w:rsidRDefault="00293FF7" w:rsidP="00293FF7">
      <w:pPr>
        <w:rPr>
          <w:rFonts w:ascii="Consolas" w:hAnsi="Consolas" w:cs="Arial"/>
          <w:bCs/>
          <w:sz w:val="28"/>
          <w:szCs w:val="28"/>
        </w:rPr>
      </w:pPr>
      <w:r w:rsidRPr="00720CED">
        <w:rPr>
          <w:rFonts w:ascii="Consolas" w:hAnsi="Consolas" w:cs="Arial"/>
          <w:bCs/>
          <w:sz w:val="28"/>
          <w:szCs w:val="28"/>
        </w:rPr>
        <w:t>2-</w:t>
      </w:r>
    </w:p>
    <w:p w14:paraId="66A92B91" w14:textId="7F58B89F" w:rsidR="00293FF7" w:rsidRPr="00720CED" w:rsidRDefault="00293FF7" w:rsidP="00293FF7">
      <w:pPr>
        <w:ind w:left="1416" w:firstLine="708"/>
        <w:rPr>
          <w:rFonts w:ascii="Consolas" w:hAnsi="Consolas" w:cs="Arial"/>
          <w:b/>
          <w:bCs/>
          <w:sz w:val="28"/>
          <w:szCs w:val="28"/>
        </w:rPr>
      </w:pPr>
      <w:r w:rsidRPr="00720CED">
        <w:rPr>
          <w:rFonts w:ascii="Consolas" w:hAnsi="Consolas" w:cs="Arial"/>
          <w:bCs/>
          <w:sz w:val="28"/>
          <w:szCs w:val="28"/>
        </w:rPr>
        <w:br w:type="page"/>
      </w:r>
      <w:r w:rsidRPr="00720CED">
        <w:rPr>
          <w:rFonts w:ascii="Consolas" w:hAnsi="Consolas" w:cs="Arial"/>
          <w:b/>
          <w:bCs/>
          <w:sz w:val="28"/>
          <w:szCs w:val="28"/>
        </w:rPr>
        <w:lastRenderedPageBreak/>
        <w:t xml:space="preserve">PROCESSO ADMINISTRATIVO N° </w:t>
      </w:r>
      <w:r w:rsidR="00225587" w:rsidRPr="00720CED">
        <w:rPr>
          <w:rFonts w:ascii="Consolas" w:hAnsi="Consolas" w:cs="Arial"/>
          <w:b/>
          <w:bCs/>
          <w:sz w:val="28"/>
          <w:szCs w:val="28"/>
        </w:rPr>
        <w:t>101/2024</w:t>
      </w:r>
    </w:p>
    <w:p w14:paraId="02F947E6" w14:textId="20A320CB" w:rsidR="00293FF7" w:rsidRPr="00720CED" w:rsidRDefault="00293FF7" w:rsidP="00293FF7">
      <w:pPr>
        <w:jc w:val="center"/>
        <w:rPr>
          <w:rFonts w:ascii="Consolas" w:hAnsi="Consolas" w:cs="Arial"/>
          <w:b/>
          <w:bCs/>
          <w:sz w:val="28"/>
          <w:szCs w:val="28"/>
        </w:rPr>
      </w:pPr>
      <w:r w:rsidRPr="00720CED">
        <w:rPr>
          <w:rFonts w:ascii="Consolas" w:hAnsi="Consolas" w:cs="Arial"/>
          <w:b/>
          <w:bCs/>
          <w:sz w:val="28"/>
          <w:szCs w:val="28"/>
        </w:rPr>
        <w:t xml:space="preserve">PREGÃO ELETRÔNICO Nº </w:t>
      </w:r>
      <w:r w:rsidR="00225587" w:rsidRPr="00720CED">
        <w:rPr>
          <w:rFonts w:ascii="Consolas" w:hAnsi="Consolas" w:cs="Arial"/>
          <w:b/>
          <w:bCs/>
          <w:sz w:val="28"/>
          <w:szCs w:val="28"/>
        </w:rPr>
        <w:t>044/2024</w:t>
      </w:r>
    </w:p>
    <w:p w14:paraId="3047FD73" w14:textId="77777777" w:rsidR="00293FF7" w:rsidRPr="00720CED" w:rsidRDefault="00293FF7" w:rsidP="00293FF7">
      <w:pPr>
        <w:jc w:val="center"/>
        <w:rPr>
          <w:rFonts w:ascii="Consolas" w:hAnsi="Consolas" w:cs="Arial"/>
          <w:b/>
          <w:sz w:val="28"/>
          <w:szCs w:val="28"/>
        </w:rPr>
      </w:pPr>
      <w:r w:rsidRPr="00720CED">
        <w:rPr>
          <w:rFonts w:ascii="Consolas" w:hAnsi="Consolas" w:cs="Arial"/>
          <w:b/>
          <w:bCs/>
          <w:sz w:val="28"/>
          <w:szCs w:val="28"/>
        </w:rPr>
        <w:t xml:space="preserve">ANEXO III – </w:t>
      </w:r>
      <w:r w:rsidRPr="00720CED">
        <w:rPr>
          <w:rFonts w:ascii="Consolas" w:hAnsi="Consolas" w:cs="Arial"/>
          <w:b/>
          <w:sz w:val="28"/>
          <w:szCs w:val="28"/>
        </w:rPr>
        <w:t xml:space="preserve">MODELO ARQUIVO DECLARAÇÃO </w:t>
      </w:r>
    </w:p>
    <w:p w14:paraId="54D2F5C7" w14:textId="77777777" w:rsidR="00293FF7" w:rsidRPr="00720CED" w:rsidRDefault="00293FF7" w:rsidP="00293FF7">
      <w:pPr>
        <w:tabs>
          <w:tab w:val="left" w:pos="-1701"/>
        </w:tabs>
        <w:autoSpaceDE w:val="0"/>
        <w:autoSpaceDN w:val="0"/>
        <w:adjustRightInd w:val="0"/>
        <w:jc w:val="center"/>
        <w:rPr>
          <w:rFonts w:ascii="Consolas" w:hAnsi="Consolas" w:cs="Arial"/>
          <w:b/>
          <w:sz w:val="28"/>
          <w:szCs w:val="28"/>
        </w:rPr>
      </w:pPr>
      <w:r w:rsidRPr="00720CED">
        <w:rPr>
          <w:rFonts w:ascii="Consolas" w:hAnsi="Consolas" w:cs="Arial"/>
          <w:b/>
          <w:sz w:val="28"/>
          <w:szCs w:val="28"/>
        </w:rPr>
        <w:t>(FASE CADASTRAMENTO DA PROPOSTA INICIAL)</w:t>
      </w:r>
    </w:p>
    <w:p w14:paraId="3C2BAB56"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7258C620"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52B5A931"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1E28A87A" w14:textId="5135A68C"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225587" w:rsidRPr="00720CED">
        <w:rPr>
          <w:rFonts w:ascii="Consolas" w:hAnsi="Consolas" w:cs="Arial"/>
          <w:sz w:val="28"/>
          <w:szCs w:val="28"/>
        </w:rPr>
        <w:t>044/2024</w:t>
      </w:r>
      <w:r w:rsidRPr="00720CED">
        <w:rPr>
          <w:rFonts w:ascii="Consolas" w:hAnsi="Consolas" w:cs="Arial"/>
          <w:sz w:val="28"/>
          <w:szCs w:val="28"/>
        </w:rPr>
        <w:t>, realizado pelo Município de P</w:t>
      </w:r>
      <w:r w:rsidR="00FA5215" w:rsidRPr="00720CED">
        <w:rPr>
          <w:rFonts w:ascii="Consolas" w:hAnsi="Consolas" w:cs="Arial"/>
          <w:sz w:val="28"/>
          <w:szCs w:val="28"/>
        </w:rPr>
        <w:t>ongaí</w:t>
      </w:r>
      <w:r w:rsidRPr="00720CED">
        <w:rPr>
          <w:rFonts w:ascii="Consolas" w:hAnsi="Consolas" w:cs="Arial"/>
          <w:sz w:val="28"/>
          <w:szCs w:val="28"/>
        </w:rPr>
        <w:t xml:space="preserve">, </w:t>
      </w:r>
      <w:r w:rsidRPr="00720CED">
        <w:rPr>
          <w:rFonts w:ascii="Consolas" w:hAnsi="Consolas" w:cs="Arial"/>
          <w:b/>
          <w:sz w:val="28"/>
          <w:szCs w:val="28"/>
        </w:rPr>
        <w:t>DECLARO</w:t>
      </w:r>
      <w:r w:rsidRPr="00720CED">
        <w:rPr>
          <w:rFonts w:ascii="Consolas" w:hAnsi="Consolas" w:cs="Arial"/>
          <w:sz w:val="28"/>
          <w:szCs w:val="28"/>
        </w:rPr>
        <w:t xml:space="preserve">, sob as penas da lei: </w:t>
      </w:r>
    </w:p>
    <w:p w14:paraId="18D40479"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18BC599F"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a) E</w:t>
      </w:r>
      <w:r w:rsidRPr="00720C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C6DD11"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441B8069"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r w:rsidRPr="00720CED">
        <w:rPr>
          <w:rFonts w:ascii="Consolas" w:hAnsi="Consolas" w:cs="Arial"/>
          <w:bCs/>
          <w:sz w:val="28"/>
          <w:szCs w:val="28"/>
        </w:rPr>
        <w:t>b) N</w:t>
      </w:r>
      <w:r w:rsidRPr="00720C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05" w:anchor="art7" w:history="1">
        <w:r w:rsidRPr="00720CED">
          <w:rPr>
            <w:rStyle w:val="Hyperlink"/>
            <w:rFonts w:ascii="Consolas" w:hAnsi="Consolas" w:cs="Arial"/>
            <w:color w:val="auto"/>
            <w:sz w:val="28"/>
            <w:szCs w:val="28"/>
            <w:u w:val="none"/>
          </w:rPr>
          <w:t>artigo 7°, XXXIII, da Constituição</w:t>
        </w:r>
      </w:hyperlink>
      <w:r w:rsidRPr="00720CED">
        <w:rPr>
          <w:rStyle w:val="Hyperlink"/>
          <w:rFonts w:ascii="Consolas" w:hAnsi="Consolas" w:cs="Arial"/>
          <w:color w:val="auto"/>
          <w:sz w:val="28"/>
          <w:szCs w:val="28"/>
          <w:u w:val="none"/>
        </w:rPr>
        <w:t>.</w:t>
      </w:r>
    </w:p>
    <w:p w14:paraId="6E1A0E90"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p>
    <w:p w14:paraId="78ADA305"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r w:rsidRPr="00720CED">
        <w:rPr>
          <w:rStyle w:val="Hyperlink"/>
          <w:rFonts w:ascii="Consolas" w:hAnsi="Consolas" w:cs="Arial"/>
          <w:bCs/>
          <w:color w:val="auto"/>
          <w:sz w:val="28"/>
          <w:szCs w:val="28"/>
          <w:u w:val="none"/>
        </w:rPr>
        <w:t>c)</w:t>
      </w:r>
      <w:r w:rsidRPr="00720CED">
        <w:rPr>
          <w:rStyle w:val="Hyperlink"/>
          <w:rFonts w:ascii="Consolas" w:hAnsi="Consolas" w:cs="Arial"/>
          <w:b/>
          <w:bCs/>
          <w:color w:val="auto"/>
          <w:sz w:val="28"/>
          <w:szCs w:val="28"/>
          <w:u w:val="none"/>
        </w:rPr>
        <w:t xml:space="preserve"> </w:t>
      </w:r>
      <w:r w:rsidRPr="00720CED">
        <w:rPr>
          <w:rStyle w:val="Hyperlink"/>
          <w:rFonts w:ascii="Consolas" w:hAnsi="Consolas" w:cs="Arial"/>
          <w:bCs/>
          <w:color w:val="auto"/>
          <w:sz w:val="28"/>
          <w:szCs w:val="28"/>
          <w:u w:val="none"/>
        </w:rPr>
        <w:t>N</w:t>
      </w:r>
      <w:r w:rsidRPr="00720CED">
        <w:rPr>
          <w:rFonts w:ascii="Consolas" w:hAnsi="Consolas" w:cs="Arial"/>
          <w:sz w:val="28"/>
          <w:szCs w:val="28"/>
        </w:rPr>
        <w:t xml:space="preserve">ão possui empregados executando trabalho degradante ou forçado, observando o disposto nos </w:t>
      </w:r>
      <w:hyperlink r:id="rId106" w:history="1">
        <w:r w:rsidRPr="00720CED">
          <w:rPr>
            <w:rStyle w:val="Hyperlink"/>
            <w:rFonts w:ascii="Consolas" w:hAnsi="Consolas" w:cs="Arial"/>
            <w:color w:val="auto"/>
            <w:sz w:val="28"/>
            <w:szCs w:val="28"/>
            <w:u w:val="none"/>
          </w:rPr>
          <w:t>incisos III e IV do art. 1º e no inciso III do art. 5º da Constituição Federal</w:t>
        </w:r>
      </w:hyperlink>
      <w:r w:rsidRPr="00720CED">
        <w:rPr>
          <w:rStyle w:val="Hyperlink"/>
          <w:rFonts w:ascii="Consolas" w:hAnsi="Consolas" w:cs="Arial"/>
          <w:color w:val="auto"/>
          <w:sz w:val="28"/>
          <w:szCs w:val="28"/>
          <w:u w:val="none"/>
        </w:rPr>
        <w:t>.</w:t>
      </w:r>
    </w:p>
    <w:p w14:paraId="3853E8A2"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p>
    <w:p w14:paraId="06106566"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r w:rsidRPr="00720CED">
        <w:rPr>
          <w:rFonts w:ascii="Consolas" w:hAnsi="Consolas" w:cs="Arial"/>
          <w:bCs/>
          <w:sz w:val="28"/>
          <w:szCs w:val="28"/>
        </w:rPr>
        <w:t>d) C</w:t>
      </w:r>
      <w:r w:rsidRPr="00720CED">
        <w:rPr>
          <w:rFonts w:ascii="Consolas" w:hAnsi="Consolas" w:cs="Arial"/>
          <w:sz w:val="28"/>
          <w:szCs w:val="28"/>
        </w:rPr>
        <w:t>umpre as exigências de reserva de cargos para pessoa com deficiência e para reabilitado da Previdência Social, previstas em lei e em outras normas específicas.</w:t>
      </w:r>
    </w:p>
    <w:p w14:paraId="3E0EA5AA"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52F639A8"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r w:rsidRPr="00720CED">
        <w:rPr>
          <w:rFonts w:ascii="Consolas" w:hAnsi="Consolas" w:cs="Arial"/>
          <w:bCs/>
          <w:sz w:val="28"/>
          <w:szCs w:val="28"/>
        </w:rPr>
        <w:t>e)</w:t>
      </w:r>
      <w:r w:rsidRPr="00720CED">
        <w:rPr>
          <w:rFonts w:ascii="Consolas" w:hAnsi="Consolas" w:cs="Arial"/>
          <w:b/>
          <w:bCs/>
          <w:sz w:val="28"/>
          <w:szCs w:val="28"/>
        </w:rPr>
        <w:t xml:space="preserve"> </w:t>
      </w:r>
      <w:r w:rsidRPr="00720CED">
        <w:rPr>
          <w:rFonts w:ascii="Consolas" w:hAnsi="Consolas" w:cs="Arial"/>
          <w:sz w:val="28"/>
          <w:szCs w:val="28"/>
        </w:rPr>
        <w:t xml:space="preserve">O licitante organizado em cooperativa, cumpre os requisitos estabelecidos no </w:t>
      </w:r>
      <w:hyperlink r:id="rId107" w:anchor="art16" w:history="1">
        <w:r w:rsidRPr="00720CED">
          <w:rPr>
            <w:rStyle w:val="Hyperlink"/>
            <w:rFonts w:ascii="Consolas" w:hAnsi="Consolas" w:cs="Arial"/>
            <w:color w:val="auto"/>
            <w:sz w:val="28"/>
            <w:szCs w:val="28"/>
            <w:u w:val="none"/>
          </w:rPr>
          <w:t>artigo 16 da Lei nº 14.133, de 2021</w:t>
        </w:r>
      </w:hyperlink>
      <w:r w:rsidRPr="00720CED">
        <w:rPr>
          <w:rStyle w:val="Hyperlink"/>
          <w:rFonts w:ascii="Consolas" w:hAnsi="Consolas" w:cs="Arial"/>
          <w:color w:val="auto"/>
          <w:sz w:val="28"/>
          <w:szCs w:val="28"/>
          <w:u w:val="none"/>
        </w:rPr>
        <w:t>.</w:t>
      </w:r>
    </w:p>
    <w:p w14:paraId="4B0EC623"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p>
    <w:p w14:paraId="10D3F9F8" w14:textId="77777777" w:rsidR="00293FF7" w:rsidRPr="00720CED" w:rsidRDefault="00293FF7" w:rsidP="00293FF7">
      <w:pPr>
        <w:tabs>
          <w:tab w:val="left" w:pos="-1701"/>
        </w:tabs>
        <w:autoSpaceDE w:val="0"/>
        <w:autoSpaceDN w:val="0"/>
        <w:adjustRightInd w:val="0"/>
        <w:jc w:val="both"/>
        <w:rPr>
          <w:rStyle w:val="Hyperlink"/>
          <w:rFonts w:ascii="Consolas" w:hAnsi="Consolas" w:cs="Arial"/>
          <w:color w:val="auto"/>
          <w:sz w:val="28"/>
          <w:szCs w:val="28"/>
          <w:u w:val="none"/>
        </w:rPr>
      </w:pPr>
      <w:r w:rsidRPr="00720CED">
        <w:rPr>
          <w:rStyle w:val="Hyperlink"/>
          <w:rFonts w:ascii="Consolas" w:hAnsi="Consolas" w:cs="Arial"/>
          <w:bCs/>
          <w:color w:val="auto"/>
          <w:sz w:val="28"/>
          <w:szCs w:val="28"/>
          <w:u w:val="none"/>
        </w:rPr>
        <w:t>f)</w:t>
      </w:r>
      <w:r w:rsidRPr="00720CED">
        <w:rPr>
          <w:rStyle w:val="Hyperlink"/>
          <w:rFonts w:ascii="Consolas" w:hAnsi="Consolas" w:cs="Arial"/>
          <w:b/>
          <w:bCs/>
          <w:color w:val="auto"/>
          <w:sz w:val="28"/>
          <w:szCs w:val="28"/>
          <w:u w:val="none"/>
        </w:rPr>
        <w:t xml:space="preserve"> </w:t>
      </w:r>
      <w:r w:rsidRPr="00720CED">
        <w:rPr>
          <w:rFonts w:ascii="Consolas" w:hAnsi="Consolas" w:cs="Arial"/>
          <w:sz w:val="28"/>
          <w:szCs w:val="28"/>
        </w:rPr>
        <w:t xml:space="preserve">O licitante enquadrado como microempresa, empresa de pequeno porte ou sociedade cooperativa, cumpre os requisitos estabelecidos no </w:t>
      </w:r>
      <w:hyperlink r:id="rId108" w:anchor="art3" w:history="1">
        <w:r w:rsidRPr="00720CED">
          <w:rPr>
            <w:rStyle w:val="Hyperlink"/>
            <w:rFonts w:ascii="Consolas" w:hAnsi="Consolas" w:cs="Arial"/>
            <w:color w:val="auto"/>
            <w:sz w:val="28"/>
            <w:szCs w:val="28"/>
            <w:u w:val="none"/>
          </w:rPr>
          <w:t>artigo 3° da Lei Complementar nº 123, de 2006</w:t>
        </w:r>
      </w:hyperlink>
      <w:r w:rsidRPr="00720CED">
        <w:rPr>
          <w:rFonts w:ascii="Consolas" w:hAnsi="Consolas" w:cs="Arial"/>
          <w:sz w:val="28"/>
          <w:szCs w:val="28"/>
        </w:rPr>
        <w:t xml:space="preserve">, estando apto a usufruir do tratamento favorecido estabelecido </w:t>
      </w:r>
      <w:r w:rsidRPr="00720CED">
        <w:rPr>
          <w:rFonts w:ascii="Consolas" w:hAnsi="Consolas" w:cs="Arial"/>
          <w:sz w:val="28"/>
          <w:szCs w:val="28"/>
        </w:rPr>
        <w:lastRenderedPageBreak/>
        <w:t xml:space="preserve">em seus </w:t>
      </w:r>
      <w:hyperlink r:id="rId109" w:anchor="art42" w:history="1">
        <w:proofErr w:type="spellStart"/>
        <w:r w:rsidRPr="00720CED">
          <w:rPr>
            <w:rStyle w:val="Hyperlink"/>
            <w:rFonts w:ascii="Consolas" w:hAnsi="Consolas" w:cs="Arial"/>
            <w:color w:val="auto"/>
            <w:sz w:val="28"/>
            <w:szCs w:val="28"/>
            <w:u w:val="none"/>
          </w:rPr>
          <w:t>arts</w:t>
        </w:r>
        <w:proofErr w:type="spellEnd"/>
        <w:r w:rsidRPr="00720CED">
          <w:rPr>
            <w:rStyle w:val="Hyperlink"/>
            <w:rFonts w:ascii="Consolas" w:hAnsi="Consolas" w:cs="Arial"/>
            <w:color w:val="auto"/>
            <w:sz w:val="28"/>
            <w:szCs w:val="28"/>
            <w:u w:val="none"/>
          </w:rPr>
          <w:t>. 42 a 49</w:t>
        </w:r>
      </w:hyperlink>
      <w:r w:rsidRPr="00720CED">
        <w:rPr>
          <w:rFonts w:ascii="Consolas" w:hAnsi="Consolas" w:cs="Arial"/>
          <w:sz w:val="28"/>
          <w:szCs w:val="28"/>
        </w:rPr>
        <w:t xml:space="preserve">, observado o disposto nos </w:t>
      </w:r>
      <w:hyperlink r:id="rId110" w:anchor="art4§1" w:history="1">
        <w:r w:rsidRPr="00720CED">
          <w:rPr>
            <w:rStyle w:val="Hyperlink"/>
            <w:rFonts w:ascii="Consolas" w:hAnsi="Consolas" w:cs="Arial"/>
            <w:color w:val="auto"/>
            <w:sz w:val="28"/>
            <w:szCs w:val="28"/>
            <w:u w:val="none"/>
          </w:rPr>
          <w:t>§§ 1º ao 3º do art. 4º, da Lei n.º 14.133, de 2021.</w:t>
        </w:r>
      </w:hyperlink>
    </w:p>
    <w:p w14:paraId="2F295CFC" w14:textId="77777777" w:rsidR="00293FF7" w:rsidRPr="00720CED" w:rsidRDefault="00293FF7" w:rsidP="00293FF7">
      <w:pPr>
        <w:tabs>
          <w:tab w:val="left" w:pos="-1701"/>
        </w:tabs>
        <w:autoSpaceDE w:val="0"/>
        <w:autoSpaceDN w:val="0"/>
        <w:adjustRightInd w:val="0"/>
        <w:jc w:val="both"/>
        <w:rPr>
          <w:rFonts w:ascii="Consolas" w:hAnsi="Consolas" w:cs="Arial"/>
          <w:sz w:val="28"/>
          <w:szCs w:val="28"/>
        </w:rPr>
      </w:pPr>
    </w:p>
    <w:p w14:paraId="60E10ABC" w14:textId="226B39AA" w:rsidR="00293FF7" w:rsidRPr="00720CED" w:rsidRDefault="00293FF7" w:rsidP="00293FF7">
      <w:pPr>
        <w:tabs>
          <w:tab w:val="left" w:pos="-1701"/>
        </w:tabs>
        <w:autoSpaceDE w:val="0"/>
        <w:autoSpaceDN w:val="0"/>
        <w:adjustRightInd w:val="0"/>
        <w:jc w:val="center"/>
        <w:rPr>
          <w:rFonts w:ascii="Consolas" w:hAnsi="Consolas" w:cs="Arial"/>
          <w:sz w:val="28"/>
          <w:szCs w:val="28"/>
        </w:rPr>
      </w:pPr>
      <w:r w:rsidRPr="00720CED">
        <w:rPr>
          <w:rFonts w:ascii="Consolas" w:hAnsi="Consolas" w:cs="Arial"/>
          <w:sz w:val="28"/>
          <w:szCs w:val="28"/>
        </w:rPr>
        <w:t>P</w:t>
      </w:r>
      <w:r w:rsidR="00B1088D" w:rsidRPr="00720CED">
        <w:rPr>
          <w:rFonts w:ascii="Consolas" w:hAnsi="Consolas" w:cs="Arial"/>
          <w:sz w:val="28"/>
          <w:szCs w:val="28"/>
        </w:rPr>
        <w:t>ongaí</w:t>
      </w:r>
      <w:r w:rsidRPr="00720CED">
        <w:rPr>
          <w:rFonts w:ascii="Consolas" w:hAnsi="Consolas" w:cs="Arial"/>
          <w:sz w:val="28"/>
          <w:szCs w:val="28"/>
        </w:rPr>
        <w:t>, XX (dia), de XXX (mês) de 2024.</w:t>
      </w:r>
    </w:p>
    <w:p w14:paraId="3465AA4F" w14:textId="77777777" w:rsidR="00293FF7" w:rsidRPr="00720CED" w:rsidRDefault="00293FF7" w:rsidP="00293FF7">
      <w:pPr>
        <w:tabs>
          <w:tab w:val="left" w:pos="-1701"/>
        </w:tabs>
        <w:autoSpaceDE w:val="0"/>
        <w:autoSpaceDN w:val="0"/>
        <w:adjustRightInd w:val="0"/>
        <w:jc w:val="center"/>
        <w:rPr>
          <w:rFonts w:ascii="Consolas" w:hAnsi="Consolas" w:cs="Arial"/>
          <w:sz w:val="28"/>
          <w:szCs w:val="28"/>
        </w:rPr>
      </w:pPr>
    </w:p>
    <w:p w14:paraId="3B4374A3" w14:textId="77777777" w:rsidR="00293FF7" w:rsidRPr="00720CED" w:rsidRDefault="00293FF7" w:rsidP="00293FF7">
      <w:pPr>
        <w:tabs>
          <w:tab w:val="left" w:pos="-1701"/>
        </w:tabs>
        <w:autoSpaceDE w:val="0"/>
        <w:autoSpaceDN w:val="0"/>
        <w:adjustRightInd w:val="0"/>
        <w:jc w:val="center"/>
        <w:rPr>
          <w:rFonts w:ascii="Consolas" w:hAnsi="Consolas" w:cs="Arial"/>
          <w:sz w:val="28"/>
          <w:szCs w:val="28"/>
        </w:rPr>
      </w:pPr>
    </w:p>
    <w:p w14:paraId="25DE662F" w14:textId="77777777" w:rsidR="00293FF7" w:rsidRPr="00720CED" w:rsidRDefault="00293FF7" w:rsidP="00293FF7">
      <w:pPr>
        <w:tabs>
          <w:tab w:val="left" w:pos="-1701"/>
        </w:tabs>
        <w:autoSpaceDE w:val="0"/>
        <w:autoSpaceDN w:val="0"/>
        <w:adjustRightInd w:val="0"/>
        <w:jc w:val="center"/>
        <w:rPr>
          <w:rFonts w:ascii="Consolas" w:hAnsi="Consolas" w:cs="Arial"/>
          <w:sz w:val="28"/>
          <w:szCs w:val="28"/>
        </w:rPr>
      </w:pPr>
    </w:p>
    <w:p w14:paraId="6002F22A" w14:textId="77777777" w:rsidR="00293FF7" w:rsidRPr="00720CED" w:rsidRDefault="00293FF7" w:rsidP="00293FF7">
      <w:pPr>
        <w:tabs>
          <w:tab w:val="left" w:pos="-1701"/>
        </w:tabs>
        <w:autoSpaceDE w:val="0"/>
        <w:autoSpaceDN w:val="0"/>
        <w:adjustRightInd w:val="0"/>
        <w:jc w:val="center"/>
        <w:rPr>
          <w:rFonts w:ascii="Consolas" w:hAnsi="Consolas" w:cs="Arial"/>
          <w:sz w:val="28"/>
          <w:szCs w:val="28"/>
        </w:rPr>
      </w:pPr>
      <w:r w:rsidRPr="00720CED">
        <w:rPr>
          <w:rFonts w:ascii="Consolas" w:hAnsi="Consolas" w:cs="Arial"/>
          <w:sz w:val="28"/>
          <w:szCs w:val="28"/>
        </w:rPr>
        <w:t>______________________________________________</w:t>
      </w:r>
    </w:p>
    <w:p w14:paraId="6C110DF8" w14:textId="77777777" w:rsidR="00293FF7" w:rsidRPr="00720CED" w:rsidRDefault="00293FF7" w:rsidP="00293FF7">
      <w:pPr>
        <w:widowControl w:val="0"/>
        <w:autoSpaceDE w:val="0"/>
        <w:autoSpaceDN w:val="0"/>
        <w:adjustRightInd w:val="0"/>
        <w:jc w:val="center"/>
        <w:rPr>
          <w:rFonts w:ascii="Consolas" w:hAnsi="Consolas" w:cs="Arial"/>
          <w:sz w:val="28"/>
          <w:szCs w:val="28"/>
        </w:rPr>
      </w:pPr>
      <w:r w:rsidRPr="00720CED">
        <w:rPr>
          <w:rFonts w:ascii="Consolas" w:hAnsi="Consolas" w:cs="Arial"/>
          <w:sz w:val="28"/>
          <w:szCs w:val="28"/>
        </w:rPr>
        <w:t>Nome e assinatura do representante legal</w:t>
      </w:r>
    </w:p>
    <w:p w14:paraId="6551E5B1" w14:textId="77777777" w:rsidR="00293FF7" w:rsidRPr="00720CED" w:rsidRDefault="00293FF7" w:rsidP="00293FF7">
      <w:pPr>
        <w:widowControl w:val="0"/>
        <w:autoSpaceDE w:val="0"/>
        <w:autoSpaceDN w:val="0"/>
        <w:adjustRightInd w:val="0"/>
        <w:jc w:val="center"/>
        <w:rPr>
          <w:rFonts w:ascii="Consolas" w:hAnsi="Consolas" w:cs="Arial"/>
          <w:sz w:val="28"/>
          <w:szCs w:val="28"/>
        </w:rPr>
      </w:pPr>
      <w:r w:rsidRPr="00720CED">
        <w:rPr>
          <w:rFonts w:ascii="Consolas" w:hAnsi="Consolas" w:cs="Arial"/>
          <w:sz w:val="28"/>
          <w:szCs w:val="28"/>
        </w:rPr>
        <w:t>RG nº ...........................</w:t>
      </w:r>
    </w:p>
    <w:p w14:paraId="11E5A839" w14:textId="77777777" w:rsidR="00293FF7" w:rsidRPr="00720CED" w:rsidRDefault="00293FF7" w:rsidP="00293FF7">
      <w:pPr>
        <w:widowControl w:val="0"/>
        <w:autoSpaceDE w:val="0"/>
        <w:autoSpaceDN w:val="0"/>
        <w:adjustRightInd w:val="0"/>
        <w:jc w:val="center"/>
        <w:rPr>
          <w:rFonts w:ascii="Consolas" w:hAnsi="Consolas" w:cs="Arial"/>
          <w:sz w:val="28"/>
          <w:szCs w:val="28"/>
        </w:rPr>
      </w:pPr>
      <w:r w:rsidRPr="00720CED">
        <w:rPr>
          <w:rFonts w:ascii="Consolas" w:hAnsi="Consolas" w:cs="Arial"/>
          <w:sz w:val="28"/>
          <w:szCs w:val="28"/>
        </w:rPr>
        <w:t>CPF nº ..........................</w:t>
      </w:r>
    </w:p>
    <w:p w14:paraId="32733BEB" w14:textId="77777777" w:rsidR="00293FF7" w:rsidRPr="00720CED" w:rsidRDefault="00293FF7" w:rsidP="00293FF7">
      <w:pPr>
        <w:widowControl w:val="0"/>
        <w:autoSpaceDE w:val="0"/>
        <w:autoSpaceDN w:val="0"/>
        <w:adjustRightInd w:val="0"/>
        <w:jc w:val="center"/>
        <w:rPr>
          <w:rFonts w:ascii="Consolas" w:hAnsi="Consolas" w:cs="Arial"/>
          <w:sz w:val="28"/>
          <w:szCs w:val="28"/>
        </w:rPr>
      </w:pPr>
      <w:r w:rsidRPr="00720CED">
        <w:rPr>
          <w:rFonts w:ascii="Consolas" w:hAnsi="Consolas" w:cs="Arial"/>
          <w:sz w:val="28"/>
          <w:szCs w:val="28"/>
        </w:rPr>
        <w:t>E-mail: .........................</w:t>
      </w:r>
    </w:p>
    <w:p w14:paraId="1A93E610" w14:textId="26BD9CC0" w:rsidR="0039154F" w:rsidRPr="00720CED" w:rsidRDefault="0039154F" w:rsidP="00293FF7">
      <w:pPr>
        <w:rPr>
          <w:rFonts w:ascii="Consolas" w:hAnsi="Consolas"/>
        </w:rPr>
      </w:pPr>
    </w:p>
    <w:sectPr w:rsidR="0039154F" w:rsidRPr="00720CED" w:rsidSect="004A1372">
      <w:headerReference w:type="default" r:id="rId111"/>
      <w:pgSz w:w="11907" w:h="16839" w:code="9"/>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2CD0E" w14:textId="77777777" w:rsidR="00D80F53" w:rsidRDefault="00D80F53">
      <w:r>
        <w:separator/>
      </w:r>
    </w:p>
  </w:endnote>
  <w:endnote w:type="continuationSeparator" w:id="0">
    <w:p w14:paraId="72138068" w14:textId="77777777" w:rsidR="00D80F53" w:rsidRDefault="00D80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E8A86" w14:textId="77777777" w:rsidR="00D80F53" w:rsidRDefault="00D80F53">
      <w:r>
        <w:separator/>
      </w:r>
    </w:p>
  </w:footnote>
  <w:footnote w:type="continuationSeparator" w:id="0">
    <w:p w14:paraId="3FF9A8C3" w14:textId="77777777" w:rsidR="00D80F53" w:rsidRDefault="00D80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F7C7D" w14:textId="77777777" w:rsidR="00FE5814" w:rsidRDefault="00FE5814" w:rsidP="00BF0B46">
    <w:pPr>
      <w:rPr>
        <w:b/>
        <w:color w:val="0000FF"/>
        <w:spacing w:val="40"/>
        <w:sz w:val="44"/>
        <w:szCs w:val="44"/>
        <w:u w:val="single"/>
      </w:rPr>
    </w:pPr>
    <w:r>
      <w:rPr>
        <w:noProof/>
      </w:rPr>
      <w:drawing>
        <wp:anchor distT="0" distB="0" distL="114300" distR="114300" simplePos="0" relativeHeight="251659264" behindDoc="0" locked="0" layoutInCell="1" allowOverlap="1" wp14:anchorId="6AED5B00" wp14:editId="2EC8FBF2">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F7650F2" wp14:editId="290C528B">
          <wp:simplePos x="0" y="0"/>
          <wp:positionH relativeFrom="column">
            <wp:posOffset>-203835</wp:posOffset>
          </wp:positionH>
          <wp:positionV relativeFrom="paragraph">
            <wp:posOffset>-333375</wp:posOffset>
          </wp:positionV>
          <wp:extent cx="1181100" cy="1171575"/>
          <wp:effectExtent l="0" t="0" r="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58C7776F" wp14:editId="773DCE77">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4A19D227" w14:textId="77777777" w:rsidR="00FE5814" w:rsidRPr="00D46915" w:rsidRDefault="00FE5814" w:rsidP="00BF0B46">
                          <w:pPr>
                            <w:jc w:val="center"/>
                            <w:rPr>
                              <w:b/>
                              <w:caps/>
                              <w:color w:val="000000"/>
                              <w:sz w:val="18"/>
                              <w:szCs w:val="18"/>
                            </w:rPr>
                          </w:pPr>
                          <w:r w:rsidRPr="00D46915">
                            <w:rPr>
                              <w:b/>
                              <w:caps/>
                              <w:color w:val="000000"/>
                              <w:sz w:val="18"/>
                              <w:szCs w:val="18"/>
                            </w:rPr>
                            <w:t>MUNICÍPIO DE PONGAÍ</w:t>
                          </w:r>
                        </w:p>
                        <w:p w14:paraId="5B9FF7E2" w14:textId="77777777" w:rsidR="00FE5814" w:rsidRPr="00D46915" w:rsidRDefault="00FE5814" w:rsidP="00BF0B46">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2F59183" w14:textId="77777777" w:rsidR="00FE5814" w:rsidRPr="00D46915" w:rsidRDefault="00FE5814" w:rsidP="00BF0B46">
                          <w:pPr>
                            <w:jc w:val="center"/>
                            <w:rPr>
                              <w:caps/>
                              <w:color w:val="000000"/>
                              <w:sz w:val="18"/>
                              <w:szCs w:val="18"/>
                            </w:rPr>
                          </w:pPr>
                          <w:r w:rsidRPr="00D46915">
                            <w:rPr>
                              <w:caps/>
                              <w:color w:val="000000"/>
                              <w:sz w:val="18"/>
                              <w:szCs w:val="18"/>
                            </w:rPr>
                            <w:t>Av jOSE CÂNDIDO CARNEIRO 435 CENTRO PONGAI/SP CEP - 16660.000 - TEL 14-3581.11.01</w:t>
                          </w:r>
                        </w:p>
                        <w:p w14:paraId="41DC2475" w14:textId="77777777" w:rsidR="00FE5814" w:rsidRPr="00D46915" w:rsidRDefault="00000000" w:rsidP="00BF0B46">
                          <w:pPr>
                            <w:jc w:val="center"/>
                            <w:rPr>
                              <w:b/>
                              <w:caps/>
                              <w:color w:val="4F81BD"/>
                              <w:sz w:val="18"/>
                              <w:szCs w:val="18"/>
                            </w:rPr>
                          </w:pPr>
                          <w:hyperlink r:id="rId3" w:history="1">
                            <w:r w:rsidR="00FE5814"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C7776F"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4A19D227" w14:textId="77777777" w:rsidR="00FE5814" w:rsidRPr="00D46915" w:rsidRDefault="00FE5814" w:rsidP="00BF0B46">
                    <w:pPr>
                      <w:jc w:val="center"/>
                      <w:rPr>
                        <w:b/>
                        <w:caps/>
                        <w:color w:val="000000"/>
                        <w:sz w:val="18"/>
                        <w:szCs w:val="18"/>
                      </w:rPr>
                    </w:pPr>
                    <w:r w:rsidRPr="00D46915">
                      <w:rPr>
                        <w:b/>
                        <w:caps/>
                        <w:color w:val="000000"/>
                        <w:sz w:val="18"/>
                        <w:szCs w:val="18"/>
                      </w:rPr>
                      <w:t>MUNICÍPIO DE PONGAÍ</w:t>
                    </w:r>
                  </w:p>
                  <w:p w14:paraId="5B9FF7E2" w14:textId="77777777" w:rsidR="00FE5814" w:rsidRPr="00D46915" w:rsidRDefault="00FE5814" w:rsidP="00BF0B46">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2F59183" w14:textId="77777777" w:rsidR="00FE5814" w:rsidRPr="00D46915" w:rsidRDefault="00FE5814" w:rsidP="00BF0B46">
                    <w:pPr>
                      <w:jc w:val="center"/>
                      <w:rPr>
                        <w:caps/>
                        <w:color w:val="000000"/>
                        <w:sz w:val="18"/>
                        <w:szCs w:val="18"/>
                      </w:rPr>
                    </w:pPr>
                    <w:r w:rsidRPr="00D46915">
                      <w:rPr>
                        <w:caps/>
                        <w:color w:val="000000"/>
                        <w:sz w:val="18"/>
                        <w:szCs w:val="18"/>
                      </w:rPr>
                      <w:t>Av jOSE CÂNDIDO CARNEIRO 435 CENTRO PONGAI/SP CEP - 16660.000 - TEL 14-3581.11.01</w:t>
                    </w:r>
                  </w:p>
                  <w:p w14:paraId="41DC2475" w14:textId="77777777" w:rsidR="00FE5814" w:rsidRPr="00D46915" w:rsidRDefault="00000000" w:rsidP="00BF0B46">
                    <w:pPr>
                      <w:jc w:val="center"/>
                      <w:rPr>
                        <w:b/>
                        <w:caps/>
                        <w:color w:val="4F81BD"/>
                        <w:sz w:val="18"/>
                        <w:szCs w:val="18"/>
                      </w:rPr>
                    </w:pPr>
                    <w:hyperlink r:id="rId4" w:history="1">
                      <w:r w:rsidR="00FE5814"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19268FB6" wp14:editId="776402EB">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1107950A" w14:textId="77777777" w:rsidR="00FE5814" w:rsidRDefault="00FE5814" w:rsidP="00BF0B46">
    <w:pPr>
      <w:pStyle w:val="Cabealho"/>
    </w:pPr>
  </w:p>
  <w:p w14:paraId="574C3F17" w14:textId="77777777" w:rsidR="00FE5814" w:rsidRDefault="00FE581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316A0092"/>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F9599D"/>
    <w:multiLevelType w:val="multilevel"/>
    <w:tmpl w:val="68E449E0"/>
    <w:lvl w:ilvl="0">
      <w:start w:val="5"/>
      <w:numFmt w:val="decimal"/>
      <w:lvlText w:val="%1"/>
      <w:lvlJc w:val="left"/>
      <w:pPr>
        <w:ind w:left="360" w:hanging="360"/>
      </w:pPr>
      <w:rPr>
        <w:rFonts w:hint="default"/>
      </w:rPr>
    </w:lvl>
    <w:lvl w:ilvl="1">
      <w:start w:val="1"/>
      <w:numFmt w:val="decimal"/>
      <w:lvlText w:val="%1.%2"/>
      <w:lvlJc w:val="left"/>
      <w:pPr>
        <w:ind w:left="114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C202BAA"/>
    <w:multiLevelType w:val="multilevel"/>
    <w:tmpl w:val="AC0A8E28"/>
    <w:lvl w:ilvl="0">
      <w:start w:val="5"/>
      <w:numFmt w:val="decimal"/>
      <w:lvlText w:val="%1."/>
      <w:lvlJc w:val="left"/>
      <w:pPr>
        <w:ind w:left="915" w:hanging="915"/>
      </w:pPr>
      <w:rPr>
        <w:rFonts w:hint="default"/>
      </w:rPr>
    </w:lvl>
    <w:lvl w:ilvl="1">
      <w:start w:val="1"/>
      <w:numFmt w:val="decimal"/>
      <w:lvlText w:val="%1.%2."/>
      <w:lvlJc w:val="left"/>
      <w:pPr>
        <w:ind w:left="915" w:hanging="915"/>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1"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2820A9"/>
    <w:multiLevelType w:val="multilevel"/>
    <w:tmpl w:val="44305756"/>
    <w:lvl w:ilvl="0">
      <w:start w:val="10"/>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84544828">
    <w:abstractNumId w:val="0"/>
  </w:num>
  <w:num w:numId="2" w16cid:durableId="447166153">
    <w:abstractNumId w:val="5"/>
  </w:num>
  <w:num w:numId="3" w16cid:durableId="2128112087">
    <w:abstractNumId w:val="5"/>
  </w:num>
  <w:num w:numId="4" w16cid:durableId="743256046">
    <w:abstractNumId w:val="5"/>
    <w:lvlOverride w:ilvl="0">
      <w:startOverride w:val="9"/>
    </w:lvlOverride>
    <w:lvlOverride w:ilvl="1">
      <w:startOverride w:val="2"/>
    </w:lvlOverride>
    <w:lvlOverride w:ilvl="2">
      <w:startOverride w:val="1"/>
    </w:lvlOverride>
  </w:num>
  <w:num w:numId="5" w16cid:durableId="20520274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47428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4563766">
    <w:abstractNumId w:val="1"/>
  </w:num>
  <w:num w:numId="8" w16cid:durableId="1907566570">
    <w:abstractNumId w:val="14"/>
  </w:num>
  <w:num w:numId="9" w16cid:durableId="450437073">
    <w:abstractNumId w:val="4"/>
  </w:num>
  <w:num w:numId="10" w16cid:durableId="69276860">
    <w:abstractNumId w:val="3"/>
  </w:num>
  <w:num w:numId="11" w16cid:durableId="1092786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3227860">
    <w:abstractNumId w:val="6"/>
  </w:num>
  <w:num w:numId="13" w16cid:durableId="1510099192">
    <w:abstractNumId w:val="10"/>
  </w:num>
  <w:num w:numId="14" w16cid:durableId="170029659">
    <w:abstractNumId w:val="12"/>
  </w:num>
  <w:num w:numId="15" w16cid:durableId="417411818">
    <w:abstractNumId w:val="2"/>
  </w:num>
  <w:num w:numId="16" w16cid:durableId="1480418578">
    <w:abstractNumId w:val="11"/>
  </w:num>
  <w:num w:numId="17" w16cid:durableId="31977046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562114">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1858973">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5083594">
    <w:abstractNumId w:val="7"/>
  </w:num>
  <w:num w:numId="21" w16cid:durableId="1685745102">
    <w:abstractNumId w:val="13"/>
  </w:num>
  <w:num w:numId="22" w16cid:durableId="1325090831">
    <w:abstractNumId w:val="8"/>
  </w:num>
  <w:num w:numId="23" w16cid:durableId="126240309">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3C1C"/>
    <w:rsid w:val="000118C2"/>
    <w:rsid w:val="000152E7"/>
    <w:rsid w:val="00020DEB"/>
    <w:rsid w:val="00021832"/>
    <w:rsid w:val="00023B12"/>
    <w:rsid w:val="000320AD"/>
    <w:rsid w:val="00034990"/>
    <w:rsid w:val="00035B43"/>
    <w:rsid w:val="000419F8"/>
    <w:rsid w:val="00041CF2"/>
    <w:rsid w:val="0005381B"/>
    <w:rsid w:val="00064C47"/>
    <w:rsid w:val="00064FBE"/>
    <w:rsid w:val="000667B7"/>
    <w:rsid w:val="00067E8D"/>
    <w:rsid w:val="000704BC"/>
    <w:rsid w:val="00070E5E"/>
    <w:rsid w:val="00071421"/>
    <w:rsid w:val="00074038"/>
    <w:rsid w:val="000825B1"/>
    <w:rsid w:val="000906EC"/>
    <w:rsid w:val="00092454"/>
    <w:rsid w:val="000928E0"/>
    <w:rsid w:val="00092A91"/>
    <w:rsid w:val="000936F3"/>
    <w:rsid w:val="00095F64"/>
    <w:rsid w:val="00097A18"/>
    <w:rsid w:val="000A01B5"/>
    <w:rsid w:val="000B1A5F"/>
    <w:rsid w:val="000B1E13"/>
    <w:rsid w:val="000B7F28"/>
    <w:rsid w:val="000C09B8"/>
    <w:rsid w:val="000C1FF9"/>
    <w:rsid w:val="000C24BD"/>
    <w:rsid w:val="000D47BA"/>
    <w:rsid w:val="000E2678"/>
    <w:rsid w:val="000E49E0"/>
    <w:rsid w:val="000F283B"/>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2216"/>
    <w:rsid w:val="00143A3F"/>
    <w:rsid w:val="00145B11"/>
    <w:rsid w:val="001464FA"/>
    <w:rsid w:val="001473E9"/>
    <w:rsid w:val="00150248"/>
    <w:rsid w:val="00150E10"/>
    <w:rsid w:val="00152FCA"/>
    <w:rsid w:val="0015540A"/>
    <w:rsid w:val="001606AA"/>
    <w:rsid w:val="00161FE1"/>
    <w:rsid w:val="0016532A"/>
    <w:rsid w:val="001657DA"/>
    <w:rsid w:val="00170CC0"/>
    <w:rsid w:val="00176000"/>
    <w:rsid w:val="00177271"/>
    <w:rsid w:val="00177929"/>
    <w:rsid w:val="0018101D"/>
    <w:rsid w:val="00183E96"/>
    <w:rsid w:val="00197357"/>
    <w:rsid w:val="001A3AB6"/>
    <w:rsid w:val="001A5302"/>
    <w:rsid w:val="001A6723"/>
    <w:rsid w:val="001A7C5F"/>
    <w:rsid w:val="001A7E58"/>
    <w:rsid w:val="001B3828"/>
    <w:rsid w:val="001B737A"/>
    <w:rsid w:val="001C7F9D"/>
    <w:rsid w:val="001D0251"/>
    <w:rsid w:val="001D0BF9"/>
    <w:rsid w:val="001D5F10"/>
    <w:rsid w:val="001D6094"/>
    <w:rsid w:val="001E3D44"/>
    <w:rsid w:val="001E5FC9"/>
    <w:rsid w:val="001E6897"/>
    <w:rsid w:val="00216313"/>
    <w:rsid w:val="00225587"/>
    <w:rsid w:val="002275E1"/>
    <w:rsid w:val="00231DE0"/>
    <w:rsid w:val="0023512C"/>
    <w:rsid w:val="00240603"/>
    <w:rsid w:val="00242FFA"/>
    <w:rsid w:val="00244524"/>
    <w:rsid w:val="00244DCD"/>
    <w:rsid w:val="002461F0"/>
    <w:rsid w:val="00246B86"/>
    <w:rsid w:val="0025076E"/>
    <w:rsid w:val="002546E1"/>
    <w:rsid w:val="00260639"/>
    <w:rsid w:val="002671E8"/>
    <w:rsid w:val="002702DD"/>
    <w:rsid w:val="002753A5"/>
    <w:rsid w:val="00276686"/>
    <w:rsid w:val="00287A60"/>
    <w:rsid w:val="00291A92"/>
    <w:rsid w:val="002936F5"/>
    <w:rsid w:val="00293FF7"/>
    <w:rsid w:val="00295162"/>
    <w:rsid w:val="00295EEF"/>
    <w:rsid w:val="00296B89"/>
    <w:rsid w:val="002A0D54"/>
    <w:rsid w:val="002A2442"/>
    <w:rsid w:val="002B024E"/>
    <w:rsid w:val="002B0948"/>
    <w:rsid w:val="002B49E6"/>
    <w:rsid w:val="002B5221"/>
    <w:rsid w:val="002C03F5"/>
    <w:rsid w:val="002C1A24"/>
    <w:rsid w:val="002C23A5"/>
    <w:rsid w:val="002D2CED"/>
    <w:rsid w:val="002D372B"/>
    <w:rsid w:val="002D6157"/>
    <w:rsid w:val="002D702F"/>
    <w:rsid w:val="002E187B"/>
    <w:rsid w:val="002E298B"/>
    <w:rsid w:val="002E702E"/>
    <w:rsid w:val="002F3331"/>
    <w:rsid w:val="002F5103"/>
    <w:rsid w:val="00305CC3"/>
    <w:rsid w:val="003072B5"/>
    <w:rsid w:val="00313B2D"/>
    <w:rsid w:val="00321F62"/>
    <w:rsid w:val="00322433"/>
    <w:rsid w:val="003243D9"/>
    <w:rsid w:val="00326291"/>
    <w:rsid w:val="00330B9D"/>
    <w:rsid w:val="00330E42"/>
    <w:rsid w:val="00333089"/>
    <w:rsid w:val="00334606"/>
    <w:rsid w:val="00335AD7"/>
    <w:rsid w:val="003365CE"/>
    <w:rsid w:val="00340B7E"/>
    <w:rsid w:val="00346D86"/>
    <w:rsid w:val="00353AAF"/>
    <w:rsid w:val="0035595D"/>
    <w:rsid w:val="00357A7C"/>
    <w:rsid w:val="00361C86"/>
    <w:rsid w:val="003658C2"/>
    <w:rsid w:val="003805EC"/>
    <w:rsid w:val="00391044"/>
    <w:rsid w:val="0039154F"/>
    <w:rsid w:val="00395379"/>
    <w:rsid w:val="00396329"/>
    <w:rsid w:val="003A12C8"/>
    <w:rsid w:val="003A2626"/>
    <w:rsid w:val="003A507F"/>
    <w:rsid w:val="003A64CD"/>
    <w:rsid w:val="003B10A3"/>
    <w:rsid w:val="003B6CD4"/>
    <w:rsid w:val="003C0BD0"/>
    <w:rsid w:val="003C1417"/>
    <w:rsid w:val="003C55D6"/>
    <w:rsid w:val="003C6A41"/>
    <w:rsid w:val="003C6DE7"/>
    <w:rsid w:val="003D0FAA"/>
    <w:rsid w:val="003D2045"/>
    <w:rsid w:val="003D2AAF"/>
    <w:rsid w:val="003D42F2"/>
    <w:rsid w:val="003D4682"/>
    <w:rsid w:val="003F4394"/>
    <w:rsid w:val="003F702A"/>
    <w:rsid w:val="00400B52"/>
    <w:rsid w:val="00406193"/>
    <w:rsid w:val="00413F22"/>
    <w:rsid w:val="004174A4"/>
    <w:rsid w:val="004244D8"/>
    <w:rsid w:val="0043000D"/>
    <w:rsid w:val="004355CB"/>
    <w:rsid w:val="00440257"/>
    <w:rsid w:val="00442FE8"/>
    <w:rsid w:val="00446CC0"/>
    <w:rsid w:val="00447516"/>
    <w:rsid w:val="00452F7E"/>
    <w:rsid w:val="004537B8"/>
    <w:rsid w:val="00456449"/>
    <w:rsid w:val="0046010C"/>
    <w:rsid w:val="00467B04"/>
    <w:rsid w:val="00473770"/>
    <w:rsid w:val="0047605C"/>
    <w:rsid w:val="004774A1"/>
    <w:rsid w:val="004805B8"/>
    <w:rsid w:val="004812E8"/>
    <w:rsid w:val="0048436E"/>
    <w:rsid w:val="00487EE9"/>
    <w:rsid w:val="004900D6"/>
    <w:rsid w:val="004902E9"/>
    <w:rsid w:val="00490B4F"/>
    <w:rsid w:val="004A1372"/>
    <w:rsid w:val="004A2BEB"/>
    <w:rsid w:val="004A401D"/>
    <w:rsid w:val="004A73AB"/>
    <w:rsid w:val="004B166E"/>
    <w:rsid w:val="004B22C9"/>
    <w:rsid w:val="004B2C6E"/>
    <w:rsid w:val="004B2E3B"/>
    <w:rsid w:val="004B3223"/>
    <w:rsid w:val="004B4B1B"/>
    <w:rsid w:val="004C4FB2"/>
    <w:rsid w:val="004D2923"/>
    <w:rsid w:val="004E4DD3"/>
    <w:rsid w:val="004F6A9A"/>
    <w:rsid w:val="004F783F"/>
    <w:rsid w:val="00510BD1"/>
    <w:rsid w:val="005143CF"/>
    <w:rsid w:val="00517192"/>
    <w:rsid w:val="0051735F"/>
    <w:rsid w:val="0052303C"/>
    <w:rsid w:val="00530B00"/>
    <w:rsid w:val="00541BC7"/>
    <w:rsid w:val="0054320D"/>
    <w:rsid w:val="005437D0"/>
    <w:rsid w:val="00552EA2"/>
    <w:rsid w:val="005552ED"/>
    <w:rsid w:val="00556BD7"/>
    <w:rsid w:val="00557502"/>
    <w:rsid w:val="00560CA5"/>
    <w:rsid w:val="00561834"/>
    <w:rsid w:val="00566CF9"/>
    <w:rsid w:val="00575683"/>
    <w:rsid w:val="00576967"/>
    <w:rsid w:val="005826AF"/>
    <w:rsid w:val="00586284"/>
    <w:rsid w:val="005877C6"/>
    <w:rsid w:val="005877F2"/>
    <w:rsid w:val="00587D13"/>
    <w:rsid w:val="00590FB7"/>
    <w:rsid w:val="005919D8"/>
    <w:rsid w:val="005A18BD"/>
    <w:rsid w:val="005A506F"/>
    <w:rsid w:val="005B2662"/>
    <w:rsid w:val="005B5AB4"/>
    <w:rsid w:val="005C0235"/>
    <w:rsid w:val="005C54A2"/>
    <w:rsid w:val="005D4CCA"/>
    <w:rsid w:val="005E00BF"/>
    <w:rsid w:val="005E17A5"/>
    <w:rsid w:val="005E2136"/>
    <w:rsid w:val="005E639E"/>
    <w:rsid w:val="00604905"/>
    <w:rsid w:val="00607749"/>
    <w:rsid w:val="00613047"/>
    <w:rsid w:val="00613A3E"/>
    <w:rsid w:val="00614B41"/>
    <w:rsid w:val="0061653B"/>
    <w:rsid w:val="006218AD"/>
    <w:rsid w:val="006307C3"/>
    <w:rsid w:val="00631B9C"/>
    <w:rsid w:val="00632D2A"/>
    <w:rsid w:val="0063641A"/>
    <w:rsid w:val="00642066"/>
    <w:rsid w:val="00644BFE"/>
    <w:rsid w:val="00661A13"/>
    <w:rsid w:val="00665328"/>
    <w:rsid w:val="0066547B"/>
    <w:rsid w:val="006655A5"/>
    <w:rsid w:val="006669B0"/>
    <w:rsid w:val="006737DA"/>
    <w:rsid w:val="00676676"/>
    <w:rsid w:val="0067697F"/>
    <w:rsid w:val="00691929"/>
    <w:rsid w:val="0069757E"/>
    <w:rsid w:val="006A5AAE"/>
    <w:rsid w:val="006B2192"/>
    <w:rsid w:val="006B2315"/>
    <w:rsid w:val="006B2414"/>
    <w:rsid w:val="006B2EBF"/>
    <w:rsid w:val="006B43C9"/>
    <w:rsid w:val="006B4C77"/>
    <w:rsid w:val="006B6247"/>
    <w:rsid w:val="006B6C73"/>
    <w:rsid w:val="006C385C"/>
    <w:rsid w:val="006C5669"/>
    <w:rsid w:val="006C5F4C"/>
    <w:rsid w:val="006D0541"/>
    <w:rsid w:val="006D2201"/>
    <w:rsid w:val="006D23E6"/>
    <w:rsid w:val="006D3C97"/>
    <w:rsid w:val="006E2987"/>
    <w:rsid w:val="006F18AA"/>
    <w:rsid w:val="006F2795"/>
    <w:rsid w:val="00701544"/>
    <w:rsid w:val="007017AF"/>
    <w:rsid w:val="00702959"/>
    <w:rsid w:val="00707A85"/>
    <w:rsid w:val="007114CB"/>
    <w:rsid w:val="00720CED"/>
    <w:rsid w:val="007227C3"/>
    <w:rsid w:val="007240CA"/>
    <w:rsid w:val="00735987"/>
    <w:rsid w:val="00743F6F"/>
    <w:rsid w:val="007467F9"/>
    <w:rsid w:val="00750281"/>
    <w:rsid w:val="007513ED"/>
    <w:rsid w:val="007524A1"/>
    <w:rsid w:val="007542A8"/>
    <w:rsid w:val="007567C7"/>
    <w:rsid w:val="00756AC5"/>
    <w:rsid w:val="007570AB"/>
    <w:rsid w:val="007575CF"/>
    <w:rsid w:val="00770611"/>
    <w:rsid w:val="00772388"/>
    <w:rsid w:val="00774D94"/>
    <w:rsid w:val="0078188D"/>
    <w:rsid w:val="00784412"/>
    <w:rsid w:val="00784AEE"/>
    <w:rsid w:val="00792999"/>
    <w:rsid w:val="00794B9B"/>
    <w:rsid w:val="007979F9"/>
    <w:rsid w:val="007A0BCC"/>
    <w:rsid w:val="007A103B"/>
    <w:rsid w:val="007A2D7D"/>
    <w:rsid w:val="007A2E36"/>
    <w:rsid w:val="007A33C1"/>
    <w:rsid w:val="007A6474"/>
    <w:rsid w:val="007B08DC"/>
    <w:rsid w:val="007B1E2B"/>
    <w:rsid w:val="007C270A"/>
    <w:rsid w:val="007C2EB1"/>
    <w:rsid w:val="007C39F1"/>
    <w:rsid w:val="007D1770"/>
    <w:rsid w:val="007D1771"/>
    <w:rsid w:val="007E1009"/>
    <w:rsid w:val="007E2A3E"/>
    <w:rsid w:val="007E33A0"/>
    <w:rsid w:val="007E4637"/>
    <w:rsid w:val="007E7E4C"/>
    <w:rsid w:val="007F1727"/>
    <w:rsid w:val="007F7931"/>
    <w:rsid w:val="008055B7"/>
    <w:rsid w:val="00810216"/>
    <w:rsid w:val="008128FE"/>
    <w:rsid w:val="0082551E"/>
    <w:rsid w:val="008274B9"/>
    <w:rsid w:val="00831CD4"/>
    <w:rsid w:val="00831F1E"/>
    <w:rsid w:val="00832CFB"/>
    <w:rsid w:val="00837396"/>
    <w:rsid w:val="00843FDD"/>
    <w:rsid w:val="008443D2"/>
    <w:rsid w:val="008453F7"/>
    <w:rsid w:val="00846A67"/>
    <w:rsid w:val="008479E5"/>
    <w:rsid w:val="00850D4A"/>
    <w:rsid w:val="0085422E"/>
    <w:rsid w:val="00855218"/>
    <w:rsid w:val="00876DFA"/>
    <w:rsid w:val="008848F6"/>
    <w:rsid w:val="00884EF9"/>
    <w:rsid w:val="008902A3"/>
    <w:rsid w:val="00891E80"/>
    <w:rsid w:val="008A20B0"/>
    <w:rsid w:val="008A4D5D"/>
    <w:rsid w:val="008A5747"/>
    <w:rsid w:val="008B0A33"/>
    <w:rsid w:val="008B1DAA"/>
    <w:rsid w:val="008B6489"/>
    <w:rsid w:val="008C0F25"/>
    <w:rsid w:val="008C1E0B"/>
    <w:rsid w:val="008C2350"/>
    <w:rsid w:val="008C2B7E"/>
    <w:rsid w:val="008C2F10"/>
    <w:rsid w:val="008C3EDA"/>
    <w:rsid w:val="008D1429"/>
    <w:rsid w:val="008E3512"/>
    <w:rsid w:val="008E4821"/>
    <w:rsid w:val="008E4FB8"/>
    <w:rsid w:val="008E710E"/>
    <w:rsid w:val="008F29A8"/>
    <w:rsid w:val="00904981"/>
    <w:rsid w:val="0091122E"/>
    <w:rsid w:val="009129D6"/>
    <w:rsid w:val="00930C06"/>
    <w:rsid w:val="0093263B"/>
    <w:rsid w:val="009430E7"/>
    <w:rsid w:val="009450EA"/>
    <w:rsid w:val="00945A71"/>
    <w:rsid w:val="00951A2E"/>
    <w:rsid w:val="009522F6"/>
    <w:rsid w:val="00960659"/>
    <w:rsid w:val="00962800"/>
    <w:rsid w:val="009715BF"/>
    <w:rsid w:val="00973AB5"/>
    <w:rsid w:val="00973B2B"/>
    <w:rsid w:val="00977FD6"/>
    <w:rsid w:val="00985F0D"/>
    <w:rsid w:val="00990C51"/>
    <w:rsid w:val="00994452"/>
    <w:rsid w:val="009977A9"/>
    <w:rsid w:val="00997D63"/>
    <w:rsid w:val="009A08E5"/>
    <w:rsid w:val="009A34AE"/>
    <w:rsid w:val="009A58F4"/>
    <w:rsid w:val="009B2342"/>
    <w:rsid w:val="009B65D0"/>
    <w:rsid w:val="009D1839"/>
    <w:rsid w:val="009D39C2"/>
    <w:rsid w:val="009D5286"/>
    <w:rsid w:val="009D734C"/>
    <w:rsid w:val="009E2F14"/>
    <w:rsid w:val="009E562B"/>
    <w:rsid w:val="009E6632"/>
    <w:rsid w:val="00A01199"/>
    <w:rsid w:val="00A0526F"/>
    <w:rsid w:val="00A10F3A"/>
    <w:rsid w:val="00A135D4"/>
    <w:rsid w:val="00A15F32"/>
    <w:rsid w:val="00A21231"/>
    <w:rsid w:val="00A23BC2"/>
    <w:rsid w:val="00A26463"/>
    <w:rsid w:val="00A2760C"/>
    <w:rsid w:val="00A35B54"/>
    <w:rsid w:val="00A35BD6"/>
    <w:rsid w:val="00A36DFA"/>
    <w:rsid w:val="00A417FC"/>
    <w:rsid w:val="00A505B3"/>
    <w:rsid w:val="00A516DA"/>
    <w:rsid w:val="00A559F3"/>
    <w:rsid w:val="00A65BFD"/>
    <w:rsid w:val="00A76210"/>
    <w:rsid w:val="00A810AA"/>
    <w:rsid w:val="00A858D3"/>
    <w:rsid w:val="00A85A8A"/>
    <w:rsid w:val="00A915BC"/>
    <w:rsid w:val="00A94ED7"/>
    <w:rsid w:val="00AA09C4"/>
    <w:rsid w:val="00AC14E4"/>
    <w:rsid w:val="00AC184C"/>
    <w:rsid w:val="00AD0193"/>
    <w:rsid w:val="00AD25C5"/>
    <w:rsid w:val="00AD4348"/>
    <w:rsid w:val="00AE204C"/>
    <w:rsid w:val="00AE30D2"/>
    <w:rsid w:val="00AF42AB"/>
    <w:rsid w:val="00AF5E7F"/>
    <w:rsid w:val="00AF76AD"/>
    <w:rsid w:val="00B01C7B"/>
    <w:rsid w:val="00B022F0"/>
    <w:rsid w:val="00B0367B"/>
    <w:rsid w:val="00B04ED8"/>
    <w:rsid w:val="00B05CDB"/>
    <w:rsid w:val="00B10214"/>
    <w:rsid w:val="00B1088D"/>
    <w:rsid w:val="00B12A95"/>
    <w:rsid w:val="00B17441"/>
    <w:rsid w:val="00B21C34"/>
    <w:rsid w:val="00B23B66"/>
    <w:rsid w:val="00B27B63"/>
    <w:rsid w:val="00B30489"/>
    <w:rsid w:val="00B3127B"/>
    <w:rsid w:val="00B32593"/>
    <w:rsid w:val="00B43A1F"/>
    <w:rsid w:val="00B51664"/>
    <w:rsid w:val="00B51F29"/>
    <w:rsid w:val="00B545B3"/>
    <w:rsid w:val="00B57794"/>
    <w:rsid w:val="00B65ACD"/>
    <w:rsid w:val="00B65E0B"/>
    <w:rsid w:val="00B727B1"/>
    <w:rsid w:val="00B72C61"/>
    <w:rsid w:val="00B72E22"/>
    <w:rsid w:val="00B805B5"/>
    <w:rsid w:val="00B80D65"/>
    <w:rsid w:val="00B83A17"/>
    <w:rsid w:val="00B944A9"/>
    <w:rsid w:val="00BA3A67"/>
    <w:rsid w:val="00BB4135"/>
    <w:rsid w:val="00BB7E7F"/>
    <w:rsid w:val="00BC17BF"/>
    <w:rsid w:val="00BC1D51"/>
    <w:rsid w:val="00BC22D4"/>
    <w:rsid w:val="00BC3CEC"/>
    <w:rsid w:val="00BD0A7B"/>
    <w:rsid w:val="00BD51D2"/>
    <w:rsid w:val="00BD54CD"/>
    <w:rsid w:val="00BE1182"/>
    <w:rsid w:val="00BE3977"/>
    <w:rsid w:val="00BE45F2"/>
    <w:rsid w:val="00BE5F72"/>
    <w:rsid w:val="00BF0B46"/>
    <w:rsid w:val="00C00760"/>
    <w:rsid w:val="00C02E41"/>
    <w:rsid w:val="00C05BD4"/>
    <w:rsid w:val="00C06DE1"/>
    <w:rsid w:val="00C1091E"/>
    <w:rsid w:val="00C20035"/>
    <w:rsid w:val="00C23740"/>
    <w:rsid w:val="00C24F7B"/>
    <w:rsid w:val="00C27A73"/>
    <w:rsid w:val="00C3009C"/>
    <w:rsid w:val="00C3144E"/>
    <w:rsid w:val="00C31A88"/>
    <w:rsid w:val="00C36E94"/>
    <w:rsid w:val="00C424BD"/>
    <w:rsid w:val="00C43AAB"/>
    <w:rsid w:val="00C47070"/>
    <w:rsid w:val="00C62F68"/>
    <w:rsid w:val="00C65000"/>
    <w:rsid w:val="00C763BD"/>
    <w:rsid w:val="00C765AC"/>
    <w:rsid w:val="00C90B6D"/>
    <w:rsid w:val="00C90BB1"/>
    <w:rsid w:val="00C9364C"/>
    <w:rsid w:val="00CA41DE"/>
    <w:rsid w:val="00CA76A9"/>
    <w:rsid w:val="00CB080B"/>
    <w:rsid w:val="00CB2A96"/>
    <w:rsid w:val="00CB32ED"/>
    <w:rsid w:val="00CB61C3"/>
    <w:rsid w:val="00CB7EB3"/>
    <w:rsid w:val="00CC1AEF"/>
    <w:rsid w:val="00CC7620"/>
    <w:rsid w:val="00CD0CA1"/>
    <w:rsid w:val="00CD1F7A"/>
    <w:rsid w:val="00CD3C56"/>
    <w:rsid w:val="00CD55B4"/>
    <w:rsid w:val="00CD65D8"/>
    <w:rsid w:val="00CE0D57"/>
    <w:rsid w:val="00CE10AB"/>
    <w:rsid w:val="00CE5562"/>
    <w:rsid w:val="00CF6381"/>
    <w:rsid w:val="00CF6DDE"/>
    <w:rsid w:val="00D05A14"/>
    <w:rsid w:val="00D07587"/>
    <w:rsid w:val="00D11515"/>
    <w:rsid w:val="00D15BEE"/>
    <w:rsid w:val="00D16745"/>
    <w:rsid w:val="00D278C8"/>
    <w:rsid w:val="00D313CD"/>
    <w:rsid w:val="00D3360C"/>
    <w:rsid w:val="00D3557D"/>
    <w:rsid w:val="00D45142"/>
    <w:rsid w:val="00D51E0F"/>
    <w:rsid w:val="00D57954"/>
    <w:rsid w:val="00D606B3"/>
    <w:rsid w:val="00D615BD"/>
    <w:rsid w:val="00D62F5B"/>
    <w:rsid w:val="00D74AC2"/>
    <w:rsid w:val="00D7574A"/>
    <w:rsid w:val="00D77BC6"/>
    <w:rsid w:val="00D77F4D"/>
    <w:rsid w:val="00D80308"/>
    <w:rsid w:val="00D80F53"/>
    <w:rsid w:val="00D81BD3"/>
    <w:rsid w:val="00D91F02"/>
    <w:rsid w:val="00D96EDC"/>
    <w:rsid w:val="00D96FD6"/>
    <w:rsid w:val="00DA0E75"/>
    <w:rsid w:val="00DA4743"/>
    <w:rsid w:val="00DA591B"/>
    <w:rsid w:val="00DA7428"/>
    <w:rsid w:val="00DA7694"/>
    <w:rsid w:val="00DB6F38"/>
    <w:rsid w:val="00DB7C2E"/>
    <w:rsid w:val="00DC101E"/>
    <w:rsid w:val="00DD6469"/>
    <w:rsid w:val="00DD7D30"/>
    <w:rsid w:val="00DE3D82"/>
    <w:rsid w:val="00DE3E4A"/>
    <w:rsid w:val="00DF67E4"/>
    <w:rsid w:val="00E043CA"/>
    <w:rsid w:val="00E06653"/>
    <w:rsid w:val="00E06AF7"/>
    <w:rsid w:val="00E100FC"/>
    <w:rsid w:val="00E15AA9"/>
    <w:rsid w:val="00E30AD7"/>
    <w:rsid w:val="00E3377D"/>
    <w:rsid w:val="00E35AD1"/>
    <w:rsid w:val="00E37BC0"/>
    <w:rsid w:val="00E40F55"/>
    <w:rsid w:val="00E46E6D"/>
    <w:rsid w:val="00E46F8B"/>
    <w:rsid w:val="00E55E7D"/>
    <w:rsid w:val="00E713B5"/>
    <w:rsid w:val="00E71D74"/>
    <w:rsid w:val="00E73437"/>
    <w:rsid w:val="00E838B6"/>
    <w:rsid w:val="00E85192"/>
    <w:rsid w:val="00E86636"/>
    <w:rsid w:val="00E86DAC"/>
    <w:rsid w:val="00E9351F"/>
    <w:rsid w:val="00E9510F"/>
    <w:rsid w:val="00E97D51"/>
    <w:rsid w:val="00EB5B93"/>
    <w:rsid w:val="00EC01FA"/>
    <w:rsid w:val="00ED1AF0"/>
    <w:rsid w:val="00ED3742"/>
    <w:rsid w:val="00EE6149"/>
    <w:rsid w:val="00EE691A"/>
    <w:rsid w:val="00EE708C"/>
    <w:rsid w:val="00EF05A2"/>
    <w:rsid w:val="00EF24D7"/>
    <w:rsid w:val="00EF3E5F"/>
    <w:rsid w:val="00EF5FCC"/>
    <w:rsid w:val="00EF61C0"/>
    <w:rsid w:val="00F0133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0F9B"/>
    <w:rsid w:val="00F7436F"/>
    <w:rsid w:val="00F76F1D"/>
    <w:rsid w:val="00F81E34"/>
    <w:rsid w:val="00F842E1"/>
    <w:rsid w:val="00F877FB"/>
    <w:rsid w:val="00F9181E"/>
    <w:rsid w:val="00F92BFF"/>
    <w:rsid w:val="00F94744"/>
    <w:rsid w:val="00FA5215"/>
    <w:rsid w:val="00FB0314"/>
    <w:rsid w:val="00FB0F67"/>
    <w:rsid w:val="00FB244E"/>
    <w:rsid w:val="00FB3BD3"/>
    <w:rsid w:val="00FB439F"/>
    <w:rsid w:val="00FC4055"/>
    <w:rsid w:val="00FC6110"/>
    <w:rsid w:val="00FD25D3"/>
    <w:rsid w:val="00FD4A42"/>
    <w:rsid w:val="00FD5060"/>
    <w:rsid w:val="00FD7051"/>
    <w:rsid w:val="00FD7A13"/>
    <w:rsid w:val="00FE0243"/>
    <w:rsid w:val="00FE0E5F"/>
    <w:rsid w:val="00FE2A4A"/>
    <w:rsid w:val="00FE3A13"/>
    <w:rsid w:val="00FE437B"/>
    <w:rsid w:val="00FE4BEF"/>
    <w:rsid w:val="00FE5814"/>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5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1"/>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293FF7"/>
    <w:rPr>
      <w:color w:val="605E5C"/>
      <w:shd w:val="clear" w:color="auto" w:fill="E1DFDD"/>
    </w:rPr>
  </w:style>
  <w:style w:type="paragraph" w:customStyle="1" w:styleId="v1msonormal">
    <w:name w:val="v1msonormal"/>
    <w:basedOn w:val="Normal"/>
    <w:rsid w:val="00293FF7"/>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44526">
      <w:bodyDiv w:val="1"/>
      <w:marLeft w:val="0"/>
      <w:marRight w:val="0"/>
      <w:marTop w:val="0"/>
      <w:marBottom w:val="0"/>
      <w:divBdr>
        <w:top w:val="none" w:sz="0" w:space="0" w:color="auto"/>
        <w:left w:val="none" w:sz="0" w:space="0" w:color="auto"/>
        <w:bottom w:val="none" w:sz="0" w:space="0" w:color="auto"/>
        <w:right w:val="none" w:sz="0" w:space="0" w:color="auto"/>
      </w:divBdr>
    </w:div>
    <w:div w:id="37097547">
      <w:bodyDiv w:val="1"/>
      <w:marLeft w:val="0"/>
      <w:marRight w:val="0"/>
      <w:marTop w:val="0"/>
      <w:marBottom w:val="0"/>
      <w:divBdr>
        <w:top w:val="none" w:sz="0" w:space="0" w:color="auto"/>
        <w:left w:val="none" w:sz="0" w:space="0" w:color="auto"/>
        <w:bottom w:val="none" w:sz="0" w:space="0" w:color="auto"/>
        <w:right w:val="none" w:sz="0" w:space="0" w:color="auto"/>
      </w:divBdr>
    </w:div>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166018997">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97878011">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610481330">
      <w:bodyDiv w:val="1"/>
      <w:marLeft w:val="0"/>
      <w:marRight w:val="0"/>
      <w:marTop w:val="0"/>
      <w:marBottom w:val="0"/>
      <w:divBdr>
        <w:top w:val="none" w:sz="0" w:space="0" w:color="auto"/>
        <w:left w:val="none" w:sz="0" w:space="0" w:color="auto"/>
        <w:bottom w:val="none" w:sz="0" w:space="0" w:color="auto"/>
        <w:right w:val="none" w:sz="0" w:space="0" w:color="auto"/>
      </w:divBdr>
    </w:div>
    <w:div w:id="712585476">
      <w:bodyDiv w:val="1"/>
      <w:marLeft w:val="0"/>
      <w:marRight w:val="0"/>
      <w:marTop w:val="0"/>
      <w:marBottom w:val="0"/>
      <w:divBdr>
        <w:top w:val="none" w:sz="0" w:space="0" w:color="auto"/>
        <w:left w:val="none" w:sz="0" w:space="0" w:color="auto"/>
        <w:bottom w:val="none" w:sz="0" w:space="0" w:color="auto"/>
        <w:right w:val="none" w:sz="0" w:space="0" w:color="auto"/>
      </w:divBdr>
    </w:div>
    <w:div w:id="719327602">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834033210">
      <w:bodyDiv w:val="1"/>
      <w:marLeft w:val="0"/>
      <w:marRight w:val="0"/>
      <w:marTop w:val="0"/>
      <w:marBottom w:val="0"/>
      <w:divBdr>
        <w:top w:val="none" w:sz="0" w:space="0" w:color="auto"/>
        <w:left w:val="none" w:sz="0" w:space="0" w:color="auto"/>
        <w:bottom w:val="none" w:sz="0" w:space="0" w:color="auto"/>
        <w:right w:val="none" w:sz="0" w:space="0" w:color="auto"/>
      </w:divBdr>
    </w:div>
    <w:div w:id="888423308">
      <w:bodyDiv w:val="1"/>
      <w:marLeft w:val="0"/>
      <w:marRight w:val="0"/>
      <w:marTop w:val="0"/>
      <w:marBottom w:val="0"/>
      <w:divBdr>
        <w:top w:val="none" w:sz="0" w:space="0" w:color="auto"/>
        <w:left w:val="none" w:sz="0" w:space="0" w:color="auto"/>
        <w:bottom w:val="none" w:sz="0" w:space="0" w:color="auto"/>
        <w:right w:val="none" w:sz="0" w:space="0" w:color="auto"/>
      </w:divBdr>
    </w:div>
    <w:div w:id="958490368">
      <w:bodyDiv w:val="1"/>
      <w:marLeft w:val="0"/>
      <w:marRight w:val="0"/>
      <w:marTop w:val="0"/>
      <w:marBottom w:val="0"/>
      <w:divBdr>
        <w:top w:val="none" w:sz="0" w:space="0" w:color="auto"/>
        <w:left w:val="none" w:sz="0" w:space="0" w:color="auto"/>
        <w:bottom w:val="none" w:sz="0" w:space="0" w:color="auto"/>
        <w:right w:val="none" w:sz="0" w:space="0" w:color="auto"/>
      </w:divBdr>
    </w:div>
    <w:div w:id="1060984152">
      <w:bodyDiv w:val="1"/>
      <w:marLeft w:val="0"/>
      <w:marRight w:val="0"/>
      <w:marTop w:val="0"/>
      <w:marBottom w:val="0"/>
      <w:divBdr>
        <w:top w:val="none" w:sz="0" w:space="0" w:color="auto"/>
        <w:left w:val="none" w:sz="0" w:space="0" w:color="auto"/>
        <w:bottom w:val="none" w:sz="0" w:space="0" w:color="auto"/>
        <w:right w:val="none" w:sz="0" w:space="0" w:color="auto"/>
      </w:divBdr>
    </w:div>
    <w:div w:id="107080650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05266915">
      <w:bodyDiv w:val="1"/>
      <w:marLeft w:val="0"/>
      <w:marRight w:val="0"/>
      <w:marTop w:val="0"/>
      <w:marBottom w:val="0"/>
      <w:divBdr>
        <w:top w:val="none" w:sz="0" w:space="0" w:color="auto"/>
        <w:left w:val="none" w:sz="0" w:space="0" w:color="auto"/>
        <w:bottom w:val="none" w:sz="0" w:space="0" w:color="auto"/>
        <w:right w:val="none" w:sz="0" w:space="0" w:color="auto"/>
      </w:divBdr>
    </w:div>
    <w:div w:id="1145512574">
      <w:bodyDiv w:val="1"/>
      <w:marLeft w:val="0"/>
      <w:marRight w:val="0"/>
      <w:marTop w:val="0"/>
      <w:marBottom w:val="0"/>
      <w:divBdr>
        <w:top w:val="none" w:sz="0" w:space="0" w:color="auto"/>
        <w:left w:val="none" w:sz="0" w:space="0" w:color="auto"/>
        <w:bottom w:val="none" w:sz="0" w:space="0" w:color="auto"/>
        <w:right w:val="none" w:sz="0" w:space="0" w:color="auto"/>
      </w:divBdr>
    </w:div>
    <w:div w:id="1244679215">
      <w:bodyDiv w:val="1"/>
      <w:marLeft w:val="0"/>
      <w:marRight w:val="0"/>
      <w:marTop w:val="0"/>
      <w:marBottom w:val="0"/>
      <w:divBdr>
        <w:top w:val="none" w:sz="0" w:space="0" w:color="auto"/>
        <w:left w:val="none" w:sz="0" w:space="0" w:color="auto"/>
        <w:bottom w:val="none" w:sz="0" w:space="0" w:color="auto"/>
        <w:right w:val="none" w:sz="0" w:space="0" w:color="auto"/>
      </w:divBdr>
    </w:div>
    <w:div w:id="1259217901">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451971734">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06984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1/lei/l12527.htm" TargetMode="External"/><Relationship Id="rId5" Type="http://schemas.openxmlformats.org/officeDocument/2006/relationships/footnotes" Target="footnotes.xm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cp/lcp123.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constituicao/constituicao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settings" Target="setting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57</Pages>
  <Words>16083</Words>
  <Characters>86853</Characters>
  <Application>Microsoft Office Word</Application>
  <DocSecurity>0</DocSecurity>
  <Lines>723</Lines>
  <Paragraphs>205</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102731</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2024-02-07T12:58:00Z</cp:lastPrinted>
  <dcterms:created xsi:type="dcterms:W3CDTF">2024-09-27T19:09:00Z</dcterms:created>
  <dcterms:modified xsi:type="dcterms:W3CDTF">2024-09-27T19:09:00Z</dcterms:modified>
</cp:coreProperties>
</file>