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17BA7F55" w:rsidR="00D937A7" w:rsidRPr="00A553D3" w:rsidRDefault="00D937A7" w:rsidP="00D937A7">
      <w:pPr>
        <w:jc w:val="center"/>
        <w:rPr>
          <w:rFonts w:ascii="Consolas" w:hAnsi="Consolas" w:cs="Arial"/>
          <w:b/>
          <w:bCs/>
          <w:sz w:val="28"/>
          <w:szCs w:val="28"/>
        </w:rPr>
      </w:pPr>
      <w:r w:rsidRPr="00A553D3">
        <w:rPr>
          <w:rFonts w:ascii="Consolas" w:hAnsi="Consolas" w:cs="Arial"/>
          <w:b/>
          <w:bCs/>
          <w:sz w:val="28"/>
          <w:szCs w:val="28"/>
        </w:rPr>
        <w:t xml:space="preserve">PROCESSO ADMINISTRATIVO N° </w:t>
      </w:r>
      <w:r w:rsidR="00E95D02">
        <w:rPr>
          <w:rFonts w:ascii="Consolas" w:hAnsi="Consolas" w:cs="Arial"/>
          <w:b/>
          <w:bCs/>
          <w:sz w:val="28"/>
          <w:szCs w:val="28"/>
        </w:rPr>
        <w:t>087/2024</w:t>
      </w:r>
    </w:p>
    <w:p w14:paraId="1C8162E2" w14:textId="0F1C2BAD" w:rsidR="00D937A7" w:rsidRPr="00A553D3" w:rsidRDefault="00D937A7" w:rsidP="00D937A7">
      <w:pPr>
        <w:ind w:right="-1"/>
        <w:jc w:val="center"/>
        <w:rPr>
          <w:rFonts w:ascii="Consolas" w:hAnsi="Consolas" w:cs="Arial"/>
          <w:b/>
          <w:bCs/>
          <w:sz w:val="28"/>
          <w:szCs w:val="28"/>
        </w:rPr>
      </w:pPr>
      <w:r w:rsidRPr="00A553D3">
        <w:rPr>
          <w:rFonts w:ascii="Consolas" w:hAnsi="Consolas" w:cs="Arial"/>
          <w:b/>
          <w:bCs/>
          <w:sz w:val="28"/>
          <w:szCs w:val="28"/>
        </w:rPr>
        <w:t xml:space="preserve">PREGÃO ELETRÔNICO Nº </w:t>
      </w:r>
      <w:r w:rsidR="00E95D02">
        <w:rPr>
          <w:rFonts w:ascii="Consolas" w:hAnsi="Consolas" w:cs="Arial"/>
          <w:b/>
          <w:bCs/>
          <w:sz w:val="28"/>
          <w:szCs w:val="28"/>
        </w:rPr>
        <w:t>034/2024</w:t>
      </w:r>
    </w:p>
    <w:p w14:paraId="06740A50" w14:textId="77777777" w:rsidR="00D937A7" w:rsidRPr="00A553D3" w:rsidRDefault="00D937A7" w:rsidP="00D937A7">
      <w:pPr>
        <w:spacing w:line="256" w:lineRule="auto"/>
        <w:ind w:right="-1"/>
        <w:jc w:val="both"/>
        <w:rPr>
          <w:rFonts w:ascii="Consolas" w:hAnsi="Consolas" w:cs="Arial"/>
          <w:b/>
          <w:bCs/>
          <w:sz w:val="28"/>
          <w:szCs w:val="28"/>
        </w:rPr>
      </w:pPr>
    </w:p>
    <w:p w14:paraId="3574D573" w14:textId="03FF191E" w:rsidR="00260D9B" w:rsidRDefault="00260D9B" w:rsidP="00D937A7">
      <w:pPr>
        <w:spacing w:line="256" w:lineRule="auto"/>
        <w:ind w:right="-1"/>
        <w:jc w:val="both"/>
        <w:rPr>
          <w:rFonts w:ascii="Consolas" w:hAnsi="Consolas" w:cs="Arial"/>
          <w:b/>
          <w:bCs/>
          <w:sz w:val="28"/>
          <w:szCs w:val="28"/>
        </w:rPr>
      </w:pPr>
    </w:p>
    <w:p w14:paraId="6C734786" w14:textId="77777777" w:rsidR="00CC4C4D" w:rsidRPr="00A553D3" w:rsidRDefault="00CC4C4D" w:rsidP="00D937A7">
      <w:pPr>
        <w:spacing w:line="256" w:lineRule="auto"/>
        <w:ind w:right="-1"/>
        <w:jc w:val="both"/>
        <w:rPr>
          <w:rFonts w:ascii="Consolas" w:hAnsi="Consolas" w:cs="Arial"/>
          <w:b/>
          <w:bCs/>
          <w:sz w:val="28"/>
          <w:szCs w:val="28"/>
        </w:rPr>
      </w:pPr>
    </w:p>
    <w:p w14:paraId="23C24C8B" w14:textId="348B4C62" w:rsidR="00D937A7" w:rsidRPr="00027772" w:rsidRDefault="00D937A7" w:rsidP="00027772">
      <w:pPr>
        <w:spacing w:line="256" w:lineRule="auto"/>
        <w:ind w:right="-1"/>
        <w:jc w:val="both"/>
        <w:rPr>
          <w:rFonts w:ascii="Consolas" w:hAnsi="Consolas" w:cs="Arial"/>
          <w:sz w:val="28"/>
          <w:szCs w:val="28"/>
        </w:rPr>
      </w:pPr>
      <w:r w:rsidRPr="00A553D3">
        <w:rPr>
          <w:rFonts w:ascii="Consolas" w:hAnsi="Consolas" w:cs="Arial"/>
          <w:b/>
          <w:bCs/>
          <w:sz w:val="28"/>
          <w:szCs w:val="28"/>
        </w:rPr>
        <w:t xml:space="preserve">CONTRATANTE: </w:t>
      </w:r>
      <w:r w:rsidRPr="00A553D3">
        <w:rPr>
          <w:rFonts w:ascii="Consolas" w:hAnsi="Consolas" w:cs="Arial"/>
          <w:sz w:val="28"/>
          <w:szCs w:val="28"/>
        </w:rPr>
        <w:t xml:space="preserve">Município de </w:t>
      </w:r>
      <w:proofErr w:type="spellStart"/>
      <w:r w:rsidR="00E031F8" w:rsidRPr="00A553D3">
        <w:rPr>
          <w:rFonts w:ascii="Consolas" w:hAnsi="Consolas" w:cs="Arial"/>
          <w:sz w:val="28"/>
          <w:szCs w:val="28"/>
        </w:rPr>
        <w:t>Pongaí</w:t>
      </w:r>
      <w:proofErr w:type="spellEnd"/>
      <w:r w:rsidRPr="00A553D3">
        <w:rPr>
          <w:rFonts w:ascii="Consolas" w:hAnsi="Consolas" w:cs="Arial"/>
          <w:sz w:val="28"/>
          <w:szCs w:val="28"/>
        </w:rPr>
        <w:t>.</w:t>
      </w:r>
    </w:p>
    <w:p w14:paraId="6FFF362D" w14:textId="1D8BBF4A" w:rsidR="00D937A7" w:rsidRDefault="00D937A7" w:rsidP="00D937A7">
      <w:pPr>
        <w:ind w:right="-1"/>
        <w:jc w:val="both"/>
        <w:rPr>
          <w:rFonts w:ascii="Consolas" w:hAnsi="Consolas" w:cs="Arial"/>
          <w:b/>
          <w:bCs/>
          <w:sz w:val="28"/>
          <w:szCs w:val="28"/>
        </w:rPr>
      </w:pPr>
    </w:p>
    <w:p w14:paraId="15364B08" w14:textId="5EE940E1" w:rsidR="00CC4C4D" w:rsidRDefault="00CC4C4D" w:rsidP="00D937A7">
      <w:pPr>
        <w:ind w:right="-1"/>
        <w:jc w:val="both"/>
        <w:rPr>
          <w:rFonts w:ascii="Consolas" w:hAnsi="Consolas" w:cs="Arial"/>
          <w:b/>
          <w:bCs/>
          <w:sz w:val="28"/>
          <w:szCs w:val="28"/>
        </w:rPr>
      </w:pPr>
    </w:p>
    <w:p w14:paraId="356AE2D0" w14:textId="77777777" w:rsidR="00CC4C4D" w:rsidRPr="00A553D3" w:rsidRDefault="00CC4C4D" w:rsidP="00D937A7">
      <w:pPr>
        <w:ind w:right="-1"/>
        <w:jc w:val="both"/>
        <w:rPr>
          <w:rFonts w:ascii="Consolas" w:hAnsi="Consolas" w:cs="Arial"/>
          <w:b/>
          <w:bCs/>
          <w:sz w:val="28"/>
          <w:szCs w:val="28"/>
        </w:rPr>
      </w:pPr>
    </w:p>
    <w:p w14:paraId="43ACB48B" w14:textId="783EC2DA" w:rsidR="00D937A7" w:rsidRPr="00A553D3" w:rsidRDefault="00D937A7" w:rsidP="00D937A7">
      <w:pPr>
        <w:ind w:right="-1"/>
        <w:jc w:val="both"/>
        <w:rPr>
          <w:rFonts w:ascii="Consolas" w:hAnsi="Consolas" w:cs="Arial"/>
          <w:sz w:val="28"/>
          <w:szCs w:val="28"/>
        </w:rPr>
      </w:pPr>
      <w:r w:rsidRPr="00A553D3">
        <w:rPr>
          <w:rFonts w:ascii="Consolas" w:hAnsi="Consolas" w:cs="Arial"/>
          <w:b/>
          <w:bCs/>
          <w:sz w:val="28"/>
          <w:szCs w:val="28"/>
        </w:rPr>
        <w:t xml:space="preserve">OBJETO: </w:t>
      </w:r>
      <w:r w:rsidR="004F012A" w:rsidRPr="004F012A">
        <w:rPr>
          <w:rStyle w:val="Forte"/>
          <w:rFonts w:ascii="Consolas" w:hAnsi="Consolas" w:cs="Arial"/>
          <w:b w:val="0"/>
          <w:bCs w:val="0"/>
          <w:sz w:val="28"/>
          <w:szCs w:val="28"/>
        </w:rPr>
        <w:t>Contratação de Empresa para a</w:t>
      </w:r>
      <w:r w:rsidR="004F012A" w:rsidRPr="00BA4C89">
        <w:rPr>
          <w:rStyle w:val="Forte"/>
          <w:rFonts w:ascii="Consolas" w:hAnsi="Consolas" w:cs="Arial"/>
          <w:sz w:val="28"/>
          <w:szCs w:val="28"/>
        </w:rPr>
        <w:t xml:space="preserve"> </w:t>
      </w:r>
      <w:r w:rsidR="004F012A" w:rsidRPr="00BA4C89">
        <w:rPr>
          <w:rFonts w:ascii="Consolas" w:hAnsi="Consolas"/>
          <w:sz w:val="28"/>
          <w:szCs w:val="28"/>
        </w:rPr>
        <w:t>Prestação de Serviços de Fonoaudiologia</w:t>
      </w:r>
      <w:r w:rsidR="00F657EB" w:rsidRPr="00A553D3">
        <w:rPr>
          <w:rFonts w:ascii="Consolas" w:eastAsia="MS Mincho" w:hAnsi="Consolas" w:cs="Consolas"/>
          <w:iCs/>
          <w:sz w:val="28"/>
          <w:szCs w:val="28"/>
        </w:rPr>
        <w:t xml:space="preserve">, </w:t>
      </w:r>
      <w:r w:rsidR="00F657EB" w:rsidRPr="00A553D3">
        <w:rPr>
          <w:rFonts w:ascii="Consolas" w:hAnsi="Consolas"/>
          <w:sz w:val="28"/>
          <w:szCs w:val="28"/>
        </w:rPr>
        <w:t>conforme especificações constantes do Termo de Referência, que integra este Edital como Anexo I</w:t>
      </w:r>
      <w:r w:rsidRPr="00A553D3">
        <w:rPr>
          <w:rFonts w:ascii="Consolas" w:hAnsi="Consolas" w:cs="Arial"/>
          <w:sz w:val="28"/>
          <w:szCs w:val="28"/>
        </w:rPr>
        <w:t>.</w:t>
      </w:r>
    </w:p>
    <w:p w14:paraId="781C80ED" w14:textId="77777777" w:rsidR="00CC4C4D" w:rsidRDefault="00CC4C4D" w:rsidP="00D937A7">
      <w:pPr>
        <w:ind w:right="-1"/>
        <w:jc w:val="both"/>
        <w:rPr>
          <w:rFonts w:ascii="Consolas" w:hAnsi="Consolas" w:cs="Arial"/>
          <w:sz w:val="28"/>
          <w:szCs w:val="28"/>
        </w:rPr>
      </w:pPr>
    </w:p>
    <w:p w14:paraId="07DD738C" w14:textId="77777777" w:rsidR="00CC4C4D" w:rsidRDefault="00CC4C4D" w:rsidP="00D937A7">
      <w:pPr>
        <w:ind w:right="-1"/>
        <w:jc w:val="both"/>
        <w:rPr>
          <w:rFonts w:ascii="Consolas" w:hAnsi="Consolas" w:cs="Arial"/>
          <w:sz w:val="28"/>
          <w:szCs w:val="28"/>
        </w:rPr>
      </w:pPr>
    </w:p>
    <w:p w14:paraId="539707FF" w14:textId="788B0220" w:rsidR="00D937A7" w:rsidRPr="00A553D3" w:rsidRDefault="00D937A7" w:rsidP="00D937A7">
      <w:pPr>
        <w:ind w:right="-1"/>
        <w:jc w:val="both"/>
        <w:rPr>
          <w:rFonts w:ascii="Consolas" w:hAnsi="Consolas" w:cs="Arial"/>
          <w:sz w:val="28"/>
          <w:szCs w:val="28"/>
        </w:rPr>
      </w:pPr>
      <w:r w:rsidRPr="00A553D3">
        <w:rPr>
          <w:rFonts w:ascii="Consolas" w:hAnsi="Consolas" w:cs="Arial"/>
          <w:sz w:val="28"/>
          <w:szCs w:val="28"/>
        </w:rPr>
        <w:t xml:space="preserve"> </w:t>
      </w:r>
    </w:p>
    <w:p w14:paraId="641A90C2" w14:textId="571699D8" w:rsidR="00D937A7" w:rsidRPr="004F012A" w:rsidRDefault="00D937A7" w:rsidP="00763BDD">
      <w:pPr>
        <w:jc w:val="both"/>
        <w:rPr>
          <w:rFonts w:ascii="Consolas" w:hAnsi="Consolas" w:cs="Arial"/>
          <w:b/>
          <w:bCs/>
          <w:sz w:val="28"/>
          <w:szCs w:val="28"/>
        </w:rPr>
      </w:pPr>
      <w:r w:rsidRPr="00A553D3">
        <w:rPr>
          <w:rFonts w:ascii="Consolas" w:hAnsi="Consolas" w:cs="Arial"/>
          <w:b/>
          <w:bCs/>
          <w:sz w:val="28"/>
          <w:szCs w:val="28"/>
        </w:rPr>
        <w:t xml:space="preserve">VALOR ESTIMADO TOTAL DA CONTRATAÇÃO: </w:t>
      </w:r>
      <w:r w:rsidR="004F012A" w:rsidRPr="004F012A">
        <w:rPr>
          <w:rFonts w:ascii="Consolas" w:hAnsi="Consolas"/>
          <w:b/>
          <w:bCs/>
          <w:sz w:val="28"/>
          <w:szCs w:val="28"/>
        </w:rPr>
        <w:t xml:space="preserve">R$ </w:t>
      </w:r>
      <w:r w:rsidR="004F012A" w:rsidRPr="004F012A">
        <w:rPr>
          <w:rFonts w:ascii="Consolas" w:hAnsi="Consolas" w:cs="Segoe UI"/>
          <w:b/>
          <w:bCs/>
          <w:sz w:val="28"/>
          <w:szCs w:val="28"/>
        </w:rPr>
        <w:t xml:space="preserve">64.800,00 </w:t>
      </w:r>
      <w:r w:rsidR="004F012A" w:rsidRPr="004F012A">
        <w:rPr>
          <w:rFonts w:ascii="Consolas" w:hAnsi="Consolas" w:cs="Calibri"/>
          <w:b/>
          <w:bCs/>
          <w:sz w:val="28"/>
          <w:szCs w:val="28"/>
        </w:rPr>
        <w:t>(SESSENTA E QUATRO MIL E OITOCENTOS REAIS)</w:t>
      </w:r>
      <w:r w:rsidR="004F012A" w:rsidRPr="004F012A">
        <w:rPr>
          <w:rFonts w:ascii="Consolas" w:hAnsi="Consolas" w:cs="Arial"/>
          <w:b/>
          <w:bCs/>
          <w:sz w:val="28"/>
          <w:szCs w:val="28"/>
        </w:rPr>
        <w:t>.</w:t>
      </w:r>
    </w:p>
    <w:p w14:paraId="77030588" w14:textId="55A68751" w:rsidR="00D937A7" w:rsidRDefault="00D937A7" w:rsidP="00D937A7">
      <w:pPr>
        <w:ind w:right="-1"/>
        <w:jc w:val="both"/>
        <w:rPr>
          <w:rFonts w:ascii="Consolas" w:hAnsi="Consolas" w:cs="Arial"/>
          <w:sz w:val="28"/>
          <w:szCs w:val="28"/>
        </w:rPr>
      </w:pPr>
    </w:p>
    <w:p w14:paraId="70A216E0" w14:textId="15547129" w:rsidR="00CC4C4D" w:rsidRDefault="00CC4C4D" w:rsidP="00D937A7">
      <w:pPr>
        <w:ind w:right="-1"/>
        <w:jc w:val="both"/>
        <w:rPr>
          <w:rFonts w:ascii="Consolas" w:hAnsi="Consolas" w:cs="Arial"/>
          <w:sz w:val="28"/>
          <w:szCs w:val="28"/>
        </w:rPr>
      </w:pPr>
    </w:p>
    <w:p w14:paraId="6385E704" w14:textId="77777777" w:rsidR="00CC4C4D" w:rsidRPr="00A553D3" w:rsidRDefault="00CC4C4D" w:rsidP="00D937A7">
      <w:pPr>
        <w:ind w:right="-1"/>
        <w:jc w:val="both"/>
        <w:rPr>
          <w:rFonts w:ascii="Consolas" w:hAnsi="Consolas" w:cs="Arial"/>
          <w:sz w:val="28"/>
          <w:szCs w:val="28"/>
        </w:rPr>
      </w:pPr>
    </w:p>
    <w:p w14:paraId="49F81D54" w14:textId="2BE36C66" w:rsidR="00D937A7" w:rsidRPr="00A553D3" w:rsidRDefault="00D937A7" w:rsidP="00D937A7">
      <w:pPr>
        <w:ind w:right="-1"/>
        <w:jc w:val="both"/>
        <w:rPr>
          <w:rFonts w:ascii="Consolas" w:hAnsi="Consolas" w:cs="Arial"/>
          <w:bCs/>
          <w:sz w:val="28"/>
          <w:szCs w:val="28"/>
        </w:rPr>
      </w:pPr>
      <w:r w:rsidRPr="00A553D3">
        <w:rPr>
          <w:rFonts w:ascii="Consolas" w:eastAsia="MS Mincho" w:hAnsi="Consolas" w:cs="Arial"/>
          <w:b/>
          <w:bCs/>
          <w:sz w:val="28"/>
          <w:szCs w:val="28"/>
        </w:rPr>
        <w:t xml:space="preserve">DATA E HORA DA SESSÃO PÚBLICA: </w:t>
      </w:r>
      <w:r w:rsidR="00E95D02">
        <w:rPr>
          <w:rFonts w:ascii="Consolas" w:hAnsi="Consolas" w:cs="Arial"/>
          <w:bCs/>
          <w:sz w:val="28"/>
          <w:szCs w:val="28"/>
        </w:rPr>
        <w:t>14</w:t>
      </w:r>
      <w:r w:rsidR="00E4432D" w:rsidRPr="00F2369E">
        <w:rPr>
          <w:rFonts w:ascii="Consolas" w:hAnsi="Consolas" w:cs="Arial"/>
          <w:bCs/>
          <w:sz w:val="28"/>
          <w:szCs w:val="28"/>
        </w:rPr>
        <w:t>/0</w:t>
      </w:r>
      <w:r w:rsidR="00E95D02">
        <w:rPr>
          <w:rFonts w:ascii="Consolas" w:hAnsi="Consolas" w:cs="Arial"/>
          <w:bCs/>
          <w:sz w:val="28"/>
          <w:szCs w:val="28"/>
        </w:rPr>
        <w:t>8</w:t>
      </w:r>
      <w:r w:rsidR="00E4432D" w:rsidRPr="00F2369E">
        <w:rPr>
          <w:rFonts w:ascii="Consolas" w:hAnsi="Consolas" w:cs="Arial"/>
          <w:bCs/>
          <w:sz w:val="28"/>
          <w:szCs w:val="28"/>
        </w:rPr>
        <w:t>/2024</w:t>
      </w:r>
      <w:r w:rsidRPr="00A553D3">
        <w:rPr>
          <w:rFonts w:ascii="Consolas" w:hAnsi="Consolas" w:cs="Arial"/>
          <w:bCs/>
          <w:sz w:val="28"/>
          <w:szCs w:val="28"/>
        </w:rPr>
        <w:t xml:space="preserve"> </w:t>
      </w:r>
      <w:r w:rsidRPr="00A553D3">
        <w:rPr>
          <w:rFonts w:ascii="Consolas" w:hAnsi="Consolas" w:cs="Arial"/>
          <w:sz w:val="28"/>
          <w:szCs w:val="28"/>
        </w:rPr>
        <w:t xml:space="preserve">às </w:t>
      </w:r>
      <w:r w:rsidR="00E95D02">
        <w:rPr>
          <w:rFonts w:ascii="Consolas" w:hAnsi="Consolas" w:cs="Arial"/>
          <w:sz w:val="28"/>
          <w:szCs w:val="28"/>
        </w:rPr>
        <w:t>13</w:t>
      </w:r>
      <w:r w:rsidRPr="00A553D3">
        <w:rPr>
          <w:rFonts w:ascii="Consolas" w:hAnsi="Consolas" w:cs="Arial"/>
          <w:bCs/>
          <w:sz w:val="28"/>
          <w:szCs w:val="28"/>
        </w:rPr>
        <w:t>h</w:t>
      </w:r>
      <w:r w:rsidR="00E95D02">
        <w:rPr>
          <w:rFonts w:ascii="Consolas" w:hAnsi="Consolas" w:cs="Arial"/>
          <w:bCs/>
          <w:sz w:val="28"/>
          <w:szCs w:val="28"/>
        </w:rPr>
        <w:t>0</w:t>
      </w:r>
      <w:r w:rsidRPr="00A553D3">
        <w:rPr>
          <w:rFonts w:ascii="Consolas" w:hAnsi="Consolas" w:cs="Arial"/>
          <w:bCs/>
          <w:sz w:val="28"/>
          <w:szCs w:val="28"/>
        </w:rPr>
        <w:t>0 (horário de Brasília).</w:t>
      </w:r>
    </w:p>
    <w:p w14:paraId="4AAFC777" w14:textId="22FC7C57" w:rsidR="00D937A7" w:rsidRDefault="00D937A7" w:rsidP="00D937A7">
      <w:pPr>
        <w:ind w:right="-1"/>
        <w:jc w:val="both"/>
        <w:rPr>
          <w:rFonts w:ascii="Consolas" w:hAnsi="Consolas" w:cs="Arial"/>
          <w:sz w:val="28"/>
          <w:szCs w:val="28"/>
        </w:rPr>
      </w:pPr>
    </w:p>
    <w:p w14:paraId="4B3AE10F" w14:textId="2CD8D2EB" w:rsidR="00CC4C4D" w:rsidRDefault="00CC4C4D" w:rsidP="00D937A7">
      <w:pPr>
        <w:ind w:right="-1"/>
        <w:jc w:val="both"/>
        <w:rPr>
          <w:rFonts w:ascii="Consolas" w:hAnsi="Consolas" w:cs="Arial"/>
          <w:sz w:val="28"/>
          <w:szCs w:val="28"/>
        </w:rPr>
      </w:pPr>
    </w:p>
    <w:p w14:paraId="15204C61" w14:textId="77777777" w:rsidR="00CC4C4D" w:rsidRPr="00A553D3" w:rsidRDefault="00CC4C4D" w:rsidP="00D937A7">
      <w:pPr>
        <w:ind w:right="-1"/>
        <w:jc w:val="both"/>
        <w:rPr>
          <w:rFonts w:ascii="Consolas" w:hAnsi="Consolas" w:cs="Arial"/>
          <w:sz w:val="28"/>
          <w:szCs w:val="28"/>
        </w:rPr>
      </w:pPr>
    </w:p>
    <w:p w14:paraId="1E12F6E0" w14:textId="6CA9D970" w:rsidR="00D937A7" w:rsidRPr="00A553D3" w:rsidRDefault="00D937A7" w:rsidP="00D937A7">
      <w:pPr>
        <w:ind w:right="-1"/>
        <w:jc w:val="both"/>
        <w:rPr>
          <w:rFonts w:ascii="Consolas" w:hAnsi="Consolas" w:cs="Arial"/>
          <w:sz w:val="28"/>
          <w:szCs w:val="28"/>
        </w:rPr>
      </w:pPr>
      <w:r w:rsidRPr="00A553D3">
        <w:rPr>
          <w:rFonts w:ascii="Consolas" w:hAnsi="Consolas" w:cs="Arial"/>
          <w:b/>
          <w:bCs/>
          <w:caps/>
          <w:sz w:val="28"/>
          <w:szCs w:val="28"/>
        </w:rPr>
        <w:t xml:space="preserve">Critério de Julgamento: </w:t>
      </w:r>
      <w:r w:rsidRPr="00A553D3">
        <w:rPr>
          <w:rFonts w:ascii="Consolas" w:hAnsi="Consolas" w:cs="Arial"/>
          <w:sz w:val="28"/>
          <w:szCs w:val="28"/>
        </w:rPr>
        <w:t>Menor preço.</w:t>
      </w:r>
    </w:p>
    <w:p w14:paraId="5895B9A1" w14:textId="131ED1E6" w:rsidR="00D937A7" w:rsidRDefault="00D937A7" w:rsidP="00D937A7">
      <w:pPr>
        <w:ind w:right="-1"/>
        <w:jc w:val="both"/>
        <w:rPr>
          <w:rFonts w:ascii="Consolas" w:hAnsi="Consolas" w:cs="Arial"/>
          <w:sz w:val="28"/>
          <w:szCs w:val="28"/>
        </w:rPr>
      </w:pPr>
    </w:p>
    <w:p w14:paraId="206721EC" w14:textId="2F8D2B82" w:rsidR="00CC4C4D" w:rsidRDefault="00CC4C4D" w:rsidP="00D937A7">
      <w:pPr>
        <w:ind w:right="-1"/>
        <w:jc w:val="both"/>
        <w:rPr>
          <w:rFonts w:ascii="Consolas" w:hAnsi="Consolas" w:cs="Arial"/>
          <w:sz w:val="28"/>
          <w:szCs w:val="28"/>
        </w:rPr>
      </w:pPr>
    </w:p>
    <w:p w14:paraId="55CAECB9" w14:textId="77777777" w:rsidR="00CC4C4D" w:rsidRPr="00A553D3" w:rsidRDefault="00CC4C4D" w:rsidP="00D937A7">
      <w:pPr>
        <w:ind w:right="-1"/>
        <w:jc w:val="both"/>
        <w:rPr>
          <w:rFonts w:ascii="Consolas" w:hAnsi="Consolas" w:cs="Arial"/>
          <w:sz w:val="28"/>
          <w:szCs w:val="28"/>
        </w:rPr>
      </w:pPr>
    </w:p>
    <w:p w14:paraId="02FF468F" w14:textId="77777777" w:rsidR="00D937A7" w:rsidRPr="00A553D3" w:rsidRDefault="00D937A7" w:rsidP="00D937A7">
      <w:pPr>
        <w:ind w:right="-1"/>
        <w:jc w:val="both"/>
        <w:rPr>
          <w:rFonts w:ascii="Consolas" w:hAnsi="Consolas" w:cs="Arial"/>
          <w:sz w:val="28"/>
          <w:szCs w:val="28"/>
        </w:rPr>
      </w:pPr>
      <w:r w:rsidRPr="00A553D3">
        <w:rPr>
          <w:rFonts w:ascii="Consolas" w:hAnsi="Consolas" w:cs="Arial"/>
          <w:b/>
          <w:bCs/>
          <w:caps/>
          <w:sz w:val="28"/>
          <w:szCs w:val="28"/>
        </w:rPr>
        <w:t xml:space="preserve">Modo de disputa: </w:t>
      </w:r>
      <w:r w:rsidRPr="00A553D3">
        <w:rPr>
          <w:rFonts w:ascii="Consolas" w:hAnsi="Consolas" w:cs="Arial"/>
          <w:sz w:val="28"/>
          <w:szCs w:val="28"/>
        </w:rPr>
        <w:t>Aberto.</w:t>
      </w:r>
    </w:p>
    <w:p w14:paraId="3D6C02F6" w14:textId="64E84E85" w:rsidR="00D937A7" w:rsidRDefault="00D937A7" w:rsidP="00D937A7">
      <w:pPr>
        <w:ind w:right="-1"/>
        <w:jc w:val="both"/>
        <w:rPr>
          <w:rFonts w:ascii="Consolas" w:hAnsi="Consolas" w:cs="Arial"/>
          <w:sz w:val="28"/>
          <w:szCs w:val="28"/>
        </w:rPr>
      </w:pPr>
    </w:p>
    <w:p w14:paraId="3F1931F0" w14:textId="449D9410" w:rsidR="00CC4C4D" w:rsidRDefault="00CC4C4D" w:rsidP="00D937A7">
      <w:pPr>
        <w:ind w:right="-1"/>
        <w:jc w:val="both"/>
        <w:rPr>
          <w:rFonts w:ascii="Consolas" w:hAnsi="Consolas" w:cs="Arial"/>
          <w:sz w:val="28"/>
          <w:szCs w:val="28"/>
        </w:rPr>
      </w:pPr>
    </w:p>
    <w:p w14:paraId="6C45F56A" w14:textId="77777777" w:rsidR="00CC4C4D" w:rsidRPr="00A553D3" w:rsidRDefault="00CC4C4D" w:rsidP="00D937A7">
      <w:pPr>
        <w:ind w:right="-1"/>
        <w:jc w:val="both"/>
        <w:rPr>
          <w:rFonts w:ascii="Consolas" w:hAnsi="Consolas" w:cs="Arial"/>
          <w:sz w:val="28"/>
          <w:szCs w:val="28"/>
        </w:rPr>
      </w:pPr>
    </w:p>
    <w:p w14:paraId="13D0A99A" w14:textId="37080BCA" w:rsidR="00D937A7" w:rsidRPr="00A553D3" w:rsidRDefault="00D937A7" w:rsidP="00D937A7">
      <w:pPr>
        <w:ind w:right="-1"/>
        <w:jc w:val="both"/>
        <w:rPr>
          <w:rFonts w:ascii="Consolas" w:hAnsi="Consolas" w:cs="Arial"/>
          <w:sz w:val="28"/>
          <w:szCs w:val="28"/>
        </w:rPr>
      </w:pPr>
      <w:r w:rsidRPr="00A553D3">
        <w:rPr>
          <w:rFonts w:ascii="Consolas" w:hAnsi="Consolas" w:cs="Arial"/>
          <w:b/>
          <w:bCs/>
          <w:caps/>
          <w:sz w:val="28"/>
          <w:szCs w:val="28"/>
        </w:rPr>
        <w:t xml:space="preserve">AMOSTRA: </w:t>
      </w:r>
      <w:r w:rsidRPr="00A553D3">
        <w:rPr>
          <w:rFonts w:ascii="Consolas" w:hAnsi="Consolas" w:cs="Arial"/>
          <w:sz w:val="28"/>
          <w:szCs w:val="28"/>
        </w:rPr>
        <w:t>Não.</w:t>
      </w:r>
    </w:p>
    <w:p w14:paraId="47072F45" w14:textId="52E4C7E9" w:rsidR="00D937A7" w:rsidRDefault="00D937A7" w:rsidP="00D937A7">
      <w:pPr>
        <w:ind w:right="-1"/>
        <w:jc w:val="both"/>
        <w:rPr>
          <w:rFonts w:ascii="Consolas" w:hAnsi="Consolas" w:cs="Arial"/>
          <w:sz w:val="28"/>
          <w:szCs w:val="28"/>
        </w:rPr>
      </w:pPr>
    </w:p>
    <w:p w14:paraId="2DD61EC5" w14:textId="0A673F57" w:rsidR="00CC4C4D" w:rsidRDefault="00CC4C4D" w:rsidP="00D937A7">
      <w:pPr>
        <w:ind w:right="-1"/>
        <w:jc w:val="both"/>
        <w:rPr>
          <w:rFonts w:ascii="Consolas" w:hAnsi="Consolas" w:cs="Arial"/>
          <w:sz w:val="28"/>
          <w:szCs w:val="28"/>
        </w:rPr>
      </w:pPr>
    </w:p>
    <w:p w14:paraId="35F5A2EE" w14:textId="77777777" w:rsidR="00CC4C4D" w:rsidRPr="00A553D3" w:rsidRDefault="00CC4C4D" w:rsidP="00D937A7">
      <w:pPr>
        <w:ind w:right="-1"/>
        <w:jc w:val="both"/>
        <w:rPr>
          <w:rFonts w:ascii="Consolas" w:hAnsi="Consolas" w:cs="Arial"/>
          <w:sz w:val="28"/>
          <w:szCs w:val="28"/>
        </w:rPr>
      </w:pPr>
    </w:p>
    <w:p w14:paraId="79AD37FD" w14:textId="32E684C8" w:rsidR="00D937A7" w:rsidRPr="00A553D3" w:rsidRDefault="00D937A7" w:rsidP="00D937A7">
      <w:pPr>
        <w:rPr>
          <w:rFonts w:ascii="Consolas" w:hAnsi="Consolas" w:cs="Arial"/>
          <w:sz w:val="28"/>
          <w:szCs w:val="28"/>
        </w:rPr>
      </w:pPr>
      <w:r w:rsidRPr="00A553D3">
        <w:rPr>
          <w:rFonts w:ascii="Consolas" w:eastAsia="MS Mincho" w:hAnsi="Consolas" w:cs="Arial"/>
          <w:b/>
          <w:bCs/>
          <w:sz w:val="28"/>
          <w:szCs w:val="28"/>
        </w:rPr>
        <w:t xml:space="preserve">PREFERÊNCIA ME/EPP/EQUIPARADAS: </w:t>
      </w:r>
      <w:r w:rsidR="006C414E" w:rsidRPr="00A553D3">
        <w:rPr>
          <w:rFonts w:ascii="Consolas" w:hAnsi="Consolas" w:cs="Arial"/>
          <w:bCs/>
          <w:sz w:val="28"/>
          <w:szCs w:val="28"/>
        </w:rPr>
        <w:t>Sim</w:t>
      </w:r>
      <w:r w:rsidRPr="00A553D3">
        <w:rPr>
          <w:rFonts w:ascii="Consolas" w:hAnsi="Consolas" w:cs="Arial"/>
          <w:bCs/>
          <w:sz w:val="28"/>
          <w:szCs w:val="28"/>
        </w:rPr>
        <w:t>.</w:t>
      </w:r>
    </w:p>
    <w:p w14:paraId="7E5D617C" w14:textId="50A6A800" w:rsidR="00D937A7" w:rsidRPr="00A553D3" w:rsidRDefault="00260D9B" w:rsidP="00A334F0">
      <w:pPr>
        <w:jc w:val="center"/>
        <w:rPr>
          <w:rFonts w:ascii="Consolas" w:hAnsi="Consolas" w:cs="Arial"/>
          <w:b/>
          <w:bCs/>
          <w:sz w:val="28"/>
          <w:szCs w:val="28"/>
        </w:rPr>
      </w:pPr>
      <w:r w:rsidRPr="00A553D3">
        <w:rPr>
          <w:rFonts w:ascii="Consolas" w:hAnsi="Consolas" w:cs="Arial"/>
          <w:b/>
          <w:bCs/>
          <w:sz w:val="28"/>
          <w:szCs w:val="28"/>
        </w:rPr>
        <w:br w:type="page"/>
      </w:r>
      <w:r w:rsidR="00D937A7" w:rsidRPr="00A553D3">
        <w:rPr>
          <w:rFonts w:ascii="Consolas" w:hAnsi="Consolas" w:cs="Arial"/>
          <w:b/>
          <w:bCs/>
          <w:sz w:val="28"/>
          <w:szCs w:val="28"/>
        </w:rPr>
        <w:lastRenderedPageBreak/>
        <w:t xml:space="preserve">PROCESSO ADMINISTRATIVO N° </w:t>
      </w:r>
      <w:r w:rsidR="00E95D02">
        <w:rPr>
          <w:rFonts w:ascii="Consolas" w:hAnsi="Consolas" w:cs="Arial"/>
          <w:b/>
          <w:bCs/>
          <w:sz w:val="28"/>
          <w:szCs w:val="28"/>
        </w:rPr>
        <w:t>087/2024</w:t>
      </w:r>
    </w:p>
    <w:p w14:paraId="5F71DEC3" w14:textId="719306C3" w:rsidR="00D937A7" w:rsidRPr="00A553D3" w:rsidRDefault="00D937A7" w:rsidP="00A334F0">
      <w:pPr>
        <w:jc w:val="center"/>
        <w:rPr>
          <w:rFonts w:ascii="Consolas" w:hAnsi="Consolas" w:cs="Arial"/>
          <w:b/>
          <w:bCs/>
          <w:sz w:val="28"/>
          <w:szCs w:val="28"/>
        </w:rPr>
      </w:pPr>
      <w:r w:rsidRPr="00A553D3">
        <w:rPr>
          <w:rFonts w:ascii="Consolas" w:hAnsi="Consolas" w:cs="Arial"/>
          <w:b/>
          <w:bCs/>
          <w:sz w:val="28"/>
          <w:szCs w:val="28"/>
        </w:rPr>
        <w:t xml:space="preserve">PREGÃO ELETRÔNICO Nº </w:t>
      </w:r>
      <w:r w:rsidR="00E95D02">
        <w:rPr>
          <w:rFonts w:ascii="Consolas" w:hAnsi="Consolas" w:cs="Arial"/>
          <w:b/>
          <w:bCs/>
          <w:sz w:val="28"/>
          <w:szCs w:val="28"/>
        </w:rPr>
        <w:t>034/2024</w:t>
      </w:r>
    </w:p>
    <w:p w14:paraId="2E7BBD7A" w14:textId="77777777" w:rsidR="00D937A7" w:rsidRPr="00A553D3" w:rsidRDefault="00D937A7" w:rsidP="00A334F0">
      <w:pPr>
        <w:jc w:val="both"/>
        <w:rPr>
          <w:rFonts w:ascii="Consolas" w:hAnsi="Consolas" w:cs="Arial"/>
          <w:bCs/>
          <w:sz w:val="28"/>
          <w:szCs w:val="28"/>
        </w:rPr>
      </w:pPr>
    </w:p>
    <w:p w14:paraId="5C20B49B" w14:textId="33023550" w:rsidR="00D937A7" w:rsidRPr="00A553D3" w:rsidRDefault="00D937A7" w:rsidP="00A334F0">
      <w:pPr>
        <w:tabs>
          <w:tab w:val="center" w:pos="4677"/>
          <w:tab w:val="left" w:pos="8051"/>
        </w:tabs>
        <w:jc w:val="both"/>
        <w:rPr>
          <w:rFonts w:ascii="Consolas" w:hAnsi="Consolas" w:cs="Arial"/>
          <w:sz w:val="28"/>
          <w:szCs w:val="28"/>
        </w:rPr>
      </w:pPr>
      <w:r w:rsidRPr="00A553D3">
        <w:rPr>
          <w:rFonts w:ascii="Consolas" w:hAnsi="Consolas" w:cs="Arial"/>
          <w:sz w:val="28"/>
          <w:szCs w:val="28"/>
        </w:rPr>
        <w:t xml:space="preserve">Torna-se público que o </w:t>
      </w:r>
      <w:r w:rsidR="00E031F8" w:rsidRPr="00A553D3">
        <w:rPr>
          <w:rFonts w:ascii="Consolas" w:hAnsi="Consolas" w:cs="Arial"/>
          <w:b/>
          <w:sz w:val="28"/>
          <w:szCs w:val="28"/>
        </w:rPr>
        <w:t>MUNICÍPIO DE PONGAÍ</w:t>
      </w:r>
      <w:r w:rsidR="00E031F8" w:rsidRPr="00A553D3">
        <w:rPr>
          <w:rFonts w:ascii="Consolas" w:hAnsi="Consolas" w:cs="Arial"/>
          <w:sz w:val="28"/>
          <w:szCs w:val="28"/>
        </w:rPr>
        <w:t xml:space="preserve">, </w:t>
      </w:r>
      <w:r w:rsidR="00E031F8" w:rsidRPr="00A553D3">
        <w:rPr>
          <w:rFonts w:ascii="Consolas" w:hAnsi="Consolas" w:cs="Arial"/>
          <w:b/>
          <w:sz w:val="28"/>
          <w:szCs w:val="28"/>
        </w:rPr>
        <w:t>ESTADO DE SÃO PAULO</w:t>
      </w:r>
      <w:r w:rsidR="00E031F8" w:rsidRPr="00A553D3">
        <w:rPr>
          <w:rFonts w:ascii="Consolas" w:hAnsi="Consolas" w:cs="Arial"/>
          <w:sz w:val="28"/>
          <w:szCs w:val="28"/>
        </w:rPr>
        <w:t xml:space="preserve"> por meio do </w:t>
      </w:r>
      <w:r w:rsidR="00E031F8" w:rsidRPr="00A553D3">
        <w:rPr>
          <w:rFonts w:ascii="Consolas" w:hAnsi="Consolas" w:cs="Arial"/>
          <w:b/>
          <w:sz w:val="28"/>
          <w:szCs w:val="28"/>
        </w:rPr>
        <w:t xml:space="preserve">SENHOR </w:t>
      </w:r>
      <w:r w:rsidR="00E031F8" w:rsidRPr="00A553D3">
        <w:rPr>
          <w:rFonts w:ascii="Consolas" w:hAnsi="Consolas"/>
          <w:b/>
          <w:bCs/>
          <w:sz w:val="28"/>
          <w:szCs w:val="28"/>
        </w:rPr>
        <w:t>GILHIARD HENRIQUE DE BORTOLI</w:t>
      </w:r>
      <w:r w:rsidR="00E031F8" w:rsidRPr="00A553D3">
        <w:rPr>
          <w:rFonts w:ascii="Consolas" w:eastAsia="MS Mincho" w:hAnsi="Consolas" w:cs="Arial"/>
          <w:b/>
          <w:bCs/>
          <w:sz w:val="28"/>
          <w:szCs w:val="28"/>
        </w:rPr>
        <w:t xml:space="preserve">, </w:t>
      </w:r>
      <w:r w:rsidR="00E031F8" w:rsidRPr="00A553D3">
        <w:rPr>
          <w:rFonts w:ascii="Consolas" w:hAnsi="Consolas" w:cs="Arial"/>
          <w:b/>
          <w:bCs/>
          <w:sz w:val="28"/>
          <w:szCs w:val="28"/>
        </w:rPr>
        <w:t>PREFEITO DO MUNICÍPIO</w:t>
      </w:r>
      <w:r w:rsidR="00E031F8" w:rsidRPr="00A553D3">
        <w:rPr>
          <w:rFonts w:ascii="Consolas" w:hAnsi="Consolas" w:cs="Arial"/>
          <w:sz w:val="28"/>
          <w:szCs w:val="28"/>
        </w:rPr>
        <w:t xml:space="preserve">, sediado na </w:t>
      </w:r>
      <w:r w:rsidR="00E031F8" w:rsidRPr="00A553D3">
        <w:rPr>
          <w:rFonts w:ascii="Consolas" w:hAnsi="Consolas"/>
          <w:sz w:val="28"/>
          <w:szCs w:val="28"/>
        </w:rPr>
        <w:t>Avenida José Cândido Carneiro</w:t>
      </w:r>
      <w:r w:rsidR="00E031F8" w:rsidRPr="00A553D3">
        <w:rPr>
          <w:rFonts w:ascii="Consolas" w:hAnsi="Consolas" w:cs="Consolas"/>
          <w:sz w:val="28"/>
          <w:szCs w:val="28"/>
        </w:rPr>
        <w:t xml:space="preserve"> nº 435 – Bairro Centro – CEP 16.660-033 – </w:t>
      </w:r>
      <w:proofErr w:type="spellStart"/>
      <w:r w:rsidR="00E031F8" w:rsidRPr="00A553D3">
        <w:rPr>
          <w:rFonts w:ascii="Consolas" w:hAnsi="Consolas" w:cs="Consolas"/>
          <w:sz w:val="28"/>
          <w:szCs w:val="28"/>
        </w:rPr>
        <w:t>Pongaí</w:t>
      </w:r>
      <w:proofErr w:type="spellEnd"/>
      <w:r w:rsidR="00E031F8" w:rsidRPr="00A553D3">
        <w:rPr>
          <w:rFonts w:ascii="Consolas" w:hAnsi="Consolas" w:cs="Consolas"/>
          <w:sz w:val="28"/>
          <w:szCs w:val="28"/>
        </w:rPr>
        <w:t xml:space="preserve"> – SP</w:t>
      </w:r>
      <w:r w:rsidRPr="00A553D3">
        <w:rPr>
          <w:rFonts w:ascii="Consolas" w:hAnsi="Consolas" w:cs="Arial"/>
          <w:sz w:val="28"/>
          <w:szCs w:val="28"/>
        </w:rPr>
        <w:t xml:space="preserve">, realizará licitação, na modalidade PREGÃO, na forma ELETRÔNICA, nos termos da </w:t>
      </w:r>
      <w:hyperlink r:id="rId8" w:history="1">
        <w:r w:rsidRPr="00A553D3">
          <w:rPr>
            <w:rStyle w:val="Hyperlink"/>
            <w:rFonts w:ascii="Consolas" w:hAnsi="Consolas" w:cs="Arial"/>
            <w:color w:val="auto"/>
            <w:sz w:val="28"/>
            <w:szCs w:val="28"/>
            <w:u w:val="none"/>
          </w:rPr>
          <w:t>Lei nº 14.133, de 1º de abril de 2021</w:t>
        </w:r>
      </w:hyperlink>
      <w:r w:rsidRPr="00A553D3">
        <w:rPr>
          <w:rFonts w:ascii="Consolas" w:hAnsi="Consolas" w:cs="Arial"/>
          <w:sz w:val="28"/>
          <w:szCs w:val="28"/>
        </w:rPr>
        <w:t xml:space="preserve">, do </w:t>
      </w:r>
      <w:r w:rsidR="00E031F8" w:rsidRPr="00A553D3">
        <w:rPr>
          <w:rFonts w:ascii="Consolas" w:hAnsi="Consolas" w:cs="Arial"/>
          <w:sz w:val="28"/>
          <w:szCs w:val="28"/>
        </w:rPr>
        <w:t>Decreto nº 2612, de 04 de janeiro de 2024</w:t>
      </w:r>
      <w:r w:rsidRPr="00A553D3">
        <w:rPr>
          <w:rFonts w:ascii="Consolas" w:hAnsi="Consolas" w:cs="Arial"/>
          <w:sz w:val="28"/>
          <w:szCs w:val="28"/>
        </w:rPr>
        <w:t>, e demais legislação aplicável e, ainda, de acordo com as condições estabelecidas neste Edital.</w:t>
      </w:r>
    </w:p>
    <w:p w14:paraId="6DBD7C7E" w14:textId="77777777" w:rsidR="00D937A7" w:rsidRPr="00A553D3" w:rsidRDefault="00D937A7" w:rsidP="00D937A7">
      <w:pPr>
        <w:tabs>
          <w:tab w:val="center" w:pos="4677"/>
          <w:tab w:val="left" w:pos="8051"/>
        </w:tabs>
        <w:ind w:right="-1"/>
        <w:jc w:val="both"/>
        <w:rPr>
          <w:rFonts w:ascii="Consolas" w:hAnsi="Consolas" w:cs="Arial"/>
          <w:sz w:val="28"/>
          <w:szCs w:val="28"/>
        </w:rPr>
      </w:pPr>
    </w:p>
    <w:p w14:paraId="195DD3FA" w14:textId="6D6B9D54" w:rsidR="00D937A7" w:rsidRPr="00A553D3" w:rsidRDefault="00D937A7" w:rsidP="00D937A7">
      <w:pPr>
        <w:jc w:val="both"/>
        <w:rPr>
          <w:rFonts w:ascii="Consolas" w:hAnsi="Consolas" w:cs="Arial"/>
          <w:b/>
          <w:sz w:val="28"/>
          <w:szCs w:val="28"/>
        </w:rPr>
      </w:pPr>
      <w:r w:rsidRPr="00A553D3">
        <w:rPr>
          <w:rFonts w:ascii="Consolas" w:hAnsi="Consolas" w:cs="Arial"/>
          <w:b/>
          <w:sz w:val="28"/>
          <w:szCs w:val="28"/>
        </w:rPr>
        <w:t xml:space="preserve">PREGÃO ELETRÔNICO Nº </w:t>
      </w:r>
      <w:r w:rsidR="00E95D02">
        <w:rPr>
          <w:rFonts w:ascii="Consolas" w:hAnsi="Consolas" w:cs="Arial"/>
          <w:b/>
          <w:sz w:val="28"/>
          <w:szCs w:val="28"/>
        </w:rPr>
        <w:t>034/2024</w:t>
      </w:r>
    </w:p>
    <w:p w14:paraId="3F99EE5E" w14:textId="27705354" w:rsidR="00D937A7" w:rsidRPr="00E4432D" w:rsidRDefault="00D937A7" w:rsidP="00D937A7">
      <w:pPr>
        <w:jc w:val="both"/>
        <w:rPr>
          <w:rFonts w:ascii="Consolas" w:hAnsi="Consolas" w:cs="Arial"/>
          <w:b/>
          <w:sz w:val="28"/>
          <w:szCs w:val="28"/>
        </w:rPr>
      </w:pPr>
      <w:r w:rsidRPr="00A553D3">
        <w:rPr>
          <w:rFonts w:ascii="Consolas" w:hAnsi="Consolas" w:cs="Arial"/>
          <w:b/>
          <w:sz w:val="28"/>
          <w:szCs w:val="28"/>
        </w:rPr>
        <w:t>Data da sessão pública:</w:t>
      </w:r>
      <w:r w:rsidRPr="00A553D3">
        <w:rPr>
          <w:rFonts w:ascii="Consolas" w:hAnsi="Consolas" w:cs="Arial"/>
          <w:bCs/>
          <w:sz w:val="28"/>
          <w:szCs w:val="28"/>
        </w:rPr>
        <w:t xml:space="preserve"> </w:t>
      </w:r>
      <w:r w:rsidR="00E95D02">
        <w:rPr>
          <w:rFonts w:ascii="Consolas" w:hAnsi="Consolas" w:cs="Arial"/>
          <w:b/>
          <w:sz w:val="28"/>
          <w:szCs w:val="28"/>
        </w:rPr>
        <w:t>14</w:t>
      </w:r>
      <w:r w:rsidR="00E4432D" w:rsidRPr="00E4432D">
        <w:rPr>
          <w:rFonts w:ascii="Consolas" w:hAnsi="Consolas" w:cs="Arial"/>
          <w:b/>
          <w:sz w:val="28"/>
          <w:szCs w:val="28"/>
        </w:rPr>
        <w:t>/0</w:t>
      </w:r>
      <w:r w:rsidR="00E95D02">
        <w:rPr>
          <w:rFonts w:ascii="Consolas" w:hAnsi="Consolas" w:cs="Arial"/>
          <w:b/>
          <w:sz w:val="28"/>
          <w:szCs w:val="28"/>
        </w:rPr>
        <w:t>8</w:t>
      </w:r>
      <w:r w:rsidR="00E4432D" w:rsidRPr="00E4432D">
        <w:rPr>
          <w:rFonts w:ascii="Consolas" w:hAnsi="Consolas" w:cs="Arial"/>
          <w:b/>
          <w:sz w:val="28"/>
          <w:szCs w:val="28"/>
        </w:rPr>
        <w:t>/2024</w:t>
      </w:r>
    </w:p>
    <w:p w14:paraId="0F5A701B" w14:textId="4FC03187" w:rsidR="00D937A7" w:rsidRPr="00A553D3" w:rsidRDefault="00D937A7" w:rsidP="00D937A7">
      <w:pPr>
        <w:jc w:val="both"/>
        <w:rPr>
          <w:rFonts w:ascii="Consolas" w:hAnsi="Consolas" w:cs="Arial"/>
          <w:bCs/>
          <w:sz w:val="28"/>
          <w:szCs w:val="28"/>
        </w:rPr>
      </w:pPr>
      <w:r w:rsidRPr="00A553D3">
        <w:rPr>
          <w:rFonts w:ascii="Consolas" w:hAnsi="Consolas" w:cs="Arial"/>
          <w:b/>
          <w:sz w:val="28"/>
          <w:szCs w:val="28"/>
        </w:rPr>
        <w:t>Horário da sessão pública:</w:t>
      </w:r>
      <w:r w:rsidRPr="00A553D3">
        <w:rPr>
          <w:rFonts w:ascii="Consolas" w:hAnsi="Consolas" w:cs="Arial"/>
          <w:bCs/>
          <w:sz w:val="28"/>
          <w:szCs w:val="28"/>
        </w:rPr>
        <w:t xml:space="preserve"> </w:t>
      </w:r>
      <w:r w:rsidR="00E95D02">
        <w:rPr>
          <w:rFonts w:ascii="Consolas" w:hAnsi="Consolas" w:cs="Arial"/>
          <w:b/>
          <w:bCs/>
          <w:sz w:val="28"/>
          <w:szCs w:val="28"/>
        </w:rPr>
        <w:t>13</w:t>
      </w:r>
      <w:r w:rsidRPr="00A553D3">
        <w:rPr>
          <w:rFonts w:ascii="Consolas" w:hAnsi="Consolas" w:cs="Arial"/>
          <w:b/>
          <w:bCs/>
          <w:sz w:val="28"/>
          <w:szCs w:val="28"/>
        </w:rPr>
        <w:t>h</w:t>
      </w:r>
      <w:r w:rsidR="00E95D02">
        <w:rPr>
          <w:rFonts w:ascii="Consolas" w:hAnsi="Consolas" w:cs="Arial"/>
          <w:b/>
          <w:bCs/>
          <w:sz w:val="28"/>
          <w:szCs w:val="28"/>
        </w:rPr>
        <w:t>0</w:t>
      </w:r>
      <w:r w:rsidR="00A334F0">
        <w:rPr>
          <w:rFonts w:ascii="Consolas" w:hAnsi="Consolas" w:cs="Arial"/>
          <w:b/>
          <w:bCs/>
          <w:sz w:val="28"/>
          <w:szCs w:val="28"/>
        </w:rPr>
        <w:t>0</w:t>
      </w:r>
      <w:r w:rsidRPr="00A553D3">
        <w:rPr>
          <w:rFonts w:ascii="Consolas" w:hAnsi="Consolas" w:cs="Arial"/>
          <w:bCs/>
          <w:sz w:val="28"/>
          <w:szCs w:val="28"/>
        </w:rPr>
        <w:t>.</w:t>
      </w:r>
    </w:p>
    <w:p w14:paraId="1B8B7B20" w14:textId="085E0B58" w:rsidR="00D937A7" w:rsidRPr="00A553D3" w:rsidRDefault="00D937A7" w:rsidP="00D937A7">
      <w:pPr>
        <w:jc w:val="both"/>
        <w:rPr>
          <w:rFonts w:ascii="Consolas" w:hAnsi="Consolas" w:cs="Arial"/>
          <w:b/>
          <w:sz w:val="28"/>
          <w:szCs w:val="28"/>
        </w:rPr>
      </w:pPr>
      <w:r w:rsidRPr="00A553D3">
        <w:rPr>
          <w:rFonts w:ascii="Consolas" w:hAnsi="Consolas" w:cs="Arial"/>
          <w:b/>
          <w:sz w:val="28"/>
          <w:szCs w:val="28"/>
        </w:rPr>
        <w:t xml:space="preserve">Contratante: Município de </w:t>
      </w:r>
      <w:proofErr w:type="spellStart"/>
      <w:r w:rsidR="00E031F8" w:rsidRPr="00A553D3">
        <w:rPr>
          <w:rFonts w:ascii="Consolas" w:hAnsi="Consolas" w:cs="Arial"/>
          <w:b/>
          <w:sz w:val="28"/>
          <w:szCs w:val="28"/>
        </w:rPr>
        <w:t>Pongaí</w:t>
      </w:r>
      <w:proofErr w:type="spellEnd"/>
    </w:p>
    <w:p w14:paraId="50FF40C2" w14:textId="2B4516A6" w:rsidR="00D937A7" w:rsidRPr="00A553D3" w:rsidRDefault="00D937A7" w:rsidP="00D937A7">
      <w:pPr>
        <w:jc w:val="both"/>
        <w:rPr>
          <w:rFonts w:ascii="Consolas" w:hAnsi="Consolas" w:cs="Arial"/>
          <w:b/>
          <w:sz w:val="28"/>
          <w:szCs w:val="28"/>
        </w:rPr>
      </w:pPr>
      <w:r w:rsidRPr="00A553D3">
        <w:rPr>
          <w:rFonts w:ascii="Consolas" w:hAnsi="Consolas" w:cs="Arial"/>
          <w:b/>
          <w:sz w:val="28"/>
          <w:szCs w:val="28"/>
        </w:rPr>
        <w:t xml:space="preserve">CNPJ: </w:t>
      </w:r>
      <w:r w:rsidR="00E031F8" w:rsidRPr="00A553D3">
        <w:rPr>
          <w:rFonts w:ascii="Consolas" w:hAnsi="Consolas"/>
          <w:sz w:val="28"/>
          <w:szCs w:val="28"/>
        </w:rPr>
        <w:t>46.227.849/0001-01</w:t>
      </w:r>
    </w:p>
    <w:p w14:paraId="6B642CEA" w14:textId="0551AE4F" w:rsidR="00D937A7" w:rsidRPr="00A553D3" w:rsidRDefault="00D937A7" w:rsidP="00D937A7">
      <w:pPr>
        <w:jc w:val="both"/>
        <w:rPr>
          <w:rFonts w:ascii="Consolas" w:hAnsi="Consolas" w:cs="Arial"/>
          <w:b/>
          <w:sz w:val="28"/>
          <w:szCs w:val="28"/>
        </w:rPr>
      </w:pPr>
      <w:r w:rsidRPr="00A553D3">
        <w:rPr>
          <w:rFonts w:ascii="Consolas" w:hAnsi="Consolas" w:cs="Arial"/>
          <w:b/>
          <w:sz w:val="28"/>
          <w:szCs w:val="28"/>
        </w:rPr>
        <w:t xml:space="preserve">E-mail: </w:t>
      </w:r>
      <w:hyperlink r:id="rId9" w:history="1">
        <w:r w:rsidR="00E031F8" w:rsidRPr="00A553D3">
          <w:rPr>
            <w:rStyle w:val="Hyperlink"/>
            <w:rFonts w:ascii="Consolas" w:hAnsi="Consolas" w:cs="Consolas"/>
            <w:color w:val="auto"/>
            <w:sz w:val="28"/>
            <w:szCs w:val="28"/>
            <w:u w:val="none"/>
            <w:shd w:val="clear" w:color="auto" w:fill="FFFFFF"/>
          </w:rPr>
          <w:t>licitacoes@pongai.sp.gov.br</w:t>
        </w:r>
      </w:hyperlink>
    </w:p>
    <w:p w14:paraId="7D1BF00F" w14:textId="7BB456E2" w:rsidR="00D937A7" w:rsidRPr="00A553D3" w:rsidRDefault="00D937A7" w:rsidP="00D937A7">
      <w:pPr>
        <w:jc w:val="both"/>
        <w:rPr>
          <w:rFonts w:ascii="Consolas" w:hAnsi="Consolas" w:cs="Arial"/>
          <w:bCs/>
          <w:sz w:val="28"/>
          <w:szCs w:val="28"/>
        </w:rPr>
      </w:pPr>
      <w:r w:rsidRPr="00A553D3">
        <w:rPr>
          <w:rFonts w:ascii="Consolas" w:hAnsi="Consolas" w:cs="Arial"/>
          <w:b/>
          <w:sz w:val="28"/>
          <w:szCs w:val="28"/>
        </w:rPr>
        <w:t>Objeto:</w:t>
      </w:r>
      <w:r w:rsidR="00CC4C4D">
        <w:rPr>
          <w:rFonts w:ascii="Consolas" w:hAnsi="Consolas" w:cs="Arial"/>
          <w:b/>
          <w:sz w:val="28"/>
          <w:szCs w:val="28"/>
        </w:rPr>
        <w:t xml:space="preserve"> </w:t>
      </w:r>
      <w:r w:rsidR="004F012A" w:rsidRPr="004F012A">
        <w:rPr>
          <w:rStyle w:val="Forte"/>
          <w:rFonts w:ascii="Consolas" w:hAnsi="Consolas" w:cs="Arial"/>
          <w:b w:val="0"/>
          <w:bCs w:val="0"/>
          <w:sz w:val="28"/>
          <w:szCs w:val="28"/>
        </w:rPr>
        <w:t>Contratação de Empresa para a</w:t>
      </w:r>
      <w:r w:rsidR="004F012A" w:rsidRPr="00BA4C89">
        <w:rPr>
          <w:rStyle w:val="Forte"/>
          <w:rFonts w:ascii="Consolas" w:hAnsi="Consolas" w:cs="Arial"/>
          <w:sz w:val="28"/>
          <w:szCs w:val="28"/>
        </w:rPr>
        <w:t xml:space="preserve"> </w:t>
      </w:r>
      <w:r w:rsidR="004F012A" w:rsidRPr="00BA4C89">
        <w:rPr>
          <w:rFonts w:ascii="Consolas" w:hAnsi="Consolas"/>
          <w:sz w:val="28"/>
          <w:szCs w:val="28"/>
        </w:rPr>
        <w:t>Prestação de Serviços de Fonoaudiologia</w:t>
      </w:r>
      <w:r w:rsidR="00F657EB" w:rsidRPr="00A553D3">
        <w:rPr>
          <w:rFonts w:ascii="Consolas" w:eastAsia="MS Mincho" w:hAnsi="Consolas" w:cs="Consolas"/>
          <w:iCs/>
          <w:sz w:val="28"/>
          <w:szCs w:val="28"/>
        </w:rPr>
        <w:t xml:space="preserve">, </w:t>
      </w:r>
      <w:r w:rsidR="00F657EB" w:rsidRPr="00A553D3">
        <w:rPr>
          <w:rFonts w:ascii="Consolas" w:hAnsi="Consolas"/>
          <w:sz w:val="28"/>
          <w:szCs w:val="28"/>
        </w:rPr>
        <w:t>conforme especificações constantes do Termo de Referência, que integra este Edital como Anexo I</w:t>
      </w:r>
      <w:r w:rsidRPr="00A553D3">
        <w:rPr>
          <w:rFonts w:ascii="Consolas" w:hAnsi="Consolas" w:cs="Arial"/>
          <w:sz w:val="28"/>
          <w:szCs w:val="28"/>
        </w:rPr>
        <w:t>.</w:t>
      </w:r>
    </w:p>
    <w:p w14:paraId="33D574BF" w14:textId="71EFBEC0" w:rsidR="00D937A7" w:rsidRPr="00A553D3" w:rsidRDefault="00D937A7" w:rsidP="00D937A7">
      <w:pPr>
        <w:jc w:val="both"/>
        <w:rPr>
          <w:rFonts w:ascii="Consolas" w:hAnsi="Consolas" w:cs="Arial"/>
          <w:sz w:val="28"/>
          <w:szCs w:val="28"/>
        </w:rPr>
      </w:pPr>
      <w:r w:rsidRPr="00A334F0">
        <w:rPr>
          <w:rFonts w:ascii="Consolas" w:hAnsi="Consolas" w:cs="Arial"/>
          <w:b/>
          <w:sz w:val="28"/>
          <w:szCs w:val="28"/>
        </w:rPr>
        <w:t xml:space="preserve">Valor total da contratação: </w:t>
      </w:r>
      <w:r w:rsidR="00E4432D" w:rsidRPr="00A334F0">
        <w:rPr>
          <w:rFonts w:ascii="Consolas" w:hAnsi="Consolas"/>
          <w:sz w:val="28"/>
          <w:szCs w:val="28"/>
        </w:rPr>
        <w:t xml:space="preserve">R$ </w:t>
      </w:r>
      <w:r w:rsidR="005968CF" w:rsidRPr="005968CF">
        <w:rPr>
          <w:rFonts w:ascii="Consolas" w:hAnsi="Consolas" w:cs="Segoe UI"/>
          <w:sz w:val="28"/>
          <w:szCs w:val="28"/>
        </w:rPr>
        <w:t xml:space="preserve">64.800,00 </w:t>
      </w:r>
      <w:r w:rsidR="005968CF" w:rsidRPr="005968CF">
        <w:rPr>
          <w:rFonts w:ascii="Consolas" w:hAnsi="Consolas" w:cs="Calibri"/>
          <w:sz w:val="28"/>
          <w:szCs w:val="28"/>
        </w:rPr>
        <w:t>(sessenta e quatro mil e oitocentos reais</w:t>
      </w:r>
      <w:r w:rsidR="005968CF" w:rsidRPr="00A334F0">
        <w:rPr>
          <w:rFonts w:ascii="Consolas" w:hAnsi="Consolas" w:cs="Calibri"/>
          <w:sz w:val="28"/>
          <w:szCs w:val="28"/>
        </w:rPr>
        <w:t>)</w:t>
      </w:r>
      <w:r w:rsidRPr="00A553D3">
        <w:rPr>
          <w:rFonts w:ascii="Consolas" w:hAnsi="Consolas" w:cs="Arial"/>
          <w:bCs/>
          <w:sz w:val="28"/>
          <w:szCs w:val="28"/>
        </w:rPr>
        <w:t>.</w:t>
      </w:r>
    </w:p>
    <w:p w14:paraId="1EECA29F" w14:textId="4B07925A" w:rsidR="00D937A7" w:rsidRPr="00A553D3" w:rsidRDefault="00D937A7" w:rsidP="00D937A7">
      <w:pPr>
        <w:jc w:val="both"/>
        <w:rPr>
          <w:rFonts w:ascii="Consolas" w:hAnsi="Consolas" w:cs="Arial"/>
          <w:bCs/>
          <w:sz w:val="28"/>
          <w:szCs w:val="28"/>
        </w:rPr>
      </w:pPr>
      <w:r w:rsidRPr="00A553D3">
        <w:rPr>
          <w:rFonts w:ascii="Consolas" w:hAnsi="Consolas" w:cs="Arial"/>
          <w:b/>
          <w:sz w:val="28"/>
          <w:szCs w:val="28"/>
        </w:rPr>
        <w:t>Critério de julgamento:</w:t>
      </w:r>
      <w:r w:rsidRPr="00A553D3">
        <w:rPr>
          <w:rFonts w:ascii="Consolas" w:hAnsi="Consolas" w:cs="Arial"/>
          <w:bCs/>
          <w:sz w:val="28"/>
          <w:szCs w:val="28"/>
        </w:rPr>
        <w:t xml:space="preserve"> </w:t>
      </w:r>
      <w:r w:rsidR="0087664F" w:rsidRPr="00A553D3">
        <w:rPr>
          <w:rFonts w:ascii="Consolas" w:hAnsi="Consolas" w:cs="Arial"/>
          <w:bCs/>
          <w:sz w:val="28"/>
          <w:szCs w:val="28"/>
        </w:rPr>
        <w:t>M</w:t>
      </w:r>
      <w:r w:rsidRPr="00A553D3">
        <w:rPr>
          <w:rFonts w:ascii="Consolas" w:hAnsi="Consolas" w:cs="Arial"/>
          <w:bCs/>
          <w:sz w:val="28"/>
          <w:szCs w:val="28"/>
        </w:rPr>
        <w:t>enor preço</w:t>
      </w:r>
      <w:r w:rsidR="00E4432D">
        <w:rPr>
          <w:rFonts w:ascii="Consolas" w:hAnsi="Consolas" w:cs="Arial"/>
          <w:bCs/>
          <w:sz w:val="28"/>
          <w:szCs w:val="28"/>
        </w:rPr>
        <w:t>.</w:t>
      </w:r>
    </w:p>
    <w:p w14:paraId="7727826D" w14:textId="3EE0B433" w:rsidR="00D937A7" w:rsidRPr="00A553D3" w:rsidRDefault="00D937A7" w:rsidP="00D937A7">
      <w:pPr>
        <w:jc w:val="both"/>
        <w:rPr>
          <w:rFonts w:ascii="Consolas" w:hAnsi="Consolas" w:cs="Arial"/>
          <w:bCs/>
          <w:sz w:val="28"/>
          <w:szCs w:val="28"/>
        </w:rPr>
      </w:pPr>
      <w:r w:rsidRPr="00A553D3">
        <w:rPr>
          <w:rFonts w:ascii="Consolas" w:hAnsi="Consolas" w:cs="Arial"/>
          <w:b/>
          <w:sz w:val="28"/>
          <w:szCs w:val="28"/>
        </w:rPr>
        <w:t xml:space="preserve">Modo de disputa: </w:t>
      </w:r>
      <w:r w:rsidR="0087664F" w:rsidRPr="00A553D3">
        <w:rPr>
          <w:rFonts w:ascii="Consolas" w:hAnsi="Consolas" w:cs="Arial"/>
          <w:bCs/>
          <w:sz w:val="28"/>
          <w:szCs w:val="28"/>
        </w:rPr>
        <w:t>A</w:t>
      </w:r>
      <w:r w:rsidRPr="00A553D3">
        <w:rPr>
          <w:rFonts w:ascii="Consolas" w:hAnsi="Consolas" w:cs="Arial"/>
          <w:bCs/>
          <w:sz w:val="28"/>
          <w:szCs w:val="28"/>
        </w:rPr>
        <w:t>berto</w:t>
      </w:r>
      <w:r w:rsidR="00A16626">
        <w:rPr>
          <w:rFonts w:ascii="Consolas" w:hAnsi="Consolas" w:cs="Arial"/>
          <w:bCs/>
          <w:sz w:val="28"/>
          <w:szCs w:val="28"/>
        </w:rPr>
        <w:t>.</w:t>
      </w:r>
    </w:p>
    <w:p w14:paraId="41C3998A" w14:textId="4D6DDEEB" w:rsidR="00D937A7" w:rsidRPr="00A553D3" w:rsidRDefault="00D937A7" w:rsidP="00D937A7">
      <w:pPr>
        <w:jc w:val="both"/>
        <w:rPr>
          <w:rFonts w:ascii="Consolas" w:hAnsi="Consolas" w:cs="Arial"/>
          <w:bCs/>
          <w:sz w:val="28"/>
          <w:szCs w:val="28"/>
        </w:rPr>
      </w:pPr>
      <w:r w:rsidRPr="00A553D3">
        <w:rPr>
          <w:rFonts w:ascii="Consolas" w:hAnsi="Consolas" w:cs="Arial"/>
          <w:b/>
          <w:sz w:val="28"/>
          <w:szCs w:val="28"/>
        </w:rPr>
        <w:t xml:space="preserve">Preferência ME/EPP/EQUIPARADAS: </w:t>
      </w:r>
      <w:r w:rsidRPr="00A553D3">
        <w:rPr>
          <w:rFonts w:ascii="Consolas" w:hAnsi="Consolas" w:cs="Arial"/>
          <w:bCs/>
          <w:sz w:val="28"/>
          <w:szCs w:val="28"/>
        </w:rPr>
        <w:t>Sim</w:t>
      </w:r>
      <w:r w:rsidR="00A16626">
        <w:rPr>
          <w:rFonts w:ascii="Consolas" w:hAnsi="Consolas" w:cs="Arial"/>
          <w:bCs/>
          <w:sz w:val="28"/>
          <w:szCs w:val="28"/>
        </w:rPr>
        <w:t>.</w:t>
      </w:r>
    </w:p>
    <w:p w14:paraId="07E62C69" w14:textId="542575DF" w:rsidR="00D937A7" w:rsidRPr="00A553D3" w:rsidRDefault="00D937A7" w:rsidP="00D937A7">
      <w:pPr>
        <w:tabs>
          <w:tab w:val="center" w:pos="4677"/>
          <w:tab w:val="left" w:pos="8051"/>
        </w:tabs>
        <w:ind w:right="-1"/>
        <w:jc w:val="both"/>
        <w:rPr>
          <w:rFonts w:ascii="Consolas" w:hAnsi="Consolas" w:cs="Arial"/>
          <w:b/>
          <w:sz w:val="28"/>
          <w:szCs w:val="28"/>
        </w:rPr>
      </w:pPr>
      <w:r w:rsidRPr="00A553D3">
        <w:rPr>
          <w:rFonts w:ascii="Consolas" w:hAnsi="Consolas" w:cs="Arial"/>
          <w:b/>
          <w:sz w:val="28"/>
          <w:szCs w:val="28"/>
        </w:rPr>
        <w:t>Link:</w:t>
      </w:r>
      <w:r w:rsidRPr="00A553D3">
        <w:rPr>
          <w:rFonts w:ascii="Consolas" w:hAnsi="Consolas" w:cs="Arial"/>
          <w:bCs/>
          <w:sz w:val="28"/>
          <w:szCs w:val="28"/>
        </w:rPr>
        <w:t xml:space="preserve"> </w:t>
      </w:r>
      <w:r w:rsidR="006C414E" w:rsidRPr="00A553D3">
        <w:rPr>
          <w:rFonts w:ascii="Consolas" w:hAnsi="Consolas"/>
          <w:sz w:val="28"/>
          <w:szCs w:val="28"/>
          <w:shd w:val="clear" w:color="auto" w:fill="FFFFFF"/>
        </w:rPr>
        <w:t>SCPI Portal de Compras (http://187.9.83.34:5656/</w:t>
      </w:r>
      <w:proofErr w:type="spellStart"/>
      <w:r w:rsidR="006C414E" w:rsidRPr="00A553D3">
        <w:rPr>
          <w:rFonts w:ascii="Consolas" w:hAnsi="Consolas"/>
          <w:sz w:val="28"/>
          <w:szCs w:val="28"/>
          <w:shd w:val="clear" w:color="auto" w:fill="FFFFFF"/>
        </w:rPr>
        <w:t>comprasedital</w:t>
      </w:r>
      <w:proofErr w:type="spellEnd"/>
      <w:r w:rsidR="006C414E" w:rsidRPr="00A553D3">
        <w:rPr>
          <w:rFonts w:ascii="Consolas" w:hAnsi="Consolas"/>
          <w:sz w:val="28"/>
          <w:szCs w:val="28"/>
          <w:shd w:val="clear" w:color="auto" w:fill="FFFFFF"/>
        </w:rPr>
        <w:t>/)</w:t>
      </w:r>
      <w:r w:rsidR="00D7773F" w:rsidRPr="00A553D3">
        <w:rPr>
          <w:rFonts w:ascii="Consolas" w:hAnsi="Consolas"/>
          <w:sz w:val="28"/>
          <w:szCs w:val="28"/>
          <w:shd w:val="clear" w:color="auto" w:fill="FFFFFF"/>
        </w:rPr>
        <w:t>.</w:t>
      </w:r>
    </w:p>
    <w:p w14:paraId="2442737D" w14:textId="77777777" w:rsidR="00D937A7" w:rsidRPr="00A553D3" w:rsidRDefault="00D937A7" w:rsidP="00D937A7">
      <w:pPr>
        <w:pStyle w:val="SemEspaamento"/>
        <w:ind w:right="-1"/>
        <w:jc w:val="both"/>
        <w:rPr>
          <w:rFonts w:ascii="Consolas" w:hAnsi="Consolas" w:cs="Arial"/>
          <w:b/>
          <w:bCs/>
          <w:sz w:val="28"/>
          <w:szCs w:val="28"/>
        </w:rPr>
      </w:pPr>
    </w:p>
    <w:p w14:paraId="245556DB" w14:textId="77777777" w:rsidR="00D937A7" w:rsidRPr="00A553D3" w:rsidRDefault="00D937A7" w:rsidP="00D937A7">
      <w:pPr>
        <w:widowControl w:val="0"/>
        <w:ind w:right="-1"/>
        <w:jc w:val="both"/>
        <w:rPr>
          <w:rFonts w:ascii="Consolas" w:eastAsia="MS Mincho" w:hAnsi="Consolas" w:cs="Arial"/>
          <w:b/>
          <w:bCs/>
          <w:sz w:val="28"/>
          <w:szCs w:val="28"/>
        </w:rPr>
      </w:pPr>
      <w:r w:rsidRPr="00A553D3">
        <w:rPr>
          <w:rFonts w:ascii="Consolas" w:eastAsia="MS Mincho" w:hAnsi="Consolas" w:cs="Arial"/>
          <w:b/>
          <w:bCs/>
          <w:sz w:val="28"/>
          <w:szCs w:val="28"/>
        </w:rPr>
        <w:t>1. OBJETO:</w:t>
      </w:r>
    </w:p>
    <w:p w14:paraId="78F1DE3B" w14:textId="77777777" w:rsidR="00D937A7" w:rsidRPr="00A553D3" w:rsidRDefault="00D937A7" w:rsidP="00D937A7">
      <w:pPr>
        <w:widowControl w:val="0"/>
        <w:ind w:right="-1"/>
        <w:jc w:val="both"/>
        <w:rPr>
          <w:rFonts w:ascii="Consolas" w:eastAsia="MS Mincho" w:hAnsi="Consolas" w:cs="Arial"/>
          <w:b/>
          <w:bCs/>
          <w:sz w:val="28"/>
          <w:szCs w:val="28"/>
        </w:rPr>
      </w:pPr>
    </w:p>
    <w:p w14:paraId="71E772FE" w14:textId="5BDE4877" w:rsidR="00D937A7" w:rsidRPr="00A553D3" w:rsidRDefault="00D937A7" w:rsidP="00D937A7">
      <w:pPr>
        <w:widowControl w:val="0"/>
        <w:ind w:right="-1"/>
        <w:jc w:val="both"/>
        <w:rPr>
          <w:rFonts w:ascii="Consolas" w:hAnsi="Consolas" w:cs="Arial"/>
          <w:sz w:val="28"/>
          <w:szCs w:val="28"/>
        </w:rPr>
      </w:pPr>
      <w:r w:rsidRPr="00A553D3">
        <w:rPr>
          <w:rFonts w:ascii="Consolas" w:hAnsi="Consolas" w:cs="Arial"/>
          <w:bCs/>
          <w:sz w:val="28"/>
          <w:szCs w:val="28"/>
        </w:rPr>
        <w:t>1.1.</w:t>
      </w:r>
      <w:r w:rsidRPr="00A553D3">
        <w:rPr>
          <w:rFonts w:ascii="Consolas" w:hAnsi="Consolas" w:cs="Arial"/>
          <w:sz w:val="28"/>
          <w:szCs w:val="28"/>
        </w:rPr>
        <w:t xml:space="preserve"> </w:t>
      </w:r>
      <w:r w:rsidR="00F657EB" w:rsidRPr="00A553D3">
        <w:rPr>
          <w:rFonts w:ascii="Consolas" w:eastAsia="MS Mincho" w:hAnsi="Consolas" w:cs="Consolas"/>
          <w:iCs/>
          <w:sz w:val="28"/>
          <w:szCs w:val="28"/>
        </w:rPr>
        <w:t>A presente licitação tem por objeto, a</w:t>
      </w:r>
      <w:r w:rsidR="00E4432D">
        <w:rPr>
          <w:rFonts w:ascii="Consolas" w:eastAsia="MS Mincho" w:hAnsi="Consolas" w:cs="Consolas"/>
          <w:iCs/>
          <w:sz w:val="28"/>
          <w:szCs w:val="28"/>
        </w:rPr>
        <w:t xml:space="preserve"> </w:t>
      </w:r>
      <w:r w:rsidR="004F012A" w:rsidRPr="004F012A">
        <w:rPr>
          <w:rStyle w:val="Forte"/>
          <w:rFonts w:ascii="Consolas" w:hAnsi="Consolas" w:cs="Arial"/>
          <w:b w:val="0"/>
          <w:bCs w:val="0"/>
          <w:sz w:val="28"/>
          <w:szCs w:val="28"/>
        </w:rPr>
        <w:t>Contratação de Empresa para a</w:t>
      </w:r>
      <w:r w:rsidR="004F012A" w:rsidRPr="00BA4C89">
        <w:rPr>
          <w:rStyle w:val="Forte"/>
          <w:rFonts w:ascii="Consolas" w:hAnsi="Consolas" w:cs="Arial"/>
          <w:sz w:val="28"/>
          <w:szCs w:val="28"/>
        </w:rPr>
        <w:t xml:space="preserve"> </w:t>
      </w:r>
      <w:r w:rsidR="004F012A" w:rsidRPr="00BA4C89">
        <w:rPr>
          <w:rFonts w:ascii="Consolas" w:hAnsi="Consolas"/>
          <w:sz w:val="28"/>
          <w:szCs w:val="28"/>
        </w:rPr>
        <w:t>Prestação de Serviços de Fonoaudiologia</w:t>
      </w:r>
      <w:r w:rsidR="00F657EB" w:rsidRPr="00A553D3">
        <w:rPr>
          <w:rFonts w:ascii="Consolas" w:eastAsia="MS Mincho" w:hAnsi="Consolas" w:cs="Consolas"/>
          <w:iCs/>
          <w:sz w:val="28"/>
          <w:szCs w:val="28"/>
        </w:rPr>
        <w:t xml:space="preserve">, </w:t>
      </w:r>
      <w:r w:rsidR="00F657EB" w:rsidRPr="00A553D3">
        <w:rPr>
          <w:rFonts w:ascii="Consolas" w:hAnsi="Consolas"/>
          <w:sz w:val="28"/>
          <w:szCs w:val="28"/>
        </w:rPr>
        <w:t>conforme especificações constantes do Termo de Referência, que integra este Edital como Anexo I</w:t>
      </w:r>
      <w:r w:rsidRPr="00A553D3">
        <w:rPr>
          <w:rFonts w:ascii="Consolas" w:hAnsi="Consolas" w:cs="Arial"/>
          <w:sz w:val="28"/>
          <w:szCs w:val="28"/>
        </w:rPr>
        <w:t>.</w:t>
      </w:r>
    </w:p>
    <w:p w14:paraId="6E88E6D2" w14:textId="77777777" w:rsidR="00795944" w:rsidRPr="009C2132" w:rsidRDefault="00795944" w:rsidP="00D937A7">
      <w:pPr>
        <w:widowControl w:val="0"/>
        <w:ind w:right="-1"/>
        <w:jc w:val="both"/>
        <w:rPr>
          <w:rFonts w:ascii="Consolas" w:hAnsi="Consolas" w:cs="Arial"/>
          <w:sz w:val="28"/>
          <w:szCs w:val="28"/>
        </w:rPr>
      </w:pPr>
    </w:p>
    <w:p w14:paraId="2DEF0654" w14:textId="5F1FAC3C" w:rsidR="00A334F0" w:rsidRDefault="009C2132" w:rsidP="00D937A7">
      <w:pPr>
        <w:widowControl w:val="0"/>
        <w:ind w:right="-1"/>
        <w:jc w:val="both"/>
        <w:rPr>
          <w:rFonts w:ascii="Consolas" w:hAnsi="Consolas"/>
          <w:sz w:val="28"/>
          <w:szCs w:val="28"/>
        </w:rPr>
      </w:pPr>
      <w:r w:rsidRPr="009C2132">
        <w:rPr>
          <w:rFonts w:ascii="Consolas" w:hAnsi="Consolas"/>
          <w:sz w:val="28"/>
          <w:szCs w:val="28"/>
        </w:rPr>
        <w:t xml:space="preserve">A licitação será realizada em </w:t>
      </w:r>
      <w:r w:rsidR="00E95D02">
        <w:rPr>
          <w:rFonts w:ascii="Consolas" w:hAnsi="Consolas"/>
          <w:sz w:val="28"/>
          <w:szCs w:val="28"/>
        </w:rPr>
        <w:t>um único item.</w:t>
      </w:r>
    </w:p>
    <w:p w14:paraId="62A813E7" w14:textId="77777777" w:rsidR="00E95D02" w:rsidRDefault="00E95D02" w:rsidP="00D937A7">
      <w:pPr>
        <w:widowControl w:val="0"/>
        <w:ind w:right="-1"/>
        <w:jc w:val="both"/>
        <w:rPr>
          <w:rFonts w:ascii="Consolas" w:hAnsi="Consolas"/>
          <w:sz w:val="28"/>
          <w:szCs w:val="28"/>
        </w:rPr>
      </w:pPr>
    </w:p>
    <w:p w14:paraId="408304FA" w14:textId="77777777" w:rsidR="00E95D02" w:rsidRDefault="00E95D02" w:rsidP="00D937A7">
      <w:pPr>
        <w:widowControl w:val="0"/>
        <w:ind w:right="-1"/>
        <w:jc w:val="both"/>
        <w:rPr>
          <w:rFonts w:ascii="Consolas" w:hAnsi="Consolas" w:cs="Arial"/>
          <w:sz w:val="28"/>
          <w:szCs w:val="28"/>
        </w:rPr>
      </w:pPr>
    </w:p>
    <w:p w14:paraId="6B1081A5" w14:textId="77777777" w:rsidR="004F012A" w:rsidRPr="00A553D3" w:rsidRDefault="004F012A" w:rsidP="00D937A7">
      <w:pPr>
        <w:widowControl w:val="0"/>
        <w:ind w:right="-1"/>
        <w:jc w:val="both"/>
        <w:rPr>
          <w:rFonts w:ascii="Consolas" w:hAnsi="Consolas" w:cs="Arial"/>
          <w:sz w:val="28"/>
          <w:szCs w:val="28"/>
        </w:rPr>
      </w:pPr>
    </w:p>
    <w:p w14:paraId="0FED2599" w14:textId="77777777" w:rsidR="00D937A7" w:rsidRPr="00A553D3"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r w:rsidRPr="00A553D3">
        <w:rPr>
          <w:rFonts w:ascii="Consolas" w:hAnsi="Consolas" w:cs="Arial"/>
          <w:b/>
          <w:bCs/>
          <w:sz w:val="28"/>
          <w:szCs w:val="28"/>
        </w:rPr>
        <w:lastRenderedPageBreak/>
        <w:t>2. PARTICIPAÇÃO:</w:t>
      </w:r>
    </w:p>
    <w:p w14:paraId="4BB47428" w14:textId="77777777" w:rsidR="008E4652" w:rsidRPr="00A553D3" w:rsidRDefault="008E4652" w:rsidP="0087664F">
      <w:pPr>
        <w:shd w:val="clear" w:color="auto" w:fill="FFFFFF"/>
        <w:tabs>
          <w:tab w:val="left" w:pos="-1701"/>
        </w:tabs>
        <w:autoSpaceDE w:val="0"/>
        <w:autoSpaceDN w:val="0"/>
        <w:adjustRightInd w:val="0"/>
        <w:jc w:val="both"/>
        <w:rPr>
          <w:rFonts w:ascii="Consolas" w:hAnsi="Consolas" w:cs="Arial"/>
          <w:b/>
          <w:bCs/>
          <w:sz w:val="28"/>
          <w:szCs w:val="28"/>
        </w:rPr>
      </w:pPr>
    </w:p>
    <w:p w14:paraId="6FA92F4B" w14:textId="520F2489" w:rsidR="00D937A7" w:rsidRPr="00A553D3" w:rsidRDefault="00D937A7" w:rsidP="0087664F">
      <w:pPr>
        <w:tabs>
          <w:tab w:val="left" w:pos="-1701"/>
        </w:tabs>
        <w:autoSpaceDE w:val="0"/>
        <w:autoSpaceDN w:val="0"/>
        <w:adjustRightInd w:val="0"/>
        <w:jc w:val="both"/>
        <w:rPr>
          <w:rFonts w:ascii="Consolas" w:hAnsi="Consolas"/>
          <w:sz w:val="28"/>
          <w:szCs w:val="28"/>
        </w:rPr>
      </w:pPr>
      <w:r w:rsidRPr="00A553D3">
        <w:rPr>
          <w:rFonts w:ascii="Consolas" w:hAnsi="Consolas" w:cs="Arial"/>
          <w:sz w:val="28"/>
          <w:szCs w:val="28"/>
        </w:rPr>
        <w:t xml:space="preserve">2.1. </w:t>
      </w:r>
      <w:r w:rsidR="00883629" w:rsidRPr="00A553D3">
        <w:rPr>
          <w:rFonts w:ascii="Consolas" w:hAnsi="Consolas" w:cs="Arial"/>
          <w:sz w:val="28"/>
          <w:szCs w:val="28"/>
        </w:rPr>
        <w:t xml:space="preserve">Poderão participar deste Pregão empresas do ramo de atividade pertinente ao objeto desta licitação que atenderem às exigências de habilitação e que </w:t>
      </w:r>
      <w:r w:rsidR="00883629" w:rsidRPr="00A553D3">
        <w:rPr>
          <w:rFonts w:ascii="Consolas" w:hAnsi="Consolas" w:cstheme="minorHAnsi"/>
          <w:bCs/>
          <w:sz w:val="28"/>
          <w:szCs w:val="28"/>
        </w:rPr>
        <w:t xml:space="preserve">estiverem previamente credenciados no </w:t>
      </w:r>
      <w:r w:rsidR="002A2E2F" w:rsidRPr="00A553D3">
        <w:rPr>
          <w:rFonts w:ascii="Consolas" w:hAnsi="Consolas" w:cstheme="minorHAnsi"/>
          <w:b/>
          <w:sz w:val="28"/>
          <w:szCs w:val="28"/>
        </w:rPr>
        <w:t>SISTEMA DE CADASTRAMENTO UNIFICADO DE FORNECEDORES (SICAF)</w:t>
      </w:r>
      <w:r w:rsidR="00883629" w:rsidRPr="00A553D3">
        <w:rPr>
          <w:rFonts w:ascii="Consolas" w:hAnsi="Consolas" w:cstheme="minorHAnsi"/>
          <w:bCs/>
          <w:sz w:val="28"/>
          <w:szCs w:val="28"/>
        </w:rPr>
        <w:t xml:space="preserve"> e n</w:t>
      </w:r>
      <w:r w:rsidR="00A553D3">
        <w:rPr>
          <w:rFonts w:ascii="Consolas" w:hAnsi="Consolas" w:cstheme="minorHAnsi"/>
          <w:bCs/>
          <w:sz w:val="28"/>
          <w:szCs w:val="28"/>
        </w:rPr>
        <w:t>o</w:t>
      </w:r>
      <w:r w:rsidR="00883629" w:rsidRPr="00A553D3">
        <w:rPr>
          <w:rFonts w:ascii="Consolas" w:hAnsi="Consolas" w:cstheme="minorHAnsi"/>
          <w:bCs/>
          <w:sz w:val="28"/>
          <w:szCs w:val="28"/>
        </w:rPr>
        <w:t xml:space="preserve"> </w:t>
      </w:r>
      <w:r w:rsidR="006C414E" w:rsidRPr="00A553D3">
        <w:rPr>
          <w:rFonts w:ascii="Consolas" w:hAnsi="Consolas"/>
          <w:b/>
          <w:bCs/>
          <w:sz w:val="28"/>
          <w:szCs w:val="28"/>
          <w:shd w:val="clear" w:color="auto" w:fill="FFFFFF"/>
        </w:rPr>
        <w:t>SCPI PORTAL DE COMPRAS (http://187.9.83.34:5656/</w:t>
      </w:r>
      <w:proofErr w:type="spellStart"/>
      <w:r w:rsidR="006C414E" w:rsidRPr="00A553D3">
        <w:rPr>
          <w:rFonts w:ascii="Consolas" w:hAnsi="Consolas"/>
          <w:b/>
          <w:bCs/>
          <w:sz w:val="28"/>
          <w:szCs w:val="28"/>
          <w:shd w:val="clear" w:color="auto" w:fill="FFFFFF"/>
        </w:rPr>
        <w:t>comprasedital</w:t>
      </w:r>
      <w:proofErr w:type="spellEnd"/>
      <w:r w:rsidR="006C414E" w:rsidRPr="00A553D3">
        <w:rPr>
          <w:rFonts w:ascii="Consolas" w:hAnsi="Consolas"/>
          <w:b/>
          <w:bCs/>
          <w:sz w:val="28"/>
          <w:szCs w:val="28"/>
          <w:shd w:val="clear" w:color="auto" w:fill="FFFFFF"/>
        </w:rPr>
        <w:t>/)</w:t>
      </w:r>
      <w:r w:rsidR="00883629" w:rsidRPr="00A553D3">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00B25793" w:rsidRPr="00A553D3">
        <w:rPr>
          <w:rFonts w:ascii="Consolas" w:hAnsi="Consolas"/>
          <w:sz w:val="28"/>
          <w:szCs w:val="28"/>
        </w:rPr>
        <w:t xml:space="preserve">. </w:t>
      </w:r>
    </w:p>
    <w:p w14:paraId="04577B07" w14:textId="77777777" w:rsidR="0087664F" w:rsidRPr="00A553D3" w:rsidRDefault="0087664F" w:rsidP="0087664F">
      <w:pPr>
        <w:tabs>
          <w:tab w:val="left" w:pos="-1701"/>
        </w:tabs>
        <w:autoSpaceDE w:val="0"/>
        <w:autoSpaceDN w:val="0"/>
        <w:adjustRightInd w:val="0"/>
        <w:jc w:val="both"/>
        <w:rPr>
          <w:rFonts w:ascii="Consolas" w:hAnsi="Consolas" w:cs="Arial"/>
          <w:sz w:val="28"/>
          <w:szCs w:val="28"/>
        </w:rPr>
      </w:pPr>
    </w:p>
    <w:p w14:paraId="22BA1FF7" w14:textId="6E7B2838" w:rsidR="00DA6FE1" w:rsidRPr="00A553D3" w:rsidRDefault="00DA6FE1" w:rsidP="0087664F">
      <w:pPr>
        <w:tabs>
          <w:tab w:val="left" w:pos="-1701"/>
        </w:tabs>
        <w:autoSpaceDE w:val="0"/>
        <w:autoSpaceDN w:val="0"/>
        <w:adjustRightInd w:val="0"/>
        <w:jc w:val="both"/>
        <w:rPr>
          <w:rFonts w:ascii="Consolas" w:hAnsi="Consolas" w:cstheme="minorHAnsi"/>
          <w:bCs/>
          <w:sz w:val="28"/>
          <w:szCs w:val="28"/>
        </w:rPr>
      </w:pPr>
      <w:r w:rsidRPr="00A553D3">
        <w:rPr>
          <w:rFonts w:ascii="Consolas" w:hAnsi="Consolas" w:cstheme="minorHAnsi"/>
          <w:bCs/>
          <w:sz w:val="28"/>
          <w:szCs w:val="28"/>
        </w:rPr>
        <w:t xml:space="preserve">2.1.1. Os interessados deverão atender às condições exigidas no cadastramento no </w:t>
      </w:r>
      <w:proofErr w:type="spellStart"/>
      <w:r w:rsidRPr="00A553D3">
        <w:rPr>
          <w:rFonts w:ascii="Consolas" w:hAnsi="Consolas" w:cstheme="minorHAnsi"/>
          <w:bCs/>
          <w:sz w:val="28"/>
          <w:szCs w:val="28"/>
        </w:rPr>
        <w:t>Sicaf</w:t>
      </w:r>
      <w:proofErr w:type="spellEnd"/>
      <w:r w:rsidRPr="00A553D3">
        <w:rPr>
          <w:rFonts w:ascii="Consolas" w:hAnsi="Consolas" w:cstheme="minorHAnsi"/>
          <w:bCs/>
          <w:sz w:val="28"/>
          <w:szCs w:val="28"/>
        </w:rPr>
        <w:t xml:space="preserve"> até o terceiro dia útil anterior à data prevista para recebimento das propostas.</w:t>
      </w:r>
    </w:p>
    <w:p w14:paraId="3F576A6E" w14:textId="77777777" w:rsidR="0087664F" w:rsidRPr="00A553D3" w:rsidRDefault="0087664F" w:rsidP="0087664F">
      <w:pPr>
        <w:tabs>
          <w:tab w:val="left" w:pos="-1701"/>
        </w:tabs>
        <w:autoSpaceDE w:val="0"/>
        <w:autoSpaceDN w:val="0"/>
        <w:adjustRightInd w:val="0"/>
        <w:jc w:val="both"/>
        <w:rPr>
          <w:rFonts w:ascii="Consolas" w:hAnsi="Consolas" w:cs="Arial"/>
          <w:sz w:val="28"/>
          <w:szCs w:val="28"/>
        </w:rPr>
      </w:pPr>
    </w:p>
    <w:p w14:paraId="6E101918" w14:textId="77777777" w:rsidR="0087664F" w:rsidRPr="00A553D3" w:rsidRDefault="0087664F" w:rsidP="0087664F">
      <w:pPr>
        <w:jc w:val="both"/>
        <w:rPr>
          <w:rFonts w:ascii="Consolas" w:hAnsi="Consolas" w:cstheme="minorHAnsi"/>
          <w:bCs/>
          <w:sz w:val="28"/>
          <w:szCs w:val="28"/>
        </w:rPr>
      </w:pPr>
      <w:r w:rsidRPr="00A553D3">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C2E03B" w14:textId="77777777" w:rsidR="0087664F" w:rsidRPr="00A553D3" w:rsidRDefault="0087664F" w:rsidP="0087664F">
      <w:pPr>
        <w:jc w:val="both"/>
        <w:rPr>
          <w:rFonts w:ascii="Consolas" w:hAnsi="Consolas" w:cstheme="minorHAnsi"/>
          <w:bCs/>
          <w:sz w:val="28"/>
          <w:szCs w:val="28"/>
        </w:rPr>
      </w:pPr>
    </w:p>
    <w:p w14:paraId="7A9FA407" w14:textId="77777777" w:rsidR="0087664F" w:rsidRPr="00A553D3" w:rsidRDefault="0087664F" w:rsidP="0087664F">
      <w:pPr>
        <w:jc w:val="both"/>
        <w:rPr>
          <w:rFonts w:ascii="Consolas" w:hAnsi="Consolas" w:cstheme="minorHAnsi"/>
          <w:bCs/>
          <w:sz w:val="28"/>
          <w:szCs w:val="28"/>
        </w:rPr>
      </w:pPr>
      <w:r w:rsidRPr="00A553D3">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F9F879" w14:textId="77777777" w:rsidR="00415CA5" w:rsidRPr="00A553D3" w:rsidRDefault="00415CA5" w:rsidP="0087664F">
      <w:pPr>
        <w:rPr>
          <w:rFonts w:ascii="Consolas" w:hAnsi="Consolas" w:cstheme="minorHAnsi"/>
          <w:bCs/>
          <w:sz w:val="28"/>
          <w:szCs w:val="28"/>
        </w:rPr>
      </w:pPr>
    </w:p>
    <w:p w14:paraId="5964998D" w14:textId="00D71980" w:rsidR="0087664F" w:rsidRPr="00A553D3" w:rsidRDefault="0087664F" w:rsidP="00AB0087">
      <w:pPr>
        <w:jc w:val="both"/>
        <w:rPr>
          <w:rFonts w:ascii="Consolas" w:hAnsi="Consolas" w:cstheme="minorHAnsi"/>
          <w:bCs/>
          <w:sz w:val="28"/>
          <w:szCs w:val="28"/>
        </w:rPr>
      </w:pPr>
      <w:r w:rsidRPr="00A553D3">
        <w:rPr>
          <w:rFonts w:ascii="Consolas" w:hAnsi="Consolas" w:cstheme="minorHAnsi"/>
          <w:bCs/>
          <w:sz w:val="28"/>
          <w:szCs w:val="28"/>
        </w:rPr>
        <w:t>2.4. A não observância do disposto no item anterior poderá ensejar desclassificação no momento da habilitação.</w:t>
      </w:r>
    </w:p>
    <w:p w14:paraId="0310A1E0" w14:textId="301ECB25" w:rsidR="00CC4C4D" w:rsidRDefault="00CC4C4D" w:rsidP="0087664F">
      <w:pPr>
        <w:rPr>
          <w:rFonts w:ascii="Consolas" w:hAnsi="Consolas" w:cstheme="minorHAnsi"/>
          <w:bCs/>
          <w:sz w:val="28"/>
          <w:szCs w:val="28"/>
        </w:rPr>
      </w:pPr>
    </w:p>
    <w:p w14:paraId="2E6EEFEE" w14:textId="77777777" w:rsidR="004F012A" w:rsidRPr="004F012A" w:rsidRDefault="004F012A" w:rsidP="004F012A">
      <w:pPr>
        <w:jc w:val="both"/>
        <w:rPr>
          <w:rFonts w:ascii="Consolas" w:hAnsi="Consolas" w:cs="Arial"/>
          <w:bCs/>
          <w:sz w:val="28"/>
          <w:szCs w:val="28"/>
        </w:rPr>
      </w:pPr>
      <w:r w:rsidRPr="004F012A">
        <w:rPr>
          <w:rFonts w:ascii="Consolas" w:hAnsi="Consolas" w:cs="Arial"/>
          <w:bCs/>
          <w:sz w:val="28"/>
          <w:szCs w:val="28"/>
        </w:rPr>
        <w:t>2.5. A participação é exclusiva a microempresas e empresas de pequeno porte, nos termos do art. 48 da Lei Complementar nº 123, de 14 de dezembro de 2006.</w:t>
      </w:r>
    </w:p>
    <w:p w14:paraId="70F74F48" w14:textId="77777777" w:rsidR="004F012A" w:rsidRPr="004F012A" w:rsidRDefault="004F012A" w:rsidP="004F012A">
      <w:pPr>
        <w:jc w:val="both"/>
        <w:rPr>
          <w:rFonts w:ascii="Consolas" w:hAnsi="Consolas" w:cs="Arial"/>
          <w:bCs/>
          <w:sz w:val="28"/>
          <w:szCs w:val="28"/>
        </w:rPr>
      </w:pPr>
    </w:p>
    <w:p w14:paraId="5AA9647B" w14:textId="77777777" w:rsidR="004F012A" w:rsidRPr="004F012A" w:rsidRDefault="004F012A" w:rsidP="004F012A">
      <w:pPr>
        <w:jc w:val="both"/>
        <w:rPr>
          <w:rFonts w:ascii="Consolas" w:hAnsi="Consolas" w:cs="Arial"/>
          <w:bCs/>
          <w:sz w:val="28"/>
          <w:szCs w:val="28"/>
        </w:rPr>
      </w:pPr>
      <w:r w:rsidRPr="004F012A">
        <w:rPr>
          <w:rFonts w:ascii="Consolas" w:hAnsi="Consolas" w:cs="Arial"/>
          <w:bCs/>
          <w:sz w:val="28"/>
          <w:szCs w:val="28"/>
        </w:rPr>
        <w:lastRenderedPageBreak/>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F80AF1B" w14:textId="77777777" w:rsidR="004F012A" w:rsidRPr="004F012A" w:rsidRDefault="004F012A" w:rsidP="004F012A">
      <w:pPr>
        <w:jc w:val="both"/>
        <w:rPr>
          <w:rFonts w:ascii="Consolas" w:hAnsi="Consolas" w:cs="Arial"/>
          <w:bCs/>
          <w:sz w:val="28"/>
          <w:szCs w:val="28"/>
        </w:rPr>
      </w:pPr>
    </w:p>
    <w:p w14:paraId="286409D6" w14:textId="76CA7247" w:rsidR="00CC4C4D" w:rsidRDefault="004F012A" w:rsidP="004F012A">
      <w:pPr>
        <w:jc w:val="both"/>
        <w:rPr>
          <w:rFonts w:ascii="Consolas" w:hAnsi="Consolas" w:cs="Arial"/>
          <w:bCs/>
          <w:sz w:val="28"/>
          <w:szCs w:val="28"/>
        </w:rPr>
      </w:pPr>
      <w:r w:rsidRPr="004F012A">
        <w:rPr>
          <w:rFonts w:ascii="Consolas" w:hAnsi="Consolas" w:cs="Arial"/>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4324A19" w14:textId="77777777" w:rsidR="005968CF" w:rsidRPr="00A553D3" w:rsidRDefault="005968CF" w:rsidP="0087664F">
      <w:pPr>
        <w:rPr>
          <w:rFonts w:ascii="Consolas" w:hAnsi="Consolas" w:cstheme="minorHAnsi"/>
          <w:bCs/>
          <w:sz w:val="28"/>
          <w:szCs w:val="28"/>
        </w:rPr>
      </w:pPr>
    </w:p>
    <w:p w14:paraId="76461F46" w14:textId="77777777" w:rsidR="00D937A7" w:rsidRPr="00A553D3" w:rsidRDefault="00D937A7" w:rsidP="00D937A7">
      <w:pPr>
        <w:pStyle w:val="Default"/>
        <w:ind w:firstLine="0"/>
        <w:jc w:val="both"/>
        <w:rPr>
          <w:rFonts w:ascii="Consolas" w:eastAsia="Calibri" w:hAnsi="Consolas"/>
          <w:b/>
          <w:color w:val="auto"/>
          <w:sz w:val="28"/>
          <w:szCs w:val="28"/>
        </w:rPr>
      </w:pPr>
      <w:r w:rsidRPr="00A553D3">
        <w:rPr>
          <w:rFonts w:ascii="Consolas" w:hAnsi="Consolas"/>
          <w:b/>
          <w:bCs/>
          <w:color w:val="auto"/>
          <w:sz w:val="28"/>
          <w:szCs w:val="28"/>
        </w:rPr>
        <w:t>2.6.</w:t>
      </w:r>
      <w:r w:rsidRPr="00A553D3">
        <w:rPr>
          <w:rFonts w:ascii="Consolas" w:hAnsi="Consolas"/>
          <w:b/>
          <w:color w:val="auto"/>
          <w:sz w:val="28"/>
          <w:szCs w:val="28"/>
        </w:rPr>
        <w:t xml:space="preserve"> NÃO PODERÃO DISPUTAR ESTA LICITAÇÃO</w:t>
      </w:r>
      <w:r w:rsidRPr="00A553D3">
        <w:rPr>
          <w:rFonts w:ascii="Consolas" w:eastAsia="Calibri" w:hAnsi="Consolas"/>
          <w:b/>
          <w:color w:val="auto"/>
          <w:sz w:val="28"/>
          <w:szCs w:val="28"/>
        </w:rPr>
        <w:t xml:space="preserve">: </w:t>
      </w:r>
    </w:p>
    <w:p w14:paraId="7B2AC0B4" w14:textId="77777777" w:rsidR="00D937A7" w:rsidRPr="00A553D3" w:rsidRDefault="00D937A7" w:rsidP="00D937A7">
      <w:pPr>
        <w:pStyle w:val="Default"/>
        <w:ind w:firstLine="0"/>
        <w:jc w:val="both"/>
        <w:rPr>
          <w:rFonts w:ascii="Consolas" w:eastAsia="Calibri" w:hAnsi="Consolas"/>
          <w:b/>
          <w:color w:val="auto"/>
          <w:sz w:val="28"/>
          <w:szCs w:val="28"/>
        </w:rPr>
      </w:pPr>
    </w:p>
    <w:p w14:paraId="322FB865" w14:textId="77777777" w:rsidR="00D937A7" w:rsidRPr="00A553D3" w:rsidRDefault="00D937A7" w:rsidP="00D937A7">
      <w:pPr>
        <w:autoSpaceDE w:val="0"/>
        <w:autoSpaceDN w:val="0"/>
        <w:adjustRightInd w:val="0"/>
        <w:jc w:val="both"/>
        <w:rPr>
          <w:rFonts w:ascii="Consolas" w:hAnsi="Consolas" w:cs="Arial"/>
          <w:sz w:val="28"/>
          <w:szCs w:val="28"/>
        </w:rPr>
      </w:pPr>
      <w:r w:rsidRPr="00A553D3">
        <w:rPr>
          <w:rFonts w:ascii="Consolas" w:hAnsi="Consolas" w:cs="Arial"/>
          <w:bCs/>
          <w:sz w:val="28"/>
          <w:szCs w:val="28"/>
        </w:rPr>
        <w:t>2.6.1.</w:t>
      </w:r>
      <w:r w:rsidRPr="00A553D3">
        <w:rPr>
          <w:rFonts w:ascii="Consolas" w:hAnsi="Consolas" w:cs="Arial"/>
          <w:b/>
          <w:bCs/>
          <w:sz w:val="28"/>
          <w:szCs w:val="28"/>
        </w:rPr>
        <w:t xml:space="preserve"> </w:t>
      </w:r>
      <w:r w:rsidRPr="00A553D3">
        <w:rPr>
          <w:rFonts w:ascii="Consolas" w:hAnsi="Consolas" w:cs="Arial"/>
          <w:bCs/>
          <w:sz w:val="28"/>
          <w:szCs w:val="28"/>
        </w:rPr>
        <w:t xml:space="preserve"> </w:t>
      </w:r>
      <w:r w:rsidRPr="00A553D3">
        <w:rPr>
          <w:rFonts w:ascii="Consolas" w:hAnsi="Consolas" w:cs="Arial"/>
          <w:sz w:val="28"/>
          <w:szCs w:val="28"/>
        </w:rPr>
        <w:t xml:space="preserve">Aquele que não atenda às condições deste Edital e seu(s) anexo(s); </w:t>
      </w:r>
    </w:p>
    <w:p w14:paraId="21984A56" w14:textId="77777777" w:rsidR="00795944" w:rsidRPr="00A553D3" w:rsidRDefault="00795944" w:rsidP="00D937A7">
      <w:pPr>
        <w:autoSpaceDE w:val="0"/>
        <w:autoSpaceDN w:val="0"/>
        <w:adjustRightInd w:val="0"/>
        <w:jc w:val="both"/>
        <w:rPr>
          <w:rFonts w:ascii="Consolas" w:hAnsi="Consolas" w:cs="Arial"/>
          <w:bCs/>
          <w:sz w:val="28"/>
          <w:szCs w:val="28"/>
        </w:rPr>
      </w:pPr>
    </w:p>
    <w:p w14:paraId="0556BED7" w14:textId="25289992" w:rsidR="00D937A7" w:rsidRPr="00A553D3" w:rsidRDefault="00D937A7" w:rsidP="00D937A7">
      <w:pPr>
        <w:autoSpaceDE w:val="0"/>
        <w:autoSpaceDN w:val="0"/>
        <w:adjustRightInd w:val="0"/>
        <w:jc w:val="both"/>
        <w:rPr>
          <w:rFonts w:ascii="Consolas" w:hAnsi="Consolas" w:cs="Arial"/>
          <w:sz w:val="28"/>
          <w:szCs w:val="28"/>
        </w:rPr>
      </w:pPr>
      <w:r w:rsidRPr="00A553D3">
        <w:rPr>
          <w:rFonts w:ascii="Consolas" w:hAnsi="Consolas" w:cs="Arial"/>
          <w:bCs/>
          <w:sz w:val="28"/>
          <w:szCs w:val="28"/>
        </w:rPr>
        <w:t xml:space="preserve">2.6.2. </w:t>
      </w:r>
      <w:r w:rsidRPr="00A553D3">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BE4025D" w14:textId="77777777" w:rsidR="00D937A7" w:rsidRPr="00A553D3" w:rsidRDefault="00D937A7" w:rsidP="00D937A7">
      <w:pPr>
        <w:autoSpaceDE w:val="0"/>
        <w:autoSpaceDN w:val="0"/>
        <w:adjustRightInd w:val="0"/>
        <w:jc w:val="both"/>
        <w:rPr>
          <w:rFonts w:ascii="Consolas" w:hAnsi="Consolas" w:cs="Arial"/>
          <w:sz w:val="28"/>
          <w:szCs w:val="28"/>
        </w:rPr>
      </w:pPr>
    </w:p>
    <w:p w14:paraId="253B95D5" w14:textId="77777777" w:rsidR="00D937A7" w:rsidRPr="00A553D3" w:rsidRDefault="00D937A7" w:rsidP="00D937A7">
      <w:pPr>
        <w:autoSpaceDE w:val="0"/>
        <w:autoSpaceDN w:val="0"/>
        <w:adjustRightInd w:val="0"/>
        <w:jc w:val="both"/>
        <w:rPr>
          <w:rFonts w:ascii="Consolas" w:hAnsi="Consolas" w:cs="Arial"/>
          <w:sz w:val="28"/>
          <w:szCs w:val="28"/>
        </w:rPr>
      </w:pPr>
      <w:r w:rsidRPr="00A553D3">
        <w:rPr>
          <w:rFonts w:ascii="Consolas" w:hAnsi="Consolas" w:cs="Arial"/>
          <w:bCs/>
          <w:sz w:val="28"/>
          <w:szCs w:val="28"/>
        </w:rPr>
        <w:t>2.6.3.</w:t>
      </w:r>
      <w:r w:rsidRPr="00A553D3">
        <w:rPr>
          <w:rFonts w:ascii="Consolas" w:hAnsi="Consolas" w:cs="Arial"/>
          <w:b/>
          <w:bCs/>
          <w:sz w:val="28"/>
          <w:szCs w:val="28"/>
        </w:rPr>
        <w:t xml:space="preserve"> </w:t>
      </w:r>
      <w:r w:rsidRPr="00A553D3">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D2A7D47" w14:textId="77777777" w:rsidR="00F657EB" w:rsidRPr="00A553D3" w:rsidRDefault="00F657EB" w:rsidP="00D937A7">
      <w:pPr>
        <w:autoSpaceDE w:val="0"/>
        <w:autoSpaceDN w:val="0"/>
        <w:adjustRightInd w:val="0"/>
        <w:jc w:val="both"/>
        <w:rPr>
          <w:rFonts w:ascii="Consolas" w:hAnsi="Consolas" w:cs="Arial"/>
          <w:sz w:val="28"/>
          <w:szCs w:val="28"/>
        </w:rPr>
      </w:pPr>
    </w:p>
    <w:p w14:paraId="02F848AD" w14:textId="77777777" w:rsidR="00D937A7" w:rsidRPr="00A553D3" w:rsidRDefault="00D937A7" w:rsidP="00D937A7">
      <w:pPr>
        <w:autoSpaceDE w:val="0"/>
        <w:autoSpaceDN w:val="0"/>
        <w:adjustRightInd w:val="0"/>
        <w:jc w:val="both"/>
        <w:rPr>
          <w:rFonts w:ascii="Consolas" w:hAnsi="Consolas" w:cs="Arial"/>
          <w:sz w:val="28"/>
          <w:szCs w:val="28"/>
        </w:rPr>
      </w:pPr>
      <w:r w:rsidRPr="00A553D3">
        <w:rPr>
          <w:rFonts w:ascii="Consolas" w:hAnsi="Consolas" w:cs="Arial"/>
          <w:bCs/>
          <w:sz w:val="28"/>
          <w:szCs w:val="28"/>
        </w:rPr>
        <w:t>2.6.4.</w:t>
      </w:r>
      <w:r w:rsidRPr="00A553D3">
        <w:rPr>
          <w:rFonts w:ascii="Consolas" w:hAnsi="Consolas" w:cs="Arial"/>
          <w:b/>
          <w:bCs/>
          <w:sz w:val="28"/>
          <w:szCs w:val="28"/>
        </w:rPr>
        <w:t xml:space="preserve"> </w:t>
      </w:r>
      <w:r w:rsidRPr="00A553D3">
        <w:rPr>
          <w:rFonts w:ascii="Consolas" w:hAnsi="Consolas" w:cs="Arial"/>
          <w:sz w:val="28"/>
          <w:szCs w:val="28"/>
        </w:rPr>
        <w:t>Pessoa física ou jurídica que se encontre, ao tempo da licitação, impossibilitada de participar da licitação em decorrência de sanção que lhe foi imposta;</w:t>
      </w:r>
    </w:p>
    <w:p w14:paraId="0A08C2EF" w14:textId="77777777" w:rsidR="00D937A7" w:rsidRPr="00A553D3" w:rsidRDefault="00D937A7" w:rsidP="00D937A7">
      <w:pPr>
        <w:autoSpaceDE w:val="0"/>
        <w:autoSpaceDN w:val="0"/>
        <w:adjustRightInd w:val="0"/>
        <w:jc w:val="both"/>
        <w:rPr>
          <w:rFonts w:ascii="Consolas" w:hAnsi="Consolas" w:cs="Arial"/>
          <w:sz w:val="28"/>
          <w:szCs w:val="28"/>
        </w:rPr>
      </w:pPr>
    </w:p>
    <w:p w14:paraId="0D2AF324"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2.6.5.</w:t>
      </w:r>
      <w:r w:rsidRPr="00A553D3">
        <w:rPr>
          <w:rFonts w:ascii="Consolas" w:hAnsi="Consolas" w:cs="Arial"/>
          <w:b/>
          <w:bCs/>
          <w:sz w:val="28"/>
          <w:szCs w:val="28"/>
        </w:rPr>
        <w:t xml:space="preserve"> </w:t>
      </w:r>
      <w:r w:rsidRPr="00A553D3">
        <w:rPr>
          <w:rFonts w:ascii="Consolas" w:hAnsi="Consolas" w:cs="Arial"/>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A553D3">
        <w:rPr>
          <w:rFonts w:ascii="Consolas" w:hAnsi="Consolas" w:cs="Arial"/>
          <w:sz w:val="28"/>
          <w:szCs w:val="28"/>
        </w:rPr>
        <w:lastRenderedPageBreak/>
        <w:t>ou parente em linha reta, colateral ou por afinidade, até o terceiro grau;</w:t>
      </w:r>
    </w:p>
    <w:p w14:paraId="43BE6BE8"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7B3E8AEF"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2.6.6.</w:t>
      </w:r>
      <w:r w:rsidRPr="00A553D3">
        <w:rPr>
          <w:rFonts w:ascii="Consolas" w:hAnsi="Consolas" w:cs="Arial"/>
          <w:b/>
          <w:bCs/>
          <w:sz w:val="28"/>
          <w:szCs w:val="28"/>
        </w:rPr>
        <w:t xml:space="preserve"> </w:t>
      </w:r>
      <w:r w:rsidRPr="00A553D3">
        <w:rPr>
          <w:rFonts w:ascii="Consolas" w:hAnsi="Consolas" w:cs="Arial"/>
          <w:sz w:val="28"/>
          <w:szCs w:val="28"/>
        </w:rPr>
        <w:t>Empresas controladoras, controladas ou coligadas, nos termos da Lei nº 6.404, de 15 de dezembro de 1976, concorrendo entre si;</w:t>
      </w:r>
    </w:p>
    <w:p w14:paraId="2964DC1A"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1D5C8CDE" w14:textId="4283CA84"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2.6.7.</w:t>
      </w:r>
      <w:r w:rsidRPr="00A553D3">
        <w:rPr>
          <w:rFonts w:ascii="Consolas" w:hAnsi="Consolas" w:cs="Arial"/>
          <w:b/>
          <w:bCs/>
          <w:sz w:val="28"/>
          <w:szCs w:val="28"/>
        </w:rPr>
        <w:t xml:space="preserve"> </w:t>
      </w:r>
      <w:r w:rsidRPr="00A553D3">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4FCFC13" w14:textId="77777777" w:rsidR="00662015" w:rsidRPr="00A553D3" w:rsidRDefault="00662015" w:rsidP="00D937A7">
      <w:pPr>
        <w:tabs>
          <w:tab w:val="left" w:pos="-1701"/>
        </w:tabs>
        <w:autoSpaceDE w:val="0"/>
        <w:autoSpaceDN w:val="0"/>
        <w:adjustRightInd w:val="0"/>
        <w:jc w:val="both"/>
        <w:rPr>
          <w:rFonts w:ascii="Consolas" w:hAnsi="Consolas" w:cs="Arial"/>
          <w:sz w:val="28"/>
          <w:szCs w:val="28"/>
        </w:rPr>
      </w:pPr>
    </w:p>
    <w:p w14:paraId="22D6FE95"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2.6.8.</w:t>
      </w:r>
      <w:r w:rsidRPr="00A553D3">
        <w:rPr>
          <w:rFonts w:ascii="Consolas" w:hAnsi="Consolas" w:cs="Arial"/>
          <w:b/>
          <w:bCs/>
          <w:sz w:val="28"/>
          <w:szCs w:val="28"/>
        </w:rPr>
        <w:t xml:space="preserve"> </w:t>
      </w:r>
      <w:r w:rsidRPr="00A553D3">
        <w:rPr>
          <w:rFonts w:ascii="Consolas" w:hAnsi="Consolas" w:cs="Arial"/>
          <w:sz w:val="28"/>
          <w:szCs w:val="28"/>
        </w:rPr>
        <w:t>Agente público do órgão ou entidade licitante;</w:t>
      </w:r>
    </w:p>
    <w:p w14:paraId="2CF169B5"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44710B7C"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2.6.9.</w:t>
      </w:r>
      <w:r w:rsidRPr="00A553D3">
        <w:rPr>
          <w:rFonts w:ascii="Consolas" w:hAnsi="Consolas" w:cs="Arial"/>
          <w:sz w:val="28"/>
          <w:szCs w:val="28"/>
        </w:rPr>
        <w:t xml:space="preserve"> Pessoas jurídicas reunidas em consórcio;</w:t>
      </w:r>
    </w:p>
    <w:p w14:paraId="3FD27FDE"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0980501A"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2.6.10.</w:t>
      </w:r>
      <w:r w:rsidRPr="00A553D3">
        <w:rPr>
          <w:rFonts w:ascii="Consolas" w:hAnsi="Consolas" w:cs="Arial"/>
          <w:b/>
          <w:bCs/>
          <w:sz w:val="28"/>
          <w:szCs w:val="28"/>
        </w:rPr>
        <w:t xml:space="preserve"> </w:t>
      </w:r>
      <w:r w:rsidRPr="00A553D3">
        <w:rPr>
          <w:rFonts w:ascii="Consolas" w:hAnsi="Consolas" w:cs="Arial"/>
          <w:sz w:val="28"/>
          <w:szCs w:val="28"/>
        </w:rPr>
        <w:t>Organizações da Sociedade Civil de Interesse Público - OSCIP, atuando nessa condição;</w:t>
      </w:r>
    </w:p>
    <w:p w14:paraId="1A8DB0DE"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48C6E9B3" w14:textId="77777777" w:rsidR="00D937A7" w:rsidRPr="00A553D3"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A553D3">
        <w:rPr>
          <w:rFonts w:ascii="Consolas" w:hAnsi="Consolas" w:cs="Arial"/>
          <w:bCs/>
          <w:sz w:val="28"/>
          <w:szCs w:val="28"/>
        </w:rPr>
        <w:t>2.6.11.</w:t>
      </w:r>
      <w:r w:rsidRPr="00A553D3">
        <w:rPr>
          <w:rFonts w:ascii="Consolas" w:hAnsi="Consolas" w:cs="Arial"/>
          <w:b/>
          <w:bCs/>
          <w:sz w:val="28"/>
          <w:szCs w:val="28"/>
        </w:rPr>
        <w:t xml:space="preserve"> </w:t>
      </w:r>
      <w:r w:rsidRPr="00A553D3">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A553D3">
          <w:rPr>
            <w:rStyle w:val="Hyperlink"/>
            <w:rFonts w:ascii="Consolas" w:hAnsi="Consolas" w:cs="Arial"/>
            <w:color w:val="auto"/>
            <w:sz w:val="28"/>
            <w:szCs w:val="28"/>
            <w:u w:val="none"/>
          </w:rPr>
          <w:t>§ 1º do art. 9º da Lei nº 14.133, de 2021</w:t>
        </w:r>
      </w:hyperlink>
      <w:r w:rsidRPr="00A553D3">
        <w:rPr>
          <w:rStyle w:val="Hyperlink"/>
          <w:rFonts w:ascii="Consolas" w:hAnsi="Consolas" w:cs="Arial"/>
          <w:color w:val="auto"/>
          <w:sz w:val="28"/>
          <w:szCs w:val="28"/>
          <w:u w:val="none"/>
        </w:rPr>
        <w:t>;</w:t>
      </w:r>
    </w:p>
    <w:p w14:paraId="12004296"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2F071DB4"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2.7.</w:t>
      </w:r>
      <w:r w:rsidRPr="00A553D3">
        <w:rPr>
          <w:rFonts w:ascii="Consolas" w:hAnsi="Consolas" w:cs="Arial"/>
          <w:b/>
          <w:bCs/>
          <w:sz w:val="28"/>
          <w:szCs w:val="28"/>
        </w:rPr>
        <w:t xml:space="preserve"> </w:t>
      </w:r>
      <w:r w:rsidRPr="00A553D3">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49E3A0" w14:textId="77777777" w:rsidR="00D22389" w:rsidRPr="00A553D3" w:rsidRDefault="00D22389" w:rsidP="00D937A7">
      <w:pPr>
        <w:tabs>
          <w:tab w:val="left" w:pos="-1701"/>
        </w:tabs>
        <w:autoSpaceDE w:val="0"/>
        <w:autoSpaceDN w:val="0"/>
        <w:adjustRightInd w:val="0"/>
        <w:jc w:val="both"/>
        <w:rPr>
          <w:rFonts w:ascii="Consolas" w:hAnsi="Consolas"/>
          <w:sz w:val="28"/>
          <w:szCs w:val="28"/>
        </w:rPr>
      </w:pPr>
    </w:p>
    <w:p w14:paraId="3F0B587C"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2.8.</w:t>
      </w:r>
      <w:r w:rsidRPr="00A553D3">
        <w:rPr>
          <w:rFonts w:ascii="Consolas" w:hAnsi="Consolas" w:cs="Arial"/>
          <w:b/>
          <w:bCs/>
          <w:sz w:val="28"/>
          <w:szCs w:val="28"/>
        </w:rPr>
        <w:t xml:space="preserve"> </w:t>
      </w:r>
      <w:r w:rsidRPr="00A553D3">
        <w:rPr>
          <w:rFonts w:ascii="Consolas" w:hAnsi="Consolas" w:cs="Arial"/>
          <w:sz w:val="28"/>
          <w:szCs w:val="28"/>
        </w:rPr>
        <w:t xml:space="preserve">A critério da Administração e exclusivamente a seu serviço, o autor dos projetos e a empresa a que se referem os itens 2.6.2 e 2.6.3 poderão participar no apoio das atividades de planejamento da contratação, de execução da licitação ou de </w:t>
      </w:r>
      <w:r w:rsidRPr="00A553D3">
        <w:rPr>
          <w:rFonts w:ascii="Consolas" w:hAnsi="Consolas" w:cs="Arial"/>
          <w:sz w:val="28"/>
          <w:szCs w:val="28"/>
        </w:rPr>
        <w:lastRenderedPageBreak/>
        <w:t>gestão do contrato, desde que sob supervisão exclusiva de agentes públicos do órgão ou entidade;</w:t>
      </w:r>
    </w:p>
    <w:p w14:paraId="314E5B93"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261BD7AB"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2.9.</w:t>
      </w:r>
      <w:r w:rsidRPr="00A553D3">
        <w:rPr>
          <w:rFonts w:ascii="Consolas" w:hAnsi="Consolas" w:cs="Arial"/>
          <w:b/>
          <w:bCs/>
          <w:sz w:val="28"/>
          <w:szCs w:val="28"/>
        </w:rPr>
        <w:t xml:space="preserve"> </w:t>
      </w:r>
      <w:r w:rsidRPr="00A553D3">
        <w:rPr>
          <w:rFonts w:ascii="Consolas" w:hAnsi="Consolas" w:cs="Arial"/>
          <w:sz w:val="28"/>
          <w:szCs w:val="28"/>
        </w:rPr>
        <w:t>Equiparam-se aos autores do projeto as empresas integrantes do mesmo grupo econômico;</w:t>
      </w:r>
    </w:p>
    <w:p w14:paraId="152D769E"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0C2C476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2.10.</w:t>
      </w:r>
      <w:r w:rsidRPr="00A553D3">
        <w:rPr>
          <w:rFonts w:ascii="Consolas" w:hAnsi="Consolas"/>
          <w:b/>
          <w:bCs/>
          <w:color w:val="auto"/>
          <w:sz w:val="28"/>
          <w:szCs w:val="28"/>
        </w:rPr>
        <w:t xml:space="preserve"> </w:t>
      </w:r>
      <w:r w:rsidRPr="00A553D3">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19BC9A4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378724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2.11.</w:t>
      </w:r>
      <w:r w:rsidRPr="00A553D3">
        <w:rPr>
          <w:rFonts w:ascii="Consolas" w:hAnsi="Consolas"/>
          <w:b/>
          <w:bCs/>
          <w:color w:val="auto"/>
          <w:sz w:val="28"/>
          <w:szCs w:val="28"/>
        </w:rPr>
        <w:t xml:space="preserve"> </w:t>
      </w:r>
      <w:r w:rsidRPr="00A553D3">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A553D3">
          <w:rPr>
            <w:rStyle w:val="Hyperlink"/>
            <w:rFonts w:ascii="Consolas" w:hAnsi="Consolas"/>
            <w:color w:val="auto"/>
            <w:sz w:val="28"/>
            <w:szCs w:val="28"/>
            <w:u w:val="none"/>
          </w:rPr>
          <w:t>Lei nº 14.133/2021</w:t>
        </w:r>
      </w:hyperlink>
      <w:r w:rsidRPr="00A553D3">
        <w:rPr>
          <w:rFonts w:ascii="Consolas" w:hAnsi="Consolas"/>
          <w:color w:val="auto"/>
          <w:sz w:val="28"/>
          <w:szCs w:val="28"/>
        </w:rPr>
        <w:t>.</w:t>
      </w:r>
    </w:p>
    <w:p w14:paraId="6EC52D1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D5FABCA"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2.12.</w:t>
      </w:r>
      <w:r w:rsidRPr="00A553D3">
        <w:rPr>
          <w:rFonts w:ascii="Consolas" w:hAnsi="Consolas" w:cs="Arial"/>
          <w:b/>
          <w:bCs/>
          <w:sz w:val="28"/>
          <w:szCs w:val="28"/>
        </w:rPr>
        <w:t xml:space="preserve"> </w:t>
      </w:r>
      <w:r w:rsidRPr="00A553D3">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6E53896A"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A553D3" w:rsidRDefault="00D937A7" w:rsidP="00D937A7">
      <w:pPr>
        <w:tabs>
          <w:tab w:val="left" w:pos="-1701"/>
        </w:tabs>
        <w:autoSpaceDE w:val="0"/>
        <w:autoSpaceDN w:val="0"/>
        <w:adjustRightInd w:val="0"/>
        <w:jc w:val="both"/>
        <w:rPr>
          <w:rFonts w:ascii="Consolas" w:hAnsi="Consolas" w:cs="Arial"/>
          <w:b/>
          <w:bCs/>
          <w:sz w:val="28"/>
          <w:szCs w:val="28"/>
        </w:rPr>
      </w:pPr>
      <w:bookmarkStart w:id="0" w:name="_Toc135469226"/>
      <w:r w:rsidRPr="00A553D3">
        <w:rPr>
          <w:rFonts w:ascii="Consolas" w:hAnsi="Consolas" w:cs="Arial"/>
          <w:b/>
          <w:bCs/>
          <w:sz w:val="28"/>
          <w:szCs w:val="28"/>
        </w:rPr>
        <w:t>3. DA APRESENTAÇÃO DA PROPOSTA E DOS DOCUMENTOS DE HABILITAÇÃO</w:t>
      </w:r>
      <w:bookmarkEnd w:id="0"/>
      <w:r w:rsidRPr="00A553D3">
        <w:rPr>
          <w:rFonts w:ascii="Consolas" w:hAnsi="Consolas" w:cs="Arial"/>
          <w:b/>
          <w:bCs/>
          <w:sz w:val="28"/>
          <w:szCs w:val="28"/>
        </w:rPr>
        <w:t>:</w:t>
      </w:r>
    </w:p>
    <w:p w14:paraId="32D28176" w14:textId="77777777" w:rsidR="00D937A7" w:rsidRPr="00A553D3"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3.1</w:t>
      </w:r>
      <w:bookmarkStart w:id="1" w:name="_Ref113886867"/>
      <w:r w:rsidRPr="00A553D3">
        <w:rPr>
          <w:rFonts w:ascii="Consolas" w:hAnsi="Consolas"/>
          <w:bCs/>
          <w:color w:val="auto"/>
          <w:sz w:val="28"/>
          <w:szCs w:val="28"/>
        </w:rPr>
        <w:t>.</w:t>
      </w:r>
      <w:r w:rsidRPr="00A553D3">
        <w:rPr>
          <w:rFonts w:ascii="Consolas" w:hAnsi="Consolas"/>
          <w:b/>
          <w:bCs/>
          <w:color w:val="auto"/>
          <w:sz w:val="28"/>
          <w:szCs w:val="28"/>
        </w:rPr>
        <w:t xml:space="preserve"> </w:t>
      </w:r>
      <w:r w:rsidRPr="00A553D3">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C89473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97DBB09" w14:textId="0B0DC7C6" w:rsidR="00D937A7" w:rsidRPr="00A553D3" w:rsidRDefault="002A2E2F" w:rsidP="00D937A7">
      <w:pPr>
        <w:pStyle w:val="Nivel2"/>
        <w:numPr>
          <w:ilvl w:val="0"/>
          <w:numId w:val="0"/>
        </w:numPr>
        <w:spacing w:before="0" w:after="0" w:line="240" w:lineRule="auto"/>
        <w:rPr>
          <w:rFonts w:ascii="Consolas" w:hAnsi="Consolas"/>
          <w:b/>
          <w:color w:val="auto"/>
          <w:sz w:val="28"/>
          <w:szCs w:val="28"/>
        </w:rPr>
      </w:pPr>
      <w:r w:rsidRPr="00A553D3">
        <w:rPr>
          <w:rFonts w:ascii="Consolas" w:hAnsi="Consolas"/>
          <w:b/>
          <w:color w:val="auto"/>
          <w:sz w:val="28"/>
          <w:szCs w:val="28"/>
        </w:rPr>
        <w:t xml:space="preserve">3.2. </w:t>
      </w:r>
      <w:bookmarkStart w:id="2" w:name="_Ref113968921"/>
      <w:r w:rsidRPr="00A553D3">
        <w:rPr>
          <w:rFonts w:ascii="Consolas" w:hAnsi="Consolas"/>
          <w:b/>
          <w:color w:val="auto"/>
          <w:sz w:val="28"/>
          <w:szCs w:val="28"/>
        </w:rPr>
        <w:t>NO CADASTRAMENTO DA PROPOSTA INICIAL, O LICITANTE DECLARARÁ, QUE</w:t>
      </w:r>
      <w:r w:rsidR="00A2241E" w:rsidRPr="00A553D3">
        <w:rPr>
          <w:rFonts w:ascii="Consolas" w:hAnsi="Consolas"/>
          <w:b/>
          <w:color w:val="auto"/>
          <w:sz w:val="28"/>
          <w:szCs w:val="28"/>
        </w:rPr>
        <w:t xml:space="preserve">: </w:t>
      </w:r>
      <w:r w:rsidR="00A2241E" w:rsidRPr="00A553D3">
        <w:rPr>
          <w:rFonts w:ascii="Consolas" w:hAnsi="Consolas"/>
          <w:bCs/>
          <w:color w:val="auto"/>
          <w:sz w:val="28"/>
          <w:szCs w:val="28"/>
        </w:rPr>
        <w:t>(</w:t>
      </w:r>
      <w:r w:rsidR="00A2241E" w:rsidRPr="00A553D3">
        <w:rPr>
          <w:rFonts w:ascii="Consolas" w:hAnsi="Consolas" w:cs="Consolas"/>
          <w:sz w:val="28"/>
          <w:szCs w:val="28"/>
        </w:rPr>
        <w:t>conforme modelo mostrado no Anexo III deste Edital)</w:t>
      </w:r>
      <w:bookmarkEnd w:id="2"/>
      <w:r w:rsidR="00A16626">
        <w:rPr>
          <w:rFonts w:ascii="Consolas" w:hAnsi="Consolas" w:cs="Consolas"/>
          <w:sz w:val="28"/>
          <w:szCs w:val="28"/>
        </w:rPr>
        <w:t>.</w:t>
      </w:r>
    </w:p>
    <w:p w14:paraId="377D08A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3.3. E</w:t>
      </w:r>
      <w:r w:rsidRPr="00A553D3">
        <w:rPr>
          <w:rFonts w:ascii="Consolas" w:hAnsi="Consolas" w:cs="Arial"/>
          <w:sz w:val="28"/>
          <w:szCs w:val="28"/>
        </w:rPr>
        <w:t xml:space="preserve">stá ciente e concorda com as condições contidas no edital e seus anexos, bem como de que a proposta apresentada compreende a integralidade dos custos para atendimento dos direitos trabalhistas assegurados na Constituição Federal, nas leis </w:t>
      </w:r>
      <w:r w:rsidRPr="00A553D3">
        <w:rPr>
          <w:rFonts w:ascii="Consolas" w:hAnsi="Consolas" w:cs="Arial"/>
          <w:sz w:val="28"/>
          <w:szCs w:val="28"/>
        </w:rPr>
        <w:lastRenderedPageBreak/>
        <w:t>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A553D3">
        <w:rPr>
          <w:rFonts w:ascii="Consolas" w:hAnsi="Consolas" w:cs="Arial"/>
          <w:bCs/>
          <w:sz w:val="28"/>
          <w:szCs w:val="28"/>
        </w:rPr>
        <w:t>3.4. N</w:t>
      </w:r>
      <w:r w:rsidRPr="00A553D3">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2" w:anchor="art7" w:history="1">
        <w:r w:rsidRPr="00A553D3">
          <w:rPr>
            <w:rStyle w:val="Hyperlink"/>
            <w:rFonts w:ascii="Consolas" w:hAnsi="Consolas" w:cs="Arial"/>
            <w:color w:val="auto"/>
            <w:sz w:val="28"/>
            <w:szCs w:val="28"/>
            <w:u w:val="none"/>
          </w:rPr>
          <w:t>artigo 7°, XXXIII, da Constituição</w:t>
        </w:r>
      </w:hyperlink>
      <w:r w:rsidRPr="00A553D3">
        <w:rPr>
          <w:rStyle w:val="Hyperlink"/>
          <w:rFonts w:ascii="Consolas" w:hAnsi="Consolas" w:cs="Arial"/>
          <w:color w:val="auto"/>
          <w:sz w:val="28"/>
          <w:szCs w:val="28"/>
          <w:u w:val="none"/>
        </w:rPr>
        <w:t>.</w:t>
      </w:r>
    </w:p>
    <w:p w14:paraId="60117C51" w14:textId="77777777" w:rsidR="00D22389" w:rsidRPr="00A553D3"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A553D3">
        <w:rPr>
          <w:rStyle w:val="Hyperlink"/>
          <w:rFonts w:ascii="Consolas" w:hAnsi="Consolas" w:cs="Arial"/>
          <w:bCs/>
          <w:color w:val="auto"/>
          <w:sz w:val="28"/>
          <w:szCs w:val="28"/>
          <w:u w:val="none"/>
        </w:rPr>
        <w:t>3.5.</w:t>
      </w:r>
      <w:r w:rsidRPr="00A553D3">
        <w:rPr>
          <w:rStyle w:val="Hyperlink"/>
          <w:rFonts w:ascii="Consolas" w:hAnsi="Consolas" w:cs="Arial"/>
          <w:b/>
          <w:bCs/>
          <w:color w:val="auto"/>
          <w:sz w:val="28"/>
          <w:szCs w:val="28"/>
          <w:u w:val="none"/>
        </w:rPr>
        <w:t xml:space="preserve"> </w:t>
      </w:r>
      <w:r w:rsidRPr="00A553D3">
        <w:rPr>
          <w:rStyle w:val="Hyperlink"/>
          <w:rFonts w:ascii="Consolas" w:hAnsi="Consolas" w:cs="Arial"/>
          <w:bCs/>
          <w:color w:val="auto"/>
          <w:sz w:val="28"/>
          <w:szCs w:val="28"/>
          <w:u w:val="none"/>
        </w:rPr>
        <w:t>N</w:t>
      </w:r>
      <w:r w:rsidRPr="00A553D3">
        <w:rPr>
          <w:rFonts w:ascii="Consolas" w:hAnsi="Consolas" w:cs="Arial"/>
          <w:sz w:val="28"/>
          <w:szCs w:val="28"/>
        </w:rPr>
        <w:t xml:space="preserve">ão possui empregados executando trabalho degradante ou forçado, observando o disposto nos </w:t>
      </w:r>
      <w:hyperlink r:id="rId13" w:history="1">
        <w:r w:rsidRPr="00A553D3">
          <w:rPr>
            <w:rStyle w:val="Hyperlink"/>
            <w:rFonts w:ascii="Consolas" w:hAnsi="Consolas" w:cs="Arial"/>
            <w:color w:val="auto"/>
            <w:sz w:val="28"/>
            <w:szCs w:val="28"/>
            <w:u w:val="none"/>
          </w:rPr>
          <w:t>incisos III e IV do art. 1º e no inciso III do art. 5º da Constituição Federal</w:t>
        </w:r>
      </w:hyperlink>
      <w:r w:rsidRPr="00A553D3">
        <w:rPr>
          <w:rStyle w:val="Hyperlink"/>
          <w:rFonts w:ascii="Consolas" w:hAnsi="Consolas" w:cs="Arial"/>
          <w:color w:val="auto"/>
          <w:sz w:val="28"/>
          <w:szCs w:val="28"/>
          <w:u w:val="none"/>
        </w:rPr>
        <w:t>.</w:t>
      </w:r>
    </w:p>
    <w:p w14:paraId="44783CBD"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787AA101" w14:textId="0EC581BA" w:rsidR="00A2241E"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3.6. C</w:t>
      </w:r>
      <w:r w:rsidRPr="00A553D3">
        <w:rPr>
          <w:rFonts w:ascii="Consolas" w:hAnsi="Consolas" w:cs="Arial"/>
          <w:sz w:val="28"/>
          <w:szCs w:val="28"/>
        </w:rPr>
        <w:t>umpre as exigências de reserva de cargos para pessoa com deficiência e para reabilitado da Previdência Social, previstas em lei e em outras normas específicas.</w:t>
      </w:r>
    </w:p>
    <w:p w14:paraId="4A0E7A16" w14:textId="77777777" w:rsidR="00085D17" w:rsidRPr="00A553D3" w:rsidRDefault="00085D17" w:rsidP="00D937A7">
      <w:pPr>
        <w:tabs>
          <w:tab w:val="left" w:pos="-1701"/>
        </w:tabs>
        <w:autoSpaceDE w:val="0"/>
        <w:autoSpaceDN w:val="0"/>
        <w:adjustRightInd w:val="0"/>
        <w:jc w:val="both"/>
        <w:rPr>
          <w:rFonts w:ascii="Consolas" w:hAnsi="Consolas" w:cs="Arial"/>
          <w:sz w:val="28"/>
          <w:szCs w:val="28"/>
        </w:rPr>
      </w:pPr>
    </w:p>
    <w:p w14:paraId="4CDFA4C5" w14:textId="3ACD7E7F" w:rsidR="00D937A7" w:rsidRPr="00A553D3"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A553D3">
        <w:rPr>
          <w:rFonts w:ascii="Consolas" w:hAnsi="Consolas" w:cs="Arial"/>
          <w:bCs/>
          <w:sz w:val="28"/>
          <w:szCs w:val="28"/>
        </w:rPr>
        <w:t>3.7.</w:t>
      </w:r>
      <w:r w:rsidRPr="00A553D3">
        <w:rPr>
          <w:rFonts w:ascii="Consolas" w:hAnsi="Consolas" w:cs="Arial"/>
          <w:b/>
          <w:bCs/>
          <w:sz w:val="28"/>
          <w:szCs w:val="28"/>
        </w:rPr>
        <w:t xml:space="preserve"> </w:t>
      </w:r>
      <w:r w:rsidRPr="00A553D3">
        <w:rPr>
          <w:rFonts w:ascii="Consolas" w:hAnsi="Consolas" w:cs="Arial"/>
          <w:sz w:val="28"/>
          <w:szCs w:val="28"/>
        </w:rPr>
        <w:t xml:space="preserve">O licitante organizado em cooperativa deverá declarar, ainda, que cumpre os requisitos estabelecidos no </w:t>
      </w:r>
      <w:hyperlink r:id="rId14" w:anchor="art16" w:history="1">
        <w:r w:rsidRPr="00A553D3">
          <w:rPr>
            <w:rStyle w:val="Hyperlink"/>
            <w:rFonts w:ascii="Consolas" w:hAnsi="Consolas" w:cs="Arial"/>
            <w:color w:val="auto"/>
            <w:sz w:val="28"/>
            <w:szCs w:val="28"/>
            <w:u w:val="none"/>
          </w:rPr>
          <w:t>artigo 16 da Lei nº 14.133, de 2021</w:t>
        </w:r>
      </w:hyperlink>
      <w:r w:rsidRPr="00A553D3">
        <w:rPr>
          <w:rStyle w:val="Hyperlink"/>
          <w:rFonts w:ascii="Consolas" w:hAnsi="Consolas" w:cs="Arial"/>
          <w:color w:val="auto"/>
          <w:sz w:val="28"/>
          <w:szCs w:val="28"/>
          <w:u w:val="none"/>
        </w:rPr>
        <w:t>.</w:t>
      </w:r>
    </w:p>
    <w:p w14:paraId="3AC10AB5"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A553D3">
        <w:rPr>
          <w:rStyle w:val="Hyperlink"/>
          <w:rFonts w:ascii="Consolas" w:hAnsi="Consolas" w:cs="Arial"/>
          <w:bCs/>
          <w:color w:val="auto"/>
          <w:sz w:val="28"/>
          <w:szCs w:val="28"/>
          <w:u w:val="none"/>
        </w:rPr>
        <w:t>3.8.</w:t>
      </w:r>
      <w:r w:rsidRPr="00A553D3">
        <w:rPr>
          <w:rStyle w:val="Hyperlink"/>
          <w:rFonts w:ascii="Consolas" w:hAnsi="Consolas" w:cs="Arial"/>
          <w:b/>
          <w:bCs/>
          <w:color w:val="auto"/>
          <w:sz w:val="28"/>
          <w:szCs w:val="28"/>
          <w:u w:val="none"/>
        </w:rPr>
        <w:t xml:space="preserve"> </w:t>
      </w:r>
      <w:r w:rsidRPr="00A553D3">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5" w:anchor="art3" w:history="1">
        <w:r w:rsidRPr="00A553D3">
          <w:rPr>
            <w:rStyle w:val="Hyperlink"/>
            <w:rFonts w:ascii="Consolas" w:hAnsi="Consolas" w:cs="Arial"/>
            <w:color w:val="auto"/>
            <w:sz w:val="28"/>
            <w:szCs w:val="28"/>
            <w:u w:val="none"/>
          </w:rPr>
          <w:t>artigo 3° da Lei Complementar nº 123, de 2006</w:t>
        </w:r>
      </w:hyperlink>
      <w:r w:rsidRPr="00A553D3">
        <w:rPr>
          <w:rFonts w:ascii="Consolas" w:hAnsi="Consolas" w:cs="Arial"/>
          <w:sz w:val="28"/>
          <w:szCs w:val="28"/>
        </w:rPr>
        <w:t xml:space="preserve">, estando apto a usufruir do tratamento favorecido estabelecido em seus </w:t>
      </w:r>
      <w:hyperlink r:id="rId16" w:anchor="art42" w:history="1">
        <w:proofErr w:type="spellStart"/>
        <w:r w:rsidRPr="00A553D3">
          <w:rPr>
            <w:rStyle w:val="Hyperlink"/>
            <w:rFonts w:ascii="Consolas" w:hAnsi="Consolas" w:cs="Arial"/>
            <w:color w:val="auto"/>
            <w:sz w:val="28"/>
            <w:szCs w:val="28"/>
            <w:u w:val="none"/>
          </w:rPr>
          <w:t>arts</w:t>
        </w:r>
        <w:proofErr w:type="spellEnd"/>
        <w:r w:rsidRPr="00A553D3">
          <w:rPr>
            <w:rStyle w:val="Hyperlink"/>
            <w:rFonts w:ascii="Consolas" w:hAnsi="Consolas" w:cs="Arial"/>
            <w:color w:val="auto"/>
            <w:sz w:val="28"/>
            <w:szCs w:val="28"/>
            <w:u w:val="none"/>
          </w:rPr>
          <w:t>. 42 a 49</w:t>
        </w:r>
      </w:hyperlink>
      <w:r w:rsidRPr="00A553D3">
        <w:rPr>
          <w:rFonts w:ascii="Consolas" w:hAnsi="Consolas" w:cs="Arial"/>
          <w:sz w:val="28"/>
          <w:szCs w:val="28"/>
        </w:rPr>
        <w:t xml:space="preserve">, observado o disposto nos </w:t>
      </w:r>
      <w:hyperlink r:id="rId17" w:anchor="art4§1" w:history="1">
        <w:r w:rsidRPr="00A553D3">
          <w:rPr>
            <w:rStyle w:val="Hyperlink"/>
            <w:rFonts w:ascii="Consolas" w:hAnsi="Consolas" w:cs="Arial"/>
            <w:color w:val="auto"/>
            <w:sz w:val="28"/>
            <w:szCs w:val="28"/>
            <w:u w:val="none"/>
          </w:rPr>
          <w:t>§§ 1º ao 3º do art. 4º, da Lei n.º 14.133, de 2021.</w:t>
        </w:r>
      </w:hyperlink>
    </w:p>
    <w:p w14:paraId="052A1588"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Style w:val="Hyperlink"/>
          <w:rFonts w:ascii="Consolas" w:hAnsi="Consolas"/>
          <w:bCs/>
          <w:color w:val="auto"/>
          <w:sz w:val="28"/>
          <w:szCs w:val="28"/>
          <w:u w:val="none"/>
        </w:rPr>
        <w:t>3.8.1. No</w:t>
      </w:r>
      <w:r w:rsidRPr="00A553D3">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9ACBD71" w14:textId="145DD678" w:rsidR="00D937A7" w:rsidRDefault="00D937A7" w:rsidP="00D937A7">
      <w:pPr>
        <w:pStyle w:val="Nivel3"/>
        <w:numPr>
          <w:ilvl w:val="0"/>
          <w:numId w:val="0"/>
        </w:numPr>
        <w:spacing w:before="0" w:after="0" w:line="240" w:lineRule="auto"/>
        <w:rPr>
          <w:rFonts w:ascii="Consolas" w:hAnsi="Consolas"/>
          <w:color w:val="auto"/>
          <w:sz w:val="28"/>
          <w:szCs w:val="28"/>
        </w:rPr>
      </w:pPr>
      <w:r w:rsidRPr="00A553D3">
        <w:rPr>
          <w:rStyle w:val="Hyperlink"/>
          <w:rFonts w:ascii="Consolas" w:hAnsi="Consolas"/>
          <w:bCs/>
          <w:color w:val="auto"/>
          <w:sz w:val="28"/>
          <w:szCs w:val="28"/>
          <w:u w:val="none"/>
        </w:rPr>
        <w:t>3.8.2. N</w:t>
      </w:r>
      <w:r w:rsidRPr="00A553D3">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8" w:history="1">
        <w:r w:rsidRPr="00A553D3">
          <w:rPr>
            <w:rStyle w:val="Hyperlink"/>
            <w:rFonts w:ascii="Consolas" w:hAnsi="Consolas"/>
            <w:color w:val="auto"/>
            <w:sz w:val="28"/>
            <w:szCs w:val="28"/>
            <w:u w:val="none"/>
          </w:rPr>
          <w:t>Lei Complementar nº 123, de 2006</w:t>
        </w:r>
      </w:hyperlink>
      <w:r w:rsidRPr="00A553D3">
        <w:rPr>
          <w:rFonts w:ascii="Consolas" w:hAnsi="Consolas"/>
          <w:color w:val="auto"/>
          <w:sz w:val="28"/>
          <w:szCs w:val="28"/>
        </w:rPr>
        <w:t>, mesmo que microempresa, empresa de pequeno porte ou sociedade cooperativa.</w:t>
      </w:r>
    </w:p>
    <w:p w14:paraId="392A7E4E" w14:textId="77777777" w:rsidR="005968CF" w:rsidRPr="00A553D3" w:rsidRDefault="005968CF" w:rsidP="00D937A7">
      <w:pPr>
        <w:pStyle w:val="Nivel3"/>
        <w:numPr>
          <w:ilvl w:val="0"/>
          <w:numId w:val="0"/>
        </w:numPr>
        <w:spacing w:before="0" w:after="0" w:line="240" w:lineRule="auto"/>
        <w:rPr>
          <w:rFonts w:ascii="Consolas" w:hAnsi="Consolas"/>
          <w:color w:val="auto"/>
          <w:sz w:val="28"/>
          <w:szCs w:val="28"/>
        </w:rPr>
      </w:pPr>
    </w:p>
    <w:p w14:paraId="42EC5006"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3.9.</w:t>
      </w:r>
      <w:r w:rsidRPr="00A553D3">
        <w:rPr>
          <w:rFonts w:ascii="Consolas" w:hAnsi="Consolas" w:cs="Arial"/>
          <w:b/>
          <w:bCs/>
          <w:sz w:val="28"/>
          <w:szCs w:val="28"/>
        </w:rPr>
        <w:t xml:space="preserve"> </w:t>
      </w:r>
      <w:r w:rsidRPr="00A553D3">
        <w:rPr>
          <w:rFonts w:ascii="Consolas" w:hAnsi="Consolas" w:cs="Arial"/>
          <w:sz w:val="28"/>
          <w:szCs w:val="28"/>
        </w:rPr>
        <w:t xml:space="preserve">A falsidade da declaração de que trata os itens 3.2 ou 3.8 sujeitará o licitante às sanções previstas na </w:t>
      </w:r>
      <w:hyperlink r:id="rId19" w:history="1">
        <w:r w:rsidRPr="00A553D3">
          <w:rPr>
            <w:rStyle w:val="Hyperlink"/>
            <w:rFonts w:ascii="Consolas" w:hAnsi="Consolas" w:cs="Arial"/>
            <w:color w:val="auto"/>
            <w:sz w:val="28"/>
            <w:szCs w:val="28"/>
            <w:u w:val="none"/>
          </w:rPr>
          <w:t>Lei nº 14.133, de 2021</w:t>
        </w:r>
      </w:hyperlink>
      <w:r w:rsidRPr="00A553D3">
        <w:rPr>
          <w:rFonts w:ascii="Consolas" w:hAnsi="Consolas" w:cs="Arial"/>
          <w:sz w:val="28"/>
          <w:szCs w:val="28"/>
        </w:rPr>
        <w:t>, e neste Edital.</w:t>
      </w:r>
    </w:p>
    <w:p w14:paraId="7EC6C3F4"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3.10.</w:t>
      </w:r>
      <w:r w:rsidRPr="00A553D3">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3.11.</w:t>
      </w:r>
      <w:r w:rsidRPr="00A553D3">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3.12.</w:t>
      </w:r>
      <w:r w:rsidRPr="00A553D3">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bookmarkStart w:id="3" w:name="_Ref116992247"/>
      <w:r w:rsidRPr="00A553D3">
        <w:rPr>
          <w:rFonts w:ascii="Consolas" w:hAnsi="Consolas"/>
          <w:bCs/>
          <w:color w:val="auto"/>
          <w:sz w:val="28"/>
          <w:szCs w:val="28"/>
        </w:rPr>
        <w:t>3.13.</w:t>
      </w:r>
      <w:r w:rsidRPr="00A553D3">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DFD0A4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3.13.1. A</w:t>
      </w:r>
      <w:r w:rsidRPr="00A553D3">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3.13.2. O</w:t>
      </w:r>
      <w:r w:rsidRPr="00A553D3">
        <w:rPr>
          <w:rFonts w:ascii="Consolas" w:hAnsi="Consolas"/>
          <w:color w:val="auto"/>
          <w:sz w:val="28"/>
          <w:szCs w:val="28"/>
        </w:rPr>
        <w:t>s lances serão de envio automático pelo sistema, respeitado o valor final mínimo, caso estabelecido, e o intervalo de que trata o subitem acima.</w:t>
      </w:r>
    </w:p>
    <w:p w14:paraId="21EB7C4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A553D3" w:rsidRDefault="00D937A7" w:rsidP="00D937A7">
      <w:pPr>
        <w:pStyle w:val="Nivel01"/>
        <w:rPr>
          <w:rFonts w:ascii="Consolas" w:hAnsi="Consolas"/>
          <w:sz w:val="28"/>
          <w:szCs w:val="28"/>
        </w:rPr>
      </w:pPr>
      <w:bookmarkStart w:id="4" w:name="_Toc135469227"/>
      <w:r w:rsidRPr="00A553D3">
        <w:rPr>
          <w:rFonts w:ascii="Consolas" w:hAnsi="Consolas"/>
          <w:sz w:val="28"/>
          <w:szCs w:val="28"/>
        </w:rPr>
        <w:t>4. DO PREENCHIMENTO DA PROPOSTA</w:t>
      </w:r>
      <w:bookmarkEnd w:id="4"/>
      <w:r w:rsidRPr="00A553D3">
        <w:rPr>
          <w:rFonts w:ascii="Consolas" w:hAnsi="Consolas"/>
          <w:sz w:val="28"/>
          <w:szCs w:val="28"/>
        </w:rPr>
        <w:t>:</w:t>
      </w:r>
    </w:p>
    <w:p w14:paraId="0F61704F" w14:textId="77777777" w:rsidR="00D937A7" w:rsidRPr="00A553D3" w:rsidRDefault="00D937A7" w:rsidP="00D937A7">
      <w:pPr>
        <w:rPr>
          <w:rFonts w:ascii="Consolas" w:hAnsi="Consolas"/>
          <w:sz w:val="28"/>
          <w:szCs w:val="28"/>
        </w:rPr>
      </w:pPr>
    </w:p>
    <w:p w14:paraId="281E524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4.1. O licitante deverá enviar sua proposta mediante o preenchimento, no sistema eletrônico, dos seguintes campos:</w:t>
      </w:r>
    </w:p>
    <w:p w14:paraId="166D57F4" w14:textId="77777777" w:rsidR="00AB0087" w:rsidRPr="00A553D3" w:rsidRDefault="00AB0087" w:rsidP="00D937A7">
      <w:pPr>
        <w:autoSpaceDE w:val="0"/>
        <w:autoSpaceDN w:val="0"/>
        <w:adjustRightInd w:val="0"/>
        <w:jc w:val="both"/>
        <w:rPr>
          <w:rFonts w:ascii="Consolas" w:eastAsia="Calibri" w:hAnsi="Consolas" w:cs="Arial"/>
          <w:sz w:val="28"/>
          <w:szCs w:val="28"/>
        </w:rPr>
      </w:pPr>
    </w:p>
    <w:p w14:paraId="714B67C4" w14:textId="6EF96BF1" w:rsidR="00D937A7" w:rsidRPr="00A553D3" w:rsidRDefault="00D937A7" w:rsidP="00D937A7">
      <w:pPr>
        <w:autoSpaceDE w:val="0"/>
        <w:autoSpaceDN w:val="0"/>
        <w:adjustRightInd w:val="0"/>
        <w:jc w:val="both"/>
        <w:rPr>
          <w:rFonts w:ascii="Consolas" w:eastAsia="Calibri" w:hAnsi="Consolas" w:cs="Arial"/>
          <w:sz w:val="28"/>
          <w:szCs w:val="28"/>
        </w:rPr>
      </w:pPr>
      <w:r w:rsidRPr="00A553D3">
        <w:rPr>
          <w:rFonts w:ascii="Consolas" w:eastAsia="Calibri" w:hAnsi="Consolas" w:cs="Arial"/>
          <w:sz w:val="28"/>
          <w:szCs w:val="28"/>
        </w:rPr>
        <w:lastRenderedPageBreak/>
        <w:t xml:space="preserve">4.1.1. </w:t>
      </w:r>
      <w:r w:rsidR="008E4652" w:rsidRPr="00A553D3">
        <w:rPr>
          <w:rFonts w:ascii="Consolas" w:hAnsi="Consolas" w:cs="Arial"/>
          <w:sz w:val="28"/>
          <w:szCs w:val="28"/>
        </w:rPr>
        <w:t>V</w:t>
      </w:r>
      <w:r w:rsidRPr="00A553D3">
        <w:rPr>
          <w:rFonts w:ascii="Consolas" w:hAnsi="Consolas" w:cs="Arial"/>
          <w:sz w:val="28"/>
          <w:szCs w:val="28"/>
        </w:rPr>
        <w:t>alor unitário e total por item, em moeda corrente nacional, cotados com apenas duas casas decimais, expressos em algarismos</w:t>
      </w:r>
      <w:r w:rsidRPr="00A553D3">
        <w:rPr>
          <w:rFonts w:ascii="Consolas" w:eastAsia="Calibri" w:hAnsi="Consolas" w:cs="Arial"/>
          <w:sz w:val="28"/>
          <w:szCs w:val="28"/>
        </w:rPr>
        <w:t>;</w:t>
      </w:r>
    </w:p>
    <w:p w14:paraId="0B88D853" w14:textId="09ECB608" w:rsidR="00D937A7" w:rsidRPr="00A553D3" w:rsidRDefault="00D937A7" w:rsidP="00D937A7">
      <w:pPr>
        <w:autoSpaceDE w:val="0"/>
        <w:autoSpaceDN w:val="0"/>
        <w:adjustRightInd w:val="0"/>
        <w:jc w:val="both"/>
        <w:rPr>
          <w:rFonts w:ascii="Consolas" w:eastAsia="Calibri" w:hAnsi="Consolas" w:cs="Arial"/>
          <w:sz w:val="28"/>
          <w:szCs w:val="28"/>
        </w:rPr>
      </w:pPr>
      <w:r w:rsidRPr="00A553D3">
        <w:rPr>
          <w:rFonts w:ascii="Consolas" w:eastAsia="Calibri" w:hAnsi="Consolas" w:cs="Arial"/>
          <w:sz w:val="28"/>
          <w:szCs w:val="28"/>
        </w:rPr>
        <w:t>4.1.</w:t>
      </w:r>
      <w:r w:rsidR="00AB0087" w:rsidRPr="00A553D3">
        <w:rPr>
          <w:rFonts w:ascii="Consolas" w:eastAsia="Calibri" w:hAnsi="Consolas" w:cs="Arial"/>
          <w:sz w:val="28"/>
          <w:szCs w:val="28"/>
        </w:rPr>
        <w:t>2</w:t>
      </w:r>
      <w:r w:rsidRPr="00A553D3">
        <w:rPr>
          <w:rFonts w:ascii="Consolas" w:eastAsia="Calibri" w:hAnsi="Consolas" w:cs="Arial"/>
          <w:sz w:val="28"/>
          <w:szCs w:val="28"/>
        </w:rPr>
        <w:t>. Unidade de Medida;</w:t>
      </w:r>
    </w:p>
    <w:p w14:paraId="1BDFA11A" w14:textId="77777777" w:rsidR="00D937A7" w:rsidRPr="00A553D3" w:rsidRDefault="00D937A7" w:rsidP="00D937A7">
      <w:pPr>
        <w:autoSpaceDE w:val="0"/>
        <w:autoSpaceDN w:val="0"/>
        <w:adjustRightInd w:val="0"/>
        <w:jc w:val="both"/>
        <w:rPr>
          <w:rFonts w:ascii="Consolas" w:eastAsia="Calibri" w:hAnsi="Consolas" w:cs="Arial"/>
          <w:sz w:val="28"/>
          <w:szCs w:val="28"/>
        </w:rPr>
      </w:pPr>
    </w:p>
    <w:p w14:paraId="6D3417B8" w14:textId="56B2F334" w:rsidR="00D937A7" w:rsidRPr="00A553D3" w:rsidRDefault="00D937A7" w:rsidP="00D937A7">
      <w:pPr>
        <w:autoSpaceDE w:val="0"/>
        <w:autoSpaceDN w:val="0"/>
        <w:adjustRightInd w:val="0"/>
        <w:jc w:val="both"/>
        <w:rPr>
          <w:rFonts w:ascii="Consolas" w:eastAsia="Calibri" w:hAnsi="Consolas" w:cs="Arial"/>
          <w:sz w:val="28"/>
          <w:szCs w:val="28"/>
        </w:rPr>
      </w:pPr>
      <w:r w:rsidRPr="00A553D3">
        <w:rPr>
          <w:rFonts w:ascii="Consolas" w:eastAsia="Calibri" w:hAnsi="Consolas" w:cs="Arial"/>
          <w:sz w:val="28"/>
          <w:szCs w:val="28"/>
        </w:rPr>
        <w:t>4.1.</w:t>
      </w:r>
      <w:r w:rsidR="00AB0087" w:rsidRPr="00A553D3">
        <w:rPr>
          <w:rFonts w:ascii="Consolas" w:eastAsia="Calibri" w:hAnsi="Consolas" w:cs="Arial"/>
          <w:sz w:val="28"/>
          <w:szCs w:val="28"/>
        </w:rPr>
        <w:t>3</w:t>
      </w:r>
      <w:r w:rsidRPr="00A553D3">
        <w:rPr>
          <w:rFonts w:ascii="Consolas" w:eastAsia="Calibri" w:hAnsi="Consolas" w:cs="Arial"/>
          <w:sz w:val="28"/>
          <w:szCs w:val="28"/>
        </w:rPr>
        <w:t>. Descrição detalhada do objeto, contendo as informações similares à especificação do Termo de Referência.</w:t>
      </w:r>
    </w:p>
    <w:p w14:paraId="027ECD4E" w14:textId="77777777" w:rsidR="00D937A7" w:rsidRPr="00A553D3"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A553D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553D3">
        <w:rPr>
          <w:rFonts w:ascii="Consolas" w:hAnsi="Consolas"/>
          <w:color w:val="auto"/>
          <w:sz w:val="28"/>
          <w:szCs w:val="28"/>
        </w:rPr>
        <w:t>4.2. Todas as especificações do objeto contidas na proposta vinculam o licitante.</w:t>
      </w:r>
    </w:p>
    <w:p w14:paraId="1A034DD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A553D3" w:rsidRDefault="00D937A7" w:rsidP="00D937A7">
      <w:pPr>
        <w:autoSpaceDE w:val="0"/>
        <w:autoSpaceDN w:val="0"/>
        <w:adjustRightInd w:val="0"/>
        <w:jc w:val="both"/>
        <w:rPr>
          <w:rFonts w:ascii="Consolas" w:eastAsia="Calibri" w:hAnsi="Consolas" w:cs="Arial"/>
          <w:sz w:val="28"/>
          <w:szCs w:val="28"/>
        </w:rPr>
      </w:pPr>
      <w:r w:rsidRPr="00A553D3">
        <w:rPr>
          <w:rFonts w:ascii="Consolas" w:eastAsia="Calibri" w:hAnsi="Consolas" w:cs="Arial"/>
          <w:sz w:val="28"/>
          <w:szCs w:val="28"/>
        </w:rPr>
        <w:t>4.2.1. O licitante NÃO poderá oferecer proposta em quantitativo inferior ao previsto para contratação.</w:t>
      </w:r>
    </w:p>
    <w:p w14:paraId="46E8C5A0" w14:textId="77777777" w:rsidR="00795944" w:rsidRPr="00A553D3" w:rsidRDefault="00795944" w:rsidP="00D937A7">
      <w:pPr>
        <w:pStyle w:val="Nivel2"/>
        <w:numPr>
          <w:ilvl w:val="0"/>
          <w:numId w:val="0"/>
        </w:numPr>
        <w:spacing w:before="0" w:after="0" w:line="240" w:lineRule="auto"/>
        <w:rPr>
          <w:rFonts w:ascii="Consolas" w:hAnsi="Consolas"/>
          <w:color w:val="auto"/>
          <w:sz w:val="28"/>
          <w:szCs w:val="28"/>
        </w:rPr>
      </w:pPr>
    </w:p>
    <w:p w14:paraId="70F99B2B" w14:textId="6A6885FA" w:rsidR="00D937A7" w:rsidRPr="00A553D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553D3">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8E71412" w14:textId="77777777" w:rsidR="008E4652" w:rsidRPr="00A553D3" w:rsidRDefault="008E4652" w:rsidP="00D937A7">
      <w:pPr>
        <w:pStyle w:val="Nivel2"/>
        <w:numPr>
          <w:ilvl w:val="0"/>
          <w:numId w:val="0"/>
        </w:numPr>
        <w:spacing w:before="0" w:after="0" w:line="240" w:lineRule="auto"/>
        <w:rPr>
          <w:rFonts w:ascii="Consolas" w:hAnsi="Consolas"/>
          <w:color w:val="auto"/>
          <w:sz w:val="28"/>
          <w:szCs w:val="28"/>
        </w:rPr>
      </w:pPr>
    </w:p>
    <w:p w14:paraId="7318FFA8" w14:textId="33596E3E"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3C626F2" w14:textId="4C5848C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84541" w:rsidRPr="00A553D3">
        <w:rPr>
          <w:rFonts w:ascii="Consolas" w:hAnsi="Consolas"/>
          <w:color w:val="auto"/>
          <w:sz w:val="28"/>
          <w:szCs w:val="28"/>
        </w:rPr>
        <w:t>serviços</w:t>
      </w:r>
      <w:r w:rsidRPr="00A553D3">
        <w:rPr>
          <w:rFonts w:ascii="Consolas" w:hAnsi="Consolas"/>
          <w:color w:val="auto"/>
          <w:sz w:val="28"/>
          <w:szCs w:val="28"/>
        </w:rPr>
        <w:t xml:space="preserve"> necessários, em quantidades e </w:t>
      </w:r>
      <w:r w:rsidRPr="00A553D3">
        <w:rPr>
          <w:rFonts w:ascii="Consolas" w:hAnsi="Consolas"/>
          <w:color w:val="auto"/>
          <w:sz w:val="28"/>
          <w:szCs w:val="28"/>
        </w:rPr>
        <w:lastRenderedPageBreak/>
        <w:t>qualidades adequadas à perfeita execução contratual, promovendo, quando requerido, sua substituição.</w:t>
      </w:r>
    </w:p>
    <w:p w14:paraId="53D0D1E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D11696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4.7.1. O prazo de validade da proposta não será inferior a 60 (sessenta) dias, a contar da data de sua apresentação.</w:t>
      </w:r>
    </w:p>
    <w:p w14:paraId="7005702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20" w:history="1">
        <w:r w:rsidRPr="00A553D3">
          <w:rPr>
            <w:rStyle w:val="Hyperlink"/>
            <w:rFonts w:ascii="Consolas" w:hAnsi="Consolas"/>
            <w:color w:val="auto"/>
            <w:sz w:val="28"/>
            <w:szCs w:val="28"/>
            <w:u w:val="none"/>
          </w:rPr>
          <w:t>art. 71, inciso IX, da Constituição</w:t>
        </w:r>
      </w:hyperlink>
      <w:r w:rsidRPr="00A553D3">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A553D3" w:rsidRDefault="00D937A7" w:rsidP="00D937A7">
      <w:pPr>
        <w:pStyle w:val="Nivel01"/>
        <w:rPr>
          <w:rFonts w:ascii="Consolas" w:hAnsi="Consolas"/>
          <w:sz w:val="28"/>
          <w:szCs w:val="28"/>
        </w:rPr>
      </w:pPr>
      <w:bookmarkStart w:id="5" w:name="_Toc135469228"/>
      <w:r w:rsidRPr="00A553D3">
        <w:rPr>
          <w:rFonts w:ascii="Consolas" w:hAnsi="Consolas"/>
          <w:sz w:val="28"/>
          <w:szCs w:val="28"/>
        </w:rPr>
        <w:t>5. DA ABERTURA DA SESSÃO, CLASSIFICAÇÃO DAS PROPOSTAS E FORMULAÇÃO DE LANCES</w:t>
      </w:r>
      <w:bookmarkEnd w:id="5"/>
      <w:r w:rsidRPr="00A553D3">
        <w:rPr>
          <w:rFonts w:ascii="Consolas" w:hAnsi="Consolas"/>
          <w:sz w:val="28"/>
          <w:szCs w:val="28"/>
        </w:rPr>
        <w:t>:</w:t>
      </w:r>
    </w:p>
    <w:p w14:paraId="71E207EB" w14:textId="77777777" w:rsidR="00D937A7" w:rsidRPr="00A553D3" w:rsidRDefault="00D937A7" w:rsidP="00D937A7">
      <w:pPr>
        <w:rPr>
          <w:rFonts w:ascii="Consolas" w:hAnsi="Consolas"/>
          <w:sz w:val="28"/>
          <w:szCs w:val="28"/>
        </w:rPr>
      </w:pPr>
    </w:p>
    <w:p w14:paraId="0756BCC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bookmarkStart w:id="6" w:name="_Hlk114646655"/>
      <w:r w:rsidRPr="00A553D3">
        <w:rPr>
          <w:rFonts w:ascii="Consolas" w:hAnsi="Consolas"/>
          <w:color w:val="auto"/>
          <w:sz w:val="28"/>
          <w:szCs w:val="28"/>
        </w:rPr>
        <w:t>5.1. A abertura da presente licitação dar-se-á automaticamente em sessão pública, por meio de sistema eletrônico, na data, horário e local indicados neste Edital.</w:t>
      </w:r>
    </w:p>
    <w:p w14:paraId="4B54A787" w14:textId="77777777" w:rsidR="00B25793" w:rsidRPr="00A553D3" w:rsidRDefault="00B25793" w:rsidP="00D937A7">
      <w:pPr>
        <w:pStyle w:val="Nivel2"/>
        <w:numPr>
          <w:ilvl w:val="0"/>
          <w:numId w:val="0"/>
        </w:numPr>
        <w:spacing w:before="0" w:after="0" w:line="240" w:lineRule="auto"/>
        <w:rPr>
          <w:rFonts w:ascii="Consolas" w:hAnsi="Consolas"/>
          <w:color w:val="auto"/>
          <w:sz w:val="28"/>
          <w:szCs w:val="28"/>
        </w:rPr>
      </w:pPr>
    </w:p>
    <w:p w14:paraId="061EBF75" w14:textId="796C5062"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64A394A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5.3. O sistema disponibilizará campo próprio para troca de mensagens entre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e os licitantes.</w:t>
      </w:r>
    </w:p>
    <w:p w14:paraId="38FB9A0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9C2132"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5.4. Iniciada a etapa competitiva, os licitantes deverão </w:t>
      </w:r>
      <w:r w:rsidRPr="009C2132">
        <w:rPr>
          <w:rFonts w:ascii="Consolas" w:hAnsi="Consolas"/>
          <w:color w:val="auto"/>
          <w:sz w:val="28"/>
          <w:szCs w:val="28"/>
        </w:rPr>
        <w:t xml:space="preserve">encaminhar lances exclusivamente por meio de sistema eletrônico, sendo imediatamente informados do seu recebimento e do valor consignado no registro. </w:t>
      </w:r>
    </w:p>
    <w:p w14:paraId="710EDD90" w14:textId="77777777" w:rsidR="00D937A7" w:rsidRPr="009C2132" w:rsidRDefault="00D937A7" w:rsidP="00D937A7">
      <w:pPr>
        <w:pStyle w:val="Nivel2"/>
        <w:numPr>
          <w:ilvl w:val="0"/>
          <w:numId w:val="0"/>
        </w:numPr>
        <w:spacing w:before="0" w:after="0" w:line="240" w:lineRule="auto"/>
        <w:rPr>
          <w:rFonts w:ascii="Consolas" w:hAnsi="Consolas"/>
          <w:color w:val="auto"/>
          <w:sz w:val="28"/>
          <w:szCs w:val="28"/>
        </w:rPr>
      </w:pPr>
    </w:p>
    <w:p w14:paraId="377D39B9" w14:textId="3B9661B3" w:rsidR="00D937A7" w:rsidRDefault="00D937A7" w:rsidP="00D937A7">
      <w:pPr>
        <w:pStyle w:val="Nivel2"/>
        <w:numPr>
          <w:ilvl w:val="0"/>
          <w:numId w:val="0"/>
        </w:numPr>
        <w:spacing w:before="0" w:after="0" w:line="240" w:lineRule="auto"/>
        <w:rPr>
          <w:rFonts w:ascii="Consolas" w:hAnsi="Consolas"/>
          <w:sz w:val="28"/>
          <w:szCs w:val="28"/>
        </w:rPr>
      </w:pPr>
      <w:r w:rsidRPr="009C2132">
        <w:rPr>
          <w:rFonts w:ascii="Consolas" w:hAnsi="Consolas"/>
          <w:color w:val="auto"/>
          <w:sz w:val="28"/>
          <w:szCs w:val="28"/>
        </w:rPr>
        <w:lastRenderedPageBreak/>
        <w:t xml:space="preserve">5.5. </w:t>
      </w:r>
      <w:r w:rsidR="009C2132" w:rsidRPr="009C2132">
        <w:rPr>
          <w:rFonts w:ascii="Consolas" w:hAnsi="Consolas"/>
          <w:sz w:val="28"/>
          <w:szCs w:val="28"/>
        </w:rPr>
        <w:t>O lance deverá ser ofertado pelo valor total d</w:t>
      </w:r>
      <w:r w:rsidR="006423D7">
        <w:rPr>
          <w:rFonts w:ascii="Consolas" w:hAnsi="Consolas"/>
          <w:sz w:val="28"/>
          <w:szCs w:val="28"/>
        </w:rPr>
        <w:t>o item</w:t>
      </w:r>
      <w:r w:rsidR="009C2132" w:rsidRPr="009C2132">
        <w:rPr>
          <w:rFonts w:ascii="Consolas" w:hAnsi="Consolas"/>
          <w:sz w:val="28"/>
          <w:szCs w:val="28"/>
        </w:rPr>
        <w:t>.</w:t>
      </w:r>
    </w:p>
    <w:p w14:paraId="47047E37" w14:textId="77777777" w:rsidR="00C969A4" w:rsidRPr="009C2132" w:rsidRDefault="00C969A4" w:rsidP="00D937A7">
      <w:pPr>
        <w:pStyle w:val="Nivel2"/>
        <w:numPr>
          <w:ilvl w:val="0"/>
          <w:numId w:val="0"/>
        </w:numPr>
        <w:spacing w:before="0" w:after="0" w:line="240" w:lineRule="auto"/>
        <w:rPr>
          <w:rFonts w:ascii="Consolas" w:hAnsi="Consolas"/>
          <w:color w:val="auto"/>
          <w:sz w:val="28"/>
          <w:szCs w:val="28"/>
        </w:rPr>
      </w:pPr>
    </w:p>
    <w:p w14:paraId="5A1C2CD9" w14:textId="3BDC65B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5.6. Os licitantes poderão oferecer lances sucessivos, observando o horário fixado para abertura da sessão e as regras estabelecidas no Edital.</w:t>
      </w:r>
    </w:p>
    <w:p w14:paraId="1137DC87" w14:textId="77777777" w:rsidR="00662015" w:rsidRPr="00A553D3" w:rsidRDefault="00662015"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3D6918C" w14:textId="4F13C31D" w:rsidR="00D937A7" w:rsidRPr="009C2132"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5.8. O intervalo mínimo de diferença de valores ou percentuais entre os lances, que incidirá tanto em relação aos lances </w:t>
      </w:r>
      <w:r w:rsidRPr="009C2132">
        <w:rPr>
          <w:rFonts w:ascii="Consolas" w:hAnsi="Consolas"/>
          <w:color w:val="auto"/>
          <w:sz w:val="28"/>
          <w:szCs w:val="28"/>
        </w:rPr>
        <w:t xml:space="preserve">intermediários quanto em relação à proposta que cobrir a melhor oferta deverá ser de </w:t>
      </w:r>
      <w:r w:rsidR="00DE28CE" w:rsidRPr="009C2132">
        <w:rPr>
          <w:rFonts w:ascii="Consolas" w:hAnsi="Consolas"/>
          <w:color w:val="auto"/>
          <w:sz w:val="28"/>
          <w:szCs w:val="28"/>
        </w:rPr>
        <w:t>0,75% (</w:t>
      </w:r>
      <w:r w:rsidR="00DE28CE" w:rsidRPr="009C2132">
        <w:rPr>
          <w:rFonts w:ascii="Consolas" w:hAnsi="Consolas"/>
          <w:color w:val="auto"/>
          <w:sz w:val="28"/>
          <w:szCs w:val="28"/>
          <w:shd w:val="clear" w:color="auto" w:fill="FFFFFF"/>
        </w:rPr>
        <w:t>setenta e cinco centésimos por cento</w:t>
      </w:r>
      <w:r w:rsidR="00DE28CE" w:rsidRPr="009C2132">
        <w:rPr>
          <w:rFonts w:ascii="Consolas" w:hAnsi="Consolas"/>
          <w:color w:val="auto"/>
          <w:sz w:val="28"/>
          <w:szCs w:val="28"/>
        </w:rPr>
        <w:t>)</w:t>
      </w:r>
      <w:r w:rsidRPr="009C2132">
        <w:rPr>
          <w:rFonts w:ascii="Consolas" w:hAnsi="Consolas"/>
          <w:color w:val="auto"/>
          <w:sz w:val="28"/>
          <w:szCs w:val="28"/>
        </w:rPr>
        <w:t>.</w:t>
      </w:r>
    </w:p>
    <w:p w14:paraId="65DCF5CD" w14:textId="77777777" w:rsidR="00260D9B" w:rsidRPr="00A553D3" w:rsidRDefault="00260D9B" w:rsidP="00D937A7">
      <w:pPr>
        <w:pStyle w:val="Nivel2"/>
        <w:numPr>
          <w:ilvl w:val="0"/>
          <w:numId w:val="0"/>
        </w:numPr>
        <w:spacing w:before="0" w:after="0" w:line="240" w:lineRule="auto"/>
        <w:rPr>
          <w:rFonts w:ascii="Consolas" w:hAnsi="Consolas"/>
          <w:color w:val="auto"/>
          <w:sz w:val="28"/>
          <w:szCs w:val="28"/>
        </w:rPr>
      </w:pPr>
    </w:p>
    <w:p w14:paraId="699A9913" w14:textId="24582DA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C946083" w14:textId="77777777" w:rsidR="00DE28CE" w:rsidRPr="00A553D3" w:rsidRDefault="00DE28CE" w:rsidP="00D937A7">
      <w:pPr>
        <w:pStyle w:val="Nivel2"/>
        <w:numPr>
          <w:ilvl w:val="0"/>
          <w:numId w:val="0"/>
        </w:numPr>
        <w:spacing w:before="0" w:after="0" w:line="240" w:lineRule="auto"/>
        <w:rPr>
          <w:rFonts w:ascii="Consolas" w:hAnsi="Consolas"/>
          <w:color w:val="auto"/>
          <w:sz w:val="28"/>
          <w:szCs w:val="28"/>
        </w:rPr>
      </w:pPr>
    </w:p>
    <w:p w14:paraId="7B43974D" w14:textId="50CD3C6F"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5.10. O procedimento seguirá de acordo com o modo de disputa adotado.</w:t>
      </w:r>
    </w:p>
    <w:p w14:paraId="6B105B6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bookmarkStart w:id="7" w:name="_Hlk113697759"/>
      <w:r w:rsidRPr="00A553D3">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bookmarkStart w:id="8" w:name="_Hlk113697816"/>
      <w:bookmarkEnd w:id="7"/>
      <w:r w:rsidRPr="00A553D3">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7651C480" w14:textId="53F137F4"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 xml:space="preserve">5.11.4. Definida a melhor proposta, se a diferença em relação à proposta classificada em segundo lugar for de pelo menos 5% (cinco por cento),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5.11.5. Após o reinício previsto no item supra, os licitantes serão convocados para apresentar lances intermediários.</w:t>
      </w:r>
      <w:bookmarkStart w:id="9" w:name="_Hlk113631522"/>
      <w:bookmarkEnd w:id="8"/>
    </w:p>
    <w:p w14:paraId="07F53046"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bookmarkEnd w:id="9"/>
    <w:p w14:paraId="6449A15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Pr="00A553D3"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5.15. No caso de desconexão com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no decorrer da etapa competitiva do Pregão, o sistema eletrônico poderá permanecer acessível aos licitantes para a recepção dos lances. </w:t>
      </w:r>
    </w:p>
    <w:p w14:paraId="31A0DD5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3585C07" w14:textId="1D34F74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5.16. Quando a desconexão do sistema eletrônico para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aos participantes, no sítio eletrônico utilizado para divulgação.</w:t>
      </w:r>
    </w:p>
    <w:p w14:paraId="6FCF30F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5.17. Caso o licitante não apresente lances, concorrerá com o valor de sua proposta.</w:t>
      </w:r>
    </w:p>
    <w:p w14:paraId="71E01A9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A553D3" w:rsidRDefault="00D937A7" w:rsidP="00D937A7">
      <w:pPr>
        <w:pStyle w:val="Nivel2"/>
        <w:numPr>
          <w:ilvl w:val="0"/>
          <w:numId w:val="0"/>
        </w:numPr>
        <w:spacing w:before="0" w:after="0" w:line="240" w:lineRule="auto"/>
        <w:rPr>
          <w:rFonts w:ascii="Consolas" w:eastAsia="Zurich BT" w:hAnsi="Consolas"/>
          <w:color w:val="auto"/>
          <w:sz w:val="28"/>
          <w:szCs w:val="28"/>
        </w:rPr>
      </w:pPr>
      <w:r w:rsidRPr="00A553D3">
        <w:rPr>
          <w:rFonts w:ascii="Consolas" w:hAnsi="Consolas"/>
          <w:color w:val="auto"/>
          <w:sz w:val="28"/>
          <w:szCs w:val="28"/>
        </w:rPr>
        <w:t>5.18. Em relação a itens não exclusivos para participação de microempresas e empresas de pequeno porte, uma vez encerrada a etapa de lances</w:t>
      </w:r>
      <w:r w:rsidRPr="00A553D3">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A553D3">
        <w:rPr>
          <w:rFonts w:ascii="Consolas" w:hAnsi="Consolas"/>
          <w:color w:val="auto"/>
          <w:sz w:val="28"/>
          <w:szCs w:val="28"/>
        </w:rPr>
        <w:t>participantes</w:t>
      </w:r>
      <w:r w:rsidRPr="00A553D3">
        <w:rPr>
          <w:rFonts w:ascii="Consolas" w:eastAsia="Zurich BT" w:hAnsi="Consolas"/>
          <w:color w:val="auto"/>
          <w:sz w:val="28"/>
          <w:szCs w:val="28"/>
        </w:rPr>
        <w:t xml:space="preserve">, procedendo à comparação com os </w:t>
      </w:r>
      <w:r w:rsidRPr="00A553D3">
        <w:rPr>
          <w:rFonts w:ascii="Consolas" w:eastAsia="Zurich BT" w:hAnsi="Consolas"/>
          <w:color w:val="auto"/>
          <w:sz w:val="28"/>
          <w:szCs w:val="28"/>
        </w:rPr>
        <w:lastRenderedPageBreak/>
        <w:t xml:space="preserve">valores da primeira colocada, se esta for empresa de maior porte, assim como das demais classificadas, para o fim de aplicar-se o disposto nos </w:t>
      </w:r>
      <w:hyperlink r:id="rId21" w:anchor="art44" w:history="1">
        <w:proofErr w:type="spellStart"/>
        <w:r w:rsidRPr="00A553D3">
          <w:rPr>
            <w:rStyle w:val="Hyperlink"/>
            <w:rFonts w:ascii="Consolas" w:eastAsia="Zurich BT" w:hAnsi="Consolas"/>
            <w:color w:val="auto"/>
            <w:sz w:val="28"/>
            <w:szCs w:val="28"/>
            <w:u w:val="none"/>
          </w:rPr>
          <w:t>arts</w:t>
        </w:r>
        <w:proofErr w:type="spellEnd"/>
        <w:r w:rsidRPr="00A553D3">
          <w:rPr>
            <w:rStyle w:val="Hyperlink"/>
            <w:rFonts w:ascii="Consolas" w:eastAsia="Zurich BT" w:hAnsi="Consolas"/>
            <w:color w:val="auto"/>
            <w:sz w:val="28"/>
            <w:szCs w:val="28"/>
            <w:u w:val="none"/>
          </w:rPr>
          <w:t>. 44 e 45 da Lei Complementar nº 123, de 2006</w:t>
        </w:r>
      </w:hyperlink>
      <w:r w:rsidRPr="00A553D3">
        <w:rPr>
          <w:rFonts w:ascii="Consolas" w:eastAsia="Zurich BT" w:hAnsi="Consolas"/>
          <w:color w:val="auto"/>
          <w:sz w:val="28"/>
          <w:szCs w:val="28"/>
        </w:rPr>
        <w:t>.</w:t>
      </w:r>
    </w:p>
    <w:p w14:paraId="73C7A814" w14:textId="77777777" w:rsidR="00D937A7" w:rsidRPr="00A553D3"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4D87EB3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5.18.1. Nessas condições, as propostas de </w:t>
      </w:r>
      <w:r w:rsidRPr="00A553D3">
        <w:rPr>
          <w:rFonts w:ascii="Consolas" w:eastAsia="Zurich BT" w:hAnsi="Consolas"/>
          <w:color w:val="auto"/>
          <w:sz w:val="28"/>
          <w:szCs w:val="28"/>
        </w:rPr>
        <w:t xml:space="preserve">microempresas e empresas de pequeno porte </w:t>
      </w:r>
      <w:r w:rsidRPr="00A553D3">
        <w:rPr>
          <w:rFonts w:ascii="Consolas" w:hAnsi="Consolas"/>
          <w:color w:val="auto"/>
          <w:sz w:val="28"/>
          <w:szCs w:val="28"/>
        </w:rPr>
        <w:t>que se encontrarem na faixa de até 5% (cinco por cento) acima da melhor proposta ou melhor lance serão consideradas empatadas com a primeira colocada.</w:t>
      </w:r>
    </w:p>
    <w:p w14:paraId="6FF2CB15" w14:textId="77777777" w:rsidR="00795944" w:rsidRPr="00A553D3" w:rsidRDefault="00795944" w:rsidP="00D937A7">
      <w:pPr>
        <w:pStyle w:val="Nivel3"/>
        <w:numPr>
          <w:ilvl w:val="0"/>
          <w:numId w:val="0"/>
        </w:numPr>
        <w:spacing w:before="0" w:after="0" w:line="240" w:lineRule="auto"/>
        <w:rPr>
          <w:rFonts w:ascii="Consolas" w:hAnsi="Consolas"/>
          <w:color w:val="auto"/>
          <w:sz w:val="28"/>
          <w:szCs w:val="28"/>
        </w:rPr>
      </w:pPr>
    </w:p>
    <w:p w14:paraId="2801D10E" w14:textId="6AF263FD"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5.18.3. Caso a </w:t>
      </w:r>
      <w:r w:rsidRPr="00A553D3">
        <w:rPr>
          <w:rFonts w:ascii="Consolas" w:eastAsia="Zurich BT" w:hAnsi="Consolas"/>
          <w:color w:val="auto"/>
          <w:sz w:val="28"/>
          <w:szCs w:val="28"/>
        </w:rPr>
        <w:t>microempresa ou a empresa de pequeno porte</w:t>
      </w:r>
      <w:r w:rsidRPr="00A553D3">
        <w:rPr>
          <w:rFonts w:ascii="Consolas" w:hAnsi="Consolas"/>
          <w:color w:val="auto"/>
          <w:sz w:val="28"/>
          <w:szCs w:val="28"/>
        </w:rPr>
        <w:t xml:space="preserve"> melhor classificada desista ou não se manifeste no prazo estabelecido, serão convocadas as demais licitantes </w:t>
      </w:r>
      <w:r w:rsidRPr="00A553D3">
        <w:rPr>
          <w:rFonts w:ascii="Consolas" w:eastAsia="Zurich BT" w:hAnsi="Consolas"/>
          <w:color w:val="auto"/>
          <w:sz w:val="28"/>
          <w:szCs w:val="28"/>
        </w:rPr>
        <w:t>microempresa e empresa de pequeno porte</w:t>
      </w:r>
      <w:r w:rsidRPr="00A553D3">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A553D3" w:rsidRDefault="00D7773F" w:rsidP="00D937A7">
      <w:pPr>
        <w:pStyle w:val="Nivel3"/>
        <w:numPr>
          <w:ilvl w:val="0"/>
          <w:numId w:val="0"/>
        </w:numPr>
        <w:spacing w:before="0" w:after="0" w:line="240" w:lineRule="auto"/>
        <w:rPr>
          <w:rFonts w:ascii="Consolas" w:hAnsi="Consolas"/>
          <w:color w:val="auto"/>
          <w:sz w:val="28"/>
          <w:szCs w:val="28"/>
        </w:rPr>
      </w:pPr>
    </w:p>
    <w:p w14:paraId="1B5B6EF4"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5.18.5. Persistindo o empate, será assegurada preferência, sucessivamente, aos bens produzidos ou prestados por:</w:t>
      </w:r>
    </w:p>
    <w:p w14:paraId="0074E4C3" w14:textId="77777777" w:rsidR="00AB0087" w:rsidRPr="00A553D3" w:rsidRDefault="00AB0087" w:rsidP="00D937A7">
      <w:pPr>
        <w:pStyle w:val="Nivel4"/>
        <w:numPr>
          <w:ilvl w:val="0"/>
          <w:numId w:val="0"/>
        </w:numPr>
        <w:spacing w:before="0" w:after="0" w:line="240" w:lineRule="auto"/>
        <w:rPr>
          <w:rFonts w:ascii="Consolas" w:hAnsi="Consolas"/>
          <w:sz w:val="28"/>
          <w:szCs w:val="28"/>
        </w:rPr>
      </w:pPr>
      <w:bookmarkStart w:id="10" w:name="art60§1i"/>
      <w:bookmarkEnd w:id="10"/>
    </w:p>
    <w:p w14:paraId="22FE228A" w14:textId="2A28F612" w:rsidR="00D937A7" w:rsidRPr="00A553D3" w:rsidRDefault="00D937A7"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5.18.5.1. Empresas estabelecidas no território do Estado em que este se localize;</w:t>
      </w:r>
    </w:p>
    <w:p w14:paraId="5966252E" w14:textId="77777777" w:rsidR="00260D9B" w:rsidRPr="00A553D3" w:rsidRDefault="00260D9B" w:rsidP="00D937A7">
      <w:pPr>
        <w:pStyle w:val="Nivel4"/>
        <w:numPr>
          <w:ilvl w:val="0"/>
          <w:numId w:val="0"/>
        </w:numPr>
        <w:spacing w:before="0" w:after="0" w:line="240" w:lineRule="auto"/>
        <w:rPr>
          <w:rFonts w:ascii="Consolas" w:hAnsi="Consolas"/>
          <w:sz w:val="28"/>
          <w:szCs w:val="28"/>
        </w:rPr>
      </w:pPr>
      <w:bookmarkStart w:id="11" w:name="art60§1ii"/>
      <w:bookmarkEnd w:id="11"/>
    </w:p>
    <w:p w14:paraId="63DC83DB" w14:textId="68CE9CE6" w:rsidR="00D937A7" w:rsidRPr="00A553D3" w:rsidRDefault="00D937A7"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5.18.5.2. Empresas brasileiras;</w:t>
      </w:r>
    </w:p>
    <w:p w14:paraId="1DBB556F"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36C933E1" w14:textId="77777777" w:rsidR="00D937A7" w:rsidRPr="00A553D3" w:rsidRDefault="00D937A7" w:rsidP="00D937A7">
      <w:pPr>
        <w:pStyle w:val="Nivel4"/>
        <w:numPr>
          <w:ilvl w:val="0"/>
          <w:numId w:val="0"/>
        </w:numPr>
        <w:spacing w:before="0" w:after="0" w:line="240" w:lineRule="auto"/>
        <w:rPr>
          <w:rFonts w:ascii="Consolas" w:hAnsi="Consolas"/>
          <w:sz w:val="28"/>
          <w:szCs w:val="28"/>
        </w:rPr>
      </w:pPr>
      <w:bookmarkStart w:id="12" w:name="art60§1iii"/>
      <w:bookmarkEnd w:id="12"/>
      <w:r w:rsidRPr="00A553D3">
        <w:rPr>
          <w:rFonts w:ascii="Consolas" w:hAnsi="Consolas"/>
          <w:sz w:val="28"/>
          <w:szCs w:val="28"/>
        </w:rPr>
        <w:t>5.18.5.3. Empresas que invistam em pesquisa e no desenvolvimento de tecnologia no País;</w:t>
      </w:r>
    </w:p>
    <w:p w14:paraId="5FD80D30"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7E7ECB17" w14:textId="77777777" w:rsidR="00D937A7" w:rsidRPr="00A553D3" w:rsidRDefault="00D937A7" w:rsidP="00D937A7">
      <w:pPr>
        <w:pStyle w:val="Nivel4"/>
        <w:numPr>
          <w:ilvl w:val="0"/>
          <w:numId w:val="0"/>
        </w:numPr>
        <w:spacing w:before="0" w:after="0" w:line="240" w:lineRule="auto"/>
        <w:rPr>
          <w:rFonts w:ascii="Consolas" w:hAnsi="Consolas"/>
          <w:sz w:val="28"/>
          <w:szCs w:val="28"/>
        </w:rPr>
      </w:pPr>
      <w:bookmarkStart w:id="13" w:name="art60§1iv"/>
      <w:bookmarkEnd w:id="13"/>
      <w:r w:rsidRPr="00A553D3">
        <w:rPr>
          <w:rFonts w:ascii="Consolas" w:hAnsi="Consolas"/>
          <w:sz w:val="28"/>
          <w:szCs w:val="28"/>
        </w:rPr>
        <w:lastRenderedPageBreak/>
        <w:t>5.18.5.4. Empresas que comprovem a prática de mitigação, nos termos da </w:t>
      </w:r>
      <w:hyperlink r:id="rId22" w:anchor=":~:text=LEI%20N%C2%BA%2012.187%2C%20DE%2029%20DE%20DEZEMBRO%20DE%202009.&amp;text=Institui%20a%20Pol%C3%ADtica%20Nacional%20sobre,PNMC%20e%20d%C3%A1%20outras%20provid%C3%AAncias." w:history="1">
        <w:r w:rsidRPr="00A553D3">
          <w:rPr>
            <w:rStyle w:val="Hyperlink"/>
            <w:rFonts w:ascii="Consolas" w:hAnsi="Consolas"/>
            <w:color w:val="auto"/>
            <w:sz w:val="28"/>
            <w:szCs w:val="28"/>
            <w:u w:val="none"/>
          </w:rPr>
          <w:t>Lei nº 12.187, de 29 de dezembro de 2009</w:t>
        </w:r>
      </w:hyperlink>
      <w:r w:rsidRPr="00A553D3">
        <w:rPr>
          <w:rFonts w:ascii="Consolas" w:hAnsi="Consolas"/>
          <w:sz w:val="28"/>
          <w:szCs w:val="28"/>
        </w:rPr>
        <w:t>.</w:t>
      </w:r>
    </w:p>
    <w:p w14:paraId="61423DB2"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poderá negociar condições mais vantajosas, após definido o resultado do julgamento.</w:t>
      </w:r>
    </w:p>
    <w:p w14:paraId="1EA6EB5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5.19.2. A negociação será realizada por meio do sistema, podendo ser acompanhada pelos demais licitantes.</w:t>
      </w:r>
    </w:p>
    <w:p w14:paraId="683CAD25" w14:textId="77777777" w:rsidR="00FB0BAC" w:rsidRPr="00A553D3" w:rsidRDefault="00FB0BAC"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5.19.3. O resultado da negociação será divulgado a todos os licitantes e anexado aos autos do processo licitatório.</w:t>
      </w:r>
    </w:p>
    <w:p w14:paraId="340CAF8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5.19.4.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2E1C3AB4"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bookmarkEnd w:id="14"/>
    <w:p w14:paraId="0C04CC35" w14:textId="476D70C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5.19.5. É facultado a pregoeir</w:t>
      </w:r>
      <w:r w:rsidR="002430D2" w:rsidRPr="00A553D3">
        <w:rPr>
          <w:rFonts w:ascii="Consolas" w:hAnsi="Consolas"/>
          <w:color w:val="auto"/>
          <w:sz w:val="28"/>
          <w:szCs w:val="28"/>
        </w:rPr>
        <w:t>a</w:t>
      </w:r>
      <w:r w:rsidRPr="00A553D3">
        <w:rPr>
          <w:rFonts w:ascii="Consolas" w:hAnsi="Consolas"/>
          <w:color w:val="auto"/>
          <w:sz w:val="28"/>
          <w:szCs w:val="28"/>
        </w:rPr>
        <w:t xml:space="preserve"> prorrogar o prazo estabelecido, a partir de solicitação fundamentada feita no chat pelo licitante, antes de findo o prazo.</w:t>
      </w:r>
    </w:p>
    <w:p w14:paraId="77682A3B" w14:textId="77777777" w:rsidR="00AB0087" w:rsidRPr="00A553D3" w:rsidRDefault="00AB0087" w:rsidP="00D937A7">
      <w:pPr>
        <w:pStyle w:val="Nivel2"/>
        <w:numPr>
          <w:ilvl w:val="0"/>
          <w:numId w:val="0"/>
        </w:numPr>
        <w:spacing w:before="0" w:after="0" w:line="240" w:lineRule="auto"/>
        <w:rPr>
          <w:rFonts w:ascii="Consolas" w:hAnsi="Consolas"/>
          <w:color w:val="auto"/>
          <w:sz w:val="28"/>
          <w:szCs w:val="28"/>
        </w:rPr>
      </w:pPr>
    </w:p>
    <w:p w14:paraId="0F9533A0" w14:textId="1F78C69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5.2</w:t>
      </w:r>
      <w:r w:rsidR="00DA3196" w:rsidRPr="00A553D3">
        <w:rPr>
          <w:rFonts w:ascii="Consolas" w:hAnsi="Consolas"/>
          <w:color w:val="auto"/>
          <w:sz w:val="28"/>
          <w:szCs w:val="28"/>
        </w:rPr>
        <w:t>0</w:t>
      </w:r>
      <w:r w:rsidRPr="00A553D3">
        <w:rPr>
          <w:rFonts w:ascii="Consolas" w:hAnsi="Consolas"/>
          <w:color w:val="auto"/>
          <w:sz w:val="28"/>
          <w:szCs w:val="28"/>
        </w:rPr>
        <w:t xml:space="preserve">. Após a negociação do preço,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iniciará a fase de aceitação e julgamento da proposta.</w:t>
      </w:r>
      <w:bookmarkEnd w:id="6"/>
    </w:p>
    <w:p w14:paraId="69EA35D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A553D3" w:rsidRDefault="00D937A7" w:rsidP="00D937A7">
      <w:pPr>
        <w:pStyle w:val="Nivel01"/>
        <w:rPr>
          <w:rFonts w:ascii="Consolas" w:hAnsi="Consolas"/>
          <w:sz w:val="28"/>
          <w:szCs w:val="28"/>
        </w:rPr>
      </w:pPr>
      <w:bookmarkStart w:id="15" w:name="_Toc135469229"/>
      <w:r w:rsidRPr="00A553D3">
        <w:rPr>
          <w:rFonts w:ascii="Consolas" w:hAnsi="Consolas"/>
          <w:sz w:val="28"/>
          <w:szCs w:val="28"/>
        </w:rPr>
        <w:t>6. DA FASE DE JULGAMENTO</w:t>
      </w:r>
      <w:bookmarkEnd w:id="15"/>
      <w:r w:rsidRPr="00A553D3">
        <w:rPr>
          <w:rFonts w:ascii="Consolas" w:hAnsi="Consolas"/>
          <w:sz w:val="28"/>
          <w:szCs w:val="28"/>
        </w:rPr>
        <w:t>:</w:t>
      </w:r>
    </w:p>
    <w:p w14:paraId="7B2093ED" w14:textId="77777777" w:rsidR="00D937A7" w:rsidRPr="00A553D3" w:rsidRDefault="00D937A7" w:rsidP="00D937A7">
      <w:pPr>
        <w:rPr>
          <w:rFonts w:ascii="Consolas" w:hAnsi="Consolas"/>
          <w:sz w:val="28"/>
          <w:szCs w:val="28"/>
        </w:rPr>
      </w:pPr>
    </w:p>
    <w:p w14:paraId="2BD7E60E" w14:textId="177B5C54" w:rsidR="00D937A7" w:rsidRPr="00A553D3"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6" w:name="_Ref117019424"/>
      <w:r w:rsidRPr="00A553D3">
        <w:rPr>
          <w:rFonts w:ascii="Consolas" w:hAnsi="Consolas"/>
          <w:color w:val="auto"/>
          <w:sz w:val="28"/>
          <w:szCs w:val="28"/>
        </w:rPr>
        <w:t xml:space="preserve">6.1. Encerrada a etapa de negociação,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verificará se o licitante provisoriamente classificado em primeiro lugar atende às condições de participação no certame, conforme </w:t>
      </w:r>
      <w:r w:rsidRPr="00A553D3">
        <w:rPr>
          <w:rFonts w:ascii="Consolas" w:hAnsi="Consolas"/>
          <w:color w:val="auto"/>
          <w:sz w:val="28"/>
          <w:szCs w:val="28"/>
        </w:rPr>
        <w:lastRenderedPageBreak/>
        <w:t xml:space="preserve">previsto no </w:t>
      </w:r>
      <w:hyperlink r:id="rId23" w:anchor="art14" w:history="1">
        <w:r w:rsidRPr="00A553D3">
          <w:rPr>
            <w:rStyle w:val="Hyperlink"/>
            <w:rFonts w:ascii="Consolas" w:hAnsi="Consolas"/>
            <w:color w:val="auto"/>
            <w:sz w:val="28"/>
            <w:szCs w:val="28"/>
            <w:u w:val="none"/>
          </w:rPr>
          <w:t>art. 14 da Lei nº 14.133/2021</w:t>
        </w:r>
      </w:hyperlink>
      <w:r w:rsidRPr="00A553D3">
        <w:rPr>
          <w:rFonts w:ascii="Consolas" w:hAnsi="Consolas"/>
          <w:color w:val="auto"/>
          <w:sz w:val="28"/>
          <w:szCs w:val="28"/>
        </w:rPr>
        <w:t xml:space="preserve">, legislação correlata e no item 2.6 do edital, </w:t>
      </w:r>
      <w:bookmarkEnd w:id="16"/>
      <w:r w:rsidRPr="00A553D3">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4E9EDFCB" w14:textId="77777777" w:rsidR="00E57970" w:rsidRPr="00A553D3" w:rsidRDefault="00E57970" w:rsidP="00D937A7">
      <w:pPr>
        <w:pStyle w:val="Nivel2"/>
        <w:numPr>
          <w:ilvl w:val="0"/>
          <w:numId w:val="0"/>
        </w:numPr>
        <w:spacing w:before="0" w:after="0" w:line="240" w:lineRule="auto"/>
        <w:rPr>
          <w:rFonts w:ascii="Consolas" w:hAnsi="Consolas"/>
          <w:color w:val="auto"/>
          <w:sz w:val="28"/>
          <w:szCs w:val="28"/>
          <w:lang w:eastAsia="ar-SA"/>
        </w:rPr>
      </w:pPr>
    </w:p>
    <w:p w14:paraId="4B3D4264" w14:textId="2314D287" w:rsidR="00E57970" w:rsidRPr="00A553D3" w:rsidRDefault="00E57970" w:rsidP="00D937A7">
      <w:pPr>
        <w:pStyle w:val="Nivel2"/>
        <w:numPr>
          <w:ilvl w:val="0"/>
          <w:numId w:val="0"/>
        </w:numPr>
        <w:spacing w:before="0" w:after="0" w:line="240" w:lineRule="auto"/>
        <w:rPr>
          <w:rFonts w:ascii="Consolas" w:hAnsi="Consolas"/>
          <w:color w:val="auto"/>
          <w:sz w:val="28"/>
          <w:szCs w:val="28"/>
          <w:lang w:eastAsia="ar-SA"/>
        </w:rPr>
      </w:pPr>
      <w:r w:rsidRPr="00A553D3">
        <w:rPr>
          <w:rFonts w:ascii="Consolas" w:hAnsi="Consolas"/>
          <w:color w:val="auto"/>
          <w:sz w:val="28"/>
          <w:szCs w:val="28"/>
          <w:lang w:eastAsia="ar-SA"/>
        </w:rPr>
        <w:t xml:space="preserve">6.1.1. </w:t>
      </w:r>
      <w:r w:rsidRPr="00A553D3">
        <w:rPr>
          <w:rFonts w:ascii="Consolas" w:hAnsi="Consolas" w:cstheme="minorHAnsi"/>
          <w:bCs/>
          <w:color w:val="auto"/>
          <w:sz w:val="28"/>
          <w:szCs w:val="28"/>
        </w:rPr>
        <w:t>Sistema de Cadastramento Unificado de Fornecedores (</w:t>
      </w:r>
      <w:proofErr w:type="spellStart"/>
      <w:r w:rsidRPr="00A553D3">
        <w:rPr>
          <w:rFonts w:ascii="Consolas" w:hAnsi="Consolas" w:cstheme="minorHAnsi"/>
          <w:bCs/>
          <w:color w:val="auto"/>
          <w:sz w:val="28"/>
          <w:szCs w:val="28"/>
        </w:rPr>
        <w:t>Sicaf</w:t>
      </w:r>
      <w:proofErr w:type="spellEnd"/>
      <w:r w:rsidRPr="00A553D3">
        <w:rPr>
          <w:rFonts w:ascii="Consolas" w:hAnsi="Consolas" w:cstheme="minorHAnsi"/>
          <w:bCs/>
          <w:color w:val="auto"/>
          <w:sz w:val="28"/>
          <w:szCs w:val="28"/>
        </w:rPr>
        <w:t>);</w:t>
      </w:r>
    </w:p>
    <w:p w14:paraId="356A1B91" w14:textId="77777777" w:rsidR="00DA3196" w:rsidRPr="00A553D3" w:rsidRDefault="00DA3196" w:rsidP="00D937A7">
      <w:pPr>
        <w:pStyle w:val="Nivel3"/>
        <w:numPr>
          <w:ilvl w:val="0"/>
          <w:numId w:val="0"/>
        </w:numPr>
        <w:spacing w:before="0" w:after="0" w:line="240" w:lineRule="auto"/>
        <w:rPr>
          <w:rFonts w:ascii="Consolas" w:hAnsi="Consolas"/>
          <w:color w:val="auto"/>
          <w:sz w:val="28"/>
          <w:szCs w:val="28"/>
          <w:lang w:eastAsia="ar-SA"/>
        </w:rPr>
      </w:pPr>
    </w:p>
    <w:p w14:paraId="134910DC" w14:textId="06CA57E4" w:rsidR="00D937A7" w:rsidRPr="00A553D3" w:rsidRDefault="00D937A7" w:rsidP="00D937A7">
      <w:pPr>
        <w:pStyle w:val="Nivel3"/>
        <w:numPr>
          <w:ilvl w:val="0"/>
          <w:numId w:val="0"/>
        </w:numPr>
        <w:spacing w:before="0" w:after="0" w:line="240" w:lineRule="auto"/>
        <w:rPr>
          <w:rFonts w:ascii="Consolas" w:hAnsi="Consolas"/>
          <w:color w:val="auto"/>
          <w:sz w:val="28"/>
          <w:szCs w:val="28"/>
          <w:lang w:eastAsia="ar-SA"/>
        </w:rPr>
      </w:pPr>
      <w:r w:rsidRPr="00A553D3">
        <w:rPr>
          <w:rFonts w:ascii="Consolas" w:hAnsi="Consolas"/>
          <w:color w:val="auto"/>
          <w:sz w:val="28"/>
          <w:szCs w:val="28"/>
          <w:lang w:eastAsia="ar-SA"/>
        </w:rPr>
        <w:t>6.1.</w:t>
      </w:r>
      <w:r w:rsidR="00E57970" w:rsidRPr="00A553D3">
        <w:rPr>
          <w:rFonts w:ascii="Consolas" w:hAnsi="Consolas"/>
          <w:color w:val="auto"/>
          <w:sz w:val="28"/>
          <w:szCs w:val="28"/>
          <w:lang w:eastAsia="ar-SA"/>
        </w:rPr>
        <w:t>2</w:t>
      </w:r>
      <w:r w:rsidRPr="00A553D3">
        <w:rPr>
          <w:rFonts w:ascii="Consolas" w:hAnsi="Consolas"/>
          <w:color w:val="auto"/>
          <w:sz w:val="28"/>
          <w:szCs w:val="28"/>
          <w:lang w:eastAsia="ar-SA"/>
        </w:rPr>
        <w:t>. Cadastro Nacional de Empresas Inidôneas e Suspensas - CEIS, mantido pela Controladoria-Geral da União (</w:t>
      </w:r>
      <w:hyperlink r:id="rId24" w:history="1">
        <w:r w:rsidRPr="00A553D3">
          <w:rPr>
            <w:rStyle w:val="Hyperlink"/>
            <w:rFonts w:ascii="Consolas" w:hAnsi="Consolas"/>
            <w:color w:val="auto"/>
            <w:sz w:val="28"/>
            <w:szCs w:val="28"/>
            <w:u w:val="none"/>
            <w:lang w:eastAsia="ar-SA"/>
          </w:rPr>
          <w:t>https://www.portaltransparencia.gov.br/sancoes/ceis</w:t>
        </w:r>
      </w:hyperlink>
      <w:r w:rsidRPr="00A553D3">
        <w:rPr>
          <w:rFonts w:ascii="Consolas" w:hAnsi="Consolas"/>
          <w:color w:val="auto"/>
          <w:sz w:val="28"/>
          <w:szCs w:val="28"/>
          <w:lang w:eastAsia="ar-SA"/>
        </w:rPr>
        <w:t xml:space="preserve">); </w:t>
      </w:r>
    </w:p>
    <w:p w14:paraId="22178A69" w14:textId="77777777" w:rsidR="00A2241E" w:rsidRPr="00A553D3" w:rsidRDefault="00A2241E" w:rsidP="00D937A7">
      <w:pPr>
        <w:pStyle w:val="Nivel3"/>
        <w:numPr>
          <w:ilvl w:val="0"/>
          <w:numId w:val="0"/>
        </w:numPr>
        <w:spacing w:before="0" w:after="0" w:line="240" w:lineRule="auto"/>
        <w:rPr>
          <w:rFonts w:ascii="Consolas" w:hAnsi="Consolas"/>
          <w:color w:val="auto"/>
          <w:sz w:val="28"/>
          <w:szCs w:val="28"/>
          <w:lang w:eastAsia="ar-SA"/>
        </w:rPr>
      </w:pPr>
    </w:p>
    <w:p w14:paraId="46B8CFEF" w14:textId="137F9F86" w:rsidR="00D937A7" w:rsidRPr="00A553D3" w:rsidRDefault="00D937A7" w:rsidP="00D937A7">
      <w:pPr>
        <w:pStyle w:val="Nivel3"/>
        <w:numPr>
          <w:ilvl w:val="0"/>
          <w:numId w:val="0"/>
        </w:numPr>
        <w:spacing w:before="0" w:after="0" w:line="240" w:lineRule="auto"/>
        <w:rPr>
          <w:rFonts w:ascii="Consolas" w:hAnsi="Consolas"/>
          <w:color w:val="auto"/>
          <w:sz w:val="28"/>
          <w:szCs w:val="28"/>
          <w:lang w:eastAsia="ar-SA"/>
        </w:rPr>
      </w:pPr>
      <w:r w:rsidRPr="00A553D3">
        <w:rPr>
          <w:rFonts w:ascii="Consolas" w:hAnsi="Consolas"/>
          <w:color w:val="auto"/>
          <w:sz w:val="28"/>
          <w:szCs w:val="28"/>
          <w:lang w:eastAsia="ar-SA"/>
        </w:rPr>
        <w:t>6.1.</w:t>
      </w:r>
      <w:r w:rsidR="00E57970" w:rsidRPr="00A553D3">
        <w:rPr>
          <w:rFonts w:ascii="Consolas" w:hAnsi="Consolas"/>
          <w:color w:val="auto"/>
          <w:sz w:val="28"/>
          <w:szCs w:val="28"/>
          <w:lang w:eastAsia="ar-SA"/>
        </w:rPr>
        <w:t>3</w:t>
      </w:r>
      <w:r w:rsidRPr="00A553D3">
        <w:rPr>
          <w:rFonts w:ascii="Consolas" w:hAnsi="Consolas"/>
          <w:color w:val="auto"/>
          <w:sz w:val="28"/>
          <w:szCs w:val="28"/>
          <w:lang w:eastAsia="ar-SA"/>
        </w:rPr>
        <w:t>. Cadastro Nacional de Empresas Punidas – CNEP, mantido pela Controladoria-Geral da União (</w:t>
      </w:r>
      <w:hyperlink r:id="rId25" w:history="1">
        <w:r w:rsidRPr="00A553D3">
          <w:rPr>
            <w:rStyle w:val="Hyperlink"/>
            <w:rFonts w:ascii="Consolas" w:hAnsi="Consolas"/>
            <w:color w:val="auto"/>
            <w:sz w:val="28"/>
            <w:szCs w:val="28"/>
            <w:u w:val="none"/>
            <w:lang w:eastAsia="ar-SA"/>
          </w:rPr>
          <w:t>https://www.portaltransparencia.gov.br/sancoes/cnep</w:t>
        </w:r>
      </w:hyperlink>
      <w:r w:rsidRPr="00A553D3">
        <w:rPr>
          <w:rFonts w:ascii="Consolas" w:hAnsi="Consolas"/>
          <w:color w:val="auto"/>
          <w:sz w:val="28"/>
          <w:szCs w:val="28"/>
          <w:lang w:eastAsia="ar-SA"/>
        </w:rPr>
        <w:t>); e</w:t>
      </w:r>
    </w:p>
    <w:p w14:paraId="0366C2B9" w14:textId="77777777" w:rsidR="00D22389" w:rsidRPr="00A553D3" w:rsidRDefault="00D22389" w:rsidP="00D937A7">
      <w:pPr>
        <w:pStyle w:val="Nivel3"/>
        <w:numPr>
          <w:ilvl w:val="0"/>
          <w:numId w:val="0"/>
        </w:numPr>
        <w:spacing w:before="0" w:after="0" w:line="240" w:lineRule="auto"/>
        <w:rPr>
          <w:rFonts w:ascii="Consolas" w:hAnsi="Consolas"/>
          <w:color w:val="auto"/>
          <w:sz w:val="28"/>
          <w:szCs w:val="28"/>
          <w:lang w:eastAsia="ar-SA"/>
        </w:rPr>
      </w:pPr>
    </w:p>
    <w:p w14:paraId="3B0DE35C" w14:textId="460A6B57" w:rsidR="00D937A7" w:rsidRPr="00A553D3" w:rsidRDefault="00D937A7" w:rsidP="00D937A7">
      <w:pPr>
        <w:pStyle w:val="Nivel3"/>
        <w:numPr>
          <w:ilvl w:val="0"/>
          <w:numId w:val="0"/>
        </w:numPr>
        <w:spacing w:before="0" w:after="0" w:line="240" w:lineRule="auto"/>
        <w:rPr>
          <w:rFonts w:ascii="Consolas" w:hAnsi="Consolas"/>
          <w:color w:val="auto"/>
          <w:sz w:val="28"/>
          <w:szCs w:val="28"/>
          <w:lang w:eastAsia="ar-SA"/>
        </w:rPr>
      </w:pPr>
      <w:r w:rsidRPr="00A553D3">
        <w:rPr>
          <w:rFonts w:ascii="Consolas" w:hAnsi="Consolas"/>
          <w:color w:val="auto"/>
          <w:sz w:val="28"/>
          <w:szCs w:val="28"/>
          <w:lang w:eastAsia="ar-SA"/>
        </w:rPr>
        <w:t>6.1.</w:t>
      </w:r>
      <w:r w:rsidR="00E57970" w:rsidRPr="00A553D3">
        <w:rPr>
          <w:rFonts w:ascii="Consolas" w:hAnsi="Consolas"/>
          <w:color w:val="auto"/>
          <w:sz w:val="28"/>
          <w:szCs w:val="28"/>
          <w:lang w:eastAsia="ar-SA"/>
        </w:rPr>
        <w:t>4</w:t>
      </w:r>
      <w:r w:rsidRPr="00A553D3">
        <w:rPr>
          <w:rFonts w:ascii="Consolas" w:hAnsi="Consolas"/>
          <w:color w:val="auto"/>
          <w:sz w:val="28"/>
          <w:szCs w:val="28"/>
          <w:lang w:eastAsia="ar-SA"/>
        </w:rPr>
        <w:t>. Relação de apenados publicada pelo Tribunal de Contas do Estado de São Paulo (</w:t>
      </w:r>
      <w:hyperlink r:id="rId26" w:history="1">
        <w:r w:rsidRPr="00A553D3">
          <w:rPr>
            <w:rStyle w:val="Hyperlink"/>
            <w:rFonts w:ascii="Consolas" w:hAnsi="Consolas"/>
            <w:color w:val="auto"/>
            <w:sz w:val="28"/>
            <w:szCs w:val="28"/>
            <w:u w:val="none"/>
            <w:lang w:eastAsia="ar-SA"/>
          </w:rPr>
          <w:t>https://www.tce.sp.gov.br/pesquisa-relacao-apenados</w:t>
        </w:r>
      </w:hyperlink>
      <w:r w:rsidRPr="00A553D3">
        <w:rPr>
          <w:rFonts w:ascii="Consolas" w:hAnsi="Consolas"/>
          <w:color w:val="auto"/>
          <w:sz w:val="28"/>
          <w:szCs w:val="28"/>
          <w:lang w:eastAsia="ar-SA"/>
        </w:rPr>
        <w:t>).</w:t>
      </w:r>
    </w:p>
    <w:p w14:paraId="1C9116EA" w14:textId="77777777" w:rsidR="00B25793" w:rsidRPr="00A553D3" w:rsidRDefault="00B25793" w:rsidP="00D937A7">
      <w:pPr>
        <w:pStyle w:val="Nivel2"/>
        <w:numPr>
          <w:ilvl w:val="0"/>
          <w:numId w:val="0"/>
        </w:numPr>
        <w:spacing w:before="0" w:after="0" w:line="240" w:lineRule="auto"/>
        <w:rPr>
          <w:rFonts w:ascii="Consolas" w:hAnsi="Consolas"/>
          <w:color w:val="auto"/>
          <w:sz w:val="28"/>
          <w:szCs w:val="28"/>
          <w:lang w:eastAsia="ar-SA"/>
        </w:rPr>
      </w:pPr>
    </w:p>
    <w:p w14:paraId="611B890A" w14:textId="09ABBD7D" w:rsidR="00D937A7" w:rsidRPr="00A553D3" w:rsidRDefault="00D937A7" w:rsidP="00D937A7">
      <w:pPr>
        <w:pStyle w:val="Nivel2"/>
        <w:numPr>
          <w:ilvl w:val="0"/>
          <w:numId w:val="0"/>
        </w:numPr>
        <w:spacing w:before="0" w:after="0" w:line="240" w:lineRule="auto"/>
        <w:rPr>
          <w:rFonts w:ascii="Consolas" w:hAnsi="Consolas"/>
          <w:color w:val="auto"/>
          <w:sz w:val="28"/>
          <w:szCs w:val="28"/>
          <w:lang w:eastAsia="pt-BR"/>
        </w:rPr>
      </w:pPr>
      <w:r w:rsidRPr="00A553D3">
        <w:rPr>
          <w:rFonts w:ascii="Consolas" w:hAnsi="Consolas"/>
          <w:color w:val="auto"/>
          <w:sz w:val="28"/>
          <w:szCs w:val="28"/>
          <w:lang w:eastAsia="ar-SA"/>
        </w:rPr>
        <w:t xml:space="preserve">6.2. </w:t>
      </w:r>
      <w:r w:rsidRPr="00A553D3">
        <w:rPr>
          <w:rFonts w:ascii="Consolas" w:hAnsi="Consolas"/>
          <w:color w:val="auto"/>
          <w:sz w:val="28"/>
          <w:szCs w:val="28"/>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A553D3">
          <w:rPr>
            <w:rStyle w:val="Hyperlink"/>
            <w:rFonts w:ascii="Consolas" w:hAnsi="Consolas"/>
            <w:color w:val="auto"/>
            <w:sz w:val="28"/>
            <w:szCs w:val="28"/>
            <w:u w:val="none"/>
          </w:rPr>
          <w:t>artigo 12 da Lei n° 8.429, de 1992</w:t>
        </w:r>
      </w:hyperlink>
      <w:r w:rsidRPr="00A553D3">
        <w:rPr>
          <w:rFonts w:ascii="Consolas" w:hAnsi="Consolas"/>
          <w:color w:val="auto"/>
          <w:sz w:val="28"/>
          <w:szCs w:val="28"/>
        </w:rPr>
        <w:t>.</w:t>
      </w:r>
    </w:p>
    <w:p w14:paraId="78652F5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CD59C87" w14:textId="2D905312"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6.3. Caso conste na Consulta de Situação do licitante a existência de Ocorrências Impeditivas Indiretas,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diligenciará para verificar se houve fraude por parte das empresas apontadas no Relatório de Ocorrências Impeditivas Indiretas. (</w:t>
      </w:r>
      <w:hyperlink r:id="rId28" w:anchor="art29" w:history="1">
        <w:r w:rsidRPr="00A553D3">
          <w:rPr>
            <w:rStyle w:val="Hyperlink"/>
            <w:rFonts w:ascii="Consolas" w:hAnsi="Consolas"/>
            <w:color w:val="auto"/>
            <w:sz w:val="28"/>
            <w:szCs w:val="28"/>
            <w:u w:val="none"/>
          </w:rPr>
          <w:t>IN nº 3/2018, art. 29, caput</w:t>
        </w:r>
      </w:hyperlink>
      <w:r w:rsidRPr="00A553D3">
        <w:rPr>
          <w:rFonts w:ascii="Consolas" w:hAnsi="Consolas"/>
          <w:color w:val="auto"/>
          <w:sz w:val="28"/>
          <w:szCs w:val="28"/>
        </w:rPr>
        <w:t>)</w:t>
      </w:r>
      <w:r w:rsidR="00D05016">
        <w:rPr>
          <w:rFonts w:ascii="Consolas" w:hAnsi="Consolas"/>
          <w:color w:val="auto"/>
          <w:sz w:val="28"/>
          <w:szCs w:val="28"/>
        </w:rPr>
        <w:t>.</w:t>
      </w:r>
    </w:p>
    <w:p w14:paraId="0A2C8487" w14:textId="77777777" w:rsidR="00B25793" w:rsidRPr="00A553D3" w:rsidRDefault="00B25793" w:rsidP="00D937A7">
      <w:pPr>
        <w:pStyle w:val="Nivel3"/>
        <w:numPr>
          <w:ilvl w:val="0"/>
          <w:numId w:val="0"/>
        </w:numPr>
        <w:spacing w:before="0" w:after="0" w:line="240" w:lineRule="auto"/>
        <w:rPr>
          <w:rFonts w:ascii="Consolas" w:hAnsi="Consolas"/>
          <w:color w:val="auto"/>
          <w:sz w:val="28"/>
          <w:szCs w:val="28"/>
        </w:rPr>
      </w:pPr>
    </w:p>
    <w:p w14:paraId="5FC5B974" w14:textId="0528D2D2"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6.3.1. A tentativa de burla será verificada por meio dos vínculos societários, linhas de fornecimento similares, dentre outros. (</w:t>
      </w:r>
      <w:hyperlink r:id="rId29" w:history="1">
        <w:r w:rsidRPr="00A553D3">
          <w:rPr>
            <w:rStyle w:val="Hyperlink"/>
            <w:rFonts w:ascii="Consolas" w:hAnsi="Consolas"/>
            <w:color w:val="auto"/>
            <w:sz w:val="28"/>
            <w:szCs w:val="28"/>
            <w:u w:val="none"/>
          </w:rPr>
          <w:t>IN nº 3/2018, art. 29, §1º</w:t>
        </w:r>
      </w:hyperlink>
      <w:r w:rsidRPr="00A553D3">
        <w:rPr>
          <w:rFonts w:ascii="Consolas" w:hAnsi="Consolas"/>
          <w:color w:val="auto"/>
          <w:sz w:val="28"/>
          <w:szCs w:val="28"/>
        </w:rPr>
        <w:t>).</w:t>
      </w:r>
    </w:p>
    <w:p w14:paraId="3F689266"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6.3.2. O licitante será convocado para manifestação previamente a uma eventual desclassificação. (</w:t>
      </w:r>
      <w:hyperlink r:id="rId30" w:history="1">
        <w:r w:rsidRPr="00A553D3">
          <w:rPr>
            <w:rStyle w:val="Hyperlink"/>
            <w:rFonts w:ascii="Consolas" w:hAnsi="Consolas"/>
            <w:color w:val="auto"/>
            <w:sz w:val="28"/>
            <w:szCs w:val="28"/>
            <w:u w:val="none"/>
          </w:rPr>
          <w:t>IN nº 3/2018, art. 29, §2º</w:t>
        </w:r>
      </w:hyperlink>
      <w:r w:rsidRPr="00A553D3">
        <w:rPr>
          <w:rFonts w:ascii="Consolas" w:hAnsi="Consolas"/>
          <w:color w:val="auto"/>
          <w:sz w:val="28"/>
          <w:szCs w:val="28"/>
        </w:rPr>
        <w:t>).</w:t>
      </w:r>
    </w:p>
    <w:p w14:paraId="0B300C30"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6.4. Caso o licitante provisoriamente classificado em primeiro lugar tenha se utilizado de algum tratamento favorecido às ME/</w:t>
      </w:r>
      <w:proofErr w:type="spellStart"/>
      <w:r w:rsidRPr="00A553D3">
        <w:rPr>
          <w:rFonts w:ascii="Consolas" w:hAnsi="Consolas"/>
          <w:color w:val="auto"/>
          <w:sz w:val="28"/>
          <w:szCs w:val="28"/>
        </w:rPr>
        <w:t>EPPs</w:t>
      </w:r>
      <w:proofErr w:type="spellEnd"/>
      <w:r w:rsidRPr="00A553D3">
        <w:rPr>
          <w:rFonts w:ascii="Consolas" w:hAnsi="Consolas"/>
          <w:color w:val="auto"/>
          <w:sz w:val="28"/>
          <w:szCs w:val="28"/>
        </w:rPr>
        <w:t xml:space="preserve">,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verificará se faz jus ao benefício, em conformidade com o item 3.8 deste edital.</w:t>
      </w:r>
    </w:p>
    <w:p w14:paraId="5D5FC5A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E2E2AC6" w14:textId="73A1E6C0"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6.5. Verificadas as condições de participação e de utilização do tratamento favorecido,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A553D3">
          <w:rPr>
            <w:rStyle w:val="Hyperlink"/>
            <w:rFonts w:ascii="Consolas" w:hAnsi="Consolas"/>
            <w:color w:val="auto"/>
            <w:sz w:val="28"/>
            <w:szCs w:val="28"/>
            <w:u w:val="none"/>
          </w:rPr>
          <w:t>artigo 29 a 35 da IN SEGES nº 73, de 30 de setembro de 2022</w:t>
        </w:r>
      </w:hyperlink>
      <w:r w:rsidRPr="00A553D3">
        <w:rPr>
          <w:rFonts w:ascii="Consolas" w:hAnsi="Consolas"/>
          <w:color w:val="auto"/>
          <w:sz w:val="28"/>
          <w:szCs w:val="28"/>
        </w:rPr>
        <w:t>.</w:t>
      </w:r>
    </w:p>
    <w:p w14:paraId="48253460" w14:textId="77777777" w:rsidR="00A2241E" w:rsidRPr="00A553D3" w:rsidRDefault="00A2241E" w:rsidP="00D937A7">
      <w:pPr>
        <w:pStyle w:val="Nivel2"/>
        <w:numPr>
          <w:ilvl w:val="0"/>
          <w:numId w:val="0"/>
        </w:numPr>
        <w:spacing w:before="0" w:after="0" w:line="240" w:lineRule="auto"/>
        <w:rPr>
          <w:rFonts w:ascii="Consolas" w:hAnsi="Consolas"/>
          <w:color w:val="auto"/>
          <w:sz w:val="28"/>
          <w:szCs w:val="28"/>
        </w:rPr>
      </w:pPr>
    </w:p>
    <w:p w14:paraId="08702D29" w14:textId="7C25907E"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6.6. Será desclassificada a proposta vencedora que: </w:t>
      </w:r>
    </w:p>
    <w:p w14:paraId="528143BA" w14:textId="77777777" w:rsidR="00D937A7" w:rsidRPr="00A553D3"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6.6.1. Contiver vícios insanáveis;</w:t>
      </w:r>
    </w:p>
    <w:p w14:paraId="1664B61F" w14:textId="77777777" w:rsidR="00260D9B" w:rsidRPr="00A553D3" w:rsidRDefault="00260D9B" w:rsidP="00D937A7">
      <w:pPr>
        <w:pStyle w:val="Nivel3"/>
        <w:numPr>
          <w:ilvl w:val="0"/>
          <w:numId w:val="0"/>
        </w:numPr>
        <w:spacing w:before="0" w:after="0" w:line="240" w:lineRule="auto"/>
        <w:rPr>
          <w:rFonts w:ascii="Consolas" w:hAnsi="Consolas"/>
          <w:color w:val="auto"/>
          <w:sz w:val="28"/>
          <w:szCs w:val="28"/>
        </w:rPr>
      </w:pPr>
    </w:p>
    <w:p w14:paraId="2E9B2C23" w14:textId="3EAD38B1"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6.6.2. Não obedecer às especificações técnicas contidas no Termo de Referência;</w:t>
      </w:r>
    </w:p>
    <w:p w14:paraId="11F8F3A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6.6.3. Apresentar preços inexequíveis ou permanecerem acima do preço máximo definido para a contratação;</w:t>
      </w:r>
    </w:p>
    <w:p w14:paraId="57C4F05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6.6.4. Não tiverem sua exequibilidade demonstrada, quando exigido pela Administração;</w:t>
      </w:r>
    </w:p>
    <w:p w14:paraId="4EE1E5A3"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6.6.5. Apresentar desconformidade com quaisquer outras exigências deste Edital ou seus anexos, desde que insanável.</w:t>
      </w:r>
    </w:p>
    <w:p w14:paraId="1309E64F"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A553D3"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6.7.1. A inexequibilidade, na hipótese de que trata o </w:t>
      </w:r>
      <w:r w:rsidRPr="00A553D3">
        <w:rPr>
          <w:rFonts w:ascii="Consolas" w:hAnsi="Consolas"/>
          <w:b/>
          <w:bCs/>
          <w:color w:val="auto"/>
          <w:sz w:val="28"/>
          <w:szCs w:val="28"/>
        </w:rPr>
        <w:t>caput</w:t>
      </w:r>
      <w:r w:rsidRPr="00A553D3">
        <w:rPr>
          <w:rFonts w:ascii="Consolas" w:hAnsi="Consolas"/>
          <w:color w:val="auto"/>
          <w:sz w:val="28"/>
          <w:szCs w:val="28"/>
        </w:rPr>
        <w:t>, só será considerada após diligência d</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que comprove:</w:t>
      </w:r>
    </w:p>
    <w:p w14:paraId="2791E176"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A553D3" w:rsidRDefault="00D937A7"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6.7.1.1. Que o custo do licitante ultrapassa o valor da proposta; e</w:t>
      </w:r>
    </w:p>
    <w:p w14:paraId="1BF45D88"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2667832A" w14:textId="59C5F56D" w:rsidR="001A2FC0" w:rsidRPr="00A553D3" w:rsidRDefault="00D937A7"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6.7.1.2. Inexistirem custos de oportunidade capazes de justificar o vulto da oferta.</w:t>
      </w:r>
    </w:p>
    <w:p w14:paraId="528B92D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A553D3"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6.10.1.</w:t>
      </w:r>
      <w:r w:rsidRPr="00A553D3">
        <w:rPr>
          <w:rFonts w:ascii="Consolas" w:hAnsi="Consolas"/>
          <w:b/>
          <w:color w:val="auto"/>
          <w:sz w:val="28"/>
          <w:szCs w:val="28"/>
        </w:rPr>
        <w:t xml:space="preserve"> </w:t>
      </w:r>
      <w:r w:rsidRPr="00A553D3">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F4ED27A" w14:textId="77777777" w:rsidR="00AB0087" w:rsidRPr="00A553D3" w:rsidRDefault="00AB0087" w:rsidP="00D937A7">
      <w:pPr>
        <w:pStyle w:val="Nivel2"/>
        <w:numPr>
          <w:ilvl w:val="0"/>
          <w:numId w:val="0"/>
        </w:numPr>
        <w:spacing w:before="0" w:after="0" w:line="240" w:lineRule="auto"/>
        <w:rPr>
          <w:rFonts w:ascii="Consolas" w:hAnsi="Consolas"/>
          <w:color w:val="auto"/>
          <w:sz w:val="28"/>
          <w:szCs w:val="28"/>
        </w:rPr>
      </w:pPr>
    </w:p>
    <w:p w14:paraId="1DEC665B" w14:textId="722923C9"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A553D3"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6.12.</w:t>
      </w:r>
      <w:r w:rsidRPr="00A553D3">
        <w:rPr>
          <w:rFonts w:ascii="Consolas" w:hAnsi="Consolas"/>
          <w:b/>
          <w:color w:val="auto"/>
          <w:sz w:val="28"/>
          <w:szCs w:val="28"/>
        </w:rPr>
        <w:t xml:space="preserve"> </w:t>
      </w:r>
      <w:r w:rsidRPr="00A553D3">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5269CEB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6.13. Por meio de mensagem no sistema, será divulgado o local e horário de realização do procedimento para a avaliação das </w:t>
      </w:r>
      <w:r w:rsidRPr="00A553D3">
        <w:rPr>
          <w:rFonts w:ascii="Consolas" w:hAnsi="Consolas"/>
          <w:color w:val="auto"/>
          <w:sz w:val="28"/>
          <w:szCs w:val="28"/>
        </w:rPr>
        <w:lastRenderedPageBreak/>
        <w:t>amostras, cuja presença será facultada a todos os interessados, incluindo os demais licitantes.</w:t>
      </w:r>
    </w:p>
    <w:p w14:paraId="0100A2E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6.14. Os resultados das avaliações serão divulgados por meio de mensagem no sistema.</w:t>
      </w:r>
    </w:p>
    <w:p w14:paraId="6C81F9BB" w14:textId="77777777" w:rsidR="00795944" w:rsidRPr="00A553D3" w:rsidRDefault="00795944" w:rsidP="00D937A7">
      <w:pPr>
        <w:pStyle w:val="Nivel2"/>
        <w:numPr>
          <w:ilvl w:val="0"/>
          <w:numId w:val="0"/>
        </w:numPr>
        <w:spacing w:before="0" w:after="0" w:line="240" w:lineRule="auto"/>
        <w:rPr>
          <w:rFonts w:ascii="Consolas" w:hAnsi="Consolas"/>
          <w:color w:val="auto"/>
          <w:sz w:val="28"/>
          <w:szCs w:val="28"/>
        </w:rPr>
      </w:pPr>
    </w:p>
    <w:p w14:paraId="4CFC7212" w14:textId="5065CD4E"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6.15. No caso de não haver entrega da amostra ou ocorrer atraso na entrega, sem justificativa aceita pel</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ou havendo entrega de amostra fora das especificações previstas neste Edital, a proposta do licitante será recusada.</w:t>
      </w:r>
    </w:p>
    <w:p w14:paraId="65447888" w14:textId="77777777" w:rsidR="00A2241E" w:rsidRPr="00A553D3" w:rsidRDefault="00A2241E" w:rsidP="00D937A7">
      <w:pPr>
        <w:pStyle w:val="Nivel2"/>
        <w:numPr>
          <w:ilvl w:val="0"/>
          <w:numId w:val="0"/>
        </w:numPr>
        <w:spacing w:before="0" w:after="0" w:line="240" w:lineRule="auto"/>
        <w:rPr>
          <w:rFonts w:ascii="Consolas" w:hAnsi="Consolas"/>
          <w:color w:val="auto"/>
          <w:sz w:val="28"/>
          <w:szCs w:val="28"/>
        </w:rPr>
      </w:pPr>
    </w:p>
    <w:p w14:paraId="1E82AD77" w14:textId="5657116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6.16. Se a(s) amostra(s) apresentada(s) pelo primeiro classificado não for(em) aceita(s),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A553D3" w:rsidRDefault="00D937A7" w:rsidP="00D937A7">
      <w:pPr>
        <w:pStyle w:val="Nivel01"/>
        <w:rPr>
          <w:rFonts w:ascii="Consolas" w:hAnsi="Consolas"/>
          <w:sz w:val="28"/>
          <w:szCs w:val="28"/>
        </w:rPr>
      </w:pPr>
      <w:bookmarkStart w:id="17" w:name="_Toc135469230"/>
      <w:r w:rsidRPr="00A553D3">
        <w:rPr>
          <w:rFonts w:ascii="Consolas" w:hAnsi="Consolas"/>
          <w:sz w:val="28"/>
          <w:szCs w:val="28"/>
        </w:rPr>
        <w:t>7. DA FASE DE HABILITAÇÃO</w:t>
      </w:r>
      <w:bookmarkEnd w:id="17"/>
      <w:r w:rsidRPr="00A553D3">
        <w:rPr>
          <w:rFonts w:ascii="Consolas" w:hAnsi="Consolas"/>
          <w:sz w:val="28"/>
          <w:szCs w:val="28"/>
        </w:rPr>
        <w:t>:</w:t>
      </w:r>
    </w:p>
    <w:p w14:paraId="469A7530" w14:textId="77777777" w:rsidR="00D937A7" w:rsidRPr="00A553D3" w:rsidRDefault="00D937A7" w:rsidP="00D937A7">
      <w:pPr>
        <w:rPr>
          <w:rFonts w:ascii="Consolas" w:hAnsi="Consolas"/>
          <w:sz w:val="28"/>
          <w:szCs w:val="28"/>
        </w:rPr>
      </w:pPr>
    </w:p>
    <w:p w14:paraId="2E8E95F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2" w:anchor="art62" w:history="1">
        <w:proofErr w:type="spellStart"/>
        <w:r w:rsidRPr="00A553D3">
          <w:rPr>
            <w:rStyle w:val="Hyperlink"/>
            <w:rFonts w:ascii="Consolas" w:hAnsi="Consolas"/>
            <w:color w:val="auto"/>
            <w:sz w:val="28"/>
            <w:szCs w:val="28"/>
            <w:u w:val="none"/>
          </w:rPr>
          <w:t>arts</w:t>
        </w:r>
        <w:proofErr w:type="spellEnd"/>
        <w:r w:rsidRPr="00A553D3">
          <w:rPr>
            <w:rStyle w:val="Hyperlink"/>
            <w:rFonts w:ascii="Consolas" w:hAnsi="Consolas"/>
            <w:color w:val="auto"/>
            <w:sz w:val="28"/>
            <w:szCs w:val="28"/>
            <w:u w:val="none"/>
          </w:rPr>
          <w:t>. 62 a 70 da Lei nº 14.133, de 2021</w:t>
        </w:r>
      </w:hyperlink>
      <w:r w:rsidRPr="00A553D3">
        <w:rPr>
          <w:rFonts w:ascii="Consolas" w:hAnsi="Consolas"/>
          <w:color w:val="auto"/>
          <w:sz w:val="28"/>
          <w:szCs w:val="28"/>
        </w:rPr>
        <w:t>.</w:t>
      </w:r>
    </w:p>
    <w:p w14:paraId="2F1B37C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A553D3" w:rsidRDefault="00D937A7" w:rsidP="00D937A7">
      <w:pPr>
        <w:pStyle w:val="Nivel3"/>
        <w:numPr>
          <w:ilvl w:val="0"/>
          <w:numId w:val="0"/>
        </w:numPr>
        <w:spacing w:before="0" w:after="0" w:line="240" w:lineRule="auto"/>
        <w:rPr>
          <w:rFonts w:ascii="Consolas" w:hAnsi="Consolas"/>
          <w:bCs/>
          <w:color w:val="auto"/>
          <w:sz w:val="28"/>
          <w:szCs w:val="28"/>
        </w:rPr>
      </w:pPr>
      <w:r w:rsidRPr="00A553D3">
        <w:rPr>
          <w:rFonts w:ascii="Consolas" w:hAnsi="Consolas"/>
          <w:color w:val="auto"/>
          <w:sz w:val="28"/>
          <w:szCs w:val="28"/>
        </w:rPr>
        <w:t xml:space="preserve">7.1.1. </w:t>
      </w:r>
      <w:r w:rsidRPr="00A553D3">
        <w:rPr>
          <w:rFonts w:ascii="Consolas" w:hAnsi="Consolas"/>
          <w:bCs/>
          <w:color w:val="auto"/>
          <w:sz w:val="28"/>
          <w:szCs w:val="28"/>
        </w:rPr>
        <w:t>A documentação exigida para fins de habilitação jurídica, fiscal, social e trabalhista e econômico-</w:t>
      </w:r>
      <w:proofErr w:type="spellStart"/>
      <w:r w:rsidRPr="00A553D3">
        <w:rPr>
          <w:rFonts w:ascii="Consolas" w:hAnsi="Consolas"/>
          <w:bCs/>
          <w:color w:val="auto"/>
          <w:sz w:val="28"/>
          <w:szCs w:val="28"/>
        </w:rPr>
        <w:t>ﬁnanceira</w:t>
      </w:r>
      <w:proofErr w:type="spellEnd"/>
      <w:r w:rsidRPr="00A553D3">
        <w:rPr>
          <w:rFonts w:ascii="Consolas" w:hAnsi="Consolas"/>
          <w:bCs/>
          <w:color w:val="auto"/>
          <w:sz w:val="28"/>
          <w:szCs w:val="28"/>
        </w:rPr>
        <w:t>, poderá ser substituída pelo registro cadastral no SICAF.</w:t>
      </w:r>
    </w:p>
    <w:p w14:paraId="76F7D793"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1D161A8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7.3. Na hipótese de o licitante vencedor ser empresa estrangeira que não funcione no País, para </w:t>
      </w:r>
      <w:proofErr w:type="spellStart"/>
      <w:r w:rsidRPr="00A553D3">
        <w:rPr>
          <w:rFonts w:ascii="Consolas" w:hAnsi="Consolas"/>
          <w:color w:val="auto"/>
          <w:sz w:val="28"/>
          <w:szCs w:val="28"/>
        </w:rPr>
        <w:t>ﬁns</w:t>
      </w:r>
      <w:proofErr w:type="spellEnd"/>
      <w:r w:rsidRPr="00A553D3">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3" w:history="1">
        <w:r w:rsidRPr="00A553D3">
          <w:rPr>
            <w:rStyle w:val="Hyperlink"/>
            <w:rFonts w:ascii="Consolas" w:hAnsi="Consolas"/>
            <w:color w:val="auto"/>
            <w:sz w:val="28"/>
            <w:szCs w:val="28"/>
            <w:u w:val="none"/>
          </w:rPr>
          <w:t xml:space="preserve">Decreto nº 8.660, de 29 </w:t>
        </w:r>
        <w:r w:rsidRPr="00A553D3">
          <w:rPr>
            <w:rStyle w:val="Hyperlink"/>
            <w:rFonts w:ascii="Consolas" w:hAnsi="Consolas"/>
            <w:color w:val="auto"/>
            <w:sz w:val="28"/>
            <w:szCs w:val="28"/>
            <w:u w:val="none"/>
          </w:rPr>
          <w:lastRenderedPageBreak/>
          <w:t>de janeiro de 2016</w:t>
        </w:r>
      </w:hyperlink>
      <w:r w:rsidRPr="00A553D3">
        <w:rPr>
          <w:rFonts w:ascii="Consolas" w:hAnsi="Consolas"/>
          <w:color w:val="auto"/>
          <w:sz w:val="28"/>
          <w:szCs w:val="28"/>
        </w:rPr>
        <w:t xml:space="preserve">, ou de outro que venha a substituí-lo, ou </w:t>
      </w:r>
      <w:proofErr w:type="spellStart"/>
      <w:r w:rsidRPr="00A553D3">
        <w:rPr>
          <w:rFonts w:ascii="Consolas" w:hAnsi="Consolas"/>
          <w:color w:val="auto"/>
          <w:sz w:val="28"/>
          <w:szCs w:val="28"/>
        </w:rPr>
        <w:t>consularizados</w:t>
      </w:r>
      <w:proofErr w:type="spellEnd"/>
      <w:r w:rsidRPr="00A553D3">
        <w:rPr>
          <w:rFonts w:ascii="Consolas" w:hAnsi="Consolas"/>
          <w:color w:val="auto"/>
          <w:sz w:val="28"/>
          <w:szCs w:val="28"/>
        </w:rPr>
        <w:t xml:space="preserve"> pelos respectivos consulados ou embaixadas.</w:t>
      </w:r>
    </w:p>
    <w:p w14:paraId="067A94C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F072A14" w14:textId="77777777" w:rsidR="008E4652" w:rsidRPr="00A553D3" w:rsidRDefault="008E4652"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4" w:anchor="art63" w:history="1">
        <w:r w:rsidRPr="00A553D3">
          <w:rPr>
            <w:rStyle w:val="Hyperlink"/>
            <w:rFonts w:ascii="Consolas" w:hAnsi="Consolas"/>
            <w:color w:val="auto"/>
            <w:sz w:val="28"/>
            <w:szCs w:val="28"/>
            <w:u w:val="none"/>
          </w:rPr>
          <w:t>art. 63, I, da Lei nº 14.133/2021</w:t>
        </w:r>
      </w:hyperlink>
      <w:r w:rsidRPr="00A553D3">
        <w:rPr>
          <w:rFonts w:ascii="Consolas" w:hAnsi="Consolas"/>
          <w:color w:val="auto"/>
          <w:sz w:val="28"/>
          <w:szCs w:val="28"/>
        </w:rPr>
        <w:t>).</w:t>
      </w:r>
    </w:p>
    <w:p w14:paraId="663D327E" w14:textId="77777777" w:rsidR="00FB0BAC" w:rsidRPr="00A553D3" w:rsidRDefault="00FB0BAC" w:rsidP="00D937A7">
      <w:pPr>
        <w:pStyle w:val="Nivel2"/>
        <w:numPr>
          <w:ilvl w:val="0"/>
          <w:numId w:val="0"/>
        </w:numPr>
        <w:spacing w:before="0" w:after="0" w:line="240" w:lineRule="auto"/>
        <w:rPr>
          <w:rFonts w:ascii="Consolas" w:hAnsi="Consolas"/>
          <w:color w:val="auto"/>
          <w:sz w:val="28"/>
          <w:szCs w:val="28"/>
        </w:rPr>
      </w:pPr>
    </w:p>
    <w:p w14:paraId="47B7907A" w14:textId="7ACB59B3"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E31FB1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7.8. A habilitação será verificada por meio do SICAF, nos documentos por ele abrangidos.</w:t>
      </w:r>
    </w:p>
    <w:p w14:paraId="0E7B9F1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794070F" w14:textId="64194A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7.8.1. </w:t>
      </w:r>
      <w:r w:rsidR="00B60A2E" w:rsidRPr="00A553D3">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00B60A2E" w:rsidRPr="00A553D3">
        <w:rPr>
          <w:rFonts w:ascii="Consolas" w:hAnsi="Consolas" w:cstheme="minorHAnsi"/>
          <w:color w:val="auto"/>
          <w:sz w:val="28"/>
          <w:szCs w:val="28"/>
        </w:rPr>
        <w:t>(§ 1º do art. 4º e § 4º do art. 6º da IN nº 3, de 2018)</w:t>
      </w:r>
      <w:r w:rsidRPr="00A553D3">
        <w:rPr>
          <w:rFonts w:ascii="Consolas" w:hAnsi="Consolas"/>
          <w:color w:val="auto"/>
          <w:sz w:val="28"/>
          <w:szCs w:val="28"/>
        </w:rPr>
        <w:t>.</w:t>
      </w:r>
    </w:p>
    <w:p w14:paraId="44DF9707"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w:t>
      </w:r>
      <w:r w:rsidRPr="00A553D3">
        <w:rPr>
          <w:rFonts w:ascii="Consolas" w:hAnsi="Consolas"/>
          <w:color w:val="auto"/>
          <w:sz w:val="28"/>
          <w:szCs w:val="28"/>
        </w:rPr>
        <w:lastRenderedPageBreak/>
        <w:t>identifique incorreção ou aqueles se tornem desatualizados. (</w:t>
      </w:r>
      <w:hyperlink r:id="rId35" w:history="1">
        <w:r w:rsidRPr="00A553D3">
          <w:rPr>
            <w:rStyle w:val="Hyperlink"/>
            <w:rFonts w:ascii="Consolas" w:hAnsi="Consolas"/>
            <w:color w:val="auto"/>
            <w:sz w:val="28"/>
            <w:szCs w:val="28"/>
            <w:u w:val="none"/>
          </w:rPr>
          <w:t>IN nº 3/2018, art. 7º, caput</w:t>
        </w:r>
      </w:hyperlink>
      <w:r w:rsidRPr="00A553D3">
        <w:rPr>
          <w:rFonts w:ascii="Consolas" w:hAnsi="Consolas"/>
          <w:color w:val="auto"/>
          <w:sz w:val="28"/>
          <w:szCs w:val="28"/>
        </w:rPr>
        <w:t>).</w:t>
      </w:r>
    </w:p>
    <w:p w14:paraId="4C3DF65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01FCD2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7.9.1. A não observância do disposto no item anterior poderá ensejar desclassificação no momento da habilitação. (</w:t>
      </w:r>
      <w:hyperlink r:id="rId36" w:history="1">
        <w:r w:rsidRPr="00A553D3">
          <w:rPr>
            <w:rStyle w:val="Hyperlink"/>
            <w:rFonts w:ascii="Consolas" w:hAnsi="Consolas"/>
            <w:color w:val="auto"/>
            <w:sz w:val="28"/>
            <w:szCs w:val="28"/>
            <w:u w:val="none"/>
          </w:rPr>
          <w:t>IN nº 3/2018, art. 7º, parágrafo único</w:t>
        </w:r>
      </w:hyperlink>
      <w:r w:rsidRPr="00A553D3">
        <w:rPr>
          <w:rFonts w:ascii="Consolas" w:hAnsi="Consolas"/>
          <w:color w:val="auto"/>
          <w:sz w:val="28"/>
          <w:szCs w:val="28"/>
        </w:rPr>
        <w:t>).</w:t>
      </w:r>
    </w:p>
    <w:p w14:paraId="444F471D" w14:textId="77777777" w:rsidR="00B60A2E" w:rsidRPr="00A553D3" w:rsidRDefault="00B60A2E" w:rsidP="00D937A7">
      <w:pPr>
        <w:pStyle w:val="Nivel3"/>
        <w:numPr>
          <w:ilvl w:val="0"/>
          <w:numId w:val="0"/>
        </w:numPr>
        <w:spacing w:before="0" w:after="0" w:line="240" w:lineRule="auto"/>
        <w:rPr>
          <w:rFonts w:ascii="Consolas" w:hAnsi="Consolas"/>
          <w:color w:val="auto"/>
          <w:sz w:val="28"/>
          <w:szCs w:val="28"/>
        </w:rPr>
      </w:pPr>
    </w:p>
    <w:p w14:paraId="3DFFAAED" w14:textId="6C1F9761" w:rsidR="00E650F4"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7.10. A verificação pel</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em sítios eletrônicos oficiais de órgãos e entidades emissores de certidões constitui meio legal de prova, para fins de habilitação.</w:t>
      </w:r>
    </w:p>
    <w:p w14:paraId="1F4CD542" w14:textId="5EB5ABC9" w:rsidR="00D937A7" w:rsidRPr="00A553D3" w:rsidRDefault="00D937A7" w:rsidP="00D937A7">
      <w:pPr>
        <w:pStyle w:val="Nivel3"/>
        <w:numPr>
          <w:ilvl w:val="0"/>
          <w:numId w:val="0"/>
        </w:numPr>
        <w:spacing w:before="0" w:after="0" w:line="240" w:lineRule="auto"/>
        <w:rPr>
          <w:rFonts w:ascii="Consolas" w:hAnsi="Consolas"/>
          <w:color w:val="auto"/>
          <w:sz w:val="28"/>
          <w:szCs w:val="28"/>
        </w:rPr>
      </w:pPr>
      <w:bookmarkStart w:id="18" w:name="_Ref114663151"/>
      <w:r w:rsidRPr="00A553D3">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w:t>
      </w:r>
      <w:bookmarkEnd w:id="18"/>
    </w:p>
    <w:p w14:paraId="619E0FC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7CF439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7.11. A verificação no SICAF ou a exigência dos documentos nele não contidos somente será feita em relação ao licitante vencedor.</w:t>
      </w:r>
    </w:p>
    <w:p w14:paraId="3560E7F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7" w:anchor="art64" w:history="1">
        <w:r w:rsidRPr="00A553D3">
          <w:rPr>
            <w:rStyle w:val="Hyperlink"/>
            <w:rFonts w:ascii="Consolas" w:hAnsi="Consolas"/>
            <w:color w:val="auto"/>
            <w:sz w:val="28"/>
            <w:szCs w:val="28"/>
            <w:u w:val="none"/>
          </w:rPr>
          <w:t>Lei 14.133/21, art. 64</w:t>
        </w:r>
      </w:hyperlink>
      <w:r w:rsidRPr="00A553D3">
        <w:rPr>
          <w:rFonts w:ascii="Consolas" w:hAnsi="Consolas"/>
          <w:color w:val="auto"/>
          <w:sz w:val="28"/>
          <w:szCs w:val="28"/>
        </w:rPr>
        <w:t xml:space="preserve">, e </w:t>
      </w:r>
      <w:hyperlink r:id="rId38" w:history="1">
        <w:r w:rsidRPr="00A553D3">
          <w:rPr>
            <w:rStyle w:val="Hyperlink"/>
            <w:rFonts w:ascii="Consolas" w:hAnsi="Consolas"/>
            <w:color w:val="auto"/>
            <w:sz w:val="28"/>
            <w:szCs w:val="28"/>
            <w:u w:val="none"/>
          </w:rPr>
          <w:t>IN 73/2022, art. 39, §4º</w:t>
        </w:r>
      </w:hyperlink>
      <w:r w:rsidRPr="00A553D3">
        <w:rPr>
          <w:rFonts w:ascii="Consolas" w:hAnsi="Consolas"/>
          <w:color w:val="auto"/>
          <w:sz w:val="28"/>
          <w:szCs w:val="28"/>
        </w:rPr>
        <w:t>):</w:t>
      </w:r>
    </w:p>
    <w:p w14:paraId="1728752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7.12.2. Atualização de documentos cuja validade tenha expirado após a data de recebimento das propostas;</w:t>
      </w:r>
    </w:p>
    <w:p w14:paraId="2135108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bookmarkStart w:id="19" w:name="_Ref114670319"/>
      <w:r w:rsidRPr="00A553D3">
        <w:rPr>
          <w:rFonts w:ascii="Consolas" w:hAnsi="Consolas"/>
          <w:color w:val="auto"/>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553D3">
        <w:rPr>
          <w:rFonts w:ascii="Consolas" w:hAnsi="Consolas"/>
          <w:color w:val="auto"/>
          <w:sz w:val="28"/>
          <w:szCs w:val="28"/>
        </w:rPr>
        <w:t>eﬁcácia</w:t>
      </w:r>
      <w:proofErr w:type="spellEnd"/>
      <w:r w:rsidRPr="00A553D3">
        <w:rPr>
          <w:rFonts w:ascii="Consolas" w:hAnsi="Consolas"/>
          <w:color w:val="auto"/>
          <w:sz w:val="28"/>
          <w:szCs w:val="28"/>
        </w:rPr>
        <w:t xml:space="preserve"> para fins de habilitação e classificação.</w:t>
      </w:r>
      <w:bookmarkEnd w:id="19"/>
    </w:p>
    <w:p w14:paraId="69856F5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A553D3" w:rsidRDefault="00D937A7" w:rsidP="00D937A7">
      <w:pPr>
        <w:pStyle w:val="Nivel2"/>
        <w:numPr>
          <w:ilvl w:val="0"/>
          <w:numId w:val="0"/>
        </w:numPr>
        <w:spacing w:before="0" w:after="0" w:line="240" w:lineRule="auto"/>
        <w:rPr>
          <w:rFonts w:ascii="Consolas" w:hAnsi="Consolas"/>
          <w:color w:val="auto"/>
          <w:sz w:val="28"/>
          <w:szCs w:val="28"/>
        </w:rPr>
      </w:pPr>
      <w:bookmarkStart w:id="20" w:name="_Ref114665528"/>
      <w:r w:rsidRPr="00A553D3">
        <w:rPr>
          <w:rFonts w:ascii="Consolas" w:hAnsi="Consolas"/>
          <w:color w:val="auto"/>
          <w:sz w:val="28"/>
          <w:szCs w:val="28"/>
        </w:rPr>
        <w:t xml:space="preserve">7.14. Na hipótese de o licitante não atender às exigências para habilitação,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examinará a proposta subsequente e </w:t>
      </w:r>
      <w:r w:rsidRPr="00A553D3">
        <w:rPr>
          <w:rFonts w:ascii="Consolas" w:hAnsi="Consolas"/>
          <w:color w:val="auto"/>
          <w:sz w:val="28"/>
          <w:szCs w:val="28"/>
        </w:rPr>
        <w:lastRenderedPageBreak/>
        <w:t>assim sucessivamente, na ordem de classificação, até a apuração de uma proposta que atenda ao presente edital, observado o prazo disposto no subitem 7.10.1.</w:t>
      </w:r>
      <w:bookmarkEnd w:id="20"/>
    </w:p>
    <w:p w14:paraId="62A785A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15"/>
      <w:r w:rsidRPr="00A553D3">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A553D3">
        <w:rPr>
          <w:rFonts w:ascii="Consolas" w:hAnsi="Consolas"/>
          <w:color w:val="auto"/>
          <w:sz w:val="28"/>
          <w:szCs w:val="28"/>
        </w:rPr>
        <w:t>.</w:t>
      </w:r>
    </w:p>
    <w:p w14:paraId="0C80C98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68298D8" w14:textId="28FAE2B7" w:rsidR="00D937A7" w:rsidRPr="00A553D3" w:rsidRDefault="00F657EB" w:rsidP="00F657EB">
      <w:pPr>
        <w:pStyle w:val="Nivel01"/>
        <w:rPr>
          <w:rFonts w:ascii="Consolas" w:hAnsi="Consolas"/>
          <w:sz w:val="28"/>
          <w:szCs w:val="28"/>
        </w:rPr>
      </w:pPr>
      <w:bookmarkStart w:id="22" w:name="_Toc135469233"/>
      <w:r w:rsidRPr="00A553D3">
        <w:rPr>
          <w:rFonts w:ascii="Consolas" w:hAnsi="Consolas"/>
          <w:sz w:val="28"/>
          <w:szCs w:val="28"/>
        </w:rPr>
        <w:t xml:space="preserve">8. </w:t>
      </w:r>
      <w:r w:rsidR="00D937A7" w:rsidRPr="00A553D3">
        <w:rPr>
          <w:rFonts w:ascii="Consolas" w:hAnsi="Consolas"/>
          <w:sz w:val="28"/>
          <w:szCs w:val="28"/>
        </w:rPr>
        <w:t>DOS RECURSOS</w:t>
      </w:r>
      <w:bookmarkEnd w:id="22"/>
      <w:r w:rsidR="00D937A7" w:rsidRPr="00A553D3">
        <w:rPr>
          <w:rFonts w:ascii="Consolas" w:hAnsi="Consolas"/>
          <w:sz w:val="28"/>
          <w:szCs w:val="28"/>
        </w:rPr>
        <w:t>:</w:t>
      </w:r>
    </w:p>
    <w:p w14:paraId="6B2E6BA9" w14:textId="77777777" w:rsidR="00D937A7" w:rsidRPr="00A553D3" w:rsidRDefault="00D937A7" w:rsidP="00D937A7">
      <w:pPr>
        <w:rPr>
          <w:rFonts w:ascii="Consolas" w:hAnsi="Consolas"/>
          <w:sz w:val="28"/>
          <w:szCs w:val="28"/>
        </w:rPr>
      </w:pPr>
    </w:p>
    <w:p w14:paraId="6EE52063" w14:textId="6B6D9CE0"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39" w:anchor="art165" w:history="1">
        <w:r w:rsidR="00D937A7" w:rsidRPr="00A553D3">
          <w:rPr>
            <w:rStyle w:val="Hyperlink"/>
            <w:rFonts w:ascii="Consolas" w:hAnsi="Consolas"/>
            <w:color w:val="auto"/>
            <w:sz w:val="28"/>
            <w:szCs w:val="28"/>
            <w:u w:val="none"/>
          </w:rPr>
          <w:t>art. 165 da Lei nº 14.133, de 2021</w:t>
        </w:r>
      </w:hyperlink>
      <w:r w:rsidR="00D937A7" w:rsidRPr="00A553D3">
        <w:rPr>
          <w:rFonts w:ascii="Consolas" w:hAnsi="Consolas"/>
          <w:color w:val="auto"/>
          <w:sz w:val="28"/>
          <w:szCs w:val="28"/>
        </w:rPr>
        <w:t>.</w:t>
      </w:r>
    </w:p>
    <w:p w14:paraId="671868A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E74B8A6" w14:textId="0AC14BB1"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.2. O prazo recursal é de 3 (três) dias úteis, contados da data de intimação ou de lavratura da ata.</w:t>
      </w:r>
    </w:p>
    <w:p w14:paraId="4EDC7F3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C0827D4" w14:textId="683F423A"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.3. Quando o recurso apresentado impugnar o julgamento das propostas ou o ato de habilitação ou inabilitação do licitante:</w:t>
      </w:r>
    </w:p>
    <w:p w14:paraId="6287F0D4" w14:textId="77777777" w:rsidR="00DA3196" w:rsidRPr="00A553D3" w:rsidRDefault="00DA3196" w:rsidP="00D937A7">
      <w:pPr>
        <w:pStyle w:val="Nivel3"/>
        <w:numPr>
          <w:ilvl w:val="0"/>
          <w:numId w:val="0"/>
        </w:numPr>
        <w:spacing w:before="0" w:after="0" w:line="240" w:lineRule="auto"/>
        <w:rPr>
          <w:rFonts w:ascii="Consolas" w:hAnsi="Consolas"/>
          <w:color w:val="auto"/>
          <w:sz w:val="28"/>
          <w:szCs w:val="28"/>
        </w:rPr>
      </w:pPr>
    </w:p>
    <w:p w14:paraId="20BCBB06" w14:textId="736767D6"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.3.1. A intenção de recorrer deverá ser manifestada imediatamente, sob pena de preclusão;</w:t>
      </w:r>
    </w:p>
    <w:p w14:paraId="035FA98E"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7F84DEF" w14:textId="78ADDA88"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23" w:name="_Hlk135318381"/>
      <w:bookmarkStart w:id="24" w:name="_Hlk135315794"/>
      <w:r w:rsidRPr="00A553D3">
        <w:rPr>
          <w:rFonts w:ascii="Consolas" w:hAnsi="Consolas"/>
          <w:color w:val="auto"/>
          <w:sz w:val="28"/>
          <w:szCs w:val="28"/>
        </w:rPr>
        <w:t>8</w:t>
      </w:r>
      <w:r w:rsidR="00D937A7" w:rsidRPr="00A553D3">
        <w:rPr>
          <w:rFonts w:ascii="Consolas" w:hAnsi="Consolas"/>
          <w:color w:val="auto"/>
          <w:sz w:val="28"/>
          <w:szCs w:val="28"/>
        </w:rPr>
        <w:t>.3.2. O prazo para a manifestação da intenção de recorrer não será inferior a 10 (dez) minutos.</w:t>
      </w:r>
      <w:bookmarkEnd w:id="23"/>
    </w:p>
    <w:p w14:paraId="40A592A3" w14:textId="77777777" w:rsidR="00C17285" w:rsidRPr="00A553D3" w:rsidRDefault="00C17285" w:rsidP="00D937A7">
      <w:pPr>
        <w:pStyle w:val="Nivel3"/>
        <w:numPr>
          <w:ilvl w:val="0"/>
          <w:numId w:val="0"/>
        </w:numPr>
        <w:spacing w:before="0" w:after="0" w:line="240" w:lineRule="auto"/>
        <w:rPr>
          <w:rFonts w:ascii="Consolas" w:hAnsi="Consolas"/>
          <w:color w:val="auto"/>
          <w:sz w:val="28"/>
          <w:szCs w:val="28"/>
        </w:rPr>
      </w:pPr>
    </w:p>
    <w:bookmarkEnd w:id="24"/>
    <w:p w14:paraId="3423AFE6" w14:textId="1510BE5D"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56B59476" w14:textId="0F86CAD8"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.3.4. Na hipótese de adoção da inversão de fases prevista no </w:t>
      </w:r>
      <w:hyperlink r:id="rId40" w:anchor="art17§1" w:history="1">
        <w:r w:rsidR="00D937A7" w:rsidRPr="00A553D3">
          <w:rPr>
            <w:rStyle w:val="Hyperlink"/>
            <w:rFonts w:ascii="Consolas" w:hAnsi="Consolas"/>
            <w:color w:val="auto"/>
            <w:sz w:val="28"/>
            <w:szCs w:val="28"/>
            <w:u w:val="none"/>
          </w:rPr>
          <w:t>§ 1º do art. 17 da Lei nº 14.133, de 2021</w:t>
        </w:r>
      </w:hyperlink>
      <w:r w:rsidR="00D937A7" w:rsidRPr="00A553D3">
        <w:rPr>
          <w:rFonts w:ascii="Consolas" w:hAnsi="Consolas"/>
          <w:color w:val="auto"/>
          <w:sz w:val="28"/>
          <w:szCs w:val="28"/>
        </w:rPr>
        <w:t>, o prazo para apresentação das razões recursais será iniciado na data de intimação da ata de julgamento.</w:t>
      </w:r>
    </w:p>
    <w:p w14:paraId="0F0D6476"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FD3C46F" w14:textId="15ED1280"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.4. Os recursos deverão ser encaminhados em campo próprio do sistema.</w:t>
      </w:r>
    </w:p>
    <w:p w14:paraId="4A23875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00B7369" w14:textId="601AFF24"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8</w:t>
      </w:r>
      <w:r w:rsidR="00D937A7" w:rsidRPr="00A553D3">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FA7BDEA" w14:textId="4D3166BF"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 xml:space="preserve">.6. Os recursos interpostos fora do prazo não serão conhecidos. </w:t>
      </w:r>
    </w:p>
    <w:p w14:paraId="712D86E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F16483E" w14:textId="17D345AB"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F247562" w14:textId="77777777" w:rsidR="00C17285" w:rsidRPr="00A553D3" w:rsidRDefault="00C17285" w:rsidP="00D937A7">
      <w:pPr>
        <w:pStyle w:val="Nivel2"/>
        <w:numPr>
          <w:ilvl w:val="0"/>
          <w:numId w:val="0"/>
        </w:numPr>
        <w:spacing w:before="0" w:after="0" w:line="240" w:lineRule="auto"/>
        <w:rPr>
          <w:rFonts w:ascii="Consolas" w:hAnsi="Consolas"/>
          <w:color w:val="auto"/>
          <w:sz w:val="28"/>
          <w:szCs w:val="28"/>
        </w:rPr>
      </w:pPr>
    </w:p>
    <w:p w14:paraId="74DE53B4" w14:textId="7FB2AEA9"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0174EDD0" w14:textId="77777777" w:rsidR="00A2241E" w:rsidRPr="00A553D3" w:rsidRDefault="00A2241E" w:rsidP="00D937A7">
      <w:pPr>
        <w:pStyle w:val="Nivel2"/>
        <w:numPr>
          <w:ilvl w:val="0"/>
          <w:numId w:val="0"/>
        </w:numPr>
        <w:spacing w:before="0" w:after="0" w:line="240" w:lineRule="auto"/>
        <w:rPr>
          <w:rFonts w:ascii="Consolas" w:hAnsi="Consolas"/>
          <w:color w:val="auto"/>
          <w:sz w:val="28"/>
          <w:szCs w:val="28"/>
        </w:rPr>
      </w:pPr>
    </w:p>
    <w:p w14:paraId="3816B42E" w14:textId="0ED0F5DE"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 xml:space="preserve">.9. O acolhimento do recurso invalida tão somente os atos insuscetíveis de aproveitamento. </w:t>
      </w:r>
    </w:p>
    <w:p w14:paraId="5A0B154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63C83C8" w14:textId="0F4DFE7C"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 xml:space="preserve">.10. Os autos do processo permanecerão com vista franqueada aos interessados nos sítios eletrônicos: </w:t>
      </w:r>
      <w:r w:rsidR="00D937A7" w:rsidRPr="00A553D3">
        <w:rPr>
          <w:rFonts w:ascii="Consolas" w:hAnsi="Consolas"/>
          <w:color w:val="auto"/>
          <w:sz w:val="28"/>
          <w:szCs w:val="28"/>
          <w:shd w:val="clear" w:color="auto" w:fill="FFFFFF"/>
        </w:rPr>
        <w:t xml:space="preserve"> </w:t>
      </w:r>
      <w:r w:rsidR="006C414E" w:rsidRPr="00A553D3">
        <w:rPr>
          <w:rFonts w:ascii="Consolas" w:hAnsi="Consolas"/>
          <w:color w:val="auto"/>
          <w:sz w:val="28"/>
          <w:szCs w:val="28"/>
          <w:shd w:val="clear" w:color="auto" w:fill="FFFFFF"/>
        </w:rPr>
        <w:t>http://187.9.83.34:5656/comprasedital/</w:t>
      </w:r>
      <w:r w:rsidR="00D937A7" w:rsidRPr="00A553D3">
        <w:rPr>
          <w:rFonts w:ascii="Consolas" w:hAnsi="Consolas"/>
          <w:bCs/>
          <w:color w:val="auto"/>
          <w:sz w:val="28"/>
          <w:szCs w:val="28"/>
        </w:rPr>
        <w:t xml:space="preserve"> e www.</w:t>
      </w:r>
      <w:r w:rsidR="00E031F8" w:rsidRPr="00A553D3">
        <w:rPr>
          <w:rFonts w:ascii="Consolas" w:hAnsi="Consolas"/>
          <w:bCs/>
          <w:color w:val="auto"/>
          <w:sz w:val="28"/>
          <w:szCs w:val="28"/>
        </w:rPr>
        <w:t>pongai</w:t>
      </w:r>
      <w:r w:rsidR="00D937A7" w:rsidRPr="00A553D3">
        <w:rPr>
          <w:rFonts w:ascii="Consolas" w:hAnsi="Consolas"/>
          <w:bCs/>
          <w:color w:val="auto"/>
          <w:sz w:val="28"/>
          <w:szCs w:val="28"/>
        </w:rPr>
        <w:t>.sp.gov.br</w:t>
      </w:r>
      <w:r w:rsidR="00D937A7" w:rsidRPr="00A553D3">
        <w:rPr>
          <w:rFonts w:ascii="Consolas" w:hAnsi="Consolas"/>
          <w:color w:val="auto"/>
          <w:sz w:val="28"/>
          <w:szCs w:val="28"/>
        </w:rPr>
        <w:t>.</w:t>
      </w:r>
    </w:p>
    <w:p w14:paraId="0A988FF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9D69C78" w14:textId="508FA8CB" w:rsidR="00D937A7" w:rsidRPr="00A553D3" w:rsidRDefault="00F657EB" w:rsidP="00D937A7">
      <w:pPr>
        <w:pStyle w:val="Nivel01"/>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 </w:t>
      </w:r>
      <w:bookmarkStart w:id="25" w:name="_Toc135469234"/>
      <w:r w:rsidR="00D937A7" w:rsidRPr="00A553D3">
        <w:rPr>
          <w:rFonts w:ascii="Consolas" w:hAnsi="Consolas"/>
          <w:sz w:val="28"/>
          <w:szCs w:val="28"/>
        </w:rPr>
        <w:t>DAS INFRAÇÕES ADMINISTRATIVAS E SANÇÕES</w:t>
      </w:r>
      <w:bookmarkEnd w:id="25"/>
      <w:r w:rsidR="00D937A7" w:rsidRPr="00A553D3">
        <w:rPr>
          <w:rFonts w:ascii="Consolas" w:hAnsi="Consolas"/>
          <w:sz w:val="28"/>
          <w:szCs w:val="28"/>
        </w:rPr>
        <w:t>:</w:t>
      </w:r>
    </w:p>
    <w:p w14:paraId="593D567F" w14:textId="77777777" w:rsidR="00D937A7" w:rsidRPr="00A553D3" w:rsidRDefault="00D937A7" w:rsidP="00D937A7">
      <w:pPr>
        <w:rPr>
          <w:rFonts w:ascii="Consolas" w:hAnsi="Consolas"/>
          <w:sz w:val="28"/>
          <w:szCs w:val="28"/>
        </w:rPr>
      </w:pPr>
    </w:p>
    <w:p w14:paraId="212C3B1A" w14:textId="0FDD8ECB"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.1. Comete infração administrativa, nos termos da lei, o licitante que, com dolo ou culpa: </w:t>
      </w:r>
    </w:p>
    <w:p w14:paraId="38E41CA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22CF696" w14:textId="5B77229B"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26" w:name="_Ref114668085"/>
      <w:bookmarkStart w:id="27" w:name="_Hlk114652595"/>
      <w:r w:rsidRPr="00A553D3">
        <w:rPr>
          <w:rFonts w:ascii="Consolas" w:hAnsi="Consolas"/>
          <w:color w:val="auto"/>
          <w:sz w:val="28"/>
          <w:szCs w:val="28"/>
        </w:rPr>
        <w:t>9</w:t>
      </w:r>
      <w:r w:rsidR="00D937A7" w:rsidRPr="00A553D3">
        <w:rPr>
          <w:rFonts w:ascii="Consolas" w:hAnsi="Consolas"/>
          <w:color w:val="auto"/>
          <w:sz w:val="28"/>
          <w:szCs w:val="28"/>
        </w:rPr>
        <w:t>.1.1. Deixar de entregar a documentação exigida para o certame ou não entregar qualquer documento que tenha sido solicitado pela pregoeira durante o certame;</w:t>
      </w:r>
      <w:bookmarkEnd w:id="26"/>
    </w:p>
    <w:p w14:paraId="31FC94E3"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1137C396" w14:textId="144D2629" w:rsidR="00D937A7" w:rsidRDefault="00F657EB" w:rsidP="00D937A7">
      <w:pPr>
        <w:pStyle w:val="Nivel3"/>
        <w:numPr>
          <w:ilvl w:val="0"/>
          <w:numId w:val="0"/>
        </w:numPr>
        <w:spacing w:before="0" w:after="0" w:line="240" w:lineRule="auto"/>
        <w:rPr>
          <w:rFonts w:ascii="Consolas" w:hAnsi="Consolas"/>
          <w:color w:val="auto"/>
          <w:sz w:val="28"/>
          <w:szCs w:val="28"/>
        </w:rPr>
      </w:pPr>
      <w:bookmarkStart w:id="28" w:name="_Ref114668108"/>
      <w:r w:rsidRPr="00A553D3">
        <w:rPr>
          <w:rFonts w:ascii="Consolas" w:hAnsi="Consolas"/>
          <w:color w:val="auto"/>
          <w:sz w:val="28"/>
          <w:szCs w:val="28"/>
        </w:rPr>
        <w:t>9</w:t>
      </w:r>
      <w:r w:rsidR="00D937A7" w:rsidRPr="00A553D3">
        <w:rPr>
          <w:rFonts w:ascii="Consolas" w:hAnsi="Consolas"/>
          <w:color w:val="auto"/>
          <w:sz w:val="28"/>
          <w:szCs w:val="28"/>
        </w:rPr>
        <w:t>.1.2. Salvo em decorrência de fato superveniente devidamente justificado, não mantiver a proposta em especial quando:</w:t>
      </w:r>
      <w:bookmarkEnd w:id="28"/>
    </w:p>
    <w:p w14:paraId="3F381EF0" w14:textId="77777777" w:rsidR="00C27E8E" w:rsidRPr="00A553D3" w:rsidRDefault="00C27E8E" w:rsidP="00D937A7">
      <w:pPr>
        <w:pStyle w:val="Nivel3"/>
        <w:numPr>
          <w:ilvl w:val="0"/>
          <w:numId w:val="0"/>
        </w:numPr>
        <w:spacing w:before="0" w:after="0" w:line="240" w:lineRule="auto"/>
        <w:rPr>
          <w:rFonts w:ascii="Consolas" w:hAnsi="Consolas"/>
          <w:color w:val="auto"/>
          <w:sz w:val="28"/>
          <w:szCs w:val="28"/>
        </w:rPr>
      </w:pPr>
    </w:p>
    <w:p w14:paraId="5B977913" w14:textId="39952C9D"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.1.2.1. Não enviar a proposta adequada ao último lance ofertado ou após a negociação;</w:t>
      </w:r>
    </w:p>
    <w:p w14:paraId="5D0CC377" w14:textId="76FC48F1"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lastRenderedPageBreak/>
        <w:t>9</w:t>
      </w:r>
      <w:r w:rsidR="00D937A7" w:rsidRPr="00A553D3">
        <w:rPr>
          <w:rFonts w:ascii="Consolas" w:hAnsi="Consolas"/>
          <w:sz w:val="28"/>
          <w:szCs w:val="28"/>
        </w:rPr>
        <w:t xml:space="preserve">.1.2.2. Recusar-se a enviar o detalhamento da proposta quando exigível; </w:t>
      </w:r>
    </w:p>
    <w:p w14:paraId="49F05182" w14:textId="77777777" w:rsidR="00A2241E" w:rsidRPr="00A553D3" w:rsidRDefault="00A2241E" w:rsidP="00D937A7">
      <w:pPr>
        <w:pStyle w:val="Nivel4"/>
        <w:numPr>
          <w:ilvl w:val="0"/>
          <w:numId w:val="0"/>
        </w:numPr>
        <w:spacing w:before="0" w:after="0" w:line="240" w:lineRule="auto"/>
        <w:rPr>
          <w:rFonts w:ascii="Consolas" w:hAnsi="Consolas"/>
          <w:sz w:val="28"/>
          <w:szCs w:val="28"/>
        </w:rPr>
      </w:pPr>
    </w:p>
    <w:p w14:paraId="7B229298" w14:textId="7DD405D2"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.1.2.3. Pedir para ser desclassificado quando encerrada a etapa competitiva; ou </w:t>
      </w:r>
    </w:p>
    <w:p w14:paraId="785EDD55"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6A5DF97E" w14:textId="77AFB092"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.1.2.4. Deixar de apresentar amostra;</w:t>
      </w:r>
    </w:p>
    <w:p w14:paraId="32393B1B"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589D369A" w14:textId="1F658797"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.1.2.5. Apresentar proposta ou amostra em desacordo com as especificações do edital; </w:t>
      </w:r>
    </w:p>
    <w:p w14:paraId="224489D7"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5DA9F188" w14:textId="595BE802"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29" w:name="_Ref114668139"/>
      <w:r w:rsidRPr="00A553D3">
        <w:rPr>
          <w:rFonts w:ascii="Consolas" w:hAnsi="Consolas"/>
          <w:color w:val="auto"/>
          <w:sz w:val="28"/>
          <w:szCs w:val="28"/>
        </w:rPr>
        <w:t>9</w:t>
      </w:r>
      <w:r w:rsidR="00D937A7" w:rsidRPr="00A553D3">
        <w:rPr>
          <w:rFonts w:ascii="Consolas" w:hAnsi="Consolas"/>
          <w:color w:val="auto"/>
          <w:sz w:val="28"/>
          <w:szCs w:val="28"/>
        </w:rPr>
        <w:t>.1.3. Não celebrar o contrato ou não entregar a documentação exigida para a contratação, quando convocado dentro do prazo de validade de sua proposta;</w:t>
      </w:r>
      <w:bookmarkEnd w:id="29"/>
    </w:p>
    <w:p w14:paraId="35E07144" w14:textId="77777777" w:rsidR="00C17285" w:rsidRPr="00A553D3" w:rsidRDefault="00C17285" w:rsidP="00D937A7">
      <w:pPr>
        <w:pStyle w:val="Nivel3"/>
        <w:numPr>
          <w:ilvl w:val="0"/>
          <w:numId w:val="0"/>
        </w:numPr>
        <w:spacing w:before="0" w:after="0" w:line="240" w:lineRule="auto"/>
        <w:rPr>
          <w:rFonts w:ascii="Consolas" w:hAnsi="Consolas"/>
          <w:color w:val="auto"/>
          <w:sz w:val="28"/>
          <w:szCs w:val="28"/>
        </w:rPr>
      </w:pPr>
    </w:p>
    <w:p w14:paraId="5BA3D941" w14:textId="597CC863"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.1.3.1. Recusar-se, sem justificativa, a assinar o contrato ou a ata de registro de preço, ou a aceitar ou retirar o instrumento equivalente no prazo estabelecido pela Administração;</w:t>
      </w:r>
    </w:p>
    <w:p w14:paraId="37D26D34"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1EB42E86" w14:textId="2EE8BC90"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30" w:name="_Ref114668249"/>
      <w:r w:rsidRPr="00A553D3">
        <w:rPr>
          <w:rFonts w:ascii="Consolas" w:hAnsi="Consolas"/>
          <w:color w:val="auto"/>
          <w:sz w:val="28"/>
          <w:szCs w:val="28"/>
        </w:rPr>
        <w:t>9</w:t>
      </w:r>
      <w:r w:rsidR="00D937A7" w:rsidRPr="00A553D3">
        <w:rPr>
          <w:rFonts w:ascii="Consolas" w:hAnsi="Consolas"/>
          <w:color w:val="auto"/>
          <w:sz w:val="28"/>
          <w:szCs w:val="28"/>
        </w:rPr>
        <w:t>.1.4. Apresentar declaração ou documentação falsa exigida para o certame ou prestar declaração falsa durante a licitação</w:t>
      </w:r>
      <w:bookmarkEnd w:id="30"/>
      <w:r w:rsidR="00D937A7" w:rsidRPr="00A553D3">
        <w:rPr>
          <w:rFonts w:ascii="Consolas" w:hAnsi="Consolas"/>
          <w:color w:val="auto"/>
          <w:sz w:val="28"/>
          <w:szCs w:val="28"/>
        </w:rPr>
        <w:t>;</w:t>
      </w:r>
    </w:p>
    <w:p w14:paraId="01697AD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469B1BE5" w14:textId="7E679C39"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31" w:name="_Ref114668245"/>
      <w:r w:rsidRPr="00A553D3">
        <w:rPr>
          <w:rFonts w:ascii="Consolas" w:hAnsi="Consolas"/>
          <w:color w:val="auto"/>
          <w:sz w:val="28"/>
          <w:szCs w:val="28"/>
        </w:rPr>
        <w:t>9</w:t>
      </w:r>
      <w:r w:rsidR="00D937A7" w:rsidRPr="00A553D3">
        <w:rPr>
          <w:rFonts w:ascii="Consolas" w:hAnsi="Consolas"/>
          <w:color w:val="auto"/>
          <w:sz w:val="28"/>
          <w:szCs w:val="28"/>
        </w:rPr>
        <w:t>.1.5. Fraudar a licitação</w:t>
      </w:r>
      <w:bookmarkEnd w:id="31"/>
      <w:r w:rsidR="00D937A7" w:rsidRPr="00A553D3">
        <w:rPr>
          <w:rFonts w:ascii="Consolas" w:hAnsi="Consolas"/>
          <w:color w:val="auto"/>
          <w:sz w:val="28"/>
          <w:szCs w:val="28"/>
        </w:rPr>
        <w:t>;</w:t>
      </w:r>
    </w:p>
    <w:p w14:paraId="47CD65E7" w14:textId="77777777" w:rsidR="00F657EB" w:rsidRPr="00A553D3" w:rsidRDefault="00F657EB" w:rsidP="00D937A7">
      <w:pPr>
        <w:pStyle w:val="Nivel3"/>
        <w:numPr>
          <w:ilvl w:val="0"/>
          <w:numId w:val="0"/>
        </w:numPr>
        <w:spacing w:before="0" w:after="0" w:line="240" w:lineRule="auto"/>
        <w:rPr>
          <w:rFonts w:ascii="Consolas" w:hAnsi="Consolas"/>
          <w:color w:val="auto"/>
          <w:sz w:val="28"/>
          <w:szCs w:val="28"/>
        </w:rPr>
      </w:pPr>
      <w:bookmarkStart w:id="32" w:name="_Ref114668247"/>
    </w:p>
    <w:p w14:paraId="11A634ED" w14:textId="5A6845FF"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.1.6. Comportar-se de modo inidôneo ou cometer fraude de qualquer natureza, em especial quando:</w:t>
      </w:r>
      <w:bookmarkEnd w:id="32"/>
    </w:p>
    <w:p w14:paraId="30492D55"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25CE96E" w14:textId="032B9360"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.1.6.1. Agir em conluio ou em desconformidade com a lei; </w:t>
      </w:r>
    </w:p>
    <w:p w14:paraId="71405D37" w14:textId="77777777" w:rsidR="00FB0BAC" w:rsidRPr="00A553D3" w:rsidRDefault="00FB0BAC" w:rsidP="00D937A7">
      <w:pPr>
        <w:pStyle w:val="Nivel4"/>
        <w:numPr>
          <w:ilvl w:val="0"/>
          <w:numId w:val="0"/>
        </w:numPr>
        <w:spacing w:before="0" w:after="0" w:line="240" w:lineRule="auto"/>
        <w:rPr>
          <w:rFonts w:ascii="Consolas" w:hAnsi="Consolas"/>
          <w:sz w:val="28"/>
          <w:szCs w:val="28"/>
        </w:rPr>
      </w:pPr>
    </w:p>
    <w:p w14:paraId="10F4DD88" w14:textId="4EDBB867"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.1.6.2. Induzir deliberadamente a erro no julgamento; </w:t>
      </w:r>
    </w:p>
    <w:p w14:paraId="1CE3702B"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5C52D937" w14:textId="1320F509"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.1.6.3. Apresentar amostra falsificada ou deteriorada; </w:t>
      </w:r>
    </w:p>
    <w:p w14:paraId="71640AA3"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25F9127E" w14:textId="14CFB614"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33" w:name="_Ref114668251"/>
      <w:r w:rsidRPr="00A553D3">
        <w:rPr>
          <w:rFonts w:ascii="Consolas" w:hAnsi="Consolas"/>
          <w:color w:val="auto"/>
          <w:sz w:val="28"/>
          <w:szCs w:val="28"/>
        </w:rPr>
        <w:t>9</w:t>
      </w:r>
      <w:r w:rsidR="00D937A7" w:rsidRPr="00A553D3">
        <w:rPr>
          <w:rFonts w:ascii="Consolas" w:hAnsi="Consolas"/>
          <w:color w:val="auto"/>
          <w:sz w:val="28"/>
          <w:szCs w:val="28"/>
        </w:rPr>
        <w:t>.1.7. Praticar atos ilícitos com vistas a frustrar os objetivos da licitação</w:t>
      </w:r>
      <w:bookmarkEnd w:id="33"/>
      <w:r w:rsidR="00D05016">
        <w:rPr>
          <w:rFonts w:ascii="Consolas" w:hAnsi="Consolas"/>
          <w:color w:val="auto"/>
          <w:sz w:val="28"/>
          <w:szCs w:val="28"/>
        </w:rPr>
        <w:t>.</w:t>
      </w:r>
    </w:p>
    <w:p w14:paraId="5F47283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47DF9C67" w14:textId="5DA5F08D"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34" w:name="_Ref114668252"/>
      <w:r w:rsidRPr="00A553D3">
        <w:rPr>
          <w:rFonts w:ascii="Consolas" w:hAnsi="Consolas"/>
          <w:color w:val="auto"/>
          <w:sz w:val="28"/>
          <w:szCs w:val="28"/>
        </w:rPr>
        <w:t>9</w:t>
      </w:r>
      <w:r w:rsidR="00D937A7" w:rsidRPr="00A553D3">
        <w:rPr>
          <w:rFonts w:ascii="Consolas" w:hAnsi="Consolas"/>
          <w:color w:val="auto"/>
          <w:sz w:val="28"/>
          <w:szCs w:val="28"/>
        </w:rPr>
        <w:t xml:space="preserve">.1.8. Praticar ato lesivo previsto no </w:t>
      </w:r>
      <w:hyperlink r:id="rId41" w:anchor="art5" w:history="1">
        <w:r w:rsidR="00D937A7" w:rsidRPr="00A553D3">
          <w:rPr>
            <w:rStyle w:val="Hyperlink"/>
            <w:rFonts w:ascii="Consolas" w:hAnsi="Consolas"/>
            <w:color w:val="auto"/>
            <w:sz w:val="28"/>
            <w:szCs w:val="28"/>
            <w:u w:val="none"/>
          </w:rPr>
          <w:t>art. 5º da Lei n.º 12.846, de 2013</w:t>
        </w:r>
      </w:hyperlink>
      <w:r w:rsidR="00D937A7" w:rsidRPr="00A553D3">
        <w:rPr>
          <w:rFonts w:ascii="Consolas" w:hAnsi="Consolas"/>
          <w:color w:val="auto"/>
          <w:sz w:val="28"/>
          <w:szCs w:val="28"/>
        </w:rPr>
        <w:t>.</w:t>
      </w:r>
      <w:bookmarkEnd w:id="34"/>
    </w:p>
    <w:bookmarkEnd w:id="27"/>
    <w:p w14:paraId="322E6920" w14:textId="77777777" w:rsidR="00260D9B" w:rsidRPr="00A553D3" w:rsidRDefault="00260D9B" w:rsidP="00D937A7">
      <w:pPr>
        <w:pStyle w:val="Nivel2"/>
        <w:numPr>
          <w:ilvl w:val="0"/>
          <w:numId w:val="0"/>
        </w:numPr>
        <w:spacing w:before="0" w:after="0" w:line="240" w:lineRule="auto"/>
        <w:rPr>
          <w:rFonts w:ascii="Consolas" w:hAnsi="Consolas"/>
          <w:color w:val="auto"/>
          <w:sz w:val="28"/>
          <w:szCs w:val="28"/>
        </w:rPr>
      </w:pPr>
    </w:p>
    <w:p w14:paraId="1080702F" w14:textId="1C9E456A"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9</w:t>
      </w:r>
      <w:r w:rsidR="00D937A7" w:rsidRPr="00A553D3">
        <w:rPr>
          <w:rFonts w:ascii="Consolas" w:hAnsi="Consolas"/>
          <w:color w:val="auto"/>
          <w:sz w:val="28"/>
          <w:szCs w:val="28"/>
        </w:rPr>
        <w:t xml:space="preserve">.2. Com fulcro na </w:t>
      </w:r>
      <w:hyperlink r:id="rId42" w:history="1">
        <w:r w:rsidR="00D937A7" w:rsidRPr="00A553D3">
          <w:rPr>
            <w:rStyle w:val="Hyperlink"/>
            <w:rFonts w:ascii="Consolas" w:hAnsi="Consolas"/>
            <w:color w:val="auto"/>
            <w:sz w:val="28"/>
            <w:szCs w:val="28"/>
            <w:u w:val="none"/>
          </w:rPr>
          <w:t>Lei nº 14.133, de 2021</w:t>
        </w:r>
      </w:hyperlink>
      <w:r w:rsidR="00D937A7" w:rsidRPr="00A553D3">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A964007" w14:textId="038DEDAF"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.2.1. Advertência; </w:t>
      </w:r>
    </w:p>
    <w:p w14:paraId="3123280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2CC38C6E" w14:textId="22001278"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.2.2. Multa;</w:t>
      </w:r>
    </w:p>
    <w:p w14:paraId="64EF236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452E6FFA" w14:textId="342A8F4F"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.2.3. Impedimento de licitar e contratar e</w:t>
      </w:r>
    </w:p>
    <w:p w14:paraId="218A94D3"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5C7C35AC" w14:textId="304AAA64"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.2.4. Declaração de inidoneidade para licitar ou contratar, enquanto perdurarem os motivos determinantes da punição ou até que seja promovida sua reabilitação perante a própria autoridade que aplicou a penalidade.</w:t>
      </w:r>
    </w:p>
    <w:p w14:paraId="045B8F20" w14:textId="77777777" w:rsidR="00AB0087" w:rsidRPr="00A553D3" w:rsidRDefault="00AB0087" w:rsidP="00D937A7">
      <w:pPr>
        <w:pStyle w:val="Nivel2"/>
        <w:numPr>
          <w:ilvl w:val="0"/>
          <w:numId w:val="0"/>
        </w:numPr>
        <w:spacing w:before="0" w:after="0" w:line="240" w:lineRule="auto"/>
        <w:rPr>
          <w:rFonts w:ascii="Consolas" w:hAnsi="Consolas"/>
          <w:color w:val="auto"/>
          <w:sz w:val="28"/>
          <w:szCs w:val="28"/>
        </w:rPr>
      </w:pPr>
    </w:p>
    <w:p w14:paraId="11036DC2" w14:textId="4C701ED4"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.3. Na aplicação das sanções serão considerados:</w:t>
      </w:r>
    </w:p>
    <w:p w14:paraId="4B96579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1ABD4FC" w14:textId="21C80F6C"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.3.1. A natureza e a gravidade da infração cometida;</w:t>
      </w:r>
    </w:p>
    <w:p w14:paraId="473B297A" w14:textId="77777777" w:rsidR="00883629" w:rsidRPr="00A553D3" w:rsidRDefault="00883629" w:rsidP="00D937A7">
      <w:pPr>
        <w:pStyle w:val="Nivel3"/>
        <w:numPr>
          <w:ilvl w:val="0"/>
          <w:numId w:val="0"/>
        </w:numPr>
        <w:spacing w:before="0" w:after="0" w:line="240" w:lineRule="auto"/>
        <w:rPr>
          <w:rFonts w:ascii="Consolas" w:hAnsi="Consolas"/>
          <w:color w:val="auto"/>
          <w:sz w:val="28"/>
          <w:szCs w:val="28"/>
        </w:rPr>
      </w:pPr>
    </w:p>
    <w:p w14:paraId="3A31027F" w14:textId="2C528B02"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.3.2. As peculiaridades do caso concreto;</w:t>
      </w:r>
    </w:p>
    <w:p w14:paraId="05398DBE"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BFF7011" w14:textId="54C1FFEF"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.3.3. As circunstâncias agravantes ou atenuantes;</w:t>
      </w:r>
    </w:p>
    <w:p w14:paraId="617AFEEF"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469310F5" w14:textId="7F88DD40"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.3.4. Os danos que dela provierem para a Administração Pública</w:t>
      </w:r>
      <w:r w:rsidR="00D05016">
        <w:rPr>
          <w:rFonts w:ascii="Consolas" w:hAnsi="Consolas"/>
          <w:color w:val="auto"/>
          <w:sz w:val="28"/>
          <w:szCs w:val="28"/>
        </w:rPr>
        <w:t>.</w:t>
      </w:r>
    </w:p>
    <w:p w14:paraId="12FE63B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44434B3A" w14:textId="13041E86"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.3.5. A implantação ou o aperfeiçoamento de programa de integridade, conforme normas e orientações dos órgãos de controle.</w:t>
      </w:r>
    </w:p>
    <w:p w14:paraId="6C65257E" w14:textId="77777777" w:rsidR="00FB0BAC" w:rsidRPr="00A553D3" w:rsidRDefault="00FB0BAC" w:rsidP="00D937A7">
      <w:pPr>
        <w:pStyle w:val="Nivel2"/>
        <w:numPr>
          <w:ilvl w:val="0"/>
          <w:numId w:val="0"/>
        </w:numPr>
        <w:spacing w:before="0" w:after="0" w:line="240" w:lineRule="auto"/>
        <w:rPr>
          <w:rFonts w:ascii="Consolas" w:hAnsi="Consolas"/>
          <w:color w:val="auto"/>
          <w:sz w:val="28"/>
          <w:szCs w:val="28"/>
        </w:rPr>
      </w:pPr>
    </w:p>
    <w:p w14:paraId="6029C786" w14:textId="2E2F84A7"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.4. A multa será recolhida em percentual de 0,5% a 30% incidente sobre o valor do contrato licitado, recolhida no prazo máximo de </w:t>
      </w:r>
      <w:r w:rsidR="00D937A7" w:rsidRPr="00A553D3">
        <w:rPr>
          <w:rFonts w:ascii="Consolas" w:hAnsi="Consolas"/>
          <w:b/>
          <w:bCs/>
          <w:color w:val="auto"/>
          <w:sz w:val="28"/>
          <w:szCs w:val="28"/>
        </w:rPr>
        <w:t>10 (dez) dias</w:t>
      </w:r>
      <w:r w:rsidR="00D937A7" w:rsidRPr="00A553D3">
        <w:rPr>
          <w:rFonts w:ascii="Consolas" w:hAnsi="Consolas"/>
          <w:color w:val="auto"/>
          <w:sz w:val="28"/>
          <w:szCs w:val="28"/>
        </w:rPr>
        <w:t xml:space="preserve"> úteis, a contar da comunicação oficial. </w:t>
      </w:r>
    </w:p>
    <w:p w14:paraId="3DD83F1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BF82B6B" w14:textId="06F30450" w:rsidR="00D937A7" w:rsidRDefault="00F657EB" w:rsidP="00D937A7">
      <w:pPr>
        <w:pStyle w:val="Nivel3"/>
        <w:numPr>
          <w:ilvl w:val="0"/>
          <w:numId w:val="0"/>
        </w:numPr>
        <w:spacing w:before="0" w:after="0" w:line="240" w:lineRule="auto"/>
        <w:rPr>
          <w:rFonts w:ascii="Consolas" w:hAnsi="Consolas"/>
          <w:color w:val="auto"/>
          <w:sz w:val="28"/>
          <w:szCs w:val="28"/>
        </w:rPr>
      </w:pPr>
      <w:bookmarkStart w:id="35" w:name="_Hlk113876035"/>
      <w:r w:rsidRPr="00A553D3">
        <w:rPr>
          <w:rFonts w:ascii="Consolas" w:hAnsi="Consolas"/>
          <w:color w:val="auto"/>
          <w:sz w:val="28"/>
          <w:szCs w:val="28"/>
        </w:rPr>
        <w:t>9</w:t>
      </w:r>
      <w:r w:rsidR="00D937A7" w:rsidRPr="00A553D3">
        <w:rPr>
          <w:rFonts w:ascii="Consolas" w:hAnsi="Consolas"/>
          <w:color w:val="auto"/>
          <w:sz w:val="28"/>
          <w:szCs w:val="28"/>
        </w:rPr>
        <w:t xml:space="preserve">.4.1. Para as infrações previstas nos itens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.1.1,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.1.2 e </w:t>
      </w:r>
      <w:r w:rsidR="00AB0087" w:rsidRPr="00A553D3">
        <w:rPr>
          <w:rFonts w:ascii="Consolas" w:hAnsi="Consolas"/>
          <w:color w:val="auto"/>
          <w:sz w:val="28"/>
          <w:szCs w:val="28"/>
        </w:rPr>
        <w:t>9</w:t>
      </w:r>
      <w:r w:rsidR="00D937A7" w:rsidRPr="00A553D3">
        <w:rPr>
          <w:rFonts w:ascii="Consolas" w:hAnsi="Consolas"/>
          <w:color w:val="auto"/>
          <w:sz w:val="28"/>
          <w:szCs w:val="28"/>
        </w:rPr>
        <w:t>.1.3, a multa será de 0,5% a 15% do valor do contrato licitado.</w:t>
      </w:r>
    </w:p>
    <w:p w14:paraId="5E0DCBDE" w14:textId="77777777" w:rsidR="00D05016" w:rsidRPr="00A553D3" w:rsidRDefault="00D05016" w:rsidP="00D937A7">
      <w:pPr>
        <w:pStyle w:val="Nivel3"/>
        <w:numPr>
          <w:ilvl w:val="0"/>
          <w:numId w:val="0"/>
        </w:numPr>
        <w:spacing w:before="0" w:after="0" w:line="240" w:lineRule="auto"/>
        <w:rPr>
          <w:rFonts w:ascii="Consolas" w:hAnsi="Consolas"/>
          <w:color w:val="auto"/>
          <w:sz w:val="28"/>
          <w:szCs w:val="28"/>
        </w:rPr>
      </w:pPr>
    </w:p>
    <w:bookmarkEnd w:id="35"/>
    <w:p w14:paraId="574AC556" w14:textId="2ADD67AA" w:rsidR="00E650F4"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.4.2. Para as infrações previstas nos itens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.1.4,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.1.5,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.1.6,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.1.7 e </w:t>
      </w:r>
      <w:r w:rsidR="00AB0087" w:rsidRPr="00A553D3">
        <w:rPr>
          <w:rFonts w:ascii="Consolas" w:hAnsi="Consolas"/>
          <w:color w:val="auto"/>
          <w:sz w:val="28"/>
          <w:szCs w:val="28"/>
        </w:rPr>
        <w:t>9</w:t>
      </w:r>
      <w:r w:rsidR="00D937A7" w:rsidRPr="00A553D3">
        <w:rPr>
          <w:rFonts w:ascii="Consolas" w:hAnsi="Consolas"/>
          <w:color w:val="auto"/>
          <w:sz w:val="28"/>
          <w:szCs w:val="28"/>
        </w:rPr>
        <w:t>.1.8 a multa será de 15% a 30% do valor do contrato licitado.</w:t>
      </w:r>
    </w:p>
    <w:p w14:paraId="33BC3836" w14:textId="0F07E9D8"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9</w:t>
      </w:r>
      <w:r w:rsidR="00D937A7" w:rsidRPr="00A553D3">
        <w:rPr>
          <w:rFonts w:ascii="Consolas" w:hAnsi="Consolas"/>
          <w:color w:val="auto"/>
          <w:sz w:val="28"/>
          <w:szCs w:val="28"/>
        </w:rPr>
        <w:t>.5. As sanções de advertência, impedimento de licitar e contratar e declaração de inidoneidade para licitar ou contratar poderão ser aplicadas, cumulativamente ou não, à penalidade de multa.</w:t>
      </w:r>
    </w:p>
    <w:p w14:paraId="24FDFCF6" w14:textId="77777777" w:rsidR="00D22389" w:rsidRPr="00A553D3" w:rsidRDefault="00D22389" w:rsidP="00D937A7">
      <w:pPr>
        <w:pStyle w:val="Nivel2"/>
        <w:numPr>
          <w:ilvl w:val="0"/>
          <w:numId w:val="0"/>
        </w:numPr>
        <w:spacing w:before="0" w:after="0" w:line="240" w:lineRule="auto"/>
        <w:rPr>
          <w:rFonts w:ascii="Consolas" w:hAnsi="Consolas"/>
          <w:color w:val="auto"/>
          <w:sz w:val="28"/>
          <w:szCs w:val="28"/>
        </w:rPr>
      </w:pPr>
    </w:p>
    <w:p w14:paraId="2E2FF52B" w14:textId="6707AAF6" w:rsidR="00CC4C4D"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.6. Na aplicação da sanção de multa será facultada a defesa do interessado no prazo de 15 (quinze) dias úteis, contado da data de sua intimação.</w:t>
      </w:r>
    </w:p>
    <w:p w14:paraId="1DEF6902" w14:textId="77777777" w:rsidR="004F012A" w:rsidRPr="00A553D3" w:rsidRDefault="004F012A" w:rsidP="00D937A7">
      <w:pPr>
        <w:pStyle w:val="Nivel2"/>
        <w:numPr>
          <w:ilvl w:val="0"/>
          <w:numId w:val="0"/>
        </w:numPr>
        <w:spacing w:before="0" w:after="0" w:line="240" w:lineRule="auto"/>
        <w:rPr>
          <w:rFonts w:ascii="Consolas" w:hAnsi="Consolas"/>
          <w:color w:val="auto"/>
          <w:sz w:val="28"/>
          <w:szCs w:val="28"/>
        </w:rPr>
      </w:pPr>
    </w:p>
    <w:p w14:paraId="68A6961B" w14:textId="684DD8B5"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.7. A sanção de impedimento de licitar e contratar será aplicada ao responsável em decorrência das infrações administrativas relacionadas nos itens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.1.1,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.1.2 e </w:t>
      </w:r>
      <w:r w:rsidR="00AB0087" w:rsidRPr="00A553D3">
        <w:rPr>
          <w:rFonts w:ascii="Consolas" w:hAnsi="Consolas"/>
          <w:color w:val="auto"/>
          <w:sz w:val="28"/>
          <w:szCs w:val="28"/>
        </w:rPr>
        <w:t>9</w:t>
      </w:r>
      <w:r w:rsidR="00D937A7" w:rsidRPr="00A553D3">
        <w:rPr>
          <w:rFonts w:ascii="Consolas" w:hAnsi="Consolas"/>
          <w:color w:val="auto"/>
          <w:sz w:val="28"/>
          <w:szCs w:val="28"/>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7BBDBD8" w14:textId="52921CDE"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.8. Poderá ser aplicada ao responsável a sanção de declaração de inidoneidade para licitar ou contratar, em decorrência da prática das infrações dispostas nos itens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.1.4,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.1.5,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.1.6,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.1.7 e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.1.8, bem como pelas infrações administrativas previstas nos itens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.1.1,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.1.2 e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.1.3 que justifiquem a imposição de penalidade mais grave que a sanção de impedimento de licitar e contratar, cuja duração observará o prazo previsto no </w:t>
      </w:r>
      <w:hyperlink r:id="rId43" w:anchor="art156§5" w:history="1">
        <w:r w:rsidR="00D937A7" w:rsidRPr="00A553D3">
          <w:rPr>
            <w:rStyle w:val="Hyperlink"/>
            <w:rFonts w:ascii="Consolas" w:hAnsi="Consolas"/>
            <w:color w:val="auto"/>
            <w:sz w:val="28"/>
            <w:szCs w:val="28"/>
            <w:u w:val="none"/>
          </w:rPr>
          <w:t>art. 156, §5º, da Lei n.º 14.133/2021</w:t>
        </w:r>
      </w:hyperlink>
      <w:r w:rsidR="00D937A7" w:rsidRPr="00A553D3">
        <w:rPr>
          <w:rFonts w:ascii="Consolas" w:hAnsi="Consolas"/>
          <w:color w:val="auto"/>
          <w:sz w:val="28"/>
          <w:szCs w:val="28"/>
        </w:rPr>
        <w:t>.</w:t>
      </w:r>
    </w:p>
    <w:p w14:paraId="4CEDB40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621349B" w14:textId="6A39F4C5"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.9. A recusa injustificada do adjudicatário em assinar o contrato ou a ata de registro de preço, ou em aceitar ou retirar o instrumento equivalente no prazo estabelecido pela Administração, descrita no item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.1.3, caracterizará o descumprimento total da obrigação assumida e o sujeitará às penalidades e à imediata perda da garantia de proposta em favor do órgão ou entidade promotora da licitação, nos termos do </w:t>
      </w:r>
      <w:hyperlink r:id="rId44" w:history="1">
        <w:r w:rsidR="00D937A7" w:rsidRPr="00A553D3">
          <w:rPr>
            <w:rStyle w:val="Hyperlink"/>
            <w:rFonts w:ascii="Consolas" w:hAnsi="Consolas"/>
            <w:color w:val="auto"/>
            <w:sz w:val="28"/>
            <w:szCs w:val="28"/>
            <w:u w:val="none"/>
          </w:rPr>
          <w:t>art. 45, §4º da IN SEGES/ME n.º 73, de 2022</w:t>
        </w:r>
      </w:hyperlink>
      <w:r w:rsidR="00D937A7" w:rsidRPr="00A553D3">
        <w:rPr>
          <w:rFonts w:ascii="Consolas" w:hAnsi="Consolas"/>
          <w:color w:val="auto"/>
          <w:sz w:val="28"/>
          <w:szCs w:val="28"/>
        </w:rPr>
        <w:t xml:space="preserve">. </w:t>
      </w:r>
    </w:p>
    <w:p w14:paraId="10C9FF98" w14:textId="77777777" w:rsidR="00260D9B" w:rsidRPr="00A553D3" w:rsidRDefault="00260D9B" w:rsidP="00D937A7">
      <w:pPr>
        <w:pStyle w:val="Nivel2"/>
        <w:numPr>
          <w:ilvl w:val="0"/>
          <w:numId w:val="0"/>
        </w:numPr>
        <w:spacing w:before="0" w:after="0" w:line="240" w:lineRule="auto"/>
        <w:rPr>
          <w:rFonts w:ascii="Consolas" w:hAnsi="Consolas"/>
          <w:color w:val="auto"/>
          <w:sz w:val="28"/>
          <w:szCs w:val="28"/>
        </w:rPr>
      </w:pPr>
    </w:p>
    <w:p w14:paraId="45085408" w14:textId="018431FB"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w:t>
      </w:r>
      <w:r w:rsidR="00D937A7" w:rsidRPr="00A553D3">
        <w:rPr>
          <w:rFonts w:ascii="Consolas" w:hAnsi="Consolas"/>
          <w:color w:val="auto"/>
          <w:sz w:val="28"/>
          <w:szCs w:val="28"/>
        </w:rPr>
        <w:lastRenderedPageBreak/>
        <w:t xml:space="preserve">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BE45231" w14:textId="4D897F74"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CD936D8" w14:textId="77777777" w:rsidR="00AB0087" w:rsidRPr="00A553D3" w:rsidRDefault="00AB0087" w:rsidP="00D937A7">
      <w:pPr>
        <w:pStyle w:val="Nivel2"/>
        <w:numPr>
          <w:ilvl w:val="0"/>
          <w:numId w:val="0"/>
        </w:numPr>
        <w:spacing w:before="0" w:after="0" w:line="240" w:lineRule="auto"/>
        <w:rPr>
          <w:rFonts w:ascii="Consolas" w:hAnsi="Consolas"/>
          <w:color w:val="auto"/>
          <w:sz w:val="28"/>
          <w:szCs w:val="28"/>
        </w:rPr>
      </w:pPr>
    </w:p>
    <w:p w14:paraId="7DB92E84" w14:textId="478E6583"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2D8985A" w14:textId="2A82FDEA"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.13. O recurso e o pedido de reconsideração terão efeito suspensivo do ato ou da decisão recorrida até que sobrevenha decisão final da autoridade competente.</w:t>
      </w:r>
    </w:p>
    <w:p w14:paraId="4D78B686" w14:textId="77777777" w:rsidR="00260D9B" w:rsidRPr="00A553D3" w:rsidRDefault="00260D9B" w:rsidP="00D937A7">
      <w:pPr>
        <w:pStyle w:val="Nivel2"/>
        <w:numPr>
          <w:ilvl w:val="0"/>
          <w:numId w:val="0"/>
        </w:numPr>
        <w:spacing w:before="0" w:after="0" w:line="240" w:lineRule="auto"/>
        <w:rPr>
          <w:rFonts w:ascii="Consolas" w:hAnsi="Consolas"/>
          <w:color w:val="auto"/>
          <w:sz w:val="28"/>
          <w:szCs w:val="28"/>
        </w:rPr>
      </w:pPr>
    </w:p>
    <w:p w14:paraId="1A5963E7" w14:textId="6EF91443"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.14. A aplicação das sanções previstas neste edital não exclui, em hipótese alguma, a obrigação de reparação integral dos danos causados.</w:t>
      </w:r>
    </w:p>
    <w:p w14:paraId="725A590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F163FA8" w14:textId="4EBB82F8" w:rsidR="00D937A7" w:rsidRPr="00A553D3" w:rsidRDefault="00D937A7" w:rsidP="00D937A7">
      <w:pPr>
        <w:pStyle w:val="Nivel01"/>
        <w:rPr>
          <w:rFonts w:ascii="Consolas" w:hAnsi="Consolas"/>
          <w:sz w:val="28"/>
          <w:szCs w:val="28"/>
        </w:rPr>
      </w:pPr>
      <w:r w:rsidRPr="00A553D3">
        <w:rPr>
          <w:rFonts w:ascii="Consolas" w:hAnsi="Consolas"/>
          <w:sz w:val="28"/>
          <w:szCs w:val="28"/>
        </w:rPr>
        <w:t>1</w:t>
      </w:r>
      <w:r w:rsidR="00F657EB" w:rsidRPr="00A553D3">
        <w:rPr>
          <w:rFonts w:ascii="Consolas" w:hAnsi="Consolas"/>
          <w:sz w:val="28"/>
          <w:szCs w:val="28"/>
        </w:rPr>
        <w:t>0</w:t>
      </w:r>
      <w:r w:rsidRPr="00A553D3">
        <w:rPr>
          <w:rFonts w:ascii="Consolas" w:hAnsi="Consolas"/>
          <w:sz w:val="28"/>
          <w:szCs w:val="28"/>
        </w:rPr>
        <w:t xml:space="preserve">. </w:t>
      </w:r>
      <w:bookmarkStart w:id="36" w:name="_Toc135469235"/>
      <w:r w:rsidRPr="00A553D3">
        <w:rPr>
          <w:rFonts w:ascii="Consolas" w:hAnsi="Consolas"/>
          <w:sz w:val="28"/>
          <w:szCs w:val="28"/>
        </w:rPr>
        <w:t>DA IMPUGNAÇÃO AO EDITAL E DO PEDIDO DE ESCLARECIMENTO</w:t>
      </w:r>
      <w:bookmarkEnd w:id="36"/>
      <w:r w:rsidRPr="00A553D3">
        <w:rPr>
          <w:rFonts w:ascii="Consolas" w:hAnsi="Consolas"/>
          <w:sz w:val="28"/>
          <w:szCs w:val="28"/>
        </w:rPr>
        <w:t>:</w:t>
      </w:r>
    </w:p>
    <w:p w14:paraId="6394C8E6" w14:textId="77777777" w:rsidR="00D937A7" w:rsidRPr="00A553D3" w:rsidRDefault="00D937A7" w:rsidP="00D937A7">
      <w:pPr>
        <w:rPr>
          <w:rFonts w:ascii="Consolas" w:hAnsi="Consolas"/>
          <w:sz w:val="28"/>
          <w:szCs w:val="28"/>
        </w:rPr>
      </w:pPr>
    </w:p>
    <w:p w14:paraId="5DEC1A96" w14:textId="0B946D6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0</w:t>
      </w:r>
      <w:r w:rsidRPr="00A553D3">
        <w:rPr>
          <w:rFonts w:ascii="Consolas" w:hAnsi="Consolas"/>
          <w:color w:val="auto"/>
          <w:sz w:val="28"/>
          <w:szCs w:val="28"/>
        </w:rPr>
        <w:t xml:space="preserve">.1. Qualquer pessoa é parte legítima para impugnar este Edital por irregularidade na aplicação da </w:t>
      </w:r>
      <w:hyperlink r:id="rId45" w:history="1">
        <w:r w:rsidRPr="00A553D3">
          <w:rPr>
            <w:rStyle w:val="Hyperlink"/>
            <w:rFonts w:ascii="Consolas" w:hAnsi="Consolas"/>
            <w:color w:val="auto"/>
            <w:sz w:val="28"/>
            <w:szCs w:val="28"/>
            <w:u w:val="none"/>
          </w:rPr>
          <w:t>Lei nº 14.133, de 2021</w:t>
        </w:r>
      </w:hyperlink>
      <w:r w:rsidRPr="00A553D3">
        <w:rPr>
          <w:rFonts w:ascii="Consolas" w:hAnsi="Consolas"/>
          <w:color w:val="auto"/>
          <w:sz w:val="28"/>
          <w:szCs w:val="28"/>
        </w:rPr>
        <w:t>, devendo protocolar o pedido até 3 (três) dias úteis antes da data da abertura do certame.</w:t>
      </w:r>
    </w:p>
    <w:p w14:paraId="5836A093" w14:textId="77777777" w:rsidR="00662015" w:rsidRPr="00A553D3" w:rsidRDefault="00662015" w:rsidP="00D937A7">
      <w:pPr>
        <w:pStyle w:val="Nivel2"/>
        <w:numPr>
          <w:ilvl w:val="0"/>
          <w:numId w:val="0"/>
        </w:numPr>
        <w:spacing w:before="0" w:after="0" w:line="240" w:lineRule="auto"/>
        <w:rPr>
          <w:rFonts w:ascii="Consolas" w:hAnsi="Consolas"/>
          <w:color w:val="auto"/>
          <w:sz w:val="28"/>
          <w:szCs w:val="28"/>
        </w:rPr>
      </w:pPr>
    </w:p>
    <w:p w14:paraId="2A6F2BBD" w14:textId="3F56FFE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0</w:t>
      </w:r>
      <w:r w:rsidRPr="00A553D3">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5EDCC6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EC73DA0" w14:textId="5B9C91E1"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1</w:t>
      </w:r>
      <w:r w:rsidR="00F657EB" w:rsidRPr="00A553D3">
        <w:rPr>
          <w:rFonts w:ascii="Consolas" w:hAnsi="Consolas"/>
          <w:color w:val="auto"/>
          <w:sz w:val="28"/>
          <w:szCs w:val="28"/>
        </w:rPr>
        <w:t>0</w:t>
      </w:r>
      <w:r w:rsidRPr="00A553D3">
        <w:rPr>
          <w:rFonts w:ascii="Consolas" w:hAnsi="Consolas"/>
          <w:color w:val="auto"/>
          <w:sz w:val="28"/>
          <w:szCs w:val="28"/>
        </w:rPr>
        <w:t xml:space="preserve">.3. A impugnação e o pedido de esclarecimento poderão ser realizados por forma eletrônica, pelo e-mail: </w:t>
      </w:r>
      <w:hyperlink r:id="rId46" w:history="1">
        <w:r w:rsidR="00E031F8" w:rsidRPr="00A553D3">
          <w:rPr>
            <w:rStyle w:val="Hyperlink"/>
            <w:rFonts w:ascii="Consolas" w:hAnsi="Consolas" w:cs="Consolas"/>
            <w:color w:val="auto"/>
            <w:sz w:val="28"/>
            <w:szCs w:val="28"/>
            <w:u w:val="none"/>
            <w:shd w:val="clear" w:color="auto" w:fill="FFFFFF"/>
          </w:rPr>
          <w:t>licitacoes@pongai.sp.gov.br</w:t>
        </w:r>
      </w:hyperlink>
      <w:r w:rsidRPr="00A553D3">
        <w:rPr>
          <w:rFonts w:ascii="Consolas" w:hAnsi="Consolas"/>
          <w:color w:val="auto"/>
          <w:sz w:val="28"/>
          <w:szCs w:val="28"/>
        </w:rPr>
        <w:t>.</w:t>
      </w:r>
    </w:p>
    <w:p w14:paraId="0C93CB1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CE1F789" w14:textId="07B693A1"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0</w:t>
      </w:r>
      <w:r w:rsidRPr="00A553D3">
        <w:rPr>
          <w:rFonts w:ascii="Consolas" w:hAnsi="Consolas"/>
          <w:color w:val="auto"/>
          <w:sz w:val="28"/>
          <w:szCs w:val="28"/>
        </w:rPr>
        <w:t>.4. As impugnações e pedidos de esclarecimentos não suspendem os prazos previstos no certame.</w:t>
      </w:r>
    </w:p>
    <w:p w14:paraId="23E20AA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1BE7D62" w14:textId="7260A2F2"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0</w:t>
      </w:r>
      <w:r w:rsidRPr="00A553D3">
        <w:rPr>
          <w:rFonts w:ascii="Consolas" w:hAnsi="Consolas"/>
          <w:color w:val="auto"/>
          <w:sz w:val="28"/>
          <w:szCs w:val="28"/>
        </w:rPr>
        <w:t>.4.1. A concessão de efeito suspensivo à impugnação é medida excepcional e deverá ser motivada pelo agente de contratação, nos autos do processo de licitação.</w:t>
      </w:r>
    </w:p>
    <w:p w14:paraId="62A5C8E8" w14:textId="77777777" w:rsidR="00DA3196" w:rsidRPr="00A553D3" w:rsidRDefault="00DA3196" w:rsidP="00D937A7">
      <w:pPr>
        <w:pStyle w:val="Nivel2"/>
        <w:numPr>
          <w:ilvl w:val="0"/>
          <w:numId w:val="0"/>
        </w:numPr>
        <w:spacing w:before="0" w:after="0" w:line="240" w:lineRule="auto"/>
        <w:rPr>
          <w:rFonts w:ascii="Consolas" w:hAnsi="Consolas"/>
          <w:color w:val="auto"/>
          <w:sz w:val="28"/>
          <w:szCs w:val="28"/>
        </w:rPr>
      </w:pPr>
    </w:p>
    <w:p w14:paraId="7CFA79FB" w14:textId="4EC7B650"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0</w:t>
      </w:r>
      <w:r w:rsidRPr="00A553D3">
        <w:rPr>
          <w:rFonts w:ascii="Consolas" w:hAnsi="Consolas"/>
          <w:color w:val="auto"/>
          <w:sz w:val="28"/>
          <w:szCs w:val="28"/>
        </w:rPr>
        <w:t>.5. Acolhida a impugnação, será definida e publicada nova data para a realização do certame.</w:t>
      </w:r>
    </w:p>
    <w:p w14:paraId="1F5532D7" w14:textId="77777777" w:rsidR="00AB0087" w:rsidRPr="00A553D3" w:rsidRDefault="00AB0087" w:rsidP="00D937A7">
      <w:pPr>
        <w:pStyle w:val="Nivel2"/>
        <w:numPr>
          <w:ilvl w:val="0"/>
          <w:numId w:val="0"/>
        </w:numPr>
        <w:spacing w:before="0" w:after="0" w:line="240" w:lineRule="auto"/>
        <w:rPr>
          <w:rFonts w:ascii="Consolas" w:hAnsi="Consolas"/>
          <w:color w:val="auto"/>
          <w:sz w:val="28"/>
          <w:szCs w:val="28"/>
        </w:rPr>
      </w:pPr>
    </w:p>
    <w:p w14:paraId="50DC47F4" w14:textId="39E5B950" w:rsidR="00D937A7" w:rsidRPr="00A553D3" w:rsidRDefault="00D937A7" w:rsidP="00D937A7">
      <w:pPr>
        <w:pStyle w:val="Nivel01"/>
        <w:rPr>
          <w:rFonts w:ascii="Consolas" w:hAnsi="Consolas"/>
          <w:sz w:val="28"/>
          <w:szCs w:val="28"/>
        </w:rPr>
      </w:pPr>
      <w:bookmarkStart w:id="37" w:name="_Toc135469236"/>
      <w:r w:rsidRPr="00A553D3">
        <w:rPr>
          <w:rFonts w:ascii="Consolas" w:hAnsi="Consolas"/>
          <w:sz w:val="28"/>
          <w:szCs w:val="28"/>
        </w:rPr>
        <w:t>1</w:t>
      </w:r>
      <w:r w:rsidR="00F657EB" w:rsidRPr="00A553D3">
        <w:rPr>
          <w:rFonts w:ascii="Consolas" w:hAnsi="Consolas"/>
          <w:sz w:val="28"/>
          <w:szCs w:val="28"/>
        </w:rPr>
        <w:t>1</w:t>
      </w:r>
      <w:r w:rsidRPr="00A553D3">
        <w:rPr>
          <w:rFonts w:ascii="Consolas" w:hAnsi="Consolas"/>
          <w:sz w:val="28"/>
          <w:szCs w:val="28"/>
        </w:rPr>
        <w:t>. DAS DISPOSIÇÕES GERAIS</w:t>
      </w:r>
      <w:bookmarkEnd w:id="37"/>
      <w:r w:rsidRPr="00A553D3">
        <w:rPr>
          <w:rFonts w:ascii="Consolas" w:hAnsi="Consolas"/>
          <w:sz w:val="28"/>
          <w:szCs w:val="28"/>
        </w:rPr>
        <w:t>:</w:t>
      </w:r>
    </w:p>
    <w:p w14:paraId="2DC14E48" w14:textId="77777777" w:rsidR="00D937A7" w:rsidRPr="00A553D3" w:rsidRDefault="00D937A7" w:rsidP="00D937A7">
      <w:pPr>
        <w:rPr>
          <w:rFonts w:ascii="Consolas" w:hAnsi="Consolas"/>
          <w:sz w:val="28"/>
          <w:szCs w:val="28"/>
        </w:rPr>
      </w:pPr>
    </w:p>
    <w:p w14:paraId="6BE4F68C" w14:textId="3700E4B5"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.1. Será divulgada ata da sessão pública no sistema eletrônico.</w:t>
      </w:r>
    </w:p>
    <w:p w14:paraId="49D3434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8C8121E" w14:textId="57F45C70"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w:t>
      </w:r>
    </w:p>
    <w:p w14:paraId="3E6BEC4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D534DE8" w14:textId="779EECDB"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80F1B0B" w14:textId="1AE3EEA8"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.4. A homologação do resultado desta licitação não implicará direito à contratação.</w:t>
      </w:r>
    </w:p>
    <w:p w14:paraId="368D4DD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5F0DB18" w14:textId="0F948AF5"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408E325" w14:textId="2FEEDE39"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 xml:space="preserve">.6. Os licitantes assumem todos os custos de preparação e apresentação de suas propostas e a Administração não será, em </w:t>
      </w:r>
      <w:r w:rsidRPr="00A553D3">
        <w:rPr>
          <w:rFonts w:ascii="Consolas" w:hAnsi="Consolas"/>
          <w:color w:val="auto"/>
          <w:sz w:val="28"/>
          <w:szCs w:val="28"/>
        </w:rPr>
        <w:lastRenderedPageBreak/>
        <w:t>nenhum caso, responsável por esses custos, independentemente da condução ou do resultado do processo licitatório.</w:t>
      </w:r>
    </w:p>
    <w:p w14:paraId="1844C30B" w14:textId="77777777" w:rsidR="00D22389" w:rsidRPr="00A553D3" w:rsidRDefault="00D22389" w:rsidP="00D937A7">
      <w:pPr>
        <w:pStyle w:val="Nivel2"/>
        <w:numPr>
          <w:ilvl w:val="0"/>
          <w:numId w:val="0"/>
        </w:numPr>
        <w:spacing w:before="0" w:after="0" w:line="240" w:lineRule="auto"/>
        <w:rPr>
          <w:rFonts w:ascii="Consolas" w:hAnsi="Consolas"/>
          <w:color w:val="auto"/>
          <w:sz w:val="28"/>
          <w:szCs w:val="28"/>
        </w:rPr>
      </w:pPr>
    </w:p>
    <w:p w14:paraId="412D862F" w14:textId="2C368E0A" w:rsidR="00CC4C4D"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75E466B5" w14:textId="77777777" w:rsidR="004F012A" w:rsidRPr="00A553D3" w:rsidRDefault="004F012A" w:rsidP="00D937A7">
      <w:pPr>
        <w:pStyle w:val="Nivel2"/>
        <w:numPr>
          <w:ilvl w:val="0"/>
          <w:numId w:val="0"/>
        </w:numPr>
        <w:spacing w:before="0" w:after="0" w:line="240" w:lineRule="auto"/>
        <w:rPr>
          <w:rFonts w:ascii="Consolas" w:hAnsi="Consolas"/>
          <w:color w:val="auto"/>
          <w:sz w:val="28"/>
          <w:szCs w:val="28"/>
        </w:rPr>
      </w:pPr>
    </w:p>
    <w:p w14:paraId="0CCDD924" w14:textId="3B9F1BF3"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D1C3DA4" w14:textId="34C55BC8"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9E23D88" w14:textId="370CE40A"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 xml:space="preserve">.10. O Edital e seus anexos estão disponíveis, na íntegra, no Portal Nacional de Contratações Públicas (PNCP) e endereço eletrônico </w:t>
      </w:r>
      <w:r w:rsidR="006C414E" w:rsidRPr="00A553D3">
        <w:rPr>
          <w:rFonts w:ascii="Consolas" w:hAnsi="Consolas"/>
          <w:color w:val="auto"/>
          <w:sz w:val="28"/>
          <w:szCs w:val="28"/>
          <w:shd w:val="clear" w:color="auto" w:fill="FFFFFF"/>
        </w:rPr>
        <w:t>http://187.9.83.34:5656/comprasedital/</w:t>
      </w:r>
      <w:r w:rsidRPr="00A553D3">
        <w:rPr>
          <w:rFonts w:ascii="Consolas" w:hAnsi="Consolas"/>
          <w:color w:val="auto"/>
          <w:sz w:val="28"/>
          <w:szCs w:val="28"/>
        </w:rPr>
        <w:t>.</w:t>
      </w:r>
    </w:p>
    <w:p w14:paraId="675F5927" w14:textId="77777777" w:rsidR="00D937A7" w:rsidRPr="00A553D3" w:rsidRDefault="00D937A7" w:rsidP="00FB0BAC">
      <w:pPr>
        <w:pStyle w:val="Nivel2"/>
        <w:numPr>
          <w:ilvl w:val="0"/>
          <w:numId w:val="0"/>
        </w:numPr>
        <w:spacing w:before="0" w:after="0" w:line="240" w:lineRule="auto"/>
        <w:rPr>
          <w:rFonts w:ascii="Consolas" w:hAnsi="Consolas"/>
          <w:color w:val="auto"/>
          <w:sz w:val="28"/>
          <w:szCs w:val="28"/>
        </w:rPr>
      </w:pPr>
    </w:p>
    <w:p w14:paraId="4FEC29B3" w14:textId="754B2761" w:rsidR="00D937A7" w:rsidRPr="00A553D3" w:rsidRDefault="00F657EB" w:rsidP="00F657EB">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C227A3" w:rsidRPr="00A553D3">
        <w:rPr>
          <w:rFonts w:ascii="Consolas" w:hAnsi="Consolas"/>
          <w:color w:val="auto"/>
          <w:sz w:val="28"/>
          <w:szCs w:val="28"/>
        </w:rPr>
        <w:t>1</w:t>
      </w:r>
      <w:r w:rsidRPr="00A553D3">
        <w:rPr>
          <w:rFonts w:ascii="Consolas" w:hAnsi="Consolas"/>
          <w:color w:val="auto"/>
          <w:sz w:val="28"/>
          <w:szCs w:val="28"/>
        </w:rPr>
        <w:t xml:space="preserve">.11. </w:t>
      </w:r>
      <w:r w:rsidR="00D937A7" w:rsidRPr="00A553D3">
        <w:rPr>
          <w:rFonts w:ascii="Consolas" w:hAnsi="Consolas"/>
          <w:color w:val="auto"/>
          <w:sz w:val="28"/>
          <w:szCs w:val="28"/>
        </w:rPr>
        <w:t>Integram este Edital, para todos os fins e efeitos, os seguintes anexos:</w:t>
      </w:r>
    </w:p>
    <w:p w14:paraId="32088D86" w14:textId="77777777" w:rsidR="00D937A7" w:rsidRPr="00A553D3" w:rsidRDefault="00D937A7" w:rsidP="00FB0BAC">
      <w:pPr>
        <w:pStyle w:val="Nivel2"/>
        <w:numPr>
          <w:ilvl w:val="0"/>
          <w:numId w:val="0"/>
        </w:numPr>
        <w:spacing w:before="0" w:after="0" w:line="240" w:lineRule="auto"/>
        <w:rPr>
          <w:rFonts w:ascii="Consolas" w:hAnsi="Consolas"/>
          <w:color w:val="auto"/>
          <w:sz w:val="28"/>
          <w:szCs w:val="28"/>
        </w:rPr>
      </w:pPr>
    </w:p>
    <w:p w14:paraId="0D2A0AD3" w14:textId="77913896" w:rsidR="00D937A7" w:rsidRPr="00A553D3" w:rsidRDefault="00C227A3" w:rsidP="00C227A3">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11.11.1. </w:t>
      </w:r>
      <w:r w:rsidR="00F657EB" w:rsidRPr="00A553D3">
        <w:rPr>
          <w:rFonts w:ascii="Consolas" w:hAnsi="Consolas"/>
          <w:color w:val="auto"/>
          <w:sz w:val="28"/>
          <w:szCs w:val="28"/>
        </w:rPr>
        <w:t>A</w:t>
      </w:r>
      <w:r w:rsidR="00D937A7" w:rsidRPr="00A553D3">
        <w:rPr>
          <w:rFonts w:ascii="Consolas" w:hAnsi="Consolas"/>
          <w:color w:val="auto"/>
          <w:sz w:val="28"/>
          <w:szCs w:val="28"/>
        </w:rPr>
        <w:t xml:space="preserve">NEXO I </w:t>
      </w:r>
      <w:r w:rsidR="00FB0BAC" w:rsidRPr="00A553D3">
        <w:rPr>
          <w:rFonts w:ascii="Consolas" w:hAnsi="Consolas"/>
          <w:color w:val="auto"/>
          <w:sz w:val="28"/>
          <w:szCs w:val="28"/>
        </w:rPr>
        <w:t>–</w:t>
      </w:r>
      <w:r w:rsidR="00D937A7" w:rsidRPr="00A553D3">
        <w:rPr>
          <w:rFonts w:ascii="Consolas" w:hAnsi="Consolas"/>
          <w:color w:val="auto"/>
          <w:sz w:val="28"/>
          <w:szCs w:val="28"/>
        </w:rPr>
        <w:t xml:space="preserve"> Termo de Referência</w:t>
      </w:r>
      <w:r w:rsidR="00D05016">
        <w:rPr>
          <w:rFonts w:ascii="Consolas" w:hAnsi="Consolas"/>
          <w:color w:val="auto"/>
          <w:sz w:val="28"/>
          <w:szCs w:val="28"/>
        </w:rPr>
        <w:t>;</w:t>
      </w:r>
    </w:p>
    <w:p w14:paraId="20EDFC86" w14:textId="77777777" w:rsidR="00D937A7" w:rsidRPr="00A553D3" w:rsidRDefault="00D937A7" w:rsidP="00FB0BAC">
      <w:pPr>
        <w:pStyle w:val="Nivel3"/>
        <w:numPr>
          <w:ilvl w:val="0"/>
          <w:numId w:val="0"/>
        </w:numPr>
        <w:spacing w:before="0" w:after="0" w:line="240" w:lineRule="auto"/>
        <w:rPr>
          <w:rFonts w:ascii="Consolas" w:hAnsi="Consolas"/>
          <w:color w:val="auto"/>
          <w:sz w:val="28"/>
          <w:szCs w:val="28"/>
        </w:rPr>
      </w:pPr>
    </w:p>
    <w:p w14:paraId="64FD592C" w14:textId="1934D146" w:rsidR="00D937A7" w:rsidRPr="00A553D3" w:rsidRDefault="00F657EB" w:rsidP="00F657EB">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C227A3" w:rsidRPr="00A553D3">
        <w:rPr>
          <w:rFonts w:ascii="Consolas" w:hAnsi="Consolas"/>
          <w:color w:val="auto"/>
          <w:sz w:val="28"/>
          <w:szCs w:val="28"/>
        </w:rPr>
        <w:t>1</w:t>
      </w:r>
      <w:r w:rsidRPr="00A553D3">
        <w:rPr>
          <w:rFonts w:ascii="Consolas" w:hAnsi="Consolas"/>
          <w:color w:val="auto"/>
          <w:sz w:val="28"/>
          <w:szCs w:val="28"/>
        </w:rPr>
        <w:t xml:space="preserve">.11.2. </w:t>
      </w:r>
      <w:r w:rsidR="00D937A7" w:rsidRPr="00A553D3">
        <w:rPr>
          <w:rFonts w:ascii="Consolas" w:hAnsi="Consolas"/>
          <w:color w:val="auto"/>
          <w:sz w:val="28"/>
          <w:szCs w:val="28"/>
        </w:rPr>
        <w:t>ANEXO II – Minuta de Termo de Contrato</w:t>
      </w:r>
      <w:r w:rsidR="00D05016">
        <w:rPr>
          <w:rFonts w:ascii="Consolas" w:hAnsi="Consolas"/>
          <w:color w:val="auto"/>
          <w:sz w:val="28"/>
          <w:szCs w:val="28"/>
        </w:rPr>
        <w:t>;</w:t>
      </w:r>
    </w:p>
    <w:p w14:paraId="6652EB89" w14:textId="77777777" w:rsidR="00D937A7" w:rsidRPr="00A553D3" w:rsidRDefault="00D937A7" w:rsidP="00FB0BAC">
      <w:pPr>
        <w:pStyle w:val="Nivel3"/>
        <w:numPr>
          <w:ilvl w:val="0"/>
          <w:numId w:val="0"/>
        </w:numPr>
        <w:spacing w:before="0" w:after="0" w:line="240" w:lineRule="auto"/>
        <w:rPr>
          <w:rFonts w:ascii="Consolas" w:hAnsi="Consolas"/>
          <w:color w:val="auto"/>
          <w:sz w:val="28"/>
          <w:szCs w:val="28"/>
        </w:rPr>
      </w:pPr>
    </w:p>
    <w:p w14:paraId="0F842510" w14:textId="4BF9EC7B" w:rsidR="00FB0BAC" w:rsidRDefault="00F657EB" w:rsidP="00F657EB">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C227A3" w:rsidRPr="00A553D3">
        <w:rPr>
          <w:rFonts w:ascii="Consolas" w:hAnsi="Consolas"/>
          <w:color w:val="auto"/>
          <w:sz w:val="28"/>
          <w:szCs w:val="28"/>
        </w:rPr>
        <w:t>1</w:t>
      </w:r>
      <w:r w:rsidRPr="00A553D3">
        <w:rPr>
          <w:rFonts w:ascii="Consolas" w:hAnsi="Consolas"/>
          <w:color w:val="auto"/>
          <w:sz w:val="28"/>
          <w:szCs w:val="28"/>
        </w:rPr>
        <w:t>.11.</w:t>
      </w:r>
      <w:r w:rsidR="00C227A3" w:rsidRPr="00A553D3">
        <w:rPr>
          <w:rFonts w:ascii="Consolas" w:hAnsi="Consolas"/>
          <w:color w:val="auto"/>
          <w:sz w:val="28"/>
          <w:szCs w:val="28"/>
        </w:rPr>
        <w:t>3</w:t>
      </w:r>
      <w:r w:rsidRPr="00A553D3">
        <w:rPr>
          <w:rFonts w:ascii="Consolas" w:hAnsi="Consolas"/>
          <w:color w:val="auto"/>
          <w:sz w:val="28"/>
          <w:szCs w:val="28"/>
        </w:rPr>
        <w:t xml:space="preserve">. </w:t>
      </w:r>
      <w:r w:rsidR="00FB0BAC" w:rsidRPr="00A553D3">
        <w:rPr>
          <w:rFonts w:ascii="Consolas" w:hAnsi="Consolas"/>
          <w:color w:val="auto"/>
          <w:sz w:val="28"/>
          <w:szCs w:val="28"/>
        </w:rPr>
        <w:t>ANEXO I</w:t>
      </w:r>
      <w:r w:rsidR="00C227A3" w:rsidRPr="00A553D3">
        <w:rPr>
          <w:rFonts w:ascii="Consolas" w:hAnsi="Consolas"/>
          <w:color w:val="auto"/>
          <w:sz w:val="28"/>
          <w:szCs w:val="28"/>
        </w:rPr>
        <w:t>II</w:t>
      </w:r>
      <w:r w:rsidR="00FB0BAC" w:rsidRPr="00A553D3">
        <w:rPr>
          <w:rFonts w:ascii="Consolas" w:hAnsi="Consolas"/>
          <w:color w:val="auto"/>
          <w:sz w:val="28"/>
          <w:szCs w:val="28"/>
        </w:rPr>
        <w:t xml:space="preserve"> </w:t>
      </w:r>
      <w:r w:rsidR="00946330" w:rsidRPr="00A553D3">
        <w:rPr>
          <w:rFonts w:ascii="Consolas" w:hAnsi="Consolas"/>
          <w:color w:val="auto"/>
          <w:sz w:val="28"/>
          <w:szCs w:val="28"/>
        </w:rPr>
        <w:t>–</w:t>
      </w:r>
      <w:r w:rsidR="00FB0BAC" w:rsidRPr="00A553D3">
        <w:rPr>
          <w:rFonts w:ascii="Consolas" w:hAnsi="Consolas"/>
          <w:color w:val="auto"/>
          <w:sz w:val="28"/>
          <w:szCs w:val="28"/>
        </w:rPr>
        <w:t xml:space="preserve"> </w:t>
      </w:r>
      <w:r w:rsidR="00946330" w:rsidRPr="00A553D3">
        <w:rPr>
          <w:rFonts w:ascii="Consolas" w:hAnsi="Consolas"/>
          <w:color w:val="auto"/>
          <w:sz w:val="28"/>
          <w:szCs w:val="28"/>
        </w:rPr>
        <w:t>Modelo Arquivo Declaração (Fase Cadastramento da Proposta Inicial)</w:t>
      </w:r>
      <w:r w:rsidR="00D05016">
        <w:rPr>
          <w:rFonts w:ascii="Consolas" w:hAnsi="Consolas"/>
          <w:color w:val="auto"/>
          <w:sz w:val="28"/>
          <w:szCs w:val="28"/>
        </w:rPr>
        <w:t>.</w:t>
      </w:r>
    </w:p>
    <w:p w14:paraId="0E1AFBC7" w14:textId="77777777" w:rsidR="00AB0087" w:rsidRPr="00A553D3" w:rsidRDefault="00AB0087" w:rsidP="00E650F4">
      <w:pPr>
        <w:rPr>
          <w:rFonts w:ascii="Consolas" w:eastAsia="MS Mincho" w:hAnsi="Consolas" w:cs="Tahoma"/>
          <w:b/>
          <w:bCs/>
          <w:iCs/>
          <w:sz w:val="28"/>
          <w:szCs w:val="28"/>
        </w:rPr>
      </w:pPr>
    </w:p>
    <w:p w14:paraId="0562C493" w14:textId="01785D48" w:rsidR="00D05016" w:rsidRPr="00F2369E" w:rsidRDefault="00E650F4" w:rsidP="00D05016">
      <w:pPr>
        <w:jc w:val="center"/>
        <w:rPr>
          <w:rFonts w:ascii="Consolas" w:eastAsia="MS Mincho" w:hAnsi="Consolas" w:cs="Tahoma"/>
          <w:b/>
          <w:bCs/>
          <w:sz w:val="28"/>
          <w:szCs w:val="28"/>
        </w:rPr>
      </w:pPr>
      <w:r w:rsidRPr="00F2369E">
        <w:rPr>
          <w:rFonts w:ascii="Consolas" w:eastAsia="MS Mincho" w:hAnsi="Consolas" w:cs="Tahoma"/>
          <w:b/>
          <w:bCs/>
          <w:sz w:val="28"/>
          <w:szCs w:val="28"/>
        </w:rPr>
        <w:t xml:space="preserve">PONGAÍ, </w:t>
      </w:r>
      <w:r w:rsidR="006423D7">
        <w:rPr>
          <w:rFonts w:ascii="Consolas" w:eastAsia="MS Mincho" w:hAnsi="Consolas" w:cs="Tahoma"/>
          <w:b/>
          <w:bCs/>
          <w:sz w:val="28"/>
          <w:szCs w:val="28"/>
        </w:rPr>
        <w:t>31</w:t>
      </w:r>
      <w:r w:rsidRPr="00F2369E">
        <w:rPr>
          <w:rFonts w:ascii="Consolas" w:eastAsia="MS Mincho" w:hAnsi="Consolas" w:cs="Tahoma"/>
          <w:b/>
          <w:bCs/>
          <w:sz w:val="28"/>
          <w:szCs w:val="28"/>
        </w:rPr>
        <w:t xml:space="preserve"> DE </w:t>
      </w:r>
      <w:r w:rsidR="006423D7">
        <w:rPr>
          <w:rFonts w:ascii="Consolas" w:eastAsia="MS Mincho" w:hAnsi="Consolas" w:cs="Tahoma"/>
          <w:b/>
          <w:bCs/>
          <w:sz w:val="28"/>
          <w:szCs w:val="28"/>
        </w:rPr>
        <w:t>JULHO</w:t>
      </w:r>
      <w:r w:rsidRPr="00F2369E">
        <w:rPr>
          <w:rFonts w:ascii="Consolas" w:eastAsia="MS Mincho" w:hAnsi="Consolas" w:cs="Tahoma"/>
          <w:b/>
          <w:bCs/>
          <w:sz w:val="28"/>
          <w:szCs w:val="28"/>
        </w:rPr>
        <w:t xml:space="preserve"> DE 2024.</w:t>
      </w:r>
    </w:p>
    <w:p w14:paraId="394D1871" w14:textId="77777777" w:rsidR="00763BDD" w:rsidRDefault="00763BDD" w:rsidP="00E650F4">
      <w:pPr>
        <w:rPr>
          <w:rFonts w:ascii="Consolas" w:hAnsi="Consolas" w:cs="Arial"/>
          <w:b/>
          <w:bCs/>
          <w:sz w:val="28"/>
          <w:szCs w:val="28"/>
        </w:rPr>
      </w:pPr>
    </w:p>
    <w:p w14:paraId="7C17D617" w14:textId="77777777" w:rsidR="00C27E8E" w:rsidRDefault="00C27E8E" w:rsidP="00E650F4">
      <w:pPr>
        <w:rPr>
          <w:rFonts w:ascii="Consolas" w:hAnsi="Consolas" w:cs="Arial"/>
          <w:b/>
          <w:bCs/>
          <w:sz w:val="28"/>
          <w:szCs w:val="28"/>
        </w:rPr>
      </w:pPr>
    </w:p>
    <w:p w14:paraId="0F5B76B4" w14:textId="77777777" w:rsidR="00C27E8E" w:rsidRDefault="00C27E8E" w:rsidP="00E650F4">
      <w:pPr>
        <w:rPr>
          <w:rFonts w:ascii="Consolas" w:hAnsi="Consolas" w:cs="Arial"/>
          <w:b/>
          <w:bCs/>
          <w:sz w:val="28"/>
          <w:szCs w:val="28"/>
        </w:rPr>
      </w:pPr>
    </w:p>
    <w:p w14:paraId="793E6D23" w14:textId="77777777" w:rsidR="00C27E8E" w:rsidRPr="00A553D3" w:rsidRDefault="00C27E8E" w:rsidP="00E650F4">
      <w:pPr>
        <w:rPr>
          <w:rFonts w:ascii="Consolas" w:hAnsi="Consolas" w:cs="Arial"/>
          <w:b/>
          <w:bCs/>
          <w:sz w:val="28"/>
          <w:szCs w:val="28"/>
        </w:rPr>
      </w:pPr>
    </w:p>
    <w:p w14:paraId="502C99C1" w14:textId="77777777" w:rsidR="00E031F8" w:rsidRPr="00A553D3" w:rsidRDefault="00E031F8" w:rsidP="00E031F8">
      <w:pPr>
        <w:pStyle w:val="SemEspaamento"/>
        <w:jc w:val="center"/>
        <w:rPr>
          <w:rFonts w:ascii="Consolas" w:eastAsia="MS Mincho" w:hAnsi="Consolas" w:cs="Consolas"/>
          <w:b/>
          <w:bCs/>
          <w:sz w:val="28"/>
          <w:szCs w:val="28"/>
        </w:rPr>
      </w:pPr>
      <w:r w:rsidRPr="00A553D3">
        <w:rPr>
          <w:rFonts w:ascii="Consolas" w:hAnsi="Consolas"/>
          <w:b/>
          <w:bCs/>
          <w:sz w:val="28"/>
          <w:szCs w:val="28"/>
        </w:rPr>
        <w:t>GILHIARD HENRIQUE DE BORTOLI</w:t>
      </w:r>
    </w:p>
    <w:p w14:paraId="6E06B035" w14:textId="5A135149" w:rsidR="00D937A7" w:rsidRPr="00A553D3" w:rsidRDefault="00E031F8" w:rsidP="00E031F8">
      <w:pPr>
        <w:pStyle w:val="SemEspaamento"/>
        <w:jc w:val="center"/>
        <w:rPr>
          <w:rFonts w:ascii="Consolas" w:hAnsi="Consolas" w:cs="Arial"/>
          <w:sz w:val="28"/>
          <w:szCs w:val="28"/>
        </w:rPr>
      </w:pPr>
      <w:r w:rsidRPr="00A553D3">
        <w:rPr>
          <w:rFonts w:ascii="Consolas" w:eastAsia="MS Mincho" w:hAnsi="Consolas" w:cs="Consolas"/>
          <w:b/>
          <w:bCs/>
          <w:sz w:val="28"/>
          <w:szCs w:val="28"/>
        </w:rPr>
        <w:t xml:space="preserve">PREFEITO MUNICIPAL DE </w:t>
      </w:r>
      <w:r w:rsidRPr="00A553D3">
        <w:rPr>
          <w:rFonts w:ascii="Consolas" w:hAnsi="Consolas" w:cs="Consolas"/>
          <w:b/>
          <w:bCs/>
          <w:sz w:val="28"/>
          <w:szCs w:val="28"/>
        </w:rPr>
        <w:t>PONGAÍ</w:t>
      </w:r>
    </w:p>
    <w:p w14:paraId="2E6E5152" w14:textId="0C0C857D" w:rsidR="00D937A7" w:rsidRPr="00A553D3" w:rsidRDefault="00D937A7" w:rsidP="00E650F4">
      <w:pPr>
        <w:jc w:val="center"/>
        <w:rPr>
          <w:rFonts w:ascii="Consolas" w:hAnsi="Consolas" w:cs="Arial"/>
          <w:b/>
          <w:bCs/>
          <w:sz w:val="28"/>
          <w:szCs w:val="28"/>
        </w:rPr>
      </w:pPr>
      <w:r w:rsidRPr="00A553D3">
        <w:rPr>
          <w:rFonts w:ascii="Consolas" w:hAnsi="Consolas" w:cs="Arial"/>
          <w:b/>
          <w:bCs/>
          <w:sz w:val="28"/>
          <w:szCs w:val="28"/>
        </w:rPr>
        <w:br w:type="page"/>
      </w:r>
      <w:bookmarkStart w:id="38" w:name="_Hlk82471863"/>
      <w:r w:rsidRPr="00A553D3">
        <w:rPr>
          <w:rFonts w:ascii="Consolas" w:hAnsi="Consolas" w:cs="Arial"/>
          <w:b/>
          <w:sz w:val="28"/>
          <w:szCs w:val="28"/>
        </w:rPr>
        <w:lastRenderedPageBreak/>
        <w:t>PROCESSO ADMINISTRATIVO N</w:t>
      </w:r>
      <w:r w:rsidRPr="00A553D3">
        <w:rPr>
          <w:rFonts w:ascii="Consolas" w:hAnsi="Consolas" w:cs="Arial"/>
          <w:b/>
          <w:bCs/>
          <w:sz w:val="28"/>
          <w:szCs w:val="28"/>
        </w:rPr>
        <w:t xml:space="preserve">º </w:t>
      </w:r>
      <w:r w:rsidR="00E95D02">
        <w:rPr>
          <w:rFonts w:ascii="Consolas" w:hAnsi="Consolas" w:cs="Arial"/>
          <w:b/>
          <w:bCs/>
          <w:sz w:val="28"/>
          <w:szCs w:val="28"/>
        </w:rPr>
        <w:t>087/2024</w:t>
      </w:r>
    </w:p>
    <w:p w14:paraId="59328E74" w14:textId="3B84712E" w:rsidR="00D937A7" w:rsidRPr="00A553D3" w:rsidRDefault="00D937A7" w:rsidP="00D937A7">
      <w:pPr>
        <w:jc w:val="center"/>
        <w:rPr>
          <w:rFonts w:ascii="Consolas" w:hAnsi="Consolas" w:cs="Arial"/>
          <w:b/>
          <w:bCs/>
          <w:sz w:val="28"/>
          <w:szCs w:val="28"/>
        </w:rPr>
      </w:pPr>
      <w:r w:rsidRPr="00A553D3">
        <w:rPr>
          <w:rFonts w:ascii="Consolas" w:hAnsi="Consolas" w:cs="Arial"/>
          <w:b/>
          <w:bCs/>
          <w:sz w:val="28"/>
          <w:szCs w:val="28"/>
        </w:rPr>
        <w:t xml:space="preserve">PREGÃO ELETRÔNICO Nº </w:t>
      </w:r>
      <w:r w:rsidR="00E95D02">
        <w:rPr>
          <w:rFonts w:ascii="Consolas" w:hAnsi="Consolas" w:cs="Arial"/>
          <w:b/>
          <w:bCs/>
          <w:sz w:val="28"/>
          <w:szCs w:val="28"/>
        </w:rPr>
        <w:t>034/2024</w:t>
      </w:r>
    </w:p>
    <w:p w14:paraId="038FE5EA" w14:textId="2339FCE5" w:rsidR="00D937A7" w:rsidRPr="00A553D3" w:rsidRDefault="00D937A7" w:rsidP="00D937A7">
      <w:pPr>
        <w:jc w:val="center"/>
        <w:rPr>
          <w:rFonts w:ascii="Consolas" w:hAnsi="Consolas" w:cs="Arial"/>
          <w:b/>
          <w:bCs/>
          <w:sz w:val="28"/>
          <w:szCs w:val="28"/>
        </w:rPr>
      </w:pPr>
      <w:r w:rsidRPr="00A553D3">
        <w:rPr>
          <w:rFonts w:ascii="Consolas" w:hAnsi="Consolas" w:cs="Arial"/>
          <w:b/>
          <w:bCs/>
          <w:sz w:val="28"/>
          <w:szCs w:val="28"/>
        </w:rPr>
        <w:t xml:space="preserve">ANEXO I </w:t>
      </w:r>
      <w:r w:rsidR="0058531B" w:rsidRPr="00A553D3">
        <w:rPr>
          <w:rFonts w:ascii="Consolas" w:hAnsi="Consolas" w:cs="Arial"/>
          <w:b/>
          <w:bCs/>
          <w:sz w:val="28"/>
          <w:szCs w:val="28"/>
        </w:rPr>
        <w:t>–</w:t>
      </w:r>
      <w:r w:rsidRPr="00A553D3">
        <w:rPr>
          <w:rFonts w:ascii="Consolas" w:hAnsi="Consolas" w:cs="Arial"/>
          <w:b/>
          <w:bCs/>
          <w:sz w:val="28"/>
          <w:szCs w:val="28"/>
        </w:rPr>
        <w:t xml:space="preserve"> TERMO DE REFERÊNCIA</w:t>
      </w:r>
    </w:p>
    <w:p w14:paraId="4273F974" w14:textId="77777777" w:rsidR="00D937A7" w:rsidRPr="00A553D3" w:rsidRDefault="00D937A7" w:rsidP="00D937A7">
      <w:pPr>
        <w:jc w:val="both"/>
        <w:rPr>
          <w:rFonts w:ascii="Consolas" w:hAnsi="Consolas" w:cs="Arial"/>
          <w:bCs/>
          <w:sz w:val="28"/>
          <w:szCs w:val="28"/>
        </w:rPr>
      </w:pPr>
    </w:p>
    <w:p w14:paraId="7635C0DD"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 CONDIÇÕES GERAIS DA CONTRATAÇÃO:</w:t>
      </w:r>
    </w:p>
    <w:p w14:paraId="0734C371" w14:textId="77777777" w:rsidR="00D937A7" w:rsidRPr="00A553D3" w:rsidRDefault="00D937A7" w:rsidP="00D937A7">
      <w:pPr>
        <w:rPr>
          <w:rFonts w:ascii="Consolas" w:hAnsi="Consolas"/>
          <w:sz w:val="28"/>
          <w:szCs w:val="28"/>
        </w:rPr>
      </w:pPr>
    </w:p>
    <w:p w14:paraId="0E3A81EC" w14:textId="785939A6" w:rsidR="00D937A7" w:rsidRPr="00A553D3" w:rsidRDefault="00D937A7" w:rsidP="00D937A7">
      <w:pPr>
        <w:pStyle w:val="Nivel2"/>
        <w:numPr>
          <w:ilvl w:val="0"/>
          <w:numId w:val="0"/>
        </w:numPr>
        <w:spacing w:before="0" w:after="0" w:line="240" w:lineRule="auto"/>
        <w:rPr>
          <w:rFonts w:ascii="Consolas" w:hAnsi="Consolas"/>
          <w:b/>
          <w:bCs/>
          <w:color w:val="auto"/>
          <w:sz w:val="28"/>
          <w:szCs w:val="28"/>
        </w:rPr>
      </w:pPr>
      <w:r w:rsidRPr="00A553D3">
        <w:rPr>
          <w:rFonts w:ascii="Consolas" w:hAnsi="Consolas"/>
          <w:bCs/>
          <w:color w:val="auto"/>
          <w:sz w:val="28"/>
          <w:szCs w:val="28"/>
        </w:rPr>
        <w:t xml:space="preserve">1.1. </w:t>
      </w:r>
      <w:r w:rsidR="004F012A" w:rsidRPr="004F012A">
        <w:rPr>
          <w:rStyle w:val="Forte"/>
          <w:rFonts w:ascii="Consolas" w:hAnsi="Consolas"/>
          <w:b w:val="0"/>
          <w:bCs w:val="0"/>
          <w:sz w:val="28"/>
          <w:szCs w:val="28"/>
        </w:rPr>
        <w:t>Contratação de Empresa para a</w:t>
      </w:r>
      <w:r w:rsidR="004F012A" w:rsidRPr="00BA4C89">
        <w:rPr>
          <w:rStyle w:val="Forte"/>
          <w:rFonts w:ascii="Consolas" w:hAnsi="Consolas"/>
          <w:sz w:val="28"/>
          <w:szCs w:val="28"/>
        </w:rPr>
        <w:t xml:space="preserve"> </w:t>
      </w:r>
      <w:r w:rsidR="004F012A" w:rsidRPr="00BA4C89">
        <w:rPr>
          <w:rFonts w:ascii="Consolas" w:hAnsi="Consolas"/>
          <w:sz w:val="28"/>
          <w:szCs w:val="28"/>
        </w:rPr>
        <w:t>Prestação de Serviços de Fonoaudiologia</w:t>
      </w:r>
      <w:r w:rsidR="00260D9B" w:rsidRPr="00A553D3">
        <w:rPr>
          <w:rFonts w:ascii="Consolas" w:eastAsia="MS Mincho" w:hAnsi="Consolas" w:cs="Consolas"/>
          <w:iCs/>
          <w:color w:val="auto"/>
          <w:sz w:val="28"/>
          <w:szCs w:val="28"/>
        </w:rPr>
        <w:t xml:space="preserve">, </w:t>
      </w:r>
      <w:r w:rsidR="00CE08AE" w:rsidRPr="00A553D3">
        <w:rPr>
          <w:rFonts w:ascii="Consolas" w:hAnsi="Consolas"/>
          <w:color w:val="auto"/>
          <w:sz w:val="28"/>
          <w:szCs w:val="28"/>
        </w:rPr>
        <w:t>nos termos da tabela abaixo, conforme condições e exigências estabelecidas neste instrumento</w:t>
      </w:r>
      <w:r w:rsidRPr="00A553D3">
        <w:rPr>
          <w:rFonts w:ascii="Consolas" w:hAnsi="Consolas"/>
          <w:color w:val="auto"/>
          <w:sz w:val="28"/>
          <w:szCs w:val="28"/>
        </w:rPr>
        <w:t>.</w:t>
      </w:r>
    </w:p>
    <w:p w14:paraId="7596F33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417"/>
        <w:gridCol w:w="3132"/>
        <w:gridCol w:w="1245"/>
        <w:gridCol w:w="910"/>
        <w:gridCol w:w="1075"/>
        <w:gridCol w:w="1275"/>
      </w:tblGrid>
      <w:tr w:rsidR="00871F8C" w:rsidRPr="00C27E8E" w14:paraId="2A4D8705" w14:textId="77777777" w:rsidTr="00C27E8E">
        <w:trPr>
          <w:trHeight w:val="20"/>
          <w:jc w:val="center"/>
        </w:trPr>
        <w:tc>
          <w:tcPr>
            <w:tcW w:w="580" w:type="dxa"/>
            <w:shd w:val="clear" w:color="auto" w:fill="D0CECE" w:themeFill="background2" w:themeFillShade="E6"/>
            <w:noWrap/>
          </w:tcPr>
          <w:p w14:paraId="70802ECF" w14:textId="77777777" w:rsidR="00AB0087" w:rsidRPr="00C27E8E" w:rsidRDefault="00AB0087" w:rsidP="00E031F8">
            <w:pPr>
              <w:jc w:val="center"/>
              <w:rPr>
                <w:rFonts w:ascii="Consolas" w:hAnsi="Consolas" w:cs="Calibri"/>
                <w:sz w:val="20"/>
                <w:szCs w:val="20"/>
              </w:rPr>
            </w:pPr>
            <w:r w:rsidRPr="00C27E8E">
              <w:rPr>
                <w:rFonts w:ascii="Consolas" w:eastAsia="Arial" w:hAnsi="Consolas" w:cs="Arial"/>
                <w:b/>
                <w:bCs/>
                <w:sz w:val="20"/>
                <w:szCs w:val="20"/>
              </w:rPr>
              <w:t>ITEM</w:t>
            </w:r>
          </w:p>
        </w:tc>
        <w:tc>
          <w:tcPr>
            <w:tcW w:w="1417" w:type="dxa"/>
            <w:shd w:val="clear" w:color="auto" w:fill="D0CECE" w:themeFill="background2" w:themeFillShade="E6"/>
            <w:noWrap/>
          </w:tcPr>
          <w:p w14:paraId="0090B4BD" w14:textId="77777777" w:rsidR="00AB0087" w:rsidRPr="00C27E8E" w:rsidRDefault="00AB0087" w:rsidP="00E031F8">
            <w:pPr>
              <w:jc w:val="center"/>
              <w:rPr>
                <w:rFonts w:ascii="Consolas" w:hAnsi="Consolas" w:cs="Calibri"/>
                <w:sz w:val="20"/>
                <w:szCs w:val="20"/>
              </w:rPr>
            </w:pPr>
            <w:r w:rsidRPr="00C27E8E">
              <w:rPr>
                <w:rFonts w:ascii="Consolas" w:hAnsi="Consolas" w:cs="Arial"/>
                <w:b/>
                <w:bCs/>
                <w:sz w:val="20"/>
                <w:szCs w:val="20"/>
              </w:rPr>
              <w:t>CÓDIGO</w:t>
            </w:r>
          </w:p>
        </w:tc>
        <w:tc>
          <w:tcPr>
            <w:tcW w:w="3132" w:type="dxa"/>
            <w:shd w:val="clear" w:color="auto" w:fill="D0CECE" w:themeFill="background2" w:themeFillShade="E6"/>
            <w:noWrap/>
          </w:tcPr>
          <w:p w14:paraId="4A726723" w14:textId="77777777" w:rsidR="00AB0087" w:rsidRPr="00C27E8E" w:rsidRDefault="00AB0087" w:rsidP="00E031F8">
            <w:pPr>
              <w:jc w:val="center"/>
              <w:rPr>
                <w:rFonts w:ascii="Consolas" w:hAnsi="Consolas" w:cs="Calibri"/>
                <w:sz w:val="20"/>
                <w:szCs w:val="20"/>
              </w:rPr>
            </w:pPr>
            <w:r w:rsidRPr="00C27E8E">
              <w:rPr>
                <w:rFonts w:ascii="Consolas" w:eastAsia="Arial" w:hAnsi="Consolas" w:cs="Arial"/>
                <w:b/>
                <w:bCs/>
                <w:sz w:val="20"/>
                <w:szCs w:val="20"/>
              </w:rPr>
              <w:t>ESPECIFICAÇÃO</w:t>
            </w:r>
          </w:p>
        </w:tc>
        <w:tc>
          <w:tcPr>
            <w:tcW w:w="1245" w:type="dxa"/>
            <w:shd w:val="clear" w:color="auto" w:fill="D0CECE" w:themeFill="background2" w:themeFillShade="E6"/>
            <w:noWrap/>
          </w:tcPr>
          <w:p w14:paraId="5567C54D" w14:textId="77777777" w:rsidR="00AB0087" w:rsidRPr="00C27E8E" w:rsidRDefault="00AB0087" w:rsidP="00E031F8">
            <w:pPr>
              <w:jc w:val="center"/>
              <w:rPr>
                <w:rFonts w:ascii="Consolas" w:hAnsi="Consolas" w:cs="Arial"/>
                <w:b/>
                <w:bCs/>
                <w:sz w:val="20"/>
                <w:szCs w:val="20"/>
              </w:rPr>
            </w:pPr>
            <w:r w:rsidRPr="00C27E8E">
              <w:rPr>
                <w:rFonts w:ascii="Consolas" w:hAnsi="Consolas" w:cs="Arial"/>
                <w:b/>
                <w:bCs/>
                <w:sz w:val="20"/>
                <w:szCs w:val="20"/>
              </w:rPr>
              <w:t>QUANTIDADE</w:t>
            </w:r>
          </w:p>
          <w:p w14:paraId="21EB9790" w14:textId="7C5281D9" w:rsidR="009F691F" w:rsidRPr="00C27E8E" w:rsidRDefault="009F691F" w:rsidP="00E031F8">
            <w:pPr>
              <w:jc w:val="center"/>
              <w:rPr>
                <w:rFonts w:ascii="Consolas" w:hAnsi="Consolas" w:cs="Calibri"/>
                <w:sz w:val="20"/>
                <w:szCs w:val="20"/>
              </w:rPr>
            </w:pPr>
            <w:r w:rsidRPr="00C27E8E">
              <w:rPr>
                <w:rFonts w:ascii="Consolas" w:hAnsi="Consolas" w:cs="Arial"/>
                <w:b/>
                <w:bCs/>
                <w:sz w:val="20"/>
                <w:szCs w:val="20"/>
              </w:rPr>
              <w:t>ESTIMADA</w:t>
            </w:r>
          </w:p>
        </w:tc>
        <w:tc>
          <w:tcPr>
            <w:tcW w:w="910" w:type="dxa"/>
            <w:shd w:val="clear" w:color="auto" w:fill="D0CECE" w:themeFill="background2" w:themeFillShade="E6"/>
            <w:noWrap/>
          </w:tcPr>
          <w:p w14:paraId="66223931" w14:textId="77777777" w:rsidR="00AB0087" w:rsidRPr="00C27E8E" w:rsidRDefault="00AB0087" w:rsidP="00E031F8">
            <w:pPr>
              <w:jc w:val="center"/>
              <w:rPr>
                <w:rFonts w:ascii="Consolas" w:hAnsi="Consolas" w:cs="Calibri"/>
                <w:sz w:val="20"/>
                <w:szCs w:val="20"/>
              </w:rPr>
            </w:pPr>
            <w:r w:rsidRPr="00C27E8E">
              <w:rPr>
                <w:rFonts w:ascii="Consolas" w:eastAsia="Arial" w:hAnsi="Consolas" w:cs="Arial"/>
                <w:b/>
                <w:bCs/>
                <w:sz w:val="20"/>
                <w:szCs w:val="20"/>
              </w:rPr>
              <w:t>UNIDADE DE MEDIDA</w:t>
            </w:r>
          </w:p>
        </w:tc>
        <w:tc>
          <w:tcPr>
            <w:tcW w:w="1075" w:type="dxa"/>
            <w:shd w:val="clear" w:color="auto" w:fill="D0CECE" w:themeFill="background2" w:themeFillShade="E6"/>
            <w:noWrap/>
          </w:tcPr>
          <w:p w14:paraId="49F8EA63" w14:textId="77777777" w:rsidR="00AB0087" w:rsidRPr="00C27E8E" w:rsidRDefault="00AB0087" w:rsidP="00E031F8">
            <w:pPr>
              <w:jc w:val="center"/>
              <w:rPr>
                <w:rFonts w:ascii="Consolas" w:hAnsi="Consolas" w:cs="Calibri"/>
                <w:sz w:val="20"/>
                <w:szCs w:val="20"/>
              </w:rPr>
            </w:pPr>
            <w:r w:rsidRPr="00C27E8E">
              <w:rPr>
                <w:rFonts w:ascii="Consolas" w:eastAsia="Arial" w:hAnsi="Consolas" w:cs="Arial"/>
                <w:b/>
                <w:bCs/>
                <w:sz w:val="20"/>
                <w:szCs w:val="20"/>
              </w:rPr>
              <w:t>VALOR UNITÁRIO R$</w:t>
            </w:r>
          </w:p>
        </w:tc>
        <w:tc>
          <w:tcPr>
            <w:tcW w:w="1275" w:type="dxa"/>
            <w:shd w:val="clear" w:color="auto" w:fill="D0CECE" w:themeFill="background2" w:themeFillShade="E6"/>
            <w:noWrap/>
          </w:tcPr>
          <w:p w14:paraId="6D44ACC8" w14:textId="77777777" w:rsidR="00AB0087" w:rsidRPr="00C27E8E" w:rsidRDefault="00AB0087" w:rsidP="00E031F8">
            <w:pPr>
              <w:jc w:val="center"/>
              <w:rPr>
                <w:rFonts w:ascii="Consolas" w:eastAsia="Arial" w:hAnsi="Consolas" w:cs="Arial"/>
                <w:b/>
                <w:bCs/>
                <w:sz w:val="20"/>
                <w:szCs w:val="20"/>
              </w:rPr>
            </w:pPr>
            <w:r w:rsidRPr="00C27E8E">
              <w:rPr>
                <w:rFonts w:ascii="Consolas" w:eastAsia="Arial" w:hAnsi="Consolas" w:cs="Arial"/>
                <w:b/>
                <w:bCs/>
                <w:sz w:val="20"/>
                <w:szCs w:val="20"/>
              </w:rPr>
              <w:t>VALOR TOTAL</w:t>
            </w:r>
          </w:p>
          <w:p w14:paraId="7EA5662B" w14:textId="77777777" w:rsidR="00AB0087" w:rsidRPr="00C27E8E" w:rsidRDefault="00AB0087" w:rsidP="00E031F8">
            <w:pPr>
              <w:jc w:val="center"/>
              <w:rPr>
                <w:rFonts w:ascii="Consolas" w:hAnsi="Consolas" w:cs="Calibri"/>
                <w:sz w:val="20"/>
                <w:szCs w:val="20"/>
              </w:rPr>
            </w:pPr>
            <w:r w:rsidRPr="00C27E8E">
              <w:rPr>
                <w:rFonts w:ascii="Consolas" w:eastAsia="Arial" w:hAnsi="Consolas" w:cs="Arial"/>
                <w:b/>
                <w:bCs/>
                <w:sz w:val="20"/>
                <w:szCs w:val="20"/>
              </w:rPr>
              <w:t>R$</w:t>
            </w:r>
          </w:p>
        </w:tc>
      </w:tr>
      <w:tr w:rsidR="00C27E8E" w:rsidRPr="00C27E8E" w14:paraId="6E46884A" w14:textId="77777777" w:rsidTr="00C27E8E">
        <w:trPr>
          <w:trHeight w:val="20"/>
          <w:jc w:val="center"/>
        </w:trPr>
        <w:tc>
          <w:tcPr>
            <w:tcW w:w="580" w:type="dxa"/>
            <w:shd w:val="clear" w:color="auto" w:fill="auto"/>
            <w:noWrap/>
            <w:vAlign w:val="bottom"/>
            <w:hideMark/>
          </w:tcPr>
          <w:p w14:paraId="1F5B103B" w14:textId="150AD752" w:rsidR="00C27E8E" w:rsidRPr="00C27E8E" w:rsidRDefault="00C27E8E" w:rsidP="00C27E8E">
            <w:pPr>
              <w:jc w:val="center"/>
              <w:rPr>
                <w:rFonts w:ascii="Consolas" w:hAnsi="Consolas" w:cs="Calibri"/>
                <w:sz w:val="20"/>
                <w:szCs w:val="20"/>
              </w:rPr>
            </w:pPr>
            <w:r w:rsidRPr="00C27E8E">
              <w:rPr>
                <w:rFonts w:ascii="Consolas" w:hAnsi="Consolas" w:cs="Arial"/>
                <w:color w:val="000000"/>
                <w:sz w:val="20"/>
                <w:szCs w:val="20"/>
              </w:rPr>
              <w:t>1</w:t>
            </w:r>
          </w:p>
        </w:tc>
        <w:tc>
          <w:tcPr>
            <w:tcW w:w="1417" w:type="dxa"/>
            <w:shd w:val="clear" w:color="auto" w:fill="auto"/>
            <w:noWrap/>
            <w:vAlign w:val="bottom"/>
            <w:hideMark/>
          </w:tcPr>
          <w:p w14:paraId="038A6255" w14:textId="17BD3CF7" w:rsidR="00C27E8E" w:rsidRPr="00C27E8E" w:rsidRDefault="00C27E8E" w:rsidP="00C27E8E">
            <w:pPr>
              <w:jc w:val="center"/>
              <w:rPr>
                <w:rFonts w:ascii="Consolas" w:hAnsi="Consolas" w:cs="Arial"/>
                <w:color w:val="000000"/>
                <w:sz w:val="20"/>
                <w:szCs w:val="20"/>
              </w:rPr>
            </w:pPr>
            <w:r w:rsidRPr="00C27E8E">
              <w:rPr>
                <w:rFonts w:ascii="Consolas" w:hAnsi="Consolas" w:cs="Arial"/>
                <w:color w:val="000000"/>
                <w:sz w:val="20"/>
                <w:szCs w:val="20"/>
              </w:rPr>
              <w:t>909.001.108</w:t>
            </w:r>
          </w:p>
        </w:tc>
        <w:tc>
          <w:tcPr>
            <w:tcW w:w="3132" w:type="dxa"/>
            <w:shd w:val="clear" w:color="auto" w:fill="auto"/>
            <w:noWrap/>
            <w:hideMark/>
          </w:tcPr>
          <w:p w14:paraId="6EEB0183" w14:textId="7AF790DF" w:rsidR="00C27E8E" w:rsidRPr="00C27E8E" w:rsidRDefault="00C27E8E" w:rsidP="00C27E8E">
            <w:pPr>
              <w:jc w:val="both"/>
              <w:rPr>
                <w:rFonts w:ascii="Consolas" w:hAnsi="Consolas" w:cs="Calibri"/>
                <w:sz w:val="20"/>
                <w:szCs w:val="20"/>
              </w:rPr>
            </w:pPr>
            <w:r w:rsidRPr="00C27E8E">
              <w:rPr>
                <w:rFonts w:ascii="Consolas" w:hAnsi="Consolas" w:cs="Arial"/>
                <w:color w:val="000000"/>
                <w:sz w:val="20"/>
                <w:szCs w:val="20"/>
              </w:rPr>
              <w:t>PRESTAÇÃO DE SERVIÇOS DE FONOAUDIOLOGIA, SENDO 30 HORAS SEMANAIS, DE SEGUNDAS ÀS SEXTAS-FEIRAS, DAS 8HRS ÀS 14HRS.</w:t>
            </w:r>
          </w:p>
        </w:tc>
        <w:tc>
          <w:tcPr>
            <w:tcW w:w="1245" w:type="dxa"/>
            <w:shd w:val="clear" w:color="auto" w:fill="auto"/>
            <w:noWrap/>
            <w:vAlign w:val="bottom"/>
            <w:hideMark/>
          </w:tcPr>
          <w:p w14:paraId="48A5E5FE" w14:textId="1D7621E8" w:rsidR="00C27E8E" w:rsidRPr="00C27E8E" w:rsidRDefault="00C27E8E" w:rsidP="00C27E8E">
            <w:pPr>
              <w:jc w:val="center"/>
              <w:rPr>
                <w:rFonts w:ascii="Consolas" w:hAnsi="Consolas" w:cs="Arial"/>
                <w:color w:val="000000"/>
                <w:sz w:val="20"/>
                <w:szCs w:val="20"/>
              </w:rPr>
            </w:pPr>
            <w:r w:rsidRPr="00C27E8E">
              <w:rPr>
                <w:rFonts w:ascii="Consolas" w:hAnsi="Consolas" w:cs="Arial"/>
                <w:color w:val="000000"/>
                <w:sz w:val="20"/>
                <w:szCs w:val="20"/>
              </w:rPr>
              <w:t>MES</w:t>
            </w:r>
          </w:p>
        </w:tc>
        <w:tc>
          <w:tcPr>
            <w:tcW w:w="910" w:type="dxa"/>
            <w:shd w:val="clear" w:color="auto" w:fill="auto"/>
            <w:noWrap/>
            <w:vAlign w:val="bottom"/>
            <w:hideMark/>
          </w:tcPr>
          <w:p w14:paraId="1F750E3A" w14:textId="006B0E6B" w:rsidR="00C27E8E" w:rsidRPr="00C27E8E" w:rsidRDefault="00C27E8E" w:rsidP="00C27E8E">
            <w:pPr>
              <w:jc w:val="center"/>
              <w:rPr>
                <w:rFonts w:ascii="Consolas" w:hAnsi="Consolas" w:cs="Arial"/>
                <w:color w:val="000000"/>
                <w:sz w:val="20"/>
                <w:szCs w:val="20"/>
              </w:rPr>
            </w:pPr>
            <w:r w:rsidRPr="00C27E8E">
              <w:rPr>
                <w:rFonts w:ascii="Consolas" w:hAnsi="Consolas" w:cs="Arial"/>
                <w:color w:val="000000"/>
                <w:sz w:val="20"/>
                <w:szCs w:val="20"/>
              </w:rPr>
              <w:t>12,</w:t>
            </w:r>
          </w:p>
        </w:tc>
        <w:tc>
          <w:tcPr>
            <w:tcW w:w="1075" w:type="dxa"/>
            <w:shd w:val="clear" w:color="auto" w:fill="auto"/>
            <w:noWrap/>
            <w:vAlign w:val="bottom"/>
            <w:hideMark/>
          </w:tcPr>
          <w:p w14:paraId="68AF8F73" w14:textId="059A6BBF" w:rsidR="00C27E8E" w:rsidRPr="00C27E8E" w:rsidRDefault="00C27E8E" w:rsidP="00C27E8E">
            <w:pPr>
              <w:jc w:val="right"/>
              <w:rPr>
                <w:rFonts w:ascii="Consolas" w:hAnsi="Consolas" w:cs="Arial"/>
                <w:color w:val="000000"/>
                <w:sz w:val="20"/>
                <w:szCs w:val="20"/>
              </w:rPr>
            </w:pPr>
            <w:r w:rsidRPr="00C27E8E">
              <w:rPr>
                <w:rFonts w:ascii="Consolas" w:hAnsi="Consolas" w:cs="Arial"/>
                <w:color w:val="000000"/>
                <w:sz w:val="20"/>
                <w:szCs w:val="20"/>
              </w:rPr>
              <w:t>5.400,00</w:t>
            </w:r>
          </w:p>
        </w:tc>
        <w:tc>
          <w:tcPr>
            <w:tcW w:w="1275" w:type="dxa"/>
            <w:shd w:val="clear" w:color="auto" w:fill="auto"/>
            <w:noWrap/>
            <w:vAlign w:val="bottom"/>
            <w:hideMark/>
          </w:tcPr>
          <w:p w14:paraId="321F1A73" w14:textId="10242504" w:rsidR="00C27E8E" w:rsidRPr="00C27E8E" w:rsidRDefault="00C27E8E" w:rsidP="00C27E8E">
            <w:pPr>
              <w:jc w:val="right"/>
              <w:rPr>
                <w:rFonts w:ascii="Consolas" w:hAnsi="Consolas" w:cs="Calibri"/>
                <w:sz w:val="20"/>
                <w:szCs w:val="20"/>
              </w:rPr>
            </w:pPr>
            <w:r w:rsidRPr="00C27E8E">
              <w:rPr>
                <w:rFonts w:ascii="Consolas" w:hAnsi="Consolas" w:cs="Arial"/>
                <w:color w:val="000000"/>
                <w:sz w:val="20"/>
                <w:szCs w:val="20"/>
              </w:rPr>
              <w:t>64.800,00</w:t>
            </w:r>
          </w:p>
        </w:tc>
      </w:tr>
    </w:tbl>
    <w:p w14:paraId="7FA4FBF9" w14:textId="77777777" w:rsidR="00415CA5" w:rsidRPr="00A553D3" w:rsidRDefault="00415CA5" w:rsidP="00D937A7">
      <w:pPr>
        <w:pStyle w:val="Nivel2"/>
        <w:numPr>
          <w:ilvl w:val="0"/>
          <w:numId w:val="0"/>
        </w:numPr>
        <w:spacing w:before="0" w:after="0" w:line="240" w:lineRule="auto"/>
        <w:rPr>
          <w:rFonts w:ascii="Consolas" w:hAnsi="Consolas"/>
          <w:color w:val="auto"/>
          <w:sz w:val="28"/>
          <w:szCs w:val="28"/>
        </w:rPr>
      </w:pPr>
    </w:p>
    <w:p w14:paraId="1384C404" w14:textId="018E1EB5"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1.2. </w:t>
      </w:r>
      <w:r w:rsidR="00BE5448" w:rsidRPr="00A553D3">
        <w:rPr>
          <w:rFonts w:ascii="Consolas" w:hAnsi="Consolas"/>
          <w:color w:val="auto"/>
          <w:sz w:val="28"/>
          <w:szCs w:val="28"/>
        </w:rPr>
        <w:t>O(s) serviço(s) objeto desta contratação são caracterizados como comum(</w:t>
      </w:r>
      <w:proofErr w:type="spellStart"/>
      <w:r w:rsidR="00BE5448" w:rsidRPr="00A553D3">
        <w:rPr>
          <w:rFonts w:ascii="Consolas" w:hAnsi="Consolas"/>
          <w:color w:val="auto"/>
          <w:sz w:val="28"/>
          <w:szCs w:val="28"/>
        </w:rPr>
        <w:t>ns</w:t>
      </w:r>
      <w:proofErr w:type="spellEnd"/>
      <w:r w:rsidR="00BE5448" w:rsidRPr="00A553D3">
        <w:rPr>
          <w:rFonts w:ascii="Consolas" w:hAnsi="Consolas"/>
          <w:color w:val="auto"/>
          <w:sz w:val="28"/>
          <w:szCs w:val="28"/>
        </w:rPr>
        <w:t>), conforme justificativa constante do Estudo Técnico Preliminar</w:t>
      </w:r>
      <w:r w:rsidRPr="00A553D3">
        <w:rPr>
          <w:rFonts w:ascii="Consolas" w:hAnsi="Consolas"/>
          <w:color w:val="auto"/>
          <w:sz w:val="28"/>
          <w:szCs w:val="28"/>
        </w:rPr>
        <w:t>.</w:t>
      </w:r>
    </w:p>
    <w:p w14:paraId="67609C3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0554D10" w14:textId="30B6DC39"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 xml:space="preserve">1.3. </w:t>
      </w:r>
      <w:r w:rsidR="006B4B96" w:rsidRPr="00A553D3">
        <w:rPr>
          <w:rFonts w:ascii="Consolas" w:hAnsi="Consolas"/>
          <w:i w:val="0"/>
          <w:iCs w:val="0"/>
          <w:color w:val="auto"/>
          <w:sz w:val="28"/>
          <w:szCs w:val="28"/>
        </w:rPr>
        <w:t>O prazo de vigência da contratação é de 12 (doze) meses, contados da assinatura do Contrato, prorrogável por até 10 anos, na forma dos artigos 106 e 107 da Lei n° 14.133, de 2021</w:t>
      </w:r>
      <w:r w:rsidRPr="00A553D3">
        <w:rPr>
          <w:rFonts w:ascii="Consolas" w:hAnsi="Consolas"/>
          <w:i w:val="0"/>
          <w:iCs w:val="0"/>
          <w:color w:val="auto"/>
          <w:sz w:val="28"/>
          <w:szCs w:val="28"/>
        </w:rPr>
        <w:t>.</w:t>
      </w:r>
    </w:p>
    <w:p w14:paraId="1A3B753E" w14:textId="77777777" w:rsidR="00AB0087" w:rsidRPr="00A553D3" w:rsidRDefault="00AB0087" w:rsidP="00D937A7">
      <w:pPr>
        <w:pStyle w:val="Nvel2-Red"/>
        <w:numPr>
          <w:ilvl w:val="0"/>
          <w:numId w:val="0"/>
        </w:numPr>
        <w:tabs>
          <w:tab w:val="left" w:pos="708"/>
        </w:tabs>
        <w:spacing w:before="0" w:after="0" w:line="240" w:lineRule="auto"/>
        <w:rPr>
          <w:rFonts w:ascii="Consolas" w:hAnsi="Consolas"/>
          <w:bCs/>
          <w:i w:val="0"/>
          <w:iCs w:val="0"/>
          <w:color w:val="auto"/>
          <w:sz w:val="28"/>
          <w:szCs w:val="28"/>
        </w:rPr>
      </w:pPr>
    </w:p>
    <w:p w14:paraId="73B52274" w14:textId="4379F00E" w:rsidR="00D937A7" w:rsidRPr="00A553D3"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A553D3">
        <w:rPr>
          <w:rStyle w:val="Forte"/>
          <w:rFonts w:ascii="Consolas" w:eastAsia="Calibri" w:hAnsi="Consolas"/>
          <w:b w:val="0"/>
          <w:bCs w:val="0"/>
          <w:i w:val="0"/>
          <w:iCs w:val="0"/>
          <w:color w:val="auto"/>
          <w:sz w:val="28"/>
          <w:szCs w:val="28"/>
          <w:shd w:val="clear" w:color="auto" w:fill="FFFFFF"/>
        </w:rPr>
        <w:t>1.</w:t>
      </w:r>
      <w:r w:rsidR="00BE5448" w:rsidRPr="00A553D3">
        <w:rPr>
          <w:rStyle w:val="Forte"/>
          <w:rFonts w:ascii="Consolas" w:eastAsia="Calibri" w:hAnsi="Consolas"/>
          <w:b w:val="0"/>
          <w:bCs w:val="0"/>
          <w:i w:val="0"/>
          <w:iCs w:val="0"/>
          <w:color w:val="auto"/>
          <w:sz w:val="28"/>
          <w:szCs w:val="28"/>
          <w:shd w:val="clear" w:color="auto" w:fill="FFFFFF"/>
        </w:rPr>
        <w:t>4</w:t>
      </w:r>
      <w:r w:rsidRPr="00A553D3">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2. FUNDAMENTAÇÃO E DESCRIÇÃO DA NECESSIDADE DA CONTRATAÇÃO:</w:t>
      </w:r>
    </w:p>
    <w:p w14:paraId="1FFDCF3C" w14:textId="77777777" w:rsidR="00D937A7" w:rsidRPr="00A553D3" w:rsidRDefault="00D937A7" w:rsidP="00D937A7">
      <w:pPr>
        <w:rPr>
          <w:rFonts w:ascii="Consolas" w:hAnsi="Consolas"/>
          <w:sz w:val="28"/>
          <w:szCs w:val="28"/>
        </w:rPr>
      </w:pPr>
    </w:p>
    <w:p w14:paraId="6703EDDD" w14:textId="6D2A36EA"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078991D8" w14:textId="77777777" w:rsidR="00B26F28" w:rsidRPr="00A553D3" w:rsidRDefault="00B26F28"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2.2. O objeto da contratação não está previsto no Plano de Contratações Anual.</w:t>
      </w:r>
    </w:p>
    <w:p w14:paraId="29892184" w14:textId="2755EC56" w:rsidR="00CC4C4D" w:rsidRDefault="00CC4C4D"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6585EA2" w14:textId="273339F4" w:rsidR="00E650F4" w:rsidRDefault="00E650F4"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3431BF5" w14:textId="77777777" w:rsidR="00E650F4" w:rsidRPr="00A553D3" w:rsidRDefault="00E650F4"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lastRenderedPageBreak/>
        <w:t>3. DESCRIÇÃO DA SOLUÇÃO COMO UM TODO CONSIDERADO O CICLO DE VIDA DO OBJETO E ESPECIFICAÇÃO DO PRODUTO:</w:t>
      </w:r>
    </w:p>
    <w:p w14:paraId="384F25E9" w14:textId="77777777" w:rsidR="00D937A7" w:rsidRPr="00A553D3" w:rsidRDefault="00D937A7" w:rsidP="00D937A7">
      <w:pPr>
        <w:rPr>
          <w:rFonts w:ascii="Consolas" w:hAnsi="Consolas"/>
          <w:sz w:val="28"/>
          <w:szCs w:val="28"/>
        </w:rPr>
      </w:pPr>
    </w:p>
    <w:p w14:paraId="4F6E26B9" w14:textId="77777777"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A4BA2CC" w14:textId="77777777" w:rsidR="00D22389" w:rsidRPr="00A553D3" w:rsidRDefault="00D22389"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4. REQUISITOS DA CONTRATAÇÃO:</w:t>
      </w:r>
    </w:p>
    <w:p w14:paraId="58976F13" w14:textId="77777777" w:rsidR="00D937A7" w:rsidRPr="00A553D3" w:rsidRDefault="00D937A7" w:rsidP="00D937A7">
      <w:pPr>
        <w:jc w:val="both"/>
        <w:rPr>
          <w:rFonts w:ascii="Consolas" w:hAnsi="Consolas" w:cs="Arial"/>
          <w:sz w:val="28"/>
          <w:szCs w:val="28"/>
        </w:rPr>
      </w:pPr>
    </w:p>
    <w:p w14:paraId="448D213D" w14:textId="77777777" w:rsidR="00D937A7" w:rsidRPr="00A553D3" w:rsidRDefault="00D937A7" w:rsidP="00D937A7">
      <w:pPr>
        <w:autoSpaceDE w:val="0"/>
        <w:autoSpaceDN w:val="0"/>
        <w:adjustRightInd w:val="0"/>
        <w:rPr>
          <w:rFonts w:ascii="Consolas" w:hAnsi="Consolas" w:cs="Arial"/>
          <w:b/>
          <w:bCs/>
          <w:sz w:val="28"/>
          <w:szCs w:val="28"/>
        </w:rPr>
      </w:pPr>
      <w:r w:rsidRPr="00A553D3">
        <w:rPr>
          <w:rFonts w:ascii="Consolas" w:hAnsi="Consolas" w:cs="Arial"/>
          <w:b/>
          <w:bCs/>
          <w:sz w:val="28"/>
          <w:szCs w:val="28"/>
        </w:rPr>
        <w:t>SUSTENTABILIDADE</w:t>
      </w:r>
    </w:p>
    <w:p w14:paraId="75410C3B" w14:textId="77777777" w:rsidR="00D937A7" w:rsidRPr="00A553D3" w:rsidRDefault="00D937A7" w:rsidP="00D937A7">
      <w:pPr>
        <w:autoSpaceDE w:val="0"/>
        <w:autoSpaceDN w:val="0"/>
        <w:adjustRightInd w:val="0"/>
        <w:rPr>
          <w:rFonts w:ascii="Consolas" w:hAnsi="Consolas" w:cs="Arial"/>
          <w:b/>
          <w:bCs/>
          <w:sz w:val="28"/>
          <w:szCs w:val="28"/>
        </w:rPr>
      </w:pPr>
    </w:p>
    <w:p w14:paraId="5B7F22ED" w14:textId="16B61381"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553D3">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5E3C4A" w:rsidRPr="00A553D3">
        <w:rPr>
          <w:rFonts w:ascii="Consolas" w:hAnsi="Consolas"/>
          <w:color w:val="auto"/>
          <w:sz w:val="28"/>
          <w:szCs w:val="28"/>
        </w:rPr>
        <w:t>.</w:t>
      </w:r>
    </w:p>
    <w:p w14:paraId="14933E44" w14:textId="77777777" w:rsidR="00E45BD3" w:rsidRPr="00A553D3" w:rsidRDefault="00E45BD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A553D3" w:rsidRDefault="00D937A7" w:rsidP="00D937A7">
      <w:pPr>
        <w:pStyle w:val="Nvel1-SemNumPreto"/>
        <w:rPr>
          <w:rFonts w:ascii="Consolas" w:hAnsi="Consolas"/>
          <w:sz w:val="28"/>
          <w:szCs w:val="28"/>
        </w:rPr>
      </w:pPr>
      <w:r w:rsidRPr="00A553D3">
        <w:rPr>
          <w:rFonts w:ascii="Consolas" w:hAnsi="Consolas"/>
          <w:sz w:val="28"/>
          <w:szCs w:val="28"/>
        </w:rPr>
        <w:t>SUBCONTRATAÇÃO</w:t>
      </w:r>
    </w:p>
    <w:p w14:paraId="66C02EC5" w14:textId="77777777" w:rsidR="00D937A7" w:rsidRPr="00A553D3" w:rsidRDefault="00D937A7" w:rsidP="00D937A7">
      <w:pPr>
        <w:pStyle w:val="Nvel1-SemNumPreto"/>
        <w:rPr>
          <w:rFonts w:ascii="Consolas" w:hAnsi="Consolas"/>
          <w:sz w:val="28"/>
          <w:szCs w:val="28"/>
        </w:rPr>
      </w:pPr>
    </w:p>
    <w:p w14:paraId="75CF20B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lang w:eastAsia="zh-CN" w:bidi="hi-IN"/>
        </w:rPr>
        <w:t>4.2.</w:t>
      </w:r>
      <w:r w:rsidRPr="00A553D3">
        <w:rPr>
          <w:rFonts w:ascii="Consolas" w:hAnsi="Consolas"/>
          <w:b/>
          <w:bCs/>
          <w:color w:val="auto"/>
          <w:sz w:val="28"/>
          <w:szCs w:val="28"/>
          <w:lang w:eastAsia="zh-CN" w:bidi="hi-IN"/>
        </w:rPr>
        <w:t xml:space="preserve"> </w:t>
      </w:r>
      <w:r w:rsidRPr="00A553D3">
        <w:rPr>
          <w:rFonts w:ascii="Consolas" w:hAnsi="Consolas"/>
          <w:color w:val="auto"/>
          <w:sz w:val="28"/>
          <w:szCs w:val="28"/>
        </w:rPr>
        <w:t>Não é admitida a subcontratação do objeto contratual.</w:t>
      </w:r>
    </w:p>
    <w:p w14:paraId="52748EBF" w14:textId="77777777" w:rsidR="008E4652" w:rsidRPr="00A553D3" w:rsidRDefault="008E4652"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A553D3" w:rsidRDefault="00D937A7" w:rsidP="00D937A7">
      <w:pPr>
        <w:pStyle w:val="Nvel1-SemNumPreto"/>
        <w:rPr>
          <w:rFonts w:ascii="Consolas" w:hAnsi="Consolas"/>
          <w:sz w:val="28"/>
          <w:szCs w:val="28"/>
        </w:rPr>
      </w:pPr>
      <w:r w:rsidRPr="00A553D3">
        <w:rPr>
          <w:rFonts w:ascii="Consolas" w:hAnsi="Consolas"/>
          <w:sz w:val="28"/>
          <w:szCs w:val="28"/>
        </w:rPr>
        <w:t>GARANTIA DA CONTRATAÇÃO</w:t>
      </w:r>
    </w:p>
    <w:p w14:paraId="62B0151E" w14:textId="77777777" w:rsidR="00D937A7" w:rsidRPr="00A553D3" w:rsidRDefault="00D937A7" w:rsidP="00D937A7">
      <w:pPr>
        <w:pStyle w:val="Nvel1-SemNumPreto"/>
        <w:rPr>
          <w:rFonts w:ascii="Consolas" w:hAnsi="Consolas"/>
          <w:sz w:val="28"/>
          <w:szCs w:val="28"/>
        </w:rPr>
      </w:pPr>
    </w:p>
    <w:p w14:paraId="18271337" w14:textId="77777777"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bCs/>
          <w:i w:val="0"/>
          <w:iCs w:val="0"/>
          <w:color w:val="auto"/>
          <w:sz w:val="28"/>
          <w:szCs w:val="28"/>
          <w:lang w:eastAsia="zh-CN" w:bidi="hi-IN"/>
        </w:rPr>
        <w:t>4.3.</w:t>
      </w:r>
      <w:r w:rsidRPr="00A553D3">
        <w:rPr>
          <w:rFonts w:ascii="Consolas" w:hAnsi="Consolas"/>
          <w:b/>
          <w:bCs/>
          <w:i w:val="0"/>
          <w:iCs w:val="0"/>
          <w:color w:val="auto"/>
          <w:sz w:val="28"/>
          <w:szCs w:val="28"/>
          <w:lang w:eastAsia="zh-CN" w:bidi="hi-IN"/>
        </w:rPr>
        <w:t xml:space="preserve"> </w:t>
      </w:r>
      <w:r w:rsidRPr="00A553D3">
        <w:rPr>
          <w:rFonts w:ascii="Consolas" w:hAnsi="Consolas"/>
          <w:i w:val="0"/>
          <w:iCs w:val="0"/>
          <w:color w:val="auto"/>
          <w:sz w:val="28"/>
          <w:szCs w:val="28"/>
        </w:rPr>
        <w:t xml:space="preserve">Não haverá exigência da garantia da contratação dos </w:t>
      </w:r>
      <w:hyperlink r:id="rId47" w:anchor="art96" w:history="1">
        <w:r w:rsidRPr="00A553D3">
          <w:rPr>
            <w:rStyle w:val="Hyperlink"/>
            <w:rFonts w:ascii="Consolas" w:hAnsi="Consolas"/>
            <w:i w:val="0"/>
            <w:iCs w:val="0"/>
            <w:color w:val="auto"/>
            <w:sz w:val="28"/>
            <w:szCs w:val="28"/>
            <w:u w:val="none"/>
          </w:rPr>
          <w:t>artigos 96 e seguintes da Lei nº 14.133, de 2021</w:t>
        </w:r>
      </w:hyperlink>
      <w:r w:rsidRPr="00A553D3">
        <w:rPr>
          <w:rFonts w:ascii="Consolas" w:hAnsi="Consolas"/>
          <w:i w:val="0"/>
          <w:iCs w:val="0"/>
          <w:color w:val="auto"/>
          <w:sz w:val="28"/>
          <w:szCs w:val="28"/>
        </w:rPr>
        <w:t>, pelas razões constantes do Estudo Técnico Preliminar.</w:t>
      </w:r>
    </w:p>
    <w:p w14:paraId="193E76DC" w14:textId="77777777" w:rsidR="00AB0087" w:rsidRPr="00A553D3" w:rsidRDefault="00AB008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4.4.</w:t>
      </w:r>
      <w:r w:rsidRPr="00A553D3">
        <w:rPr>
          <w:rFonts w:ascii="Consolas" w:hAnsi="Consolas"/>
          <w:b/>
          <w:bCs/>
          <w:color w:val="auto"/>
          <w:sz w:val="28"/>
          <w:szCs w:val="28"/>
        </w:rPr>
        <w:t xml:space="preserve"> </w:t>
      </w:r>
      <w:r w:rsidRPr="00A553D3">
        <w:rPr>
          <w:rFonts w:ascii="Consolas" w:hAnsi="Consolas"/>
          <w:color w:val="auto"/>
          <w:sz w:val="28"/>
          <w:szCs w:val="28"/>
        </w:rPr>
        <w:t>O contrato oferece maior detalhamento das regras que serão aplicadas em relação à garantia da contratação.</w:t>
      </w:r>
    </w:p>
    <w:p w14:paraId="4300E75D" w14:textId="77777777" w:rsidR="00BE5448" w:rsidRPr="00A553D3" w:rsidRDefault="00BE5448" w:rsidP="00BE5448">
      <w:pPr>
        <w:pStyle w:val="Nivel2"/>
        <w:numPr>
          <w:ilvl w:val="0"/>
          <w:numId w:val="0"/>
        </w:numPr>
        <w:spacing w:before="0" w:after="0" w:line="240" w:lineRule="auto"/>
        <w:rPr>
          <w:rFonts w:ascii="Consolas" w:hAnsi="Consolas"/>
          <w:color w:val="auto"/>
          <w:sz w:val="28"/>
          <w:szCs w:val="28"/>
        </w:rPr>
      </w:pPr>
    </w:p>
    <w:p w14:paraId="74E9A4DC" w14:textId="6A6310AB" w:rsidR="00BE5448" w:rsidRPr="00A553D3" w:rsidRDefault="00BE5448" w:rsidP="00BE5448">
      <w:pPr>
        <w:pStyle w:val="Nvel01-SemNumerao"/>
        <w:spacing w:before="0" w:after="0" w:line="240" w:lineRule="auto"/>
        <w:rPr>
          <w:rFonts w:ascii="Consolas" w:hAnsi="Consolas"/>
          <w:sz w:val="28"/>
          <w:szCs w:val="28"/>
        </w:rPr>
      </w:pPr>
      <w:r w:rsidRPr="00A553D3">
        <w:rPr>
          <w:rFonts w:ascii="Consolas" w:hAnsi="Consolas"/>
          <w:sz w:val="28"/>
          <w:szCs w:val="28"/>
        </w:rPr>
        <w:t>VISTORIA</w:t>
      </w:r>
    </w:p>
    <w:p w14:paraId="21ABD13D" w14:textId="77777777" w:rsidR="00BE5448" w:rsidRPr="00A553D3" w:rsidRDefault="00BE5448" w:rsidP="00BE5448">
      <w:pPr>
        <w:pStyle w:val="Nvel01-SemNumerao"/>
        <w:spacing w:before="0" w:after="0" w:line="240" w:lineRule="auto"/>
        <w:rPr>
          <w:rFonts w:ascii="Consolas" w:hAnsi="Consolas"/>
          <w:sz w:val="28"/>
          <w:szCs w:val="28"/>
        </w:rPr>
      </w:pPr>
    </w:p>
    <w:p w14:paraId="022B9B81" w14:textId="395C32CE" w:rsidR="009F691F" w:rsidRPr="00027772" w:rsidRDefault="00BE5448" w:rsidP="00027772">
      <w:pPr>
        <w:pStyle w:val="Nvel2-Red"/>
        <w:numPr>
          <w:ilvl w:val="0"/>
          <w:numId w:val="0"/>
        </w:numPr>
        <w:spacing w:before="0" w:after="0" w:line="240" w:lineRule="auto"/>
        <w:rPr>
          <w:rFonts w:ascii="Consolas" w:hAnsi="Consolas"/>
          <w:i w:val="0"/>
          <w:iCs w:val="0"/>
          <w:color w:val="auto"/>
          <w:sz w:val="28"/>
          <w:szCs w:val="28"/>
        </w:rPr>
      </w:pPr>
      <w:r w:rsidRPr="00A553D3">
        <w:rPr>
          <w:rFonts w:ascii="Consolas" w:hAnsi="Consolas"/>
          <w:bCs/>
          <w:i w:val="0"/>
          <w:iCs w:val="0"/>
          <w:color w:val="auto"/>
          <w:sz w:val="28"/>
          <w:szCs w:val="28"/>
          <w:lang w:eastAsia="zh-CN" w:bidi="hi-IN"/>
        </w:rPr>
        <w:t>4.</w:t>
      </w:r>
      <w:r w:rsidR="00871F8C" w:rsidRPr="00A553D3">
        <w:rPr>
          <w:rFonts w:ascii="Consolas" w:hAnsi="Consolas"/>
          <w:bCs/>
          <w:i w:val="0"/>
          <w:iCs w:val="0"/>
          <w:color w:val="auto"/>
          <w:sz w:val="28"/>
          <w:szCs w:val="28"/>
          <w:lang w:eastAsia="zh-CN" w:bidi="hi-IN"/>
        </w:rPr>
        <w:t>5</w:t>
      </w:r>
      <w:r w:rsidRPr="00A553D3">
        <w:rPr>
          <w:rFonts w:ascii="Consolas" w:hAnsi="Consolas"/>
          <w:bCs/>
          <w:i w:val="0"/>
          <w:iCs w:val="0"/>
          <w:color w:val="auto"/>
          <w:sz w:val="28"/>
          <w:szCs w:val="28"/>
          <w:lang w:eastAsia="zh-CN" w:bidi="hi-IN"/>
        </w:rPr>
        <w:t>.</w:t>
      </w:r>
      <w:r w:rsidRPr="00A553D3">
        <w:rPr>
          <w:rFonts w:ascii="Consolas" w:hAnsi="Consolas"/>
          <w:b/>
          <w:bCs/>
          <w:i w:val="0"/>
          <w:iCs w:val="0"/>
          <w:color w:val="auto"/>
          <w:sz w:val="28"/>
          <w:szCs w:val="28"/>
          <w:lang w:eastAsia="zh-CN" w:bidi="hi-IN"/>
        </w:rPr>
        <w:t xml:space="preserve"> </w:t>
      </w:r>
      <w:r w:rsidRPr="00A553D3">
        <w:rPr>
          <w:rFonts w:ascii="Consolas" w:hAnsi="Consolas"/>
          <w:i w:val="0"/>
          <w:iCs w:val="0"/>
          <w:color w:val="auto"/>
          <w:sz w:val="28"/>
          <w:szCs w:val="28"/>
        </w:rPr>
        <w:t>Não há necessidade de realização de avaliação prévia do local de execução dos serviços.</w:t>
      </w:r>
    </w:p>
    <w:p w14:paraId="42700C95" w14:textId="77777777" w:rsidR="009F691F" w:rsidRPr="00A553D3" w:rsidRDefault="009F691F" w:rsidP="00BE5448">
      <w:pPr>
        <w:pStyle w:val="Nivel2"/>
        <w:numPr>
          <w:ilvl w:val="0"/>
          <w:numId w:val="0"/>
        </w:numPr>
        <w:spacing w:before="0" w:after="0" w:line="240" w:lineRule="auto"/>
        <w:rPr>
          <w:rFonts w:ascii="Consolas" w:hAnsi="Consolas"/>
          <w:color w:val="auto"/>
          <w:sz w:val="28"/>
          <w:szCs w:val="28"/>
        </w:rPr>
      </w:pPr>
    </w:p>
    <w:p w14:paraId="225F4676" w14:textId="7094696E" w:rsidR="00D937A7" w:rsidRDefault="00D937A7" w:rsidP="00D937A7">
      <w:pPr>
        <w:pStyle w:val="Nivel01"/>
        <w:rPr>
          <w:rFonts w:ascii="Consolas" w:hAnsi="Consolas"/>
          <w:sz w:val="28"/>
          <w:szCs w:val="28"/>
        </w:rPr>
      </w:pPr>
      <w:r w:rsidRPr="00A553D3">
        <w:rPr>
          <w:rFonts w:ascii="Consolas" w:hAnsi="Consolas"/>
          <w:sz w:val="28"/>
          <w:szCs w:val="28"/>
        </w:rPr>
        <w:t>5. MODELO DE EXECUÇÃO DO OBJETO:</w:t>
      </w:r>
    </w:p>
    <w:p w14:paraId="089DA2AA" w14:textId="77777777" w:rsidR="00E650F4" w:rsidRPr="00E650F4" w:rsidRDefault="00E650F4" w:rsidP="00E650F4">
      <w:pPr>
        <w:rPr>
          <w:lang w:eastAsia="en-US"/>
        </w:rPr>
      </w:pPr>
    </w:p>
    <w:p w14:paraId="054B3039" w14:textId="1BD52659" w:rsidR="00D937A7" w:rsidRPr="00A553D3" w:rsidRDefault="00D937A7" w:rsidP="00D937A7">
      <w:pPr>
        <w:pStyle w:val="Nvel1-SemNum"/>
        <w:rPr>
          <w:rFonts w:ascii="Consolas" w:hAnsi="Consolas"/>
          <w:sz w:val="28"/>
          <w:szCs w:val="28"/>
        </w:rPr>
      </w:pPr>
      <w:r w:rsidRPr="00A553D3">
        <w:rPr>
          <w:rFonts w:ascii="Consolas" w:hAnsi="Consolas"/>
          <w:sz w:val="28"/>
          <w:szCs w:val="28"/>
        </w:rPr>
        <w:t xml:space="preserve">CONDIÇÕES DE </w:t>
      </w:r>
      <w:r w:rsidR="006B4B96" w:rsidRPr="00A553D3">
        <w:rPr>
          <w:rFonts w:ascii="Consolas" w:hAnsi="Consolas"/>
          <w:sz w:val="28"/>
          <w:szCs w:val="28"/>
        </w:rPr>
        <w:t>EXECUÇÃO</w:t>
      </w:r>
    </w:p>
    <w:p w14:paraId="15B7435E" w14:textId="77777777" w:rsidR="003233E6" w:rsidRPr="00A553D3" w:rsidRDefault="003233E6" w:rsidP="00AB0087">
      <w:pPr>
        <w:pStyle w:val="Nvel1-SemNum"/>
        <w:rPr>
          <w:rFonts w:ascii="Consolas" w:hAnsi="Consolas"/>
          <w:sz w:val="28"/>
          <w:szCs w:val="28"/>
        </w:rPr>
      </w:pPr>
    </w:p>
    <w:p w14:paraId="77F1C59B" w14:textId="5FBE2B9B" w:rsidR="00752A30" w:rsidRPr="00A553D3" w:rsidRDefault="00871F8C" w:rsidP="00AB0087">
      <w:pPr>
        <w:pStyle w:val="PargrafodaLista"/>
        <w:spacing w:after="0" w:line="240" w:lineRule="auto"/>
        <w:ind w:left="0"/>
        <w:jc w:val="both"/>
        <w:rPr>
          <w:rFonts w:ascii="Consolas" w:hAnsi="Consolas" w:cs="Consolas"/>
          <w:bCs/>
          <w:sz w:val="28"/>
          <w:szCs w:val="28"/>
        </w:rPr>
      </w:pPr>
      <w:r w:rsidRPr="00DC796D">
        <w:rPr>
          <w:rFonts w:ascii="Consolas" w:hAnsi="Consolas"/>
          <w:bCs/>
          <w:sz w:val="28"/>
          <w:szCs w:val="28"/>
        </w:rPr>
        <w:t xml:space="preserve">5.1. </w:t>
      </w:r>
      <w:r w:rsidR="00E650F4" w:rsidRPr="00E650F4">
        <w:rPr>
          <w:rFonts w:ascii="Consolas" w:hAnsi="Consolas"/>
          <w:b/>
          <w:bCs/>
          <w:sz w:val="28"/>
          <w:szCs w:val="28"/>
        </w:rPr>
        <w:t>FONOAUDIOLOGIA</w:t>
      </w:r>
      <w:r w:rsidR="00E650F4" w:rsidRPr="00E650F4">
        <w:rPr>
          <w:rFonts w:ascii="Consolas" w:eastAsia="MS Mincho" w:hAnsi="Consolas" w:cs="Consolas"/>
          <w:b/>
          <w:bCs/>
          <w:iCs/>
          <w:sz w:val="28"/>
          <w:szCs w:val="28"/>
        </w:rPr>
        <w:t>:</w:t>
      </w:r>
      <w:r w:rsidR="00B26F28" w:rsidRPr="00DC796D">
        <w:rPr>
          <w:rFonts w:ascii="Consolas" w:hAnsi="Consolas"/>
          <w:b/>
          <w:sz w:val="28"/>
          <w:szCs w:val="28"/>
        </w:rPr>
        <w:t xml:space="preserve"> </w:t>
      </w:r>
      <w:r w:rsidR="00C5053E" w:rsidRPr="00DC796D">
        <w:rPr>
          <w:rFonts w:ascii="Consolas" w:hAnsi="Consolas" w:cs="Arial"/>
          <w:bCs/>
          <w:sz w:val="28"/>
          <w:szCs w:val="28"/>
        </w:rPr>
        <w:t xml:space="preserve">Atendimento </w:t>
      </w:r>
      <w:r w:rsidR="00C17285" w:rsidRPr="00DC796D">
        <w:rPr>
          <w:rFonts w:ascii="Consolas" w:hAnsi="Consolas" w:cs="Arial"/>
          <w:bCs/>
          <w:sz w:val="28"/>
          <w:szCs w:val="28"/>
        </w:rPr>
        <w:t xml:space="preserve">de </w:t>
      </w:r>
      <w:r w:rsidR="00E650F4">
        <w:rPr>
          <w:rFonts w:ascii="Consolas" w:hAnsi="Consolas" w:cs="Arial"/>
          <w:bCs/>
          <w:sz w:val="28"/>
          <w:szCs w:val="28"/>
        </w:rPr>
        <w:t xml:space="preserve">segunda </w:t>
      </w:r>
      <w:r w:rsidR="00EA31CD">
        <w:rPr>
          <w:rFonts w:ascii="Consolas" w:hAnsi="Consolas" w:cs="Arial"/>
          <w:bCs/>
          <w:sz w:val="28"/>
          <w:szCs w:val="28"/>
        </w:rPr>
        <w:t>à</w:t>
      </w:r>
      <w:r w:rsidR="00E650F4">
        <w:rPr>
          <w:rFonts w:ascii="Consolas" w:hAnsi="Consolas" w:cs="Arial"/>
          <w:bCs/>
          <w:sz w:val="28"/>
          <w:szCs w:val="28"/>
        </w:rPr>
        <w:t xml:space="preserve"> sexta-feira</w:t>
      </w:r>
      <w:r w:rsidR="00C5053E" w:rsidRPr="00DC796D">
        <w:rPr>
          <w:rFonts w:ascii="Consolas" w:hAnsi="Consolas" w:cs="Arial"/>
          <w:bCs/>
          <w:sz w:val="28"/>
          <w:szCs w:val="28"/>
        </w:rPr>
        <w:t xml:space="preserve">, das </w:t>
      </w:r>
      <w:r w:rsidR="00DC796D" w:rsidRPr="00DC796D">
        <w:rPr>
          <w:rFonts w:ascii="Consolas" w:hAnsi="Consolas" w:cs="Arial"/>
          <w:bCs/>
          <w:sz w:val="28"/>
          <w:szCs w:val="28"/>
        </w:rPr>
        <w:t>08</w:t>
      </w:r>
      <w:r w:rsidR="00C17285" w:rsidRPr="00DC796D">
        <w:rPr>
          <w:rFonts w:ascii="Consolas" w:hAnsi="Consolas" w:cs="Arial"/>
          <w:bCs/>
          <w:sz w:val="28"/>
          <w:szCs w:val="28"/>
        </w:rPr>
        <w:t>h00</w:t>
      </w:r>
      <w:r w:rsidR="00C5053E" w:rsidRPr="00DC796D">
        <w:rPr>
          <w:rFonts w:ascii="Consolas" w:hAnsi="Consolas" w:cs="Arial"/>
          <w:bCs/>
          <w:sz w:val="28"/>
          <w:szCs w:val="28"/>
        </w:rPr>
        <w:t xml:space="preserve"> às </w:t>
      </w:r>
      <w:r w:rsidR="00E650F4">
        <w:rPr>
          <w:rFonts w:ascii="Consolas" w:hAnsi="Consolas" w:cs="Arial"/>
          <w:bCs/>
          <w:sz w:val="28"/>
          <w:szCs w:val="28"/>
        </w:rPr>
        <w:t>14</w:t>
      </w:r>
      <w:r w:rsidR="00C5053E" w:rsidRPr="00DC796D">
        <w:rPr>
          <w:rFonts w:ascii="Consolas" w:hAnsi="Consolas" w:cs="Arial"/>
          <w:bCs/>
          <w:sz w:val="28"/>
          <w:szCs w:val="28"/>
        </w:rPr>
        <w:t>h00, n</w:t>
      </w:r>
      <w:r w:rsidR="00C17285" w:rsidRPr="00DC796D">
        <w:rPr>
          <w:rFonts w:ascii="Consolas" w:hAnsi="Consolas" w:cs="Arial"/>
          <w:bCs/>
          <w:sz w:val="28"/>
          <w:szCs w:val="28"/>
        </w:rPr>
        <w:t>o</w:t>
      </w:r>
      <w:r w:rsidR="00C5053E" w:rsidRPr="00DC796D">
        <w:rPr>
          <w:rFonts w:ascii="Consolas" w:hAnsi="Consolas" w:cs="Arial"/>
          <w:bCs/>
          <w:sz w:val="28"/>
          <w:szCs w:val="28"/>
        </w:rPr>
        <w:t xml:space="preserve"> </w:t>
      </w:r>
      <w:r w:rsidR="00C17285" w:rsidRPr="00DC796D">
        <w:rPr>
          <w:rFonts w:ascii="Consolas" w:hAnsi="Consolas" w:cs="Arial"/>
          <w:sz w:val="28"/>
          <w:szCs w:val="28"/>
        </w:rPr>
        <w:t>Centro de Saúde III</w:t>
      </w:r>
      <w:r w:rsidR="00C5053E" w:rsidRPr="00DC796D">
        <w:rPr>
          <w:rFonts w:ascii="Consolas" w:hAnsi="Consolas" w:cs="Consolas"/>
          <w:bCs/>
          <w:sz w:val="28"/>
          <w:szCs w:val="28"/>
        </w:rPr>
        <w:t xml:space="preserve">, localizada na </w:t>
      </w:r>
      <w:r w:rsidR="00E031F8" w:rsidRPr="00DC796D">
        <w:rPr>
          <w:rFonts w:ascii="Consolas" w:hAnsi="Consolas" w:cs="Arial"/>
          <w:sz w:val="28"/>
          <w:szCs w:val="28"/>
        </w:rPr>
        <w:t xml:space="preserve">Avenida João Francisco Alves n° 277 – Bairro Centro – </w:t>
      </w:r>
      <w:proofErr w:type="spellStart"/>
      <w:r w:rsidR="00E031F8" w:rsidRPr="00DC796D">
        <w:rPr>
          <w:rFonts w:ascii="Consolas" w:hAnsi="Consolas" w:cs="Arial"/>
          <w:sz w:val="28"/>
          <w:szCs w:val="28"/>
        </w:rPr>
        <w:t>Pongaí</w:t>
      </w:r>
      <w:proofErr w:type="spellEnd"/>
      <w:r w:rsidR="00E031F8" w:rsidRPr="00DC796D">
        <w:rPr>
          <w:rFonts w:ascii="Consolas" w:hAnsi="Consolas" w:cs="Arial"/>
          <w:sz w:val="28"/>
          <w:szCs w:val="28"/>
        </w:rPr>
        <w:t xml:space="preserve"> – SP</w:t>
      </w:r>
      <w:r w:rsidR="00AB0087" w:rsidRPr="00DC796D">
        <w:rPr>
          <w:rFonts w:ascii="Consolas" w:hAnsi="Consolas" w:cs="Consolas"/>
          <w:bCs/>
          <w:sz w:val="28"/>
          <w:szCs w:val="28"/>
        </w:rPr>
        <w:t>.</w:t>
      </w:r>
    </w:p>
    <w:p w14:paraId="32A025CC" w14:textId="1E99EB47" w:rsidR="003233E6" w:rsidRPr="00A553D3"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bCs/>
          <w:i w:val="0"/>
          <w:iCs w:val="0"/>
          <w:color w:val="auto"/>
          <w:sz w:val="28"/>
          <w:szCs w:val="28"/>
        </w:rPr>
        <w:lastRenderedPageBreak/>
        <w:t>5.</w:t>
      </w:r>
      <w:r w:rsidR="00DC796D">
        <w:rPr>
          <w:rFonts w:ascii="Consolas" w:hAnsi="Consolas"/>
          <w:bCs/>
          <w:i w:val="0"/>
          <w:iCs w:val="0"/>
          <w:color w:val="auto"/>
          <w:sz w:val="28"/>
          <w:szCs w:val="28"/>
        </w:rPr>
        <w:t>2</w:t>
      </w:r>
      <w:r w:rsidRPr="00A553D3">
        <w:rPr>
          <w:rFonts w:ascii="Consolas" w:hAnsi="Consolas"/>
          <w:bCs/>
          <w:i w:val="0"/>
          <w:iCs w:val="0"/>
          <w:color w:val="auto"/>
          <w:sz w:val="28"/>
          <w:szCs w:val="28"/>
        </w:rPr>
        <w:t xml:space="preserve">. </w:t>
      </w:r>
      <w:r w:rsidR="004A607B" w:rsidRPr="00A553D3">
        <w:rPr>
          <w:rFonts w:ascii="Consolas" w:hAnsi="Consolas"/>
          <w:i w:val="0"/>
          <w:iCs w:val="0"/>
          <w:color w:val="auto"/>
          <w:sz w:val="28"/>
          <w:szCs w:val="28"/>
        </w:rPr>
        <w:t xml:space="preserve">O prazo de execução dos serviços é de 12 (doze) meses, contados da data indicada pelo </w:t>
      </w:r>
      <w:r w:rsidR="00C5053E" w:rsidRPr="00A553D3">
        <w:rPr>
          <w:rFonts w:ascii="Consolas" w:hAnsi="Consolas"/>
          <w:bCs/>
          <w:i w:val="0"/>
          <w:iCs w:val="0"/>
          <w:color w:val="auto"/>
          <w:sz w:val="28"/>
          <w:szCs w:val="28"/>
        </w:rPr>
        <w:t>contratante</w:t>
      </w:r>
      <w:r w:rsidR="004A607B" w:rsidRPr="00A553D3">
        <w:rPr>
          <w:rFonts w:ascii="Consolas" w:hAnsi="Consolas"/>
          <w:i w:val="0"/>
          <w:iCs w:val="0"/>
          <w:color w:val="auto"/>
          <w:sz w:val="28"/>
          <w:szCs w:val="28"/>
        </w:rPr>
        <w:t xml:space="preserve"> na Autorização para Início dos Serviços</w:t>
      </w:r>
      <w:r w:rsidRPr="00A553D3">
        <w:rPr>
          <w:rFonts w:ascii="Consolas" w:hAnsi="Consolas"/>
          <w:i w:val="0"/>
          <w:iCs w:val="0"/>
          <w:color w:val="auto"/>
          <w:sz w:val="28"/>
          <w:szCs w:val="28"/>
        </w:rPr>
        <w:t>.</w:t>
      </w:r>
    </w:p>
    <w:p w14:paraId="44D6C2E0" w14:textId="77777777" w:rsidR="003233E6" w:rsidRPr="00A553D3"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p>
    <w:p w14:paraId="4207F1AA" w14:textId="6A3B6B0F" w:rsidR="00AB0087" w:rsidRPr="00A553D3" w:rsidRDefault="00871F8C" w:rsidP="00AB0087">
      <w:pPr>
        <w:tabs>
          <w:tab w:val="left" w:pos="0"/>
        </w:tabs>
        <w:jc w:val="both"/>
        <w:rPr>
          <w:rFonts w:ascii="Consolas" w:hAnsi="Consolas"/>
          <w:sz w:val="28"/>
          <w:szCs w:val="28"/>
        </w:rPr>
      </w:pPr>
      <w:r w:rsidRPr="00A553D3">
        <w:rPr>
          <w:rFonts w:ascii="Consolas" w:hAnsi="Consolas"/>
          <w:bCs/>
          <w:sz w:val="28"/>
          <w:szCs w:val="28"/>
        </w:rPr>
        <w:t>5.</w:t>
      </w:r>
      <w:r w:rsidR="00DC796D">
        <w:rPr>
          <w:rFonts w:ascii="Consolas" w:hAnsi="Consolas"/>
          <w:bCs/>
          <w:sz w:val="28"/>
          <w:szCs w:val="28"/>
        </w:rPr>
        <w:t>3</w:t>
      </w:r>
      <w:r w:rsidRPr="00A553D3">
        <w:rPr>
          <w:rFonts w:ascii="Consolas" w:hAnsi="Consolas"/>
          <w:bCs/>
          <w:sz w:val="28"/>
          <w:szCs w:val="28"/>
        </w:rPr>
        <w:t xml:space="preserve">. </w:t>
      </w:r>
      <w:r w:rsidR="00AB0087" w:rsidRPr="00A553D3">
        <w:rPr>
          <w:rFonts w:ascii="Consolas" w:hAnsi="Consolas"/>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proofErr w:type="spellStart"/>
      <w:r w:rsidR="00E031F8" w:rsidRPr="00A553D3">
        <w:rPr>
          <w:rFonts w:ascii="Consolas" w:hAnsi="Consolas" w:cs="Consolas"/>
          <w:sz w:val="28"/>
          <w:szCs w:val="28"/>
        </w:rPr>
        <w:t>Pongaí</w:t>
      </w:r>
      <w:proofErr w:type="spellEnd"/>
      <w:r w:rsidR="00AB0087" w:rsidRPr="00A553D3">
        <w:rPr>
          <w:rFonts w:ascii="Consolas" w:hAnsi="Consolas"/>
          <w:sz w:val="28"/>
          <w:szCs w:val="28"/>
        </w:rPr>
        <w:t>.</w:t>
      </w:r>
    </w:p>
    <w:p w14:paraId="45CEEAC0" w14:textId="77777777" w:rsidR="00AB0087" w:rsidRPr="00A553D3" w:rsidRDefault="00AB0087" w:rsidP="00AB0087">
      <w:pPr>
        <w:tabs>
          <w:tab w:val="left" w:pos="0"/>
        </w:tabs>
        <w:jc w:val="both"/>
        <w:rPr>
          <w:rFonts w:ascii="Consolas" w:hAnsi="Consolas"/>
          <w:sz w:val="28"/>
          <w:szCs w:val="28"/>
        </w:rPr>
      </w:pPr>
    </w:p>
    <w:p w14:paraId="2E10A93C" w14:textId="4EAFBE57" w:rsidR="00AB0087" w:rsidRPr="00A553D3" w:rsidRDefault="00871F8C" w:rsidP="00AB0087">
      <w:pPr>
        <w:tabs>
          <w:tab w:val="left" w:pos="0"/>
        </w:tabs>
        <w:jc w:val="both"/>
        <w:rPr>
          <w:rFonts w:ascii="Consolas" w:hAnsi="Consolas"/>
          <w:sz w:val="28"/>
          <w:szCs w:val="28"/>
        </w:rPr>
      </w:pPr>
      <w:r w:rsidRPr="00A553D3">
        <w:rPr>
          <w:rFonts w:ascii="Consolas" w:hAnsi="Consolas"/>
          <w:bCs/>
          <w:sz w:val="28"/>
          <w:szCs w:val="28"/>
        </w:rPr>
        <w:t>5.</w:t>
      </w:r>
      <w:r w:rsidR="00DC796D">
        <w:rPr>
          <w:rFonts w:ascii="Consolas" w:hAnsi="Consolas"/>
          <w:bCs/>
          <w:sz w:val="28"/>
          <w:szCs w:val="28"/>
        </w:rPr>
        <w:t>4</w:t>
      </w:r>
      <w:r w:rsidRPr="00A553D3">
        <w:rPr>
          <w:rFonts w:ascii="Consolas" w:hAnsi="Consolas"/>
          <w:bCs/>
          <w:sz w:val="28"/>
          <w:szCs w:val="28"/>
        </w:rPr>
        <w:t xml:space="preserve">. </w:t>
      </w:r>
      <w:r w:rsidR="00AB0087" w:rsidRPr="00A553D3">
        <w:rPr>
          <w:rFonts w:ascii="Consolas" w:hAnsi="Consolas"/>
          <w:sz w:val="28"/>
          <w:szCs w:val="28"/>
        </w:rPr>
        <w:t xml:space="preserve">Cumprir a legislação trabalhista, previdenciária e social, e apresentar os comprovantes para o Município de </w:t>
      </w:r>
      <w:proofErr w:type="spellStart"/>
      <w:r w:rsidR="00E031F8" w:rsidRPr="00A553D3">
        <w:rPr>
          <w:rFonts w:ascii="Consolas" w:hAnsi="Consolas" w:cs="Consolas"/>
          <w:sz w:val="28"/>
          <w:szCs w:val="28"/>
        </w:rPr>
        <w:t>Pongaí</w:t>
      </w:r>
      <w:proofErr w:type="spellEnd"/>
      <w:r w:rsidR="00AB0087" w:rsidRPr="00A553D3">
        <w:rPr>
          <w:rFonts w:ascii="Consolas" w:hAnsi="Consolas"/>
          <w:sz w:val="28"/>
          <w:szCs w:val="28"/>
        </w:rPr>
        <w:t xml:space="preserve">, sempre que for solicitado. </w:t>
      </w:r>
    </w:p>
    <w:p w14:paraId="50392256" w14:textId="77777777" w:rsidR="00AB0087" w:rsidRPr="00A553D3" w:rsidRDefault="00AB0087" w:rsidP="00AB0087">
      <w:pPr>
        <w:tabs>
          <w:tab w:val="left" w:pos="0"/>
        </w:tabs>
        <w:jc w:val="both"/>
        <w:rPr>
          <w:rFonts w:ascii="Consolas" w:hAnsi="Consolas"/>
          <w:sz w:val="28"/>
          <w:szCs w:val="28"/>
        </w:rPr>
      </w:pPr>
    </w:p>
    <w:p w14:paraId="3AE71848" w14:textId="14684CDD" w:rsidR="00AB0087" w:rsidRPr="00A553D3" w:rsidRDefault="00871F8C" w:rsidP="00AB0087">
      <w:pPr>
        <w:tabs>
          <w:tab w:val="left" w:pos="0"/>
        </w:tabs>
        <w:jc w:val="both"/>
        <w:rPr>
          <w:rFonts w:ascii="Consolas" w:hAnsi="Consolas"/>
          <w:sz w:val="28"/>
          <w:szCs w:val="28"/>
        </w:rPr>
      </w:pPr>
      <w:r w:rsidRPr="00A553D3">
        <w:rPr>
          <w:rFonts w:ascii="Consolas" w:hAnsi="Consolas"/>
          <w:bCs/>
          <w:sz w:val="28"/>
          <w:szCs w:val="28"/>
        </w:rPr>
        <w:t>5.</w:t>
      </w:r>
      <w:r w:rsidR="00DC796D">
        <w:rPr>
          <w:rFonts w:ascii="Consolas" w:hAnsi="Consolas"/>
          <w:bCs/>
          <w:sz w:val="28"/>
          <w:szCs w:val="28"/>
        </w:rPr>
        <w:t>5</w:t>
      </w:r>
      <w:r w:rsidRPr="00A553D3">
        <w:rPr>
          <w:rFonts w:ascii="Consolas" w:hAnsi="Consolas"/>
          <w:bCs/>
          <w:sz w:val="28"/>
          <w:szCs w:val="28"/>
        </w:rPr>
        <w:t xml:space="preserve">. </w:t>
      </w:r>
      <w:r w:rsidR="00AB0087" w:rsidRPr="00A553D3">
        <w:rPr>
          <w:rFonts w:ascii="Consolas" w:hAnsi="Consolas"/>
          <w:sz w:val="28"/>
          <w:szCs w:val="28"/>
        </w:rPr>
        <w:t xml:space="preserve">Realizar, as suas expensas, na forma da legislação aplicável, tanto na admissão como durante a vigência do Contrato de Trabalho de seu empregado, os exames médicos exigidos. </w:t>
      </w:r>
    </w:p>
    <w:p w14:paraId="4E9B503B" w14:textId="77777777" w:rsidR="00AB0087" w:rsidRPr="00A553D3" w:rsidRDefault="00AB0087" w:rsidP="00AB0087">
      <w:pPr>
        <w:tabs>
          <w:tab w:val="left" w:pos="0"/>
        </w:tabs>
        <w:jc w:val="both"/>
        <w:rPr>
          <w:rFonts w:ascii="Consolas" w:hAnsi="Consolas"/>
          <w:sz w:val="28"/>
          <w:szCs w:val="28"/>
        </w:rPr>
      </w:pPr>
    </w:p>
    <w:p w14:paraId="3761CB9D" w14:textId="0577F99D" w:rsidR="00AB0087" w:rsidRPr="00A553D3" w:rsidRDefault="00871F8C" w:rsidP="00AB0087">
      <w:pPr>
        <w:tabs>
          <w:tab w:val="left" w:pos="0"/>
        </w:tabs>
        <w:jc w:val="both"/>
        <w:rPr>
          <w:rFonts w:ascii="Consolas" w:hAnsi="Consolas"/>
          <w:sz w:val="28"/>
          <w:szCs w:val="28"/>
        </w:rPr>
      </w:pPr>
      <w:r w:rsidRPr="00A553D3">
        <w:rPr>
          <w:rFonts w:ascii="Consolas" w:hAnsi="Consolas"/>
          <w:bCs/>
          <w:sz w:val="28"/>
          <w:szCs w:val="28"/>
        </w:rPr>
        <w:t>5.</w:t>
      </w:r>
      <w:r w:rsidR="00DC796D">
        <w:rPr>
          <w:rFonts w:ascii="Consolas" w:hAnsi="Consolas"/>
          <w:bCs/>
          <w:sz w:val="28"/>
          <w:szCs w:val="28"/>
        </w:rPr>
        <w:t>6</w:t>
      </w:r>
      <w:r w:rsidRPr="00A553D3">
        <w:rPr>
          <w:rFonts w:ascii="Consolas" w:hAnsi="Consolas"/>
          <w:bCs/>
          <w:sz w:val="28"/>
          <w:szCs w:val="28"/>
        </w:rPr>
        <w:t xml:space="preserve">. </w:t>
      </w:r>
      <w:r w:rsidR="00AB0087" w:rsidRPr="00A553D3">
        <w:rPr>
          <w:rFonts w:ascii="Consolas" w:hAnsi="Consolas"/>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DCD1A41" w14:textId="77777777" w:rsidR="00AB0087" w:rsidRPr="00A553D3" w:rsidRDefault="00AB0087" w:rsidP="00AB0087">
      <w:pPr>
        <w:tabs>
          <w:tab w:val="left" w:pos="0"/>
        </w:tabs>
        <w:jc w:val="both"/>
        <w:rPr>
          <w:rFonts w:ascii="Consolas" w:hAnsi="Consolas"/>
          <w:sz w:val="28"/>
          <w:szCs w:val="28"/>
        </w:rPr>
      </w:pPr>
    </w:p>
    <w:p w14:paraId="00750FC0" w14:textId="7DFB4879" w:rsidR="00AB0087" w:rsidRPr="00A553D3" w:rsidRDefault="00871F8C" w:rsidP="00AB0087">
      <w:pPr>
        <w:tabs>
          <w:tab w:val="left" w:pos="0"/>
        </w:tabs>
        <w:jc w:val="both"/>
        <w:rPr>
          <w:rFonts w:ascii="Consolas" w:hAnsi="Consolas"/>
          <w:sz w:val="28"/>
          <w:szCs w:val="28"/>
        </w:rPr>
      </w:pPr>
      <w:r w:rsidRPr="00A553D3">
        <w:rPr>
          <w:rFonts w:ascii="Consolas" w:hAnsi="Consolas"/>
          <w:bCs/>
          <w:sz w:val="28"/>
          <w:szCs w:val="28"/>
        </w:rPr>
        <w:t>5.</w:t>
      </w:r>
      <w:r w:rsidR="00DC796D">
        <w:rPr>
          <w:rFonts w:ascii="Consolas" w:hAnsi="Consolas"/>
          <w:bCs/>
          <w:sz w:val="28"/>
          <w:szCs w:val="28"/>
        </w:rPr>
        <w:t>7</w:t>
      </w:r>
      <w:r w:rsidRPr="00A553D3">
        <w:rPr>
          <w:rFonts w:ascii="Consolas" w:hAnsi="Consolas"/>
          <w:bCs/>
          <w:sz w:val="28"/>
          <w:szCs w:val="28"/>
        </w:rPr>
        <w:t xml:space="preserve">. </w:t>
      </w:r>
      <w:r w:rsidR="00AB0087" w:rsidRPr="00A553D3">
        <w:rPr>
          <w:rFonts w:ascii="Consolas" w:hAnsi="Consolas"/>
          <w:sz w:val="28"/>
          <w:szCs w:val="28"/>
        </w:rPr>
        <w:t xml:space="preserve">Atender de imediato às solicitações quanto a substituição de empregado considerado inadequado para a execução dos serviços. </w:t>
      </w:r>
    </w:p>
    <w:p w14:paraId="25E9EDF3" w14:textId="77777777" w:rsidR="00AB0087" w:rsidRPr="00A553D3" w:rsidRDefault="00AB0087" w:rsidP="00AB0087">
      <w:pPr>
        <w:tabs>
          <w:tab w:val="left" w:pos="0"/>
        </w:tabs>
        <w:jc w:val="both"/>
        <w:rPr>
          <w:rFonts w:ascii="Consolas" w:hAnsi="Consolas"/>
          <w:sz w:val="28"/>
          <w:szCs w:val="28"/>
        </w:rPr>
      </w:pPr>
    </w:p>
    <w:p w14:paraId="1A5A5BC5" w14:textId="3BDBED77" w:rsidR="00AB0087" w:rsidRPr="00A553D3" w:rsidRDefault="00871F8C" w:rsidP="00AB0087">
      <w:pPr>
        <w:tabs>
          <w:tab w:val="left" w:pos="0"/>
        </w:tabs>
        <w:jc w:val="both"/>
        <w:rPr>
          <w:rFonts w:ascii="Consolas" w:hAnsi="Consolas"/>
          <w:sz w:val="28"/>
          <w:szCs w:val="28"/>
        </w:rPr>
      </w:pPr>
      <w:r w:rsidRPr="00A553D3">
        <w:rPr>
          <w:rFonts w:ascii="Consolas" w:hAnsi="Consolas"/>
          <w:bCs/>
          <w:sz w:val="28"/>
          <w:szCs w:val="28"/>
        </w:rPr>
        <w:t>5.</w:t>
      </w:r>
      <w:r w:rsidR="00DC796D">
        <w:rPr>
          <w:rFonts w:ascii="Consolas" w:hAnsi="Consolas"/>
          <w:bCs/>
          <w:sz w:val="28"/>
          <w:szCs w:val="28"/>
        </w:rPr>
        <w:t>8</w:t>
      </w:r>
      <w:r w:rsidRPr="00A553D3">
        <w:rPr>
          <w:rFonts w:ascii="Consolas" w:hAnsi="Consolas"/>
          <w:bCs/>
          <w:sz w:val="28"/>
          <w:szCs w:val="28"/>
        </w:rPr>
        <w:t xml:space="preserve">. </w:t>
      </w:r>
      <w:r w:rsidR="00AB0087" w:rsidRPr="00A553D3">
        <w:rPr>
          <w:rFonts w:ascii="Consolas" w:hAnsi="Consolas"/>
          <w:sz w:val="28"/>
          <w:szCs w:val="28"/>
        </w:rPr>
        <w:t xml:space="preserve">Exercer controle sobre a assiduidade e a pontualidade do seu empregado, apresentando mensalmente relatório referente à frequência do período. </w:t>
      </w:r>
    </w:p>
    <w:p w14:paraId="177F6767" w14:textId="77777777" w:rsidR="00AB0087" w:rsidRPr="00A553D3" w:rsidRDefault="00AB0087" w:rsidP="00AB0087">
      <w:pPr>
        <w:tabs>
          <w:tab w:val="left" w:pos="0"/>
        </w:tabs>
        <w:jc w:val="both"/>
        <w:rPr>
          <w:rFonts w:ascii="Consolas" w:hAnsi="Consolas"/>
          <w:sz w:val="28"/>
          <w:szCs w:val="28"/>
        </w:rPr>
      </w:pPr>
    </w:p>
    <w:p w14:paraId="0DAE998C" w14:textId="5EE12AC1" w:rsidR="00AB0087" w:rsidRPr="00A553D3" w:rsidRDefault="00871F8C" w:rsidP="00AB0087">
      <w:pPr>
        <w:tabs>
          <w:tab w:val="left" w:pos="0"/>
        </w:tabs>
        <w:jc w:val="both"/>
        <w:rPr>
          <w:rFonts w:ascii="Consolas" w:hAnsi="Consolas"/>
          <w:sz w:val="28"/>
          <w:szCs w:val="28"/>
        </w:rPr>
      </w:pPr>
      <w:r w:rsidRPr="00A553D3">
        <w:rPr>
          <w:rFonts w:ascii="Consolas" w:hAnsi="Consolas"/>
          <w:bCs/>
          <w:sz w:val="28"/>
          <w:szCs w:val="28"/>
        </w:rPr>
        <w:t>5.</w:t>
      </w:r>
      <w:r w:rsidR="00DC796D">
        <w:rPr>
          <w:rFonts w:ascii="Consolas" w:hAnsi="Consolas"/>
          <w:bCs/>
          <w:sz w:val="28"/>
          <w:szCs w:val="28"/>
        </w:rPr>
        <w:t>9</w:t>
      </w:r>
      <w:r w:rsidRPr="00A553D3">
        <w:rPr>
          <w:rFonts w:ascii="Consolas" w:hAnsi="Consolas"/>
          <w:bCs/>
          <w:sz w:val="28"/>
          <w:szCs w:val="28"/>
        </w:rPr>
        <w:t xml:space="preserve">. </w:t>
      </w:r>
      <w:r w:rsidR="00AB0087" w:rsidRPr="00A553D3">
        <w:rPr>
          <w:rFonts w:ascii="Consolas" w:hAnsi="Consolas"/>
          <w:sz w:val="28"/>
          <w:szCs w:val="28"/>
        </w:rPr>
        <w:t xml:space="preserve">Relatar toda e qualquer irregularidade observada nos locais de execução dos serviços. </w:t>
      </w:r>
    </w:p>
    <w:p w14:paraId="7E4557C0" w14:textId="77777777" w:rsidR="00AB0087" w:rsidRPr="00A553D3" w:rsidRDefault="00AB0087" w:rsidP="00AB0087">
      <w:pPr>
        <w:tabs>
          <w:tab w:val="left" w:pos="0"/>
        </w:tabs>
        <w:jc w:val="both"/>
        <w:rPr>
          <w:rFonts w:ascii="Consolas" w:hAnsi="Consolas"/>
          <w:sz w:val="28"/>
          <w:szCs w:val="28"/>
        </w:rPr>
      </w:pPr>
    </w:p>
    <w:p w14:paraId="454458AC" w14:textId="3CE0D364" w:rsidR="00AB0087" w:rsidRPr="00A553D3" w:rsidRDefault="00871F8C" w:rsidP="00AB0087">
      <w:pPr>
        <w:tabs>
          <w:tab w:val="left" w:pos="0"/>
        </w:tabs>
        <w:jc w:val="both"/>
        <w:rPr>
          <w:rFonts w:ascii="Consolas" w:hAnsi="Consolas"/>
          <w:sz w:val="28"/>
          <w:szCs w:val="28"/>
        </w:rPr>
      </w:pPr>
      <w:r w:rsidRPr="00A553D3">
        <w:rPr>
          <w:rFonts w:ascii="Consolas" w:hAnsi="Consolas"/>
          <w:bCs/>
          <w:sz w:val="28"/>
          <w:szCs w:val="28"/>
        </w:rPr>
        <w:t>5.1</w:t>
      </w:r>
      <w:r w:rsidR="00DC796D">
        <w:rPr>
          <w:rFonts w:ascii="Consolas" w:hAnsi="Consolas"/>
          <w:bCs/>
          <w:sz w:val="28"/>
          <w:szCs w:val="28"/>
        </w:rPr>
        <w:t>0</w:t>
      </w:r>
      <w:r w:rsidRPr="00A553D3">
        <w:rPr>
          <w:rFonts w:ascii="Consolas" w:hAnsi="Consolas"/>
          <w:bCs/>
          <w:sz w:val="28"/>
          <w:szCs w:val="28"/>
        </w:rPr>
        <w:t xml:space="preserve">. </w:t>
      </w:r>
      <w:r w:rsidR="00AB0087" w:rsidRPr="00A553D3">
        <w:rPr>
          <w:rFonts w:ascii="Consolas" w:hAnsi="Consolas"/>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w:t>
      </w:r>
      <w:r w:rsidR="00AB0087" w:rsidRPr="00A553D3">
        <w:rPr>
          <w:rFonts w:ascii="Consolas" w:hAnsi="Consolas"/>
          <w:sz w:val="28"/>
          <w:szCs w:val="28"/>
        </w:rPr>
        <w:lastRenderedPageBreak/>
        <w:t xml:space="preserve">atividade nas dependências do Município de </w:t>
      </w:r>
      <w:proofErr w:type="spellStart"/>
      <w:r w:rsidR="00E031F8" w:rsidRPr="00A553D3">
        <w:rPr>
          <w:rFonts w:ascii="Consolas" w:hAnsi="Consolas" w:cs="Consolas"/>
          <w:sz w:val="28"/>
          <w:szCs w:val="28"/>
        </w:rPr>
        <w:t>Pongaí</w:t>
      </w:r>
      <w:proofErr w:type="spellEnd"/>
      <w:r w:rsidR="00AB0087" w:rsidRPr="00A553D3">
        <w:rPr>
          <w:rFonts w:ascii="Consolas" w:hAnsi="Consolas"/>
          <w:sz w:val="28"/>
          <w:szCs w:val="28"/>
        </w:rPr>
        <w:t>, sem os quais não serão liberados os pagamentos das faturas apresentadas.</w:t>
      </w:r>
    </w:p>
    <w:p w14:paraId="6A0AA0B7" w14:textId="77777777" w:rsidR="00AB0087" w:rsidRPr="00A553D3" w:rsidRDefault="00AB0087" w:rsidP="00AB0087">
      <w:pPr>
        <w:tabs>
          <w:tab w:val="left" w:pos="0"/>
        </w:tabs>
        <w:jc w:val="both"/>
        <w:rPr>
          <w:rFonts w:ascii="Consolas" w:hAnsi="Consolas"/>
          <w:sz w:val="28"/>
          <w:szCs w:val="28"/>
        </w:rPr>
      </w:pPr>
    </w:p>
    <w:p w14:paraId="112F23EF" w14:textId="4B7A29B5" w:rsidR="00AB0087" w:rsidRPr="00A553D3" w:rsidRDefault="00871F8C" w:rsidP="00AB0087">
      <w:pPr>
        <w:tabs>
          <w:tab w:val="left" w:pos="0"/>
        </w:tabs>
        <w:jc w:val="both"/>
        <w:rPr>
          <w:rFonts w:ascii="Consolas" w:hAnsi="Consolas"/>
          <w:sz w:val="28"/>
          <w:szCs w:val="28"/>
        </w:rPr>
      </w:pPr>
      <w:r w:rsidRPr="00A553D3">
        <w:rPr>
          <w:rFonts w:ascii="Consolas" w:hAnsi="Consolas"/>
          <w:bCs/>
          <w:sz w:val="28"/>
          <w:szCs w:val="28"/>
        </w:rPr>
        <w:t>5.1</w:t>
      </w:r>
      <w:r w:rsidR="00DC796D">
        <w:rPr>
          <w:rFonts w:ascii="Consolas" w:hAnsi="Consolas"/>
          <w:bCs/>
          <w:sz w:val="28"/>
          <w:szCs w:val="28"/>
        </w:rPr>
        <w:t>1</w:t>
      </w:r>
      <w:r w:rsidRPr="00A553D3">
        <w:rPr>
          <w:rFonts w:ascii="Consolas" w:hAnsi="Consolas"/>
          <w:bCs/>
          <w:sz w:val="28"/>
          <w:szCs w:val="28"/>
        </w:rPr>
        <w:t xml:space="preserve">. </w:t>
      </w:r>
      <w:r w:rsidR="00AB0087" w:rsidRPr="00A553D3">
        <w:rPr>
          <w:rFonts w:ascii="Consolas" w:hAnsi="Consolas"/>
          <w:sz w:val="28"/>
          <w:szCs w:val="28"/>
        </w:rPr>
        <w:t xml:space="preserve">Responsabilizar-se por quaisquer acidentes que venha a ser vítima o seu empregado em atividade nas dependências do Município de </w:t>
      </w:r>
      <w:proofErr w:type="spellStart"/>
      <w:r w:rsidR="00E031F8" w:rsidRPr="00A553D3">
        <w:rPr>
          <w:rFonts w:ascii="Consolas" w:hAnsi="Consolas" w:cs="Consolas"/>
          <w:sz w:val="28"/>
          <w:szCs w:val="28"/>
        </w:rPr>
        <w:t>Pongaí</w:t>
      </w:r>
      <w:proofErr w:type="spellEnd"/>
      <w:r w:rsidR="00AB0087" w:rsidRPr="00A553D3">
        <w:rPr>
          <w:rFonts w:ascii="Consolas" w:hAnsi="Consolas"/>
          <w:sz w:val="28"/>
          <w:szCs w:val="28"/>
        </w:rPr>
        <w:t xml:space="preserve">, quando em serviço, por tudo quanto às leis trabalhistas e previdenciárias lhes assegurem e pelas demais exigências legais para o exercício das atividades. </w:t>
      </w:r>
    </w:p>
    <w:p w14:paraId="588248C9" w14:textId="77777777" w:rsidR="00AB0087" w:rsidRPr="00A553D3" w:rsidRDefault="00AB0087" w:rsidP="00AB0087">
      <w:pPr>
        <w:tabs>
          <w:tab w:val="left" w:pos="0"/>
        </w:tabs>
        <w:jc w:val="both"/>
        <w:rPr>
          <w:rFonts w:ascii="Consolas" w:hAnsi="Consolas"/>
          <w:b/>
          <w:sz w:val="28"/>
          <w:szCs w:val="28"/>
        </w:rPr>
      </w:pPr>
    </w:p>
    <w:p w14:paraId="34B67273" w14:textId="70E2897E" w:rsidR="00AB0087" w:rsidRPr="00A553D3" w:rsidRDefault="00871F8C" w:rsidP="00AB0087">
      <w:pPr>
        <w:tabs>
          <w:tab w:val="left" w:pos="0"/>
        </w:tabs>
        <w:jc w:val="both"/>
        <w:rPr>
          <w:rFonts w:ascii="Consolas" w:hAnsi="Consolas"/>
          <w:sz w:val="28"/>
          <w:szCs w:val="28"/>
        </w:rPr>
      </w:pPr>
      <w:r w:rsidRPr="00A553D3">
        <w:rPr>
          <w:rFonts w:ascii="Consolas" w:hAnsi="Consolas"/>
          <w:bCs/>
          <w:sz w:val="28"/>
          <w:szCs w:val="28"/>
        </w:rPr>
        <w:t>5.1</w:t>
      </w:r>
      <w:r w:rsidR="00DC796D">
        <w:rPr>
          <w:rFonts w:ascii="Consolas" w:hAnsi="Consolas"/>
          <w:bCs/>
          <w:sz w:val="28"/>
          <w:szCs w:val="28"/>
        </w:rPr>
        <w:t>2</w:t>
      </w:r>
      <w:r w:rsidRPr="00A553D3">
        <w:rPr>
          <w:rFonts w:ascii="Consolas" w:hAnsi="Consolas"/>
          <w:bCs/>
          <w:sz w:val="28"/>
          <w:szCs w:val="28"/>
        </w:rPr>
        <w:t xml:space="preserve">. </w:t>
      </w:r>
      <w:r w:rsidR="00AB0087" w:rsidRPr="00A553D3">
        <w:rPr>
          <w:rFonts w:ascii="Consolas" w:hAnsi="Consolas"/>
          <w:sz w:val="28"/>
          <w:szCs w:val="28"/>
        </w:rPr>
        <w:t xml:space="preserve">Deverá providenciar para que o seu empregado em atividade cumpra as normas internas relativas à segurança e medicina do trabalho dos locais onde serão executados os serviços. </w:t>
      </w:r>
    </w:p>
    <w:p w14:paraId="56517E91" w14:textId="77777777" w:rsidR="00AB0087" w:rsidRPr="00A553D3" w:rsidRDefault="00AB0087" w:rsidP="00AB0087">
      <w:pPr>
        <w:tabs>
          <w:tab w:val="left" w:pos="0"/>
        </w:tabs>
        <w:jc w:val="both"/>
        <w:rPr>
          <w:rFonts w:ascii="Consolas" w:hAnsi="Consolas"/>
          <w:sz w:val="28"/>
          <w:szCs w:val="28"/>
        </w:rPr>
      </w:pPr>
    </w:p>
    <w:p w14:paraId="0F7163E2" w14:textId="4804A404" w:rsidR="00AB0087" w:rsidRPr="00A553D3" w:rsidRDefault="00871F8C" w:rsidP="00AB0087">
      <w:pPr>
        <w:tabs>
          <w:tab w:val="left" w:pos="0"/>
        </w:tabs>
        <w:jc w:val="both"/>
        <w:rPr>
          <w:rFonts w:ascii="Consolas" w:hAnsi="Consolas"/>
          <w:sz w:val="28"/>
          <w:szCs w:val="28"/>
        </w:rPr>
      </w:pPr>
      <w:r w:rsidRPr="00A553D3">
        <w:rPr>
          <w:rFonts w:ascii="Consolas" w:hAnsi="Consolas"/>
          <w:bCs/>
          <w:sz w:val="28"/>
          <w:szCs w:val="28"/>
        </w:rPr>
        <w:t>5.1</w:t>
      </w:r>
      <w:r w:rsidR="00DC796D">
        <w:rPr>
          <w:rFonts w:ascii="Consolas" w:hAnsi="Consolas"/>
          <w:bCs/>
          <w:sz w:val="28"/>
          <w:szCs w:val="28"/>
        </w:rPr>
        <w:t>3</w:t>
      </w:r>
      <w:r w:rsidRPr="00A553D3">
        <w:rPr>
          <w:rFonts w:ascii="Consolas" w:hAnsi="Consolas"/>
          <w:bCs/>
          <w:sz w:val="28"/>
          <w:szCs w:val="28"/>
        </w:rPr>
        <w:t xml:space="preserve">. </w:t>
      </w:r>
      <w:r w:rsidR="00AB0087" w:rsidRPr="00A553D3">
        <w:rPr>
          <w:rFonts w:ascii="Consolas" w:hAnsi="Consolas"/>
          <w:sz w:val="28"/>
          <w:szCs w:val="28"/>
        </w:rPr>
        <w:t xml:space="preserve">Deverá substituir no prazo máximo de 24 (vinte e quatro) horas após a notificação qualquer empregado cuja conduta seja considerada inconveniente. </w:t>
      </w:r>
    </w:p>
    <w:p w14:paraId="6065877A" w14:textId="77777777" w:rsidR="00972D9F" w:rsidRPr="00A553D3" w:rsidRDefault="00972D9F" w:rsidP="003233E6">
      <w:pPr>
        <w:pStyle w:val="Nivel2"/>
        <w:numPr>
          <w:ilvl w:val="0"/>
          <w:numId w:val="0"/>
        </w:numPr>
        <w:spacing w:before="0" w:after="0" w:line="240" w:lineRule="auto"/>
        <w:rPr>
          <w:rFonts w:ascii="Consolas" w:hAnsi="Consolas"/>
          <w:color w:val="auto"/>
          <w:sz w:val="28"/>
          <w:szCs w:val="28"/>
        </w:rPr>
      </w:pPr>
    </w:p>
    <w:p w14:paraId="03DAED83" w14:textId="77777777" w:rsidR="00D937A7" w:rsidRPr="00A553D3" w:rsidRDefault="00D937A7" w:rsidP="00D937A7">
      <w:pPr>
        <w:pStyle w:val="Nvel1-SemNumPreto"/>
        <w:rPr>
          <w:rFonts w:ascii="Consolas" w:hAnsi="Consolas"/>
          <w:sz w:val="28"/>
          <w:szCs w:val="28"/>
        </w:rPr>
      </w:pPr>
      <w:r w:rsidRPr="00A553D3">
        <w:rPr>
          <w:rFonts w:ascii="Consolas" w:hAnsi="Consolas"/>
          <w:sz w:val="28"/>
          <w:szCs w:val="28"/>
        </w:rPr>
        <w:t>GARANTIA</w:t>
      </w:r>
    </w:p>
    <w:p w14:paraId="00D65AE3" w14:textId="77777777" w:rsidR="00D937A7" w:rsidRPr="00A553D3" w:rsidRDefault="00D937A7" w:rsidP="00D937A7">
      <w:pPr>
        <w:pStyle w:val="Nvel1-SemNumPreto"/>
        <w:rPr>
          <w:rFonts w:ascii="Consolas" w:hAnsi="Consolas"/>
          <w:sz w:val="28"/>
          <w:szCs w:val="28"/>
        </w:rPr>
      </w:pPr>
    </w:p>
    <w:p w14:paraId="7AB8A136" w14:textId="44BCA349" w:rsidR="00D937A7"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5.</w:t>
      </w:r>
      <w:r w:rsidR="00871F8C" w:rsidRPr="00A553D3">
        <w:rPr>
          <w:rFonts w:ascii="Consolas" w:hAnsi="Consolas"/>
          <w:i w:val="0"/>
          <w:iCs w:val="0"/>
          <w:color w:val="auto"/>
          <w:sz w:val="28"/>
          <w:szCs w:val="28"/>
        </w:rPr>
        <w:t>1</w:t>
      </w:r>
      <w:r w:rsidR="00DC796D">
        <w:rPr>
          <w:rFonts w:ascii="Consolas" w:hAnsi="Consolas"/>
          <w:i w:val="0"/>
          <w:iCs w:val="0"/>
          <w:color w:val="auto"/>
          <w:sz w:val="28"/>
          <w:szCs w:val="28"/>
        </w:rPr>
        <w:t>4</w:t>
      </w:r>
      <w:r w:rsidRPr="00A553D3">
        <w:rPr>
          <w:rFonts w:ascii="Consolas" w:hAnsi="Consolas"/>
          <w:i w:val="0"/>
          <w:iCs w:val="0"/>
          <w:color w:val="auto"/>
          <w:sz w:val="28"/>
          <w:szCs w:val="28"/>
        </w:rPr>
        <w:t xml:space="preserve">. </w:t>
      </w:r>
      <w:r w:rsidR="00BE5448" w:rsidRPr="00A553D3">
        <w:rPr>
          <w:rFonts w:ascii="Consolas" w:hAnsi="Consolas"/>
          <w:i w:val="0"/>
          <w:iCs w:val="0"/>
          <w:color w:val="auto"/>
          <w:sz w:val="28"/>
          <w:szCs w:val="28"/>
        </w:rPr>
        <w:t xml:space="preserve">O prazo de garantia contratual dos serviços é aquele estabelecido </w:t>
      </w:r>
      <w:hyperlink r:id="rId48">
        <w:r w:rsidR="00BE5448" w:rsidRPr="00A553D3">
          <w:rPr>
            <w:rStyle w:val="Hyperlink"/>
            <w:rFonts w:ascii="Consolas" w:hAnsi="Consolas"/>
            <w:i w:val="0"/>
            <w:iCs w:val="0"/>
            <w:color w:val="auto"/>
            <w:sz w:val="28"/>
            <w:szCs w:val="28"/>
            <w:u w:val="none"/>
          </w:rPr>
          <w:t>na Lei nº 8.078, de 11 de setembro de 1990</w:t>
        </w:r>
      </w:hyperlink>
      <w:r w:rsidR="00BE5448" w:rsidRPr="00A553D3">
        <w:rPr>
          <w:rFonts w:ascii="Consolas" w:hAnsi="Consolas"/>
          <w:i w:val="0"/>
          <w:iCs w:val="0"/>
          <w:color w:val="auto"/>
          <w:sz w:val="28"/>
          <w:szCs w:val="28"/>
        </w:rPr>
        <w:t xml:space="preserve"> (Código de Defesa do Consumidor</w:t>
      </w:r>
      <w:r w:rsidRPr="00A553D3">
        <w:rPr>
          <w:rFonts w:ascii="Consolas" w:hAnsi="Consolas"/>
          <w:i w:val="0"/>
          <w:iCs w:val="0"/>
          <w:color w:val="auto"/>
          <w:sz w:val="28"/>
          <w:szCs w:val="28"/>
        </w:rPr>
        <w:t>).</w:t>
      </w:r>
    </w:p>
    <w:p w14:paraId="1890F470" w14:textId="77777777" w:rsidR="00B26F28" w:rsidRPr="00A553D3" w:rsidRDefault="00B26F28"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6. MODELO DE GESTÃO DO CONTRATO:</w:t>
      </w:r>
    </w:p>
    <w:p w14:paraId="592D6F67"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 xml:space="preserve"> </w:t>
      </w:r>
    </w:p>
    <w:p w14:paraId="3F1797D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E199B49" w14:textId="77777777" w:rsidR="00972D9F" w:rsidRPr="00A553D3" w:rsidRDefault="00972D9F" w:rsidP="00D937A7">
      <w:pPr>
        <w:pStyle w:val="Nivel2"/>
        <w:numPr>
          <w:ilvl w:val="0"/>
          <w:numId w:val="0"/>
        </w:numPr>
        <w:spacing w:before="0" w:after="0" w:line="240" w:lineRule="auto"/>
        <w:rPr>
          <w:rFonts w:ascii="Consolas" w:hAnsi="Consolas"/>
          <w:color w:val="auto"/>
          <w:sz w:val="28"/>
          <w:szCs w:val="28"/>
        </w:rPr>
      </w:pPr>
    </w:p>
    <w:p w14:paraId="74A7CBCF" w14:textId="5F5DD74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6.4. O órgão ou entidade poderá convocar representante da empresa para adoção de providências que devam ser cumpridas de imediato.</w:t>
      </w:r>
    </w:p>
    <w:p w14:paraId="367E623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6.5. Após a assinatura do contrato ou instrumento equivalente</w:t>
      </w:r>
      <w:r w:rsidRPr="00A553D3">
        <w:rPr>
          <w:rFonts w:ascii="Consolas" w:hAnsi="Consolas"/>
          <w:strike/>
          <w:color w:val="auto"/>
          <w:sz w:val="28"/>
          <w:szCs w:val="28"/>
        </w:rPr>
        <w:t>,</w:t>
      </w:r>
      <w:r w:rsidRPr="00A553D3">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0454DC5" w14:textId="77777777" w:rsidR="00BE5448" w:rsidRPr="00A553D3" w:rsidRDefault="00BE5448" w:rsidP="00D937A7">
      <w:pPr>
        <w:pStyle w:val="Nivel2"/>
        <w:numPr>
          <w:ilvl w:val="0"/>
          <w:numId w:val="0"/>
        </w:numPr>
        <w:spacing w:before="0" w:after="0" w:line="240" w:lineRule="auto"/>
        <w:rPr>
          <w:rFonts w:ascii="Consolas" w:hAnsi="Consolas"/>
          <w:color w:val="auto"/>
          <w:sz w:val="28"/>
          <w:szCs w:val="28"/>
        </w:rPr>
      </w:pPr>
    </w:p>
    <w:p w14:paraId="5B6CC0CC" w14:textId="4D7D3DC9" w:rsidR="00D937A7" w:rsidRPr="00445871" w:rsidRDefault="00445871" w:rsidP="00D937A7">
      <w:pPr>
        <w:pStyle w:val="Nivel2"/>
        <w:numPr>
          <w:ilvl w:val="0"/>
          <w:numId w:val="0"/>
        </w:numPr>
        <w:spacing w:before="0" w:after="0" w:line="240" w:lineRule="auto"/>
        <w:rPr>
          <w:rFonts w:ascii="Consolas" w:hAnsi="Consolas"/>
          <w:color w:val="auto"/>
          <w:sz w:val="28"/>
          <w:szCs w:val="28"/>
        </w:rPr>
      </w:pPr>
      <w:r>
        <w:rPr>
          <w:rFonts w:ascii="Consolas" w:hAnsi="Consolas"/>
          <w:b/>
          <w:bCs/>
          <w:color w:val="auto"/>
          <w:sz w:val="28"/>
          <w:szCs w:val="28"/>
        </w:rPr>
        <w:t>FISCALIZAÇÃO</w:t>
      </w:r>
    </w:p>
    <w:p w14:paraId="762D2FB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6.6. A execução do contrato deverá ser acompanhada e fiscalizada pelo(s) fiscal(</w:t>
      </w:r>
      <w:proofErr w:type="spellStart"/>
      <w:r w:rsidRPr="00A553D3">
        <w:rPr>
          <w:rFonts w:ascii="Consolas" w:hAnsi="Consolas"/>
          <w:color w:val="auto"/>
          <w:sz w:val="28"/>
          <w:szCs w:val="28"/>
        </w:rPr>
        <w:t>is</w:t>
      </w:r>
      <w:proofErr w:type="spellEnd"/>
      <w:r w:rsidRPr="00A553D3">
        <w:rPr>
          <w:rFonts w:ascii="Consolas" w:hAnsi="Consolas"/>
          <w:color w:val="auto"/>
          <w:sz w:val="28"/>
          <w:szCs w:val="28"/>
        </w:rPr>
        <w:t>) do contrato, ou pelos respectivos substitutos (</w:t>
      </w:r>
      <w:hyperlink r:id="rId49" w:anchor="art117" w:history="1">
        <w:r w:rsidRPr="00A553D3">
          <w:rPr>
            <w:rStyle w:val="Hyperlink"/>
            <w:rFonts w:ascii="Consolas" w:hAnsi="Consolas"/>
            <w:color w:val="auto"/>
            <w:sz w:val="28"/>
            <w:szCs w:val="28"/>
            <w:u w:val="none"/>
          </w:rPr>
          <w:t>Lei nº 14.133, de 2021, art. 117, caput</w:t>
        </w:r>
      </w:hyperlink>
      <w:r w:rsidRPr="00A553D3">
        <w:rPr>
          <w:rFonts w:ascii="Consolas" w:hAnsi="Consolas"/>
          <w:color w:val="auto"/>
          <w:sz w:val="28"/>
          <w:szCs w:val="28"/>
        </w:rPr>
        <w:t>).</w:t>
      </w:r>
    </w:p>
    <w:p w14:paraId="6D40AC91" w14:textId="77777777" w:rsidR="00B60A2E" w:rsidRPr="00A553D3" w:rsidRDefault="00B60A2E" w:rsidP="00D937A7">
      <w:pPr>
        <w:pStyle w:val="Nvel1-SemNumPreto"/>
        <w:rPr>
          <w:rFonts w:ascii="Consolas" w:hAnsi="Consolas"/>
          <w:sz w:val="28"/>
          <w:szCs w:val="28"/>
        </w:rPr>
      </w:pPr>
    </w:p>
    <w:p w14:paraId="3195997C" w14:textId="3604B280" w:rsidR="00D937A7" w:rsidRPr="00A553D3" w:rsidRDefault="00D937A7" w:rsidP="00D937A7">
      <w:pPr>
        <w:pStyle w:val="Nvel1-SemNumPreto"/>
        <w:rPr>
          <w:rFonts w:ascii="Consolas" w:hAnsi="Consolas"/>
          <w:sz w:val="28"/>
          <w:szCs w:val="28"/>
        </w:rPr>
      </w:pPr>
      <w:r w:rsidRPr="00A553D3">
        <w:rPr>
          <w:rFonts w:ascii="Consolas" w:hAnsi="Consolas"/>
          <w:sz w:val="28"/>
          <w:szCs w:val="28"/>
        </w:rPr>
        <w:t>FISCALIZAÇÃO TÉCNICA</w:t>
      </w:r>
    </w:p>
    <w:p w14:paraId="532E0589" w14:textId="77777777" w:rsidR="00D937A7" w:rsidRPr="00A553D3" w:rsidRDefault="00D937A7" w:rsidP="00D937A7">
      <w:pPr>
        <w:pStyle w:val="Nvel1-SemNumPreto"/>
        <w:rPr>
          <w:rFonts w:ascii="Consolas" w:hAnsi="Consolas"/>
          <w:sz w:val="28"/>
          <w:szCs w:val="28"/>
        </w:rPr>
      </w:pPr>
    </w:p>
    <w:p w14:paraId="27972A4B" w14:textId="0620465F"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lang w:eastAsia="zh-CN" w:bidi="hi-IN"/>
        </w:rPr>
        <w:t>6.7.</w:t>
      </w:r>
      <w:r w:rsidRPr="00A553D3">
        <w:rPr>
          <w:rFonts w:ascii="Consolas" w:hAnsi="Consolas"/>
          <w:b/>
          <w:bCs/>
          <w:color w:val="auto"/>
          <w:sz w:val="28"/>
          <w:szCs w:val="28"/>
          <w:lang w:eastAsia="zh-CN" w:bidi="hi-IN"/>
        </w:rPr>
        <w:t xml:space="preserve"> </w:t>
      </w:r>
      <w:r w:rsidRPr="00A553D3">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39" w:name="_Hlk157766317"/>
      <w:r w:rsidRPr="00A553D3">
        <w:rPr>
          <w:rFonts w:ascii="Consolas" w:hAnsi="Consolas"/>
          <w:color w:val="auto"/>
          <w:sz w:val="28"/>
          <w:szCs w:val="28"/>
        </w:rPr>
        <w:t xml:space="preserve">Decreto nº </w:t>
      </w:r>
      <w:r w:rsidR="00E031F8" w:rsidRPr="00A553D3">
        <w:rPr>
          <w:rFonts w:ascii="Consolas" w:hAnsi="Consolas"/>
          <w:bCs/>
          <w:color w:val="auto"/>
          <w:sz w:val="28"/>
          <w:szCs w:val="28"/>
        </w:rPr>
        <w:t>2616</w:t>
      </w:r>
      <w:r w:rsidRPr="00A553D3">
        <w:rPr>
          <w:rFonts w:ascii="Consolas" w:hAnsi="Consolas"/>
          <w:color w:val="auto"/>
          <w:sz w:val="28"/>
          <w:szCs w:val="28"/>
        </w:rPr>
        <w:t>, de 2024</w:t>
      </w:r>
      <w:bookmarkEnd w:id="39"/>
      <w:r w:rsidRPr="00A553D3">
        <w:rPr>
          <w:rFonts w:ascii="Consolas" w:hAnsi="Consolas"/>
          <w:color w:val="auto"/>
          <w:sz w:val="28"/>
          <w:szCs w:val="28"/>
        </w:rPr>
        <w:t>, art. 20, VI);</w:t>
      </w:r>
    </w:p>
    <w:p w14:paraId="1F38676E" w14:textId="77777777" w:rsidR="00C26785" w:rsidRPr="00A553D3" w:rsidRDefault="00C26785" w:rsidP="00D937A7">
      <w:pPr>
        <w:pStyle w:val="Nivel2"/>
        <w:numPr>
          <w:ilvl w:val="0"/>
          <w:numId w:val="0"/>
        </w:numPr>
        <w:spacing w:before="0" w:after="0" w:line="240" w:lineRule="auto"/>
        <w:rPr>
          <w:rFonts w:ascii="Consolas" w:hAnsi="Consolas"/>
          <w:color w:val="auto"/>
          <w:sz w:val="28"/>
          <w:szCs w:val="28"/>
        </w:rPr>
      </w:pPr>
    </w:p>
    <w:p w14:paraId="6D3E4AB2" w14:textId="61E6D539" w:rsidR="00D937A7" w:rsidRPr="00A553D3"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A553D3">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history="1">
        <w:r w:rsidRPr="00A553D3">
          <w:rPr>
            <w:rStyle w:val="Hyperlink"/>
            <w:rFonts w:ascii="Consolas" w:hAnsi="Consolas"/>
            <w:color w:val="auto"/>
            <w:sz w:val="28"/>
            <w:szCs w:val="28"/>
            <w:u w:val="none"/>
          </w:rPr>
          <w:t>Lei nº 14.133, de 2021, art. 117, §1º</w:t>
        </w:r>
      </w:hyperlink>
      <w:r w:rsidRPr="00A553D3">
        <w:rPr>
          <w:rFonts w:ascii="Consolas" w:hAnsi="Consolas"/>
          <w:color w:val="auto"/>
          <w:sz w:val="28"/>
          <w:szCs w:val="28"/>
        </w:rPr>
        <w:t xml:space="preserve">, e </w:t>
      </w:r>
      <w:hyperlink r:id="rId51" w:anchor="art22" w:history="1">
        <w:r w:rsidRPr="00A553D3">
          <w:rPr>
            <w:rStyle w:val="Hyperlink"/>
            <w:rFonts w:ascii="Consolas" w:hAnsi="Consolas"/>
            <w:color w:val="auto"/>
            <w:sz w:val="28"/>
            <w:szCs w:val="28"/>
            <w:u w:val="none"/>
          </w:rPr>
          <w:t xml:space="preserve"> 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 art. 20, II);</w:t>
        </w:r>
      </w:hyperlink>
    </w:p>
    <w:p w14:paraId="09C48B80" w14:textId="77777777" w:rsidR="00D937A7" w:rsidRPr="00A553D3"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10E308AA"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52" w:anchor="art22" w:history="1">
        <w:r w:rsidRPr="00A553D3">
          <w:rPr>
            <w:rStyle w:val="Hyperlink"/>
            <w:rFonts w:ascii="Consolas" w:hAnsi="Consolas"/>
            <w:color w:val="auto"/>
            <w:sz w:val="28"/>
            <w:szCs w:val="28"/>
            <w:u w:val="none"/>
          </w:rPr>
          <w:t xml:space="preserve">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 art. 20, III</w:t>
        </w:r>
      </w:hyperlink>
      <w:r w:rsidRPr="00A553D3">
        <w:rPr>
          <w:rFonts w:ascii="Consolas" w:hAnsi="Consolas"/>
          <w:color w:val="auto"/>
          <w:sz w:val="28"/>
          <w:szCs w:val="28"/>
        </w:rPr>
        <w:t>);</w:t>
      </w:r>
    </w:p>
    <w:p w14:paraId="29E9C1D7"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7BE3099" w14:textId="6B1D4D2E"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6.7.3. O fiscal técnico do contrato informará ao gestor do contato, em tempo hábil, a situação que demandar decisão ou adoção de medidas que ultrapassem sua competência, para que adote as medidas necessárias e saneadoras, se for o caso. (</w:t>
      </w:r>
      <w:hyperlink r:id="rId53" w:anchor="art22" w:history="1">
        <w:r w:rsidRPr="00A553D3">
          <w:rPr>
            <w:rStyle w:val="Hyperlink"/>
            <w:rFonts w:ascii="Consolas" w:hAnsi="Consolas"/>
            <w:color w:val="auto"/>
            <w:sz w:val="28"/>
            <w:szCs w:val="28"/>
            <w:u w:val="none"/>
          </w:rPr>
          <w:t xml:space="preserve">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 art. 20, IV</w:t>
        </w:r>
      </w:hyperlink>
      <w:r w:rsidRPr="00A553D3">
        <w:rPr>
          <w:rFonts w:ascii="Consolas" w:hAnsi="Consolas"/>
          <w:color w:val="auto"/>
          <w:sz w:val="28"/>
          <w:szCs w:val="28"/>
        </w:rPr>
        <w:t>).</w:t>
      </w:r>
    </w:p>
    <w:p w14:paraId="265B08BE"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D6B2C7B" w14:textId="509E258F"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6.7.4. No caso de ocorrências que possam inviabilizar a execução do contrato nas datas aprazadas, o fiscal técnico do contrato comunicará o fato imediatamente ao gestor do contrato. (</w:t>
      </w:r>
      <w:hyperlink r:id="rId54" w:anchor="art22" w:history="1">
        <w:r w:rsidRPr="00A553D3">
          <w:rPr>
            <w:rStyle w:val="Hyperlink"/>
            <w:rFonts w:ascii="Consolas" w:hAnsi="Consolas"/>
            <w:color w:val="auto"/>
            <w:sz w:val="28"/>
            <w:szCs w:val="28"/>
            <w:u w:val="none"/>
          </w:rPr>
          <w:t xml:space="preserve">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 art. 20, V</w:t>
        </w:r>
      </w:hyperlink>
      <w:r w:rsidRPr="00A553D3">
        <w:rPr>
          <w:rFonts w:ascii="Consolas" w:hAnsi="Consolas"/>
          <w:color w:val="auto"/>
          <w:sz w:val="28"/>
          <w:szCs w:val="28"/>
        </w:rPr>
        <w:t>).</w:t>
      </w:r>
    </w:p>
    <w:p w14:paraId="63961AC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108E8264" w14:textId="57F41EAE"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5" w:anchor="art22" w:history="1">
        <w:r w:rsidRPr="00A553D3">
          <w:rPr>
            <w:rStyle w:val="Hyperlink"/>
            <w:rFonts w:ascii="Consolas" w:hAnsi="Consolas"/>
            <w:color w:val="auto"/>
            <w:sz w:val="28"/>
            <w:szCs w:val="28"/>
            <w:u w:val="none"/>
          </w:rPr>
          <w:t xml:space="preserve">(Decreto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 art. 20, VII</w:t>
        </w:r>
      </w:hyperlink>
      <w:r w:rsidRPr="00A553D3">
        <w:rPr>
          <w:rFonts w:ascii="Consolas" w:hAnsi="Consolas"/>
          <w:color w:val="auto"/>
          <w:sz w:val="28"/>
          <w:szCs w:val="28"/>
        </w:rPr>
        <w:t>).</w:t>
      </w:r>
    </w:p>
    <w:p w14:paraId="03CADFCF" w14:textId="77777777" w:rsidR="009F691F" w:rsidRPr="00A553D3" w:rsidRDefault="009F691F" w:rsidP="00D937A7">
      <w:pPr>
        <w:pStyle w:val="Nivel3"/>
        <w:numPr>
          <w:ilvl w:val="0"/>
          <w:numId w:val="0"/>
        </w:numPr>
        <w:spacing w:before="0" w:after="0" w:line="240" w:lineRule="auto"/>
        <w:rPr>
          <w:rFonts w:ascii="Consolas" w:hAnsi="Consolas"/>
          <w:b/>
          <w:color w:val="auto"/>
          <w:sz w:val="28"/>
          <w:szCs w:val="28"/>
        </w:rPr>
      </w:pPr>
    </w:p>
    <w:p w14:paraId="430CC147" w14:textId="5F9F77FC" w:rsidR="00D937A7" w:rsidRPr="00A553D3" w:rsidRDefault="00D937A7" w:rsidP="00D937A7">
      <w:pPr>
        <w:pStyle w:val="Nivel3"/>
        <w:numPr>
          <w:ilvl w:val="0"/>
          <w:numId w:val="0"/>
        </w:numPr>
        <w:spacing w:before="0" w:after="0" w:line="240" w:lineRule="auto"/>
        <w:rPr>
          <w:rFonts w:ascii="Consolas" w:hAnsi="Consolas"/>
          <w:b/>
          <w:color w:val="auto"/>
          <w:sz w:val="28"/>
          <w:szCs w:val="28"/>
        </w:rPr>
      </w:pPr>
      <w:r w:rsidRPr="00A553D3">
        <w:rPr>
          <w:rFonts w:ascii="Consolas" w:hAnsi="Consolas"/>
          <w:b/>
          <w:color w:val="auto"/>
          <w:sz w:val="28"/>
          <w:szCs w:val="28"/>
        </w:rPr>
        <w:t>FISCALIZAÇÃO ADMINISTRATIVA</w:t>
      </w:r>
    </w:p>
    <w:p w14:paraId="5B5F9190" w14:textId="77777777" w:rsidR="00D937A7" w:rsidRPr="00A553D3" w:rsidRDefault="00D937A7" w:rsidP="00D937A7">
      <w:pPr>
        <w:pStyle w:val="Nivel3"/>
        <w:numPr>
          <w:ilvl w:val="0"/>
          <w:numId w:val="0"/>
        </w:numPr>
        <w:spacing w:before="0" w:after="0" w:line="240" w:lineRule="auto"/>
        <w:rPr>
          <w:rFonts w:ascii="Consolas" w:hAnsi="Consolas"/>
          <w:b/>
          <w:color w:val="auto"/>
          <w:sz w:val="28"/>
          <w:szCs w:val="28"/>
        </w:rPr>
      </w:pPr>
    </w:p>
    <w:p w14:paraId="7805F4AC" w14:textId="58B8357D" w:rsidR="00B60A2E" w:rsidRDefault="00D937A7" w:rsidP="00C26785">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history="1">
        <w:r w:rsidRPr="00A553D3">
          <w:rPr>
            <w:rStyle w:val="Hyperlink"/>
            <w:rFonts w:ascii="Consolas" w:hAnsi="Consolas"/>
            <w:color w:val="auto"/>
            <w:sz w:val="28"/>
            <w:szCs w:val="28"/>
            <w:u w:val="none"/>
          </w:rPr>
          <w:t xml:space="preserve">Art. 21, I e II, do 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w:t>
        </w:r>
      </w:hyperlink>
      <w:r w:rsidRPr="00A553D3">
        <w:rPr>
          <w:rFonts w:ascii="Consolas" w:hAnsi="Consolas"/>
          <w:color w:val="auto"/>
          <w:sz w:val="28"/>
          <w:szCs w:val="28"/>
        </w:rPr>
        <w:t>).</w:t>
      </w:r>
    </w:p>
    <w:p w14:paraId="2DE8E4B6" w14:textId="77777777" w:rsidR="00445871" w:rsidRPr="00A553D3" w:rsidRDefault="00445871" w:rsidP="00C26785">
      <w:pPr>
        <w:pStyle w:val="Nivel2"/>
        <w:numPr>
          <w:ilvl w:val="0"/>
          <w:numId w:val="0"/>
        </w:numPr>
        <w:spacing w:before="0" w:after="0" w:line="240" w:lineRule="auto"/>
        <w:rPr>
          <w:rFonts w:ascii="Consolas" w:hAnsi="Consolas"/>
          <w:color w:val="auto"/>
          <w:sz w:val="28"/>
          <w:szCs w:val="28"/>
        </w:rPr>
      </w:pPr>
    </w:p>
    <w:p w14:paraId="4C4DE83B" w14:textId="4EFD74C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history="1">
        <w:r w:rsidRPr="00A553D3">
          <w:rPr>
            <w:rStyle w:val="Hyperlink"/>
            <w:rFonts w:ascii="Consolas" w:hAnsi="Consolas"/>
            <w:color w:val="auto"/>
            <w:sz w:val="28"/>
            <w:szCs w:val="28"/>
            <w:u w:val="none"/>
          </w:rPr>
          <w:t xml:space="preserve">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 art. 21, IV</w:t>
        </w:r>
      </w:hyperlink>
      <w:r w:rsidRPr="00A553D3">
        <w:rPr>
          <w:rFonts w:ascii="Consolas" w:hAnsi="Consolas"/>
          <w:color w:val="auto"/>
          <w:sz w:val="28"/>
          <w:szCs w:val="28"/>
        </w:rPr>
        <w:t>).</w:t>
      </w:r>
    </w:p>
    <w:p w14:paraId="3140201E" w14:textId="77777777" w:rsidR="00BE5448" w:rsidRPr="00A553D3" w:rsidRDefault="00BE5448" w:rsidP="00D937A7">
      <w:pPr>
        <w:pStyle w:val="Nvel1-SemNumPreto"/>
        <w:rPr>
          <w:rFonts w:ascii="Consolas" w:hAnsi="Consolas"/>
          <w:sz w:val="28"/>
          <w:szCs w:val="28"/>
        </w:rPr>
      </w:pPr>
    </w:p>
    <w:p w14:paraId="2E33754E" w14:textId="1DC532F2" w:rsidR="00D937A7" w:rsidRPr="00A553D3" w:rsidRDefault="00D937A7" w:rsidP="00D937A7">
      <w:pPr>
        <w:pStyle w:val="Nvel1-SemNumPreto"/>
        <w:rPr>
          <w:rFonts w:ascii="Consolas" w:hAnsi="Consolas"/>
          <w:sz w:val="28"/>
          <w:szCs w:val="28"/>
        </w:rPr>
      </w:pPr>
      <w:r w:rsidRPr="00A553D3">
        <w:rPr>
          <w:rFonts w:ascii="Consolas" w:hAnsi="Consolas"/>
          <w:sz w:val="28"/>
          <w:szCs w:val="28"/>
        </w:rPr>
        <w:t>GESTOR DO CONTRATO</w:t>
      </w:r>
    </w:p>
    <w:p w14:paraId="0727EF61" w14:textId="77777777" w:rsidR="00D937A7" w:rsidRPr="00A553D3" w:rsidRDefault="00D937A7" w:rsidP="00D937A7">
      <w:pPr>
        <w:pStyle w:val="Nvel1-SemNumPreto"/>
        <w:rPr>
          <w:rFonts w:ascii="Consolas" w:hAnsi="Consolas"/>
          <w:sz w:val="28"/>
          <w:szCs w:val="28"/>
        </w:rPr>
      </w:pPr>
    </w:p>
    <w:p w14:paraId="22171F00" w14:textId="1274F276"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lang w:eastAsia="zh-CN" w:bidi="hi-IN"/>
        </w:rPr>
        <w:t>6.9.</w:t>
      </w:r>
      <w:r w:rsidRPr="00A553D3">
        <w:rPr>
          <w:rFonts w:ascii="Consolas" w:hAnsi="Consolas"/>
          <w:b/>
          <w:bCs/>
          <w:color w:val="auto"/>
          <w:sz w:val="28"/>
          <w:szCs w:val="28"/>
          <w:lang w:eastAsia="zh-CN" w:bidi="hi-IN"/>
        </w:rPr>
        <w:t xml:space="preserve"> </w:t>
      </w:r>
      <w:r w:rsidRPr="00A553D3">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w:t>
      </w:r>
      <w:r w:rsidRPr="00A553D3">
        <w:rPr>
          <w:rFonts w:ascii="Consolas" w:hAnsi="Consolas"/>
          <w:color w:val="auto"/>
          <w:sz w:val="28"/>
          <w:szCs w:val="28"/>
        </w:rPr>
        <w:lastRenderedPageBreak/>
        <w:t xml:space="preserve">adequações do contrato para fins de atendimento da finalidade da administração. (Decreto nº </w:t>
      </w:r>
      <w:r w:rsidR="00E031F8" w:rsidRPr="00A553D3">
        <w:rPr>
          <w:rFonts w:ascii="Consolas" w:hAnsi="Consolas"/>
          <w:bCs/>
          <w:color w:val="auto"/>
          <w:sz w:val="28"/>
          <w:szCs w:val="28"/>
        </w:rPr>
        <w:t>2616</w:t>
      </w:r>
      <w:r w:rsidRPr="00A553D3">
        <w:rPr>
          <w:rFonts w:ascii="Consolas" w:hAnsi="Consolas"/>
          <w:color w:val="auto"/>
          <w:sz w:val="28"/>
          <w:szCs w:val="28"/>
        </w:rPr>
        <w:t>, de 2024, art. 19, IV).</w:t>
      </w:r>
    </w:p>
    <w:p w14:paraId="6C0D16C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D2F6041" w14:textId="49699A9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E031F8" w:rsidRPr="00A553D3">
        <w:rPr>
          <w:rFonts w:ascii="Consolas" w:hAnsi="Consolas"/>
          <w:bCs/>
          <w:color w:val="auto"/>
          <w:sz w:val="28"/>
          <w:szCs w:val="28"/>
        </w:rPr>
        <w:t>2616</w:t>
      </w:r>
      <w:r w:rsidRPr="00A553D3">
        <w:rPr>
          <w:rFonts w:ascii="Consolas" w:hAnsi="Consolas"/>
          <w:color w:val="auto"/>
          <w:sz w:val="28"/>
          <w:szCs w:val="28"/>
        </w:rPr>
        <w:t xml:space="preserve">, de 2024, art. 19, II). </w:t>
      </w:r>
    </w:p>
    <w:p w14:paraId="2D8C6B9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F09433E" w14:textId="1FD5B960"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E031F8" w:rsidRPr="00A553D3">
        <w:rPr>
          <w:rFonts w:ascii="Consolas" w:hAnsi="Consolas"/>
          <w:bCs/>
          <w:color w:val="auto"/>
          <w:sz w:val="28"/>
          <w:szCs w:val="28"/>
        </w:rPr>
        <w:t>2616</w:t>
      </w:r>
      <w:r w:rsidRPr="00A553D3">
        <w:rPr>
          <w:rFonts w:ascii="Consolas" w:hAnsi="Consolas"/>
          <w:color w:val="auto"/>
          <w:sz w:val="28"/>
          <w:szCs w:val="28"/>
        </w:rPr>
        <w:t xml:space="preserve">, de 2024, art. 19, III). </w:t>
      </w:r>
    </w:p>
    <w:p w14:paraId="2165A03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2C0B0E7" w14:textId="422C4396"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E031F8" w:rsidRPr="00A553D3">
        <w:rPr>
          <w:rFonts w:ascii="Consolas" w:hAnsi="Consolas"/>
          <w:bCs/>
          <w:color w:val="auto"/>
          <w:sz w:val="28"/>
          <w:szCs w:val="28"/>
        </w:rPr>
        <w:t>2616</w:t>
      </w:r>
      <w:r w:rsidRPr="00A553D3">
        <w:rPr>
          <w:rFonts w:ascii="Consolas" w:hAnsi="Consolas"/>
          <w:color w:val="auto"/>
          <w:sz w:val="28"/>
          <w:szCs w:val="28"/>
        </w:rPr>
        <w:t xml:space="preserve">, de 2024, art. 19, VIII). </w:t>
      </w:r>
    </w:p>
    <w:p w14:paraId="454F73F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DCB8B0E" w14:textId="5A9AEDF6" w:rsidR="006B4B96"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04A7DA07" w14:textId="77777777" w:rsidR="00445871" w:rsidRPr="00A553D3" w:rsidRDefault="00445871"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 xml:space="preserve">7. CRITÉRIOS DE MEDIÇÃO E DE PAGAMENTO: </w:t>
      </w:r>
    </w:p>
    <w:p w14:paraId="6A90333A" w14:textId="77777777" w:rsidR="00D937A7" w:rsidRPr="00A553D3" w:rsidRDefault="00D937A7" w:rsidP="00D937A7">
      <w:pPr>
        <w:jc w:val="both"/>
        <w:rPr>
          <w:rFonts w:ascii="Consolas" w:hAnsi="Consolas" w:cs="Arial"/>
          <w:sz w:val="28"/>
          <w:szCs w:val="28"/>
        </w:rPr>
      </w:pPr>
    </w:p>
    <w:p w14:paraId="390A1582" w14:textId="77777777" w:rsidR="00D937A7" w:rsidRPr="00A553D3" w:rsidRDefault="00D937A7" w:rsidP="00D937A7">
      <w:pPr>
        <w:pStyle w:val="Nvel1-SemNumPreto"/>
        <w:rPr>
          <w:rFonts w:ascii="Consolas" w:hAnsi="Consolas"/>
          <w:sz w:val="28"/>
          <w:szCs w:val="28"/>
        </w:rPr>
      </w:pPr>
      <w:r w:rsidRPr="00A553D3">
        <w:rPr>
          <w:rFonts w:ascii="Consolas" w:hAnsi="Consolas"/>
          <w:sz w:val="28"/>
          <w:szCs w:val="28"/>
        </w:rPr>
        <w:t>RECEBIMENTO</w:t>
      </w:r>
    </w:p>
    <w:p w14:paraId="52E7E31C" w14:textId="77777777" w:rsidR="00D937A7" w:rsidRPr="00A553D3" w:rsidRDefault="00D937A7" w:rsidP="00D937A7">
      <w:pPr>
        <w:pStyle w:val="Nvel1-SemNumPreto"/>
        <w:rPr>
          <w:rFonts w:ascii="Consolas" w:hAnsi="Consolas"/>
          <w:sz w:val="28"/>
          <w:szCs w:val="28"/>
        </w:rPr>
      </w:pPr>
    </w:p>
    <w:p w14:paraId="7B2AC52F" w14:textId="13D108B4" w:rsidR="009E5E72" w:rsidRDefault="00D937A7" w:rsidP="009E5E72">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7.1. </w:t>
      </w:r>
      <w:r w:rsidR="00BE5448" w:rsidRPr="00A553D3">
        <w:rPr>
          <w:rFonts w:ascii="Consolas" w:hAnsi="Consolas"/>
          <w:color w:val="auto"/>
          <w:sz w:val="28"/>
          <w:szCs w:val="28"/>
        </w:rPr>
        <w:t xml:space="preserve">Os serviços serão recebidos provisoriamente, no prazo de </w:t>
      </w:r>
      <w:r w:rsidR="009E5E72" w:rsidRPr="00A553D3">
        <w:rPr>
          <w:rFonts w:ascii="Consolas" w:hAnsi="Consolas"/>
          <w:color w:val="auto"/>
          <w:sz w:val="28"/>
          <w:szCs w:val="28"/>
        </w:rPr>
        <w:t xml:space="preserve">05 </w:t>
      </w:r>
      <w:r w:rsidR="00BE5448" w:rsidRPr="00A553D3">
        <w:rPr>
          <w:rFonts w:ascii="Consolas" w:hAnsi="Consolas"/>
          <w:color w:val="auto"/>
          <w:sz w:val="28"/>
          <w:szCs w:val="28"/>
        </w:rPr>
        <w:t>(</w:t>
      </w:r>
      <w:r w:rsidR="009E5E72" w:rsidRPr="00A553D3">
        <w:rPr>
          <w:rFonts w:ascii="Consolas" w:hAnsi="Consolas"/>
          <w:color w:val="auto"/>
          <w:sz w:val="28"/>
          <w:szCs w:val="28"/>
        </w:rPr>
        <w:t>cinco</w:t>
      </w:r>
      <w:r w:rsidR="00BE5448" w:rsidRPr="00A553D3">
        <w:rPr>
          <w:rFonts w:ascii="Consolas" w:hAnsi="Consolas"/>
          <w:color w:val="auto"/>
          <w:sz w:val="28"/>
          <w:szCs w:val="28"/>
        </w:rPr>
        <w:t>) dias, pelos fiscais técnico e administrativo, mediante termos detalhados, quando verificado o cumprimento das exigências de caráter técnico e administrativo. (</w:t>
      </w:r>
      <w:hyperlink r:id="rId58" w:anchor="art140" w:history="1">
        <w:r w:rsidR="00BE5448" w:rsidRPr="00A553D3">
          <w:rPr>
            <w:rFonts w:ascii="Consolas" w:hAnsi="Consolas"/>
            <w:color w:val="auto"/>
            <w:sz w:val="28"/>
            <w:szCs w:val="28"/>
          </w:rPr>
          <w:t>Art. 140, I, a, da Lei nº 14.133</w:t>
        </w:r>
      </w:hyperlink>
      <w:ins w:id="40" w:author="Autor">
        <w:r w:rsidR="00BE5448" w:rsidRPr="00A553D3">
          <w:rPr>
            <w:rFonts w:ascii="Consolas" w:hAnsi="Consolas"/>
            <w:color w:val="auto"/>
            <w:sz w:val="28"/>
            <w:szCs w:val="28"/>
          </w:rPr>
          <w:t>, de 2021</w:t>
        </w:r>
      </w:ins>
      <w:r w:rsidRPr="00A553D3">
        <w:rPr>
          <w:rFonts w:ascii="Consolas" w:hAnsi="Consolas"/>
          <w:color w:val="auto"/>
          <w:sz w:val="28"/>
          <w:szCs w:val="28"/>
        </w:rPr>
        <w:t>.</w:t>
      </w:r>
    </w:p>
    <w:p w14:paraId="5547AB6B" w14:textId="77777777" w:rsidR="00DC796D" w:rsidRPr="00A553D3" w:rsidRDefault="00DC796D" w:rsidP="009E5E72">
      <w:pPr>
        <w:pStyle w:val="Nivel2"/>
        <w:numPr>
          <w:ilvl w:val="0"/>
          <w:numId w:val="0"/>
        </w:numPr>
        <w:spacing w:before="0" w:after="0" w:line="240" w:lineRule="auto"/>
        <w:rPr>
          <w:rFonts w:ascii="Consolas" w:hAnsi="Consolas"/>
          <w:color w:val="auto"/>
          <w:sz w:val="28"/>
          <w:szCs w:val="28"/>
        </w:rPr>
      </w:pPr>
    </w:p>
    <w:p w14:paraId="7560608B" w14:textId="77777777" w:rsidR="009E5E72" w:rsidRPr="00A553D3"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67D1B2AC" w14:textId="77777777" w:rsidR="009E5E72" w:rsidRPr="00A553D3"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5B8A834A" w14:textId="77777777" w:rsidR="009E5E72" w:rsidRPr="00A553D3"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622BBC45" w14:textId="77777777" w:rsidR="009E5E72" w:rsidRPr="00A553D3"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3D989837" w14:textId="77777777" w:rsidR="009E5E72" w:rsidRPr="00A553D3" w:rsidRDefault="009E5E72" w:rsidP="009E5E72">
      <w:pPr>
        <w:pStyle w:val="PargrafodaLista"/>
        <w:numPr>
          <w:ilvl w:val="1"/>
          <w:numId w:val="1"/>
        </w:numPr>
        <w:spacing w:after="0" w:line="240" w:lineRule="auto"/>
        <w:ind w:left="0"/>
        <w:contextualSpacing w:val="0"/>
        <w:jc w:val="both"/>
        <w:rPr>
          <w:rFonts w:ascii="Consolas" w:eastAsiaTheme="minorHAnsi" w:hAnsi="Consolas" w:cs="Arial"/>
          <w:vanish/>
          <w:sz w:val="28"/>
          <w:szCs w:val="28"/>
        </w:rPr>
      </w:pPr>
    </w:p>
    <w:p w14:paraId="2FD30CD9" w14:textId="1F80E06B" w:rsidR="009E5E72" w:rsidRPr="00DC796D" w:rsidRDefault="009E5E72" w:rsidP="00DC796D">
      <w:pPr>
        <w:pStyle w:val="Nivel2"/>
        <w:spacing w:before="0" w:after="0" w:line="240" w:lineRule="auto"/>
        <w:ind w:left="0" w:firstLine="0"/>
        <w:rPr>
          <w:rFonts w:ascii="Consolas" w:hAnsi="Consolas"/>
          <w:color w:val="auto"/>
          <w:sz w:val="28"/>
          <w:szCs w:val="28"/>
        </w:rPr>
      </w:pPr>
      <w:r w:rsidRPr="00A553D3">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464A5D8B" w14:textId="0D2E1D0E" w:rsidR="009E5E72" w:rsidRPr="00A553D3"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lastRenderedPageBreak/>
        <w:t xml:space="preserve">O fiscal administrativo do contrato realizará o recebimento provisório do objeto do contrato mediante termo detalhado que comprove o cumprimento das exigências de caráter administrativo. </w:t>
      </w:r>
    </w:p>
    <w:p w14:paraId="2762DE44" w14:textId="77777777" w:rsidR="009E5E72" w:rsidRPr="00A553D3" w:rsidRDefault="009E5E72" w:rsidP="009E5E72">
      <w:pPr>
        <w:pStyle w:val="Nivel2"/>
        <w:numPr>
          <w:ilvl w:val="0"/>
          <w:numId w:val="0"/>
        </w:numPr>
        <w:spacing w:before="0" w:after="0" w:line="240" w:lineRule="auto"/>
        <w:rPr>
          <w:rFonts w:ascii="Consolas" w:hAnsi="Consolas"/>
          <w:color w:val="auto"/>
          <w:sz w:val="28"/>
          <w:szCs w:val="28"/>
        </w:rPr>
      </w:pPr>
    </w:p>
    <w:p w14:paraId="7052A9A7" w14:textId="77777777" w:rsidR="009E5E72" w:rsidRPr="00A553D3"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Será considerado como ocorrido o recebimento provisório com a entrega do termo detalhado ou, em havendo mais de um a ser feito, com a entrega do último;</w:t>
      </w:r>
    </w:p>
    <w:p w14:paraId="66A002EA" w14:textId="77777777" w:rsidR="009E5E72" w:rsidRPr="00A553D3" w:rsidRDefault="009E5E72" w:rsidP="009E5E72">
      <w:pPr>
        <w:pStyle w:val="Nivel3"/>
        <w:numPr>
          <w:ilvl w:val="0"/>
          <w:numId w:val="0"/>
        </w:numPr>
        <w:spacing w:before="0" w:after="0" w:line="240" w:lineRule="auto"/>
        <w:rPr>
          <w:rFonts w:ascii="Consolas" w:hAnsi="Consolas"/>
          <w:color w:val="auto"/>
          <w:sz w:val="28"/>
          <w:szCs w:val="28"/>
        </w:rPr>
      </w:pPr>
    </w:p>
    <w:p w14:paraId="2E436E92" w14:textId="77777777" w:rsidR="009E5E72" w:rsidRPr="00A553D3"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BF201E" w14:textId="77777777" w:rsidR="009E5E72" w:rsidRPr="00A553D3" w:rsidRDefault="009E5E72" w:rsidP="009E5E72">
      <w:pPr>
        <w:pStyle w:val="Nivel3"/>
        <w:numPr>
          <w:ilvl w:val="0"/>
          <w:numId w:val="0"/>
        </w:numPr>
        <w:spacing w:before="0" w:after="0" w:line="240" w:lineRule="auto"/>
        <w:rPr>
          <w:rFonts w:ascii="Consolas" w:hAnsi="Consolas"/>
          <w:color w:val="auto"/>
          <w:sz w:val="28"/>
          <w:szCs w:val="28"/>
        </w:rPr>
      </w:pPr>
    </w:p>
    <w:p w14:paraId="6BF5971A" w14:textId="30E1572A" w:rsidR="009E5E72" w:rsidRPr="00A553D3"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A fiscalização não efetuará o ateste da última e/ou única medição de serviços até que sejam sanadas todas as eventuais pendências que possam vir a ser apontadas no Recebimento Provisório. (</w:t>
      </w:r>
      <w:hyperlink r:id="rId59" w:anchor="art119">
        <w:r w:rsidRPr="00A553D3">
          <w:rPr>
            <w:rStyle w:val="Hyperlink"/>
            <w:rFonts w:ascii="Consolas" w:hAnsi="Consolas"/>
            <w:color w:val="auto"/>
            <w:sz w:val="28"/>
            <w:szCs w:val="28"/>
            <w:u w:val="none"/>
          </w:rPr>
          <w:t>Art. 119 c/c art. 140 da Lei nº 14133, de 2021</w:t>
        </w:r>
      </w:hyperlink>
      <w:r w:rsidRPr="00A553D3">
        <w:rPr>
          <w:rFonts w:ascii="Consolas" w:hAnsi="Consolas"/>
          <w:color w:val="auto"/>
          <w:sz w:val="28"/>
          <w:szCs w:val="28"/>
        </w:rPr>
        <w:t>)</w:t>
      </w:r>
      <w:r w:rsidR="00445871">
        <w:rPr>
          <w:rFonts w:ascii="Consolas" w:hAnsi="Consolas"/>
          <w:color w:val="auto"/>
          <w:sz w:val="28"/>
          <w:szCs w:val="28"/>
        </w:rPr>
        <w:t>.</w:t>
      </w:r>
    </w:p>
    <w:p w14:paraId="0A47ACE0" w14:textId="77777777" w:rsidR="009E5E72" w:rsidRPr="00A553D3" w:rsidRDefault="009E5E72" w:rsidP="009E5E72">
      <w:pPr>
        <w:pStyle w:val="Nivel3"/>
        <w:numPr>
          <w:ilvl w:val="0"/>
          <w:numId w:val="0"/>
        </w:numPr>
        <w:spacing w:before="0" w:after="0" w:line="240" w:lineRule="auto"/>
        <w:rPr>
          <w:rFonts w:ascii="Consolas" w:hAnsi="Consolas"/>
          <w:color w:val="auto"/>
          <w:sz w:val="28"/>
          <w:szCs w:val="28"/>
        </w:rPr>
      </w:pPr>
    </w:p>
    <w:p w14:paraId="6F88D24E" w14:textId="279FA4F4" w:rsidR="00445871" w:rsidRDefault="009E5E72" w:rsidP="00445871">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O recebimento provisório também ficará sujeito, quando cabível, à conclusão de todos os testes de campo e à entrega dos Manuais e Instruções exigíveis.</w:t>
      </w:r>
    </w:p>
    <w:p w14:paraId="3287F950" w14:textId="77777777" w:rsidR="00445871" w:rsidRPr="00445871" w:rsidRDefault="00445871" w:rsidP="00445871">
      <w:pPr>
        <w:pStyle w:val="Nivel3"/>
        <w:numPr>
          <w:ilvl w:val="0"/>
          <w:numId w:val="0"/>
        </w:numPr>
        <w:spacing w:before="0" w:after="0" w:line="240" w:lineRule="auto"/>
        <w:rPr>
          <w:rFonts w:ascii="Consolas" w:hAnsi="Consolas"/>
          <w:color w:val="auto"/>
          <w:sz w:val="28"/>
          <w:szCs w:val="28"/>
        </w:rPr>
      </w:pPr>
    </w:p>
    <w:p w14:paraId="2B93404C" w14:textId="3A0267F7" w:rsidR="009E5E72" w:rsidRPr="00A553D3"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Os serviços poderão ser rejeitados, no todo ou em parte, quando em desacordo com as especificações constantes neste Termo de Referência e na proposta, sem prejuízo da aplicação das penalidades.</w:t>
      </w:r>
    </w:p>
    <w:p w14:paraId="4AA5D7DB" w14:textId="77777777" w:rsidR="009E5E72" w:rsidRPr="00A553D3" w:rsidRDefault="009E5E72" w:rsidP="009E5E72">
      <w:pPr>
        <w:pStyle w:val="Nivel3"/>
        <w:numPr>
          <w:ilvl w:val="0"/>
          <w:numId w:val="0"/>
        </w:numPr>
        <w:spacing w:before="0" w:after="0" w:line="240" w:lineRule="auto"/>
        <w:rPr>
          <w:rFonts w:ascii="Consolas" w:hAnsi="Consolas"/>
          <w:color w:val="auto"/>
          <w:sz w:val="28"/>
          <w:szCs w:val="28"/>
        </w:rPr>
      </w:pPr>
    </w:p>
    <w:p w14:paraId="4B1671FC" w14:textId="77777777" w:rsidR="009E5E72" w:rsidRPr="00A553D3"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63A7BC4" w14:textId="77777777" w:rsidR="009E5E72" w:rsidRPr="00A553D3" w:rsidRDefault="009E5E72" w:rsidP="009E5E72">
      <w:pPr>
        <w:pStyle w:val="Nivel2"/>
        <w:numPr>
          <w:ilvl w:val="0"/>
          <w:numId w:val="0"/>
        </w:numPr>
        <w:spacing w:before="0" w:after="0" w:line="240" w:lineRule="auto"/>
        <w:rPr>
          <w:rFonts w:ascii="Consolas" w:hAnsi="Consolas"/>
          <w:color w:val="auto"/>
          <w:sz w:val="28"/>
          <w:szCs w:val="28"/>
        </w:rPr>
      </w:pPr>
    </w:p>
    <w:p w14:paraId="371FAA3D" w14:textId="0A661D38" w:rsidR="009E5E72" w:rsidRPr="00A553D3"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Os serviços serão recebidos definitivamente no prazo de 05 (cinco) dias, contados do recebimento provisório, por servidor </w:t>
      </w:r>
      <w:r w:rsidRPr="00A553D3">
        <w:rPr>
          <w:rFonts w:ascii="Consolas" w:hAnsi="Consolas"/>
          <w:color w:val="auto"/>
          <w:sz w:val="28"/>
          <w:szCs w:val="28"/>
        </w:rPr>
        <w:lastRenderedPageBreak/>
        <w:t>ou comissão designada pela autoridade competente, após a verificação da qualidade e quantidade do serviço e consequente aceitação mediante termo detalhado, obedecendo os seguintes procedimentos:</w:t>
      </w:r>
    </w:p>
    <w:p w14:paraId="73AE9E80" w14:textId="77777777" w:rsidR="009E5E72" w:rsidRPr="00A553D3" w:rsidRDefault="009E5E72" w:rsidP="009E5E72">
      <w:pPr>
        <w:pStyle w:val="Nivel2"/>
        <w:numPr>
          <w:ilvl w:val="0"/>
          <w:numId w:val="0"/>
        </w:numPr>
        <w:spacing w:before="0" w:after="0" w:line="240" w:lineRule="auto"/>
        <w:rPr>
          <w:rFonts w:ascii="Consolas" w:hAnsi="Consolas"/>
          <w:color w:val="auto"/>
          <w:sz w:val="28"/>
          <w:szCs w:val="28"/>
        </w:rPr>
      </w:pPr>
    </w:p>
    <w:p w14:paraId="30CC97D3" w14:textId="77777777" w:rsidR="009E5E72" w:rsidRPr="00A553D3"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A553D3">
        <w:rPr>
          <w:rFonts w:ascii="Consolas" w:hAnsi="Consolas"/>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3A2E1CB" w14:textId="77777777" w:rsidR="004D10FB" w:rsidRPr="00A553D3" w:rsidRDefault="004D10FB" w:rsidP="004D10FB">
      <w:pPr>
        <w:pStyle w:val="Nivel3"/>
        <w:numPr>
          <w:ilvl w:val="0"/>
          <w:numId w:val="0"/>
        </w:numPr>
        <w:spacing w:before="0" w:after="0" w:line="240" w:lineRule="auto"/>
        <w:rPr>
          <w:rFonts w:ascii="Consolas" w:hAnsi="Consolas"/>
          <w:bCs/>
          <w:color w:val="auto"/>
          <w:sz w:val="28"/>
          <w:szCs w:val="28"/>
        </w:rPr>
      </w:pPr>
    </w:p>
    <w:p w14:paraId="33E94721" w14:textId="77777777" w:rsidR="009E5E72" w:rsidRPr="00A553D3"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Emitir </w:t>
      </w:r>
      <w:r w:rsidRPr="00A553D3">
        <w:rPr>
          <w:rFonts w:ascii="Consolas" w:hAnsi="Consolas"/>
          <w:color w:val="auto"/>
          <w:sz w:val="28"/>
          <w:szCs w:val="28"/>
          <w:rPrChange w:id="41" w:author="Autor">
            <w:rPr>
              <w:highlight w:val="yellow"/>
            </w:rPr>
          </w:rPrChange>
        </w:rPr>
        <w:t xml:space="preserve">Termo </w:t>
      </w:r>
      <w:r w:rsidRPr="00A553D3">
        <w:rPr>
          <w:rFonts w:ascii="Consolas" w:hAnsi="Consolas"/>
          <w:color w:val="auto"/>
          <w:sz w:val="28"/>
          <w:szCs w:val="28"/>
        </w:rPr>
        <w:t>Detalhado para efeito de recebimento definitivo dos serviços prestados, com base nos relatórios e documentações apresentadas; e</w:t>
      </w:r>
    </w:p>
    <w:p w14:paraId="151A23AB" w14:textId="77777777" w:rsidR="009E5E72" w:rsidRPr="00A553D3" w:rsidRDefault="009E5E72" w:rsidP="009E5E72">
      <w:pPr>
        <w:pStyle w:val="Nivel3"/>
        <w:numPr>
          <w:ilvl w:val="0"/>
          <w:numId w:val="0"/>
        </w:numPr>
        <w:spacing w:before="0" w:after="0" w:line="240" w:lineRule="auto"/>
        <w:rPr>
          <w:rFonts w:ascii="Consolas" w:hAnsi="Consolas"/>
          <w:color w:val="auto"/>
          <w:sz w:val="28"/>
          <w:szCs w:val="28"/>
        </w:rPr>
      </w:pPr>
    </w:p>
    <w:p w14:paraId="175A8FC9" w14:textId="77777777" w:rsidR="009E5E72" w:rsidRPr="00A553D3"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A553D3">
        <w:rPr>
          <w:rFonts w:ascii="Consolas" w:hAnsi="Consolas"/>
          <w:color w:val="auto"/>
          <w:sz w:val="28"/>
          <w:szCs w:val="28"/>
        </w:rPr>
        <w:t>Comunicar a empresa para que emita a Nota Fiscal ou Fatura, com o valor exato dimensionado pela fiscalização.</w:t>
      </w:r>
    </w:p>
    <w:p w14:paraId="23B59622" w14:textId="77777777" w:rsidR="009E5E72" w:rsidRPr="00A553D3" w:rsidRDefault="009E5E72" w:rsidP="009E5E72">
      <w:pPr>
        <w:pStyle w:val="Nivel3"/>
        <w:numPr>
          <w:ilvl w:val="0"/>
          <w:numId w:val="0"/>
        </w:numPr>
        <w:spacing w:before="0" w:after="0" w:line="240" w:lineRule="auto"/>
        <w:rPr>
          <w:rFonts w:ascii="Consolas" w:hAnsi="Consolas"/>
          <w:bCs/>
          <w:color w:val="auto"/>
          <w:sz w:val="28"/>
          <w:szCs w:val="28"/>
        </w:rPr>
      </w:pPr>
    </w:p>
    <w:p w14:paraId="084AE0D9" w14:textId="77777777" w:rsidR="009E5E72" w:rsidRPr="00A553D3"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A553D3">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0CCFDE58" w14:textId="77777777" w:rsidR="009E5E72" w:rsidRPr="00A553D3" w:rsidRDefault="009E5E72" w:rsidP="009E5E72">
      <w:pPr>
        <w:pStyle w:val="Nivel3"/>
        <w:numPr>
          <w:ilvl w:val="0"/>
          <w:numId w:val="0"/>
        </w:numPr>
        <w:spacing w:before="0" w:after="0" w:line="240" w:lineRule="auto"/>
        <w:rPr>
          <w:rFonts w:ascii="Consolas" w:hAnsi="Consolas"/>
          <w:bCs/>
          <w:color w:val="auto"/>
          <w:sz w:val="28"/>
          <w:szCs w:val="28"/>
        </w:rPr>
      </w:pPr>
    </w:p>
    <w:p w14:paraId="3BA09B9B" w14:textId="77777777" w:rsidR="009E5E72" w:rsidRPr="00A553D3"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No caso de controvérsia sobre a execução do objeto, quanto à dimensão, qualidade e quantidade, deverá ser observado o teor do </w:t>
      </w:r>
      <w:hyperlink r:id="rId60" w:anchor="art143">
        <w:r w:rsidRPr="00A553D3">
          <w:rPr>
            <w:rStyle w:val="Hyperlink"/>
            <w:rFonts w:ascii="Consolas" w:hAnsi="Consolas"/>
            <w:color w:val="auto"/>
            <w:sz w:val="28"/>
            <w:szCs w:val="28"/>
            <w:u w:val="none"/>
          </w:rPr>
          <w:t>art. 143 da Lei nº 14.133, de 2021</w:t>
        </w:r>
      </w:hyperlink>
      <w:r w:rsidRPr="00A553D3">
        <w:rPr>
          <w:rFonts w:ascii="Consolas" w:hAnsi="Consolas"/>
          <w:color w:val="auto"/>
          <w:sz w:val="28"/>
          <w:szCs w:val="28"/>
        </w:rPr>
        <w:t xml:space="preserve">, comunicando-se à empresa para emissão de Nota Fiscal no que </w:t>
      </w:r>
      <w:proofErr w:type="spellStart"/>
      <w:r w:rsidRPr="00A553D3">
        <w:rPr>
          <w:rFonts w:ascii="Consolas" w:hAnsi="Consolas"/>
          <w:color w:val="auto"/>
          <w:sz w:val="28"/>
          <w:szCs w:val="28"/>
        </w:rPr>
        <w:t>pertine</w:t>
      </w:r>
      <w:proofErr w:type="spellEnd"/>
      <w:r w:rsidRPr="00A553D3">
        <w:rPr>
          <w:rFonts w:ascii="Consolas" w:hAnsi="Consolas"/>
          <w:color w:val="auto"/>
          <w:sz w:val="28"/>
          <w:szCs w:val="28"/>
        </w:rPr>
        <w:t xml:space="preserve"> à parcela incontroversa da execução do objeto, para efeito de liquidação e pagamento.</w:t>
      </w:r>
    </w:p>
    <w:p w14:paraId="6A9D5A57" w14:textId="77777777" w:rsidR="009E5E72" w:rsidRPr="00A553D3" w:rsidRDefault="009E5E72" w:rsidP="009E5E72">
      <w:pPr>
        <w:pStyle w:val="Nivel2"/>
        <w:numPr>
          <w:ilvl w:val="0"/>
          <w:numId w:val="0"/>
        </w:numPr>
        <w:spacing w:before="0" w:after="0" w:line="240" w:lineRule="auto"/>
        <w:rPr>
          <w:rFonts w:ascii="Consolas" w:hAnsi="Consolas"/>
          <w:color w:val="auto"/>
          <w:sz w:val="28"/>
          <w:szCs w:val="28"/>
        </w:rPr>
      </w:pPr>
    </w:p>
    <w:p w14:paraId="1B7E5AAF" w14:textId="5798CA02" w:rsidR="009E5E72" w:rsidRPr="00A553D3"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2F189828" w14:textId="77777777" w:rsidR="009E5E72" w:rsidRPr="00A553D3" w:rsidRDefault="009E5E72" w:rsidP="009E5E72">
      <w:pPr>
        <w:pStyle w:val="Nivel2"/>
        <w:numPr>
          <w:ilvl w:val="0"/>
          <w:numId w:val="0"/>
        </w:numPr>
        <w:spacing w:before="0" w:after="0" w:line="240" w:lineRule="auto"/>
        <w:rPr>
          <w:rFonts w:ascii="Consolas" w:hAnsi="Consolas"/>
          <w:color w:val="auto"/>
          <w:sz w:val="28"/>
          <w:szCs w:val="28"/>
        </w:rPr>
      </w:pPr>
    </w:p>
    <w:p w14:paraId="2ECA8262" w14:textId="7F003B1D" w:rsidR="00D937A7" w:rsidRPr="00A553D3" w:rsidRDefault="009E5E72" w:rsidP="009E5E72">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7.8. O recebimento provisório ou definitivo não excluirá a responsabilidade civil pela solidez e pela segurança do serviço nem a responsabilidade ético-profissional pela perfeita execução do contrato.</w:t>
      </w:r>
    </w:p>
    <w:p w14:paraId="2FB94F6B" w14:textId="77777777" w:rsidR="009E5E72" w:rsidRPr="00A553D3" w:rsidRDefault="009E5E72" w:rsidP="009E5E72">
      <w:pPr>
        <w:pStyle w:val="Nivel2"/>
        <w:numPr>
          <w:ilvl w:val="0"/>
          <w:numId w:val="0"/>
        </w:numPr>
        <w:spacing w:before="0" w:after="0" w:line="240" w:lineRule="auto"/>
        <w:rPr>
          <w:rFonts w:ascii="Consolas" w:hAnsi="Consolas"/>
          <w:color w:val="auto"/>
          <w:sz w:val="28"/>
          <w:szCs w:val="28"/>
        </w:rPr>
      </w:pPr>
    </w:p>
    <w:p w14:paraId="29F8ADDD" w14:textId="77777777" w:rsidR="00D937A7" w:rsidRPr="00A553D3" w:rsidRDefault="00D937A7" w:rsidP="00D937A7">
      <w:pPr>
        <w:pStyle w:val="Nvel1-SemNumPreto"/>
        <w:rPr>
          <w:rFonts w:ascii="Consolas" w:hAnsi="Consolas"/>
          <w:sz w:val="28"/>
          <w:szCs w:val="28"/>
        </w:rPr>
      </w:pPr>
      <w:r w:rsidRPr="00A553D3">
        <w:rPr>
          <w:rFonts w:ascii="Consolas" w:hAnsi="Consolas"/>
          <w:sz w:val="28"/>
          <w:szCs w:val="28"/>
        </w:rPr>
        <w:lastRenderedPageBreak/>
        <w:t>LIQUIDAÇÃO</w:t>
      </w:r>
    </w:p>
    <w:p w14:paraId="4432BCF8" w14:textId="77777777" w:rsidR="00D937A7" w:rsidRPr="00A553D3" w:rsidRDefault="00D937A7" w:rsidP="00D937A7">
      <w:pPr>
        <w:pStyle w:val="Nvel1-SemNumPreto"/>
        <w:rPr>
          <w:rFonts w:ascii="Consolas" w:hAnsi="Consolas"/>
          <w:sz w:val="28"/>
          <w:szCs w:val="28"/>
        </w:rPr>
      </w:pPr>
    </w:p>
    <w:p w14:paraId="69884D15" w14:textId="5F05039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9</w:t>
      </w:r>
      <w:r w:rsidRPr="00A553D3">
        <w:rPr>
          <w:rFonts w:ascii="Consolas" w:hAnsi="Consolas"/>
          <w:color w:val="auto"/>
          <w:sz w:val="28"/>
          <w:szCs w:val="28"/>
        </w:rPr>
        <w:t>. Recebida a Nota Fiscal ou documento de cobrança equivalente, correrá o prazo de dez dias úteis para fins de liquidação, na forma desta seção, prorrogáveis por igual período, nos termos do art. 7º, §</w:t>
      </w:r>
      <w:r w:rsidR="00A2241E" w:rsidRPr="00A553D3">
        <w:rPr>
          <w:rFonts w:ascii="Consolas" w:hAnsi="Consolas"/>
          <w:color w:val="auto"/>
          <w:sz w:val="28"/>
          <w:szCs w:val="28"/>
        </w:rPr>
        <w:t xml:space="preserve"> </w:t>
      </w:r>
      <w:r w:rsidRPr="00A553D3">
        <w:rPr>
          <w:rFonts w:ascii="Consolas" w:hAnsi="Consolas"/>
          <w:color w:val="auto"/>
          <w:sz w:val="28"/>
          <w:szCs w:val="28"/>
        </w:rPr>
        <w:t>3</w:t>
      </w:r>
      <w:r w:rsidRPr="00A553D3">
        <w:rPr>
          <w:rStyle w:val="Hyperlink"/>
          <w:rFonts w:ascii="Consolas" w:hAnsi="Consolas"/>
          <w:color w:val="auto"/>
          <w:sz w:val="28"/>
          <w:szCs w:val="28"/>
          <w:u w:val="none"/>
        </w:rPr>
        <w:t>º da Instrução Normativa SEGES/ME nº 77/2022</w:t>
      </w:r>
      <w:r w:rsidRPr="00A553D3">
        <w:rPr>
          <w:rFonts w:ascii="Consolas" w:hAnsi="Consolas"/>
          <w:color w:val="auto"/>
          <w:sz w:val="28"/>
          <w:szCs w:val="28"/>
        </w:rPr>
        <w:t>.</w:t>
      </w:r>
    </w:p>
    <w:p w14:paraId="2D021A6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4BC0AAE" w14:textId="1328BA88" w:rsidR="00D937A7" w:rsidRPr="00A553D3" w:rsidRDefault="00D937A7" w:rsidP="00D937A7">
      <w:pPr>
        <w:pStyle w:val="Nivel3"/>
        <w:numPr>
          <w:ilvl w:val="0"/>
          <w:numId w:val="0"/>
        </w:numPr>
        <w:spacing w:before="0" w:after="0" w:line="240" w:lineRule="auto"/>
        <w:rPr>
          <w:rFonts w:ascii="Consolas" w:hAnsi="Consolas"/>
          <w:color w:val="auto"/>
          <w:sz w:val="28"/>
          <w:szCs w:val="28"/>
          <w:lang w:eastAsia="pt-BR"/>
        </w:rPr>
      </w:pPr>
      <w:r w:rsidRPr="00A553D3">
        <w:rPr>
          <w:rFonts w:ascii="Consolas" w:hAnsi="Consolas"/>
          <w:color w:val="auto"/>
          <w:sz w:val="28"/>
          <w:szCs w:val="28"/>
        </w:rPr>
        <w:t>7.</w:t>
      </w:r>
      <w:r w:rsidR="009E5E72" w:rsidRPr="00A553D3">
        <w:rPr>
          <w:rFonts w:ascii="Consolas" w:hAnsi="Consolas"/>
          <w:color w:val="auto"/>
          <w:sz w:val="28"/>
          <w:szCs w:val="28"/>
        </w:rPr>
        <w:t>9</w:t>
      </w:r>
      <w:r w:rsidRPr="00A553D3">
        <w:rPr>
          <w:rFonts w:ascii="Consolas" w:hAnsi="Consolas"/>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61" w:anchor="art75" w:history="1">
        <w:r w:rsidRPr="00A553D3">
          <w:rPr>
            <w:rStyle w:val="Hyperlink"/>
            <w:rFonts w:ascii="Consolas" w:hAnsi="Consolas"/>
            <w:color w:val="auto"/>
            <w:sz w:val="28"/>
            <w:szCs w:val="28"/>
            <w:u w:val="none"/>
          </w:rPr>
          <w:t>inciso II do art. 75 da Lei nº 14.133, de 2021</w:t>
        </w:r>
      </w:hyperlink>
      <w:r w:rsidRPr="00A553D3">
        <w:rPr>
          <w:rFonts w:ascii="Consolas" w:hAnsi="Consolas"/>
          <w:color w:val="auto"/>
          <w:sz w:val="28"/>
          <w:szCs w:val="28"/>
        </w:rPr>
        <w:t>.</w:t>
      </w:r>
    </w:p>
    <w:p w14:paraId="7CF29B8F"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246C1CD" w14:textId="26287794"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6F858AE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12E6096" w14:textId="451EC8D9"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.1. O prazo de validade;</w:t>
      </w:r>
    </w:p>
    <w:p w14:paraId="1B3C52E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74453DDC" w14:textId="5E236EB5"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 xml:space="preserve">.2. A data da emissão; </w:t>
      </w:r>
    </w:p>
    <w:p w14:paraId="1F6307E0"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3531E608" w14:textId="3D6E6A29"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 xml:space="preserve">.3. Os dados do contrato e do órgão contratante; </w:t>
      </w:r>
    </w:p>
    <w:p w14:paraId="56528996"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377520AD" w14:textId="08022573" w:rsidR="00D937A7"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 xml:space="preserve">.4. O período respectivo de execução do contrato; </w:t>
      </w:r>
    </w:p>
    <w:p w14:paraId="556353BD" w14:textId="77777777" w:rsidR="00085D17" w:rsidRPr="00A553D3" w:rsidRDefault="00085D17" w:rsidP="00D937A7">
      <w:pPr>
        <w:pStyle w:val="Nivel3"/>
        <w:numPr>
          <w:ilvl w:val="0"/>
          <w:numId w:val="0"/>
        </w:numPr>
        <w:spacing w:before="0" w:after="0" w:line="240" w:lineRule="auto"/>
        <w:rPr>
          <w:rFonts w:ascii="Consolas" w:hAnsi="Consolas"/>
          <w:color w:val="auto"/>
          <w:sz w:val="28"/>
          <w:szCs w:val="28"/>
        </w:rPr>
      </w:pPr>
    </w:p>
    <w:p w14:paraId="5CC4E536" w14:textId="75469FFD" w:rsidR="006B4B96"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 xml:space="preserve">.5. O valor a pagar; e </w:t>
      </w:r>
    </w:p>
    <w:p w14:paraId="3174AE03" w14:textId="77777777" w:rsidR="00445871" w:rsidRPr="00A553D3" w:rsidRDefault="00445871" w:rsidP="00D937A7">
      <w:pPr>
        <w:pStyle w:val="Nivel3"/>
        <w:numPr>
          <w:ilvl w:val="0"/>
          <w:numId w:val="0"/>
        </w:numPr>
        <w:spacing w:before="0" w:after="0" w:line="240" w:lineRule="auto"/>
        <w:rPr>
          <w:rFonts w:ascii="Consolas" w:hAnsi="Consolas"/>
          <w:color w:val="auto"/>
          <w:sz w:val="28"/>
          <w:szCs w:val="28"/>
        </w:rPr>
      </w:pPr>
    </w:p>
    <w:p w14:paraId="5AD1A241" w14:textId="2C28898E"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.6. Eventual destaque do valor de retenções tributárias cabíveis.</w:t>
      </w:r>
    </w:p>
    <w:p w14:paraId="5750760B" w14:textId="77777777" w:rsidR="009E5E72" w:rsidRPr="00A553D3" w:rsidRDefault="009E5E72" w:rsidP="00D937A7">
      <w:pPr>
        <w:pStyle w:val="Nivel3"/>
        <w:numPr>
          <w:ilvl w:val="0"/>
          <w:numId w:val="0"/>
        </w:numPr>
        <w:spacing w:before="0" w:after="0" w:line="240" w:lineRule="auto"/>
        <w:rPr>
          <w:rFonts w:ascii="Consolas" w:hAnsi="Consolas"/>
          <w:color w:val="auto"/>
          <w:sz w:val="28"/>
          <w:szCs w:val="28"/>
        </w:rPr>
      </w:pPr>
    </w:p>
    <w:p w14:paraId="3DF220AF" w14:textId="19390284"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1</w:t>
      </w:r>
      <w:r w:rsidRPr="00A553D3">
        <w:rPr>
          <w:rFonts w:ascii="Consolas" w:hAnsi="Consolas"/>
          <w:color w:val="auto"/>
          <w:sz w:val="28"/>
          <w:szCs w:val="28"/>
        </w:rPr>
        <w:t xml:space="preserve">. </w:t>
      </w:r>
      <w:r w:rsidRPr="00A553D3">
        <w:rPr>
          <w:rFonts w:ascii="Consolas" w:eastAsia="Calibri" w:hAnsi="Consolas"/>
          <w:color w:val="auto"/>
          <w:sz w:val="28"/>
          <w:szCs w:val="28"/>
        </w:rPr>
        <w:t xml:space="preserve">Havendo erro na apresentação da nota fiscal ou instrumento de cobrança equivalente, ou circunstância que impeça a </w:t>
      </w:r>
      <w:r w:rsidRPr="00A553D3">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92C6312" w14:textId="2B76C27A"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7.1</w:t>
      </w:r>
      <w:r w:rsidR="009E5E72" w:rsidRPr="00A553D3">
        <w:rPr>
          <w:rFonts w:ascii="Consolas" w:hAnsi="Consolas"/>
          <w:color w:val="auto"/>
          <w:sz w:val="28"/>
          <w:szCs w:val="28"/>
        </w:rPr>
        <w:t>2</w:t>
      </w:r>
      <w:r w:rsidRPr="00A553D3">
        <w:rPr>
          <w:rFonts w:ascii="Consolas" w:hAnsi="Consolas"/>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2" w:anchor="art68" w:history="1">
        <w:r w:rsidRPr="00A553D3">
          <w:rPr>
            <w:rStyle w:val="Hyperlink"/>
            <w:rFonts w:ascii="Consolas" w:hAnsi="Consolas"/>
            <w:color w:val="auto"/>
            <w:sz w:val="28"/>
            <w:szCs w:val="28"/>
            <w:u w:val="none"/>
          </w:rPr>
          <w:t xml:space="preserve">art. 68 da Lei nº 14.133, de 2021.  </w:t>
        </w:r>
      </w:hyperlink>
      <w:r w:rsidRPr="00A553D3">
        <w:rPr>
          <w:rFonts w:ascii="Consolas" w:hAnsi="Consolas"/>
          <w:color w:val="auto"/>
          <w:sz w:val="28"/>
          <w:szCs w:val="28"/>
        </w:rPr>
        <w:t xml:space="preserve"> </w:t>
      </w:r>
    </w:p>
    <w:p w14:paraId="46362116" w14:textId="77777777" w:rsidR="00D22389" w:rsidRPr="00A553D3" w:rsidRDefault="00D22389" w:rsidP="00D937A7">
      <w:pPr>
        <w:pStyle w:val="Nivel2"/>
        <w:numPr>
          <w:ilvl w:val="0"/>
          <w:numId w:val="0"/>
        </w:numPr>
        <w:spacing w:before="0" w:after="0" w:line="240" w:lineRule="auto"/>
        <w:rPr>
          <w:rFonts w:ascii="Consolas" w:hAnsi="Consolas"/>
          <w:color w:val="auto"/>
          <w:sz w:val="28"/>
          <w:szCs w:val="28"/>
        </w:rPr>
      </w:pPr>
    </w:p>
    <w:p w14:paraId="06E171C6" w14:textId="1F45A9D0" w:rsidR="00D937A7" w:rsidRPr="00A553D3" w:rsidRDefault="00D937A7" w:rsidP="00D937A7">
      <w:pPr>
        <w:pStyle w:val="Nivel2"/>
        <w:numPr>
          <w:ilvl w:val="0"/>
          <w:numId w:val="0"/>
        </w:numPr>
        <w:spacing w:before="0" w:after="0" w:line="240" w:lineRule="auto"/>
        <w:rPr>
          <w:rFonts w:ascii="Consolas" w:hAnsi="Consolas"/>
          <w:color w:val="auto"/>
          <w:sz w:val="28"/>
          <w:szCs w:val="28"/>
          <w:lang w:eastAsia="pt-BR"/>
        </w:rPr>
      </w:pPr>
      <w:r w:rsidRPr="00A553D3">
        <w:rPr>
          <w:rFonts w:ascii="Consolas" w:hAnsi="Consolas"/>
          <w:color w:val="auto"/>
          <w:sz w:val="28"/>
          <w:szCs w:val="28"/>
        </w:rPr>
        <w:t>7.1</w:t>
      </w:r>
      <w:r w:rsidR="009E5E72" w:rsidRPr="00A553D3">
        <w:rPr>
          <w:rFonts w:ascii="Consolas" w:hAnsi="Consolas"/>
          <w:color w:val="auto"/>
          <w:sz w:val="28"/>
          <w:szCs w:val="28"/>
        </w:rPr>
        <w:t>3</w:t>
      </w:r>
      <w:r w:rsidRPr="00A553D3">
        <w:rPr>
          <w:rFonts w:ascii="Consolas" w:hAnsi="Consolas"/>
          <w:color w:val="auto"/>
          <w:sz w:val="28"/>
          <w:szCs w:val="28"/>
        </w:rPr>
        <w:t xml:space="preserve">. A Administração deverá realizar consulta ao SICAF para: </w:t>
      </w:r>
    </w:p>
    <w:p w14:paraId="11D6704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A9F1CB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a) verificar a manutenção das condições de habilitação exigidas no edital; </w:t>
      </w:r>
    </w:p>
    <w:p w14:paraId="751DF4D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1946E42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FAC66CB" w14:textId="0F94C50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4</w:t>
      </w:r>
      <w:r w:rsidRPr="00A553D3">
        <w:rPr>
          <w:rFonts w:ascii="Consolas" w:hAnsi="Consolas"/>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72A49F1" w14:textId="644481BA"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5</w:t>
      </w:r>
      <w:r w:rsidRPr="00A553D3">
        <w:rPr>
          <w:rFonts w:ascii="Consolas" w:hAnsi="Consolas"/>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331B834" w14:textId="77777777" w:rsidR="00445871" w:rsidRPr="00A553D3" w:rsidRDefault="00445871" w:rsidP="00D937A7">
      <w:pPr>
        <w:pStyle w:val="Nivel2"/>
        <w:numPr>
          <w:ilvl w:val="0"/>
          <w:numId w:val="0"/>
        </w:numPr>
        <w:spacing w:before="0" w:after="0" w:line="240" w:lineRule="auto"/>
        <w:rPr>
          <w:rFonts w:ascii="Consolas" w:hAnsi="Consolas"/>
          <w:color w:val="auto"/>
          <w:sz w:val="28"/>
          <w:szCs w:val="28"/>
        </w:rPr>
      </w:pPr>
    </w:p>
    <w:p w14:paraId="4C635F51" w14:textId="647AD013"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6</w:t>
      </w:r>
      <w:r w:rsidRPr="00A553D3">
        <w:rPr>
          <w:rFonts w:ascii="Consolas" w:hAnsi="Consolas"/>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1B4C8C2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13A6108" w14:textId="2E2E3779" w:rsidR="00763BDD" w:rsidRPr="00DC796D" w:rsidRDefault="00D937A7" w:rsidP="00DC796D">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7</w:t>
      </w:r>
      <w:r w:rsidRPr="00A553D3">
        <w:rPr>
          <w:rFonts w:ascii="Consolas" w:hAnsi="Consolas"/>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1752AD2C" w14:textId="5F260929" w:rsidR="00D937A7" w:rsidRPr="00A553D3" w:rsidRDefault="00D937A7" w:rsidP="00D937A7">
      <w:pPr>
        <w:pStyle w:val="Nvel1-SemNumPreto"/>
        <w:rPr>
          <w:rFonts w:ascii="Consolas" w:hAnsi="Consolas"/>
          <w:sz w:val="28"/>
          <w:szCs w:val="28"/>
        </w:rPr>
      </w:pPr>
      <w:r w:rsidRPr="00A553D3">
        <w:rPr>
          <w:rFonts w:ascii="Consolas" w:hAnsi="Consolas"/>
          <w:sz w:val="28"/>
          <w:szCs w:val="28"/>
        </w:rPr>
        <w:lastRenderedPageBreak/>
        <w:t>PRAZO DE PAGAMENTO</w:t>
      </w:r>
    </w:p>
    <w:p w14:paraId="59CA25E2" w14:textId="77777777" w:rsidR="00D937A7" w:rsidRPr="00A553D3" w:rsidRDefault="00D937A7" w:rsidP="00D937A7">
      <w:pPr>
        <w:pStyle w:val="Nvel1-SemNumPreto"/>
        <w:rPr>
          <w:rFonts w:ascii="Consolas" w:hAnsi="Consolas"/>
          <w:sz w:val="28"/>
          <w:szCs w:val="28"/>
        </w:rPr>
      </w:pPr>
    </w:p>
    <w:p w14:paraId="3B1C3215" w14:textId="289B1683"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8</w:t>
      </w:r>
      <w:r w:rsidRPr="00A553D3">
        <w:rPr>
          <w:rFonts w:ascii="Consolas" w:hAnsi="Consolas"/>
          <w:color w:val="auto"/>
          <w:sz w:val="28"/>
          <w:szCs w:val="28"/>
        </w:rPr>
        <w:t xml:space="preserve">. O pagamento será efetuado no prazo de até 10 (dez) dias úteis contados da finalização da liquidação da despesa, conforme seção anterior, nos termos da </w:t>
      </w:r>
      <w:hyperlink r:id="rId63" w:history="1">
        <w:r w:rsidRPr="00A553D3">
          <w:rPr>
            <w:rStyle w:val="Hyperlink"/>
            <w:rFonts w:ascii="Consolas" w:hAnsi="Consolas"/>
            <w:color w:val="auto"/>
            <w:sz w:val="28"/>
            <w:szCs w:val="28"/>
            <w:u w:val="none"/>
          </w:rPr>
          <w:t>Instrução Normativa SEGES/ME nº 77, de 2022</w:t>
        </w:r>
      </w:hyperlink>
      <w:r w:rsidRPr="00A553D3">
        <w:rPr>
          <w:rFonts w:ascii="Consolas" w:hAnsi="Consolas"/>
          <w:color w:val="auto"/>
          <w:sz w:val="28"/>
          <w:szCs w:val="28"/>
        </w:rPr>
        <w:t>.</w:t>
      </w:r>
    </w:p>
    <w:p w14:paraId="43BA277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78815C2" w14:textId="0FCFE96F"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9</w:t>
      </w:r>
      <w:r w:rsidRPr="00A553D3">
        <w:rPr>
          <w:rFonts w:ascii="Consolas" w:hAnsi="Consolas"/>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A553D3" w:rsidRDefault="00D937A7" w:rsidP="00D937A7">
      <w:pPr>
        <w:pStyle w:val="Nvel1-SemNumPreto"/>
        <w:rPr>
          <w:rFonts w:ascii="Consolas" w:hAnsi="Consolas"/>
          <w:sz w:val="28"/>
          <w:szCs w:val="28"/>
        </w:rPr>
      </w:pPr>
      <w:r w:rsidRPr="00A553D3">
        <w:rPr>
          <w:rFonts w:ascii="Consolas" w:hAnsi="Consolas"/>
          <w:sz w:val="28"/>
          <w:szCs w:val="28"/>
        </w:rPr>
        <w:t>FORMA DE PAGAMENTO</w:t>
      </w:r>
    </w:p>
    <w:p w14:paraId="4A08BAB4" w14:textId="77777777" w:rsidR="00D937A7" w:rsidRPr="00A553D3" w:rsidRDefault="00D937A7" w:rsidP="00D937A7">
      <w:pPr>
        <w:pStyle w:val="Nvel1-SemNumPreto"/>
        <w:rPr>
          <w:rFonts w:ascii="Consolas" w:hAnsi="Consolas"/>
          <w:sz w:val="28"/>
          <w:szCs w:val="28"/>
        </w:rPr>
      </w:pPr>
    </w:p>
    <w:p w14:paraId="4BEF6AA0" w14:textId="778150C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lang w:eastAsia="zh-CN" w:bidi="hi-IN"/>
        </w:rPr>
        <w:t>7.</w:t>
      </w:r>
      <w:r w:rsidR="009E5E72" w:rsidRPr="00A553D3">
        <w:rPr>
          <w:rFonts w:ascii="Consolas" w:hAnsi="Consolas"/>
          <w:bCs/>
          <w:color w:val="auto"/>
          <w:sz w:val="28"/>
          <w:szCs w:val="28"/>
          <w:lang w:eastAsia="zh-CN" w:bidi="hi-IN"/>
        </w:rPr>
        <w:t>20</w:t>
      </w:r>
      <w:r w:rsidRPr="00A553D3">
        <w:rPr>
          <w:rFonts w:ascii="Consolas" w:hAnsi="Consolas"/>
          <w:bCs/>
          <w:color w:val="auto"/>
          <w:sz w:val="28"/>
          <w:szCs w:val="28"/>
          <w:lang w:eastAsia="zh-CN" w:bidi="hi-IN"/>
        </w:rPr>
        <w:t>.</w:t>
      </w:r>
      <w:r w:rsidRPr="00A553D3">
        <w:rPr>
          <w:rFonts w:ascii="Consolas" w:hAnsi="Consolas"/>
          <w:b/>
          <w:bCs/>
          <w:color w:val="auto"/>
          <w:sz w:val="28"/>
          <w:szCs w:val="28"/>
          <w:lang w:eastAsia="zh-CN" w:bidi="hi-IN"/>
        </w:rPr>
        <w:t xml:space="preserve"> </w:t>
      </w:r>
      <w:r w:rsidRPr="00A553D3">
        <w:rPr>
          <w:rFonts w:ascii="Consolas" w:hAnsi="Consolas"/>
          <w:color w:val="auto"/>
          <w:sz w:val="28"/>
          <w:szCs w:val="28"/>
        </w:rPr>
        <w:t>O pagamento será realizado por meio de ordem bancária, para crédito em banco, agência e conta corrente indicados pelo contratado.</w:t>
      </w:r>
    </w:p>
    <w:p w14:paraId="2E63B901" w14:textId="77777777" w:rsidR="00284541" w:rsidRPr="00A553D3" w:rsidRDefault="00284541" w:rsidP="00D937A7">
      <w:pPr>
        <w:pStyle w:val="Nivel2"/>
        <w:numPr>
          <w:ilvl w:val="0"/>
          <w:numId w:val="0"/>
        </w:numPr>
        <w:spacing w:before="0" w:after="0" w:line="240" w:lineRule="auto"/>
        <w:rPr>
          <w:rFonts w:ascii="Consolas" w:hAnsi="Consolas"/>
          <w:color w:val="auto"/>
          <w:sz w:val="28"/>
          <w:szCs w:val="28"/>
        </w:rPr>
      </w:pPr>
    </w:p>
    <w:p w14:paraId="645A5F53" w14:textId="72A015C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w:t>
      </w:r>
      <w:r w:rsidR="009E5E72" w:rsidRPr="00A553D3">
        <w:rPr>
          <w:rFonts w:ascii="Consolas" w:hAnsi="Consolas"/>
          <w:color w:val="auto"/>
          <w:sz w:val="28"/>
          <w:szCs w:val="28"/>
        </w:rPr>
        <w:t>1</w:t>
      </w:r>
      <w:r w:rsidRPr="00A553D3">
        <w:rPr>
          <w:rFonts w:ascii="Consolas" w:hAnsi="Consolas"/>
          <w:color w:val="auto"/>
          <w:sz w:val="28"/>
          <w:szCs w:val="28"/>
        </w:rPr>
        <w:t>. Será considerada data do pagamento o dia em que constar como emitida a ordem bancária para pagamento.</w:t>
      </w:r>
    </w:p>
    <w:p w14:paraId="7A07DC5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A9D4370" w14:textId="4B547B30"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w:t>
      </w:r>
      <w:r w:rsidR="009E5E72" w:rsidRPr="00A553D3">
        <w:rPr>
          <w:rFonts w:ascii="Consolas" w:hAnsi="Consolas"/>
          <w:color w:val="auto"/>
          <w:sz w:val="28"/>
          <w:szCs w:val="28"/>
        </w:rPr>
        <w:t>2</w:t>
      </w:r>
      <w:r w:rsidRPr="00A553D3">
        <w:rPr>
          <w:rFonts w:ascii="Consolas" w:hAnsi="Consolas"/>
          <w:color w:val="auto"/>
          <w:sz w:val="28"/>
          <w:szCs w:val="28"/>
        </w:rPr>
        <w:t>. Quando do pagamento, será efetuada a retenção tributária prevista na legislação aplicável.</w:t>
      </w:r>
    </w:p>
    <w:p w14:paraId="1E30D1F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1F3C600" w14:textId="32BDCEA2"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w:t>
      </w:r>
      <w:r w:rsidR="009E5E72" w:rsidRPr="00A553D3">
        <w:rPr>
          <w:rFonts w:ascii="Consolas" w:hAnsi="Consolas"/>
          <w:color w:val="auto"/>
          <w:sz w:val="28"/>
          <w:szCs w:val="28"/>
        </w:rPr>
        <w:t>2</w:t>
      </w:r>
      <w:r w:rsidRPr="00A553D3">
        <w:rPr>
          <w:rFonts w:ascii="Consolas" w:hAnsi="Consolas"/>
          <w:color w:val="auto"/>
          <w:sz w:val="28"/>
          <w:szCs w:val="28"/>
        </w:rPr>
        <w:t>.1. Independentemente do percentual de tributo inserido na planilha, quando houver, serão retidos na fonte, quando da realização do pagamento, os percentuais estabelecidos na legislação vigente.</w:t>
      </w:r>
    </w:p>
    <w:p w14:paraId="25894114" w14:textId="77777777" w:rsidR="009E5E72" w:rsidRPr="00A553D3" w:rsidRDefault="009E5E72" w:rsidP="00D937A7">
      <w:pPr>
        <w:pStyle w:val="Nivel3"/>
        <w:numPr>
          <w:ilvl w:val="0"/>
          <w:numId w:val="0"/>
        </w:numPr>
        <w:spacing w:before="0" w:after="0" w:line="240" w:lineRule="auto"/>
        <w:rPr>
          <w:rFonts w:ascii="Consolas" w:hAnsi="Consolas"/>
          <w:color w:val="auto"/>
          <w:sz w:val="28"/>
          <w:szCs w:val="28"/>
        </w:rPr>
      </w:pPr>
    </w:p>
    <w:p w14:paraId="60F3282D" w14:textId="16092426"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w:t>
      </w:r>
      <w:r w:rsidR="009E5E72" w:rsidRPr="00A553D3">
        <w:rPr>
          <w:rFonts w:ascii="Consolas" w:hAnsi="Consolas"/>
          <w:color w:val="auto"/>
          <w:sz w:val="28"/>
          <w:szCs w:val="28"/>
        </w:rPr>
        <w:t>3</w:t>
      </w:r>
      <w:r w:rsidRPr="00A553D3">
        <w:rPr>
          <w:rFonts w:ascii="Consolas" w:hAnsi="Consolas"/>
          <w:color w:val="auto"/>
          <w:sz w:val="28"/>
          <w:szCs w:val="28"/>
        </w:rPr>
        <w:t xml:space="preserve">. O contratado regularmente optante pelo Simples Nacional, nos termos da </w:t>
      </w:r>
      <w:hyperlink r:id="rId64" w:history="1">
        <w:r w:rsidRPr="00A553D3">
          <w:rPr>
            <w:rStyle w:val="Hyperlink"/>
            <w:rFonts w:ascii="Consolas" w:hAnsi="Consolas"/>
            <w:color w:val="auto"/>
            <w:sz w:val="28"/>
            <w:szCs w:val="28"/>
            <w:u w:val="none"/>
          </w:rPr>
          <w:t>Lei Complementar nº 123, de 2006</w:t>
        </w:r>
      </w:hyperlink>
      <w:r w:rsidRPr="00A553D3">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A553D3" w:rsidRDefault="00D937A7" w:rsidP="00D937A7">
      <w:pPr>
        <w:pStyle w:val="Nvel1-SemNumPreto"/>
        <w:rPr>
          <w:rFonts w:ascii="Consolas" w:hAnsi="Consolas"/>
          <w:sz w:val="28"/>
          <w:szCs w:val="28"/>
        </w:rPr>
      </w:pPr>
      <w:r w:rsidRPr="00A553D3">
        <w:rPr>
          <w:rFonts w:ascii="Consolas" w:hAnsi="Consolas"/>
          <w:sz w:val="28"/>
          <w:szCs w:val="28"/>
        </w:rPr>
        <w:lastRenderedPageBreak/>
        <w:t>CESSÃO DE CRÉDITO</w:t>
      </w:r>
    </w:p>
    <w:p w14:paraId="45AFC507" w14:textId="77777777" w:rsidR="00D937A7" w:rsidRPr="00A553D3" w:rsidRDefault="00D937A7" w:rsidP="00D937A7">
      <w:pPr>
        <w:pStyle w:val="Nvel1-SemNumPreto"/>
        <w:rPr>
          <w:rFonts w:ascii="Consolas" w:hAnsi="Consolas"/>
          <w:sz w:val="28"/>
          <w:szCs w:val="28"/>
        </w:rPr>
      </w:pPr>
    </w:p>
    <w:p w14:paraId="032666D4" w14:textId="1596A48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w:t>
      </w:r>
      <w:r w:rsidR="009E5E72" w:rsidRPr="00A553D3">
        <w:rPr>
          <w:rFonts w:ascii="Consolas" w:hAnsi="Consolas"/>
          <w:color w:val="auto"/>
          <w:sz w:val="28"/>
          <w:szCs w:val="28"/>
        </w:rPr>
        <w:t>4</w:t>
      </w:r>
      <w:r w:rsidRPr="00A553D3">
        <w:rPr>
          <w:rFonts w:ascii="Consolas" w:hAnsi="Consolas"/>
          <w:color w:val="auto"/>
          <w:sz w:val="28"/>
          <w:szCs w:val="28"/>
        </w:rPr>
        <w:t xml:space="preserve">. É admitida a cessão fiduciária de direitos creditícios com instituição financeira, nos termos e de acordo com os procedimentos previstos na </w:t>
      </w:r>
      <w:hyperlink r:id="rId65" w:history="1">
        <w:r w:rsidRPr="00A553D3">
          <w:rPr>
            <w:rStyle w:val="Hyperlink"/>
            <w:rFonts w:ascii="Consolas" w:hAnsi="Consolas"/>
            <w:color w:val="auto"/>
            <w:sz w:val="28"/>
            <w:szCs w:val="28"/>
            <w:u w:val="none"/>
          </w:rPr>
          <w:t>Instrução Normativa SEGES/ME nº 53, de 8 de Julho de 2020</w:t>
        </w:r>
      </w:hyperlink>
      <w:r w:rsidRPr="00A553D3">
        <w:rPr>
          <w:rFonts w:ascii="Consolas" w:hAnsi="Consolas"/>
          <w:color w:val="auto"/>
          <w:sz w:val="28"/>
          <w:szCs w:val="28"/>
        </w:rPr>
        <w:t>, conforme as regras deste presente tópico.</w:t>
      </w:r>
    </w:p>
    <w:p w14:paraId="734378D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E8038FB" w14:textId="7B487D23" w:rsidR="00D937A7" w:rsidRPr="00A553D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2" w:name="_Ref118216946"/>
      <w:r w:rsidRPr="00A553D3">
        <w:rPr>
          <w:rFonts w:ascii="Consolas" w:hAnsi="Consolas"/>
          <w:i w:val="0"/>
          <w:iCs w:val="0"/>
          <w:color w:val="auto"/>
          <w:sz w:val="28"/>
          <w:szCs w:val="28"/>
        </w:rPr>
        <w:t>7.2</w:t>
      </w:r>
      <w:r w:rsidR="009E5E72" w:rsidRPr="00A553D3">
        <w:rPr>
          <w:rFonts w:ascii="Consolas" w:hAnsi="Consolas"/>
          <w:i w:val="0"/>
          <w:iCs w:val="0"/>
          <w:color w:val="auto"/>
          <w:sz w:val="28"/>
          <w:szCs w:val="28"/>
        </w:rPr>
        <w:t>4</w:t>
      </w:r>
      <w:r w:rsidRPr="00A553D3">
        <w:rPr>
          <w:rFonts w:ascii="Consolas" w:hAnsi="Consolas"/>
          <w:i w:val="0"/>
          <w:iCs w:val="0"/>
          <w:color w:val="auto"/>
          <w:sz w:val="28"/>
          <w:szCs w:val="28"/>
        </w:rPr>
        <w:t>.1. As cessões de crédito não abrangidas pela Instrução Normativa SEGES/ME nº 53, de 8 de julho de 2020 dependerão de prévia aprovação do contratante.</w:t>
      </w:r>
      <w:bookmarkEnd w:id="42"/>
    </w:p>
    <w:p w14:paraId="17F17CC8" w14:textId="77777777" w:rsidR="009F691F" w:rsidRPr="00A553D3" w:rsidRDefault="009F691F" w:rsidP="00D937A7">
      <w:pPr>
        <w:pStyle w:val="Nivel2"/>
        <w:numPr>
          <w:ilvl w:val="0"/>
          <w:numId w:val="0"/>
        </w:numPr>
        <w:spacing w:before="0" w:after="0" w:line="240" w:lineRule="auto"/>
        <w:rPr>
          <w:rFonts w:ascii="Consolas" w:hAnsi="Consolas"/>
          <w:color w:val="auto"/>
          <w:sz w:val="28"/>
          <w:szCs w:val="28"/>
        </w:rPr>
      </w:pPr>
    </w:p>
    <w:p w14:paraId="449F9F66" w14:textId="18F8B2D6"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w:t>
      </w:r>
      <w:r w:rsidR="009E5E72" w:rsidRPr="00A553D3">
        <w:rPr>
          <w:rFonts w:ascii="Consolas" w:hAnsi="Consolas"/>
          <w:color w:val="auto"/>
          <w:sz w:val="28"/>
          <w:szCs w:val="28"/>
        </w:rPr>
        <w:t>5</w:t>
      </w:r>
      <w:r w:rsidRPr="00A553D3">
        <w:rPr>
          <w:rFonts w:ascii="Consolas" w:hAnsi="Consolas"/>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EAB5705" w14:textId="135130CF" w:rsidR="00D937A7" w:rsidRPr="00A553D3"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A553D3">
        <w:rPr>
          <w:rFonts w:ascii="Consolas" w:hAnsi="Consolas"/>
          <w:color w:val="auto"/>
          <w:sz w:val="28"/>
          <w:szCs w:val="28"/>
        </w:rPr>
        <w:t>7.2</w:t>
      </w:r>
      <w:r w:rsidR="009E5E72" w:rsidRPr="00A553D3">
        <w:rPr>
          <w:rFonts w:ascii="Consolas" w:hAnsi="Consolas"/>
          <w:color w:val="auto"/>
          <w:sz w:val="28"/>
          <w:szCs w:val="28"/>
        </w:rPr>
        <w:t>6</w:t>
      </w:r>
      <w:r w:rsidRPr="00A553D3">
        <w:rPr>
          <w:rFonts w:ascii="Consolas" w:hAnsi="Consolas"/>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6" w:anchor=":~:text=LEI%20N%C2%BA%208.429%2C%20DE%202%20DE%20JUNHO%20DE%201992&amp;text=Disp%C3%B5e%20sobre%20as%20san%C3%A7%C3%B5es%20aplic%C3%A1veis,fundacional%20e%20d%C3%A1%20outras%20provid%C3%AAncias." w:history="1">
        <w:r w:rsidRPr="00A553D3">
          <w:rPr>
            <w:rStyle w:val="Hyperlink"/>
            <w:rFonts w:ascii="Consolas" w:hAnsi="Consolas"/>
            <w:color w:val="auto"/>
            <w:sz w:val="28"/>
            <w:szCs w:val="28"/>
            <w:u w:val="none"/>
          </w:rPr>
          <w:t>o art. 12 da Lei nº 8.429, de 1992</w:t>
        </w:r>
      </w:hyperlink>
      <w:r w:rsidRPr="00A553D3">
        <w:rPr>
          <w:rFonts w:ascii="Consolas" w:hAnsi="Consolas"/>
          <w:color w:val="auto"/>
          <w:sz w:val="28"/>
          <w:szCs w:val="28"/>
        </w:rPr>
        <w:t xml:space="preserve">, nos termos do </w:t>
      </w:r>
      <w:hyperlink r:id="rId67" w:history="1">
        <w:r w:rsidRPr="00A553D3">
          <w:rPr>
            <w:rStyle w:val="Hyperlink"/>
            <w:rFonts w:ascii="Consolas" w:hAnsi="Consolas"/>
            <w:color w:val="auto"/>
            <w:sz w:val="28"/>
            <w:szCs w:val="28"/>
            <w:u w:val="none"/>
          </w:rPr>
          <w:t>Parecer JL-01, de 18 de maio de 2020.</w:t>
        </w:r>
      </w:hyperlink>
      <w:bookmarkStart w:id="43" w:name="_Hlk114498447"/>
      <w:bookmarkEnd w:id="43"/>
    </w:p>
    <w:p w14:paraId="0E365C4C" w14:textId="77777777" w:rsidR="00D937A7" w:rsidRPr="00A553D3"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6181B249" w:rsidR="00D937A7" w:rsidRPr="00A553D3" w:rsidRDefault="00D937A7" w:rsidP="00D937A7">
      <w:pPr>
        <w:pStyle w:val="Nivel2"/>
        <w:numPr>
          <w:ilvl w:val="0"/>
          <w:numId w:val="0"/>
        </w:numPr>
        <w:spacing w:before="0" w:after="0" w:line="240" w:lineRule="auto"/>
        <w:rPr>
          <w:rFonts w:ascii="Consolas" w:hAnsi="Consolas"/>
          <w:color w:val="auto"/>
          <w:sz w:val="28"/>
          <w:szCs w:val="28"/>
          <w:lang w:eastAsia="pt-BR"/>
        </w:rPr>
      </w:pPr>
      <w:r w:rsidRPr="00A553D3">
        <w:rPr>
          <w:rStyle w:val="Hyperlink"/>
          <w:rFonts w:ascii="Consolas" w:hAnsi="Consolas"/>
          <w:color w:val="auto"/>
          <w:sz w:val="28"/>
          <w:szCs w:val="28"/>
          <w:u w:val="none"/>
        </w:rPr>
        <w:t>7.2</w:t>
      </w:r>
      <w:r w:rsidR="009E5E72" w:rsidRPr="00A553D3">
        <w:rPr>
          <w:rStyle w:val="Hyperlink"/>
          <w:rFonts w:ascii="Consolas" w:hAnsi="Consolas"/>
          <w:color w:val="auto"/>
          <w:sz w:val="28"/>
          <w:szCs w:val="28"/>
          <w:u w:val="none"/>
        </w:rPr>
        <w:t>7</w:t>
      </w:r>
      <w:r w:rsidRPr="00A553D3">
        <w:rPr>
          <w:rStyle w:val="Hyperlink"/>
          <w:rFonts w:ascii="Consolas" w:hAnsi="Consolas"/>
          <w:color w:val="auto"/>
          <w:sz w:val="28"/>
          <w:szCs w:val="28"/>
          <w:u w:val="none"/>
        </w:rPr>
        <w:t xml:space="preserve">. </w:t>
      </w:r>
      <w:r w:rsidRPr="00A553D3">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D893E26" w14:textId="1C5DAC88"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7.2</w:t>
      </w:r>
      <w:r w:rsidR="009E5E72" w:rsidRPr="00A553D3">
        <w:rPr>
          <w:rFonts w:ascii="Consolas" w:hAnsi="Consolas"/>
          <w:color w:val="auto"/>
          <w:sz w:val="28"/>
          <w:szCs w:val="28"/>
        </w:rPr>
        <w:t>8</w:t>
      </w:r>
      <w:r w:rsidRPr="00A553D3">
        <w:rPr>
          <w:rFonts w:ascii="Consolas" w:hAnsi="Consolas"/>
          <w:color w:val="auto"/>
          <w:sz w:val="28"/>
          <w:szCs w:val="28"/>
        </w:rPr>
        <w:t>. A cessão de crédito não afetará a execução do objeto contratado, que continuará sob a integral responsabilidade do contratado.</w:t>
      </w:r>
    </w:p>
    <w:p w14:paraId="6521EE2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1B935E9" w14:textId="7B233F8E" w:rsidR="00D937A7" w:rsidRPr="00A553D3" w:rsidRDefault="00D937A7" w:rsidP="00D937A7">
      <w:pPr>
        <w:pStyle w:val="Nivel01"/>
        <w:rPr>
          <w:rFonts w:ascii="Consolas" w:hAnsi="Consolas"/>
          <w:sz w:val="28"/>
          <w:szCs w:val="28"/>
          <w:lang w:eastAsia="pt-BR"/>
        </w:rPr>
      </w:pPr>
      <w:r w:rsidRPr="00A553D3">
        <w:rPr>
          <w:rFonts w:ascii="Consolas" w:hAnsi="Consolas"/>
          <w:sz w:val="28"/>
          <w:szCs w:val="28"/>
        </w:rPr>
        <w:t xml:space="preserve">8. FORMA E CRITÉRIOS DE SELEÇÃO DO FORNECEDOR E FORMA DE </w:t>
      </w:r>
      <w:r w:rsidR="002670FD" w:rsidRPr="00A553D3">
        <w:rPr>
          <w:rFonts w:ascii="Consolas" w:hAnsi="Consolas"/>
          <w:sz w:val="28"/>
          <w:szCs w:val="28"/>
        </w:rPr>
        <w:t>EXECUÇÃO</w:t>
      </w:r>
      <w:r w:rsidRPr="00A553D3">
        <w:rPr>
          <w:rFonts w:ascii="Consolas" w:hAnsi="Consolas"/>
          <w:sz w:val="28"/>
          <w:szCs w:val="28"/>
        </w:rPr>
        <w:t>:</w:t>
      </w:r>
    </w:p>
    <w:p w14:paraId="19562841" w14:textId="77777777" w:rsidR="00D937A7" w:rsidRPr="00A553D3" w:rsidRDefault="00D937A7" w:rsidP="00D937A7">
      <w:pPr>
        <w:pStyle w:val="Nvel1-SemNumPreto"/>
        <w:rPr>
          <w:rFonts w:ascii="Consolas" w:hAnsi="Consolas"/>
          <w:sz w:val="28"/>
          <w:szCs w:val="28"/>
        </w:rPr>
      </w:pPr>
    </w:p>
    <w:p w14:paraId="1952FBB7" w14:textId="77777777" w:rsidR="00D937A7" w:rsidRPr="00A553D3" w:rsidRDefault="00D937A7" w:rsidP="00D937A7">
      <w:pPr>
        <w:pStyle w:val="Nvel1-SemNumPreto"/>
        <w:rPr>
          <w:rFonts w:ascii="Consolas" w:hAnsi="Consolas"/>
          <w:sz w:val="28"/>
          <w:szCs w:val="28"/>
        </w:rPr>
      </w:pPr>
      <w:r w:rsidRPr="00A553D3">
        <w:rPr>
          <w:rFonts w:ascii="Consolas" w:hAnsi="Consolas"/>
          <w:sz w:val="28"/>
          <w:szCs w:val="28"/>
        </w:rPr>
        <w:t>FORMA DE SELEÇÃO E CRITÉRIO DE JULGAMENTO DA PROPOSTA</w:t>
      </w:r>
    </w:p>
    <w:p w14:paraId="1F8F5481" w14:textId="77777777" w:rsidR="00D937A7" w:rsidRPr="00A553D3" w:rsidRDefault="00D937A7" w:rsidP="00D937A7">
      <w:pPr>
        <w:pStyle w:val="Nvel1-SemNumPreto"/>
        <w:rPr>
          <w:rFonts w:ascii="Consolas" w:hAnsi="Consolas"/>
          <w:sz w:val="28"/>
          <w:szCs w:val="28"/>
        </w:rPr>
      </w:pPr>
    </w:p>
    <w:p w14:paraId="58A9951B" w14:textId="7C86597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p>
    <w:p w14:paraId="7CCA082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DA75D63" w14:textId="5878DE15" w:rsidR="00D937A7" w:rsidRPr="00A553D3" w:rsidRDefault="008E13CF" w:rsidP="00D937A7">
      <w:pPr>
        <w:pStyle w:val="Nvel1-SemNumPreto"/>
        <w:rPr>
          <w:rFonts w:ascii="Consolas" w:hAnsi="Consolas"/>
          <w:sz w:val="28"/>
          <w:szCs w:val="28"/>
        </w:rPr>
      </w:pPr>
      <w:r w:rsidRPr="00A553D3">
        <w:rPr>
          <w:rFonts w:ascii="Consolas" w:hAnsi="Consolas"/>
          <w:sz w:val="28"/>
          <w:szCs w:val="28"/>
        </w:rPr>
        <w:t>REGIME</w:t>
      </w:r>
      <w:r w:rsidR="00D937A7" w:rsidRPr="00A553D3">
        <w:rPr>
          <w:rFonts w:ascii="Consolas" w:hAnsi="Consolas"/>
          <w:sz w:val="28"/>
          <w:szCs w:val="28"/>
        </w:rPr>
        <w:t xml:space="preserve"> DE </w:t>
      </w:r>
      <w:r w:rsidRPr="00A553D3">
        <w:rPr>
          <w:rFonts w:ascii="Consolas" w:hAnsi="Consolas"/>
          <w:sz w:val="28"/>
          <w:szCs w:val="28"/>
        </w:rPr>
        <w:t>EXECUÇÃO</w:t>
      </w:r>
    </w:p>
    <w:p w14:paraId="48B6992C" w14:textId="77777777" w:rsidR="00D937A7" w:rsidRPr="00A553D3" w:rsidRDefault="00D937A7" w:rsidP="00D937A7">
      <w:pPr>
        <w:pStyle w:val="Nvel1-SemNumPreto"/>
        <w:rPr>
          <w:rFonts w:ascii="Consolas" w:hAnsi="Consolas"/>
          <w:sz w:val="28"/>
          <w:szCs w:val="28"/>
        </w:rPr>
      </w:pPr>
    </w:p>
    <w:p w14:paraId="201F10B7" w14:textId="7B0285A1" w:rsidR="00D937A7" w:rsidRPr="004F012A"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4F012A">
        <w:rPr>
          <w:rStyle w:val="findhit"/>
          <w:rFonts w:ascii="Consolas" w:hAnsi="Consolas"/>
          <w:color w:val="auto"/>
          <w:sz w:val="28"/>
          <w:szCs w:val="28"/>
          <w:shd w:val="clear" w:color="auto" w:fill="FFFFFF"/>
        </w:rPr>
        <w:t xml:space="preserve">8.2. </w:t>
      </w:r>
      <w:r w:rsidR="004F012A" w:rsidRPr="004F012A">
        <w:rPr>
          <w:rFonts w:ascii="Consolas" w:hAnsi="Consolas"/>
          <w:color w:val="auto"/>
          <w:sz w:val="28"/>
          <w:szCs w:val="28"/>
        </w:rPr>
        <w:t xml:space="preserve">O regime de execução do </w:t>
      </w:r>
      <w:r w:rsidR="004F012A" w:rsidRPr="004F012A">
        <w:rPr>
          <w:rStyle w:val="findhit"/>
          <w:rFonts w:ascii="Consolas" w:hAnsi="Consolas"/>
          <w:sz w:val="28"/>
          <w:szCs w:val="28"/>
          <w:shd w:val="clear" w:color="auto" w:fill="FFFFFF"/>
        </w:rPr>
        <w:t xml:space="preserve">objeto será </w:t>
      </w:r>
      <w:r w:rsidR="004F012A" w:rsidRPr="004F012A">
        <w:rPr>
          <w:rFonts w:ascii="Consolas" w:hAnsi="Consolas"/>
          <w:sz w:val="28"/>
          <w:szCs w:val="28"/>
        </w:rPr>
        <w:t>parcelado</w:t>
      </w:r>
      <w:r w:rsidR="004F012A" w:rsidRPr="004F012A">
        <w:rPr>
          <w:rFonts w:ascii="Consolas" w:hAnsi="Consolas"/>
          <w:color w:val="auto"/>
          <w:sz w:val="28"/>
          <w:szCs w:val="28"/>
          <w:shd w:val="clear" w:color="auto" w:fill="FFFFFF"/>
        </w:rPr>
        <w:t>.</w:t>
      </w:r>
    </w:p>
    <w:p w14:paraId="62D10D4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A553D3" w:rsidRDefault="00D937A7" w:rsidP="00D937A7">
      <w:pPr>
        <w:pStyle w:val="Nvel1-SemNumPreto"/>
        <w:rPr>
          <w:rFonts w:ascii="Consolas" w:hAnsi="Consolas"/>
          <w:sz w:val="28"/>
          <w:szCs w:val="28"/>
        </w:rPr>
      </w:pPr>
      <w:r w:rsidRPr="00A553D3">
        <w:rPr>
          <w:rFonts w:ascii="Consolas" w:hAnsi="Consolas"/>
          <w:sz w:val="28"/>
          <w:szCs w:val="28"/>
        </w:rPr>
        <w:t>EXIGÊNCIAS DE HABILITAÇÃO</w:t>
      </w:r>
    </w:p>
    <w:p w14:paraId="6B5F907C" w14:textId="77777777" w:rsidR="00D937A7" w:rsidRPr="00A553D3" w:rsidRDefault="00D937A7" w:rsidP="00D937A7">
      <w:pPr>
        <w:pStyle w:val="Nvel1-SemNumPreto"/>
        <w:rPr>
          <w:rFonts w:ascii="Consolas" w:hAnsi="Consolas"/>
          <w:sz w:val="28"/>
          <w:szCs w:val="28"/>
        </w:rPr>
      </w:pPr>
    </w:p>
    <w:p w14:paraId="4C36D2A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lang w:eastAsia="zh-CN" w:bidi="hi-IN"/>
        </w:rPr>
        <w:t>8.3.</w:t>
      </w:r>
      <w:r w:rsidRPr="00A553D3">
        <w:rPr>
          <w:rFonts w:ascii="Consolas" w:hAnsi="Consolas"/>
          <w:b/>
          <w:bCs/>
          <w:color w:val="auto"/>
          <w:sz w:val="28"/>
          <w:szCs w:val="28"/>
          <w:lang w:eastAsia="zh-CN" w:bidi="hi-IN"/>
        </w:rPr>
        <w:t xml:space="preserve"> </w:t>
      </w:r>
      <w:r w:rsidRPr="00A553D3">
        <w:rPr>
          <w:rFonts w:ascii="Consolas" w:hAnsi="Consolas"/>
          <w:color w:val="auto"/>
          <w:sz w:val="28"/>
          <w:szCs w:val="28"/>
        </w:rPr>
        <w:t>Para fins de habilitação, deverá o licitante comprovar os seguintes requisitos:</w:t>
      </w:r>
    </w:p>
    <w:p w14:paraId="6E3CBA1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A553D3" w:rsidRDefault="00D937A7" w:rsidP="00D937A7">
      <w:pPr>
        <w:pStyle w:val="Nvel1-SemNumPreto"/>
        <w:rPr>
          <w:rFonts w:ascii="Consolas" w:hAnsi="Consolas"/>
          <w:sz w:val="28"/>
          <w:szCs w:val="28"/>
        </w:rPr>
      </w:pPr>
      <w:r w:rsidRPr="00A553D3">
        <w:rPr>
          <w:rFonts w:ascii="Consolas" w:hAnsi="Consolas"/>
          <w:sz w:val="28"/>
          <w:szCs w:val="28"/>
        </w:rPr>
        <w:t>HABILITAÇÃO JURÍDICA</w:t>
      </w:r>
    </w:p>
    <w:p w14:paraId="66726D9A" w14:textId="77777777" w:rsidR="00D937A7" w:rsidRPr="00A553D3" w:rsidRDefault="00D937A7" w:rsidP="00D937A7">
      <w:pPr>
        <w:pStyle w:val="Nvel1-SemNumPreto"/>
        <w:rPr>
          <w:rFonts w:ascii="Consolas" w:hAnsi="Consolas"/>
          <w:sz w:val="28"/>
          <w:szCs w:val="28"/>
        </w:rPr>
      </w:pPr>
    </w:p>
    <w:p w14:paraId="4EE3A46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8.4.</w:t>
      </w:r>
      <w:r w:rsidRPr="00A553D3">
        <w:rPr>
          <w:rFonts w:ascii="Consolas" w:hAnsi="Consolas"/>
          <w:b/>
          <w:bCs/>
          <w:color w:val="auto"/>
          <w:sz w:val="28"/>
          <w:szCs w:val="28"/>
        </w:rPr>
        <w:t xml:space="preserve"> Empresário individual:</w:t>
      </w:r>
      <w:r w:rsidRPr="00A553D3">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C56A59F" w14:textId="1574717E"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8.5.</w:t>
      </w:r>
      <w:r w:rsidRPr="00A553D3">
        <w:rPr>
          <w:rFonts w:ascii="Consolas" w:hAnsi="Consolas"/>
          <w:b/>
          <w:bCs/>
          <w:color w:val="auto"/>
          <w:sz w:val="28"/>
          <w:szCs w:val="28"/>
        </w:rPr>
        <w:t xml:space="preserve"> Microempreendedor Individual - MEI:</w:t>
      </w:r>
      <w:r w:rsidRPr="00A553D3">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8" w:history="1">
        <w:r w:rsidRPr="00A553D3">
          <w:rPr>
            <w:rStyle w:val="Hyperlink"/>
            <w:rFonts w:ascii="Consolas" w:hAnsi="Consolas"/>
            <w:color w:val="auto"/>
            <w:sz w:val="28"/>
            <w:szCs w:val="28"/>
            <w:u w:val="none"/>
          </w:rPr>
          <w:t>https://www.gov.br/empresas-e-negocios/pt-br/empreendedor</w:t>
        </w:r>
      </w:hyperlink>
      <w:r w:rsidRPr="00A553D3">
        <w:rPr>
          <w:rFonts w:ascii="Consolas" w:hAnsi="Consolas"/>
          <w:color w:val="auto"/>
          <w:sz w:val="28"/>
          <w:szCs w:val="28"/>
        </w:rPr>
        <w:t xml:space="preserve">; </w:t>
      </w:r>
    </w:p>
    <w:p w14:paraId="2F32B701" w14:textId="77777777" w:rsidR="00445871" w:rsidRPr="00A553D3" w:rsidRDefault="00445871"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8.6. </w:t>
      </w:r>
      <w:r w:rsidRPr="006423D7">
        <w:rPr>
          <w:rFonts w:ascii="Consolas" w:hAnsi="Consolas"/>
          <w:b/>
          <w:bCs/>
          <w:color w:val="auto"/>
          <w:sz w:val="28"/>
          <w:szCs w:val="28"/>
        </w:rPr>
        <w:t>Sociedade empresária, sociedade limitada unipessoal – SLU ou sociedade identificada como empresa individual de responsabilidade limitada - EIRELI:</w:t>
      </w:r>
      <w:r w:rsidRPr="00A553D3">
        <w:rPr>
          <w:rFonts w:ascii="Consolas" w:hAnsi="Consolas"/>
          <w:color w:val="auto"/>
          <w:sz w:val="28"/>
          <w:szCs w:val="28"/>
        </w:rPr>
        <w:t xml:space="preserve"> inscrição do ato constitutivo, estatuto ou contrato social no Registro Público de Empresas Mercantis, a cargo da Junta Comercial da respectiva </w:t>
      </w:r>
      <w:r w:rsidRPr="00A553D3">
        <w:rPr>
          <w:rFonts w:ascii="Consolas" w:hAnsi="Consolas"/>
          <w:color w:val="auto"/>
          <w:sz w:val="28"/>
          <w:szCs w:val="28"/>
        </w:rPr>
        <w:lastRenderedPageBreak/>
        <w:t>sede, acompanhada de documento comprobatório de seus administradores;</w:t>
      </w:r>
    </w:p>
    <w:p w14:paraId="5862952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8.7.</w:t>
      </w:r>
      <w:r w:rsidRPr="00A553D3">
        <w:rPr>
          <w:rFonts w:ascii="Consolas" w:hAnsi="Consolas"/>
          <w:b/>
          <w:bCs/>
          <w:color w:val="auto"/>
          <w:sz w:val="28"/>
          <w:szCs w:val="28"/>
        </w:rPr>
        <w:t xml:space="preserve"> Sociedade empresária estrangeira:</w:t>
      </w:r>
      <w:r w:rsidRPr="00A553D3">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9" w:history="1">
        <w:r w:rsidRPr="00A553D3">
          <w:rPr>
            <w:rStyle w:val="Hyperlink"/>
            <w:rFonts w:ascii="Consolas" w:hAnsi="Consolas"/>
            <w:color w:val="auto"/>
            <w:sz w:val="28"/>
            <w:szCs w:val="28"/>
            <w:u w:val="none"/>
          </w:rPr>
          <w:t>Normativa DREI/ME n.º 77, de 18 de março de 2020</w:t>
        </w:r>
      </w:hyperlink>
      <w:r w:rsidRPr="00A553D3">
        <w:rPr>
          <w:rFonts w:ascii="Consolas" w:hAnsi="Consolas"/>
          <w:color w:val="auto"/>
          <w:sz w:val="28"/>
          <w:szCs w:val="28"/>
        </w:rPr>
        <w:t>.</w:t>
      </w:r>
    </w:p>
    <w:p w14:paraId="6FE2138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8.8.</w:t>
      </w:r>
      <w:r w:rsidRPr="00A553D3">
        <w:rPr>
          <w:rFonts w:ascii="Consolas" w:hAnsi="Consolas"/>
          <w:b/>
          <w:bCs/>
          <w:color w:val="auto"/>
          <w:sz w:val="28"/>
          <w:szCs w:val="28"/>
        </w:rPr>
        <w:t xml:space="preserve"> Sociedade simples: </w:t>
      </w:r>
      <w:r w:rsidRPr="00A553D3">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8.9.</w:t>
      </w:r>
      <w:r w:rsidRPr="00A553D3">
        <w:rPr>
          <w:rFonts w:ascii="Consolas" w:hAnsi="Consolas"/>
          <w:b/>
          <w:bCs/>
          <w:color w:val="auto"/>
          <w:sz w:val="28"/>
          <w:szCs w:val="28"/>
        </w:rPr>
        <w:t xml:space="preserve"> Filial, sucursal ou agência de sociedade simples ou empresária:</w:t>
      </w:r>
      <w:r w:rsidRPr="00A553D3">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4" w:name="_Int_ySfCXwr4"/>
      <w:r w:rsidRPr="00A553D3">
        <w:rPr>
          <w:rFonts w:ascii="Consolas" w:hAnsi="Consolas"/>
          <w:color w:val="auto"/>
          <w:sz w:val="28"/>
          <w:szCs w:val="28"/>
        </w:rPr>
        <w:t>Mercantis onde</w:t>
      </w:r>
      <w:bookmarkEnd w:id="44"/>
      <w:r w:rsidRPr="00A553D3">
        <w:rPr>
          <w:rFonts w:ascii="Consolas" w:hAnsi="Consolas"/>
          <w:color w:val="auto"/>
          <w:sz w:val="28"/>
          <w:szCs w:val="28"/>
        </w:rPr>
        <w:t xml:space="preserve"> opera, com averbação no Registro onde tem sede a matriz.</w:t>
      </w:r>
    </w:p>
    <w:p w14:paraId="051FB58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A553D3"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A553D3">
        <w:rPr>
          <w:rFonts w:ascii="Consolas" w:hAnsi="Consolas"/>
          <w:bCs/>
          <w:color w:val="auto"/>
          <w:sz w:val="28"/>
          <w:szCs w:val="28"/>
        </w:rPr>
        <w:t>8.10.</w:t>
      </w:r>
      <w:r w:rsidRPr="00A553D3">
        <w:rPr>
          <w:rFonts w:ascii="Consolas" w:hAnsi="Consolas"/>
          <w:b/>
          <w:bCs/>
          <w:color w:val="auto"/>
          <w:sz w:val="28"/>
          <w:szCs w:val="28"/>
        </w:rPr>
        <w:t xml:space="preserve"> Sociedade cooperativa:</w:t>
      </w:r>
      <w:r w:rsidRPr="00A553D3">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70" w:history="1">
        <w:r w:rsidRPr="00A553D3">
          <w:rPr>
            <w:rStyle w:val="Hyperlink"/>
            <w:rFonts w:ascii="Consolas" w:hAnsi="Consolas"/>
            <w:color w:val="auto"/>
            <w:sz w:val="28"/>
            <w:szCs w:val="28"/>
            <w:u w:val="none"/>
          </w:rPr>
          <w:t>Lei nº 5.764, de 16 de dezembro 1971</w:t>
        </w:r>
      </w:hyperlink>
      <w:r w:rsidRPr="00A553D3">
        <w:rPr>
          <w:rStyle w:val="Hyperlink"/>
          <w:rFonts w:ascii="Consolas" w:hAnsi="Consolas"/>
          <w:color w:val="auto"/>
          <w:sz w:val="28"/>
          <w:szCs w:val="28"/>
          <w:u w:val="none"/>
        </w:rPr>
        <w:t>.</w:t>
      </w:r>
    </w:p>
    <w:p w14:paraId="36078001" w14:textId="77777777" w:rsidR="00D937A7" w:rsidRPr="00A553D3"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8.11. </w:t>
      </w:r>
      <w:r w:rsidRPr="00A553D3">
        <w:rPr>
          <w:rFonts w:ascii="Consolas" w:hAnsi="Consolas"/>
          <w:b/>
          <w:color w:val="auto"/>
          <w:sz w:val="28"/>
          <w:szCs w:val="28"/>
        </w:rPr>
        <w:t>OS DOCUMENTOS APRESENTADOS DEVERÃO ESTAR ACOMPANHADOS DE TODAS AS ALTERAÇÕES OU DA CONSOLIDAÇÃO RESPECTIVA.</w:t>
      </w:r>
    </w:p>
    <w:p w14:paraId="4FE3D71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A553D3" w:rsidRDefault="00D937A7" w:rsidP="00D937A7">
      <w:pPr>
        <w:pStyle w:val="Nvel1-SemNumPreto"/>
        <w:rPr>
          <w:rFonts w:ascii="Consolas" w:hAnsi="Consolas"/>
          <w:sz w:val="28"/>
          <w:szCs w:val="28"/>
        </w:rPr>
      </w:pPr>
      <w:r w:rsidRPr="00A553D3">
        <w:rPr>
          <w:rFonts w:ascii="Consolas" w:hAnsi="Consolas"/>
          <w:sz w:val="28"/>
          <w:szCs w:val="28"/>
        </w:rPr>
        <w:t>HABILITAÇÃO FISCAL, SOCIAL E TRABALHISTA</w:t>
      </w:r>
    </w:p>
    <w:p w14:paraId="1CF6230D" w14:textId="77777777" w:rsidR="00D937A7" w:rsidRPr="00A553D3" w:rsidRDefault="00D937A7" w:rsidP="00D937A7">
      <w:pPr>
        <w:pStyle w:val="Nvel1-SemNumPreto"/>
        <w:rPr>
          <w:rFonts w:ascii="Consolas" w:hAnsi="Consolas"/>
          <w:sz w:val="28"/>
          <w:szCs w:val="28"/>
        </w:rPr>
      </w:pPr>
    </w:p>
    <w:p w14:paraId="30BE2132" w14:textId="47A37F19"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8.12. Prova de inscrição no Cadastro Nacional de Pessoas Jurídicas;</w:t>
      </w:r>
    </w:p>
    <w:p w14:paraId="664FC4D6" w14:textId="77777777" w:rsidR="00445871" w:rsidRPr="00A553D3" w:rsidRDefault="00445871"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w:t>
      </w:r>
      <w:r w:rsidRPr="00A553D3">
        <w:rPr>
          <w:rFonts w:ascii="Consolas" w:hAnsi="Consolas"/>
          <w:color w:val="auto"/>
          <w:sz w:val="28"/>
          <w:szCs w:val="28"/>
        </w:rPr>
        <w:lastRenderedPageBreak/>
        <w:t>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15E17F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8.14. Prova de regularidade com o Fundo de Garantia do Tempo de Serviço (FGTS);</w:t>
      </w:r>
    </w:p>
    <w:p w14:paraId="31C9538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395B61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7645B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15EAA98" w14:textId="34621AB6"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8.16. Prova de inscrição no cadastro de contribuintes </w:t>
      </w:r>
      <w:r w:rsidR="00AB0087" w:rsidRPr="00A553D3">
        <w:rPr>
          <w:rFonts w:ascii="Consolas" w:hAnsi="Consolas"/>
          <w:color w:val="auto"/>
          <w:sz w:val="28"/>
          <w:szCs w:val="28"/>
        </w:rPr>
        <w:t>Municipal</w:t>
      </w:r>
      <w:r w:rsidRPr="00A553D3">
        <w:rPr>
          <w:rFonts w:ascii="Consolas" w:hAnsi="Consolas"/>
          <w:color w:val="auto"/>
          <w:sz w:val="28"/>
          <w:szCs w:val="28"/>
        </w:rPr>
        <w:t xml:space="preserve"> relativo ao domicílio ou sede do fornecedor, pertinente ao seu ramo de atividade e compatível com o objeto contratual; </w:t>
      </w:r>
    </w:p>
    <w:p w14:paraId="6B9E6361" w14:textId="77777777" w:rsidR="00284541" w:rsidRPr="00A553D3" w:rsidRDefault="00284541" w:rsidP="00D937A7">
      <w:pPr>
        <w:pStyle w:val="Nivel2"/>
        <w:numPr>
          <w:ilvl w:val="0"/>
          <w:numId w:val="0"/>
        </w:numPr>
        <w:spacing w:before="0" w:after="0" w:line="240" w:lineRule="auto"/>
        <w:rPr>
          <w:rFonts w:ascii="Consolas" w:hAnsi="Consolas"/>
          <w:color w:val="auto"/>
          <w:sz w:val="28"/>
          <w:szCs w:val="28"/>
        </w:rPr>
      </w:pPr>
    </w:p>
    <w:p w14:paraId="6F37770C" w14:textId="77F5848B"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8.17. Prova de regularidade com a Fazenda </w:t>
      </w:r>
      <w:r w:rsidR="00AB0087" w:rsidRPr="00A553D3">
        <w:rPr>
          <w:rFonts w:ascii="Consolas" w:hAnsi="Consolas"/>
          <w:color w:val="auto"/>
          <w:sz w:val="28"/>
          <w:szCs w:val="28"/>
        </w:rPr>
        <w:t>Municipal</w:t>
      </w:r>
      <w:r w:rsidRPr="00A553D3">
        <w:rPr>
          <w:rFonts w:ascii="Consolas" w:hAnsi="Consolas"/>
          <w:color w:val="auto"/>
          <w:sz w:val="28"/>
          <w:szCs w:val="28"/>
        </w:rPr>
        <w:t xml:space="preserve"> do domicílio ou sede do fornecedor, relativa à atividade em cujo exercício contrata ou concorre;</w:t>
      </w:r>
    </w:p>
    <w:p w14:paraId="3DDF003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F183DBC" w14:textId="7B06FE41"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8.18. Caso o fornecedor seja considerado isento dos tributos </w:t>
      </w:r>
      <w:r w:rsidR="00AB0087" w:rsidRPr="00A553D3">
        <w:rPr>
          <w:rFonts w:ascii="Consolas" w:hAnsi="Consolas"/>
          <w:color w:val="auto"/>
          <w:sz w:val="28"/>
          <w:szCs w:val="28"/>
        </w:rPr>
        <w:t>Municipal</w:t>
      </w:r>
      <w:r w:rsidRPr="00A553D3">
        <w:rPr>
          <w:rFonts w:ascii="Consolas" w:hAnsi="Consolas"/>
          <w:color w:val="auto"/>
          <w:sz w:val="28"/>
          <w:szCs w:val="28"/>
        </w:rPr>
        <w:t xml:space="preserve"> relacionados ao objeto contratual, deverá comprovar tal condição mediante a apresentação de declaração da Fazenda respectiva do seu domicílio ou sede, ou outra equivalente, na forma da lei.</w:t>
      </w:r>
    </w:p>
    <w:p w14:paraId="5005238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A553D3"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A553D3" w:rsidRDefault="00D937A7" w:rsidP="00D937A7">
      <w:pPr>
        <w:pStyle w:val="Nvel1-SemNumPreto"/>
        <w:rPr>
          <w:rFonts w:ascii="Consolas" w:hAnsi="Consolas"/>
          <w:sz w:val="28"/>
          <w:szCs w:val="28"/>
        </w:rPr>
      </w:pPr>
      <w:r w:rsidRPr="00A553D3">
        <w:rPr>
          <w:rFonts w:ascii="Consolas" w:hAnsi="Consolas"/>
          <w:sz w:val="28"/>
          <w:szCs w:val="28"/>
        </w:rPr>
        <w:t>QUALIFICAÇÃO ECONÔMICO-FINANCEIRA</w:t>
      </w:r>
    </w:p>
    <w:p w14:paraId="71BEF001" w14:textId="77777777" w:rsidR="00D937A7" w:rsidRPr="00A553D3" w:rsidRDefault="00D937A7" w:rsidP="00D937A7">
      <w:pPr>
        <w:pStyle w:val="Nvel1-SemNumPreto"/>
        <w:rPr>
          <w:rFonts w:ascii="Consolas" w:hAnsi="Consolas"/>
          <w:sz w:val="28"/>
          <w:szCs w:val="28"/>
        </w:rPr>
      </w:pPr>
    </w:p>
    <w:p w14:paraId="450A38D2" w14:textId="7A317F18"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8.20. Certidão negativa de falência expedida pelo distribuidor da sede do fornecedor </w:t>
      </w:r>
      <w:r w:rsidR="00B16A68" w:rsidRPr="00A553D3">
        <w:rPr>
          <w:rFonts w:ascii="Consolas" w:hAnsi="Consolas"/>
          <w:color w:val="auto"/>
          <w:sz w:val="28"/>
          <w:szCs w:val="28"/>
        </w:rPr>
        <w:t>–</w:t>
      </w:r>
      <w:r w:rsidRPr="00A553D3">
        <w:rPr>
          <w:rFonts w:ascii="Consolas" w:hAnsi="Consolas"/>
          <w:color w:val="auto"/>
          <w:sz w:val="28"/>
          <w:szCs w:val="28"/>
        </w:rPr>
        <w:t xml:space="preserve"> </w:t>
      </w:r>
      <w:r w:rsidR="00B16A68" w:rsidRPr="00A553D3">
        <w:rPr>
          <w:rFonts w:ascii="Consolas" w:hAnsi="Consolas"/>
          <w:color w:val="auto"/>
          <w:sz w:val="28"/>
          <w:szCs w:val="28"/>
        </w:rPr>
        <w:t>(</w:t>
      </w:r>
      <w:hyperlink r:id="rId71" w:anchor="art69" w:history="1">
        <w:r w:rsidRPr="00A553D3">
          <w:rPr>
            <w:rStyle w:val="Hyperlink"/>
            <w:rFonts w:ascii="Consolas" w:hAnsi="Consolas"/>
            <w:color w:val="auto"/>
            <w:sz w:val="28"/>
            <w:szCs w:val="28"/>
            <w:u w:val="none"/>
          </w:rPr>
          <w:t>Lei nº 14.133, de 2021, art. 69, caput, inciso II</w:t>
        </w:r>
      </w:hyperlink>
      <w:r w:rsidRPr="00A553D3">
        <w:rPr>
          <w:rFonts w:ascii="Consolas" w:hAnsi="Consolas"/>
          <w:color w:val="auto"/>
          <w:sz w:val="28"/>
          <w:szCs w:val="28"/>
        </w:rPr>
        <w:t>)</w:t>
      </w:r>
      <w:r w:rsidR="00EA31CD">
        <w:rPr>
          <w:rFonts w:ascii="Consolas" w:hAnsi="Consolas"/>
          <w:color w:val="auto"/>
          <w:sz w:val="28"/>
          <w:szCs w:val="28"/>
        </w:rPr>
        <w:t>.</w:t>
      </w:r>
    </w:p>
    <w:p w14:paraId="34329DD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lastRenderedPageBreak/>
        <w:t>9. ESTIMATIVAS DO VALOR DA CONTRATAÇÃO:</w:t>
      </w:r>
    </w:p>
    <w:p w14:paraId="694BFD02" w14:textId="77777777" w:rsidR="00D937A7" w:rsidRPr="00A553D3" w:rsidRDefault="00D937A7" w:rsidP="00D937A7">
      <w:pPr>
        <w:rPr>
          <w:rFonts w:ascii="Consolas" w:hAnsi="Consolas"/>
          <w:sz w:val="28"/>
          <w:szCs w:val="28"/>
        </w:rPr>
      </w:pPr>
    </w:p>
    <w:p w14:paraId="233624C6" w14:textId="32F5D0A3"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 xml:space="preserve">9.1. O custo estimado total da contratação é de </w:t>
      </w:r>
      <w:r w:rsidR="00A334F0" w:rsidRPr="00A334F0">
        <w:rPr>
          <w:rFonts w:ascii="Consolas" w:hAnsi="Consolas"/>
          <w:i w:val="0"/>
          <w:iCs w:val="0"/>
          <w:color w:val="auto"/>
          <w:sz w:val="28"/>
          <w:szCs w:val="28"/>
        </w:rPr>
        <w:t xml:space="preserve">R$ </w:t>
      </w:r>
      <w:r w:rsidR="005968CF" w:rsidRPr="005968CF">
        <w:rPr>
          <w:rFonts w:ascii="Consolas" w:hAnsi="Consolas" w:cs="Segoe UI"/>
          <w:i w:val="0"/>
          <w:iCs w:val="0"/>
          <w:color w:val="auto"/>
          <w:sz w:val="28"/>
          <w:szCs w:val="28"/>
        </w:rPr>
        <w:t>64.800,00 (sessenta e quatro mil e oitocentos reais)</w:t>
      </w:r>
      <w:r w:rsidRPr="00A553D3">
        <w:rPr>
          <w:rFonts w:ascii="Consolas" w:hAnsi="Consolas"/>
          <w:i w:val="0"/>
          <w:iCs w:val="0"/>
          <w:color w:val="auto"/>
          <w:sz w:val="28"/>
          <w:szCs w:val="28"/>
        </w:rPr>
        <w:t>, conforme custos unitários apostos na tabela acima.</w:t>
      </w:r>
    </w:p>
    <w:p w14:paraId="3FDB9A46" w14:textId="77777777" w:rsidR="00FA2CA6" w:rsidRPr="00A553D3" w:rsidRDefault="00FA2CA6"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77777777" w:rsidR="00D937A7" w:rsidRPr="00A553D3" w:rsidRDefault="00D937A7" w:rsidP="00D937A7">
      <w:pPr>
        <w:pStyle w:val="Nivel01"/>
        <w:rPr>
          <w:rFonts w:ascii="Consolas" w:eastAsia="Times New Roman" w:hAnsi="Consolas"/>
          <w:sz w:val="28"/>
          <w:szCs w:val="28"/>
        </w:rPr>
      </w:pPr>
      <w:r w:rsidRPr="00A553D3">
        <w:rPr>
          <w:rFonts w:ascii="Consolas" w:hAnsi="Consolas"/>
          <w:sz w:val="28"/>
          <w:szCs w:val="28"/>
        </w:rPr>
        <w:t>10. ADEQUAÇÃO ORÇAMENTÁRIA:</w:t>
      </w:r>
    </w:p>
    <w:p w14:paraId="0E03BD62" w14:textId="77777777" w:rsidR="00D937A7" w:rsidRPr="00A553D3" w:rsidRDefault="00D937A7" w:rsidP="00D937A7">
      <w:pPr>
        <w:rPr>
          <w:rFonts w:ascii="Consolas" w:hAnsi="Consolas"/>
          <w:sz w:val="28"/>
          <w:szCs w:val="28"/>
        </w:rPr>
      </w:pPr>
    </w:p>
    <w:p w14:paraId="408521E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10.1. As despesas decorrentes da presente contratação correrão à conta de recursos específicos consignados no Orçamento Geral do Município.</w:t>
      </w:r>
    </w:p>
    <w:p w14:paraId="53D378CC" w14:textId="77777777" w:rsidR="00284541" w:rsidRPr="00A553D3" w:rsidRDefault="00284541" w:rsidP="00D937A7">
      <w:pPr>
        <w:pStyle w:val="Nivel2"/>
        <w:numPr>
          <w:ilvl w:val="0"/>
          <w:numId w:val="0"/>
        </w:numPr>
        <w:spacing w:before="0" w:after="0" w:line="240" w:lineRule="auto"/>
        <w:rPr>
          <w:rFonts w:ascii="Consolas" w:hAnsi="Consolas"/>
          <w:color w:val="auto"/>
          <w:sz w:val="28"/>
          <w:szCs w:val="28"/>
        </w:rPr>
      </w:pPr>
    </w:p>
    <w:p w14:paraId="792C2AC2" w14:textId="4D51A66E"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10.2. A contratação será atendida pela seguinte</w:t>
      </w:r>
      <w:r w:rsidR="00445871">
        <w:rPr>
          <w:rFonts w:ascii="Consolas" w:hAnsi="Consolas"/>
          <w:color w:val="auto"/>
          <w:sz w:val="28"/>
          <w:szCs w:val="28"/>
        </w:rPr>
        <w:t xml:space="preserve"> </w:t>
      </w:r>
      <w:r w:rsidRPr="00A553D3">
        <w:rPr>
          <w:rFonts w:ascii="Consolas" w:hAnsi="Consolas"/>
          <w:color w:val="auto"/>
          <w:sz w:val="28"/>
          <w:szCs w:val="28"/>
        </w:rPr>
        <w:t>dotaç</w:t>
      </w:r>
      <w:r w:rsidR="00445871">
        <w:rPr>
          <w:rFonts w:ascii="Consolas" w:hAnsi="Consolas"/>
          <w:color w:val="auto"/>
          <w:sz w:val="28"/>
          <w:szCs w:val="28"/>
        </w:rPr>
        <w:t>ão</w:t>
      </w:r>
      <w:r w:rsidRPr="00A553D3">
        <w:rPr>
          <w:rFonts w:ascii="Consolas" w:hAnsi="Consolas"/>
          <w:color w:val="auto"/>
          <w:sz w:val="28"/>
          <w:szCs w:val="28"/>
        </w:rPr>
        <w:t>:</w:t>
      </w:r>
    </w:p>
    <w:p w14:paraId="39A21571" w14:textId="57E5AA16" w:rsidR="00D937A7" w:rsidRDefault="008802A2" w:rsidP="00DC796D">
      <w:pPr>
        <w:rPr>
          <w:rFonts w:ascii="Consolas" w:hAnsi="Consolas"/>
          <w:b/>
          <w:bCs/>
          <w:sz w:val="28"/>
          <w:szCs w:val="28"/>
        </w:rPr>
      </w:pPr>
      <w:r w:rsidRPr="00225BD7">
        <w:rPr>
          <w:rFonts w:ascii="Consolas" w:hAnsi="Consolas"/>
          <w:b/>
          <w:bCs/>
          <w:sz w:val="28"/>
          <w:szCs w:val="28"/>
        </w:rPr>
        <w:t xml:space="preserve">FICHA </w:t>
      </w:r>
      <w:r w:rsidR="00A16626" w:rsidRPr="00225BD7">
        <w:rPr>
          <w:rFonts w:ascii="Consolas" w:hAnsi="Consolas"/>
          <w:b/>
          <w:bCs/>
          <w:sz w:val="28"/>
          <w:szCs w:val="28"/>
        </w:rPr>
        <w:t>212</w:t>
      </w:r>
      <w:r w:rsidR="00C5053E" w:rsidRPr="00225BD7">
        <w:rPr>
          <w:rFonts w:ascii="Consolas" w:hAnsi="Consolas"/>
          <w:b/>
          <w:bCs/>
          <w:sz w:val="28"/>
          <w:szCs w:val="28"/>
        </w:rPr>
        <w:t>.</w:t>
      </w:r>
    </w:p>
    <w:p w14:paraId="20BAFD43" w14:textId="77777777" w:rsidR="00EA31CD" w:rsidRPr="00225BD7" w:rsidRDefault="00EA31CD" w:rsidP="00DC796D">
      <w:pPr>
        <w:rPr>
          <w:rFonts w:ascii="Consolas" w:hAnsi="Consolas"/>
          <w:b/>
          <w:bCs/>
          <w:sz w:val="28"/>
          <w:szCs w:val="28"/>
        </w:rPr>
      </w:pPr>
    </w:p>
    <w:p w14:paraId="1A1D6EFD" w14:textId="77777777" w:rsidR="00D937A7" w:rsidRPr="00A553D3"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A553D3">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38"/>
    <w:p w14:paraId="695F3353" w14:textId="77777777" w:rsidR="008E13CF" w:rsidRPr="00A553D3" w:rsidRDefault="008E13CF" w:rsidP="00D937A7">
      <w:pPr>
        <w:pStyle w:val="Nivel2"/>
        <w:numPr>
          <w:ilvl w:val="0"/>
          <w:numId w:val="0"/>
        </w:numPr>
        <w:spacing w:before="0" w:after="0" w:line="240" w:lineRule="auto"/>
        <w:rPr>
          <w:rFonts w:ascii="Consolas" w:hAnsi="Consolas"/>
          <w:color w:val="auto"/>
          <w:sz w:val="28"/>
          <w:szCs w:val="28"/>
        </w:rPr>
      </w:pPr>
    </w:p>
    <w:p w14:paraId="62906D08" w14:textId="21EE54D8" w:rsidR="00445871" w:rsidRPr="00353189" w:rsidRDefault="00353189" w:rsidP="00445871">
      <w:pPr>
        <w:jc w:val="center"/>
        <w:rPr>
          <w:rFonts w:ascii="Consolas" w:eastAsia="MS Mincho" w:hAnsi="Consolas" w:cs="Tahoma"/>
          <w:sz w:val="28"/>
          <w:szCs w:val="28"/>
        </w:rPr>
      </w:pPr>
      <w:proofErr w:type="spellStart"/>
      <w:r w:rsidRPr="00353189">
        <w:rPr>
          <w:rFonts w:ascii="Consolas" w:eastAsia="MS Mincho" w:hAnsi="Consolas" w:cs="Tahoma"/>
          <w:sz w:val="28"/>
          <w:szCs w:val="28"/>
        </w:rPr>
        <w:t>Pongaí</w:t>
      </w:r>
      <w:proofErr w:type="spellEnd"/>
      <w:r w:rsidRPr="00353189">
        <w:rPr>
          <w:rFonts w:ascii="Consolas" w:eastAsia="MS Mincho" w:hAnsi="Consolas" w:cs="Tahoma"/>
          <w:sz w:val="28"/>
          <w:szCs w:val="28"/>
        </w:rPr>
        <w:t xml:space="preserve">, </w:t>
      </w:r>
      <w:r w:rsidR="00C27E8E">
        <w:rPr>
          <w:rFonts w:ascii="Consolas" w:eastAsia="MS Mincho" w:hAnsi="Consolas" w:cs="Tahoma"/>
          <w:sz w:val="28"/>
          <w:szCs w:val="28"/>
        </w:rPr>
        <w:t>2</w:t>
      </w:r>
      <w:r w:rsidR="004F012A">
        <w:rPr>
          <w:rFonts w:ascii="Consolas" w:eastAsia="MS Mincho" w:hAnsi="Consolas" w:cs="Tahoma"/>
          <w:sz w:val="28"/>
          <w:szCs w:val="28"/>
        </w:rPr>
        <w:t>6</w:t>
      </w:r>
      <w:r w:rsidRPr="00353189">
        <w:rPr>
          <w:rFonts w:ascii="Consolas" w:eastAsia="MS Mincho" w:hAnsi="Consolas" w:cs="Tahoma"/>
          <w:sz w:val="28"/>
          <w:szCs w:val="28"/>
        </w:rPr>
        <w:t xml:space="preserve"> de </w:t>
      </w:r>
      <w:r w:rsidR="00C27E8E">
        <w:rPr>
          <w:rFonts w:ascii="Consolas" w:eastAsia="MS Mincho" w:hAnsi="Consolas" w:cs="Tahoma"/>
          <w:sz w:val="28"/>
          <w:szCs w:val="28"/>
        </w:rPr>
        <w:t>julho</w:t>
      </w:r>
      <w:r w:rsidRPr="00353189">
        <w:rPr>
          <w:rFonts w:ascii="Consolas" w:eastAsia="MS Mincho" w:hAnsi="Consolas" w:cs="Tahoma"/>
          <w:sz w:val="28"/>
          <w:szCs w:val="28"/>
        </w:rPr>
        <w:t xml:space="preserve"> de 2024.</w:t>
      </w:r>
    </w:p>
    <w:p w14:paraId="0F437BE3" w14:textId="77777777" w:rsidR="00D22389" w:rsidRPr="00A553D3" w:rsidRDefault="00D22389" w:rsidP="00D937A7">
      <w:pPr>
        <w:pStyle w:val="Nivel2"/>
        <w:numPr>
          <w:ilvl w:val="0"/>
          <w:numId w:val="0"/>
        </w:numPr>
        <w:spacing w:before="0" w:after="0" w:line="240" w:lineRule="auto"/>
        <w:rPr>
          <w:rFonts w:ascii="Consolas" w:hAnsi="Consolas"/>
          <w:color w:val="auto"/>
          <w:sz w:val="28"/>
          <w:szCs w:val="28"/>
        </w:rPr>
      </w:pPr>
    </w:p>
    <w:p w14:paraId="69E2F522" w14:textId="77777777" w:rsidR="00B60A2E" w:rsidRPr="00A553D3" w:rsidRDefault="00B60A2E" w:rsidP="00D937A7">
      <w:pPr>
        <w:pStyle w:val="Nivel2"/>
        <w:numPr>
          <w:ilvl w:val="0"/>
          <w:numId w:val="0"/>
        </w:numPr>
        <w:spacing w:before="0" w:after="0" w:line="240" w:lineRule="auto"/>
        <w:rPr>
          <w:rFonts w:ascii="Consolas" w:hAnsi="Consolas"/>
          <w:color w:val="auto"/>
          <w:sz w:val="28"/>
          <w:szCs w:val="28"/>
        </w:rPr>
      </w:pPr>
    </w:p>
    <w:p w14:paraId="19085FEC" w14:textId="77777777" w:rsidR="00B60A2E" w:rsidRPr="00A553D3" w:rsidRDefault="00B60A2E" w:rsidP="00D937A7">
      <w:pPr>
        <w:pStyle w:val="Nivel2"/>
        <w:numPr>
          <w:ilvl w:val="0"/>
          <w:numId w:val="0"/>
        </w:numPr>
        <w:spacing w:before="0" w:after="0" w:line="240" w:lineRule="auto"/>
        <w:rPr>
          <w:rFonts w:ascii="Consolas" w:hAnsi="Consolas"/>
          <w:color w:val="auto"/>
          <w:sz w:val="28"/>
          <w:szCs w:val="28"/>
        </w:rPr>
      </w:pPr>
    </w:p>
    <w:p w14:paraId="192E92CE" w14:textId="767DBABD" w:rsidR="00D937A7" w:rsidRPr="00DC796D" w:rsidRDefault="00DC796D" w:rsidP="00D937A7">
      <w:pPr>
        <w:jc w:val="center"/>
        <w:rPr>
          <w:rFonts w:ascii="Consolas" w:eastAsia="Arial" w:hAnsi="Consolas" w:cs="Arial"/>
          <w:sz w:val="28"/>
          <w:szCs w:val="28"/>
        </w:rPr>
      </w:pPr>
      <w:r w:rsidRPr="00DC796D">
        <w:rPr>
          <w:rFonts w:ascii="Consolas" w:eastAsia="Arial" w:hAnsi="Consolas" w:cs="Arial"/>
          <w:sz w:val="28"/>
          <w:szCs w:val="28"/>
        </w:rPr>
        <w:t>__________________________________</w:t>
      </w:r>
    </w:p>
    <w:p w14:paraId="17745E26" w14:textId="44DF8E11" w:rsidR="00445871" w:rsidRPr="00DC796D" w:rsidRDefault="00DC796D" w:rsidP="00795944">
      <w:pPr>
        <w:pStyle w:val="Nivel2"/>
        <w:numPr>
          <w:ilvl w:val="0"/>
          <w:numId w:val="0"/>
        </w:numPr>
        <w:spacing w:before="0" w:after="0" w:line="240" w:lineRule="auto"/>
        <w:jc w:val="center"/>
        <w:rPr>
          <w:rFonts w:ascii="Consolas" w:hAnsi="Consolas" w:cs="Consolas"/>
          <w:sz w:val="28"/>
          <w:szCs w:val="28"/>
        </w:rPr>
      </w:pPr>
      <w:proofErr w:type="spellStart"/>
      <w:r w:rsidRPr="00DC796D">
        <w:rPr>
          <w:rFonts w:ascii="Consolas" w:hAnsi="Consolas" w:cs="Consolas"/>
          <w:sz w:val="28"/>
          <w:szCs w:val="28"/>
        </w:rPr>
        <w:t>Tamiris</w:t>
      </w:r>
      <w:proofErr w:type="spellEnd"/>
      <w:r w:rsidRPr="00DC796D">
        <w:rPr>
          <w:rFonts w:ascii="Consolas" w:hAnsi="Consolas" w:cs="Consolas"/>
          <w:sz w:val="28"/>
          <w:szCs w:val="28"/>
        </w:rPr>
        <w:t xml:space="preserve"> Tomaz </w:t>
      </w:r>
      <w:r>
        <w:rPr>
          <w:rFonts w:ascii="Consolas" w:hAnsi="Consolas" w:cs="Consolas"/>
          <w:sz w:val="28"/>
          <w:szCs w:val="28"/>
        </w:rPr>
        <w:t>d</w:t>
      </w:r>
      <w:r w:rsidRPr="00DC796D">
        <w:rPr>
          <w:rFonts w:ascii="Consolas" w:hAnsi="Consolas" w:cs="Consolas"/>
          <w:sz w:val="28"/>
          <w:szCs w:val="28"/>
        </w:rPr>
        <w:t xml:space="preserve">e Campos </w:t>
      </w:r>
      <w:proofErr w:type="spellStart"/>
      <w:r w:rsidRPr="00DC796D">
        <w:rPr>
          <w:rFonts w:ascii="Consolas" w:hAnsi="Consolas" w:cs="Consolas"/>
          <w:sz w:val="28"/>
          <w:szCs w:val="28"/>
        </w:rPr>
        <w:t>Belissimo</w:t>
      </w:r>
      <w:proofErr w:type="spellEnd"/>
    </w:p>
    <w:p w14:paraId="06FEFA39" w14:textId="493761DC" w:rsidR="00D937A7" w:rsidRPr="00DC796D" w:rsidRDefault="00DC796D" w:rsidP="00795944">
      <w:pPr>
        <w:pStyle w:val="Nivel2"/>
        <w:numPr>
          <w:ilvl w:val="0"/>
          <w:numId w:val="0"/>
        </w:numPr>
        <w:spacing w:before="0" w:after="0" w:line="240" w:lineRule="auto"/>
        <w:jc w:val="center"/>
        <w:rPr>
          <w:rFonts w:ascii="Consolas" w:hAnsi="Consolas"/>
          <w:color w:val="auto"/>
          <w:sz w:val="28"/>
          <w:szCs w:val="28"/>
          <w:highlight w:val="cyan"/>
        </w:rPr>
      </w:pPr>
      <w:r w:rsidRPr="00DC796D">
        <w:rPr>
          <w:rFonts w:ascii="Consolas" w:hAnsi="Consolas" w:cs="Consolas"/>
          <w:sz w:val="28"/>
          <w:szCs w:val="28"/>
        </w:rPr>
        <w:t xml:space="preserve">Secretária Municipal </w:t>
      </w:r>
      <w:r>
        <w:rPr>
          <w:rFonts w:ascii="Consolas" w:hAnsi="Consolas" w:cs="Consolas"/>
          <w:sz w:val="28"/>
          <w:szCs w:val="28"/>
        </w:rPr>
        <w:t>d</w:t>
      </w:r>
      <w:r w:rsidRPr="00DC796D">
        <w:rPr>
          <w:rFonts w:ascii="Consolas" w:hAnsi="Consolas" w:cs="Consolas"/>
          <w:sz w:val="28"/>
          <w:szCs w:val="28"/>
        </w:rPr>
        <w:t>e Saúde</w:t>
      </w:r>
    </w:p>
    <w:p w14:paraId="593A09F9" w14:textId="1C1947CA" w:rsidR="00D937A7" w:rsidRPr="00A553D3" w:rsidRDefault="00DC796D" w:rsidP="00DA6FE1">
      <w:pPr>
        <w:jc w:val="center"/>
        <w:rPr>
          <w:rFonts w:ascii="Consolas" w:hAnsi="Consolas" w:cs="Arial"/>
          <w:b/>
          <w:bCs/>
          <w:sz w:val="28"/>
          <w:szCs w:val="28"/>
        </w:rPr>
      </w:pPr>
      <w:r w:rsidRPr="00A553D3">
        <w:rPr>
          <w:rFonts w:ascii="Consolas" w:hAnsi="Consolas" w:cs="Arial"/>
          <w:b/>
          <w:bCs/>
          <w:sz w:val="28"/>
          <w:szCs w:val="28"/>
        </w:rPr>
        <w:br w:type="page"/>
      </w:r>
      <w:r w:rsidR="00D937A7" w:rsidRPr="00A553D3">
        <w:rPr>
          <w:rFonts w:ascii="Consolas" w:hAnsi="Consolas" w:cs="Arial"/>
          <w:b/>
          <w:bCs/>
          <w:sz w:val="28"/>
          <w:szCs w:val="28"/>
        </w:rPr>
        <w:lastRenderedPageBreak/>
        <w:t xml:space="preserve">PROCESSO ADMINISTRATIVO N° </w:t>
      </w:r>
      <w:r w:rsidR="00E95D02">
        <w:rPr>
          <w:rFonts w:ascii="Consolas" w:hAnsi="Consolas" w:cs="Arial"/>
          <w:b/>
          <w:bCs/>
          <w:sz w:val="28"/>
          <w:szCs w:val="28"/>
        </w:rPr>
        <w:t>087/2024</w:t>
      </w:r>
    </w:p>
    <w:p w14:paraId="229D797D" w14:textId="746EB572" w:rsidR="00D937A7" w:rsidRPr="00A553D3" w:rsidRDefault="00D937A7" w:rsidP="00DA6FE1">
      <w:pPr>
        <w:jc w:val="center"/>
        <w:rPr>
          <w:rFonts w:ascii="Consolas" w:hAnsi="Consolas" w:cs="Arial"/>
          <w:b/>
          <w:bCs/>
          <w:sz w:val="28"/>
          <w:szCs w:val="28"/>
        </w:rPr>
      </w:pPr>
      <w:r w:rsidRPr="00A553D3">
        <w:rPr>
          <w:rFonts w:ascii="Consolas" w:hAnsi="Consolas" w:cs="Arial"/>
          <w:b/>
          <w:bCs/>
          <w:sz w:val="28"/>
          <w:szCs w:val="28"/>
        </w:rPr>
        <w:t xml:space="preserve">PREGÃO ELETRÔNICO Nº </w:t>
      </w:r>
      <w:r w:rsidR="00E95D02">
        <w:rPr>
          <w:rFonts w:ascii="Consolas" w:hAnsi="Consolas" w:cs="Arial"/>
          <w:b/>
          <w:bCs/>
          <w:sz w:val="28"/>
          <w:szCs w:val="28"/>
        </w:rPr>
        <w:t>034/2024</w:t>
      </w:r>
    </w:p>
    <w:p w14:paraId="0E4A76B2" w14:textId="19F68F66" w:rsidR="00D937A7" w:rsidRPr="00A553D3" w:rsidRDefault="00D937A7" w:rsidP="00DA6FE1">
      <w:pPr>
        <w:jc w:val="center"/>
        <w:rPr>
          <w:rFonts w:ascii="Consolas" w:hAnsi="Consolas" w:cs="Arial"/>
          <w:b/>
          <w:bCs/>
          <w:sz w:val="28"/>
          <w:szCs w:val="28"/>
        </w:rPr>
      </w:pPr>
      <w:r w:rsidRPr="00A553D3">
        <w:rPr>
          <w:rFonts w:ascii="Consolas" w:hAnsi="Consolas" w:cs="Arial"/>
          <w:b/>
          <w:bCs/>
          <w:sz w:val="28"/>
          <w:szCs w:val="28"/>
        </w:rPr>
        <w:t>ANEXO II – TERMO DE CONTRATO</w:t>
      </w:r>
    </w:p>
    <w:p w14:paraId="59B84CAD" w14:textId="77777777" w:rsidR="00D937A7" w:rsidRPr="00A553D3" w:rsidRDefault="00D937A7" w:rsidP="00DA6FE1">
      <w:pPr>
        <w:widowControl w:val="0"/>
        <w:autoSpaceDE w:val="0"/>
        <w:autoSpaceDN w:val="0"/>
        <w:adjustRightInd w:val="0"/>
        <w:jc w:val="both"/>
        <w:rPr>
          <w:rFonts w:ascii="Consolas" w:hAnsi="Consolas" w:cs="Arial"/>
          <w:sz w:val="28"/>
          <w:szCs w:val="28"/>
        </w:rPr>
      </w:pPr>
    </w:p>
    <w:p w14:paraId="0E6263AA" w14:textId="74B0CB3B" w:rsidR="00D937A7" w:rsidRPr="00A553D3" w:rsidRDefault="00D937A7" w:rsidP="00D937A7">
      <w:pPr>
        <w:pStyle w:val="Prembulo"/>
        <w:spacing w:before="0" w:after="0" w:line="240" w:lineRule="auto"/>
        <w:ind w:left="3540" w:right="0"/>
        <w:rPr>
          <w:rFonts w:ascii="Consolas" w:hAnsi="Consolas"/>
          <w:bCs w:val="0"/>
          <w:sz w:val="28"/>
          <w:szCs w:val="28"/>
        </w:rPr>
      </w:pPr>
      <w:r w:rsidRPr="00A553D3">
        <w:rPr>
          <w:rFonts w:ascii="Consolas" w:hAnsi="Consolas"/>
          <w:bCs w:val="0"/>
          <w:sz w:val="28"/>
          <w:szCs w:val="28"/>
        </w:rPr>
        <w:t xml:space="preserve">CONTRATO ADMINISTRATIVO Nº </w:t>
      </w:r>
      <w:proofErr w:type="gramStart"/>
      <w:r w:rsidRPr="00A553D3">
        <w:rPr>
          <w:rFonts w:ascii="Consolas" w:hAnsi="Consolas"/>
          <w:bCs w:val="0"/>
          <w:sz w:val="28"/>
          <w:szCs w:val="28"/>
        </w:rPr>
        <w:t>..../</w:t>
      </w:r>
      <w:proofErr w:type="gramEnd"/>
      <w:r w:rsidRPr="00A553D3">
        <w:rPr>
          <w:rFonts w:ascii="Consolas" w:hAnsi="Consolas"/>
          <w:bCs w:val="0"/>
          <w:sz w:val="28"/>
          <w:szCs w:val="28"/>
        </w:rPr>
        <w:t xml:space="preserve">2024, QUE FAZEM ENTRE SI O MUNICIPIO DE </w:t>
      </w:r>
      <w:r w:rsidR="00E031F8" w:rsidRPr="00A553D3">
        <w:rPr>
          <w:rFonts w:ascii="Consolas" w:hAnsi="Consolas"/>
          <w:bCs w:val="0"/>
          <w:sz w:val="28"/>
          <w:szCs w:val="28"/>
        </w:rPr>
        <w:t>PONGAÍ</w:t>
      </w:r>
      <w:r w:rsidRPr="00A553D3">
        <w:rPr>
          <w:rFonts w:ascii="Consolas" w:hAnsi="Consolas"/>
          <w:bCs w:val="0"/>
          <w:sz w:val="28"/>
          <w:szCs w:val="28"/>
        </w:rPr>
        <w:t xml:space="preserve"> E A XXX (NOME DO CONTRATADO).</w:t>
      </w:r>
    </w:p>
    <w:p w14:paraId="6F9629ED" w14:textId="77777777" w:rsidR="00D937A7" w:rsidRPr="00A553D3" w:rsidRDefault="00D937A7" w:rsidP="00D937A7">
      <w:pPr>
        <w:widowControl w:val="0"/>
        <w:autoSpaceDE w:val="0"/>
        <w:autoSpaceDN w:val="0"/>
        <w:adjustRightInd w:val="0"/>
        <w:jc w:val="both"/>
        <w:rPr>
          <w:rFonts w:ascii="Consolas" w:hAnsi="Consolas" w:cs="Arial"/>
          <w:sz w:val="28"/>
          <w:szCs w:val="28"/>
        </w:rPr>
      </w:pPr>
    </w:p>
    <w:p w14:paraId="6ED359A3" w14:textId="19ACABF7" w:rsidR="00D937A7" w:rsidRPr="00A553D3" w:rsidRDefault="002430D2" w:rsidP="00D937A7">
      <w:pPr>
        <w:widowControl w:val="0"/>
        <w:autoSpaceDE w:val="0"/>
        <w:autoSpaceDN w:val="0"/>
        <w:adjustRightInd w:val="0"/>
        <w:jc w:val="both"/>
        <w:rPr>
          <w:rFonts w:ascii="Consolas" w:hAnsi="Consolas" w:cs="Arial"/>
          <w:sz w:val="28"/>
          <w:szCs w:val="28"/>
        </w:rPr>
      </w:pPr>
      <w:r w:rsidRPr="00A553D3">
        <w:rPr>
          <w:rFonts w:ascii="Consolas" w:hAnsi="Consolas" w:cs="Consolas"/>
          <w:sz w:val="28"/>
          <w:szCs w:val="28"/>
        </w:rPr>
        <w:t xml:space="preserve">O </w:t>
      </w:r>
      <w:r w:rsidR="00E031F8" w:rsidRPr="00A553D3">
        <w:rPr>
          <w:rFonts w:ascii="Consolas" w:hAnsi="Consolas" w:cs="Consolas"/>
          <w:b/>
          <w:bCs/>
          <w:sz w:val="28"/>
          <w:szCs w:val="28"/>
        </w:rPr>
        <w:t>MUNICÍPIO DE PONGAÍ</w:t>
      </w:r>
      <w:r w:rsidR="00E031F8" w:rsidRPr="00A553D3">
        <w:rPr>
          <w:rFonts w:ascii="Consolas" w:hAnsi="Consolas" w:cs="Consolas"/>
          <w:sz w:val="28"/>
          <w:szCs w:val="28"/>
        </w:rPr>
        <w:t xml:space="preserve">, CNPJ nº </w:t>
      </w:r>
      <w:r w:rsidR="00E031F8" w:rsidRPr="00A553D3">
        <w:rPr>
          <w:rFonts w:ascii="Consolas" w:hAnsi="Consolas"/>
          <w:sz w:val="28"/>
          <w:szCs w:val="28"/>
        </w:rPr>
        <w:t>46.227.849/0001-01,</w:t>
      </w:r>
      <w:r w:rsidR="00E031F8" w:rsidRPr="00A553D3">
        <w:rPr>
          <w:rFonts w:ascii="Consolas" w:hAnsi="Consolas" w:cs="Consolas"/>
          <w:sz w:val="28"/>
          <w:szCs w:val="28"/>
        </w:rPr>
        <w:t xml:space="preserve"> com sede administrativa na </w:t>
      </w:r>
      <w:r w:rsidR="00E031F8" w:rsidRPr="00A553D3">
        <w:rPr>
          <w:rFonts w:ascii="Consolas" w:hAnsi="Consolas"/>
          <w:sz w:val="28"/>
          <w:szCs w:val="28"/>
        </w:rPr>
        <w:t>Avenida José Cândido Carneiro</w:t>
      </w:r>
      <w:r w:rsidR="00E031F8" w:rsidRPr="00A553D3">
        <w:rPr>
          <w:rFonts w:ascii="Consolas" w:hAnsi="Consolas" w:cs="Consolas"/>
          <w:sz w:val="28"/>
          <w:szCs w:val="28"/>
        </w:rPr>
        <w:t xml:space="preserve"> nº 435 – Bairro Centro – CEP 16.660-033 – </w:t>
      </w:r>
      <w:proofErr w:type="spellStart"/>
      <w:r w:rsidR="00E031F8" w:rsidRPr="00A553D3">
        <w:rPr>
          <w:rFonts w:ascii="Consolas" w:hAnsi="Consolas" w:cs="Consolas"/>
          <w:sz w:val="28"/>
          <w:szCs w:val="28"/>
        </w:rPr>
        <w:t>Pongaí</w:t>
      </w:r>
      <w:proofErr w:type="spellEnd"/>
      <w:r w:rsidR="00E031F8" w:rsidRPr="00A553D3">
        <w:rPr>
          <w:rFonts w:ascii="Consolas" w:hAnsi="Consolas" w:cs="Consolas"/>
          <w:sz w:val="28"/>
          <w:szCs w:val="28"/>
        </w:rPr>
        <w:t xml:space="preserve"> – SP, neste ato representado pelo  Prefeito Municipal, </w:t>
      </w:r>
      <w:r w:rsidR="00E031F8" w:rsidRPr="00A553D3">
        <w:rPr>
          <w:rFonts w:ascii="Consolas" w:hAnsi="Consolas" w:cs="Calibri"/>
          <w:b/>
          <w:bCs/>
          <w:sz w:val="28"/>
          <w:szCs w:val="28"/>
        </w:rPr>
        <w:t xml:space="preserve">SENHOR </w:t>
      </w:r>
      <w:r w:rsidR="00E031F8" w:rsidRPr="00A553D3">
        <w:rPr>
          <w:rFonts w:ascii="Consolas" w:hAnsi="Consolas"/>
          <w:b/>
          <w:sz w:val="28"/>
          <w:szCs w:val="28"/>
        </w:rPr>
        <w:t>GILHIARD HENRIQUE DE BORTOLI</w:t>
      </w:r>
      <w:r w:rsidR="00E031F8" w:rsidRPr="00A553D3">
        <w:rPr>
          <w:rFonts w:ascii="Consolas" w:hAnsi="Consolas" w:cs="Consolas"/>
          <w:sz w:val="28"/>
          <w:szCs w:val="28"/>
        </w:rPr>
        <w:t xml:space="preserve">, </w:t>
      </w:r>
      <w:r w:rsidR="00E031F8" w:rsidRPr="00A553D3">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D937A7" w:rsidRPr="00A553D3">
        <w:rPr>
          <w:rFonts w:ascii="Consolas" w:hAnsi="Consolas" w:cs="Arial"/>
          <w:sz w:val="28"/>
          <w:szCs w:val="28"/>
        </w:rPr>
        <w:t xml:space="preserve">, </w:t>
      </w:r>
      <w:r w:rsidR="00D937A7" w:rsidRPr="00A553D3">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A553D3">
        <w:rPr>
          <w:rFonts w:ascii="Consolas" w:eastAsia="Arial" w:hAnsi="Consolas" w:cs="Arial"/>
          <w:b/>
          <w:bCs/>
          <w:sz w:val="28"/>
          <w:szCs w:val="28"/>
        </w:rPr>
        <w:t>OU</w:t>
      </w:r>
      <w:r w:rsidR="00D937A7" w:rsidRPr="00A553D3">
        <w:rPr>
          <w:rFonts w:ascii="Consolas" w:eastAsia="Arial" w:hAnsi="Consolas" w:cs="Arial"/>
          <w:sz w:val="28"/>
          <w:szCs w:val="28"/>
        </w:rPr>
        <w:t xml:space="preserve"> procuração apresentada nos autos, tendo em vista o que consta no Processo nº </w:t>
      </w:r>
      <w:r w:rsidR="00E95D02">
        <w:rPr>
          <w:rFonts w:ascii="Consolas" w:eastAsia="Arial" w:hAnsi="Consolas" w:cs="Arial"/>
          <w:sz w:val="28"/>
          <w:szCs w:val="28"/>
        </w:rPr>
        <w:t>087/2024</w:t>
      </w:r>
      <w:r w:rsidR="00D937A7" w:rsidRPr="00A553D3">
        <w:rPr>
          <w:rFonts w:ascii="Consolas" w:eastAsia="Arial" w:hAnsi="Consolas" w:cs="Arial"/>
          <w:sz w:val="28"/>
          <w:szCs w:val="28"/>
        </w:rPr>
        <w:t xml:space="preserve"> e em observância às disposições da </w:t>
      </w:r>
      <w:hyperlink r:id="rId72" w:history="1">
        <w:r w:rsidR="00D937A7" w:rsidRPr="00A553D3">
          <w:rPr>
            <w:rStyle w:val="Hyperlink"/>
            <w:rFonts w:ascii="Consolas" w:eastAsia="Arial" w:hAnsi="Consolas" w:cs="Arial"/>
            <w:color w:val="auto"/>
            <w:sz w:val="28"/>
            <w:szCs w:val="28"/>
            <w:u w:val="none"/>
          </w:rPr>
          <w:t>Lei nº 14.133, de 1º de abril de 2021</w:t>
        </w:r>
      </w:hyperlink>
      <w:r w:rsidR="00D937A7" w:rsidRPr="00A553D3">
        <w:rPr>
          <w:rFonts w:ascii="Consolas" w:eastAsia="Arial" w:hAnsi="Consolas" w:cs="Arial"/>
          <w:sz w:val="28"/>
          <w:szCs w:val="28"/>
        </w:rPr>
        <w:t xml:space="preserve">, e demais legislação aplicável, resolvem celebrar o presente Termo de Contrato, decorrente do Pregão Eletrônico nº </w:t>
      </w:r>
      <w:r w:rsidR="00E95D02">
        <w:rPr>
          <w:rFonts w:ascii="Consolas" w:eastAsia="Arial" w:hAnsi="Consolas" w:cs="Arial"/>
          <w:sz w:val="28"/>
          <w:szCs w:val="28"/>
        </w:rPr>
        <w:t>034/2024</w:t>
      </w:r>
      <w:r w:rsidR="00D937A7" w:rsidRPr="00A553D3">
        <w:rPr>
          <w:rFonts w:ascii="Consolas" w:eastAsia="Arial" w:hAnsi="Consolas" w:cs="Arial"/>
          <w:sz w:val="28"/>
          <w:szCs w:val="28"/>
        </w:rPr>
        <w:t>, mediante as cláusulas e condições a seguir enunciadas.</w:t>
      </w:r>
    </w:p>
    <w:p w14:paraId="3D22BBD3" w14:textId="77777777" w:rsidR="00D937A7" w:rsidRPr="00A553D3"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 CLÁUSULA PRIMEIRA – OBJETO (</w:t>
      </w:r>
      <w:hyperlink r:id="rId73" w:anchor="art92" w:history="1">
        <w:r w:rsidRPr="00A553D3">
          <w:rPr>
            <w:rStyle w:val="Hyperlink"/>
            <w:rFonts w:ascii="Consolas" w:hAnsi="Consolas"/>
            <w:color w:val="auto"/>
            <w:sz w:val="28"/>
            <w:szCs w:val="28"/>
            <w:u w:val="none"/>
          </w:rPr>
          <w:t>art. 92, I e II</w:t>
        </w:r>
      </w:hyperlink>
      <w:r w:rsidRPr="00A553D3">
        <w:rPr>
          <w:rFonts w:ascii="Consolas" w:hAnsi="Consolas"/>
          <w:sz w:val="28"/>
          <w:szCs w:val="28"/>
        </w:rPr>
        <w:t>):</w:t>
      </w:r>
    </w:p>
    <w:p w14:paraId="3C4BAB61" w14:textId="77777777" w:rsidR="00D937A7" w:rsidRPr="00A553D3" w:rsidRDefault="00D937A7" w:rsidP="00D937A7">
      <w:pPr>
        <w:rPr>
          <w:rFonts w:ascii="Consolas" w:hAnsi="Consolas"/>
          <w:sz w:val="28"/>
          <w:szCs w:val="28"/>
        </w:rPr>
      </w:pPr>
    </w:p>
    <w:p w14:paraId="2471C643" w14:textId="77A7D79D" w:rsidR="00CE08AE"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1.1.</w:t>
      </w:r>
      <w:r w:rsidRPr="00A553D3">
        <w:rPr>
          <w:rFonts w:ascii="Consolas" w:hAnsi="Consolas" w:cs="Times New Roman"/>
          <w:color w:val="auto"/>
          <w:sz w:val="28"/>
          <w:szCs w:val="28"/>
        </w:rPr>
        <w:t xml:space="preserve"> </w:t>
      </w:r>
      <w:r w:rsidR="00A334F0" w:rsidRPr="000B2730">
        <w:rPr>
          <w:rFonts w:ascii="Consolas" w:hAnsi="Consolas"/>
          <w:color w:val="auto"/>
          <w:sz w:val="28"/>
          <w:szCs w:val="28"/>
        </w:rPr>
        <w:t xml:space="preserve">O objeto do presente instrumento é a </w:t>
      </w:r>
      <w:r w:rsidR="004F012A" w:rsidRPr="004F012A">
        <w:rPr>
          <w:rStyle w:val="Forte"/>
          <w:rFonts w:ascii="Consolas" w:hAnsi="Consolas"/>
          <w:b w:val="0"/>
          <w:bCs w:val="0"/>
          <w:sz w:val="28"/>
          <w:szCs w:val="28"/>
        </w:rPr>
        <w:t>Contratação de Empresa para a</w:t>
      </w:r>
      <w:r w:rsidR="004F012A" w:rsidRPr="00BA4C89">
        <w:rPr>
          <w:rStyle w:val="Forte"/>
          <w:rFonts w:ascii="Consolas" w:hAnsi="Consolas"/>
          <w:sz w:val="28"/>
          <w:szCs w:val="28"/>
        </w:rPr>
        <w:t xml:space="preserve"> </w:t>
      </w:r>
      <w:r w:rsidR="004F012A" w:rsidRPr="00BA4C89">
        <w:rPr>
          <w:rFonts w:ascii="Consolas" w:hAnsi="Consolas"/>
          <w:sz w:val="28"/>
          <w:szCs w:val="28"/>
        </w:rPr>
        <w:t>Prestação de Serviços de Fonoaudiologia</w:t>
      </w:r>
      <w:r w:rsidR="00A334F0" w:rsidRPr="000B2730">
        <w:rPr>
          <w:rFonts w:ascii="Consolas" w:hAnsi="Consolas"/>
          <w:color w:val="auto"/>
          <w:sz w:val="28"/>
          <w:szCs w:val="28"/>
        </w:rPr>
        <w:t xml:space="preserve">, </w:t>
      </w:r>
      <w:r w:rsidR="00A334F0" w:rsidRPr="000B2730">
        <w:rPr>
          <w:rFonts w:ascii="Consolas" w:hAnsi="Consolas" w:cstheme="minorHAnsi"/>
          <w:bCs/>
          <w:sz w:val="28"/>
          <w:szCs w:val="28"/>
        </w:rPr>
        <w:t>conforme especificações técnicas e nas condições estabelecidas no Termo de Referência</w:t>
      </w:r>
      <w:r w:rsidR="00A334F0" w:rsidRPr="000B2730">
        <w:rPr>
          <w:rFonts w:ascii="Consolas" w:hAnsi="Consolas"/>
          <w:color w:val="auto"/>
          <w:sz w:val="28"/>
          <w:szCs w:val="28"/>
        </w:rPr>
        <w:t>.</w:t>
      </w:r>
    </w:p>
    <w:p w14:paraId="4DC56326" w14:textId="77777777" w:rsidR="00CF5927" w:rsidRPr="00A553D3" w:rsidRDefault="00CF5927"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1.2. Objeto da contratação:</w:t>
      </w:r>
    </w:p>
    <w:p w14:paraId="4F2FED68" w14:textId="77777777" w:rsidR="00B17719" w:rsidRPr="00A553D3"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871F8C" w:rsidRPr="00CF5927"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CF5927" w:rsidRDefault="00D937A7">
            <w:pPr>
              <w:widowControl w:val="0"/>
              <w:jc w:val="center"/>
              <w:rPr>
                <w:rFonts w:ascii="Consolas" w:eastAsia="Arial" w:hAnsi="Consolas" w:cs="Arial"/>
                <w:b/>
                <w:bCs/>
                <w:sz w:val="20"/>
                <w:szCs w:val="20"/>
              </w:rPr>
            </w:pPr>
            <w:r w:rsidRPr="00CF5927">
              <w:rPr>
                <w:rFonts w:ascii="Consolas" w:eastAsia="Arial" w:hAnsi="Consolas" w:cs="Arial"/>
                <w:b/>
                <w:bCs/>
                <w:sz w:val="20"/>
                <w:szCs w:val="20"/>
              </w:rPr>
              <w:t>ITEM</w:t>
            </w:r>
          </w:p>
          <w:p w14:paraId="3D11863F" w14:textId="77777777" w:rsidR="00D937A7" w:rsidRPr="00CF5927"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CF5927" w:rsidRDefault="00D937A7">
            <w:pPr>
              <w:widowControl w:val="0"/>
              <w:jc w:val="center"/>
              <w:rPr>
                <w:rFonts w:ascii="Consolas" w:eastAsia="Arial" w:hAnsi="Consolas" w:cs="Arial"/>
                <w:sz w:val="20"/>
                <w:szCs w:val="20"/>
              </w:rPr>
            </w:pPr>
            <w:r w:rsidRPr="00CF5927">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CF5927" w:rsidRDefault="00D937A7">
            <w:pPr>
              <w:widowControl w:val="0"/>
              <w:jc w:val="center"/>
              <w:rPr>
                <w:rFonts w:ascii="Consolas" w:eastAsia="Arial" w:hAnsi="Consolas" w:cs="Arial"/>
                <w:sz w:val="20"/>
                <w:szCs w:val="20"/>
              </w:rPr>
            </w:pPr>
            <w:r w:rsidRPr="00CF5927">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CF5927" w:rsidRDefault="00D937A7">
            <w:pPr>
              <w:widowControl w:val="0"/>
              <w:jc w:val="center"/>
              <w:rPr>
                <w:rFonts w:ascii="Consolas" w:eastAsia="Arial" w:hAnsi="Consolas" w:cs="Arial"/>
                <w:sz w:val="20"/>
                <w:szCs w:val="20"/>
              </w:rPr>
            </w:pPr>
            <w:r w:rsidRPr="00CF5927">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CF5927" w:rsidRDefault="00D937A7">
            <w:pPr>
              <w:widowControl w:val="0"/>
              <w:jc w:val="center"/>
              <w:rPr>
                <w:rFonts w:ascii="Consolas" w:eastAsia="Arial" w:hAnsi="Consolas" w:cs="Arial"/>
                <w:b/>
                <w:bCs/>
                <w:sz w:val="20"/>
                <w:szCs w:val="20"/>
              </w:rPr>
            </w:pPr>
            <w:r w:rsidRPr="00CF5927">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CF5927" w:rsidRDefault="00D937A7">
            <w:pPr>
              <w:widowControl w:val="0"/>
              <w:jc w:val="center"/>
              <w:rPr>
                <w:rFonts w:ascii="Consolas" w:eastAsia="Arial" w:hAnsi="Consolas" w:cs="Arial"/>
                <w:b/>
                <w:bCs/>
                <w:sz w:val="20"/>
                <w:szCs w:val="20"/>
              </w:rPr>
            </w:pPr>
            <w:r w:rsidRPr="00CF5927">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CF5927" w:rsidRDefault="00D937A7">
            <w:pPr>
              <w:widowControl w:val="0"/>
              <w:jc w:val="center"/>
              <w:rPr>
                <w:rFonts w:ascii="Consolas" w:eastAsia="Arial" w:hAnsi="Consolas" w:cs="Arial"/>
                <w:b/>
                <w:bCs/>
                <w:sz w:val="20"/>
                <w:szCs w:val="20"/>
              </w:rPr>
            </w:pPr>
            <w:r w:rsidRPr="00CF5927">
              <w:rPr>
                <w:rFonts w:ascii="Consolas" w:eastAsia="Arial" w:hAnsi="Consolas" w:cs="Arial"/>
                <w:b/>
                <w:bCs/>
                <w:sz w:val="20"/>
                <w:szCs w:val="20"/>
              </w:rPr>
              <w:t xml:space="preserve">VALOR TOTAL </w:t>
            </w:r>
          </w:p>
          <w:p w14:paraId="786E68D5" w14:textId="4A30DCBE" w:rsidR="00D937A7" w:rsidRPr="00CF5927" w:rsidRDefault="00D937A7">
            <w:pPr>
              <w:widowControl w:val="0"/>
              <w:jc w:val="center"/>
              <w:rPr>
                <w:rFonts w:ascii="Consolas" w:eastAsia="Arial" w:hAnsi="Consolas" w:cs="Arial"/>
                <w:b/>
                <w:bCs/>
                <w:sz w:val="20"/>
                <w:szCs w:val="20"/>
              </w:rPr>
            </w:pPr>
            <w:r w:rsidRPr="00CF5927">
              <w:rPr>
                <w:rFonts w:ascii="Consolas" w:eastAsia="Arial" w:hAnsi="Consolas" w:cs="Arial"/>
                <w:b/>
                <w:bCs/>
                <w:sz w:val="20"/>
                <w:szCs w:val="20"/>
              </w:rPr>
              <w:t>R$</w:t>
            </w:r>
          </w:p>
        </w:tc>
      </w:tr>
      <w:tr w:rsidR="00B17719" w:rsidRPr="00CF5927"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CF5927"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CF5927"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CF5927"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CF5927"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CF5927"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CF5927"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CF5927" w:rsidRDefault="00D937A7">
            <w:pPr>
              <w:widowControl w:val="0"/>
              <w:jc w:val="center"/>
              <w:rPr>
                <w:rFonts w:ascii="Consolas" w:eastAsia="Arial" w:hAnsi="Consolas" w:cs="Arial"/>
                <w:sz w:val="20"/>
                <w:szCs w:val="20"/>
              </w:rPr>
            </w:pPr>
          </w:p>
        </w:tc>
      </w:tr>
    </w:tbl>
    <w:p w14:paraId="5B3FD2F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lastRenderedPageBreak/>
        <w:t>1.3. São anexos a este instrumento e vinculam esta contratação, independentemente de transcrição</w:t>
      </w:r>
      <w:r w:rsidRPr="00A553D3">
        <w:rPr>
          <w:rFonts w:ascii="Consolas" w:hAnsi="Consolas"/>
          <w:color w:val="auto"/>
          <w:sz w:val="28"/>
          <w:szCs w:val="28"/>
        </w:rPr>
        <w:t>:</w:t>
      </w:r>
    </w:p>
    <w:p w14:paraId="3A8E0BA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1.3.1. O Termo de Referência;</w:t>
      </w:r>
    </w:p>
    <w:p w14:paraId="221083B0"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1.3.2. O Edital da Licitação;</w:t>
      </w:r>
    </w:p>
    <w:p w14:paraId="744119FC"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1.3.3. A Proposta do contratado; e</w:t>
      </w:r>
    </w:p>
    <w:p w14:paraId="00A5ABF4"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1.3.4. Eventuais anexos dos documentos supracitados.</w:t>
      </w:r>
    </w:p>
    <w:p w14:paraId="313F0022" w14:textId="77777777"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2. CLÁUSULA SEGUNDA – VIGÊNCIA E PRORROGAÇÃO:</w:t>
      </w:r>
    </w:p>
    <w:p w14:paraId="45CE6C90" w14:textId="77777777" w:rsidR="00D937A7" w:rsidRPr="00A553D3" w:rsidRDefault="00D937A7" w:rsidP="00D937A7">
      <w:pPr>
        <w:rPr>
          <w:rFonts w:ascii="Consolas" w:hAnsi="Consolas"/>
          <w:sz w:val="28"/>
          <w:szCs w:val="28"/>
        </w:rPr>
      </w:pPr>
    </w:p>
    <w:p w14:paraId="173A0290" w14:textId="24C3966A" w:rsidR="006B4B96" w:rsidRPr="00A553D3" w:rsidRDefault="006B4B96" w:rsidP="006B4B96">
      <w:pPr>
        <w:pStyle w:val="Nvel2-Red"/>
        <w:numPr>
          <w:ilvl w:val="0"/>
          <w:numId w:val="0"/>
        </w:numPr>
        <w:spacing w:before="0" w:after="0" w:line="240" w:lineRule="auto"/>
        <w:rPr>
          <w:rStyle w:val="Hyperlink"/>
          <w:rFonts w:ascii="Consolas" w:hAnsi="Consolas"/>
          <w:i w:val="0"/>
          <w:color w:val="auto"/>
          <w:sz w:val="28"/>
          <w:szCs w:val="28"/>
          <w:u w:val="none"/>
        </w:rPr>
      </w:pPr>
      <w:r w:rsidRPr="00A553D3">
        <w:rPr>
          <w:rFonts w:ascii="Consolas" w:hAnsi="Consolas"/>
          <w:i w:val="0"/>
          <w:color w:val="auto"/>
          <w:sz w:val="28"/>
          <w:szCs w:val="28"/>
        </w:rPr>
        <w:t xml:space="preserve">2.1. O prazo de vigência da contratação é de </w:t>
      </w:r>
      <w:r w:rsidRPr="00A553D3">
        <w:rPr>
          <w:rFonts w:ascii="Consolas" w:hAnsi="Consolas"/>
          <w:i w:val="0"/>
          <w:iCs w:val="0"/>
          <w:color w:val="auto"/>
          <w:sz w:val="28"/>
          <w:szCs w:val="28"/>
        </w:rPr>
        <w:t>12 (doze) meses,</w:t>
      </w:r>
      <w:r w:rsidRPr="00A553D3">
        <w:rPr>
          <w:rFonts w:ascii="Consolas" w:hAnsi="Consolas"/>
          <w:i w:val="0"/>
          <w:color w:val="auto"/>
          <w:sz w:val="28"/>
          <w:szCs w:val="28"/>
        </w:rPr>
        <w:t xml:space="preserve"> </w:t>
      </w:r>
      <w:r w:rsidRPr="00A553D3">
        <w:rPr>
          <w:rFonts w:ascii="Consolas" w:hAnsi="Consolas"/>
          <w:i w:val="0"/>
          <w:iCs w:val="0"/>
          <w:color w:val="auto"/>
          <w:sz w:val="28"/>
          <w:szCs w:val="28"/>
        </w:rPr>
        <w:t>contados da assinatura</w:t>
      </w:r>
      <w:r w:rsidRPr="00A553D3">
        <w:rPr>
          <w:rFonts w:ascii="Consolas" w:hAnsi="Consolas"/>
          <w:i w:val="0"/>
          <w:color w:val="auto"/>
          <w:sz w:val="28"/>
          <w:szCs w:val="28"/>
        </w:rPr>
        <w:t xml:space="preserve">, prorrogável por até 10 anos, na forma dos </w:t>
      </w:r>
      <w:hyperlink r:id="rId74" w:anchor="art106" w:history="1">
        <w:r w:rsidRPr="00A553D3">
          <w:rPr>
            <w:rStyle w:val="Hyperlink"/>
            <w:rFonts w:ascii="Consolas" w:hAnsi="Consolas"/>
            <w:i w:val="0"/>
            <w:color w:val="auto"/>
            <w:sz w:val="28"/>
            <w:szCs w:val="28"/>
            <w:u w:val="none"/>
          </w:rPr>
          <w:t>artigos 106 e 107 da Lei n° 14.133, de 2021.</w:t>
        </w:r>
      </w:hyperlink>
    </w:p>
    <w:p w14:paraId="227643C1" w14:textId="77777777"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p>
    <w:p w14:paraId="2781089C" w14:textId="1C386016"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r w:rsidRPr="00A553D3">
        <w:rPr>
          <w:rFonts w:ascii="Consolas" w:hAnsi="Consolas"/>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21F6DD6" w14:textId="77777777"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p>
    <w:p w14:paraId="1C34084A" w14:textId="77777777" w:rsidR="006B4B96" w:rsidRPr="00A553D3"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A553D3">
        <w:rPr>
          <w:rFonts w:ascii="Consolas" w:hAnsi="Consolas"/>
          <w:iCs/>
          <w:color w:val="auto"/>
          <w:sz w:val="28"/>
          <w:szCs w:val="28"/>
        </w:rPr>
        <w:t>Estar formalmente demonstrado no processo que a forma de prestação dos serviços tem natureza continuada;</w:t>
      </w:r>
    </w:p>
    <w:p w14:paraId="132EBA87" w14:textId="77777777" w:rsidR="006B4B96" w:rsidRPr="00A553D3"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A553D3">
        <w:rPr>
          <w:rFonts w:ascii="Consolas" w:hAnsi="Consolas"/>
          <w:iCs/>
          <w:color w:val="auto"/>
          <w:sz w:val="28"/>
          <w:szCs w:val="28"/>
        </w:rPr>
        <w:t xml:space="preserve">Seja juntado relatório que discorra sobre a execução do contrato, com informações de que os serviços tenham sido prestados regularmente;  </w:t>
      </w:r>
    </w:p>
    <w:p w14:paraId="02B69700" w14:textId="77777777" w:rsidR="006B4B96" w:rsidRPr="00A553D3"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A553D3">
        <w:rPr>
          <w:rFonts w:ascii="Consolas" w:hAnsi="Consolas"/>
          <w:iCs/>
          <w:color w:val="auto"/>
          <w:sz w:val="28"/>
          <w:szCs w:val="28"/>
        </w:rPr>
        <w:t xml:space="preserve">Seja juntada justificativa e motivo, por escrito, de que a Administração mantém interesse na realização do serviço;  </w:t>
      </w:r>
    </w:p>
    <w:p w14:paraId="31CB9931" w14:textId="77777777" w:rsidR="006B4B96" w:rsidRPr="00A553D3"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A553D3">
        <w:rPr>
          <w:rFonts w:ascii="Consolas" w:hAnsi="Consolas"/>
          <w:iCs/>
          <w:color w:val="auto"/>
          <w:sz w:val="28"/>
          <w:szCs w:val="28"/>
        </w:rPr>
        <w:t xml:space="preserve">Haja manifestação expressa do contratado informando o interesse na prorrogação; </w:t>
      </w:r>
    </w:p>
    <w:p w14:paraId="6AC0BD80" w14:textId="77777777" w:rsidR="006B4B96" w:rsidRPr="00A553D3"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A553D3">
        <w:rPr>
          <w:rFonts w:ascii="Consolas" w:hAnsi="Consolas"/>
          <w:iCs/>
          <w:color w:val="auto"/>
          <w:sz w:val="28"/>
          <w:szCs w:val="28"/>
        </w:rPr>
        <w:t>Seja comprovado que o contratado mantém as condições iniciais de habilitação.</w:t>
      </w:r>
    </w:p>
    <w:p w14:paraId="7753728E" w14:textId="77777777" w:rsidR="006B4B96" w:rsidRPr="00A553D3" w:rsidRDefault="006B4B96" w:rsidP="006B4B96">
      <w:pPr>
        <w:pStyle w:val="Nivel2"/>
        <w:numPr>
          <w:ilvl w:val="0"/>
          <w:numId w:val="0"/>
        </w:numPr>
        <w:spacing w:before="0" w:after="0" w:line="240" w:lineRule="auto"/>
        <w:rPr>
          <w:rFonts w:ascii="Consolas" w:hAnsi="Consolas"/>
          <w:iCs/>
          <w:color w:val="auto"/>
          <w:sz w:val="28"/>
          <w:szCs w:val="28"/>
        </w:rPr>
      </w:pPr>
    </w:p>
    <w:p w14:paraId="7F32BA07" w14:textId="3D5648E6"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r w:rsidRPr="00A553D3">
        <w:rPr>
          <w:rFonts w:ascii="Consolas" w:hAnsi="Consolas"/>
          <w:i w:val="0"/>
          <w:color w:val="auto"/>
          <w:sz w:val="28"/>
          <w:szCs w:val="28"/>
        </w:rPr>
        <w:t>2.3. O contratado não tem direito subjetivo à prorrogação contratual.</w:t>
      </w:r>
    </w:p>
    <w:p w14:paraId="3EEA26A9" w14:textId="77777777"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p>
    <w:p w14:paraId="41BB90A2" w14:textId="0D788DF8"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r w:rsidRPr="00A553D3">
        <w:rPr>
          <w:rFonts w:ascii="Consolas" w:hAnsi="Consolas"/>
          <w:i w:val="0"/>
          <w:color w:val="auto"/>
          <w:sz w:val="28"/>
          <w:szCs w:val="28"/>
        </w:rPr>
        <w:t xml:space="preserve">2.4. A prorrogação de contrato deverá ser promovida mediante celebração de termo aditivo. </w:t>
      </w:r>
    </w:p>
    <w:p w14:paraId="1C6000A7" w14:textId="7D47B513"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r w:rsidRPr="00A553D3">
        <w:rPr>
          <w:rFonts w:ascii="Consolas" w:hAnsi="Consolas"/>
          <w:i w:val="0"/>
          <w:color w:val="auto"/>
          <w:sz w:val="28"/>
          <w:szCs w:val="28"/>
        </w:rPr>
        <w:lastRenderedPageBreak/>
        <w:t>2.5. Nas eventuais prorrogações contratuais, os custos não renováveis já pagos ou amortizados ao longo do primeiro período de vigência da contratação deverão ser reduzidos ou eliminados como condição para a renovação.</w:t>
      </w:r>
    </w:p>
    <w:p w14:paraId="5819932A" w14:textId="77777777"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p>
    <w:p w14:paraId="2A05C190" w14:textId="5D940294"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r w:rsidRPr="00A553D3">
        <w:rPr>
          <w:rFonts w:ascii="Consolas" w:hAnsi="Consolas"/>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4ACB7485" w14:textId="77777777" w:rsidR="00D937A7" w:rsidRPr="00A553D3" w:rsidRDefault="00D937A7" w:rsidP="006B4B96">
      <w:pPr>
        <w:pStyle w:val="Nivel2"/>
        <w:numPr>
          <w:ilvl w:val="0"/>
          <w:numId w:val="0"/>
        </w:numPr>
        <w:autoSpaceDE w:val="0"/>
        <w:autoSpaceDN w:val="0"/>
        <w:adjustRightInd w:val="0"/>
        <w:spacing w:before="0" w:after="0" w:line="240" w:lineRule="auto"/>
        <w:rPr>
          <w:rFonts w:ascii="Consolas" w:hAnsi="Consolas"/>
          <w:iCs/>
          <w:color w:val="auto"/>
          <w:sz w:val="28"/>
          <w:szCs w:val="28"/>
        </w:rPr>
      </w:pPr>
    </w:p>
    <w:p w14:paraId="7A41E110" w14:textId="77777777" w:rsidR="00D937A7" w:rsidRPr="00A553D3" w:rsidRDefault="00D937A7" w:rsidP="00D937A7">
      <w:pPr>
        <w:pStyle w:val="Nivel01"/>
        <w:rPr>
          <w:rStyle w:val="Hyperlink"/>
          <w:rFonts w:ascii="Consolas" w:hAnsi="Consolas"/>
          <w:color w:val="auto"/>
          <w:sz w:val="28"/>
          <w:szCs w:val="28"/>
          <w:u w:val="none"/>
          <w:lang w:eastAsia="pt-BR"/>
        </w:rPr>
      </w:pPr>
      <w:r w:rsidRPr="00A553D3">
        <w:rPr>
          <w:rFonts w:ascii="Consolas" w:hAnsi="Consolas"/>
          <w:sz w:val="28"/>
          <w:szCs w:val="28"/>
        </w:rPr>
        <w:t>3. CLÁUSULA TERCEIRA – MODELOS DE EXECUÇÃO E GESTÃO CONTRATUAIS (</w:t>
      </w:r>
      <w:hyperlink r:id="rId75" w:anchor="art92" w:history="1">
        <w:r w:rsidRPr="00A553D3">
          <w:rPr>
            <w:rStyle w:val="Hyperlink"/>
            <w:rFonts w:ascii="Consolas" w:hAnsi="Consolas"/>
            <w:color w:val="auto"/>
            <w:sz w:val="28"/>
            <w:szCs w:val="28"/>
            <w:u w:val="none"/>
          </w:rPr>
          <w:t>art. 92, IV, VII e XVIII)</w:t>
        </w:r>
      </w:hyperlink>
      <w:r w:rsidRPr="00A553D3">
        <w:rPr>
          <w:rStyle w:val="Hyperlink"/>
          <w:rFonts w:ascii="Consolas" w:hAnsi="Consolas"/>
          <w:color w:val="auto"/>
          <w:sz w:val="28"/>
          <w:szCs w:val="28"/>
          <w:u w:val="none"/>
        </w:rPr>
        <w:t>:</w:t>
      </w:r>
    </w:p>
    <w:p w14:paraId="4C641F58" w14:textId="77777777" w:rsidR="00D937A7" w:rsidRPr="00A553D3" w:rsidRDefault="00D937A7" w:rsidP="00D937A7">
      <w:pPr>
        <w:rPr>
          <w:rFonts w:ascii="Consolas" w:hAnsi="Consolas"/>
          <w:sz w:val="28"/>
          <w:szCs w:val="28"/>
        </w:rPr>
      </w:pPr>
    </w:p>
    <w:p w14:paraId="3813489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691AFA5" w14:textId="77777777" w:rsidR="00B17719" w:rsidRPr="00A553D3"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4. CLÁUSULA QUARTA – SUBCONTRATAÇÃO:</w:t>
      </w:r>
    </w:p>
    <w:p w14:paraId="4C7AE84A" w14:textId="77777777" w:rsidR="00D937A7" w:rsidRPr="00A553D3" w:rsidRDefault="00D937A7" w:rsidP="00D937A7">
      <w:pPr>
        <w:rPr>
          <w:rFonts w:ascii="Consolas" w:hAnsi="Consolas"/>
          <w:sz w:val="28"/>
          <w:szCs w:val="28"/>
        </w:rPr>
      </w:pPr>
    </w:p>
    <w:p w14:paraId="222E3008" w14:textId="77777777"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4.1. Não será admitida a subcontratação do objeto contratual.</w:t>
      </w:r>
    </w:p>
    <w:p w14:paraId="60F571E1" w14:textId="77777777"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A553D3" w:rsidRDefault="00D937A7" w:rsidP="00D937A7">
      <w:pPr>
        <w:pStyle w:val="Nivel01"/>
        <w:rPr>
          <w:rStyle w:val="Hyperlink"/>
          <w:rFonts w:ascii="Consolas" w:hAnsi="Consolas"/>
          <w:color w:val="auto"/>
          <w:sz w:val="28"/>
          <w:szCs w:val="28"/>
          <w:u w:val="none"/>
        </w:rPr>
      </w:pPr>
      <w:r w:rsidRPr="00A553D3">
        <w:rPr>
          <w:rFonts w:ascii="Consolas" w:hAnsi="Consolas"/>
          <w:sz w:val="28"/>
          <w:szCs w:val="28"/>
        </w:rPr>
        <w:t>5. CLÁUSULA QUINTA – PREÇO (</w:t>
      </w:r>
      <w:hyperlink r:id="rId76" w:anchor="art92" w:history="1">
        <w:r w:rsidRPr="00A553D3">
          <w:rPr>
            <w:rStyle w:val="Hyperlink"/>
            <w:rFonts w:ascii="Consolas" w:hAnsi="Consolas"/>
            <w:color w:val="auto"/>
            <w:sz w:val="28"/>
            <w:szCs w:val="28"/>
            <w:u w:val="none"/>
          </w:rPr>
          <w:t>art. 92, V)</w:t>
        </w:r>
      </w:hyperlink>
      <w:r w:rsidRPr="00A553D3">
        <w:rPr>
          <w:rStyle w:val="Hyperlink"/>
          <w:rFonts w:ascii="Consolas" w:hAnsi="Consolas"/>
          <w:color w:val="auto"/>
          <w:sz w:val="28"/>
          <w:szCs w:val="28"/>
          <w:u w:val="none"/>
        </w:rPr>
        <w:t>:</w:t>
      </w:r>
    </w:p>
    <w:p w14:paraId="0B4B87B2" w14:textId="77777777" w:rsidR="00D937A7" w:rsidRPr="00A553D3" w:rsidRDefault="00D937A7" w:rsidP="00D937A7">
      <w:pPr>
        <w:rPr>
          <w:rFonts w:ascii="Consolas" w:hAnsi="Consolas"/>
          <w:sz w:val="28"/>
          <w:szCs w:val="28"/>
        </w:rPr>
      </w:pPr>
    </w:p>
    <w:p w14:paraId="6BA175ED" w14:textId="589BA989"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553D3">
        <w:rPr>
          <w:rFonts w:ascii="Consolas" w:hAnsi="Consolas"/>
          <w:color w:val="auto"/>
          <w:sz w:val="28"/>
          <w:szCs w:val="28"/>
        </w:rPr>
        <w:t xml:space="preserve">5.1. </w:t>
      </w:r>
      <w:r w:rsidR="008E13CF" w:rsidRPr="00A553D3">
        <w:rPr>
          <w:rFonts w:ascii="Consolas" w:hAnsi="Consolas"/>
          <w:color w:val="auto"/>
          <w:sz w:val="28"/>
          <w:szCs w:val="28"/>
        </w:rPr>
        <w:t>O valor mensal da contratação é de R$ .......... (</w:t>
      </w:r>
      <w:proofErr w:type="gramStart"/>
      <w:r w:rsidR="008E13CF" w:rsidRPr="00A553D3">
        <w:rPr>
          <w:rFonts w:ascii="Consolas" w:hAnsi="Consolas"/>
          <w:color w:val="auto"/>
          <w:sz w:val="28"/>
          <w:szCs w:val="28"/>
        </w:rPr>
        <w:t>.....</w:t>
      </w:r>
      <w:proofErr w:type="gramEnd"/>
      <w:r w:rsidR="008E13CF" w:rsidRPr="00A553D3">
        <w:rPr>
          <w:rFonts w:ascii="Consolas" w:hAnsi="Consolas"/>
          <w:color w:val="auto"/>
          <w:sz w:val="28"/>
          <w:szCs w:val="28"/>
        </w:rPr>
        <w:t xml:space="preserve">), perfazendo o valor total de R$ </w:t>
      </w:r>
      <w:r w:rsidR="00B16A68" w:rsidRPr="00A553D3">
        <w:rPr>
          <w:rFonts w:ascii="Consolas" w:hAnsi="Consolas"/>
          <w:color w:val="auto"/>
          <w:sz w:val="28"/>
          <w:szCs w:val="28"/>
        </w:rPr>
        <w:t>.......... (.....)</w:t>
      </w:r>
      <w:r w:rsidR="008E13CF" w:rsidRPr="00A553D3">
        <w:rPr>
          <w:rFonts w:ascii="Consolas" w:hAnsi="Consolas"/>
          <w:color w:val="auto"/>
          <w:sz w:val="28"/>
          <w:szCs w:val="28"/>
        </w:rPr>
        <w:t>.</w:t>
      </w:r>
    </w:p>
    <w:p w14:paraId="2C360321" w14:textId="77777777"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84583BD"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6. CLÁUSULA SEXTA - PAGAMENTO (</w:t>
      </w:r>
      <w:hyperlink r:id="rId77" w:anchor="art92" w:history="1">
        <w:r w:rsidRPr="00A553D3">
          <w:rPr>
            <w:rStyle w:val="Hyperlink"/>
            <w:rFonts w:ascii="Consolas" w:hAnsi="Consolas"/>
            <w:color w:val="auto"/>
            <w:sz w:val="28"/>
            <w:szCs w:val="28"/>
            <w:u w:val="none"/>
          </w:rPr>
          <w:t>art. 92, V e VI</w:t>
        </w:r>
      </w:hyperlink>
      <w:r w:rsidRPr="00A553D3">
        <w:rPr>
          <w:rFonts w:ascii="Consolas" w:hAnsi="Consolas"/>
          <w:sz w:val="28"/>
          <w:szCs w:val="28"/>
        </w:rPr>
        <w:t>):</w:t>
      </w:r>
    </w:p>
    <w:p w14:paraId="1DDBDE1A" w14:textId="77777777" w:rsidR="00D937A7" w:rsidRPr="00A553D3" w:rsidRDefault="00D937A7" w:rsidP="00D937A7">
      <w:pPr>
        <w:rPr>
          <w:rFonts w:ascii="Consolas" w:hAnsi="Consolas"/>
          <w:sz w:val="28"/>
          <w:szCs w:val="28"/>
        </w:rPr>
      </w:pPr>
    </w:p>
    <w:p w14:paraId="16E4496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A553D3"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A553D3" w:rsidRDefault="00D937A7" w:rsidP="00D937A7">
      <w:pPr>
        <w:pStyle w:val="Nivel01"/>
        <w:rPr>
          <w:rStyle w:val="Hyperlink"/>
          <w:rFonts w:ascii="Consolas" w:hAnsi="Consolas"/>
          <w:color w:val="auto"/>
          <w:sz w:val="28"/>
          <w:szCs w:val="28"/>
          <w:u w:val="none"/>
        </w:rPr>
      </w:pPr>
      <w:r w:rsidRPr="00A553D3">
        <w:rPr>
          <w:rFonts w:ascii="Consolas" w:hAnsi="Consolas"/>
          <w:sz w:val="28"/>
          <w:szCs w:val="28"/>
        </w:rPr>
        <w:lastRenderedPageBreak/>
        <w:t>7. CLÁUSULA SÉTIMA - REAJUSTE (</w:t>
      </w:r>
      <w:hyperlink r:id="rId78" w:anchor="art92" w:history="1">
        <w:r w:rsidRPr="00A553D3">
          <w:rPr>
            <w:rStyle w:val="Hyperlink"/>
            <w:rFonts w:ascii="Consolas" w:hAnsi="Consolas"/>
            <w:color w:val="auto"/>
            <w:sz w:val="28"/>
            <w:szCs w:val="28"/>
            <w:u w:val="none"/>
          </w:rPr>
          <w:t>art. 92, V)</w:t>
        </w:r>
      </w:hyperlink>
      <w:r w:rsidRPr="00A553D3">
        <w:rPr>
          <w:rStyle w:val="Hyperlink"/>
          <w:rFonts w:ascii="Consolas" w:hAnsi="Consolas"/>
          <w:color w:val="auto"/>
          <w:sz w:val="28"/>
          <w:szCs w:val="28"/>
          <w:u w:val="none"/>
        </w:rPr>
        <w:t>:</w:t>
      </w:r>
    </w:p>
    <w:p w14:paraId="540AB299" w14:textId="77777777" w:rsidR="00D937A7" w:rsidRPr="00A553D3" w:rsidRDefault="00D937A7" w:rsidP="00D937A7">
      <w:pPr>
        <w:rPr>
          <w:rFonts w:ascii="Consolas" w:hAnsi="Consolas"/>
          <w:sz w:val="28"/>
          <w:szCs w:val="28"/>
        </w:rPr>
      </w:pPr>
    </w:p>
    <w:p w14:paraId="39726908" w14:textId="77777777"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553D3">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A553D3">
        <w:rPr>
          <w:rFonts w:ascii="Consolas" w:hAnsi="Consolas"/>
          <w:i/>
          <w:iCs/>
          <w:color w:val="auto"/>
          <w:sz w:val="28"/>
          <w:szCs w:val="28"/>
        </w:rPr>
        <w:t>,</w:t>
      </w:r>
      <w:r w:rsidRPr="00A553D3">
        <w:rPr>
          <w:rFonts w:ascii="Consolas" w:hAnsi="Consolas"/>
          <w:color w:val="auto"/>
          <w:sz w:val="28"/>
          <w:szCs w:val="28"/>
        </w:rPr>
        <w:t xml:space="preserve"> exclusivamente para as obrigações iniciadas e concluídas após a ocorrência da anualidade.</w:t>
      </w:r>
    </w:p>
    <w:p w14:paraId="78A6BC1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7.5. Nas aferições finais, o(s) índice(s) utilizado(s) para reajuste será(</w:t>
      </w:r>
      <w:proofErr w:type="spellStart"/>
      <w:r w:rsidRPr="00A553D3">
        <w:rPr>
          <w:rFonts w:ascii="Consolas" w:hAnsi="Consolas"/>
          <w:color w:val="auto"/>
          <w:sz w:val="28"/>
          <w:szCs w:val="28"/>
        </w:rPr>
        <w:t>ão</w:t>
      </w:r>
      <w:proofErr w:type="spellEnd"/>
      <w:r w:rsidRPr="00A553D3">
        <w:rPr>
          <w:rFonts w:ascii="Consolas" w:hAnsi="Consolas"/>
          <w:color w:val="auto"/>
          <w:sz w:val="28"/>
          <w:szCs w:val="28"/>
        </w:rPr>
        <w:t>), obrigatoriamente, o(s) definitivo(s).</w:t>
      </w:r>
    </w:p>
    <w:p w14:paraId="44EE3B9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271136F" w14:textId="64EB288D"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7.6. Caso o(s) índice(s) estabelecido(s) para reajustamento venha(m) a ser extinto(s) ou de qualquer forma não possa(m) mais ser utilizado(s), será(</w:t>
      </w:r>
      <w:proofErr w:type="spellStart"/>
      <w:r w:rsidRPr="00A553D3">
        <w:rPr>
          <w:rFonts w:ascii="Consolas" w:hAnsi="Consolas"/>
          <w:color w:val="auto"/>
          <w:sz w:val="28"/>
          <w:szCs w:val="28"/>
        </w:rPr>
        <w:t>ão</w:t>
      </w:r>
      <w:proofErr w:type="spellEnd"/>
      <w:r w:rsidRPr="00A553D3">
        <w:rPr>
          <w:rFonts w:ascii="Consolas" w:hAnsi="Consolas"/>
          <w:color w:val="auto"/>
          <w:sz w:val="28"/>
          <w:szCs w:val="28"/>
        </w:rPr>
        <w:t>) adotado(s), em substituição, o(s) que vier(em) a ser determinado(s) pela legislação então em vigor.</w:t>
      </w:r>
    </w:p>
    <w:p w14:paraId="2C7F91AD" w14:textId="77777777" w:rsidR="00CF5927" w:rsidRPr="00A553D3" w:rsidRDefault="00CF592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A553D3" w:rsidRDefault="00D937A7" w:rsidP="00D937A7">
      <w:pPr>
        <w:rPr>
          <w:rFonts w:ascii="Consolas" w:hAnsi="Consolas"/>
          <w:sz w:val="28"/>
          <w:szCs w:val="28"/>
        </w:rPr>
      </w:pPr>
    </w:p>
    <w:p w14:paraId="3B30C7D9" w14:textId="77777777" w:rsidR="00D937A7" w:rsidRPr="00A553D3" w:rsidRDefault="00D937A7" w:rsidP="00D937A7">
      <w:pPr>
        <w:rPr>
          <w:rFonts w:ascii="Consolas" w:hAnsi="Consolas" w:cs="Arial"/>
          <w:sz w:val="28"/>
          <w:szCs w:val="28"/>
        </w:rPr>
      </w:pPr>
      <w:r w:rsidRPr="00A553D3">
        <w:rPr>
          <w:rFonts w:ascii="Consolas" w:hAnsi="Consolas" w:cs="Arial"/>
          <w:sz w:val="28"/>
          <w:szCs w:val="28"/>
        </w:rPr>
        <w:t>7.8. O reajuste será realizado por apostilamento.</w:t>
      </w:r>
    </w:p>
    <w:p w14:paraId="596F961D" w14:textId="77777777" w:rsidR="00D937A7" w:rsidRPr="00A553D3"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8. CLÁUSULA OITAVA - OBRIGAÇÕES DO CONTRATANTE (</w:t>
      </w:r>
      <w:hyperlink r:id="rId79" w:anchor="art92" w:history="1">
        <w:r w:rsidRPr="00A553D3">
          <w:rPr>
            <w:rStyle w:val="Hyperlink"/>
            <w:rFonts w:ascii="Consolas" w:hAnsi="Consolas"/>
            <w:color w:val="auto"/>
            <w:sz w:val="28"/>
            <w:szCs w:val="28"/>
            <w:u w:val="none"/>
          </w:rPr>
          <w:t>art. 92, X, XI e XIV</w:t>
        </w:r>
      </w:hyperlink>
      <w:r w:rsidRPr="00A553D3">
        <w:rPr>
          <w:rFonts w:ascii="Consolas" w:hAnsi="Consolas"/>
          <w:sz w:val="28"/>
          <w:szCs w:val="28"/>
        </w:rPr>
        <w:t>):</w:t>
      </w:r>
    </w:p>
    <w:p w14:paraId="044ECB76" w14:textId="77777777" w:rsidR="00D937A7" w:rsidRPr="00A553D3" w:rsidRDefault="00D937A7" w:rsidP="00D937A7">
      <w:pPr>
        <w:rPr>
          <w:rFonts w:ascii="Consolas" w:hAnsi="Consolas"/>
          <w:sz w:val="28"/>
          <w:szCs w:val="28"/>
        </w:rPr>
      </w:pPr>
    </w:p>
    <w:p w14:paraId="7B4674CF" w14:textId="35045544" w:rsidR="00D937A7" w:rsidRPr="00CF592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 São obrigações do Contratante:</w:t>
      </w:r>
    </w:p>
    <w:p w14:paraId="58FC22A8" w14:textId="62AB235A"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lastRenderedPageBreak/>
        <w:t>8.2.</w:t>
      </w:r>
      <w:r w:rsidRPr="00A553D3">
        <w:rPr>
          <w:rFonts w:ascii="Consolas" w:hAnsi="Consolas"/>
          <w:b/>
          <w:bCs/>
          <w:color w:val="auto"/>
          <w:sz w:val="28"/>
          <w:szCs w:val="28"/>
        </w:rPr>
        <w:t xml:space="preserve"> </w:t>
      </w:r>
      <w:r w:rsidRPr="00A553D3">
        <w:rPr>
          <w:rFonts w:ascii="Consolas" w:hAnsi="Consolas"/>
          <w:color w:val="auto"/>
          <w:sz w:val="28"/>
          <w:szCs w:val="28"/>
        </w:rPr>
        <w:t>Exigir o cumprimento de todas as obrigações assumidas pelo Contratado, de acordo com o contrato e seus anexos</w:t>
      </w:r>
      <w:r w:rsidR="00A2241E" w:rsidRPr="00A553D3">
        <w:rPr>
          <w:rFonts w:ascii="Consolas" w:hAnsi="Consolas"/>
          <w:color w:val="auto"/>
          <w:sz w:val="28"/>
          <w:szCs w:val="28"/>
        </w:rPr>
        <w:t>.</w:t>
      </w:r>
    </w:p>
    <w:p w14:paraId="5BCA71C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07CBF76" w14:textId="7916C9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8.3. Receber o objeto no prazo e condições estabelecidas no Termo de Referência</w:t>
      </w:r>
      <w:r w:rsidR="00A2241E" w:rsidRPr="00A553D3">
        <w:rPr>
          <w:rFonts w:ascii="Consolas" w:hAnsi="Consolas"/>
          <w:color w:val="auto"/>
          <w:sz w:val="28"/>
          <w:szCs w:val="28"/>
        </w:rPr>
        <w:t>.</w:t>
      </w:r>
    </w:p>
    <w:p w14:paraId="4CC9BA4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1FB25C7" w14:textId="2D9AFA9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r w:rsidR="00A2241E" w:rsidRPr="00A553D3">
        <w:rPr>
          <w:rFonts w:ascii="Consolas" w:hAnsi="Consolas"/>
          <w:color w:val="auto"/>
          <w:sz w:val="28"/>
          <w:szCs w:val="28"/>
        </w:rPr>
        <w:t>.</w:t>
      </w:r>
    </w:p>
    <w:p w14:paraId="6A98DF01" w14:textId="77777777" w:rsidR="006B4B96" w:rsidRPr="00A553D3" w:rsidRDefault="006B4B96" w:rsidP="00D937A7">
      <w:pPr>
        <w:pStyle w:val="Nivel2"/>
        <w:numPr>
          <w:ilvl w:val="0"/>
          <w:numId w:val="0"/>
        </w:numPr>
        <w:spacing w:before="0" w:after="0" w:line="240" w:lineRule="auto"/>
        <w:rPr>
          <w:rFonts w:ascii="Consolas" w:hAnsi="Consolas"/>
          <w:color w:val="auto"/>
          <w:sz w:val="28"/>
          <w:szCs w:val="28"/>
        </w:rPr>
      </w:pPr>
    </w:p>
    <w:p w14:paraId="596C44AC" w14:textId="6E4B8F0B"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8.5. Acompanhar e fiscalizar a execução do contrato e o cumprimento das obrigações pelo Contratado</w:t>
      </w:r>
      <w:r w:rsidR="00A2241E" w:rsidRPr="00A553D3">
        <w:rPr>
          <w:rFonts w:ascii="Consolas" w:hAnsi="Consolas"/>
          <w:color w:val="auto"/>
          <w:sz w:val="28"/>
          <w:szCs w:val="28"/>
        </w:rPr>
        <w:t>.</w:t>
      </w:r>
    </w:p>
    <w:p w14:paraId="299359F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4EE5C21" w14:textId="3C11A803"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8.6. </w:t>
      </w:r>
      <w:r w:rsidR="008E13CF" w:rsidRPr="00A553D3">
        <w:rPr>
          <w:rFonts w:ascii="Consolas" w:hAnsi="Consolas"/>
          <w:color w:val="auto"/>
          <w:sz w:val="28"/>
          <w:szCs w:val="28"/>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r w:rsidRPr="00A553D3">
        <w:rPr>
          <w:rFonts w:ascii="Consolas" w:hAnsi="Consolas"/>
          <w:color w:val="auto"/>
          <w:sz w:val="28"/>
          <w:szCs w:val="28"/>
        </w:rPr>
        <w:t>.</w:t>
      </w:r>
    </w:p>
    <w:p w14:paraId="1BEAC9A5" w14:textId="77777777" w:rsidR="008E13CF" w:rsidRPr="00A553D3" w:rsidRDefault="008E13CF" w:rsidP="00D937A7">
      <w:pPr>
        <w:pStyle w:val="Nivel2"/>
        <w:numPr>
          <w:ilvl w:val="0"/>
          <w:numId w:val="0"/>
        </w:numPr>
        <w:spacing w:before="0" w:after="0" w:line="240" w:lineRule="auto"/>
        <w:rPr>
          <w:rFonts w:ascii="Consolas" w:hAnsi="Consolas"/>
          <w:color w:val="auto"/>
          <w:sz w:val="28"/>
          <w:szCs w:val="28"/>
        </w:rPr>
      </w:pPr>
    </w:p>
    <w:p w14:paraId="4296F6E4" w14:textId="549E1B30" w:rsidR="008E13CF" w:rsidRPr="00A553D3" w:rsidRDefault="008E13CF"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8.7. Efetuar o pagamento ao Contratado do valor correspondente à execução do objeto, no prazo, forma e condições estabelecidos no presente Contrato e no Termo de Referência</w:t>
      </w:r>
      <w:r w:rsidR="00A2241E" w:rsidRPr="00A553D3">
        <w:rPr>
          <w:rFonts w:ascii="Consolas" w:hAnsi="Consolas"/>
          <w:color w:val="auto"/>
          <w:sz w:val="28"/>
          <w:szCs w:val="28"/>
        </w:rPr>
        <w:t>.</w:t>
      </w:r>
    </w:p>
    <w:p w14:paraId="17510ED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BB3386E" w14:textId="7D8E8A7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8E13CF" w:rsidRPr="00A553D3">
        <w:rPr>
          <w:rFonts w:ascii="Consolas" w:hAnsi="Consolas"/>
          <w:color w:val="auto"/>
          <w:sz w:val="28"/>
          <w:szCs w:val="28"/>
        </w:rPr>
        <w:t>8</w:t>
      </w:r>
      <w:r w:rsidRPr="00A553D3">
        <w:rPr>
          <w:rFonts w:ascii="Consolas" w:hAnsi="Consolas"/>
          <w:color w:val="auto"/>
          <w:sz w:val="28"/>
          <w:szCs w:val="28"/>
        </w:rPr>
        <w:t>. Aplicar ao Contratado as sanções previstas na lei e neste Contrato</w:t>
      </w:r>
      <w:r w:rsidR="00A2241E" w:rsidRPr="00A553D3">
        <w:rPr>
          <w:rFonts w:ascii="Consolas" w:hAnsi="Consolas"/>
          <w:color w:val="auto"/>
          <w:sz w:val="28"/>
          <w:szCs w:val="28"/>
        </w:rPr>
        <w:t>.</w:t>
      </w:r>
    </w:p>
    <w:p w14:paraId="72610206" w14:textId="77777777" w:rsidR="00B17719" w:rsidRPr="00A553D3" w:rsidRDefault="00B17719" w:rsidP="00D937A7">
      <w:pPr>
        <w:pStyle w:val="Nivel2"/>
        <w:numPr>
          <w:ilvl w:val="0"/>
          <w:numId w:val="0"/>
        </w:numPr>
        <w:spacing w:before="0" w:after="0" w:line="240" w:lineRule="auto"/>
        <w:rPr>
          <w:rFonts w:ascii="Consolas" w:hAnsi="Consolas"/>
          <w:color w:val="auto"/>
          <w:sz w:val="28"/>
          <w:szCs w:val="28"/>
        </w:rPr>
      </w:pPr>
    </w:p>
    <w:p w14:paraId="4588A422" w14:textId="45E128A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8E13CF" w:rsidRPr="00A553D3">
        <w:rPr>
          <w:rFonts w:ascii="Consolas" w:hAnsi="Consolas"/>
          <w:color w:val="auto"/>
          <w:sz w:val="28"/>
          <w:szCs w:val="28"/>
        </w:rPr>
        <w:t>9</w:t>
      </w:r>
      <w:r w:rsidRPr="00A553D3">
        <w:rPr>
          <w:rFonts w:ascii="Consolas" w:hAnsi="Consolas"/>
          <w:color w:val="auto"/>
          <w:sz w:val="28"/>
          <w:szCs w:val="28"/>
        </w:rPr>
        <w:t xml:space="preserve">. Cientificar o órgão de representação judicial do Município de </w:t>
      </w:r>
      <w:proofErr w:type="spellStart"/>
      <w:r w:rsidR="00E031F8" w:rsidRPr="00A553D3">
        <w:rPr>
          <w:rFonts w:ascii="Consolas" w:hAnsi="Consolas"/>
          <w:color w:val="auto"/>
          <w:sz w:val="28"/>
          <w:szCs w:val="28"/>
        </w:rPr>
        <w:t>Pongaí</w:t>
      </w:r>
      <w:proofErr w:type="spellEnd"/>
      <w:r w:rsidRPr="00A553D3">
        <w:rPr>
          <w:rFonts w:ascii="Consolas" w:hAnsi="Consolas"/>
          <w:color w:val="auto"/>
          <w:sz w:val="28"/>
          <w:szCs w:val="28"/>
        </w:rPr>
        <w:t xml:space="preserve"> para adoção das medidas cabíveis quando do descumprimento de obrigações pelo Contratado</w:t>
      </w:r>
      <w:r w:rsidR="00A2241E" w:rsidRPr="00A553D3">
        <w:rPr>
          <w:rFonts w:ascii="Consolas" w:hAnsi="Consolas"/>
          <w:color w:val="auto"/>
          <w:sz w:val="28"/>
          <w:szCs w:val="28"/>
        </w:rPr>
        <w:t>.</w:t>
      </w:r>
    </w:p>
    <w:p w14:paraId="260D93D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1ECFFEF" w14:textId="35831F11"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8E13CF" w:rsidRPr="00A553D3">
        <w:rPr>
          <w:rFonts w:ascii="Consolas" w:hAnsi="Consolas"/>
          <w:color w:val="auto"/>
          <w:sz w:val="28"/>
          <w:szCs w:val="28"/>
        </w:rPr>
        <w:t>10</w:t>
      </w:r>
      <w:r w:rsidRPr="00A553D3">
        <w:rPr>
          <w:rFonts w:ascii="Consolas" w:hAnsi="Consolas"/>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F5890BB" w14:textId="0247ED1F" w:rsidR="00D937A7" w:rsidRPr="00CF592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w:t>
      </w:r>
      <w:r w:rsidR="008E13CF" w:rsidRPr="00A553D3">
        <w:rPr>
          <w:rFonts w:ascii="Consolas" w:hAnsi="Consolas"/>
          <w:color w:val="auto"/>
          <w:sz w:val="28"/>
          <w:szCs w:val="28"/>
        </w:rPr>
        <w:t>1</w:t>
      </w:r>
      <w:r w:rsidRPr="00A553D3">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13B5273C" w14:textId="4237C28A"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lastRenderedPageBreak/>
        <w:t>8.1</w:t>
      </w:r>
      <w:r w:rsidR="008E13CF" w:rsidRPr="00A553D3">
        <w:rPr>
          <w:rFonts w:ascii="Consolas" w:hAnsi="Consolas"/>
          <w:bCs/>
          <w:color w:val="auto"/>
          <w:sz w:val="28"/>
          <w:szCs w:val="28"/>
        </w:rPr>
        <w:t>2</w:t>
      </w:r>
      <w:r w:rsidRPr="00A553D3">
        <w:rPr>
          <w:rFonts w:ascii="Consolas" w:hAnsi="Consolas"/>
          <w:bCs/>
          <w:color w:val="auto"/>
          <w:sz w:val="28"/>
          <w:szCs w:val="28"/>
        </w:rPr>
        <w:t>.</w:t>
      </w:r>
      <w:r w:rsidRPr="00A553D3">
        <w:rPr>
          <w:rFonts w:ascii="Consolas" w:hAnsi="Consolas"/>
          <w:b/>
          <w:bCs/>
          <w:color w:val="auto"/>
          <w:sz w:val="28"/>
          <w:szCs w:val="28"/>
        </w:rPr>
        <w:t xml:space="preserve"> </w:t>
      </w:r>
      <w:r w:rsidRPr="00A553D3">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ABB15CC" w14:textId="57C74F7B"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8.1</w:t>
      </w:r>
      <w:r w:rsidR="008E13CF" w:rsidRPr="00A553D3">
        <w:rPr>
          <w:rFonts w:ascii="Consolas" w:hAnsi="Consolas"/>
          <w:i w:val="0"/>
          <w:iCs w:val="0"/>
          <w:color w:val="auto"/>
          <w:sz w:val="28"/>
          <w:szCs w:val="28"/>
        </w:rPr>
        <w:t>3</w:t>
      </w:r>
      <w:r w:rsidRPr="00A553D3">
        <w:rPr>
          <w:rFonts w:ascii="Consolas" w:hAnsi="Consolas"/>
          <w:i w:val="0"/>
          <w:iCs w:val="0"/>
          <w:color w:val="auto"/>
          <w:sz w:val="28"/>
          <w:szCs w:val="28"/>
        </w:rPr>
        <w:t>. Notificar os emitentes das garantias quanto ao início de processo administrativo para apuração de descumprimento de cláusulas contratuais.</w:t>
      </w:r>
    </w:p>
    <w:p w14:paraId="76402359" w14:textId="77777777"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1BF295DF"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w:t>
      </w:r>
      <w:r w:rsidR="008E13CF" w:rsidRPr="00A553D3">
        <w:rPr>
          <w:rFonts w:ascii="Consolas" w:hAnsi="Consolas"/>
          <w:color w:val="auto"/>
          <w:sz w:val="28"/>
          <w:szCs w:val="28"/>
        </w:rPr>
        <w:t>4</w:t>
      </w:r>
      <w:r w:rsidRPr="00A553D3">
        <w:rPr>
          <w:rFonts w:ascii="Consolas" w:hAnsi="Consolas"/>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A553D3" w:rsidRDefault="00D937A7" w:rsidP="00D937A7">
      <w:pPr>
        <w:pStyle w:val="Nivel01"/>
        <w:rPr>
          <w:rStyle w:val="Hyperlink"/>
          <w:rFonts w:ascii="Consolas" w:hAnsi="Consolas"/>
          <w:color w:val="auto"/>
          <w:sz w:val="28"/>
          <w:szCs w:val="28"/>
          <w:u w:val="none"/>
        </w:rPr>
      </w:pPr>
      <w:r w:rsidRPr="00A553D3">
        <w:rPr>
          <w:rFonts w:ascii="Consolas" w:hAnsi="Consolas"/>
          <w:sz w:val="28"/>
          <w:szCs w:val="28"/>
        </w:rPr>
        <w:t>9. CLÁUSULA NONA - OBRIGAÇÕES DO CONTRATADO (</w:t>
      </w:r>
      <w:hyperlink r:id="rId80" w:anchor="art92" w:history="1">
        <w:r w:rsidRPr="00A553D3">
          <w:rPr>
            <w:rStyle w:val="Hyperlink"/>
            <w:rFonts w:ascii="Consolas" w:hAnsi="Consolas"/>
            <w:color w:val="auto"/>
            <w:sz w:val="28"/>
            <w:szCs w:val="28"/>
            <w:u w:val="none"/>
          </w:rPr>
          <w:t>art. 92, XIV, XVI e XVII)</w:t>
        </w:r>
      </w:hyperlink>
      <w:r w:rsidRPr="00A553D3">
        <w:rPr>
          <w:rStyle w:val="Hyperlink"/>
          <w:rFonts w:ascii="Consolas" w:hAnsi="Consolas"/>
          <w:color w:val="auto"/>
          <w:sz w:val="28"/>
          <w:szCs w:val="28"/>
          <w:u w:val="none"/>
        </w:rPr>
        <w:t>:</w:t>
      </w:r>
    </w:p>
    <w:p w14:paraId="026F3BB7" w14:textId="77777777" w:rsidR="00D937A7" w:rsidRPr="00A553D3" w:rsidRDefault="00D937A7" w:rsidP="00EC02DC">
      <w:pPr>
        <w:rPr>
          <w:rFonts w:ascii="Consolas" w:hAnsi="Consolas"/>
          <w:sz w:val="28"/>
          <w:szCs w:val="28"/>
        </w:rPr>
      </w:pPr>
    </w:p>
    <w:p w14:paraId="60E5B1D5" w14:textId="77777777" w:rsidR="00EC02DC" w:rsidRPr="00A553D3"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570BDAF9" w14:textId="77777777" w:rsidR="00EC02DC" w:rsidRPr="00A553D3"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76FAD435" w14:textId="66E41523" w:rsidR="00EC02DC" w:rsidRPr="00A553D3" w:rsidRDefault="00EC02DC" w:rsidP="00EC02DC">
      <w:pPr>
        <w:pStyle w:val="Nivel2"/>
        <w:spacing w:before="0" w:after="0" w:line="240" w:lineRule="auto"/>
        <w:ind w:left="0" w:firstLine="0"/>
        <w:rPr>
          <w:rFonts w:ascii="Consolas" w:hAnsi="Consolas"/>
          <w:color w:val="auto"/>
          <w:sz w:val="28"/>
          <w:szCs w:val="28"/>
        </w:rPr>
      </w:pPr>
      <w:r w:rsidRPr="00A553D3">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7D7949D"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0FABFBFA" w14:textId="1C606274" w:rsidR="00EC02D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Manter preposto aceito pela Administração no local do serviço para representá-lo na execução do contrato.</w:t>
      </w:r>
    </w:p>
    <w:p w14:paraId="38ADCBB8" w14:textId="77777777" w:rsidR="00CF5927" w:rsidRPr="00A553D3" w:rsidRDefault="00CF5927" w:rsidP="00CF5927">
      <w:pPr>
        <w:pStyle w:val="Nivel2"/>
        <w:numPr>
          <w:ilvl w:val="0"/>
          <w:numId w:val="0"/>
        </w:numPr>
        <w:spacing w:before="0" w:after="0" w:line="240" w:lineRule="auto"/>
        <w:rPr>
          <w:rFonts w:ascii="Consolas" w:hAnsi="Consolas"/>
          <w:color w:val="auto"/>
          <w:sz w:val="28"/>
          <w:szCs w:val="28"/>
        </w:rPr>
      </w:pPr>
    </w:p>
    <w:p w14:paraId="53EE7013" w14:textId="77777777"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A indicação ou a manutenção do preposto da empresa poderá ser recusada pelo órgão ou entidade, desde que devidamente justificada, devendo a empresa designar outro para o exercício da atividade.</w:t>
      </w:r>
    </w:p>
    <w:p w14:paraId="15724D7F"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7D4E62F6" w14:textId="4CD3F99C"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Atender às determinações regulares emitidas pelo fiscal do contrato ou autoridade superior (</w:t>
      </w:r>
      <w:hyperlink r:id="rId81" w:anchor="art137" w:history="1">
        <w:r w:rsidRPr="00A553D3">
          <w:rPr>
            <w:rStyle w:val="Hyperlink"/>
            <w:rFonts w:ascii="Consolas" w:hAnsi="Consolas"/>
            <w:color w:val="auto"/>
            <w:sz w:val="28"/>
            <w:szCs w:val="28"/>
            <w:u w:val="none"/>
          </w:rPr>
          <w:t>art. 137, II</w:t>
        </w:r>
      </w:hyperlink>
      <w:r w:rsidRPr="00A553D3">
        <w:rPr>
          <w:rFonts w:ascii="Consolas" w:hAnsi="Consolas"/>
          <w:color w:val="auto"/>
          <w:sz w:val="28"/>
          <w:szCs w:val="28"/>
        </w:rPr>
        <w:t>) e prestar todo esclarecimento ou informação por eles solicitados</w:t>
      </w:r>
      <w:r w:rsidR="00A2241E" w:rsidRPr="00A553D3">
        <w:rPr>
          <w:rFonts w:ascii="Consolas" w:hAnsi="Consolas"/>
          <w:color w:val="auto"/>
          <w:sz w:val="28"/>
          <w:szCs w:val="28"/>
        </w:rPr>
        <w:t>.</w:t>
      </w:r>
    </w:p>
    <w:p w14:paraId="5940EE7B"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4337844F" w14:textId="723FAE34"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Alocar os empregados necessários ao perfeito cumprimento das cláusulas deste contrato, com habilitação e conhecimento adequados, fornecendo os materiais, equipamentos, ferramentas e utensílios demandados, cuja quantidade, qualidade e tecnologia </w:t>
      </w:r>
      <w:r w:rsidRPr="00A553D3">
        <w:rPr>
          <w:rFonts w:ascii="Consolas" w:hAnsi="Consolas"/>
          <w:color w:val="auto"/>
          <w:sz w:val="28"/>
          <w:szCs w:val="28"/>
        </w:rPr>
        <w:lastRenderedPageBreak/>
        <w:t>deverão atender às recomendações de boa técnica e a legislação de regência</w:t>
      </w:r>
      <w:r w:rsidR="00A2241E" w:rsidRPr="00A553D3">
        <w:rPr>
          <w:rFonts w:ascii="Consolas" w:hAnsi="Consolas"/>
          <w:color w:val="auto"/>
          <w:sz w:val="28"/>
          <w:szCs w:val="28"/>
        </w:rPr>
        <w:t>.</w:t>
      </w:r>
    </w:p>
    <w:p w14:paraId="7E527876"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43DB97CD" w14:textId="114146F4"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r w:rsidR="00A2241E" w:rsidRPr="00A553D3">
        <w:rPr>
          <w:rFonts w:ascii="Consolas" w:hAnsi="Consolas"/>
          <w:color w:val="auto"/>
          <w:sz w:val="28"/>
          <w:szCs w:val="28"/>
        </w:rPr>
        <w:t>.</w:t>
      </w:r>
    </w:p>
    <w:p w14:paraId="4586BED3"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5A5B69CA" w14:textId="417EABC5"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Responsabilizar-se pelos vícios e danos decorrentes da execução do objeto, de acordo com o </w:t>
      </w:r>
      <w:hyperlink r:id="rId82" w:history="1">
        <w:r w:rsidRPr="00A553D3">
          <w:rPr>
            <w:rStyle w:val="Hyperlink"/>
            <w:rFonts w:ascii="Consolas" w:hAnsi="Consolas"/>
            <w:color w:val="auto"/>
            <w:sz w:val="28"/>
            <w:szCs w:val="28"/>
            <w:u w:val="none"/>
          </w:rPr>
          <w:t>Código de Defesa do Consumidor (Lei nº 8.078, de 1990</w:t>
        </w:r>
      </w:hyperlink>
      <w:r w:rsidRPr="00A553D3">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A2241E" w:rsidRPr="00A553D3">
        <w:rPr>
          <w:rFonts w:ascii="Consolas" w:hAnsi="Consolas"/>
          <w:color w:val="auto"/>
          <w:sz w:val="28"/>
          <w:szCs w:val="28"/>
        </w:rPr>
        <w:t>.</w:t>
      </w:r>
    </w:p>
    <w:p w14:paraId="0E71A4E9"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7FF64DCF" w14:textId="4AE37B38"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83" w:anchor="art48" w:history="1">
        <w:r w:rsidRPr="00A553D3">
          <w:rPr>
            <w:rStyle w:val="Hyperlink"/>
            <w:rFonts w:ascii="Consolas" w:hAnsi="Consolas"/>
            <w:color w:val="auto"/>
            <w:sz w:val="28"/>
            <w:szCs w:val="28"/>
            <w:u w:val="none"/>
          </w:rPr>
          <w:t>artigo 48, parágrafo único, da Lei nº 14.133, de 2021</w:t>
        </w:r>
      </w:hyperlink>
      <w:r w:rsidR="00A2241E" w:rsidRPr="00A553D3">
        <w:rPr>
          <w:rFonts w:ascii="Consolas" w:hAnsi="Consolas"/>
          <w:color w:val="auto"/>
          <w:sz w:val="28"/>
          <w:szCs w:val="28"/>
        </w:rPr>
        <w:t>.</w:t>
      </w:r>
    </w:p>
    <w:p w14:paraId="1E74E2A4"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2713FFD4" w14:textId="43BDF8A2"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r w:rsidR="00A2241E" w:rsidRPr="00A553D3">
        <w:rPr>
          <w:rFonts w:ascii="Consolas" w:hAnsi="Consolas"/>
          <w:color w:val="auto"/>
          <w:sz w:val="28"/>
          <w:szCs w:val="28"/>
        </w:rPr>
        <w:t>.</w:t>
      </w:r>
    </w:p>
    <w:p w14:paraId="375A73EF"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454A24C8" w14:textId="7219B62D"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w:t>
      </w:r>
      <w:r w:rsidRPr="00A553D3">
        <w:rPr>
          <w:rFonts w:ascii="Consolas" w:hAnsi="Consolas"/>
          <w:color w:val="auto"/>
          <w:sz w:val="28"/>
          <w:szCs w:val="28"/>
        </w:rPr>
        <w:lastRenderedPageBreak/>
        <w:t>tributárias e as demais previstas em legislação específica, cuja inadimplência não transfere a responsabilidade ao Contratante</w:t>
      </w:r>
      <w:r w:rsidR="00A2241E" w:rsidRPr="00A553D3">
        <w:rPr>
          <w:rFonts w:ascii="Consolas" w:hAnsi="Consolas"/>
          <w:color w:val="auto"/>
          <w:sz w:val="28"/>
          <w:szCs w:val="28"/>
        </w:rPr>
        <w:t>.</w:t>
      </w:r>
      <w:r w:rsidRPr="00A553D3">
        <w:rPr>
          <w:rFonts w:ascii="Consolas" w:hAnsi="Consolas"/>
          <w:color w:val="auto"/>
          <w:sz w:val="28"/>
          <w:szCs w:val="28"/>
        </w:rPr>
        <w:t xml:space="preserve"> </w:t>
      </w:r>
    </w:p>
    <w:p w14:paraId="3D1B4E07"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4871F269" w14:textId="77777777"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Comunicar ao Fiscal do contrato, no prazo de 24 (vinte e quatro) horas, qualquer ocorrência anormal ou acidente que se verifique no local dos serviços.</w:t>
      </w:r>
    </w:p>
    <w:p w14:paraId="043E01DE"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566D733F" w14:textId="77777777"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4D492831"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3FEB0E34" w14:textId="77777777"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0375378B"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378CC452" w14:textId="77777777"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Promover a guarda, manutenção e vigilância de materiais, ferramentas, e tudo o que for necessário à execução do objeto, durante a vigência do contrato.</w:t>
      </w:r>
    </w:p>
    <w:p w14:paraId="5B44868E"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2E54590E" w14:textId="77777777"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70F2A96E"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74E92AB3" w14:textId="77777777"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Submeter previamente, por escrito, ao Contratante, para análise e aprovação, quaisquer mudanças nos métodos executivos que fujam às especificações do memorial descritivo ou instrumento congênere.</w:t>
      </w:r>
    </w:p>
    <w:p w14:paraId="71B3FDD3"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30181335" w14:textId="3BE49566"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r w:rsidR="00A2241E" w:rsidRPr="00A553D3">
        <w:rPr>
          <w:rFonts w:ascii="Consolas" w:hAnsi="Consolas"/>
          <w:color w:val="auto"/>
          <w:sz w:val="28"/>
          <w:szCs w:val="28"/>
        </w:rPr>
        <w:t>.</w:t>
      </w:r>
    </w:p>
    <w:p w14:paraId="3375A3D8"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26A5AD99" w14:textId="227DAA52"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 Manter durante toda a vigência do contrato, em compatibilidade com as obrigações assumidas, todas as condições exigidas para habilitação na licitação</w:t>
      </w:r>
      <w:r w:rsidR="00A2241E" w:rsidRPr="00A553D3">
        <w:rPr>
          <w:rFonts w:ascii="Consolas" w:hAnsi="Consolas"/>
          <w:color w:val="auto"/>
          <w:sz w:val="28"/>
          <w:szCs w:val="28"/>
        </w:rPr>
        <w:t>.</w:t>
      </w:r>
    </w:p>
    <w:p w14:paraId="2584C1F0"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3D019C27" w14:textId="5E7FF05A" w:rsidR="00EC02DC" w:rsidRPr="00A553D3" w:rsidRDefault="00EC02DC" w:rsidP="00EC02DC">
      <w:pPr>
        <w:pStyle w:val="Nivel2"/>
        <w:numPr>
          <w:ilvl w:val="1"/>
          <w:numId w:val="12"/>
        </w:numPr>
        <w:spacing w:before="0" w:after="0" w:line="240" w:lineRule="auto"/>
        <w:ind w:left="0" w:firstLine="0"/>
        <w:rPr>
          <w:rFonts w:ascii="Consolas" w:hAnsi="Consolas"/>
          <w:b/>
          <w:bCs/>
          <w:color w:val="auto"/>
          <w:sz w:val="28"/>
          <w:szCs w:val="28"/>
        </w:rPr>
      </w:pPr>
      <w:r w:rsidRPr="00A553D3">
        <w:rPr>
          <w:rFonts w:ascii="Consolas" w:hAnsi="Consolas"/>
          <w:color w:val="auto"/>
          <w:sz w:val="28"/>
          <w:szCs w:val="28"/>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84" w:anchor="art116" w:history="1">
        <w:r w:rsidRPr="00A553D3">
          <w:rPr>
            <w:rStyle w:val="Hyperlink"/>
            <w:rFonts w:ascii="Consolas" w:hAnsi="Consolas"/>
            <w:color w:val="auto"/>
            <w:sz w:val="28"/>
            <w:szCs w:val="28"/>
            <w:u w:val="none"/>
          </w:rPr>
          <w:t>art. 116</w:t>
        </w:r>
      </w:hyperlink>
      <w:r w:rsidRPr="00A553D3">
        <w:rPr>
          <w:rFonts w:ascii="Consolas" w:hAnsi="Consolas"/>
          <w:color w:val="auto"/>
          <w:sz w:val="28"/>
          <w:szCs w:val="28"/>
        </w:rPr>
        <w:t>)</w:t>
      </w:r>
      <w:r w:rsidR="00A2241E" w:rsidRPr="00A553D3">
        <w:rPr>
          <w:rFonts w:ascii="Consolas" w:hAnsi="Consolas"/>
          <w:color w:val="auto"/>
          <w:sz w:val="28"/>
          <w:szCs w:val="28"/>
        </w:rPr>
        <w:t>.</w:t>
      </w:r>
    </w:p>
    <w:p w14:paraId="46DC7B02" w14:textId="77777777" w:rsidR="00EC02DC" w:rsidRPr="00A553D3" w:rsidRDefault="00EC02DC" w:rsidP="00EC02DC">
      <w:pPr>
        <w:pStyle w:val="Nivel2"/>
        <w:numPr>
          <w:ilvl w:val="0"/>
          <w:numId w:val="0"/>
        </w:numPr>
        <w:spacing w:before="0" w:after="0" w:line="240" w:lineRule="auto"/>
        <w:rPr>
          <w:rFonts w:ascii="Consolas" w:hAnsi="Consolas"/>
          <w:b/>
          <w:bCs/>
          <w:color w:val="auto"/>
          <w:sz w:val="28"/>
          <w:szCs w:val="28"/>
        </w:rPr>
      </w:pPr>
    </w:p>
    <w:p w14:paraId="01D04848" w14:textId="12C98B11"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5" w:anchor="art116" w:history="1">
        <w:r w:rsidRPr="00A553D3">
          <w:rPr>
            <w:rStyle w:val="Hyperlink"/>
            <w:rFonts w:ascii="Consolas" w:hAnsi="Consolas"/>
            <w:color w:val="auto"/>
            <w:sz w:val="28"/>
            <w:szCs w:val="28"/>
            <w:u w:val="none"/>
          </w:rPr>
          <w:t>art. 116, parágrafo único</w:t>
        </w:r>
      </w:hyperlink>
      <w:r w:rsidRPr="00A553D3">
        <w:rPr>
          <w:rFonts w:ascii="Consolas" w:hAnsi="Consolas"/>
          <w:color w:val="auto"/>
          <w:sz w:val="28"/>
          <w:szCs w:val="28"/>
        </w:rPr>
        <w:t>)</w:t>
      </w:r>
      <w:r w:rsidR="00A2241E" w:rsidRPr="00A553D3">
        <w:rPr>
          <w:rFonts w:ascii="Consolas" w:hAnsi="Consolas"/>
          <w:color w:val="auto"/>
          <w:sz w:val="28"/>
          <w:szCs w:val="28"/>
        </w:rPr>
        <w:t>.</w:t>
      </w:r>
    </w:p>
    <w:p w14:paraId="1C24D0D7"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2E71A9E8" w14:textId="73E6DE56"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Guardar sigilo sobre todas as informações obtidas em decorrência do cumprimento do contrato</w:t>
      </w:r>
      <w:r w:rsidR="00A2241E" w:rsidRPr="00A553D3">
        <w:rPr>
          <w:rFonts w:ascii="Consolas" w:hAnsi="Consolas"/>
          <w:color w:val="auto"/>
          <w:sz w:val="28"/>
          <w:szCs w:val="28"/>
        </w:rPr>
        <w:t>.</w:t>
      </w:r>
    </w:p>
    <w:p w14:paraId="799C595C"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76746945" w14:textId="5F506CEF"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 w:history="1">
        <w:r w:rsidRPr="00A553D3">
          <w:rPr>
            <w:rStyle w:val="Hyperlink"/>
            <w:rFonts w:ascii="Consolas" w:hAnsi="Consolas"/>
            <w:color w:val="auto"/>
            <w:sz w:val="28"/>
            <w:szCs w:val="28"/>
            <w:u w:val="none"/>
          </w:rPr>
          <w:t>art. 124, II, d, da Lei nº 14.133, de 2021</w:t>
        </w:r>
      </w:hyperlink>
      <w:r w:rsidR="00A2241E" w:rsidRPr="00A553D3">
        <w:rPr>
          <w:rFonts w:ascii="Consolas" w:hAnsi="Consolas"/>
          <w:color w:val="auto"/>
          <w:sz w:val="28"/>
          <w:szCs w:val="28"/>
        </w:rPr>
        <w:t>.</w:t>
      </w:r>
    </w:p>
    <w:p w14:paraId="6AF766B0" w14:textId="77777777" w:rsidR="00EC02DC" w:rsidRPr="00CF5927" w:rsidRDefault="00EC02DC" w:rsidP="00CF5927">
      <w:pPr>
        <w:rPr>
          <w:rFonts w:ascii="Consolas" w:hAnsi="Consolas"/>
          <w:sz w:val="28"/>
          <w:szCs w:val="28"/>
        </w:rPr>
      </w:pPr>
    </w:p>
    <w:p w14:paraId="54244AD9" w14:textId="0A2ACF7D" w:rsidR="00D937A7"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Cumprir, além dos postulados legais vigentes de âmbito federal, estadual ou municipal, as normas de segurança do Contratante.</w:t>
      </w:r>
    </w:p>
    <w:p w14:paraId="2546D559" w14:textId="77777777" w:rsidR="00EC02DC" w:rsidRPr="00A553D3" w:rsidRDefault="00EC02DC" w:rsidP="00EC02DC">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10. CLÁUSULA DÉCIMA– GARANTIA DE EXECUÇÃO (</w:t>
      </w:r>
      <w:hyperlink r:id="rId87" w:anchor="art92" w:history="1">
        <w:r w:rsidRPr="00A553D3">
          <w:rPr>
            <w:rStyle w:val="Hyperlink"/>
            <w:rFonts w:ascii="Consolas" w:hAnsi="Consolas"/>
            <w:color w:val="auto"/>
            <w:sz w:val="28"/>
            <w:szCs w:val="28"/>
            <w:u w:val="none"/>
          </w:rPr>
          <w:t>art. 92, XII</w:t>
        </w:r>
      </w:hyperlink>
      <w:r w:rsidRPr="00A553D3">
        <w:rPr>
          <w:rFonts w:ascii="Consolas" w:hAnsi="Consolas"/>
          <w:sz w:val="28"/>
          <w:szCs w:val="28"/>
        </w:rPr>
        <w:t>):</w:t>
      </w:r>
    </w:p>
    <w:p w14:paraId="4BB52A1E" w14:textId="77777777" w:rsidR="00D937A7" w:rsidRPr="00A553D3" w:rsidRDefault="00D937A7" w:rsidP="00D937A7">
      <w:pPr>
        <w:rPr>
          <w:rFonts w:ascii="Consolas" w:hAnsi="Consolas"/>
          <w:sz w:val="28"/>
          <w:szCs w:val="28"/>
        </w:rPr>
      </w:pPr>
    </w:p>
    <w:p w14:paraId="001D9100" w14:textId="77777777"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553D3">
        <w:rPr>
          <w:rFonts w:ascii="Consolas" w:hAnsi="Consolas"/>
          <w:color w:val="auto"/>
          <w:sz w:val="28"/>
          <w:szCs w:val="28"/>
        </w:rPr>
        <w:t>10.1. Não haverá exigência de garantia contratual da execução.</w:t>
      </w:r>
    </w:p>
    <w:p w14:paraId="09506726" w14:textId="77777777"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11. CLÁUSULA DÉCIMA PRIMEIRA – INFRAÇÕES E SANÇÕES ADMINISTRATIVAS (</w:t>
      </w:r>
      <w:hyperlink r:id="rId88" w:anchor="art92" w:history="1">
        <w:r w:rsidRPr="00A553D3">
          <w:rPr>
            <w:rStyle w:val="Hyperlink"/>
            <w:rFonts w:ascii="Consolas" w:hAnsi="Consolas"/>
            <w:color w:val="auto"/>
            <w:sz w:val="28"/>
            <w:szCs w:val="28"/>
            <w:u w:val="none"/>
          </w:rPr>
          <w:t>art. 92, XIV</w:t>
        </w:r>
      </w:hyperlink>
      <w:r w:rsidRPr="00A553D3">
        <w:rPr>
          <w:rFonts w:ascii="Consolas" w:hAnsi="Consolas"/>
          <w:sz w:val="28"/>
          <w:szCs w:val="28"/>
        </w:rPr>
        <w:t>):</w:t>
      </w:r>
    </w:p>
    <w:p w14:paraId="30AB3D4F" w14:textId="77777777" w:rsidR="00D937A7" w:rsidRPr="00A553D3" w:rsidRDefault="00D937A7" w:rsidP="00D937A7">
      <w:pPr>
        <w:rPr>
          <w:rFonts w:ascii="Consolas" w:hAnsi="Consolas"/>
          <w:sz w:val="28"/>
          <w:szCs w:val="28"/>
        </w:rPr>
      </w:pPr>
    </w:p>
    <w:p w14:paraId="345BDB5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11.1. Comete infração administrativa, nos termos da </w:t>
      </w:r>
      <w:hyperlink r:id="rId89" w:history="1">
        <w:r w:rsidRPr="00A553D3">
          <w:rPr>
            <w:rStyle w:val="Hyperlink"/>
            <w:rFonts w:ascii="Consolas" w:hAnsi="Consolas"/>
            <w:color w:val="auto"/>
            <w:sz w:val="28"/>
            <w:szCs w:val="28"/>
            <w:u w:val="none"/>
          </w:rPr>
          <w:t>Lei nº 14.133, de 2021</w:t>
        </w:r>
      </w:hyperlink>
      <w:r w:rsidRPr="00A553D3">
        <w:rPr>
          <w:rFonts w:ascii="Consolas" w:hAnsi="Consolas"/>
          <w:color w:val="auto"/>
          <w:sz w:val="28"/>
          <w:szCs w:val="28"/>
        </w:rPr>
        <w:t>, o contratado que:</w:t>
      </w:r>
    </w:p>
    <w:p w14:paraId="42FA51B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der causa à inexecução parcial do contrato;</w:t>
      </w:r>
    </w:p>
    <w:p w14:paraId="31D1D02A"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lastRenderedPageBreak/>
        <w:t>der causa à inexecução total do contrato;</w:t>
      </w:r>
    </w:p>
    <w:p w14:paraId="7987F784"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ensejar o retardamento da execução ou da entrega do objeto da contratação sem motivo justificado;</w:t>
      </w:r>
    </w:p>
    <w:p w14:paraId="702F6A6D"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apresentar documentação falsa ou prestar declaração falsa durante a execução do contrato;</w:t>
      </w:r>
    </w:p>
    <w:p w14:paraId="6612D1F4"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praticar ato fraudulento na execução do contrato;</w:t>
      </w:r>
    </w:p>
    <w:p w14:paraId="7B0D6F4E"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comportar-se de modo inidôneo ou cometer fraude de qualquer natureza;</w:t>
      </w:r>
    </w:p>
    <w:p w14:paraId="4D73F23B"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 xml:space="preserve">praticar ato lesivo previsto no </w:t>
      </w:r>
      <w:hyperlink r:id="rId90" w:anchor="art5" w:history="1">
        <w:r w:rsidRPr="00A553D3">
          <w:rPr>
            <w:rStyle w:val="Hyperlink"/>
            <w:rFonts w:ascii="Consolas" w:eastAsia="Arial" w:hAnsi="Consolas" w:cs="Arial"/>
            <w:color w:val="auto"/>
            <w:sz w:val="28"/>
            <w:szCs w:val="28"/>
            <w:u w:val="none"/>
          </w:rPr>
          <w:t>art. 5º da Lei nº 12.846, de 1º de agosto de 2013</w:t>
        </w:r>
      </w:hyperlink>
      <w:r w:rsidRPr="00A553D3">
        <w:rPr>
          <w:rFonts w:ascii="Consolas" w:eastAsia="Arial" w:hAnsi="Consolas" w:cs="Arial"/>
          <w:sz w:val="28"/>
          <w:szCs w:val="28"/>
        </w:rPr>
        <w:t>.</w:t>
      </w:r>
    </w:p>
    <w:p w14:paraId="742094AD" w14:textId="77777777" w:rsidR="00D937A7" w:rsidRPr="00A553D3" w:rsidRDefault="00D937A7" w:rsidP="00D937A7">
      <w:pPr>
        <w:suppressAutoHyphens/>
        <w:jc w:val="both"/>
        <w:rPr>
          <w:rFonts w:ascii="Consolas" w:eastAsia="Arial" w:hAnsi="Consolas" w:cs="Arial"/>
          <w:sz w:val="28"/>
          <w:szCs w:val="28"/>
        </w:rPr>
      </w:pPr>
    </w:p>
    <w:p w14:paraId="20F4A97C" w14:textId="77777777" w:rsidR="00D937A7" w:rsidRPr="00A553D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553D3">
        <w:rPr>
          <w:rFonts w:ascii="Consolas" w:eastAsia="Arial" w:hAnsi="Consolas"/>
          <w:color w:val="auto"/>
          <w:sz w:val="28"/>
          <w:szCs w:val="28"/>
        </w:rPr>
        <w:t xml:space="preserve">11.2. </w:t>
      </w:r>
      <w:r w:rsidRPr="00A553D3">
        <w:rPr>
          <w:rFonts w:ascii="Consolas" w:hAnsi="Consolas"/>
          <w:color w:val="auto"/>
          <w:sz w:val="28"/>
          <w:szCs w:val="28"/>
        </w:rPr>
        <w:t>Serão aplicadas ao contratado que incorrer nas infrações acima descritas as seguintes sanções:</w:t>
      </w:r>
    </w:p>
    <w:p w14:paraId="6516BE9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49B21DE" w14:textId="3BB4DCCD" w:rsidR="00D937A7" w:rsidRDefault="00D937A7" w:rsidP="00D937A7">
      <w:pPr>
        <w:suppressAutoHyphens/>
        <w:jc w:val="both"/>
        <w:rPr>
          <w:rFonts w:ascii="Consolas" w:eastAsia="Arial" w:hAnsi="Consolas" w:cs="Arial"/>
          <w:sz w:val="28"/>
          <w:szCs w:val="28"/>
        </w:rPr>
      </w:pPr>
      <w:r w:rsidRPr="00A553D3">
        <w:rPr>
          <w:rFonts w:ascii="Consolas" w:eastAsia="Arial" w:hAnsi="Consolas" w:cs="Arial"/>
          <w:b/>
          <w:bCs/>
          <w:sz w:val="28"/>
          <w:szCs w:val="28"/>
        </w:rPr>
        <w:t>I. Advertência</w:t>
      </w:r>
      <w:r w:rsidRPr="00A553D3">
        <w:rPr>
          <w:rFonts w:ascii="Consolas" w:eastAsia="Arial" w:hAnsi="Consolas" w:cs="Arial"/>
          <w:sz w:val="28"/>
          <w:szCs w:val="28"/>
        </w:rPr>
        <w:t>, quando o contratado der causa à inexecução parcial do contrato, sempre que não se justificar a imposição de penalidade mais grave (</w:t>
      </w:r>
      <w:hyperlink r:id="rId91" w:anchor="art156§2" w:history="1">
        <w:r w:rsidRPr="00A553D3">
          <w:rPr>
            <w:rStyle w:val="Hyperlink"/>
            <w:rFonts w:ascii="Consolas" w:eastAsia="Arial" w:hAnsi="Consolas" w:cs="Arial"/>
            <w:color w:val="auto"/>
            <w:sz w:val="28"/>
            <w:szCs w:val="28"/>
            <w:u w:val="none"/>
          </w:rPr>
          <w:t xml:space="preserve">art. 156, §2º, da </w:t>
        </w:r>
        <w:bookmarkStart w:id="45" w:name="_Hlk114504069"/>
        <w:r w:rsidRPr="00A553D3">
          <w:rPr>
            <w:rStyle w:val="Hyperlink"/>
            <w:rFonts w:ascii="Consolas" w:eastAsia="Arial" w:hAnsi="Consolas" w:cs="Arial"/>
            <w:color w:val="auto"/>
            <w:sz w:val="28"/>
            <w:szCs w:val="28"/>
            <w:u w:val="none"/>
          </w:rPr>
          <w:t>Lei nº 14.133, de 2021</w:t>
        </w:r>
        <w:bookmarkEnd w:id="45"/>
      </w:hyperlink>
      <w:r w:rsidRPr="00A553D3">
        <w:rPr>
          <w:rFonts w:ascii="Consolas" w:eastAsia="Arial" w:hAnsi="Consolas" w:cs="Arial"/>
          <w:sz w:val="28"/>
          <w:szCs w:val="28"/>
        </w:rPr>
        <w:t>);</w:t>
      </w:r>
    </w:p>
    <w:p w14:paraId="24876D3B" w14:textId="77777777" w:rsidR="00DF6E79" w:rsidRPr="00A553D3" w:rsidRDefault="00DF6E79" w:rsidP="00D937A7">
      <w:pPr>
        <w:suppressAutoHyphens/>
        <w:jc w:val="both"/>
        <w:rPr>
          <w:rFonts w:ascii="Consolas" w:eastAsia="Arial" w:hAnsi="Consolas" w:cs="Arial"/>
          <w:sz w:val="28"/>
          <w:szCs w:val="28"/>
        </w:rPr>
      </w:pPr>
    </w:p>
    <w:p w14:paraId="3E6F0828" w14:textId="349B99C1" w:rsidR="00D937A7" w:rsidRDefault="00D937A7" w:rsidP="00D937A7">
      <w:pPr>
        <w:suppressAutoHyphens/>
        <w:jc w:val="both"/>
        <w:rPr>
          <w:rFonts w:ascii="Consolas" w:eastAsia="Arial" w:hAnsi="Consolas" w:cs="Arial"/>
          <w:sz w:val="28"/>
          <w:szCs w:val="28"/>
        </w:rPr>
      </w:pPr>
      <w:r w:rsidRPr="00A553D3">
        <w:rPr>
          <w:rFonts w:ascii="Consolas" w:eastAsia="Arial" w:hAnsi="Consolas" w:cs="Arial"/>
          <w:b/>
          <w:bCs/>
          <w:sz w:val="28"/>
          <w:szCs w:val="28"/>
        </w:rPr>
        <w:t>II. Impedimento de licitar e contratar</w:t>
      </w:r>
      <w:r w:rsidRPr="00A553D3">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92" w:anchor="art156§4" w:history="1">
        <w:r w:rsidRPr="00A553D3">
          <w:rPr>
            <w:rStyle w:val="Hyperlink"/>
            <w:rFonts w:ascii="Consolas" w:eastAsia="Arial" w:hAnsi="Consolas" w:cs="Arial"/>
            <w:color w:val="auto"/>
            <w:sz w:val="28"/>
            <w:szCs w:val="28"/>
            <w:u w:val="none"/>
          </w:rPr>
          <w:t>art. 156, § 4º, da Lei nº 14.133, de 2021</w:t>
        </w:r>
      </w:hyperlink>
      <w:r w:rsidRPr="00A553D3">
        <w:rPr>
          <w:rFonts w:ascii="Consolas" w:eastAsia="Arial" w:hAnsi="Consolas" w:cs="Arial"/>
          <w:sz w:val="28"/>
          <w:szCs w:val="28"/>
        </w:rPr>
        <w:t>);</w:t>
      </w:r>
    </w:p>
    <w:p w14:paraId="50665E8C" w14:textId="77777777" w:rsidR="00DF6E79" w:rsidRPr="00A553D3" w:rsidRDefault="00DF6E79" w:rsidP="00D937A7">
      <w:pPr>
        <w:suppressAutoHyphens/>
        <w:jc w:val="both"/>
        <w:rPr>
          <w:rFonts w:ascii="Consolas" w:eastAsia="Arial" w:hAnsi="Consolas" w:cs="Arial"/>
          <w:sz w:val="28"/>
          <w:szCs w:val="28"/>
        </w:rPr>
      </w:pPr>
    </w:p>
    <w:p w14:paraId="4498BD73" w14:textId="02460E1C" w:rsidR="00D937A7" w:rsidRDefault="00D937A7" w:rsidP="00D937A7">
      <w:pPr>
        <w:suppressAutoHyphens/>
        <w:jc w:val="both"/>
        <w:rPr>
          <w:rFonts w:ascii="Consolas" w:eastAsia="Arial" w:hAnsi="Consolas" w:cs="Arial"/>
          <w:sz w:val="28"/>
          <w:szCs w:val="28"/>
        </w:rPr>
      </w:pPr>
      <w:r w:rsidRPr="00A553D3">
        <w:rPr>
          <w:rFonts w:ascii="Consolas" w:eastAsia="Arial" w:hAnsi="Consolas" w:cs="Arial"/>
          <w:b/>
          <w:bCs/>
          <w:sz w:val="28"/>
          <w:szCs w:val="28"/>
        </w:rPr>
        <w:t>III. Declaração de inidoneidade para licitar e contratar</w:t>
      </w:r>
      <w:r w:rsidRPr="00A553D3">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93" w:anchor="art156§5" w:history="1">
        <w:r w:rsidRPr="00A553D3">
          <w:rPr>
            <w:rStyle w:val="Hyperlink"/>
            <w:rFonts w:ascii="Consolas" w:eastAsia="Arial" w:hAnsi="Consolas" w:cs="Arial"/>
            <w:color w:val="auto"/>
            <w:sz w:val="28"/>
            <w:szCs w:val="28"/>
            <w:u w:val="none"/>
          </w:rPr>
          <w:t>art. 156, §5º, da Lei nº 14.133, de 2021</w:t>
        </w:r>
      </w:hyperlink>
      <w:r w:rsidRPr="00A553D3">
        <w:rPr>
          <w:rFonts w:ascii="Consolas" w:eastAsia="Arial" w:hAnsi="Consolas" w:cs="Arial"/>
          <w:sz w:val="28"/>
          <w:szCs w:val="28"/>
        </w:rPr>
        <w:t>).</w:t>
      </w:r>
    </w:p>
    <w:p w14:paraId="5497F534" w14:textId="77777777" w:rsidR="00DF6E79" w:rsidRPr="00A553D3" w:rsidRDefault="00DF6E79" w:rsidP="00D937A7">
      <w:pPr>
        <w:suppressAutoHyphens/>
        <w:jc w:val="both"/>
        <w:rPr>
          <w:rFonts w:ascii="Consolas" w:eastAsia="Arial" w:hAnsi="Consolas" w:cs="Arial"/>
          <w:sz w:val="28"/>
          <w:szCs w:val="28"/>
        </w:rPr>
      </w:pPr>
    </w:p>
    <w:p w14:paraId="32A8B33A" w14:textId="77777777" w:rsidR="00D937A7" w:rsidRPr="00A553D3" w:rsidRDefault="00D937A7" w:rsidP="00D937A7">
      <w:pPr>
        <w:suppressAutoHyphens/>
        <w:jc w:val="both"/>
        <w:rPr>
          <w:rFonts w:ascii="Consolas" w:eastAsia="Arial" w:hAnsi="Consolas" w:cs="Arial"/>
          <w:sz w:val="28"/>
          <w:szCs w:val="28"/>
        </w:rPr>
      </w:pPr>
      <w:r w:rsidRPr="00A553D3">
        <w:rPr>
          <w:rFonts w:ascii="Consolas" w:eastAsia="Arial" w:hAnsi="Consolas" w:cs="Arial"/>
          <w:b/>
          <w:bCs/>
          <w:sz w:val="28"/>
          <w:szCs w:val="28"/>
        </w:rPr>
        <w:t>IV. Multa:</w:t>
      </w:r>
    </w:p>
    <w:p w14:paraId="0CF098BB" w14:textId="64A6AC19"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Moratória de 1% (um por cento) por dia de atraso injustificado sobre o valor da parcela inadimplida, até o limite de 30 (trinta) dias;</w:t>
      </w:r>
    </w:p>
    <w:p w14:paraId="6925349D" w14:textId="77777777" w:rsidR="00DF6E79" w:rsidRPr="00A553D3" w:rsidRDefault="00DF6E79" w:rsidP="00DF6E79">
      <w:pPr>
        <w:pStyle w:val="PargrafodaLista"/>
        <w:suppressAutoHyphens/>
        <w:spacing w:after="0" w:line="240" w:lineRule="auto"/>
        <w:ind w:left="0"/>
        <w:jc w:val="both"/>
        <w:rPr>
          <w:rFonts w:ascii="Consolas" w:eastAsia="Arial" w:hAnsi="Consolas" w:cs="Arial"/>
          <w:sz w:val="28"/>
          <w:szCs w:val="28"/>
        </w:rPr>
      </w:pPr>
    </w:p>
    <w:p w14:paraId="051FFD8D" w14:textId="77777777" w:rsidR="00D937A7" w:rsidRPr="00A553D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2D12DEC" w14:textId="77777777" w:rsidR="00DF6E79" w:rsidRDefault="00D937A7" w:rsidP="00D937A7">
      <w:pPr>
        <w:pStyle w:val="PargrafodaLista"/>
        <w:suppressAutoHyphens/>
        <w:spacing w:after="0" w:line="240" w:lineRule="auto"/>
        <w:ind w:left="0"/>
        <w:jc w:val="both"/>
        <w:rPr>
          <w:rFonts w:ascii="Consolas" w:eastAsia="Arial" w:hAnsi="Consolas" w:cs="Arial"/>
          <w:sz w:val="28"/>
          <w:szCs w:val="28"/>
        </w:rPr>
      </w:pPr>
      <w:r w:rsidRPr="00A553D3">
        <w:rPr>
          <w:rFonts w:ascii="Consolas" w:eastAsia="Arial" w:hAnsi="Consolas" w:cs="Arial"/>
          <w:sz w:val="28"/>
          <w:szCs w:val="28"/>
        </w:rPr>
        <w:lastRenderedPageBreak/>
        <w:t>2.1. O atraso superior a 15 (quinze) dias autoriza a Administração a promover a extinção do contrato por descumprimento ou cumprimento irregular de suas cláusulas, conforme dispõe o inciso I do art. 137 da Lei n. 14.133, de 2021.</w:t>
      </w:r>
    </w:p>
    <w:p w14:paraId="64099F9A" w14:textId="53605CB3" w:rsidR="00D937A7" w:rsidRPr="00A553D3" w:rsidRDefault="00D937A7" w:rsidP="00D937A7">
      <w:pPr>
        <w:pStyle w:val="PargrafodaLista"/>
        <w:suppressAutoHyphens/>
        <w:spacing w:after="0" w:line="240" w:lineRule="auto"/>
        <w:ind w:left="0"/>
        <w:jc w:val="both"/>
        <w:rPr>
          <w:rFonts w:ascii="Consolas" w:eastAsia="Arial" w:hAnsi="Consolas" w:cs="Arial"/>
          <w:sz w:val="28"/>
          <w:szCs w:val="28"/>
        </w:rPr>
      </w:pPr>
      <w:r w:rsidRPr="00A553D3">
        <w:rPr>
          <w:rFonts w:ascii="Consolas" w:eastAsia="Arial" w:hAnsi="Consolas" w:cs="Arial"/>
          <w:sz w:val="28"/>
          <w:szCs w:val="28"/>
        </w:rPr>
        <w:t xml:space="preserve"> </w:t>
      </w:r>
    </w:p>
    <w:p w14:paraId="14F1EE33" w14:textId="1DDB89FB"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Compensatória, para as infrações descritas nas alíneas “e” a “h” do subitem 12.1, de 1% a 30% do valor do Contrato.</w:t>
      </w:r>
    </w:p>
    <w:p w14:paraId="0A493475" w14:textId="77777777" w:rsidR="00DF6E79" w:rsidRPr="00A553D3" w:rsidRDefault="00DF6E79" w:rsidP="00DF6E79">
      <w:pPr>
        <w:pStyle w:val="PargrafodaLista"/>
        <w:suppressAutoHyphens/>
        <w:spacing w:after="0" w:line="240" w:lineRule="auto"/>
        <w:ind w:left="0"/>
        <w:jc w:val="both"/>
        <w:rPr>
          <w:rFonts w:ascii="Consolas" w:eastAsia="Arial" w:hAnsi="Consolas" w:cs="Arial"/>
          <w:sz w:val="28"/>
          <w:szCs w:val="28"/>
        </w:rPr>
      </w:pPr>
    </w:p>
    <w:p w14:paraId="5F5754A0" w14:textId="77777777" w:rsidR="00DF6E7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Compensatória, para a inexecução total do contrato prevista na alínea “c” do subitem 12.1, de 1% a 30% do valor do Contrato.</w:t>
      </w:r>
    </w:p>
    <w:p w14:paraId="1AC58486" w14:textId="356E30EA" w:rsidR="00D937A7" w:rsidRPr="00A553D3" w:rsidRDefault="00D937A7" w:rsidP="00DF6E79">
      <w:pPr>
        <w:pStyle w:val="PargrafodaLista"/>
        <w:suppressAutoHyphens/>
        <w:spacing w:after="0" w:line="240" w:lineRule="auto"/>
        <w:ind w:left="0"/>
        <w:jc w:val="both"/>
        <w:rPr>
          <w:rFonts w:ascii="Consolas" w:eastAsia="Arial" w:hAnsi="Consolas" w:cs="Arial"/>
          <w:sz w:val="28"/>
          <w:szCs w:val="28"/>
        </w:rPr>
      </w:pPr>
      <w:r w:rsidRPr="00A553D3">
        <w:rPr>
          <w:rFonts w:ascii="Consolas" w:eastAsia="Arial" w:hAnsi="Consolas" w:cs="Arial"/>
          <w:sz w:val="28"/>
          <w:szCs w:val="28"/>
        </w:rPr>
        <w:t xml:space="preserve"> </w:t>
      </w:r>
    </w:p>
    <w:p w14:paraId="2A1C9AB6" w14:textId="6A2141AE"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Para infração descrita na alínea “b” do subitem 12.1, a multa será de 1% a 30% do valor do Contrato.</w:t>
      </w:r>
    </w:p>
    <w:p w14:paraId="18E1A540" w14:textId="77777777" w:rsidR="00DF6E79" w:rsidRPr="00A553D3" w:rsidRDefault="00DF6E79" w:rsidP="00DF6E79">
      <w:pPr>
        <w:pStyle w:val="PargrafodaLista"/>
        <w:suppressAutoHyphens/>
        <w:spacing w:after="0" w:line="240" w:lineRule="auto"/>
        <w:ind w:left="0"/>
        <w:jc w:val="both"/>
        <w:rPr>
          <w:rFonts w:ascii="Consolas" w:eastAsia="Arial" w:hAnsi="Consolas" w:cs="Arial"/>
          <w:sz w:val="28"/>
          <w:szCs w:val="28"/>
        </w:rPr>
      </w:pPr>
    </w:p>
    <w:p w14:paraId="7CBA4CE5" w14:textId="2202871D"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Para infrações descritas na alínea “d” do subitem 12.1, a multa será de 1% a 30% do valor do Contrato.</w:t>
      </w:r>
    </w:p>
    <w:p w14:paraId="56063222" w14:textId="77777777" w:rsidR="00DF6E79" w:rsidRPr="00A553D3" w:rsidRDefault="00DF6E79" w:rsidP="00DF6E79">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A553D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Para a infração descrita na alínea “a” do subitem 12.1, a multa será de 1% a 30% do valor do Contrato.</w:t>
      </w:r>
    </w:p>
    <w:p w14:paraId="161A4321" w14:textId="77777777" w:rsidR="00871F8C" w:rsidRPr="00A553D3" w:rsidRDefault="00871F8C" w:rsidP="00D937A7">
      <w:pPr>
        <w:pStyle w:val="Nivel2"/>
        <w:numPr>
          <w:ilvl w:val="0"/>
          <w:numId w:val="0"/>
        </w:numPr>
        <w:spacing w:before="0" w:after="0" w:line="240" w:lineRule="auto"/>
        <w:rPr>
          <w:rFonts w:ascii="Consolas" w:eastAsia="Arial" w:hAnsi="Consolas"/>
          <w:color w:val="auto"/>
          <w:sz w:val="28"/>
          <w:szCs w:val="28"/>
        </w:rPr>
      </w:pPr>
    </w:p>
    <w:p w14:paraId="5C65BB8D" w14:textId="6A3483D0" w:rsidR="00D937A7" w:rsidRPr="00A553D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553D3">
        <w:rPr>
          <w:rFonts w:ascii="Consolas" w:eastAsia="Arial" w:hAnsi="Consolas"/>
          <w:color w:val="auto"/>
          <w:sz w:val="28"/>
          <w:szCs w:val="28"/>
        </w:rPr>
        <w:t xml:space="preserve">11.3. </w:t>
      </w:r>
      <w:r w:rsidRPr="00A553D3">
        <w:rPr>
          <w:rFonts w:ascii="Consolas" w:hAnsi="Consolas"/>
          <w:color w:val="auto"/>
          <w:sz w:val="28"/>
          <w:szCs w:val="28"/>
        </w:rPr>
        <w:t>A aplicação das sanções previstas neste Contrato não exclui, em hipótese alguma, a obrigação de reparação integral do dano causado ao Contratante (</w:t>
      </w:r>
      <w:hyperlink r:id="rId94" w:anchor="art156§9" w:history="1">
        <w:r w:rsidRPr="00A553D3">
          <w:rPr>
            <w:rStyle w:val="Hyperlink"/>
            <w:rFonts w:ascii="Consolas" w:hAnsi="Consolas"/>
            <w:color w:val="auto"/>
            <w:sz w:val="28"/>
            <w:szCs w:val="28"/>
            <w:u w:val="none"/>
          </w:rPr>
          <w:t>art. 156, §9º, da Lei nº 14.133, de 2021</w:t>
        </w:r>
      </w:hyperlink>
      <w:r w:rsidRPr="00A553D3">
        <w:rPr>
          <w:rFonts w:ascii="Consolas" w:hAnsi="Consolas"/>
          <w:color w:val="auto"/>
          <w:sz w:val="28"/>
          <w:szCs w:val="28"/>
        </w:rPr>
        <w:t>)</w:t>
      </w:r>
      <w:r w:rsidR="00DF6E79">
        <w:rPr>
          <w:rFonts w:ascii="Consolas" w:hAnsi="Consolas"/>
          <w:color w:val="auto"/>
          <w:sz w:val="28"/>
          <w:szCs w:val="28"/>
        </w:rPr>
        <w:t>.</w:t>
      </w:r>
    </w:p>
    <w:p w14:paraId="4B5D246B" w14:textId="77777777" w:rsidR="00871F8C" w:rsidRPr="00A553D3" w:rsidRDefault="00871F8C" w:rsidP="00D937A7">
      <w:pPr>
        <w:pStyle w:val="Nivel3"/>
        <w:numPr>
          <w:ilvl w:val="0"/>
          <w:numId w:val="0"/>
        </w:numPr>
        <w:spacing w:before="0" w:after="0" w:line="240" w:lineRule="auto"/>
        <w:rPr>
          <w:rFonts w:ascii="Consolas" w:hAnsi="Consolas"/>
          <w:color w:val="auto"/>
          <w:sz w:val="28"/>
          <w:szCs w:val="28"/>
        </w:rPr>
      </w:pPr>
    </w:p>
    <w:p w14:paraId="2FA361F3" w14:textId="7BB1B81F" w:rsidR="00D937A7"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11.3.1. Todas as sanções previstas neste Contrato poderão ser aplicadas cumulativamente com a multa (</w:t>
      </w:r>
      <w:hyperlink r:id="rId95" w:anchor="art156§7" w:history="1">
        <w:r w:rsidRPr="00A553D3">
          <w:rPr>
            <w:rStyle w:val="Hyperlink"/>
            <w:rFonts w:ascii="Consolas" w:hAnsi="Consolas"/>
            <w:color w:val="auto"/>
            <w:sz w:val="28"/>
            <w:szCs w:val="28"/>
            <w:u w:val="none"/>
          </w:rPr>
          <w:t>art. 156, §7º, da Lei nº 14.133, de 2021</w:t>
        </w:r>
      </w:hyperlink>
      <w:r w:rsidRPr="00A553D3">
        <w:rPr>
          <w:rFonts w:ascii="Consolas" w:hAnsi="Consolas"/>
          <w:color w:val="auto"/>
          <w:sz w:val="28"/>
          <w:szCs w:val="28"/>
        </w:rPr>
        <w:t>).</w:t>
      </w:r>
    </w:p>
    <w:p w14:paraId="6BF17D3D" w14:textId="77777777" w:rsidR="00DF6E79" w:rsidRPr="00A553D3" w:rsidRDefault="00DF6E79" w:rsidP="00D937A7">
      <w:pPr>
        <w:pStyle w:val="Nivel3"/>
        <w:numPr>
          <w:ilvl w:val="0"/>
          <w:numId w:val="0"/>
        </w:numPr>
        <w:spacing w:before="0" w:after="0" w:line="240" w:lineRule="auto"/>
        <w:rPr>
          <w:rFonts w:ascii="Consolas" w:hAnsi="Consolas"/>
          <w:color w:val="auto"/>
          <w:sz w:val="28"/>
          <w:szCs w:val="28"/>
        </w:rPr>
      </w:pPr>
    </w:p>
    <w:p w14:paraId="2DB752D1" w14:textId="2A5E704B"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11.3.2. Antes da aplicação da multa será facultada a defesa do interessado no prazo de 15 (quinze) dias úteis, contado da data de sua intimação (</w:t>
      </w:r>
      <w:hyperlink r:id="rId96" w:anchor="art157" w:history="1">
        <w:r w:rsidRPr="00A553D3">
          <w:rPr>
            <w:rStyle w:val="Hyperlink"/>
            <w:rFonts w:ascii="Consolas" w:hAnsi="Consolas"/>
            <w:color w:val="auto"/>
            <w:sz w:val="28"/>
            <w:szCs w:val="28"/>
            <w:u w:val="none"/>
          </w:rPr>
          <w:t>art. 157, da Lei nº 14.133, de 2021</w:t>
        </w:r>
      </w:hyperlink>
      <w:r w:rsidRPr="00A553D3">
        <w:rPr>
          <w:rFonts w:ascii="Consolas" w:hAnsi="Consolas"/>
          <w:color w:val="auto"/>
          <w:sz w:val="28"/>
          <w:szCs w:val="28"/>
        </w:rPr>
        <w:t>)</w:t>
      </w:r>
      <w:r w:rsidR="00DF6E79">
        <w:rPr>
          <w:rFonts w:ascii="Consolas" w:hAnsi="Consolas"/>
          <w:color w:val="auto"/>
          <w:sz w:val="28"/>
          <w:szCs w:val="28"/>
        </w:rPr>
        <w:t>.</w:t>
      </w:r>
    </w:p>
    <w:p w14:paraId="6CF0F2E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history="1">
        <w:r w:rsidRPr="00A553D3">
          <w:rPr>
            <w:rStyle w:val="Hyperlink"/>
            <w:rFonts w:ascii="Consolas" w:hAnsi="Consolas"/>
            <w:color w:val="auto"/>
            <w:sz w:val="28"/>
            <w:szCs w:val="28"/>
            <w:u w:val="none"/>
          </w:rPr>
          <w:t>art. 156, §8º, da Lei nº 14.133, de 2021</w:t>
        </w:r>
      </w:hyperlink>
      <w:r w:rsidRPr="00A553D3">
        <w:rPr>
          <w:rFonts w:ascii="Consolas" w:hAnsi="Consolas"/>
          <w:color w:val="auto"/>
          <w:sz w:val="28"/>
          <w:szCs w:val="28"/>
        </w:rPr>
        <w:t>).</w:t>
      </w:r>
    </w:p>
    <w:p w14:paraId="173F7FEC"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11.3.4. Previamente ao encaminhamento à cobrança judicial, a multa poderá ser recolhida administrativamente no prazo máximo de 15 (quinze) dias, a contar da data do recebimento da comunicação enviada pela autoridade competente.</w:t>
      </w:r>
      <w:bookmarkStart w:id="46" w:name="_Hlk78351618"/>
      <w:bookmarkEnd w:id="46"/>
    </w:p>
    <w:p w14:paraId="0291B79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A553D3">
        <w:rPr>
          <w:rFonts w:ascii="Consolas" w:hAnsi="Consolas"/>
          <w:b/>
          <w:bCs/>
          <w:color w:val="auto"/>
          <w:sz w:val="28"/>
          <w:szCs w:val="28"/>
        </w:rPr>
        <w:t xml:space="preserve">caput </w:t>
      </w:r>
      <w:r w:rsidRPr="00A553D3">
        <w:rPr>
          <w:rFonts w:ascii="Consolas" w:hAnsi="Consolas"/>
          <w:color w:val="auto"/>
          <w:sz w:val="28"/>
          <w:szCs w:val="28"/>
        </w:rPr>
        <w:t xml:space="preserve">e parágrafos do </w:t>
      </w:r>
      <w:hyperlink r:id="rId98" w:anchor="art158" w:history="1">
        <w:r w:rsidRPr="00A553D3">
          <w:rPr>
            <w:rStyle w:val="Hyperlink"/>
            <w:rFonts w:ascii="Consolas" w:hAnsi="Consolas"/>
            <w:color w:val="auto"/>
            <w:sz w:val="28"/>
            <w:szCs w:val="28"/>
            <w:u w:val="none"/>
          </w:rPr>
          <w:t>art. 158 da Lei nº 14.133, de 2021</w:t>
        </w:r>
      </w:hyperlink>
      <w:r w:rsidRPr="00A553D3">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11.5. Na aplicação das sanções serão considerados (</w:t>
      </w:r>
      <w:hyperlink r:id="rId99" w:anchor="art156§1" w:history="1">
        <w:r w:rsidRPr="00A553D3">
          <w:rPr>
            <w:rStyle w:val="Hyperlink"/>
            <w:rFonts w:ascii="Consolas" w:hAnsi="Consolas"/>
            <w:color w:val="auto"/>
            <w:sz w:val="28"/>
            <w:szCs w:val="28"/>
            <w:u w:val="none"/>
          </w:rPr>
          <w:t>art. 156, §1º, da Lei nº 14.133, de 2021</w:t>
        </w:r>
      </w:hyperlink>
      <w:r w:rsidRPr="00A553D3">
        <w:rPr>
          <w:rFonts w:ascii="Consolas" w:hAnsi="Consolas"/>
          <w:color w:val="auto"/>
          <w:sz w:val="28"/>
          <w:szCs w:val="28"/>
        </w:rPr>
        <w:t>):</w:t>
      </w:r>
    </w:p>
    <w:p w14:paraId="22BDF3F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A553D3" w:rsidRDefault="00D937A7" w:rsidP="00D937A7">
      <w:pPr>
        <w:numPr>
          <w:ilvl w:val="0"/>
          <w:numId w:val="7"/>
        </w:numPr>
        <w:suppressAutoHyphens/>
        <w:ind w:left="0" w:firstLine="0"/>
        <w:contextualSpacing/>
        <w:jc w:val="both"/>
        <w:rPr>
          <w:rFonts w:ascii="Consolas" w:eastAsia="Arial" w:hAnsi="Consolas" w:cs="Arial"/>
          <w:sz w:val="28"/>
          <w:szCs w:val="28"/>
        </w:rPr>
      </w:pPr>
      <w:r w:rsidRPr="00A553D3">
        <w:rPr>
          <w:rFonts w:ascii="Consolas" w:eastAsia="Arial" w:hAnsi="Consolas" w:cs="Arial"/>
          <w:sz w:val="28"/>
          <w:szCs w:val="28"/>
        </w:rPr>
        <w:t>a natureza e a gravidade da infração cometida;</w:t>
      </w:r>
    </w:p>
    <w:p w14:paraId="4BE24EFB" w14:textId="77777777" w:rsidR="00D937A7" w:rsidRPr="00A553D3" w:rsidRDefault="00D937A7" w:rsidP="00D937A7">
      <w:pPr>
        <w:numPr>
          <w:ilvl w:val="0"/>
          <w:numId w:val="7"/>
        </w:numPr>
        <w:suppressAutoHyphens/>
        <w:ind w:left="0" w:firstLine="0"/>
        <w:contextualSpacing/>
        <w:jc w:val="both"/>
        <w:rPr>
          <w:rFonts w:ascii="Consolas" w:eastAsia="Arial" w:hAnsi="Consolas" w:cs="Arial"/>
          <w:sz w:val="28"/>
          <w:szCs w:val="28"/>
        </w:rPr>
      </w:pPr>
      <w:r w:rsidRPr="00A553D3">
        <w:rPr>
          <w:rFonts w:ascii="Consolas" w:eastAsia="Arial" w:hAnsi="Consolas" w:cs="Arial"/>
          <w:sz w:val="28"/>
          <w:szCs w:val="28"/>
        </w:rPr>
        <w:t>as peculiaridades do caso concreto;</w:t>
      </w:r>
    </w:p>
    <w:p w14:paraId="43FCBF16" w14:textId="77777777" w:rsidR="00D937A7" w:rsidRPr="00A553D3" w:rsidRDefault="00D937A7" w:rsidP="00D937A7">
      <w:pPr>
        <w:numPr>
          <w:ilvl w:val="0"/>
          <w:numId w:val="7"/>
        </w:numPr>
        <w:suppressAutoHyphens/>
        <w:ind w:left="0" w:firstLine="0"/>
        <w:contextualSpacing/>
        <w:jc w:val="both"/>
        <w:rPr>
          <w:rFonts w:ascii="Consolas" w:eastAsia="Arial" w:hAnsi="Consolas" w:cs="Arial"/>
          <w:sz w:val="28"/>
          <w:szCs w:val="28"/>
        </w:rPr>
      </w:pPr>
      <w:r w:rsidRPr="00A553D3">
        <w:rPr>
          <w:rFonts w:ascii="Consolas" w:eastAsia="Arial" w:hAnsi="Consolas" w:cs="Arial"/>
          <w:sz w:val="28"/>
          <w:szCs w:val="28"/>
        </w:rPr>
        <w:t>as circunstâncias agravantes ou atenuantes;</w:t>
      </w:r>
    </w:p>
    <w:p w14:paraId="523B88E8" w14:textId="77777777" w:rsidR="00D937A7" w:rsidRPr="00A553D3" w:rsidRDefault="00D937A7" w:rsidP="00D937A7">
      <w:pPr>
        <w:numPr>
          <w:ilvl w:val="0"/>
          <w:numId w:val="7"/>
        </w:numPr>
        <w:suppressAutoHyphens/>
        <w:ind w:left="0" w:firstLine="0"/>
        <w:contextualSpacing/>
        <w:jc w:val="both"/>
        <w:rPr>
          <w:rFonts w:ascii="Consolas" w:eastAsia="Arial" w:hAnsi="Consolas" w:cs="Arial"/>
          <w:sz w:val="28"/>
          <w:szCs w:val="28"/>
        </w:rPr>
      </w:pPr>
      <w:r w:rsidRPr="00A553D3">
        <w:rPr>
          <w:rFonts w:ascii="Consolas" w:eastAsia="Arial" w:hAnsi="Consolas" w:cs="Arial"/>
          <w:sz w:val="28"/>
          <w:szCs w:val="28"/>
        </w:rPr>
        <w:t>os danos que dela provierem para o Contratante;</w:t>
      </w:r>
    </w:p>
    <w:p w14:paraId="510004EC" w14:textId="77777777" w:rsidR="00D937A7" w:rsidRPr="00A553D3" w:rsidRDefault="00D937A7" w:rsidP="00D937A7">
      <w:pPr>
        <w:numPr>
          <w:ilvl w:val="0"/>
          <w:numId w:val="7"/>
        </w:numPr>
        <w:suppressAutoHyphens/>
        <w:ind w:left="0" w:firstLine="0"/>
        <w:contextualSpacing/>
        <w:jc w:val="both"/>
        <w:rPr>
          <w:rFonts w:ascii="Consolas" w:eastAsia="Arial" w:hAnsi="Consolas" w:cs="Arial"/>
          <w:sz w:val="28"/>
          <w:szCs w:val="28"/>
        </w:rPr>
      </w:pPr>
      <w:r w:rsidRPr="00A553D3">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A553D3" w:rsidRDefault="00D937A7" w:rsidP="00D937A7">
      <w:pPr>
        <w:suppressAutoHyphens/>
        <w:jc w:val="both"/>
        <w:rPr>
          <w:rFonts w:ascii="Consolas" w:eastAsia="Arial" w:hAnsi="Consolas" w:cs="Arial"/>
          <w:sz w:val="28"/>
          <w:szCs w:val="28"/>
        </w:rPr>
      </w:pPr>
    </w:p>
    <w:p w14:paraId="3B189FF7" w14:textId="19E39514"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eastAsia="Arial" w:hAnsi="Consolas"/>
          <w:color w:val="auto"/>
          <w:sz w:val="28"/>
          <w:szCs w:val="28"/>
        </w:rPr>
        <w:t xml:space="preserve">11.6. </w:t>
      </w:r>
      <w:r w:rsidRPr="00A553D3">
        <w:rPr>
          <w:rFonts w:ascii="Consolas" w:hAnsi="Consolas"/>
          <w:color w:val="auto"/>
          <w:sz w:val="28"/>
          <w:szCs w:val="28"/>
        </w:rPr>
        <w:t xml:space="preserve">Os atos previstos como infrações administrativas na </w:t>
      </w:r>
      <w:hyperlink r:id="rId100" w:history="1">
        <w:r w:rsidRPr="00A553D3">
          <w:rPr>
            <w:rStyle w:val="Hyperlink"/>
            <w:rFonts w:ascii="Consolas" w:hAnsi="Consolas"/>
            <w:color w:val="auto"/>
            <w:sz w:val="28"/>
            <w:szCs w:val="28"/>
            <w:u w:val="none"/>
          </w:rPr>
          <w:t>Lei nº 14.133, de 2021</w:t>
        </w:r>
      </w:hyperlink>
      <w:r w:rsidRPr="00A553D3">
        <w:rPr>
          <w:rFonts w:ascii="Consolas" w:hAnsi="Consolas"/>
          <w:color w:val="auto"/>
          <w:sz w:val="28"/>
          <w:szCs w:val="28"/>
        </w:rPr>
        <w:t xml:space="preserve">, ou em outras leis de licitações e contratos da Administração Pública que também sejam tipificados como atos lesivos na </w:t>
      </w:r>
      <w:hyperlink r:id="rId101" w:history="1">
        <w:r w:rsidRPr="00A553D3">
          <w:rPr>
            <w:rStyle w:val="Hyperlink"/>
            <w:rFonts w:ascii="Consolas" w:hAnsi="Consolas"/>
            <w:color w:val="auto"/>
            <w:sz w:val="28"/>
            <w:szCs w:val="28"/>
            <w:u w:val="none"/>
          </w:rPr>
          <w:t>Lei nº 12.846, de 2013</w:t>
        </w:r>
      </w:hyperlink>
      <w:r w:rsidRPr="00A553D3">
        <w:rPr>
          <w:rFonts w:ascii="Consolas" w:hAnsi="Consolas"/>
          <w:color w:val="auto"/>
          <w:sz w:val="28"/>
          <w:szCs w:val="28"/>
        </w:rPr>
        <w:t>, serão apurados e julgados conjuntamente, nos mesmos autos, observados o rito procedimental e autoridade competente definidos na referida Lei (</w:t>
      </w:r>
      <w:hyperlink r:id="rId102" w:history="1">
        <w:r w:rsidRPr="00A553D3">
          <w:rPr>
            <w:rStyle w:val="Hyperlink"/>
            <w:rFonts w:ascii="Consolas" w:hAnsi="Consolas"/>
            <w:color w:val="auto"/>
            <w:sz w:val="28"/>
            <w:szCs w:val="28"/>
            <w:u w:val="none"/>
          </w:rPr>
          <w:t>art. 159</w:t>
        </w:r>
      </w:hyperlink>
      <w:r w:rsidRPr="00A553D3">
        <w:rPr>
          <w:rFonts w:ascii="Consolas" w:hAnsi="Consolas"/>
          <w:color w:val="auto"/>
          <w:sz w:val="28"/>
          <w:szCs w:val="28"/>
        </w:rPr>
        <w:t>).</w:t>
      </w:r>
    </w:p>
    <w:p w14:paraId="4ADAEC51" w14:textId="77777777" w:rsidR="00CF5927" w:rsidRPr="00A553D3" w:rsidRDefault="00CF5927" w:rsidP="00D937A7">
      <w:pPr>
        <w:pStyle w:val="Nivel2"/>
        <w:numPr>
          <w:ilvl w:val="0"/>
          <w:numId w:val="0"/>
        </w:numPr>
        <w:spacing w:before="0" w:after="0" w:line="240" w:lineRule="auto"/>
        <w:rPr>
          <w:rFonts w:ascii="Consolas" w:eastAsia="Times New Roman" w:hAnsi="Consolas"/>
          <w:color w:val="auto"/>
          <w:sz w:val="28"/>
          <w:szCs w:val="28"/>
        </w:rPr>
      </w:pPr>
    </w:p>
    <w:p w14:paraId="1522511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w:t>
      </w:r>
      <w:r w:rsidRPr="00A553D3">
        <w:rPr>
          <w:rFonts w:ascii="Consolas" w:hAnsi="Consolas"/>
          <w:color w:val="auto"/>
          <w:sz w:val="28"/>
          <w:szCs w:val="28"/>
        </w:rPr>
        <w:lastRenderedPageBreak/>
        <w:t>casos, o contraditório, a ampla defesa e a obrigatoriedade de análise jurídica prévia (</w:t>
      </w:r>
      <w:hyperlink r:id="rId103" w:anchor="art160" w:history="1">
        <w:r w:rsidRPr="00A553D3">
          <w:rPr>
            <w:rStyle w:val="Hyperlink"/>
            <w:rFonts w:ascii="Consolas" w:hAnsi="Consolas"/>
            <w:color w:val="auto"/>
            <w:sz w:val="28"/>
            <w:szCs w:val="28"/>
            <w:u w:val="none"/>
          </w:rPr>
          <w:t>art. 160, da Lei nº 14.133, de 2021</w:t>
        </w:r>
      </w:hyperlink>
      <w:r w:rsidRPr="00A553D3">
        <w:rPr>
          <w:rFonts w:ascii="Consolas" w:hAnsi="Consolas"/>
          <w:color w:val="auto"/>
          <w:sz w:val="28"/>
          <w:szCs w:val="28"/>
        </w:rPr>
        <w:t>).</w:t>
      </w:r>
    </w:p>
    <w:p w14:paraId="608E3533" w14:textId="77777777" w:rsidR="00D937A7" w:rsidRPr="00A553D3" w:rsidRDefault="00D937A7" w:rsidP="00D937A7">
      <w:pPr>
        <w:pStyle w:val="Nivel2"/>
        <w:numPr>
          <w:ilvl w:val="0"/>
          <w:numId w:val="0"/>
        </w:numPr>
        <w:spacing w:before="0" w:after="0" w:line="240" w:lineRule="auto"/>
        <w:rPr>
          <w:rFonts w:ascii="Consolas" w:hAnsi="Consolas"/>
          <w:i/>
          <w:iCs/>
          <w:color w:val="auto"/>
          <w:sz w:val="28"/>
          <w:szCs w:val="28"/>
        </w:rPr>
      </w:pPr>
    </w:p>
    <w:p w14:paraId="5659702E" w14:textId="0406ACB7"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iCs/>
          <w:color w:val="auto"/>
          <w:sz w:val="28"/>
          <w:szCs w:val="28"/>
        </w:rPr>
        <w:t xml:space="preserve">11.8. </w:t>
      </w:r>
      <w:r w:rsidRPr="00A553D3">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A553D3">
        <w:rPr>
          <w:rFonts w:ascii="Consolas" w:hAnsi="Consolas"/>
          <w:color w:val="auto"/>
          <w:sz w:val="28"/>
          <w:szCs w:val="28"/>
        </w:rPr>
        <w:t>Ceis</w:t>
      </w:r>
      <w:proofErr w:type="spellEnd"/>
      <w:r w:rsidRPr="00A553D3">
        <w:rPr>
          <w:rFonts w:ascii="Consolas" w:hAnsi="Consolas"/>
          <w:color w:val="auto"/>
          <w:sz w:val="28"/>
          <w:szCs w:val="28"/>
        </w:rPr>
        <w:t>) e no Cadastro Nacional de Empresas Punidas (</w:t>
      </w:r>
      <w:proofErr w:type="spellStart"/>
      <w:r w:rsidRPr="00A553D3">
        <w:rPr>
          <w:rFonts w:ascii="Consolas" w:hAnsi="Consolas"/>
          <w:color w:val="auto"/>
          <w:sz w:val="28"/>
          <w:szCs w:val="28"/>
        </w:rPr>
        <w:t>Cnep</w:t>
      </w:r>
      <w:proofErr w:type="spellEnd"/>
      <w:r w:rsidRPr="00A553D3">
        <w:rPr>
          <w:rFonts w:ascii="Consolas" w:hAnsi="Consolas"/>
          <w:color w:val="auto"/>
          <w:sz w:val="28"/>
          <w:szCs w:val="28"/>
        </w:rPr>
        <w:t>), instituídos no âmbito do Poder Executivo Federal. (</w:t>
      </w:r>
      <w:hyperlink r:id="rId104" w:anchor="art161" w:history="1">
        <w:r w:rsidRPr="00A553D3">
          <w:rPr>
            <w:rStyle w:val="Hyperlink"/>
            <w:rFonts w:ascii="Consolas" w:hAnsi="Consolas"/>
            <w:color w:val="auto"/>
            <w:sz w:val="28"/>
            <w:szCs w:val="28"/>
            <w:u w:val="none"/>
          </w:rPr>
          <w:t>Art. 161, da Lei nº 14.133, de 2021</w:t>
        </w:r>
      </w:hyperlink>
      <w:r w:rsidRPr="00A553D3">
        <w:rPr>
          <w:rFonts w:ascii="Consolas" w:hAnsi="Consolas"/>
          <w:color w:val="auto"/>
          <w:sz w:val="28"/>
          <w:szCs w:val="28"/>
        </w:rPr>
        <w:t>).</w:t>
      </w:r>
    </w:p>
    <w:p w14:paraId="0F1C9631" w14:textId="77777777" w:rsidR="00DF6E79" w:rsidRPr="00CF5927" w:rsidRDefault="00DF6E79" w:rsidP="00D937A7">
      <w:pPr>
        <w:pStyle w:val="Nivel2"/>
        <w:numPr>
          <w:ilvl w:val="0"/>
          <w:numId w:val="0"/>
        </w:numPr>
        <w:spacing w:before="0" w:after="0" w:line="240" w:lineRule="auto"/>
        <w:rPr>
          <w:rFonts w:ascii="Consolas" w:hAnsi="Consolas"/>
          <w:color w:val="auto"/>
          <w:sz w:val="28"/>
          <w:szCs w:val="28"/>
        </w:rPr>
      </w:pPr>
    </w:p>
    <w:p w14:paraId="4031692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iCs/>
          <w:color w:val="auto"/>
          <w:sz w:val="28"/>
          <w:szCs w:val="28"/>
        </w:rPr>
        <w:t xml:space="preserve">11.9. </w:t>
      </w:r>
      <w:r w:rsidRPr="00A553D3">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5" w:anchor="163" w:history="1">
        <w:r w:rsidRPr="00A553D3">
          <w:rPr>
            <w:rStyle w:val="Hyperlink"/>
            <w:rFonts w:ascii="Consolas" w:hAnsi="Consolas"/>
            <w:color w:val="auto"/>
            <w:sz w:val="28"/>
            <w:szCs w:val="28"/>
            <w:u w:val="none"/>
          </w:rPr>
          <w:t>art. 163 da Lei nº 14.133/21</w:t>
        </w:r>
      </w:hyperlink>
      <w:r w:rsidRPr="00A553D3">
        <w:rPr>
          <w:rFonts w:ascii="Consolas" w:hAnsi="Consolas"/>
          <w:color w:val="auto"/>
          <w:sz w:val="28"/>
          <w:szCs w:val="28"/>
        </w:rPr>
        <w:t>.</w:t>
      </w:r>
    </w:p>
    <w:p w14:paraId="429BF235" w14:textId="77777777" w:rsidR="00D937A7" w:rsidRPr="00A553D3"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6" w:history="1">
        <w:r w:rsidRPr="00A553D3">
          <w:rPr>
            <w:rStyle w:val="Hyperlink"/>
            <w:rFonts w:ascii="Consolas" w:hAnsi="Consolas"/>
            <w:color w:val="auto"/>
            <w:sz w:val="28"/>
            <w:szCs w:val="28"/>
            <w:u w:val="none"/>
          </w:rPr>
          <w:t>Normativa SEGES/ME nº 26, de 13 de abril de 2022</w:t>
        </w:r>
      </w:hyperlink>
      <w:r w:rsidRPr="00A553D3">
        <w:rPr>
          <w:rFonts w:ascii="Consolas" w:hAnsi="Consolas"/>
          <w:color w:val="auto"/>
          <w:sz w:val="28"/>
          <w:szCs w:val="28"/>
        </w:rPr>
        <w:t xml:space="preserve">. </w:t>
      </w:r>
    </w:p>
    <w:p w14:paraId="7FDA438D" w14:textId="77777777" w:rsidR="00871F8C" w:rsidRPr="00A553D3" w:rsidRDefault="00871F8C"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12. CLÁUSULA DÉCIMA SEGUNDA– DA EXTINÇÃO CONTRATUAL (</w:t>
      </w:r>
      <w:hyperlink r:id="rId107" w:anchor="art92" w:history="1">
        <w:r w:rsidRPr="00A553D3">
          <w:rPr>
            <w:rStyle w:val="Hyperlink"/>
            <w:rFonts w:ascii="Consolas" w:hAnsi="Consolas"/>
            <w:color w:val="auto"/>
            <w:sz w:val="28"/>
            <w:szCs w:val="28"/>
            <w:u w:val="none"/>
          </w:rPr>
          <w:t>art. 92, XIX</w:t>
        </w:r>
      </w:hyperlink>
      <w:r w:rsidRPr="00A553D3">
        <w:rPr>
          <w:rFonts w:ascii="Consolas" w:hAnsi="Consolas"/>
          <w:sz w:val="28"/>
          <w:szCs w:val="28"/>
        </w:rPr>
        <w:t>):</w:t>
      </w:r>
    </w:p>
    <w:p w14:paraId="5F0DB83E" w14:textId="77777777" w:rsidR="00D937A7" w:rsidRPr="00A553D3" w:rsidRDefault="00D937A7" w:rsidP="00EC02DC">
      <w:pPr>
        <w:rPr>
          <w:rFonts w:ascii="Consolas" w:hAnsi="Consolas"/>
          <w:sz w:val="28"/>
          <w:szCs w:val="28"/>
        </w:rPr>
      </w:pPr>
    </w:p>
    <w:p w14:paraId="4A292A81" w14:textId="77777777" w:rsidR="00EC02DC" w:rsidRPr="00A553D3"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343C55D1" w14:textId="77777777" w:rsidR="00EC02DC" w:rsidRPr="00A553D3"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02024984" w14:textId="77777777" w:rsidR="00EC02DC" w:rsidRPr="00A553D3"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53519F56" w14:textId="7C597C68" w:rsidR="00EC02DC" w:rsidRPr="00A553D3" w:rsidRDefault="00D937A7" w:rsidP="00EC02DC">
      <w:pPr>
        <w:pStyle w:val="Nivel2"/>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 </w:t>
      </w:r>
      <w:r w:rsidR="00EC02DC" w:rsidRPr="00A553D3">
        <w:rPr>
          <w:rFonts w:ascii="Consolas" w:hAnsi="Consolas"/>
          <w:color w:val="auto"/>
          <w:sz w:val="28"/>
          <w:szCs w:val="28"/>
        </w:rPr>
        <w:t>O contrato será extinto quando vencido o prazo nele estipulado, independentemente de terem sido cumpridas ou não as obrigações de ambas as partes contraentes.</w:t>
      </w:r>
    </w:p>
    <w:p w14:paraId="34BF206B"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7D5A9582" w14:textId="77777777" w:rsidR="00EC02DC" w:rsidRPr="00A553D3" w:rsidRDefault="00EC02DC" w:rsidP="00EC02DC">
      <w:pPr>
        <w:pStyle w:val="Nvel2-Red"/>
        <w:numPr>
          <w:ilvl w:val="1"/>
          <w:numId w:val="12"/>
        </w:numPr>
        <w:spacing w:before="0" w:after="0" w:line="240" w:lineRule="auto"/>
        <w:ind w:left="0" w:firstLine="0"/>
        <w:rPr>
          <w:rFonts w:ascii="Consolas" w:hAnsi="Consolas"/>
          <w:i w:val="0"/>
          <w:iCs w:val="0"/>
          <w:color w:val="auto"/>
          <w:sz w:val="28"/>
          <w:szCs w:val="28"/>
        </w:rPr>
      </w:pPr>
      <w:r w:rsidRPr="00A553D3">
        <w:rPr>
          <w:rFonts w:ascii="Consolas" w:hAnsi="Consolas"/>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23668BD8" w14:textId="77777777" w:rsidR="00EC02DC" w:rsidRPr="00A553D3"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17269251" w14:textId="77777777" w:rsidR="00EC02DC" w:rsidRPr="00A553D3" w:rsidRDefault="00EC02DC" w:rsidP="00EC02DC">
      <w:pPr>
        <w:pStyle w:val="Nvel2-Red"/>
        <w:numPr>
          <w:ilvl w:val="1"/>
          <w:numId w:val="12"/>
        </w:numPr>
        <w:spacing w:before="0" w:after="0" w:line="240" w:lineRule="auto"/>
        <w:ind w:left="0" w:firstLine="0"/>
        <w:rPr>
          <w:rFonts w:ascii="Consolas" w:hAnsi="Consolas"/>
          <w:i w:val="0"/>
          <w:iCs w:val="0"/>
          <w:color w:val="auto"/>
          <w:sz w:val="28"/>
          <w:szCs w:val="28"/>
        </w:rPr>
      </w:pPr>
      <w:r w:rsidRPr="00A553D3">
        <w:rPr>
          <w:rFonts w:ascii="Consolas" w:hAnsi="Consolas"/>
          <w:i w:val="0"/>
          <w:iCs w:val="0"/>
          <w:color w:val="auto"/>
          <w:sz w:val="28"/>
          <w:szCs w:val="28"/>
        </w:rPr>
        <w:t xml:space="preserve">A extinção nesta hipótese ocorrerá na próxima data de aniversário do contrato, desde que haja a notificação do </w:t>
      </w:r>
      <w:r w:rsidRPr="00A553D3">
        <w:rPr>
          <w:rFonts w:ascii="Consolas" w:hAnsi="Consolas"/>
          <w:i w:val="0"/>
          <w:iCs w:val="0"/>
          <w:color w:val="auto"/>
          <w:sz w:val="28"/>
          <w:szCs w:val="28"/>
        </w:rPr>
        <w:lastRenderedPageBreak/>
        <w:t>contratado pelo contratante nesse sentido com pelo menos 2 (dois) meses de antecedência desse dia.</w:t>
      </w:r>
    </w:p>
    <w:p w14:paraId="607D627B" w14:textId="77777777" w:rsidR="00EC02DC" w:rsidRPr="00A553D3"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DC7EB18" w14:textId="77777777" w:rsidR="00EC02DC" w:rsidRPr="00A553D3" w:rsidRDefault="00EC02DC" w:rsidP="00EC02DC">
      <w:pPr>
        <w:pStyle w:val="Nvel2-Red"/>
        <w:numPr>
          <w:ilvl w:val="1"/>
          <w:numId w:val="12"/>
        </w:numPr>
        <w:spacing w:before="0" w:after="0" w:line="240" w:lineRule="auto"/>
        <w:ind w:left="0" w:firstLine="0"/>
        <w:rPr>
          <w:rFonts w:ascii="Consolas" w:hAnsi="Consolas"/>
          <w:i w:val="0"/>
          <w:iCs w:val="0"/>
          <w:color w:val="auto"/>
          <w:sz w:val="28"/>
          <w:szCs w:val="28"/>
        </w:rPr>
      </w:pPr>
      <w:r w:rsidRPr="00A553D3">
        <w:rPr>
          <w:rFonts w:ascii="Consolas" w:hAnsi="Consolas"/>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06AF3321" w14:textId="77777777" w:rsidR="00EC02DC" w:rsidRPr="00A553D3"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992BE01" w14:textId="77777777"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8" w:anchor="art137">
        <w:r w:rsidRPr="00A553D3">
          <w:rPr>
            <w:rStyle w:val="Hyperlink"/>
            <w:rFonts w:ascii="Consolas" w:hAnsi="Consolas"/>
            <w:color w:val="auto"/>
            <w:sz w:val="28"/>
            <w:szCs w:val="28"/>
            <w:u w:val="none"/>
          </w:rPr>
          <w:t>artigo 137 da Lei nº 14.133/21</w:t>
        </w:r>
      </w:hyperlink>
      <w:r w:rsidRPr="00A553D3">
        <w:rPr>
          <w:rFonts w:ascii="Consolas" w:hAnsi="Consolas"/>
          <w:color w:val="auto"/>
          <w:sz w:val="28"/>
          <w:szCs w:val="28"/>
        </w:rPr>
        <w:t>, bem como amigavelmente, assegurados o contraditório e a ampla defesa.</w:t>
      </w:r>
    </w:p>
    <w:p w14:paraId="5D69F569"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4D8FEE60" w14:textId="77777777" w:rsidR="00EC02DC" w:rsidRPr="00A553D3" w:rsidRDefault="00EC02DC" w:rsidP="00EC02DC">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Nesta hipótese, aplicam-se também os </w:t>
      </w:r>
      <w:hyperlink r:id="rId109" w:anchor="art138" w:history="1">
        <w:r w:rsidRPr="00A553D3">
          <w:rPr>
            <w:rStyle w:val="Hyperlink"/>
            <w:rFonts w:ascii="Consolas" w:hAnsi="Consolas"/>
            <w:color w:val="auto"/>
            <w:sz w:val="28"/>
            <w:szCs w:val="28"/>
            <w:u w:val="none"/>
          </w:rPr>
          <w:t>artigos 138 e 139</w:t>
        </w:r>
      </w:hyperlink>
      <w:r w:rsidRPr="00A553D3">
        <w:rPr>
          <w:rFonts w:ascii="Consolas" w:hAnsi="Consolas"/>
          <w:color w:val="auto"/>
          <w:sz w:val="28"/>
          <w:szCs w:val="28"/>
        </w:rPr>
        <w:t xml:space="preserve"> da mesma Lei.</w:t>
      </w:r>
    </w:p>
    <w:p w14:paraId="141BCC3F" w14:textId="77777777" w:rsidR="00EC02DC" w:rsidRPr="00A553D3" w:rsidRDefault="00EC02DC" w:rsidP="00EC02DC">
      <w:pPr>
        <w:pStyle w:val="Nivel3"/>
        <w:numPr>
          <w:ilvl w:val="0"/>
          <w:numId w:val="0"/>
        </w:numPr>
        <w:spacing w:before="0" w:after="0" w:line="240" w:lineRule="auto"/>
        <w:rPr>
          <w:rFonts w:ascii="Consolas" w:hAnsi="Consolas"/>
          <w:color w:val="auto"/>
          <w:sz w:val="28"/>
          <w:szCs w:val="28"/>
        </w:rPr>
      </w:pPr>
    </w:p>
    <w:p w14:paraId="25B8B3B1" w14:textId="77777777" w:rsidR="00EC02DC" w:rsidRPr="00A553D3" w:rsidRDefault="00EC02DC" w:rsidP="00EC02DC">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A alteração social ou a modificação da finalidade ou da estrutura da empresa não ensejará a extinção se não restringir sua capacidade de concluir o contrato.</w:t>
      </w:r>
    </w:p>
    <w:p w14:paraId="3E436916" w14:textId="77777777" w:rsidR="00EC02DC" w:rsidRPr="00A553D3" w:rsidRDefault="00EC02DC" w:rsidP="00EC02DC">
      <w:pPr>
        <w:pStyle w:val="Nivel3"/>
        <w:numPr>
          <w:ilvl w:val="0"/>
          <w:numId w:val="0"/>
        </w:numPr>
        <w:spacing w:before="0" w:after="0" w:line="240" w:lineRule="auto"/>
        <w:rPr>
          <w:rFonts w:ascii="Consolas" w:hAnsi="Consolas"/>
          <w:color w:val="auto"/>
          <w:sz w:val="28"/>
          <w:szCs w:val="28"/>
        </w:rPr>
      </w:pPr>
    </w:p>
    <w:p w14:paraId="39D24679" w14:textId="6388489C" w:rsidR="00EC02DC" w:rsidRDefault="00EC02DC" w:rsidP="00EC02DC">
      <w:pPr>
        <w:pStyle w:val="Nivel4"/>
        <w:numPr>
          <w:ilvl w:val="3"/>
          <w:numId w:val="12"/>
        </w:numPr>
        <w:spacing w:before="0" w:after="0" w:line="240" w:lineRule="auto"/>
        <w:ind w:left="0" w:firstLine="0"/>
        <w:rPr>
          <w:rFonts w:ascii="Consolas" w:hAnsi="Consolas"/>
          <w:sz w:val="28"/>
          <w:szCs w:val="28"/>
        </w:rPr>
      </w:pPr>
      <w:r w:rsidRPr="00A553D3">
        <w:rPr>
          <w:rFonts w:ascii="Consolas" w:hAnsi="Consolas"/>
          <w:sz w:val="28"/>
          <w:szCs w:val="28"/>
        </w:rPr>
        <w:t>Se a operação implicar mudança da pessoa jurídica contratada, deverá ser formalizado termo aditivo para alteração subjetiva.</w:t>
      </w:r>
    </w:p>
    <w:p w14:paraId="7E567C82" w14:textId="77777777" w:rsidR="00CF5927" w:rsidRPr="00A553D3" w:rsidRDefault="00CF5927" w:rsidP="00CF5927">
      <w:pPr>
        <w:pStyle w:val="Nivel4"/>
        <w:numPr>
          <w:ilvl w:val="0"/>
          <w:numId w:val="0"/>
        </w:numPr>
        <w:spacing w:before="0" w:after="0" w:line="240" w:lineRule="auto"/>
        <w:rPr>
          <w:rFonts w:ascii="Consolas" w:hAnsi="Consolas"/>
          <w:sz w:val="28"/>
          <w:szCs w:val="28"/>
        </w:rPr>
      </w:pPr>
    </w:p>
    <w:p w14:paraId="52E65A23" w14:textId="77777777"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O termo de extinção, sempre que possível, será precedido:</w:t>
      </w:r>
    </w:p>
    <w:p w14:paraId="40A3A2DA"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6A1CC3CF" w14:textId="77777777" w:rsidR="00EC02DC" w:rsidRPr="00A553D3" w:rsidRDefault="00EC02DC" w:rsidP="00EC02DC">
      <w:pPr>
        <w:pStyle w:val="Nivel4"/>
        <w:numPr>
          <w:ilvl w:val="3"/>
          <w:numId w:val="12"/>
        </w:numPr>
        <w:spacing w:before="0" w:after="0" w:line="240" w:lineRule="auto"/>
        <w:ind w:left="0" w:firstLine="0"/>
        <w:rPr>
          <w:rFonts w:ascii="Consolas" w:hAnsi="Consolas"/>
          <w:sz w:val="28"/>
          <w:szCs w:val="28"/>
        </w:rPr>
      </w:pPr>
      <w:r w:rsidRPr="00A553D3">
        <w:rPr>
          <w:rFonts w:ascii="Consolas" w:hAnsi="Consolas"/>
          <w:sz w:val="28"/>
          <w:szCs w:val="28"/>
        </w:rPr>
        <w:t>Balanço dos eventos contratuais já cumpridos ou parcialmente cumpridos;</w:t>
      </w:r>
    </w:p>
    <w:p w14:paraId="2B4C9837" w14:textId="77777777" w:rsidR="00EC02DC" w:rsidRPr="00A553D3" w:rsidRDefault="00EC02DC" w:rsidP="00EC02DC">
      <w:pPr>
        <w:pStyle w:val="Nivel4"/>
        <w:numPr>
          <w:ilvl w:val="0"/>
          <w:numId w:val="0"/>
        </w:numPr>
        <w:spacing w:before="0" w:after="0" w:line="240" w:lineRule="auto"/>
        <w:rPr>
          <w:rFonts w:ascii="Consolas" w:hAnsi="Consolas"/>
          <w:sz w:val="28"/>
          <w:szCs w:val="28"/>
        </w:rPr>
      </w:pPr>
    </w:p>
    <w:p w14:paraId="6C90C6E5" w14:textId="77777777" w:rsidR="00EC02DC" w:rsidRPr="00A553D3" w:rsidRDefault="00EC02DC" w:rsidP="00EC02DC">
      <w:pPr>
        <w:pStyle w:val="Nivel4"/>
        <w:numPr>
          <w:ilvl w:val="3"/>
          <w:numId w:val="12"/>
        </w:numPr>
        <w:spacing w:before="0" w:after="0" w:line="240" w:lineRule="auto"/>
        <w:ind w:left="0" w:firstLine="0"/>
        <w:rPr>
          <w:rFonts w:ascii="Consolas" w:hAnsi="Consolas"/>
          <w:sz w:val="28"/>
          <w:szCs w:val="28"/>
        </w:rPr>
      </w:pPr>
      <w:r w:rsidRPr="00A553D3">
        <w:rPr>
          <w:rFonts w:ascii="Consolas" w:hAnsi="Consolas"/>
          <w:sz w:val="28"/>
          <w:szCs w:val="28"/>
        </w:rPr>
        <w:t>Relação dos pagamentos já efetuados e ainda devidos;</w:t>
      </w:r>
    </w:p>
    <w:p w14:paraId="1A07749F" w14:textId="77777777" w:rsidR="00EC02DC" w:rsidRPr="00A553D3" w:rsidRDefault="00EC02DC" w:rsidP="00EC02DC">
      <w:pPr>
        <w:pStyle w:val="Nivel4"/>
        <w:numPr>
          <w:ilvl w:val="0"/>
          <w:numId w:val="0"/>
        </w:numPr>
        <w:spacing w:before="0" w:after="0" w:line="240" w:lineRule="auto"/>
        <w:rPr>
          <w:rFonts w:ascii="Consolas" w:hAnsi="Consolas"/>
          <w:sz w:val="28"/>
          <w:szCs w:val="28"/>
        </w:rPr>
      </w:pPr>
    </w:p>
    <w:p w14:paraId="092B3236" w14:textId="77777777" w:rsidR="00EC02DC" w:rsidRPr="00A553D3" w:rsidRDefault="00EC02DC" w:rsidP="00EC02DC">
      <w:pPr>
        <w:pStyle w:val="Nivel4"/>
        <w:numPr>
          <w:ilvl w:val="3"/>
          <w:numId w:val="12"/>
        </w:numPr>
        <w:spacing w:before="0" w:after="0" w:line="240" w:lineRule="auto"/>
        <w:ind w:left="0" w:firstLine="0"/>
        <w:rPr>
          <w:rFonts w:ascii="Consolas" w:hAnsi="Consolas"/>
          <w:sz w:val="28"/>
          <w:szCs w:val="28"/>
        </w:rPr>
      </w:pPr>
      <w:r w:rsidRPr="00A553D3">
        <w:rPr>
          <w:rFonts w:ascii="Consolas" w:hAnsi="Consolas"/>
          <w:sz w:val="28"/>
          <w:szCs w:val="28"/>
        </w:rPr>
        <w:t>Indenizações e multas.</w:t>
      </w:r>
    </w:p>
    <w:p w14:paraId="0644C0D8" w14:textId="77777777" w:rsidR="00EC02DC" w:rsidRPr="00A553D3" w:rsidRDefault="00EC02DC" w:rsidP="00EC02DC">
      <w:pPr>
        <w:pStyle w:val="Nivel4"/>
        <w:numPr>
          <w:ilvl w:val="0"/>
          <w:numId w:val="0"/>
        </w:numPr>
        <w:spacing w:before="0" w:after="0" w:line="240" w:lineRule="auto"/>
        <w:rPr>
          <w:rFonts w:ascii="Consolas" w:hAnsi="Consolas"/>
          <w:sz w:val="28"/>
          <w:szCs w:val="28"/>
        </w:rPr>
      </w:pPr>
    </w:p>
    <w:p w14:paraId="231C884B" w14:textId="77777777" w:rsidR="00EC02DC" w:rsidRPr="00A553D3" w:rsidRDefault="00EC02DC" w:rsidP="00EC02DC">
      <w:pPr>
        <w:pStyle w:val="Nivel2"/>
        <w:numPr>
          <w:ilvl w:val="1"/>
          <w:numId w:val="12"/>
        </w:numPr>
        <w:spacing w:before="0" w:after="0" w:line="240" w:lineRule="auto"/>
        <w:ind w:left="0" w:firstLine="0"/>
        <w:rPr>
          <w:rStyle w:val="Hyperlink"/>
          <w:rFonts w:ascii="Consolas" w:hAnsi="Consolas"/>
          <w:color w:val="auto"/>
          <w:sz w:val="28"/>
          <w:szCs w:val="28"/>
          <w:u w:val="none"/>
        </w:rPr>
      </w:pPr>
      <w:r w:rsidRPr="00A553D3">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10" w:anchor="art131">
        <w:r w:rsidRPr="00A553D3">
          <w:rPr>
            <w:rStyle w:val="Hyperlink"/>
            <w:rFonts w:ascii="Consolas" w:hAnsi="Consolas"/>
            <w:color w:val="auto"/>
            <w:sz w:val="28"/>
            <w:szCs w:val="28"/>
            <w:u w:val="none"/>
          </w:rPr>
          <w:t>art. 131, caput, da Lei n.º 14.133, de 2021).</w:t>
        </w:r>
      </w:hyperlink>
    </w:p>
    <w:p w14:paraId="35F208D5" w14:textId="2149B11E" w:rsidR="00EC02DC" w:rsidRPr="00A553D3" w:rsidRDefault="00EC02DC" w:rsidP="00EC02DC">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 </w:t>
      </w:r>
    </w:p>
    <w:p w14:paraId="2BAA7CB5" w14:textId="5B85C561" w:rsidR="006B4B96"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r w:rsidR="00D937A7" w:rsidRPr="00A553D3">
        <w:rPr>
          <w:rFonts w:ascii="Consolas" w:hAnsi="Consolas"/>
          <w:color w:val="auto"/>
          <w:sz w:val="28"/>
          <w:szCs w:val="28"/>
        </w:rPr>
        <w:t>.</w:t>
      </w:r>
    </w:p>
    <w:p w14:paraId="19ECF3CC" w14:textId="77777777" w:rsidR="006B4B96" w:rsidRPr="00A553D3" w:rsidRDefault="006B4B96" w:rsidP="00EC02DC">
      <w:pPr>
        <w:pStyle w:val="Nivel2"/>
        <w:numPr>
          <w:ilvl w:val="0"/>
          <w:numId w:val="0"/>
        </w:numPr>
        <w:spacing w:before="0" w:after="0" w:line="240" w:lineRule="auto"/>
        <w:rPr>
          <w:rFonts w:ascii="Consolas" w:hAnsi="Consolas"/>
          <w:color w:val="auto"/>
          <w:sz w:val="28"/>
          <w:szCs w:val="28"/>
        </w:rPr>
      </w:pPr>
    </w:p>
    <w:p w14:paraId="4D9E3BE4"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13. CLÁUSULA DÉCIMA TERCEIRA – DOTAÇÃO ORÇAMENTÁRIA (</w:t>
      </w:r>
      <w:hyperlink r:id="rId111" w:anchor="art92" w:history="1">
        <w:r w:rsidRPr="00A553D3">
          <w:rPr>
            <w:rStyle w:val="Hyperlink"/>
            <w:rFonts w:ascii="Consolas" w:hAnsi="Consolas"/>
            <w:color w:val="auto"/>
            <w:sz w:val="28"/>
            <w:szCs w:val="28"/>
            <w:u w:val="none"/>
          </w:rPr>
          <w:t>art. 92, VIII</w:t>
        </w:r>
      </w:hyperlink>
      <w:r w:rsidRPr="00A553D3">
        <w:rPr>
          <w:rFonts w:ascii="Consolas" w:hAnsi="Consolas"/>
          <w:sz w:val="28"/>
          <w:szCs w:val="28"/>
        </w:rPr>
        <w:t>):</w:t>
      </w:r>
    </w:p>
    <w:p w14:paraId="4A6C74CA" w14:textId="77777777" w:rsidR="00D937A7" w:rsidRPr="00A553D3" w:rsidRDefault="00D937A7" w:rsidP="00D937A7">
      <w:pPr>
        <w:rPr>
          <w:rFonts w:ascii="Consolas" w:hAnsi="Consolas"/>
          <w:sz w:val="28"/>
          <w:szCs w:val="28"/>
        </w:rPr>
      </w:pPr>
    </w:p>
    <w:p w14:paraId="3DC956DA" w14:textId="68A88513"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13.1. As despesas decorrentes da presente contratação correrão à conta de recursos específicos consignados no Orçamento deste exercício, na dotaç</w:t>
      </w:r>
      <w:r w:rsidR="00FE085A">
        <w:rPr>
          <w:rFonts w:ascii="Consolas" w:hAnsi="Consolas"/>
          <w:color w:val="auto"/>
          <w:sz w:val="28"/>
          <w:szCs w:val="28"/>
        </w:rPr>
        <w:t>ão</w:t>
      </w:r>
      <w:r w:rsidRPr="00A553D3">
        <w:rPr>
          <w:rFonts w:ascii="Consolas" w:hAnsi="Consolas"/>
          <w:color w:val="auto"/>
          <w:sz w:val="28"/>
          <w:szCs w:val="28"/>
        </w:rPr>
        <w:t xml:space="preserve"> abaixo discriminada:</w:t>
      </w:r>
    </w:p>
    <w:p w14:paraId="54BEE274" w14:textId="6CC2E0AC" w:rsidR="00C5053E" w:rsidRPr="00225BD7" w:rsidRDefault="00C5053E" w:rsidP="00C5053E">
      <w:pPr>
        <w:rPr>
          <w:rFonts w:ascii="Consolas" w:hAnsi="Consolas"/>
          <w:b/>
          <w:bCs/>
          <w:sz w:val="28"/>
          <w:szCs w:val="28"/>
        </w:rPr>
      </w:pPr>
      <w:r w:rsidRPr="00225BD7">
        <w:rPr>
          <w:rFonts w:ascii="Consolas" w:hAnsi="Consolas"/>
          <w:b/>
          <w:bCs/>
          <w:sz w:val="28"/>
          <w:szCs w:val="28"/>
        </w:rPr>
        <w:t xml:space="preserve">FICHA </w:t>
      </w:r>
      <w:r w:rsidR="00A16626" w:rsidRPr="00225BD7">
        <w:rPr>
          <w:rFonts w:ascii="Consolas" w:hAnsi="Consolas"/>
          <w:b/>
          <w:bCs/>
          <w:sz w:val="28"/>
          <w:szCs w:val="28"/>
        </w:rPr>
        <w:t>212</w:t>
      </w:r>
      <w:r w:rsidRPr="00225BD7">
        <w:rPr>
          <w:rFonts w:ascii="Consolas" w:hAnsi="Consolas"/>
          <w:b/>
          <w:bCs/>
          <w:sz w:val="28"/>
          <w:szCs w:val="28"/>
        </w:rPr>
        <w:t>.</w:t>
      </w:r>
    </w:p>
    <w:p w14:paraId="28471A8D" w14:textId="77777777" w:rsidR="00EC02DC" w:rsidRPr="00A553D3" w:rsidRDefault="00EC02DC" w:rsidP="00EC02DC">
      <w:pPr>
        <w:jc w:val="both"/>
        <w:rPr>
          <w:rFonts w:ascii="Consolas" w:hAnsi="Consolas"/>
          <w:b/>
          <w:bCs/>
          <w:sz w:val="28"/>
          <w:szCs w:val="28"/>
        </w:rPr>
      </w:pPr>
    </w:p>
    <w:p w14:paraId="02677640" w14:textId="3E5D62BF" w:rsidR="00EC02DC" w:rsidRPr="00A553D3" w:rsidRDefault="00EC02DC" w:rsidP="00EC02DC">
      <w:pPr>
        <w:jc w:val="both"/>
        <w:rPr>
          <w:rFonts w:ascii="Consolas" w:hAnsi="Consolas"/>
          <w:b/>
          <w:bCs/>
          <w:sz w:val="28"/>
          <w:szCs w:val="28"/>
        </w:rPr>
      </w:pPr>
      <w:r w:rsidRPr="00A553D3">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0C55DE21" w14:textId="77777777" w:rsidR="00B60A2E" w:rsidRPr="00A553D3" w:rsidRDefault="00B60A2E" w:rsidP="00EC02DC">
      <w:pPr>
        <w:jc w:val="both"/>
        <w:rPr>
          <w:rFonts w:ascii="Consolas" w:hAnsi="Consolas"/>
          <w:b/>
          <w:bCs/>
          <w:sz w:val="28"/>
          <w:szCs w:val="28"/>
        </w:rPr>
      </w:pPr>
    </w:p>
    <w:p w14:paraId="61F0CF2B"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14. CLÁUSULA DÉCIMA QUARTA – DOS CASOS OMISSOS (</w:t>
      </w:r>
      <w:hyperlink r:id="rId112" w:anchor="art92" w:history="1">
        <w:r w:rsidRPr="00A553D3">
          <w:rPr>
            <w:rStyle w:val="Hyperlink"/>
            <w:rFonts w:ascii="Consolas" w:hAnsi="Consolas"/>
            <w:color w:val="auto"/>
            <w:sz w:val="28"/>
            <w:szCs w:val="28"/>
            <w:u w:val="none"/>
          </w:rPr>
          <w:t>art. 92, III</w:t>
        </w:r>
      </w:hyperlink>
      <w:r w:rsidRPr="00A553D3">
        <w:rPr>
          <w:rFonts w:ascii="Consolas" w:hAnsi="Consolas"/>
          <w:sz w:val="28"/>
          <w:szCs w:val="28"/>
        </w:rPr>
        <w:t>):</w:t>
      </w:r>
    </w:p>
    <w:p w14:paraId="6E488820" w14:textId="77777777" w:rsidR="00D937A7" w:rsidRPr="00A553D3" w:rsidRDefault="00D937A7" w:rsidP="00D937A7">
      <w:pPr>
        <w:rPr>
          <w:rFonts w:ascii="Consolas" w:hAnsi="Consolas"/>
          <w:sz w:val="28"/>
          <w:szCs w:val="28"/>
        </w:rPr>
      </w:pPr>
    </w:p>
    <w:p w14:paraId="6F9B15D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14.1. Os casos omissos serão decididos pelo contratante, segundo as disposições contidas na Lei </w:t>
      </w:r>
      <w:hyperlink r:id="rId113" w:history="1">
        <w:r w:rsidRPr="00A553D3">
          <w:rPr>
            <w:rStyle w:val="Hyperlink"/>
            <w:rFonts w:ascii="Consolas" w:hAnsi="Consolas"/>
            <w:color w:val="auto"/>
            <w:sz w:val="28"/>
            <w:szCs w:val="28"/>
            <w:u w:val="none"/>
          </w:rPr>
          <w:t>nº 14.133, de 2021</w:t>
        </w:r>
      </w:hyperlink>
      <w:r w:rsidRPr="00A553D3">
        <w:rPr>
          <w:rFonts w:ascii="Consolas" w:hAnsi="Consolas"/>
          <w:color w:val="auto"/>
          <w:sz w:val="28"/>
          <w:szCs w:val="28"/>
        </w:rPr>
        <w:t xml:space="preserve">, e demais normas federais aplicáveis e, subsidiariamente, segundo as disposições contidas na </w:t>
      </w:r>
      <w:hyperlink r:id="rId114" w:history="1">
        <w:r w:rsidRPr="00A553D3">
          <w:rPr>
            <w:rStyle w:val="Hyperlink"/>
            <w:rFonts w:ascii="Consolas" w:hAnsi="Consolas"/>
            <w:color w:val="auto"/>
            <w:sz w:val="28"/>
            <w:szCs w:val="28"/>
            <w:u w:val="none"/>
          </w:rPr>
          <w:t>Lei nº 8.078, de 1990 – Código de Defesa do Consumidor</w:t>
        </w:r>
      </w:hyperlink>
      <w:r w:rsidRPr="00A553D3">
        <w:rPr>
          <w:rFonts w:ascii="Consolas" w:hAnsi="Consolas"/>
          <w:color w:val="auto"/>
          <w:sz w:val="28"/>
          <w:szCs w:val="28"/>
        </w:rPr>
        <w:t xml:space="preserve"> – e normas e princípios gerais dos contratos.</w:t>
      </w:r>
    </w:p>
    <w:p w14:paraId="2BA2517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15. CLÁUSULA DÉCIMA QUINTA – ALTERAÇÕES:</w:t>
      </w:r>
    </w:p>
    <w:p w14:paraId="337AD766" w14:textId="77777777" w:rsidR="00D937A7" w:rsidRPr="00A553D3" w:rsidRDefault="00D937A7" w:rsidP="00D937A7">
      <w:pPr>
        <w:rPr>
          <w:rFonts w:ascii="Consolas" w:hAnsi="Consolas"/>
          <w:sz w:val="28"/>
          <w:szCs w:val="28"/>
        </w:rPr>
      </w:pPr>
    </w:p>
    <w:p w14:paraId="0AA6214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15.1. Eventuais alterações contratuais reger-se-ão pela disciplina dos </w:t>
      </w:r>
      <w:hyperlink r:id="rId115" w:anchor="art124" w:history="1">
        <w:proofErr w:type="spellStart"/>
        <w:r w:rsidRPr="00A553D3">
          <w:rPr>
            <w:rStyle w:val="Hyperlink"/>
            <w:rFonts w:ascii="Consolas" w:hAnsi="Consolas"/>
            <w:color w:val="auto"/>
            <w:sz w:val="28"/>
            <w:szCs w:val="28"/>
            <w:u w:val="none"/>
          </w:rPr>
          <w:t>arts</w:t>
        </w:r>
        <w:proofErr w:type="spellEnd"/>
        <w:r w:rsidRPr="00A553D3">
          <w:rPr>
            <w:rStyle w:val="Hyperlink"/>
            <w:rFonts w:ascii="Consolas" w:hAnsi="Consolas"/>
            <w:color w:val="auto"/>
            <w:sz w:val="28"/>
            <w:szCs w:val="28"/>
            <w:u w:val="none"/>
          </w:rPr>
          <w:t>. 124 e seguintes da Lei nº 14.133, de 2021</w:t>
        </w:r>
      </w:hyperlink>
      <w:r w:rsidRPr="00A553D3">
        <w:rPr>
          <w:rFonts w:ascii="Consolas" w:hAnsi="Consolas"/>
          <w:color w:val="auto"/>
          <w:sz w:val="28"/>
          <w:szCs w:val="28"/>
        </w:rPr>
        <w:t>.</w:t>
      </w:r>
    </w:p>
    <w:p w14:paraId="1966FBB1" w14:textId="77777777" w:rsidR="00763BDD" w:rsidRPr="00A553D3"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0A1A49B" w14:textId="56BA81A2" w:rsidR="006B4B96"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6" w:anchor="art136" w:history="1">
        <w:r w:rsidRPr="00A553D3">
          <w:rPr>
            <w:rStyle w:val="Hyperlink"/>
            <w:rFonts w:ascii="Consolas" w:hAnsi="Consolas"/>
            <w:color w:val="auto"/>
            <w:sz w:val="28"/>
            <w:szCs w:val="28"/>
            <w:u w:val="none"/>
          </w:rPr>
          <w:t>art. 136 da Lei nº 14.133, de 2021</w:t>
        </w:r>
      </w:hyperlink>
      <w:r w:rsidRPr="00A553D3">
        <w:rPr>
          <w:rFonts w:ascii="Consolas" w:hAnsi="Consolas"/>
          <w:color w:val="auto"/>
          <w:sz w:val="28"/>
          <w:szCs w:val="28"/>
        </w:rPr>
        <w:t>.</w:t>
      </w:r>
    </w:p>
    <w:p w14:paraId="4C0C07A8" w14:textId="77777777" w:rsidR="00DF6E79" w:rsidRPr="00A553D3" w:rsidRDefault="00DF6E79"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16. CLÁUSULA DÉCIMA SEXTA – PUBLICAÇÃO:</w:t>
      </w:r>
    </w:p>
    <w:p w14:paraId="49D1E28B" w14:textId="77777777" w:rsidR="00D937A7" w:rsidRPr="00A553D3" w:rsidRDefault="00D937A7" w:rsidP="00D937A7">
      <w:pPr>
        <w:rPr>
          <w:rFonts w:ascii="Consolas" w:hAnsi="Consolas"/>
          <w:sz w:val="28"/>
          <w:szCs w:val="28"/>
        </w:rPr>
      </w:pPr>
    </w:p>
    <w:p w14:paraId="13ECD1C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16.1. Incumbirá ao contratante divulgar o presente instrumento no Portal Nacional de Contratações Públicas (PNCP), na forma prevista no </w:t>
      </w:r>
      <w:hyperlink r:id="rId117" w:anchor="art94" w:history="1">
        <w:r w:rsidRPr="00A553D3">
          <w:rPr>
            <w:rStyle w:val="Hyperlink"/>
            <w:rFonts w:ascii="Consolas" w:hAnsi="Consolas"/>
            <w:color w:val="auto"/>
            <w:sz w:val="28"/>
            <w:szCs w:val="28"/>
            <w:u w:val="none"/>
          </w:rPr>
          <w:t>art. 94 da Lei 14.133, de 2021</w:t>
        </w:r>
      </w:hyperlink>
      <w:r w:rsidRPr="00A553D3">
        <w:rPr>
          <w:rFonts w:ascii="Consolas" w:hAnsi="Consolas"/>
          <w:color w:val="auto"/>
          <w:sz w:val="28"/>
          <w:szCs w:val="28"/>
        </w:rPr>
        <w:t xml:space="preserve">, bem como no respectivo sítio oficial na Internet, em atenção ao art. 91, </w:t>
      </w:r>
      <w:r w:rsidRPr="00A553D3">
        <w:rPr>
          <w:rFonts w:ascii="Consolas" w:hAnsi="Consolas"/>
          <w:i/>
          <w:color w:val="auto"/>
          <w:sz w:val="28"/>
          <w:szCs w:val="28"/>
        </w:rPr>
        <w:t>caput,</w:t>
      </w:r>
      <w:r w:rsidRPr="00A553D3">
        <w:rPr>
          <w:rFonts w:ascii="Consolas" w:hAnsi="Consolas"/>
          <w:color w:val="auto"/>
          <w:sz w:val="28"/>
          <w:szCs w:val="28"/>
        </w:rPr>
        <w:t xml:space="preserve"> da Lei n.º 14.133, de 2021, e ao </w:t>
      </w:r>
      <w:hyperlink r:id="rId118" w:anchor="art8§2" w:history="1">
        <w:r w:rsidRPr="00A553D3">
          <w:rPr>
            <w:rStyle w:val="Hyperlink"/>
            <w:rFonts w:ascii="Consolas" w:hAnsi="Consolas"/>
            <w:color w:val="auto"/>
            <w:sz w:val="28"/>
            <w:szCs w:val="28"/>
            <w:u w:val="none"/>
          </w:rPr>
          <w:t>art. 8º, §2º, da Lei n. 12.527, de 2011</w:t>
        </w:r>
      </w:hyperlink>
      <w:r w:rsidRPr="00A553D3">
        <w:rPr>
          <w:rFonts w:ascii="Consolas" w:hAnsi="Consolas"/>
          <w:color w:val="auto"/>
          <w:sz w:val="28"/>
          <w:szCs w:val="28"/>
        </w:rPr>
        <w:t>.</w:t>
      </w:r>
    </w:p>
    <w:p w14:paraId="7F388C9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17. CLÁUSULA DÉCIMA SÉTIMA– FORO (</w:t>
      </w:r>
      <w:hyperlink r:id="rId119" w:anchor="art92§1" w:history="1">
        <w:r w:rsidRPr="00A553D3">
          <w:rPr>
            <w:rStyle w:val="Hyperlink"/>
            <w:rFonts w:ascii="Consolas" w:hAnsi="Consolas"/>
            <w:color w:val="auto"/>
            <w:sz w:val="28"/>
            <w:szCs w:val="28"/>
            <w:u w:val="none"/>
          </w:rPr>
          <w:t>art. 92, §1º</w:t>
        </w:r>
      </w:hyperlink>
      <w:r w:rsidRPr="00A553D3">
        <w:rPr>
          <w:rFonts w:ascii="Consolas" w:hAnsi="Consolas"/>
          <w:sz w:val="28"/>
          <w:szCs w:val="28"/>
        </w:rPr>
        <w:t>):</w:t>
      </w:r>
    </w:p>
    <w:p w14:paraId="7CC1CEE6" w14:textId="77777777" w:rsidR="00D937A7" w:rsidRPr="00A553D3" w:rsidRDefault="00D937A7" w:rsidP="00D937A7">
      <w:pPr>
        <w:rPr>
          <w:rFonts w:ascii="Consolas" w:hAnsi="Consolas"/>
          <w:sz w:val="28"/>
          <w:szCs w:val="28"/>
        </w:rPr>
      </w:pPr>
    </w:p>
    <w:p w14:paraId="322B5746" w14:textId="4B9DCFC8" w:rsidR="00D937A7" w:rsidRPr="00A553D3" w:rsidRDefault="00D937A7" w:rsidP="00D937A7">
      <w:pPr>
        <w:jc w:val="both"/>
        <w:rPr>
          <w:rFonts w:ascii="Consolas" w:hAnsi="Consolas" w:cs="Arial"/>
          <w:sz w:val="28"/>
          <w:szCs w:val="28"/>
        </w:rPr>
      </w:pPr>
      <w:r w:rsidRPr="00A553D3">
        <w:rPr>
          <w:rFonts w:ascii="Consolas" w:hAnsi="Consolas" w:cs="Arial"/>
          <w:sz w:val="28"/>
          <w:szCs w:val="28"/>
          <w:lang w:eastAsia="en-US"/>
        </w:rPr>
        <w:t xml:space="preserve">Fica eleito o </w:t>
      </w:r>
      <w:r w:rsidRPr="00A553D3">
        <w:rPr>
          <w:rFonts w:ascii="Consolas" w:hAnsi="Consolas" w:cs="Arial"/>
          <w:sz w:val="28"/>
          <w:szCs w:val="28"/>
        </w:rPr>
        <w:t xml:space="preserve">Foro da Comarca de </w:t>
      </w:r>
      <w:r w:rsidR="00EA31CD">
        <w:rPr>
          <w:rFonts w:ascii="Consolas" w:hAnsi="Consolas" w:cs="Arial"/>
          <w:sz w:val="28"/>
          <w:szCs w:val="28"/>
        </w:rPr>
        <w:t>Pirajuí</w:t>
      </w:r>
      <w:r w:rsidRPr="00A553D3">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20" w:anchor="art92§1" w:history="1">
        <w:r w:rsidRPr="00A553D3">
          <w:rPr>
            <w:rStyle w:val="Hyperlink"/>
            <w:rFonts w:ascii="Consolas" w:hAnsi="Consolas" w:cs="Arial"/>
            <w:color w:val="auto"/>
            <w:sz w:val="28"/>
            <w:szCs w:val="28"/>
            <w:u w:val="none"/>
          </w:rPr>
          <w:t>art. 92, §1º, da Lei nº 14.133/21</w:t>
        </w:r>
      </w:hyperlink>
      <w:r w:rsidRPr="00A553D3">
        <w:rPr>
          <w:rFonts w:ascii="Consolas" w:hAnsi="Consolas" w:cs="Arial"/>
          <w:sz w:val="28"/>
          <w:szCs w:val="28"/>
        </w:rPr>
        <w:t>.</w:t>
      </w:r>
    </w:p>
    <w:p w14:paraId="2C911952" w14:textId="77777777" w:rsidR="00B17719" w:rsidRPr="00A553D3" w:rsidRDefault="00B17719" w:rsidP="00D937A7">
      <w:pPr>
        <w:rPr>
          <w:rFonts w:ascii="Consolas" w:hAnsi="Consolas" w:cs="Arial"/>
          <w:sz w:val="28"/>
          <w:szCs w:val="28"/>
        </w:rPr>
      </w:pPr>
    </w:p>
    <w:p w14:paraId="34EF1C0D" w14:textId="26F20A24" w:rsidR="00D937A7" w:rsidRPr="00A553D3" w:rsidRDefault="00E031F8" w:rsidP="00D937A7">
      <w:pPr>
        <w:jc w:val="center"/>
        <w:rPr>
          <w:rFonts w:ascii="Consolas" w:hAnsi="Consolas" w:cs="Arial"/>
          <w:sz w:val="28"/>
          <w:szCs w:val="28"/>
        </w:rPr>
      </w:pPr>
      <w:bookmarkStart w:id="47" w:name="_Hlk158021690"/>
      <w:proofErr w:type="spellStart"/>
      <w:r w:rsidRPr="00A553D3">
        <w:rPr>
          <w:rFonts w:ascii="Consolas" w:hAnsi="Consolas" w:cs="Arial"/>
          <w:sz w:val="28"/>
          <w:szCs w:val="28"/>
        </w:rPr>
        <w:t>Pongaí</w:t>
      </w:r>
      <w:proofErr w:type="spellEnd"/>
      <w:r w:rsidR="00D937A7" w:rsidRPr="00A553D3">
        <w:rPr>
          <w:rFonts w:ascii="Consolas" w:hAnsi="Consolas" w:cs="Arial"/>
          <w:sz w:val="28"/>
          <w:szCs w:val="28"/>
        </w:rPr>
        <w:t>, XX (dia), de XXX (mês) de 2024</w:t>
      </w:r>
      <w:bookmarkEnd w:id="47"/>
      <w:r w:rsidR="00D937A7" w:rsidRPr="00A553D3">
        <w:rPr>
          <w:rFonts w:ascii="Consolas" w:hAnsi="Consolas" w:cs="Arial"/>
          <w:sz w:val="28"/>
          <w:szCs w:val="28"/>
        </w:rPr>
        <w:t>.</w:t>
      </w:r>
    </w:p>
    <w:p w14:paraId="5413EDEC" w14:textId="77777777" w:rsidR="00D937A7" w:rsidRPr="00A553D3" w:rsidRDefault="00D937A7" w:rsidP="00D937A7">
      <w:pPr>
        <w:jc w:val="both"/>
        <w:rPr>
          <w:rFonts w:ascii="Consolas" w:hAnsi="Consolas" w:cs="Arial"/>
          <w:sz w:val="28"/>
          <w:szCs w:val="28"/>
        </w:rPr>
      </w:pPr>
    </w:p>
    <w:p w14:paraId="408CAC37" w14:textId="77777777" w:rsidR="008802A2" w:rsidRPr="00A553D3" w:rsidRDefault="008802A2" w:rsidP="00D937A7">
      <w:pPr>
        <w:jc w:val="both"/>
        <w:rPr>
          <w:rFonts w:ascii="Consolas" w:hAnsi="Consolas" w:cs="Arial"/>
          <w:sz w:val="28"/>
          <w:szCs w:val="28"/>
        </w:rPr>
      </w:pPr>
    </w:p>
    <w:p w14:paraId="1B9B505A" w14:textId="77777777" w:rsidR="00D937A7" w:rsidRPr="00A553D3" w:rsidRDefault="00D937A7" w:rsidP="00D937A7">
      <w:pPr>
        <w:jc w:val="center"/>
        <w:rPr>
          <w:rFonts w:ascii="Consolas" w:hAnsi="Consolas" w:cs="Arial"/>
          <w:sz w:val="28"/>
          <w:szCs w:val="28"/>
        </w:rPr>
      </w:pPr>
      <w:r w:rsidRPr="00A553D3">
        <w:rPr>
          <w:rFonts w:ascii="Consolas" w:hAnsi="Consolas" w:cs="Arial"/>
          <w:sz w:val="28"/>
          <w:szCs w:val="28"/>
        </w:rPr>
        <w:t>_______________________________________________________</w:t>
      </w:r>
    </w:p>
    <w:p w14:paraId="30664977" w14:textId="77777777" w:rsidR="00D937A7" w:rsidRPr="00A553D3" w:rsidRDefault="00D937A7" w:rsidP="00D937A7">
      <w:pPr>
        <w:jc w:val="center"/>
        <w:rPr>
          <w:rFonts w:ascii="Consolas" w:hAnsi="Consolas" w:cs="Arial"/>
          <w:sz w:val="28"/>
          <w:szCs w:val="28"/>
        </w:rPr>
      </w:pPr>
      <w:r w:rsidRPr="00A553D3">
        <w:rPr>
          <w:rFonts w:ascii="Consolas" w:hAnsi="Consolas" w:cs="Arial"/>
          <w:sz w:val="28"/>
          <w:szCs w:val="28"/>
        </w:rPr>
        <w:t>Representante legal do CONTRATANTE</w:t>
      </w:r>
    </w:p>
    <w:p w14:paraId="5F1D199E" w14:textId="77777777" w:rsidR="00D937A7" w:rsidRPr="00A553D3" w:rsidRDefault="00D937A7" w:rsidP="00D937A7">
      <w:pPr>
        <w:jc w:val="center"/>
        <w:rPr>
          <w:rFonts w:ascii="Consolas" w:hAnsi="Consolas" w:cs="Arial"/>
          <w:sz w:val="28"/>
          <w:szCs w:val="28"/>
        </w:rPr>
      </w:pPr>
    </w:p>
    <w:p w14:paraId="0972758D" w14:textId="77777777" w:rsidR="008802A2" w:rsidRPr="00A553D3" w:rsidRDefault="008802A2" w:rsidP="00D937A7">
      <w:pPr>
        <w:jc w:val="center"/>
        <w:rPr>
          <w:rFonts w:ascii="Consolas" w:hAnsi="Consolas" w:cs="Arial"/>
          <w:sz w:val="28"/>
          <w:szCs w:val="28"/>
        </w:rPr>
      </w:pPr>
    </w:p>
    <w:p w14:paraId="7A6CB5DC" w14:textId="77777777" w:rsidR="00D937A7" w:rsidRPr="00A553D3" w:rsidRDefault="00D937A7" w:rsidP="00D937A7">
      <w:pPr>
        <w:jc w:val="center"/>
        <w:rPr>
          <w:rFonts w:ascii="Consolas" w:hAnsi="Consolas" w:cs="Arial"/>
          <w:sz w:val="28"/>
          <w:szCs w:val="28"/>
        </w:rPr>
      </w:pPr>
      <w:r w:rsidRPr="00A553D3">
        <w:rPr>
          <w:rFonts w:ascii="Consolas" w:hAnsi="Consolas" w:cs="Arial"/>
          <w:sz w:val="28"/>
          <w:szCs w:val="28"/>
        </w:rPr>
        <w:t>_______________________________________________________</w:t>
      </w:r>
    </w:p>
    <w:p w14:paraId="3789B59A" w14:textId="77777777" w:rsidR="00D937A7" w:rsidRPr="00A553D3" w:rsidRDefault="00D937A7" w:rsidP="00D937A7">
      <w:pPr>
        <w:jc w:val="center"/>
        <w:rPr>
          <w:rFonts w:ascii="Consolas" w:hAnsi="Consolas" w:cs="Arial"/>
          <w:sz w:val="28"/>
          <w:szCs w:val="28"/>
        </w:rPr>
      </w:pPr>
      <w:r w:rsidRPr="00A553D3">
        <w:rPr>
          <w:rFonts w:ascii="Consolas" w:hAnsi="Consolas" w:cs="Arial"/>
          <w:sz w:val="28"/>
          <w:szCs w:val="28"/>
        </w:rPr>
        <w:t>Representante legal do CONTRATADO</w:t>
      </w:r>
    </w:p>
    <w:p w14:paraId="3908B860" w14:textId="77777777" w:rsidR="00D937A7" w:rsidRPr="00A553D3" w:rsidRDefault="00D937A7" w:rsidP="00D937A7">
      <w:pPr>
        <w:rPr>
          <w:rFonts w:ascii="Consolas" w:hAnsi="Consolas" w:cs="Arial"/>
          <w:b/>
          <w:sz w:val="28"/>
          <w:szCs w:val="28"/>
        </w:rPr>
      </w:pPr>
    </w:p>
    <w:p w14:paraId="1E961624" w14:textId="77777777" w:rsidR="00D937A7" w:rsidRPr="00A553D3" w:rsidRDefault="00D937A7" w:rsidP="00D937A7">
      <w:pPr>
        <w:rPr>
          <w:rFonts w:ascii="Consolas" w:hAnsi="Consolas" w:cs="Arial"/>
          <w:b/>
          <w:sz w:val="28"/>
          <w:szCs w:val="28"/>
        </w:rPr>
      </w:pPr>
      <w:r w:rsidRPr="00A553D3">
        <w:rPr>
          <w:rFonts w:ascii="Consolas" w:hAnsi="Consolas" w:cs="Arial"/>
          <w:b/>
          <w:sz w:val="28"/>
          <w:szCs w:val="28"/>
        </w:rPr>
        <w:t>TESTEMUNHAS:</w:t>
      </w:r>
    </w:p>
    <w:p w14:paraId="7EDC1FB1" w14:textId="77777777" w:rsidR="00D937A7" w:rsidRPr="00A553D3" w:rsidRDefault="00D937A7" w:rsidP="00D937A7">
      <w:pPr>
        <w:rPr>
          <w:rFonts w:ascii="Consolas" w:hAnsi="Consolas" w:cs="Arial"/>
          <w:bCs/>
          <w:sz w:val="28"/>
          <w:szCs w:val="28"/>
        </w:rPr>
      </w:pPr>
      <w:r w:rsidRPr="00A553D3">
        <w:rPr>
          <w:rFonts w:ascii="Consolas" w:hAnsi="Consolas" w:cs="Arial"/>
          <w:bCs/>
          <w:sz w:val="28"/>
          <w:szCs w:val="28"/>
        </w:rPr>
        <w:t>1-</w:t>
      </w:r>
    </w:p>
    <w:p w14:paraId="14C98F08" w14:textId="019F340E" w:rsidR="00D937A7" w:rsidRPr="00A553D3" w:rsidRDefault="00D937A7" w:rsidP="00D937A7">
      <w:pPr>
        <w:rPr>
          <w:rFonts w:ascii="Consolas" w:hAnsi="Consolas" w:cs="Arial"/>
          <w:bCs/>
          <w:sz w:val="28"/>
          <w:szCs w:val="28"/>
        </w:rPr>
      </w:pPr>
      <w:r w:rsidRPr="00A553D3">
        <w:rPr>
          <w:rFonts w:ascii="Consolas" w:hAnsi="Consolas" w:cs="Arial"/>
          <w:bCs/>
          <w:sz w:val="28"/>
          <w:szCs w:val="28"/>
        </w:rPr>
        <w:t>2-</w:t>
      </w:r>
    </w:p>
    <w:p w14:paraId="373306D3" w14:textId="24677B15" w:rsidR="0058531B" w:rsidRPr="00A553D3" w:rsidRDefault="0058531B" w:rsidP="0058531B">
      <w:pPr>
        <w:jc w:val="center"/>
        <w:rPr>
          <w:rFonts w:ascii="Consolas" w:hAnsi="Consolas" w:cs="Arial"/>
          <w:b/>
          <w:bCs/>
          <w:sz w:val="28"/>
          <w:szCs w:val="28"/>
        </w:rPr>
      </w:pPr>
      <w:r w:rsidRPr="00A553D3">
        <w:rPr>
          <w:rFonts w:ascii="Consolas" w:hAnsi="Consolas" w:cs="Arial"/>
          <w:b/>
          <w:bCs/>
          <w:sz w:val="28"/>
          <w:szCs w:val="28"/>
        </w:rPr>
        <w:lastRenderedPageBreak/>
        <w:t xml:space="preserve">PROCESSO ADMINISTRATIVO N° </w:t>
      </w:r>
      <w:r w:rsidR="00E95D02">
        <w:rPr>
          <w:rFonts w:ascii="Consolas" w:hAnsi="Consolas" w:cs="Arial"/>
          <w:b/>
          <w:bCs/>
          <w:sz w:val="28"/>
          <w:szCs w:val="28"/>
        </w:rPr>
        <w:t>087/2024</w:t>
      </w:r>
    </w:p>
    <w:p w14:paraId="3B99A7B1" w14:textId="1572DD2E" w:rsidR="0058531B" w:rsidRPr="00A553D3" w:rsidRDefault="0058531B" w:rsidP="0058531B">
      <w:pPr>
        <w:jc w:val="center"/>
        <w:rPr>
          <w:rFonts w:ascii="Consolas" w:hAnsi="Consolas" w:cs="Arial"/>
          <w:b/>
          <w:bCs/>
          <w:sz w:val="28"/>
          <w:szCs w:val="28"/>
        </w:rPr>
      </w:pPr>
      <w:r w:rsidRPr="00A553D3">
        <w:rPr>
          <w:rFonts w:ascii="Consolas" w:hAnsi="Consolas" w:cs="Arial"/>
          <w:b/>
          <w:bCs/>
          <w:sz w:val="28"/>
          <w:szCs w:val="28"/>
        </w:rPr>
        <w:t xml:space="preserve">PREGÃO ELETRÔNICO Nº </w:t>
      </w:r>
      <w:r w:rsidR="00E95D02">
        <w:rPr>
          <w:rFonts w:ascii="Consolas" w:hAnsi="Consolas" w:cs="Arial"/>
          <w:b/>
          <w:bCs/>
          <w:sz w:val="28"/>
          <w:szCs w:val="28"/>
        </w:rPr>
        <w:t>034/2024</w:t>
      </w:r>
    </w:p>
    <w:p w14:paraId="1722E023" w14:textId="0FB8DD77" w:rsidR="00FB0BAC" w:rsidRPr="00A553D3" w:rsidRDefault="002A2E2F" w:rsidP="0058531B">
      <w:pPr>
        <w:jc w:val="center"/>
        <w:rPr>
          <w:rFonts w:ascii="Consolas" w:hAnsi="Consolas" w:cs="Consolas"/>
          <w:b/>
          <w:sz w:val="28"/>
          <w:szCs w:val="28"/>
        </w:rPr>
      </w:pPr>
      <w:r w:rsidRPr="00A553D3">
        <w:rPr>
          <w:rFonts w:ascii="Consolas" w:hAnsi="Consolas" w:cs="Consolas"/>
          <w:b/>
          <w:bCs/>
          <w:sz w:val="28"/>
          <w:szCs w:val="28"/>
        </w:rPr>
        <w:t>ANEXO I</w:t>
      </w:r>
      <w:r w:rsidR="00C227A3" w:rsidRPr="00A553D3">
        <w:rPr>
          <w:rFonts w:ascii="Consolas" w:hAnsi="Consolas" w:cs="Consolas"/>
          <w:b/>
          <w:bCs/>
          <w:sz w:val="28"/>
          <w:szCs w:val="28"/>
        </w:rPr>
        <w:t>II</w:t>
      </w:r>
      <w:r w:rsidR="0058531B" w:rsidRPr="00A553D3">
        <w:rPr>
          <w:rFonts w:ascii="Consolas" w:hAnsi="Consolas" w:cs="Consolas"/>
          <w:b/>
          <w:bCs/>
          <w:sz w:val="28"/>
          <w:szCs w:val="28"/>
        </w:rPr>
        <w:t xml:space="preserve"> – </w:t>
      </w:r>
      <w:r w:rsidRPr="00A553D3">
        <w:rPr>
          <w:rFonts w:ascii="Consolas" w:hAnsi="Consolas" w:cs="Consolas"/>
          <w:b/>
          <w:sz w:val="28"/>
          <w:szCs w:val="28"/>
        </w:rPr>
        <w:t xml:space="preserve">MODELO ARQUIVO </w:t>
      </w:r>
      <w:r w:rsidR="00FB0BAC" w:rsidRPr="00A553D3">
        <w:rPr>
          <w:rFonts w:ascii="Consolas" w:hAnsi="Consolas" w:cs="Consolas"/>
          <w:b/>
          <w:sz w:val="28"/>
          <w:szCs w:val="28"/>
        </w:rPr>
        <w:t>DECLARAÇÃO</w:t>
      </w:r>
      <w:r w:rsidRPr="00A553D3">
        <w:rPr>
          <w:rFonts w:ascii="Consolas" w:hAnsi="Consolas" w:cs="Consolas"/>
          <w:b/>
          <w:sz w:val="28"/>
          <w:szCs w:val="28"/>
        </w:rPr>
        <w:t xml:space="preserve"> </w:t>
      </w:r>
    </w:p>
    <w:p w14:paraId="3B28E900" w14:textId="2C857694" w:rsidR="002A2E2F" w:rsidRPr="00A553D3" w:rsidRDefault="002A2E2F" w:rsidP="00FB0BAC">
      <w:pPr>
        <w:tabs>
          <w:tab w:val="left" w:pos="-1701"/>
        </w:tabs>
        <w:autoSpaceDE w:val="0"/>
        <w:autoSpaceDN w:val="0"/>
        <w:adjustRightInd w:val="0"/>
        <w:jc w:val="center"/>
        <w:rPr>
          <w:rFonts w:ascii="Consolas" w:hAnsi="Consolas" w:cs="Consolas"/>
          <w:b/>
          <w:sz w:val="28"/>
          <w:szCs w:val="28"/>
        </w:rPr>
      </w:pPr>
      <w:r w:rsidRPr="00A553D3">
        <w:rPr>
          <w:rFonts w:ascii="Consolas" w:hAnsi="Consolas" w:cs="Consolas"/>
          <w:b/>
          <w:sz w:val="28"/>
          <w:szCs w:val="28"/>
        </w:rPr>
        <w:t xml:space="preserve">(FASE </w:t>
      </w:r>
      <w:r w:rsidR="00FB0BAC" w:rsidRPr="00A553D3">
        <w:rPr>
          <w:rFonts w:ascii="Consolas" w:hAnsi="Consolas"/>
          <w:b/>
          <w:sz w:val="28"/>
          <w:szCs w:val="28"/>
        </w:rPr>
        <w:t>CADASTRAMENTO DA PROPOSTA INICIAL</w:t>
      </w:r>
      <w:r w:rsidRPr="00A553D3">
        <w:rPr>
          <w:rFonts w:ascii="Consolas" w:hAnsi="Consolas" w:cs="Consolas"/>
          <w:b/>
          <w:sz w:val="28"/>
          <w:szCs w:val="28"/>
        </w:rPr>
        <w:t>)</w:t>
      </w:r>
    </w:p>
    <w:p w14:paraId="2B7F740D" w14:textId="77777777" w:rsidR="002A2E2F" w:rsidRPr="00A553D3" w:rsidRDefault="002A2E2F" w:rsidP="002A2E2F">
      <w:pPr>
        <w:tabs>
          <w:tab w:val="left" w:pos="-1701"/>
        </w:tabs>
        <w:autoSpaceDE w:val="0"/>
        <w:autoSpaceDN w:val="0"/>
        <w:adjustRightInd w:val="0"/>
        <w:jc w:val="both"/>
        <w:rPr>
          <w:rFonts w:ascii="Consolas" w:hAnsi="Consolas" w:cs="Consolas"/>
          <w:sz w:val="28"/>
          <w:szCs w:val="28"/>
        </w:rPr>
      </w:pPr>
    </w:p>
    <w:p w14:paraId="5393E266" w14:textId="77777777" w:rsidR="002A2E2F" w:rsidRPr="00A553D3" w:rsidRDefault="002A2E2F" w:rsidP="002A2E2F">
      <w:pPr>
        <w:tabs>
          <w:tab w:val="left" w:pos="-1701"/>
        </w:tabs>
        <w:autoSpaceDE w:val="0"/>
        <w:autoSpaceDN w:val="0"/>
        <w:adjustRightInd w:val="0"/>
        <w:jc w:val="both"/>
        <w:rPr>
          <w:rFonts w:ascii="Consolas" w:hAnsi="Consolas" w:cs="Consolas"/>
          <w:sz w:val="28"/>
          <w:szCs w:val="28"/>
        </w:rPr>
      </w:pPr>
    </w:p>
    <w:p w14:paraId="6B614E6D" w14:textId="77777777" w:rsidR="002A2E2F" w:rsidRPr="00A553D3" w:rsidRDefault="002A2E2F" w:rsidP="002A2E2F">
      <w:pPr>
        <w:tabs>
          <w:tab w:val="left" w:pos="-1701"/>
        </w:tabs>
        <w:autoSpaceDE w:val="0"/>
        <w:autoSpaceDN w:val="0"/>
        <w:adjustRightInd w:val="0"/>
        <w:jc w:val="both"/>
        <w:rPr>
          <w:rFonts w:ascii="Consolas" w:hAnsi="Consolas" w:cs="Consolas"/>
          <w:sz w:val="28"/>
          <w:szCs w:val="28"/>
        </w:rPr>
      </w:pPr>
    </w:p>
    <w:p w14:paraId="0F0A909B" w14:textId="605FE884" w:rsidR="002A2E2F" w:rsidRPr="00A553D3" w:rsidRDefault="002A2E2F" w:rsidP="002A2E2F">
      <w:pPr>
        <w:tabs>
          <w:tab w:val="left" w:pos="-1701"/>
        </w:tabs>
        <w:autoSpaceDE w:val="0"/>
        <w:autoSpaceDN w:val="0"/>
        <w:adjustRightInd w:val="0"/>
        <w:jc w:val="both"/>
        <w:rPr>
          <w:rFonts w:ascii="Consolas" w:hAnsi="Consolas" w:cs="Consolas"/>
          <w:sz w:val="28"/>
          <w:szCs w:val="28"/>
        </w:rPr>
      </w:pPr>
      <w:r w:rsidRPr="00A553D3">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E95D02">
        <w:rPr>
          <w:rFonts w:ascii="Consolas" w:hAnsi="Consolas" w:cs="Consolas"/>
          <w:sz w:val="28"/>
          <w:szCs w:val="28"/>
        </w:rPr>
        <w:t>034/2024</w:t>
      </w:r>
      <w:r w:rsidRPr="00A553D3">
        <w:rPr>
          <w:rFonts w:ascii="Consolas" w:hAnsi="Consolas" w:cs="Consolas"/>
          <w:sz w:val="28"/>
          <w:szCs w:val="28"/>
        </w:rPr>
        <w:t xml:space="preserve">, realizado pelo Município de </w:t>
      </w:r>
      <w:proofErr w:type="spellStart"/>
      <w:r w:rsidR="00E031F8" w:rsidRPr="00A553D3">
        <w:rPr>
          <w:rFonts w:ascii="Consolas" w:hAnsi="Consolas" w:cs="Consolas"/>
          <w:sz w:val="28"/>
          <w:szCs w:val="28"/>
        </w:rPr>
        <w:t>Pongaí</w:t>
      </w:r>
      <w:proofErr w:type="spellEnd"/>
      <w:r w:rsidRPr="00A553D3">
        <w:rPr>
          <w:rFonts w:ascii="Consolas" w:hAnsi="Consolas" w:cs="Consolas"/>
          <w:sz w:val="28"/>
          <w:szCs w:val="28"/>
        </w:rPr>
        <w:t xml:space="preserve">, </w:t>
      </w:r>
      <w:r w:rsidRPr="00A553D3">
        <w:rPr>
          <w:rFonts w:ascii="Consolas" w:hAnsi="Consolas" w:cs="Consolas"/>
          <w:b/>
          <w:sz w:val="28"/>
          <w:szCs w:val="28"/>
        </w:rPr>
        <w:t>DECLARO</w:t>
      </w:r>
      <w:r w:rsidRPr="00A553D3">
        <w:rPr>
          <w:rFonts w:ascii="Consolas" w:hAnsi="Consolas" w:cs="Consolas"/>
          <w:sz w:val="28"/>
          <w:szCs w:val="28"/>
        </w:rPr>
        <w:t xml:space="preserve">, sob as penas da lei: </w:t>
      </w:r>
    </w:p>
    <w:p w14:paraId="235A3818" w14:textId="77777777" w:rsidR="002A2E2F" w:rsidRPr="00A553D3" w:rsidRDefault="002A2E2F" w:rsidP="002A2E2F">
      <w:pPr>
        <w:tabs>
          <w:tab w:val="left" w:pos="-1701"/>
        </w:tabs>
        <w:autoSpaceDE w:val="0"/>
        <w:autoSpaceDN w:val="0"/>
        <w:adjustRightInd w:val="0"/>
        <w:jc w:val="both"/>
        <w:rPr>
          <w:rFonts w:ascii="Consolas" w:hAnsi="Consolas" w:cs="Consolas"/>
          <w:sz w:val="28"/>
          <w:szCs w:val="28"/>
        </w:rPr>
      </w:pPr>
    </w:p>
    <w:p w14:paraId="11E091C4" w14:textId="121D6BBE" w:rsidR="00FB0BAC" w:rsidRPr="00A553D3" w:rsidRDefault="00FB0BAC" w:rsidP="00FB0BAC">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a) E</w:t>
      </w:r>
      <w:r w:rsidRPr="00A553D3">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44BE41" w14:textId="77777777" w:rsidR="00FB0BAC" w:rsidRPr="00A553D3" w:rsidRDefault="00FB0BAC" w:rsidP="00FB0BAC">
      <w:pPr>
        <w:tabs>
          <w:tab w:val="left" w:pos="-1701"/>
        </w:tabs>
        <w:autoSpaceDE w:val="0"/>
        <w:autoSpaceDN w:val="0"/>
        <w:adjustRightInd w:val="0"/>
        <w:jc w:val="both"/>
        <w:rPr>
          <w:rFonts w:ascii="Consolas" w:hAnsi="Consolas" w:cs="Arial"/>
          <w:sz w:val="28"/>
          <w:szCs w:val="28"/>
        </w:rPr>
      </w:pPr>
    </w:p>
    <w:p w14:paraId="3B43AA57" w14:textId="0B5B757E" w:rsidR="00FB0BAC" w:rsidRPr="00A553D3"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A553D3">
        <w:rPr>
          <w:rFonts w:ascii="Consolas" w:hAnsi="Consolas" w:cs="Arial"/>
          <w:bCs/>
          <w:sz w:val="28"/>
          <w:szCs w:val="28"/>
        </w:rPr>
        <w:t>b) N</w:t>
      </w:r>
      <w:r w:rsidRPr="00A553D3">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21" w:anchor="art7" w:history="1">
        <w:r w:rsidRPr="00A553D3">
          <w:rPr>
            <w:rStyle w:val="Hyperlink"/>
            <w:rFonts w:ascii="Consolas" w:hAnsi="Consolas" w:cs="Arial"/>
            <w:color w:val="auto"/>
            <w:sz w:val="28"/>
            <w:szCs w:val="28"/>
            <w:u w:val="none"/>
          </w:rPr>
          <w:t>artigo 7°, XXXIII, da Constituição</w:t>
        </w:r>
      </w:hyperlink>
      <w:r w:rsidRPr="00A553D3">
        <w:rPr>
          <w:rStyle w:val="Hyperlink"/>
          <w:rFonts w:ascii="Consolas" w:hAnsi="Consolas" w:cs="Arial"/>
          <w:color w:val="auto"/>
          <w:sz w:val="28"/>
          <w:szCs w:val="28"/>
          <w:u w:val="none"/>
        </w:rPr>
        <w:t>.</w:t>
      </w:r>
    </w:p>
    <w:p w14:paraId="2DEAA6A5" w14:textId="77777777" w:rsidR="00FB0BAC" w:rsidRPr="00A553D3" w:rsidRDefault="00FB0BAC" w:rsidP="00FB0BAC">
      <w:pPr>
        <w:tabs>
          <w:tab w:val="left" w:pos="-1701"/>
        </w:tabs>
        <w:autoSpaceDE w:val="0"/>
        <w:autoSpaceDN w:val="0"/>
        <w:adjustRightInd w:val="0"/>
        <w:jc w:val="both"/>
        <w:rPr>
          <w:rStyle w:val="Hyperlink"/>
          <w:rFonts w:ascii="Consolas" w:hAnsi="Consolas"/>
          <w:color w:val="auto"/>
          <w:sz w:val="28"/>
          <w:szCs w:val="28"/>
          <w:u w:val="none"/>
        </w:rPr>
      </w:pPr>
    </w:p>
    <w:p w14:paraId="1E07D605" w14:textId="0D48007C" w:rsidR="00FB0BAC" w:rsidRPr="00A553D3"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A553D3">
        <w:rPr>
          <w:rStyle w:val="Hyperlink"/>
          <w:rFonts w:ascii="Consolas" w:hAnsi="Consolas" w:cs="Arial"/>
          <w:bCs/>
          <w:color w:val="auto"/>
          <w:sz w:val="28"/>
          <w:szCs w:val="28"/>
          <w:u w:val="none"/>
        </w:rPr>
        <w:t>c)</w:t>
      </w:r>
      <w:r w:rsidRPr="00A553D3">
        <w:rPr>
          <w:rStyle w:val="Hyperlink"/>
          <w:rFonts w:ascii="Consolas" w:hAnsi="Consolas" w:cs="Arial"/>
          <w:b/>
          <w:bCs/>
          <w:color w:val="auto"/>
          <w:sz w:val="28"/>
          <w:szCs w:val="28"/>
          <w:u w:val="none"/>
        </w:rPr>
        <w:t xml:space="preserve"> </w:t>
      </w:r>
      <w:r w:rsidRPr="00A553D3">
        <w:rPr>
          <w:rStyle w:val="Hyperlink"/>
          <w:rFonts w:ascii="Consolas" w:hAnsi="Consolas" w:cs="Arial"/>
          <w:bCs/>
          <w:color w:val="auto"/>
          <w:sz w:val="28"/>
          <w:szCs w:val="28"/>
          <w:u w:val="none"/>
        </w:rPr>
        <w:t>N</w:t>
      </w:r>
      <w:r w:rsidRPr="00A553D3">
        <w:rPr>
          <w:rFonts w:ascii="Consolas" w:hAnsi="Consolas" w:cs="Arial"/>
          <w:sz w:val="28"/>
          <w:szCs w:val="28"/>
        </w:rPr>
        <w:t xml:space="preserve">ão possui empregados executando trabalho degradante ou forçado, observando o disposto nos </w:t>
      </w:r>
      <w:hyperlink r:id="rId122" w:history="1">
        <w:r w:rsidRPr="00A553D3">
          <w:rPr>
            <w:rStyle w:val="Hyperlink"/>
            <w:rFonts w:ascii="Consolas" w:hAnsi="Consolas" w:cs="Arial"/>
            <w:color w:val="auto"/>
            <w:sz w:val="28"/>
            <w:szCs w:val="28"/>
            <w:u w:val="none"/>
          </w:rPr>
          <w:t>incisos III e IV do art. 1º e no inciso III do art. 5º da Constituição Federal</w:t>
        </w:r>
      </w:hyperlink>
      <w:r w:rsidRPr="00A553D3">
        <w:rPr>
          <w:rStyle w:val="Hyperlink"/>
          <w:rFonts w:ascii="Consolas" w:hAnsi="Consolas" w:cs="Arial"/>
          <w:color w:val="auto"/>
          <w:sz w:val="28"/>
          <w:szCs w:val="28"/>
          <w:u w:val="none"/>
        </w:rPr>
        <w:t>.</w:t>
      </w:r>
    </w:p>
    <w:p w14:paraId="2DAA3BA2" w14:textId="77777777" w:rsidR="00FB0BAC" w:rsidRPr="00A553D3"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76BE8A11" w14:textId="351FBFD7" w:rsidR="00FB0BAC" w:rsidRPr="00A553D3" w:rsidRDefault="00FB0BAC" w:rsidP="00FB0BAC">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d) C</w:t>
      </w:r>
      <w:r w:rsidRPr="00A553D3">
        <w:rPr>
          <w:rFonts w:ascii="Consolas" w:hAnsi="Consolas" w:cs="Arial"/>
          <w:sz w:val="28"/>
          <w:szCs w:val="28"/>
        </w:rPr>
        <w:t>umpre as exigências de reserva de cargos para pessoa com deficiência e para reabilitado da Previdência Social, previstas em lei e em outras normas específicas.</w:t>
      </w:r>
    </w:p>
    <w:p w14:paraId="06C3B4AD" w14:textId="77777777" w:rsidR="00FB0BAC" w:rsidRPr="00A553D3" w:rsidRDefault="00FB0BAC" w:rsidP="00FB0BAC">
      <w:pPr>
        <w:tabs>
          <w:tab w:val="left" w:pos="-1701"/>
        </w:tabs>
        <w:autoSpaceDE w:val="0"/>
        <w:autoSpaceDN w:val="0"/>
        <w:adjustRightInd w:val="0"/>
        <w:jc w:val="both"/>
        <w:rPr>
          <w:rFonts w:ascii="Consolas" w:hAnsi="Consolas"/>
          <w:sz w:val="28"/>
          <w:szCs w:val="28"/>
        </w:rPr>
      </w:pPr>
    </w:p>
    <w:p w14:paraId="1CF70620" w14:textId="5C0752B1" w:rsidR="00FB0BAC" w:rsidRPr="00A553D3" w:rsidRDefault="00FB0BAC" w:rsidP="00FB0BAC">
      <w:pPr>
        <w:tabs>
          <w:tab w:val="left" w:pos="-1701"/>
        </w:tabs>
        <w:autoSpaceDE w:val="0"/>
        <w:autoSpaceDN w:val="0"/>
        <w:adjustRightInd w:val="0"/>
        <w:jc w:val="both"/>
        <w:rPr>
          <w:rStyle w:val="Hyperlink"/>
          <w:rFonts w:ascii="Consolas" w:hAnsi="Consolas"/>
          <w:color w:val="auto"/>
          <w:sz w:val="28"/>
          <w:szCs w:val="28"/>
          <w:u w:val="none"/>
        </w:rPr>
      </w:pPr>
      <w:r w:rsidRPr="00A553D3">
        <w:rPr>
          <w:rFonts w:ascii="Consolas" w:hAnsi="Consolas" w:cs="Arial"/>
          <w:bCs/>
          <w:sz w:val="28"/>
          <w:szCs w:val="28"/>
        </w:rPr>
        <w:t>e)</w:t>
      </w:r>
      <w:r w:rsidRPr="00A553D3">
        <w:rPr>
          <w:rFonts w:ascii="Consolas" w:hAnsi="Consolas" w:cs="Arial"/>
          <w:b/>
          <w:bCs/>
          <w:sz w:val="28"/>
          <w:szCs w:val="28"/>
        </w:rPr>
        <w:t xml:space="preserve"> </w:t>
      </w:r>
      <w:r w:rsidRPr="00A553D3">
        <w:rPr>
          <w:rFonts w:ascii="Consolas" w:hAnsi="Consolas" w:cs="Arial"/>
          <w:sz w:val="28"/>
          <w:szCs w:val="28"/>
        </w:rPr>
        <w:t xml:space="preserve">O licitante organizado em cooperativa, cumpre os requisitos estabelecidos no </w:t>
      </w:r>
      <w:hyperlink r:id="rId123" w:anchor="art16" w:history="1">
        <w:r w:rsidRPr="00A553D3">
          <w:rPr>
            <w:rStyle w:val="Hyperlink"/>
            <w:rFonts w:ascii="Consolas" w:hAnsi="Consolas" w:cs="Arial"/>
            <w:color w:val="auto"/>
            <w:sz w:val="28"/>
            <w:szCs w:val="28"/>
            <w:u w:val="none"/>
          </w:rPr>
          <w:t>artigo 16 da Lei nº 14.133, de 2021</w:t>
        </w:r>
      </w:hyperlink>
      <w:r w:rsidRPr="00A553D3">
        <w:rPr>
          <w:rStyle w:val="Hyperlink"/>
          <w:rFonts w:ascii="Consolas" w:hAnsi="Consolas" w:cs="Arial"/>
          <w:color w:val="auto"/>
          <w:sz w:val="28"/>
          <w:szCs w:val="28"/>
          <w:u w:val="none"/>
        </w:rPr>
        <w:t>.</w:t>
      </w:r>
    </w:p>
    <w:p w14:paraId="32D20C36" w14:textId="77777777" w:rsidR="00871F8C" w:rsidRPr="00A553D3" w:rsidRDefault="00871F8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217F266B" w14:textId="1A693037" w:rsidR="00FB0BAC" w:rsidRPr="00A553D3"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A553D3">
        <w:rPr>
          <w:rStyle w:val="Hyperlink"/>
          <w:rFonts w:ascii="Consolas" w:hAnsi="Consolas" w:cs="Arial"/>
          <w:bCs/>
          <w:color w:val="auto"/>
          <w:sz w:val="28"/>
          <w:szCs w:val="28"/>
          <w:u w:val="none"/>
        </w:rPr>
        <w:t>f)</w:t>
      </w:r>
      <w:r w:rsidRPr="00A553D3">
        <w:rPr>
          <w:rStyle w:val="Hyperlink"/>
          <w:rFonts w:ascii="Consolas" w:hAnsi="Consolas" w:cs="Arial"/>
          <w:b/>
          <w:bCs/>
          <w:color w:val="auto"/>
          <w:sz w:val="28"/>
          <w:szCs w:val="28"/>
          <w:u w:val="none"/>
        </w:rPr>
        <w:t xml:space="preserve"> </w:t>
      </w:r>
      <w:r w:rsidRPr="00A553D3">
        <w:rPr>
          <w:rFonts w:ascii="Consolas" w:hAnsi="Consolas" w:cs="Arial"/>
          <w:sz w:val="28"/>
          <w:szCs w:val="28"/>
        </w:rPr>
        <w:t xml:space="preserve">O licitante enquadrado como microempresa, empresa de pequeno porte ou sociedade cooperativa, cumpre os requisitos estabelecidos no </w:t>
      </w:r>
      <w:hyperlink r:id="rId124" w:anchor="art3" w:history="1">
        <w:r w:rsidRPr="00A553D3">
          <w:rPr>
            <w:rStyle w:val="Hyperlink"/>
            <w:rFonts w:ascii="Consolas" w:hAnsi="Consolas" w:cs="Arial"/>
            <w:color w:val="auto"/>
            <w:sz w:val="28"/>
            <w:szCs w:val="28"/>
            <w:u w:val="none"/>
          </w:rPr>
          <w:t>artigo 3° da Lei Complementar nº 123, de 2006</w:t>
        </w:r>
      </w:hyperlink>
      <w:r w:rsidRPr="00A553D3">
        <w:rPr>
          <w:rFonts w:ascii="Consolas" w:hAnsi="Consolas" w:cs="Arial"/>
          <w:sz w:val="28"/>
          <w:szCs w:val="28"/>
        </w:rPr>
        <w:t xml:space="preserve">, </w:t>
      </w:r>
      <w:r w:rsidRPr="00A553D3">
        <w:rPr>
          <w:rFonts w:ascii="Consolas" w:hAnsi="Consolas" w:cs="Arial"/>
          <w:sz w:val="28"/>
          <w:szCs w:val="28"/>
        </w:rPr>
        <w:lastRenderedPageBreak/>
        <w:t xml:space="preserve">estando apto a usufruir do tratamento favorecido estabelecido em seus </w:t>
      </w:r>
      <w:hyperlink r:id="rId125" w:anchor="art42" w:history="1">
        <w:proofErr w:type="spellStart"/>
        <w:r w:rsidRPr="00A553D3">
          <w:rPr>
            <w:rStyle w:val="Hyperlink"/>
            <w:rFonts w:ascii="Consolas" w:hAnsi="Consolas" w:cs="Arial"/>
            <w:color w:val="auto"/>
            <w:sz w:val="28"/>
            <w:szCs w:val="28"/>
            <w:u w:val="none"/>
          </w:rPr>
          <w:t>arts</w:t>
        </w:r>
        <w:proofErr w:type="spellEnd"/>
        <w:r w:rsidRPr="00A553D3">
          <w:rPr>
            <w:rStyle w:val="Hyperlink"/>
            <w:rFonts w:ascii="Consolas" w:hAnsi="Consolas" w:cs="Arial"/>
            <w:color w:val="auto"/>
            <w:sz w:val="28"/>
            <w:szCs w:val="28"/>
            <w:u w:val="none"/>
          </w:rPr>
          <w:t>. 42 a 49</w:t>
        </w:r>
      </w:hyperlink>
      <w:r w:rsidRPr="00A553D3">
        <w:rPr>
          <w:rFonts w:ascii="Consolas" w:hAnsi="Consolas" w:cs="Arial"/>
          <w:sz w:val="28"/>
          <w:szCs w:val="28"/>
        </w:rPr>
        <w:t xml:space="preserve">, observado o disposto nos </w:t>
      </w:r>
      <w:hyperlink r:id="rId126" w:anchor="art4§1" w:history="1">
        <w:r w:rsidRPr="00A553D3">
          <w:rPr>
            <w:rStyle w:val="Hyperlink"/>
            <w:rFonts w:ascii="Consolas" w:hAnsi="Consolas" w:cs="Arial"/>
            <w:color w:val="auto"/>
            <w:sz w:val="28"/>
            <w:szCs w:val="28"/>
            <w:u w:val="none"/>
          </w:rPr>
          <w:t>§§ 1º ao 3º do art. 4º, da Lei n.º 14.133, de 2021.</w:t>
        </w:r>
      </w:hyperlink>
    </w:p>
    <w:p w14:paraId="61151A48" w14:textId="77777777" w:rsidR="002A2E2F" w:rsidRPr="00A553D3" w:rsidRDefault="002A2E2F" w:rsidP="002A2E2F">
      <w:pPr>
        <w:tabs>
          <w:tab w:val="left" w:pos="-1701"/>
        </w:tabs>
        <w:autoSpaceDE w:val="0"/>
        <w:autoSpaceDN w:val="0"/>
        <w:adjustRightInd w:val="0"/>
        <w:jc w:val="both"/>
        <w:rPr>
          <w:rFonts w:ascii="Consolas" w:hAnsi="Consolas" w:cs="Consolas"/>
          <w:sz w:val="28"/>
          <w:szCs w:val="28"/>
        </w:rPr>
      </w:pPr>
    </w:p>
    <w:p w14:paraId="019E29DB" w14:textId="6FA8FDAD" w:rsidR="002A2E2F" w:rsidRPr="00A553D3" w:rsidRDefault="00E031F8" w:rsidP="002A2E2F">
      <w:pPr>
        <w:tabs>
          <w:tab w:val="left" w:pos="-1701"/>
        </w:tabs>
        <w:autoSpaceDE w:val="0"/>
        <w:autoSpaceDN w:val="0"/>
        <w:adjustRightInd w:val="0"/>
        <w:jc w:val="center"/>
        <w:rPr>
          <w:rFonts w:ascii="Consolas" w:hAnsi="Consolas" w:cs="Consolas"/>
          <w:sz w:val="28"/>
          <w:szCs w:val="28"/>
        </w:rPr>
      </w:pPr>
      <w:proofErr w:type="spellStart"/>
      <w:r w:rsidRPr="00A553D3">
        <w:rPr>
          <w:rFonts w:ascii="Consolas" w:hAnsi="Consolas" w:cs="Arial"/>
          <w:sz w:val="28"/>
          <w:szCs w:val="28"/>
        </w:rPr>
        <w:t>Pongaí</w:t>
      </w:r>
      <w:proofErr w:type="spellEnd"/>
      <w:r w:rsidR="0058531B" w:rsidRPr="00A553D3">
        <w:rPr>
          <w:rFonts w:ascii="Consolas" w:hAnsi="Consolas" w:cs="Arial"/>
          <w:sz w:val="28"/>
          <w:szCs w:val="28"/>
        </w:rPr>
        <w:t>, XX (dia), de XXX (mês) de 2024</w:t>
      </w:r>
      <w:r w:rsidR="002A2E2F" w:rsidRPr="00A553D3">
        <w:rPr>
          <w:rFonts w:ascii="Consolas" w:hAnsi="Consolas" w:cs="Consolas"/>
          <w:sz w:val="28"/>
          <w:szCs w:val="28"/>
        </w:rPr>
        <w:t>.</w:t>
      </w:r>
    </w:p>
    <w:p w14:paraId="2BB8670A" w14:textId="77777777" w:rsidR="002A2E2F" w:rsidRPr="00A553D3" w:rsidRDefault="002A2E2F" w:rsidP="002A2E2F">
      <w:pPr>
        <w:tabs>
          <w:tab w:val="left" w:pos="-1701"/>
        </w:tabs>
        <w:autoSpaceDE w:val="0"/>
        <w:autoSpaceDN w:val="0"/>
        <w:adjustRightInd w:val="0"/>
        <w:jc w:val="center"/>
        <w:rPr>
          <w:rFonts w:ascii="Consolas" w:hAnsi="Consolas" w:cs="Consolas"/>
          <w:sz w:val="28"/>
          <w:szCs w:val="28"/>
        </w:rPr>
      </w:pPr>
    </w:p>
    <w:p w14:paraId="5C55B21D" w14:textId="77777777" w:rsidR="002A2E2F" w:rsidRPr="00A553D3" w:rsidRDefault="002A2E2F" w:rsidP="002A2E2F">
      <w:pPr>
        <w:tabs>
          <w:tab w:val="left" w:pos="-1701"/>
        </w:tabs>
        <w:autoSpaceDE w:val="0"/>
        <w:autoSpaceDN w:val="0"/>
        <w:adjustRightInd w:val="0"/>
        <w:jc w:val="center"/>
        <w:rPr>
          <w:rFonts w:ascii="Consolas" w:hAnsi="Consolas" w:cs="Consolas"/>
          <w:sz w:val="28"/>
          <w:szCs w:val="28"/>
        </w:rPr>
      </w:pPr>
    </w:p>
    <w:p w14:paraId="5E9EF2D0" w14:textId="77777777" w:rsidR="002A2E2F" w:rsidRPr="00A553D3" w:rsidRDefault="002A2E2F" w:rsidP="002A2E2F">
      <w:pPr>
        <w:tabs>
          <w:tab w:val="left" w:pos="-1701"/>
        </w:tabs>
        <w:autoSpaceDE w:val="0"/>
        <w:autoSpaceDN w:val="0"/>
        <w:adjustRightInd w:val="0"/>
        <w:jc w:val="center"/>
        <w:rPr>
          <w:rFonts w:ascii="Consolas" w:hAnsi="Consolas" w:cs="Consolas"/>
          <w:sz w:val="28"/>
          <w:szCs w:val="28"/>
        </w:rPr>
      </w:pPr>
      <w:r w:rsidRPr="00A553D3">
        <w:rPr>
          <w:rFonts w:ascii="Consolas" w:hAnsi="Consolas" w:cs="Consolas"/>
          <w:sz w:val="28"/>
          <w:szCs w:val="28"/>
        </w:rPr>
        <w:t>______________________________________________</w:t>
      </w:r>
    </w:p>
    <w:p w14:paraId="691BA3B8" w14:textId="3525E799" w:rsidR="002F0B15" w:rsidRPr="00A553D3" w:rsidRDefault="002F0B15" w:rsidP="002F0B15">
      <w:pPr>
        <w:widowControl w:val="0"/>
        <w:autoSpaceDE w:val="0"/>
        <w:autoSpaceDN w:val="0"/>
        <w:adjustRightInd w:val="0"/>
        <w:jc w:val="center"/>
        <w:rPr>
          <w:rFonts w:ascii="Consolas" w:hAnsi="Consolas" w:cs="Consolas"/>
          <w:sz w:val="28"/>
          <w:szCs w:val="28"/>
        </w:rPr>
      </w:pPr>
      <w:r w:rsidRPr="00A553D3">
        <w:rPr>
          <w:rFonts w:ascii="Consolas" w:hAnsi="Consolas" w:cs="Consolas"/>
          <w:sz w:val="28"/>
          <w:szCs w:val="28"/>
        </w:rPr>
        <w:t>Nome e assinatura do representante legal</w:t>
      </w:r>
    </w:p>
    <w:p w14:paraId="075D9A6B" w14:textId="56DF604D" w:rsidR="002F0B15" w:rsidRPr="00A553D3" w:rsidRDefault="002F0B15" w:rsidP="002F0B15">
      <w:pPr>
        <w:widowControl w:val="0"/>
        <w:autoSpaceDE w:val="0"/>
        <w:autoSpaceDN w:val="0"/>
        <w:adjustRightInd w:val="0"/>
        <w:jc w:val="center"/>
        <w:rPr>
          <w:rFonts w:ascii="Consolas" w:hAnsi="Consolas" w:cs="Consolas"/>
          <w:sz w:val="28"/>
          <w:szCs w:val="28"/>
        </w:rPr>
      </w:pPr>
      <w:r w:rsidRPr="00A553D3">
        <w:rPr>
          <w:rFonts w:ascii="Consolas" w:hAnsi="Consolas" w:cs="Consolas"/>
          <w:sz w:val="28"/>
          <w:szCs w:val="28"/>
        </w:rPr>
        <w:t>RG nº ...........................</w:t>
      </w:r>
    </w:p>
    <w:p w14:paraId="0112A479" w14:textId="527E4AB4" w:rsidR="002F0B15" w:rsidRPr="00A553D3" w:rsidRDefault="002F0B15" w:rsidP="002F0B15">
      <w:pPr>
        <w:widowControl w:val="0"/>
        <w:autoSpaceDE w:val="0"/>
        <w:autoSpaceDN w:val="0"/>
        <w:adjustRightInd w:val="0"/>
        <w:jc w:val="center"/>
        <w:rPr>
          <w:rFonts w:ascii="Consolas" w:hAnsi="Consolas" w:cs="Consolas"/>
          <w:sz w:val="28"/>
          <w:szCs w:val="28"/>
        </w:rPr>
      </w:pPr>
      <w:r w:rsidRPr="00A553D3">
        <w:rPr>
          <w:rFonts w:ascii="Consolas" w:hAnsi="Consolas" w:cs="Consolas"/>
          <w:sz w:val="28"/>
          <w:szCs w:val="28"/>
        </w:rPr>
        <w:t>CPF nº ..........................</w:t>
      </w:r>
    </w:p>
    <w:p w14:paraId="0AFEA66D" w14:textId="5204C856" w:rsidR="00D7773F" w:rsidRPr="00A553D3" w:rsidRDefault="002F0B15" w:rsidP="002F0B15">
      <w:pPr>
        <w:widowControl w:val="0"/>
        <w:autoSpaceDE w:val="0"/>
        <w:autoSpaceDN w:val="0"/>
        <w:adjustRightInd w:val="0"/>
        <w:jc w:val="center"/>
        <w:rPr>
          <w:rFonts w:ascii="Consolas" w:hAnsi="Consolas" w:cs="Arial"/>
          <w:b/>
          <w:bCs/>
          <w:sz w:val="28"/>
          <w:szCs w:val="28"/>
        </w:rPr>
      </w:pPr>
      <w:r w:rsidRPr="00A553D3">
        <w:rPr>
          <w:rFonts w:ascii="Consolas" w:hAnsi="Consolas" w:cs="Consolas"/>
          <w:sz w:val="28"/>
          <w:szCs w:val="28"/>
        </w:rPr>
        <w:t>E-mail: .........................</w:t>
      </w:r>
    </w:p>
    <w:p w14:paraId="2C37091B" w14:textId="77777777" w:rsidR="00D937A7" w:rsidRPr="00A553D3" w:rsidRDefault="00D937A7" w:rsidP="00D937A7">
      <w:pPr>
        <w:widowControl w:val="0"/>
        <w:autoSpaceDE w:val="0"/>
        <w:autoSpaceDN w:val="0"/>
        <w:adjustRightInd w:val="0"/>
        <w:jc w:val="both"/>
        <w:rPr>
          <w:rFonts w:ascii="Consolas" w:hAnsi="Consolas" w:cs="Arial"/>
          <w:b/>
          <w:bCs/>
          <w:sz w:val="28"/>
          <w:szCs w:val="28"/>
        </w:rPr>
      </w:pPr>
    </w:p>
    <w:p w14:paraId="3899A011" w14:textId="77777777" w:rsidR="00D937A7" w:rsidRPr="00A553D3"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A553D3" w:rsidRDefault="00D937A7" w:rsidP="00D937A7">
      <w:pPr>
        <w:rPr>
          <w:rFonts w:ascii="Consolas" w:hAnsi="Consolas" w:cs="Arial"/>
          <w:sz w:val="28"/>
          <w:szCs w:val="28"/>
        </w:rPr>
      </w:pPr>
    </w:p>
    <w:p w14:paraId="56FD19ED" w14:textId="77777777" w:rsidR="008C59B2" w:rsidRPr="00A553D3" w:rsidRDefault="008C59B2" w:rsidP="00D937A7">
      <w:pPr>
        <w:rPr>
          <w:rFonts w:ascii="Consolas" w:hAnsi="Consolas"/>
          <w:sz w:val="28"/>
          <w:szCs w:val="28"/>
        </w:rPr>
      </w:pPr>
    </w:p>
    <w:sectPr w:rsidR="008C59B2" w:rsidRPr="00A553D3" w:rsidSect="00E031F8">
      <w:headerReference w:type="default" r:id="rId127"/>
      <w:footerReference w:type="default" r:id="rId128"/>
      <w:pgSz w:w="11907" w:h="16840" w:code="9"/>
      <w:pgMar w:top="226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BA75CE" w14:textId="77777777" w:rsidR="00700304" w:rsidRDefault="00700304">
      <w:r>
        <w:separator/>
      </w:r>
    </w:p>
  </w:endnote>
  <w:endnote w:type="continuationSeparator" w:id="0">
    <w:p w14:paraId="153B8444" w14:textId="77777777" w:rsidR="00700304" w:rsidRDefault="00700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altName w:val="Nirmala UI"/>
    <w:panose1 w:val="00000400000000000000"/>
    <w:charset w:val="01"/>
    <w:family w:val="roman"/>
    <w:notTrueType/>
    <w:pitch w:val="variable"/>
    <w:sig w:usb0="00002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846A8" w14:textId="72C9CE18" w:rsidR="00A334F0" w:rsidRPr="00BB440C" w:rsidRDefault="00A334F0" w:rsidP="00E031F8">
    <w:pPr>
      <w:pStyle w:val="Rodap"/>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892A74" w14:textId="77777777" w:rsidR="00700304" w:rsidRDefault="00700304">
      <w:r>
        <w:separator/>
      </w:r>
    </w:p>
  </w:footnote>
  <w:footnote w:type="continuationSeparator" w:id="0">
    <w:p w14:paraId="5A2D661F" w14:textId="77777777" w:rsidR="00700304" w:rsidRDefault="00700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85E453" w14:textId="77777777" w:rsidR="00A334F0" w:rsidRDefault="00A334F0" w:rsidP="00CF5927">
    <w:pPr>
      <w:rPr>
        <w:b/>
        <w:color w:val="0000FF"/>
        <w:spacing w:val="40"/>
        <w:sz w:val="44"/>
        <w:szCs w:val="44"/>
        <w:u w:val="single"/>
      </w:rPr>
    </w:pPr>
    <w:r>
      <w:rPr>
        <w:noProof/>
      </w:rPr>
      <w:drawing>
        <wp:anchor distT="0" distB="0" distL="114300" distR="114300" simplePos="0" relativeHeight="251659264" behindDoc="0" locked="0" layoutInCell="1" allowOverlap="1" wp14:anchorId="58951141" wp14:editId="69C3C0EE">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5CD4DE5" wp14:editId="0031FF18">
          <wp:simplePos x="0" y="0"/>
          <wp:positionH relativeFrom="column">
            <wp:posOffset>-203835</wp:posOffset>
          </wp:positionH>
          <wp:positionV relativeFrom="paragraph">
            <wp:posOffset>-333375</wp:posOffset>
          </wp:positionV>
          <wp:extent cx="1181100" cy="1171575"/>
          <wp:effectExtent l="0" t="0" r="0" b="9525"/>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1913F857" wp14:editId="2E2AD310">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73CDC81" w14:textId="77777777" w:rsidR="00A334F0" w:rsidRPr="00D46915" w:rsidRDefault="00A334F0" w:rsidP="00CF5927">
                          <w:pPr>
                            <w:jc w:val="center"/>
                            <w:rPr>
                              <w:b/>
                              <w:caps/>
                              <w:color w:val="000000"/>
                              <w:sz w:val="18"/>
                              <w:szCs w:val="18"/>
                            </w:rPr>
                          </w:pPr>
                          <w:r w:rsidRPr="00D46915">
                            <w:rPr>
                              <w:b/>
                              <w:caps/>
                              <w:color w:val="000000"/>
                              <w:sz w:val="18"/>
                              <w:szCs w:val="18"/>
                            </w:rPr>
                            <w:t>MUNICÍPIO DE PONGAÍ</w:t>
                          </w:r>
                        </w:p>
                        <w:p w14:paraId="14E41011" w14:textId="77777777" w:rsidR="00A334F0" w:rsidRPr="00D46915" w:rsidRDefault="00A334F0" w:rsidP="00CF5927">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0C490F6E" w14:textId="77777777" w:rsidR="00A334F0" w:rsidRPr="00D46915" w:rsidRDefault="00A334F0" w:rsidP="00CF5927">
                          <w:pPr>
                            <w:jc w:val="center"/>
                            <w:rPr>
                              <w:caps/>
                              <w:color w:val="000000"/>
                              <w:sz w:val="18"/>
                              <w:szCs w:val="18"/>
                            </w:rPr>
                          </w:pPr>
                          <w:r w:rsidRPr="00D46915">
                            <w:rPr>
                              <w:caps/>
                              <w:color w:val="000000"/>
                              <w:sz w:val="18"/>
                              <w:szCs w:val="18"/>
                            </w:rPr>
                            <w:t>Av jOSE CÂNDIDO CARNEIRO 435 CENTRO PONGAI/SP CEP - 16660.000 - TEL 14-3581.11.01</w:t>
                          </w:r>
                        </w:p>
                        <w:p w14:paraId="69E1ABBA" w14:textId="77777777" w:rsidR="00A334F0" w:rsidRPr="00D46915" w:rsidRDefault="00000000" w:rsidP="00CF5927">
                          <w:pPr>
                            <w:jc w:val="center"/>
                            <w:rPr>
                              <w:b/>
                              <w:caps/>
                              <w:color w:val="4F81BD"/>
                              <w:sz w:val="18"/>
                              <w:szCs w:val="18"/>
                            </w:rPr>
                          </w:pPr>
                          <w:hyperlink r:id="rId3" w:history="1">
                            <w:r w:rsidR="00A334F0"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13F857"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73CDC81" w14:textId="77777777" w:rsidR="00A334F0" w:rsidRPr="00D46915" w:rsidRDefault="00A334F0" w:rsidP="00CF5927">
                    <w:pPr>
                      <w:jc w:val="center"/>
                      <w:rPr>
                        <w:b/>
                        <w:caps/>
                        <w:color w:val="000000"/>
                        <w:sz w:val="18"/>
                        <w:szCs w:val="18"/>
                      </w:rPr>
                    </w:pPr>
                    <w:r w:rsidRPr="00D46915">
                      <w:rPr>
                        <w:b/>
                        <w:caps/>
                        <w:color w:val="000000"/>
                        <w:sz w:val="18"/>
                        <w:szCs w:val="18"/>
                      </w:rPr>
                      <w:t>MUNICÍPIO DE PONGAÍ</w:t>
                    </w:r>
                  </w:p>
                  <w:p w14:paraId="14E41011" w14:textId="77777777" w:rsidR="00A334F0" w:rsidRPr="00D46915" w:rsidRDefault="00A334F0" w:rsidP="00CF5927">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0C490F6E" w14:textId="77777777" w:rsidR="00A334F0" w:rsidRPr="00D46915" w:rsidRDefault="00A334F0" w:rsidP="00CF5927">
                    <w:pPr>
                      <w:jc w:val="center"/>
                      <w:rPr>
                        <w:caps/>
                        <w:color w:val="000000"/>
                        <w:sz w:val="18"/>
                        <w:szCs w:val="18"/>
                      </w:rPr>
                    </w:pPr>
                    <w:r w:rsidRPr="00D46915">
                      <w:rPr>
                        <w:caps/>
                        <w:color w:val="000000"/>
                        <w:sz w:val="18"/>
                        <w:szCs w:val="18"/>
                      </w:rPr>
                      <w:t>Av jOSE CÂNDIDO CARNEIRO 435 CENTRO PONGAI/SP CEP - 16660.000 - TEL 14-3581.11.01</w:t>
                    </w:r>
                  </w:p>
                  <w:p w14:paraId="69E1ABBA" w14:textId="77777777" w:rsidR="00A334F0" w:rsidRPr="00D46915" w:rsidRDefault="00000000" w:rsidP="00CF5927">
                    <w:pPr>
                      <w:jc w:val="center"/>
                      <w:rPr>
                        <w:b/>
                        <w:caps/>
                        <w:color w:val="4F81BD"/>
                        <w:sz w:val="18"/>
                        <w:szCs w:val="18"/>
                      </w:rPr>
                    </w:pPr>
                    <w:hyperlink r:id="rId4" w:history="1">
                      <w:r w:rsidR="00A334F0"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3BEFCA29" wp14:editId="792B5F88">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265625C" w14:textId="5C6CC39E" w:rsidR="00A334F0" w:rsidRDefault="00A334F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D2B4B95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3905841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49459286">
    <w:abstractNumId w:val="0"/>
  </w:num>
  <w:num w:numId="3" w16cid:durableId="335808000">
    <w:abstractNumId w:val="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5608893">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6010599">
    <w:abstractNumId w:val="1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50712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178728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675032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85271334">
    <w:abstractNumId w:val="10"/>
  </w:num>
  <w:num w:numId="10" w16cid:durableId="224488172">
    <w:abstractNumId w:val="4"/>
  </w:num>
  <w:num w:numId="11" w16cid:durableId="830947312">
    <w:abstractNumId w:val="7"/>
  </w:num>
  <w:num w:numId="12" w16cid:durableId="561449521">
    <w:abstractNumId w:val="5"/>
  </w:num>
  <w:num w:numId="13" w16cid:durableId="1209873224">
    <w:abstractNumId w:val="11"/>
  </w:num>
  <w:num w:numId="14" w16cid:durableId="229779397">
    <w:abstractNumId w:val="8"/>
  </w:num>
  <w:num w:numId="15" w16cid:durableId="10562442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27772"/>
    <w:rsid w:val="0003499D"/>
    <w:rsid w:val="0004074C"/>
    <w:rsid w:val="00044BF0"/>
    <w:rsid w:val="0004722A"/>
    <w:rsid w:val="00051298"/>
    <w:rsid w:val="000641F9"/>
    <w:rsid w:val="00066402"/>
    <w:rsid w:val="00085D17"/>
    <w:rsid w:val="00085F8A"/>
    <w:rsid w:val="000867BC"/>
    <w:rsid w:val="00090865"/>
    <w:rsid w:val="00095917"/>
    <w:rsid w:val="0009617A"/>
    <w:rsid w:val="000966D3"/>
    <w:rsid w:val="00097304"/>
    <w:rsid w:val="000A5EB7"/>
    <w:rsid w:val="000A65B0"/>
    <w:rsid w:val="000A7571"/>
    <w:rsid w:val="000C40A7"/>
    <w:rsid w:val="000F1B31"/>
    <w:rsid w:val="001018AD"/>
    <w:rsid w:val="00135539"/>
    <w:rsid w:val="001431F1"/>
    <w:rsid w:val="001625F1"/>
    <w:rsid w:val="00165C25"/>
    <w:rsid w:val="001A2FC0"/>
    <w:rsid w:val="001A5494"/>
    <w:rsid w:val="001B4073"/>
    <w:rsid w:val="001B642E"/>
    <w:rsid w:val="001C58E8"/>
    <w:rsid w:val="001E1628"/>
    <w:rsid w:val="001E30A2"/>
    <w:rsid w:val="001E6AAB"/>
    <w:rsid w:val="001E7B44"/>
    <w:rsid w:val="001F0D27"/>
    <w:rsid w:val="001F7EFE"/>
    <w:rsid w:val="00210FE4"/>
    <w:rsid w:val="00223C41"/>
    <w:rsid w:val="00225BD7"/>
    <w:rsid w:val="0022739C"/>
    <w:rsid w:val="002430D2"/>
    <w:rsid w:val="00244712"/>
    <w:rsid w:val="00245123"/>
    <w:rsid w:val="00246051"/>
    <w:rsid w:val="0025179C"/>
    <w:rsid w:val="00260D9B"/>
    <w:rsid w:val="00262549"/>
    <w:rsid w:val="00263E92"/>
    <w:rsid w:val="002670FD"/>
    <w:rsid w:val="00284541"/>
    <w:rsid w:val="002846C4"/>
    <w:rsid w:val="00286264"/>
    <w:rsid w:val="00287EAC"/>
    <w:rsid w:val="002957DF"/>
    <w:rsid w:val="002A2E2F"/>
    <w:rsid w:val="002D27E8"/>
    <w:rsid w:val="002D528F"/>
    <w:rsid w:val="002E56F9"/>
    <w:rsid w:val="002E7DA6"/>
    <w:rsid w:val="002F0B15"/>
    <w:rsid w:val="002F5818"/>
    <w:rsid w:val="003040A8"/>
    <w:rsid w:val="00307EAD"/>
    <w:rsid w:val="00312197"/>
    <w:rsid w:val="00314D68"/>
    <w:rsid w:val="003233E6"/>
    <w:rsid w:val="0033705D"/>
    <w:rsid w:val="003379C3"/>
    <w:rsid w:val="00341A37"/>
    <w:rsid w:val="00344B34"/>
    <w:rsid w:val="00344B4C"/>
    <w:rsid w:val="003519A9"/>
    <w:rsid w:val="00352041"/>
    <w:rsid w:val="00353189"/>
    <w:rsid w:val="00361A65"/>
    <w:rsid w:val="00361A9F"/>
    <w:rsid w:val="003633E5"/>
    <w:rsid w:val="00376010"/>
    <w:rsid w:val="00377B4F"/>
    <w:rsid w:val="00383024"/>
    <w:rsid w:val="00391643"/>
    <w:rsid w:val="003929AC"/>
    <w:rsid w:val="003A0FA7"/>
    <w:rsid w:val="003C6F3B"/>
    <w:rsid w:val="003D6830"/>
    <w:rsid w:val="003E0E1E"/>
    <w:rsid w:val="003E5EB0"/>
    <w:rsid w:val="004018D1"/>
    <w:rsid w:val="00410BD6"/>
    <w:rsid w:val="00415CA5"/>
    <w:rsid w:val="00422434"/>
    <w:rsid w:val="00422747"/>
    <w:rsid w:val="004379E5"/>
    <w:rsid w:val="0044231F"/>
    <w:rsid w:val="004442BA"/>
    <w:rsid w:val="004446C4"/>
    <w:rsid w:val="00445871"/>
    <w:rsid w:val="004620BE"/>
    <w:rsid w:val="00462102"/>
    <w:rsid w:val="00476108"/>
    <w:rsid w:val="00481D7C"/>
    <w:rsid w:val="0048331C"/>
    <w:rsid w:val="0048411B"/>
    <w:rsid w:val="00484257"/>
    <w:rsid w:val="00495C0B"/>
    <w:rsid w:val="004A607B"/>
    <w:rsid w:val="004A6CBC"/>
    <w:rsid w:val="004C1AFC"/>
    <w:rsid w:val="004C2D5B"/>
    <w:rsid w:val="004D10FB"/>
    <w:rsid w:val="004D234B"/>
    <w:rsid w:val="004E46AF"/>
    <w:rsid w:val="004E6F78"/>
    <w:rsid w:val="004E7EA2"/>
    <w:rsid w:val="004F012A"/>
    <w:rsid w:val="00500168"/>
    <w:rsid w:val="00500351"/>
    <w:rsid w:val="00504AE3"/>
    <w:rsid w:val="0050615B"/>
    <w:rsid w:val="005100FE"/>
    <w:rsid w:val="00515B7B"/>
    <w:rsid w:val="00516075"/>
    <w:rsid w:val="00516B98"/>
    <w:rsid w:val="00522E66"/>
    <w:rsid w:val="00523943"/>
    <w:rsid w:val="005451F6"/>
    <w:rsid w:val="00550A0E"/>
    <w:rsid w:val="005538F1"/>
    <w:rsid w:val="005605CB"/>
    <w:rsid w:val="0058531B"/>
    <w:rsid w:val="005968CF"/>
    <w:rsid w:val="005977DD"/>
    <w:rsid w:val="005B1AB6"/>
    <w:rsid w:val="005B5F90"/>
    <w:rsid w:val="005C0D99"/>
    <w:rsid w:val="005C5A0C"/>
    <w:rsid w:val="005D58DC"/>
    <w:rsid w:val="005E3C4A"/>
    <w:rsid w:val="005E670D"/>
    <w:rsid w:val="00603092"/>
    <w:rsid w:val="00614B2D"/>
    <w:rsid w:val="00622456"/>
    <w:rsid w:val="0062500F"/>
    <w:rsid w:val="00641BF5"/>
    <w:rsid w:val="006423D7"/>
    <w:rsid w:val="00662015"/>
    <w:rsid w:val="00674A2A"/>
    <w:rsid w:val="00677ACC"/>
    <w:rsid w:val="00696D6B"/>
    <w:rsid w:val="006B32D8"/>
    <w:rsid w:val="006B4B96"/>
    <w:rsid w:val="006C414E"/>
    <w:rsid w:val="006C45E3"/>
    <w:rsid w:val="006C7C3C"/>
    <w:rsid w:val="006D77D6"/>
    <w:rsid w:val="006F7737"/>
    <w:rsid w:val="00700304"/>
    <w:rsid w:val="00706411"/>
    <w:rsid w:val="00726957"/>
    <w:rsid w:val="00730B20"/>
    <w:rsid w:val="00742FAB"/>
    <w:rsid w:val="00751BF9"/>
    <w:rsid w:val="00752A30"/>
    <w:rsid w:val="007609AE"/>
    <w:rsid w:val="00763BDD"/>
    <w:rsid w:val="007660F1"/>
    <w:rsid w:val="00771E3C"/>
    <w:rsid w:val="00776161"/>
    <w:rsid w:val="00780D7C"/>
    <w:rsid w:val="00791238"/>
    <w:rsid w:val="00791FB9"/>
    <w:rsid w:val="00794C10"/>
    <w:rsid w:val="00795944"/>
    <w:rsid w:val="007A03B7"/>
    <w:rsid w:val="007A2ED8"/>
    <w:rsid w:val="007A4AA2"/>
    <w:rsid w:val="007A6155"/>
    <w:rsid w:val="007A7343"/>
    <w:rsid w:val="007B080F"/>
    <w:rsid w:val="007C3214"/>
    <w:rsid w:val="007C5F98"/>
    <w:rsid w:val="007D25C0"/>
    <w:rsid w:val="007D26DD"/>
    <w:rsid w:val="007E3933"/>
    <w:rsid w:val="007E4FB6"/>
    <w:rsid w:val="007F3767"/>
    <w:rsid w:val="007F5DB6"/>
    <w:rsid w:val="00805AD0"/>
    <w:rsid w:val="008179FE"/>
    <w:rsid w:val="00817A4E"/>
    <w:rsid w:val="008216B3"/>
    <w:rsid w:val="00834A42"/>
    <w:rsid w:val="00834BD5"/>
    <w:rsid w:val="00840107"/>
    <w:rsid w:val="00841F01"/>
    <w:rsid w:val="008461AC"/>
    <w:rsid w:val="008462C8"/>
    <w:rsid w:val="00853AE8"/>
    <w:rsid w:val="00855395"/>
    <w:rsid w:val="008614BD"/>
    <w:rsid w:val="008620A0"/>
    <w:rsid w:val="00871F8C"/>
    <w:rsid w:val="00874AFE"/>
    <w:rsid w:val="0087664F"/>
    <w:rsid w:val="00877BAE"/>
    <w:rsid w:val="008802A2"/>
    <w:rsid w:val="008812D9"/>
    <w:rsid w:val="00883626"/>
    <w:rsid w:val="00883629"/>
    <w:rsid w:val="00883AE0"/>
    <w:rsid w:val="00884A4A"/>
    <w:rsid w:val="00885312"/>
    <w:rsid w:val="008901DE"/>
    <w:rsid w:val="00890508"/>
    <w:rsid w:val="00893782"/>
    <w:rsid w:val="008A33B0"/>
    <w:rsid w:val="008B19B1"/>
    <w:rsid w:val="008B4297"/>
    <w:rsid w:val="008B762B"/>
    <w:rsid w:val="008C303A"/>
    <w:rsid w:val="008C3597"/>
    <w:rsid w:val="008C4D46"/>
    <w:rsid w:val="008C59B2"/>
    <w:rsid w:val="008C651F"/>
    <w:rsid w:val="008D43CA"/>
    <w:rsid w:val="008E13CF"/>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72D9F"/>
    <w:rsid w:val="00993276"/>
    <w:rsid w:val="009A1683"/>
    <w:rsid w:val="009B4C5E"/>
    <w:rsid w:val="009C2132"/>
    <w:rsid w:val="009D6E7E"/>
    <w:rsid w:val="009D734C"/>
    <w:rsid w:val="009E5E72"/>
    <w:rsid w:val="009F691F"/>
    <w:rsid w:val="00A13B36"/>
    <w:rsid w:val="00A14A32"/>
    <w:rsid w:val="00A16626"/>
    <w:rsid w:val="00A16E7E"/>
    <w:rsid w:val="00A2094C"/>
    <w:rsid w:val="00A2241E"/>
    <w:rsid w:val="00A24716"/>
    <w:rsid w:val="00A334F0"/>
    <w:rsid w:val="00A4261C"/>
    <w:rsid w:val="00A45FB7"/>
    <w:rsid w:val="00A52748"/>
    <w:rsid w:val="00A553D3"/>
    <w:rsid w:val="00A57DEE"/>
    <w:rsid w:val="00A601D3"/>
    <w:rsid w:val="00A6756E"/>
    <w:rsid w:val="00A856C3"/>
    <w:rsid w:val="00A878D6"/>
    <w:rsid w:val="00A9448F"/>
    <w:rsid w:val="00AA0385"/>
    <w:rsid w:val="00AA3536"/>
    <w:rsid w:val="00AB0087"/>
    <w:rsid w:val="00AB559A"/>
    <w:rsid w:val="00AB55E4"/>
    <w:rsid w:val="00AC58CB"/>
    <w:rsid w:val="00AD2131"/>
    <w:rsid w:val="00AD6A23"/>
    <w:rsid w:val="00AF2072"/>
    <w:rsid w:val="00B16A68"/>
    <w:rsid w:val="00B17719"/>
    <w:rsid w:val="00B251E6"/>
    <w:rsid w:val="00B25793"/>
    <w:rsid w:val="00B258A9"/>
    <w:rsid w:val="00B26C90"/>
    <w:rsid w:val="00B26F28"/>
    <w:rsid w:val="00B271C6"/>
    <w:rsid w:val="00B44129"/>
    <w:rsid w:val="00B45F16"/>
    <w:rsid w:val="00B464D9"/>
    <w:rsid w:val="00B54630"/>
    <w:rsid w:val="00B60A2E"/>
    <w:rsid w:val="00B61A4E"/>
    <w:rsid w:val="00B62480"/>
    <w:rsid w:val="00BC48D0"/>
    <w:rsid w:val="00BC5999"/>
    <w:rsid w:val="00BD2638"/>
    <w:rsid w:val="00BD55EF"/>
    <w:rsid w:val="00BE5448"/>
    <w:rsid w:val="00BF0AB4"/>
    <w:rsid w:val="00C17285"/>
    <w:rsid w:val="00C227A3"/>
    <w:rsid w:val="00C248BD"/>
    <w:rsid w:val="00C26785"/>
    <w:rsid w:val="00C27E8E"/>
    <w:rsid w:val="00C43661"/>
    <w:rsid w:val="00C5053E"/>
    <w:rsid w:val="00C5732A"/>
    <w:rsid w:val="00C67415"/>
    <w:rsid w:val="00C75619"/>
    <w:rsid w:val="00C80325"/>
    <w:rsid w:val="00C80B6F"/>
    <w:rsid w:val="00C80CF2"/>
    <w:rsid w:val="00C85C98"/>
    <w:rsid w:val="00C9268F"/>
    <w:rsid w:val="00C969A4"/>
    <w:rsid w:val="00C96CA9"/>
    <w:rsid w:val="00CC4C4D"/>
    <w:rsid w:val="00CC68BF"/>
    <w:rsid w:val="00CE08AE"/>
    <w:rsid w:val="00CF4BED"/>
    <w:rsid w:val="00CF524D"/>
    <w:rsid w:val="00CF5927"/>
    <w:rsid w:val="00CF7CAB"/>
    <w:rsid w:val="00D05016"/>
    <w:rsid w:val="00D12265"/>
    <w:rsid w:val="00D21F0F"/>
    <w:rsid w:val="00D22133"/>
    <w:rsid w:val="00D22389"/>
    <w:rsid w:val="00D313AF"/>
    <w:rsid w:val="00D3558A"/>
    <w:rsid w:val="00D46810"/>
    <w:rsid w:val="00D53CD5"/>
    <w:rsid w:val="00D60888"/>
    <w:rsid w:val="00D7773F"/>
    <w:rsid w:val="00D842B7"/>
    <w:rsid w:val="00D85398"/>
    <w:rsid w:val="00D937A7"/>
    <w:rsid w:val="00D97D3D"/>
    <w:rsid w:val="00DA262D"/>
    <w:rsid w:val="00DA3196"/>
    <w:rsid w:val="00DA6804"/>
    <w:rsid w:val="00DA6FE1"/>
    <w:rsid w:val="00DA7696"/>
    <w:rsid w:val="00DB3E9C"/>
    <w:rsid w:val="00DC494C"/>
    <w:rsid w:val="00DC796D"/>
    <w:rsid w:val="00DE28CE"/>
    <w:rsid w:val="00DE4047"/>
    <w:rsid w:val="00DE7861"/>
    <w:rsid w:val="00DF6E79"/>
    <w:rsid w:val="00E031F8"/>
    <w:rsid w:val="00E06E84"/>
    <w:rsid w:val="00E11E4E"/>
    <w:rsid w:val="00E15C37"/>
    <w:rsid w:val="00E16280"/>
    <w:rsid w:val="00E36064"/>
    <w:rsid w:val="00E4432D"/>
    <w:rsid w:val="00E45BD3"/>
    <w:rsid w:val="00E46667"/>
    <w:rsid w:val="00E53CDA"/>
    <w:rsid w:val="00E55326"/>
    <w:rsid w:val="00E56D0A"/>
    <w:rsid w:val="00E57970"/>
    <w:rsid w:val="00E650F4"/>
    <w:rsid w:val="00E66457"/>
    <w:rsid w:val="00E75B22"/>
    <w:rsid w:val="00E76E8C"/>
    <w:rsid w:val="00E822E8"/>
    <w:rsid w:val="00E95D02"/>
    <w:rsid w:val="00E97A79"/>
    <w:rsid w:val="00EA2D11"/>
    <w:rsid w:val="00EA31CD"/>
    <w:rsid w:val="00EA35C4"/>
    <w:rsid w:val="00EB32BD"/>
    <w:rsid w:val="00EB7392"/>
    <w:rsid w:val="00EC02DC"/>
    <w:rsid w:val="00EC64D2"/>
    <w:rsid w:val="00EC68C1"/>
    <w:rsid w:val="00ED67CA"/>
    <w:rsid w:val="00EE4087"/>
    <w:rsid w:val="00EE7C0B"/>
    <w:rsid w:val="00EF214B"/>
    <w:rsid w:val="00F013DE"/>
    <w:rsid w:val="00F05C75"/>
    <w:rsid w:val="00F12A0A"/>
    <w:rsid w:val="00F207E2"/>
    <w:rsid w:val="00F20F05"/>
    <w:rsid w:val="00F26279"/>
    <w:rsid w:val="00F35D0E"/>
    <w:rsid w:val="00F5322C"/>
    <w:rsid w:val="00F65748"/>
    <w:rsid w:val="00F657EB"/>
    <w:rsid w:val="00F91189"/>
    <w:rsid w:val="00F93E0A"/>
    <w:rsid w:val="00FA0831"/>
    <w:rsid w:val="00FA2CA6"/>
    <w:rsid w:val="00FA5E2D"/>
    <w:rsid w:val="00FB0BAC"/>
    <w:rsid w:val="00FB0E1E"/>
    <w:rsid w:val="00FB47EB"/>
    <w:rsid w:val="00FB5909"/>
    <w:rsid w:val="00FD330C"/>
    <w:rsid w:val="00FD75BB"/>
    <w:rsid w:val="00FD769D"/>
    <w:rsid w:val="00FE085A"/>
    <w:rsid w:val="00FE5B26"/>
    <w:rsid w:val="00FF3D43"/>
    <w:rsid w:val="00FF6BD4"/>
    <w:rsid w:val="00FF74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unhideWhenUsed/>
    <w:qFormat/>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 w:type="paragraph" w:customStyle="1" w:styleId="pf0">
    <w:name w:val="pf0"/>
    <w:basedOn w:val="Normal"/>
    <w:rsid w:val="00263E9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84736">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76293577">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86722478">
      <w:bodyDiv w:val="1"/>
      <w:marLeft w:val="0"/>
      <w:marRight w:val="0"/>
      <w:marTop w:val="0"/>
      <w:marBottom w:val="0"/>
      <w:divBdr>
        <w:top w:val="none" w:sz="0" w:space="0" w:color="auto"/>
        <w:left w:val="none" w:sz="0" w:space="0" w:color="auto"/>
        <w:bottom w:val="none" w:sz="0" w:space="0" w:color="auto"/>
        <w:right w:val="none" w:sz="0" w:space="0" w:color="auto"/>
      </w:divBdr>
    </w:div>
    <w:div w:id="200440839">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9779040">
      <w:bodyDiv w:val="1"/>
      <w:marLeft w:val="0"/>
      <w:marRight w:val="0"/>
      <w:marTop w:val="0"/>
      <w:marBottom w:val="0"/>
      <w:divBdr>
        <w:top w:val="none" w:sz="0" w:space="0" w:color="auto"/>
        <w:left w:val="none" w:sz="0" w:space="0" w:color="auto"/>
        <w:bottom w:val="none" w:sz="0" w:space="0" w:color="auto"/>
        <w:right w:val="none" w:sz="0" w:space="0" w:color="auto"/>
      </w:divBdr>
    </w:div>
    <w:div w:id="676229476">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42530812">
      <w:bodyDiv w:val="1"/>
      <w:marLeft w:val="0"/>
      <w:marRight w:val="0"/>
      <w:marTop w:val="0"/>
      <w:marBottom w:val="0"/>
      <w:divBdr>
        <w:top w:val="none" w:sz="0" w:space="0" w:color="auto"/>
        <w:left w:val="none" w:sz="0" w:space="0" w:color="auto"/>
        <w:bottom w:val="none" w:sz="0" w:space="0" w:color="auto"/>
        <w:right w:val="none" w:sz="0" w:space="0" w:color="auto"/>
      </w:divBdr>
    </w:div>
    <w:div w:id="983126043">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59474224">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564757084">
      <w:bodyDiv w:val="1"/>
      <w:marLeft w:val="0"/>
      <w:marRight w:val="0"/>
      <w:marTop w:val="0"/>
      <w:marBottom w:val="0"/>
      <w:divBdr>
        <w:top w:val="none" w:sz="0" w:space="0" w:color="auto"/>
        <w:left w:val="none" w:sz="0" w:space="0" w:color="auto"/>
        <w:bottom w:val="none" w:sz="0" w:space="0" w:color="auto"/>
        <w:right w:val="none" w:sz="0" w:space="0" w:color="auto"/>
      </w:divBdr>
    </w:div>
    <w:div w:id="1716541707">
      <w:bodyDiv w:val="1"/>
      <w:marLeft w:val="0"/>
      <w:marRight w:val="0"/>
      <w:marTop w:val="0"/>
      <w:marBottom w:val="0"/>
      <w:divBdr>
        <w:top w:val="none" w:sz="0" w:space="0" w:color="auto"/>
        <w:left w:val="none" w:sz="0" w:space="0" w:color="auto"/>
        <w:bottom w:val="none" w:sz="0" w:space="0" w:color="auto"/>
        <w:right w:val="none" w:sz="0" w:space="0" w:color="auto"/>
      </w:divBdr>
    </w:div>
    <w:div w:id="1860506419">
      <w:bodyDiv w:val="1"/>
      <w:marLeft w:val="0"/>
      <w:marRight w:val="0"/>
      <w:marTop w:val="0"/>
      <w:marBottom w:val="0"/>
      <w:divBdr>
        <w:top w:val="none" w:sz="0" w:space="0" w:color="auto"/>
        <w:left w:val="none" w:sz="0" w:space="0" w:color="auto"/>
        <w:bottom w:val="none" w:sz="0" w:space="0" w:color="auto"/>
        <w:right w:val="none" w:sz="0" w:space="0" w:color="auto"/>
      </w:divBdr>
    </w:div>
    <w:div w:id="1897814669">
      <w:bodyDiv w:val="1"/>
      <w:marLeft w:val="0"/>
      <w:marRight w:val="0"/>
      <w:marTop w:val="0"/>
      <w:marBottom w:val="0"/>
      <w:divBdr>
        <w:top w:val="none" w:sz="0" w:space="0" w:color="auto"/>
        <w:left w:val="none" w:sz="0" w:space="0" w:color="auto"/>
        <w:bottom w:val="none" w:sz="0" w:space="0" w:color="auto"/>
        <w:right w:val="none" w:sz="0" w:space="0" w:color="auto"/>
      </w:divBdr>
    </w:div>
    <w:div w:id="1901868799">
      <w:bodyDiv w:val="1"/>
      <w:marLeft w:val="0"/>
      <w:marRight w:val="0"/>
      <w:marTop w:val="0"/>
      <w:marBottom w:val="0"/>
      <w:divBdr>
        <w:top w:val="none" w:sz="0" w:space="0" w:color="auto"/>
        <w:left w:val="none" w:sz="0" w:space="0" w:color="auto"/>
        <w:bottom w:val="none" w:sz="0" w:space="0" w:color="auto"/>
        <w:right w:val="none" w:sz="0" w:space="0" w:color="auto"/>
      </w:divBdr>
    </w:div>
    <w:div w:id="1910000360">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85086633">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10525072">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in.gov.br/en/web/dou/-/instrucao-normativa-seges/me-n-77-de-4-de-novembro-de-2022-441681061" TargetMode="External"/><Relationship Id="rId68" Type="http://schemas.openxmlformats.org/officeDocument/2006/relationships/hyperlink" Target="https://www.gov.br/empresas-e-negocios/pt-br/empreendedor"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25art159"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gov.br/economia/pt-br/assuntos/drei/legislacao/arquivos/legislacoes-federais/indrei772020.pdf"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leis/lcp/lcp123.htm" TargetMode="External"/><Relationship Id="rId129" Type="http://schemas.openxmlformats.org/officeDocument/2006/relationships/fontTable" Target="fontTable.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leis/l8078compilado.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gov.br/compras/pt-br/acesso-a-informacao/legislacao/instrucoes-normativas/instrucao-normativa-no-53-de-8-de-julho-de-2020"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theme" Target="theme/theme1.xm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429.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mailto:licitacoes@pongai.sp.gov.br" TargetMode="External"/><Relationship Id="rId67" Type="http://schemas.openxmlformats.org/officeDocument/2006/relationships/hyperlink" Target="http://www.planalto.gov.br/ccivil_03/AGU/Pareceres/2019-2022/PRC-JL-01-2020.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s://www.gov.br/compras/pt-br/acesso-a-informacao/legislacao/instrucoes-normativas/instrucao-normativa-seges-me-no-26-de-13-de-abril-de-2022" TargetMode="External"/><Relationship Id="rId12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mailto:licitacoes@pongai.sp.gov.br" TargetMode="External"/><Relationship Id="rId26" Type="http://schemas.openxmlformats.org/officeDocument/2006/relationships/hyperlink" Target="https://www.tce.sp.gov.br/pesquisa-relacao-apenados"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17523</Words>
  <Characters>94626</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2022-11-03T00:30:00Z</cp:lastPrinted>
  <dcterms:created xsi:type="dcterms:W3CDTF">2024-08-02T13:26:00Z</dcterms:created>
  <dcterms:modified xsi:type="dcterms:W3CDTF">2024-08-02T13:26:00Z</dcterms:modified>
</cp:coreProperties>
</file>