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1F0AB700"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506DB2">
        <w:rPr>
          <w:b/>
          <w:bCs/>
          <w:sz w:val="23"/>
          <w:szCs w:val="23"/>
        </w:rPr>
        <w:t>78</w:t>
      </w:r>
      <w:r w:rsidR="003642DF" w:rsidRPr="00636BE3">
        <w:rPr>
          <w:b/>
          <w:bCs/>
          <w:sz w:val="23"/>
          <w:szCs w:val="23"/>
        </w:rPr>
        <w:t>/20</w:t>
      </w:r>
      <w:r w:rsidR="002F639E">
        <w:rPr>
          <w:b/>
          <w:bCs/>
          <w:sz w:val="23"/>
          <w:szCs w:val="23"/>
        </w:rPr>
        <w:t>24</w:t>
      </w:r>
    </w:p>
    <w:p w14:paraId="370FC448" w14:textId="238AC7B8"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506DB2">
        <w:rPr>
          <w:b/>
          <w:bCs/>
          <w:sz w:val="23"/>
          <w:szCs w:val="23"/>
        </w:rPr>
        <w:t>88</w:t>
      </w:r>
      <w:r w:rsidRPr="00636BE3">
        <w:rPr>
          <w:b/>
          <w:bCs/>
          <w:sz w:val="23"/>
          <w:szCs w:val="23"/>
        </w:rPr>
        <w:t>/</w:t>
      </w:r>
      <w:r w:rsidR="00783D3F" w:rsidRPr="00636BE3">
        <w:rPr>
          <w:b/>
          <w:bCs/>
          <w:sz w:val="23"/>
          <w:szCs w:val="23"/>
        </w:rPr>
        <w:t>20</w:t>
      </w:r>
      <w:r w:rsidR="002F639E">
        <w:rPr>
          <w:b/>
          <w:bCs/>
          <w:sz w:val="23"/>
          <w:szCs w:val="23"/>
        </w:rPr>
        <w:t>24</w:t>
      </w:r>
    </w:p>
    <w:p w14:paraId="3823FEF6" w14:textId="49AC40B3" w:rsidR="005D478E" w:rsidRPr="00636BE3" w:rsidRDefault="005D478E" w:rsidP="003642DF">
      <w:pPr>
        <w:autoSpaceDE w:val="0"/>
        <w:spacing w:after="120" w:line="276" w:lineRule="auto"/>
        <w:jc w:val="center"/>
        <w:rPr>
          <w:b/>
          <w:bCs/>
          <w:sz w:val="23"/>
          <w:szCs w:val="23"/>
        </w:rPr>
      </w:pPr>
      <w:r>
        <w:rPr>
          <w:b/>
          <w:bCs/>
          <w:sz w:val="23"/>
          <w:szCs w:val="23"/>
        </w:rPr>
        <w:t xml:space="preserve">PROCESSO </w:t>
      </w:r>
      <w:r w:rsidRPr="00636BE3">
        <w:rPr>
          <w:b/>
          <w:bCs/>
          <w:sz w:val="23"/>
          <w:szCs w:val="23"/>
        </w:rPr>
        <w:t>N</w:t>
      </w:r>
      <w:r w:rsidRPr="00636BE3">
        <w:rPr>
          <w:b/>
          <w:bCs/>
          <w:sz w:val="23"/>
          <w:szCs w:val="23"/>
          <w:u w:val="single"/>
          <w:vertAlign w:val="superscript"/>
        </w:rPr>
        <w:t>o</w:t>
      </w:r>
      <w:r>
        <w:rPr>
          <w:b/>
          <w:bCs/>
          <w:sz w:val="23"/>
          <w:szCs w:val="23"/>
        </w:rPr>
        <w:t xml:space="preserve"> </w:t>
      </w:r>
      <w:r w:rsidR="00506DB2">
        <w:rPr>
          <w:b/>
          <w:bCs/>
          <w:sz w:val="23"/>
          <w:szCs w:val="23"/>
        </w:rPr>
        <w:t>112</w:t>
      </w:r>
      <w:r>
        <w:rPr>
          <w:b/>
          <w:bCs/>
          <w:sz w:val="23"/>
          <w:szCs w:val="23"/>
        </w:rPr>
        <w:t>/2024</w:t>
      </w:r>
    </w:p>
    <w:p w14:paraId="22BCEE5F" w14:textId="77777777" w:rsidR="00506DB2" w:rsidRDefault="00506DB2" w:rsidP="009B0C20">
      <w:pPr>
        <w:autoSpaceDE w:val="0"/>
        <w:spacing w:line="360" w:lineRule="auto"/>
        <w:jc w:val="center"/>
        <w:rPr>
          <w:bCs/>
          <w:sz w:val="23"/>
          <w:szCs w:val="23"/>
          <w:highlight w:val="yellow"/>
        </w:rPr>
      </w:pPr>
    </w:p>
    <w:tbl>
      <w:tblPr>
        <w:tblW w:w="9639" w:type="dxa"/>
        <w:tblInd w:w="-572" w:type="dxa"/>
        <w:tblLayout w:type="fixed"/>
        <w:tblLook w:val="04A0" w:firstRow="1" w:lastRow="0" w:firstColumn="1" w:lastColumn="0" w:noHBand="0" w:noVBand="1"/>
      </w:tblPr>
      <w:tblGrid>
        <w:gridCol w:w="709"/>
        <w:gridCol w:w="709"/>
        <w:gridCol w:w="709"/>
        <w:gridCol w:w="4677"/>
        <w:gridCol w:w="851"/>
        <w:gridCol w:w="850"/>
        <w:gridCol w:w="1134"/>
      </w:tblGrid>
      <w:tr w:rsidR="00506DB2" w14:paraId="3A19903D" w14:textId="77777777" w:rsidTr="00922FA7">
        <w:tc>
          <w:tcPr>
            <w:tcW w:w="709"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00439BB0" w14:textId="77777777" w:rsidR="00506DB2" w:rsidRDefault="00506DB2" w:rsidP="00922FA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709"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3CB85B12" w14:textId="77777777" w:rsidR="00506DB2" w:rsidRDefault="00506DB2" w:rsidP="00922FA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709"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078A9ADC" w14:textId="77777777" w:rsidR="00506DB2" w:rsidRDefault="00506DB2" w:rsidP="00922FA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467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6B639933" w14:textId="77777777" w:rsidR="00506DB2" w:rsidRDefault="00506DB2" w:rsidP="00922FA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66F92AF7" w14:textId="77777777" w:rsidR="00506DB2" w:rsidRDefault="00506DB2" w:rsidP="00922FA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850"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7FF2463B" w14:textId="77777777" w:rsidR="00506DB2" w:rsidRDefault="00506DB2" w:rsidP="00922FA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1134"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0C7D32FB" w14:textId="77777777" w:rsidR="00506DB2" w:rsidRDefault="00506DB2" w:rsidP="00922FA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506DB2" w14:paraId="6EB54CC3"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01BF51D3"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23B2C114"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1BA5E34D"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14:paraId="460DD2F2"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CATERPILLAR 06 CILINDROS. Retifica completa de bomba injetora e bicos injetores de motor caterpillar 06 cilindros                    </w:t>
            </w:r>
          </w:p>
        </w:tc>
        <w:tc>
          <w:tcPr>
            <w:tcW w:w="851" w:type="dxa"/>
            <w:tcBorders>
              <w:top w:val="single" w:sz="4" w:space="0" w:color="auto"/>
              <w:left w:val="single" w:sz="4" w:space="0" w:color="auto"/>
              <w:bottom w:val="single" w:sz="4" w:space="0" w:color="auto"/>
              <w:right w:val="single" w:sz="4" w:space="0" w:color="auto"/>
            </w:tcBorders>
            <w:vAlign w:val="center"/>
          </w:tcPr>
          <w:p w14:paraId="1B625CD1"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78F7BAB"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46881C5F" w14:textId="77777777" w:rsidR="00506DB2" w:rsidRDefault="00506DB2" w:rsidP="00922FA7">
            <w:pPr>
              <w:snapToGrid w:val="0"/>
              <w:spacing w:line="360" w:lineRule="auto"/>
              <w:jc w:val="center"/>
              <w:rPr>
                <w:sz w:val="14"/>
                <w:szCs w:val="14"/>
              </w:rPr>
            </w:pPr>
          </w:p>
        </w:tc>
      </w:tr>
      <w:tr w:rsidR="00506DB2" w14:paraId="2AD4F515"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3C4ED664"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783966A"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4E2E436A"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14:paraId="5FDD0A5B"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CBT 04 CILINDROS. Retifica completa de bomba injetora e bicos injetores de motor cbt 04 cilindros                    </w:t>
            </w:r>
          </w:p>
        </w:tc>
        <w:tc>
          <w:tcPr>
            <w:tcW w:w="851" w:type="dxa"/>
            <w:tcBorders>
              <w:top w:val="single" w:sz="4" w:space="0" w:color="auto"/>
              <w:left w:val="single" w:sz="4" w:space="0" w:color="auto"/>
              <w:bottom w:val="single" w:sz="4" w:space="0" w:color="auto"/>
              <w:right w:val="single" w:sz="4" w:space="0" w:color="auto"/>
            </w:tcBorders>
            <w:vAlign w:val="center"/>
          </w:tcPr>
          <w:p w14:paraId="3DE31E86"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D16CFDF"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7F318C01" w14:textId="77777777" w:rsidR="00506DB2" w:rsidRDefault="00506DB2" w:rsidP="00922FA7">
            <w:pPr>
              <w:snapToGrid w:val="0"/>
              <w:spacing w:line="360" w:lineRule="auto"/>
              <w:jc w:val="center"/>
              <w:rPr>
                <w:sz w:val="14"/>
                <w:szCs w:val="14"/>
              </w:rPr>
            </w:pPr>
          </w:p>
        </w:tc>
      </w:tr>
      <w:tr w:rsidR="00506DB2" w14:paraId="3BF3AA73"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46CADDB3"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A80945"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1C7895D4"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p>
        </w:tc>
        <w:tc>
          <w:tcPr>
            <w:tcW w:w="4677" w:type="dxa"/>
            <w:tcBorders>
              <w:top w:val="single" w:sz="4" w:space="0" w:color="auto"/>
              <w:left w:val="single" w:sz="4" w:space="0" w:color="auto"/>
              <w:bottom w:val="single" w:sz="4" w:space="0" w:color="auto"/>
              <w:right w:val="single" w:sz="4" w:space="0" w:color="auto"/>
            </w:tcBorders>
            <w:vAlign w:val="center"/>
            <w:hideMark/>
          </w:tcPr>
          <w:p w14:paraId="59189FEF"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CUMINS 04 CILINDROS. Retifica completa de bomba injetora e bicos injetores de motor cumins 04 cilindros                    </w:t>
            </w:r>
          </w:p>
        </w:tc>
        <w:tc>
          <w:tcPr>
            <w:tcW w:w="851" w:type="dxa"/>
            <w:tcBorders>
              <w:top w:val="single" w:sz="4" w:space="0" w:color="auto"/>
              <w:left w:val="single" w:sz="4" w:space="0" w:color="auto"/>
              <w:bottom w:val="single" w:sz="4" w:space="0" w:color="auto"/>
              <w:right w:val="single" w:sz="4" w:space="0" w:color="auto"/>
            </w:tcBorders>
            <w:vAlign w:val="center"/>
          </w:tcPr>
          <w:p w14:paraId="20BC7D53"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A20A966"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520F9C80" w14:textId="77777777" w:rsidR="00506DB2" w:rsidRDefault="00506DB2" w:rsidP="00922FA7">
            <w:pPr>
              <w:snapToGrid w:val="0"/>
              <w:spacing w:line="360" w:lineRule="auto"/>
              <w:jc w:val="center"/>
              <w:rPr>
                <w:sz w:val="14"/>
                <w:szCs w:val="14"/>
              </w:rPr>
            </w:pPr>
          </w:p>
        </w:tc>
      </w:tr>
      <w:tr w:rsidR="00506DB2" w14:paraId="711D6A07"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0DDED05A"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709" w:type="dxa"/>
            <w:tcBorders>
              <w:top w:val="single" w:sz="4" w:space="0" w:color="auto"/>
              <w:left w:val="single" w:sz="4" w:space="0" w:color="auto"/>
              <w:bottom w:val="single" w:sz="4" w:space="0" w:color="auto"/>
              <w:right w:val="single" w:sz="4" w:space="0" w:color="auto"/>
            </w:tcBorders>
            <w:vAlign w:val="center"/>
            <w:hideMark/>
          </w:tcPr>
          <w:p w14:paraId="37EBC69E"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6B2F5E88"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14:paraId="134A7E05"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CUMINS 06 CILINDROS. Retifica completa de bomba injetora e bicos injetores de motor cumins 06 cilindros                    </w:t>
            </w:r>
          </w:p>
        </w:tc>
        <w:tc>
          <w:tcPr>
            <w:tcW w:w="851" w:type="dxa"/>
            <w:tcBorders>
              <w:top w:val="single" w:sz="4" w:space="0" w:color="auto"/>
              <w:left w:val="single" w:sz="4" w:space="0" w:color="auto"/>
              <w:bottom w:val="single" w:sz="4" w:space="0" w:color="auto"/>
              <w:right w:val="single" w:sz="4" w:space="0" w:color="auto"/>
            </w:tcBorders>
            <w:vAlign w:val="center"/>
          </w:tcPr>
          <w:p w14:paraId="2BD14DF9"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7A9203A"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4E461195" w14:textId="77777777" w:rsidR="00506DB2" w:rsidRDefault="00506DB2" w:rsidP="00922FA7">
            <w:pPr>
              <w:snapToGrid w:val="0"/>
              <w:spacing w:line="360" w:lineRule="auto"/>
              <w:jc w:val="center"/>
              <w:rPr>
                <w:sz w:val="14"/>
                <w:szCs w:val="14"/>
              </w:rPr>
            </w:pPr>
          </w:p>
        </w:tc>
      </w:tr>
      <w:tr w:rsidR="00506DB2" w14:paraId="1A7F67EA"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107973C6"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709" w:type="dxa"/>
            <w:tcBorders>
              <w:top w:val="single" w:sz="4" w:space="0" w:color="auto"/>
              <w:left w:val="single" w:sz="4" w:space="0" w:color="auto"/>
              <w:bottom w:val="single" w:sz="4" w:space="0" w:color="auto"/>
              <w:right w:val="single" w:sz="4" w:space="0" w:color="auto"/>
            </w:tcBorders>
            <w:vAlign w:val="center"/>
            <w:hideMark/>
          </w:tcPr>
          <w:p w14:paraId="1E5B35B1"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279B12"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14:paraId="0674DE3B"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HYNDAI 04 CILINDROS. Retifica completa de bomba injetora e bicos injetores de motor hyndai 04 cilindros                    </w:t>
            </w:r>
          </w:p>
        </w:tc>
        <w:tc>
          <w:tcPr>
            <w:tcW w:w="851" w:type="dxa"/>
            <w:tcBorders>
              <w:top w:val="single" w:sz="4" w:space="0" w:color="auto"/>
              <w:left w:val="single" w:sz="4" w:space="0" w:color="auto"/>
              <w:bottom w:val="single" w:sz="4" w:space="0" w:color="auto"/>
              <w:right w:val="single" w:sz="4" w:space="0" w:color="auto"/>
            </w:tcBorders>
            <w:vAlign w:val="center"/>
          </w:tcPr>
          <w:p w14:paraId="4C7E24FF"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E5E20E2"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1C203434" w14:textId="77777777" w:rsidR="00506DB2" w:rsidRDefault="00506DB2" w:rsidP="00922FA7">
            <w:pPr>
              <w:snapToGrid w:val="0"/>
              <w:spacing w:line="360" w:lineRule="auto"/>
              <w:jc w:val="center"/>
              <w:rPr>
                <w:sz w:val="14"/>
                <w:szCs w:val="14"/>
              </w:rPr>
            </w:pPr>
          </w:p>
        </w:tc>
      </w:tr>
      <w:tr w:rsidR="00506DB2" w14:paraId="32AF5E95"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24C23841"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F4CA96"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4F0CC671"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4677" w:type="dxa"/>
            <w:tcBorders>
              <w:top w:val="single" w:sz="4" w:space="0" w:color="auto"/>
              <w:left w:val="single" w:sz="4" w:space="0" w:color="auto"/>
              <w:bottom w:val="single" w:sz="4" w:space="0" w:color="auto"/>
              <w:right w:val="single" w:sz="4" w:space="0" w:color="auto"/>
            </w:tcBorders>
            <w:vAlign w:val="center"/>
            <w:hideMark/>
          </w:tcPr>
          <w:p w14:paraId="3825B0BF"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INTERNATIONAL 04 CILINDROS. Retifica completa de bomba injetora e bicos injetores de motor international 04 cilindros                    </w:t>
            </w:r>
          </w:p>
        </w:tc>
        <w:tc>
          <w:tcPr>
            <w:tcW w:w="851" w:type="dxa"/>
            <w:tcBorders>
              <w:top w:val="single" w:sz="4" w:space="0" w:color="auto"/>
              <w:left w:val="single" w:sz="4" w:space="0" w:color="auto"/>
              <w:bottom w:val="single" w:sz="4" w:space="0" w:color="auto"/>
              <w:right w:val="single" w:sz="4" w:space="0" w:color="auto"/>
            </w:tcBorders>
            <w:vAlign w:val="center"/>
          </w:tcPr>
          <w:p w14:paraId="18FA651B"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9058EDB"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45463D6D" w14:textId="77777777" w:rsidR="00506DB2" w:rsidRDefault="00506DB2" w:rsidP="00922FA7">
            <w:pPr>
              <w:snapToGrid w:val="0"/>
              <w:spacing w:line="360" w:lineRule="auto"/>
              <w:jc w:val="center"/>
              <w:rPr>
                <w:sz w:val="14"/>
                <w:szCs w:val="14"/>
              </w:rPr>
            </w:pPr>
          </w:p>
        </w:tc>
      </w:tr>
      <w:tr w:rsidR="00506DB2" w14:paraId="5DA17E48"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0CCC47C2"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p>
        </w:tc>
        <w:tc>
          <w:tcPr>
            <w:tcW w:w="709" w:type="dxa"/>
            <w:tcBorders>
              <w:top w:val="single" w:sz="4" w:space="0" w:color="auto"/>
              <w:left w:val="single" w:sz="4" w:space="0" w:color="auto"/>
              <w:bottom w:val="single" w:sz="4" w:space="0" w:color="auto"/>
              <w:right w:val="single" w:sz="4" w:space="0" w:color="auto"/>
            </w:tcBorders>
            <w:vAlign w:val="center"/>
            <w:hideMark/>
          </w:tcPr>
          <w:p w14:paraId="13E997D9"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0373266B"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14:paraId="73958E64"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IVECO 06 CILINDROS. Retifica completa de bomba injetora e bicos injetores de motor iveco 06 cilindros                    </w:t>
            </w:r>
          </w:p>
        </w:tc>
        <w:tc>
          <w:tcPr>
            <w:tcW w:w="851" w:type="dxa"/>
            <w:tcBorders>
              <w:top w:val="single" w:sz="4" w:space="0" w:color="auto"/>
              <w:left w:val="single" w:sz="4" w:space="0" w:color="auto"/>
              <w:bottom w:val="single" w:sz="4" w:space="0" w:color="auto"/>
              <w:right w:val="single" w:sz="4" w:space="0" w:color="auto"/>
            </w:tcBorders>
            <w:vAlign w:val="center"/>
          </w:tcPr>
          <w:p w14:paraId="4B848305"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5A337D9"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51A26249" w14:textId="77777777" w:rsidR="00506DB2" w:rsidRDefault="00506DB2" w:rsidP="00922FA7">
            <w:pPr>
              <w:snapToGrid w:val="0"/>
              <w:spacing w:line="360" w:lineRule="auto"/>
              <w:jc w:val="center"/>
              <w:rPr>
                <w:sz w:val="14"/>
                <w:szCs w:val="14"/>
              </w:rPr>
            </w:pPr>
          </w:p>
        </w:tc>
      </w:tr>
      <w:tr w:rsidR="00506DB2" w14:paraId="72C5F833"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1776825A"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709" w:type="dxa"/>
            <w:tcBorders>
              <w:top w:val="single" w:sz="4" w:space="0" w:color="auto"/>
              <w:left w:val="single" w:sz="4" w:space="0" w:color="auto"/>
              <w:bottom w:val="single" w:sz="4" w:space="0" w:color="auto"/>
              <w:right w:val="single" w:sz="4" w:space="0" w:color="auto"/>
            </w:tcBorders>
            <w:vAlign w:val="center"/>
            <w:hideMark/>
          </w:tcPr>
          <w:p w14:paraId="38736347"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3DB4778E"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14:paraId="4F5B577B"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KIRLOSKAR 02 CILINDROS. Retifica completa de bomba injetora e bicos injetores de motor kirloskar 02 cilindros                    </w:t>
            </w:r>
          </w:p>
        </w:tc>
        <w:tc>
          <w:tcPr>
            <w:tcW w:w="851" w:type="dxa"/>
            <w:tcBorders>
              <w:top w:val="single" w:sz="4" w:space="0" w:color="auto"/>
              <w:left w:val="single" w:sz="4" w:space="0" w:color="auto"/>
              <w:bottom w:val="single" w:sz="4" w:space="0" w:color="auto"/>
              <w:right w:val="single" w:sz="4" w:space="0" w:color="auto"/>
            </w:tcBorders>
            <w:vAlign w:val="center"/>
          </w:tcPr>
          <w:p w14:paraId="7E37DBCD"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FF84AAC"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3355846C" w14:textId="77777777" w:rsidR="00506DB2" w:rsidRDefault="00506DB2" w:rsidP="00922FA7">
            <w:pPr>
              <w:snapToGrid w:val="0"/>
              <w:spacing w:line="360" w:lineRule="auto"/>
              <w:jc w:val="center"/>
              <w:rPr>
                <w:sz w:val="14"/>
                <w:szCs w:val="14"/>
              </w:rPr>
            </w:pPr>
          </w:p>
        </w:tc>
      </w:tr>
      <w:tr w:rsidR="00506DB2" w14:paraId="3E333C8A"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2FCFBBFB"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w:t>
            </w:r>
          </w:p>
        </w:tc>
        <w:tc>
          <w:tcPr>
            <w:tcW w:w="709" w:type="dxa"/>
            <w:tcBorders>
              <w:top w:val="single" w:sz="4" w:space="0" w:color="auto"/>
              <w:left w:val="single" w:sz="4" w:space="0" w:color="auto"/>
              <w:bottom w:val="single" w:sz="4" w:space="0" w:color="auto"/>
              <w:right w:val="single" w:sz="4" w:space="0" w:color="auto"/>
            </w:tcBorders>
            <w:vAlign w:val="center"/>
            <w:hideMark/>
          </w:tcPr>
          <w:p w14:paraId="4F6B64F9"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660D87A9"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14:paraId="301A4B1E"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KOMATSU 04 CILINDROS. Retifica completa de bomba injetora e bicos injetores de motor komatsu 04 cilindros                    </w:t>
            </w:r>
          </w:p>
        </w:tc>
        <w:tc>
          <w:tcPr>
            <w:tcW w:w="851" w:type="dxa"/>
            <w:tcBorders>
              <w:top w:val="single" w:sz="4" w:space="0" w:color="auto"/>
              <w:left w:val="single" w:sz="4" w:space="0" w:color="auto"/>
              <w:bottom w:val="single" w:sz="4" w:space="0" w:color="auto"/>
              <w:right w:val="single" w:sz="4" w:space="0" w:color="auto"/>
            </w:tcBorders>
            <w:vAlign w:val="center"/>
          </w:tcPr>
          <w:p w14:paraId="7BC086E0"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4033C6F"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2B3227F2" w14:textId="77777777" w:rsidR="00506DB2" w:rsidRDefault="00506DB2" w:rsidP="00922FA7">
            <w:pPr>
              <w:snapToGrid w:val="0"/>
              <w:spacing w:line="360" w:lineRule="auto"/>
              <w:jc w:val="center"/>
              <w:rPr>
                <w:sz w:val="14"/>
                <w:szCs w:val="14"/>
              </w:rPr>
            </w:pPr>
          </w:p>
        </w:tc>
      </w:tr>
      <w:tr w:rsidR="00506DB2" w14:paraId="78A6CC7F"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4EA65ADD"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F8BD3B"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07805E53"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14:paraId="62AF3A1E"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KOMATSU 06 CILINDROS. Retifica completa de bomba injetora e bicos injetores de motor komatsu 06 cilindros                    </w:t>
            </w:r>
          </w:p>
        </w:tc>
        <w:tc>
          <w:tcPr>
            <w:tcW w:w="851" w:type="dxa"/>
            <w:tcBorders>
              <w:top w:val="single" w:sz="4" w:space="0" w:color="auto"/>
              <w:left w:val="single" w:sz="4" w:space="0" w:color="auto"/>
              <w:bottom w:val="single" w:sz="4" w:space="0" w:color="auto"/>
              <w:right w:val="single" w:sz="4" w:space="0" w:color="auto"/>
            </w:tcBorders>
            <w:vAlign w:val="center"/>
          </w:tcPr>
          <w:p w14:paraId="775571ED"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40099EB"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461D99EC" w14:textId="77777777" w:rsidR="00506DB2" w:rsidRDefault="00506DB2" w:rsidP="00922FA7">
            <w:pPr>
              <w:snapToGrid w:val="0"/>
              <w:spacing w:line="360" w:lineRule="auto"/>
              <w:jc w:val="center"/>
              <w:rPr>
                <w:sz w:val="14"/>
                <w:szCs w:val="14"/>
              </w:rPr>
            </w:pPr>
          </w:p>
        </w:tc>
      </w:tr>
      <w:tr w:rsidR="00506DB2" w14:paraId="5DAC9F82"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32001534"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w:t>
            </w:r>
          </w:p>
        </w:tc>
        <w:tc>
          <w:tcPr>
            <w:tcW w:w="709" w:type="dxa"/>
            <w:tcBorders>
              <w:top w:val="single" w:sz="4" w:space="0" w:color="auto"/>
              <w:left w:val="single" w:sz="4" w:space="0" w:color="auto"/>
              <w:bottom w:val="single" w:sz="4" w:space="0" w:color="auto"/>
              <w:right w:val="single" w:sz="4" w:space="0" w:color="auto"/>
            </w:tcBorders>
            <w:vAlign w:val="center"/>
            <w:hideMark/>
          </w:tcPr>
          <w:p w14:paraId="483A497A"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21A223"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14:paraId="48560A3B"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MWM 03 CILINDROS. Retifica completa de bomba injetora e bicos injetores de motor mwm 03 cilindros                    </w:t>
            </w:r>
          </w:p>
        </w:tc>
        <w:tc>
          <w:tcPr>
            <w:tcW w:w="851" w:type="dxa"/>
            <w:tcBorders>
              <w:top w:val="single" w:sz="4" w:space="0" w:color="auto"/>
              <w:left w:val="single" w:sz="4" w:space="0" w:color="auto"/>
              <w:bottom w:val="single" w:sz="4" w:space="0" w:color="auto"/>
              <w:right w:val="single" w:sz="4" w:space="0" w:color="auto"/>
            </w:tcBorders>
            <w:vAlign w:val="center"/>
          </w:tcPr>
          <w:p w14:paraId="27D35A78"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24269AF"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78DD5256" w14:textId="77777777" w:rsidR="00506DB2" w:rsidRDefault="00506DB2" w:rsidP="00922FA7">
            <w:pPr>
              <w:snapToGrid w:val="0"/>
              <w:spacing w:line="360" w:lineRule="auto"/>
              <w:jc w:val="center"/>
              <w:rPr>
                <w:sz w:val="14"/>
                <w:szCs w:val="14"/>
              </w:rPr>
            </w:pPr>
          </w:p>
        </w:tc>
      </w:tr>
      <w:tr w:rsidR="00506DB2" w14:paraId="3C2EBFB9"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42701837"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709" w:type="dxa"/>
            <w:tcBorders>
              <w:top w:val="single" w:sz="4" w:space="0" w:color="auto"/>
              <w:left w:val="single" w:sz="4" w:space="0" w:color="auto"/>
              <w:bottom w:val="single" w:sz="4" w:space="0" w:color="auto"/>
              <w:right w:val="single" w:sz="4" w:space="0" w:color="auto"/>
            </w:tcBorders>
            <w:vAlign w:val="center"/>
            <w:hideMark/>
          </w:tcPr>
          <w:p w14:paraId="615DD596"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67D7D300"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14:paraId="5DC69C56"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MWM 04 CILINDROS. Retifica completa de bomba injetora e bicos injetores de motor mwm 04 cilindros                    </w:t>
            </w:r>
          </w:p>
        </w:tc>
        <w:tc>
          <w:tcPr>
            <w:tcW w:w="851" w:type="dxa"/>
            <w:tcBorders>
              <w:top w:val="single" w:sz="4" w:space="0" w:color="auto"/>
              <w:left w:val="single" w:sz="4" w:space="0" w:color="auto"/>
              <w:bottom w:val="single" w:sz="4" w:space="0" w:color="auto"/>
              <w:right w:val="single" w:sz="4" w:space="0" w:color="auto"/>
            </w:tcBorders>
            <w:vAlign w:val="center"/>
          </w:tcPr>
          <w:p w14:paraId="27687A51"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E293E8E"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3F51B237" w14:textId="77777777" w:rsidR="00506DB2" w:rsidRDefault="00506DB2" w:rsidP="00922FA7">
            <w:pPr>
              <w:snapToGrid w:val="0"/>
              <w:spacing w:line="360" w:lineRule="auto"/>
              <w:jc w:val="center"/>
              <w:rPr>
                <w:sz w:val="14"/>
                <w:szCs w:val="14"/>
              </w:rPr>
            </w:pPr>
          </w:p>
        </w:tc>
      </w:tr>
      <w:tr w:rsidR="00506DB2" w14:paraId="60D4B727"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687DEA94"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w:t>
            </w:r>
          </w:p>
        </w:tc>
        <w:tc>
          <w:tcPr>
            <w:tcW w:w="709" w:type="dxa"/>
            <w:tcBorders>
              <w:top w:val="single" w:sz="4" w:space="0" w:color="auto"/>
              <w:left w:val="single" w:sz="4" w:space="0" w:color="auto"/>
              <w:bottom w:val="single" w:sz="4" w:space="0" w:color="auto"/>
              <w:right w:val="single" w:sz="4" w:space="0" w:color="auto"/>
            </w:tcBorders>
            <w:vAlign w:val="center"/>
            <w:hideMark/>
          </w:tcPr>
          <w:p w14:paraId="419D2FD1"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46404F06"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4677" w:type="dxa"/>
            <w:tcBorders>
              <w:top w:val="single" w:sz="4" w:space="0" w:color="auto"/>
              <w:left w:val="single" w:sz="4" w:space="0" w:color="auto"/>
              <w:bottom w:val="single" w:sz="4" w:space="0" w:color="auto"/>
              <w:right w:val="single" w:sz="4" w:space="0" w:color="auto"/>
            </w:tcBorders>
            <w:hideMark/>
          </w:tcPr>
          <w:p w14:paraId="2C247AD0"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MWM 06 CILINDROS. Retifica completa de bomba injetora e bicos injetores de motor mwm 06 cilindros                    </w:t>
            </w:r>
          </w:p>
        </w:tc>
        <w:tc>
          <w:tcPr>
            <w:tcW w:w="851" w:type="dxa"/>
            <w:tcBorders>
              <w:top w:val="single" w:sz="4" w:space="0" w:color="auto"/>
              <w:left w:val="single" w:sz="4" w:space="0" w:color="auto"/>
              <w:bottom w:val="single" w:sz="4" w:space="0" w:color="auto"/>
              <w:right w:val="single" w:sz="4" w:space="0" w:color="auto"/>
            </w:tcBorders>
            <w:vAlign w:val="center"/>
          </w:tcPr>
          <w:p w14:paraId="0E884B0B"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DB3916E"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0CDEF7CA" w14:textId="77777777" w:rsidR="00506DB2" w:rsidRDefault="00506DB2" w:rsidP="00922FA7">
            <w:pPr>
              <w:snapToGrid w:val="0"/>
              <w:spacing w:line="360" w:lineRule="auto"/>
              <w:jc w:val="center"/>
              <w:rPr>
                <w:sz w:val="14"/>
                <w:szCs w:val="14"/>
              </w:rPr>
            </w:pPr>
          </w:p>
        </w:tc>
      </w:tr>
      <w:tr w:rsidR="00506DB2" w14:paraId="0391D4AC"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5B834AE7"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p>
        </w:tc>
        <w:tc>
          <w:tcPr>
            <w:tcW w:w="709" w:type="dxa"/>
            <w:tcBorders>
              <w:top w:val="single" w:sz="4" w:space="0" w:color="auto"/>
              <w:left w:val="single" w:sz="4" w:space="0" w:color="auto"/>
              <w:bottom w:val="single" w:sz="4" w:space="0" w:color="auto"/>
              <w:right w:val="single" w:sz="4" w:space="0" w:color="auto"/>
            </w:tcBorders>
            <w:vAlign w:val="center"/>
            <w:hideMark/>
          </w:tcPr>
          <w:p w14:paraId="56DD63CC"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064A67D3"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w:t>
            </w:r>
          </w:p>
        </w:tc>
        <w:tc>
          <w:tcPr>
            <w:tcW w:w="4677" w:type="dxa"/>
            <w:tcBorders>
              <w:top w:val="single" w:sz="4" w:space="0" w:color="auto"/>
              <w:left w:val="single" w:sz="4" w:space="0" w:color="auto"/>
              <w:bottom w:val="single" w:sz="4" w:space="0" w:color="auto"/>
              <w:right w:val="single" w:sz="4" w:space="0" w:color="auto"/>
            </w:tcBorders>
            <w:hideMark/>
          </w:tcPr>
          <w:p w14:paraId="6F7DAD8A"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PERKINS 04 CILINDROS. Retifica completa de bomba injetora e bicos injetores de motor perkins 04 cilindros                    </w:t>
            </w:r>
          </w:p>
        </w:tc>
        <w:tc>
          <w:tcPr>
            <w:tcW w:w="851" w:type="dxa"/>
            <w:tcBorders>
              <w:top w:val="single" w:sz="4" w:space="0" w:color="auto"/>
              <w:left w:val="single" w:sz="4" w:space="0" w:color="auto"/>
              <w:bottom w:val="single" w:sz="4" w:space="0" w:color="auto"/>
              <w:right w:val="single" w:sz="4" w:space="0" w:color="auto"/>
            </w:tcBorders>
            <w:vAlign w:val="center"/>
          </w:tcPr>
          <w:p w14:paraId="4377878F"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B985FAD"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7F9B4ACF" w14:textId="77777777" w:rsidR="00506DB2" w:rsidRDefault="00506DB2" w:rsidP="00922FA7">
            <w:pPr>
              <w:snapToGrid w:val="0"/>
              <w:spacing w:line="360" w:lineRule="auto"/>
              <w:jc w:val="center"/>
              <w:rPr>
                <w:sz w:val="14"/>
                <w:szCs w:val="14"/>
              </w:rPr>
            </w:pPr>
          </w:p>
        </w:tc>
      </w:tr>
      <w:tr w:rsidR="00506DB2" w14:paraId="343277BE"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0C988C80"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15-.</w:t>
            </w:r>
          </w:p>
        </w:tc>
        <w:tc>
          <w:tcPr>
            <w:tcW w:w="709" w:type="dxa"/>
            <w:tcBorders>
              <w:top w:val="single" w:sz="4" w:space="0" w:color="auto"/>
              <w:left w:val="single" w:sz="4" w:space="0" w:color="auto"/>
              <w:bottom w:val="single" w:sz="4" w:space="0" w:color="auto"/>
              <w:right w:val="single" w:sz="4" w:space="0" w:color="auto"/>
            </w:tcBorders>
            <w:vAlign w:val="center"/>
            <w:hideMark/>
          </w:tcPr>
          <w:p w14:paraId="5352BEF3"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28744FD0"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4677" w:type="dxa"/>
            <w:tcBorders>
              <w:top w:val="single" w:sz="4" w:space="0" w:color="auto"/>
              <w:left w:val="single" w:sz="4" w:space="0" w:color="auto"/>
              <w:bottom w:val="single" w:sz="4" w:space="0" w:color="auto"/>
              <w:right w:val="single" w:sz="4" w:space="0" w:color="auto"/>
            </w:tcBorders>
            <w:hideMark/>
          </w:tcPr>
          <w:p w14:paraId="1126A8BF"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PERKINS 06 CILINDROS. Retifica completa de bomba injetora e bicos injetores de motor perkins 06 cilindros                    </w:t>
            </w:r>
          </w:p>
        </w:tc>
        <w:tc>
          <w:tcPr>
            <w:tcW w:w="851" w:type="dxa"/>
            <w:tcBorders>
              <w:top w:val="single" w:sz="4" w:space="0" w:color="auto"/>
              <w:left w:val="single" w:sz="4" w:space="0" w:color="auto"/>
              <w:bottom w:val="single" w:sz="4" w:space="0" w:color="auto"/>
              <w:right w:val="single" w:sz="4" w:space="0" w:color="auto"/>
            </w:tcBorders>
            <w:vAlign w:val="center"/>
          </w:tcPr>
          <w:p w14:paraId="1324541F"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3BBED98"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0B96D33D" w14:textId="77777777" w:rsidR="00506DB2" w:rsidRDefault="00506DB2" w:rsidP="00922FA7">
            <w:pPr>
              <w:snapToGrid w:val="0"/>
              <w:spacing w:line="360" w:lineRule="auto"/>
              <w:jc w:val="center"/>
              <w:rPr>
                <w:sz w:val="14"/>
                <w:szCs w:val="14"/>
              </w:rPr>
            </w:pPr>
          </w:p>
        </w:tc>
      </w:tr>
      <w:tr w:rsidR="00506DB2" w14:paraId="5EEE5B89"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0F2890CA"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w:t>
            </w:r>
          </w:p>
        </w:tc>
        <w:tc>
          <w:tcPr>
            <w:tcW w:w="709" w:type="dxa"/>
            <w:tcBorders>
              <w:top w:val="single" w:sz="4" w:space="0" w:color="auto"/>
              <w:left w:val="single" w:sz="4" w:space="0" w:color="auto"/>
              <w:bottom w:val="single" w:sz="4" w:space="0" w:color="auto"/>
              <w:right w:val="single" w:sz="4" w:space="0" w:color="auto"/>
            </w:tcBorders>
            <w:vAlign w:val="center"/>
            <w:hideMark/>
          </w:tcPr>
          <w:p w14:paraId="224743EA"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23053A22"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4677" w:type="dxa"/>
            <w:tcBorders>
              <w:top w:val="single" w:sz="4" w:space="0" w:color="auto"/>
              <w:left w:val="single" w:sz="4" w:space="0" w:color="auto"/>
              <w:bottom w:val="single" w:sz="4" w:space="0" w:color="auto"/>
              <w:right w:val="single" w:sz="4" w:space="0" w:color="auto"/>
            </w:tcBorders>
            <w:hideMark/>
          </w:tcPr>
          <w:p w14:paraId="1A93E0D4"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TOYOTA 04 CILINDROS. Retifica completa de bomba injetora e bicos injetores de motor toyota 04 cilindros                    </w:t>
            </w:r>
          </w:p>
        </w:tc>
        <w:tc>
          <w:tcPr>
            <w:tcW w:w="851" w:type="dxa"/>
            <w:tcBorders>
              <w:top w:val="single" w:sz="4" w:space="0" w:color="auto"/>
              <w:left w:val="single" w:sz="4" w:space="0" w:color="auto"/>
              <w:bottom w:val="single" w:sz="4" w:space="0" w:color="auto"/>
              <w:right w:val="single" w:sz="4" w:space="0" w:color="auto"/>
            </w:tcBorders>
            <w:vAlign w:val="center"/>
          </w:tcPr>
          <w:p w14:paraId="3624DA84"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EDFC7F4"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2A06B8DA" w14:textId="77777777" w:rsidR="00506DB2" w:rsidRDefault="00506DB2" w:rsidP="00922FA7">
            <w:pPr>
              <w:snapToGrid w:val="0"/>
              <w:spacing w:line="360" w:lineRule="auto"/>
              <w:jc w:val="center"/>
              <w:rPr>
                <w:sz w:val="14"/>
                <w:szCs w:val="14"/>
              </w:rPr>
            </w:pPr>
          </w:p>
        </w:tc>
      </w:tr>
      <w:tr w:rsidR="00506DB2" w14:paraId="12716A30"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793A7686"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w:t>
            </w:r>
          </w:p>
        </w:tc>
        <w:tc>
          <w:tcPr>
            <w:tcW w:w="709" w:type="dxa"/>
            <w:tcBorders>
              <w:top w:val="single" w:sz="4" w:space="0" w:color="auto"/>
              <w:left w:val="single" w:sz="4" w:space="0" w:color="auto"/>
              <w:bottom w:val="single" w:sz="4" w:space="0" w:color="auto"/>
              <w:right w:val="single" w:sz="4" w:space="0" w:color="auto"/>
            </w:tcBorders>
            <w:vAlign w:val="center"/>
            <w:hideMark/>
          </w:tcPr>
          <w:p w14:paraId="52E1F820"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41F8D0CC"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4677" w:type="dxa"/>
            <w:tcBorders>
              <w:top w:val="single" w:sz="4" w:space="0" w:color="auto"/>
              <w:left w:val="single" w:sz="4" w:space="0" w:color="auto"/>
              <w:bottom w:val="single" w:sz="4" w:space="0" w:color="auto"/>
              <w:right w:val="single" w:sz="4" w:space="0" w:color="auto"/>
            </w:tcBorders>
            <w:hideMark/>
          </w:tcPr>
          <w:p w14:paraId="016EEE8A"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JONH DEERE 04 CILINDROS. retifica completa de bomba injetora e bicos injetores de motor jonh deere 04 cilindros; modelo power tech 4045tt096 turbocharged; bomba injetora stanadyne serie 16756784                    </w:t>
            </w:r>
          </w:p>
        </w:tc>
        <w:tc>
          <w:tcPr>
            <w:tcW w:w="851" w:type="dxa"/>
            <w:tcBorders>
              <w:top w:val="single" w:sz="4" w:space="0" w:color="auto"/>
              <w:left w:val="single" w:sz="4" w:space="0" w:color="auto"/>
              <w:bottom w:val="single" w:sz="4" w:space="0" w:color="auto"/>
              <w:right w:val="single" w:sz="4" w:space="0" w:color="auto"/>
            </w:tcBorders>
            <w:vAlign w:val="center"/>
          </w:tcPr>
          <w:p w14:paraId="17C1E21A"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40BBB3E"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511AF68D" w14:textId="77777777" w:rsidR="00506DB2" w:rsidRDefault="00506DB2" w:rsidP="00922FA7">
            <w:pPr>
              <w:snapToGrid w:val="0"/>
              <w:spacing w:line="360" w:lineRule="auto"/>
              <w:jc w:val="center"/>
              <w:rPr>
                <w:sz w:val="14"/>
                <w:szCs w:val="14"/>
              </w:rPr>
            </w:pPr>
          </w:p>
        </w:tc>
      </w:tr>
      <w:tr w:rsidR="00506DB2" w14:paraId="6A6C8DD4" w14:textId="77777777" w:rsidTr="00922FA7">
        <w:tc>
          <w:tcPr>
            <w:tcW w:w="709" w:type="dxa"/>
            <w:tcBorders>
              <w:top w:val="single" w:sz="4" w:space="0" w:color="auto"/>
              <w:left w:val="single" w:sz="4" w:space="0" w:color="auto"/>
              <w:bottom w:val="single" w:sz="4" w:space="0" w:color="auto"/>
              <w:right w:val="single" w:sz="4" w:space="0" w:color="auto"/>
            </w:tcBorders>
            <w:vAlign w:val="center"/>
            <w:hideMark/>
          </w:tcPr>
          <w:p w14:paraId="24035EE6"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p>
        </w:tc>
        <w:tc>
          <w:tcPr>
            <w:tcW w:w="709" w:type="dxa"/>
            <w:tcBorders>
              <w:top w:val="single" w:sz="4" w:space="0" w:color="auto"/>
              <w:left w:val="single" w:sz="4" w:space="0" w:color="auto"/>
              <w:bottom w:val="single" w:sz="4" w:space="0" w:color="auto"/>
              <w:right w:val="single" w:sz="4" w:space="0" w:color="auto"/>
            </w:tcBorders>
            <w:vAlign w:val="center"/>
            <w:hideMark/>
          </w:tcPr>
          <w:p w14:paraId="305C5E85"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A2DA4C" w14:textId="77777777" w:rsidR="00506DB2" w:rsidRDefault="00506DB2" w:rsidP="00922FA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4677" w:type="dxa"/>
            <w:tcBorders>
              <w:top w:val="single" w:sz="4" w:space="0" w:color="auto"/>
              <w:left w:val="single" w:sz="4" w:space="0" w:color="auto"/>
              <w:bottom w:val="single" w:sz="4" w:space="0" w:color="auto"/>
              <w:right w:val="single" w:sz="4" w:space="0" w:color="auto"/>
            </w:tcBorders>
            <w:hideMark/>
          </w:tcPr>
          <w:p w14:paraId="1C9D887A" w14:textId="77777777" w:rsidR="00506DB2" w:rsidRDefault="00506DB2" w:rsidP="00922FA7">
            <w:pPr>
              <w:snapToGrid w:val="0"/>
              <w:spacing w:line="360" w:lineRule="auto"/>
              <w:jc w:val="both"/>
              <w:rPr>
                <w:sz w:val="14"/>
                <w:szCs w:val="14"/>
              </w:rPr>
            </w:pPr>
            <w:r>
              <w:rPr>
                <w:sz w:val="14"/>
                <w:szCs w:val="14"/>
              </w:rPr>
              <w:t xml:space="preserve">RETIFICA COMPLETA DE BOMBA INJETORA E BICOS INJETORES DE MOTOR HYUNDAI 04 CILINDROS. retifica completa de bomba injetora e bicos injetores de motor hyundai 04 cilindros; modelo d4bb-g1 ; bomba injetora doowon made in korea                    </w:t>
            </w:r>
          </w:p>
        </w:tc>
        <w:tc>
          <w:tcPr>
            <w:tcW w:w="851" w:type="dxa"/>
            <w:tcBorders>
              <w:top w:val="single" w:sz="4" w:space="0" w:color="auto"/>
              <w:left w:val="single" w:sz="4" w:space="0" w:color="auto"/>
              <w:bottom w:val="single" w:sz="4" w:space="0" w:color="auto"/>
              <w:right w:val="single" w:sz="4" w:space="0" w:color="auto"/>
            </w:tcBorders>
            <w:vAlign w:val="center"/>
          </w:tcPr>
          <w:p w14:paraId="62897541" w14:textId="77777777" w:rsidR="00506DB2" w:rsidRDefault="00506DB2" w:rsidP="00922FA7">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E641CA6" w14:textId="77777777" w:rsidR="00506DB2" w:rsidRDefault="00506DB2" w:rsidP="00922FA7">
            <w:pPr>
              <w:snapToGrid w:val="0"/>
              <w:spacing w:line="360" w:lineRule="auto"/>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14:paraId="71ABE491" w14:textId="77777777" w:rsidR="00506DB2" w:rsidRDefault="00506DB2" w:rsidP="00922FA7">
            <w:pPr>
              <w:snapToGrid w:val="0"/>
              <w:spacing w:line="360" w:lineRule="auto"/>
              <w:jc w:val="center"/>
              <w:rPr>
                <w:sz w:val="14"/>
                <w:szCs w:val="14"/>
              </w:rPr>
            </w:pPr>
          </w:p>
        </w:tc>
      </w:tr>
      <w:tr w:rsidR="00506DB2" w14:paraId="4978D50C" w14:textId="77777777" w:rsidTr="00922FA7">
        <w:tc>
          <w:tcPr>
            <w:tcW w:w="7655" w:type="dxa"/>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6189E14B" w14:textId="77777777" w:rsidR="00506DB2" w:rsidRDefault="00506DB2" w:rsidP="00922FA7">
            <w:pPr>
              <w:snapToGrid w:val="0"/>
              <w:ind w:left="-108"/>
              <w:jc w:val="right"/>
              <w:rPr>
                <w:b/>
                <w:sz w:val="18"/>
                <w:szCs w:val="18"/>
              </w:rPr>
            </w:pPr>
            <w:r>
              <w:rPr>
                <w:b/>
                <w:sz w:val="18"/>
                <w:szCs w:val="18"/>
              </w:rPr>
              <w:t>VALOR TOTAL 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C6D9F1"/>
          </w:tcPr>
          <w:p w14:paraId="0194EDF1" w14:textId="77777777" w:rsidR="00506DB2" w:rsidRDefault="00506DB2" w:rsidP="00922FA7">
            <w:pPr>
              <w:snapToGrid w:val="0"/>
              <w:ind w:left="-108"/>
              <w:jc w:val="center"/>
              <w:rPr>
                <w:b/>
                <w:sz w:val="18"/>
                <w:szCs w:val="18"/>
              </w:rPr>
            </w:pPr>
          </w:p>
        </w:tc>
      </w:tr>
    </w:tbl>
    <w:p w14:paraId="745A1841" w14:textId="77777777" w:rsidR="00506DB2" w:rsidRDefault="00506DB2" w:rsidP="00506DB2">
      <w:pPr>
        <w:suppressAutoHyphens w:val="0"/>
        <w:autoSpaceDE w:val="0"/>
        <w:autoSpaceDN w:val="0"/>
        <w:adjustRightInd w:val="0"/>
        <w:spacing w:line="360" w:lineRule="auto"/>
        <w:jc w:val="center"/>
        <w:rPr>
          <w:b/>
          <w:u w:val="single"/>
          <w:lang w:eastAsia="pt-BR"/>
        </w:rPr>
      </w:pPr>
      <w:r>
        <w:br w:type="textWrapping" w:clear="all"/>
      </w:r>
    </w:p>
    <w:p w14:paraId="3B92046E" w14:textId="3F617C69" w:rsidR="00506DB2" w:rsidRPr="00690F4C" w:rsidRDefault="00506DB2" w:rsidP="00506DB2">
      <w:pPr>
        <w:suppressAutoHyphens w:val="0"/>
        <w:autoSpaceDE w:val="0"/>
        <w:autoSpaceDN w:val="0"/>
        <w:adjustRightInd w:val="0"/>
        <w:spacing w:line="360" w:lineRule="auto"/>
        <w:jc w:val="center"/>
        <w:rPr>
          <w:lang w:eastAsia="pt-BR"/>
        </w:rPr>
      </w:pPr>
      <w:r w:rsidRPr="00690F4C">
        <w:rPr>
          <w:b/>
          <w:u w:val="single"/>
          <w:lang w:eastAsia="pt-BR"/>
        </w:rPr>
        <w:t>DESCRIÇÃO, CONDIÇÕES DE EXECUÇÃO E ENTREGA DOS SERVIÇOS</w:t>
      </w:r>
      <w:r w:rsidRPr="00690F4C">
        <w:rPr>
          <w:lang w:eastAsia="pt-BR"/>
        </w:rPr>
        <w:t>:</w:t>
      </w:r>
    </w:p>
    <w:p w14:paraId="6BC0B172" w14:textId="77777777" w:rsidR="00506DB2" w:rsidRPr="00690F4C" w:rsidRDefault="00506DB2" w:rsidP="00506DB2">
      <w:pPr>
        <w:suppressAutoHyphens w:val="0"/>
        <w:autoSpaceDE w:val="0"/>
        <w:autoSpaceDN w:val="0"/>
        <w:adjustRightInd w:val="0"/>
        <w:spacing w:line="360" w:lineRule="auto"/>
        <w:jc w:val="both"/>
        <w:rPr>
          <w:lang w:eastAsia="pt-BR"/>
        </w:rPr>
      </w:pPr>
    </w:p>
    <w:p w14:paraId="5A64592D" w14:textId="77777777" w:rsidR="00506DB2" w:rsidRPr="00690F4C" w:rsidRDefault="00506DB2" w:rsidP="00506DB2">
      <w:pPr>
        <w:suppressAutoHyphens w:val="0"/>
        <w:autoSpaceDE w:val="0"/>
        <w:autoSpaceDN w:val="0"/>
        <w:adjustRightInd w:val="0"/>
        <w:spacing w:line="360" w:lineRule="auto"/>
        <w:jc w:val="both"/>
        <w:rPr>
          <w:b/>
          <w:color w:val="000000"/>
          <w:lang w:eastAsia="pt-BR"/>
        </w:rPr>
      </w:pPr>
      <w:r w:rsidRPr="00690F4C">
        <w:rPr>
          <w:b/>
          <w:color w:val="000000"/>
          <w:lang w:eastAsia="pt-BR"/>
        </w:rPr>
        <w:t xml:space="preserve">1. EXIGÊNCIAS PARA SERVIÇOS DE RETÍFICA EM BOMBA INJETORA </w:t>
      </w:r>
    </w:p>
    <w:p w14:paraId="56BDE970" w14:textId="77777777" w:rsidR="00506DB2" w:rsidRPr="00690F4C" w:rsidRDefault="00506DB2" w:rsidP="00506DB2">
      <w:pPr>
        <w:suppressAutoHyphens w:val="0"/>
        <w:autoSpaceDE w:val="0"/>
        <w:autoSpaceDN w:val="0"/>
        <w:adjustRightInd w:val="0"/>
        <w:ind w:left="720"/>
        <w:jc w:val="both"/>
        <w:rPr>
          <w:lang w:eastAsia="pt-BR"/>
        </w:rPr>
      </w:pPr>
    </w:p>
    <w:p w14:paraId="4EB16293" w14:textId="77777777" w:rsidR="00506DB2" w:rsidRPr="00690F4C" w:rsidRDefault="00506DB2" w:rsidP="00506DB2">
      <w:pPr>
        <w:suppressAutoHyphens w:val="0"/>
        <w:autoSpaceDE w:val="0"/>
        <w:autoSpaceDN w:val="0"/>
        <w:adjustRightInd w:val="0"/>
        <w:spacing w:line="360" w:lineRule="auto"/>
        <w:ind w:left="284"/>
        <w:jc w:val="both"/>
        <w:rPr>
          <w:lang w:eastAsia="pt-BR"/>
        </w:rPr>
      </w:pPr>
      <w:r w:rsidRPr="00690F4C">
        <w:rPr>
          <w:b/>
          <w:lang w:eastAsia="pt-BR"/>
        </w:rPr>
        <w:t>1.1.</w:t>
      </w:r>
      <w:r w:rsidRPr="00690F4C">
        <w:rPr>
          <w:lang w:eastAsia="pt-BR"/>
        </w:rPr>
        <w:t xml:space="preserve"> Os serviços incluem remoção, desmontagem, troca de elementos (todas as peças necessárias para realização dos serviços, inclusive cabeçote), retífica, reinstalação, regulagem em pleno funcionamento incluindo-se parte elétrica;</w:t>
      </w:r>
    </w:p>
    <w:p w14:paraId="061F8908" w14:textId="77777777" w:rsidR="00506DB2" w:rsidRPr="00690F4C" w:rsidRDefault="00506DB2" w:rsidP="00506DB2">
      <w:pPr>
        <w:suppressAutoHyphens w:val="0"/>
        <w:autoSpaceDE w:val="0"/>
        <w:autoSpaceDN w:val="0"/>
        <w:adjustRightInd w:val="0"/>
        <w:ind w:left="284"/>
        <w:jc w:val="both"/>
        <w:rPr>
          <w:lang w:eastAsia="pt-BR"/>
        </w:rPr>
      </w:pPr>
    </w:p>
    <w:p w14:paraId="02D8B367" w14:textId="77777777" w:rsidR="00506DB2" w:rsidRPr="00690F4C" w:rsidRDefault="00506DB2" w:rsidP="00506DB2">
      <w:pPr>
        <w:suppressAutoHyphens w:val="0"/>
        <w:autoSpaceDE w:val="0"/>
        <w:autoSpaceDN w:val="0"/>
        <w:adjustRightInd w:val="0"/>
        <w:spacing w:line="360" w:lineRule="auto"/>
        <w:ind w:left="284" w:firstLine="12"/>
        <w:jc w:val="both"/>
        <w:rPr>
          <w:lang w:eastAsia="pt-BR"/>
        </w:rPr>
      </w:pPr>
      <w:r w:rsidRPr="00690F4C">
        <w:rPr>
          <w:b/>
          <w:lang w:eastAsia="pt-BR"/>
        </w:rPr>
        <w:t>1.2.</w:t>
      </w:r>
      <w:r w:rsidRPr="00690F4C">
        <w:rPr>
          <w:lang w:eastAsia="pt-BR"/>
        </w:rPr>
        <w:t xml:space="preserve"> Fica estipulado para execução dos procedimentos de revisões obrigatórias e/ou atendimento em garantia, o prazo máximo de 24hs após a solicitação do gestor;</w:t>
      </w:r>
    </w:p>
    <w:p w14:paraId="4E67326F" w14:textId="77777777" w:rsidR="00506DB2" w:rsidRPr="00690F4C" w:rsidRDefault="00506DB2" w:rsidP="00506DB2">
      <w:pPr>
        <w:pStyle w:val="PargrafodaLista"/>
        <w:ind w:left="284"/>
        <w:jc w:val="both"/>
        <w:rPr>
          <w:lang w:eastAsia="pt-BR"/>
        </w:rPr>
      </w:pPr>
    </w:p>
    <w:p w14:paraId="6806B91F" w14:textId="77777777" w:rsidR="00506DB2" w:rsidRPr="00690F4C" w:rsidRDefault="00506DB2" w:rsidP="00506DB2">
      <w:pPr>
        <w:suppressAutoHyphens w:val="0"/>
        <w:autoSpaceDE w:val="0"/>
        <w:autoSpaceDN w:val="0"/>
        <w:adjustRightInd w:val="0"/>
        <w:spacing w:line="360" w:lineRule="auto"/>
        <w:ind w:left="284"/>
        <w:jc w:val="both"/>
        <w:rPr>
          <w:lang w:eastAsia="pt-BR"/>
        </w:rPr>
      </w:pPr>
      <w:r w:rsidRPr="00690F4C">
        <w:rPr>
          <w:b/>
          <w:lang w:eastAsia="pt-BR"/>
        </w:rPr>
        <w:t>1.3.</w:t>
      </w:r>
      <w:r w:rsidRPr="00690F4C">
        <w:rPr>
          <w:lang w:eastAsia="pt-BR"/>
        </w:rPr>
        <w:t xml:space="preserve"> Deverá ser entregue certificado de garantia a partir da data da instalação da bomba injetora, garantia de 06 meses sem limite de quilometragem ou horímetro;</w:t>
      </w:r>
    </w:p>
    <w:p w14:paraId="64F8C136" w14:textId="77777777" w:rsidR="00506DB2" w:rsidRPr="00690F4C" w:rsidRDefault="00506DB2" w:rsidP="00506DB2">
      <w:pPr>
        <w:pStyle w:val="PargrafodaLista"/>
        <w:ind w:left="284"/>
        <w:rPr>
          <w:color w:val="000000"/>
        </w:rPr>
      </w:pPr>
    </w:p>
    <w:p w14:paraId="3619247C" w14:textId="77777777" w:rsidR="00506DB2" w:rsidRPr="00690F4C" w:rsidRDefault="00506DB2" w:rsidP="00506DB2">
      <w:pPr>
        <w:suppressAutoHyphens w:val="0"/>
        <w:autoSpaceDE w:val="0"/>
        <w:autoSpaceDN w:val="0"/>
        <w:adjustRightInd w:val="0"/>
        <w:spacing w:line="360" w:lineRule="auto"/>
        <w:ind w:left="284"/>
        <w:jc w:val="both"/>
        <w:rPr>
          <w:color w:val="000000"/>
        </w:rPr>
      </w:pPr>
      <w:r w:rsidRPr="00690F4C">
        <w:rPr>
          <w:b/>
          <w:color w:val="000000"/>
        </w:rPr>
        <w:t>1.4.</w:t>
      </w:r>
      <w:r w:rsidRPr="00690F4C">
        <w:rPr>
          <w:color w:val="000000"/>
        </w:rPr>
        <w:t xml:space="preserve"> As peças deverão ser novas (sem uso), de marcas/produtos de 1</w:t>
      </w:r>
      <w:r w:rsidRPr="00690F4C">
        <w:rPr>
          <w:strike/>
          <w:color w:val="000000"/>
        </w:rPr>
        <w:t>ª</w:t>
      </w:r>
      <w:r w:rsidRPr="00690F4C">
        <w:rPr>
          <w:color w:val="000000"/>
        </w:rPr>
        <w:t xml:space="preserve"> linha e com procedência, podendo ser solicitado às notas fiscais das peças para comprovação de sua qualidade.</w:t>
      </w:r>
    </w:p>
    <w:p w14:paraId="7D998A27" w14:textId="77777777" w:rsidR="00506DB2" w:rsidRPr="00690F4C" w:rsidRDefault="00506DB2" w:rsidP="00506DB2">
      <w:pPr>
        <w:suppressAutoHyphens w:val="0"/>
        <w:autoSpaceDE w:val="0"/>
        <w:autoSpaceDN w:val="0"/>
        <w:adjustRightInd w:val="0"/>
        <w:ind w:left="284"/>
        <w:jc w:val="both"/>
        <w:rPr>
          <w:color w:val="000000"/>
        </w:rPr>
      </w:pPr>
    </w:p>
    <w:p w14:paraId="0655E399" w14:textId="77777777" w:rsidR="00506DB2" w:rsidRPr="00ED3148" w:rsidRDefault="00506DB2" w:rsidP="00506DB2">
      <w:pPr>
        <w:suppressAutoHyphens w:val="0"/>
        <w:autoSpaceDE w:val="0"/>
        <w:autoSpaceDN w:val="0"/>
        <w:adjustRightInd w:val="0"/>
        <w:spacing w:line="360" w:lineRule="auto"/>
        <w:ind w:left="284"/>
        <w:jc w:val="both"/>
        <w:rPr>
          <w:color w:val="FF0000"/>
          <w:u w:val="single"/>
        </w:rPr>
      </w:pPr>
      <w:r w:rsidRPr="00690F4C">
        <w:rPr>
          <w:b/>
          <w:highlight w:val="yellow"/>
          <w:u w:val="single"/>
          <w:lang w:eastAsia="pt-BR"/>
        </w:rPr>
        <w:t>1.5.</w:t>
      </w:r>
      <w:r w:rsidRPr="00690F4C">
        <w:rPr>
          <w:highlight w:val="yellow"/>
          <w:u w:val="single"/>
          <w:lang w:eastAsia="pt-BR"/>
        </w:rPr>
        <w:t xml:space="preserve"> </w:t>
      </w:r>
      <w:r w:rsidRPr="00690F4C">
        <w:rPr>
          <w:b/>
          <w:highlight w:val="yellow"/>
          <w:u w:val="single"/>
          <w:lang w:eastAsia="pt-BR"/>
        </w:rPr>
        <w:t>A licitante vencedora</w:t>
      </w:r>
      <w:r w:rsidRPr="00690F4C">
        <w:rPr>
          <w:highlight w:val="yellow"/>
          <w:u w:val="single"/>
          <w:lang w:eastAsia="pt-BR"/>
        </w:rPr>
        <w:t>, na assinatura da Ata de Registro de preços, deverá apresentar o</w:t>
      </w:r>
      <w:r w:rsidRPr="00690F4C">
        <w:rPr>
          <w:highlight w:val="yellow"/>
          <w:u w:val="single"/>
        </w:rPr>
        <w:t xml:space="preserve"> Certificado do Instituto de Qualidade Automotiva (I</w:t>
      </w:r>
      <w:r>
        <w:rPr>
          <w:highlight w:val="yellow"/>
          <w:u w:val="single"/>
        </w:rPr>
        <w:t xml:space="preserve">QA) credenciado pelo INMETRO </w:t>
      </w:r>
      <w:r w:rsidRPr="00ED3148">
        <w:rPr>
          <w:color w:val="FF0000"/>
          <w:highlight w:val="yellow"/>
          <w:u w:val="single"/>
        </w:rPr>
        <w:t xml:space="preserve">com certificação no programa PMMVD - CETESB  para a realização dos serviços </w:t>
      </w:r>
      <w:r w:rsidRPr="00ED3148">
        <w:rPr>
          <w:color w:val="FF0000"/>
          <w:highlight w:val="yellow"/>
          <w:u w:val="single"/>
          <w:lang w:eastAsia="pt-BR"/>
        </w:rPr>
        <w:t>de retífica em bomba injetora</w:t>
      </w:r>
      <w:r w:rsidRPr="00ED3148">
        <w:rPr>
          <w:color w:val="FF0000"/>
          <w:highlight w:val="yellow"/>
          <w:u w:val="single"/>
        </w:rPr>
        <w:t>.</w:t>
      </w:r>
    </w:p>
    <w:p w14:paraId="28090793" w14:textId="77777777" w:rsidR="00506DB2" w:rsidRPr="00690F4C" w:rsidRDefault="00506DB2" w:rsidP="00506DB2">
      <w:pPr>
        <w:suppressAutoHyphens w:val="0"/>
        <w:autoSpaceDE w:val="0"/>
        <w:autoSpaceDN w:val="0"/>
        <w:adjustRightInd w:val="0"/>
        <w:spacing w:line="360" w:lineRule="auto"/>
        <w:ind w:left="284"/>
        <w:jc w:val="both"/>
        <w:rPr>
          <w:u w:val="single"/>
          <w:lang w:eastAsia="pt-BR"/>
        </w:rPr>
      </w:pPr>
    </w:p>
    <w:p w14:paraId="7D746592" w14:textId="77777777" w:rsidR="00506DB2" w:rsidRPr="00690F4C" w:rsidRDefault="00506DB2" w:rsidP="00506DB2">
      <w:pPr>
        <w:pStyle w:val="PargrafodaLista"/>
        <w:spacing w:line="360" w:lineRule="auto"/>
        <w:ind w:left="0"/>
        <w:jc w:val="both"/>
        <w:rPr>
          <w:b/>
        </w:rPr>
      </w:pPr>
      <w:r w:rsidRPr="00690F4C">
        <w:rPr>
          <w:b/>
          <w:lang w:eastAsia="pt-BR"/>
        </w:rPr>
        <w:lastRenderedPageBreak/>
        <w:t xml:space="preserve">2. </w:t>
      </w:r>
      <w:r w:rsidRPr="00690F4C">
        <w:rPr>
          <w:b/>
        </w:rPr>
        <w:t xml:space="preserve">Da qualificação técnica, das instalações e dos equipamentos. </w:t>
      </w:r>
    </w:p>
    <w:p w14:paraId="756983B4" w14:textId="77777777" w:rsidR="00506DB2" w:rsidRPr="00690F4C" w:rsidRDefault="00506DB2" w:rsidP="00506DB2">
      <w:pPr>
        <w:pStyle w:val="PargrafodaLista"/>
        <w:ind w:left="0"/>
        <w:rPr>
          <w:b/>
          <w:highlight w:val="yellow"/>
          <w:u w:val="single"/>
          <w:lang w:eastAsia="pt-BR"/>
        </w:rPr>
      </w:pPr>
    </w:p>
    <w:p w14:paraId="6BEE7F5B" w14:textId="77777777" w:rsidR="00506DB2" w:rsidRPr="00690F4C" w:rsidRDefault="00506DB2" w:rsidP="00506DB2">
      <w:pPr>
        <w:pStyle w:val="TextosemFormatao"/>
        <w:jc w:val="both"/>
        <w:rPr>
          <w:rFonts w:ascii="Times New Roman" w:hAnsi="Times New Roman"/>
          <w:sz w:val="24"/>
          <w:szCs w:val="24"/>
        </w:rPr>
      </w:pPr>
    </w:p>
    <w:p w14:paraId="3798C6B6" w14:textId="77777777" w:rsidR="00506DB2" w:rsidRPr="00690F4C" w:rsidRDefault="00506DB2" w:rsidP="00506DB2">
      <w:pPr>
        <w:pStyle w:val="TextosemFormatao"/>
        <w:spacing w:line="360" w:lineRule="auto"/>
        <w:ind w:left="360"/>
        <w:jc w:val="both"/>
        <w:rPr>
          <w:rFonts w:ascii="Times New Roman" w:hAnsi="Times New Roman"/>
          <w:sz w:val="24"/>
          <w:szCs w:val="24"/>
        </w:rPr>
      </w:pPr>
      <w:r w:rsidRPr="00690F4C">
        <w:rPr>
          <w:rFonts w:ascii="Times New Roman" w:hAnsi="Times New Roman"/>
          <w:b/>
          <w:sz w:val="24"/>
          <w:szCs w:val="24"/>
        </w:rPr>
        <w:t>2.</w:t>
      </w:r>
      <w:r>
        <w:rPr>
          <w:rFonts w:ascii="Times New Roman" w:hAnsi="Times New Roman"/>
          <w:b/>
          <w:sz w:val="24"/>
          <w:szCs w:val="24"/>
        </w:rPr>
        <w:t>1</w:t>
      </w:r>
      <w:r w:rsidRPr="00690F4C">
        <w:rPr>
          <w:rFonts w:ascii="Times New Roman" w:hAnsi="Times New Roman"/>
          <w:b/>
          <w:sz w:val="24"/>
          <w:szCs w:val="24"/>
        </w:rPr>
        <w:t>.</w:t>
      </w:r>
      <w:r w:rsidRPr="00690F4C">
        <w:rPr>
          <w:rFonts w:ascii="Times New Roman" w:hAnsi="Times New Roman"/>
          <w:sz w:val="24"/>
          <w:szCs w:val="24"/>
        </w:rPr>
        <w:t xml:space="preserve"> A licitante deverá permitir a entrada de funcionários credenciados da Autarquia em suas oficinas, para acompanhamento dos serviços, bem como para a análise das avaliações propostas;</w:t>
      </w:r>
    </w:p>
    <w:p w14:paraId="7B0C094F" w14:textId="77777777" w:rsidR="00506DB2" w:rsidRPr="00690F4C" w:rsidRDefault="00506DB2" w:rsidP="00506DB2">
      <w:pPr>
        <w:pStyle w:val="TextosemFormatao"/>
        <w:jc w:val="both"/>
        <w:rPr>
          <w:rFonts w:ascii="Times New Roman" w:hAnsi="Times New Roman"/>
          <w:b/>
          <w:sz w:val="24"/>
          <w:szCs w:val="24"/>
        </w:rPr>
      </w:pPr>
    </w:p>
    <w:p w14:paraId="17CE09B2" w14:textId="77777777" w:rsidR="00506DB2" w:rsidRPr="00690F4C" w:rsidRDefault="00506DB2" w:rsidP="00506DB2">
      <w:pPr>
        <w:pStyle w:val="TextosemFormatao"/>
        <w:spacing w:line="360" w:lineRule="auto"/>
        <w:ind w:left="360"/>
        <w:jc w:val="both"/>
        <w:rPr>
          <w:rFonts w:ascii="Times New Roman" w:hAnsi="Times New Roman"/>
          <w:sz w:val="24"/>
          <w:szCs w:val="24"/>
        </w:rPr>
      </w:pPr>
      <w:r w:rsidRPr="00690F4C">
        <w:rPr>
          <w:rFonts w:ascii="Times New Roman" w:hAnsi="Times New Roman"/>
          <w:b/>
          <w:sz w:val="24"/>
          <w:szCs w:val="24"/>
        </w:rPr>
        <w:t>2.</w:t>
      </w:r>
      <w:r>
        <w:rPr>
          <w:rFonts w:ascii="Times New Roman" w:hAnsi="Times New Roman"/>
          <w:b/>
          <w:sz w:val="24"/>
          <w:szCs w:val="24"/>
        </w:rPr>
        <w:t>2</w:t>
      </w:r>
      <w:r w:rsidRPr="00690F4C">
        <w:rPr>
          <w:rFonts w:ascii="Times New Roman" w:hAnsi="Times New Roman"/>
          <w:b/>
          <w:sz w:val="24"/>
          <w:szCs w:val="24"/>
        </w:rPr>
        <w:t>.</w:t>
      </w:r>
      <w:r w:rsidRPr="00690F4C">
        <w:rPr>
          <w:rFonts w:ascii="Times New Roman" w:hAnsi="Times New Roman"/>
          <w:sz w:val="24"/>
          <w:szCs w:val="24"/>
        </w:rPr>
        <w:t xml:space="preserve"> Assegurar facilidade da comunicação através de telefone, fax, e-mail, e/ou outros meios de comunicação disponíveis;</w:t>
      </w:r>
    </w:p>
    <w:p w14:paraId="5656BE04" w14:textId="77777777" w:rsidR="00506DB2" w:rsidRPr="00690F4C" w:rsidRDefault="00506DB2" w:rsidP="00506DB2">
      <w:pPr>
        <w:pStyle w:val="TextosemFormatao"/>
        <w:jc w:val="both"/>
        <w:rPr>
          <w:rFonts w:ascii="Times New Roman" w:hAnsi="Times New Roman"/>
          <w:sz w:val="24"/>
          <w:szCs w:val="24"/>
        </w:rPr>
      </w:pPr>
    </w:p>
    <w:p w14:paraId="58C47CD0" w14:textId="77777777" w:rsidR="00506DB2" w:rsidRPr="00690F4C" w:rsidRDefault="00506DB2" w:rsidP="00506DB2">
      <w:pPr>
        <w:pStyle w:val="TextosemFormatao"/>
        <w:spacing w:line="360" w:lineRule="auto"/>
        <w:ind w:left="360"/>
        <w:jc w:val="both"/>
        <w:rPr>
          <w:rFonts w:ascii="Times New Roman" w:hAnsi="Times New Roman"/>
          <w:sz w:val="24"/>
          <w:szCs w:val="24"/>
        </w:rPr>
      </w:pPr>
      <w:r w:rsidRPr="00690F4C">
        <w:rPr>
          <w:rFonts w:ascii="Times New Roman" w:hAnsi="Times New Roman"/>
          <w:b/>
          <w:sz w:val="24"/>
          <w:szCs w:val="24"/>
        </w:rPr>
        <w:t>2.</w:t>
      </w:r>
      <w:r>
        <w:rPr>
          <w:rFonts w:ascii="Times New Roman" w:hAnsi="Times New Roman"/>
          <w:b/>
          <w:sz w:val="24"/>
          <w:szCs w:val="24"/>
        </w:rPr>
        <w:t>3</w:t>
      </w:r>
      <w:r w:rsidRPr="00690F4C">
        <w:rPr>
          <w:rFonts w:ascii="Times New Roman" w:hAnsi="Times New Roman"/>
          <w:b/>
          <w:sz w:val="24"/>
          <w:szCs w:val="24"/>
        </w:rPr>
        <w:t>.</w:t>
      </w:r>
      <w:r w:rsidRPr="00690F4C">
        <w:rPr>
          <w:rFonts w:ascii="Times New Roman" w:hAnsi="Times New Roman"/>
          <w:sz w:val="24"/>
          <w:szCs w:val="24"/>
        </w:rPr>
        <w:t xml:space="preserve"> Apresentar, sem ônus, quando solicitado pela CONTRATANTE, laudo técnico referente às condições de conservação e trafegabilidade do(s) veículo(s), e ainda sobre peças e serviços executados;</w:t>
      </w:r>
    </w:p>
    <w:p w14:paraId="04F51DD8" w14:textId="77777777" w:rsidR="00506DB2" w:rsidRPr="00690F4C" w:rsidRDefault="00506DB2" w:rsidP="00506DB2">
      <w:pPr>
        <w:pStyle w:val="TextosemFormatao"/>
        <w:jc w:val="both"/>
        <w:rPr>
          <w:rFonts w:ascii="Times New Roman" w:hAnsi="Times New Roman"/>
          <w:sz w:val="24"/>
          <w:szCs w:val="24"/>
        </w:rPr>
      </w:pPr>
    </w:p>
    <w:p w14:paraId="4A86989F" w14:textId="77777777" w:rsidR="00506DB2" w:rsidRPr="00690F4C" w:rsidRDefault="00506DB2" w:rsidP="00506DB2">
      <w:pPr>
        <w:pStyle w:val="TextosemFormatao"/>
        <w:spacing w:line="360" w:lineRule="auto"/>
        <w:ind w:left="360"/>
        <w:jc w:val="both"/>
        <w:rPr>
          <w:rFonts w:ascii="Times New Roman" w:hAnsi="Times New Roman"/>
          <w:sz w:val="24"/>
          <w:szCs w:val="24"/>
        </w:rPr>
      </w:pPr>
      <w:r w:rsidRPr="00690F4C">
        <w:rPr>
          <w:rFonts w:ascii="Times New Roman" w:hAnsi="Times New Roman"/>
          <w:b/>
          <w:sz w:val="24"/>
          <w:szCs w:val="24"/>
        </w:rPr>
        <w:t>2.</w:t>
      </w:r>
      <w:r>
        <w:rPr>
          <w:rFonts w:ascii="Times New Roman" w:hAnsi="Times New Roman"/>
          <w:b/>
          <w:sz w:val="24"/>
          <w:szCs w:val="24"/>
        </w:rPr>
        <w:t>4</w:t>
      </w:r>
      <w:r w:rsidRPr="00690F4C">
        <w:rPr>
          <w:rFonts w:ascii="Times New Roman" w:hAnsi="Times New Roman"/>
          <w:b/>
          <w:sz w:val="24"/>
          <w:szCs w:val="24"/>
        </w:rPr>
        <w:t>.</w:t>
      </w:r>
      <w:r w:rsidRPr="00690F4C">
        <w:rPr>
          <w:rFonts w:ascii="Times New Roman" w:hAnsi="Times New Roman"/>
          <w:sz w:val="24"/>
          <w:szCs w:val="24"/>
        </w:rPr>
        <w:t xml:space="preserve"> Cumprir fielmente o objeto licenciado, de forma que os serviços sejam realizados com esmero e perfeição, executando-o sob sua inteira e exclusiva responsabilidade;</w:t>
      </w:r>
    </w:p>
    <w:p w14:paraId="2899EB99" w14:textId="77777777" w:rsidR="00506DB2" w:rsidRPr="00690F4C" w:rsidRDefault="00506DB2" w:rsidP="00506DB2">
      <w:pPr>
        <w:pStyle w:val="TextosemFormatao"/>
        <w:jc w:val="both"/>
        <w:rPr>
          <w:rFonts w:ascii="Times New Roman" w:hAnsi="Times New Roman"/>
          <w:sz w:val="24"/>
          <w:szCs w:val="24"/>
        </w:rPr>
      </w:pPr>
    </w:p>
    <w:p w14:paraId="33F00C46" w14:textId="77777777" w:rsidR="00506DB2" w:rsidRPr="00690F4C" w:rsidRDefault="00506DB2" w:rsidP="00506DB2">
      <w:pPr>
        <w:pStyle w:val="TextosemFormatao"/>
        <w:spacing w:line="360" w:lineRule="auto"/>
        <w:ind w:left="360"/>
        <w:jc w:val="both"/>
        <w:rPr>
          <w:rFonts w:ascii="Times New Roman" w:hAnsi="Times New Roman"/>
          <w:sz w:val="24"/>
          <w:szCs w:val="24"/>
        </w:rPr>
      </w:pPr>
      <w:r w:rsidRPr="00690F4C">
        <w:rPr>
          <w:rFonts w:ascii="Times New Roman" w:hAnsi="Times New Roman"/>
          <w:b/>
          <w:sz w:val="24"/>
          <w:szCs w:val="24"/>
        </w:rPr>
        <w:t>2.</w:t>
      </w:r>
      <w:r>
        <w:rPr>
          <w:rFonts w:ascii="Times New Roman" w:hAnsi="Times New Roman"/>
          <w:b/>
          <w:sz w:val="24"/>
          <w:szCs w:val="24"/>
        </w:rPr>
        <w:t>5</w:t>
      </w:r>
      <w:r w:rsidRPr="00690F4C">
        <w:rPr>
          <w:rFonts w:ascii="Times New Roman" w:hAnsi="Times New Roman"/>
          <w:b/>
          <w:sz w:val="24"/>
          <w:szCs w:val="24"/>
        </w:rPr>
        <w:t>.</w:t>
      </w:r>
      <w:r w:rsidRPr="00690F4C">
        <w:rPr>
          <w:rFonts w:ascii="Times New Roman" w:hAnsi="Times New Roman"/>
          <w:sz w:val="24"/>
          <w:szCs w:val="24"/>
        </w:rPr>
        <w:t xml:space="preserve"> Os serviços deverão ser prestados de acordo com as avaliações previamente autorizadas pelo Gestor do Registro de Preços, durante o período de sua vigência;</w:t>
      </w:r>
    </w:p>
    <w:p w14:paraId="1B139C0B" w14:textId="77777777" w:rsidR="00506DB2" w:rsidRPr="00690F4C" w:rsidRDefault="00506DB2" w:rsidP="00506DB2">
      <w:pPr>
        <w:pStyle w:val="TextosemFormatao"/>
        <w:jc w:val="both"/>
        <w:rPr>
          <w:rFonts w:ascii="Times New Roman" w:hAnsi="Times New Roman"/>
          <w:sz w:val="24"/>
          <w:szCs w:val="24"/>
        </w:rPr>
      </w:pPr>
    </w:p>
    <w:p w14:paraId="5A5617D4" w14:textId="77777777" w:rsidR="00506DB2" w:rsidRPr="00690F4C" w:rsidRDefault="00506DB2" w:rsidP="00506DB2">
      <w:pPr>
        <w:pStyle w:val="TextosemFormatao"/>
        <w:spacing w:line="360" w:lineRule="auto"/>
        <w:ind w:left="360"/>
        <w:jc w:val="both"/>
        <w:rPr>
          <w:rFonts w:ascii="Times New Roman" w:hAnsi="Times New Roman"/>
          <w:sz w:val="24"/>
          <w:szCs w:val="24"/>
        </w:rPr>
      </w:pPr>
      <w:r w:rsidRPr="00690F4C">
        <w:rPr>
          <w:rFonts w:ascii="Times New Roman" w:hAnsi="Times New Roman"/>
          <w:b/>
          <w:sz w:val="24"/>
          <w:szCs w:val="24"/>
        </w:rPr>
        <w:t>2.</w:t>
      </w:r>
      <w:r>
        <w:rPr>
          <w:rFonts w:ascii="Times New Roman" w:hAnsi="Times New Roman"/>
          <w:b/>
          <w:sz w:val="24"/>
          <w:szCs w:val="24"/>
        </w:rPr>
        <w:t>6</w:t>
      </w:r>
      <w:r w:rsidRPr="00690F4C">
        <w:rPr>
          <w:rFonts w:ascii="Times New Roman" w:hAnsi="Times New Roman"/>
          <w:b/>
          <w:sz w:val="24"/>
          <w:szCs w:val="24"/>
        </w:rPr>
        <w:t>.</w:t>
      </w:r>
      <w:r w:rsidRPr="00690F4C">
        <w:rPr>
          <w:rFonts w:ascii="Times New Roman" w:hAnsi="Times New Roman"/>
          <w:sz w:val="24"/>
          <w:szCs w:val="24"/>
        </w:rPr>
        <w:t xml:space="preserve"> A empresa contratada sujeitar-se-á à fiscalização de todos os serviços efetuados, assim como das peças fornecidas pela Autarquia, reservando-se a esta Autarquia o direito de não aceita-los, caso os mesmos não se encontrem em condições satisfatórias, obrigando-se a contratada a providenciar imediatamente os reparos necessários dos veículos e/ou substituição das peças, correndo por conta da CONTRATADA as despesas decorrentes;</w:t>
      </w:r>
    </w:p>
    <w:p w14:paraId="33DD04F2" w14:textId="77777777" w:rsidR="00506DB2" w:rsidRPr="00690F4C" w:rsidRDefault="00506DB2" w:rsidP="00506DB2">
      <w:pPr>
        <w:pStyle w:val="TextosemFormatao"/>
        <w:jc w:val="both"/>
        <w:rPr>
          <w:rFonts w:ascii="Times New Roman" w:hAnsi="Times New Roman"/>
          <w:sz w:val="24"/>
          <w:szCs w:val="24"/>
        </w:rPr>
      </w:pPr>
    </w:p>
    <w:p w14:paraId="41138517" w14:textId="77777777" w:rsidR="00506DB2" w:rsidRPr="00690F4C" w:rsidRDefault="00506DB2" w:rsidP="00506DB2">
      <w:pPr>
        <w:pStyle w:val="TextosemFormatao"/>
        <w:spacing w:line="360" w:lineRule="auto"/>
        <w:ind w:left="360"/>
        <w:jc w:val="both"/>
        <w:rPr>
          <w:rFonts w:ascii="Times New Roman" w:hAnsi="Times New Roman"/>
          <w:sz w:val="24"/>
          <w:szCs w:val="24"/>
        </w:rPr>
      </w:pPr>
      <w:r w:rsidRPr="00690F4C">
        <w:rPr>
          <w:rFonts w:ascii="Times New Roman" w:hAnsi="Times New Roman"/>
          <w:b/>
          <w:sz w:val="24"/>
          <w:szCs w:val="24"/>
        </w:rPr>
        <w:t>2.</w:t>
      </w:r>
      <w:r>
        <w:rPr>
          <w:rFonts w:ascii="Times New Roman" w:hAnsi="Times New Roman"/>
          <w:b/>
          <w:sz w:val="24"/>
          <w:szCs w:val="24"/>
        </w:rPr>
        <w:t>7</w:t>
      </w:r>
      <w:r w:rsidRPr="00690F4C">
        <w:rPr>
          <w:rFonts w:ascii="Times New Roman" w:hAnsi="Times New Roman"/>
          <w:b/>
          <w:sz w:val="24"/>
          <w:szCs w:val="24"/>
        </w:rPr>
        <w:t>.</w:t>
      </w:r>
      <w:r w:rsidRPr="00690F4C">
        <w:rPr>
          <w:rFonts w:ascii="Times New Roman" w:hAnsi="Times New Roman"/>
          <w:sz w:val="24"/>
          <w:szCs w:val="24"/>
        </w:rPr>
        <w:t xml:space="preserve"> A CONTRATADA deverá responder por seus atos civis, criminalmente, integralmente e exclusivamente por todos os danos e prejuízos de qualquer natureza causados direta ou indiretamente a esta ou a terceiros; por seus funcionários, representantes ou prepostos, decorrentes de sua culpa ou dolo na execução do serviço licitado, não excluindo ou reduzindo essa responsabilidade da fiscalização ou acompanhado pela Autarquia;</w:t>
      </w:r>
    </w:p>
    <w:p w14:paraId="24E5A0A5" w14:textId="77777777" w:rsidR="00506DB2" w:rsidRPr="00690F4C" w:rsidRDefault="00506DB2" w:rsidP="00506DB2">
      <w:pPr>
        <w:pStyle w:val="TextosemFormatao"/>
        <w:jc w:val="both"/>
        <w:rPr>
          <w:rFonts w:ascii="Times New Roman" w:hAnsi="Times New Roman"/>
          <w:sz w:val="24"/>
          <w:szCs w:val="24"/>
        </w:rPr>
      </w:pPr>
    </w:p>
    <w:p w14:paraId="185092E4" w14:textId="77777777" w:rsidR="00506DB2" w:rsidRPr="00690F4C" w:rsidRDefault="00506DB2" w:rsidP="00506DB2">
      <w:pPr>
        <w:pStyle w:val="TextosemFormatao"/>
        <w:spacing w:line="360" w:lineRule="auto"/>
        <w:ind w:left="360"/>
        <w:jc w:val="both"/>
        <w:rPr>
          <w:rFonts w:ascii="Times New Roman" w:hAnsi="Times New Roman"/>
          <w:sz w:val="24"/>
          <w:szCs w:val="24"/>
        </w:rPr>
      </w:pPr>
      <w:r w:rsidRPr="00690F4C">
        <w:rPr>
          <w:rFonts w:ascii="Times New Roman" w:hAnsi="Times New Roman"/>
          <w:b/>
          <w:sz w:val="24"/>
          <w:szCs w:val="24"/>
        </w:rPr>
        <w:t>2.</w:t>
      </w:r>
      <w:r>
        <w:rPr>
          <w:rFonts w:ascii="Times New Roman" w:hAnsi="Times New Roman"/>
          <w:b/>
          <w:sz w:val="24"/>
          <w:szCs w:val="24"/>
        </w:rPr>
        <w:t>8</w:t>
      </w:r>
      <w:r w:rsidRPr="00690F4C">
        <w:rPr>
          <w:rFonts w:ascii="Times New Roman" w:hAnsi="Times New Roman"/>
          <w:b/>
          <w:sz w:val="24"/>
          <w:szCs w:val="24"/>
        </w:rPr>
        <w:t>.</w:t>
      </w:r>
      <w:r w:rsidRPr="00690F4C">
        <w:rPr>
          <w:rFonts w:ascii="Times New Roman" w:hAnsi="Times New Roman"/>
          <w:sz w:val="24"/>
          <w:szCs w:val="24"/>
        </w:rPr>
        <w:t xml:space="preserve"> A CONTRATADA deverá comparecer à sede da CONTRATANTE, sempre que solicitado, através de titular ou preposto, no prazo de 12 (doze) horas úteis da convocação para esclarecimento de quaisquer problemas relativos aos serviços contratados;</w:t>
      </w:r>
    </w:p>
    <w:p w14:paraId="7164C6E7" w14:textId="77777777" w:rsidR="00506DB2" w:rsidRPr="00690F4C" w:rsidRDefault="00506DB2" w:rsidP="00506DB2">
      <w:pPr>
        <w:pStyle w:val="TextosemFormatao"/>
        <w:spacing w:line="360" w:lineRule="auto"/>
        <w:ind w:left="360"/>
        <w:jc w:val="both"/>
        <w:rPr>
          <w:rFonts w:ascii="Times New Roman" w:hAnsi="Times New Roman"/>
          <w:sz w:val="24"/>
          <w:szCs w:val="24"/>
        </w:rPr>
      </w:pPr>
      <w:r w:rsidRPr="00690F4C">
        <w:rPr>
          <w:rFonts w:ascii="Times New Roman" w:hAnsi="Times New Roman"/>
          <w:b/>
          <w:sz w:val="24"/>
          <w:szCs w:val="24"/>
        </w:rPr>
        <w:lastRenderedPageBreak/>
        <w:t>2.</w:t>
      </w:r>
      <w:r>
        <w:rPr>
          <w:rFonts w:ascii="Times New Roman" w:hAnsi="Times New Roman"/>
          <w:b/>
          <w:sz w:val="24"/>
          <w:szCs w:val="24"/>
        </w:rPr>
        <w:t>9</w:t>
      </w:r>
      <w:r w:rsidRPr="00690F4C">
        <w:rPr>
          <w:rFonts w:ascii="Times New Roman" w:hAnsi="Times New Roman"/>
          <w:b/>
          <w:sz w:val="24"/>
          <w:szCs w:val="24"/>
        </w:rPr>
        <w:t>.</w:t>
      </w:r>
      <w:r w:rsidRPr="00690F4C">
        <w:rPr>
          <w:rFonts w:ascii="Times New Roman" w:hAnsi="Times New Roman"/>
          <w:sz w:val="24"/>
          <w:szCs w:val="24"/>
        </w:rPr>
        <w:t xml:space="preserve"> A CONTRATADA deverá comunicar imediatamente a CONTRATANTE, qualquer irregularidade ou dificuldade que impossibilite a execução do serviço licitado;</w:t>
      </w:r>
    </w:p>
    <w:p w14:paraId="422F757E" w14:textId="77777777" w:rsidR="00506DB2" w:rsidRPr="00690F4C" w:rsidRDefault="00506DB2" w:rsidP="00506DB2">
      <w:pPr>
        <w:pStyle w:val="TextosemFormatao"/>
        <w:ind w:left="360"/>
        <w:jc w:val="both"/>
        <w:rPr>
          <w:rFonts w:ascii="Times New Roman" w:hAnsi="Times New Roman"/>
          <w:sz w:val="24"/>
          <w:szCs w:val="24"/>
        </w:rPr>
      </w:pPr>
    </w:p>
    <w:p w14:paraId="31BB3A11" w14:textId="77777777" w:rsidR="00506DB2" w:rsidRPr="00690F4C" w:rsidRDefault="00506DB2" w:rsidP="00506DB2">
      <w:pPr>
        <w:pStyle w:val="TextosemFormatao"/>
        <w:spacing w:line="360" w:lineRule="auto"/>
        <w:ind w:left="360"/>
        <w:jc w:val="both"/>
        <w:rPr>
          <w:rFonts w:ascii="Times New Roman" w:hAnsi="Times New Roman"/>
          <w:sz w:val="24"/>
          <w:szCs w:val="24"/>
        </w:rPr>
      </w:pPr>
      <w:r w:rsidRPr="00690F4C">
        <w:rPr>
          <w:rFonts w:ascii="Times New Roman" w:hAnsi="Times New Roman"/>
          <w:b/>
          <w:sz w:val="24"/>
          <w:szCs w:val="24"/>
        </w:rPr>
        <w:t>2.1</w:t>
      </w:r>
      <w:r>
        <w:rPr>
          <w:rFonts w:ascii="Times New Roman" w:hAnsi="Times New Roman"/>
          <w:b/>
          <w:sz w:val="24"/>
          <w:szCs w:val="24"/>
        </w:rPr>
        <w:t>0</w:t>
      </w:r>
      <w:r w:rsidRPr="00690F4C">
        <w:rPr>
          <w:rFonts w:ascii="Times New Roman" w:hAnsi="Times New Roman"/>
          <w:b/>
          <w:sz w:val="24"/>
          <w:szCs w:val="24"/>
        </w:rPr>
        <w:t>.</w:t>
      </w:r>
      <w:r w:rsidRPr="00690F4C">
        <w:rPr>
          <w:rFonts w:ascii="Times New Roman" w:hAnsi="Times New Roman"/>
          <w:sz w:val="24"/>
          <w:szCs w:val="24"/>
        </w:rPr>
        <w:t xml:space="preserve"> A empresa deverá possuir oficina estruturada com todos os equipamentos e ferramentas necessárias para a devida execução dos serviços, e, deverá arcar às suas expensas com o transporte do veículo até sua oficina (retirada e devolução).</w:t>
      </w:r>
    </w:p>
    <w:p w14:paraId="76AF691A" w14:textId="77777777" w:rsidR="00506DB2" w:rsidRPr="00690F4C" w:rsidRDefault="00506DB2" w:rsidP="00506DB2">
      <w:pPr>
        <w:pStyle w:val="TextosemFormatao"/>
        <w:rPr>
          <w:rFonts w:ascii="Times New Roman" w:hAnsi="Times New Roman"/>
          <w:sz w:val="24"/>
          <w:szCs w:val="24"/>
        </w:rPr>
      </w:pPr>
    </w:p>
    <w:p w14:paraId="425FFCDC" w14:textId="77777777" w:rsidR="00506DB2" w:rsidRPr="00690F4C" w:rsidRDefault="00506DB2" w:rsidP="00506DB2">
      <w:pPr>
        <w:pStyle w:val="TextosemFormatao"/>
        <w:rPr>
          <w:rFonts w:ascii="Times New Roman" w:hAnsi="Times New Roman"/>
          <w:sz w:val="24"/>
          <w:szCs w:val="24"/>
        </w:rPr>
      </w:pPr>
    </w:p>
    <w:p w14:paraId="77746BD8" w14:textId="77777777" w:rsidR="00506DB2" w:rsidRPr="00690F4C" w:rsidRDefault="00506DB2" w:rsidP="00506DB2">
      <w:pPr>
        <w:pStyle w:val="TextosemFormatao"/>
        <w:spacing w:line="360" w:lineRule="auto"/>
        <w:ind w:left="360"/>
        <w:jc w:val="both"/>
        <w:rPr>
          <w:rFonts w:ascii="Times New Roman" w:hAnsi="Times New Roman"/>
          <w:sz w:val="24"/>
          <w:szCs w:val="24"/>
        </w:rPr>
      </w:pPr>
      <w:r w:rsidRPr="00690F4C">
        <w:rPr>
          <w:rFonts w:ascii="Times New Roman" w:hAnsi="Times New Roman"/>
          <w:b/>
          <w:sz w:val="24"/>
          <w:szCs w:val="24"/>
        </w:rPr>
        <w:t>2.1</w:t>
      </w:r>
      <w:r>
        <w:rPr>
          <w:rFonts w:ascii="Times New Roman" w:hAnsi="Times New Roman"/>
          <w:b/>
          <w:sz w:val="24"/>
          <w:szCs w:val="24"/>
        </w:rPr>
        <w:t>1</w:t>
      </w:r>
      <w:r w:rsidRPr="00690F4C">
        <w:rPr>
          <w:rFonts w:ascii="Times New Roman" w:hAnsi="Times New Roman"/>
          <w:b/>
          <w:sz w:val="24"/>
          <w:szCs w:val="24"/>
        </w:rPr>
        <w:t>.</w:t>
      </w:r>
      <w:r w:rsidRPr="00690F4C">
        <w:rPr>
          <w:rFonts w:ascii="Times New Roman" w:hAnsi="Times New Roman"/>
          <w:sz w:val="24"/>
          <w:szCs w:val="24"/>
        </w:rPr>
        <w:t xml:space="preserve"> A CONTRATADA deverá ter área útil coberta e segura das instalações físicas da oficina disponíveis para receber os veículos para manutenção e disponibilizar segurança 24 (vinte e quatro) horas ao dia, durante todos os dias da semana, para os veículos da CONTRATANTE quando os mesmos estiverem sob sua guarda e responsabilidade; </w:t>
      </w:r>
    </w:p>
    <w:p w14:paraId="485A3B33" w14:textId="77777777" w:rsidR="00506DB2" w:rsidRPr="00690F4C" w:rsidRDefault="00506DB2" w:rsidP="00506DB2">
      <w:pPr>
        <w:pStyle w:val="TextosemFormatao"/>
        <w:rPr>
          <w:rFonts w:ascii="Times New Roman" w:hAnsi="Times New Roman"/>
          <w:sz w:val="24"/>
          <w:szCs w:val="24"/>
        </w:rPr>
      </w:pPr>
    </w:p>
    <w:p w14:paraId="489DE593" w14:textId="77777777" w:rsidR="00506DB2" w:rsidRPr="00690F4C" w:rsidRDefault="00506DB2" w:rsidP="00506DB2">
      <w:pPr>
        <w:pStyle w:val="TextosemFormatao"/>
        <w:spacing w:line="360" w:lineRule="auto"/>
        <w:ind w:left="360" w:firstLine="45"/>
        <w:jc w:val="both"/>
        <w:rPr>
          <w:rFonts w:ascii="Times New Roman" w:hAnsi="Times New Roman"/>
          <w:sz w:val="24"/>
          <w:szCs w:val="24"/>
        </w:rPr>
      </w:pPr>
      <w:r w:rsidRPr="00690F4C">
        <w:rPr>
          <w:rFonts w:ascii="Times New Roman" w:hAnsi="Times New Roman"/>
          <w:b/>
          <w:sz w:val="24"/>
          <w:szCs w:val="24"/>
        </w:rPr>
        <w:t>2.1</w:t>
      </w:r>
      <w:r>
        <w:rPr>
          <w:rFonts w:ascii="Times New Roman" w:hAnsi="Times New Roman"/>
          <w:b/>
          <w:sz w:val="24"/>
          <w:szCs w:val="24"/>
        </w:rPr>
        <w:t>2</w:t>
      </w:r>
      <w:r w:rsidRPr="00690F4C">
        <w:rPr>
          <w:rFonts w:ascii="Times New Roman" w:hAnsi="Times New Roman"/>
          <w:b/>
          <w:sz w:val="24"/>
          <w:szCs w:val="24"/>
        </w:rPr>
        <w:t>.</w:t>
      </w:r>
      <w:r w:rsidRPr="00690F4C">
        <w:rPr>
          <w:rFonts w:ascii="Times New Roman" w:hAnsi="Times New Roman"/>
          <w:sz w:val="24"/>
          <w:szCs w:val="24"/>
        </w:rPr>
        <w:t xml:space="preserve"> Considerando que a prestação dos serviços desta avença trata-se de atividade especializada que necessita de equipamentos específicos para a realização dos serviços, a CONTRATADA deverá dispor de uma estrutura mínima composta de:</w:t>
      </w:r>
    </w:p>
    <w:p w14:paraId="6C7D0E45" w14:textId="77777777" w:rsidR="00506DB2" w:rsidRPr="00690F4C" w:rsidRDefault="00506DB2" w:rsidP="00506DB2">
      <w:pPr>
        <w:pStyle w:val="TextosemFormatao"/>
        <w:ind w:left="357" w:firstLine="45"/>
        <w:jc w:val="both"/>
        <w:rPr>
          <w:rFonts w:ascii="Times New Roman" w:hAnsi="Times New Roman"/>
          <w:sz w:val="24"/>
          <w:szCs w:val="24"/>
        </w:rPr>
      </w:pPr>
    </w:p>
    <w:p w14:paraId="14994D0D" w14:textId="77777777" w:rsidR="00506DB2" w:rsidRPr="00690F4C" w:rsidRDefault="00506DB2" w:rsidP="00506DB2">
      <w:pPr>
        <w:pStyle w:val="TextosemFormatao"/>
        <w:numPr>
          <w:ilvl w:val="0"/>
          <w:numId w:val="11"/>
        </w:numPr>
        <w:spacing w:line="360" w:lineRule="auto"/>
        <w:jc w:val="both"/>
        <w:rPr>
          <w:rFonts w:ascii="Times New Roman" w:hAnsi="Times New Roman"/>
          <w:sz w:val="24"/>
          <w:szCs w:val="24"/>
        </w:rPr>
      </w:pPr>
      <w:r w:rsidRPr="00690F4C">
        <w:rPr>
          <w:rFonts w:ascii="Times New Roman" w:hAnsi="Times New Roman"/>
          <w:sz w:val="24"/>
          <w:szCs w:val="24"/>
        </w:rPr>
        <w:t>Ferramental completo para a execução dos serviços, elevador(es), local adequado coberto, equipamentos eletrônicos necessários para diagnóstico e correção, entre outros necessários para a realização dos serviços.</w:t>
      </w:r>
    </w:p>
    <w:p w14:paraId="582DB96C" w14:textId="77777777" w:rsidR="00506DB2" w:rsidRPr="00690F4C" w:rsidRDefault="00506DB2" w:rsidP="00506DB2">
      <w:pPr>
        <w:pStyle w:val="TextosemFormatao"/>
        <w:ind w:left="1429"/>
        <w:jc w:val="both"/>
        <w:rPr>
          <w:rFonts w:ascii="Times New Roman" w:hAnsi="Times New Roman"/>
          <w:sz w:val="24"/>
          <w:szCs w:val="24"/>
        </w:rPr>
      </w:pPr>
    </w:p>
    <w:p w14:paraId="6D2F4BEF" w14:textId="77777777" w:rsidR="00506DB2" w:rsidRPr="00690F4C" w:rsidRDefault="00506DB2" w:rsidP="00506DB2">
      <w:pPr>
        <w:pStyle w:val="TextosemFormatao"/>
        <w:numPr>
          <w:ilvl w:val="1"/>
          <w:numId w:val="11"/>
        </w:numPr>
        <w:spacing w:line="360" w:lineRule="auto"/>
        <w:jc w:val="both"/>
        <w:rPr>
          <w:rFonts w:ascii="Times New Roman" w:hAnsi="Times New Roman"/>
          <w:b/>
          <w:sz w:val="24"/>
          <w:szCs w:val="24"/>
        </w:rPr>
      </w:pPr>
      <w:r w:rsidRPr="00690F4C">
        <w:rPr>
          <w:rFonts w:ascii="Times New Roman" w:hAnsi="Times New Roman"/>
          <w:b/>
          <w:sz w:val="24"/>
          <w:szCs w:val="24"/>
        </w:rPr>
        <w:t>Para fins de comprovar capacidade mínima da licitante em prestar devidamente os serviços desta avença, o gestor poderá efetuar visita técnica à empresa vencedora para verificação de suas instalações físicas em geral.</w:t>
      </w:r>
    </w:p>
    <w:p w14:paraId="4A80F8A6" w14:textId="77777777" w:rsidR="00506DB2" w:rsidRPr="00690F4C" w:rsidRDefault="00506DB2" w:rsidP="00506DB2">
      <w:pPr>
        <w:pStyle w:val="TextosemFormatao"/>
        <w:jc w:val="both"/>
        <w:rPr>
          <w:rFonts w:ascii="Times New Roman" w:hAnsi="Times New Roman"/>
          <w:sz w:val="24"/>
          <w:szCs w:val="24"/>
        </w:rPr>
      </w:pPr>
    </w:p>
    <w:p w14:paraId="50CFD6A4" w14:textId="77777777" w:rsidR="00506DB2" w:rsidRPr="00690F4C" w:rsidRDefault="00506DB2" w:rsidP="00506DB2">
      <w:pPr>
        <w:pStyle w:val="TextosemFormatao"/>
        <w:numPr>
          <w:ilvl w:val="0"/>
          <w:numId w:val="11"/>
        </w:numPr>
        <w:spacing w:line="360" w:lineRule="auto"/>
        <w:jc w:val="both"/>
        <w:rPr>
          <w:rFonts w:ascii="Times New Roman" w:hAnsi="Times New Roman"/>
          <w:sz w:val="24"/>
          <w:szCs w:val="24"/>
        </w:rPr>
      </w:pPr>
      <w:r w:rsidRPr="00690F4C">
        <w:rPr>
          <w:rFonts w:ascii="Times New Roman" w:hAnsi="Times New Roman"/>
          <w:sz w:val="24"/>
          <w:szCs w:val="24"/>
        </w:rPr>
        <w:t>Observamos que a CONTRATADA deverá se responsabilizar pela destinação adequada dos resíduos produzidos em virtude da manutenção.</w:t>
      </w:r>
    </w:p>
    <w:p w14:paraId="506A1F5A" w14:textId="77777777" w:rsidR="00506DB2" w:rsidRPr="00690F4C" w:rsidRDefault="00506DB2" w:rsidP="00506DB2">
      <w:pPr>
        <w:pStyle w:val="TextosemFormatao"/>
        <w:jc w:val="both"/>
        <w:rPr>
          <w:rFonts w:ascii="Times New Roman" w:hAnsi="Times New Roman"/>
          <w:sz w:val="24"/>
          <w:szCs w:val="24"/>
        </w:rPr>
      </w:pPr>
    </w:p>
    <w:p w14:paraId="1241AE5E" w14:textId="77777777" w:rsidR="00506DB2" w:rsidRPr="00690F4C" w:rsidRDefault="00506DB2" w:rsidP="00506DB2">
      <w:pPr>
        <w:tabs>
          <w:tab w:val="left" w:pos="0"/>
          <w:tab w:val="left" w:pos="360"/>
        </w:tabs>
        <w:autoSpaceDE w:val="0"/>
        <w:ind w:left="426"/>
        <w:jc w:val="both"/>
      </w:pPr>
    </w:p>
    <w:p w14:paraId="7CCB0A7C" w14:textId="77777777" w:rsidR="00506DB2" w:rsidRPr="00690F4C" w:rsidRDefault="00506DB2" w:rsidP="00506DB2">
      <w:pPr>
        <w:tabs>
          <w:tab w:val="left" w:pos="0"/>
          <w:tab w:val="left" w:pos="360"/>
        </w:tabs>
        <w:autoSpaceDE w:val="0"/>
        <w:spacing w:line="360" w:lineRule="auto"/>
        <w:ind w:left="426"/>
        <w:jc w:val="both"/>
      </w:pPr>
      <w:r w:rsidRPr="00690F4C">
        <w:rPr>
          <w:b/>
        </w:rPr>
        <w:t>2.1</w:t>
      </w:r>
      <w:r>
        <w:rPr>
          <w:b/>
        </w:rPr>
        <w:t>3</w:t>
      </w:r>
      <w:r w:rsidRPr="00690F4C">
        <w:rPr>
          <w:b/>
        </w:rPr>
        <w:t>.</w:t>
      </w:r>
      <w:r w:rsidRPr="00690F4C">
        <w:t xml:space="preserve"> Caso ocorra quebras imprevisíveis, acidentes, ou outros sinistros que venham causar imobilização do veículo, a Contratada deverá encaminhar imediatamente um mecânico ao local para solução do problema, devendo, se for o caso, removê-lo até as suas dependências para a execução da manutenção corretiva, sem ônus para a Autarquia.</w:t>
      </w:r>
    </w:p>
    <w:p w14:paraId="145E3C0C" w14:textId="77777777" w:rsidR="00506DB2" w:rsidRPr="00690F4C" w:rsidRDefault="00506DB2" w:rsidP="00506DB2">
      <w:pPr>
        <w:tabs>
          <w:tab w:val="left" w:pos="0"/>
          <w:tab w:val="left" w:pos="360"/>
        </w:tabs>
        <w:autoSpaceDE w:val="0"/>
        <w:ind w:left="426"/>
        <w:jc w:val="both"/>
      </w:pPr>
    </w:p>
    <w:p w14:paraId="7E325BB7" w14:textId="77777777" w:rsidR="00506DB2" w:rsidRPr="00690F4C" w:rsidRDefault="00506DB2" w:rsidP="00506DB2">
      <w:pPr>
        <w:tabs>
          <w:tab w:val="left" w:pos="0"/>
          <w:tab w:val="left" w:pos="360"/>
        </w:tabs>
        <w:autoSpaceDE w:val="0"/>
        <w:spacing w:line="360" w:lineRule="auto"/>
        <w:ind w:left="426"/>
        <w:jc w:val="both"/>
      </w:pPr>
      <w:r w:rsidRPr="00690F4C">
        <w:rPr>
          <w:b/>
        </w:rPr>
        <w:lastRenderedPageBreak/>
        <w:t>2.</w:t>
      </w:r>
      <w:r>
        <w:rPr>
          <w:b/>
        </w:rPr>
        <w:t>14</w:t>
      </w:r>
      <w:r w:rsidRPr="00690F4C">
        <w:rPr>
          <w:b/>
        </w:rPr>
        <w:t>.</w:t>
      </w:r>
      <w:r w:rsidRPr="00690F4C">
        <w:t xml:space="preserve"> A CONTRATADA se obriga a manter quadro de pessoal suficiente e com capacitação para atendimento dos serviços sem interrupção, seja por motivo de férias, descanso semanal, licença, falta aos serviços e demissão de empregados.</w:t>
      </w:r>
    </w:p>
    <w:p w14:paraId="6CF586FF" w14:textId="77777777" w:rsidR="00506DB2" w:rsidRPr="00690F4C" w:rsidRDefault="00506DB2" w:rsidP="00506DB2">
      <w:pPr>
        <w:tabs>
          <w:tab w:val="left" w:pos="0"/>
          <w:tab w:val="left" w:pos="360"/>
        </w:tabs>
        <w:autoSpaceDE w:val="0"/>
        <w:ind w:left="425"/>
        <w:jc w:val="both"/>
      </w:pPr>
    </w:p>
    <w:p w14:paraId="2248C6DF" w14:textId="77777777" w:rsidR="00506DB2" w:rsidRPr="00690F4C" w:rsidRDefault="00506DB2" w:rsidP="00506DB2">
      <w:pPr>
        <w:suppressAutoHyphens w:val="0"/>
        <w:autoSpaceDE w:val="0"/>
        <w:autoSpaceDN w:val="0"/>
        <w:adjustRightInd w:val="0"/>
        <w:spacing w:line="360" w:lineRule="auto"/>
        <w:jc w:val="both"/>
        <w:rPr>
          <w:b/>
          <w:color w:val="000000"/>
          <w:u w:val="single"/>
          <w:lang w:eastAsia="pt-BR"/>
        </w:rPr>
      </w:pPr>
      <w:r w:rsidRPr="00690F4C">
        <w:rPr>
          <w:b/>
          <w:color w:val="000000"/>
          <w:u w:val="single"/>
          <w:lang w:eastAsia="pt-BR"/>
        </w:rPr>
        <w:t>3. PRAZO DE RETIRADA DOS EQUIPAMENTOS:</w:t>
      </w:r>
    </w:p>
    <w:p w14:paraId="5D021195" w14:textId="77777777" w:rsidR="00506DB2" w:rsidRPr="00690F4C" w:rsidRDefault="00506DB2" w:rsidP="00506DB2">
      <w:pPr>
        <w:suppressAutoHyphens w:val="0"/>
        <w:autoSpaceDE w:val="0"/>
        <w:autoSpaceDN w:val="0"/>
        <w:adjustRightInd w:val="0"/>
        <w:jc w:val="both"/>
        <w:rPr>
          <w:b/>
          <w:lang w:eastAsia="pt-BR"/>
        </w:rPr>
      </w:pPr>
    </w:p>
    <w:p w14:paraId="3369604A" w14:textId="77777777" w:rsidR="00506DB2" w:rsidRPr="00690F4C" w:rsidRDefault="00506DB2" w:rsidP="00506DB2">
      <w:pPr>
        <w:suppressAutoHyphens w:val="0"/>
        <w:autoSpaceDE w:val="0"/>
        <w:autoSpaceDN w:val="0"/>
        <w:adjustRightInd w:val="0"/>
        <w:spacing w:line="360" w:lineRule="auto"/>
        <w:ind w:left="426"/>
        <w:jc w:val="both"/>
        <w:rPr>
          <w:u w:val="single"/>
          <w:lang w:eastAsia="pt-BR"/>
        </w:rPr>
      </w:pPr>
      <w:r w:rsidRPr="00690F4C">
        <w:rPr>
          <w:lang w:eastAsia="pt-BR"/>
        </w:rPr>
        <w:t>3.1. A(s) licitante(s) vencedora(s) terá(ão) o prazo máximo de 12 (doze) horas úteis contados da solicitação do Gestor para retirada dos equipamentos;</w:t>
      </w:r>
    </w:p>
    <w:p w14:paraId="6C9FC495" w14:textId="77777777" w:rsidR="00506DB2" w:rsidRPr="00690F4C" w:rsidRDefault="00506DB2" w:rsidP="00506DB2">
      <w:pPr>
        <w:suppressAutoHyphens w:val="0"/>
        <w:autoSpaceDE w:val="0"/>
        <w:autoSpaceDN w:val="0"/>
        <w:adjustRightInd w:val="0"/>
        <w:jc w:val="both"/>
        <w:rPr>
          <w:b/>
          <w:u w:val="single"/>
          <w:lang w:eastAsia="pt-BR"/>
        </w:rPr>
      </w:pPr>
    </w:p>
    <w:p w14:paraId="48456FD4" w14:textId="77777777" w:rsidR="00506DB2" w:rsidRPr="00690F4C" w:rsidRDefault="00506DB2" w:rsidP="00506DB2">
      <w:pPr>
        <w:suppressAutoHyphens w:val="0"/>
        <w:autoSpaceDE w:val="0"/>
        <w:autoSpaceDN w:val="0"/>
        <w:adjustRightInd w:val="0"/>
        <w:spacing w:line="360" w:lineRule="auto"/>
        <w:jc w:val="both"/>
        <w:rPr>
          <w:b/>
          <w:color w:val="000000"/>
          <w:u w:val="single"/>
          <w:lang w:eastAsia="pt-BR"/>
        </w:rPr>
      </w:pPr>
      <w:r w:rsidRPr="00690F4C">
        <w:rPr>
          <w:b/>
          <w:color w:val="000000"/>
          <w:u w:val="single"/>
          <w:lang w:eastAsia="pt-BR"/>
        </w:rPr>
        <w:t>4. PRAZO PARA EXECUÇÃO DOS SERVIÇOS:</w:t>
      </w:r>
    </w:p>
    <w:p w14:paraId="2AE000D8" w14:textId="77777777" w:rsidR="00506DB2" w:rsidRPr="00690F4C" w:rsidRDefault="00506DB2" w:rsidP="00506DB2">
      <w:pPr>
        <w:suppressAutoHyphens w:val="0"/>
        <w:autoSpaceDE w:val="0"/>
        <w:autoSpaceDN w:val="0"/>
        <w:adjustRightInd w:val="0"/>
        <w:jc w:val="both"/>
        <w:rPr>
          <w:b/>
          <w:color w:val="FF0000"/>
          <w:u w:val="single"/>
          <w:lang w:eastAsia="pt-BR"/>
        </w:rPr>
      </w:pPr>
    </w:p>
    <w:p w14:paraId="6E8D165D" w14:textId="77777777" w:rsidR="00506DB2" w:rsidRPr="00690F4C" w:rsidRDefault="00506DB2" w:rsidP="00506DB2">
      <w:pPr>
        <w:suppressAutoHyphens w:val="0"/>
        <w:autoSpaceDE w:val="0"/>
        <w:autoSpaceDN w:val="0"/>
        <w:adjustRightInd w:val="0"/>
        <w:spacing w:line="360" w:lineRule="auto"/>
        <w:ind w:left="426"/>
        <w:jc w:val="both"/>
        <w:rPr>
          <w:lang w:eastAsia="pt-BR"/>
        </w:rPr>
      </w:pPr>
      <w:r w:rsidRPr="00690F4C">
        <w:rPr>
          <w:b/>
          <w:u w:val="single"/>
          <w:lang w:eastAsia="pt-BR"/>
        </w:rPr>
        <w:t xml:space="preserve"> Retífica de Bombas Injetoras:</w:t>
      </w:r>
      <w:r w:rsidRPr="00690F4C">
        <w:rPr>
          <w:lang w:eastAsia="pt-BR"/>
        </w:rPr>
        <w:t xml:space="preserve"> Prazo não superior à 48 (quarenta e oito horas) contados da retirada do equipamento.</w:t>
      </w:r>
    </w:p>
    <w:p w14:paraId="359FDAF5" w14:textId="77777777" w:rsidR="00506DB2" w:rsidRPr="00690F4C" w:rsidRDefault="00506DB2" w:rsidP="00506DB2">
      <w:pPr>
        <w:suppressAutoHyphens w:val="0"/>
        <w:autoSpaceDE w:val="0"/>
        <w:autoSpaceDN w:val="0"/>
        <w:adjustRightInd w:val="0"/>
        <w:jc w:val="both"/>
        <w:rPr>
          <w:lang w:eastAsia="pt-BR"/>
        </w:rPr>
      </w:pPr>
    </w:p>
    <w:p w14:paraId="509FB581" w14:textId="77777777" w:rsidR="00506DB2" w:rsidRDefault="00506DB2" w:rsidP="00506DB2">
      <w:pPr>
        <w:suppressAutoHyphens w:val="0"/>
        <w:autoSpaceDE w:val="0"/>
        <w:autoSpaceDN w:val="0"/>
        <w:adjustRightInd w:val="0"/>
        <w:spacing w:line="360" w:lineRule="auto"/>
        <w:ind w:left="426"/>
        <w:jc w:val="both"/>
        <w:rPr>
          <w:lang w:eastAsia="pt-BR"/>
        </w:rPr>
      </w:pPr>
    </w:p>
    <w:p w14:paraId="1A03012A" w14:textId="77777777" w:rsidR="00506DB2" w:rsidRPr="00690F4C" w:rsidRDefault="00506DB2" w:rsidP="00506DB2">
      <w:pPr>
        <w:suppressAutoHyphens w:val="0"/>
        <w:autoSpaceDE w:val="0"/>
        <w:autoSpaceDN w:val="0"/>
        <w:adjustRightInd w:val="0"/>
        <w:spacing w:line="360" w:lineRule="auto"/>
        <w:jc w:val="both"/>
        <w:rPr>
          <w:b/>
          <w:color w:val="000000"/>
          <w:sz w:val="28"/>
          <w:u w:val="single"/>
          <w:lang w:eastAsia="pt-BR"/>
        </w:rPr>
      </w:pPr>
      <w:r w:rsidRPr="00690F4C">
        <w:rPr>
          <w:b/>
          <w:color w:val="000000"/>
          <w:sz w:val="28"/>
          <w:u w:val="single"/>
          <w:lang w:eastAsia="pt-BR"/>
        </w:rPr>
        <w:t>5. FISCALIZAÇÃO:</w:t>
      </w:r>
    </w:p>
    <w:p w14:paraId="00505FEF" w14:textId="77777777" w:rsidR="00506DB2" w:rsidRPr="00690F4C" w:rsidRDefault="00506DB2" w:rsidP="00506DB2">
      <w:pPr>
        <w:tabs>
          <w:tab w:val="left" w:pos="993"/>
        </w:tabs>
        <w:ind w:left="1134"/>
        <w:jc w:val="both"/>
        <w:rPr>
          <w:b/>
          <w:color w:val="000000"/>
          <w:szCs w:val="22"/>
        </w:rPr>
      </w:pPr>
    </w:p>
    <w:p w14:paraId="267D05BA" w14:textId="77777777" w:rsidR="00506DB2" w:rsidRPr="00690F4C" w:rsidRDefault="00506DB2" w:rsidP="00506DB2">
      <w:pPr>
        <w:autoSpaceDE w:val="0"/>
        <w:spacing w:line="360" w:lineRule="auto"/>
        <w:jc w:val="both"/>
        <w:rPr>
          <w:szCs w:val="22"/>
        </w:rPr>
      </w:pPr>
      <w:r w:rsidRPr="00690F4C">
        <w:rPr>
          <w:b/>
          <w:szCs w:val="22"/>
        </w:rPr>
        <w:t>5.1.</w:t>
      </w:r>
      <w:r w:rsidRPr="00690F4C">
        <w:rPr>
          <w:szCs w:val="22"/>
        </w:rPr>
        <w:t xml:space="preserve"> O fornecedor que tiver seu preço registrado sujeitar-se-á à fiscalização dos serviços no ato da execução e/ou entrega, reservando-se ao </w:t>
      </w:r>
      <w:r w:rsidRPr="00690F4C">
        <w:rPr>
          <w:b/>
          <w:bCs/>
          <w:i/>
          <w:iCs/>
          <w:szCs w:val="22"/>
        </w:rPr>
        <w:t>SAAE</w:t>
      </w:r>
      <w:r w:rsidRPr="00690F4C">
        <w:rPr>
          <w:szCs w:val="22"/>
        </w:rPr>
        <w:t xml:space="preserve"> o direito de não proceder ao recebimento caso os serviços não estiverem em conformidade com às especificações do </w:t>
      </w:r>
      <w:r w:rsidRPr="00690F4C">
        <w:rPr>
          <w:b/>
          <w:bCs/>
          <w:szCs w:val="22"/>
        </w:rPr>
        <w:t xml:space="preserve">ANEXO I </w:t>
      </w:r>
      <w:r w:rsidRPr="00690F4C">
        <w:rPr>
          <w:szCs w:val="22"/>
        </w:rPr>
        <w:t>deste edital, sendo que os mesmos deverão ser substituídos/regularizados em prazo não superior a 48 horas da notificação da recusa.</w:t>
      </w:r>
    </w:p>
    <w:p w14:paraId="2551895D" w14:textId="77777777" w:rsidR="00506DB2" w:rsidRPr="00690F4C" w:rsidRDefault="00506DB2" w:rsidP="00506DB2">
      <w:pPr>
        <w:pStyle w:val="Corpodetexto2"/>
        <w:tabs>
          <w:tab w:val="left" w:pos="1134"/>
        </w:tabs>
        <w:spacing w:line="240" w:lineRule="auto"/>
        <w:rPr>
          <w:rFonts w:ascii="Times New Roman" w:hAnsi="Times New Roman" w:cs="Times New Roman"/>
          <w:b w:val="0"/>
          <w:szCs w:val="22"/>
        </w:rPr>
      </w:pPr>
    </w:p>
    <w:p w14:paraId="440F8003" w14:textId="77777777" w:rsidR="00506DB2" w:rsidRPr="00690F4C" w:rsidRDefault="00506DB2" w:rsidP="00506DB2">
      <w:pPr>
        <w:pStyle w:val="Corpodetexto2"/>
        <w:tabs>
          <w:tab w:val="left" w:pos="1134"/>
        </w:tabs>
        <w:rPr>
          <w:rFonts w:ascii="Times New Roman" w:hAnsi="Times New Roman" w:cs="Times New Roman"/>
          <w:b w:val="0"/>
          <w:szCs w:val="22"/>
        </w:rPr>
      </w:pPr>
      <w:r>
        <w:rPr>
          <w:rFonts w:ascii="Times New Roman" w:hAnsi="Times New Roman" w:cs="Times New Roman"/>
          <w:szCs w:val="22"/>
        </w:rPr>
        <w:t>5.2</w:t>
      </w:r>
      <w:r w:rsidRPr="00690F4C">
        <w:rPr>
          <w:rFonts w:ascii="Times New Roman" w:hAnsi="Times New Roman" w:cs="Times New Roman"/>
          <w:szCs w:val="22"/>
        </w:rPr>
        <w:t xml:space="preserve">. </w:t>
      </w:r>
      <w:r w:rsidRPr="00690F4C">
        <w:rPr>
          <w:rFonts w:ascii="Times New Roman" w:hAnsi="Times New Roman" w:cs="Times New Roman"/>
          <w:b w:val="0"/>
          <w:szCs w:val="22"/>
        </w:rPr>
        <w:t xml:space="preserve">A critério do </w:t>
      </w:r>
      <w:r w:rsidRPr="00690F4C">
        <w:rPr>
          <w:rFonts w:ascii="Times New Roman" w:hAnsi="Times New Roman" w:cs="Times New Roman"/>
          <w:i/>
          <w:szCs w:val="22"/>
        </w:rPr>
        <w:t>SAAE</w:t>
      </w:r>
      <w:r w:rsidRPr="00690F4C">
        <w:rPr>
          <w:rFonts w:ascii="Times New Roman" w:hAnsi="Times New Roman" w:cs="Times New Roman"/>
          <w:b w:val="0"/>
          <w:szCs w:val="22"/>
        </w:rPr>
        <w:t xml:space="preserve">, a equipe técnica da </w:t>
      </w:r>
      <w:r w:rsidRPr="00690F4C">
        <w:rPr>
          <w:rFonts w:ascii="Times New Roman" w:hAnsi="Times New Roman" w:cs="Times New Roman"/>
          <w:szCs w:val="22"/>
        </w:rPr>
        <w:t>Gerência de Frotas e Transportes</w:t>
      </w:r>
      <w:r w:rsidRPr="00690F4C">
        <w:rPr>
          <w:rFonts w:ascii="Times New Roman" w:hAnsi="Times New Roman" w:cs="Times New Roman"/>
          <w:b w:val="0"/>
          <w:szCs w:val="22"/>
        </w:rPr>
        <w:t xml:space="preserve"> poderá inspecionar a oficina contratada e acompanhar a realização dos serviços, se julgar necessário. </w:t>
      </w:r>
    </w:p>
    <w:p w14:paraId="21AEDB04" w14:textId="77777777" w:rsidR="00506DB2" w:rsidRPr="00690F4C" w:rsidRDefault="00506DB2" w:rsidP="00506DB2">
      <w:pPr>
        <w:tabs>
          <w:tab w:val="left" w:pos="0"/>
        </w:tabs>
        <w:jc w:val="both"/>
        <w:rPr>
          <w:b/>
          <w:color w:val="000000"/>
          <w:szCs w:val="22"/>
        </w:rPr>
      </w:pPr>
    </w:p>
    <w:p w14:paraId="4C14FFD2" w14:textId="77777777" w:rsidR="00506DB2" w:rsidRPr="00690F4C" w:rsidRDefault="00506DB2" w:rsidP="00506DB2">
      <w:pPr>
        <w:tabs>
          <w:tab w:val="left" w:pos="0"/>
        </w:tabs>
        <w:spacing w:line="360" w:lineRule="auto"/>
        <w:jc w:val="both"/>
        <w:rPr>
          <w:color w:val="000000"/>
          <w:szCs w:val="22"/>
        </w:rPr>
      </w:pPr>
      <w:r>
        <w:rPr>
          <w:b/>
          <w:color w:val="000000"/>
          <w:szCs w:val="22"/>
        </w:rPr>
        <w:t>5.3</w:t>
      </w:r>
      <w:r w:rsidRPr="00690F4C">
        <w:rPr>
          <w:b/>
          <w:color w:val="000000"/>
          <w:szCs w:val="22"/>
        </w:rPr>
        <w:t>.</w:t>
      </w:r>
      <w:r w:rsidRPr="00690F4C">
        <w:rPr>
          <w:color w:val="000000"/>
          <w:szCs w:val="22"/>
        </w:rPr>
        <w:t xml:space="preserve"> O </w:t>
      </w:r>
      <w:r w:rsidRPr="00690F4C">
        <w:rPr>
          <w:b/>
          <w:i/>
          <w:color w:val="000000"/>
          <w:szCs w:val="22"/>
        </w:rPr>
        <w:t>SAAE</w:t>
      </w:r>
      <w:r w:rsidRPr="00690F4C">
        <w:rPr>
          <w:color w:val="000000"/>
          <w:szCs w:val="22"/>
        </w:rPr>
        <w:t xml:space="preserve"> poderá, em qualquer ocasião, exercer a mais ampla fiscalização dos serviços, reservando-se o direito de rejeitá-las a seu critério, quando não forem consideradas satisfatórias.</w:t>
      </w:r>
    </w:p>
    <w:p w14:paraId="5CA6ED2F" w14:textId="77777777" w:rsidR="00506DB2" w:rsidRPr="00690F4C" w:rsidRDefault="00506DB2" w:rsidP="00506DB2">
      <w:pPr>
        <w:tabs>
          <w:tab w:val="left" w:pos="0"/>
        </w:tabs>
        <w:jc w:val="both"/>
        <w:rPr>
          <w:b/>
          <w:color w:val="000000"/>
          <w:szCs w:val="22"/>
        </w:rPr>
      </w:pPr>
    </w:p>
    <w:p w14:paraId="0AE6125F" w14:textId="77777777" w:rsidR="00506DB2" w:rsidRPr="00690F4C" w:rsidRDefault="00506DB2" w:rsidP="00506DB2">
      <w:pPr>
        <w:tabs>
          <w:tab w:val="left" w:pos="0"/>
        </w:tabs>
        <w:spacing w:line="360" w:lineRule="auto"/>
        <w:jc w:val="both"/>
        <w:rPr>
          <w:color w:val="000000"/>
          <w:szCs w:val="22"/>
        </w:rPr>
      </w:pPr>
      <w:r>
        <w:rPr>
          <w:b/>
          <w:color w:val="000000"/>
          <w:szCs w:val="22"/>
        </w:rPr>
        <w:t>5.4</w:t>
      </w:r>
      <w:r w:rsidRPr="00690F4C">
        <w:rPr>
          <w:b/>
          <w:color w:val="000000"/>
          <w:szCs w:val="22"/>
        </w:rPr>
        <w:t>.</w:t>
      </w:r>
      <w:r w:rsidRPr="00690F4C">
        <w:rPr>
          <w:color w:val="000000"/>
          <w:szCs w:val="22"/>
        </w:rPr>
        <w:t xml:space="preserve"> A fiscalização, por parte do </w:t>
      </w:r>
      <w:r w:rsidRPr="00690F4C">
        <w:rPr>
          <w:b/>
          <w:i/>
          <w:color w:val="000000"/>
          <w:szCs w:val="22"/>
        </w:rPr>
        <w:t>SAAE</w:t>
      </w:r>
      <w:r w:rsidRPr="00690F4C">
        <w:rPr>
          <w:color w:val="000000"/>
          <w:szCs w:val="22"/>
        </w:rPr>
        <w:t>, não eximirá a proponente das responsabilidades previstas no Código Civil por danos que vier causar à Administração ou à terceiros, seja por seus atos, de seus operários ou prepostos, decorrentes de sua culpa ou dolo na execução do contrato.</w:t>
      </w:r>
    </w:p>
    <w:p w14:paraId="375B8860" w14:textId="77777777" w:rsidR="00506DB2" w:rsidRPr="00690F4C" w:rsidRDefault="00506DB2" w:rsidP="00506DB2">
      <w:pPr>
        <w:suppressAutoHyphens w:val="0"/>
        <w:autoSpaceDE w:val="0"/>
        <w:autoSpaceDN w:val="0"/>
        <w:adjustRightInd w:val="0"/>
        <w:spacing w:line="360" w:lineRule="auto"/>
        <w:ind w:left="426"/>
        <w:jc w:val="both"/>
        <w:rPr>
          <w:lang w:eastAsia="pt-BR"/>
        </w:rPr>
      </w:pPr>
    </w:p>
    <w:p w14:paraId="4D8B97C0" w14:textId="77777777" w:rsidR="00506DB2" w:rsidRPr="00690F4C" w:rsidRDefault="00506DB2" w:rsidP="00506DB2">
      <w:pPr>
        <w:suppressAutoHyphens w:val="0"/>
        <w:jc w:val="center"/>
        <w:rPr>
          <w:lang w:eastAsia="hi-IN"/>
        </w:rPr>
      </w:pPr>
    </w:p>
    <w:p w14:paraId="7F498886" w14:textId="77777777" w:rsidR="00506DB2" w:rsidRPr="00690F4C" w:rsidRDefault="00506DB2" w:rsidP="00506DB2">
      <w:pPr>
        <w:suppressAutoHyphens w:val="0"/>
        <w:autoSpaceDE w:val="0"/>
        <w:autoSpaceDN w:val="0"/>
        <w:adjustRightInd w:val="0"/>
        <w:spacing w:line="360" w:lineRule="auto"/>
        <w:jc w:val="both"/>
        <w:rPr>
          <w:b/>
          <w:color w:val="000000"/>
          <w:u w:val="single"/>
          <w:lang w:eastAsia="pt-BR"/>
        </w:rPr>
      </w:pPr>
      <w:r>
        <w:rPr>
          <w:b/>
          <w:color w:val="000000"/>
          <w:u w:val="single"/>
          <w:lang w:eastAsia="pt-BR"/>
        </w:rPr>
        <w:lastRenderedPageBreak/>
        <w:t>6</w:t>
      </w:r>
      <w:r w:rsidRPr="00690F4C">
        <w:rPr>
          <w:b/>
          <w:color w:val="000000"/>
          <w:u w:val="single"/>
          <w:lang w:eastAsia="pt-BR"/>
        </w:rPr>
        <w:t>. CONSIDERAÇÕES FINAIS:</w:t>
      </w:r>
    </w:p>
    <w:p w14:paraId="43076C79" w14:textId="77777777" w:rsidR="00506DB2" w:rsidRPr="00690F4C" w:rsidRDefault="00506DB2" w:rsidP="00506DB2">
      <w:pPr>
        <w:suppressAutoHyphens w:val="0"/>
        <w:spacing w:line="360" w:lineRule="auto"/>
        <w:jc w:val="center"/>
        <w:rPr>
          <w:lang w:eastAsia="hi-IN"/>
        </w:rPr>
      </w:pPr>
    </w:p>
    <w:p w14:paraId="0ED93819" w14:textId="77777777" w:rsidR="00506DB2" w:rsidRPr="00690F4C" w:rsidRDefault="00506DB2" w:rsidP="00506DB2">
      <w:pPr>
        <w:pStyle w:val="TextosemFormatao"/>
        <w:tabs>
          <w:tab w:val="left" w:pos="426"/>
        </w:tabs>
        <w:spacing w:line="360" w:lineRule="auto"/>
        <w:ind w:left="426"/>
        <w:jc w:val="both"/>
        <w:rPr>
          <w:rFonts w:ascii="Times New Roman" w:hAnsi="Times New Roman"/>
          <w:sz w:val="24"/>
          <w:szCs w:val="24"/>
        </w:rPr>
      </w:pPr>
      <w:r>
        <w:rPr>
          <w:rFonts w:ascii="Times New Roman" w:hAnsi="Times New Roman"/>
          <w:b/>
          <w:sz w:val="24"/>
          <w:szCs w:val="24"/>
        </w:rPr>
        <w:t>6</w:t>
      </w:r>
      <w:r w:rsidRPr="00690F4C">
        <w:rPr>
          <w:rFonts w:ascii="Times New Roman" w:hAnsi="Times New Roman"/>
          <w:b/>
          <w:sz w:val="24"/>
          <w:szCs w:val="24"/>
        </w:rPr>
        <w:t>.1.</w:t>
      </w:r>
      <w:r w:rsidRPr="00690F4C">
        <w:rPr>
          <w:rFonts w:ascii="Times New Roman" w:hAnsi="Times New Roman"/>
          <w:sz w:val="24"/>
          <w:szCs w:val="24"/>
        </w:rPr>
        <w:t xml:space="preserve"> Os serviços mecânicos devem atender as normas ABNT NBR 13.032/2008 e ABNT NBR 15.831.</w:t>
      </w:r>
    </w:p>
    <w:p w14:paraId="3E49DE44" w14:textId="77777777" w:rsidR="00506DB2" w:rsidRPr="00690F4C" w:rsidRDefault="00506DB2" w:rsidP="00506DB2">
      <w:pPr>
        <w:pStyle w:val="TextosemFormatao"/>
        <w:ind w:left="425"/>
        <w:jc w:val="both"/>
        <w:rPr>
          <w:rFonts w:ascii="Times New Roman" w:hAnsi="Times New Roman"/>
          <w:sz w:val="24"/>
          <w:szCs w:val="24"/>
        </w:rPr>
      </w:pPr>
    </w:p>
    <w:p w14:paraId="32E09F9C" w14:textId="77777777" w:rsidR="00506DB2" w:rsidRPr="00690F4C" w:rsidRDefault="00506DB2" w:rsidP="00506DB2">
      <w:pPr>
        <w:pStyle w:val="TextosemFormatao"/>
        <w:spacing w:line="360" w:lineRule="auto"/>
        <w:ind w:left="426"/>
        <w:jc w:val="both"/>
        <w:rPr>
          <w:rFonts w:ascii="Times New Roman" w:hAnsi="Times New Roman"/>
          <w:sz w:val="24"/>
          <w:szCs w:val="24"/>
        </w:rPr>
      </w:pPr>
      <w:r>
        <w:rPr>
          <w:rFonts w:ascii="Times New Roman" w:hAnsi="Times New Roman"/>
          <w:b/>
          <w:sz w:val="24"/>
          <w:szCs w:val="24"/>
        </w:rPr>
        <w:t>6</w:t>
      </w:r>
      <w:r w:rsidRPr="00690F4C">
        <w:rPr>
          <w:rFonts w:ascii="Times New Roman" w:hAnsi="Times New Roman"/>
          <w:b/>
          <w:sz w:val="24"/>
          <w:szCs w:val="24"/>
        </w:rPr>
        <w:t>.2.</w:t>
      </w:r>
      <w:r w:rsidRPr="00690F4C">
        <w:rPr>
          <w:rFonts w:ascii="Times New Roman" w:hAnsi="Times New Roman"/>
          <w:sz w:val="24"/>
          <w:szCs w:val="24"/>
        </w:rPr>
        <w:t xml:space="preserve"> Caso seja rejeitado o orçamento, o veículo será retirado do estacionamento da empresa CONTRATADA, sem que seja cobrado qualquer custo pelo orçamento ou pela estadia do veículo no seu pátio ou entregue pela contratada caso seja fora do município.</w:t>
      </w:r>
    </w:p>
    <w:p w14:paraId="6E57F365" w14:textId="77777777" w:rsidR="00506DB2" w:rsidRPr="00690F4C" w:rsidRDefault="00506DB2" w:rsidP="00506DB2">
      <w:pPr>
        <w:pStyle w:val="TextosemFormatao"/>
        <w:ind w:left="425"/>
        <w:jc w:val="both"/>
        <w:rPr>
          <w:rFonts w:ascii="Times New Roman" w:hAnsi="Times New Roman"/>
          <w:sz w:val="24"/>
          <w:szCs w:val="24"/>
        </w:rPr>
      </w:pPr>
    </w:p>
    <w:p w14:paraId="3F214DB9" w14:textId="77777777" w:rsidR="00506DB2" w:rsidRPr="00690F4C" w:rsidRDefault="00506DB2" w:rsidP="00506DB2">
      <w:pPr>
        <w:pStyle w:val="TextosemFormatao"/>
        <w:spacing w:line="360" w:lineRule="auto"/>
        <w:ind w:left="426"/>
        <w:jc w:val="both"/>
        <w:rPr>
          <w:rFonts w:ascii="Times New Roman" w:hAnsi="Times New Roman"/>
          <w:sz w:val="24"/>
          <w:szCs w:val="24"/>
        </w:rPr>
      </w:pPr>
      <w:r>
        <w:rPr>
          <w:rFonts w:ascii="Times New Roman" w:hAnsi="Times New Roman"/>
          <w:b/>
          <w:sz w:val="24"/>
          <w:szCs w:val="24"/>
        </w:rPr>
        <w:t>6</w:t>
      </w:r>
      <w:r w:rsidRPr="00690F4C">
        <w:rPr>
          <w:rFonts w:ascii="Times New Roman" w:hAnsi="Times New Roman"/>
          <w:b/>
          <w:sz w:val="24"/>
          <w:szCs w:val="24"/>
        </w:rPr>
        <w:t>.3.</w:t>
      </w:r>
      <w:r w:rsidRPr="00690F4C">
        <w:rPr>
          <w:rFonts w:ascii="Times New Roman" w:hAnsi="Times New Roman"/>
          <w:sz w:val="24"/>
          <w:szCs w:val="24"/>
        </w:rPr>
        <w:t xml:space="preserve"> Os veículos </w:t>
      </w:r>
      <w:r>
        <w:rPr>
          <w:rFonts w:ascii="Times New Roman" w:hAnsi="Times New Roman"/>
          <w:sz w:val="24"/>
          <w:szCs w:val="24"/>
        </w:rPr>
        <w:t>d</w:t>
      </w:r>
      <w:r w:rsidRPr="00690F4C">
        <w:rPr>
          <w:rFonts w:ascii="Times New Roman" w:hAnsi="Times New Roman"/>
          <w:sz w:val="24"/>
          <w:szCs w:val="24"/>
        </w:rPr>
        <w:t>a Autarquia terão preferência em suas manutenções, sejam elas no molde preventiva ou corretiva, isto é, os veículos não obedecerão a ordem cronológica de outros serviços contratados por outras empresas e particulares.</w:t>
      </w:r>
    </w:p>
    <w:p w14:paraId="7BAF7890" w14:textId="77777777" w:rsidR="00506DB2" w:rsidRPr="00690F4C" w:rsidRDefault="00506DB2" w:rsidP="00506DB2">
      <w:pPr>
        <w:pStyle w:val="TextosemFormatao"/>
        <w:ind w:left="425"/>
        <w:jc w:val="both"/>
        <w:rPr>
          <w:rFonts w:ascii="Times New Roman" w:hAnsi="Times New Roman"/>
          <w:sz w:val="24"/>
          <w:szCs w:val="24"/>
        </w:rPr>
      </w:pPr>
    </w:p>
    <w:p w14:paraId="15B11BA9" w14:textId="77777777" w:rsidR="00506DB2" w:rsidRPr="00690F4C" w:rsidRDefault="00506DB2" w:rsidP="00506DB2">
      <w:pPr>
        <w:pStyle w:val="TextosemFormatao"/>
        <w:spacing w:line="360" w:lineRule="auto"/>
        <w:ind w:left="426"/>
        <w:jc w:val="both"/>
        <w:rPr>
          <w:rFonts w:ascii="Times New Roman" w:hAnsi="Times New Roman"/>
          <w:sz w:val="24"/>
          <w:szCs w:val="24"/>
        </w:rPr>
      </w:pPr>
      <w:r>
        <w:rPr>
          <w:rFonts w:ascii="Times New Roman" w:hAnsi="Times New Roman"/>
          <w:b/>
          <w:sz w:val="24"/>
          <w:szCs w:val="24"/>
        </w:rPr>
        <w:t>6.</w:t>
      </w:r>
      <w:r w:rsidRPr="00690F4C">
        <w:rPr>
          <w:rFonts w:ascii="Times New Roman" w:hAnsi="Times New Roman"/>
          <w:b/>
          <w:sz w:val="24"/>
          <w:szCs w:val="24"/>
        </w:rPr>
        <w:t>4.</w:t>
      </w:r>
      <w:r w:rsidRPr="00690F4C">
        <w:rPr>
          <w:rFonts w:ascii="Times New Roman" w:hAnsi="Times New Roman"/>
          <w:sz w:val="24"/>
          <w:szCs w:val="24"/>
        </w:rPr>
        <w:t xml:space="preserve"> As horas referentes à execução dos serviços deverão ser baseadas em tabelas de tempo de serviços de oficinas da região do município Indaiatuba.</w:t>
      </w:r>
    </w:p>
    <w:p w14:paraId="467ED2E0" w14:textId="77777777" w:rsidR="00506DB2" w:rsidRPr="00690F4C" w:rsidRDefault="00506DB2" w:rsidP="00506DB2">
      <w:pPr>
        <w:pStyle w:val="TextosemFormatao"/>
        <w:ind w:left="425"/>
        <w:jc w:val="both"/>
        <w:rPr>
          <w:rFonts w:ascii="Times New Roman" w:hAnsi="Times New Roman"/>
          <w:sz w:val="24"/>
          <w:szCs w:val="24"/>
        </w:rPr>
      </w:pPr>
    </w:p>
    <w:p w14:paraId="0A6CA2DC" w14:textId="77777777" w:rsidR="00506DB2" w:rsidRPr="00690F4C" w:rsidRDefault="00506DB2" w:rsidP="00506DB2">
      <w:pPr>
        <w:pStyle w:val="TextosemFormatao"/>
        <w:spacing w:line="360" w:lineRule="auto"/>
        <w:ind w:left="426"/>
        <w:jc w:val="both"/>
        <w:rPr>
          <w:rFonts w:ascii="Times New Roman" w:hAnsi="Times New Roman"/>
          <w:sz w:val="24"/>
          <w:szCs w:val="24"/>
        </w:rPr>
      </w:pPr>
      <w:r>
        <w:rPr>
          <w:rFonts w:ascii="Times New Roman" w:hAnsi="Times New Roman"/>
          <w:b/>
          <w:sz w:val="24"/>
          <w:szCs w:val="24"/>
        </w:rPr>
        <w:t>6</w:t>
      </w:r>
      <w:r w:rsidRPr="00690F4C">
        <w:rPr>
          <w:rFonts w:ascii="Times New Roman" w:hAnsi="Times New Roman"/>
          <w:b/>
          <w:sz w:val="24"/>
          <w:szCs w:val="24"/>
        </w:rPr>
        <w:t>.5.</w:t>
      </w:r>
      <w:r w:rsidRPr="00690F4C">
        <w:rPr>
          <w:rFonts w:ascii="Times New Roman" w:hAnsi="Times New Roman"/>
          <w:sz w:val="24"/>
          <w:szCs w:val="24"/>
        </w:rPr>
        <w:t xml:space="preserve"> As peças substituídas deverão ser entregues ao funcionário designado da Autarquia, na ocasião da entrega do caminhão /máquina.</w:t>
      </w:r>
    </w:p>
    <w:p w14:paraId="04B09057" w14:textId="77777777" w:rsidR="00506DB2" w:rsidRPr="00690F4C" w:rsidRDefault="00506DB2" w:rsidP="00506DB2">
      <w:pPr>
        <w:pStyle w:val="Corpodetexto3"/>
        <w:spacing w:after="0"/>
        <w:jc w:val="both"/>
        <w:rPr>
          <w:b/>
          <w:sz w:val="24"/>
          <w:szCs w:val="24"/>
          <w:lang w:val="pt-BR"/>
        </w:rPr>
      </w:pPr>
    </w:p>
    <w:p w14:paraId="049E18D9" w14:textId="77777777" w:rsidR="00506DB2" w:rsidRPr="00690F4C" w:rsidRDefault="00506DB2" w:rsidP="00506DB2">
      <w:pPr>
        <w:autoSpaceDE w:val="0"/>
        <w:autoSpaceDN w:val="0"/>
        <w:adjustRightInd w:val="0"/>
        <w:spacing w:line="360" w:lineRule="auto"/>
        <w:jc w:val="both"/>
        <w:rPr>
          <w:bCs/>
        </w:rPr>
      </w:pPr>
      <w:r w:rsidRPr="00690F4C">
        <w:rPr>
          <w:b/>
        </w:rPr>
        <w:t>Prazo de validade da proposta:</w:t>
      </w:r>
      <w:r w:rsidRPr="00690F4C">
        <w:t xml:space="preserve"> _________ dias (mínimo de </w:t>
      </w:r>
      <w:r w:rsidRPr="00690F4C">
        <w:rPr>
          <w:b/>
        </w:rPr>
        <w:t>90</w:t>
      </w:r>
      <w:r w:rsidRPr="00690F4C">
        <w:t xml:space="preserve"> dias contados </w:t>
      </w:r>
      <w:r w:rsidRPr="00690F4C">
        <w:rPr>
          <w:color w:val="000000"/>
        </w:rPr>
        <w:t>da data estipulada para entrega das propostas</w:t>
      </w:r>
      <w:r w:rsidRPr="00690F4C">
        <w:t>).</w:t>
      </w:r>
      <w:r w:rsidRPr="00690F4C">
        <w:rPr>
          <w:bCs/>
        </w:rPr>
        <w:t xml:space="preserve"> </w:t>
      </w:r>
    </w:p>
    <w:p w14:paraId="402BFBFF" w14:textId="77777777" w:rsidR="00506DB2" w:rsidRPr="00690F4C" w:rsidRDefault="00506DB2" w:rsidP="00506DB2">
      <w:pPr>
        <w:autoSpaceDE w:val="0"/>
        <w:autoSpaceDN w:val="0"/>
        <w:adjustRightInd w:val="0"/>
        <w:spacing w:line="360" w:lineRule="auto"/>
        <w:jc w:val="both"/>
        <w:rPr>
          <w:bCs/>
        </w:rPr>
      </w:pPr>
    </w:p>
    <w:p w14:paraId="726F4432" w14:textId="77777777" w:rsidR="00506DB2" w:rsidRDefault="00506DB2" w:rsidP="00506DB2">
      <w:pPr>
        <w:spacing w:line="360" w:lineRule="auto"/>
        <w:jc w:val="both"/>
      </w:pPr>
      <w:r w:rsidRPr="00690F4C">
        <w:rPr>
          <w:b/>
        </w:rPr>
        <w:t>DECLARO</w:t>
      </w:r>
      <w:r w:rsidRPr="00690F4C">
        <w:t>, sob as penas da lei, que o material ofertado atende todas as especificações exigidas no Edital e seus anexos.</w:t>
      </w:r>
    </w:p>
    <w:p w14:paraId="377A7928" w14:textId="77777777" w:rsidR="00506DB2" w:rsidRPr="00690F4C" w:rsidRDefault="00506DB2" w:rsidP="00506DB2">
      <w:pPr>
        <w:spacing w:line="360" w:lineRule="auto"/>
        <w:jc w:val="both"/>
      </w:pPr>
    </w:p>
    <w:p w14:paraId="319814D9" w14:textId="77777777" w:rsidR="00506DB2" w:rsidRPr="00690F4C" w:rsidRDefault="00506DB2" w:rsidP="00506DB2">
      <w:pPr>
        <w:spacing w:line="360" w:lineRule="auto"/>
        <w:jc w:val="both"/>
      </w:pPr>
      <w:r w:rsidRPr="00690F4C">
        <w:rPr>
          <w:b/>
        </w:rPr>
        <w:t>DECLARO</w:t>
      </w:r>
      <w:r w:rsidRPr="00690F4C">
        <w:t xml:space="preserve"> que o preço indicado contempla todos os custos diretos e indiretos incorridos na data da apresentação desta proposta, incluindo entre outros: tributos, encargos sociais, material, despesas administrativas, seguro, frete e lucro.</w:t>
      </w:r>
    </w:p>
    <w:p w14:paraId="326484DA" w14:textId="77777777" w:rsidR="00506DB2" w:rsidRPr="00690F4C" w:rsidRDefault="00506DB2" w:rsidP="00506DB2">
      <w:pPr>
        <w:spacing w:line="360" w:lineRule="auto"/>
        <w:jc w:val="both"/>
      </w:pPr>
    </w:p>
    <w:p w14:paraId="554965A0" w14:textId="77777777" w:rsidR="00506DB2" w:rsidRPr="00690F4C" w:rsidRDefault="00506DB2" w:rsidP="00506DB2">
      <w:pPr>
        <w:suppressAutoHyphens w:val="0"/>
        <w:spacing w:line="360" w:lineRule="auto"/>
        <w:jc w:val="both"/>
        <w:rPr>
          <w:b/>
          <w:bCs/>
        </w:rPr>
      </w:pPr>
      <w:r w:rsidRPr="00690F4C">
        <w:rPr>
          <w:b/>
        </w:rPr>
        <w:t>DECLARO</w:t>
      </w:r>
      <w:r w:rsidRPr="00690F4C">
        <w:t xml:space="preserve"> que correm por conta do fornecedor as despesas decorrentes do transporte, carregamento, descarregamento e entrega do material, nos locais determinados pelo gestor, nos limites desta municipalidade.</w:t>
      </w:r>
    </w:p>
    <w:p w14:paraId="7BCCA16F" w14:textId="77777777" w:rsidR="00506DB2" w:rsidRDefault="00506DB2" w:rsidP="00506DB2"/>
    <w:p w14:paraId="45116AC8" w14:textId="77777777" w:rsidR="00506DB2" w:rsidRDefault="00506DB2" w:rsidP="009B0C20">
      <w:pPr>
        <w:autoSpaceDE w:val="0"/>
        <w:spacing w:line="360" w:lineRule="auto"/>
        <w:jc w:val="center"/>
        <w:rPr>
          <w:bCs/>
          <w:sz w:val="23"/>
          <w:szCs w:val="23"/>
          <w:highlight w:val="yellow"/>
        </w:rPr>
      </w:pPr>
    </w:p>
    <w:p w14:paraId="15A86A1B" w14:textId="703B01B2"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250ED33A" w:rsidR="00EA4850" w:rsidRPr="00746003" w:rsidRDefault="00EA4850" w:rsidP="009B0C20">
      <w:pPr>
        <w:autoSpaceDE w:val="0"/>
        <w:spacing w:line="360" w:lineRule="auto"/>
        <w:jc w:val="center"/>
        <w:rPr>
          <w:b/>
          <w:bCs/>
          <w:sz w:val="23"/>
          <w:szCs w:val="23"/>
        </w:rPr>
      </w:pPr>
      <w:r w:rsidRPr="00746003">
        <w:rPr>
          <w:b/>
          <w:bCs/>
          <w:sz w:val="23"/>
          <w:szCs w:val="23"/>
        </w:rPr>
        <w:t xml:space="preserve">ANEXO II </w:t>
      </w:r>
      <w:r w:rsidR="00506DB2">
        <w:rPr>
          <w:b/>
          <w:bCs/>
          <w:sz w:val="23"/>
          <w:szCs w:val="23"/>
        </w:rPr>
        <w:t>-</w:t>
      </w:r>
      <w:r w:rsidRPr="00746003">
        <w:rPr>
          <w:b/>
          <w:bCs/>
          <w:sz w:val="23"/>
          <w:szCs w:val="23"/>
        </w:rPr>
        <w:t xml:space="preserve"> </w:t>
      </w:r>
      <w:r w:rsidR="00DD15F0" w:rsidRPr="00746003">
        <w:rPr>
          <w:b/>
          <w:bCs/>
          <w:sz w:val="23"/>
          <w:szCs w:val="23"/>
        </w:rPr>
        <w:t>DECLARAÇÕES</w:t>
      </w:r>
      <w:r w:rsidR="009B0C20" w:rsidRPr="00746003">
        <w:rPr>
          <w:b/>
          <w:bCs/>
          <w:sz w:val="23"/>
          <w:szCs w:val="23"/>
        </w:rPr>
        <w:t xml:space="preserve"> - MODELO</w:t>
      </w:r>
    </w:p>
    <w:p w14:paraId="5C02A3BC" w14:textId="6A3539E2"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506DB2">
        <w:rPr>
          <w:b/>
          <w:bCs/>
          <w:sz w:val="23"/>
          <w:szCs w:val="23"/>
        </w:rPr>
        <w:t>78</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w:t>
      </w:r>
      <w:r w:rsidR="00506DB2">
        <w:rPr>
          <w:b/>
          <w:bCs/>
          <w:sz w:val="23"/>
          <w:szCs w:val="23"/>
        </w:rPr>
        <w:t>-</w:t>
      </w:r>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506DB2">
        <w:rPr>
          <w:b/>
          <w:bCs/>
          <w:sz w:val="23"/>
          <w:szCs w:val="23"/>
        </w:rPr>
        <w:t>88</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506DB2">
        <w:rPr>
          <w:b/>
          <w:bCs/>
          <w:sz w:val="23"/>
          <w:szCs w:val="23"/>
        </w:rPr>
        <w:t>112</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CF8F69B"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506DB2">
        <w:rPr>
          <w:b/>
          <w:sz w:val="23"/>
          <w:szCs w:val="23"/>
        </w:rPr>
        <w:t>88</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506DB2">
        <w:rPr>
          <w:b/>
          <w:sz w:val="23"/>
          <w:szCs w:val="23"/>
        </w:rPr>
        <w:t>78</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506DB2">
      <w:pPr>
        <w:pStyle w:val="PargrafodaLista"/>
        <w:numPr>
          <w:ilvl w:val="0"/>
          <w:numId w:val="10"/>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506DB2">
      <w:pPr>
        <w:pStyle w:val="PargrafodaLista"/>
        <w:numPr>
          <w:ilvl w:val="0"/>
          <w:numId w:val="10"/>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194B0F6F"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506DB2">
        <w:rPr>
          <w:sz w:val="23"/>
          <w:szCs w:val="23"/>
        </w:rPr>
        <w:t>78</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506DB2">
        <w:rPr>
          <w:sz w:val="23"/>
          <w:szCs w:val="23"/>
        </w:rPr>
        <w:t>88</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506DB2">
        <w:rPr>
          <w:sz w:val="23"/>
          <w:szCs w:val="23"/>
        </w:rPr>
        <w:t>112</w:t>
      </w:r>
      <w:r w:rsidRPr="00636BE3">
        <w:rPr>
          <w:sz w:val="23"/>
          <w:szCs w:val="23"/>
        </w:rPr>
        <w:t>/</w:t>
      </w:r>
      <w:r w:rsidR="00783D3F" w:rsidRPr="00636BE3">
        <w:rPr>
          <w:sz w:val="23"/>
          <w:szCs w:val="23"/>
        </w:rPr>
        <w:t>202</w:t>
      </w:r>
      <w:r w:rsidR="002F639E">
        <w:rPr>
          <w:sz w:val="23"/>
          <w:szCs w:val="23"/>
        </w:rPr>
        <w:t>4</w:t>
      </w:r>
    </w:p>
    <w:p w14:paraId="2131BC8F" w14:textId="31B3BD46" w:rsidR="00B8019F" w:rsidRDefault="00B8019F" w:rsidP="00506DB2">
      <w:pPr>
        <w:pStyle w:val="western"/>
        <w:spacing w:after="0" w:line="360" w:lineRule="auto"/>
        <w:jc w:val="both"/>
        <w:rPr>
          <w:rFonts w:ascii="Times New Roman" w:hAnsi="Times New Roman" w:cs="Times New Roman"/>
          <w:sz w:val="22"/>
          <w:szCs w:val="22"/>
        </w:rPr>
      </w:pPr>
      <w:r w:rsidRPr="009326A6">
        <w:rPr>
          <w:rFonts w:ascii="Times New Roman" w:hAnsi="Times New Roman" w:cs="Times New Roman"/>
          <w:b/>
          <w:bCs/>
          <w:sz w:val="22"/>
          <w:szCs w:val="22"/>
        </w:rPr>
        <w:t>Objeto:</w:t>
      </w:r>
      <w:r w:rsidRPr="009326A6">
        <w:rPr>
          <w:rFonts w:ascii="Times New Roman" w:hAnsi="Times New Roman" w:cs="Times New Roman"/>
          <w:sz w:val="22"/>
          <w:szCs w:val="22"/>
        </w:rPr>
        <w:t xml:space="preserve"> </w:t>
      </w:r>
      <w:r w:rsidR="00506DB2" w:rsidRPr="00506DB2">
        <w:rPr>
          <w:rFonts w:ascii="Times New Roman" w:hAnsi="Times New Roman" w:cs="Times New Roman"/>
          <w:bCs/>
          <w:sz w:val="22"/>
          <w:szCs w:val="22"/>
        </w:rPr>
        <w:t xml:space="preserve">Registro de Preços para eventual prestação de serviços de retifica completa de bombas injetoras, conforme descrições constantes do </w:t>
      </w:r>
      <w:r w:rsidR="00506DB2" w:rsidRPr="00506DB2">
        <w:rPr>
          <w:rFonts w:ascii="Times New Roman" w:hAnsi="Times New Roman" w:cs="Times New Roman"/>
          <w:b/>
          <w:bCs/>
          <w:sz w:val="22"/>
          <w:szCs w:val="22"/>
        </w:rPr>
        <w:t>Anexo I - Termo de Referência</w:t>
      </w:r>
      <w:r w:rsidR="00506DB2" w:rsidRPr="00506DB2">
        <w:rPr>
          <w:rFonts w:ascii="Times New Roman" w:hAnsi="Times New Roman" w:cs="Times New Roman"/>
          <w:bCs/>
          <w:sz w:val="22"/>
          <w:szCs w:val="22"/>
        </w:rPr>
        <w:t>.</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7336752C" w14:textId="15206EAD" w:rsidR="00B8019F" w:rsidRPr="009326A6" w:rsidRDefault="00B8019F" w:rsidP="00B8019F">
      <w:pPr>
        <w:suppressAutoHyphens w:val="0"/>
        <w:autoSpaceDE w:val="0"/>
        <w:autoSpaceDN w:val="0"/>
        <w:adjustRightInd w:val="0"/>
        <w:spacing w:line="360" w:lineRule="auto"/>
        <w:jc w:val="both"/>
        <w:rPr>
          <w:sz w:val="22"/>
          <w:szCs w:val="22"/>
          <w:lang w:eastAsia="pt-BR"/>
        </w:rPr>
      </w:pPr>
      <w:r w:rsidRPr="009326A6">
        <w:rPr>
          <w:sz w:val="22"/>
          <w:szCs w:val="22"/>
          <w:lang w:eastAsia="pt-BR"/>
        </w:rPr>
        <w:t xml:space="preserve">c) Os serviços serão realizados a partir do recebimento expresso do “Pedido de Empenho” enviado pelo gestor(a). </w:t>
      </w:r>
    </w:p>
    <w:p w14:paraId="20DD84A2" w14:textId="77777777" w:rsidR="00B8019F" w:rsidRPr="009326A6" w:rsidRDefault="00B8019F" w:rsidP="00B8019F">
      <w:pPr>
        <w:suppressAutoHyphens w:val="0"/>
        <w:autoSpaceDE w:val="0"/>
        <w:autoSpaceDN w:val="0"/>
        <w:adjustRightInd w:val="0"/>
        <w:spacing w:line="360" w:lineRule="auto"/>
        <w:jc w:val="both"/>
        <w:rPr>
          <w:sz w:val="22"/>
          <w:szCs w:val="22"/>
          <w:lang w:eastAsia="pt-BR"/>
        </w:rPr>
      </w:pPr>
    </w:p>
    <w:p w14:paraId="6B0F2060" w14:textId="18429534" w:rsidR="00B8019F" w:rsidRPr="00B8019F" w:rsidRDefault="00B8019F" w:rsidP="00506DB2">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lastRenderedPageBreak/>
        <w:t xml:space="preserve">d) Local da prestação dos serviços, conforme descrito no “Pedido de Empenho”.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4D62A1C3" w14:textId="77777777" w:rsidR="00506DB2" w:rsidRDefault="00506DB2" w:rsidP="0051334C">
      <w:pPr>
        <w:tabs>
          <w:tab w:val="left" w:pos="0"/>
        </w:tabs>
        <w:spacing w:line="360" w:lineRule="auto"/>
        <w:ind w:right="-1"/>
        <w:jc w:val="both"/>
        <w:rPr>
          <w:b/>
          <w:sz w:val="23"/>
          <w:szCs w:val="23"/>
        </w:rPr>
      </w:pPr>
    </w:p>
    <w:p w14:paraId="5BE4A6AE" w14:textId="77777777" w:rsidR="00506DB2" w:rsidRDefault="00506DB2" w:rsidP="0051334C">
      <w:pPr>
        <w:tabs>
          <w:tab w:val="left" w:pos="0"/>
        </w:tabs>
        <w:spacing w:line="360" w:lineRule="auto"/>
        <w:ind w:right="-1"/>
        <w:jc w:val="both"/>
        <w:rPr>
          <w:b/>
          <w:sz w:val="23"/>
          <w:szCs w:val="23"/>
        </w:rPr>
      </w:pPr>
    </w:p>
    <w:p w14:paraId="6DDB502D" w14:textId="77777777" w:rsidR="00506DB2" w:rsidRDefault="00506DB2" w:rsidP="0051334C">
      <w:pPr>
        <w:tabs>
          <w:tab w:val="left" w:pos="0"/>
        </w:tabs>
        <w:spacing w:line="360" w:lineRule="auto"/>
        <w:ind w:right="-1"/>
        <w:jc w:val="both"/>
        <w:rPr>
          <w:b/>
          <w:sz w:val="23"/>
          <w:szCs w:val="23"/>
        </w:rPr>
      </w:pPr>
    </w:p>
    <w:p w14:paraId="119FCEEE" w14:textId="77777777" w:rsidR="00506DB2" w:rsidRDefault="00506DB2" w:rsidP="0051334C">
      <w:pPr>
        <w:tabs>
          <w:tab w:val="left" w:pos="0"/>
        </w:tabs>
        <w:spacing w:line="360" w:lineRule="auto"/>
        <w:ind w:right="-1"/>
        <w:jc w:val="both"/>
        <w:rPr>
          <w:b/>
          <w:sz w:val="23"/>
          <w:szCs w:val="23"/>
        </w:rPr>
      </w:pPr>
    </w:p>
    <w:p w14:paraId="3AD22840" w14:textId="77777777" w:rsidR="00506DB2" w:rsidRDefault="00506DB2" w:rsidP="0051334C">
      <w:pPr>
        <w:tabs>
          <w:tab w:val="left" w:pos="0"/>
        </w:tabs>
        <w:spacing w:line="360" w:lineRule="auto"/>
        <w:ind w:right="-1"/>
        <w:jc w:val="both"/>
        <w:rPr>
          <w:b/>
          <w:sz w:val="23"/>
          <w:szCs w:val="23"/>
        </w:rPr>
      </w:pPr>
    </w:p>
    <w:p w14:paraId="2B5EE409" w14:textId="77777777" w:rsidR="00506DB2" w:rsidRDefault="00506DB2" w:rsidP="0051334C">
      <w:pPr>
        <w:tabs>
          <w:tab w:val="left" w:pos="0"/>
        </w:tabs>
        <w:spacing w:line="360" w:lineRule="auto"/>
        <w:ind w:right="-1"/>
        <w:jc w:val="both"/>
        <w:rPr>
          <w:b/>
          <w:sz w:val="23"/>
          <w:szCs w:val="23"/>
        </w:rPr>
      </w:pPr>
    </w:p>
    <w:p w14:paraId="725EFD5D" w14:textId="77777777" w:rsidR="00506DB2" w:rsidRDefault="00506DB2" w:rsidP="0051334C">
      <w:pPr>
        <w:tabs>
          <w:tab w:val="left" w:pos="0"/>
        </w:tabs>
        <w:spacing w:line="360" w:lineRule="auto"/>
        <w:ind w:right="-1"/>
        <w:jc w:val="both"/>
        <w:rPr>
          <w:b/>
          <w:sz w:val="23"/>
          <w:szCs w:val="23"/>
        </w:rPr>
      </w:pPr>
    </w:p>
    <w:p w14:paraId="412ADFA8" w14:textId="77777777" w:rsidR="00506DB2" w:rsidRDefault="00506DB2" w:rsidP="0051334C">
      <w:pPr>
        <w:tabs>
          <w:tab w:val="left" w:pos="0"/>
        </w:tabs>
        <w:spacing w:line="360" w:lineRule="auto"/>
        <w:ind w:right="-1"/>
        <w:jc w:val="both"/>
        <w:rPr>
          <w:b/>
          <w:sz w:val="23"/>
          <w:szCs w:val="23"/>
        </w:rPr>
      </w:pPr>
    </w:p>
    <w:p w14:paraId="24D30813" w14:textId="77777777" w:rsidR="00506DB2" w:rsidRDefault="00506DB2" w:rsidP="0051334C">
      <w:pPr>
        <w:tabs>
          <w:tab w:val="left" w:pos="0"/>
        </w:tabs>
        <w:spacing w:line="360" w:lineRule="auto"/>
        <w:ind w:right="-1"/>
        <w:jc w:val="both"/>
        <w:rPr>
          <w:b/>
          <w:sz w:val="23"/>
          <w:szCs w:val="23"/>
        </w:rPr>
      </w:pPr>
    </w:p>
    <w:p w14:paraId="4EE984C9" w14:textId="77777777" w:rsidR="00506DB2" w:rsidRDefault="00506DB2"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1C53979F"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506DB2">
        <w:rPr>
          <w:b/>
          <w:bCs/>
          <w:sz w:val="23"/>
          <w:szCs w:val="23"/>
          <w:lang w:val="pt-PT"/>
        </w:rPr>
        <w:t>78</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506DB2">
        <w:rPr>
          <w:b/>
          <w:bCs/>
          <w:sz w:val="23"/>
          <w:szCs w:val="23"/>
          <w:lang w:val="pt-PT"/>
        </w:rPr>
        <w:t>88</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506DB2">
        <w:rPr>
          <w:b/>
          <w:sz w:val="23"/>
          <w:szCs w:val="23"/>
          <w:lang w:val="pt-PT"/>
        </w:rPr>
        <w:t>112</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4DEC7665"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w:t>
      </w:r>
      <w:r w:rsidR="00462743">
        <w:rPr>
          <w:b/>
          <w:bCs/>
          <w:sz w:val="23"/>
          <w:szCs w:val="23"/>
        </w:rPr>
        <w:t xml:space="preserve">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0386CD0C" w:rsidR="00EA4850" w:rsidRPr="00B8019F" w:rsidRDefault="00EA4850" w:rsidP="00506DB2">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RESPONSÁVEL PELA ASSINATURA DA ATA DE REGISTRO DE PREÇOS</w:t>
            </w:r>
            <w:r w:rsidRPr="00B8019F">
              <w:rPr>
                <w:rFonts w:ascii="Times New Roman" w:hAnsi="Times New Roman" w:cs="Times New Roman"/>
                <w:b/>
                <w:bCs/>
                <w:sz w:val="18"/>
                <w:szCs w:val="18"/>
                <w:vertAlign w:val="superscript"/>
              </w:rPr>
              <w:t>(1)</w:t>
            </w:r>
            <w:r w:rsidR="00B8019F" w:rsidRPr="00B8019F">
              <w:rPr>
                <w:rFonts w:ascii="Times New Roman" w:hAnsi="Times New Roman" w:cs="Times New Roman"/>
                <w:b/>
                <w:bCs/>
                <w:sz w:val="18"/>
                <w:szCs w:val="18"/>
                <w:u w:val="single"/>
              </w:rPr>
              <w:t xml:space="preserve"> </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6574FC5B"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54021556"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6EF95BC2" w14:textId="77777777" w:rsidR="00506DB2" w:rsidRDefault="00506DB2" w:rsidP="00A736BF">
      <w:pPr>
        <w:pStyle w:val="NormalWeb"/>
        <w:spacing w:before="0" w:after="0" w:line="360" w:lineRule="auto"/>
        <w:jc w:val="center"/>
        <w:rPr>
          <w:rFonts w:ascii="Times New Roman" w:hAnsi="Times New Roman" w:cs="Times New Roman"/>
          <w:b/>
          <w:bCs/>
          <w:color w:val="000000"/>
          <w:sz w:val="23"/>
          <w:szCs w:val="23"/>
        </w:rPr>
      </w:pPr>
    </w:p>
    <w:p w14:paraId="76BF20B9" w14:textId="331509C6" w:rsidR="00A736BF" w:rsidRDefault="00A736BF" w:rsidP="00A736BF">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lastRenderedPageBreak/>
        <w:t>ANEXO V</w:t>
      </w:r>
    </w:p>
    <w:p w14:paraId="1D57590A" w14:textId="77777777" w:rsidR="00A736BF" w:rsidRPr="001928F1" w:rsidRDefault="00A736BF" w:rsidP="00A736BF">
      <w:pPr>
        <w:pStyle w:val="Ttulo6"/>
        <w:spacing w:line="360" w:lineRule="auto"/>
        <w:rPr>
          <w:sz w:val="23"/>
          <w:szCs w:val="23"/>
        </w:rPr>
      </w:pPr>
      <w:r w:rsidRPr="001928F1">
        <w:rPr>
          <w:sz w:val="23"/>
          <w:szCs w:val="23"/>
        </w:rPr>
        <w:t>MODELO DE ATESTADO DE VISITA TÉCNICA (FACULTATIVA)</w:t>
      </w:r>
    </w:p>
    <w:p w14:paraId="3AFF839D" w14:textId="77777777" w:rsidR="00A736BF" w:rsidRDefault="00A736BF" w:rsidP="00A736BF">
      <w:pPr>
        <w:pStyle w:val="western"/>
        <w:spacing w:before="0" w:after="180" w:line="360" w:lineRule="auto"/>
        <w:ind w:firstLine="1418"/>
        <w:jc w:val="both"/>
        <w:rPr>
          <w:rFonts w:ascii="Times New Roman" w:hAnsi="Times New Roman" w:cs="Times New Roman"/>
          <w:b/>
          <w:bCs/>
          <w:color w:val="000000"/>
          <w:sz w:val="23"/>
          <w:szCs w:val="23"/>
        </w:rPr>
      </w:pPr>
    </w:p>
    <w:p w14:paraId="7768F39A" w14:textId="3FC8C1EC" w:rsidR="00A736BF" w:rsidRPr="001928F1" w:rsidRDefault="00A736BF" w:rsidP="00A736BF">
      <w:pPr>
        <w:pStyle w:val="western"/>
        <w:spacing w:before="0" w:after="180" w:line="360" w:lineRule="auto"/>
        <w:ind w:firstLine="1418"/>
        <w:jc w:val="both"/>
        <w:rPr>
          <w:rFonts w:ascii="Times New Roman" w:hAnsi="Times New Roman" w:cs="Times New Roman"/>
          <w:sz w:val="23"/>
          <w:szCs w:val="23"/>
        </w:rPr>
      </w:pPr>
      <w:r w:rsidRPr="001928F1">
        <w:rPr>
          <w:rFonts w:ascii="Times New Roman" w:hAnsi="Times New Roman" w:cs="Times New Roman"/>
          <w:b/>
          <w:bCs/>
          <w:color w:val="000000"/>
          <w:sz w:val="23"/>
          <w:szCs w:val="23"/>
        </w:rPr>
        <w:t>ATESTO</w:t>
      </w:r>
      <w:r w:rsidRPr="001928F1">
        <w:rPr>
          <w:rFonts w:ascii="Times New Roman" w:hAnsi="Times New Roman" w:cs="Times New Roman"/>
          <w:bCs/>
          <w:color w:val="000000"/>
          <w:sz w:val="23"/>
          <w:szCs w:val="23"/>
        </w:rPr>
        <w:t>,</w:t>
      </w:r>
      <w:r w:rsidRPr="001928F1">
        <w:rPr>
          <w:rFonts w:ascii="Times New Roman" w:hAnsi="Times New Roman" w:cs="Times New Roman"/>
          <w:b/>
          <w:bCs/>
          <w:color w:val="000000"/>
          <w:sz w:val="23"/>
          <w:szCs w:val="23"/>
        </w:rPr>
        <w:t xml:space="preserve"> </w:t>
      </w:r>
      <w:r w:rsidRPr="001928F1">
        <w:rPr>
          <w:rFonts w:ascii="Times New Roman" w:hAnsi="Times New Roman" w:cs="Times New Roman"/>
          <w:color w:val="000000"/>
          <w:sz w:val="23"/>
          <w:szCs w:val="23"/>
        </w:rPr>
        <w:t>para fins do procedim</w:t>
      </w:r>
      <w:r w:rsidRPr="00506DB2">
        <w:rPr>
          <w:rFonts w:ascii="Times New Roman" w:hAnsi="Times New Roman" w:cs="Times New Roman"/>
          <w:color w:val="000000"/>
          <w:sz w:val="23"/>
          <w:szCs w:val="23"/>
        </w:rPr>
        <w:t>ento licitatório d</w:t>
      </w:r>
      <w:r w:rsidR="00462743" w:rsidRPr="00506DB2">
        <w:rPr>
          <w:rFonts w:ascii="Times New Roman" w:hAnsi="Times New Roman" w:cs="Times New Roman"/>
          <w:color w:val="000000"/>
          <w:sz w:val="23"/>
          <w:szCs w:val="23"/>
        </w:rPr>
        <w:t>o</w:t>
      </w:r>
      <w:r w:rsidRPr="00506DB2">
        <w:rPr>
          <w:rFonts w:ascii="Times New Roman" w:hAnsi="Times New Roman" w:cs="Times New Roman"/>
          <w:color w:val="000000"/>
          <w:sz w:val="23"/>
          <w:szCs w:val="23"/>
        </w:rPr>
        <w:t xml:space="preserve"> </w:t>
      </w:r>
      <w:r w:rsidR="00462743" w:rsidRPr="00506DB2">
        <w:rPr>
          <w:rFonts w:ascii="Times New Roman" w:hAnsi="Times New Roman" w:cs="Times New Roman"/>
          <w:b/>
          <w:bCs/>
          <w:color w:val="000000"/>
          <w:sz w:val="23"/>
          <w:szCs w:val="23"/>
        </w:rPr>
        <w:t>Pregão</w:t>
      </w:r>
      <w:r w:rsidRPr="00506DB2">
        <w:rPr>
          <w:rFonts w:ascii="Times New Roman" w:hAnsi="Times New Roman" w:cs="Times New Roman"/>
          <w:b/>
          <w:bCs/>
          <w:color w:val="000000"/>
          <w:sz w:val="23"/>
          <w:szCs w:val="23"/>
        </w:rPr>
        <w:t xml:space="preserve"> Eletrônic</w:t>
      </w:r>
      <w:r w:rsidR="00462743" w:rsidRPr="00506DB2">
        <w:rPr>
          <w:rFonts w:ascii="Times New Roman" w:hAnsi="Times New Roman" w:cs="Times New Roman"/>
          <w:b/>
          <w:bCs/>
          <w:color w:val="000000"/>
          <w:sz w:val="23"/>
          <w:szCs w:val="23"/>
        </w:rPr>
        <w:t>o</w:t>
      </w:r>
      <w:r w:rsidRPr="00506DB2">
        <w:rPr>
          <w:rFonts w:ascii="Times New Roman" w:hAnsi="Times New Roman" w:cs="Times New Roman"/>
          <w:b/>
          <w:bCs/>
          <w:color w:val="000000"/>
          <w:sz w:val="23"/>
          <w:szCs w:val="23"/>
        </w:rPr>
        <w:t xml:space="preserve"> nº </w:t>
      </w:r>
      <w:r w:rsidR="00506DB2" w:rsidRPr="00506DB2">
        <w:rPr>
          <w:rFonts w:ascii="Times New Roman" w:hAnsi="Times New Roman" w:cs="Times New Roman"/>
          <w:b/>
          <w:bCs/>
          <w:color w:val="000000"/>
          <w:sz w:val="23"/>
          <w:szCs w:val="23"/>
        </w:rPr>
        <w:t>78</w:t>
      </w:r>
      <w:r w:rsidRPr="00506DB2">
        <w:rPr>
          <w:rFonts w:ascii="Times New Roman" w:hAnsi="Times New Roman" w:cs="Times New Roman"/>
          <w:b/>
          <w:bCs/>
          <w:color w:val="000000"/>
          <w:sz w:val="23"/>
          <w:szCs w:val="23"/>
        </w:rPr>
        <w:t>/202</w:t>
      </w:r>
      <w:r w:rsidR="00506DB2" w:rsidRPr="00506DB2">
        <w:rPr>
          <w:rFonts w:ascii="Times New Roman" w:hAnsi="Times New Roman" w:cs="Times New Roman"/>
          <w:b/>
          <w:bCs/>
          <w:color w:val="000000"/>
          <w:sz w:val="23"/>
          <w:szCs w:val="23"/>
        </w:rPr>
        <w:t>4</w:t>
      </w:r>
      <w:r w:rsidRPr="00506DB2">
        <w:rPr>
          <w:rFonts w:ascii="Times New Roman" w:hAnsi="Times New Roman" w:cs="Times New Roman"/>
          <w:b/>
          <w:bCs/>
          <w:color w:val="000000"/>
          <w:sz w:val="23"/>
          <w:szCs w:val="23"/>
        </w:rPr>
        <w:t xml:space="preserve"> - Edital nº </w:t>
      </w:r>
      <w:r w:rsidR="00506DB2" w:rsidRPr="00506DB2">
        <w:rPr>
          <w:rFonts w:ascii="Times New Roman" w:hAnsi="Times New Roman" w:cs="Times New Roman"/>
          <w:b/>
          <w:bCs/>
          <w:color w:val="000000"/>
          <w:sz w:val="23"/>
          <w:szCs w:val="23"/>
        </w:rPr>
        <w:t>88</w:t>
      </w:r>
      <w:r w:rsidRPr="00506DB2">
        <w:rPr>
          <w:rFonts w:ascii="Times New Roman" w:hAnsi="Times New Roman" w:cs="Times New Roman"/>
          <w:b/>
          <w:bCs/>
          <w:color w:val="000000"/>
          <w:sz w:val="23"/>
          <w:szCs w:val="23"/>
        </w:rPr>
        <w:t>/202</w:t>
      </w:r>
      <w:r w:rsidR="00506DB2" w:rsidRPr="00506DB2">
        <w:rPr>
          <w:rFonts w:ascii="Times New Roman" w:hAnsi="Times New Roman" w:cs="Times New Roman"/>
          <w:b/>
          <w:bCs/>
          <w:color w:val="000000"/>
          <w:sz w:val="23"/>
          <w:szCs w:val="23"/>
        </w:rPr>
        <w:t>4</w:t>
      </w:r>
      <w:r w:rsidRPr="00506DB2">
        <w:rPr>
          <w:rFonts w:ascii="Times New Roman" w:hAnsi="Times New Roman" w:cs="Times New Roman"/>
          <w:b/>
          <w:bCs/>
          <w:color w:val="000000"/>
          <w:sz w:val="23"/>
          <w:szCs w:val="23"/>
        </w:rPr>
        <w:t xml:space="preserve"> - Processo nº </w:t>
      </w:r>
      <w:r w:rsidR="00506DB2" w:rsidRPr="00506DB2">
        <w:rPr>
          <w:rFonts w:ascii="Times New Roman" w:hAnsi="Times New Roman" w:cs="Times New Roman"/>
          <w:b/>
          <w:bCs/>
          <w:color w:val="000000"/>
          <w:sz w:val="23"/>
          <w:szCs w:val="23"/>
        </w:rPr>
        <w:t>112</w:t>
      </w:r>
      <w:r w:rsidRPr="00506DB2">
        <w:rPr>
          <w:rFonts w:ascii="Times New Roman" w:hAnsi="Times New Roman" w:cs="Times New Roman"/>
          <w:b/>
          <w:bCs/>
          <w:color w:val="000000"/>
          <w:sz w:val="23"/>
          <w:szCs w:val="23"/>
        </w:rPr>
        <w:t>/202</w:t>
      </w:r>
      <w:r w:rsidR="00506DB2" w:rsidRPr="00506DB2">
        <w:rPr>
          <w:rFonts w:ascii="Times New Roman" w:hAnsi="Times New Roman" w:cs="Times New Roman"/>
          <w:b/>
          <w:bCs/>
          <w:color w:val="000000"/>
          <w:sz w:val="23"/>
          <w:szCs w:val="23"/>
        </w:rPr>
        <w:t>4</w:t>
      </w:r>
      <w:r w:rsidRPr="00506DB2">
        <w:rPr>
          <w:rFonts w:ascii="Times New Roman" w:hAnsi="Times New Roman" w:cs="Times New Roman"/>
          <w:color w:val="000000"/>
          <w:sz w:val="23"/>
          <w:szCs w:val="23"/>
        </w:rPr>
        <w:t>, do Serviço</w:t>
      </w:r>
      <w:r w:rsidRPr="001928F1">
        <w:rPr>
          <w:rFonts w:ascii="Times New Roman" w:hAnsi="Times New Roman" w:cs="Times New Roman"/>
          <w:color w:val="000000"/>
          <w:sz w:val="23"/>
          <w:szCs w:val="23"/>
        </w:rPr>
        <w:t xml:space="preserve"> Autônomo de Água e Esgotos de Indaiatuba - </w:t>
      </w:r>
      <w:r w:rsidRPr="001928F1">
        <w:rPr>
          <w:rFonts w:ascii="Times New Roman" w:hAnsi="Times New Roman" w:cs="Times New Roman"/>
          <w:b/>
          <w:bCs/>
          <w:i/>
          <w:iCs/>
          <w:color w:val="000000"/>
          <w:sz w:val="23"/>
          <w:szCs w:val="23"/>
        </w:rPr>
        <w:t>SAAE</w:t>
      </w:r>
      <w:r w:rsidRPr="001928F1">
        <w:rPr>
          <w:rFonts w:ascii="Times New Roman" w:hAnsi="Times New Roman" w:cs="Times New Roman"/>
          <w:color w:val="000000"/>
          <w:sz w:val="23"/>
          <w:szCs w:val="23"/>
        </w:rPr>
        <w:t xml:space="preserve">, que a empresa abaixo qualificada, através de seu Representante, realizou </w:t>
      </w:r>
      <w:r w:rsidRPr="001928F1">
        <w:rPr>
          <w:rFonts w:ascii="Times New Roman" w:hAnsi="Times New Roman" w:cs="Times New Roman"/>
          <w:b/>
          <w:bCs/>
          <w:color w:val="000000"/>
          <w:sz w:val="23"/>
          <w:szCs w:val="23"/>
        </w:rPr>
        <w:t xml:space="preserve">VISITA TÉCNICA </w:t>
      </w:r>
      <w:r w:rsidRPr="001928F1">
        <w:rPr>
          <w:rFonts w:ascii="Times New Roman" w:hAnsi="Times New Roman" w:cs="Times New Roman"/>
          <w:sz w:val="23"/>
          <w:szCs w:val="23"/>
        </w:rPr>
        <w:t xml:space="preserve">nos locais </w:t>
      </w:r>
      <w:r>
        <w:rPr>
          <w:rFonts w:ascii="Times New Roman" w:hAnsi="Times New Roman" w:cs="Times New Roman"/>
          <w:sz w:val="23"/>
          <w:szCs w:val="23"/>
        </w:rPr>
        <w:t>que os serviços serão prestados</w:t>
      </w:r>
      <w:r w:rsidRPr="001928F1">
        <w:rPr>
          <w:rFonts w:ascii="Times New Roman" w:hAnsi="Times New Roman" w:cs="Times New Roman"/>
          <w:sz w:val="23"/>
          <w:szCs w:val="23"/>
        </w:rPr>
        <w:t>, efetuou as consultas julgadas necessárias, e declarou ter pleno conhecimento do edital, submissão às condições nele estabelecidas, conhecimento dos locais, da natureza e do escopo dos serviços objetos desta Licitação,</w:t>
      </w:r>
      <w:r w:rsidRPr="001928F1">
        <w:rPr>
          <w:rFonts w:ascii="Times New Roman" w:hAnsi="Times New Roman" w:cs="Times New Roman"/>
          <w:color w:val="000000"/>
          <w:sz w:val="23"/>
          <w:szCs w:val="23"/>
        </w:rPr>
        <w:t xml:space="preserve"> no dia</w:t>
      </w:r>
      <w:r>
        <w:rPr>
          <w:rFonts w:ascii="Times New Roman" w:hAnsi="Times New Roman" w:cs="Times New Roman"/>
          <w:color w:val="000000"/>
          <w:sz w:val="23"/>
          <w:szCs w:val="23"/>
        </w:rPr>
        <w:t xml:space="preserve"> </w:t>
      </w:r>
      <w:r w:rsidRPr="00F357E0">
        <w:rPr>
          <w:rFonts w:ascii="Times New Roman" w:hAnsi="Times New Roman" w:cs="Times New Roman"/>
          <w:color w:val="000000"/>
          <w:sz w:val="23"/>
          <w:szCs w:val="23"/>
          <w:highlight w:val="green"/>
        </w:rPr>
        <w:t>xx</w:t>
      </w:r>
      <w:r w:rsidRPr="001928F1">
        <w:rPr>
          <w:rFonts w:ascii="Times New Roman" w:hAnsi="Times New Roman" w:cs="Times New Roman"/>
          <w:color w:val="000000"/>
          <w:sz w:val="23"/>
          <w:szCs w:val="23"/>
        </w:rPr>
        <w:t xml:space="preserve"> de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de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às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horas, conhecendo seus detalhes e características técnicas, pelo que não lhe será lícito alegar desconhecimento acerca das condições que envolvem o contrato.</w:t>
      </w:r>
    </w:p>
    <w:p w14:paraId="1056456C" w14:textId="77777777" w:rsidR="00A736BF" w:rsidRPr="00F357E0" w:rsidRDefault="00A736BF" w:rsidP="00A736BF">
      <w:pPr>
        <w:pStyle w:val="NormalWeb"/>
        <w:spacing w:before="0" w:after="0"/>
        <w:rPr>
          <w:rFonts w:ascii="Times New Roman" w:hAnsi="Times New Roman" w:cs="Times New Roman"/>
          <w:sz w:val="22"/>
          <w:szCs w:val="22"/>
        </w:rPr>
      </w:pPr>
      <w:r w:rsidRPr="00F357E0">
        <w:rPr>
          <w:rFonts w:ascii="Times New Roman" w:hAnsi="Times New Roman" w:cs="Times New Roman"/>
          <w:bCs/>
          <w:sz w:val="22"/>
          <w:szCs w:val="22"/>
        </w:rPr>
        <w:t>Indaiatuba/SP, aos ..... de ............ de 202</w:t>
      </w:r>
      <w:r w:rsidRPr="00F357E0">
        <w:rPr>
          <w:rFonts w:ascii="Times New Roman" w:hAnsi="Times New Roman" w:cs="Times New Roman"/>
          <w:bCs/>
          <w:sz w:val="22"/>
          <w:szCs w:val="22"/>
          <w:highlight w:val="green"/>
        </w:rPr>
        <w:t>x</w:t>
      </w:r>
      <w:r w:rsidRPr="00F357E0">
        <w:rPr>
          <w:rFonts w:ascii="Times New Roman" w:hAnsi="Times New Roman" w:cs="Times New Roman"/>
          <w:bCs/>
          <w:sz w:val="22"/>
          <w:szCs w:val="22"/>
        </w:rPr>
        <w:t>.</w:t>
      </w:r>
    </w:p>
    <w:p w14:paraId="58B1F80E" w14:textId="77777777" w:rsidR="00A736BF" w:rsidRPr="00E17322" w:rsidRDefault="00A736BF" w:rsidP="00A736BF">
      <w:pPr>
        <w:pStyle w:val="western"/>
        <w:spacing w:before="0" w:after="120"/>
        <w:rPr>
          <w:rFonts w:ascii="Times New Roman" w:hAnsi="Times New Roman" w:cs="Times New Roman"/>
          <w:sz w:val="22"/>
          <w:szCs w:val="22"/>
        </w:rPr>
      </w:pPr>
    </w:p>
    <w:p w14:paraId="3E86174A" w14:textId="77777777" w:rsidR="00A736BF" w:rsidRDefault="00A736BF" w:rsidP="00A736BF">
      <w:pPr>
        <w:pStyle w:val="western"/>
        <w:spacing w:before="0" w:after="0"/>
        <w:jc w:val="center"/>
        <w:rPr>
          <w:rFonts w:ascii="Times New Roman" w:hAnsi="Times New Roman" w:cs="Times New Roman"/>
          <w:color w:val="000000"/>
          <w:sz w:val="22"/>
          <w:szCs w:val="22"/>
        </w:rPr>
      </w:pPr>
    </w:p>
    <w:p w14:paraId="3938426E" w14:textId="77777777" w:rsidR="00A736BF" w:rsidRPr="00E17322" w:rsidRDefault="00A736BF" w:rsidP="00A736BF">
      <w:pPr>
        <w:pStyle w:val="western"/>
        <w:spacing w:before="0" w:after="0"/>
        <w:jc w:val="center"/>
        <w:rPr>
          <w:rFonts w:ascii="Times New Roman" w:hAnsi="Times New Roman" w:cs="Times New Roman"/>
          <w:sz w:val="22"/>
          <w:szCs w:val="22"/>
        </w:rPr>
      </w:pPr>
      <w:r w:rsidRPr="00E17322">
        <w:rPr>
          <w:rFonts w:ascii="Times New Roman" w:hAnsi="Times New Roman" w:cs="Times New Roman"/>
          <w:color w:val="000000"/>
          <w:sz w:val="22"/>
          <w:szCs w:val="22"/>
        </w:rPr>
        <w:t>___________________</w:t>
      </w:r>
      <w:r>
        <w:rPr>
          <w:rFonts w:ascii="Times New Roman" w:hAnsi="Times New Roman" w:cs="Times New Roman"/>
          <w:color w:val="000000"/>
          <w:sz w:val="22"/>
          <w:szCs w:val="22"/>
        </w:rPr>
        <w:t>________</w:t>
      </w:r>
      <w:r w:rsidRPr="00E17322">
        <w:rPr>
          <w:rFonts w:ascii="Times New Roman" w:hAnsi="Times New Roman" w:cs="Times New Roman"/>
          <w:color w:val="000000"/>
          <w:sz w:val="22"/>
          <w:szCs w:val="22"/>
        </w:rPr>
        <w:t>_______</w:t>
      </w:r>
    </w:p>
    <w:p w14:paraId="3E5959EA" w14:textId="77777777" w:rsidR="00A736BF" w:rsidRPr="00E17322" w:rsidRDefault="00A736BF" w:rsidP="00A736BF">
      <w:pPr>
        <w:spacing w:line="360" w:lineRule="auto"/>
        <w:jc w:val="center"/>
        <w:rPr>
          <w:strike/>
          <w:color w:val="000000"/>
          <w:sz w:val="22"/>
          <w:szCs w:val="22"/>
        </w:rPr>
      </w:pPr>
      <w:r>
        <w:rPr>
          <w:b/>
          <w:color w:val="000000"/>
          <w:sz w:val="22"/>
          <w:szCs w:val="22"/>
        </w:rPr>
        <w:t>xxxxxxxx</w:t>
      </w:r>
    </w:p>
    <w:p w14:paraId="04DB4BB0" w14:textId="77777777" w:rsidR="00A736BF" w:rsidRPr="00E17322" w:rsidRDefault="00A736BF" w:rsidP="00A736BF">
      <w:pPr>
        <w:spacing w:line="360" w:lineRule="auto"/>
        <w:jc w:val="center"/>
        <w:rPr>
          <w:color w:val="000000"/>
          <w:sz w:val="22"/>
          <w:szCs w:val="22"/>
        </w:rPr>
      </w:pPr>
      <w:r>
        <w:rPr>
          <w:color w:val="000000"/>
          <w:sz w:val="22"/>
          <w:szCs w:val="22"/>
        </w:rPr>
        <w:t>Departamento xxxxx</w:t>
      </w:r>
    </w:p>
    <w:p w14:paraId="6BF36511" w14:textId="77777777" w:rsidR="00A736BF" w:rsidRDefault="00A736BF" w:rsidP="00A736BF">
      <w:pPr>
        <w:spacing w:line="360" w:lineRule="auto"/>
        <w:jc w:val="center"/>
        <w:rPr>
          <w:color w:val="000000"/>
          <w:sz w:val="22"/>
          <w:szCs w:val="22"/>
        </w:rPr>
      </w:pPr>
      <w:r w:rsidRPr="00F357E0">
        <w:rPr>
          <w:b/>
          <w:i/>
          <w:color w:val="000000"/>
          <w:sz w:val="22"/>
          <w:szCs w:val="22"/>
        </w:rPr>
        <w:t>SAAE</w:t>
      </w:r>
      <w:r>
        <w:rPr>
          <w:color w:val="000000"/>
          <w:sz w:val="22"/>
          <w:szCs w:val="22"/>
        </w:rPr>
        <w:t xml:space="preserve"> Indaiatuba</w:t>
      </w:r>
    </w:p>
    <w:p w14:paraId="73793DFA" w14:textId="77777777" w:rsidR="00A736BF" w:rsidRDefault="00A736BF" w:rsidP="00A736BF">
      <w:pPr>
        <w:jc w:val="both"/>
        <w:rPr>
          <w:color w:val="000000"/>
          <w:sz w:val="22"/>
          <w:szCs w:val="22"/>
        </w:rPr>
      </w:pPr>
    </w:p>
    <w:p w14:paraId="0D4B82F4" w14:textId="77777777" w:rsidR="00A736BF" w:rsidRPr="00E17322" w:rsidRDefault="00A736BF" w:rsidP="00A736BF">
      <w:pPr>
        <w:jc w:val="both"/>
        <w:rPr>
          <w:color w:val="000000"/>
          <w:sz w:val="22"/>
          <w:szCs w:val="22"/>
        </w:rPr>
      </w:pPr>
    </w:p>
    <w:tbl>
      <w:tblPr>
        <w:tblW w:w="9660" w:type="dxa"/>
        <w:tblInd w:w="-205" w:type="dxa"/>
        <w:tblLayout w:type="fixed"/>
        <w:tblCellMar>
          <w:left w:w="70" w:type="dxa"/>
          <w:right w:w="70" w:type="dxa"/>
        </w:tblCellMar>
        <w:tblLook w:val="0000" w:firstRow="0" w:lastRow="0" w:firstColumn="0" w:lastColumn="0" w:noHBand="0" w:noVBand="0"/>
      </w:tblPr>
      <w:tblGrid>
        <w:gridCol w:w="3961"/>
        <w:gridCol w:w="1984"/>
        <w:gridCol w:w="3715"/>
      </w:tblGrid>
      <w:tr w:rsidR="00A736BF" w:rsidRPr="00E17322" w14:paraId="7B1E01E0" w14:textId="77777777" w:rsidTr="00EA7387">
        <w:trPr>
          <w:cantSplit/>
          <w:trHeight w:val="340"/>
        </w:trPr>
        <w:tc>
          <w:tcPr>
            <w:tcW w:w="9660" w:type="dxa"/>
            <w:gridSpan w:val="3"/>
            <w:tcBorders>
              <w:top w:val="single" w:sz="8" w:space="0" w:color="000000"/>
              <w:left w:val="single" w:sz="8" w:space="0" w:color="000000"/>
              <w:bottom w:val="single" w:sz="4" w:space="0" w:color="000000"/>
              <w:right w:val="single" w:sz="8" w:space="0" w:color="000000"/>
            </w:tcBorders>
          </w:tcPr>
          <w:p w14:paraId="24EB8A1B" w14:textId="77777777" w:rsidR="00A736BF" w:rsidRPr="00F357E0" w:rsidRDefault="00A736BF" w:rsidP="00EA7387">
            <w:pPr>
              <w:snapToGrid w:val="0"/>
              <w:spacing w:line="360" w:lineRule="auto"/>
              <w:jc w:val="both"/>
              <w:rPr>
                <w:b/>
                <w:smallCaps/>
                <w:color w:val="000000"/>
                <w:sz w:val="20"/>
                <w:szCs w:val="22"/>
              </w:rPr>
            </w:pPr>
            <w:r w:rsidRPr="00F357E0">
              <w:rPr>
                <w:b/>
                <w:color w:val="000000"/>
                <w:sz w:val="22"/>
                <w:szCs w:val="22"/>
              </w:rPr>
              <w:t>Dados da Empresa</w:t>
            </w:r>
          </w:p>
        </w:tc>
      </w:tr>
      <w:tr w:rsidR="00A736BF" w:rsidRPr="00E17322" w14:paraId="4B9DD219" w14:textId="77777777" w:rsidTr="00EA7387">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493AE6EF"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Razão Social:</w:t>
            </w:r>
          </w:p>
          <w:p w14:paraId="73BA42B3" w14:textId="77777777" w:rsidR="00A736BF" w:rsidRPr="00F357E0" w:rsidRDefault="00A736BF" w:rsidP="00EA7387">
            <w:pPr>
              <w:spacing w:line="360" w:lineRule="auto"/>
              <w:jc w:val="both"/>
              <w:rPr>
                <w:smallCaps/>
                <w:color w:val="000000"/>
                <w:sz w:val="20"/>
                <w:szCs w:val="22"/>
              </w:rPr>
            </w:pPr>
          </w:p>
        </w:tc>
      </w:tr>
      <w:tr w:rsidR="00A736BF" w:rsidRPr="00E17322" w14:paraId="55725377" w14:textId="77777777" w:rsidTr="00EA7387">
        <w:trPr>
          <w:trHeight w:val="624"/>
        </w:trPr>
        <w:tc>
          <w:tcPr>
            <w:tcW w:w="5945" w:type="dxa"/>
            <w:gridSpan w:val="2"/>
            <w:tcBorders>
              <w:top w:val="single" w:sz="4" w:space="0" w:color="000000"/>
              <w:left w:val="single" w:sz="8" w:space="0" w:color="000000"/>
              <w:bottom w:val="single" w:sz="4" w:space="0" w:color="000000"/>
            </w:tcBorders>
          </w:tcPr>
          <w:p w14:paraId="0091F9B4" w14:textId="77777777" w:rsidR="00A736BF" w:rsidRPr="00F357E0" w:rsidRDefault="00A736BF" w:rsidP="00EA7387">
            <w:pPr>
              <w:snapToGrid w:val="0"/>
              <w:spacing w:line="360" w:lineRule="auto"/>
              <w:jc w:val="both"/>
              <w:rPr>
                <w:color w:val="000000"/>
                <w:sz w:val="20"/>
                <w:szCs w:val="22"/>
              </w:rPr>
            </w:pPr>
            <w:r w:rsidRPr="00F357E0">
              <w:rPr>
                <w:smallCaps/>
                <w:color w:val="000000"/>
                <w:sz w:val="20"/>
                <w:szCs w:val="22"/>
              </w:rPr>
              <w:t>CNPJ/MF (</w:t>
            </w:r>
            <w:r w:rsidRPr="00F357E0">
              <w:rPr>
                <w:color w:val="000000"/>
                <w:sz w:val="20"/>
                <w:szCs w:val="22"/>
              </w:rPr>
              <w:t>da empresa que apresentou a Carta Credencial):</w:t>
            </w:r>
          </w:p>
        </w:tc>
        <w:tc>
          <w:tcPr>
            <w:tcW w:w="3715" w:type="dxa"/>
            <w:tcBorders>
              <w:top w:val="single" w:sz="4" w:space="0" w:color="000000"/>
              <w:left w:val="single" w:sz="4" w:space="0" w:color="000000"/>
              <w:bottom w:val="single" w:sz="4" w:space="0" w:color="000000"/>
              <w:right w:val="single" w:sz="8" w:space="0" w:color="000000"/>
            </w:tcBorders>
          </w:tcPr>
          <w:p w14:paraId="7B252216"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Inscrição Estadual:</w:t>
            </w:r>
          </w:p>
          <w:p w14:paraId="5A99B2EF" w14:textId="77777777" w:rsidR="00A736BF" w:rsidRPr="00F357E0" w:rsidRDefault="00A736BF" w:rsidP="00EA7387">
            <w:pPr>
              <w:spacing w:line="360" w:lineRule="auto"/>
              <w:jc w:val="both"/>
              <w:rPr>
                <w:smallCaps/>
                <w:color w:val="000000"/>
                <w:sz w:val="20"/>
                <w:szCs w:val="22"/>
              </w:rPr>
            </w:pPr>
          </w:p>
        </w:tc>
      </w:tr>
      <w:tr w:rsidR="00A736BF" w:rsidRPr="00E17322" w14:paraId="5EE6AFAD" w14:textId="77777777" w:rsidTr="00EA7387">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1DF8D180"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Endereço Completo:</w:t>
            </w:r>
          </w:p>
          <w:p w14:paraId="6D89EA19" w14:textId="77777777" w:rsidR="00A736BF" w:rsidRPr="00F357E0" w:rsidRDefault="00A736BF" w:rsidP="00EA7387">
            <w:pPr>
              <w:spacing w:line="360" w:lineRule="auto"/>
              <w:jc w:val="both"/>
              <w:rPr>
                <w:smallCaps/>
                <w:color w:val="000000"/>
                <w:sz w:val="20"/>
                <w:szCs w:val="22"/>
              </w:rPr>
            </w:pPr>
          </w:p>
        </w:tc>
      </w:tr>
      <w:tr w:rsidR="00A736BF" w:rsidRPr="00E17322" w14:paraId="0276C696" w14:textId="77777777" w:rsidTr="00EA7387">
        <w:trPr>
          <w:trHeight w:val="624"/>
        </w:trPr>
        <w:tc>
          <w:tcPr>
            <w:tcW w:w="3961" w:type="dxa"/>
            <w:tcBorders>
              <w:top w:val="single" w:sz="4" w:space="0" w:color="000000"/>
              <w:left w:val="single" w:sz="8" w:space="0" w:color="000000"/>
              <w:bottom w:val="single" w:sz="4" w:space="0" w:color="000000"/>
            </w:tcBorders>
          </w:tcPr>
          <w:p w14:paraId="52EE5D95" w14:textId="77777777" w:rsidR="00A736BF" w:rsidRPr="00F357E0" w:rsidRDefault="00A736BF" w:rsidP="00EA7387">
            <w:pPr>
              <w:snapToGrid w:val="0"/>
              <w:spacing w:line="360" w:lineRule="auto"/>
              <w:jc w:val="both"/>
              <w:rPr>
                <w:smallCaps/>
                <w:color w:val="000000"/>
                <w:sz w:val="20"/>
                <w:szCs w:val="22"/>
              </w:rPr>
            </w:pPr>
            <w:r>
              <w:rPr>
                <w:smallCaps/>
                <w:color w:val="000000"/>
                <w:sz w:val="20"/>
                <w:szCs w:val="22"/>
              </w:rPr>
              <w:t>Telefone</w:t>
            </w:r>
          </w:p>
        </w:tc>
        <w:tc>
          <w:tcPr>
            <w:tcW w:w="5699" w:type="dxa"/>
            <w:gridSpan w:val="2"/>
            <w:tcBorders>
              <w:top w:val="single" w:sz="4" w:space="0" w:color="000000"/>
              <w:left w:val="single" w:sz="4" w:space="0" w:color="000000"/>
              <w:bottom w:val="single" w:sz="4" w:space="0" w:color="000000"/>
              <w:right w:val="single" w:sz="8" w:space="0" w:color="000000"/>
            </w:tcBorders>
          </w:tcPr>
          <w:p w14:paraId="1D88FFE3" w14:textId="77777777" w:rsidR="00A736BF" w:rsidRPr="00F357E0" w:rsidRDefault="00A736BF" w:rsidP="00EA7387">
            <w:pPr>
              <w:snapToGrid w:val="0"/>
              <w:spacing w:line="360" w:lineRule="auto"/>
              <w:jc w:val="both"/>
              <w:rPr>
                <w:smallCaps/>
                <w:color w:val="000000"/>
                <w:sz w:val="20"/>
                <w:szCs w:val="22"/>
              </w:rPr>
            </w:pPr>
            <w:r w:rsidRPr="00F357E0">
              <w:rPr>
                <w:i/>
                <w:smallCaps/>
                <w:color w:val="000000"/>
                <w:sz w:val="20"/>
                <w:szCs w:val="22"/>
              </w:rPr>
              <w:t>e-mail</w:t>
            </w:r>
            <w:r w:rsidRPr="00F357E0">
              <w:rPr>
                <w:smallCaps/>
                <w:color w:val="000000"/>
                <w:sz w:val="20"/>
                <w:szCs w:val="22"/>
              </w:rPr>
              <w:t>:</w:t>
            </w:r>
          </w:p>
          <w:p w14:paraId="2BCD6A61" w14:textId="77777777" w:rsidR="00A736BF" w:rsidRPr="00F357E0" w:rsidRDefault="00A736BF" w:rsidP="00EA7387">
            <w:pPr>
              <w:spacing w:line="360" w:lineRule="auto"/>
              <w:jc w:val="both"/>
              <w:rPr>
                <w:color w:val="000000"/>
                <w:sz w:val="20"/>
                <w:szCs w:val="22"/>
              </w:rPr>
            </w:pPr>
          </w:p>
        </w:tc>
      </w:tr>
      <w:tr w:rsidR="00A736BF" w:rsidRPr="00E17322" w14:paraId="7FCC7123" w14:textId="77777777" w:rsidTr="00EA7387">
        <w:trPr>
          <w:trHeight w:val="624"/>
        </w:trPr>
        <w:tc>
          <w:tcPr>
            <w:tcW w:w="5945" w:type="dxa"/>
            <w:gridSpan w:val="2"/>
            <w:tcBorders>
              <w:top w:val="single" w:sz="4" w:space="0" w:color="000000"/>
              <w:left w:val="single" w:sz="8" w:space="0" w:color="000000"/>
              <w:bottom w:val="single" w:sz="4" w:space="0" w:color="000000"/>
            </w:tcBorders>
          </w:tcPr>
          <w:p w14:paraId="21AD1693" w14:textId="77777777" w:rsidR="00A736BF" w:rsidRPr="00F357E0" w:rsidRDefault="00A736BF" w:rsidP="00EA7387">
            <w:pPr>
              <w:snapToGrid w:val="0"/>
              <w:spacing w:line="360" w:lineRule="auto"/>
              <w:jc w:val="both"/>
              <w:rPr>
                <w:color w:val="000000"/>
                <w:sz w:val="20"/>
                <w:szCs w:val="22"/>
              </w:rPr>
            </w:pPr>
            <w:r w:rsidRPr="00F357E0">
              <w:rPr>
                <w:smallCaps/>
                <w:color w:val="000000"/>
                <w:sz w:val="20"/>
                <w:szCs w:val="22"/>
              </w:rPr>
              <w:t>Representante:</w:t>
            </w:r>
          </w:p>
          <w:p w14:paraId="0847D415" w14:textId="77777777" w:rsidR="00A736BF" w:rsidRPr="00F357E0" w:rsidRDefault="00A736BF" w:rsidP="00EA7387">
            <w:pPr>
              <w:spacing w:line="360" w:lineRule="auto"/>
              <w:jc w:val="both"/>
              <w:rPr>
                <w:color w:val="000000"/>
                <w:sz w:val="20"/>
                <w:szCs w:val="22"/>
              </w:rPr>
            </w:pPr>
          </w:p>
        </w:tc>
        <w:tc>
          <w:tcPr>
            <w:tcW w:w="3715" w:type="dxa"/>
            <w:tcBorders>
              <w:top w:val="single" w:sz="4" w:space="0" w:color="000000"/>
              <w:left w:val="single" w:sz="4" w:space="0" w:color="000000"/>
              <w:bottom w:val="single" w:sz="4" w:space="0" w:color="000000"/>
              <w:right w:val="single" w:sz="8" w:space="0" w:color="000000"/>
            </w:tcBorders>
          </w:tcPr>
          <w:p w14:paraId="469FE978"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Cargo/Função:</w:t>
            </w:r>
          </w:p>
        </w:tc>
      </w:tr>
      <w:tr w:rsidR="00A736BF" w:rsidRPr="00E17322" w14:paraId="195E3E5E" w14:textId="77777777" w:rsidTr="00EA7387">
        <w:trPr>
          <w:trHeight w:val="624"/>
        </w:trPr>
        <w:tc>
          <w:tcPr>
            <w:tcW w:w="9660" w:type="dxa"/>
            <w:gridSpan w:val="3"/>
            <w:tcBorders>
              <w:top w:val="single" w:sz="4" w:space="0" w:color="000000"/>
              <w:left w:val="single" w:sz="8" w:space="0" w:color="000000"/>
              <w:bottom w:val="single" w:sz="4" w:space="0" w:color="000000"/>
              <w:right w:val="single" w:sz="8" w:space="0" w:color="000000"/>
            </w:tcBorders>
          </w:tcPr>
          <w:p w14:paraId="611D5608"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Assinatura:</w:t>
            </w:r>
          </w:p>
          <w:p w14:paraId="3D7A56BC" w14:textId="77777777" w:rsidR="00A736BF" w:rsidRPr="00F357E0" w:rsidRDefault="00A736BF" w:rsidP="00EA7387">
            <w:pPr>
              <w:spacing w:line="360" w:lineRule="auto"/>
              <w:jc w:val="both"/>
              <w:rPr>
                <w:smallCaps/>
                <w:color w:val="000000"/>
                <w:sz w:val="20"/>
                <w:szCs w:val="22"/>
              </w:rPr>
            </w:pPr>
          </w:p>
        </w:tc>
      </w:tr>
    </w:tbl>
    <w:p w14:paraId="585CAF54" w14:textId="77777777" w:rsidR="00A736BF" w:rsidRDefault="00A736BF"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4A3DC956" w14:textId="025553C6" w:rsidR="00213300" w:rsidRDefault="00170FA3" w:rsidP="00170FA3">
      <w:pPr>
        <w:spacing w:line="360" w:lineRule="auto"/>
        <w:jc w:val="center"/>
        <w:rPr>
          <w:b/>
          <w:sz w:val="22"/>
          <w:szCs w:val="22"/>
        </w:rPr>
      </w:pPr>
      <w:r w:rsidRPr="00E51629">
        <w:rPr>
          <w:b/>
          <w:sz w:val="22"/>
          <w:szCs w:val="22"/>
        </w:rPr>
        <w:t xml:space="preserve">ANEXO </w:t>
      </w:r>
      <w:r>
        <w:rPr>
          <w:b/>
          <w:sz w:val="22"/>
          <w:szCs w:val="22"/>
        </w:rPr>
        <w:t>V</w:t>
      </w:r>
      <w:r w:rsidR="00A736BF">
        <w:rPr>
          <w:b/>
          <w:sz w:val="22"/>
          <w:szCs w:val="22"/>
        </w:rPr>
        <w:t>I</w:t>
      </w:r>
      <w:r w:rsidRPr="00E51629">
        <w:rPr>
          <w:b/>
          <w:sz w:val="22"/>
          <w:szCs w:val="22"/>
        </w:rPr>
        <w:t xml:space="preserve"> – DECLARAÇÃO DE INTERESSE AO CADASTRO RESERVA</w:t>
      </w:r>
      <w:r w:rsidR="00213300">
        <w:rPr>
          <w:b/>
          <w:sz w:val="22"/>
          <w:szCs w:val="22"/>
        </w:rPr>
        <w:t xml:space="preserve"> </w:t>
      </w:r>
    </w:p>
    <w:p w14:paraId="3CB3FD03" w14:textId="6D3B2517" w:rsidR="00170FA3" w:rsidRPr="00213300" w:rsidRDefault="00170FA3" w:rsidP="00170FA3">
      <w:pPr>
        <w:spacing w:line="360" w:lineRule="auto"/>
        <w:jc w:val="center"/>
        <w:rPr>
          <w:b/>
          <w:color w:val="FF0000"/>
          <w:sz w:val="22"/>
          <w:szCs w:val="22"/>
        </w:rPr>
      </w:pP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56E7ACFA"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506DB2">
        <w:rPr>
          <w:sz w:val="22"/>
          <w:szCs w:val="22"/>
        </w:rPr>
        <w:t>78</w:t>
      </w:r>
      <w:r w:rsidRPr="00E51629">
        <w:rPr>
          <w:sz w:val="22"/>
          <w:szCs w:val="22"/>
        </w:rPr>
        <w:t>/2024 - Edital n</w:t>
      </w:r>
      <w:r w:rsidRPr="00E51629">
        <w:rPr>
          <w:sz w:val="22"/>
          <w:szCs w:val="22"/>
          <w:u w:val="single"/>
          <w:vertAlign w:val="superscript"/>
        </w:rPr>
        <w:t>o</w:t>
      </w:r>
      <w:r w:rsidRPr="00E51629">
        <w:rPr>
          <w:sz w:val="22"/>
          <w:szCs w:val="22"/>
        </w:rPr>
        <w:t xml:space="preserve"> </w:t>
      </w:r>
      <w:r w:rsidR="00506DB2">
        <w:rPr>
          <w:sz w:val="22"/>
          <w:szCs w:val="22"/>
        </w:rPr>
        <w:t>88</w:t>
      </w:r>
      <w:r w:rsidRPr="00E51629">
        <w:rPr>
          <w:sz w:val="22"/>
          <w:szCs w:val="22"/>
        </w:rPr>
        <w:t>/2024 - Processo n</w:t>
      </w:r>
      <w:r w:rsidRPr="00E51629">
        <w:rPr>
          <w:sz w:val="22"/>
          <w:szCs w:val="22"/>
          <w:u w:val="single"/>
          <w:vertAlign w:val="superscript"/>
        </w:rPr>
        <w:t>o</w:t>
      </w:r>
      <w:r w:rsidRPr="00E51629">
        <w:rPr>
          <w:sz w:val="22"/>
          <w:szCs w:val="22"/>
        </w:rPr>
        <w:t xml:space="preserve"> </w:t>
      </w:r>
      <w:r w:rsidR="00506DB2">
        <w:rPr>
          <w:sz w:val="22"/>
          <w:szCs w:val="22"/>
        </w:rPr>
        <w:t>112</w:t>
      </w:r>
      <w:r w:rsidRPr="00E51629">
        <w:rPr>
          <w:sz w:val="22"/>
          <w:szCs w:val="22"/>
        </w:rPr>
        <w:t>/2024</w:t>
      </w:r>
    </w:p>
    <w:p w14:paraId="61832349" w14:textId="476CA3E2" w:rsidR="00B8019F" w:rsidRDefault="00B8019F" w:rsidP="00B8019F">
      <w:pPr>
        <w:pStyle w:val="western"/>
        <w:spacing w:before="0" w:after="0" w:line="360" w:lineRule="auto"/>
        <w:jc w:val="both"/>
        <w:rPr>
          <w:rFonts w:ascii="Times New Roman" w:hAnsi="Times New Roman" w:cs="Times New Roman"/>
          <w:sz w:val="22"/>
          <w:szCs w:val="22"/>
        </w:rPr>
      </w:pPr>
      <w:r w:rsidRPr="0019518F">
        <w:rPr>
          <w:rFonts w:ascii="Times New Roman" w:hAnsi="Times New Roman" w:cs="Times New Roman"/>
          <w:b/>
          <w:bCs/>
          <w:sz w:val="22"/>
          <w:szCs w:val="22"/>
        </w:rPr>
        <w:t>Objeto:</w:t>
      </w:r>
      <w:r w:rsidRPr="0019518F">
        <w:rPr>
          <w:rFonts w:ascii="Times New Roman" w:hAnsi="Times New Roman" w:cs="Times New Roman"/>
          <w:sz w:val="22"/>
          <w:szCs w:val="22"/>
        </w:rPr>
        <w:t xml:space="preserve"> </w:t>
      </w:r>
      <w:r w:rsidR="00506DB2" w:rsidRPr="00506DB2">
        <w:rPr>
          <w:rFonts w:ascii="Times New Roman" w:hAnsi="Times New Roman" w:cs="Times New Roman"/>
          <w:bCs/>
          <w:sz w:val="22"/>
          <w:szCs w:val="22"/>
        </w:rPr>
        <w:t xml:space="preserve">Registro de Preços para eventual prestação de serviços de retifica completa de bombas injetoras, conforme descrições constantes do </w:t>
      </w:r>
      <w:r w:rsidR="00506DB2" w:rsidRPr="00506DB2">
        <w:rPr>
          <w:rFonts w:ascii="Times New Roman" w:hAnsi="Times New Roman" w:cs="Times New Roman"/>
          <w:b/>
          <w:bCs/>
          <w:sz w:val="22"/>
          <w:szCs w:val="22"/>
        </w:rPr>
        <w:t>Anexo I - Termo de Referência</w:t>
      </w:r>
      <w:r w:rsidR="00506DB2" w:rsidRPr="00506DB2">
        <w:rPr>
          <w:rFonts w:ascii="Times New Roman" w:hAnsi="Times New Roman" w:cs="Times New Roman"/>
          <w:bCs/>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506DB2">
      <w:pPr>
        <w:pStyle w:val="PargrafodaLista"/>
        <w:widowControl w:val="0"/>
        <w:numPr>
          <w:ilvl w:val="0"/>
          <w:numId w:val="9"/>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506DB2">
      <w:pPr>
        <w:pStyle w:val="PargrafodaLista"/>
        <w:widowControl w:val="0"/>
        <w:numPr>
          <w:ilvl w:val="0"/>
          <w:numId w:val="9"/>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55A2D781" w14:textId="1E7B8E33" w:rsidR="00C576E8" w:rsidRDefault="00C576E8" w:rsidP="00B25420">
      <w:pPr>
        <w:suppressAutoHyphens w:val="0"/>
        <w:jc w:val="center"/>
        <w:rPr>
          <w:b/>
        </w:rPr>
      </w:pPr>
      <w:r w:rsidRPr="0051334C">
        <w:rPr>
          <w:b/>
        </w:rPr>
        <w:lastRenderedPageBreak/>
        <w:t>ANEXO V</w:t>
      </w:r>
      <w:r w:rsidR="00A736BF">
        <w:rPr>
          <w:b/>
        </w:rPr>
        <w:t>I</w:t>
      </w:r>
      <w:r w:rsidR="009E1932">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7777777"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xx/202x</w:t>
      </w:r>
    </w:p>
    <w:p w14:paraId="1A15ED9E" w14:textId="2F55C6C8" w:rsidR="00C576E8" w:rsidRPr="0051334C"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p>
    <w:p w14:paraId="56498590" w14:textId="08B7A84C" w:rsidR="00C576E8" w:rsidRPr="0051334C" w:rsidRDefault="00C576E8" w:rsidP="00B25420">
      <w:pPr>
        <w:pStyle w:val="Ttulo1"/>
        <w:keepNext w:val="0"/>
        <w:widowControl w:val="0"/>
        <w:jc w:val="center"/>
        <w:rPr>
          <w:rFonts w:ascii="Times New Roman" w:hAnsi="Times New Roman" w:cs="Times New Roman"/>
          <w:sz w:val="24"/>
        </w:rPr>
      </w:pPr>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p>
    <w:p w14:paraId="5D95C3DF" w14:textId="08C02396" w:rsidR="00C576E8" w:rsidRPr="0051334C" w:rsidRDefault="00C576E8" w:rsidP="00B25420">
      <w:pPr>
        <w:widowControl w:val="0"/>
        <w:suppressAutoHyphens w:val="0"/>
        <w:spacing w:line="360" w:lineRule="auto"/>
        <w:jc w:val="center"/>
        <w:rPr>
          <w:b/>
          <w:bCs/>
        </w:rPr>
      </w:pPr>
      <w:r w:rsidRPr="0051334C">
        <w:rPr>
          <w:b/>
          <w:bCs/>
        </w:rPr>
        <w:t>PROCESSO N</w:t>
      </w:r>
      <w:r w:rsidRPr="0051334C">
        <w:rPr>
          <w:b/>
          <w:bCs/>
          <w:u w:val="single"/>
          <w:vertAlign w:val="superscript"/>
        </w:rPr>
        <w:t>o</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1E9D9DFA" w:rsidR="00C576E8" w:rsidRPr="00097EF4" w:rsidRDefault="00097EF4" w:rsidP="00C576E8">
      <w:pPr>
        <w:autoSpaceDE w:val="0"/>
        <w:spacing w:line="360" w:lineRule="auto"/>
        <w:jc w:val="both"/>
      </w:pPr>
      <w:r w:rsidRPr="00097EF4">
        <w:t>acordam proceder, nos termos do Decreto Municipal n</w:t>
      </w:r>
      <w:r w:rsidRPr="00097EF4">
        <w:rPr>
          <w:u w:val="single"/>
          <w:vertAlign w:val="superscript"/>
        </w:rPr>
        <w:t>o</w:t>
      </w:r>
      <w:r w:rsidRPr="00097EF4">
        <w:t xml:space="preserve"> 10.158 de 21 de janeiro de 2.009 e do </w:t>
      </w:r>
      <w:r w:rsidRPr="00097EF4">
        <w:rPr>
          <w:bCs/>
        </w:rPr>
        <w:t xml:space="preserve">edital </w:t>
      </w:r>
      <w:r w:rsidRPr="00097EF4">
        <w:rPr>
          <w:bCs/>
          <w:color w:val="000000"/>
        </w:rPr>
        <w:t>em epígrafe</w:t>
      </w:r>
      <w:r w:rsidRPr="00097EF4">
        <w:t xml:space="preserve">, ao Registro de Preços, para prestação de serviços, pelo </w:t>
      </w:r>
      <w:r w:rsidRPr="00097EF4">
        <w:rPr>
          <w:b/>
        </w:rPr>
        <w:t>prazo de 12 (doze) meses</w:t>
      </w:r>
      <w:r w:rsidRPr="00097EF4">
        <w:t xml:space="preserve">, </w:t>
      </w:r>
      <w:r w:rsidR="00174063">
        <w:t xml:space="preserve">podendo ser prorrogado por igual período, </w:t>
      </w:r>
      <w:r w:rsidRPr="00097EF4">
        <w:t>conforme relacionado abaixo, com seus respectivos preços unitários</w:t>
      </w:r>
      <w:r w:rsidR="00C576E8" w:rsidRPr="00097EF4">
        <w:t>:</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5E5F25A9" w14:textId="77777777" w:rsidR="00097EF4" w:rsidRPr="00097EF4" w:rsidRDefault="00097EF4" w:rsidP="00097EF4">
      <w:pPr>
        <w:widowControl w:val="0"/>
        <w:autoSpaceDE w:val="0"/>
        <w:spacing w:line="360" w:lineRule="auto"/>
        <w:jc w:val="both"/>
      </w:pPr>
      <w:r w:rsidRPr="00097EF4">
        <w:t xml:space="preserve">1. Os serviços deverão ser prestados conforme detalhamento constante no edital e Anexo I deste edital, de acordo com a proposta de preços apresentada pelo fornecedor, que, independente de transcrição ou anexação, são partes integrantes do presente instrumento, e de acordo com os </w:t>
      </w:r>
      <w:r w:rsidRPr="00097EF4">
        <w:lastRenderedPageBreak/>
        <w:t>quantitativos solicitados pelo departamento requisitante, através do(s) gestor(es), em conformidade com o “Pedido de Empenho” nos limites do Município de Indaiatuba.</w:t>
      </w:r>
    </w:p>
    <w:p w14:paraId="0334A129" w14:textId="77777777" w:rsidR="00097EF4" w:rsidRPr="00097EF4" w:rsidRDefault="00097EF4" w:rsidP="00097EF4">
      <w:pPr>
        <w:autoSpaceDE w:val="0"/>
        <w:spacing w:line="200" w:lineRule="atLeast"/>
        <w:jc w:val="both"/>
      </w:pPr>
    </w:p>
    <w:p w14:paraId="1517506E" w14:textId="77777777" w:rsidR="00097EF4" w:rsidRPr="00097EF4" w:rsidRDefault="00097EF4" w:rsidP="00097EF4">
      <w:pPr>
        <w:autoSpaceDE w:val="0"/>
        <w:spacing w:line="360" w:lineRule="auto"/>
        <w:jc w:val="both"/>
      </w:pPr>
      <w:r w:rsidRPr="00097EF4">
        <w:t xml:space="preserve">2. </w:t>
      </w:r>
      <w:r w:rsidRPr="00097EF4">
        <w:rPr>
          <w:color w:val="000000" w:themeColor="text1"/>
        </w:rPr>
        <w:t>Os serviços deverão ser prestados a partir</w:t>
      </w:r>
      <w:r w:rsidRPr="00097EF4">
        <w:rPr>
          <w:b/>
          <w:color w:val="000000" w:themeColor="text1"/>
        </w:rPr>
        <w:t xml:space="preserve"> </w:t>
      </w:r>
      <w:r w:rsidRPr="00097EF4">
        <w:rPr>
          <w:color w:val="000000" w:themeColor="text1"/>
        </w:rPr>
        <w:t xml:space="preserve">do recebimento expresso do </w:t>
      </w:r>
      <w:r w:rsidRPr="00097EF4">
        <w:rPr>
          <w:bCs/>
          <w:color w:val="000000" w:themeColor="text1"/>
        </w:rPr>
        <w:t>“Pedido de Empenho</w:t>
      </w:r>
      <w:r w:rsidRPr="00097EF4">
        <w:rPr>
          <w:color w:val="000000" w:themeColor="text1"/>
        </w:rPr>
        <w:t xml:space="preserve">”, expedido pelo Departamento Requisitante, </w:t>
      </w:r>
      <w:r w:rsidRPr="00097EF4">
        <w:t>no qual constarão: a data de expedição, especificação dos lotes (de acordo com Anexo I – Termo de Referência), quantitativos, prazo, local de execução, preço unitário e total, correndo por conta do fornecedor as despesas decorrentes de transporte, carregamento, descarregamento dos materiais necessários para a prestar o serviço.</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3AC75DED"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702BDF" w:rsidRPr="00702BDF">
        <w:rPr>
          <w:highlight w:val="green"/>
        </w:rPr>
        <w:t>xxxxxxxxx</w:t>
      </w:r>
      <w:r w:rsidRPr="0051334C">
        <w:t xml:space="preserve">, </w:t>
      </w:r>
      <w:r w:rsidR="00702BDF">
        <w:t xml:space="preserve">do Setor </w:t>
      </w:r>
      <w:r w:rsidR="00702BDF" w:rsidRPr="00702BDF">
        <w:rPr>
          <w:highlight w:val="green"/>
        </w:rPr>
        <w:t>xxxxxx</w:t>
      </w:r>
      <w:r w:rsidRPr="0051334C">
        <w:t xml:space="preserve">, </w:t>
      </w:r>
      <w:r w:rsidR="00702BDF">
        <w:t xml:space="preserve">da Diretoria </w:t>
      </w:r>
      <w:r w:rsidR="00702BDF" w:rsidRPr="00702BDF">
        <w:rPr>
          <w:highlight w:val="green"/>
        </w:rPr>
        <w:t>xxxxxxx</w:t>
      </w:r>
      <w:r w:rsidR="00702BDF">
        <w:t xml:space="preserve">, </w:t>
      </w:r>
      <w:r w:rsidRPr="0051334C">
        <w:t xml:space="preserve">responsável(is) pela conferência das Notas Fiscais </w:t>
      </w:r>
      <w:r w:rsidR="003F1D4A">
        <w:t>emitidas dos serviços realizados</w:t>
      </w:r>
      <w:r w:rsidRPr="0051334C">
        <w:t>,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lastRenderedPageBreak/>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097EF4" w:rsidRDefault="00C576E8" w:rsidP="00C576E8">
      <w:pPr>
        <w:tabs>
          <w:tab w:val="left" w:pos="288"/>
        </w:tabs>
        <w:spacing w:line="200" w:lineRule="atLeast"/>
        <w:jc w:val="both"/>
      </w:pPr>
    </w:p>
    <w:p w14:paraId="3DE781AF" w14:textId="77777777" w:rsidR="00097EF4" w:rsidRPr="00097EF4" w:rsidRDefault="00097EF4" w:rsidP="00097EF4">
      <w:pPr>
        <w:autoSpaceDE w:val="0"/>
        <w:spacing w:line="360" w:lineRule="auto"/>
        <w:jc w:val="both"/>
      </w:pPr>
      <w:r w:rsidRPr="00097EF4">
        <w:t xml:space="preserve">6. Os serviços deverão ser prestados, de acordo com as especificações constantes na proposta da empresa e do </w:t>
      </w:r>
      <w:r w:rsidRPr="00097EF4">
        <w:rPr>
          <w:b/>
          <w:bCs/>
        </w:rPr>
        <w:t>ANEXO I</w:t>
      </w:r>
      <w:r w:rsidRPr="00097EF4">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0813B057" w14:textId="77777777" w:rsidR="00097EF4" w:rsidRPr="00097EF4" w:rsidRDefault="00097EF4" w:rsidP="00097EF4">
      <w:pPr>
        <w:autoSpaceDE w:val="0"/>
        <w:spacing w:line="360" w:lineRule="auto"/>
        <w:jc w:val="both"/>
      </w:pPr>
      <w:r w:rsidRPr="00097EF4">
        <w:t>7. Durante o prazo de validade da ata de Registro de Preços, a empresa que tiver seu preço registrado fica obrigada prestar os serviços dos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lastRenderedPageBreak/>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274A26B4" w14:textId="77777777" w:rsidR="00097EF4" w:rsidRPr="00097EF4" w:rsidRDefault="00C576E8" w:rsidP="00097EF4">
      <w:pPr>
        <w:spacing w:line="360" w:lineRule="auto"/>
        <w:jc w:val="both"/>
      </w:pPr>
      <w:r w:rsidRPr="00097EF4">
        <w:t xml:space="preserve">9. </w:t>
      </w:r>
      <w:r w:rsidR="00097EF4" w:rsidRPr="00097EF4">
        <w:t>A Administração não está obrigada solicitar prestação de serviços em quantidade mínima dos lotes registrados, ficando a seu exclusivo critério a definição da quantidade e do momento do envio do “Pedido de Empenho”, sendo certo que os quantitativos totais expressos nesta ata são estimativos e representam previsão do Departamento requisitante, para os serviços a serem realizados durante o prazo de 12 (doze) meses.</w:t>
      </w:r>
    </w:p>
    <w:p w14:paraId="27ED0509" w14:textId="77777777" w:rsidR="00097EF4" w:rsidRDefault="00097EF4" w:rsidP="00C576E8">
      <w:pPr>
        <w:spacing w:line="360" w:lineRule="auto"/>
        <w:jc w:val="both"/>
      </w:pPr>
    </w:p>
    <w:p w14:paraId="0A3AD829" w14:textId="53B027A0"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2C5B54" w:rsidRDefault="00C576E8" w:rsidP="00C576E8">
      <w:pPr>
        <w:autoSpaceDE w:val="0"/>
        <w:spacing w:line="360" w:lineRule="auto"/>
        <w:jc w:val="both"/>
      </w:pPr>
      <w:r w:rsidRPr="0051334C">
        <w:lastRenderedPageBreak/>
        <w:t>1</w:t>
      </w:r>
      <w:r w:rsidR="00FC0414">
        <w:t>3</w:t>
      </w:r>
      <w:r w:rsidRPr="0051334C">
        <w:t xml:space="preserve">. </w:t>
      </w:r>
      <w:r w:rsidRPr="002C5B54">
        <w:t>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2C5B54" w:rsidRDefault="00C576E8" w:rsidP="00C576E8">
      <w:pPr>
        <w:widowControl w:val="0"/>
        <w:autoSpaceDE w:val="0"/>
        <w:spacing w:line="200" w:lineRule="atLeast"/>
        <w:jc w:val="both"/>
      </w:pPr>
    </w:p>
    <w:p w14:paraId="7FB8B08C" w14:textId="77777777" w:rsidR="00D85DFA" w:rsidRPr="002C5B54" w:rsidRDefault="00D85DFA" w:rsidP="00D85DFA">
      <w:pPr>
        <w:autoSpaceDE w:val="0"/>
        <w:spacing w:before="120" w:after="120" w:line="360" w:lineRule="auto"/>
        <w:ind w:left="709"/>
        <w:jc w:val="both"/>
        <w:rPr>
          <w:bCs/>
        </w:rPr>
      </w:pPr>
      <w:r w:rsidRPr="002C5B54">
        <w:rPr>
          <w:b/>
          <w:bCs/>
        </w:rPr>
        <w:t xml:space="preserve">a) </w:t>
      </w:r>
      <w:r w:rsidRPr="002C5B54">
        <w:rPr>
          <w:bCs/>
        </w:rPr>
        <w:t>Advertência, na hipótese do descumprimento de obrigação que não afete o prazo, ou qualidade/especificações do objeto licitado e que não cause prejuízo para a autarquia;</w:t>
      </w:r>
    </w:p>
    <w:p w14:paraId="6B59E8BD" w14:textId="6E9D7EAD" w:rsidR="00D85DFA" w:rsidRPr="002C5B54" w:rsidRDefault="00D85DFA" w:rsidP="00D85DFA">
      <w:pPr>
        <w:widowControl w:val="0"/>
        <w:autoSpaceDE w:val="0"/>
        <w:spacing w:before="240" w:after="120" w:line="360" w:lineRule="auto"/>
        <w:ind w:left="709"/>
        <w:jc w:val="both"/>
      </w:pPr>
      <w:r w:rsidRPr="002C5B54">
        <w:rPr>
          <w:b/>
          <w:bCs/>
        </w:rPr>
        <w:t>b)</w:t>
      </w:r>
      <w:r w:rsidRPr="002C5B54">
        <w:t xml:space="preserve"> Multa de 2% (dois inteiros por cento) por dia de atraso</w:t>
      </w:r>
      <w:r w:rsidR="006273EB" w:rsidRPr="002C5B54">
        <w:t xml:space="preserve"> para o início ou conclusão do serviço</w:t>
      </w:r>
      <w:r w:rsidRPr="002C5B54">
        <w:t>, sobre o valor do serviço não iniciado constante do “Pedido de Empenho”, até o 10</w:t>
      </w:r>
      <w:r w:rsidRPr="002C5B54">
        <w:rPr>
          <w:u w:val="single"/>
          <w:vertAlign w:val="superscript"/>
        </w:rPr>
        <w:t>o</w:t>
      </w:r>
      <w:r w:rsidRPr="002C5B54">
        <w:t xml:space="preserve"> (décimo) dia consecutivo; </w:t>
      </w:r>
    </w:p>
    <w:p w14:paraId="73427A7E" w14:textId="6CB04254" w:rsidR="00D85DFA" w:rsidRPr="002C5B54" w:rsidRDefault="00D85DFA" w:rsidP="00D85DFA">
      <w:pPr>
        <w:widowControl w:val="0"/>
        <w:autoSpaceDE w:val="0"/>
        <w:spacing w:before="240" w:after="120" w:line="360" w:lineRule="auto"/>
        <w:ind w:left="709"/>
        <w:jc w:val="both"/>
      </w:pPr>
      <w:r w:rsidRPr="002C5B54">
        <w:rPr>
          <w:b/>
          <w:bCs/>
        </w:rPr>
        <w:t>c)</w:t>
      </w:r>
      <w:r w:rsidRPr="002C5B54">
        <w:t xml:space="preserve"> A partir do 11º (décimo primeiro) dia de atraso </w:t>
      </w:r>
      <w:r w:rsidR="006273EB" w:rsidRPr="002C5B54">
        <w:t>para o início ou conclusão do serviço</w:t>
      </w:r>
      <w:r w:rsidRPr="002C5B54">
        <w:t xml:space="preserve">, multa de até 15% (quinze inteiros por cento) sobre o valor do serviço não iniciado constante do “Pedido de Empenho”, até o 30º (trigésimo) dia de atraso; </w:t>
      </w:r>
    </w:p>
    <w:p w14:paraId="586219E6" w14:textId="77777777" w:rsidR="00D85DFA" w:rsidRPr="002C5B54" w:rsidRDefault="00D85DFA" w:rsidP="00D85DFA">
      <w:pPr>
        <w:widowControl w:val="0"/>
        <w:autoSpaceDE w:val="0"/>
        <w:spacing w:before="240" w:after="120" w:line="360" w:lineRule="auto"/>
        <w:ind w:left="709"/>
        <w:jc w:val="both"/>
      </w:pPr>
      <w:r w:rsidRPr="002C5B54">
        <w:rPr>
          <w:b/>
          <w:bCs/>
        </w:rPr>
        <w:t xml:space="preserve">d) </w:t>
      </w:r>
      <w:r w:rsidRPr="002C5B54">
        <w:t>A partir do 31º (trigésimo primeiro) dia estará caracterizado a inexecução total ou parcial da obrigação assumida, aplicando-se o previsto na alínea ‘f’, cumulado com a alínea ‘g’, conforme o caso.</w:t>
      </w:r>
    </w:p>
    <w:p w14:paraId="46887C93" w14:textId="77777777" w:rsidR="00D85DFA" w:rsidRPr="002C5B54" w:rsidRDefault="00D85DFA" w:rsidP="00D85DFA">
      <w:pPr>
        <w:widowControl w:val="0"/>
        <w:autoSpaceDE w:val="0"/>
        <w:spacing w:before="240" w:after="120" w:line="360" w:lineRule="auto"/>
        <w:ind w:left="709"/>
        <w:jc w:val="both"/>
      </w:pPr>
      <w:r w:rsidRPr="002C5B54">
        <w:rPr>
          <w:b/>
          <w:bCs/>
        </w:rPr>
        <w:t>e)</w:t>
      </w:r>
      <w:r w:rsidRPr="002C5B54">
        <w:t xml:space="preserve"> Multa de 10% (dez inteiros por cento) sobre o valor total do serviço prestado em desconformidade com as especificações constantes no “Pedido de Empenho”, sem prejuízo da obrigação de refazê-los; </w:t>
      </w:r>
    </w:p>
    <w:p w14:paraId="7D1FDC14" w14:textId="77777777" w:rsidR="00D85DFA" w:rsidRPr="002C5B54" w:rsidRDefault="00D85DFA" w:rsidP="00D85DFA">
      <w:pPr>
        <w:autoSpaceDE w:val="0"/>
        <w:spacing w:before="240" w:line="360" w:lineRule="auto"/>
        <w:ind w:left="708"/>
        <w:jc w:val="both"/>
        <w:rPr>
          <w:b/>
          <w:bCs/>
        </w:rPr>
      </w:pPr>
      <w:r w:rsidRPr="002C5B54">
        <w:rPr>
          <w:b/>
          <w:bCs/>
        </w:rPr>
        <w:t>f)</w:t>
      </w:r>
      <w:r w:rsidRPr="002C5B54">
        <w:t xml:space="preserve"> </w:t>
      </w:r>
      <w:r w:rsidRPr="002C5B54">
        <w:rPr>
          <w:bCs/>
        </w:rPr>
        <w:t xml:space="preserve">Nos demais casos de inadimplemento, multa de 20% (vinte inteiros por cento) sobre o valor total do serviço não prestado constante do </w:t>
      </w:r>
      <w:r w:rsidRPr="002C5B54">
        <w:t>“Pedido de Empenho”</w:t>
      </w:r>
      <w:r w:rsidRPr="002C5B54">
        <w:rPr>
          <w:bCs/>
        </w:rPr>
        <w:t xml:space="preserve">; </w:t>
      </w:r>
    </w:p>
    <w:p w14:paraId="4A4AF2D0" w14:textId="77777777" w:rsidR="00D85DFA" w:rsidRPr="002C5B54" w:rsidRDefault="00D85DFA" w:rsidP="00D85DFA">
      <w:pPr>
        <w:autoSpaceDE w:val="0"/>
        <w:spacing w:before="240" w:line="360" w:lineRule="auto"/>
        <w:ind w:left="708"/>
        <w:jc w:val="both"/>
      </w:pPr>
      <w:r w:rsidRPr="002C5B54">
        <w:rPr>
          <w:b/>
          <w:bCs/>
        </w:rPr>
        <w:t>g)</w:t>
      </w:r>
      <w:r w:rsidRPr="002C5B54">
        <w:t xml:space="preserve"> Cancelamento da Ata de Registro de Preços e suspensão temporária ao direito de licitar com o </w:t>
      </w:r>
      <w:r w:rsidRPr="002C5B54">
        <w:rPr>
          <w:b/>
          <w:bCs/>
          <w:i/>
          <w:iCs/>
        </w:rPr>
        <w:t>SAAE</w:t>
      </w:r>
      <w:r w:rsidRPr="002C5B54">
        <w:t xml:space="preserve"> de Indaiatuba, bem como o impedimento de com ele contratar, pelo prazo de 12 (doze) meses, na hipótese de descumprimento integral de, no mínimo, um “Pedido de Empenho” ou descumprimento parcial de mais de um “Pedido de Empenho”; </w:t>
      </w:r>
    </w:p>
    <w:p w14:paraId="3851DFAB"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7FE6F40"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rPr>
      </w:pPr>
      <w:r w:rsidRPr="002C5B54">
        <w:rPr>
          <w:rFonts w:ascii="Times New Roman" w:hAnsi="Times New Roman" w:cs="Times New Roman"/>
          <w:b/>
          <w:lang w:val="pt-BR"/>
        </w:rPr>
        <w:t>h)</w:t>
      </w:r>
      <w:r w:rsidRPr="002C5B54">
        <w:rPr>
          <w:rFonts w:ascii="Times New Roman" w:hAnsi="Times New Roman" w:cs="Times New Roman"/>
          <w:lang w:val="pt-BR"/>
        </w:rPr>
        <w:t xml:space="preserve"> D</w:t>
      </w:r>
      <w:r w:rsidRPr="002C5B54">
        <w:rPr>
          <w:rFonts w:ascii="Times New Roman" w:hAnsi="Times New Roman" w:cs="Times New Roman"/>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w:t>
      </w:r>
      <w:r w:rsidRPr="002C5B54">
        <w:rPr>
          <w:rFonts w:ascii="Times New Roman" w:hAnsi="Times New Roman" w:cs="Times New Roman"/>
        </w:rPr>
        <w:lastRenderedPageBreak/>
        <w:t>que será concedida sempre que o contrato ou instrumento equivalente ressarcir a Administração pelos prejuízos resultantes e após decorrido o prazo da sanção aplicada com base na alinea anterior.</w:t>
      </w:r>
    </w:p>
    <w:p w14:paraId="36FEB2B5" w14:textId="77777777" w:rsidR="00D85DFA" w:rsidRPr="009A2032" w:rsidRDefault="00D85DFA" w:rsidP="00D85DFA">
      <w:pPr>
        <w:widowControl w:val="0"/>
        <w:autoSpaceDE w:val="0"/>
        <w:spacing w:line="360" w:lineRule="auto"/>
        <w:jc w:val="both"/>
        <w:rPr>
          <w:sz w:val="23"/>
          <w:szCs w:val="23"/>
        </w:rPr>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585173A3" w:rsidR="00C576E8" w:rsidRPr="0051334C" w:rsidRDefault="00C576E8" w:rsidP="00C576E8">
      <w:pPr>
        <w:autoSpaceDE w:val="0"/>
        <w:spacing w:line="360" w:lineRule="auto"/>
        <w:jc w:val="both"/>
      </w:pPr>
      <w:r w:rsidRPr="0051334C">
        <w:t>1</w:t>
      </w:r>
      <w:r w:rsidR="00FC0414">
        <w:t>7</w:t>
      </w:r>
      <w:r w:rsidRPr="0051334C">
        <w:t xml:space="preserve">. As penalidades previstas neste edital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BB72873"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xml:space="preserve">, por escrito, sem prejuízo de sua responsabilidade, eventuais anormalidades apuradas no transcurso </w:t>
      </w:r>
      <w:r w:rsidR="00A23FCC">
        <w:t>da prestação dos serviços</w:t>
      </w:r>
      <w:r w:rsidR="00C576E8" w:rsidRPr="0051334C">
        <w:t>,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lastRenderedPageBreak/>
        <w:t>TERMO DE CIÊNCIA E DE NOTIFICAÇÃO</w:t>
      </w:r>
      <w:bookmarkEnd w:id="2"/>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2F639E">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2F639E">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2F639E">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2F639E">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183EF87" w14:textId="1B1C800D" w:rsidR="00C576E8" w:rsidRPr="0051334C" w:rsidRDefault="00C576E8" w:rsidP="001B3819">
            <w:pPr>
              <w:snapToGrid w:val="0"/>
              <w:spacing w:line="360" w:lineRule="auto"/>
              <w:ind w:left="53"/>
              <w:jc w:val="both"/>
              <w:rPr>
                <w:color w:val="000000"/>
              </w:rPr>
            </w:pPr>
          </w:p>
        </w:tc>
      </w:tr>
      <w:tr w:rsidR="00C576E8" w:rsidRPr="0051334C" w14:paraId="3437C045" w14:textId="77777777" w:rsidTr="002F639E">
        <w:tc>
          <w:tcPr>
            <w:tcW w:w="2231" w:type="pct"/>
            <w:hideMark/>
          </w:tcPr>
          <w:p w14:paraId="3B061A77" w14:textId="77777777" w:rsidR="00C576E8" w:rsidRPr="0051334C" w:rsidRDefault="00C576E8" w:rsidP="001B3819">
            <w:pPr>
              <w:snapToGrid w:val="0"/>
              <w:spacing w:line="360" w:lineRule="auto"/>
              <w:jc w:val="both"/>
              <w:rPr>
                <w:b/>
                <w:bCs/>
              </w:rPr>
            </w:pPr>
            <w:r w:rsidRPr="0051334C">
              <w:rPr>
                <w:b/>
                <w:bCs/>
              </w:rPr>
              <w:t>ADVOGADO(S)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tcPr>
          <w:p w14:paraId="3EAAA990" w14:textId="77777777" w:rsidR="00C576E8" w:rsidRPr="0051334C" w:rsidRDefault="00C576E8" w:rsidP="001B3819">
            <w:pPr>
              <w:snapToGrid w:val="0"/>
              <w:spacing w:line="360" w:lineRule="auto"/>
              <w:ind w:left="53"/>
              <w:jc w:val="both"/>
            </w:pPr>
          </w:p>
        </w:tc>
      </w:tr>
      <w:tr w:rsidR="002F639E" w:rsidRPr="0051334C" w14:paraId="51E8618D" w14:textId="77777777" w:rsidTr="002F639E">
        <w:tc>
          <w:tcPr>
            <w:tcW w:w="2231" w:type="pct"/>
            <w:hideMark/>
          </w:tcPr>
          <w:p w14:paraId="59D7F16E"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1640E045" w14:textId="53616C4D"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r w:rsidR="002F639E" w:rsidRPr="0051334C" w14:paraId="056C42E7" w14:textId="77777777" w:rsidTr="002F639E">
        <w:tc>
          <w:tcPr>
            <w:tcW w:w="2231" w:type="pct"/>
          </w:tcPr>
          <w:p w14:paraId="5AF337B0"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
        </w:tc>
        <w:tc>
          <w:tcPr>
            <w:tcW w:w="154" w:type="pct"/>
          </w:tcPr>
          <w:p w14:paraId="3FAC3022"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tcPr>
          <w:p w14:paraId="4BBF4FFC" w14:textId="5B84AB80"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r w:rsidR="002F639E" w:rsidRPr="0051334C" w14:paraId="7EE25619" w14:textId="77777777" w:rsidTr="002F639E">
        <w:tc>
          <w:tcPr>
            <w:tcW w:w="2231" w:type="pct"/>
            <w:hideMark/>
          </w:tcPr>
          <w:p w14:paraId="254F4EEB"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
        </w:tc>
        <w:tc>
          <w:tcPr>
            <w:tcW w:w="154" w:type="pct"/>
            <w:hideMark/>
          </w:tcPr>
          <w:p w14:paraId="6E934D48"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2408C10A" w14:textId="0BB42C10"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r w:rsidRPr="0051334C">
        <w:rPr>
          <w:rFonts w:eastAsia="Calibri"/>
          <w:b/>
        </w:rPr>
        <w:t>1.</w:t>
      </w:r>
      <w:r w:rsidRPr="0051334C">
        <w:rPr>
          <w:rFonts w:eastAsia="Calibri"/>
          <w:b/>
        </w:rPr>
        <w:tab/>
        <w:t>Estamos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“Cadastro Corporativo TCESP – CadTCESP”,</w:t>
      </w:r>
      <w:r w:rsidRPr="0051334C">
        <w:rPr>
          <w:rFonts w:eastAsia="Calibri"/>
        </w:rPr>
        <w:t xml:space="preserve"> nos termos previstos no Artigo 2º das Instruções nº01/2020, conforme “Declaração(ões)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t xml:space="preserve">e) </w:t>
      </w:r>
      <w:r w:rsidRPr="0051334C">
        <w:rPr>
          <w:rFonts w:eastAsia="Calibri"/>
        </w:rPr>
        <w:tab/>
        <w:t>é de exclusiva responsabilidade do contratado manter seus dados sempre atualizados.</w:t>
      </w:r>
    </w:p>
    <w:p w14:paraId="15D42999" w14:textId="77777777" w:rsidR="00C576E8" w:rsidRPr="0051334C" w:rsidRDefault="00C576E8" w:rsidP="00C576E8">
      <w:pPr>
        <w:spacing w:after="240" w:line="360" w:lineRule="auto"/>
        <w:jc w:val="both"/>
        <w:rPr>
          <w:rFonts w:eastAsia="Calibri"/>
          <w:b/>
        </w:rPr>
      </w:pPr>
      <w:r w:rsidRPr="0051334C">
        <w:rPr>
          <w:rFonts w:eastAsia="Calibri"/>
          <w:b/>
        </w:rPr>
        <w:lastRenderedPageBreak/>
        <w:t>2.</w:t>
      </w:r>
      <w:r w:rsidRPr="0051334C">
        <w:rPr>
          <w:rFonts w:eastAsia="Calibri"/>
          <w:b/>
        </w:rPr>
        <w:tab/>
        <w:t>Damo-nos por NOTIFICADOS para:</w:t>
      </w:r>
    </w:p>
    <w:p w14:paraId="074C9952"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acompanhamento dos atos do processo até seu julgamento final e consequente publicação;</w:t>
      </w:r>
    </w:p>
    <w:p w14:paraId="20A294E4"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Se for o caso e de nosso interesse, nos prazos e nas formas legais e regimentais, exercer o direito de defesa, interpor recursos e o que mais couber.</w:t>
      </w:r>
    </w:p>
    <w:p w14:paraId="1836A7DA" w14:textId="77777777" w:rsidR="00C576E8" w:rsidRPr="0051334C" w:rsidRDefault="00C576E8" w:rsidP="00C576E8">
      <w:pPr>
        <w:spacing w:line="276" w:lineRule="auto"/>
        <w:jc w:val="both"/>
        <w:rPr>
          <w:rFonts w:eastAsia="Calibri"/>
          <w:b/>
        </w:rPr>
      </w:pPr>
    </w:p>
    <w:p w14:paraId="03D21271" w14:textId="77777777" w:rsidR="00C576E8" w:rsidRPr="0051334C" w:rsidRDefault="00C576E8" w:rsidP="00C576E8">
      <w:pPr>
        <w:spacing w:line="360" w:lineRule="auto"/>
        <w:jc w:val="both"/>
      </w:pPr>
      <w:r w:rsidRPr="0051334C">
        <w:rPr>
          <w:rFonts w:eastAsia="Calibri"/>
        </w:rPr>
        <w:t>Indaiatuba, xx de xx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p w14:paraId="0B7A73B0" w14:textId="77777777" w:rsidR="00C576E8" w:rsidRPr="0051334C" w:rsidRDefault="00C576E8" w:rsidP="00C576E8">
      <w:pPr>
        <w:spacing w:line="360" w:lineRule="auto"/>
        <w:jc w:val="both"/>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Nome: Pedro Claudio Salla</w:t>
            </w:r>
          </w:p>
        </w:tc>
      </w:tr>
      <w:tr w:rsidR="00C576E8" w:rsidRPr="0051334C" w14:paraId="2B53F477" w14:textId="77777777" w:rsidTr="001B3819">
        <w:tc>
          <w:tcPr>
            <w:tcW w:w="9062" w:type="dxa"/>
          </w:tcPr>
          <w:p w14:paraId="0A098C31"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Cargo: Superintendente</w:t>
            </w:r>
          </w:p>
        </w:tc>
      </w:tr>
      <w:tr w:rsidR="00C576E8" w:rsidRPr="0051334C" w14:paraId="0DD65B61" w14:textId="77777777" w:rsidTr="001B3819">
        <w:tc>
          <w:tcPr>
            <w:tcW w:w="9062" w:type="dxa"/>
          </w:tcPr>
          <w:p w14:paraId="4ED649B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r w:rsidRPr="0051334C">
              <w:rPr>
                <w:rFonts w:ascii="Times New Roman" w:hAnsi="Times New Roman"/>
                <w:color w:val="000000" w:themeColor="text1"/>
              </w:rPr>
              <w:t>599.763.738-72</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17713559" w14:textId="77777777" w:rsidR="00C576E8" w:rsidRPr="0051334C" w:rsidRDefault="00C576E8" w:rsidP="00C576E8">
      <w:pPr>
        <w:spacing w:line="360" w:lineRule="auto"/>
        <w:jc w:val="both"/>
        <w:rPr>
          <w:rFonts w:eastAsia="Calibri"/>
          <w:b/>
          <w:u w:val="single"/>
        </w:rPr>
      </w:pPr>
    </w:p>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57BE5B96" w14:textId="77777777" w:rsidR="00C576E8" w:rsidRPr="0051334C" w:rsidRDefault="00C576E8" w:rsidP="00C576E8">
      <w:pPr>
        <w:spacing w:line="360" w:lineRule="auto"/>
        <w:jc w:val="both"/>
        <w:rPr>
          <w:rFonts w:eastAsia="Calibri"/>
          <w:b/>
          <w:u w:val="single"/>
        </w:rPr>
      </w:pP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EC15AF8" w14:textId="77777777" w:rsidR="00C576E8" w:rsidRPr="0051334C" w:rsidRDefault="00C576E8" w:rsidP="00C576E8">
      <w:pPr>
        <w:spacing w:line="360" w:lineRule="auto"/>
        <w:jc w:val="both"/>
        <w:rPr>
          <w:rFonts w:eastAsia="Calibri"/>
        </w:rPr>
      </w:pPr>
    </w:p>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2CF7F23" w14:textId="77777777" w:rsidR="00C576E8" w:rsidRDefault="00C576E8" w:rsidP="00C576E8">
      <w:pPr>
        <w:spacing w:before="240" w:line="360" w:lineRule="auto"/>
        <w:jc w:val="both"/>
        <w:rPr>
          <w:rFonts w:eastAsia="Calibri"/>
        </w:rPr>
      </w:pPr>
      <w:r w:rsidRPr="0051334C">
        <w:rPr>
          <w:rFonts w:eastAsia="Calibri"/>
        </w:rPr>
        <w:t xml:space="preserve"> (*) Facultativo. Indicar quando já constituído, informando, inclusive, o endereço eletrônico.</w:t>
      </w:r>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3B0989" w:rsidRDefault="003B0989">
      <w:r>
        <w:separator/>
      </w:r>
    </w:p>
  </w:endnote>
  <w:endnote w:type="continuationSeparator" w:id="0">
    <w:p w14:paraId="60294E49" w14:textId="77777777" w:rsidR="003B0989" w:rsidRDefault="003B0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3B0989" w:rsidRDefault="003B0989">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E0336B">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3B0989" w:rsidRDefault="003B0989">
      <w:r>
        <w:separator/>
      </w:r>
    </w:p>
  </w:footnote>
  <w:footnote w:type="continuationSeparator" w:id="0">
    <w:p w14:paraId="7563A250" w14:textId="77777777" w:rsidR="003B0989" w:rsidRDefault="003B09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3B0989" w:rsidRDefault="003B0989">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4"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B215D4F"/>
    <w:multiLevelType w:val="hybridMultilevel"/>
    <w:tmpl w:val="07AA44B0"/>
    <w:lvl w:ilvl="0" w:tplc="90AA7724">
      <w:start w:val="1"/>
      <w:numFmt w:val="bullet"/>
      <w:lvlText w:val=""/>
      <w:lvlJc w:val="left"/>
      <w:pPr>
        <w:ind w:left="1428" w:hanging="360"/>
      </w:pPr>
      <w:rPr>
        <w:rFonts w:ascii="Symbol" w:eastAsia="Calibri" w:hAnsi="Symbol" w:cs="Times New Roman"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17"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3"/>
  </w:num>
  <w:num w:numId="5">
    <w:abstractNumId w:val="12"/>
  </w:num>
  <w:num w:numId="6">
    <w:abstractNumId w:val="17"/>
  </w:num>
  <w:num w:numId="7">
    <w:abstractNumId w:val="11"/>
  </w:num>
  <w:num w:numId="8">
    <w:abstractNumId w:val="14"/>
  </w:num>
  <w:num w:numId="9">
    <w:abstractNumId w:val="15"/>
  </w:num>
  <w:num w:numId="10">
    <w:abstractNumId w:val="10"/>
  </w:num>
  <w:num w:numId="11">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35D4"/>
    <w:rsid w:val="00067254"/>
    <w:rsid w:val="00070774"/>
    <w:rsid w:val="00072D10"/>
    <w:rsid w:val="00072D9A"/>
    <w:rsid w:val="0007470D"/>
    <w:rsid w:val="000748D1"/>
    <w:rsid w:val="00074D8D"/>
    <w:rsid w:val="00075F10"/>
    <w:rsid w:val="00076BDF"/>
    <w:rsid w:val="00076C02"/>
    <w:rsid w:val="00082FE5"/>
    <w:rsid w:val="0008621B"/>
    <w:rsid w:val="00094037"/>
    <w:rsid w:val="00094B5D"/>
    <w:rsid w:val="0009743A"/>
    <w:rsid w:val="00097EF4"/>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046"/>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063"/>
    <w:rsid w:val="001749ED"/>
    <w:rsid w:val="00174B6C"/>
    <w:rsid w:val="00176C58"/>
    <w:rsid w:val="00177D13"/>
    <w:rsid w:val="001803A5"/>
    <w:rsid w:val="0018114B"/>
    <w:rsid w:val="00181378"/>
    <w:rsid w:val="00182E9B"/>
    <w:rsid w:val="00183AA1"/>
    <w:rsid w:val="001868A3"/>
    <w:rsid w:val="001921D9"/>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327CD"/>
    <w:rsid w:val="00233752"/>
    <w:rsid w:val="00236DE2"/>
    <w:rsid w:val="00236EAA"/>
    <w:rsid w:val="00237777"/>
    <w:rsid w:val="00242D4B"/>
    <w:rsid w:val="00256BC4"/>
    <w:rsid w:val="00264B87"/>
    <w:rsid w:val="002741BC"/>
    <w:rsid w:val="00274A5D"/>
    <w:rsid w:val="00277381"/>
    <w:rsid w:val="00285130"/>
    <w:rsid w:val="0028657B"/>
    <w:rsid w:val="00290AE4"/>
    <w:rsid w:val="00291286"/>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4A34"/>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989"/>
    <w:rsid w:val="003B0C74"/>
    <w:rsid w:val="003B0CBD"/>
    <w:rsid w:val="003B1451"/>
    <w:rsid w:val="003B1FE4"/>
    <w:rsid w:val="003B269E"/>
    <w:rsid w:val="003B3F7E"/>
    <w:rsid w:val="003B48C9"/>
    <w:rsid w:val="003C3113"/>
    <w:rsid w:val="003C58D8"/>
    <w:rsid w:val="003D0837"/>
    <w:rsid w:val="003D79D4"/>
    <w:rsid w:val="003E1E48"/>
    <w:rsid w:val="003E3449"/>
    <w:rsid w:val="003F00D1"/>
    <w:rsid w:val="003F1A7E"/>
    <w:rsid w:val="003F1D4A"/>
    <w:rsid w:val="003F6DDE"/>
    <w:rsid w:val="0040497E"/>
    <w:rsid w:val="0041133D"/>
    <w:rsid w:val="00412224"/>
    <w:rsid w:val="00412367"/>
    <w:rsid w:val="00415189"/>
    <w:rsid w:val="004169DF"/>
    <w:rsid w:val="004173D7"/>
    <w:rsid w:val="004211C4"/>
    <w:rsid w:val="0042503C"/>
    <w:rsid w:val="00426652"/>
    <w:rsid w:val="00431F1B"/>
    <w:rsid w:val="00431FA5"/>
    <w:rsid w:val="004322B5"/>
    <w:rsid w:val="004363D9"/>
    <w:rsid w:val="004373EA"/>
    <w:rsid w:val="004403D8"/>
    <w:rsid w:val="00443310"/>
    <w:rsid w:val="00445C28"/>
    <w:rsid w:val="004465DD"/>
    <w:rsid w:val="00456DE9"/>
    <w:rsid w:val="00462743"/>
    <w:rsid w:val="00463747"/>
    <w:rsid w:val="004644E5"/>
    <w:rsid w:val="004654C8"/>
    <w:rsid w:val="00472F7C"/>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6DB2"/>
    <w:rsid w:val="005079C7"/>
    <w:rsid w:val="00512E43"/>
    <w:rsid w:val="0051334C"/>
    <w:rsid w:val="00513C11"/>
    <w:rsid w:val="00514199"/>
    <w:rsid w:val="00517510"/>
    <w:rsid w:val="00520166"/>
    <w:rsid w:val="00520D83"/>
    <w:rsid w:val="00523B88"/>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58B1"/>
    <w:rsid w:val="005A17E9"/>
    <w:rsid w:val="005A4F33"/>
    <w:rsid w:val="005B2385"/>
    <w:rsid w:val="005B2BB3"/>
    <w:rsid w:val="005B3274"/>
    <w:rsid w:val="005B564D"/>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6196"/>
    <w:rsid w:val="006273EB"/>
    <w:rsid w:val="006305FA"/>
    <w:rsid w:val="00633770"/>
    <w:rsid w:val="00636BE3"/>
    <w:rsid w:val="00636CE3"/>
    <w:rsid w:val="00637F51"/>
    <w:rsid w:val="006422CB"/>
    <w:rsid w:val="00643C53"/>
    <w:rsid w:val="00646402"/>
    <w:rsid w:val="00651217"/>
    <w:rsid w:val="00656AAF"/>
    <w:rsid w:val="00661243"/>
    <w:rsid w:val="006618EA"/>
    <w:rsid w:val="006624A0"/>
    <w:rsid w:val="00665E01"/>
    <w:rsid w:val="00675648"/>
    <w:rsid w:val="006803FA"/>
    <w:rsid w:val="00680C0E"/>
    <w:rsid w:val="0068169E"/>
    <w:rsid w:val="00684857"/>
    <w:rsid w:val="00685C3F"/>
    <w:rsid w:val="00686953"/>
    <w:rsid w:val="00694E5C"/>
    <w:rsid w:val="00696791"/>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7C3C"/>
    <w:rsid w:val="00701475"/>
    <w:rsid w:val="007028D6"/>
    <w:rsid w:val="00702B7E"/>
    <w:rsid w:val="00702BDF"/>
    <w:rsid w:val="00702E91"/>
    <w:rsid w:val="007079F3"/>
    <w:rsid w:val="007105F7"/>
    <w:rsid w:val="0071077A"/>
    <w:rsid w:val="00710EE7"/>
    <w:rsid w:val="0071363A"/>
    <w:rsid w:val="00713B41"/>
    <w:rsid w:val="007146AC"/>
    <w:rsid w:val="00715074"/>
    <w:rsid w:val="007176CB"/>
    <w:rsid w:val="00721369"/>
    <w:rsid w:val="007247A9"/>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61F34"/>
    <w:rsid w:val="0076282E"/>
    <w:rsid w:val="007631E4"/>
    <w:rsid w:val="007649A7"/>
    <w:rsid w:val="00766875"/>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236E"/>
    <w:rsid w:val="007C33DC"/>
    <w:rsid w:val="007C4CA9"/>
    <w:rsid w:val="007D0552"/>
    <w:rsid w:val="007D07DE"/>
    <w:rsid w:val="007D2CEE"/>
    <w:rsid w:val="007D416B"/>
    <w:rsid w:val="007D7EF2"/>
    <w:rsid w:val="007E4B32"/>
    <w:rsid w:val="007E61F0"/>
    <w:rsid w:val="007F2C9C"/>
    <w:rsid w:val="007F2FAA"/>
    <w:rsid w:val="007F6181"/>
    <w:rsid w:val="00801A91"/>
    <w:rsid w:val="00802B21"/>
    <w:rsid w:val="008046F1"/>
    <w:rsid w:val="008048AD"/>
    <w:rsid w:val="0080792D"/>
    <w:rsid w:val="00811266"/>
    <w:rsid w:val="00817334"/>
    <w:rsid w:val="00837813"/>
    <w:rsid w:val="00844806"/>
    <w:rsid w:val="00844FA1"/>
    <w:rsid w:val="0084518E"/>
    <w:rsid w:val="00846707"/>
    <w:rsid w:val="00847896"/>
    <w:rsid w:val="00851030"/>
    <w:rsid w:val="00851B60"/>
    <w:rsid w:val="00853476"/>
    <w:rsid w:val="008545A9"/>
    <w:rsid w:val="00855719"/>
    <w:rsid w:val="008668CF"/>
    <w:rsid w:val="00870568"/>
    <w:rsid w:val="008706FD"/>
    <w:rsid w:val="0087658E"/>
    <w:rsid w:val="0089561A"/>
    <w:rsid w:val="00897384"/>
    <w:rsid w:val="008A1A26"/>
    <w:rsid w:val="008A3532"/>
    <w:rsid w:val="008A6051"/>
    <w:rsid w:val="008A625D"/>
    <w:rsid w:val="008B07B0"/>
    <w:rsid w:val="008B48BF"/>
    <w:rsid w:val="008B713F"/>
    <w:rsid w:val="008C37A7"/>
    <w:rsid w:val="008C5BBD"/>
    <w:rsid w:val="008C7CFB"/>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6A6"/>
    <w:rsid w:val="00932706"/>
    <w:rsid w:val="009327F5"/>
    <w:rsid w:val="00933988"/>
    <w:rsid w:val="00934248"/>
    <w:rsid w:val="00936DCF"/>
    <w:rsid w:val="0094280B"/>
    <w:rsid w:val="00944A3B"/>
    <w:rsid w:val="00945F5E"/>
    <w:rsid w:val="0095133C"/>
    <w:rsid w:val="00953643"/>
    <w:rsid w:val="00954904"/>
    <w:rsid w:val="00955609"/>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83D"/>
    <w:rsid w:val="009B2B50"/>
    <w:rsid w:val="009B7EA2"/>
    <w:rsid w:val="009C4266"/>
    <w:rsid w:val="009C78D2"/>
    <w:rsid w:val="009D3CC8"/>
    <w:rsid w:val="009D7BDA"/>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3FCC"/>
    <w:rsid w:val="00A24730"/>
    <w:rsid w:val="00A266BE"/>
    <w:rsid w:val="00A2789F"/>
    <w:rsid w:val="00A27BA7"/>
    <w:rsid w:val="00A330E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23FE"/>
    <w:rsid w:val="00B145F2"/>
    <w:rsid w:val="00B16A07"/>
    <w:rsid w:val="00B24F9F"/>
    <w:rsid w:val="00B25420"/>
    <w:rsid w:val="00B27B50"/>
    <w:rsid w:val="00B33999"/>
    <w:rsid w:val="00B41DD4"/>
    <w:rsid w:val="00B43EF4"/>
    <w:rsid w:val="00B46027"/>
    <w:rsid w:val="00B4643C"/>
    <w:rsid w:val="00B51F3C"/>
    <w:rsid w:val="00B5434F"/>
    <w:rsid w:val="00B552DD"/>
    <w:rsid w:val="00B553B3"/>
    <w:rsid w:val="00B6007C"/>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E70"/>
    <w:rsid w:val="00BA5AF6"/>
    <w:rsid w:val="00BB46E3"/>
    <w:rsid w:val="00BB5B87"/>
    <w:rsid w:val="00BB6D49"/>
    <w:rsid w:val="00BC1BC9"/>
    <w:rsid w:val="00BC5A54"/>
    <w:rsid w:val="00BD579B"/>
    <w:rsid w:val="00BD679C"/>
    <w:rsid w:val="00BD77F0"/>
    <w:rsid w:val="00BE0290"/>
    <w:rsid w:val="00BE19E3"/>
    <w:rsid w:val="00BE3329"/>
    <w:rsid w:val="00BF0013"/>
    <w:rsid w:val="00BF2257"/>
    <w:rsid w:val="00BF43E9"/>
    <w:rsid w:val="00BF7FB6"/>
    <w:rsid w:val="00C03566"/>
    <w:rsid w:val="00C03FF3"/>
    <w:rsid w:val="00C10822"/>
    <w:rsid w:val="00C129A8"/>
    <w:rsid w:val="00C151C5"/>
    <w:rsid w:val="00C167AD"/>
    <w:rsid w:val="00C20B63"/>
    <w:rsid w:val="00C23183"/>
    <w:rsid w:val="00C243AB"/>
    <w:rsid w:val="00C30531"/>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786"/>
    <w:rsid w:val="00C74CCC"/>
    <w:rsid w:val="00C8031A"/>
    <w:rsid w:val="00C80F53"/>
    <w:rsid w:val="00C82280"/>
    <w:rsid w:val="00C82E87"/>
    <w:rsid w:val="00C84A35"/>
    <w:rsid w:val="00C856A7"/>
    <w:rsid w:val="00C87669"/>
    <w:rsid w:val="00C921B3"/>
    <w:rsid w:val="00C92B4B"/>
    <w:rsid w:val="00C96292"/>
    <w:rsid w:val="00CA13C2"/>
    <w:rsid w:val="00CA476E"/>
    <w:rsid w:val="00CB03E7"/>
    <w:rsid w:val="00CB2F49"/>
    <w:rsid w:val="00CC7604"/>
    <w:rsid w:val="00CD1951"/>
    <w:rsid w:val="00CD334C"/>
    <w:rsid w:val="00CD3829"/>
    <w:rsid w:val="00CD6F04"/>
    <w:rsid w:val="00CD745A"/>
    <w:rsid w:val="00CE1ED2"/>
    <w:rsid w:val="00CE2561"/>
    <w:rsid w:val="00CE6A8F"/>
    <w:rsid w:val="00CF0C4C"/>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15F2"/>
    <w:rsid w:val="00D42248"/>
    <w:rsid w:val="00D43ADA"/>
    <w:rsid w:val="00D44B7E"/>
    <w:rsid w:val="00D44C41"/>
    <w:rsid w:val="00D452E6"/>
    <w:rsid w:val="00D50B9D"/>
    <w:rsid w:val="00D539A5"/>
    <w:rsid w:val="00D53C0C"/>
    <w:rsid w:val="00D55095"/>
    <w:rsid w:val="00D5544F"/>
    <w:rsid w:val="00D60E35"/>
    <w:rsid w:val="00D63DE2"/>
    <w:rsid w:val="00D72CD8"/>
    <w:rsid w:val="00D75ABA"/>
    <w:rsid w:val="00D77F02"/>
    <w:rsid w:val="00D803BB"/>
    <w:rsid w:val="00D85566"/>
    <w:rsid w:val="00D85DFA"/>
    <w:rsid w:val="00D94216"/>
    <w:rsid w:val="00DA0E31"/>
    <w:rsid w:val="00DA4D09"/>
    <w:rsid w:val="00DA4DCF"/>
    <w:rsid w:val="00DA6009"/>
    <w:rsid w:val="00DA6C7F"/>
    <w:rsid w:val="00DA702E"/>
    <w:rsid w:val="00DB5FF9"/>
    <w:rsid w:val="00DC016D"/>
    <w:rsid w:val="00DC25BB"/>
    <w:rsid w:val="00DC263E"/>
    <w:rsid w:val="00DD15F0"/>
    <w:rsid w:val="00DD1CA9"/>
    <w:rsid w:val="00DE29B5"/>
    <w:rsid w:val="00DE4015"/>
    <w:rsid w:val="00DE412C"/>
    <w:rsid w:val="00DE5E76"/>
    <w:rsid w:val="00DE7AF5"/>
    <w:rsid w:val="00DF00AF"/>
    <w:rsid w:val="00DF04E7"/>
    <w:rsid w:val="00DF0C7D"/>
    <w:rsid w:val="00DF49BC"/>
    <w:rsid w:val="00E00674"/>
    <w:rsid w:val="00E015BE"/>
    <w:rsid w:val="00E03147"/>
    <w:rsid w:val="00E0336B"/>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6EF2"/>
    <w:rsid w:val="00E77365"/>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60BE3"/>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C6518"/>
    <w:rsid w:val="00FC6963"/>
    <w:rsid w:val="00FD1EDA"/>
    <w:rsid w:val="00FD20CC"/>
    <w:rsid w:val="00FD2B44"/>
    <w:rsid w:val="00FD5154"/>
    <w:rsid w:val="00FD6E58"/>
    <w:rsid w:val="00FE00F5"/>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D0667-A111-4139-A719-2EF8DC961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6148</Words>
  <Characters>33204</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39274</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2024-10-22T17:16:00Z</cp:lastPrinted>
  <dcterms:created xsi:type="dcterms:W3CDTF">2024-10-22T17:17:00Z</dcterms:created>
  <dcterms:modified xsi:type="dcterms:W3CDTF">2024-10-22T17:17:00Z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