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42B37860"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F14AF9">
        <w:rPr>
          <w:b/>
          <w:bCs/>
          <w:sz w:val="23"/>
          <w:szCs w:val="23"/>
        </w:rPr>
        <w:t>59</w:t>
      </w:r>
      <w:r w:rsidR="003642DF" w:rsidRPr="00636BE3">
        <w:rPr>
          <w:b/>
          <w:bCs/>
          <w:sz w:val="23"/>
          <w:szCs w:val="23"/>
        </w:rPr>
        <w:t>/20</w:t>
      </w:r>
      <w:r w:rsidR="002F639E">
        <w:rPr>
          <w:b/>
          <w:bCs/>
          <w:sz w:val="23"/>
          <w:szCs w:val="23"/>
        </w:rPr>
        <w:t>2</w:t>
      </w:r>
      <w:r w:rsidR="006D4C9E">
        <w:rPr>
          <w:b/>
          <w:bCs/>
          <w:sz w:val="23"/>
          <w:szCs w:val="23"/>
        </w:rPr>
        <w:t>5</w:t>
      </w:r>
    </w:p>
    <w:p w14:paraId="370FC448" w14:textId="065505DC"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00B055C9">
        <w:rPr>
          <w:b/>
          <w:bCs/>
          <w:sz w:val="23"/>
          <w:szCs w:val="23"/>
        </w:rPr>
        <w:t xml:space="preserve"> </w:t>
      </w:r>
      <w:r w:rsidR="00540189">
        <w:rPr>
          <w:b/>
          <w:bCs/>
          <w:sz w:val="23"/>
          <w:szCs w:val="23"/>
        </w:rPr>
        <w:t>64/2025</w:t>
      </w:r>
    </w:p>
    <w:p w14:paraId="5D702DEE" w14:textId="77777777" w:rsidR="000E58F8" w:rsidRDefault="000E58F8" w:rsidP="003642DF">
      <w:pPr>
        <w:autoSpaceDE w:val="0"/>
        <w:spacing w:after="120" w:line="276" w:lineRule="auto"/>
        <w:jc w:val="center"/>
        <w:rPr>
          <w:b/>
          <w:bCs/>
          <w:sz w:val="23"/>
          <w:szCs w:val="23"/>
        </w:rPr>
      </w:pPr>
    </w:p>
    <w:p w14:paraId="69A321C5" w14:textId="4A9E02AA" w:rsidR="00F14AF9" w:rsidRPr="00F14AF9" w:rsidRDefault="00F14AF9" w:rsidP="00F14AF9">
      <w:pPr>
        <w:pStyle w:val="Ttulo1"/>
        <w:keepNext w:val="0"/>
        <w:widowControl w:val="0"/>
        <w:tabs>
          <w:tab w:val="clear" w:pos="0"/>
        </w:tabs>
        <w:suppressAutoHyphens w:val="0"/>
        <w:autoSpaceDE w:val="0"/>
        <w:autoSpaceDN w:val="0"/>
        <w:ind w:left="851"/>
        <w:jc w:val="both"/>
        <w:rPr>
          <w:rFonts w:ascii="Times New Roman" w:hAnsi="Times New Roman" w:cs="Times New Roman"/>
          <w:sz w:val="24"/>
        </w:rPr>
      </w:pPr>
      <w:r>
        <w:rPr>
          <w:rFonts w:ascii="Times New Roman" w:hAnsi="Times New Roman" w:cs="Times New Roman"/>
          <w:sz w:val="24"/>
        </w:rPr>
        <w:t xml:space="preserve">1. </w:t>
      </w:r>
      <w:r w:rsidRPr="00F14AF9">
        <w:rPr>
          <w:rFonts w:ascii="Times New Roman" w:hAnsi="Times New Roman" w:cs="Times New Roman"/>
          <w:sz w:val="24"/>
        </w:rPr>
        <w:t>Fundamento Legal</w:t>
      </w:r>
    </w:p>
    <w:p w14:paraId="32537FEC" w14:textId="77777777" w:rsidR="00F14AF9" w:rsidRPr="00F14AF9" w:rsidRDefault="00F14AF9" w:rsidP="00F14AF9">
      <w:pPr>
        <w:pStyle w:val="Corpodetexto"/>
        <w:spacing w:line="360" w:lineRule="auto"/>
        <w:jc w:val="both"/>
      </w:pPr>
      <w:r w:rsidRPr="00F14AF9">
        <w:t>Das condições gerais da contratação (Art. 6º, XXIII, “a” e “i” da Lei Federal nº 14.133/2021).</w:t>
      </w:r>
    </w:p>
    <w:p w14:paraId="485F5627" w14:textId="77777777" w:rsidR="00F14AF9" w:rsidRPr="00F14AF9" w:rsidRDefault="00F14AF9" w:rsidP="00F14AF9">
      <w:pPr>
        <w:pStyle w:val="Corpodetexto"/>
        <w:spacing w:line="360" w:lineRule="auto"/>
        <w:jc w:val="both"/>
      </w:pPr>
    </w:p>
    <w:p w14:paraId="0C78F2B5" w14:textId="1E6AA235" w:rsidR="00F14AF9" w:rsidRPr="00F14AF9" w:rsidRDefault="00F14AF9" w:rsidP="00F14AF9">
      <w:pPr>
        <w:pStyle w:val="Ttulo1"/>
        <w:keepNext w:val="0"/>
        <w:widowControl w:val="0"/>
        <w:tabs>
          <w:tab w:val="clear" w:pos="0"/>
        </w:tabs>
        <w:suppressAutoHyphens w:val="0"/>
        <w:autoSpaceDE w:val="0"/>
        <w:autoSpaceDN w:val="0"/>
        <w:ind w:left="851"/>
        <w:jc w:val="both"/>
        <w:rPr>
          <w:rFonts w:ascii="Times New Roman" w:hAnsi="Times New Roman" w:cs="Times New Roman"/>
          <w:sz w:val="24"/>
        </w:rPr>
      </w:pPr>
      <w:r>
        <w:rPr>
          <w:rFonts w:ascii="Times New Roman" w:hAnsi="Times New Roman" w:cs="Times New Roman"/>
          <w:sz w:val="24"/>
        </w:rPr>
        <w:t xml:space="preserve">2. </w:t>
      </w:r>
      <w:r w:rsidRPr="00F14AF9">
        <w:rPr>
          <w:rFonts w:ascii="Times New Roman" w:hAnsi="Times New Roman" w:cs="Times New Roman"/>
          <w:sz w:val="24"/>
        </w:rPr>
        <w:t>Objeto</w:t>
      </w:r>
    </w:p>
    <w:p w14:paraId="1703C9BF" w14:textId="77777777" w:rsidR="00F14AF9" w:rsidRPr="00F14AF9" w:rsidRDefault="00F14AF9" w:rsidP="00F14AF9">
      <w:pPr>
        <w:pStyle w:val="Corpodetexto"/>
        <w:spacing w:line="360" w:lineRule="auto"/>
        <w:jc w:val="both"/>
      </w:pPr>
      <w:r w:rsidRPr="00F14AF9">
        <w:t>Eventual aquisição de Materiais Básicos para Construção Civil, especificamente insumos como aço CA-50 e CA-60 em barras, blocos cerâmicos e de cimento, anéis e placas de concreto pré-moldado, telas soldadas para armaduras, telhas cerâmicas e metálicas, cimento, cal hidratada, entre outros materiais correlatos, para atender às necessidades desta Autarquia, nos termos da tabela a seguir, conforme condições e exigências estabelecidas neste instrumento.</w:t>
      </w:r>
    </w:p>
    <w:tbl>
      <w:tblPr>
        <w:tblpPr w:leftFromText="141" w:rightFromText="141" w:vertAnchor="text" w:tblpY="1"/>
        <w:tblOverlap w:val="never"/>
        <w:tblW w:w="0" w:type="auto"/>
        <w:tblLook w:val="04A0" w:firstRow="1" w:lastRow="0" w:firstColumn="1" w:lastColumn="0" w:noHBand="0" w:noVBand="1"/>
      </w:tblPr>
      <w:tblGrid>
        <w:gridCol w:w="528"/>
        <w:gridCol w:w="554"/>
        <w:gridCol w:w="566"/>
        <w:gridCol w:w="5175"/>
        <w:gridCol w:w="670"/>
        <w:gridCol w:w="912"/>
        <w:gridCol w:w="656"/>
      </w:tblGrid>
      <w:tr w:rsidR="00EC4073" w14:paraId="5FF67A4F" w14:textId="77777777" w:rsidTr="00EC4073">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1E9661D6" w14:textId="77777777" w:rsidR="00EC4073" w:rsidRDefault="00EC4073">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A33FF99" w14:textId="77777777" w:rsidR="00EC4073" w:rsidRDefault="00EC4073">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7E1548C" w14:textId="77777777" w:rsidR="00EC4073" w:rsidRDefault="00EC4073">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A7528AB" w14:textId="77777777" w:rsidR="00EC4073" w:rsidRDefault="00EC4073">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BA60F99" w14:textId="77777777" w:rsidR="00EC4073" w:rsidRDefault="00EC4073">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1CB13481" w14:textId="77777777" w:rsidR="00EC4073" w:rsidRDefault="00EC4073">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537FD1F" w14:textId="77777777" w:rsidR="00EC4073" w:rsidRDefault="00EC4073">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EC4073" w14:paraId="2DB12505"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0DBEFFB2" w14:textId="4D06C634"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363FEB7"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0" w:type="auto"/>
            <w:tcBorders>
              <w:top w:val="single" w:sz="4" w:space="0" w:color="auto"/>
              <w:left w:val="single" w:sz="4" w:space="0" w:color="auto"/>
              <w:bottom w:val="single" w:sz="4" w:space="0" w:color="auto"/>
              <w:right w:val="single" w:sz="4" w:space="0" w:color="auto"/>
            </w:tcBorders>
            <w:vAlign w:val="center"/>
            <w:hideMark/>
          </w:tcPr>
          <w:p w14:paraId="5E2FB561"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74E30AA" w14:textId="77777777" w:rsidR="00EC4073" w:rsidRDefault="00EC4073" w:rsidP="00E73E04">
            <w:pPr>
              <w:snapToGrid w:val="0"/>
              <w:spacing w:line="360" w:lineRule="auto"/>
              <w:jc w:val="both"/>
              <w:rPr>
                <w:sz w:val="14"/>
                <w:szCs w:val="14"/>
              </w:rPr>
            </w:pPr>
            <w:r>
              <w:rPr>
                <w:sz w:val="14"/>
                <w:szCs w:val="14"/>
              </w:rPr>
              <w:t xml:space="preserve">ACO CA 50  12,5MM, BARRA 12M. Aco ca 50 12,5mm; barra de 12 metros.                    </w:t>
            </w:r>
          </w:p>
        </w:tc>
        <w:tc>
          <w:tcPr>
            <w:tcW w:w="0" w:type="auto"/>
            <w:tcBorders>
              <w:top w:val="single" w:sz="4" w:space="0" w:color="auto"/>
              <w:left w:val="single" w:sz="4" w:space="0" w:color="auto"/>
              <w:bottom w:val="single" w:sz="4" w:space="0" w:color="auto"/>
              <w:right w:val="single" w:sz="4" w:space="0" w:color="auto"/>
            </w:tcBorders>
            <w:vAlign w:val="center"/>
          </w:tcPr>
          <w:p w14:paraId="3DADCF36"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FF32235"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D74320E" w14:textId="77777777" w:rsidR="00EC4073" w:rsidRDefault="00EC4073">
            <w:pPr>
              <w:snapToGrid w:val="0"/>
              <w:spacing w:line="360" w:lineRule="auto"/>
              <w:jc w:val="center"/>
              <w:rPr>
                <w:sz w:val="14"/>
                <w:szCs w:val="14"/>
              </w:rPr>
            </w:pPr>
          </w:p>
        </w:tc>
      </w:tr>
      <w:tr w:rsidR="00EC4073" w14:paraId="6BD2228B"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7FE5F3CC" w14:textId="33C4C864"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33C6E826"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0" w:type="auto"/>
            <w:tcBorders>
              <w:top w:val="single" w:sz="4" w:space="0" w:color="auto"/>
              <w:left w:val="single" w:sz="4" w:space="0" w:color="auto"/>
              <w:bottom w:val="single" w:sz="4" w:space="0" w:color="auto"/>
              <w:right w:val="single" w:sz="4" w:space="0" w:color="auto"/>
            </w:tcBorders>
            <w:vAlign w:val="center"/>
            <w:hideMark/>
          </w:tcPr>
          <w:p w14:paraId="70C4CA33"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88E02E8" w14:textId="77777777" w:rsidR="00EC4073" w:rsidRDefault="00EC4073" w:rsidP="00E73E04">
            <w:pPr>
              <w:snapToGrid w:val="0"/>
              <w:spacing w:line="360" w:lineRule="auto"/>
              <w:jc w:val="both"/>
              <w:rPr>
                <w:sz w:val="14"/>
                <w:szCs w:val="14"/>
              </w:rPr>
            </w:pPr>
            <w:r>
              <w:rPr>
                <w:sz w:val="14"/>
                <w:szCs w:val="14"/>
              </w:rPr>
              <w:t xml:space="preserve">ACO CA 50  6,3 MM, BARRA 12M. Aco ca 50 6,3mm; barra 12metros.                    </w:t>
            </w:r>
          </w:p>
        </w:tc>
        <w:tc>
          <w:tcPr>
            <w:tcW w:w="0" w:type="auto"/>
            <w:tcBorders>
              <w:top w:val="single" w:sz="4" w:space="0" w:color="auto"/>
              <w:left w:val="single" w:sz="4" w:space="0" w:color="auto"/>
              <w:bottom w:val="single" w:sz="4" w:space="0" w:color="auto"/>
              <w:right w:val="single" w:sz="4" w:space="0" w:color="auto"/>
            </w:tcBorders>
            <w:vAlign w:val="center"/>
          </w:tcPr>
          <w:p w14:paraId="0B126C34"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CCDCC46"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E227AE9" w14:textId="77777777" w:rsidR="00EC4073" w:rsidRDefault="00EC4073">
            <w:pPr>
              <w:snapToGrid w:val="0"/>
              <w:spacing w:line="360" w:lineRule="auto"/>
              <w:jc w:val="center"/>
              <w:rPr>
                <w:sz w:val="14"/>
                <w:szCs w:val="14"/>
              </w:rPr>
            </w:pPr>
          </w:p>
        </w:tc>
      </w:tr>
      <w:tr w:rsidR="00EC4073" w14:paraId="60061B37" w14:textId="77777777" w:rsidTr="00F73E05">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77842FE5" w14:textId="182CC70A"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r w:rsidR="00F73E05">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52E58B5"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7E0DDC9C"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1400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74D54A19" w14:textId="77777777" w:rsidR="00EC4073" w:rsidRDefault="00EC4073" w:rsidP="00E73E04">
            <w:pPr>
              <w:snapToGrid w:val="0"/>
              <w:spacing w:line="360" w:lineRule="auto"/>
              <w:jc w:val="both"/>
              <w:rPr>
                <w:sz w:val="14"/>
                <w:szCs w:val="14"/>
              </w:rPr>
            </w:pPr>
            <w:r>
              <w:rPr>
                <w:sz w:val="14"/>
                <w:szCs w:val="14"/>
              </w:rPr>
              <w:t xml:space="preserve">ACO CA 50 10MM, BARRA 12M. Aco ca 50 10mm; barra de 12 metros.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588A3FC"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607BA9C"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18ED821" w14:textId="77777777" w:rsidR="00EC4073" w:rsidRDefault="00EC4073">
            <w:pPr>
              <w:snapToGrid w:val="0"/>
              <w:spacing w:line="360" w:lineRule="auto"/>
              <w:jc w:val="center"/>
              <w:rPr>
                <w:sz w:val="14"/>
                <w:szCs w:val="14"/>
              </w:rPr>
            </w:pPr>
          </w:p>
        </w:tc>
      </w:tr>
      <w:tr w:rsidR="00EC4073" w14:paraId="5D40FE1B"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654EF3C8" w14:textId="305C9428"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0EB2D0E"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br</w:t>
            </w:r>
          </w:p>
        </w:tc>
        <w:tc>
          <w:tcPr>
            <w:tcW w:w="0" w:type="auto"/>
            <w:tcBorders>
              <w:top w:val="single" w:sz="4" w:space="0" w:color="auto"/>
              <w:left w:val="single" w:sz="4" w:space="0" w:color="auto"/>
              <w:bottom w:val="single" w:sz="4" w:space="0" w:color="auto"/>
              <w:right w:val="single" w:sz="4" w:space="0" w:color="auto"/>
            </w:tcBorders>
            <w:vAlign w:val="center"/>
            <w:hideMark/>
          </w:tcPr>
          <w:p w14:paraId="792C2D0D"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EC94A0E" w14:textId="77777777" w:rsidR="00EC4073" w:rsidRDefault="00EC4073" w:rsidP="00E73E04">
            <w:pPr>
              <w:snapToGrid w:val="0"/>
              <w:spacing w:line="360" w:lineRule="auto"/>
              <w:jc w:val="both"/>
              <w:rPr>
                <w:sz w:val="14"/>
                <w:szCs w:val="14"/>
              </w:rPr>
            </w:pPr>
            <w:r>
              <w:rPr>
                <w:sz w:val="14"/>
                <w:szCs w:val="14"/>
              </w:rPr>
              <w:t xml:space="preserve">ACO CA 60 4,2MM, BARRA 12M.. Aco ca 60 de 4,2mm; barra 12metros.                    </w:t>
            </w:r>
          </w:p>
        </w:tc>
        <w:tc>
          <w:tcPr>
            <w:tcW w:w="0" w:type="auto"/>
            <w:tcBorders>
              <w:top w:val="single" w:sz="4" w:space="0" w:color="auto"/>
              <w:left w:val="single" w:sz="4" w:space="0" w:color="auto"/>
              <w:bottom w:val="single" w:sz="4" w:space="0" w:color="auto"/>
              <w:right w:val="single" w:sz="4" w:space="0" w:color="auto"/>
            </w:tcBorders>
            <w:vAlign w:val="center"/>
          </w:tcPr>
          <w:p w14:paraId="7B2AB826"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0E78B6F"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DDCDE17" w14:textId="77777777" w:rsidR="00EC4073" w:rsidRDefault="00EC4073">
            <w:pPr>
              <w:snapToGrid w:val="0"/>
              <w:spacing w:line="360" w:lineRule="auto"/>
              <w:jc w:val="center"/>
              <w:rPr>
                <w:sz w:val="14"/>
                <w:szCs w:val="14"/>
              </w:rPr>
            </w:pPr>
          </w:p>
        </w:tc>
      </w:tr>
      <w:tr w:rsidR="00EC4073" w14:paraId="4351FFB9"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21614546" w14:textId="77F83CB6"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BAB64C0"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944D6D0"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0F1EB31" w14:textId="77777777" w:rsidR="00EC4073" w:rsidRDefault="00EC4073" w:rsidP="00E73E04">
            <w:pPr>
              <w:snapToGrid w:val="0"/>
              <w:spacing w:line="360" w:lineRule="auto"/>
              <w:jc w:val="both"/>
              <w:rPr>
                <w:sz w:val="14"/>
                <w:szCs w:val="14"/>
              </w:rPr>
            </w:pPr>
            <w:r>
              <w:rPr>
                <w:sz w:val="14"/>
                <w:szCs w:val="14"/>
              </w:rPr>
              <w:t xml:space="preserve">ANEL PRE-MOLDADO EM CONCRETO, COM DIAMETRO DE 1100MMX 500MM. Anel pre-moldado em concreto; com diametro de 1100mm x 500mm; com sistema de encaixe tipo ponta e bolsa; em conformidade a norma 16085 da ABNT                    </w:t>
            </w:r>
          </w:p>
        </w:tc>
        <w:tc>
          <w:tcPr>
            <w:tcW w:w="0" w:type="auto"/>
            <w:tcBorders>
              <w:top w:val="single" w:sz="4" w:space="0" w:color="auto"/>
              <w:left w:val="single" w:sz="4" w:space="0" w:color="auto"/>
              <w:bottom w:val="single" w:sz="4" w:space="0" w:color="auto"/>
              <w:right w:val="single" w:sz="4" w:space="0" w:color="auto"/>
            </w:tcBorders>
            <w:vAlign w:val="center"/>
          </w:tcPr>
          <w:p w14:paraId="2BD8736B"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9D0A7B0"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4BDE048" w14:textId="77777777" w:rsidR="00EC4073" w:rsidRDefault="00EC4073">
            <w:pPr>
              <w:snapToGrid w:val="0"/>
              <w:spacing w:line="360" w:lineRule="auto"/>
              <w:jc w:val="center"/>
              <w:rPr>
                <w:sz w:val="14"/>
                <w:szCs w:val="14"/>
              </w:rPr>
            </w:pPr>
          </w:p>
        </w:tc>
      </w:tr>
      <w:tr w:rsidR="00EC4073" w14:paraId="4FF64552"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3BCC46AE" w14:textId="2B6BDB78"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6C05F53"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15AC06"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37536DA" w14:textId="77777777" w:rsidR="00EC4073" w:rsidRDefault="00EC4073" w:rsidP="00E73E04">
            <w:pPr>
              <w:snapToGrid w:val="0"/>
              <w:spacing w:line="360" w:lineRule="auto"/>
              <w:jc w:val="both"/>
              <w:rPr>
                <w:sz w:val="14"/>
                <w:szCs w:val="14"/>
              </w:rPr>
            </w:pPr>
            <w:r>
              <w:rPr>
                <w:sz w:val="14"/>
                <w:szCs w:val="14"/>
              </w:rPr>
              <w:t xml:space="preserve">ANEL PRE-MOLDADO EM CONCRETO, COM DIAMETRO DE 1200MMX500MM.. Anel pre-moldado em concreto; com diametro de 1.200mm x 500mm; com sistema de encaixe tipo ponta e bolsa; em conformidade a norma 16085 da ABNT.                    </w:t>
            </w:r>
          </w:p>
        </w:tc>
        <w:tc>
          <w:tcPr>
            <w:tcW w:w="0" w:type="auto"/>
            <w:tcBorders>
              <w:top w:val="single" w:sz="4" w:space="0" w:color="auto"/>
              <w:left w:val="single" w:sz="4" w:space="0" w:color="auto"/>
              <w:bottom w:val="single" w:sz="4" w:space="0" w:color="auto"/>
              <w:right w:val="single" w:sz="4" w:space="0" w:color="auto"/>
            </w:tcBorders>
            <w:vAlign w:val="center"/>
          </w:tcPr>
          <w:p w14:paraId="42C60669"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1F0D358"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EE8B1B5" w14:textId="77777777" w:rsidR="00EC4073" w:rsidRDefault="00EC4073">
            <w:pPr>
              <w:snapToGrid w:val="0"/>
              <w:spacing w:line="360" w:lineRule="auto"/>
              <w:jc w:val="center"/>
              <w:rPr>
                <w:sz w:val="14"/>
                <w:szCs w:val="14"/>
              </w:rPr>
            </w:pPr>
          </w:p>
        </w:tc>
      </w:tr>
      <w:tr w:rsidR="00EC4073" w14:paraId="46709158"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35CE2917" w14:textId="237588B8"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10B2A14"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645A091F"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D1CCB84" w14:textId="77777777" w:rsidR="00EC4073" w:rsidRDefault="00EC4073" w:rsidP="00E73E04">
            <w:pPr>
              <w:snapToGrid w:val="0"/>
              <w:spacing w:line="360" w:lineRule="auto"/>
              <w:jc w:val="both"/>
              <w:rPr>
                <w:sz w:val="14"/>
                <w:szCs w:val="14"/>
              </w:rPr>
            </w:pPr>
            <w:r>
              <w:rPr>
                <w:sz w:val="14"/>
                <w:szCs w:val="14"/>
              </w:rPr>
              <w:t xml:space="preserve">ANEL PRE-MOLDADO EM CONCRETO, COM DIAMETRO DE 1500MMX500MM.. Anel pre-moldado em concreto; com diametro de 1500mm x 500mm; com sistema de encaixe tipo ponta e bolsa; em conformidade a norma 16085 da ABNT.                    </w:t>
            </w:r>
          </w:p>
        </w:tc>
        <w:tc>
          <w:tcPr>
            <w:tcW w:w="0" w:type="auto"/>
            <w:tcBorders>
              <w:top w:val="single" w:sz="4" w:space="0" w:color="auto"/>
              <w:left w:val="single" w:sz="4" w:space="0" w:color="auto"/>
              <w:bottom w:val="single" w:sz="4" w:space="0" w:color="auto"/>
              <w:right w:val="single" w:sz="4" w:space="0" w:color="auto"/>
            </w:tcBorders>
            <w:vAlign w:val="center"/>
          </w:tcPr>
          <w:p w14:paraId="04B87E51"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4D2AA8A"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0E5440E" w14:textId="77777777" w:rsidR="00EC4073" w:rsidRDefault="00EC4073">
            <w:pPr>
              <w:snapToGrid w:val="0"/>
              <w:spacing w:line="360" w:lineRule="auto"/>
              <w:jc w:val="center"/>
              <w:rPr>
                <w:sz w:val="14"/>
                <w:szCs w:val="14"/>
              </w:rPr>
            </w:pPr>
          </w:p>
        </w:tc>
      </w:tr>
      <w:tr w:rsidR="00EC4073" w14:paraId="1AA11193"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6784C903" w14:textId="08C2A679"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C207571"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34466BD5"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CA3A6EB" w14:textId="77777777" w:rsidR="00EC4073" w:rsidRDefault="00EC4073" w:rsidP="00E73E04">
            <w:pPr>
              <w:snapToGrid w:val="0"/>
              <w:spacing w:line="360" w:lineRule="auto"/>
              <w:jc w:val="both"/>
              <w:rPr>
                <w:sz w:val="14"/>
                <w:szCs w:val="14"/>
              </w:rPr>
            </w:pPr>
            <w:r>
              <w:rPr>
                <w:sz w:val="14"/>
                <w:szCs w:val="14"/>
              </w:rPr>
              <w:t xml:space="preserve">BLOCO CERAMICO ESTRUTURAL 14x19x29. bloco ceramico estrutural; 14 x 19 x 29 cm (largura x altura x comprimento); com parede vazada; conforme nbr 15270-2.                    </w:t>
            </w:r>
          </w:p>
        </w:tc>
        <w:tc>
          <w:tcPr>
            <w:tcW w:w="0" w:type="auto"/>
            <w:tcBorders>
              <w:top w:val="single" w:sz="4" w:space="0" w:color="auto"/>
              <w:left w:val="single" w:sz="4" w:space="0" w:color="auto"/>
              <w:bottom w:val="single" w:sz="4" w:space="0" w:color="auto"/>
              <w:right w:val="single" w:sz="4" w:space="0" w:color="auto"/>
            </w:tcBorders>
            <w:vAlign w:val="center"/>
          </w:tcPr>
          <w:p w14:paraId="7D47455B"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23CB8E8"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E8E7811" w14:textId="77777777" w:rsidR="00EC4073" w:rsidRDefault="00EC4073">
            <w:pPr>
              <w:snapToGrid w:val="0"/>
              <w:spacing w:line="360" w:lineRule="auto"/>
              <w:jc w:val="center"/>
              <w:rPr>
                <w:sz w:val="14"/>
                <w:szCs w:val="14"/>
              </w:rPr>
            </w:pPr>
          </w:p>
        </w:tc>
      </w:tr>
      <w:tr w:rsidR="00EC4073" w14:paraId="25B82E2D"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302BEF5F" w14:textId="7782344E"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08AE77B"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F169B"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872DF46" w14:textId="77777777" w:rsidR="00EC4073" w:rsidRDefault="00EC4073" w:rsidP="00E73E04">
            <w:pPr>
              <w:snapToGrid w:val="0"/>
              <w:spacing w:line="360" w:lineRule="auto"/>
              <w:jc w:val="both"/>
              <w:rPr>
                <w:sz w:val="14"/>
                <w:szCs w:val="14"/>
              </w:rPr>
            </w:pPr>
            <w:r>
              <w:rPr>
                <w:sz w:val="14"/>
                <w:szCs w:val="14"/>
              </w:rPr>
              <w:t xml:space="preserve">BLOCO CERAMICO ESTRUTURAL AMARRACAO. bloco ceramico estrutural amarracao; 14 x 19 x 44 cm (largura x altura x comprimento); conforme nbr 15270-2                    </w:t>
            </w:r>
          </w:p>
        </w:tc>
        <w:tc>
          <w:tcPr>
            <w:tcW w:w="0" w:type="auto"/>
            <w:tcBorders>
              <w:top w:val="single" w:sz="4" w:space="0" w:color="auto"/>
              <w:left w:val="single" w:sz="4" w:space="0" w:color="auto"/>
              <w:bottom w:val="single" w:sz="4" w:space="0" w:color="auto"/>
              <w:right w:val="single" w:sz="4" w:space="0" w:color="auto"/>
            </w:tcBorders>
            <w:vAlign w:val="center"/>
          </w:tcPr>
          <w:p w14:paraId="39EC454A"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82AFEF3"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4838CA9" w14:textId="77777777" w:rsidR="00EC4073" w:rsidRDefault="00EC4073">
            <w:pPr>
              <w:snapToGrid w:val="0"/>
              <w:spacing w:line="360" w:lineRule="auto"/>
              <w:jc w:val="center"/>
              <w:rPr>
                <w:sz w:val="14"/>
                <w:szCs w:val="14"/>
              </w:rPr>
            </w:pPr>
          </w:p>
        </w:tc>
      </w:tr>
      <w:tr w:rsidR="00EC4073" w14:paraId="5355BD7D" w14:textId="77777777" w:rsidTr="00F73E05">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5D034B7" w14:textId="5E1A2252"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r w:rsidR="00F73E05">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3F830515"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066BDBD"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20000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089BD99" w14:textId="77777777" w:rsidR="00EC4073" w:rsidRDefault="00EC4073" w:rsidP="00E73E04">
            <w:pPr>
              <w:snapToGrid w:val="0"/>
              <w:spacing w:line="360" w:lineRule="auto"/>
              <w:jc w:val="both"/>
              <w:rPr>
                <w:sz w:val="14"/>
                <w:szCs w:val="14"/>
              </w:rPr>
            </w:pPr>
            <w:r>
              <w:rPr>
                <w:sz w:val="14"/>
                <w:szCs w:val="14"/>
              </w:rPr>
              <w:t xml:space="preserve">BLOCO VAZADO DE CIMENTO, MEDIDAS 14  X 19  X 39 CM, CLASSE B. Bloco vazado de cimento; medidas aproximadas de 14 x 19 x 39 cm; classe b (com funcao estrutural para uso em elementos de alvenaria acima do nivel do solo); uso aparente; resistencia caracteristica a compressao minima de 4,0 mpa; conforme nbr 6136.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F3B6A6D"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56EBB42"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412766C" w14:textId="77777777" w:rsidR="00EC4073" w:rsidRDefault="00EC4073">
            <w:pPr>
              <w:snapToGrid w:val="0"/>
              <w:spacing w:line="360" w:lineRule="auto"/>
              <w:jc w:val="center"/>
              <w:rPr>
                <w:sz w:val="14"/>
                <w:szCs w:val="14"/>
              </w:rPr>
            </w:pPr>
          </w:p>
        </w:tc>
      </w:tr>
      <w:tr w:rsidR="00EC4073" w14:paraId="233DEDA8"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1B533D5A" w14:textId="2F7CDF65"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3657079"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4598B670"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E9BB06C" w14:textId="77777777" w:rsidR="00EC4073" w:rsidRDefault="00EC4073" w:rsidP="00E73E04">
            <w:pPr>
              <w:snapToGrid w:val="0"/>
              <w:spacing w:line="360" w:lineRule="auto"/>
              <w:jc w:val="both"/>
              <w:rPr>
                <w:sz w:val="14"/>
                <w:szCs w:val="14"/>
              </w:rPr>
            </w:pPr>
            <w:r>
              <w:rPr>
                <w:sz w:val="14"/>
                <w:szCs w:val="14"/>
              </w:rPr>
              <w:t xml:space="preserve">BLOCO VAZADO DE CIMENTO, TIPO CANALETA, MEDIDAS 14 X 19 X 39 CM, CLASSE B. bloco vazado de cimento; tipo canaleta; medidas aproximadas de 14 x 19 x 39 cm; classe b (com funcao estrutural para uso em elementos de alvenaria acima do nivel do solo); uso aparente; resistencia caracteristica a compressao minima de 4,0 mpa; conforme nbr 6136.                   </w:t>
            </w:r>
          </w:p>
        </w:tc>
        <w:tc>
          <w:tcPr>
            <w:tcW w:w="0" w:type="auto"/>
            <w:tcBorders>
              <w:top w:val="single" w:sz="4" w:space="0" w:color="auto"/>
              <w:left w:val="single" w:sz="4" w:space="0" w:color="auto"/>
              <w:bottom w:val="single" w:sz="4" w:space="0" w:color="auto"/>
              <w:right w:val="single" w:sz="4" w:space="0" w:color="auto"/>
            </w:tcBorders>
            <w:vAlign w:val="center"/>
          </w:tcPr>
          <w:p w14:paraId="05CBC886"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D87360"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BCF1AA5" w14:textId="77777777" w:rsidR="00EC4073" w:rsidRDefault="00EC4073">
            <w:pPr>
              <w:snapToGrid w:val="0"/>
              <w:spacing w:line="360" w:lineRule="auto"/>
              <w:jc w:val="center"/>
              <w:rPr>
                <w:sz w:val="14"/>
                <w:szCs w:val="14"/>
              </w:rPr>
            </w:pPr>
          </w:p>
        </w:tc>
      </w:tr>
      <w:tr w:rsidR="00EC4073" w14:paraId="05E86C83"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19D304F9" w14:textId="748A6B49"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12</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F728E1C"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8C2B736"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0FB9A29" w14:textId="77777777" w:rsidR="00EC4073" w:rsidRDefault="00EC4073" w:rsidP="00E73E04">
            <w:pPr>
              <w:snapToGrid w:val="0"/>
              <w:spacing w:line="360" w:lineRule="auto"/>
              <w:jc w:val="both"/>
              <w:rPr>
                <w:sz w:val="14"/>
                <w:szCs w:val="14"/>
              </w:rPr>
            </w:pPr>
            <w:r>
              <w:rPr>
                <w:sz w:val="14"/>
                <w:szCs w:val="14"/>
              </w:rPr>
              <w:t xml:space="preserve">BLOCO VAZADO DE CIMENTO, TIPO CANALETA, MEDIDAS 19 X 19 X 39 CM.. Bloco vazado de cimento; tipo canaleta; medidas aproximadas de 19 x 19 x 39 cm; classe b (com funcao estrutural para uso em elementos de alvenaria acima do nivel do solo); uso aparente; resistencia caracteristica a compressao minima de 4,0 mpa; conforme nbr 6136.                   </w:t>
            </w:r>
          </w:p>
        </w:tc>
        <w:tc>
          <w:tcPr>
            <w:tcW w:w="0" w:type="auto"/>
            <w:tcBorders>
              <w:top w:val="single" w:sz="4" w:space="0" w:color="auto"/>
              <w:left w:val="single" w:sz="4" w:space="0" w:color="auto"/>
              <w:bottom w:val="single" w:sz="4" w:space="0" w:color="auto"/>
              <w:right w:val="single" w:sz="4" w:space="0" w:color="auto"/>
            </w:tcBorders>
            <w:vAlign w:val="center"/>
          </w:tcPr>
          <w:p w14:paraId="2F56075D"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6546EA"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25E4776" w14:textId="77777777" w:rsidR="00EC4073" w:rsidRDefault="00EC4073">
            <w:pPr>
              <w:snapToGrid w:val="0"/>
              <w:spacing w:line="360" w:lineRule="auto"/>
              <w:jc w:val="center"/>
              <w:rPr>
                <w:sz w:val="14"/>
                <w:szCs w:val="14"/>
              </w:rPr>
            </w:pPr>
          </w:p>
        </w:tc>
      </w:tr>
      <w:tr w:rsidR="00EC4073" w14:paraId="30D24057"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40978D9F" w14:textId="04E31815"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120D0CD"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32F6F941"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hideMark/>
          </w:tcPr>
          <w:p w14:paraId="47C4EF9B" w14:textId="77777777" w:rsidR="00EC4073" w:rsidRDefault="00EC4073" w:rsidP="00E73E04">
            <w:pPr>
              <w:spacing w:line="360" w:lineRule="auto"/>
              <w:jc w:val="both"/>
              <w:rPr>
                <w:sz w:val="14"/>
                <w:szCs w:val="14"/>
              </w:rPr>
            </w:pPr>
            <w:r>
              <w:rPr>
                <w:sz w:val="14"/>
                <w:szCs w:val="14"/>
              </w:rPr>
              <w:t xml:space="preserve">CAL HIDRATADA, TIPO CH-III, PLASTICIDADE MAIOR OU IGUAL A 110. Cal hidratada; composto de calcario tipo ch-iii; com plasticidade maior ou igual a 110; a embalagem deverá ser de 20 kg; especificacao de acordo com a nbr 7175.                    </w:t>
            </w:r>
          </w:p>
        </w:tc>
        <w:tc>
          <w:tcPr>
            <w:tcW w:w="0" w:type="auto"/>
            <w:tcBorders>
              <w:top w:val="single" w:sz="4" w:space="0" w:color="auto"/>
              <w:left w:val="single" w:sz="4" w:space="0" w:color="auto"/>
              <w:bottom w:val="single" w:sz="4" w:space="0" w:color="auto"/>
              <w:right w:val="single" w:sz="4" w:space="0" w:color="auto"/>
            </w:tcBorders>
            <w:vAlign w:val="center"/>
          </w:tcPr>
          <w:p w14:paraId="6928E19A"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063B80C"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C987BCC" w14:textId="77777777" w:rsidR="00EC4073" w:rsidRDefault="00EC4073">
            <w:pPr>
              <w:snapToGrid w:val="0"/>
              <w:spacing w:line="360" w:lineRule="auto"/>
              <w:jc w:val="center"/>
              <w:rPr>
                <w:sz w:val="14"/>
                <w:szCs w:val="14"/>
              </w:rPr>
            </w:pPr>
          </w:p>
        </w:tc>
      </w:tr>
      <w:tr w:rsidR="00EC4073" w14:paraId="47990636"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0CFB0D92" w14:textId="3050D304"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64443DA"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EBC34F"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16B0819F" w14:textId="77777777" w:rsidR="00EC4073" w:rsidRDefault="00EC4073" w:rsidP="00E73E04">
            <w:pPr>
              <w:spacing w:line="360" w:lineRule="auto"/>
              <w:jc w:val="both"/>
              <w:rPr>
                <w:sz w:val="14"/>
                <w:szCs w:val="14"/>
              </w:rPr>
            </w:pPr>
            <w:r>
              <w:rPr>
                <w:sz w:val="14"/>
                <w:szCs w:val="14"/>
              </w:rPr>
              <w:t xml:space="preserve">CANALETA CERAMICA ESTRUTURAL 14x19x29 CM. canaleta ceramica estrutural; 14 x 19 x 29 cm (largura x altura x comprimento); conforme nbr 15270-2                    </w:t>
            </w:r>
          </w:p>
        </w:tc>
        <w:tc>
          <w:tcPr>
            <w:tcW w:w="0" w:type="auto"/>
            <w:tcBorders>
              <w:top w:val="single" w:sz="4" w:space="0" w:color="auto"/>
              <w:left w:val="single" w:sz="4" w:space="0" w:color="auto"/>
              <w:bottom w:val="single" w:sz="4" w:space="0" w:color="auto"/>
              <w:right w:val="single" w:sz="4" w:space="0" w:color="auto"/>
            </w:tcBorders>
            <w:vAlign w:val="center"/>
          </w:tcPr>
          <w:p w14:paraId="0C697506"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4BB2CDD"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BB4F147" w14:textId="77777777" w:rsidR="00EC4073" w:rsidRDefault="00EC4073">
            <w:pPr>
              <w:snapToGrid w:val="0"/>
              <w:spacing w:line="360" w:lineRule="auto"/>
              <w:jc w:val="center"/>
              <w:rPr>
                <w:sz w:val="14"/>
                <w:szCs w:val="14"/>
              </w:rPr>
            </w:pPr>
          </w:p>
        </w:tc>
      </w:tr>
      <w:tr w:rsidR="00EC4073" w14:paraId="37729820" w14:textId="77777777" w:rsidTr="00F73E05">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54902227" w14:textId="3CE3BF54"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r w:rsidR="00F73E05">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387B1885"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sc</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56884CD"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7000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75BB882F" w14:textId="77777777" w:rsidR="00EC4073" w:rsidRDefault="00EC4073" w:rsidP="00E73E04">
            <w:pPr>
              <w:spacing w:line="360" w:lineRule="auto"/>
              <w:jc w:val="both"/>
              <w:rPr>
                <w:sz w:val="14"/>
                <w:szCs w:val="14"/>
              </w:rPr>
            </w:pPr>
            <w:r>
              <w:rPr>
                <w:sz w:val="14"/>
                <w:szCs w:val="14"/>
              </w:rPr>
              <w:t xml:space="preserve">CIMENTO PORTLAND COMPOSTO, CP II - E, SACOS DE 50 KG. Cimento portland composto; cp ii-e; composto de escoria granulada de alto forno; com resistencia de 32 mpa; faixa de porcentagem em peso de clinquer+sulf.calcio 94-56%; e faixa de porcentagem em peso de escoria de 6-34%; c/ faixa de porcentagem de material carbonatico de 0-10%; embalagem em sacos de papel tipo ‘‘kraft’’ pesando 50 kg; com limite de porcentagem de residuo insoluvel menor ou igual a 2,5%; com limite de porcentagem de perda ao fogo menor ou igual a 6,5%; com limite de porcentagem de oxido de magnesio menor ou igual a 6,5%; com limite de porcentagem de trioxido de enxofre menor ou igual a 4%; com limite de porcentagem de anidrido carbonico menor ou igual a 5%; com limite de tempo de fim de pega menor ou igual a 10 horas; limite de expansibilidade a frio/quente menor ou igual a 5 mm; limite de tempo de inicio de pega menor ou igual a 1 hora; normatizacao conforme nbr 11578.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6645981"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2CA6907"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A2C101A" w14:textId="77777777" w:rsidR="00EC4073" w:rsidRDefault="00EC4073">
            <w:pPr>
              <w:snapToGrid w:val="0"/>
              <w:spacing w:line="360" w:lineRule="auto"/>
              <w:jc w:val="center"/>
              <w:rPr>
                <w:sz w:val="14"/>
                <w:szCs w:val="14"/>
              </w:rPr>
            </w:pPr>
          </w:p>
        </w:tc>
      </w:tr>
      <w:tr w:rsidR="00EC4073" w14:paraId="49C21F93"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4242E5EE" w14:textId="4521DF40"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B7BC14B"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sc</w:t>
            </w:r>
          </w:p>
        </w:tc>
        <w:tc>
          <w:tcPr>
            <w:tcW w:w="0" w:type="auto"/>
            <w:tcBorders>
              <w:top w:val="single" w:sz="4" w:space="0" w:color="auto"/>
              <w:left w:val="single" w:sz="4" w:space="0" w:color="auto"/>
              <w:bottom w:val="single" w:sz="4" w:space="0" w:color="auto"/>
              <w:right w:val="single" w:sz="4" w:space="0" w:color="auto"/>
            </w:tcBorders>
            <w:vAlign w:val="center"/>
            <w:hideMark/>
          </w:tcPr>
          <w:p w14:paraId="75B307F3"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400</w:t>
            </w:r>
          </w:p>
        </w:tc>
        <w:tc>
          <w:tcPr>
            <w:tcW w:w="0" w:type="auto"/>
            <w:tcBorders>
              <w:top w:val="single" w:sz="4" w:space="0" w:color="auto"/>
              <w:left w:val="single" w:sz="4" w:space="0" w:color="auto"/>
              <w:bottom w:val="single" w:sz="4" w:space="0" w:color="auto"/>
              <w:right w:val="single" w:sz="4" w:space="0" w:color="auto"/>
            </w:tcBorders>
            <w:hideMark/>
          </w:tcPr>
          <w:p w14:paraId="7044EDD6" w14:textId="77777777" w:rsidR="00EC4073" w:rsidRDefault="00EC4073" w:rsidP="00E73E04">
            <w:pPr>
              <w:spacing w:line="360" w:lineRule="auto"/>
              <w:jc w:val="both"/>
              <w:rPr>
                <w:sz w:val="14"/>
                <w:szCs w:val="14"/>
              </w:rPr>
            </w:pPr>
            <w:r>
              <w:rPr>
                <w:sz w:val="14"/>
                <w:szCs w:val="14"/>
              </w:rPr>
              <w:t xml:space="preserve">CONCRETO FLUIDO PRONTO DE ALTA RESISTENCIA. concreto fluido de alta resistencia industrializado pronto para uso que requer apenas adicao da quantidade correta de agua para a obtencao de um material fluido destinado ao grauteamento de secoes confinadas é composto por cimento portland agregados minerais aditivos especiais e fluidificantes, embalagem de 25 kg                   </w:t>
            </w:r>
          </w:p>
        </w:tc>
        <w:tc>
          <w:tcPr>
            <w:tcW w:w="0" w:type="auto"/>
            <w:tcBorders>
              <w:top w:val="single" w:sz="4" w:space="0" w:color="auto"/>
              <w:left w:val="single" w:sz="4" w:space="0" w:color="auto"/>
              <w:bottom w:val="single" w:sz="4" w:space="0" w:color="auto"/>
              <w:right w:val="single" w:sz="4" w:space="0" w:color="auto"/>
            </w:tcBorders>
            <w:vAlign w:val="center"/>
          </w:tcPr>
          <w:p w14:paraId="1F650EA0"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EEC88D"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D907416" w14:textId="77777777" w:rsidR="00EC4073" w:rsidRDefault="00EC4073">
            <w:pPr>
              <w:snapToGrid w:val="0"/>
              <w:spacing w:line="360" w:lineRule="auto"/>
              <w:jc w:val="center"/>
              <w:rPr>
                <w:sz w:val="14"/>
                <w:szCs w:val="14"/>
              </w:rPr>
            </w:pPr>
          </w:p>
        </w:tc>
      </w:tr>
      <w:tr w:rsidR="00EC4073" w14:paraId="6FE3AFF2"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374221FF" w14:textId="720A3E95"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F1EF412"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1865ED5"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7AF0FACD" w14:textId="77777777" w:rsidR="00EC4073" w:rsidRDefault="00EC4073" w:rsidP="00E73E04">
            <w:pPr>
              <w:spacing w:line="360" w:lineRule="auto"/>
              <w:jc w:val="both"/>
              <w:rPr>
                <w:sz w:val="14"/>
                <w:szCs w:val="14"/>
              </w:rPr>
            </w:pPr>
            <w:r>
              <w:rPr>
                <w:sz w:val="14"/>
                <w:szCs w:val="14"/>
              </w:rPr>
              <w:t xml:space="preserve">CONE REDUCAO, PRE MOLDADO, DN 1100MM X 600 MM X 500MM. Cone de reducao/transicao concentrico; pre-moldado; concreto armado; com diametro 1100mm (inferior) x 600mm (superior) x 500mm (altura); com encaixe para tampao; com sistema de encaixe tipo ponta e bolsa; em conformidade a norma 16085 da ABNT.                    </w:t>
            </w:r>
          </w:p>
        </w:tc>
        <w:tc>
          <w:tcPr>
            <w:tcW w:w="0" w:type="auto"/>
            <w:tcBorders>
              <w:top w:val="single" w:sz="4" w:space="0" w:color="auto"/>
              <w:left w:val="single" w:sz="4" w:space="0" w:color="auto"/>
              <w:bottom w:val="single" w:sz="4" w:space="0" w:color="auto"/>
              <w:right w:val="single" w:sz="4" w:space="0" w:color="auto"/>
            </w:tcBorders>
            <w:vAlign w:val="center"/>
          </w:tcPr>
          <w:p w14:paraId="09D27A1F"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A39D40"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1D47D9D" w14:textId="77777777" w:rsidR="00EC4073" w:rsidRDefault="00EC4073">
            <w:pPr>
              <w:snapToGrid w:val="0"/>
              <w:spacing w:line="360" w:lineRule="auto"/>
              <w:jc w:val="center"/>
              <w:rPr>
                <w:sz w:val="14"/>
                <w:szCs w:val="14"/>
              </w:rPr>
            </w:pPr>
          </w:p>
        </w:tc>
      </w:tr>
      <w:tr w:rsidR="00EC4073" w14:paraId="5FF6041F" w14:textId="77777777" w:rsidTr="00F73E05">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0CE1D4CC" w14:textId="219FD385"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w:t>
            </w:r>
            <w:r w:rsidR="00F73E05">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4EAD4F94"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9D2C6D1"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562228E6" w14:textId="77777777" w:rsidR="00EC4073" w:rsidRDefault="00EC4073" w:rsidP="00E73E04">
            <w:pPr>
              <w:spacing w:line="360" w:lineRule="auto"/>
              <w:jc w:val="both"/>
              <w:rPr>
                <w:sz w:val="14"/>
                <w:szCs w:val="14"/>
              </w:rPr>
            </w:pPr>
            <w:r>
              <w:rPr>
                <w:sz w:val="14"/>
                <w:szCs w:val="14"/>
              </w:rPr>
              <w:t xml:space="preserve">CUMEEIRA DE AÇO GALVANIZADA, 0,43mm (CHAPA 28) X 1028MM X 600MM. Cumeeira de aco galvanizada 0,43mm (chapa 28) x 1028mm x 600mm, espessura (mm), 0.43 (chapa 28); largura (mm) 1028; comprimento (mm) 600; peso unitario aproximado 2.48 kg; laminacao: galvanizado.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787EBC0"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46C09AE"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FBC2577" w14:textId="77777777" w:rsidR="00EC4073" w:rsidRDefault="00EC4073">
            <w:pPr>
              <w:snapToGrid w:val="0"/>
              <w:spacing w:line="360" w:lineRule="auto"/>
              <w:jc w:val="center"/>
              <w:rPr>
                <w:sz w:val="14"/>
                <w:szCs w:val="14"/>
              </w:rPr>
            </w:pPr>
          </w:p>
        </w:tc>
      </w:tr>
      <w:tr w:rsidR="00EC4073" w14:paraId="51B874BA"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7C08F472" w14:textId="43063A40"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E96BBC9"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7AF1051"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4000</w:t>
            </w:r>
          </w:p>
        </w:tc>
        <w:tc>
          <w:tcPr>
            <w:tcW w:w="0" w:type="auto"/>
            <w:tcBorders>
              <w:top w:val="single" w:sz="4" w:space="0" w:color="auto"/>
              <w:left w:val="single" w:sz="4" w:space="0" w:color="auto"/>
              <w:bottom w:val="single" w:sz="4" w:space="0" w:color="auto"/>
              <w:right w:val="single" w:sz="4" w:space="0" w:color="auto"/>
            </w:tcBorders>
            <w:hideMark/>
          </w:tcPr>
          <w:p w14:paraId="1211EED6" w14:textId="77777777" w:rsidR="00EC4073" w:rsidRDefault="00EC4073" w:rsidP="00E73E04">
            <w:pPr>
              <w:spacing w:line="360" w:lineRule="auto"/>
              <w:jc w:val="both"/>
              <w:rPr>
                <w:sz w:val="14"/>
                <w:szCs w:val="14"/>
              </w:rPr>
            </w:pPr>
            <w:r>
              <w:rPr>
                <w:sz w:val="14"/>
                <w:szCs w:val="14"/>
              </w:rPr>
              <w:t xml:space="preserve">MEIO BLOCO CERAMICO ESTRUTURAL 14x19x14. bloco ceramico estrutural; medindo 14 cm de largura x 19 cm de altura x 14 cm de comprimento; tipo meio bloco ceramico de vedacao; com formato retangular; furos na vertical; para utilizacao em construcao; conforme norma abnt nbr 15270-1.                    </w:t>
            </w:r>
          </w:p>
        </w:tc>
        <w:tc>
          <w:tcPr>
            <w:tcW w:w="0" w:type="auto"/>
            <w:tcBorders>
              <w:top w:val="single" w:sz="4" w:space="0" w:color="auto"/>
              <w:left w:val="single" w:sz="4" w:space="0" w:color="auto"/>
              <w:bottom w:val="single" w:sz="4" w:space="0" w:color="auto"/>
              <w:right w:val="single" w:sz="4" w:space="0" w:color="auto"/>
            </w:tcBorders>
            <w:vAlign w:val="center"/>
          </w:tcPr>
          <w:p w14:paraId="55044183"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F521A28"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BC222A9" w14:textId="77777777" w:rsidR="00EC4073" w:rsidRDefault="00EC4073">
            <w:pPr>
              <w:snapToGrid w:val="0"/>
              <w:spacing w:line="360" w:lineRule="auto"/>
              <w:jc w:val="center"/>
              <w:rPr>
                <w:sz w:val="14"/>
                <w:szCs w:val="14"/>
              </w:rPr>
            </w:pPr>
          </w:p>
        </w:tc>
      </w:tr>
      <w:tr w:rsidR="00EC4073" w14:paraId="4B6CB918"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2C62DA6A" w14:textId="445FAA4A"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761DBFD"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M2</w:t>
            </w:r>
          </w:p>
        </w:tc>
        <w:tc>
          <w:tcPr>
            <w:tcW w:w="0" w:type="auto"/>
            <w:tcBorders>
              <w:top w:val="single" w:sz="4" w:space="0" w:color="auto"/>
              <w:left w:val="single" w:sz="4" w:space="0" w:color="auto"/>
              <w:bottom w:val="single" w:sz="4" w:space="0" w:color="auto"/>
              <w:right w:val="single" w:sz="4" w:space="0" w:color="auto"/>
            </w:tcBorders>
            <w:vAlign w:val="center"/>
            <w:hideMark/>
          </w:tcPr>
          <w:p w14:paraId="30415DB1"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hideMark/>
          </w:tcPr>
          <w:p w14:paraId="56B40E8A" w14:textId="77777777" w:rsidR="00EC4073" w:rsidRDefault="00EC4073" w:rsidP="00E73E04">
            <w:pPr>
              <w:spacing w:line="360" w:lineRule="auto"/>
              <w:jc w:val="both"/>
              <w:rPr>
                <w:sz w:val="14"/>
                <w:szCs w:val="14"/>
              </w:rPr>
            </w:pPr>
            <w:r>
              <w:rPr>
                <w:sz w:val="14"/>
                <w:szCs w:val="14"/>
              </w:rPr>
              <w:t xml:space="preserve">PEDRA MIRACEMA CINZA, 11,5  X 23 CM. Pedra miracema cinza; granito bruto; bastante aderente e antiderrapante; medindo 11,5 x 23 cm.                    </w:t>
            </w:r>
          </w:p>
        </w:tc>
        <w:tc>
          <w:tcPr>
            <w:tcW w:w="0" w:type="auto"/>
            <w:tcBorders>
              <w:top w:val="single" w:sz="4" w:space="0" w:color="auto"/>
              <w:left w:val="single" w:sz="4" w:space="0" w:color="auto"/>
              <w:bottom w:val="single" w:sz="4" w:space="0" w:color="auto"/>
              <w:right w:val="single" w:sz="4" w:space="0" w:color="auto"/>
            </w:tcBorders>
            <w:vAlign w:val="center"/>
          </w:tcPr>
          <w:p w14:paraId="549EA9A9"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5DF96F4"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DAEF152" w14:textId="77777777" w:rsidR="00EC4073" w:rsidRDefault="00EC4073">
            <w:pPr>
              <w:snapToGrid w:val="0"/>
              <w:spacing w:line="360" w:lineRule="auto"/>
              <w:jc w:val="center"/>
              <w:rPr>
                <w:sz w:val="14"/>
                <w:szCs w:val="14"/>
              </w:rPr>
            </w:pPr>
          </w:p>
        </w:tc>
      </w:tr>
      <w:tr w:rsidR="00EC4073" w14:paraId="3A6820D5"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2505B38C" w14:textId="242ACB20"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6C5D5ED"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4EACDDA8"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3000</w:t>
            </w:r>
          </w:p>
        </w:tc>
        <w:tc>
          <w:tcPr>
            <w:tcW w:w="0" w:type="auto"/>
            <w:tcBorders>
              <w:top w:val="single" w:sz="4" w:space="0" w:color="auto"/>
              <w:left w:val="single" w:sz="4" w:space="0" w:color="auto"/>
              <w:bottom w:val="single" w:sz="4" w:space="0" w:color="auto"/>
              <w:right w:val="single" w:sz="4" w:space="0" w:color="auto"/>
            </w:tcBorders>
            <w:hideMark/>
          </w:tcPr>
          <w:p w14:paraId="58C059D6" w14:textId="77777777" w:rsidR="00EC4073" w:rsidRDefault="00EC4073" w:rsidP="00E73E04">
            <w:pPr>
              <w:spacing w:line="360" w:lineRule="auto"/>
              <w:jc w:val="both"/>
              <w:rPr>
                <w:sz w:val="14"/>
                <w:szCs w:val="14"/>
              </w:rPr>
            </w:pPr>
            <w:r>
              <w:rPr>
                <w:sz w:val="14"/>
                <w:szCs w:val="14"/>
              </w:rPr>
              <w:t xml:space="preserve">PLACA DE CONCRETO PRE MOLDADO. placa de concreto pre moldado  (tipo pmc) com comprimento de 1,00 m; com largura de 0,20 m, com espessura de base de 0,15 m e topo de 0,13 m; com resistencia a compressao minima de 25 mpa; para montagem de calcada                    </w:t>
            </w:r>
          </w:p>
        </w:tc>
        <w:tc>
          <w:tcPr>
            <w:tcW w:w="0" w:type="auto"/>
            <w:tcBorders>
              <w:top w:val="single" w:sz="4" w:space="0" w:color="auto"/>
              <w:left w:val="single" w:sz="4" w:space="0" w:color="auto"/>
              <w:bottom w:val="single" w:sz="4" w:space="0" w:color="auto"/>
              <w:right w:val="single" w:sz="4" w:space="0" w:color="auto"/>
            </w:tcBorders>
            <w:vAlign w:val="center"/>
          </w:tcPr>
          <w:p w14:paraId="66433E7B"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CC0E96C"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FC7ADEC" w14:textId="77777777" w:rsidR="00EC4073" w:rsidRDefault="00EC4073">
            <w:pPr>
              <w:snapToGrid w:val="0"/>
              <w:spacing w:line="360" w:lineRule="auto"/>
              <w:jc w:val="center"/>
              <w:rPr>
                <w:sz w:val="14"/>
                <w:szCs w:val="14"/>
              </w:rPr>
            </w:pPr>
          </w:p>
        </w:tc>
      </w:tr>
      <w:tr w:rsidR="00EC4073" w14:paraId="1C996CE6" w14:textId="77777777" w:rsidTr="00F73E05">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47C06D03" w14:textId="78686828"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w:t>
            </w:r>
            <w:r w:rsidR="00F73E05">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3C22D991"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0016279"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702B8AC7" w14:textId="77777777" w:rsidR="00EC4073" w:rsidRDefault="00EC4073" w:rsidP="00E73E04">
            <w:pPr>
              <w:spacing w:line="360" w:lineRule="auto"/>
              <w:jc w:val="both"/>
              <w:rPr>
                <w:sz w:val="14"/>
                <w:szCs w:val="14"/>
              </w:rPr>
            </w:pPr>
            <w:r>
              <w:rPr>
                <w:sz w:val="14"/>
                <w:szCs w:val="14"/>
              </w:rPr>
              <w:t xml:space="preserve">TELA PARA MONTAGEM DE GAIOLAS DE GABIAO, ARAME GALVANIZADO, DIMENSOES 2,00  X 1,00  X 1,00 METROS, MALHA 80 X 1,00 MM. Tela para montagem de gaiolas de gabiao; em arame galvanizado; dimensoes: compr. 2,00 m x larg.1,00 m x alt.1,00 m; malha hexagonal de dupla torcao; malha de 80 x 1,00 mm.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177F7CB"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269F832"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6635AA6" w14:textId="77777777" w:rsidR="00EC4073" w:rsidRDefault="00EC4073">
            <w:pPr>
              <w:snapToGrid w:val="0"/>
              <w:spacing w:line="360" w:lineRule="auto"/>
              <w:jc w:val="center"/>
              <w:rPr>
                <w:sz w:val="14"/>
                <w:szCs w:val="14"/>
              </w:rPr>
            </w:pPr>
          </w:p>
        </w:tc>
      </w:tr>
      <w:tr w:rsidR="00EC4073" w14:paraId="5757C31B"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44F36ED3" w14:textId="32CE5271"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F6221"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F945EC8"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400</w:t>
            </w:r>
          </w:p>
        </w:tc>
        <w:tc>
          <w:tcPr>
            <w:tcW w:w="0" w:type="auto"/>
            <w:tcBorders>
              <w:top w:val="single" w:sz="4" w:space="0" w:color="auto"/>
              <w:left w:val="single" w:sz="4" w:space="0" w:color="auto"/>
              <w:bottom w:val="single" w:sz="4" w:space="0" w:color="auto"/>
              <w:right w:val="single" w:sz="4" w:space="0" w:color="auto"/>
            </w:tcBorders>
            <w:hideMark/>
          </w:tcPr>
          <w:p w14:paraId="7A0513D7" w14:textId="77777777" w:rsidR="00EC4073" w:rsidRDefault="00EC4073" w:rsidP="00E73E04">
            <w:pPr>
              <w:spacing w:line="360" w:lineRule="auto"/>
              <w:jc w:val="both"/>
              <w:rPr>
                <w:sz w:val="14"/>
                <w:szCs w:val="14"/>
              </w:rPr>
            </w:pPr>
            <w:r>
              <w:rPr>
                <w:sz w:val="14"/>
                <w:szCs w:val="14"/>
              </w:rPr>
              <w:t xml:space="preserve">TELA SOLDADA PARA CONCRETO, Q 61. tela soldada para concreto; fabricada em tela metalica q 61; em aço ca 60; medindo: 6 metros de comprimento e 2,45 metros de largura em painel;armacao horizontal com diametro de 3.4mm; armacao vertical com diametro de 3.4mm; com malha de 15 cm longitudinal e 15cm transversal; conforme norma nbr 7481, 5916 e 7480 da abnt                   </w:t>
            </w:r>
          </w:p>
        </w:tc>
        <w:tc>
          <w:tcPr>
            <w:tcW w:w="0" w:type="auto"/>
            <w:tcBorders>
              <w:top w:val="single" w:sz="4" w:space="0" w:color="auto"/>
              <w:left w:val="single" w:sz="4" w:space="0" w:color="auto"/>
              <w:bottom w:val="single" w:sz="4" w:space="0" w:color="auto"/>
              <w:right w:val="single" w:sz="4" w:space="0" w:color="auto"/>
            </w:tcBorders>
            <w:vAlign w:val="center"/>
          </w:tcPr>
          <w:p w14:paraId="2FD7229B"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B5765C1"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E787F7" w14:textId="77777777" w:rsidR="00EC4073" w:rsidRDefault="00EC4073">
            <w:pPr>
              <w:snapToGrid w:val="0"/>
              <w:spacing w:line="360" w:lineRule="auto"/>
              <w:jc w:val="center"/>
              <w:rPr>
                <w:sz w:val="14"/>
                <w:szCs w:val="14"/>
              </w:rPr>
            </w:pPr>
          </w:p>
        </w:tc>
      </w:tr>
      <w:tr w:rsidR="00EC4073" w14:paraId="7BE06554"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5CE4BB5F" w14:textId="450828B3"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DF5202D"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4FE03111"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hideMark/>
          </w:tcPr>
          <w:p w14:paraId="66C74765" w14:textId="77777777" w:rsidR="00EC4073" w:rsidRDefault="00EC4073" w:rsidP="00E73E04">
            <w:pPr>
              <w:spacing w:line="360" w:lineRule="auto"/>
              <w:jc w:val="both"/>
              <w:rPr>
                <w:sz w:val="14"/>
                <w:szCs w:val="14"/>
              </w:rPr>
            </w:pPr>
            <w:r>
              <w:rPr>
                <w:sz w:val="14"/>
                <w:szCs w:val="14"/>
              </w:rPr>
              <w:t xml:space="preserve">TELA SOLDADA PARA CONCRETO, Q,92.. tela soldada para concreto; fabricada em tela metalica q 92; em aco ca 60; medindo: 6 metros de comprimento e 2,45 metros de </w:t>
            </w:r>
            <w:r>
              <w:rPr>
                <w:sz w:val="14"/>
                <w:szCs w:val="14"/>
              </w:rPr>
              <w:lastRenderedPageBreak/>
              <w:t xml:space="preserve">largura em painel; armacao horizontal com diametro de 4,2mm; armacao vertical com diametro de 4,2mm; com malha de 15 cm longitudinal e 15 cm transversal; conforme norma nbr 7481, 5916 e 7480 da ABNT.                   </w:t>
            </w:r>
          </w:p>
        </w:tc>
        <w:tc>
          <w:tcPr>
            <w:tcW w:w="0" w:type="auto"/>
            <w:tcBorders>
              <w:top w:val="single" w:sz="4" w:space="0" w:color="auto"/>
              <w:left w:val="single" w:sz="4" w:space="0" w:color="auto"/>
              <w:bottom w:val="single" w:sz="4" w:space="0" w:color="auto"/>
              <w:right w:val="single" w:sz="4" w:space="0" w:color="auto"/>
            </w:tcBorders>
            <w:vAlign w:val="center"/>
          </w:tcPr>
          <w:p w14:paraId="060ACEF4"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7B21146"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54D91D5" w14:textId="77777777" w:rsidR="00EC4073" w:rsidRDefault="00EC4073">
            <w:pPr>
              <w:snapToGrid w:val="0"/>
              <w:spacing w:line="360" w:lineRule="auto"/>
              <w:jc w:val="center"/>
              <w:rPr>
                <w:sz w:val="14"/>
                <w:szCs w:val="14"/>
              </w:rPr>
            </w:pPr>
          </w:p>
        </w:tc>
      </w:tr>
      <w:tr w:rsidR="00EC4073" w14:paraId="4BC8F4E0"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6A9C3642" w14:textId="6BFDE69B"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DA6DCD"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7B31390"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400</w:t>
            </w:r>
          </w:p>
        </w:tc>
        <w:tc>
          <w:tcPr>
            <w:tcW w:w="0" w:type="auto"/>
            <w:tcBorders>
              <w:top w:val="single" w:sz="4" w:space="0" w:color="auto"/>
              <w:left w:val="single" w:sz="4" w:space="0" w:color="auto"/>
              <w:bottom w:val="single" w:sz="4" w:space="0" w:color="auto"/>
              <w:right w:val="single" w:sz="4" w:space="0" w:color="auto"/>
            </w:tcBorders>
            <w:hideMark/>
          </w:tcPr>
          <w:p w14:paraId="1C0236BC" w14:textId="77777777" w:rsidR="00EC4073" w:rsidRDefault="00EC4073" w:rsidP="00E73E04">
            <w:pPr>
              <w:spacing w:line="360" w:lineRule="auto"/>
              <w:jc w:val="both"/>
              <w:rPr>
                <w:sz w:val="14"/>
                <w:szCs w:val="14"/>
              </w:rPr>
            </w:pPr>
            <w:r>
              <w:rPr>
                <w:sz w:val="14"/>
                <w:szCs w:val="14"/>
              </w:rPr>
              <w:t xml:space="preserve">TELA SOLDADA PARA CONCRETO, Q-283.. Tela soldada para concreto; fabricada em tela metalica q 283; em aco ca 60; medindo: 6 metros de comprimento e 2,45 metros de largura em painel; armacao horizontal com diametro de 06mm; armacao vertical com diametro de 06mm; com malha de 10 cm longitudinal e 10 cm transversal; conforme norma nbr 7481, 5916 e 7480 da ABNT.                   </w:t>
            </w:r>
          </w:p>
        </w:tc>
        <w:tc>
          <w:tcPr>
            <w:tcW w:w="0" w:type="auto"/>
            <w:tcBorders>
              <w:top w:val="single" w:sz="4" w:space="0" w:color="auto"/>
              <w:left w:val="single" w:sz="4" w:space="0" w:color="auto"/>
              <w:bottom w:val="single" w:sz="4" w:space="0" w:color="auto"/>
              <w:right w:val="single" w:sz="4" w:space="0" w:color="auto"/>
            </w:tcBorders>
            <w:vAlign w:val="center"/>
          </w:tcPr>
          <w:p w14:paraId="1BFA7F59"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3F443E2"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CDD2B09" w14:textId="77777777" w:rsidR="00EC4073" w:rsidRDefault="00EC4073">
            <w:pPr>
              <w:snapToGrid w:val="0"/>
              <w:spacing w:line="360" w:lineRule="auto"/>
              <w:jc w:val="center"/>
              <w:rPr>
                <w:sz w:val="14"/>
                <w:szCs w:val="14"/>
              </w:rPr>
            </w:pPr>
          </w:p>
        </w:tc>
      </w:tr>
      <w:tr w:rsidR="00EC4073" w14:paraId="7C973CF5" w14:textId="77777777" w:rsidTr="00F73E05">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776711E9" w14:textId="4C83BDC0"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w:t>
            </w:r>
            <w:r w:rsidR="00F73E05">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4826FDFF"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1AEAFE46"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442986B7" w14:textId="77777777" w:rsidR="00EC4073" w:rsidRDefault="00EC4073" w:rsidP="00E73E04">
            <w:pPr>
              <w:spacing w:line="360" w:lineRule="auto"/>
              <w:jc w:val="both"/>
              <w:rPr>
                <w:sz w:val="14"/>
                <w:szCs w:val="14"/>
              </w:rPr>
            </w:pPr>
            <w:r>
              <w:rPr>
                <w:sz w:val="14"/>
                <w:szCs w:val="14"/>
              </w:rPr>
              <w:t xml:space="preserve">TELA SOLDADA PARA CONCRETO, Q-503.. Tela soldada para concreto; fabricada em tela metalica q 503; em aco ca 60; medindo: 6 metros de comprimento e 2,45 metros de largura em painel; armacao horizontal com diametro de 08mm; armacao vertical com diametro de 08mm; com malha de 10 cm longitudinal e 10 cm transversal; conforme norma nbr 7481, 5916 e 7480 da ABNT.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821F8AB"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A4D77F6"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8FFE8EB" w14:textId="77777777" w:rsidR="00EC4073" w:rsidRDefault="00EC4073">
            <w:pPr>
              <w:snapToGrid w:val="0"/>
              <w:spacing w:line="360" w:lineRule="auto"/>
              <w:jc w:val="center"/>
              <w:rPr>
                <w:sz w:val="14"/>
                <w:szCs w:val="14"/>
              </w:rPr>
            </w:pPr>
          </w:p>
        </w:tc>
      </w:tr>
      <w:tr w:rsidR="00EC4073" w14:paraId="248BC5C3"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510A8F0B" w14:textId="25D3EE33"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27</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D1E8592"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36F6ED15"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4000</w:t>
            </w:r>
          </w:p>
        </w:tc>
        <w:tc>
          <w:tcPr>
            <w:tcW w:w="0" w:type="auto"/>
            <w:tcBorders>
              <w:top w:val="single" w:sz="4" w:space="0" w:color="auto"/>
              <w:left w:val="single" w:sz="4" w:space="0" w:color="auto"/>
              <w:bottom w:val="single" w:sz="4" w:space="0" w:color="auto"/>
              <w:right w:val="single" w:sz="4" w:space="0" w:color="auto"/>
            </w:tcBorders>
            <w:hideMark/>
          </w:tcPr>
          <w:p w14:paraId="39F21D90" w14:textId="77777777" w:rsidR="00EC4073" w:rsidRDefault="00EC4073" w:rsidP="00E73E04">
            <w:pPr>
              <w:spacing w:line="360" w:lineRule="auto"/>
              <w:jc w:val="both"/>
              <w:rPr>
                <w:sz w:val="14"/>
                <w:szCs w:val="14"/>
              </w:rPr>
            </w:pPr>
            <w:r>
              <w:rPr>
                <w:sz w:val="14"/>
                <w:szCs w:val="14"/>
              </w:rPr>
              <w:t xml:space="preserve">TELHA CERAMICA DE BARRO, TIPO PORTUGUESA. telha ceramica de barro; tipo portuguesa; conforme nbr 15310; requeimada; de primeira qualidade; dimensoes aproximada 22x40cm (lxc); absorcao de umidade maxima de 20% conforme nbr 8947; carga de resistencia e ruptura minima de 70kgf conforme nbr 6462; impermeablidade conforme nbr 8948; 16 pecas por metro quadrado.                   </w:t>
            </w:r>
          </w:p>
        </w:tc>
        <w:tc>
          <w:tcPr>
            <w:tcW w:w="0" w:type="auto"/>
            <w:tcBorders>
              <w:top w:val="single" w:sz="4" w:space="0" w:color="auto"/>
              <w:left w:val="single" w:sz="4" w:space="0" w:color="auto"/>
              <w:bottom w:val="single" w:sz="4" w:space="0" w:color="auto"/>
              <w:right w:val="single" w:sz="4" w:space="0" w:color="auto"/>
            </w:tcBorders>
            <w:vAlign w:val="center"/>
          </w:tcPr>
          <w:p w14:paraId="1864FC79"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367BA8"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632C3BB" w14:textId="77777777" w:rsidR="00EC4073" w:rsidRDefault="00EC4073">
            <w:pPr>
              <w:snapToGrid w:val="0"/>
              <w:spacing w:line="360" w:lineRule="auto"/>
              <w:jc w:val="center"/>
              <w:rPr>
                <w:sz w:val="14"/>
                <w:szCs w:val="14"/>
              </w:rPr>
            </w:pPr>
          </w:p>
        </w:tc>
      </w:tr>
      <w:tr w:rsidR="00EC4073" w14:paraId="59894E83"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212E81BD" w14:textId="35DB88A9"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28</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033F678"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34832606"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6000</w:t>
            </w:r>
          </w:p>
        </w:tc>
        <w:tc>
          <w:tcPr>
            <w:tcW w:w="0" w:type="auto"/>
            <w:tcBorders>
              <w:top w:val="single" w:sz="4" w:space="0" w:color="auto"/>
              <w:left w:val="single" w:sz="4" w:space="0" w:color="auto"/>
              <w:bottom w:val="single" w:sz="4" w:space="0" w:color="auto"/>
              <w:right w:val="single" w:sz="4" w:space="0" w:color="auto"/>
            </w:tcBorders>
            <w:hideMark/>
          </w:tcPr>
          <w:p w14:paraId="26567226" w14:textId="77777777" w:rsidR="00EC4073" w:rsidRDefault="00EC4073" w:rsidP="00E73E04">
            <w:pPr>
              <w:spacing w:line="360" w:lineRule="auto"/>
              <w:jc w:val="both"/>
              <w:rPr>
                <w:sz w:val="14"/>
                <w:szCs w:val="14"/>
              </w:rPr>
            </w:pPr>
            <w:r>
              <w:rPr>
                <w:sz w:val="14"/>
                <w:szCs w:val="14"/>
              </w:rPr>
              <w:t xml:space="preserve">TELHA CERAMICA DE BARRO, TIPO ROMANA. telha; de ceramica; tipo composta de encaixe (modelo romana); medindo largura menor 220 mm, largura maior 240 mm, comprimento 400 mm; conforme nbr 15310                    </w:t>
            </w:r>
          </w:p>
        </w:tc>
        <w:tc>
          <w:tcPr>
            <w:tcW w:w="0" w:type="auto"/>
            <w:tcBorders>
              <w:top w:val="single" w:sz="4" w:space="0" w:color="auto"/>
              <w:left w:val="single" w:sz="4" w:space="0" w:color="auto"/>
              <w:bottom w:val="single" w:sz="4" w:space="0" w:color="auto"/>
              <w:right w:val="single" w:sz="4" w:space="0" w:color="auto"/>
            </w:tcBorders>
            <w:vAlign w:val="center"/>
          </w:tcPr>
          <w:p w14:paraId="5D65D799"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70CE07A"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40C5E45" w14:textId="77777777" w:rsidR="00EC4073" w:rsidRDefault="00EC4073">
            <w:pPr>
              <w:snapToGrid w:val="0"/>
              <w:spacing w:line="360" w:lineRule="auto"/>
              <w:jc w:val="center"/>
              <w:rPr>
                <w:sz w:val="14"/>
                <w:szCs w:val="14"/>
              </w:rPr>
            </w:pPr>
          </w:p>
        </w:tc>
      </w:tr>
      <w:tr w:rsidR="00EC4073" w14:paraId="480DF32D"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0395E271" w14:textId="7714943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29</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81CBD47"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196176B"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1200</w:t>
            </w:r>
          </w:p>
        </w:tc>
        <w:tc>
          <w:tcPr>
            <w:tcW w:w="0" w:type="auto"/>
            <w:tcBorders>
              <w:top w:val="single" w:sz="4" w:space="0" w:color="auto"/>
              <w:left w:val="single" w:sz="4" w:space="0" w:color="auto"/>
              <w:bottom w:val="single" w:sz="4" w:space="0" w:color="auto"/>
              <w:right w:val="single" w:sz="4" w:space="0" w:color="auto"/>
            </w:tcBorders>
            <w:hideMark/>
          </w:tcPr>
          <w:p w14:paraId="260D60C7" w14:textId="77777777" w:rsidR="00EC4073" w:rsidRDefault="00EC4073" w:rsidP="00E73E04">
            <w:pPr>
              <w:spacing w:line="360" w:lineRule="auto"/>
              <w:jc w:val="both"/>
              <w:rPr>
                <w:sz w:val="14"/>
                <w:szCs w:val="14"/>
              </w:rPr>
            </w:pPr>
            <w:r>
              <w:rPr>
                <w:sz w:val="14"/>
                <w:szCs w:val="14"/>
              </w:rPr>
              <w:t xml:space="preserve">TELHA DE ACO GALVANIZADA 0,43MM (CHAPA 28) X 1028MM X 6000MM. Telha de aco galvanizada, 0,43mm (Chapa 28) x 1028mm x 6000mm, Espessura (mm): 0.43 (Chapa 28); Largura (mm): 1028; Comprimento (mm): 6000, Laminacao : Galvanizado;  cor: branca.                    </w:t>
            </w:r>
          </w:p>
        </w:tc>
        <w:tc>
          <w:tcPr>
            <w:tcW w:w="0" w:type="auto"/>
            <w:tcBorders>
              <w:top w:val="single" w:sz="4" w:space="0" w:color="auto"/>
              <w:left w:val="single" w:sz="4" w:space="0" w:color="auto"/>
              <w:bottom w:val="single" w:sz="4" w:space="0" w:color="auto"/>
              <w:right w:val="single" w:sz="4" w:space="0" w:color="auto"/>
            </w:tcBorders>
            <w:vAlign w:val="center"/>
          </w:tcPr>
          <w:p w14:paraId="6A468456"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4FD37A"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770A8F1" w14:textId="77777777" w:rsidR="00EC4073" w:rsidRDefault="00EC4073">
            <w:pPr>
              <w:snapToGrid w:val="0"/>
              <w:spacing w:line="360" w:lineRule="auto"/>
              <w:jc w:val="center"/>
              <w:rPr>
                <w:sz w:val="14"/>
                <w:szCs w:val="14"/>
              </w:rPr>
            </w:pPr>
          </w:p>
        </w:tc>
      </w:tr>
      <w:tr w:rsidR="00EC4073" w14:paraId="70F27144"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5A36E614" w14:textId="3603EFE5"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7257A37"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43CE4781"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hideMark/>
          </w:tcPr>
          <w:p w14:paraId="5B99EA31" w14:textId="77777777" w:rsidR="00EC4073" w:rsidRDefault="00EC4073" w:rsidP="00E73E04">
            <w:pPr>
              <w:spacing w:line="360" w:lineRule="auto"/>
              <w:jc w:val="both"/>
              <w:rPr>
                <w:sz w:val="14"/>
                <w:szCs w:val="14"/>
              </w:rPr>
            </w:pPr>
            <w:r>
              <w:rPr>
                <w:sz w:val="14"/>
                <w:szCs w:val="14"/>
              </w:rPr>
              <w:t xml:space="preserve">TELHA DE CRFS (2,44MX1,10MX5MM). telha em cimento reforcado com fio sintetico (crfs); tipo ondulada; medindo (2,44mx1,10mx5mm); conforme nbr5640,5639,8055                    </w:t>
            </w:r>
          </w:p>
        </w:tc>
        <w:tc>
          <w:tcPr>
            <w:tcW w:w="0" w:type="auto"/>
            <w:tcBorders>
              <w:top w:val="single" w:sz="4" w:space="0" w:color="auto"/>
              <w:left w:val="single" w:sz="4" w:space="0" w:color="auto"/>
              <w:bottom w:val="single" w:sz="4" w:space="0" w:color="auto"/>
              <w:right w:val="single" w:sz="4" w:space="0" w:color="auto"/>
            </w:tcBorders>
            <w:vAlign w:val="center"/>
          </w:tcPr>
          <w:p w14:paraId="3ABA3AD5"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56FDFD6"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FEAE224" w14:textId="77777777" w:rsidR="00EC4073" w:rsidRDefault="00EC4073">
            <w:pPr>
              <w:snapToGrid w:val="0"/>
              <w:spacing w:line="360" w:lineRule="auto"/>
              <w:jc w:val="center"/>
              <w:rPr>
                <w:sz w:val="14"/>
                <w:szCs w:val="14"/>
              </w:rPr>
            </w:pPr>
          </w:p>
        </w:tc>
      </w:tr>
      <w:tr w:rsidR="00EC4073" w14:paraId="3935548A"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1FF03704" w14:textId="19117923"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31</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7B4AED"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5DF641F5"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hideMark/>
          </w:tcPr>
          <w:p w14:paraId="4B4D485E" w14:textId="77777777" w:rsidR="00EC4073" w:rsidRDefault="00EC4073" w:rsidP="00E73E04">
            <w:pPr>
              <w:spacing w:line="360" w:lineRule="auto"/>
              <w:jc w:val="both"/>
              <w:rPr>
                <w:sz w:val="14"/>
                <w:szCs w:val="14"/>
              </w:rPr>
            </w:pPr>
            <w:r>
              <w:rPr>
                <w:sz w:val="14"/>
                <w:szCs w:val="14"/>
              </w:rPr>
              <w:t xml:space="preserve">TELHA DE CRFS 1,53MX1,10MX5MM. telha em cimento reforcado com fio sintetico (crfs); ondulada; medindo 1,53m x 1,10m x 5mm; conforme nbr 5640, 5639, 8055                    </w:t>
            </w:r>
          </w:p>
        </w:tc>
        <w:tc>
          <w:tcPr>
            <w:tcW w:w="0" w:type="auto"/>
            <w:tcBorders>
              <w:top w:val="single" w:sz="4" w:space="0" w:color="auto"/>
              <w:left w:val="single" w:sz="4" w:space="0" w:color="auto"/>
              <w:bottom w:val="single" w:sz="4" w:space="0" w:color="auto"/>
              <w:right w:val="single" w:sz="4" w:space="0" w:color="auto"/>
            </w:tcBorders>
            <w:vAlign w:val="center"/>
          </w:tcPr>
          <w:p w14:paraId="6EDE1B5B"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9CC70C3"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30EC8AD" w14:textId="77777777" w:rsidR="00EC4073" w:rsidRDefault="00EC4073">
            <w:pPr>
              <w:snapToGrid w:val="0"/>
              <w:spacing w:line="360" w:lineRule="auto"/>
              <w:jc w:val="center"/>
              <w:rPr>
                <w:sz w:val="14"/>
                <w:szCs w:val="14"/>
              </w:rPr>
            </w:pPr>
          </w:p>
        </w:tc>
      </w:tr>
      <w:tr w:rsidR="00EC4073" w14:paraId="00DB0390" w14:textId="77777777" w:rsidTr="00F73E05">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4DF8F4BE" w14:textId="60A2EA9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32</w:t>
            </w:r>
            <w:r w:rsidR="00F73E05">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2D20938"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EB88E46"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7936E09A" w14:textId="77777777" w:rsidR="00EC4073" w:rsidRDefault="00EC4073" w:rsidP="00E73E04">
            <w:pPr>
              <w:spacing w:line="360" w:lineRule="auto"/>
              <w:jc w:val="both"/>
              <w:rPr>
                <w:sz w:val="14"/>
                <w:szCs w:val="14"/>
              </w:rPr>
            </w:pPr>
            <w:r>
              <w:rPr>
                <w:sz w:val="14"/>
                <w:szCs w:val="14"/>
              </w:rPr>
              <w:t xml:space="preserve">TELHA TERMO ACUSTICA TRAPEZOIDAL 40, TIPO SANDUICHE; 6,00 M, COR BRANCA. Telha termo acustica; composta por duas telhas trapezoidal 40; galvanizado formando um sanduiche; com o nucleo em isopor poliestireno; largura padrao 1 metro; 6,00 metros de comprimento; 0,30mm de espessura; cor branca.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9537798"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21FE19B"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C1EB38D" w14:textId="77777777" w:rsidR="00EC4073" w:rsidRDefault="00EC4073">
            <w:pPr>
              <w:snapToGrid w:val="0"/>
              <w:spacing w:line="360" w:lineRule="auto"/>
              <w:jc w:val="center"/>
              <w:rPr>
                <w:sz w:val="14"/>
                <w:szCs w:val="14"/>
              </w:rPr>
            </w:pPr>
          </w:p>
        </w:tc>
      </w:tr>
      <w:tr w:rsidR="00EC4073" w14:paraId="264106F2" w14:textId="77777777" w:rsidTr="00F73E05">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D246EE5" w14:textId="27DE0C8A" w:rsidR="00EC4073" w:rsidRDefault="00EC4073">
            <w:pPr>
              <w:pStyle w:val="xl42"/>
              <w:snapToGrid w:val="0"/>
              <w:spacing w:before="0" w:after="0" w:line="360" w:lineRule="auto"/>
              <w:rPr>
                <w:rFonts w:ascii="Times New Roman" w:hAnsi="Times New Roman" w:cs="Times New Roman"/>
                <w:b w:val="0"/>
                <w:bCs w:val="0"/>
                <w:sz w:val="14"/>
                <w:szCs w:val="14"/>
              </w:rPr>
            </w:pPr>
            <w:bookmarkStart w:id="1" w:name="_Hlk787261"/>
            <w:r>
              <w:rPr>
                <w:rFonts w:ascii="Times New Roman" w:hAnsi="Times New Roman" w:cs="Times New Roman"/>
                <w:b w:val="0"/>
                <w:bCs w:val="0"/>
                <w:sz w:val="14"/>
                <w:szCs w:val="14"/>
              </w:rPr>
              <w:t>33</w:t>
            </w:r>
            <w:r w:rsidR="00F73E05">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9BF4141"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9371595"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143CD18" w14:textId="77777777" w:rsidR="00EC4073" w:rsidRDefault="00EC4073" w:rsidP="00E73E04">
            <w:pPr>
              <w:spacing w:line="360" w:lineRule="auto"/>
              <w:jc w:val="both"/>
              <w:rPr>
                <w:sz w:val="14"/>
                <w:szCs w:val="14"/>
              </w:rPr>
            </w:pPr>
            <w:r>
              <w:rPr>
                <w:sz w:val="14"/>
                <w:szCs w:val="14"/>
              </w:rPr>
              <w:t xml:space="preserve">TIJOLO COMUM DE ARGILA, MACICO, REQUEIMADO, MEDIDAS 5  X 10  X 18,5 CM. Tijolo comum de argila; macico; requeimado; com medidas aproximadas de 5 x 10 x 18,5 cm. (alt x larg x comp)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1FF4FF"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06CE54"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26315F" w14:textId="77777777" w:rsidR="00EC4073" w:rsidRDefault="00EC4073">
            <w:pPr>
              <w:snapToGrid w:val="0"/>
              <w:spacing w:line="360" w:lineRule="auto"/>
              <w:jc w:val="center"/>
              <w:rPr>
                <w:sz w:val="14"/>
                <w:szCs w:val="14"/>
              </w:rPr>
            </w:pPr>
          </w:p>
        </w:tc>
        <w:bookmarkEnd w:id="1"/>
      </w:tr>
      <w:tr w:rsidR="00EC4073" w14:paraId="77756BD6" w14:textId="77777777" w:rsidTr="00F73E05">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7B42817" w14:textId="07750D8D"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34</w:t>
            </w:r>
            <w:r w:rsidR="00F73E05">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4572BA58"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5D63A074"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520F5DDA" w14:textId="77777777" w:rsidR="00EC4073" w:rsidRDefault="00EC4073" w:rsidP="00E73E04">
            <w:pPr>
              <w:spacing w:line="360" w:lineRule="auto"/>
              <w:jc w:val="both"/>
              <w:rPr>
                <w:sz w:val="14"/>
                <w:szCs w:val="14"/>
              </w:rPr>
            </w:pPr>
            <w:r>
              <w:rPr>
                <w:sz w:val="14"/>
                <w:szCs w:val="14"/>
              </w:rPr>
              <w:t xml:space="preserve">TRELICA H12 – ALTURA 12CM, ACO CA-60, COMPRIMENTO PADRAO 12M. Trelica em aco CA-60 nervurado, composta por 3 fios longitudinais (1 superior e 2 inferiores) interligados por fios em zigue-zague soldados por resistencia eletrica. Altura nominal: 12cm; Largura da base: aproximadamente 12cm; Comprimento padrao: 12m. Aplicacao em lajes trelicadas e elementos pre-moldados. Fabricada conforme NBR 7480. Fornecida em barras retas com certificado de qualidade.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2905AA0"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6F16B36"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6AAF492" w14:textId="77777777" w:rsidR="00EC4073" w:rsidRDefault="00EC4073">
            <w:pPr>
              <w:snapToGrid w:val="0"/>
              <w:spacing w:line="360" w:lineRule="auto"/>
              <w:jc w:val="center"/>
              <w:rPr>
                <w:sz w:val="14"/>
                <w:szCs w:val="14"/>
              </w:rPr>
            </w:pPr>
          </w:p>
        </w:tc>
      </w:tr>
      <w:tr w:rsidR="00EC4073" w14:paraId="13056D63" w14:textId="77777777" w:rsidTr="00EC4073">
        <w:tc>
          <w:tcPr>
            <w:tcW w:w="0" w:type="auto"/>
            <w:tcBorders>
              <w:top w:val="single" w:sz="4" w:space="0" w:color="auto"/>
              <w:left w:val="single" w:sz="4" w:space="0" w:color="auto"/>
              <w:bottom w:val="single" w:sz="4" w:space="0" w:color="auto"/>
              <w:right w:val="single" w:sz="4" w:space="0" w:color="auto"/>
            </w:tcBorders>
            <w:vAlign w:val="center"/>
            <w:hideMark/>
          </w:tcPr>
          <w:p w14:paraId="6EB6F909" w14:textId="5BD6EBC1"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w:t>
            </w:r>
            <w:r w:rsidR="008F7176">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C7CB7B1"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579FF105" w14:textId="77777777" w:rsidR="00EC4073" w:rsidRDefault="00EC407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2DEE2010" w14:textId="77777777" w:rsidR="00EC4073" w:rsidRDefault="00EC4073" w:rsidP="00E73E04">
            <w:pPr>
              <w:spacing w:line="360" w:lineRule="auto"/>
              <w:jc w:val="both"/>
              <w:rPr>
                <w:sz w:val="14"/>
                <w:szCs w:val="14"/>
              </w:rPr>
            </w:pPr>
            <w:r>
              <w:rPr>
                <w:sz w:val="14"/>
                <w:szCs w:val="14"/>
              </w:rPr>
              <w:t xml:space="preserve">TRELICA H8 – ALTURA 8CM, ACO CA-60, COMPRIMENTO PADRAO 12M. Trelica em aco CA-60 nervurado, composta por 3 fios longitudinais (1 superior e 2 inferiores) interligados por fios em zigue-zague soldados por resistencia eletrica. Altura nominal: 8cm; Largura da base: aproximadamente 12cm; Comprimento padrao: 12m. Aplicacao em lajes trelicadas e elementos pre-moldados leves. Fabricada conforme NBR 7480. Fornecida em barras retas com certificado de qualidade.                   </w:t>
            </w:r>
          </w:p>
        </w:tc>
        <w:tc>
          <w:tcPr>
            <w:tcW w:w="0" w:type="auto"/>
            <w:tcBorders>
              <w:top w:val="single" w:sz="4" w:space="0" w:color="auto"/>
              <w:left w:val="single" w:sz="4" w:space="0" w:color="auto"/>
              <w:bottom w:val="single" w:sz="4" w:space="0" w:color="auto"/>
              <w:right w:val="single" w:sz="4" w:space="0" w:color="auto"/>
            </w:tcBorders>
            <w:vAlign w:val="center"/>
          </w:tcPr>
          <w:p w14:paraId="2350D816"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F7E8866" w14:textId="77777777" w:rsidR="00EC4073" w:rsidRDefault="00EC4073">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443AB09" w14:textId="77777777" w:rsidR="00EC4073" w:rsidRDefault="00EC4073">
            <w:pPr>
              <w:snapToGrid w:val="0"/>
              <w:spacing w:line="360" w:lineRule="auto"/>
              <w:jc w:val="center"/>
              <w:rPr>
                <w:sz w:val="14"/>
                <w:szCs w:val="14"/>
              </w:rPr>
            </w:pPr>
          </w:p>
        </w:tc>
      </w:tr>
      <w:tr w:rsidR="00EC4073" w14:paraId="0B03BFF5" w14:textId="77777777" w:rsidTr="00EC4073">
        <w:tc>
          <w:tcPr>
            <w:tcW w:w="0" w:type="auto"/>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52421EC5" w14:textId="77777777" w:rsidR="00EC4073" w:rsidRDefault="00EC4073">
            <w:pPr>
              <w:snapToGrid w:val="0"/>
              <w:ind w:left="-108"/>
              <w:jc w:val="right"/>
              <w:rPr>
                <w:b/>
                <w:sz w:val="18"/>
                <w:szCs w:val="18"/>
              </w:rPr>
            </w:pPr>
            <w:r>
              <w:rPr>
                <w:b/>
                <w:sz w:val="18"/>
                <w:szCs w:val="18"/>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4DA3410F" w14:textId="77777777" w:rsidR="00EC4073" w:rsidRDefault="00EC4073">
            <w:pPr>
              <w:snapToGrid w:val="0"/>
              <w:ind w:left="-108"/>
              <w:jc w:val="center"/>
              <w:rPr>
                <w:b/>
                <w:sz w:val="18"/>
                <w:szCs w:val="18"/>
              </w:rPr>
            </w:pPr>
          </w:p>
        </w:tc>
      </w:tr>
      <w:tr w:rsidR="00E1246C" w14:paraId="650BD58E" w14:textId="77777777" w:rsidTr="00E1246C">
        <w:tc>
          <w:tcPr>
            <w:tcW w:w="0" w:type="auto"/>
            <w:gridSpan w:val="7"/>
            <w:tcBorders>
              <w:top w:val="single" w:sz="4" w:space="0" w:color="auto"/>
              <w:left w:val="single" w:sz="4" w:space="0" w:color="auto"/>
              <w:bottom w:val="single" w:sz="4" w:space="0" w:color="auto"/>
              <w:right w:val="single" w:sz="4" w:space="0" w:color="auto"/>
            </w:tcBorders>
            <w:shd w:val="clear" w:color="auto" w:fill="FFFFCC"/>
            <w:vAlign w:val="center"/>
          </w:tcPr>
          <w:p w14:paraId="4EB41479" w14:textId="77777777" w:rsidR="00E1246C" w:rsidRPr="000E58F8" w:rsidRDefault="00E1246C" w:rsidP="00E1246C">
            <w:pPr>
              <w:spacing w:line="360" w:lineRule="auto"/>
              <w:jc w:val="both"/>
              <w:rPr>
                <w:rFonts w:asciiTheme="minorHAnsi" w:hAnsiTheme="minorHAnsi" w:cstheme="minorHAnsi"/>
                <w:sz w:val="12"/>
                <w:szCs w:val="12"/>
              </w:rPr>
            </w:pPr>
            <w:r w:rsidRPr="000E58F8">
              <w:rPr>
                <w:rFonts w:asciiTheme="minorHAnsi" w:hAnsiTheme="minorHAnsi" w:cstheme="minorHAnsi"/>
                <w:sz w:val="12"/>
                <w:szCs w:val="12"/>
              </w:rPr>
              <w:t>LEGENDA:</w:t>
            </w:r>
          </w:p>
          <w:p w14:paraId="211C1B2D" w14:textId="77777777" w:rsidR="00E1246C" w:rsidRDefault="00E1246C" w:rsidP="00E1246C">
            <w:pPr>
              <w:pStyle w:val="PargrafodaLista"/>
              <w:numPr>
                <w:ilvl w:val="0"/>
                <w:numId w:val="6"/>
              </w:numPr>
              <w:spacing w:line="360" w:lineRule="auto"/>
              <w:jc w:val="both"/>
              <w:rPr>
                <w:rFonts w:asciiTheme="minorHAnsi" w:hAnsiTheme="minorHAnsi" w:cstheme="minorHAnsi"/>
                <w:sz w:val="12"/>
                <w:szCs w:val="12"/>
              </w:rPr>
            </w:pPr>
            <w:r w:rsidRPr="000E58F8">
              <w:rPr>
                <w:rFonts w:asciiTheme="minorHAnsi" w:hAnsiTheme="minorHAnsi" w:cstheme="minorHAnsi"/>
                <w:sz w:val="12"/>
                <w:szCs w:val="12"/>
              </w:rPr>
              <w:t xml:space="preserve">Os itens que possuem a letra </w:t>
            </w:r>
            <w:r w:rsidRPr="000E58F8">
              <w:rPr>
                <w:rFonts w:asciiTheme="minorHAnsi" w:hAnsiTheme="minorHAnsi" w:cstheme="minorHAnsi"/>
                <w:b/>
                <w:sz w:val="12"/>
                <w:szCs w:val="12"/>
              </w:rPr>
              <w:t>“A”</w:t>
            </w:r>
            <w:r w:rsidRPr="000E58F8">
              <w:rPr>
                <w:rFonts w:asciiTheme="minorHAnsi" w:hAnsiTheme="minorHAnsi" w:cstheme="minorHAnsi"/>
                <w:sz w:val="12"/>
                <w:szCs w:val="12"/>
              </w:rPr>
              <w:t xml:space="preserve"> na frente do item (Exemplo: 1-</w:t>
            </w:r>
            <w:r w:rsidRPr="000E58F8">
              <w:rPr>
                <w:rFonts w:asciiTheme="minorHAnsi" w:hAnsiTheme="minorHAnsi" w:cstheme="minorHAnsi"/>
                <w:b/>
                <w:sz w:val="12"/>
                <w:szCs w:val="12"/>
              </w:rPr>
              <w:t>A</w:t>
            </w:r>
            <w:r w:rsidRPr="000E58F8">
              <w:rPr>
                <w:rFonts w:asciiTheme="minorHAnsi" w:hAnsiTheme="minorHAnsi" w:cstheme="minorHAnsi"/>
                <w:sz w:val="12"/>
                <w:szCs w:val="12"/>
              </w:rPr>
              <w:t>) correspondem aos itens que são unicamente de ampla participação, onde todos os interessados poderão participar.</w:t>
            </w:r>
          </w:p>
          <w:p w14:paraId="6E5C468F" w14:textId="4E4B6430" w:rsidR="00E1246C" w:rsidRPr="00E1246C" w:rsidRDefault="00E1246C" w:rsidP="00E1246C">
            <w:pPr>
              <w:pStyle w:val="PargrafodaLista"/>
              <w:numPr>
                <w:ilvl w:val="0"/>
                <w:numId w:val="6"/>
              </w:numPr>
              <w:spacing w:line="360" w:lineRule="auto"/>
              <w:jc w:val="both"/>
              <w:rPr>
                <w:rFonts w:asciiTheme="minorHAnsi" w:hAnsiTheme="minorHAnsi" w:cstheme="minorHAnsi"/>
                <w:sz w:val="12"/>
                <w:szCs w:val="12"/>
              </w:rPr>
            </w:pPr>
            <w:r w:rsidRPr="00E1246C">
              <w:rPr>
                <w:rFonts w:asciiTheme="minorHAnsi" w:hAnsiTheme="minorHAnsi" w:cstheme="minorHAnsi"/>
                <w:sz w:val="12"/>
                <w:szCs w:val="12"/>
              </w:rPr>
              <w:t xml:space="preserve">Os itens que possuem a letra </w:t>
            </w:r>
            <w:r w:rsidRPr="00E1246C">
              <w:rPr>
                <w:rFonts w:asciiTheme="minorHAnsi" w:hAnsiTheme="minorHAnsi" w:cstheme="minorHAnsi"/>
                <w:b/>
                <w:sz w:val="12"/>
                <w:szCs w:val="12"/>
              </w:rPr>
              <w:t>“R”</w:t>
            </w:r>
            <w:r w:rsidRPr="00E1246C">
              <w:rPr>
                <w:rFonts w:asciiTheme="minorHAnsi" w:hAnsiTheme="minorHAnsi" w:cstheme="minorHAnsi"/>
                <w:sz w:val="12"/>
                <w:szCs w:val="12"/>
              </w:rPr>
              <w:t xml:space="preserve"> na frente do item (Exemplo: 1-</w:t>
            </w:r>
            <w:r w:rsidRPr="00E1246C">
              <w:rPr>
                <w:rFonts w:asciiTheme="minorHAnsi" w:hAnsiTheme="minorHAnsi" w:cstheme="minorHAnsi"/>
                <w:b/>
                <w:sz w:val="12"/>
                <w:szCs w:val="12"/>
              </w:rPr>
              <w:t>R</w:t>
            </w:r>
            <w:r w:rsidRPr="00E1246C">
              <w:rPr>
                <w:rFonts w:asciiTheme="minorHAnsi" w:hAnsiTheme="minorHAnsi" w:cstheme="minorHAnsi"/>
                <w:sz w:val="12"/>
                <w:szCs w:val="12"/>
              </w:rPr>
              <w:t xml:space="preserve">) </w:t>
            </w:r>
            <w:r w:rsidRPr="00E1246C">
              <w:rPr>
                <w:rFonts w:asciiTheme="minorHAnsi" w:hAnsiTheme="minorHAnsi" w:cstheme="minorHAnsi"/>
                <w:b/>
                <w:sz w:val="12"/>
                <w:szCs w:val="12"/>
              </w:rPr>
              <w:t>são reservados</w:t>
            </w:r>
            <w:r w:rsidRPr="00E1246C">
              <w:rPr>
                <w:rFonts w:asciiTheme="minorHAnsi" w:hAnsiTheme="minorHAnsi" w:cstheme="minorHAnsi"/>
                <w:sz w:val="12"/>
                <w:szCs w:val="12"/>
              </w:rPr>
              <w:t xml:space="preserve"> para licitantes enquadrados como ME/EPP.</w:t>
            </w:r>
          </w:p>
        </w:tc>
      </w:tr>
    </w:tbl>
    <w:p w14:paraId="075F5C83" w14:textId="77777777" w:rsidR="00F14AF9" w:rsidRDefault="00F14AF9" w:rsidP="00F14AF9">
      <w:pPr>
        <w:pStyle w:val="Corpodetexto"/>
      </w:pPr>
    </w:p>
    <w:p w14:paraId="0A8C45BD" w14:textId="77777777" w:rsidR="00F14AF9" w:rsidRPr="00F14AF9" w:rsidRDefault="00F14AF9" w:rsidP="00F14AF9">
      <w:pPr>
        <w:pStyle w:val="Corpodetexto"/>
        <w:spacing w:after="0" w:line="360" w:lineRule="auto"/>
        <w:ind w:left="708"/>
        <w:jc w:val="both"/>
      </w:pPr>
      <w:r w:rsidRPr="00F14AF9">
        <w:rPr>
          <w:b/>
        </w:rPr>
        <w:lastRenderedPageBreak/>
        <w:t xml:space="preserve">2.1. </w:t>
      </w:r>
      <w:r w:rsidRPr="00F14AF9">
        <w:t xml:space="preserve">O objeto desta contratação </w:t>
      </w:r>
      <w:r w:rsidRPr="00F14AF9">
        <w:rPr>
          <w:b/>
        </w:rPr>
        <w:t>não</w:t>
      </w:r>
      <w:r w:rsidRPr="00F14AF9">
        <w:t xml:space="preserve"> se enquadra como sendo de bem de luxo, conforme Decreto nº 10.818, de 2021.</w:t>
      </w:r>
    </w:p>
    <w:p w14:paraId="425C14F7" w14:textId="77777777" w:rsidR="00F14AF9" w:rsidRPr="00F14AF9" w:rsidRDefault="00F14AF9" w:rsidP="00F14AF9">
      <w:pPr>
        <w:pStyle w:val="Corpodetexto"/>
        <w:spacing w:after="0" w:line="360" w:lineRule="auto"/>
        <w:jc w:val="both"/>
      </w:pPr>
    </w:p>
    <w:p w14:paraId="619D0F23" w14:textId="68E307AD" w:rsidR="00F14AF9" w:rsidRPr="00F14AF9" w:rsidRDefault="00F14AF9" w:rsidP="00F14AF9">
      <w:pPr>
        <w:pStyle w:val="Ttulo1"/>
        <w:keepNext w:val="0"/>
        <w:widowControl w:val="0"/>
        <w:tabs>
          <w:tab w:val="clear" w:pos="0"/>
        </w:tabs>
        <w:suppressAutoHyphens w:val="0"/>
        <w:autoSpaceDE w:val="0"/>
        <w:autoSpaceDN w:val="0"/>
        <w:ind w:left="851"/>
        <w:jc w:val="both"/>
        <w:rPr>
          <w:rFonts w:ascii="Times New Roman" w:hAnsi="Times New Roman" w:cs="Times New Roman"/>
          <w:sz w:val="24"/>
        </w:rPr>
      </w:pPr>
      <w:r>
        <w:rPr>
          <w:rFonts w:ascii="Times New Roman" w:hAnsi="Times New Roman" w:cs="Times New Roman"/>
          <w:sz w:val="24"/>
        </w:rPr>
        <w:t xml:space="preserve">3. </w:t>
      </w:r>
      <w:r w:rsidRPr="00F14AF9">
        <w:rPr>
          <w:rFonts w:ascii="Times New Roman" w:hAnsi="Times New Roman" w:cs="Times New Roman"/>
          <w:sz w:val="24"/>
        </w:rPr>
        <w:t>Justificativa</w:t>
      </w:r>
    </w:p>
    <w:p w14:paraId="615A8F86" w14:textId="77777777" w:rsidR="00F14AF9" w:rsidRPr="00F14AF9" w:rsidRDefault="00F14AF9" w:rsidP="00F14AF9">
      <w:pPr>
        <w:pStyle w:val="Ttulo1"/>
        <w:numPr>
          <w:ilvl w:val="0"/>
          <w:numId w:val="0"/>
        </w:numPr>
        <w:ind w:left="851" w:hanging="432"/>
        <w:jc w:val="both"/>
        <w:rPr>
          <w:rFonts w:ascii="Times New Roman" w:hAnsi="Times New Roman" w:cs="Times New Roman"/>
          <w:sz w:val="24"/>
        </w:rPr>
      </w:pPr>
    </w:p>
    <w:p w14:paraId="6A40F167" w14:textId="77777777" w:rsidR="00F14AF9" w:rsidRPr="00F14AF9" w:rsidRDefault="00F14AF9" w:rsidP="00F14AF9">
      <w:pPr>
        <w:pStyle w:val="Corpodetexto"/>
        <w:spacing w:after="0" w:line="360" w:lineRule="auto"/>
        <w:jc w:val="both"/>
      </w:pPr>
      <w:r w:rsidRPr="00F14AF9">
        <w:t>A presente contratação visa garantir a futura aquisição de materiais básicos para construção civil, indispensáveis às atividades operacionais e civis realizadas pelo SAAE Indaiatuba. Os insumos a serem adquiridos — como aço CA-50 e CA-60 em barras, blocos cerâmicos e de cimento, anéis e placas de concreto pré-moldado, telas soldadas para armaduras, telhas cerâmicas e metálicas, cimento, cal hidratada, entre outros — são essenciais para a manutenção corretiva e preventiva das redes de água e esgoto, bem como para a recomposição de estruturas danificadas por intervenções emergenciais.</w:t>
      </w:r>
    </w:p>
    <w:p w14:paraId="5879E192" w14:textId="77777777" w:rsidR="00F14AF9" w:rsidRPr="00F14AF9" w:rsidRDefault="00F14AF9" w:rsidP="00F14AF9">
      <w:pPr>
        <w:pStyle w:val="Corpodetexto"/>
        <w:spacing w:after="0" w:line="360" w:lineRule="auto"/>
        <w:jc w:val="both"/>
      </w:pPr>
      <w:r w:rsidRPr="00F14AF9">
        <w:t>Esses materiais também são amplamente utilizados na construção de poços de visita, caixas de inspeção, bases de equipamentos, muros, coberturas e demais estruturas que compõem a infraestrutura da Autarquia. A contratação, por meio de registro de preços, busca assegurar a padronização dos materiais empregados, garantir o fornecimento contínuo de insumos e proporcionar maior agilidade e eficiência na execução de obras e serviços.</w:t>
      </w:r>
    </w:p>
    <w:p w14:paraId="56CF801E" w14:textId="77777777" w:rsidR="00F14AF9" w:rsidRPr="00F14AF9" w:rsidRDefault="00F14AF9" w:rsidP="00F14AF9">
      <w:pPr>
        <w:pStyle w:val="Corpodetexto"/>
        <w:spacing w:after="0" w:line="360" w:lineRule="auto"/>
        <w:jc w:val="both"/>
      </w:pPr>
      <w:r w:rsidRPr="00F14AF9">
        <w:t>A medida contribui para a continuidade e a qualidade dos serviços públicos de saneamento, reduzindo atrasos operacionais, preservando as instalações do SAAE e assegurando uma resposta rápida às demandas da população, em especial nas situações de emergência.</w:t>
      </w:r>
    </w:p>
    <w:p w14:paraId="7172F62E" w14:textId="77777777" w:rsidR="00F14AF9" w:rsidRPr="00F14AF9" w:rsidRDefault="00F14AF9" w:rsidP="00F14AF9">
      <w:pPr>
        <w:pStyle w:val="Corpodetexto"/>
        <w:spacing w:after="0" w:line="360" w:lineRule="auto"/>
        <w:jc w:val="both"/>
      </w:pPr>
    </w:p>
    <w:p w14:paraId="625B4981" w14:textId="277EF3C3" w:rsidR="00F14AF9" w:rsidRPr="00F14AF9" w:rsidRDefault="00F14AF9" w:rsidP="00F14AF9">
      <w:pPr>
        <w:pStyle w:val="Ttulo1"/>
        <w:keepNext w:val="0"/>
        <w:widowControl w:val="0"/>
        <w:tabs>
          <w:tab w:val="clear" w:pos="0"/>
        </w:tabs>
        <w:suppressAutoHyphens w:val="0"/>
        <w:autoSpaceDE w:val="0"/>
        <w:autoSpaceDN w:val="0"/>
        <w:ind w:left="851"/>
        <w:jc w:val="both"/>
        <w:rPr>
          <w:rFonts w:ascii="Times New Roman" w:hAnsi="Times New Roman" w:cs="Times New Roman"/>
          <w:sz w:val="24"/>
        </w:rPr>
      </w:pPr>
      <w:r>
        <w:rPr>
          <w:rFonts w:ascii="Times New Roman" w:hAnsi="Times New Roman" w:cs="Times New Roman"/>
          <w:sz w:val="24"/>
        </w:rPr>
        <w:t xml:space="preserve">4. </w:t>
      </w:r>
      <w:r w:rsidRPr="00F14AF9">
        <w:rPr>
          <w:rFonts w:ascii="Times New Roman" w:hAnsi="Times New Roman" w:cs="Times New Roman"/>
          <w:sz w:val="24"/>
        </w:rPr>
        <w:t>Da Especificação do Objeto</w:t>
      </w:r>
    </w:p>
    <w:p w14:paraId="631FD15F" w14:textId="77777777" w:rsidR="00F14AF9" w:rsidRPr="00F14AF9" w:rsidRDefault="00F14AF9" w:rsidP="00F14AF9">
      <w:pPr>
        <w:pStyle w:val="Ttulo1"/>
        <w:numPr>
          <w:ilvl w:val="0"/>
          <w:numId w:val="0"/>
        </w:numPr>
        <w:ind w:left="851" w:hanging="432"/>
        <w:jc w:val="both"/>
        <w:rPr>
          <w:rFonts w:ascii="Times New Roman" w:hAnsi="Times New Roman" w:cs="Times New Roman"/>
          <w:sz w:val="24"/>
        </w:rPr>
      </w:pPr>
    </w:p>
    <w:p w14:paraId="56B01ED9" w14:textId="77777777" w:rsidR="00F14AF9" w:rsidRPr="00F14AF9" w:rsidRDefault="00F14AF9" w:rsidP="00F14AF9">
      <w:pPr>
        <w:pStyle w:val="Corpodetexto"/>
        <w:spacing w:after="0" w:line="360" w:lineRule="auto"/>
        <w:jc w:val="both"/>
        <w:rPr>
          <w:b/>
          <w:bCs/>
        </w:rPr>
      </w:pPr>
      <w:r w:rsidRPr="00F14AF9">
        <w:t xml:space="preserve">O objeto deste certame deverá ser realizado de acordo com o descritivo constante na Requisição de Compras nº 2117/2025 e demais disposições contidas neste anexo. </w:t>
      </w:r>
    </w:p>
    <w:p w14:paraId="3D9C55E8" w14:textId="77777777" w:rsidR="00F14AF9" w:rsidRPr="00F14AF9" w:rsidRDefault="00F14AF9" w:rsidP="00F14AF9">
      <w:pPr>
        <w:pStyle w:val="Corpodetexto"/>
        <w:spacing w:after="0" w:line="360" w:lineRule="auto"/>
        <w:jc w:val="both"/>
      </w:pPr>
      <w:r w:rsidRPr="00F14AF9">
        <w:rPr>
          <w:b/>
        </w:rPr>
        <w:t>Prazo de entrega previsto:</w:t>
      </w:r>
      <w:r w:rsidRPr="00F14AF9">
        <w:t xml:space="preserve"> parceladamente, no período de 12 (doze) meses, conforme os Pedidos de Empenho emitidos pela Autarquia.</w:t>
      </w:r>
    </w:p>
    <w:p w14:paraId="31986E6A" w14:textId="77777777" w:rsidR="00F14AF9" w:rsidRPr="00F14AF9" w:rsidRDefault="00F14AF9" w:rsidP="00F14AF9">
      <w:pPr>
        <w:pStyle w:val="Corpodetexto"/>
        <w:spacing w:after="0" w:line="360" w:lineRule="auto"/>
        <w:jc w:val="both"/>
      </w:pPr>
      <w:r w:rsidRPr="00F14AF9">
        <w:rPr>
          <w:b/>
        </w:rPr>
        <w:t>Local de entrega:</w:t>
      </w:r>
      <w:r w:rsidRPr="00F14AF9">
        <w:t xml:space="preserve"> A entrega dos materiais deverá ser realizada, preferencialmente, na Gerência de Gestão de Suprimentos e Serviços do SAAE, localizada na Rua Tangará, nº 540, Vila Avaí, no horário das 07h00 às 16h00, de segunda a sexta-feira, exceto feriados e pontos facultativos. Quando necessário, a entrega poderá ocorrer em outros locais de obra indicados pelo gestor do contrato ou por responsável por ele indicado, dentro dos limites do município de Indaiatuba.</w:t>
      </w:r>
    </w:p>
    <w:p w14:paraId="3FD096C6" w14:textId="77777777" w:rsidR="00F14AF9" w:rsidRPr="00F14AF9" w:rsidRDefault="00F14AF9" w:rsidP="00F14AF9">
      <w:pPr>
        <w:spacing w:line="360" w:lineRule="auto"/>
        <w:contextualSpacing/>
        <w:jc w:val="both"/>
      </w:pPr>
      <w:r w:rsidRPr="00F14AF9">
        <w:lastRenderedPageBreak/>
        <w:t>Caberá ao fornecedor arcar com todas as despesas e assegurar, a execução do transporte, carregamento, descarregamento e entrega dos materiais nos locais determinados pela Autarquia, conforme o cronograma e as orientações do gestor do contrato.</w:t>
      </w:r>
    </w:p>
    <w:p w14:paraId="40350199" w14:textId="77777777" w:rsidR="00F14AF9" w:rsidRPr="00F14AF9" w:rsidRDefault="00F14AF9" w:rsidP="00F14AF9">
      <w:pPr>
        <w:pStyle w:val="Corpodetexto"/>
        <w:spacing w:after="0" w:line="360" w:lineRule="auto"/>
        <w:jc w:val="both"/>
      </w:pPr>
    </w:p>
    <w:p w14:paraId="4C8B11FD" w14:textId="5F8C03C5" w:rsidR="00F14AF9" w:rsidRPr="00F14AF9" w:rsidRDefault="00F14AF9" w:rsidP="00F14AF9">
      <w:pPr>
        <w:pStyle w:val="Ttulo1"/>
        <w:keepNext w:val="0"/>
        <w:widowControl w:val="0"/>
        <w:tabs>
          <w:tab w:val="clear" w:pos="0"/>
        </w:tabs>
        <w:suppressAutoHyphens w:val="0"/>
        <w:autoSpaceDE w:val="0"/>
        <w:autoSpaceDN w:val="0"/>
        <w:ind w:left="851"/>
        <w:jc w:val="both"/>
        <w:rPr>
          <w:rFonts w:ascii="Times New Roman" w:hAnsi="Times New Roman" w:cs="Times New Roman"/>
          <w:sz w:val="24"/>
        </w:rPr>
      </w:pPr>
      <w:r>
        <w:rPr>
          <w:rFonts w:ascii="Times New Roman" w:hAnsi="Times New Roman" w:cs="Times New Roman"/>
          <w:sz w:val="24"/>
        </w:rPr>
        <w:t xml:space="preserve">5. </w:t>
      </w:r>
      <w:r w:rsidRPr="00F14AF9">
        <w:rPr>
          <w:rFonts w:ascii="Times New Roman" w:hAnsi="Times New Roman" w:cs="Times New Roman"/>
          <w:sz w:val="24"/>
        </w:rPr>
        <w:t>Requisitos para a contratação</w:t>
      </w:r>
    </w:p>
    <w:p w14:paraId="0E3DF4B9" w14:textId="77777777" w:rsidR="00F14AF9" w:rsidRPr="00F14AF9" w:rsidRDefault="00F14AF9" w:rsidP="00F14AF9">
      <w:pPr>
        <w:pStyle w:val="Ttulo1"/>
        <w:numPr>
          <w:ilvl w:val="0"/>
          <w:numId w:val="0"/>
        </w:numPr>
        <w:ind w:left="851" w:hanging="432"/>
        <w:jc w:val="both"/>
        <w:rPr>
          <w:rFonts w:ascii="Times New Roman" w:hAnsi="Times New Roman" w:cs="Times New Roman"/>
          <w:sz w:val="24"/>
        </w:rPr>
      </w:pPr>
    </w:p>
    <w:p w14:paraId="79E22090" w14:textId="77777777" w:rsidR="00F14AF9" w:rsidRPr="00F14AF9" w:rsidRDefault="00F14AF9" w:rsidP="00F14AF9">
      <w:pPr>
        <w:pStyle w:val="PargrafodaLista"/>
        <w:widowControl w:val="0"/>
        <w:numPr>
          <w:ilvl w:val="0"/>
          <w:numId w:val="50"/>
        </w:numPr>
        <w:tabs>
          <w:tab w:val="left" w:pos="838"/>
          <w:tab w:val="left" w:pos="841"/>
        </w:tabs>
        <w:suppressAutoHyphens w:val="0"/>
        <w:autoSpaceDE w:val="0"/>
        <w:autoSpaceDN w:val="0"/>
        <w:spacing w:line="360" w:lineRule="auto"/>
        <w:ind w:right="121"/>
        <w:jc w:val="both"/>
        <w:rPr>
          <w:b/>
        </w:rPr>
      </w:pPr>
      <w:r w:rsidRPr="00F14AF9">
        <w:t xml:space="preserve">Prova de inscrição no Cadastro Nacional de Pessoas Jurídicas do Ministério da Fazenda </w:t>
      </w:r>
      <w:r w:rsidRPr="00F14AF9">
        <w:rPr>
          <w:b/>
        </w:rPr>
        <w:t>(CNPJ)</w:t>
      </w:r>
      <w:r w:rsidRPr="00F14AF9">
        <w:t>;</w:t>
      </w:r>
    </w:p>
    <w:p w14:paraId="73083FD4" w14:textId="77777777" w:rsidR="00F14AF9" w:rsidRPr="00F14AF9" w:rsidRDefault="00F14AF9" w:rsidP="00F14AF9">
      <w:pPr>
        <w:pStyle w:val="PargrafodaLista"/>
        <w:widowControl w:val="0"/>
        <w:numPr>
          <w:ilvl w:val="0"/>
          <w:numId w:val="50"/>
        </w:numPr>
        <w:tabs>
          <w:tab w:val="left" w:pos="839"/>
          <w:tab w:val="left" w:pos="841"/>
        </w:tabs>
        <w:suppressAutoHyphens w:val="0"/>
        <w:autoSpaceDE w:val="0"/>
        <w:autoSpaceDN w:val="0"/>
        <w:spacing w:line="360" w:lineRule="auto"/>
        <w:ind w:right="115" w:hanging="545"/>
        <w:jc w:val="both"/>
      </w:pPr>
      <w:r w:rsidRPr="00F14AF9">
        <w:t xml:space="preserve">Certidão Conjunta Negativa de Débitos, relativa a </w:t>
      </w:r>
      <w:r w:rsidRPr="00F14AF9">
        <w:rPr>
          <w:b/>
        </w:rPr>
        <w:t xml:space="preserve">Tributos Federais </w:t>
      </w:r>
      <w:r w:rsidRPr="00F14AF9">
        <w:t>(inclusive as contribuições sociais) e à Dívida Ativa da União;</w:t>
      </w:r>
    </w:p>
    <w:p w14:paraId="1E858A40" w14:textId="77777777" w:rsidR="00F14AF9" w:rsidRPr="00F14AF9" w:rsidRDefault="00F14AF9" w:rsidP="00F14AF9">
      <w:pPr>
        <w:pStyle w:val="PargrafodaLista"/>
        <w:widowControl w:val="0"/>
        <w:numPr>
          <w:ilvl w:val="0"/>
          <w:numId w:val="50"/>
        </w:numPr>
        <w:tabs>
          <w:tab w:val="left" w:pos="840"/>
        </w:tabs>
        <w:suppressAutoHyphens w:val="0"/>
        <w:autoSpaceDE w:val="0"/>
        <w:autoSpaceDN w:val="0"/>
        <w:spacing w:line="360" w:lineRule="auto"/>
        <w:ind w:left="840" w:hanging="608"/>
        <w:jc w:val="both"/>
      </w:pPr>
      <w:r w:rsidRPr="00F14AF9">
        <w:t>Certidão</w:t>
      </w:r>
      <w:r w:rsidRPr="00F14AF9">
        <w:rPr>
          <w:spacing w:val="-4"/>
        </w:rPr>
        <w:t xml:space="preserve"> </w:t>
      </w:r>
      <w:r w:rsidRPr="00F14AF9">
        <w:t>de regularidade</w:t>
      </w:r>
      <w:r w:rsidRPr="00F14AF9">
        <w:rPr>
          <w:spacing w:val="-3"/>
        </w:rPr>
        <w:t xml:space="preserve"> </w:t>
      </w:r>
      <w:r w:rsidRPr="00F14AF9">
        <w:t>com</w:t>
      </w:r>
      <w:r w:rsidRPr="00F14AF9">
        <w:rPr>
          <w:spacing w:val="-6"/>
        </w:rPr>
        <w:t xml:space="preserve"> </w:t>
      </w:r>
      <w:r w:rsidRPr="00F14AF9">
        <w:t>o</w:t>
      </w:r>
      <w:r w:rsidRPr="00F14AF9">
        <w:rPr>
          <w:spacing w:val="-6"/>
        </w:rPr>
        <w:t xml:space="preserve"> </w:t>
      </w:r>
      <w:r w:rsidRPr="00F14AF9">
        <w:t>Fundo</w:t>
      </w:r>
      <w:r w:rsidRPr="00F14AF9">
        <w:rPr>
          <w:spacing w:val="-4"/>
        </w:rPr>
        <w:t xml:space="preserve"> </w:t>
      </w:r>
      <w:r w:rsidRPr="00F14AF9">
        <w:t>de</w:t>
      </w:r>
      <w:r w:rsidRPr="00F14AF9">
        <w:rPr>
          <w:spacing w:val="-2"/>
        </w:rPr>
        <w:t xml:space="preserve"> </w:t>
      </w:r>
      <w:r w:rsidRPr="00F14AF9">
        <w:t>Garantia por</w:t>
      </w:r>
      <w:r w:rsidRPr="00F14AF9">
        <w:rPr>
          <w:spacing w:val="-5"/>
        </w:rPr>
        <w:t xml:space="preserve"> </w:t>
      </w:r>
      <w:r w:rsidRPr="00F14AF9">
        <w:t>Tempo</w:t>
      </w:r>
      <w:r w:rsidRPr="00F14AF9">
        <w:rPr>
          <w:spacing w:val="-4"/>
        </w:rPr>
        <w:t xml:space="preserve"> </w:t>
      </w:r>
      <w:r w:rsidRPr="00F14AF9">
        <w:t>de Serviço</w:t>
      </w:r>
      <w:r w:rsidRPr="00F14AF9">
        <w:rPr>
          <w:spacing w:val="3"/>
        </w:rPr>
        <w:t xml:space="preserve"> </w:t>
      </w:r>
      <w:r w:rsidRPr="00F14AF9">
        <w:rPr>
          <w:b/>
          <w:spacing w:val="-2"/>
        </w:rPr>
        <w:t>(FGTS)</w:t>
      </w:r>
      <w:r w:rsidRPr="00F14AF9">
        <w:rPr>
          <w:spacing w:val="-2"/>
        </w:rPr>
        <w:t>;</w:t>
      </w:r>
    </w:p>
    <w:p w14:paraId="041571D3" w14:textId="77777777" w:rsidR="00F14AF9" w:rsidRPr="00F14AF9" w:rsidRDefault="00F14AF9" w:rsidP="00F14AF9">
      <w:pPr>
        <w:pStyle w:val="PargrafodaLista"/>
        <w:widowControl w:val="0"/>
        <w:numPr>
          <w:ilvl w:val="0"/>
          <w:numId w:val="50"/>
        </w:numPr>
        <w:tabs>
          <w:tab w:val="left" w:pos="839"/>
          <w:tab w:val="left" w:pos="841"/>
        </w:tabs>
        <w:suppressAutoHyphens w:val="0"/>
        <w:autoSpaceDE w:val="0"/>
        <w:autoSpaceDN w:val="0"/>
        <w:spacing w:line="360" w:lineRule="auto"/>
        <w:ind w:right="114" w:hanging="598"/>
        <w:jc w:val="both"/>
      </w:pPr>
      <w:r w:rsidRPr="00F14AF9">
        <w:rPr>
          <w:noProof/>
          <w:lang w:eastAsia="pt-BR"/>
        </w:rPr>
        <mc:AlternateContent>
          <mc:Choice Requires="wps">
            <w:drawing>
              <wp:anchor distT="0" distB="0" distL="0" distR="0" simplePos="0" relativeHeight="251659264" behindDoc="0" locked="0" layoutInCell="1" allowOverlap="1" wp14:anchorId="63696D6F" wp14:editId="5E981FA7">
                <wp:simplePos x="0" y="0"/>
                <wp:positionH relativeFrom="page">
                  <wp:posOffset>6220967</wp:posOffset>
                </wp:positionH>
                <wp:positionV relativeFrom="paragraph">
                  <wp:posOffset>933050</wp:posOffset>
                </wp:positionV>
                <wp:extent cx="50800" cy="762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7620"/>
                        </a:xfrm>
                        <a:custGeom>
                          <a:avLst/>
                          <a:gdLst/>
                          <a:ahLst/>
                          <a:cxnLst/>
                          <a:rect l="l" t="t" r="r" b="b"/>
                          <a:pathLst>
                            <a:path w="50800" h="7620">
                              <a:moveTo>
                                <a:pt x="50291" y="7620"/>
                              </a:moveTo>
                              <a:lnTo>
                                <a:pt x="0" y="7620"/>
                              </a:lnTo>
                              <a:lnTo>
                                <a:pt x="0" y="0"/>
                              </a:lnTo>
                              <a:lnTo>
                                <a:pt x="50291" y="0"/>
                              </a:lnTo>
                              <a:lnTo>
                                <a:pt x="50291" y="762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2B6E7E" id="Graphic 5" o:spid="_x0000_s1026" style="position:absolute;margin-left:489.85pt;margin-top:73.45pt;width:4pt;height:.6pt;z-index:251659264;visibility:visible;mso-wrap-style:square;mso-wrap-distance-left:0;mso-wrap-distance-top:0;mso-wrap-distance-right:0;mso-wrap-distance-bottom:0;mso-position-horizontal:absolute;mso-position-horizontal-relative:page;mso-position-vertical:absolute;mso-position-vertical-relative:text;v-text-anchor:top" coordsize="50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" path="m50291,7620l,7620,,,50291,r,7620xe" fillcolor="black" stroked="f">
                <v:path arrowok="t"/>
                <w10:wrap anchorx="page"/>
              </v:shape>
            </w:pict>
          </mc:Fallback>
        </mc:AlternateContent>
      </w:r>
      <w:r w:rsidRPr="00F14AF9">
        <w:rPr>
          <w:noProof/>
          <w:lang w:eastAsia="pt-BR"/>
        </w:rPr>
        <mc:AlternateContent>
          <mc:Choice Requires="wps">
            <w:drawing>
              <wp:anchor distT="0" distB="0" distL="0" distR="0" simplePos="0" relativeHeight="251660288" behindDoc="0" locked="0" layoutInCell="1" allowOverlap="1" wp14:anchorId="0D032BD4" wp14:editId="4DB5158B">
                <wp:simplePos x="0" y="0"/>
                <wp:positionH relativeFrom="page">
                  <wp:posOffset>6201155</wp:posOffset>
                </wp:positionH>
                <wp:positionV relativeFrom="paragraph">
                  <wp:posOffset>1187558</wp:posOffset>
                </wp:positionV>
                <wp:extent cx="47625"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6350"/>
                        </a:xfrm>
                        <a:custGeom>
                          <a:avLst/>
                          <a:gdLst/>
                          <a:ahLst/>
                          <a:cxnLst/>
                          <a:rect l="l" t="t" r="r" b="b"/>
                          <a:pathLst>
                            <a:path w="47625" h="6350">
                              <a:moveTo>
                                <a:pt x="47244" y="6095"/>
                              </a:moveTo>
                              <a:lnTo>
                                <a:pt x="0" y="6095"/>
                              </a:lnTo>
                              <a:lnTo>
                                <a:pt x="0" y="0"/>
                              </a:lnTo>
                              <a:lnTo>
                                <a:pt x="47244" y="0"/>
                              </a:lnTo>
                              <a:lnTo>
                                <a:pt x="47244"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6957F4" id="Graphic 6" o:spid="_x0000_s1026" style="position:absolute;margin-left:488.3pt;margin-top:93.5pt;width:3.75pt;height:.5pt;z-index:251660288;visibility:visible;mso-wrap-style:square;mso-wrap-distance-left:0;mso-wrap-distance-top:0;mso-wrap-distance-right:0;mso-wrap-distance-bottom:0;mso-position-horizontal:absolute;mso-position-horizontal-relative:page;mso-position-vertical:absolute;mso-position-vertical-relative:text;v-text-anchor:top" coordsize="476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" path="m47244,6095l,6095,,,47244,r,6095xe" fillcolor="black" stroked="f">
                <v:path arrowok="t"/>
                <w10:wrap anchorx="page"/>
              </v:shape>
            </w:pict>
          </mc:Fallback>
        </mc:AlternateContent>
      </w:r>
      <w:r w:rsidRPr="00F14AF9">
        <w:t>Declaração</w:t>
      </w:r>
      <w:r w:rsidRPr="00F14AF9">
        <w:rPr>
          <w:spacing w:val="-3"/>
        </w:rPr>
        <w:t xml:space="preserve"> </w:t>
      </w:r>
      <w:r w:rsidRPr="00F14AF9">
        <w:t>assinada</w:t>
      </w:r>
      <w:r w:rsidRPr="00F14AF9">
        <w:rPr>
          <w:spacing w:val="-4"/>
        </w:rPr>
        <w:t xml:space="preserve"> </w:t>
      </w:r>
      <w:r w:rsidRPr="00F14AF9">
        <w:t>por</w:t>
      </w:r>
      <w:r w:rsidRPr="00F14AF9">
        <w:rPr>
          <w:spacing w:val="-4"/>
        </w:rPr>
        <w:t xml:space="preserve"> </w:t>
      </w:r>
      <w:r w:rsidRPr="00F14AF9">
        <w:t>representante</w:t>
      </w:r>
      <w:r w:rsidRPr="00F14AF9">
        <w:rPr>
          <w:spacing w:val="-4"/>
        </w:rPr>
        <w:t xml:space="preserve"> </w:t>
      </w:r>
      <w:r w:rsidRPr="00F14AF9">
        <w:t>legal</w:t>
      </w:r>
      <w:r w:rsidRPr="00F14AF9">
        <w:rPr>
          <w:spacing w:val="-3"/>
        </w:rPr>
        <w:t xml:space="preserve"> </w:t>
      </w:r>
      <w:r w:rsidRPr="00F14AF9">
        <w:t>da licitante, de</w:t>
      </w:r>
      <w:r w:rsidRPr="00F14AF9">
        <w:rPr>
          <w:spacing w:val="-4"/>
        </w:rPr>
        <w:t xml:space="preserve"> </w:t>
      </w:r>
      <w:r w:rsidRPr="00F14AF9">
        <w:t>que</w:t>
      </w:r>
      <w:r w:rsidRPr="00F14AF9">
        <w:rPr>
          <w:spacing w:val="-4"/>
        </w:rPr>
        <w:t xml:space="preserve"> </w:t>
      </w:r>
      <w:r w:rsidRPr="00F14AF9">
        <w:t>não</w:t>
      </w:r>
      <w:r w:rsidRPr="00F14AF9">
        <w:rPr>
          <w:spacing w:val="-3"/>
        </w:rPr>
        <w:t xml:space="preserve"> </w:t>
      </w:r>
      <w:r w:rsidRPr="00F14AF9">
        <w:t>outorga trabalho noturno, perigoso ou insalubre a menor de 18 (dezoito) anos, e qualquer trabalho a menores de 16 (dezesseis) anos, salvo na condição de aprendiz, a partir de 14 (quatorze) anos, de acordo com o disposto no Inciso XXXIII do artigo 7</w:t>
      </w:r>
      <w:r w:rsidRPr="00F14AF9">
        <w:rPr>
          <w:vertAlign w:val="superscript"/>
        </w:rPr>
        <w:t>o</w:t>
      </w:r>
      <w:r w:rsidRPr="00F14AF9">
        <w:t xml:space="preserve"> da Constituição Federal (</w:t>
      </w:r>
      <w:r w:rsidRPr="00F14AF9">
        <w:rPr>
          <w:b/>
        </w:rPr>
        <w:t xml:space="preserve">ANEXO III - </w:t>
      </w:r>
      <w:r w:rsidRPr="00F14AF9">
        <w:t>Modelo de Declaração - Artigo 7</w:t>
      </w:r>
      <w:r w:rsidRPr="00F14AF9">
        <w:rPr>
          <w:vertAlign w:val="superscript"/>
        </w:rPr>
        <w:t>o</w:t>
      </w:r>
      <w:r w:rsidRPr="00F14AF9">
        <w:t xml:space="preserve"> da Constituição Federal);</w:t>
      </w:r>
    </w:p>
    <w:p w14:paraId="45BC6473" w14:textId="77777777" w:rsidR="00F14AF9" w:rsidRPr="00F14AF9" w:rsidRDefault="00F14AF9" w:rsidP="00F14AF9">
      <w:pPr>
        <w:pStyle w:val="PargrafodaLista"/>
        <w:widowControl w:val="0"/>
        <w:numPr>
          <w:ilvl w:val="0"/>
          <w:numId w:val="50"/>
        </w:numPr>
        <w:tabs>
          <w:tab w:val="left" w:pos="841"/>
        </w:tabs>
        <w:suppressAutoHyphens w:val="0"/>
        <w:autoSpaceDE w:val="0"/>
        <w:autoSpaceDN w:val="0"/>
        <w:spacing w:line="360" w:lineRule="auto"/>
        <w:ind w:right="114" w:hanging="598"/>
        <w:jc w:val="both"/>
      </w:pPr>
      <w:r w:rsidRPr="00F14AF9">
        <w:t xml:space="preserve">Proposta Comercial (ANEXO II </w:t>
      </w:r>
      <w:r w:rsidRPr="00F14AF9">
        <w:rPr>
          <w:noProof/>
          <w:lang w:eastAsia="pt-BR"/>
        </w:rPr>
        <w:drawing>
          <wp:inline distT="0" distB="0" distL="0" distR="0" wp14:anchorId="370851CF" wp14:editId="553743A5">
            <wp:extent cx="79248" cy="762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79248" cy="7620"/>
                    </a:xfrm>
                    <a:prstGeom prst="rect">
                      <a:avLst/>
                    </a:prstGeom>
                  </pic:spPr>
                </pic:pic>
              </a:graphicData>
            </a:graphic>
          </wp:inline>
        </w:drawing>
      </w:r>
      <w:r w:rsidRPr="00F14AF9">
        <w:t xml:space="preserve"> Modelo Proposta Comercial);</w:t>
      </w:r>
    </w:p>
    <w:p w14:paraId="67665D7A" w14:textId="77777777" w:rsidR="00F14AF9" w:rsidRPr="00F14AF9" w:rsidRDefault="00F14AF9" w:rsidP="00F14AF9">
      <w:pPr>
        <w:pStyle w:val="PargrafodaLista"/>
        <w:widowControl w:val="0"/>
        <w:numPr>
          <w:ilvl w:val="0"/>
          <w:numId w:val="50"/>
        </w:numPr>
        <w:tabs>
          <w:tab w:val="left" w:pos="841"/>
        </w:tabs>
        <w:suppressAutoHyphens w:val="0"/>
        <w:autoSpaceDE w:val="0"/>
        <w:autoSpaceDN w:val="0"/>
        <w:spacing w:line="360" w:lineRule="auto"/>
        <w:ind w:right="114" w:hanging="598"/>
        <w:jc w:val="both"/>
      </w:pPr>
      <w:r w:rsidRPr="00F14AF9">
        <w:t>Consulta ao site de apenados do Tribunal de Contas (realizado pela Autarquia);</w:t>
      </w:r>
    </w:p>
    <w:p w14:paraId="5D1CF905" w14:textId="77777777" w:rsidR="00F14AF9" w:rsidRPr="00F14AF9" w:rsidRDefault="00F14AF9" w:rsidP="00F14AF9">
      <w:pPr>
        <w:pStyle w:val="Corpodetexto"/>
        <w:spacing w:after="0" w:line="360" w:lineRule="auto"/>
        <w:jc w:val="both"/>
      </w:pPr>
    </w:p>
    <w:p w14:paraId="3B8A1DA4" w14:textId="0D24EBE7" w:rsidR="00F14AF9" w:rsidRPr="00F14AF9" w:rsidRDefault="00F14AF9" w:rsidP="00F14AF9">
      <w:pPr>
        <w:pStyle w:val="Ttulo1"/>
        <w:keepNext w:val="0"/>
        <w:widowControl w:val="0"/>
        <w:tabs>
          <w:tab w:val="clear" w:pos="0"/>
        </w:tabs>
        <w:suppressAutoHyphens w:val="0"/>
        <w:autoSpaceDE w:val="0"/>
        <w:autoSpaceDN w:val="0"/>
        <w:ind w:left="851"/>
        <w:jc w:val="both"/>
        <w:rPr>
          <w:rFonts w:ascii="Times New Roman" w:hAnsi="Times New Roman" w:cs="Times New Roman"/>
          <w:sz w:val="24"/>
        </w:rPr>
      </w:pPr>
      <w:r>
        <w:rPr>
          <w:rFonts w:ascii="Times New Roman" w:hAnsi="Times New Roman" w:cs="Times New Roman"/>
          <w:sz w:val="24"/>
        </w:rPr>
        <w:t xml:space="preserve">6. </w:t>
      </w:r>
      <w:r w:rsidRPr="00F14AF9">
        <w:rPr>
          <w:rFonts w:ascii="Times New Roman" w:hAnsi="Times New Roman" w:cs="Times New Roman"/>
          <w:sz w:val="24"/>
        </w:rPr>
        <w:t>Condições</w:t>
      </w:r>
      <w:r w:rsidRPr="00F14AF9">
        <w:rPr>
          <w:rFonts w:ascii="Times New Roman" w:hAnsi="Times New Roman" w:cs="Times New Roman"/>
          <w:spacing w:val="1"/>
          <w:sz w:val="24"/>
        </w:rPr>
        <w:t xml:space="preserve"> </w:t>
      </w:r>
      <w:r w:rsidRPr="00F14AF9">
        <w:rPr>
          <w:rFonts w:ascii="Times New Roman" w:hAnsi="Times New Roman" w:cs="Times New Roman"/>
          <w:sz w:val="24"/>
        </w:rPr>
        <w:t>de</w:t>
      </w:r>
      <w:r w:rsidRPr="00F14AF9">
        <w:rPr>
          <w:rFonts w:ascii="Times New Roman" w:hAnsi="Times New Roman" w:cs="Times New Roman"/>
          <w:spacing w:val="-4"/>
          <w:sz w:val="24"/>
        </w:rPr>
        <w:t xml:space="preserve"> </w:t>
      </w:r>
      <w:r w:rsidRPr="00F14AF9">
        <w:rPr>
          <w:rFonts w:ascii="Times New Roman" w:hAnsi="Times New Roman" w:cs="Times New Roman"/>
          <w:spacing w:val="-2"/>
          <w:sz w:val="24"/>
        </w:rPr>
        <w:t>pagamento</w:t>
      </w:r>
    </w:p>
    <w:p w14:paraId="3C9FFAD7" w14:textId="77777777" w:rsidR="00F14AF9" w:rsidRPr="00F14AF9" w:rsidRDefault="00F14AF9" w:rsidP="00F14AF9">
      <w:pPr>
        <w:pStyle w:val="Ttulo1"/>
        <w:numPr>
          <w:ilvl w:val="0"/>
          <w:numId w:val="0"/>
        </w:numPr>
        <w:ind w:left="851" w:hanging="432"/>
        <w:jc w:val="both"/>
        <w:rPr>
          <w:rFonts w:ascii="Times New Roman" w:hAnsi="Times New Roman" w:cs="Times New Roman"/>
          <w:sz w:val="24"/>
        </w:rPr>
      </w:pPr>
    </w:p>
    <w:p w14:paraId="6066D0E9" w14:textId="77777777" w:rsidR="00F14AF9" w:rsidRPr="00F14AF9" w:rsidRDefault="00F14AF9" w:rsidP="00F14AF9">
      <w:pPr>
        <w:pStyle w:val="Corpodetexto"/>
        <w:spacing w:after="0" w:line="360" w:lineRule="auto"/>
        <w:jc w:val="both"/>
      </w:pPr>
      <w:r w:rsidRPr="00F14AF9">
        <w:t>O prazo para efetivação do pagamento é de 28 (vinte e oito) dias, por meio de depósito em conta bancária, após o devido recebimento e conferência da respectiva Nota Fiscal, devidamente atestados pelo Departamento/Gerência requisitante.</w:t>
      </w:r>
    </w:p>
    <w:p w14:paraId="58976C35" w14:textId="77777777" w:rsidR="005B5E00" w:rsidRPr="00F14AF9" w:rsidRDefault="005B5E00" w:rsidP="00F14AF9">
      <w:pPr>
        <w:spacing w:line="360" w:lineRule="auto"/>
        <w:jc w:val="both"/>
      </w:pPr>
    </w:p>
    <w:p w14:paraId="4D2D353F" w14:textId="77777777" w:rsidR="00DF0C7D" w:rsidRPr="000E58F8" w:rsidRDefault="00DF0C7D" w:rsidP="0051334C">
      <w:pPr>
        <w:pStyle w:val="Corpodetexto3"/>
        <w:spacing w:after="0"/>
        <w:jc w:val="both"/>
        <w:rPr>
          <w:b/>
          <w:sz w:val="22"/>
          <w:szCs w:val="22"/>
        </w:rPr>
      </w:pPr>
    </w:p>
    <w:p w14:paraId="5A609C95" w14:textId="15FF651F" w:rsidR="00DF0C7D" w:rsidRPr="000E58F8" w:rsidRDefault="00DF0C7D" w:rsidP="0051334C">
      <w:pPr>
        <w:autoSpaceDE w:val="0"/>
        <w:autoSpaceDN w:val="0"/>
        <w:adjustRightInd w:val="0"/>
        <w:spacing w:line="360" w:lineRule="auto"/>
        <w:jc w:val="both"/>
        <w:rPr>
          <w:bCs/>
          <w:sz w:val="22"/>
          <w:szCs w:val="22"/>
        </w:rPr>
      </w:pPr>
      <w:r w:rsidRPr="000E58F8">
        <w:rPr>
          <w:b/>
          <w:sz w:val="22"/>
          <w:szCs w:val="22"/>
        </w:rPr>
        <w:t>Prazo de validade da proposta:</w:t>
      </w:r>
      <w:r w:rsidRPr="000E58F8">
        <w:rPr>
          <w:sz w:val="22"/>
          <w:szCs w:val="22"/>
        </w:rPr>
        <w:t xml:space="preserve"> _________ dias (mínimo de </w:t>
      </w:r>
      <w:r w:rsidR="00A20637" w:rsidRPr="000E58F8">
        <w:rPr>
          <w:b/>
          <w:sz w:val="22"/>
          <w:szCs w:val="22"/>
        </w:rPr>
        <w:t>90</w:t>
      </w:r>
      <w:r w:rsidRPr="000E58F8">
        <w:rPr>
          <w:sz w:val="22"/>
          <w:szCs w:val="22"/>
        </w:rPr>
        <w:t xml:space="preserve"> dias contados </w:t>
      </w:r>
      <w:r w:rsidRPr="000E58F8">
        <w:rPr>
          <w:color w:val="000000"/>
          <w:sz w:val="22"/>
          <w:szCs w:val="22"/>
        </w:rPr>
        <w:t>da data estipulada para entrega das propostas</w:t>
      </w:r>
      <w:r w:rsidRPr="000E58F8">
        <w:rPr>
          <w:sz w:val="22"/>
          <w:szCs w:val="22"/>
        </w:rPr>
        <w:t>).</w:t>
      </w:r>
      <w:r w:rsidRPr="000E58F8">
        <w:rPr>
          <w:bCs/>
          <w:sz w:val="22"/>
          <w:szCs w:val="22"/>
        </w:rPr>
        <w:t xml:space="preserve"> </w:t>
      </w:r>
    </w:p>
    <w:p w14:paraId="4763F325" w14:textId="77777777" w:rsidR="00DF0C7D" w:rsidRPr="000E58F8" w:rsidRDefault="00DF0C7D" w:rsidP="0051334C">
      <w:pPr>
        <w:autoSpaceDE w:val="0"/>
        <w:autoSpaceDN w:val="0"/>
        <w:adjustRightInd w:val="0"/>
        <w:spacing w:line="360" w:lineRule="auto"/>
        <w:jc w:val="both"/>
        <w:rPr>
          <w:bCs/>
          <w:sz w:val="22"/>
          <w:szCs w:val="22"/>
        </w:rPr>
      </w:pPr>
    </w:p>
    <w:p w14:paraId="6073A54F" w14:textId="5E89E5FD" w:rsidR="00F25786" w:rsidRPr="000E58F8" w:rsidRDefault="00F25786" w:rsidP="0051334C">
      <w:pPr>
        <w:spacing w:line="360" w:lineRule="auto"/>
        <w:jc w:val="both"/>
        <w:rPr>
          <w:sz w:val="22"/>
          <w:szCs w:val="22"/>
        </w:rPr>
      </w:pPr>
      <w:r w:rsidRPr="000E58F8">
        <w:rPr>
          <w:b/>
          <w:sz w:val="22"/>
          <w:szCs w:val="22"/>
        </w:rPr>
        <w:t>DECLARO</w:t>
      </w:r>
      <w:r w:rsidRPr="000E58F8">
        <w:rPr>
          <w:sz w:val="22"/>
          <w:szCs w:val="22"/>
        </w:rPr>
        <w:t xml:space="preserve">, sob as penas da lei, que </w:t>
      </w:r>
      <w:r w:rsidR="00DF0C7D" w:rsidRPr="000E58F8">
        <w:rPr>
          <w:sz w:val="22"/>
          <w:szCs w:val="22"/>
        </w:rPr>
        <w:t>o material</w:t>
      </w:r>
      <w:r w:rsidRPr="000E58F8">
        <w:rPr>
          <w:sz w:val="22"/>
          <w:szCs w:val="22"/>
        </w:rPr>
        <w:t xml:space="preserve"> ofertado atende todas as especificações exigidas no Edital e seus anexos.</w:t>
      </w:r>
    </w:p>
    <w:p w14:paraId="4F99C3DB" w14:textId="77777777" w:rsidR="00F25786" w:rsidRPr="000E58F8" w:rsidRDefault="00F25786" w:rsidP="0051334C">
      <w:pPr>
        <w:spacing w:line="360" w:lineRule="auto"/>
        <w:jc w:val="both"/>
        <w:rPr>
          <w:sz w:val="22"/>
          <w:szCs w:val="22"/>
        </w:rPr>
      </w:pPr>
    </w:p>
    <w:p w14:paraId="58FB8192" w14:textId="77777777" w:rsidR="00F25786" w:rsidRPr="000E58F8" w:rsidRDefault="00F25786" w:rsidP="0051334C">
      <w:pPr>
        <w:spacing w:line="360" w:lineRule="auto"/>
        <w:jc w:val="both"/>
        <w:rPr>
          <w:sz w:val="22"/>
          <w:szCs w:val="22"/>
        </w:rPr>
      </w:pPr>
      <w:r w:rsidRPr="000E58F8">
        <w:rPr>
          <w:b/>
          <w:sz w:val="22"/>
          <w:szCs w:val="22"/>
        </w:rPr>
        <w:lastRenderedPageBreak/>
        <w:t>DECLARO</w:t>
      </w:r>
      <w:r w:rsidRPr="000E58F8">
        <w:rPr>
          <w:sz w:val="22"/>
          <w:szCs w:val="22"/>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0E58F8" w:rsidRDefault="00F25786" w:rsidP="0051334C">
      <w:pPr>
        <w:spacing w:line="360" w:lineRule="auto"/>
        <w:jc w:val="both"/>
        <w:rPr>
          <w:sz w:val="22"/>
          <w:szCs w:val="22"/>
        </w:rPr>
      </w:pPr>
    </w:p>
    <w:p w14:paraId="01C8A3B3" w14:textId="093CC6B9" w:rsidR="007F2C9C" w:rsidRPr="000E58F8" w:rsidRDefault="00F25786" w:rsidP="0051334C">
      <w:pPr>
        <w:suppressAutoHyphens w:val="0"/>
        <w:spacing w:line="360" w:lineRule="auto"/>
        <w:jc w:val="both"/>
        <w:rPr>
          <w:b/>
          <w:bCs/>
          <w:sz w:val="22"/>
          <w:szCs w:val="22"/>
        </w:rPr>
      </w:pPr>
      <w:r w:rsidRPr="000E58F8">
        <w:rPr>
          <w:b/>
          <w:sz w:val="22"/>
          <w:szCs w:val="22"/>
        </w:rPr>
        <w:t>DECLARO</w:t>
      </w:r>
      <w:r w:rsidRPr="000E58F8">
        <w:rPr>
          <w:sz w:val="22"/>
          <w:szCs w:val="22"/>
        </w:rPr>
        <w:t xml:space="preserve"> que correm por conta do fornecedor as despesas decorrentes do transporte, carregamento, descarregamento e entrega do </w:t>
      </w:r>
      <w:r w:rsidR="00DF0C7D" w:rsidRPr="000E58F8">
        <w:rPr>
          <w:sz w:val="22"/>
          <w:szCs w:val="22"/>
        </w:rPr>
        <w:t>material</w:t>
      </w:r>
      <w:r w:rsidRPr="000E58F8">
        <w:rPr>
          <w:sz w:val="22"/>
          <w:szCs w:val="22"/>
        </w:rPr>
        <w:t>, nos locais determinados pelo gestor, nos limites desta municipalidade.</w:t>
      </w:r>
    </w:p>
    <w:p w14:paraId="60133FE0" w14:textId="77777777" w:rsidR="00E21E78" w:rsidRPr="000E58F8" w:rsidRDefault="00E21E78" w:rsidP="0051334C">
      <w:pPr>
        <w:autoSpaceDE w:val="0"/>
        <w:spacing w:line="360" w:lineRule="auto"/>
        <w:jc w:val="both"/>
        <w:rPr>
          <w:bCs/>
          <w:sz w:val="22"/>
          <w:szCs w:val="22"/>
          <w:highlight w:val="yellow"/>
        </w:rPr>
      </w:pPr>
    </w:p>
    <w:p w14:paraId="5D865867" w14:textId="77777777" w:rsidR="00E21E78" w:rsidRPr="000E58F8" w:rsidRDefault="00E21E78" w:rsidP="0051334C">
      <w:pPr>
        <w:autoSpaceDE w:val="0"/>
        <w:spacing w:line="360" w:lineRule="auto"/>
        <w:jc w:val="both"/>
        <w:rPr>
          <w:bCs/>
          <w:sz w:val="22"/>
          <w:szCs w:val="22"/>
          <w:highlight w:val="yellow"/>
        </w:rPr>
      </w:pPr>
    </w:p>
    <w:p w14:paraId="0546DA73" w14:textId="77777777" w:rsidR="009E1932" w:rsidRDefault="009E1932" w:rsidP="0051334C">
      <w:pPr>
        <w:autoSpaceDE w:val="0"/>
        <w:spacing w:line="360" w:lineRule="auto"/>
        <w:jc w:val="both"/>
        <w:rPr>
          <w:bCs/>
          <w:highlight w:val="yellow"/>
        </w:rPr>
      </w:pPr>
    </w:p>
    <w:p w14:paraId="0A3716C4" w14:textId="77777777" w:rsidR="009E1932" w:rsidRDefault="009E1932" w:rsidP="0051334C">
      <w:pPr>
        <w:autoSpaceDE w:val="0"/>
        <w:spacing w:line="360" w:lineRule="auto"/>
        <w:jc w:val="both"/>
        <w:rPr>
          <w:bCs/>
          <w:highlight w:val="yellow"/>
        </w:rPr>
      </w:pPr>
    </w:p>
    <w:p w14:paraId="7E711E63" w14:textId="77777777" w:rsidR="009E1932" w:rsidRDefault="009E1932" w:rsidP="0051334C">
      <w:pPr>
        <w:autoSpaceDE w:val="0"/>
        <w:spacing w:line="360" w:lineRule="auto"/>
        <w:jc w:val="both"/>
        <w:rPr>
          <w:bCs/>
          <w:highlight w:val="yellow"/>
        </w:rPr>
      </w:pPr>
    </w:p>
    <w:p w14:paraId="4D7CB79A" w14:textId="77777777" w:rsidR="005E2886" w:rsidRDefault="005E2886" w:rsidP="009B0C20">
      <w:pPr>
        <w:autoSpaceDE w:val="0"/>
        <w:spacing w:line="360" w:lineRule="auto"/>
        <w:jc w:val="center"/>
        <w:rPr>
          <w:bCs/>
          <w:sz w:val="23"/>
          <w:szCs w:val="23"/>
          <w:highlight w:val="yellow"/>
        </w:rPr>
      </w:pPr>
    </w:p>
    <w:p w14:paraId="4E35F6AC" w14:textId="77777777" w:rsidR="000E58F8" w:rsidRDefault="000E58F8" w:rsidP="009B0C20">
      <w:pPr>
        <w:autoSpaceDE w:val="0"/>
        <w:spacing w:line="360" w:lineRule="auto"/>
        <w:jc w:val="center"/>
        <w:rPr>
          <w:bCs/>
          <w:sz w:val="23"/>
          <w:szCs w:val="23"/>
          <w:highlight w:val="yellow"/>
        </w:rPr>
      </w:pPr>
    </w:p>
    <w:p w14:paraId="074503A6" w14:textId="77777777" w:rsidR="000E58F8" w:rsidRDefault="000E58F8" w:rsidP="009B0C20">
      <w:pPr>
        <w:autoSpaceDE w:val="0"/>
        <w:spacing w:line="360" w:lineRule="auto"/>
        <w:jc w:val="center"/>
        <w:rPr>
          <w:bCs/>
          <w:sz w:val="23"/>
          <w:szCs w:val="23"/>
          <w:highlight w:val="yellow"/>
        </w:rPr>
      </w:pPr>
    </w:p>
    <w:p w14:paraId="17A26C81" w14:textId="77777777" w:rsidR="00505228" w:rsidRDefault="00505228" w:rsidP="009B0C20">
      <w:pPr>
        <w:autoSpaceDE w:val="0"/>
        <w:spacing w:line="360" w:lineRule="auto"/>
        <w:jc w:val="center"/>
        <w:rPr>
          <w:bCs/>
          <w:sz w:val="23"/>
          <w:szCs w:val="23"/>
          <w:highlight w:val="yellow"/>
        </w:rPr>
      </w:pPr>
    </w:p>
    <w:p w14:paraId="4D295E6A" w14:textId="77777777" w:rsidR="00505228" w:rsidRDefault="00505228" w:rsidP="009B0C20">
      <w:pPr>
        <w:autoSpaceDE w:val="0"/>
        <w:spacing w:line="360" w:lineRule="auto"/>
        <w:jc w:val="center"/>
        <w:rPr>
          <w:bCs/>
          <w:sz w:val="23"/>
          <w:szCs w:val="23"/>
          <w:highlight w:val="yellow"/>
        </w:rPr>
      </w:pPr>
    </w:p>
    <w:p w14:paraId="4717E246" w14:textId="77777777" w:rsidR="00505228" w:rsidRDefault="00505228" w:rsidP="009B0C20">
      <w:pPr>
        <w:autoSpaceDE w:val="0"/>
        <w:spacing w:line="360" w:lineRule="auto"/>
        <w:jc w:val="center"/>
        <w:rPr>
          <w:bCs/>
          <w:sz w:val="23"/>
          <w:szCs w:val="23"/>
          <w:highlight w:val="yellow"/>
        </w:rPr>
      </w:pPr>
    </w:p>
    <w:p w14:paraId="7A506221" w14:textId="77777777" w:rsidR="00505228" w:rsidRDefault="00505228" w:rsidP="009B0C20">
      <w:pPr>
        <w:autoSpaceDE w:val="0"/>
        <w:spacing w:line="360" w:lineRule="auto"/>
        <w:jc w:val="center"/>
        <w:rPr>
          <w:bCs/>
          <w:sz w:val="23"/>
          <w:szCs w:val="23"/>
          <w:highlight w:val="yellow"/>
        </w:rPr>
      </w:pPr>
    </w:p>
    <w:p w14:paraId="78D18FDC" w14:textId="77777777" w:rsidR="00505228" w:rsidRDefault="00505228" w:rsidP="009B0C20">
      <w:pPr>
        <w:autoSpaceDE w:val="0"/>
        <w:spacing w:line="360" w:lineRule="auto"/>
        <w:jc w:val="center"/>
        <w:rPr>
          <w:bCs/>
          <w:sz w:val="23"/>
          <w:szCs w:val="23"/>
          <w:highlight w:val="yellow"/>
        </w:rPr>
      </w:pPr>
    </w:p>
    <w:p w14:paraId="1A88DF23" w14:textId="77777777" w:rsidR="00505228" w:rsidRDefault="00505228" w:rsidP="009B0C20">
      <w:pPr>
        <w:autoSpaceDE w:val="0"/>
        <w:spacing w:line="360" w:lineRule="auto"/>
        <w:jc w:val="center"/>
        <w:rPr>
          <w:bCs/>
          <w:sz w:val="23"/>
          <w:szCs w:val="23"/>
          <w:highlight w:val="yellow"/>
        </w:rPr>
      </w:pPr>
    </w:p>
    <w:p w14:paraId="0FE51111" w14:textId="77777777" w:rsidR="00505228" w:rsidRDefault="00505228" w:rsidP="009B0C20">
      <w:pPr>
        <w:autoSpaceDE w:val="0"/>
        <w:spacing w:line="360" w:lineRule="auto"/>
        <w:jc w:val="center"/>
        <w:rPr>
          <w:bCs/>
          <w:sz w:val="23"/>
          <w:szCs w:val="23"/>
          <w:highlight w:val="yellow"/>
        </w:rPr>
      </w:pPr>
    </w:p>
    <w:p w14:paraId="61CC7A5D" w14:textId="77777777" w:rsidR="00505228" w:rsidRDefault="00505228" w:rsidP="009B0C20">
      <w:pPr>
        <w:autoSpaceDE w:val="0"/>
        <w:spacing w:line="360" w:lineRule="auto"/>
        <w:jc w:val="center"/>
        <w:rPr>
          <w:bCs/>
          <w:sz w:val="23"/>
          <w:szCs w:val="23"/>
          <w:highlight w:val="yellow"/>
        </w:rPr>
      </w:pPr>
    </w:p>
    <w:p w14:paraId="7C7F1CAB" w14:textId="77777777" w:rsidR="00505228" w:rsidRDefault="00505228" w:rsidP="009B0C20">
      <w:pPr>
        <w:autoSpaceDE w:val="0"/>
        <w:spacing w:line="360" w:lineRule="auto"/>
        <w:jc w:val="center"/>
        <w:rPr>
          <w:bCs/>
          <w:sz w:val="23"/>
          <w:szCs w:val="23"/>
          <w:highlight w:val="yellow"/>
        </w:rPr>
      </w:pPr>
    </w:p>
    <w:p w14:paraId="337BD8FD" w14:textId="77777777" w:rsidR="00505228" w:rsidRDefault="00505228" w:rsidP="009B0C20">
      <w:pPr>
        <w:autoSpaceDE w:val="0"/>
        <w:spacing w:line="360" w:lineRule="auto"/>
        <w:jc w:val="center"/>
        <w:rPr>
          <w:bCs/>
          <w:sz w:val="23"/>
          <w:szCs w:val="23"/>
          <w:highlight w:val="yellow"/>
        </w:rPr>
      </w:pPr>
    </w:p>
    <w:p w14:paraId="314027F8" w14:textId="77777777" w:rsidR="00505228" w:rsidRDefault="00505228" w:rsidP="009B0C20">
      <w:pPr>
        <w:autoSpaceDE w:val="0"/>
        <w:spacing w:line="360" w:lineRule="auto"/>
        <w:jc w:val="center"/>
        <w:rPr>
          <w:bCs/>
          <w:sz w:val="23"/>
          <w:szCs w:val="23"/>
          <w:highlight w:val="yellow"/>
        </w:rPr>
      </w:pPr>
    </w:p>
    <w:p w14:paraId="054A2891" w14:textId="77777777" w:rsidR="00505228" w:rsidRDefault="00505228" w:rsidP="009B0C20">
      <w:pPr>
        <w:autoSpaceDE w:val="0"/>
        <w:spacing w:line="360" w:lineRule="auto"/>
        <w:jc w:val="center"/>
        <w:rPr>
          <w:bCs/>
          <w:sz w:val="23"/>
          <w:szCs w:val="23"/>
          <w:highlight w:val="yellow"/>
        </w:rPr>
      </w:pPr>
    </w:p>
    <w:p w14:paraId="0903037E" w14:textId="77777777" w:rsidR="00505228" w:rsidRDefault="00505228" w:rsidP="009B0C20">
      <w:pPr>
        <w:autoSpaceDE w:val="0"/>
        <w:spacing w:line="360" w:lineRule="auto"/>
        <w:jc w:val="center"/>
        <w:rPr>
          <w:bCs/>
          <w:sz w:val="23"/>
          <w:szCs w:val="23"/>
          <w:highlight w:val="yellow"/>
        </w:rPr>
      </w:pPr>
    </w:p>
    <w:p w14:paraId="53A9B0D2" w14:textId="77777777" w:rsidR="00505228" w:rsidRDefault="00505228" w:rsidP="009B0C20">
      <w:pPr>
        <w:autoSpaceDE w:val="0"/>
        <w:spacing w:line="360" w:lineRule="auto"/>
        <w:jc w:val="center"/>
        <w:rPr>
          <w:bCs/>
          <w:sz w:val="23"/>
          <w:szCs w:val="23"/>
          <w:highlight w:val="yellow"/>
        </w:rPr>
      </w:pPr>
    </w:p>
    <w:p w14:paraId="2FF13D09" w14:textId="77777777" w:rsidR="00505228" w:rsidRDefault="00505228" w:rsidP="009B0C20">
      <w:pPr>
        <w:autoSpaceDE w:val="0"/>
        <w:spacing w:line="360" w:lineRule="auto"/>
        <w:jc w:val="center"/>
        <w:rPr>
          <w:bCs/>
          <w:sz w:val="23"/>
          <w:szCs w:val="23"/>
          <w:highlight w:val="yellow"/>
        </w:rPr>
      </w:pPr>
    </w:p>
    <w:p w14:paraId="54BF4674" w14:textId="77777777" w:rsidR="00505228" w:rsidRDefault="00505228" w:rsidP="009B0C20">
      <w:pPr>
        <w:autoSpaceDE w:val="0"/>
        <w:spacing w:line="360" w:lineRule="auto"/>
        <w:jc w:val="center"/>
        <w:rPr>
          <w:bCs/>
          <w:sz w:val="23"/>
          <w:szCs w:val="23"/>
          <w:highlight w:val="yellow"/>
        </w:rPr>
      </w:pPr>
    </w:p>
    <w:p w14:paraId="48FEB538" w14:textId="77777777" w:rsidR="00505228" w:rsidRDefault="00505228" w:rsidP="009B0C20">
      <w:pPr>
        <w:autoSpaceDE w:val="0"/>
        <w:spacing w:line="360" w:lineRule="auto"/>
        <w:jc w:val="center"/>
        <w:rPr>
          <w:bCs/>
          <w:sz w:val="23"/>
          <w:szCs w:val="23"/>
          <w:highlight w:val="yellow"/>
        </w:rPr>
      </w:pPr>
    </w:p>
    <w:p w14:paraId="6E7B0074" w14:textId="77777777" w:rsidR="00505228" w:rsidRDefault="00505228" w:rsidP="009B0C20">
      <w:pPr>
        <w:autoSpaceDE w:val="0"/>
        <w:spacing w:line="360" w:lineRule="auto"/>
        <w:jc w:val="center"/>
        <w:rPr>
          <w:bCs/>
          <w:sz w:val="23"/>
          <w:szCs w:val="23"/>
          <w:highlight w:val="yellow"/>
        </w:rPr>
      </w:pPr>
    </w:p>
    <w:p w14:paraId="1FF5F17C" w14:textId="77777777" w:rsidR="005B5E00" w:rsidRPr="00746003" w:rsidRDefault="005B5E00" w:rsidP="009B0C20">
      <w:pPr>
        <w:autoSpaceDE w:val="0"/>
        <w:spacing w:line="360" w:lineRule="auto"/>
        <w:jc w:val="center"/>
        <w:rPr>
          <w:bCs/>
          <w:sz w:val="23"/>
          <w:szCs w:val="23"/>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73244B81"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F14AF9">
        <w:rPr>
          <w:b/>
          <w:bCs/>
          <w:sz w:val="23"/>
          <w:szCs w:val="23"/>
        </w:rPr>
        <w:t>59</w:t>
      </w:r>
      <w:r w:rsidRPr="00746003">
        <w:rPr>
          <w:b/>
          <w:bCs/>
          <w:sz w:val="23"/>
          <w:szCs w:val="23"/>
        </w:rPr>
        <w:t>/</w:t>
      </w:r>
      <w:r w:rsidR="00783D3F" w:rsidRPr="00746003">
        <w:rPr>
          <w:b/>
          <w:bCs/>
          <w:sz w:val="23"/>
          <w:szCs w:val="23"/>
        </w:rPr>
        <w:t>202</w:t>
      </w:r>
      <w:r w:rsidR="006D4C9E">
        <w:rPr>
          <w:b/>
          <w:bCs/>
          <w:sz w:val="23"/>
          <w:szCs w:val="23"/>
        </w:rPr>
        <w:t>5</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540189">
        <w:rPr>
          <w:b/>
          <w:bCs/>
          <w:sz w:val="23"/>
          <w:szCs w:val="23"/>
        </w:rPr>
        <w:t xml:space="preserve">  64/2025</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540189">
        <w:rPr>
          <w:b/>
          <w:bCs/>
          <w:sz w:val="23"/>
          <w:szCs w:val="23"/>
        </w:rPr>
        <w:t>103/2025</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73F2B2F6"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540189">
        <w:rPr>
          <w:b/>
          <w:sz w:val="23"/>
          <w:szCs w:val="23"/>
        </w:rPr>
        <w:t xml:space="preserve">  64/2025</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F14AF9">
        <w:rPr>
          <w:b/>
          <w:sz w:val="23"/>
          <w:szCs w:val="23"/>
        </w:rPr>
        <w:t>59</w:t>
      </w:r>
      <w:r w:rsidRPr="00746003">
        <w:rPr>
          <w:b/>
          <w:sz w:val="23"/>
          <w:szCs w:val="23"/>
        </w:rPr>
        <w:t>/</w:t>
      </w:r>
      <w:r w:rsidR="00783D3F" w:rsidRPr="00746003">
        <w:rPr>
          <w:b/>
          <w:sz w:val="23"/>
          <w:szCs w:val="23"/>
        </w:rPr>
        <w:t>202</w:t>
      </w:r>
      <w:r w:rsidR="006D4C9E">
        <w:rPr>
          <w:b/>
          <w:sz w:val="23"/>
          <w:szCs w:val="23"/>
        </w:rPr>
        <w:t>5</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5E18BF93"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F14AF9">
        <w:rPr>
          <w:sz w:val="23"/>
          <w:szCs w:val="23"/>
        </w:rPr>
        <w:t>59</w:t>
      </w:r>
      <w:r w:rsidRPr="00636BE3">
        <w:rPr>
          <w:sz w:val="23"/>
          <w:szCs w:val="23"/>
        </w:rPr>
        <w:t>/</w:t>
      </w:r>
      <w:r w:rsidR="00783D3F" w:rsidRPr="00636BE3">
        <w:rPr>
          <w:sz w:val="23"/>
          <w:szCs w:val="23"/>
        </w:rPr>
        <w:t>202</w:t>
      </w:r>
      <w:r w:rsidR="006D4C9E">
        <w:rPr>
          <w:sz w:val="23"/>
          <w:szCs w:val="23"/>
        </w:rPr>
        <w:t>5</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540189">
        <w:rPr>
          <w:sz w:val="23"/>
          <w:szCs w:val="23"/>
        </w:rPr>
        <w:t xml:space="preserve">  64/2025</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540189">
        <w:rPr>
          <w:sz w:val="23"/>
          <w:szCs w:val="23"/>
        </w:rPr>
        <w:t>103/2025</w:t>
      </w:r>
    </w:p>
    <w:p w14:paraId="5E6BF6D2" w14:textId="018F93B5"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w:t>
      </w:r>
      <w:r w:rsidR="00CD63EA">
        <w:rPr>
          <w:rFonts w:ascii="Times New Roman" w:hAnsi="Times New Roman" w:cs="Times New Roman"/>
          <w:sz w:val="23"/>
          <w:szCs w:val="23"/>
        </w:rPr>
        <w:t xml:space="preserve"> </w:t>
      </w:r>
      <w:r w:rsidR="00540189">
        <w:rPr>
          <w:rFonts w:ascii="Times New Roman" w:hAnsi="Times New Roman" w:cs="Times New Roman"/>
          <w:sz w:val="23"/>
          <w:szCs w:val="23"/>
        </w:rPr>
        <w:t>Materiais Básicos para Construção Civil</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0441553" w14:textId="1DE9AC14" w:rsidR="00EA4850" w:rsidRPr="00636BE3" w:rsidRDefault="00EA4850" w:rsidP="00CD63EA">
      <w:pPr>
        <w:suppressAutoHyphens w:val="0"/>
        <w:autoSpaceDE w:val="0"/>
        <w:autoSpaceDN w:val="0"/>
        <w:adjustRightInd w:val="0"/>
        <w:spacing w:line="360" w:lineRule="auto"/>
        <w:rPr>
          <w:sz w:val="23"/>
          <w:szCs w:val="23"/>
          <w:lang w:eastAsia="pt-BR"/>
        </w:rPr>
      </w:pPr>
      <w:r w:rsidRPr="00636BE3">
        <w:rPr>
          <w:sz w:val="23"/>
          <w:szCs w:val="23"/>
          <w:lang w:eastAsia="pt-BR"/>
        </w:rPr>
        <w:t>Apresentamos nossa proposta para fornecimento do Item abaixo discriminado, conforme</w:t>
      </w:r>
      <w:r w:rsidR="00CD63EA">
        <w:rPr>
          <w:sz w:val="23"/>
          <w:szCs w:val="23"/>
          <w:lang w:eastAsia="pt-BR"/>
        </w:rPr>
        <w:t xml:space="preserve"> </w:t>
      </w: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6A32E94F"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w:t>
      </w:r>
      <w:r w:rsidRPr="00CD63EA">
        <w:rPr>
          <w:b/>
          <w:sz w:val="23"/>
          <w:szCs w:val="23"/>
          <w:lang w:eastAsia="pt-BR"/>
        </w:rPr>
        <w:t xml:space="preserve">A entrega será em até </w:t>
      </w:r>
      <w:r w:rsidR="00CD63EA" w:rsidRPr="00CD63EA">
        <w:rPr>
          <w:b/>
          <w:sz w:val="23"/>
          <w:szCs w:val="23"/>
          <w:lang w:eastAsia="pt-BR"/>
        </w:rPr>
        <w:t>20 (vinte)</w:t>
      </w:r>
      <w:r w:rsidRPr="00CD63EA">
        <w:rPr>
          <w:b/>
          <w:sz w:val="23"/>
          <w:szCs w:val="23"/>
          <w:lang w:eastAsia="pt-BR"/>
        </w:rPr>
        <w:t xml:space="preserve">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Default="00201BC3" w:rsidP="0051334C">
      <w:pPr>
        <w:tabs>
          <w:tab w:val="left" w:pos="0"/>
        </w:tabs>
        <w:spacing w:line="360" w:lineRule="auto"/>
        <w:ind w:right="-1"/>
        <w:jc w:val="both"/>
        <w:rPr>
          <w:b/>
          <w:sz w:val="23"/>
          <w:szCs w:val="23"/>
        </w:rPr>
      </w:pPr>
    </w:p>
    <w:p w14:paraId="4ED16D3F" w14:textId="77777777" w:rsidR="00CE4C10" w:rsidRPr="00636BE3" w:rsidRDefault="00CE4C10"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21852DA4"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F14AF9">
        <w:rPr>
          <w:b/>
          <w:bCs/>
          <w:sz w:val="23"/>
          <w:szCs w:val="23"/>
          <w:lang w:val="pt-PT"/>
        </w:rPr>
        <w:t>59</w:t>
      </w:r>
      <w:r w:rsidRPr="00636BE3">
        <w:rPr>
          <w:b/>
          <w:bCs/>
          <w:sz w:val="23"/>
          <w:szCs w:val="23"/>
          <w:lang w:val="pt-PT"/>
        </w:rPr>
        <w:t>/</w:t>
      </w:r>
      <w:r w:rsidR="00783D3F" w:rsidRPr="00636BE3">
        <w:rPr>
          <w:b/>
          <w:bCs/>
          <w:sz w:val="23"/>
          <w:szCs w:val="23"/>
          <w:lang w:val="pt-PT"/>
        </w:rPr>
        <w:t>202</w:t>
      </w:r>
      <w:r w:rsidR="006D4C9E">
        <w:rPr>
          <w:b/>
          <w:bCs/>
          <w:sz w:val="23"/>
          <w:szCs w:val="23"/>
          <w:lang w:val="pt-PT"/>
        </w:rPr>
        <w:t>5</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540189">
        <w:rPr>
          <w:b/>
          <w:bCs/>
          <w:sz w:val="23"/>
          <w:szCs w:val="23"/>
          <w:lang w:val="pt-PT"/>
        </w:rPr>
        <w:t xml:space="preserve">  64/2025</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540189">
        <w:rPr>
          <w:b/>
          <w:sz w:val="23"/>
          <w:szCs w:val="23"/>
          <w:lang w:val="pt-PT"/>
        </w:rPr>
        <w:t>103/2025</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3C82098D"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F14AF9">
        <w:rPr>
          <w:sz w:val="22"/>
          <w:szCs w:val="22"/>
        </w:rPr>
        <w:t>59</w:t>
      </w:r>
      <w:r w:rsidRPr="00E51629">
        <w:rPr>
          <w:sz w:val="22"/>
          <w:szCs w:val="22"/>
        </w:rPr>
        <w:t>/202</w:t>
      </w:r>
      <w:r w:rsidR="006D4C9E">
        <w:rPr>
          <w:sz w:val="22"/>
          <w:szCs w:val="22"/>
        </w:rPr>
        <w:t>5</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540189">
        <w:rPr>
          <w:sz w:val="22"/>
          <w:szCs w:val="22"/>
        </w:rPr>
        <w:t xml:space="preserve">  64/2025</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540189">
        <w:rPr>
          <w:sz w:val="22"/>
          <w:szCs w:val="22"/>
        </w:rPr>
        <w:t>103/2025</w:t>
      </w:r>
    </w:p>
    <w:p w14:paraId="7F6E9E3B" w14:textId="46EA4913"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w:t>
      </w:r>
      <w:r w:rsidR="00CD63EA">
        <w:rPr>
          <w:rFonts w:ascii="Times New Roman" w:hAnsi="Times New Roman" w:cs="Times New Roman"/>
          <w:sz w:val="22"/>
          <w:szCs w:val="22"/>
        </w:rPr>
        <w:t xml:space="preserve"> </w:t>
      </w:r>
      <w:r w:rsidR="00540189">
        <w:rPr>
          <w:rFonts w:ascii="Times New Roman" w:hAnsi="Times New Roman" w:cs="Times New Roman"/>
          <w:sz w:val="22"/>
          <w:szCs w:val="22"/>
        </w:rPr>
        <w:t>Materiais Básicos para Construção Civil</w:t>
      </w:r>
      <w:r w:rsidR="00CD63EA"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Default="00C576E8" w:rsidP="00B25420">
      <w:pPr>
        <w:suppressAutoHyphens w:val="0"/>
        <w:jc w:val="center"/>
        <w:rPr>
          <w:b/>
        </w:rPr>
      </w:pPr>
      <w:r w:rsidRPr="0051334C">
        <w:rPr>
          <w:b/>
        </w:rPr>
        <w:lastRenderedPageBreak/>
        <w:t>ANEXO V</w:t>
      </w:r>
      <w:r w:rsidR="009E1932">
        <w:rPr>
          <w:b/>
        </w:rPr>
        <w:t>I</w:t>
      </w:r>
      <w:r w:rsidRPr="0051334C">
        <w:rPr>
          <w:b/>
        </w:rPr>
        <w:t xml:space="preserve"> </w:t>
      </w:r>
      <w:r w:rsidR="00B25420">
        <w:rPr>
          <w:b/>
        </w:rPr>
        <w:t>–</w:t>
      </w:r>
      <w:r w:rsidRPr="0051334C">
        <w:rPr>
          <w:b/>
        </w:rPr>
        <w:t xml:space="preserve"> MINUTA</w:t>
      </w:r>
    </w:p>
    <w:p w14:paraId="66215471" w14:textId="77777777" w:rsidR="00B25420" w:rsidRPr="006D4C9E" w:rsidRDefault="00B25420" w:rsidP="00B25420">
      <w:pPr>
        <w:suppressAutoHyphens w:val="0"/>
        <w:jc w:val="center"/>
        <w:rPr>
          <w:b/>
        </w:rPr>
      </w:pPr>
    </w:p>
    <w:p w14:paraId="633241DF" w14:textId="77777777" w:rsidR="00C576E8" w:rsidRPr="006D4C9E" w:rsidRDefault="00C576E8" w:rsidP="00B25420">
      <w:pPr>
        <w:keepNext/>
        <w:autoSpaceDE w:val="0"/>
        <w:spacing w:line="360" w:lineRule="auto"/>
        <w:jc w:val="center"/>
        <w:rPr>
          <w:b/>
          <w:bCs/>
        </w:rPr>
      </w:pPr>
      <w:r w:rsidRPr="006D4C9E">
        <w:rPr>
          <w:b/>
          <w:bCs/>
        </w:rPr>
        <w:t xml:space="preserve">ATA DE REGISTRO DE PREÇOS </w:t>
      </w:r>
      <w:r w:rsidRPr="006D4C9E">
        <w:rPr>
          <w:b/>
          <w:bCs/>
          <w:color w:val="000000"/>
        </w:rPr>
        <w:t>N</w:t>
      </w:r>
      <w:r w:rsidRPr="006D4C9E">
        <w:rPr>
          <w:b/>
          <w:bCs/>
          <w:color w:val="000000"/>
          <w:u w:val="single"/>
          <w:vertAlign w:val="superscript"/>
        </w:rPr>
        <w:t>o</w:t>
      </w:r>
      <w:r w:rsidRPr="006D4C9E">
        <w:rPr>
          <w:b/>
          <w:bCs/>
        </w:rPr>
        <w:t xml:space="preserve"> xx/202x</w:t>
      </w:r>
    </w:p>
    <w:p w14:paraId="1A15ED9E" w14:textId="67EFB307" w:rsidR="00C576E8" w:rsidRPr="006D4C9E" w:rsidRDefault="00C576E8" w:rsidP="00B25420">
      <w:pPr>
        <w:pStyle w:val="xl42"/>
        <w:suppressAutoHyphens w:val="0"/>
        <w:spacing w:before="0" w:after="0" w:line="360" w:lineRule="auto"/>
        <w:rPr>
          <w:rFonts w:ascii="Times New Roman" w:hAnsi="Times New Roman" w:cs="Times New Roman"/>
        </w:rPr>
      </w:pPr>
      <w:r w:rsidRPr="006D4C9E">
        <w:rPr>
          <w:rFonts w:ascii="Times New Roman" w:hAnsi="Times New Roman" w:cs="Times New Roman"/>
        </w:rPr>
        <w:t xml:space="preserve">PREGÃO ELETRÔNICO </w:t>
      </w:r>
      <w:r w:rsidR="006D4C9E" w:rsidRPr="006D4C9E">
        <w:rPr>
          <w:rFonts w:ascii="Times New Roman" w:hAnsi="Times New Roman" w:cs="Times New Roman"/>
          <w:color w:val="000000"/>
        </w:rPr>
        <w:t>N</w:t>
      </w:r>
      <w:r w:rsidR="006D4C9E" w:rsidRPr="006D4C9E">
        <w:rPr>
          <w:rFonts w:ascii="Times New Roman" w:hAnsi="Times New Roman" w:cs="Times New Roman"/>
          <w:color w:val="000000"/>
          <w:u w:val="single"/>
          <w:vertAlign w:val="superscript"/>
        </w:rPr>
        <w:t>o</w:t>
      </w:r>
      <w:r w:rsidR="006D4C9E" w:rsidRPr="006D4C9E">
        <w:rPr>
          <w:rFonts w:ascii="Times New Roman" w:hAnsi="Times New Roman" w:cs="Times New Roman"/>
        </w:rPr>
        <w:t xml:space="preserve"> </w:t>
      </w:r>
      <w:r w:rsidR="00F14AF9">
        <w:rPr>
          <w:rFonts w:ascii="Times New Roman" w:hAnsi="Times New Roman" w:cs="Times New Roman"/>
        </w:rPr>
        <w:t>59</w:t>
      </w:r>
      <w:r w:rsidR="006D4C9E" w:rsidRPr="006D4C9E">
        <w:rPr>
          <w:rFonts w:ascii="Times New Roman" w:hAnsi="Times New Roman" w:cs="Times New Roman"/>
        </w:rPr>
        <w:t>/202</w:t>
      </w:r>
      <w:r w:rsidR="006D4C9E">
        <w:rPr>
          <w:rFonts w:ascii="Times New Roman" w:hAnsi="Times New Roman" w:cs="Times New Roman"/>
        </w:rPr>
        <w:t>5</w:t>
      </w:r>
    </w:p>
    <w:p w14:paraId="56498590" w14:textId="48BD9273" w:rsidR="00C576E8" w:rsidRPr="006D4C9E" w:rsidRDefault="00C576E8" w:rsidP="00B25420">
      <w:pPr>
        <w:pStyle w:val="Ttulo1"/>
        <w:keepNext w:val="0"/>
        <w:widowControl w:val="0"/>
        <w:jc w:val="center"/>
        <w:rPr>
          <w:rFonts w:ascii="Times New Roman" w:hAnsi="Times New Roman" w:cs="Times New Roman"/>
          <w:sz w:val="24"/>
        </w:rPr>
      </w:pPr>
      <w:r w:rsidRPr="006D4C9E">
        <w:rPr>
          <w:rFonts w:ascii="Times New Roman" w:hAnsi="Times New Roman" w:cs="Times New Roman"/>
          <w:sz w:val="24"/>
        </w:rPr>
        <w:t xml:space="preserve">EDITAL </w:t>
      </w:r>
      <w:r w:rsidR="006D4C9E" w:rsidRPr="006D4C9E">
        <w:rPr>
          <w:rFonts w:ascii="Times New Roman" w:hAnsi="Times New Roman" w:cs="Times New Roman"/>
          <w:color w:val="000000"/>
          <w:sz w:val="24"/>
        </w:rPr>
        <w:t>N</w:t>
      </w:r>
      <w:r w:rsidR="006D4C9E" w:rsidRPr="006D4C9E">
        <w:rPr>
          <w:rFonts w:ascii="Times New Roman" w:hAnsi="Times New Roman" w:cs="Times New Roman"/>
          <w:color w:val="000000"/>
          <w:sz w:val="24"/>
          <w:u w:val="single"/>
          <w:vertAlign w:val="superscript"/>
        </w:rPr>
        <w:t>o</w:t>
      </w:r>
      <w:r w:rsidR="006D4C9E" w:rsidRPr="006D4C9E">
        <w:rPr>
          <w:rFonts w:ascii="Times New Roman" w:hAnsi="Times New Roman" w:cs="Times New Roman"/>
          <w:sz w:val="24"/>
        </w:rPr>
        <w:t xml:space="preserve"> </w:t>
      </w:r>
      <w:r w:rsidR="00540189">
        <w:rPr>
          <w:rFonts w:ascii="Times New Roman" w:hAnsi="Times New Roman" w:cs="Times New Roman"/>
          <w:sz w:val="24"/>
        </w:rPr>
        <w:t xml:space="preserve">  64/2025</w:t>
      </w:r>
    </w:p>
    <w:p w14:paraId="5D95C3DF" w14:textId="6D0871D5" w:rsidR="00C576E8" w:rsidRPr="006D4C9E" w:rsidRDefault="00C576E8" w:rsidP="00B25420">
      <w:pPr>
        <w:widowControl w:val="0"/>
        <w:suppressAutoHyphens w:val="0"/>
        <w:spacing w:line="360" w:lineRule="auto"/>
        <w:jc w:val="center"/>
        <w:rPr>
          <w:b/>
          <w:bCs/>
        </w:rPr>
      </w:pPr>
      <w:r w:rsidRPr="006D4C9E">
        <w:rPr>
          <w:b/>
          <w:bCs/>
        </w:rPr>
        <w:t xml:space="preserve">PROCESSO </w:t>
      </w:r>
      <w:r w:rsidR="006D4C9E" w:rsidRPr="006D4C9E">
        <w:rPr>
          <w:b/>
          <w:bCs/>
          <w:color w:val="000000"/>
        </w:rPr>
        <w:t>N</w:t>
      </w:r>
      <w:r w:rsidR="006D4C9E" w:rsidRPr="006D4C9E">
        <w:rPr>
          <w:b/>
          <w:bCs/>
          <w:color w:val="000000"/>
          <w:u w:val="single"/>
          <w:vertAlign w:val="superscript"/>
        </w:rPr>
        <w:t>o</w:t>
      </w:r>
      <w:r w:rsidR="006D4C9E" w:rsidRPr="006D4C9E">
        <w:rPr>
          <w:b/>
          <w:bCs/>
        </w:rPr>
        <w:t xml:space="preserve"> </w:t>
      </w:r>
      <w:r w:rsidR="00540189">
        <w:rPr>
          <w:b/>
          <w:bCs/>
        </w:rPr>
        <w:t>103/2025</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506AA61C" w:rsidR="00C576E8" w:rsidRPr="00B25420" w:rsidRDefault="00C576E8" w:rsidP="00C576E8">
      <w:pPr>
        <w:autoSpaceDE w:val="0"/>
        <w:spacing w:line="360" w:lineRule="auto"/>
        <w:jc w:val="both"/>
      </w:pPr>
      <w:r w:rsidRPr="0051334C">
        <w:t>acordam proceder, nos termos do Decreto Municipal n</w:t>
      </w:r>
      <w:r w:rsidRPr="0051334C">
        <w:rPr>
          <w:u w:val="single"/>
          <w:vertAlign w:val="superscript"/>
        </w:rPr>
        <w:t>o</w:t>
      </w:r>
      <w:r w:rsidRPr="0051334C">
        <w:t xml:space="preserve"> 10.158 de 21 de janeiro de 2.009 e do </w:t>
      </w:r>
      <w:r w:rsidRPr="0051334C">
        <w:rPr>
          <w:bCs/>
        </w:rPr>
        <w:t xml:space="preserve">edital </w:t>
      </w:r>
      <w:r w:rsidRPr="0051334C">
        <w:rPr>
          <w:bCs/>
          <w:color w:val="000000"/>
        </w:rPr>
        <w:t>em epígrafe</w:t>
      </w:r>
      <w:r w:rsidRPr="0051334C">
        <w:t xml:space="preserve">, ao Registro de Preços, com entregas parceladas pelo </w:t>
      </w:r>
      <w:r w:rsidRPr="0051334C">
        <w:rPr>
          <w:b/>
        </w:rPr>
        <w:t>prazo de 12 (doze) meses</w:t>
      </w:r>
      <w:r w:rsidRPr="00B25420">
        <w:t>, podendo ser prorrogada por igual período, mediante a anuência do fornecedor</w:t>
      </w:r>
      <w:r w:rsidR="00FC0414" w:rsidRPr="00B25420">
        <w:t xml:space="preserve"> e</w:t>
      </w:r>
      <w:r w:rsidRPr="00B25420">
        <w:t xml:space="preserve"> desde que comprovado o preço vantajoso, conforme relacionado abaixo, com seus respectivos preços unitários:</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30B6A661" w14:textId="77777777" w:rsidR="00C576E8" w:rsidRDefault="00C576E8" w:rsidP="00C576E8">
      <w:pPr>
        <w:widowControl w:val="0"/>
        <w:autoSpaceDE w:val="0"/>
        <w:spacing w:line="360" w:lineRule="auto"/>
        <w:jc w:val="both"/>
      </w:pPr>
      <w:r w:rsidRPr="005F04FD">
        <w:t>1. Os lotes deverão ser entregues conforme detalhamento constante no edital e anexo I deste certam</w:t>
      </w:r>
      <w:r w:rsidRPr="0051334C">
        <w:t xml:space="preserve">e, de acordo com a proposta de preços apresentada pelo fornecedor, que, independente </w:t>
      </w:r>
      <w:r w:rsidRPr="0051334C">
        <w:lastRenderedPageBreak/>
        <w:t>de transcrição ou anexação, são partes integrantes do presente instrumento, e de acordo com os quantitativos solicitados pelo departamento requisitante, através do(s) gestor(es), sendo que as entregas deverão ser feitas em conformidade com o “Pedido de Empenho” nos limites do Município de Indaiatuba.</w:t>
      </w:r>
    </w:p>
    <w:p w14:paraId="6A19B199" w14:textId="77777777" w:rsidR="00C576E8" w:rsidRDefault="00C576E8" w:rsidP="00C576E8">
      <w:pPr>
        <w:pStyle w:val="Nivel2"/>
        <w:numPr>
          <w:ilvl w:val="0"/>
          <w:numId w:val="0"/>
        </w:numPr>
        <w:autoSpaceDE w:val="0"/>
        <w:autoSpaceDN w:val="0"/>
        <w:adjustRightInd w:val="0"/>
        <w:ind w:left="567"/>
        <w:rPr>
          <w:rFonts w:ascii="Times New Roman" w:hAnsi="Times New Roman" w:cs="Times New Roman"/>
          <w:sz w:val="24"/>
          <w:szCs w:val="24"/>
        </w:rPr>
      </w:pPr>
      <w:r>
        <w:rPr>
          <w:rFonts w:ascii="Times New Roman" w:hAnsi="Times New Roman" w:cs="Times New Roman"/>
          <w:sz w:val="24"/>
          <w:szCs w:val="24"/>
        </w:rPr>
        <w:t xml:space="preserve">1.1. </w:t>
      </w:r>
      <w:r w:rsidRPr="005F04FD">
        <w:rPr>
          <w:rFonts w:ascii="Times New Roman" w:hAnsi="Times New Roman" w:cs="Times New Roman"/>
          <w:sz w:val="24"/>
          <w:szCs w:val="24"/>
        </w:rPr>
        <w:t>É vedado efetuar acréscimos nos quantitativos fixados na ata de registro de preços.</w:t>
      </w:r>
    </w:p>
    <w:p w14:paraId="76BF3D07" w14:textId="77777777" w:rsidR="00C576E8" w:rsidRDefault="00C576E8" w:rsidP="00C576E8">
      <w:pPr>
        <w:autoSpaceDE w:val="0"/>
        <w:spacing w:line="360" w:lineRule="auto"/>
        <w:jc w:val="both"/>
      </w:pPr>
    </w:p>
    <w:p w14:paraId="21953ED0" w14:textId="16B6283E" w:rsidR="00C576E8" w:rsidRPr="0051334C" w:rsidRDefault="00C576E8" w:rsidP="00C576E8">
      <w:pPr>
        <w:autoSpaceDE w:val="0"/>
        <w:spacing w:line="360" w:lineRule="auto"/>
        <w:jc w:val="both"/>
      </w:pPr>
      <w:r w:rsidRPr="0051334C">
        <w:t>2. O prazo de</w:t>
      </w:r>
      <w:r w:rsidR="00702BDF">
        <w:t xml:space="preserve"> entrega dos lotes será de até </w:t>
      </w:r>
      <w:r w:rsidR="00CD63EA">
        <w:t>20</w:t>
      </w:r>
      <w:r w:rsidRPr="0051334C">
        <w:rPr>
          <w:bCs/>
        </w:rPr>
        <w:t xml:space="preserve"> (</w:t>
      </w:r>
      <w:r w:rsidR="00CD63EA">
        <w:rPr>
          <w:bCs/>
        </w:rPr>
        <w:t>vinte</w:t>
      </w:r>
      <w:r w:rsidRPr="0051334C">
        <w:rPr>
          <w:bCs/>
        </w:rPr>
        <w:t>)</w:t>
      </w:r>
      <w:r w:rsidRPr="0051334C">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622DD80F"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r w:rsidR="00540189">
        <w:t>Avildo Jose da Silva</w:t>
      </w:r>
      <w:r w:rsidRPr="0051334C">
        <w:t xml:space="preserve">, </w:t>
      </w:r>
      <w:r w:rsidR="00702BDF">
        <w:t xml:space="preserve">da Diretoria </w:t>
      </w:r>
      <w:r w:rsidR="00CD63EA">
        <w:t>Administrativa</w:t>
      </w:r>
      <w:r w:rsidR="00702BDF">
        <w:t xml:space="preserve">, </w:t>
      </w:r>
      <w:r w:rsidRPr="0051334C">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lastRenderedPageBreak/>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03A9CECB" w14:textId="0624CFBF" w:rsidR="00FB5E68" w:rsidRDefault="00FB5E68" w:rsidP="00FB5E68">
      <w:pPr>
        <w:autoSpaceDE w:val="0"/>
        <w:spacing w:line="360" w:lineRule="auto"/>
        <w:ind w:left="708"/>
        <w:jc w:val="both"/>
        <w:rPr>
          <w:color w:val="000000"/>
        </w:rPr>
      </w:pPr>
      <w:r w:rsidRPr="00CD63EA">
        <w:rPr>
          <w:highlight w:val="yellow"/>
        </w:rPr>
        <w:t xml:space="preserve">4.2. O(A) fiscal da Ata de Registro de Preços será </w:t>
      </w:r>
      <w:r w:rsidR="00936E87">
        <w:rPr>
          <w:highlight w:val="yellow"/>
        </w:rPr>
        <w:t>Odilon Moraes Rosa Junior</w:t>
      </w:r>
      <w:r w:rsidRPr="00CD63EA">
        <w:rPr>
          <w:highlight w:val="yellow"/>
        </w:rPr>
        <w:t xml:space="preserve">, do Departamento de </w:t>
      </w:r>
      <w:r w:rsidR="00936E87">
        <w:rPr>
          <w:highlight w:val="yellow"/>
        </w:rPr>
        <w:t>Obras</w:t>
      </w:r>
      <w:r w:rsidRPr="00CD63EA">
        <w:rPr>
          <w:highlight w:val="yellow"/>
        </w:rPr>
        <w:t xml:space="preserve">, sendo </w:t>
      </w:r>
      <w:r w:rsidRPr="00CD63EA">
        <w:rPr>
          <w:bCs/>
          <w:color w:val="000000"/>
          <w:highlight w:val="yellow"/>
        </w:rPr>
        <w:t xml:space="preserve">responsável pelo acompanhamento da entrega dos lotes, eventuais </w:t>
      </w:r>
      <w:r w:rsidRPr="00CD63EA">
        <w:rPr>
          <w:color w:val="000000"/>
          <w:highlight w:val="yellow"/>
        </w:rPr>
        <w:t>registros de ocorrências relacionadas à atividade contratual, bem como adoção das medidas convenientes, em tempo hábil, à situação que demandar decisão ou providência que ultrapasse sua competência, nos termos da Lei Federal n</w:t>
      </w:r>
      <w:r w:rsidRPr="00CD63EA">
        <w:rPr>
          <w:color w:val="000000"/>
          <w:highlight w:val="yellow"/>
          <w:u w:val="single"/>
          <w:vertAlign w:val="superscript"/>
        </w:rPr>
        <w:t>o</w:t>
      </w:r>
      <w:r w:rsidRPr="00CD63EA">
        <w:rPr>
          <w:color w:val="000000"/>
          <w:highlight w:val="yellow"/>
        </w:rPr>
        <w:t xml:space="preserve"> 14.133/2021.</w:t>
      </w:r>
    </w:p>
    <w:p w14:paraId="7F2CBF4B" w14:textId="77777777" w:rsidR="00936E87" w:rsidRDefault="00936E87" w:rsidP="00C576E8">
      <w:pPr>
        <w:tabs>
          <w:tab w:val="left" w:pos="288"/>
        </w:tabs>
        <w:spacing w:line="360" w:lineRule="auto"/>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51334C" w:rsidRDefault="00C576E8" w:rsidP="00C576E8">
      <w:pPr>
        <w:tabs>
          <w:tab w:val="left" w:pos="288"/>
        </w:tabs>
        <w:spacing w:line="200" w:lineRule="atLeast"/>
        <w:jc w:val="both"/>
      </w:pPr>
    </w:p>
    <w:p w14:paraId="6EAFF87A" w14:textId="77777777" w:rsidR="00C576E8" w:rsidRPr="0051334C" w:rsidRDefault="00C576E8" w:rsidP="00C576E8">
      <w:pPr>
        <w:autoSpaceDE w:val="0"/>
        <w:spacing w:line="360" w:lineRule="auto"/>
        <w:jc w:val="both"/>
      </w:pPr>
      <w:r w:rsidRPr="0051334C">
        <w:t xml:space="preserve">6. Os lotes deverão ser entregues em perfeitas condições, de acordo com as especificações constantes na proposta da empresa e do </w:t>
      </w:r>
      <w:r w:rsidRPr="0051334C">
        <w:rPr>
          <w:b/>
          <w:bCs/>
        </w:rPr>
        <w:t>ANEXO I</w:t>
      </w:r>
      <w:r w:rsidRPr="0051334C">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73FCCB99" w14:textId="77777777" w:rsidR="00C576E8" w:rsidRDefault="00C576E8" w:rsidP="00C576E8">
      <w:pPr>
        <w:autoSpaceDE w:val="0"/>
        <w:spacing w:line="360" w:lineRule="auto"/>
        <w:jc w:val="both"/>
      </w:pPr>
      <w:r w:rsidRPr="0051334C">
        <w:t>7. Durante o prazo de validade da ata de Registro de Preços, a empresa que tiver seu preço registrado fica obrigada a fornecer 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lastRenderedPageBreak/>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22672E0" w14:textId="77777777" w:rsidR="00496C30" w:rsidRDefault="00496C30" w:rsidP="000A26F9">
      <w:pPr>
        <w:autoSpaceDE w:val="0"/>
        <w:spacing w:line="360" w:lineRule="auto"/>
        <w:ind w:left="2124"/>
        <w:jc w:val="both"/>
      </w:pPr>
      <w:r>
        <w:t xml:space="preserve">8.3.1.1. Os </w:t>
      </w:r>
      <w:r w:rsidRPr="000A26F9">
        <w:rPr>
          <w:b/>
        </w:rPr>
        <w:t>preços registrados</w:t>
      </w:r>
      <w: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811B3F2" w14:textId="16D7D7F4" w:rsidR="00496C30" w:rsidRDefault="00496C30" w:rsidP="000A26F9">
      <w:pPr>
        <w:autoSpaceDE w:val="0"/>
        <w:spacing w:line="360" w:lineRule="auto"/>
        <w:ind w:left="2124"/>
        <w:jc w:val="both"/>
      </w:pPr>
      <w:r>
        <w:t xml:space="preserve">8.3.1.2. O índice de reajuste será o IPCA ou INPC (INPC apenas para obra ou serviço de engenharia) do </w:t>
      </w:r>
      <w:r w:rsidRPr="000A26F9">
        <w:rPr>
          <w:b/>
        </w:rPr>
        <w:t>2º (segundo) mês anterior</w:t>
      </w:r>
      <w:r>
        <w:t xml:space="preserve"> da data-base</w:t>
      </w:r>
      <w:r w:rsidR="00CD63EA">
        <w:t>:</w:t>
      </w:r>
      <w:r>
        <w:t xml:space="preserve"> </w:t>
      </w:r>
      <w:r w:rsidR="00CD63EA" w:rsidRPr="00CD63EA">
        <w:rPr>
          <w:b/>
        </w:rPr>
        <w:t>05/08/2025</w:t>
      </w:r>
      <w:r>
        <w:t xml:space="preserve"> (</w:t>
      </w:r>
      <w:r w:rsidRPr="000A26F9">
        <w:rPr>
          <w:highlight w:val="yellow"/>
        </w:rPr>
        <w:t>indicada no subitem 13.2.2 do edital</w:t>
      </w:r>
      <w:r>
        <w:t>);</w:t>
      </w:r>
    </w:p>
    <w:p w14:paraId="30DE179D" w14:textId="1A312A13" w:rsidR="00496C30" w:rsidRDefault="00496C30" w:rsidP="000A26F9">
      <w:pPr>
        <w:autoSpaceDE w:val="0"/>
        <w:spacing w:line="360" w:lineRule="auto"/>
        <w:ind w:left="2832"/>
        <w:jc w:val="both"/>
      </w:pPr>
      <w:r>
        <w:t xml:space="preserve">8.3.1.2.1. </w:t>
      </w:r>
      <w:r w:rsidRPr="000A26F9">
        <w:rPr>
          <w:b/>
        </w:rPr>
        <w:t>Serão considerados os valores até a 2ª (segunda) casa decimal de forma truncada e sem arredondamento, para fins de obter o valor reajustado.</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planilha(s) detalhada(s) de custos, 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lastRenderedPageBreak/>
        <w:t>8.4.3. Se não obtiver êxito nas negociações, procederá ao cancelamento da ata de registro de preços, adotando as medidas cabíveis para obtenção de contratação mais vantajosa.</w:t>
      </w:r>
      <w:bookmarkStart w:id="2" w:name="reducao_preco_mercado_negociacao_frustra"/>
      <w:bookmarkEnd w:id="2"/>
    </w:p>
    <w:p w14:paraId="6AC48900" w14:textId="77777777" w:rsidR="00C576E8" w:rsidRPr="0051334C" w:rsidRDefault="00C576E8" w:rsidP="00C576E8">
      <w:pPr>
        <w:autoSpaceDE w:val="0"/>
        <w:spacing w:line="200" w:lineRule="atLeast"/>
        <w:jc w:val="both"/>
      </w:pPr>
    </w:p>
    <w:p w14:paraId="10C8C595" w14:textId="77777777" w:rsidR="00C576E8" w:rsidRPr="0051334C" w:rsidRDefault="00C576E8" w:rsidP="00C576E8">
      <w:pPr>
        <w:spacing w:line="360" w:lineRule="auto"/>
        <w:jc w:val="both"/>
      </w:pPr>
      <w:r>
        <w:t>9.</w:t>
      </w:r>
      <w:r w:rsidRPr="0051334C">
        <w:t xml:space="preserve">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51334C" w:rsidRDefault="00C576E8" w:rsidP="00C576E8">
      <w:pPr>
        <w:spacing w:line="200" w:lineRule="atLeast"/>
        <w:jc w:val="both"/>
      </w:pPr>
    </w:p>
    <w:p w14:paraId="0A3AD829" w14:textId="55420C71"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51334C" w:rsidRDefault="00C576E8" w:rsidP="00C576E8">
      <w:pPr>
        <w:autoSpaceDE w:val="0"/>
        <w:spacing w:line="360" w:lineRule="auto"/>
        <w:jc w:val="both"/>
      </w:pPr>
      <w:r w:rsidRPr="0051334C">
        <w:t>1</w:t>
      </w:r>
      <w:r w:rsidR="00FC0414">
        <w:t>3</w:t>
      </w:r>
      <w:r w:rsidRPr="0051334C">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51334C" w:rsidRDefault="00C576E8" w:rsidP="00C576E8">
      <w:pPr>
        <w:widowControl w:val="0"/>
        <w:autoSpaceDE w:val="0"/>
        <w:spacing w:line="200" w:lineRule="atLeast"/>
        <w:jc w:val="both"/>
      </w:pPr>
    </w:p>
    <w:p w14:paraId="116432DD" w14:textId="77777777" w:rsidR="00C576E8" w:rsidRPr="0051334C" w:rsidRDefault="00C576E8" w:rsidP="00C576E8">
      <w:pPr>
        <w:autoSpaceDE w:val="0"/>
        <w:spacing w:after="120" w:line="360" w:lineRule="auto"/>
        <w:ind w:left="709"/>
        <w:jc w:val="both"/>
        <w:rPr>
          <w:bCs/>
        </w:rPr>
      </w:pPr>
      <w:r w:rsidRPr="0051334C">
        <w:rPr>
          <w:b/>
          <w:bCs/>
        </w:rPr>
        <w:t xml:space="preserve">a) </w:t>
      </w:r>
      <w:r w:rsidRPr="0051334C">
        <w:rPr>
          <w:bCs/>
        </w:rPr>
        <w:t>Advertência, na hipótese do descumprimento de obrigação que não afete o prazo, ou qualidade/especificações do objeto licitado e que não cause prejuízo para a autarquia;</w:t>
      </w:r>
    </w:p>
    <w:p w14:paraId="4C0006A0" w14:textId="77777777" w:rsidR="00C576E8" w:rsidRPr="0051334C" w:rsidRDefault="00C576E8" w:rsidP="00C576E8">
      <w:pPr>
        <w:widowControl w:val="0"/>
        <w:autoSpaceDE w:val="0"/>
        <w:spacing w:before="240" w:after="120" w:line="360" w:lineRule="auto"/>
        <w:ind w:left="709"/>
        <w:jc w:val="both"/>
      </w:pPr>
      <w:r w:rsidRPr="0051334C">
        <w:rPr>
          <w:b/>
          <w:bCs/>
        </w:rPr>
        <w:t>b)</w:t>
      </w:r>
      <w:r w:rsidRPr="0051334C">
        <w:t xml:space="preserve"> Multa de 2% (dois inteiros por cento) por dia de atraso </w:t>
      </w:r>
      <w:r w:rsidRPr="00B25420">
        <w:t>na entrega, sobre o valor total da obrigação não cumprida constante no “Pedido de Empenho”, até o 10</w:t>
      </w:r>
      <w:r w:rsidRPr="00B25420">
        <w:rPr>
          <w:u w:val="single"/>
          <w:vertAlign w:val="superscript"/>
        </w:rPr>
        <w:t>o</w:t>
      </w:r>
      <w:r w:rsidRPr="00B25420">
        <w:t xml:space="preserve"> (décimo) dia</w:t>
      </w:r>
      <w:r w:rsidRPr="0051334C">
        <w:t xml:space="preserve"> consecutivo;</w:t>
      </w:r>
    </w:p>
    <w:p w14:paraId="380B06C3" w14:textId="77777777" w:rsidR="00C576E8" w:rsidRPr="0051334C" w:rsidRDefault="00C576E8" w:rsidP="00C576E8">
      <w:pPr>
        <w:widowControl w:val="0"/>
        <w:autoSpaceDE w:val="0"/>
        <w:spacing w:before="240" w:after="120" w:line="360" w:lineRule="auto"/>
        <w:ind w:left="709"/>
        <w:jc w:val="both"/>
      </w:pPr>
      <w:r w:rsidRPr="0051334C">
        <w:rPr>
          <w:b/>
          <w:bCs/>
        </w:rPr>
        <w:t>c)</w:t>
      </w:r>
      <w:r w:rsidRPr="0051334C">
        <w:t xml:space="preserve"> A partir do 11º (décimo primeiro) dia de atraso na entrega, multa de até 15% (quinze inteiros por cento) sobre o valor total da obrigação não cumprida constante no “Pedido </w:t>
      </w:r>
      <w:r w:rsidRPr="0051334C">
        <w:lastRenderedPageBreak/>
        <w:t>de Empenho”, até o 30º (trigésimo) dia de atraso;</w:t>
      </w:r>
    </w:p>
    <w:p w14:paraId="1F8C0F08" w14:textId="77777777" w:rsidR="007A3743" w:rsidRDefault="00C576E8" w:rsidP="00C576E8">
      <w:pPr>
        <w:widowControl w:val="0"/>
        <w:autoSpaceDE w:val="0"/>
        <w:spacing w:before="240" w:after="120" w:line="360" w:lineRule="auto"/>
        <w:ind w:left="709"/>
        <w:jc w:val="both"/>
      </w:pPr>
      <w:r w:rsidRPr="0051334C">
        <w:rPr>
          <w:b/>
          <w:bCs/>
        </w:rPr>
        <w:t xml:space="preserve">d) </w:t>
      </w:r>
      <w:r w:rsidR="00F87B53" w:rsidRPr="00F87B53">
        <w:t>A partir do 31º (trigésimo primeiro) dia estará caracterizado inexecução total ou parcial da obrigação assumida, podendo ser aplicado o previsto na alínea ‘</w:t>
      </w:r>
      <w:r w:rsidR="00F87B53">
        <w:t>f</w:t>
      </w:r>
      <w:r w:rsidR="00F87B53" w:rsidRPr="00F87B53">
        <w:t>’, cumulado com alínea ‘</w:t>
      </w:r>
      <w:r w:rsidR="00F87B53">
        <w:t>g</w:t>
      </w:r>
      <w:r w:rsidR="00F87B53" w:rsidRPr="00F87B53">
        <w:t>’, conforme o caso;</w:t>
      </w:r>
    </w:p>
    <w:p w14:paraId="52CFEBCF" w14:textId="5B2957BB" w:rsidR="00C576E8" w:rsidRPr="0051334C" w:rsidRDefault="00C576E8" w:rsidP="00C576E8">
      <w:pPr>
        <w:widowControl w:val="0"/>
        <w:autoSpaceDE w:val="0"/>
        <w:spacing w:before="240" w:after="120" w:line="360" w:lineRule="auto"/>
        <w:ind w:left="709"/>
        <w:jc w:val="both"/>
      </w:pPr>
      <w:r w:rsidRPr="0051334C">
        <w:rPr>
          <w:b/>
          <w:bCs/>
        </w:rPr>
        <w:t>e)</w:t>
      </w:r>
      <w:r w:rsidRPr="0051334C">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51334C" w:rsidRDefault="00C576E8" w:rsidP="00C576E8">
      <w:pPr>
        <w:autoSpaceDE w:val="0"/>
        <w:spacing w:before="240" w:line="360" w:lineRule="auto"/>
        <w:ind w:left="708"/>
        <w:jc w:val="both"/>
        <w:rPr>
          <w:bCs/>
        </w:rPr>
      </w:pPr>
      <w:r w:rsidRPr="0051334C">
        <w:rPr>
          <w:b/>
          <w:bCs/>
        </w:rPr>
        <w:t>f)</w:t>
      </w:r>
      <w:r w:rsidRPr="0051334C">
        <w:t xml:space="preserve"> </w:t>
      </w:r>
      <w:r w:rsidRPr="0051334C">
        <w:rPr>
          <w:bCs/>
        </w:rPr>
        <w:t xml:space="preserve">Nos demais casos de inadimplemento, multa de 20% (vinte por cento) </w:t>
      </w:r>
      <w:r w:rsidRPr="0051334C">
        <w:t>sobre o valor total da obrigação não cumprida constante</w:t>
      </w:r>
      <w:r w:rsidRPr="0051334C">
        <w:rPr>
          <w:bCs/>
        </w:rPr>
        <w:t xml:space="preserve"> no </w:t>
      </w:r>
      <w:r w:rsidRPr="0051334C">
        <w:t>“Pedido de Empenho”</w:t>
      </w:r>
      <w:r w:rsidRPr="0051334C">
        <w:rPr>
          <w:bCs/>
        </w:rPr>
        <w:t xml:space="preserve">; </w:t>
      </w:r>
    </w:p>
    <w:p w14:paraId="59B121F7" w14:textId="77777777" w:rsidR="00C576E8" w:rsidRPr="0051334C" w:rsidRDefault="00C576E8" w:rsidP="00C576E8">
      <w:pPr>
        <w:autoSpaceDE w:val="0"/>
        <w:spacing w:before="240" w:line="360" w:lineRule="auto"/>
        <w:ind w:left="708"/>
        <w:jc w:val="both"/>
      </w:pPr>
      <w:r w:rsidRPr="0051334C">
        <w:rPr>
          <w:b/>
          <w:bCs/>
        </w:rPr>
        <w:t>g)</w:t>
      </w:r>
      <w:r w:rsidRPr="0051334C">
        <w:t xml:space="preserve"> Cancelamento da Ata de Registro de Preços e suspensão temporária ao direito de licitar com o </w:t>
      </w:r>
      <w:r w:rsidRPr="0051334C">
        <w:rPr>
          <w:b/>
          <w:bCs/>
          <w:i/>
          <w:iCs/>
        </w:rPr>
        <w:t>SAAE</w:t>
      </w:r>
      <w:r w:rsidRPr="0051334C">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501F341"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rPr>
      </w:pPr>
      <w:r w:rsidRPr="0051334C">
        <w:rPr>
          <w:rFonts w:ascii="Times New Roman" w:hAnsi="Times New Roman" w:cs="Times New Roman"/>
          <w:b/>
          <w:lang w:val="pt-BR"/>
        </w:rPr>
        <w:t>h)</w:t>
      </w:r>
      <w:r w:rsidRPr="0051334C">
        <w:rPr>
          <w:rFonts w:ascii="Times New Roman" w:hAnsi="Times New Roman" w:cs="Times New Roman"/>
          <w:lang w:val="pt-BR"/>
        </w:rPr>
        <w:t xml:space="preserve"> D</w:t>
      </w:r>
      <w:r w:rsidRPr="0051334C">
        <w:rPr>
          <w:rFonts w:ascii="Times New Roman" w:hAnsi="Times New Roman" w:cs="Times New Roman"/>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51334C" w:rsidRDefault="00C576E8" w:rsidP="00C576E8">
      <w:pPr>
        <w:widowControl w:val="0"/>
        <w:autoSpaceDE w:val="0"/>
        <w:spacing w:line="360" w:lineRule="auto"/>
        <w:jc w:val="both"/>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 xml:space="preserve">Se o valor da multa devida não for recolhido </w:t>
      </w:r>
      <w:r w:rsidRPr="0051334C">
        <w:rPr>
          <w:lang w:val="pt-PT"/>
        </w:rPr>
        <w:lastRenderedPageBreak/>
        <w:t>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39F4A868" w:rsidR="00C576E8" w:rsidRPr="0051334C" w:rsidRDefault="00C576E8" w:rsidP="00C576E8">
      <w:pPr>
        <w:autoSpaceDE w:val="0"/>
        <w:spacing w:line="360" w:lineRule="auto"/>
        <w:jc w:val="both"/>
      </w:pPr>
      <w:r w:rsidRPr="0051334C">
        <w:t>1</w:t>
      </w:r>
      <w:r w:rsidR="00FC0414">
        <w:t>7</w:t>
      </w:r>
      <w:r w:rsidRPr="0051334C">
        <w:t xml:space="preserve">. As penalidades previstas neste </w:t>
      </w:r>
      <w:r w:rsidR="00766F0F">
        <w:t>registro de preços</w:t>
      </w:r>
      <w:r w:rsidRPr="0051334C">
        <w:t xml:space="preserve">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2E6A338"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por escrito, sem prejuízo de sua responsabilidade, eventuais anormalidades apuradas no transcurso dos fornecimentos,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24933F57" w:rsidR="00C576E8" w:rsidRPr="0051334C" w:rsidRDefault="00C576E8" w:rsidP="009B44EC">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w:t>
            </w:r>
            <w:r w:rsidR="009B44EC">
              <w:rPr>
                <w:bCs/>
                <w:color w:val="000000"/>
              </w:rPr>
              <w:t>SANDRO DE A. LOPES CORAL</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51334C" w:rsidRDefault="00C576E8" w:rsidP="009B44EC">
            <w:pPr>
              <w:jc w:val="both"/>
              <w:rPr>
                <w:bCs/>
                <w:color w:val="000000"/>
              </w:rPr>
            </w:pPr>
            <w:r w:rsidRPr="0051334C">
              <w:rPr>
                <w:b/>
                <w:color w:val="000000"/>
              </w:rPr>
              <w:t>CPF:</w:t>
            </w:r>
            <w:r w:rsidRPr="0051334C">
              <w:rPr>
                <w:color w:val="000000"/>
              </w:rPr>
              <w:t xml:space="preserve"> </w:t>
            </w:r>
            <w:r w:rsidR="009B44EC">
              <w:rPr>
                <w:color w:val="000000"/>
              </w:rPr>
              <w:t>255.464.478-00</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51334C" w:rsidRDefault="00C576E8" w:rsidP="009B44EC">
            <w:pPr>
              <w:jc w:val="both"/>
              <w:rPr>
                <w:bCs/>
                <w:color w:val="000000"/>
              </w:rPr>
            </w:pPr>
            <w:r w:rsidRPr="0051334C">
              <w:rPr>
                <w:b/>
                <w:color w:val="000000"/>
              </w:rPr>
              <w:t xml:space="preserve">RG: </w:t>
            </w:r>
            <w:r w:rsidR="009B44EC">
              <w:rPr>
                <w:color w:val="000000"/>
              </w:rPr>
              <w:t>25.519.713</w:t>
            </w:r>
            <w:r w:rsidRPr="0051334C">
              <w:rPr>
                <w:color w:val="000000"/>
              </w:rPr>
              <w:t xml:space="preserve">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3" w:name="_Toc48657655"/>
      <w:r w:rsidRPr="0051334C">
        <w:rPr>
          <w:rFonts w:eastAsia="Calibri"/>
        </w:rPr>
        <w:br w:type="page"/>
      </w:r>
    </w:p>
    <w:bookmarkEnd w:id="3"/>
    <w:p w14:paraId="484591CB"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77777777" w:rsidR="00CF1EAE" w:rsidRPr="00DD07C8" w:rsidRDefault="00CF1EAE">
            <w:pPr>
              <w:snapToGrid w:val="0"/>
              <w:spacing w:line="360" w:lineRule="auto"/>
              <w:ind w:left="53"/>
              <w:rPr>
                <w:sz w:val="22"/>
                <w:szCs w:val="22"/>
              </w:rPr>
            </w:pPr>
            <w:r w:rsidRPr="00DD07C8">
              <w:rPr>
                <w:sz w:val="22"/>
                <w:szCs w:val="22"/>
              </w:rPr>
              <w:t>xx/2025</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Pr="00DD07C8"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Pr="00DD07C8"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77777777" w:rsidR="00CF1EAE" w:rsidRPr="00DD07C8" w:rsidRDefault="00CF1EAE">
            <w:pPr>
              <w:snapToGrid w:val="0"/>
              <w:spacing w:line="360" w:lineRule="auto"/>
              <w:ind w:left="53"/>
              <w:rPr>
                <w:sz w:val="22"/>
                <w:szCs w:val="22"/>
              </w:rPr>
            </w:pPr>
            <w:r w:rsidRPr="00DD07C8">
              <w:rPr>
                <w:sz w:val="22"/>
                <w:szCs w:val="22"/>
              </w:rPr>
              <w:t>xx/202x</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77777777" w:rsidR="00CF1EAE" w:rsidRPr="00DD07C8" w:rsidRDefault="00CF1EAE">
            <w:pPr>
              <w:snapToGrid w:val="0"/>
              <w:spacing w:line="360" w:lineRule="auto"/>
              <w:ind w:left="53"/>
              <w:rPr>
                <w:sz w:val="22"/>
                <w:szCs w:val="22"/>
              </w:rPr>
            </w:pPr>
            <w:r w:rsidRPr="00DD07C8">
              <w:rPr>
                <w:sz w:val="22"/>
                <w:szCs w:val="22"/>
              </w:rPr>
              <w:t>xx/202x</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77777777" w:rsidR="00CF1EAE" w:rsidRPr="00DD07C8" w:rsidRDefault="00CF1EAE">
            <w:pPr>
              <w:snapToGrid w:val="0"/>
              <w:spacing w:line="360" w:lineRule="auto"/>
              <w:ind w:left="53"/>
              <w:rPr>
                <w:sz w:val="22"/>
                <w:szCs w:val="22"/>
              </w:rPr>
            </w:pPr>
            <w:r w:rsidRPr="00DD07C8">
              <w:rPr>
                <w:sz w:val="22"/>
                <w:szCs w:val="22"/>
              </w:rPr>
              <w:t>xx/202x</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35D3ED7" w14:textId="77777777" w:rsidR="00CF1EAE" w:rsidRDefault="00CF1EAE" w:rsidP="00CF1EAE">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28654CD6" w14:textId="77777777" w:rsidTr="00CF1EAE">
        <w:tc>
          <w:tcPr>
            <w:tcW w:w="9062" w:type="dxa"/>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CF1EAE">
        <w:tc>
          <w:tcPr>
            <w:tcW w:w="9062" w:type="dxa"/>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CF1EAE">
        <w:tc>
          <w:tcPr>
            <w:tcW w:w="9062" w:type="dxa"/>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CF1EAE">
        <w:tc>
          <w:tcPr>
            <w:tcW w:w="9062" w:type="dxa"/>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77777777"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p>
    <w:p w14:paraId="63FA8A95" w14:textId="77777777" w:rsidR="00CF1EAE" w:rsidRDefault="00CF1EAE" w:rsidP="00CF1EAE">
      <w:pPr>
        <w:spacing w:line="360" w:lineRule="auto"/>
        <w:rPr>
          <w:rFonts w:eastAsia="Calibri"/>
          <w:b/>
          <w:sz w:val="22"/>
          <w:szCs w:val="22"/>
          <w:u w:val="single"/>
        </w:rPr>
      </w:pPr>
    </w:p>
    <w:p w14:paraId="1DA36F4A" w14:textId="77777777" w:rsidR="00CF1EAE" w:rsidRDefault="00CF1EAE" w:rsidP="00CF1EAE">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3E1954E4" w14:textId="77777777" w:rsidTr="00CF1EAE">
        <w:tc>
          <w:tcPr>
            <w:tcW w:w="9062" w:type="dxa"/>
            <w:hideMark/>
          </w:tcPr>
          <w:p w14:paraId="21F138B6"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CF1EAE" w14:paraId="15750869" w14:textId="77777777" w:rsidTr="00CF1EAE">
        <w:tc>
          <w:tcPr>
            <w:tcW w:w="9062" w:type="dxa"/>
            <w:hideMark/>
          </w:tcPr>
          <w:p w14:paraId="6CDA8033"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657BF7E5" w14:textId="77777777" w:rsidTr="00CF1EAE">
        <w:tc>
          <w:tcPr>
            <w:tcW w:w="9062" w:type="dxa"/>
            <w:hideMark/>
          </w:tcPr>
          <w:p w14:paraId="45D05C91"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7D6CD716" w14:textId="77777777" w:rsidTr="00CF1EAE">
        <w:tc>
          <w:tcPr>
            <w:tcW w:w="9062" w:type="dxa"/>
            <w:hideMark/>
          </w:tcPr>
          <w:p w14:paraId="5FE2087F"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38456DC" w14:textId="77777777" w:rsidR="00CF1EAE" w:rsidRDefault="00CF1EAE" w:rsidP="00CF1EAE">
      <w:pPr>
        <w:spacing w:line="360" w:lineRule="auto"/>
        <w:rPr>
          <w:rFonts w:eastAsia="Calibri"/>
          <w:sz w:val="22"/>
          <w:szCs w:val="22"/>
        </w:rPr>
      </w:pPr>
    </w:p>
    <w:p w14:paraId="1705171B" w14:textId="77777777" w:rsidR="00CF1EAE" w:rsidRDefault="00CF1EAE" w:rsidP="00CF1EAE">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6DE26D43" w14:textId="77777777" w:rsidTr="00CF1EAE">
        <w:tc>
          <w:tcPr>
            <w:tcW w:w="9062" w:type="dxa"/>
            <w:hideMark/>
          </w:tcPr>
          <w:p w14:paraId="395430D7"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Nome: </w:t>
            </w:r>
          </w:p>
        </w:tc>
      </w:tr>
      <w:tr w:rsidR="00CF1EAE" w14:paraId="20401436" w14:textId="77777777" w:rsidTr="00CF1EAE">
        <w:tc>
          <w:tcPr>
            <w:tcW w:w="9062" w:type="dxa"/>
            <w:hideMark/>
          </w:tcPr>
          <w:p w14:paraId="22869648"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16ED6536" w14:textId="77777777" w:rsidTr="00CF1EAE">
        <w:tc>
          <w:tcPr>
            <w:tcW w:w="9062" w:type="dxa"/>
            <w:hideMark/>
          </w:tcPr>
          <w:p w14:paraId="55541D1B"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2622DCFD" w14:textId="77777777" w:rsidTr="00CF1EAE">
        <w:tc>
          <w:tcPr>
            <w:tcW w:w="9062" w:type="dxa"/>
            <w:hideMark/>
          </w:tcPr>
          <w:p w14:paraId="2C507846"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19EB2397" w14:textId="77777777" w:rsidR="00F31E99" w:rsidRDefault="00F31E99" w:rsidP="00F31E99">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68B94A74" w:rsidR="00AE65D1" w:rsidRPr="00B646BE" w:rsidRDefault="002F639E" w:rsidP="0065224C">
            <w:pPr>
              <w:widowControl w:val="0"/>
              <w:snapToGrid w:val="0"/>
              <w:jc w:val="both"/>
              <w:rPr>
                <w:sz w:val="23"/>
                <w:szCs w:val="23"/>
              </w:rPr>
            </w:pPr>
            <w:r w:rsidRPr="002F639E">
              <w:rPr>
                <w:sz w:val="23"/>
                <w:szCs w:val="23"/>
                <w:highlight w:val="green"/>
              </w:rPr>
              <w:t>xx</w:t>
            </w:r>
            <w:r>
              <w:rPr>
                <w:sz w:val="23"/>
                <w:szCs w:val="23"/>
              </w:rPr>
              <w:t>/202</w:t>
            </w:r>
            <w:r w:rsidR="0065224C">
              <w:rPr>
                <w:sz w:val="23"/>
                <w:szCs w:val="23"/>
              </w:rPr>
              <w:t>5</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2E93E645" w:rsidR="00AE65D1" w:rsidRPr="00B646BE" w:rsidRDefault="002F639E" w:rsidP="0065224C">
            <w:pPr>
              <w:widowControl w:val="0"/>
              <w:snapToGrid w:val="0"/>
              <w:jc w:val="both"/>
              <w:rPr>
                <w:sz w:val="23"/>
                <w:szCs w:val="23"/>
              </w:rPr>
            </w:pPr>
            <w:r w:rsidRPr="002F639E">
              <w:rPr>
                <w:sz w:val="23"/>
                <w:szCs w:val="23"/>
                <w:highlight w:val="green"/>
              </w:rPr>
              <w:t>xx</w:t>
            </w:r>
            <w:r>
              <w:rPr>
                <w:sz w:val="23"/>
                <w:szCs w:val="23"/>
              </w:rPr>
              <w:t>/202</w:t>
            </w:r>
            <w:r w:rsidR="0065224C">
              <w:rPr>
                <w:sz w:val="23"/>
                <w:szCs w:val="23"/>
              </w:rPr>
              <w:t>5</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3D178514" w:rsidR="00AE65D1" w:rsidRPr="00B646BE" w:rsidRDefault="002F639E" w:rsidP="0065224C">
            <w:pPr>
              <w:widowControl w:val="0"/>
              <w:snapToGrid w:val="0"/>
              <w:jc w:val="both"/>
              <w:rPr>
                <w:sz w:val="23"/>
                <w:szCs w:val="23"/>
              </w:rPr>
            </w:pPr>
            <w:r w:rsidRPr="002F639E">
              <w:rPr>
                <w:sz w:val="23"/>
                <w:szCs w:val="23"/>
                <w:highlight w:val="green"/>
              </w:rPr>
              <w:t>xx</w:t>
            </w:r>
            <w:r>
              <w:rPr>
                <w:sz w:val="23"/>
                <w:szCs w:val="23"/>
              </w:rPr>
              <w:t>/202</w:t>
            </w:r>
            <w:r w:rsidR="0065224C">
              <w:rPr>
                <w:sz w:val="23"/>
                <w:szCs w:val="23"/>
              </w:rPr>
              <w:t>5</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xxxxxx, do Setor de xxxxxxx, do Departamento de xxxxxxxx,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158AEF9A"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a empresa para regularizar o ocorrido em prazo não superior a 4</w:t>
      </w:r>
      <w:r w:rsidR="00062B79">
        <w:rPr>
          <w:color w:val="000000"/>
          <w:sz w:val="23"/>
          <w:szCs w:val="23"/>
        </w:rPr>
        <w:t>8</w:t>
      </w:r>
      <w:r w:rsidRPr="00B646BE">
        <w:rPr>
          <w:color w:val="000000"/>
          <w:sz w:val="23"/>
          <w:szCs w:val="23"/>
        </w:rPr>
        <w:t xml:space="preserve"> (</w:t>
      </w:r>
      <w:r w:rsidR="00062B79">
        <w:rPr>
          <w:color w:val="000000"/>
          <w:sz w:val="23"/>
          <w:szCs w:val="23"/>
        </w:rPr>
        <w:t>quarenta e oito</w:t>
      </w:r>
      <w:r w:rsidRPr="00B646BE">
        <w:rPr>
          <w:color w:val="000000"/>
          <w:sz w:val="23"/>
          <w:szCs w:val="23"/>
        </w:rPr>
        <w:t>) 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xml:space="preserve">, o qual deverá acompanhar e fiscalizar a execução deste </w:t>
      </w:r>
      <w:r w:rsidRPr="00B646BE">
        <w:rPr>
          <w:color w:val="000000"/>
          <w:sz w:val="23"/>
          <w:szCs w:val="23"/>
        </w:rPr>
        <w:lastRenderedPageBreak/>
        <w:t>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09D23613"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062B79" w:rsidRPr="00062B79">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0A26F9">
      <w:pPr>
        <w:spacing w:line="360" w:lineRule="auto"/>
        <w:ind w:left="708"/>
        <w:jc w:val="both"/>
        <w:rPr>
          <w:sz w:val="23"/>
          <w:szCs w:val="23"/>
        </w:rPr>
      </w:pPr>
      <w:r w:rsidRPr="00496C30">
        <w:rPr>
          <w:sz w:val="23"/>
          <w:szCs w:val="23"/>
        </w:rPr>
        <w:t xml:space="preserve">3.6.1. Os </w:t>
      </w:r>
      <w:r w:rsidRPr="000A26F9">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0A26F9">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0A26F9">
        <w:rPr>
          <w:b/>
          <w:sz w:val="23"/>
          <w:szCs w:val="23"/>
        </w:rPr>
        <w:t>2º (segundo) mês anterior</w:t>
      </w:r>
      <w:r w:rsidRPr="00496C30">
        <w:rPr>
          <w:sz w:val="23"/>
          <w:szCs w:val="23"/>
        </w:rPr>
        <w:t xml:space="preserve"> da data-base xx/xx/xxxx (</w:t>
      </w:r>
      <w:r w:rsidRPr="000A26F9">
        <w:rPr>
          <w:sz w:val="23"/>
          <w:szCs w:val="23"/>
          <w:highlight w:val="yellow"/>
        </w:rPr>
        <w:t>indicada no subitem 13.2.2 do edital</w:t>
      </w:r>
      <w:r w:rsidRPr="00496C30">
        <w:rPr>
          <w:sz w:val="23"/>
          <w:szCs w:val="23"/>
        </w:rPr>
        <w:t>);</w:t>
      </w:r>
    </w:p>
    <w:p w14:paraId="597AF0F0" w14:textId="0CB444B0" w:rsidR="00DE7AF5" w:rsidRPr="000A26F9" w:rsidRDefault="00496C30" w:rsidP="000A26F9">
      <w:pPr>
        <w:spacing w:line="360" w:lineRule="auto"/>
        <w:ind w:left="1416"/>
        <w:jc w:val="both"/>
        <w:rPr>
          <w:b/>
          <w:sz w:val="23"/>
          <w:szCs w:val="23"/>
        </w:rPr>
      </w:pPr>
      <w:r w:rsidRPr="00496C30">
        <w:rPr>
          <w:sz w:val="23"/>
          <w:szCs w:val="23"/>
        </w:rPr>
        <w:t xml:space="preserve">3.6.2.1. </w:t>
      </w:r>
      <w:r w:rsidRPr="000A26F9">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4" w:name="art92xvii"/>
      <w:bookmarkEnd w:id="4"/>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56426992"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062B79" w:rsidRPr="00062B79">
        <w:rPr>
          <w:sz w:val="23"/>
          <w:szCs w:val="23"/>
        </w:rPr>
        <w:t>48 (quarenta e oito)</w:t>
      </w:r>
      <w:r w:rsidRPr="00B646BE">
        <w:rPr>
          <w:sz w:val="23"/>
          <w:szCs w:val="23"/>
        </w:rPr>
        <w:t xml:space="preserve"> 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3A96ECFF"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77777777" w:rsidR="00D21F07" w:rsidRPr="00004E41" w:rsidRDefault="00D21F07">
            <w:pPr>
              <w:snapToGrid w:val="0"/>
              <w:spacing w:line="360" w:lineRule="auto"/>
              <w:ind w:left="53"/>
              <w:rPr>
                <w:sz w:val="22"/>
                <w:szCs w:val="22"/>
              </w:rPr>
            </w:pPr>
            <w:r w:rsidRPr="00004E41">
              <w:rPr>
                <w:sz w:val="22"/>
                <w:szCs w:val="22"/>
              </w:rPr>
              <w:t>xx/2025</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Pr="00004E41"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Pr="00004E41"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2E2DB80B" w:rsidR="00D21F07" w:rsidRPr="00004E41" w:rsidRDefault="00D21F07" w:rsidP="00D21F07">
            <w:pPr>
              <w:snapToGrid w:val="0"/>
              <w:spacing w:line="360" w:lineRule="auto"/>
              <w:ind w:left="53"/>
              <w:rPr>
                <w:sz w:val="22"/>
                <w:szCs w:val="22"/>
              </w:rPr>
            </w:pPr>
            <w:r w:rsidRPr="00004E41">
              <w:rPr>
                <w:sz w:val="22"/>
                <w:szCs w:val="22"/>
              </w:rPr>
              <w:t>xx/202x</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275D1145" w:rsidR="00D21F07" w:rsidRPr="00004E41" w:rsidRDefault="00D21F07" w:rsidP="00D21F07">
            <w:pPr>
              <w:snapToGrid w:val="0"/>
              <w:spacing w:line="360" w:lineRule="auto"/>
              <w:ind w:left="53"/>
              <w:rPr>
                <w:sz w:val="22"/>
                <w:szCs w:val="22"/>
              </w:rPr>
            </w:pPr>
            <w:r w:rsidRPr="00004E41">
              <w:rPr>
                <w:sz w:val="22"/>
                <w:szCs w:val="22"/>
              </w:rPr>
              <w:t>xx/202x</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21AB22BA" w:rsidR="00D21F07" w:rsidRPr="00004E41" w:rsidRDefault="00D21F07" w:rsidP="00D21F07">
            <w:pPr>
              <w:snapToGrid w:val="0"/>
              <w:spacing w:line="360" w:lineRule="auto"/>
              <w:ind w:left="53"/>
              <w:rPr>
                <w:sz w:val="22"/>
                <w:szCs w:val="22"/>
              </w:rPr>
            </w:pPr>
            <w:r w:rsidRPr="00004E41">
              <w:rPr>
                <w:sz w:val="22"/>
                <w:szCs w:val="22"/>
              </w:rPr>
              <w:t>xx/202x</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09648F5" w14:textId="77777777" w:rsidR="00D21F07" w:rsidRDefault="00D21F07" w:rsidP="00D21F07">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38C9273C" w14:textId="77777777" w:rsidTr="00D21F07">
        <w:tc>
          <w:tcPr>
            <w:tcW w:w="9062" w:type="dxa"/>
            <w:hideMark/>
          </w:tcPr>
          <w:p w14:paraId="6079B95E" w14:textId="77777777" w:rsidR="00D21F07" w:rsidRDefault="00D21F07">
            <w:pPr>
              <w:spacing w:line="360" w:lineRule="auto"/>
              <w:rPr>
                <w:rFonts w:ascii="Times New Roman" w:hAnsi="Times New Roman"/>
                <w:sz w:val="22"/>
                <w:szCs w:val="22"/>
              </w:rPr>
            </w:pPr>
            <w:r>
              <w:rPr>
                <w:rFonts w:ascii="Times New Roman" w:hAnsi="Times New Roman"/>
                <w:sz w:val="22"/>
                <w:szCs w:val="22"/>
              </w:rPr>
              <w:t>Nome: Sandro de A. Lopes Coral</w:t>
            </w:r>
          </w:p>
        </w:tc>
      </w:tr>
      <w:tr w:rsidR="00D21F07" w14:paraId="6214C93D" w14:textId="77777777" w:rsidTr="00D21F07">
        <w:tc>
          <w:tcPr>
            <w:tcW w:w="9062" w:type="dxa"/>
            <w:hideMark/>
          </w:tcPr>
          <w:p w14:paraId="17F30BB4" w14:textId="77777777" w:rsidR="00D21F07" w:rsidRDefault="00D21F07">
            <w:pPr>
              <w:spacing w:line="360" w:lineRule="auto"/>
              <w:rPr>
                <w:rFonts w:ascii="Times New Roman" w:hAnsi="Times New Roman"/>
                <w:sz w:val="22"/>
                <w:szCs w:val="22"/>
              </w:rPr>
            </w:pPr>
            <w:r>
              <w:rPr>
                <w:rFonts w:ascii="Times New Roman" w:hAnsi="Times New Roman"/>
                <w:sz w:val="22"/>
                <w:szCs w:val="22"/>
              </w:rPr>
              <w:t>Cargo: Superintendente</w:t>
            </w:r>
          </w:p>
        </w:tc>
      </w:tr>
      <w:tr w:rsidR="00D21F07" w14:paraId="07668952" w14:textId="77777777" w:rsidTr="00D21F07">
        <w:tc>
          <w:tcPr>
            <w:tcW w:w="9062" w:type="dxa"/>
            <w:hideMark/>
          </w:tcPr>
          <w:p w14:paraId="527902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D21F07" w14:paraId="6564B996" w14:textId="77777777" w:rsidTr="00D21F07">
        <w:tc>
          <w:tcPr>
            <w:tcW w:w="9062" w:type="dxa"/>
            <w:hideMark/>
          </w:tcPr>
          <w:p w14:paraId="03AED66D"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4308CDA" w14:textId="77777777" w:rsidR="00D21F07" w:rsidRDefault="00D21F07" w:rsidP="00D21F07">
      <w:pPr>
        <w:spacing w:line="360" w:lineRule="auto"/>
        <w:rPr>
          <w:rFonts w:eastAsia="Calibri"/>
          <w:b/>
          <w:sz w:val="22"/>
          <w:szCs w:val="22"/>
          <w:u w:val="single"/>
        </w:rPr>
      </w:pPr>
    </w:p>
    <w:p w14:paraId="35986D79" w14:textId="77777777" w:rsidR="00D21F07" w:rsidRDefault="00D21F07" w:rsidP="00D21F07">
      <w:pPr>
        <w:spacing w:line="360" w:lineRule="auto"/>
        <w:rPr>
          <w:rFonts w:eastAsia="Calibri"/>
          <w:b/>
          <w:sz w:val="22"/>
          <w:szCs w:val="22"/>
          <w:u w:val="single"/>
        </w:rPr>
      </w:pPr>
      <w:r>
        <w:rPr>
          <w:rFonts w:eastAsia="Calibri"/>
          <w:b/>
          <w:sz w:val="22"/>
          <w:szCs w:val="22"/>
          <w:u w:val="single"/>
        </w:rPr>
        <w:t>RESPONSÁVEIS QUE ASSINARAM O AJUSTE:</w:t>
      </w:r>
    </w:p>
    <w:p w14:paraId="33AC9279" w14:textId="77777777" w:rsidR="00D21F07" w:rsidRDefault="00D21F07" w:rsidP="00D21F07">
      <w:pPr>
        <w:spacing w:line="360" w:lineRule="auto"/>
        <w:rPr>
          <w:rFonts w:eastAsia="Calibri"/>
          <w:b/>
          <w:sz w:val="22"/>
          <w:szCs w:val="22"/>
          <w:u w:val="single"/>
        </w:rPr>
      </w:pPr>
    </w:p>
    <w:p w14:paraId="7E7C0BC9" w14:textId="77777777" w:rsidR="00D21F07" w:rsidRDefault="00D21F07" w:rsidP="00D21F07">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7AB1CD72" w14:textId="77777777" w:rsidTr="00D21F07">
        <w:tc>
          <w:tcPr>
            <w:tcW w:w="9062" w:type="dxa"/>
            <w:hideMark/>
          </w:tcPr>
          <w:p w14:paraId="77DD2A6F"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D21F07" w14:paraId="783D1F7D" w14:textId="77777777" w:rsidTr="00D21F07">
        <w:tc>
          <w:tcPr>
            <w:tcW w:w="9062" w:type="dxa"/>
            <w:hideMark/>
          </w:tcPr>
          <w:p w14:paraId="122388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52F1CE81" w14:textId="77777777" w:rsidTr="00D21F07">
        <w:tc>
          <w:tcPr>
            <w:tcW w:w="9062" w:type="dxa"/>
            <w:hideMark/>
          </w:tcPr>
          <w:p w14:paraId="5BEDF58B"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59FC7EB" w14:textId="77777777" w:rsidTr="00D21F07">
        <w:tc>
          <w:tcPr>
            <w:tcW w:w="9062" w:type="dxa"/>
            <w:hideMark/>
          </w:tcPr>
          <w:p w14:paraId="218C121E"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DC52CA2" w14:textId="77777777" w:rsidR="00D21F07" w:rsidRDefault="00D21F07" w:rsidP="00D21F07">
      <w:pPr>
        <w:spacing w:line="360" w:lineRule="auto"/>
        <w:rPr>
          <w:rFonts w:eastAsia="Calibri"/>
          <w:sz w:val="22"/>
          <w:szCs w:val="22"/>
        </w:rPr>
      </w:pPr>
    </w:p>
    <w:p w14:paraId="004E076A" w14:textId="77777777" w:rsidR="00D21F07" w:rsidRDefault="00D21F07" w:rsidP="00D21F07">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454947E6" w14:textId="77777777" w:rsidTr="00D21F07">
        <w:tc>
          <w:tcPr>
            <w:tcW w:w="9062" w:type="dxa"/>
            <w:hideMark/>
          </w:tcPr>
          <w:p w14:paraId="4C7F28B3"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Nome: </w:t>
            </w:r>
          </w:p>
        </w:tc>
      </w:tr>
      <w:tr w:rsidR="00D21F07" w14:paraId="7BFDEC93" w14:textId="77777777" w:rsidTr="00D21F07">
        <w:tc>
          <w:tcPr>
            <w:tcW w:w="9062" w:type="dxa"/>
            <w:hideMark/>
          </w:tcPr>
          <w:p w14:paraId="275827DC"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0CEFA0C0" w14:textId="77777777" w:rsidTr="00D21F07">
        <w:tc>
          <w:tcPr>
            <w:tcW w:w="9062" w:type="dxa"/>
            <w:hideMark/>
          </w:tcPr>
          <w:p w14:paraId="5769B272"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2193AFA" w14:textId="77777777" w:rsidTr="00D21F07">
        <w:tc>
          <w:tcPr>
            <w:tcW w:w="9062" w:type="dxa"/>
            <w:hideMark/>
          </w:tcPr>
          <w:p w14:paraId="5FF6975A"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7AF920AD" w14:textId="31D4926B" w:rsidR="00AE65D1" w:rsidRPr="0051334C" w:rsidRDefault="00762117" w:rsidP="00C576E8">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51334C">
      <w:headerReference w:type="default" r:id="rId9"/>
      <w:footerReference w:type="default" r:id="rId10"/>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EC4073" w:rsidRDefault="00EC4073">
      <w:r>
        <w:separator/>
      </w:r>
    </w:p>
  </w:endnote>
  <w:endnote w:type="continuationSeparator" w:id="0">
    <w:p w14:paraId="106FA8C8" w14:textId="77777777" w:rsidR="00EC4073" w:rsidRDefault="00EC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EC4073" w:rsidRDefault="00EC4073">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651116">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EC4073" w:rsidRDefault="00EC4073">
      <w:r>
        <w:separator/>
      </w:r>
    </w:p>
  </w:footnote>
  <w:footnote w:type="continuationSeparator" w:id="0">
    <w:p w14:paraId="518F5C76" w14:textId="77777777" w:rsidR="00EC4073" w:rsidRDefault="00EC40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EC4073" w:rsidRDefault="00EC4073">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E192935"/>
    <w:multiLevelType w:val="hybridMultilevel"/>
    <w:tmpl w:val="FC84E942"/>
    <w:lvl w:ilvl="0" w:tplc="3792629C">
      <w:start w:val="1"/>
      <w:numFmt w:val="lowerRoman"/>
      <w:lvlText w:val="%1."/>
      <w:lvlJc w:val="left"/>
      <w:pPr>
        <w:ind w:left="841" w:hanging="483"/>
        <w:jc w:val="right"/>
      </w:pPr>
      <w:rPr>
        <w:rFonts w:ascii="Times New Roman" w:eastAsia="Times New Roman" w:hAnsi="Times New Roman" w:cs="Times New Roman" w:hint="default"/>
        <w:b w:val="0"/>
        <w:bCs w:val="0"/>
        <w:i w:val="0"/>
        <w:iCs w:val="0"/>
        <w:spacing w:val="0"/>
        <w:w w:val="101"/>
        <w:sz w:val="23"/>
        <w:szCs w:val="23"/>
        <w:lang w:val="pt-PT" w:eastAsia="en-US" w:bidi="ar-SA"/>
      </w:rPr>
    </w:lvl>
    <w:lvl w:ilvl="1" w:tplc="6C64BCAC">
      <w:numFmt w:val="bullet"/>
      <w:lvlText w:val="•"/>
      <w:lvlJc w:val="left"/>
      <w:pPr>
        <w:ind w:left="1630" w:hanging="483"/>
      </w:pPr>
      <w:rPr>
        <w:rFonts w:hint="default"/>
        <w:lang w:val="pt-PT" w:eastAsia="en-US" w:bidi="ar-SA"/>
      </w:rPr>
    </w:lvl>
    <w:lvl w:ilvl="2" w:tplc="8E32B9CA">
      <w:numFmt w:val="bullet"/>
      <w:lvlText w:val="•"/>
      <w:lvlJc w:val="left"/>
      <w:pPr>
        <w:ind w:left="2421" w:hanging="483"/>
      </w:pPr>
      <w:rPr>
        <w:rFonts w:hint="default"/>
        <w:lang w:val="pt-PT" w:eastAsia="en-US" w:bidi="ar-SA"/>
      </w:rPr>
    </w:lvl>
    <w:lvl w:ilvl="3" w:tplc="18E0B3BE">
      <w:numFmt w:val="bullet"/>
      <w:lvlText w:val="•"/>
      <w:lvlJc w:val="left"/>
      <w:pPr>
        <w:ind w:left="3211" w:hanging="483"/>
      </w:pPr>
      <w:rPr>
        <w:rFonts w:hint="default"/>
        <w:lang w:val="pt-PT" w:eastAsia="en-US" w:bidi="ar-SA"/>
      </w:rPr>
    </w:lvl>
    <w:lvl w:ilvl="4" w:tplc="1AD47B9A">
      <w:numFmt w:val="bullet"/>
      <w:lvlText w:val="•"/>
      <w:lvlJc w:val="left"/>
      <w:pPr>
        <w:ind w:left="4002" w:hanging="483"/>
      </w:pPr>
      <w:rPr>
        <w:rFonts w:hint="default"/>
        <w:lang w:val="pt-PT" w:eastAsia="en-US" w:bidi="ar-SA"/>
      </w:rPr>
    </w:lvl>
    <w:lvl w:ilvl="5" w:tplc="25B88F4C">
      <w:numFmt w:val="bullet"/>
      <w:lvlText w:val="•"/>
      <w:lvlJc w:val="left"/>
      <w:pPr>
        <w:ind w:left="4793" w:hanging="483"/>
      </w:pPr>
      <w:rPr>
        <w:rFonts w:hint="default"/>
        <w:lang w:val="pt-PT" w:eastAsia="en-US" w:bidi="ar-SA"/>
      </w:rPr>
    </w:lvl>
    <w:lvl w:ilvl="6" w:tplc="B8F06E50">
      <w:numFmt w:val="bullet"/>
      <w:lvlText w:val="•"/>
      <w:lvlJc w:val="left"/>
      <w:pPr>
        <w:ind w:left="5583" w:hanging="483"/>
      </w:pPr>
      <w:rPr>
        <w:rFonts w:hint="default"/>
        <w:lang w:val="pt-PT" w:eastAsia="en-US" w:bidi="ar-SA"/>
      </w:rPr>
    </w:lvl>
    <w:lvl w:ilvl="7" w:tplc="8A44CBCE">
      <w:numFmt w:val="bullet"/>
      <w:lvlText w:val="•"/>
      <w:lvlJc w:val="left"/>
      <w:pPr>
        <w:ind w:left="6374" w:hanging="483"/>
      </w:pPr>
      <w:rPr>
        <w:rFonts w:hint="default"/>
        <w:lang w:val="pt-PT" w:eastAsia="en-US" w:bidi="ar-SA"/>
      </w:rPr>
    </w:lvl>
    <w:lvl w:ilvl="8" w:tplc="3A567230">
      <w:numFmt w:val="bullet"/>
      <w:lvlText w:val="•"/>
      <w:lvlJc w:val="left"/>
      <w:pPr>
        <w:ind w:left="7165" w:hanging="483"/>
      </w:pPr>
      <w:rPr>
        <w:rFonts w:hint="default"/>
        <w:lang w:val="pt-PT" w:eastAsia="en-US" w:bidi="ar-SA"/>
      </w:rPr>
    </w:lvl>
  </w:abstractNum>
  <w:abstractNum w:abstractNumId="24"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3"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4"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5"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18"/>
  </w:num>
  <w:num w:numId="5">
    <w:abstractNumId w:val="13"/>
  </w:num>
  <w:num w:numId="6">
    <w:abstractNumId w:val="36"/>
  </w:num>
  <w:num w:numId="7">
    <w:abstractNumId w:val="17"/>
  </w:num>
  <w:num w:numId="8">
    <w:abstractNumId w:val="22"/>
  </w:num>
  <w:num w:numId="9">
    <w:abstractNumId w:val="44"/>
  </w:num>
  <w:num w:numId="10">
    <w:abstractNumId w:val="35"/>
  </w:num>
  <w:num w:numId="11">
    <w:abstractNumId w:val="40"/>
  </w:num>
  <w:num w:numId="12">
    <w:abstractNumId w:val="12"/>
  </w:num>
  <w:num w:numId="13">
    <w:abstractNumId w:val="28"/>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7"/>
  </w:num>
  <w:num w:numId="26">
    <w:abstractNumId w:val="34"/>
  </w:num>
  <w:num w:numId="27">
    <w:abstractNumId w:val="10"/>
  </w:num>
  <w:num w:numId="28">
    <w:abstractNumId w:val="26"/>
  </w:num>
  <w:num w:numId="29">
    <w:abstractNumId w:val="25"/>
  </w:num>
  <w:num w:numId="30">
    <w:abstractNumId w:val="45"/>
  </w:num>
  <w:num w:numId="31">
    <w:abstractNumId w:val="30"/>
  </w:num>
  <w:num w:numId="32">
    <w:abstractNumId w:val="14"/>
  </w:num>
  <w:num w:numId="33">
    <w:abstractNumId w:val="21"/>
  </w:num>
  <w:num w:numId="34">
    <w:abstractNumId w:val="32"/>
  </w:num>
  <w:num w:numId="35">
    <w:abstractNumId w:val="33"/>
  </w:num>
  <w:num w:numId="36">
    <w:abstractNumId w:val="43"/>
  </w:num>
  <w:num w:numId="37">
    <w:abstractNumId w:val="16"/>
  </w:num>
  <w:num w:numId="38">
    <w:abstractNumId w:val="29"/>
  </w:num>
  <w:num w:numId="39">
    <w:abstractNumId w:val="42"/>
  </w:num>
  <w:num w:numId="40">
    <w:abstractNumId w:val="20"/>
  </w:num>
  <w:num w:numId="41">
    <w:abstractNumId w:val="11"/>
  </w:num>
  <w:num w:numId="42">
    <w:abstractNumId w:val="42"/>
  </w:num>
  <w:num w:numId="43">
    <w:abstractNumId w:val="15"/>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38"/>
  </w:num>
  <w:num w:numId="48">
    <w:abstractNumId w:val="41"/>
  </w:num>
  <w:num w:numId="49">
    <w:abstractNumId w:val="17"/>
  </w:num>
  <w:num w:numId="50">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04E41"/>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2B79"/>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26F9"/>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8F8"/>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2AC"/>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2A35"/>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4280"/>
    <w:rsid w:val="003F6DDE"/>
    <w:rsid w:val="0040497E"/>
    <w:rsid w:val="00407041"/>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228"/>
    <w:rsid w:val="005063AB"/>
    <w:rsid w:val="005079C7"/>
    <w:rsid w:val="00512E43"/>
    <w:rsid w:val="0051334C"/>
    <w:rsid w:val="00513C11"/>
    <w:rsid w:val="00514199"/>
    <w:rsid w:val="00517510"/>
    <w:rsid w:val="00520166"/>
    <w:rsid w:val="00520D83"/>
    <w:rsid w:val="00523B88"/>
    <w:rsid w:val="00531270"/>
    <w:rsid w:val="00535E62"/>
    <w:rsid w:val="00537DAA"/>
    <w:rsid w:val="00540189"/>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B5E00"/>
    <w:rsid w:val="005C550A"/>
    <w:rsid w:val="005C6D68"/>
    <w:rsid w:val="005D1EDD"/>
    <w:rsid w:val="005E0545"/>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1060"/>
    <w:rsid w:val="00626196"/>
    <w:rsid w:val="006305FA"/>
    <w:rsid w:val="00633770"/>
    <w:rsid w:val="00635610"/>
    <w:rsid w:val="00636BE3"/>
    <w:rsid w:val="00636CE3"/>
    <w:rsid w:val="00637F51"/>
    <w:rsid w:val="006422CB"/>
    <w:rsid w:val="00643C53"/>
    <w:rsid w:val="00646402"/>
    <w:rsid w:val="00651116"/>
    <w:rsid w:val="0065224C"/>
    <w:rsid w:val="00655106"/>
    <w:rsid w:val="00656AAF"/>
    <w:rsid w:val="00661243"/>
    <w:rsid w:val="006618EA"/>
    <w:rsid w:val="006624A0"/>
    <w:rsid w:val="0066564F"/>
    <w:rsid w:val="00665E01"/>
    <w:rsid w:val="00675648"/>
    <w:rsid w:val="006803FA"/>
    <w:rsid w:val="00680C0E"/>
    <w:rsid w:val="00683138"/>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3A6"/>
    <w:rsid w:val="007A0C58"/>
    <w:rsid w:val="007A19C2"/>
    <w:rsid w:val="007A3743"/>
    <w:rsid w:val="007B2D7F"/>
    <w:rsid w:val="007B588B"/>
    <w:rsid w:val="007C33DC"/>
    <w:rsid w:val="007C4CA9"/>
    <w:rsid w:val="007C4EE9"/>
    <w:rsid w:val="007C5D33"/>
    <w:rsid w:val="007D0552"/>
    <w:rsid w:val="007D07DE"/>
    <w:rsid w:val="007D416B"/>
    <w:rsid w:val="007D7EF2"/>
    <w:rsid w:val="007E4B32"/>
    <w:rsid w:val="007E61F0"/>
    <w:rsid w:val="007F2C9C"/>
    <w:rsid w:val="007F7AE7"/>
    <w:rsid w:val="00802B21"/>
    <w:rsid w:val="008046F1"/>
    <w:rsid w:val="008048AD"/>
    <w:rsid w:val="0080792D"/>
    <w:rsid w:val="00811266"/>
    <w:rsid w:val="00817334"/>
    <w:rsid w:val="008173B0"/>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713F"/>
    <w:rsid w:val="008C37A7"/>
    <w:rsid w:val="008C5BBD"/>
    <w:rsid w:val="008D1A9A"/>
    <w:rsid w:val="008D3CE1"/>
    <w:rsid w:val="008E097E"/>
    <w:rsid w:val="008E37B2"/>
    <w:rsid w:val="008E48FE"/>
    <w:rsid w:val="008E682E"/>
    <w:rsid w:val="008F2AD1"/>
    <w:rsid w:val="008F5D1B"/>
    <w:rsid w:val="008F7176"/>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36E87"/>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C9"/>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E68CB"/>
    <w:rsid w:val="00BF0013"/>
    <w:rsid w:val="00BF2906"/>
    <w:rsid w:val="00BF43E9"/>
    <w:rsid w:val="00BF7FB6"/>
    <w:rsid w:val="00C03566"/>
    <w:rsid w:val="00C03FF3"/>
    <w:rsid w:val="00C10822"/>
    <w:rsid w:val="00C129A8"/>
    <w:rsid w:val="00C1331B"/>
    <w:rsid w:val="00C167AD"/>
    <w:rsid w:val="00C20B63"/>
    <w:rsid w:val="00C21E05"/>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3EA"/>
    <w:rsid w:val="00CD6F04"/>
    <w:rsid w:val="00CD745A"/>
    <w:rsid w:val="00CE1ED2"/>
    <w:rsid w:val="00CE4C10"/>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07C8"/>
    <w:rsid w:val="00DD15F0"/>
    <w:rsid w:val="00DD53C8"/>
    <w:rsid w:val="00DE29B5"/>
    <w:rsid w:val="00DE4015"/>
    <w:rsid w:val="00DE412C"/>
    <w:rsid w:val="00DE5E76"/>
    <w:rsid w:val="00DE7AF5"/>
    <w:rsid w:val="00DF04E7"/>
    <w:rsid w:val="00DF0C7D"/>
    <w:rsid w:val="00DF49BC"/>
    <w:rsid w:val="00E00674"/>
    <w:rsid w:val="00E015BE"/>
    <w:rsid w:val="00E03147"/>
    <w:rsid w:val="00E037AB"/>
    <w:rsid w:val="00E1246C"/>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566B8"/>
    <w:rsid w:val="00E71449"/>
    <w:rsid w:val="00E71F4F"/>
    <w:rsid w:val="00E73E04"/>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C4073"/>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4AF9"/>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733F3"/>
    <w:rsid w:val="00F73E05"/>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88810">
      <w:bodyDiv w:val="1"/>
      <w:marLeft w:val="0"/>
      <w:marRight w:val="0"/>
      <w:marTop w:val="0"/>
      <w:marBottom w:val="0"/>
      <w:divBdr>
        <w:top w:val="none" w:sz="0" w:space="0" w:color="auto"/>
        <w:left w:val="none" w:sz="0" w:space="0" w:color="auto"/>
        <w:bottom w:val="none" w:sz="0" w:space="0" w:color="auto"/>
        <w:right w:val="none" w:sz="0" w:space="0" w:color="auto"/>
      </w:divBdr>
    </w:div>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27486569">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37" Type="http://schemas.microsoft.com/office/2018/08/relationships/commentsExtensible" Target="commentsExtensible.xml"/><Relationship Id="rId5" Type="http://schemas.openxmlformats.org/officeDocument/2006/relationships/webSettings" Target="webSettings.xml"/><Relationship Id="rId36"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92635-96FB-4F68-803F-03EAAD4F2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9950</Words>
  <Characters>53736</Characters>
  <Application>Microsoft Office Word</Application>
  <DocSecurity>0</DocSecurity>
  <Lines>447</Lines>
  <Paragraphs>127</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63559</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2025-09-08T13:07:00Z</cp:lastPrinted>
  <dcterms:created xsi:type="dcterms:W3CDTF">2025-09-08T13:07:00Z</dcterms:created>
  <dcterms:modified xsi:type="dcterms:W3CDTF">2025-09-08T13:07:00Z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