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2B2B9E8D"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5B3E06">
        <w:rPr>
          <w:b/>
          <w:bCs/>
          <w:sz w:val="23"/>
          <w:szCs w:val="23"/>
        </w:rPr>
        <w:t>27</w:t>
      </w:r>
      <w:r w:rsidR="003642DF" w:rsidRPr="00636BE3">
        <w:rPr>
          <w:b/>
          <w:bCs/>
          <w:sz w:val="23"/>
          <w:szCs w:val="23"/>
        </w:rPr>
        <w:t>/20</w:t>
      </w:r>
      <w:r w:rsidR="002F639E">
        <w:rPr>
          <w:b/>
          <w:bCs/>
          <w:sz w:val="23"/>
          <w:szCs w:val="23"/>
        </w:rPr>
        <w:t>2</w:t>
      </w:r>
      <w:r w:rsidR="00AB1D96">
        <w:rPr>
          <w:b/>
          <w:bCs/>
          <w:sz w:val="23"/>
          <w:szCs w:val="23"/>
        </w:rPr>
        <w:t>6</w:t>
      </w:r>
    </w:p>
    <w:p w14:paraId="370FC448" w14:textId="7F122ED4" w:rsidR="00F4768F" w:rsidRDefault="00C921B3" w:rsidP="003642DF">
      <w:pPr>
        <w:autoSpaceDE w:val="0"/>
        <w:spacing w:after="120" w:line="276" w:lineRule="auto"/>
        <w:jc w:val="center"/>
        <w:rPr>
          <w:b/>
          <w:bCs/>
          <w:sz w:val="23"/>
          <w:szCs w:val="23"/>
        </w:rPr>
      </w:pPr>
      <w:proofErr w:type="gramStart"/>
      <w:r w:rsidRPr="00636BE3">
        <w:rPr>
          <w:b/>
          <w:bCs/>
          <w:sz w:val="23"/>
          <w:szCs w:val="23"/>
        </w:rPr>
        <w:t>EDITAL N</w:t>
      </w:r>
      <w:r w:rsidRPr="00636BE3">
        <w:rPr>
          <w:b/>
          <w:bCs/>
          <w:sz w:val="23"/>
          <w:szCs w:val="23"/>
          <w:u w:val="single"/>
          <w:vertAlign w:val="superscript"/>
        </w:rPr>
        <w:t>o</w:t>
      </w:r>
      <w:proofErr w:type="gramEnd"/>
      <w:r w:rsidRPr="00636BE3">
        <w:rPr>
          <w:b/>
          <w:bCs/>
          <w:sz w:val="23"/>
          <w:szCs w:val="23"/>
        </w:rPr>
        <w:t xml:space="preserve"> </w:t>
      </w:r>
      <w:r w:rsidR="005B3E06">
        <w:rPr>
          <w:b/>
          <w:bCs/>
          <w:sz w:val="23"/>
          <w:szCs w:val="23"/>
        </w:rPr>
        <w:t>29</w:t>
      </w:r>
      <w:r w:rsidRPr="00636BE3">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270747E3" w14:textId="02E82F9E" w:rsidR="008D1A9A" w:rsidRDefault="00AB1D96" w:rsidP="00C31BD1">
      <w:pPr>
        <w:autoSpaceDE w:val="0"/>
        <w:spacing w:after="120" w:line="276" w:lineRule="auto"/>
        <w:jc w:val="center"/>
        <w:rPr>
          <w:b/>
          <w:bCs/>
          <w:sz w:val="23"/>
          <w:szCs w:val="23"/>
        </w:rPr>
      </w:pPr>
      <w:proofErr w:type="gramStart"/>
      <w:r>
        <w:rPr>
          <w:b/>
          <w:bCs/>
          <w:sz w:val="23"/>
          <w:szCs w:val="23"/>
        </w:rPr>
        <w:t>PROCESSO N</w:t>
      </w:r>
      <w:r w:rsidR="005B3E06" w:rsidRPr="00636BE3">
        <w:rPr>
          <w:b/>
          <w:bCs/>
          <w:sz w:val="23"/>
          <w:szCs w:val="23"/>
          <w:u w:val="single"/>
          <w:vertAlign w:val="superscript"/>
        </w:rPr>
        <w:t>o</w:t>
      </w:r>
      <w:proofErr w:type="gramEnd"/>
      <w:r>
        <w:rPr>
          <w:b/>
          <w:bCs/>
          <w:sz w:val="23"/>
          <w:szCs w:val="23"/>
        </w:rPr>
        <w:t xml:space="preserve"> </w:t>
      </w:r>
      <w:r w:rsidR="005B3E06">
        <w:rPr>
          <w:b/>
          <w:bCs/>
          <w:sz w:val="23"/>
          <w:szCs w:val="23"/>
        </w:rPr>
        <w:t>43</w:t>
      </w:r>
      <w:r>
        <w:rPr>
          <w:b/>
          <w:bCs/>
          <w:sz w:val="23"/>
          <w:szCs w:val="23"/>
        </w:rPr>
        <w:t>/2026</w:t>
      </w:r>
    </w:p>
    <w:p w14:paraId="37AD03F5" w14:textId="77777777" w:rsidR="00016C59" w:rsidRPr="00016C59" w:rsidRDefault="00016C59" w:rsidP="00016C59">
      <w:pPr>
        <w:pStyle w:val="PargrafodaLista"/>
        <w:widowControl w:val="0"/>
        <w:numPr>
          <w:ilvl w:val="0"/>
          <w:numId w:val="18"/>
        </w:numPr>
        <w:tabs>
          <w:tab w:val="left" w:pos="822"/>
        </w:tabs>
        <w:suppressAutoHyphens w:val="0"/>
        <w:autoSpaceDE w:val="0"/>
        <w:autoSpaceDN w:val="0"/>
        <w:spacing w:line="360" w:lineRule="auto"/>
        <w:ind w:hanging="361"/>
        <w:jc w:val="both"/>
        <w:rPr>
          <w:b/>
          <w:sz w:val="23"/>
          <w:szCs w:val="23"/>
        </w:rPr>
      </w:pPr>
      <w:r w:rsidRPr="00016C59">
        <w:rPr>
          <w:b/>
          <w:sz w:val="23"/>
          <w:szCs w:val="23"/>
        </w:rPr>
        <w:t>Do</w:t>
      </w:r>
      <w:r w:rsidRPr="00016C59">
        <w:rPr>
          <w:b/>
          <w:spacing w:val="-2"/>
          <w:sz w:val="23"/>
          <w:szCs w:val="23"/>
        </w:rPr>
        <w:t xml:space="preserve"> </w:t>
      </w:r>
      <w:r w:rsidRPr="00016C59">
        <w:rPr>
          <w:b/>
          <w:sz w:val="23"/>
          <w:szCs w:val="23"/>
        </w:rPr>
        <w:t>Objeto</w:t>
      </w:r>
    </w:p>
    <w:p w14:paraId="037DA0E1" w14:textId="77777777" w:rsidR="00016C59" w:rsidRPr="00016C59" w:rsidRDefault="00016C59" w:rsidP="00016C59">
      <w:pPr>
        <w:pStyle w:val="Corpodetexto"/>
        <w:spacing w:after="0" w:line="360" w:lineRule="auto"/>
        <w:ind w:left="102" w:right="115" w:firstLine="359"/>
        <w:jc w:val="both"/>
        <w:rPr>
          <w:sz w:val="23"/>
          <w:szCs w:val="23"/>
        </w:rPr>
      </w:pPr>
      <w:r w:rsidRPr="00016C59">
        <w:rPr>
          <w:spacing w:val="-1"/>
          <w:sz w:val="23"/>
          <w:szCs w:val="23"/>
        </w:rPr>
        <w:t>Registro de Preços para eventual fornecimento de materiais de limpeza, higiene e descartáveis, destinados à manutenção da higiene, salubridade e organização dos departamentos internos da Autarquia</w:t>
      </w:r>
      <w:r w:rsidRPr="00016C59">
        <w:rPr>
          <w:sz w:val="23"/>
          <w:szCs w:val="23"/>
        </w:rPr>
        <w:t>.</w:t>
      </w:r>
    </w:p>
    <w:p w14:paraId="0591872C" w14:textId="77777777" w:rsidR="00016C59" w:rsidRPr="00016C59" w:rsidRDefault="00016C59" w:rsidP="00016C59">
      <w:pPr>
        <w:pStyle w:val="Ttulo1"/>
        <w:keepNext w:val="0"/>
        <w:widowControl w:val="0"/>
        <w:numPr>
          <w:ilvl w:val="0"/>
          <w:numId w:val="18"/>
        </w:numPr>
        <w:tabs>
          <w:tab w:val="left" w:pos="822"/>
        </w:tabs>
        <w:suppressAutoHyphens w:val="0"/>
        <w:autoSpaceDE w:val="0"/>
        <w:autoSpaceDN w:val="0"/>
        <w:ind w:hanging="361"/>
        <w:jc w:val="both"/>
        <w:rPr>
          <w:rFonts w:ascii="Times New Roman" w:hAnsi="Times New Roman" w:cs="Times New Roman"/>
          <w:sz w:val="23"/>
          <w:szCs w:val="23"/>
        </w:rPr>
      </w:pPr>
      <w:r w:rsidRPr="00016C59">
        <w:rPr>
          <w:rFonts w:ascii="Times New Roman" w:hAnsi="Times New Roman" w:cs="Times New Roman"/>
          <w:sz w:val="23"/>
          <w:szCs w:val="23"/>
        </w:rPr>
        <w:t>Da</w:t>
      </w:r>
      <w:r w:rsidRPr="00016C59">
        <w:rPr>
          <w:rFonts w:ascii="Times New Roman" w:hAnsi="Times New Roman" w:cs="Times New Roman"/>
          <w:spacing w:val="-4"/>
          <w:sz w:val="23"/>
          <w:szCs w:val="23"/>
        </w:rPr>
        <w:t xml:space="preserve"> </w:t>
      </w:r>
      <w:r w:rsidRPr="00016C59">
        <w:rPr>
          <w:rFonts w:ascii="Times New Roman" w:hAnsi="Times New Roman" w:cs="Times New Roman"/>
          <w:sz w:val="23"/>
          <w:szCs w:val="23"/>
        </w:rPr>
        <w:t>Justificativa</w:t>
      </w:r>
    </w:p>
    <w:p w14:paraId="3AFB55A3" w14:textId="77777777" w:rsidR="00016C59" w:rsidRPr="00016C59" w:rsidRDefault="00016C59" w:rsidP="00016C59">
      <w:pPr>
        <w:pStyle w:val="Corpodetexto"/>
        <w:spacing w:after="0" w:line="360" w:lineRule="auto"/>
        <w:ind w:left="102" w:right="115" w:firstLine="359"/>
        <w:jc w:val="both"/>
        <w:rPr>
          <w:sz w:val="23"/>
          <w:szCs w:val="23"/>
        </w:rPr>
      </w:pPr>
      <w:r w:rsidRPr="00016C59">
        <w:rPr>
          <w:sz w:val="23"/>
          <w:szCs w:val="23"/>
        </w:rPr>
        <w:t>A presente demanda visa garantir o suprimento contínuo de materiais de limpeza, higiene e descartáveis (referentes aos itens que restaram fracassados no Pregão Eletrônico nº 04/2026) para as atividades da Autarquia pelo período de 12 (doze) meses. A aquisição justifica-se pela necessidade de:</w:t>
      </w:r>
    </w:p>
    <w:p w14:paraId="57111FF6" w14:textId="77777777" w:rsidR="00016C59" w:rsidRPr="00016C59" w:rsidRDefault="00016C59" w:rsidP="00016C59">
      <w:pPr>
        <w:pStyle w:val="Corpodetexto"/>
        <w:widowControl w:val="0"/>
        <w:numPr>
          <w:ilvl w:val="0"/>
          <w:numId w:val="19"/>
        </w:numPr>
        <w:suppressAutoHyphens w:val="0"/>
        <w:autoSpaceDE w:val="0"/>
        <w:autoSpaceDN w:val="0"/>
        <w:spacing w:after="0" w:line="360" w:lineRule="auto"/>
        <w:ind w:right="115"/>
        <w:jc w:val="both"/>
        <w:rPr>
          <w:sz w:val="23"/>
          <w:szCs w:val="23"/>
        </w:rPr>
      </w:pPr>
      <w:r w:rsidRPr="00016C59">
        <w:rPr>
          <w:b/>
          <w:sz w:val="23"/>
          <w:szCs w:val="23"/>
        </w:rPr>
        <w:t>Continuidade e Salubridade:</w:t>
      </w:r>
      <w:r w:rsidRPr="00016C59">
        <w:rPr>
          <w:sz w:val="23"/>
          <w:szCs w:val="23"/>
        </w:rPr>
        <w:t xml:space="preserve"> Assegurar a disponibilidade de insumos para a conservação e as-seio das dependências internas, evitando a interrupção das atividades rotineiras por falta de condições básicas de higiene.</w:t>
      </w:r>
    </w:p>
    <w:p w14:paraId="470400BA" w14:textId="77777777" w:rsidR="00016C59" w:rsidRPr="00016C59" w:rsidRDefault="00016C59" w:rsidP="00016C59">
      <w:pPr>
        <w:pStyle w:val="Corpodetexto"/>
        <w:widowControl w:val="0"/>
        <w:numPr>
          <w:ilvl w:val="0"/>
          <w:numId w:val="19"/>
        </w:numPr>
        <w:suppressAutoHyphens w:val="0"/>
        <w:autoSpaceDE w:val="0"/>
        <w:autoSpaceDN w:val="0"/>
        <w:spacing w:after="0" w:line="360" w:lineRule="auto"/>
        <w:ind w:right="115"/>
        <w:jc w:val="both"/>
        <w:rPr>
          <w:sz w:val="23"/>
          <w:szCs w:val="23"/>
        </w:rPr>
      </w:pPr>
      <w:r w:rsidRPr="00016C59">
        <w:rPr>
          <w:b/>
          <w:sz w:val="23"/>
          <w:szCs w:val="23"/>
        </w:rPr>
        <w:t>Saúde e Bem-estar:</w:t>
      </w:r>
      <w:r w:rsidRPr="00016C59">
        <w:rPr>
          <w:sz w:val="23"/>
          <w:szCs w:val="23"/>
        </w:rPr>
        <w:t xml:space="preserve"> Garantir ambientes de trabalho salubres para os servidores e espaços ade-quados para o atendimento ao público, prevenindo riscos sanitários no ambiente institucional.</w:t>
      </w:r>
    </w:p>
    <w:p w14:paraId="7F9CA9AC" w14:textId="77777777" w:rsidR="00016C59" w:rsidRPr="00016C59" w:rsidRDefault="00016C59" w:rsidP="00016C59">
      <w:pPr>
        <w:pStyle w:val="Corpodetexto"/>
        <w:widowControl w:val="0"/>
        <w:numPr>
          <w:ilvl w:val="0"/>
          <w:numId w:val="19"/>
        </w:numPr>
        <w:suppressAutoHyphens w:val="0"/>
        <w:autoSpaceDE w:val="0"/>
        <w:autoSpaceDN w:val="0"/>
        <w:spacing w:after="0" w:line="360" w:lineRule="auto"/>
        <w:ind w:right="115"/>
        <w:jc w:val="both"/>
        <w:rPr>
          <w:sz w:val="23"/>
          <w:szCs w:val="23"/>
        </w:rPr>
      </w:pPr>
      <w:r w:rsidRPr="00016C59">
        <w:rPr>
          <w:b/>
          <w:sz w:val="23"/>
          <w:szCs w:val="23"/>
        </w:rPr>
        <w:t>Preservação Patrimonial:</w:t>
      </w:r>
      <w:r w:rsidRPr="00016C59">
        <w:rPr>
          <w:sz w:val="23"/>
          <w:szCs w:val="23"/>
        </w:rPr>
        <w:t xml:space="preserve"> Viabilizar a manutenção regular dos escritórios e departamentos, garantindo a conservação do mobiliário e das instalações físicas da Autarquia.</w:t>
      </w:r>
    </w:p>
    <w:p w14:paraId="38261DFA" w14:textId="77777777" w:rsidR="00016C59" w:rsidRPr="00016C59" w:rsidRDefault="00016C59" w:rsidP="00016C59">
      <w:pPr>
        <w:pStyle w:val="Ttulo1"/>
        <w:keepNext w:val="0"/>
        <w:widowControl w:val="0"/>
        <w:numPr>
          <w:ilvl w:val="0"/>
          <w:numId w:val="18"/>
        </w:numPr>
        <w:tabs>
          <w:tab w:val="left" w:pos="822"/>
        </w:tabs>
        <w:suppressAutoHyphens w:val="0"/>
        <w:autoSpaceDE w:val="0"/>
        <w:autoSpaceDN w:val="0"/>
        <w:ind w:hanging="361"/>
        <w:jc w:val="both"/>
        <w:rPr>
          <w:rFonts w:ascii="Times New Roman" w:hAnsi="Times New Roman" w:cs="Times New Roman"/>
          <w:sz w:val="23"/>
          <w:szCs w:val="23"/>
        </w:rPr>
      </w:pPr>
      <w:r w:rsidRPr="00016C59">
        <w:rPr>
          <w:rFonts w:ascii="Times New Roman" w:hAnsi="Times New Roman" w:cs="Times New Roman"/>
          <w:sz w:val="23"/>
          <w:szCs w:val="23"/>
        </w:rPr>
        <w:t>Da</w:t>
      </w:r>
      <w:r w:rsidRPr="00016C59">
        <w:rPr>
          <w:rFonts w:ascii="Times New Roman" w:hAnsi="Times New Roman" w:cs="Times New Roman"/>
          <w:spacing w:val="-3"/>
          <w:sz w:val="23"/>
          <w:szCs w:val="23"/>
        </w:rPr>
        <w:t xml:space="preserve"> </w:t>
      </w:r>
      <w:r w:rsidRPr="00016C59">
        <w:rPr>
          <w:rFonts w:ascii="Times New Roman" w:hAnsi="Times New Roman" w:cs="Times New Roman"/>
          <w:sz w:val="23"/>
          <w:szCs w:val="23"/>
        </w:rPr>
        <w:t>Documentação</w:t>
      </w:r>
      <w:r w:rsidRPr="00016C59">
        <w:rPr>
          <w:rFonts w:ascii="Times New Roman" w:hAnsi="Times New Roman" w:cs="Times New Roman"/>
          <w:spacing w:val="-3"/>
          <w:sz w:val="23"/>
          <w:szCs w:val="23"/>
        </w:rPr>
        <w:t xml:space="preserve"> </w:t>
      </w:r>
      <w:r w:rsidRPr="00016C59">
        <w:rPr>
          <w:rFonts w:ascii="Times New Roman" w:hAnsi="Times New Roman" w:cs="Times New Roman"/>
          <w:sz w:val="23"/>
          <w:szCs w:val="23"/>
        </w:rPr>
        <w:t>a</w:t>
      </w:r>
      <w:r w:rsidRPr="00016C59">
        <w:rPr>
          <w:rFonts w:ascii="Times New Roman" w:hAnsi="Times New Roman" w:cs="Times New Roman"/>
          <w:spacing w:val="-2"/>
          <w:sz w:val="23"/>
          <w:szCs w:val="23"/>
        </w:rPr>
        <w:t xml:space="preserve"> </w:t>
      </w:r>
      <w:r w:rsidRPr="00016C59">
        <w:rPr>
          <w:rFonts w:ascii="Times New Roman" w:hAnsi="Times New Roman" w:cs="Times New Roman"/>
          <w:sz w:val="23"/>
          <w:szCs w:val="23"/>
        </w:rPr>
        <w:t>ser</w:t>
      </w:r>
      <w:r w:rsidRPr="00016C59">
        <w:rPr>
          <w:rFonts w:ascii="Times New Roman" w:hAnsi="Times New Roman" w:cs="Times New Roman"/>
          <w:spacing w:val="-2"/>
          <w:sz w:val="23"/>
          <w:szCs w:val="23"/>
        </w:rPr>
        <w:t xml:space="preserve"> </w:t>
      </w:r>
      <w:r w:rsidRPr="00016C59">
        <w:rPr>
          <w:rFonts w:ascii="Times New Roman" w:hAnsi="Times New Roman" w:cs="Times New Roman"/>
          <w:sz w:val="23"/>
          <w:szCs w:val="23"/>
        </w:rPr>
        <w:t>fornecida</w:t>
      </w:r>
      <w:r w:rsidRPr="00016C59">
        <w:rPr>
          <w:rFonts w:ascii="Times New Roman" w:hAnsi="Times New Roman" w:cs="Times New Roman"/>
          <w:spacing w:val="-3"/>
          <w:sz w:val="23"/>
          <w:szCs w:val="23"/>
        </w:rPr>
        <w:t xml:space="preserve"> </w:t>
      </w:r>
      <w:r w:rsidRPr="00016C59">
        <w:rPr>
          <w:rFonts w:ascii="Times New Roman" w:hAnsi="Times New Roman" w:cs="Times New Roman"/>
          <w:sz w:val="23"/>
          <w:szCs w:val="23"/>
        </w:rPr>
        <w:t>pelos</w:t>
      </w:r>
      <w:r w:rsidRPr="00016C59">
        <w:rPr>
          <w:rFonts w:ascii="Times New Roman" w:hAnsi="Times New Roman" w:cs="Times New Roman"/>
          <w:spacing w:val="-4"/>
          <w:sz w:val="23"/>
          <w:szCs w:val="23"/>
        </w:rPr>
        <w:t xml:space="preserve"> </w:t>
      </w:r>
      <w:r w:rsidRPr="00016C59">
        <w:rPr>
          <w:rFonts w:ascii="Times New Roman" w:hAnsi="Times New Roman" w:cs="Times New Roman"/>
          <w:sz w:val="23"/>
          <w:szCs w:val="23"/>
        </w:rPr>
        <w:t>licitantes</w:t>
      </w:r>
    </w:p>
    <w:p w14:paraId="2958C847" w14:textId="77777777" w:rsidR="00016C59" w:rsidRPr="00016C59" w:rsidRDefault="00016C59" w:rsidP="00E53EB2">
      <w:pPr>
        <w:pStyle w:val="PargrafodaLista"/>
        <w:widowControl w:val="0"/>
        <w:numPr>
          <w:ilvl w:val="1"/>
          <w:numId w:val="18"/>
        </w:numPr>
        <w:tabs>
          <w:tab w:val="left" w:pos="1182"/>
        </w:tabs>
        <w:suppressAutoHyphens w:val="0"/>
        <w:autoSpaceDE w:val="0"/>
        <w:autoSpaceDN w:val="0"/>
        <w:spacing w:line="360" w:lineRule="auto"/>
        <w:ind w:left="1429" w:hanging="721"/>
        <w:jc w:val="both"/>
        <w:rPr>
          <w:b/>
          <w:sz w:val="23"/>
          <w:szCs w:val="23"/>
        </w:rPr>
      </w:pPr>
      <w:r w:rsidRPr="00016C59">
        <w:rPr>
          <w:b/>
          <w:sz w:val="23"/>
          <w:szCs w:val="23"/>
        </w:rPr>
        <w:t>Atestado</w:t>
      </w:r>
      <w:r w:rsidRPr="00016C59">
        <w:rPr>
          <w:b/>
          <w:spacing w:val="-2"/>
          <w:sz w:val="23"/>
          <w:szCs w:val="23"/>
        </w:rPr>
        <w:t xml:space="preserve"> </w:t>
      </w:r>
      <w:r w:rsidRPr="00016C59">
        <w:rPr>
          <w:b/>
          <w:sz w:val="23"/>
          <w:szCs w:val="23"/>
        </w:rPr>
        <w:t>de</w:t>
      </w:r>
      <w:r w:rsidRPr="00016C59">
        <w:rPr>
          <w:b/>
          <w:spacing w:val="-2"/>
          <w:sz w:val="23"/>
          <w:szCs w:val="23"/>
        </w:rPr>
        <w:t xml:space="preserve"> </w:t>
      </w:r>
      <w:r w:rsidRPr="00016C59">
        <w:rPr>
          <w:b/>
          <w:sz w:val="23"/>
          <w:szCs w:val="23"/>
        </w:rPr>
        <w:t>Capacidade</w:t>
      </w:r>
      <w:r w:rsidRPr="00016C59">
        <w:rPr>
          <w:b/>
          <w:spacing w:val="-2"/>
          <w:sz w:val="23"/>
          <w:szCs w:val="23"/>
        </w:rPr>
        <w:t xml:space="preserve"> </w:t>
      </w:r>
      <w:r w:rsidRPr="00016C59">
        <w:rPr>
          <w:b/>
          <w:sz w:val="23"/>
          <w:szCs w:val="23"/>
        </w:rPr>
        <w:t>Técnica</w:t>
      </w:r>
    </w:p>
    <w:p w14:paraId="4E081812" w14:textId="77777777" w:rsidR="00016C59" w:rsidRPr="00016C59" w:rsidRDefault="00016C59" w:rsidP="00E53EB2">
      <w:pPr>
        <w:pStyle w:val="Corpodetexto"/>
        <w:spacing w:after="0" w:line="360" w:lineRule="auto"/>
        <w:ind w:left="708" w:right="115" w:firstLine="360"/>
        <w:jc w:val="both"/>
        <w:rPr>
          <w:sz w:val="23"/>
          <w:szCs w:val="23"/>
        </w:rPr>
      </w:pPr>
      <w:proofErr w:type="gramStart"/>
      <w:r w:rsidRPr="00016C59">
        <w:rPr>
          <w:sz w:val="23"/>
          <w:szCs w:val="23"/>
        </w:rPr>
        <w:t>O(</w:t>
      </w:r>
      <w:proofErr w:type="gramEnd"/>
      <w:r w:rsidRPr="00016C59">
        <w:rPr>
          <w:sz w:val="23"/>
          <w:szCs w:val="23"/>
        </w:rPr>
        <w:t>s)</w:t>
      </w:r>
      <w:r w:rsidRPr="00016C59">
        <w:rPr>
          <w:spacing w:val="1"/>
          <w:sz w:val="23"/>
          <w:szCs w:val="23"/>
        </w:rPr>
        <w:t xml:space="preserve"> </w:t>
      </w:r>
      <w:r w:rsidRPr="00016C59">
        <w:rPr>
          <w:sz w:val="23"/>
          <w:szCs w:val="23"/>
        </w:rPr>
        <w:t>licitante(s)</w:t>
      </w:r>
      <w:r w:rsidRPr="00016C59">
        <w:rPr>
          <w:spacing w:val="1"/>
          <w:sz w:val="23"/>
          <w:szCs w:val="23"/>
        </w:rPr>
        <w:t xml:space="preserve"> </w:t>
      </w:r>
      <w:r w:rsidRPr="00016C59">
        <w:rPr>
          <w:sz w:val="23"/>
          <w:szCs w:val="23"/>
        </w:rPr>
        <w:t>que</w:t>
      </w:r>
      <w:r w:rsidRPr="00016C59">
        <w:rPr>
          <w:spacing w:val="1"/>
          <w:sz w:val="23"/>
          <w:szCs w:val="23"/>
        </w:rPr>
        <w:t xml:space="preserve"> </w:t>
      </w:r>
      <w:r w:rsidRPr="00016C59">
        <w:rPr>
          <w:sz w:val="23"/>
          <w:szCs w:val="23"/>
        </w:rPr>
        <w:t>sagrar(em)-se</w:t>
      </w:r>
      <w:r w:rsidRPr="00016C59">
        <w:rPr>
          <w:spacing w:val="1"/>
          <w:sz w:val="23"/>
          <w:szCs w:val="23"/>
        </w:rPr>
        <w:t xml:space="preserve"> </w:t>
      </w:r>
      <w:r w:rsidRPr="00016C59">
        <w:rPr>
          <w:sz w:val="23"/>
          <w:szCs w:val="23"/>
        </w:rPr>
        <w:t>vencedor(es)</w:t>
      </w:r>
      <w:r w:rsidRPr="00016C59">
        <w:rPr>
          <w:spacing w:val="1"/>
          <w:sz w:val="23"/>
          <w:szCs w:val="23"/>
        </w:rPr>
        <w:t xml:space="preserve"> </w:t>
      </w:r>
      <w:r w:rsidRPr="00016C59">
        <w:rPr>
          <w:sz w:val="23"/>
          <w:szCs w:val="23"/>
        </w:rPr>
        <w:t>do</w:t>
      </w:r>
      <w:r w:rsidRPr="00016C59">
        <w:rPr>
          <w:spacing w:val="1"/>
          <w:sz w:val="23"/>
          <w:szCs w:val="23"/>
        </w:rPr>
        <w:t xml:space="preserve"> </w:t>
      </w:r>
      <w:r w:rsidRPr="00016C59">
        <w:rPr>
          <w:sz w:val="23"/>
          <w:szCs w:val="23"/>
        </w:rPr>
        <w:t>certame</w:t>
      </w:r>
      <w:r w:rsidRPr="00016C59">
        <w:rPr>
          <w:spacing w:val="1"/>
          <w:sz w:val="23"/>
          <w:szCs w:val="23"/>
        </w:rPr>
        <w:t xml:space="preserve"> </w:t>
      </w:r>
      <w:r w:rsidRPr="00016C59">
        <w:rPr>
          <w:sz w:val="23"/>
          <w:szCs w:val="23"/>
        </w:rPr>
        <w:t>deverá(ão)</w:t>
      </w:r>
      <w:r w:rsidRPr="00016C59">
        <w:rPr>
          <w:spacing w:val="1"/>
          <w:sz w:val="23"/>
          <w:szCs w:val="23"/>
        </w:rPr>
        <w:t xml:space="preserve"> </w:t>
      </w:r>
      <w:r w:rsidRPr="00016C59">
        <w:rPr>
          <w:sz w:val="23"/>
          <w:szCs w:val="23"/>
        </w:rPr>
        <w:t>apresentar</w:t>
      </w:r>
      <w:r w:rsidRPr="00016C59">
        <w:rPr>
          <w:spacing w:val="-47"/>
          <w:sz w:val="23"/>
          <w:szCs w:val="23"/>
        </w:rPr>
        <w:t xml:space="preserve"> </w:t>
      </w:r>
      <w:r w:rsidRPr="00016C59">
        <w:rPr>
          <w:sz w:val="23"/>
          <w:szCs w:val="23"/>
        </w:rPr>
        <w:t>atestado(s) que expressamente certifique(m) que</w:t>
      </w:r>
      <w:r w:rsidRPr="00016C59">
        <w:rPr>
          <w:spacing w:val="1"/>
          <w:sz w:val="23"/>
          <w:szCs w:val="23"/>
        </w:rPr>
        <w:t xml:space="preserve"> </w:t>
      </w:r>
      <w:r w:rsidRPr="00016C59">
        <w:rPr>
          <w:sz w:val="23"/>
          <w:szCs w:val="23"/>
        </w:rPr>
        <w:t>já forneceu pelo menos 50% (cinquenta</w:t>
      </w:r>
      <w:r w:rsidRPr="00016C59">
        <w:rPr>
          <w:spacing w:val="1"/>
          <w:sz w:val="23"/>
          <w:szCs w:val="23"/>
        </w:rPr>
        <w:t xml:space="preserve"> </w:t>
      </w:r>
      <w:r w:rsidRPr="00016C59">
        <w:rPr>
          <w:sz w:val="23"/>
          <w:szCs w:val="23"/>
        </w:rPr>
        <w:t>por cento) do quantitativo do objeto descrito acima, ou similar em características, devendo</w:t>
      </w:r>
      <w:r w:rsidRPr="00016C59">
        <w:rPr>
          <w:spacing w:val="-48"/>
          <w:sz w:val="23"/>
          <w:szCs w:val="23"/>
        </w:rPr>
        <w:t xml:space="preserve"> </w:t>
      </w:r>
      <w:r w:rsidRPr="00016C59">
        <w:rPr>
          <w:sz w:val="23"/>
          <w:szCs w:val="23"/>
        </w:rPr>
        <w:t>ser considerado o valor inteiro imediatamente superior para o caso de a porcentagem</w:t>
      </w:r>
      <w:r w:rsidRPr="00016C59">
        <w:rPr>
          <w:spacing w:val="1"/>
          <w:sz w:val="23"/>
          <w:szCs w:val="23"/>
        </w:rPr>
        <w:t xml:space="preserve"> </w:t>
      </w:r>
      <w:r w:rsidRPr="00016C59">
        <w:rPr>
          <w:sz w:val="23"/>
          <w:szCs w:val="23"/>
        </w:rPr>
        <w:t>indicada resultar</w:t>
      </w:r>
      <w:r w:rsidRPr="00016C59">
        <w:rPr>
          <w:spacing w:val="-3"/>
          <w:sz w:val="23"/>
          <w:szCs w:val="23"/>
        </w:rPr>
        <w:t xml:space="preserve"> </w:t>
      </w:r>
      <w:r w:rsidRPr="00016C59">
        <w:rPr>
          <w:sz w:val="23"/>
          <w:szCs w:val="23"/>
        </w:rPr>
        <w:t>em</w:t>
      </w:r>
      <w:r w:rsidRPr="00016C59">
        <w:rPr>
          <w:spacing w:val="-1"/>
          <w:sz w:val="23"/>
          <w:szCs w:val="23"/>
        </w:rPr>
        <w:t xml:space="preserve"> </w:t>
      </w:r>
      <w:r w:rsidRPr="00016C59">
        <w:rPr>
          <w:sz w:val="23"/>
          <w:szCs w:val="23"/>
        </w:rPr>
        <w:t>valor fracionado.</w:t>
      </w:r>
    </w:p>
    <w:p w14:paraId="279040EF" w14:textId="77777777" w:rsidR="00016C59" w:rsidRPr="00016C59" w:rsidRDefault="00016C59" w:rsidP="00E53EB2">
      <w:pPr>
        <w:pStyle w:val="PargrafodaLista"/>
        <w:widowControl w:val="0"/>
        <w:numPr>
          <w:ilvl w:val="2"/>
          <w:numId w:val="18"/>
        </w:numPr>
        <w:tabs>
          <w:tab w:val="left" w:pos="1181"/>
          <w:tab w:val="left" w:pos="1182"/>
        </w:tabs>
        <w:suppressAutoHyphens w:val="0"/>
        <w:autoSpaceDE w:val="0"/>
        <w:autoSpaceDN w:val="0"/>
        <w:spacing w:line="360" w:lineRule="auto"/>
        <w:ind w:left="1789" w:hanging="721"/>
        <w:jc w:val="both"/>
        <w:rPr>
          <w:sz w:val="23"/>
          <w:szCs w:val="23"/>
        </w:rPr>
      </w:pPr>
      <w:r w:rsidRPr="00016C59">
        <w:rPr>
          <w:sz w:val="23"/>
          <w:szCs w:val="23"/>
        </w:rPr>
        <w:t>Os</w:t>
      </w:r>
      <w:r w:rsidRPr="00016C59">
        <w:rPr>
          <w:spacing w:val="-1"/>
          <w:sz w:val="23"/>
          <w:szCs w:val="23"/>
        </w:rPr>
        <w:t xml:space="preserve"> </w:t>
      </w:r>
      <w:r w:rsidRPr="00016C59">
        <w:rPr>
          <w:sz w:val="23"/>
          <w:szCs w:val="23"/>
        </w:rPr>
        <w:t>referidos</w:t>
      </w:r>
      <w:r w:rsidRPr="00016C59">
        <w:rPr>
          <w:spacing w:val="-2"/>
          <w:sz w:val="23"/>
          <w:szCs w:val="23"/>
        </w:rPr>
        <w:t xml:space="preserve"> </w:t>
      </w:r>
      <w:r w:rsidRPr="00016C59">
        <w:rPr>
          <w:sz w:val="23"/>
          <w:szCs w:val="23"/>
        </w:rPr>
        <w:t>atestados</w:t>
      </w:r>
      <w:r w:rsidRPr="00016C59">
        <w:rPr>
          <w:spacing w:val="-4"/>
          <w:sz w:val="23"/>
          <w:szCs w:val="23"/>
        </w:rPr>
        <w:t xml:space="preserve"> </w:t>
      </w:r>
      <w:r w:rsidRPr="00016C59">
        <w:rPr>
          <w:sz w:val="23"/>
          <w:szCs w:val="23"/>
        </w:rPr>
        <w:t>deverão:</w:t>
      </w:r>
    </w:p>
    <w:p w14:paraId="6417D4DB" w14:textId="77777777" w:rsidR="00016C59" w:rsidRPr="00016C59" w:rsidRDefault="00016C59" w:rsidP="00E53EB2">
      <w:pPr>
        <w:pStyle w:val="PargrafodaLista"/>
        <w:widowControl w:val="0"/>
        <w:numPr>
          <w:ilvl w:val="0"/>
          <w:numId w:val="17"/>
        </w:numPr>
        <w:tabs>
          <w:tab w:val="left" w:pos="822"/>
        </w:tabs>
        <w:suppressAutoHyphens w:val="0"/>
        <w:autoSpaceDE w:val="0"/>
        <w:autoSpaceDN w:val="0"/>
        <w:spacing w:line="360" w:lineRule="auto"/>
        <w:ind w:left="1428" w:right="115"/>
        <w:jc w:val="both"/>
        <w:rPr>
          <w:sz w:val="23"/>
          <w:szCs w:val="23"/>
        </w:rPr>
      </w:pPr>
      <w:r w:rsidRPr="00016C59">
        <w:rPr>
          <w:sz w:val="23"/>
          <w:szCs w:val="23"/>
        </w:rPr>
        <w:t>Conter</w:t>
      </w:r>
      <w:r w:rsidRPr="00016C59">
        <w:rPr>
          <w:spacing w:val="6"/>
          <w:sz w:val="23"/>
          <w:szCs w:val="23"/>
        </w:rPr>
        <w:t xml:space="preserve"> </w:t>
      </w:r>
      <w:r w:rsidRPr="00016C59">
        <w:rPr>
          <w:sz w:val="23"/>
          <w:szCs w:val="23"/>
        </w:rPr>
        <w:t>os</w:t>
      </w:r>
      <w:r w:rsidRPr="00016C59">
        <w:rPr>
          <w:spacing w:val="10"/>
          <w:sz w:val="23"/>
          <w:szCs w:val="23"/>
        </w:rPr>
        <w:t xml:space="preserve"> </w:t>
      </w:r>
      <w:r w:rsidRPr="00016C59">
        <w:rPr>
          <w:sz w:val="23"/>
          <w:szCs w:val="23"/>
        </w:rPr>
        <w:t>dados</w:t>
      </w:r>
      <w:r w:rsidRPr="00016C59">
        <w:rPr>
          <w:spacing w:val="6"/>
          <w:sz w:val="23"/>
          <w:szCs w:val="23"/>
        </w:rPr>
        <w:t xml:space="preserve"> </w:t>
      </w:r>
      <w:r w:rsidRPr="00016C59">
        <w:rPr>
          <w:sz w:val="23"/>
          <w:szCs w:val="23"/>
        </w:rPr>
        <w:t>do</w:t>
      </w:r>
      <w:r w:rsidRPr="00016C59">
        <w:rPr>
          <w:spacing w:val="8"/>
          <w:sz w:val="23"/>
          <w:szCs w:val="23"/>
        </w:rPr>
        <w:t xml:space="preserve"> </w:t>
      </w:r>
      <w:r w:rsidRPr="00016C59">
        <w:rPr>
          <w:sz w:val="23"/>
          <w:szCs w:val="23"/>
        </w:rPr>
        <w:t>contratante</w:t>
      </w:r>
      <w:r w:rsidRPr="00016C59">
        <w:rPr>
          <w:spacing w:val="8"/>
          <w:sz w:val="23"/>
          <w:szCs w:val="23"/>
        </w:rPr>
        <w:t xml:space="preserve"> </w:t>
      </w:r>
      <w:r w:rsidRPr="00016C59">
        <w:rPr>
          <w:sz w:val="23"/>
          <w:szCs w:val="23"/>
        </w:rPr>
        <w:t>e</w:t>
      </w:r>
      <w:r w:rsidRPr="00016C59">
        <w:rPr>
          <w:spacing w:val="9"/>
          <w:sz w:val="23"/>
          <w:szCs w:val="23"/>
        </w:rPr>
        <w:t xml:space="preserve"> </w:t>
      </w:r>
      <w:r w:rsidRPr="00016C59">
        <w:rPr>
          <w:sz w:val="23"/>
          <w:szCs w:val="23"/>
        </w:rPr>
        <w:t>da</w:t>
      </w:r>
      <w:r w:rsidRPr="00016C59">
        <w:rPr>
          <w:spacing w:val="7"/>
          <w:sz w:val="23"/>
          <w:szCs w:val="23"/>
        </w:rPr>
        <w:t xml:space="preserve"> </w:t>
      </w:r>
      <w:r w:rsidRPr="00016C59">
        <w:rPr>
          <w:sz w:val="23"/>
          <w:szCs w:val="23"/>
        </w:rPr>
        <w:t>contratada</w:t>
      </w:r>
      <w:r w:rsidRPr="00016C59">
        <w:rPr>
          <w:spacing w:val="9"/>
          <w:sz w:val="23"/>
          <w:szCs w:val="23"/>
        </w:rPr>
        <w:t xml:space="preserve"> </w:t>
      </w:r>
      <w:r w:rsidRPr="00016C59">
        <w:rPr>
          <w:sz w:val="23"/>
          <w:szCs w:val="23"/>
        </w:rPr>
        <w:t>(razão</w:t>
      </w:r>
      <w:r w:rsidRPr="00016C59">
        <w:rPr>
          <w:spacing w:val="9"/>
          <w:sz w:val="23"/>
          <w:szCs w:val="23"/>
        </w:rPr>
        <w:t xml:space="preserve"> </w:t>
      </w:r>
      <w:r w:rsidRPr="00016C59">
        <w:rPr>
          <w:sz w:val="23"/>
          <w:szCs w:val="23"/>
        </w:rPr>
        <w:t>social,</w:t>
      </w:r>
      <w:r w:rsidRPr="00016C59">
        <w:rPr>
          <w:spacing w:val="7"/>
          <w:sz w:val="23"/>
          <w:szCs w:val="23"/>
        </w:rPr>
        <w:t xml:space="preserve"> </w:t>
      </w:r>
      <w:r w:rsidRPr="00016C59">
        <w:rPr>
          <w:sz w:val="23"/>
          <w:szCs w:val="23"/>
        </w:rPr>
        <w:t>CNPJ,</w:t>
      </w:r>
      <w:r w:rsidRPr="00016C59">
        <w:rPr>
          <w:spacing w:val="7"/>
          <w:sz w:val="23"/>
          <w:szCs w:val="23"/>
        </w:rPr>
        <w:t xml:space="preserve"> </w:t>
      </w:r>
      <w:r w:rsidRPr="00016C59">
        <w:rPr>
          <w:sz w:val="23"/>
          <w:szCs w:val="23"/>
        </w:rPr>
        <w:t>endereço,</w:t>
      </w:r>
      <w:r w:rsidRPr="00016C59">
        <w:rPr>
          <w:spacing w:val="4"/>
          <w:sz w:val="23"/>
          <w:szCs w:val="23"/>
        </w:rPr>
        <w:t xml:space="preserve"> </w:t>
      </w:r>
      <w:r w:rsidRPr="00016C59">
        <w:rPr>
          <w:sz w:val="23"/>
          <w:szCs w:val="23"/>
        </w:rPr>
        <w:t>e-mail,</w:t>
      </w:r>
      <w:r w:rsidRPr="00016C59">
        <w:rPr>
          <w:spacing w:val="-46"/>
          <w:sz w:val="23"/>
          <w:szCs w:val="23"/>
        </w:rPr>
        <w:t xml:space="preserve"> </w:t>
      </w:r>
      <w:r w:rsidRPr="00016C59">
        <w:rPr>
          <w:sz w:val="23"/>
          <w:szCs w:val="23"/>
        </w:rPr>
        <w:t>número do</w:t>
      </w:r>
      <w:r w:rsidRPr="00016C59">
        <w:rPr>
          <w:spacing w:val="-2"/>
          <w:sz w:val="23"/>
          <w:szCs w:val="23"/>
        </w:rPr>
        <w:t xml:space="preserve"> </w:t>
      </w:r>
      <w:r w:rsidRPr="00016C59">
        <w:rPr>
          <w:sz w:val="23"/>
          <w:szCs w:val="23"/>
        </w:rPr>
        <w:t>telefone);</w:t>
      </w:r>
    </w:p>
    <w:p w14:paraId="014DD311" w14:textId="77777777" w:rsidR="00016C59" w:rsidRPr="00016C59" w:rsidRDefault="00016C59" w:rsidP="00E53EB2">
      <w:pPr>
        <w:pStyle w:val="PargrafodaLista"/>
        <w:widowControl w:val="0"/>
        <w:numPr>
          <w:ilvl w:val="0"/>
          <w:numId w:val="17"/>
        </w:numPr>
        <w:tabs>
          <w:tab w:val="left" w:pos="822"/>
        </w:tabs>
        <w:suppressAutoHyphens w:val="0"/>
        <w:autoSpaceDE w:val="0"/>
        <w:autoSpaceDN w:val="0"/>
        <w:spacing w:line="360" w:lineRule="auto"/>
        <w:ind w:left="1429" w:hanging="361"/>
        <w:jc w:val="both"/>
        <w:rPr>
          <w:sz w:val="23"/>
          <w:szCs w:val="23"/>
        </w:rPr>
      </w:pPr>
      <w:r w:rsidRPr="00016C59">
        <w:rPr>
          <w:sz w:val="23"/>
          <w:szCs w:val="23"/>
        </w:rPr>
        <w:t>Estar</w:t>
      </w:r>
      <w:r w:rsidRPr="00016C59">
        <w:rPr>
          <w:spacing w:val="-2"/>
          <w:sz w:val="23"/>
          <w:szCs w:val="23"/>
        </w:rPr>
        <w:t xml:space="preserve"> </w:t>
      </w:r>
      <w:r w:rsidRPr="00016C59">
        <w:rPr>
          <w:sz w:val="23"/>
          <w:szCs w:val="23"/>
        </w:rPr>
        <w:t>datado</w:t>
      </w:r>
      <w:r w:rsidRPr="00016C59">
        <w:rPr>
          <w:spacing w:val="-2"/>
          <w:sz w:val="23"/>
          <w:szCs w:val="23"/>
        </w:rPr>
        <w:t xml:space="preserve"> </w:t>
      </w:r>
      <w:r w:rsidRPr="00016C59">
        <w:rPr>
          <w:sz w:val="23"/>
          <w:szCs w:val="23"/>
        </w:rPr>
        <w:t>e</w:t>
      </w:r>
      <w:r w:rsidRPr="00016C59">
        <w:rPr>
          <w:spacing w:val="-1"/>
          <w:sz w:val="23"/>
          <w:szCs w:val="23"/>
        </w:rPr>
        <w:t xml:space="preserve"> </w:t>
      </w:r>
      <w:r w:rsidRPr="00016C59">
        <w:rPr>
          <w:sz w:val="23"/>
          <w:szCs w:val="23"/>
        </w:rPr>
        <w:t>assinado</w:t>
      </w:r>
      <w:r w:rsidRPr="00016C59">
        <w:rPr>
          <w:spacing w:val="-1"/>
          <w:sz w:val="23"/>
          <w:szCs w:val="23"/>
        </w:rPr>
        <w:t xml:space="preserve"> </w:t>
      </w:r>
      <w:r w:rsidRPr="00016C59">
        <w:rPr>
          <w:sz w:val="23"/>
          <w:szCs w:val="23"/>
        </w:rPr>
        <w:t>pelo representante</w:t>
      </w:r>
      <w:r w:rsidRPr="00016C59">
        <w:rPr>
          <w:spacing w:val="-1"/>
          <w:sz w:val="23"/>
          <w:szCs w:val="23"/>
        </w:rPr>
        <w:t xml:space="preserve"> </w:t>
      </w:r>
      <w:r w:rsidRPr="00016C59">
        <w:rPr>
          <w:sz w:val="23"/>
          <w:szCs w:val="23"/>
        </w:rPr>
        <w:t>legal</w:t>
      </w:r>
      <w:r w:rsidRPr="00016C59">
        <w:rPr>
          <w:spacing w:val="-2"/>
          <w:sz w:val="23"/>
          <w:szCs w:val="23"/>
        </w:rPr>
        <w:t xml:space="preserve"> </w:t>
      </w:r>
      <w:r w:rsidRPr="00016C59">
        <w:rPr>
          <w:sz w:val="23"/>
          <w:szCs w:val="23"/>
        </w:rPr>
        <w:t>do</w:t>
      </w:r>
      <w:r w:rsidRPr="00016C59">
        <w:rPr>
          <w:spacing w:val="-4"/>
          <w:sz w:val="23"/>
          <w:szCs w:val="23"/>
        </w:rPr>
        <w:t xml:space="preserve"> </w:t>
      </w:r>
      <w:r w:rsidRPr="00016C59">
        <w:rPr>
          <w:sz w:val="23"/>
          <w:szCs w:val="23"/>
        </w:rPr>
        <w:t>contratante;</w:t>
      </w:r>
    </w:p>
    <w:p w14:paraId="21A6F02B" w14:textId="77777777" w:rsidR="00016C59" w:rsidRPr="00016C59" w:rsidRDefault="00016C59" w:rsidP="00E53EB2">
      <w:pPr>
        <w:pStyle w:val="PargrafodaLista"/>
        <w:widowControl w:val="0"/>
        <w:numPr>
          <w:ilvl w:val="0"/>
          <w:numId w:val="17"/>
        </w:numPr>
        <w:tabs>
          <w:tab w:val="left" w:pos="822"/>
        </w:tabs>
        <w:suppressAutoHyphens w:val="0"/>
        <w:autoSpaceDE w:val="0"/>
        <w:autoSpaceDN w:val="0"/>
        <w:spacing w:line="360" w:lineRule="auto"/>
        <w:ind w:left="1429" w:hanging="361"/>
        <w:jc w:val="both"/>
        <w:rPr>
          <w:sz w:val="23"/>
          <w:szCs w:val="23"/>
        </w:rPr>
      </w:pPr>
      <w:r w:rsidRPr="00016C59">
        <w:rPr>
          <w:sz w:val="23"/>
          <w:szCs w:val="23"/>
        </w:rPr>
        <w:lastRenderedPageBreak/>
        <w:t>Indicar</w:t>
      </w:r>
      <w:r w:rsidRPr="00016C59">
        <w:rPr>
          <w:spacing w:val="-1"/>
          <w:sz w:val="23"/>
          <w:szCs w:val="23"/>
        </w:rPr>
        <w:t xml:space="preserve"> </w:t>
      </w:r>
      <w:r w:rsidRPr="00016C59">
        <w:rPr>
          <w:sz w:val="23"/>
          <w:szCs w:val="23"/>
        </w:rPr>
        <w:t>a</w:t>
      </w:r>
      <w:r w:rsidRPr="00016C59">
        <w:rPr>
          <w:spacing w:val="-1"/>
          <w:sz w:val="23"/>
          <w:szCs w:val="23"/>
        </w:rPr>
        <w:t xml:space="preserve"> </w:t>
      </w:r>
      <w:r w:rsidRPr="00016C59">
        <w:rPr>
          <w:sz w:val="23"/>
          <w:szCs w:val="23"/>
        </w:rPr>
        <w:t>quantidade dos</w:t>
      </w:r>
      <w:r w:rsidRPr="00016C59">
        <w:rPr>
          <w:spacing w:val="-4"/>
          <w:sz w:val="23"/>
          <w:szCs w:val="23"/>
        </w:rPr>
        <w:t xml:space="preserve"> </w:t>
      </w:r>
      <w:r w:rsidRPr="00016C59">
        <w:rPr>
          <w:sz w:val="23"/>
          <w:szCs w:val="23"/>
        </w:rPr>
        <w:t>materiais</w:t>
      </w:r>
      <w:r w:rsidRPr="00016C59">
        <w:rPr>
          <w:spacing w:val="-1"/>
          <w:sz w:val="23"/>
          <w:szCs w:val="23"/>
        </w:rPr>
        <w:t xml:space="preserve"> </w:t>
      </w:r>
      <w:r w:rsidRPr="00016C59">
        <w:rPr>
          <w:sz w:val="23"/>
          <w:szCs w:val="23"/>
        </w:rPr>
        <w:t>fornecidos</w:t>
      </w:r>
      <w:r w:rsidRPr="00016C59">
        <w:rPr>
          <w:spacing w:val="-3"/>
          <w:sz w:val="23"/>
          <w:szCs w:val="23"/>
        </w:rPr>
        <w:t xml:space="preserve"> </w:t>
      </w:r>
      <w:r w:rsidRPr="00016C59">
        <w:rPr>
          <w:sz w:val="23"/>
          <w:szCs w:val="23"/>
        </w:rPr>
        <w:t>e/ou</w:t>
      </w:r>
      <w:r w:rsidRPr="00016C59">
        <w:rPr>
          <w:spacing w:val="-2"/>
          <w:sz w:val="23"/>
          <w:szCs w:val="23"/>
        </w:rPr>
        <w:t xml:space="preserve"> </w:t>
      </w:r>
      <w:r w:rsidRPr="00016C59">
        <w:rPr>
          <w:sz w:val="23"/>
          <w:szCs w:val="23"/>
        </w:rPr>
        <w:t>duração</w:t>
      </w:r>
      <w:r w:rsidRPr="00016C59">
        <w:rPr>
          <w:spacing w:val="-1"/>
          <w:sz w:val="23"/>
          <w:szCs w:val="23"/>
        </w:rPr>
        <w:t xml:space="preserve"> </w:t>
      </w:r>
      <w:r w:rsidRPr="00016C59">
        <w:rPr>
          <w:sz w:val="23"/>
          <w:szCs w:val="23"/>
        </w:rPr>
        <w:t>dos</w:t>
      </w:r>
      <w:r w:rsidRPr="00016C59">
        <w:rPr>
          <w:spacing w:val="-1"/>
          <w:sz w:val="23"/>
          <w:szCs w:val="23"/>
        </w:rPr>
        <w:t xml:space="preserve"> </w:t>
      </w:r>
      <w:r w:rsidRPr="00016C59">
        <w:rPr>
          <w:sz w:val="23"/>
          <w:szCs w:val="23"/>
        </w:rPr>
        <w:t>serviços</w:t>
      </w:r>
      <w:r w:rsidRPr="00016C59">
        <w:rPr>
          <w:spacing w:val="-4"/>
          <w:sz w:val="23"/>
          <w:szCs w:val="23"/>
        </w:rPr>
        <w:t xml:space="preserve"> </w:t>
      </w:r>
      <w:r w:rsidRPr="00016C59">
        <w:rPr>
          <w:sz w:val="23"/>
          <w:szCs w:val="23"/>
        </w:rPr>
        <w:t>prestados;</w:t>
      </w:r>
    </w:p>
    <w:p w14:paraId="1C5875EB" w14:textId="77777777" w:rsidR="00016C59" w:rsidRPr="00016C59" w:rsidRDefault="00016C59" w:rsidP="00E53EB2">
      <w:pPr>
        <w:pStyle w:val="PargrafodaLista"/>
        <w:widowControl w:val="0"/>
        <w:numPr>
          <w:ilvl w:val="0"/>
          <w:numId w:val="17"/>
        </w:numPr>
        <w:tabs>
          <w:tab w:val="left" w:pos="822"/>
        </w:tabs>
        <w:suppressAutoHyphens w:val="0"/>
        <w:autoSpaceDE w:val="0"/>
        <w:autoSpaceDN w:val="0"/>
        <w:spacing w:line="360" w:lineRule="auto"/>
        <w:ind w:left="1428" w:right="116"/>
        <w:jc w:val="both"/>
        <w:rPr>
          <w:sz w:val="23"/>
          <w:szCs w:val="23"/>
        </w:rPr>
      </w:pPr>
      <w:r w:rsidRPr="00016C59">
        <w:rPr>
          <w:sz w:val="23"/>
          <w:szCs w:val="23"/>
        </w:rPr>
        <w:t>Indicar</w:t>
      </w:r>
      <w:r w:rsidRPr="00016C59">
        <w:rPr>
          <w:spacing w:val="-5"/>
          <w:sz w:val="23"/>
          <w:szCs w:val="23"/>
        </w:rPr>
        <w:t xml:space="preserve"> </w:t>
      </w:r>
      <w:r w:rsidRPr="00016C59">
        <w:rPr>
          <w:sz w:val="23"/>
          <w:szCs w:val="23"/>
        </w:rPr>
        <w:t>nº</w:t>
      </w:r>
      <w:r w:rsidRPr="00016C59">
        <w:rPr>
          <w:spacing w:val="-3"/>
          <w:sz w:val="23"/>
          <w:szCs w:val="23"/>
        </w:rPr>
        <w:t xml:space="preserve"> </w:t>
      </w:r>
      <w:r w:rsidRPr="00016C59">
        <w:rPr>
          <w:sz w:val="23"/>
          <w:szCs w:val="23"/>
        </w:rPr>
        <w:t>contrato</w:t>
      </w:r>
      <w:r w:rsidRPr="00016C59">
        <w:rPr>
          <w:spacing w:val="-6"/>
          <w:sz w:val="23"/>
          <w:szCs w:val="23"/>
        </w:rPr>
        <w:t xml:space="preserve"> </w:t>
      </w:r>
      <w:r w:rsidRPr="00016C59">
        <w:rPr>
          <w:sz w:val="23"/>
          <w:szCs w:val="23"/>
        </w:rPr>
        <w:t>ou</w:t>
      </w:r>
      <w:r w:rsidRPr="00016C59">
        <w:rPr>
          <w:spacing w:val="-4"/>
          <w:sz w:val="23"/>
          <w:szCs w:val="23"/>
        </w:rPr>
        <w:t xml:space="preserve"> </w:t>
      </w:r>
      <w:r w:rsidRPr="00016C59">
        <w:rPr>
          <w:sz w:val="23"/>
          <w:szCs w:val="23"/>
        </w:rPr>
        <w:t>ata</w:t>
      </w:r>
      <w:r w:rsidRPr="00016C59">
        <w:rPr>
          <w:spacing w:val="-3"/>
          <w:sz w:val="23"/>
          <w:szCs w:val="23"/>
        </w:rPr>
        <w:t xml:space="preserve"> </w:t>
      </w:r>
      <w:r w:rsidRPr="00016C59">
        <w:rPr>
          <w:sz w:val="23"/>
          <w:szCs w:val="23"/>
        </w:rPr>
        <w:t>de</w:t>
      </w:r>
      <w:r w:rsidRPr="00016C59">
        <w:rPr>
          <w:spacing w:val="-3"/>
          <w:sz w:val="23"/>
          <w:szCs w:val="23"/>
        </w:rPr>
        <w:t xml:space="preserve"> </w:t>
      </w:r>
      <w:r w:rsidRPr="00016C59">
        <w:rPr>
          <w:sz w:val="23"/>
          <w:szCs w:val="23"/>
        </w:rPr>
        <w:t>registro</w:t>
      </w:r>
      <w:r w:rsidRPr="00016C59">
        <w:rPr>
          <w:spacing w:val="-4"/>
          <w:sz w:val="23"/>
          <w:szCs w:val="23"/>
        </w:rPr>
        <w:t xml:space="preserve"> </w:t>
      </w:r>
      <w:r w:rsidRPr="00016C59">
        <w:rPr>
          <w:sz w:val="23"/>
          <w:szCs w:val="23"/>
        </w:rPr>
        <w:t>de</w:t>
      </w:r>
      <w:r w:rsidRPr="00016C59">
        <w:rPr>
          <w:spacing w:val="-5"/>
          <w:sz w:val="23"/>
          <w:szCs w:val="23"/>
        </w:rPr>
        <w:t xml:space="preserve"> </w:t>
      </w:r>
      <w:r w:rsidRPr="00016C59">
        <w:rPr>
          <w:sz w:val="23"/>
          <w:szCs w:val="23"/>
        </w:rPr>
        <w:t>preços</w:t>
      </w:r>
      <w:r w:rsidRPr="00016C59">
        <w:rPr>
          <w:spacing w:val="-6"/>
          <w:sz w:val="23"/>
          <w:szCs w:val="23"/>
        </w:rPr>
        <w:t xml:space="preserve"> </w:t>
      </w:r>
      <w:r w:rsidRPr="00016C59">
        <w:rPr>
          <w:sz w:val="23"/>
          <w:szCs w:val="23"/>
        </w:rPr>
        <w:t>ou</w:t>
      </w:r>
      <w:r w:rsidRPr="00016C59">
        <w:rPr>
          <w:spacing w:val="-6"/>
          <w:sz w:val="23"/>
          <w:szCs w:val="23"/>
        </w:rPr>
        <w:t xml:space="preserve"> </w:t>
      </w:r>
      <w:r w:rsidRPr="00016C59">
        <w:rPr>
          <w:sz w:val="23"/>
          <w:szCs w:val="23"/>
        </w:rPr>
        <w:t>nº</w:t>
      </w:r>
      <w:r w:rsidRPr="00016C59">
        <w:rPr>
          <w:spacing w:val="-8"/>
          <w:sz w:val="23"/>
          <w:szCs w:val="23"/>
        </w:rPr>
        <w:t xml:space="preserve"> </w:t>
      </w:r>
      <w:r w:rsidRPr="00016C59">
        <w:rPr>
          <w:sz w:val="23"/>
          <w:szCs w:val="23"/>
        </w:rPr>
        <w:t>nota</w:t>
      </w:r>
      <w:r w:rsidRPr="00016C59">
        <w:rPr>
          <w:spacing w:val="-5"/>
          <w:sz w:val="23"/>
          <w:szCs w:val="23"/>
        </w:rPr>
        <w:t xml:space="preserve"> </w:t>
      </w:r>
      <w:r w:rsidRPr="00016C59">
        <w:rPr>
          <w:sz w:val="23"/>
          <w:szCs w:val="23"/>
        </w:rPr>
        <w:t>fiscal/empenho,</w:t>
      </w:r>
      <w:r w:rsidRPr="00016C59">
        <w:rPr>
          <w:spacing w:val="-6"/>
          <w:sz w:val="23"/>
          <w:szCs w:val="23"/>
        </w:rPr>
        <w:t xml:space="preserve"> </w:t>
      </w:r>
      <w:r w:rsidRPr="00016C59">
        <w:rPr>
          <w:sz w:val="23"/>
          <w:szCs w:val="23"/>
        </w:rPr>
        <w:t>conforme</w:t>
      </w:r>
      <w:r w:rsidRPr="00016C59">
        <w:rPr>
          <w:spacing w:val="-5"/>
          <w:sz w:val="23"/>
          <w:szCs w:val="23"/>
        </w:rPr>
        <w:t xml:space="preserve"> </w:t>
      </w:r>
      <w:r w:rsidRPr="00016C59">
        <w:rPr>
          <w:sz w:val="23"/>
          <w:szCs w:val="23"/>
        </w:rPr>
        <w:t>o</w:t>
      </w:r>
      <w:r w:rsidRPr="00016C59">
        <w:rPr>
          <w:spacing w:val="-47"/>
          <w:sz w:val="23"/>
          <w:szCs w:val="23"/>
        </w:rPr>
        <w:t xml:space="preserve"> </w:t>
      </w:r>
      <w:r w:rsidRPr="00016C59">
        <w:rPr>
          <w:sz w:val="23"/>
          <w:szCs w:val="23"/>
        </w:rPr>
        <w:t>caso;</w:t>
      </w:r>
    </w:p>
    <w:p w14:paraId="08B0849D" w14:textId="77777777" w:rsidR="00016C59" w:rsidRPr="00016C59" w:rsidRDefault="00016C59" w:rsidP="00E53EB2">
      <w:pPr>
        <w:pStyle w:val="PargrafodaLista"/>
        <w:widowControl w:val="0"/>
        <w:numPr>
          <w:ilvl w:val="1"/>
          <w:numId w:val="18"/>
        </w:numPr>
        <w:tabs>
          <w:tab w:val="left" w:pos="1182"/>
        </w:tabs>
        <w:suppressAutoHyphens w:val="0"/>
        <w:autoSpaceDE w:val="0"/>
        <w:autoSpaceDN w:val="0"/>
        <w:spacing w:line="360" w:lineRule="auto"/>
        <w:ind w:left="1429" w:hanging="721"/>
        <w:jc w:val="both"/>
        <w:rPr>
          <w:b/>
          <w:sz w:val="23"/>
          <w:szCs w:val="23"/>
        </w:rPr>
      </w:pPr>
      <w:r w:rsidRPr="00016C59">
        <w:rPr>
          <w:b/>
          <w:sz w:val="23"/>
          <w:szCs w:val="23"/>
        </w:rPr>
        <w:t>Documentação Complementar</w:t>
      </w:r>
    </w:p>
    <w:p w14:paraId="76DC3AC2" w14:textId="77777777" w:rsidR="00016C59" w:rsidRPr="00016C59" w:rsidRDefault="00016C59" w:rsidP="00E53EB2">
      <w:pPr>
        <w:pStyle w:val="Corpodetexto"/>
        <w:spacing w:after="0" w:line="360" w:lineRule="auto"/>
        <w:ind w:left="708" w:right="115" w:firstLine="360"/>
        <w:jc w:val="both"/>
        <w:rPr>
          <w:sz w:val="23"/>
          <w:szCs w:val="23"/>
        </w:rPr>
      </w:pPr>
      <w:r w:rsidRPr="00016C59">
        <w:rPr>
          <w:sz w:val="23"/>
          <w:szCs w:val="23"/>
        </w:rPr>
        <w:t>Os laudos de ensaio físico, as Fichas de Informação de Segurança de Produtos Químicos (FISPQ) e demais certificações exigidas nas especificações dos itens deverão ser anexadas na plataforma juntamente com os documentos de habilitação.</w:t>
      </w:r>
    </w:p>
    <w:p w14:paraId="79C7241D" w14:textId="77777777" w:rsidR="00016C59" w:rsidRPr="00016C59" w:rsidRDefault="00016C59" w:rsidP="00E53EB2">
      <w:pPr>
        <w:pStyle w:val="Corpodetexto"/>
        <w:spacing w:after="0" w:line="360" w:lineRule="auto"/>
        <w:ind w:left="708" w:right="115" w:firstLine="360"/>
        <w:jc w:val="both"/>
        <w:rPr>
          <w:sz w:val="23"/>
          <w:szCs w:val="23"/>
        </w:rPr>
      </w:pPr>
      <w:r w:rsidRPr="00016C59">
        <w:rPr>
          <w:sz w:val="23"/>
          <w:szCs w:val="23"/>
        </w:rPr>
        <w:t>Quando aplicável, a licitante deverá apresentar registro ou notificação do produto junto à ANVISA, bem como a Autorização de Funcionamento da Empresa (AFE), emitida pelo mesmo órgão.</w:t>
      </w:r>
    </w:p>
    <w:p w14:paraId="67C169E3" w14:textId="77777777" w:rsidR="00016C59" w:rsidRPr="00016C59" w:rsidRDefault="00016C59" w:rsidP="00E53EB2">
      <w:pPr>
        <w:pStyle w:val="Corpodetexto"/>
        <w:spacing w:after="0" w:line="360" w:lineRule="auto"/>
        <w:ind w:left="708" w:right="115" w:firstLine="360"/>
        <w:jc w:val="both"/>
        <w:rPr>
          <w:sz w:val="23"/>
          <w:szCs w:val="23"/>
        </w:rPr>
      </w:pPr>
      <w:r w:rsidRPr="00016C59">
        <w:rPr>
          <w:sz w:val="23"/>
          <w:szCs w:val="23"/>
        </w:rPr>
        <w:t>A ausência de qualquer documentação acima poderá resultar na inabilitação da licitante, conforme previsto nas regras do edital.</w:t>
      </w:r>
    </w:p>
    <w:p w14:paraId="02082553" w14:textId="77777777" w:rsidR="00016C59" w:rsidRPr="00016C59" w:rsidRDefault="00016C59" w:rsidP="00E53EB2">
      <w:pPr>
        <w:pStyle w:val="Corpodetexto"/>
        <w:spacing w:after="0" w:line="360" w:lineRule="auto"/>
        <w:ind w:left="708" w:right="115" w:firstLine="360"/>
        <w:jc w:val="both"/>
        <w:rPr>
          <w:sz w:val="23"/>
          <w:szCs w:val="23"/>
        </w:rPr>
      </w:pPr>
      <w:r w:rsidRPr="00016C59">
        <w:rPr>
          <w:sz w:val="23"/>
          <w:szCs w:val="23"/>
        </w:rPr>
        <w:t>A exigência da documentação técnica complementar visa assegurar que os materiais ou produtos fornecidos pela licitante vencedora atendam às especificações técnicas e aos padrões de qualidade estabelecidos no edital, garantindo segurança, eficácia e conformidade com as normas aplicáveis. Essa documentação é indispensável para verificar a adequação técnica do item ofertado, proporcionando maior transparência ao processo licitatório e evitando o fornecimento de bens inadequados ou incompatíveis com as necessidades do objeto contratado.</w:t>
      </w:r>
    </w:p>
    <w:p w14:paraId="0D8C9E4C" w14:textId="77777777" w:rsidR="00016C59" w:rsidRPr="00016C59" w:rsidRDefault="00016C59" w:rsidP="00E53EB2">
      <w:pPr>
        <w:pStyle w:val="PargrafodaLista"/>
        <w:widowControl w:val="0"/>
        <w:numPr>
          <w:ilvl w:val="1"/>
          <w:numId w:val="18"/>
        </w:numPr>
        <w:tabs>
          <w:tab w:val="left" w:pos="1182"/>
        </w:tabs>
        <w:suppressAutoHyphens w:val="0"/>
        <w:autoSpaceDE w:val="0"/>
        <w:autoSpaceDN w:val="0"/>
        <w:spacing w:line="360" w:lineRule="auto"/>
        <w:ind w:left="1428"/>
        <w:jc w:val="both"/>
        <w:rPr>
          <w:b/>
          <w:sz w:val="23"/>
          <w:szCs w:val="23"/>
        </w:rPr>
      </w:pPr>
      <w:r w:rsidRPr="00016C59">
        <w:rPr>
          <w:b/>
          <w:sz w:val="23"/>
          <w:szCs w:val="23"/>
        </w:rPr>
        <w:t>Da diligência para validação das especificações técnicas</w:t>
      </w:r>
    </w:p>
    <w:p w14:paraId="66A1857A" w14:textId="77777777" w:rsidR="00016C59" w:rsidRPr="00016C59" w:rsidRDefault="00016C59" w:rsidP="00E53EB2">
      <w:pPr>
        <w:pStyle w:val="Corpodetexto"/>
        <w:spacing w:after="0" w:line="360" w:lineRule="auto"/>
        <w:ind w:left="707" w:right="115" w:firstLine="360"/>
        <w:jc w:val="both"/>
        <w:rPr>
          <w:sz w:val="23"/>
          <w:szCs w:val="23"/>
        </w:rPr>
      </w:pPr>
      <w:r w:rsidRPr="00016C59">
        <w:rPr>
          <w:sz w:val="23"/>
          <w:szCs w:val="23"/>
        </w:rPr>
        <w:t>Poderá ser solicitada ao licitante provisoriamente vencedor a ficha técnica ou catálogo do fabricante, quando a indicação apenas da marca na proposta for insuficiente para confirmar o pleno atendimento às especificações técnicas do objeto.</w:t>
      </w:r>
    </w:p>
    <w:p w14:paraId="5D8A8F2E" w14:textId="77777777" w:rsidR="00016C59" w:rsidRPr="00016C59" w:rsidRDefault="00016C59" w:rsidP="00E53EB2">
      <w:pPr>
        <w:pStyle w:val="Corpodetexto"/>
        <w:spacing w:after="0" w:line="360" w:lineRule="auto"/>
        <w:ind w:left="707" w:right="115" w:firstLine="360"/>
        <w:jc w:val="both"/>
        <w:rPr>
          <w:sz w:val="23"/>
          <w:szCs w:val="23"/>
        </w:rPr>
      </w:pPr>
      <w:r w:rsidRPr="00016C59">
        <w:rPr>
          <w:sz w:val="23"/>
          <w:szCs w:val="23"/>
        </w:rPr>
        <w:t>O prazo para envio do documento solicitado será de 15 minutos, sob pena de desclassificação.</w:t>
      </w:r>
    </w:p>
    <w:p w14:paraId="27A3CD33" w14:textId="77777777" w:rsidR="00016C59" w:rsidRPr="00016C59" w:rsidRDefault="00016C59" w:rsidP="00016C59">
      <w:pPr>
        <w:pStyle w:val="Ttulo1"/>
        <w:keepNext w:val="0"/>
        <w:widowControl w:val="0"/>
        <w:numPr>
          <w:ilvl w:val="0"/>
          <w:numId w:val="18"/>
        </w:numPr>
        <w:tabs>
          <w:tab w:val="left" w:pos="822"/>
        </w:tabs>
        <w:suppressAutoHyphens w:val="0"/>
        <w:autoSpaceDE w:val="0"/>
        <w:autoSpaceDN w:val="0"/>
        <w:ind w:hanging="361"/>
        <w:jc w:val="both"/>
        <w:rPr>
          <w:rFonts w:ascii="Times New Roman" w:hAnsi="Times New Roman" w:cs="Times New Roman"/>
          <w:sz w:val="23"/>
          <w:szCs w:val="23"/>
        </w:rPr>
      </w:pPr>
      <w:r w:rsidRPr="00016C59">
        <w:rPr>
          <w:rFonts w:ascii="Times New Roman" w:hAnsi="Times New Roman" w:cs="Times New Roman"/>
          <w:sz w:val="23"/>
          <w:szCs w:val="23"/>
        </w:rPr>
        <w:t>Da Previsão do Prazo de</w:t>
      </w:r>
      <w:r w:rsidRPr="00016C59">
        <w:rPr>
          <w:rFonts w:ascii="Times New Roman" w:hAnsi="Times New Roman" w:cs="Times New Roman"/>
          <w:spacing w:val="-2"/>
          <w:sz w:val="23"/>
          <w:szCs w:val="23"/>
        </w:rPr>
        <w:t xml:space="preserve"> </w:t>
      </w:r>
      <w:r w:rsidRPr="00016C59">
        <w:rPr>
          <w:rFonts w:ascii="Times New Roman" w:hAnsi="Times New Roman" w:cs="Times New Roman"/>
          <w:sz w:val="23"/>
          <w:szCs w:val="23"/>
        </w:rPr>
        <w:t>Entrega</w:t>
      </w:r>
    </w:p>
    <w:p w14:paraId="5203F02C" w14:textId="77777777" w:rsidR="00016C59" w:rsidRPr="00016C59" w:rsidRDefault="00016C59" w:rsidP="00016C59">
      <w:pPr>
        <w:pStyle w:val="Corpodetexto"/>
        <w:spacing w:after="0" w:line="360" w:lineRule="auto"/>
        <w:ind w:left="102" w:right="115" w:firstLine="359"/>
        <w:jc w:val="both"/>
        <w:rPr>
          <w:sz w:val="23"/>
          <w:szCs w:val="23"/>
        </w:rPr>
      </w:pPr>
      <w:r w:rsidRPr="00016C59">
        <w:rPr>
          <w:sz w:val="23"/>
          <w:szCs w:val="23"/>
        </w:rPr>
        <w:t>A previsão para entrega dos produtos não poderá ser superior a 10 (dez) dias, contados do recebimento do “Pedido de Empenho”, expedido pelo Departamento Requisitante, o qual constará a data da emissão e especificações dos produtos a serem entregues.</w:t>
      </w:r>
    </w:p>
    <w:p w14:paraId="7C21AF3B" w14:textId="77777777" w:rsidR="00016C59" w:rsidRPr="00016C59" w:rsidRDefault="00016C59" w:rsidP="00016C59">
      <w:pPr>
        <w:pStyle w:val="Ttulo1"/>
        <w:keepNext w:val="0"/>
        <w:widowControl w:val="0"/>
        <w:numPr>
          <w:ilvl w:val="0"/>
          <w:numId w:val="18"/>
        </w:numPr>
        <w:tabs>
          <w:tab w:val="left" w:pos="822"/>
        </w:tabs>
        <w:suppressAutoHyphens w:val="0"/>
        <w:autoSpaceDE w:val="0"/>
        <w:autoSpaceDN w:val="0"/>
        <w:ind w:hanging="361"/>
        <w:jc w:val="both"/>
        <w:rPr>
          <w:rFonts w:ascii="Times New Roman" w:hAnsi="Times New Roman" w:cs="Times New Roman"/>
          <w:sz w:val="23"/>
          <w:szCs w:val="23"/>
        </w:rPr>
      </w:pPr>
      <w:r w:rsidRPr="00016C59">
        <w:rPr>
          <w:rFonts w:ascii="Times New Roman" w:hAnsi="Times New Roman" w:cs="Times New Roman"/>
          <w:sz w:val="23"/>
          <w:szCs w:val="23"/>
        </w:rPr>
        <w:t>Do Local de Entrega</w:t>
      </w:r>
    </w:p>
    <w:p w14:paraId="334C762D" w14:textId="77777777" w:rsidR="00016C59" w:rsidRPr="00016C59" w:rsidRDefault="00016C59" w:rsidP="00016C59">
      <w:pPr>
        <w:pStyle w:val="Corpodetexto"/>
        <w:spacing w:after="0" w:line="360" w:lineRule="auto"/>
        <w:ind w:left="102" w:right="115" w:firstLine="359"/>
        <w:jc w:val="both"/>
        <w:rPr>
          <w:sz w:val="23"/>
          <w:szCs w:val="23"/>
        </w:rPr>
      </w:pPr>
      <w:proofErr w:type="gramStart"/>
      <w:r w:rsidRPr="00016C59">
        <w:rPr>
          <w:sz w:val="23"/>
          <w:szCs w:val="23"/>
        </w:rPr>
        <w:t>A(</w:t>
      </w:r>
      <w:proofErr w:type="gramEnd"/>
      <w:r w:rsidRPr="00016C59">
        <w:rPr>
          <w:sz w:val="23"/>
          <w:szCs w:val="23"/>
        </w:rPr>
        <w:t xml:space="preserve">s) entrega(s) do(s) item(s) deverá(ão) ser realizadas das 08h00 às 16h00, de segunda a sexta-feira, exceto em feriados ou pontos facultativos, no Setor de Almoxarife Geral do </w:t>
      </w:r>
      <w:r w:rsidRPr="00016C59">
        <w:rPr>
          <w:b/>
          <w:i/>
          <w:sz w:val="23"/>
          <w:szCs w:val="23"/>
        </w:rPr>
        <w:t>SAAE</w:t>
      </w:r>
      <w:r w:rsidRPr="00016C59">
        <w:rPr>
          <w:sz w:val="23"/>
          <w:szCs w:val="23"/>
        </w:rPr>
        <w:t xml:space="preserve">, localizado na rua Tangará no 540, Vila Avaí, Indaiatuba-SP, ou, no local estabelecido no pedido </w:t>
      </w:r>
      <w:r w:rsidRPr="00016C59">
        <w:rPr>
          <w:sz w:val="23"/>
          <w:szCs w:val="23"/>
        </w:rPr>
        <w:lastRenderedPageBreak/>
        <w:t>de empenho, dentro dos limites do município de Indaiatuba, pelo gestor desta licitação ou servidor designado por ele.</w:t>
      </w:r>
    </w:p>
    <w:p w14:paraId="175E6D0C" w14:textId="77777777" w:rsidR="00016C59" w:rsidRPr="00016C59" w:rsidRDefault="00016C59" w:rsidP="00016C59">
      <w:pPr>
        <w:pStyle w:val="Ttulo1"/>
        <w:keepNext w:val="0"/>
        <w:widowControl w:val="0"/>
        <w:numPr>
          <w:ilvl w:val="0"/>
          <w:numId w:val="18"/>
        </w:numPr>
        <w:tabs>
          <w:tab w:val="left" w:pos="822"/>
        </w:tabs>
        <w:suppressAutoHyphens w:val="0"/>
        <w:autoSpaceDE w:val="0"/>
        <w:autoSpaceDN w:val="0"/>
        <w:ind w:hanging="361"/>
        <w:jc w:val="both"/>
        <w:rPr>
          <w:rFonts w:ascii="Times New Roman" w:hAnsi="Times New Roman" w:cs="Times New Roman"/>
          <w:sz w:val="23"/>
          <w:szCs w:val="23"/>
        </w:rPr>
      </w:pPr>
      <w:r w:rsidRPr="00016C59">
        <w:rPr>
          <w:rFonts w:ascii="Times New Roman" w:hAnsi="Times New Roman" w:cs="Times New Roman"/>
          <w:sz w:val="23"/>
          <w:szCs w:val="23"/>
        </w:rPr>
        <w:t>Da</w:t>
      </w:r>
      <w:r w:rsidRPr="00016C59">
        <w:rPr>
          <w:rFonts w:ascii="Times New Roman" w:hAnsi="Times New Roman" w:cs="Times New Roman"/>
          <w:spacing w:val="-3"/>
          <w:sz w:val="23"/>
          <w:szCs w:val="23"/>
        </w:rPr>
        <w:t xml:space="preserve"> </w:t>
      </w:r>
      <w:r w:rsidRPr="00016C59">
        <w:rPr>
          <w:rFonts w:ascii="Times New Roman" w:hAnsi="Times New Roman" w:cs="Times New Roman"/>
          <w:sz w:val="23"/>
          <w:szCs w:val="23"/>
        </w:rPr>
        <w:t>Forma</w:t>
      </w:r>
      <w:r w:rsidRPr="00016C59">
        <w:rPr>
          <w:rFonts w:ascii="Times New Roman" w:hAnsi="Times New Roman" w:cs="Times New Roman"/>
          <w:spacing w:val="-2"/>
          <w:sz w:val="23"/>
          <w:szCs w:val="23"/>
        </w:rPr>
        <w:t xml:space="preserve"> </w:t>
      </w:r>
      <w:r w:rsidRPr="00016C59">
        <w:rPr>
          <w:rFonts w:ascii="Times New Roman" w:hAnsi="Times New Roman" w:cs="Times New Roman"/>
          <w:sz w:val="23"/>
          <w:szCs w:val="23"/>
        </w:rPr>
        <w:t>de</w:t>
      </w:r>
      <w:r w:rsidRPr="00016C59">
        <w:rPr>
          <w:rFonts w:ascii="Times New Roman" w:hAnsi="Times New Roman" w:cs="Times New Roman"/>
          <w:spacing w:val="-2"/>
          <w:sz w:val="23"/>
          <w:szCs w:val="23"/>
        </w:rPr>
        <w:t xml:space="preserve"> </w:t>
      </w:r>
      <w:r w:rsidRPr="00016C59">
        <w:rPr>
          <w:rFonts w:ascii="Times New Roman" w:hAnsi="Times New Roman" w:cs="Times New Roman"/>
          <w:sz w:val="23"/>
          <w:szCs w:val="23"/>
        </w:rPr>
        <w:t>Pagamento</w:t>
      </w:r>
    </w:p>
    <w:p w14:paraId="1C8A30E4" w14:textId="77777777" w:rsidR="00016C59" w:rsidRPr="00016C59" w:rsidRDefault="00016C59" w:rsidP="00016C59">
      <w:pPr>
        <w:pStyle w:val="Corpodetexto"/>
        <w:spacing w:after="0" w:line="360" w:lineRule="auto"/>
        <w:ind w:left="102" w:right="115" w:firstLine="359"/>
        <w:jc w:val="both"/>
        <w:rPr>
          <w:sz w:val="23"/>
          <w:szCs w:val="23"/>
        </w:rPr>
      </w:pPr>
      <w:r w:rsidRPr="00016C59">
        <w:rPr>
          <w:sz w:val="23"/>
          <w:szCs w:val="23"/>
        </w:rPr>
        <w:t>Os pagamentos serão realizados em até 28 (vinte e oito) dias, após a entrega dos itens e</w:t>
      </w:r>
      <w:r w:rsidRPr="00016C59">
        <w:rPr>
          <w:spacing w:val="1"/>
          <w:sz w:val="23"/>
          <w:szCs w:val="23"/>
        </w:rPr>
        <w:t xml:space="preserve"> </w:t>
      </w:r>
      <w:r w:rsidRPr="00016C59">
        <w:rPr>
          <w:sz w:val="23"/>
          <w:szCs w:val="23"/>
        </w:rPr>
        <w:t>conferência da respectiva nota fiscal, devidamente discriminada e atestada pelo gestor da ata</w:t>
      </w:r>
      <w:r w:rsidRPr="00016C59">
        <w:rPr>
          <w:spacing w:val="-47"/>
          <w:sz w:val="23"/>
          <w:szCs w:val="23"/>
        </w:rPr>
        <w:t xml:space="preserve"> </w:t>
      </w:r>
      <w:r w:rsidRPr="00016C59">
        <w:rPr>
          <w:sz w:val="23"/>
          <w:szCs w:val="23"/>
        </w:rPr>
        <w:t>de registro</w:t>
      </w:r>
      <w:r w:rsidRPr="00016C59">
        <w:rPr>
          <w:spacing w:val="1"/>
          <w:sz w:val="23"/>
          <w:szCs w:val="23"/>
        </w:rPr>
        <w:t xml:space="preserve"> </w:t>
      </w:r>
      <w:r w:rsidRPr="00016C59">
        <w:rPr>
          <w:sz w:val="23"/>
          <w:szCs w:val="23"/>
        </w:rPr>
        <w:t>de</w:t>
      </w:r>
      <w:r w:rsidRPr="00016C59">
        <w:rPr>
          <w:spacing w:val="-3"/>
          <w:sz w:val="23"/>
          <w:szCs w:val="23"/>
        </w:rPr>
        <w:t xml:space="preserve"> </w:t>
      </w:r>
      <w:r w:rsidRPr="00016C59">
        <w:rPr>
          <w:sz w:val="23"/>
          <w:szCs w:val="23"/>
        </w:rPr>
        <w:t>preços.</w:t>
      </w:r>
    </w:p>
    <w:p w14:paraId="7C8251E6" w14:textId="77777777" w:rsidR="00016C59" w:rsidRPr="00016C59" w:rsidRDefault="00016C59" w:rsidP="00016C59">
      <w:pPr>
        <w:pStyle w:val="Ttulo1"/>
        <w:keepNext w:val="0"/>
        <w:widowControl w:val="0"/>
        <w:numPr>
          <w:ilvl w:val="0"/>
          <w:numId w:val="18"/>
        </w:numPr>
        <w:tabs>
          <w:tab w:val="left" w:pos="822"/>
        </w:tabs>
        <w:suppressAutoHyphens w:val="0"/>
        <w:autoSpaceDE w:val="0"/>
        <w:autoSpaceDN w:val="0"/>
        <w:ind w:hanging="361"/>
        <w:jc w:val="both"/>
        <w:rPr>
          <w:rFonts w:ascii="Times New Roman" w:hAnsi="Times New Roman" w:cs="Times New Roman"/>
          <w:sz w:val="23"/>
          <w:szCs w:val="23"/>
        </w:rPr>
      </w:pPr>
      <w:r w:rsidRPr="00016C59">
        <w:rPr>
          <w:rFonts w:ascii="Times New Roman" w:hAnsi="Times New Roman" w:cs="Times New Roman"/>
          <w:sz w:val="23"/>
          <w:szCs w:val="23"/>
        </w:rPr>
        <w:t>Da</w:t>
      </w:r>
      <w:r w:rsidRPr="00016C59">
        <w:rPr>
          <w:rFonts w:ascii="Times New Roman" w:hAnsi="Times New Roman" w:cs="Times New Roman"/>
          <w:spacing w:val="-2"/>
          <w:sz w:val="23"/>
          <w:szCs w:val="23"/>
        </w:rPr>
        <w:t xml:space="preserve"> </w:t>
      </w:r>
      <w:r w:rsidRPr="00016C59">
        <w:rPr>
          <w:rFonts w:ascii="Times New Roman" w:hAnsi="Times New Roman" w:cs="Times New Roman"/>
          <w:sz w:val="23"/>
          <w:szCs w:val="23"/>
        </w:rPr>
        <w:t>Vigência da Ata de Registro de Preços</w:t>
      </w:r>
    </w:p>
    <w:p w14:paraId="2E8CD1CD" w14:textId="77777777" w:rsidR="00016C59" w:rsidRPr="00016C59" w:rsidRDefault="00016C59" w:rsidP="00016C59">
      <w:pPr>
        <w:pStyle w:val="Corpodetexto"/>
        <w:spacing w:after="0" w:line="360" w:lineRule="auto"/>
        <w:ind w:firstLine="461"/>
        <w:jc w:val="both"/>
        <w:rPr>
          <w:sz w:val="23"/>
          <w:szCs w:val="23"/>
        </w:rPr>
      </w:pPr>
      <w:r w:rsidRPr="00016C59">
        <w:rPr>
          <w:sz w:val="23"/>
          <w:szCs w:val="23"/>
        </w:rPr>
        <w:t>O</w:t>
      </w:r>
      <w:r w:rsidRPr="00016C59">
        <w:rPr>
          <w:spacing w:val="-1"/>
          <w:sz w:val="23"/>
          <w:szCs w:val="23"/>
        </w:rPr>
        <w:t xml:space="preserve"> </w:t>
      </w:r>
      <w:r w:rsidRPr="00016C59">
        <w:rPr>
          <w:sz w:val="23"/>
          <w:szCs w:val="23"/>
        </w:rPr>
        <w:t>prazo de</w:t>
      </w:r>
      <w:r w:rsidRPr="00016C59">
        <w:rPr>
          <w:spacing w:val="-3"/>
          <w:sz w:val="23"/>
          <w:szCs w:val="23"/>
        </w:rPr>
        <w:t xml:space="preserve"> </w:t>
      </w:r>
      <w:r w:rsidRPr="00016C59">
        <w:rPr>
          <w:sz w:val="23"/>
          <w:szCs w:val="23"/>
        </w:rPr>
        <w:t>vigência</w:t>
      </w:r>
      <w:r w:rsidRPr="00016C59">
        <w:rPr>
          <w:spacing w:val="-1"/>
          <w:sz w:val="23"/>
          <w:szCs w:val="23"/>
        </w:rPr>
        <w:t xml:space="preserve"> </w:t>
      </w:r>
      <w:proofErr w:type="gramStart"/>
      <w:r w:rsidRPr="00016C59">
        <w:rPr>
          <w:sz w:val="23"/>
          <w:szCs w:val="23"/>
        </w:rPr>
        <w:t>da(</w:t>
      </w:r>
      <w:proofErr w:type="gramEnd"/>
      <w:r w:rsidRPr="00016C59">
        <w:rPr>
          <w:sz w:val="23"/>
          <w:szCs w:val="23"/>
        </w:rPr>
        <w:t>s)</w:t>
      </w:r>
      <w:r w:rsidRPr="00016C59">
        <w:rPr>
          <w:spacing w:val="-2"/>
          <w:sz w:val="23"/>
          <w:szCs w:val="23"/>
        </w:rPr>
        <w:t xml:space="preserve"> </w:t>
      </w:r>
      <w:r w:rsidRPr="00016C59">
        <w:rPr>
          <w:sz w:val="23"/>
          <w:szCs w:val="23"/>
        </w:rPr>
        <w:t>ata(s)</w:t>
      </w:r>
      <w:r w:rsidRPr="00016C59">
        <w:rPr>
          <w:spacing w:val="-1"/>
          <w:sz w:val="23"/>
          <w:szCs w:val="23"/>
        </w:rPr>
        <w:t xml:space="preserve"> </w:t>
      </w:r>
      <w:r w:rsidRPr="00016C59">
        <w:rPr>
          <w:sz w:val="23"/>
          <w:szCs w:val="23"/>
        </w:rPr>
        <w:t>de</w:t>
      </w:r>
      <w:r w:rsidRPr="00016C59">
        <w:rPr>
          <w:spacing w:val="-4"/>
          <w:sz w:val="23"/>
          <w:szCs w:val="23"/>
        </w:rPr>
        <w:t xml:space="preserve"> </w:t>
      </w:r>
      <w:r w:rsidRPr="00016C59">
        <w:rPr>
          <w:sz w:val="23"/>
          <w:szCs w:val="23"/>
        </w:rPr>
        <w:t>registro</w:t>
      </w:r>
      <w:r w:rsidRPr="00016C59">
        <w:rPr>
          <w:spacing w:val="1"/>
          <w:sz w:val="23"/>
          <w:szCs w:val="23"/>
        </w:rPr>
        <w:t xml:space="preserve"> </w:t>
      </w:r>
      <w:r w:rsidRPr="00016C59">
        <w:rPr>
          <w:sz w:val="23"/>
          <w:szCs w:val="23"/>
        </w:rPr>
        <w:t>de preços</w:t>
      </w:r>
      <w:r w:rsidRPr="00016C59">
        <w:rPr>
          <w:spacing w:val="-2"/>
          <w:sz w:val="23"/>
          <w:szCs w:val="23"/>
        </w:rPr>
        <w:t xml:space="preserve"> </w:t>
      </w:r>
      <w:r w:rsidRPr="00016C59">
        <w:rPr>
          <w:sz w:val="23"/>
          <w:szCs w:val="23"/>
        </w:rPr>
        <w:t>será</w:t>
      </w:r>
      <w:r w:rsidRPr="00016C59">
        <w:rPr>
          <w:spacing w:val="-1"/>
          <w:sz w:val="23"/>
          <w:szCs w:val="23"/>
        </w:rPr>
        <w:t xml:space="preserve"> </w:t>
      </w:r>
      <w:r w:rsidRPr="00016C59">
        <w:rPr>
          <w:sz w:val="23"/>
          <w:szCs w:val="23"/>
        </w:rPr>
        <w:t>de</w:t>
      </w:r>
      <w:r w:rsidRPr="00016C59">
        <w:rPr>
          <w:spacing w:val="-3"/>
          <w:sz w:val="23"/>
          <w:szCs w:val="23"/>
        </w:rPr>
        <w:t xml:space="preserve"> </w:t>
      </w:r>
      <w:r w:rsidRPr="00016C59">
        <w:rPr>
          <w:sz w:val="23"/>
          <w:szCs w:val="23"/>
        </w:rPr>
        <w:t>12 (doze)</w:t>
      </w:r>
      <w:r w:rsidRPr="00016C59">
        <w:rPr>
          <w:spacing w:val="-3"/>
          <w:sz w:val="23"/>
          <w:szCs w:val="23"/>
        </w:rPr>
        <w:t xml:space="preserve"> </w:t>
      </w:r>
      <w:r w:rsidRPr="00016C59">
        <w:rPr>
          <w:sz w:val="23"/>
          <w:szCs w:val="23"/>
        </w:rPr>
        <w:t>meses.</w:t>
      </w:r>
    </w:p>
    <w:p w14:paraId="1AA143A6" w14:textId="3D5DB97F" w:rsidR="00016C59" w:rsidRPr="00E53EB2" w:rsidRDefault="00ED7AAE" w:rsidP="00E53EB2">
      <w:pPr>
        <w:pStyle w:val="Ttulo1"/>
        <w:keepNext w:val="0"/>
        <w:widowControl w:val="0"/>
        <w:numPr>
          <w:ilvl w:val="0"/>
          <w:numId w:val="18"/>
        </w:numPr>
        <w:tabs>
          <w:tab w:val="left" w:pos="822"/>
        </w:tabs>
        <w:suppressAutoHyphens w:val="0"/>
        <w:autoSpaceDE w:val="0"/>
        <w:autoSpaceDN w:val="0"/>
        <w:ind w:hanging="361"/>
        <w:jc w:val="both"/>
        <w:rPr>
          <w:rFonts w:ascii="Times New Roman" w:hAnsi="Times New Roman" w:cs="Times New Roman"/>
          <w:sz w:val="23"/>
          <w:szCs w:val="23"/>
        </w:rPr>
      </w:pPr>
      <w:r>
        <w:rPr>
          <w:rFonts w:ascii="Times New Roman" w:hAnsi="Times New Roman" w:cs="Times New Roman"/>
          <w:sz w:val="23"/>
          <w:szCs w:val="23"/>
        </w:rPr>
        <w:t>D</w:t>
      </w:r>
      <w:r w:rsidR="005E52F0">
        <w:rPr>
          <w:rFonts w:ascii="Times New Roman" w:hAnsi="Times New Roman" w:cs="Times New Roman"/>
          <w:sz w:val="23"/>
          <w:szCs w:val="23"/>
        </w:rPr>
        <w:t>a Descrição do</w:t>
      </w:r>
      <w:r>
        <w:rPr>
          <w:rFonts w:ascii="Times New Roman" w:hAnsi="Times New Roman" w:cs="Times New Roman"/>
          <w:sz w:val="23"/>
          <w:szCs w:val="23"/>
        </w:rPr>
        <w:t>s Lotes</w:t>
      </w:r>
    </w:p>
    <w:tbl>
      <w:tblPr>
        <w:tblpPr w:leftFromText="141" w:rightFromText="141" w:vertAnchor="text" w:tblpY="1"/>
        <w:tblOverlap w:val="never"/>
        <w:tblW w:w="0" w:type="auto"/>
        <w:tblLook w:val="04A0" w:firstRow="1" w:lastRow="0" w:firstColumn="1" w:lastColumn="0" w:noHBand="0" w:noVBand="1"/>
      </w:tblPr>
      <w:tblGrid>
        <w:gridCol w:w="528"/>
        <w:gridCol w:w="776"/>
        <w:gridCol w:w="582"/>
        <w:gridCol w:w="496"/>
        <w:gridCol w:w="4555"/>
        <w:gridCol w:w="670"/>
        <w:gridCol w:w="821"/>
        <w:gridCol w:w="633"/>
      </w:tblGrid>
      <w:tr w:rsidR="00C31BD1" w14:paraId="6AE667FE" w14:textId="77777777" w:rsidTr="00C31BD1">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4EB1935" w14:textId="0A34B8D6" w:rsidR="00C31BD1" w:rsidRDefault="00ED7AAE">
            <w:pPr>
              <w:pStyle w:val="xl42"/>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A32F200" w14:textId="77777777" w:rsidR="00C31BD1" w:rsidRDefault="00C31BD1">
            <w:pPr>
              <w:pStyle w:val="xl42"/>
              <w:rPr>
                <w:rFonts w:ascii="Times New Roman" w:hAnsi="Times New Roman" w:cs="Times New Roman"/>
                <w:sz w:val="16"/>
                <w:szCs w:val="16"/>
              </w:rPr>
            </w:pPr>
            <w:r>
              <w:rPr>
                <w:rFonts w:ascii="Times New Roman" w:hAnsi="Times New Roman" w:cs="Times New Roman"/>
                <w:sz w:val="16"/>
                <w:szCs w:val="16"/>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F7ACB7B" w14:textId="77777777" w:rsidR="00C31BD1" w:rsidRDefault="00C31BD1">
            <w:pPr>
              <w:pStyle w:val="xl42"/>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4DD1396" w14:textId="77777777" w:rsidR="00C31BD1" w:rsidRDefault="00C31BD1">
            <w:pPr>
              <w:pStyle w:val="xl42"/>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0453C88" w14:textId="77777777" w:rsidR="00C31BD1" w:rsidRDefault="00C31BD1">
            <w:pPr>
              <w:pStyle w:val="xl42"/>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B2FFB7B" w14:textId="77777777" w:rsidR="00C31BD1" w:rsidRDefault="00C31BD1">
            <w:pPr>
              <w:pStyle w:val="xl42"/>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ACF81DD" w14:textId="77777777" w:rsidR="00C31BD1" w:rsidRDefault="00C31BD1">
            <w:pPr>
              <w:pStyle w:val="xl42"/>
              <w:spacing w:before="0" w:after="0"/>
              <w:rPr>
                <w:rFonts w:ascii="Times New Roman" w:hAnsi="Times New Roman" w:cs="Times New Roman"/>
                <w:sz w:val="16"/>
                <w:szCs w:val="16"/>
              </w:rPr>
            </w:pPr>
            <w:r>
              <w:rPr>
                <w:rFonts w:ascii="Times New Roman" w:hAnsi="Times New Roman" w:cs="Times New Roman"/>
                <w:sz w:val="16"/>
                <w:szCs w:val="16"/>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5B5CF81" w14:textId="77777777" w:rsidR="00C31BD1" w:rsidRDefault="00C31BD1">
            <w:pPr>
              <w:pStyle w:val="xl42"/>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C31BD1" w14:paraId="2A06B888" w14:textId="77777777" w:rsidTr="005E52F0">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4307D33" w14:textId="56DEDA17"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33FE62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25.0372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56DD4E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18CFD95"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8E8ED02" w14:textId="77777777" w:rsidR="00C31BD1" w:rsidRDefault="00C31BD1" w:rsidP="00C31BD1">
            <w:pPr>
              <w:spacing w:line="360" w:lineRule="auto"/>
              <w:jc w:val="both"/>
              <w:rPr>
                <w:sz w:val="14"/>
                <w:szCs w:val="14"/>
              </w:rPr>
            </w:pPr>
            <w:proofErr w:type="gramStart"/>
            <w:r>
              <w:rPr>
                <w:sz w:val="14"/>
                <w:szCs w:val="14"/>
              </w:rPr>
              <w:t>ALCOOL  ETILICO</w:t>
            </w:r>
            <w:proofErr w:type="gramEnd"/>
            <w:r>
              <w:rPr>
                <w:sz w:val="14"/>
                <w:szCs w:val="14"/>
              </w:rPr>
              <w:t xml:space="preserve">, COM TEOR DE 70%, FRASCO DE 1 LITRO. Alcool recomendado para desinfeccao de superficies e artigos semicriticos; com graduacao alcoolica de 70° INPM; PH de 6,0 a 8,0. Validade de 36 meses; embalagem plastica transparente com tampa de rosca contendo 1 litro; as informacoes do produto tais como; modo de uso; composicao; precaucoes; entre outras deverao ser gravadas na embalagem de forma que nao se apaguem com o tempo; a empresa vencedora devera apresentar registro e/ou notificacao do produto na ANVISA; autorizacao de funcionamento do fabricante expedido pela ANVISA; alem da FISPQ do </w:t>
            </w:r>
            <w:proofErr w:type="gramStart"/>
            <w:r>
              <w:rPr>
                <w:sz w:val="14"/>
                <w:szCs w:val="14"/>
              </w:rPr>
              <w:t xml:space="preserve">produto.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AD94230"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BCD0AD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424FCE5" w14:textId="77777777" w:rsidR="00C31BD1" w:rsidRDefault="00C31BD1">
            <w:pPr>
              <w:spacing w:line="360" w:lineRule="auto"/>
              <w:jc w:val="center"/>
              <w:rPr>
                <w:sz w:val="14"/>
                <w:szCs w:val="14"/>
              </w:rPr>
            </w:pPr>
          </w:p>
        </w:tc>
      </w:tr>
      <w:tr w:rsidR="00C31BD1" w14:paraId="68966D17"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EE1FCFD" w14:textId="10704DD4"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B36FF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4DB52C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04C79C"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2808</w:t>
            </w:r>
          </w:p>
        </w:tc>
        <w:tc>
          <w:tcPr>
            <w:tcW w:w="0" w:type="auto"/>
            <w:tcBorders>
              <w:top w:val="single" w:sz="4" w:space="0" w:color="auto"/>
              <w:left w:val="single" w:sz="4" w:space="0" w:color="auto"/>
              <w:bottom w:val="single" w:sz="4" w:space="0" w:color="auto"/>
              <w:right w:val="single" w:sz="4" w:space="0" w:color="auto"/>
            </w:tcBorders>
            <w:vAlign w:val="center"/>
            <w:hideMark/>
          </w:tcPr>
          <w:p w14:paraId="4B6A818A" w14:textId="77777777" w:rsidR="00C31BD1" w:rsidRDefault="00C31BD1" w:rsidP="00C31BD1">
            <w:pPr>
              <w:spacing w:line="360" w:lineRule="auto"/>
              <w:jc w:val="both"/>
              <w:rPr>
                <w:sz w:val="14"/>
                <w:szCs w:val="14"/>
              </w:rPr>
            </w:pPr>
            <w:r>
              <w:rPr>
                <w:sz w:val="14"/>
                <w:szCs w:val="14"/>
              </w:rPr>
              <w:t xml:space="preserve">ALCOOL ETILICO, COMERCIAL, TEOR DE 96 GL. Alcool etilico hidrata recomendado para uso diario; graduacao alcoolica de 92,8° INPM; PH de 6,0 a 8,0; validade de 36 meses; embalagem plastica transparente com tampa de rosca contendo 1 litro; as informacoes do produto tais como; modo de uso; composicao; precaucoes; entre outras deverao ser gravadas na embalagem de forma que nao se apaguem com o tempo; a empresa vencedora devera apresentar registro ou notificacao na ANVISA do produto e autorizacao de funcionamento do Fabricante expedido pela ANVISA; ficha tecnica e FISPQ (ficha de segurança) do produto e laudo de ensaio fisico realizado em laboratorio credenciado pelo INMETRO que comprove o teor alcoolico de no mínimo 92,8° INPM e massa especifica de no minimo 800,00 conforme NBR 5992-08.                  </w:t>
            </w:r>
          </w:p>
        </w:tc>
        <w:tc>
          <w:tcPr>
            <w:tcW w:w="0" w:type="auto"/>
            <w:tcBorders>
              <w:top w:val="single" w:sz="4" w:space="0" w:color="auto"/>
              <w:left w:val="single" w:sz="4" w:space="0" w:color="auto"/>
              <w:bottom w:val="single" w:sz="4" w:space="0" w:color="auto"/>
              <w:right w:val="single" w:sz="4" w:space="0" w:color="auto"/>
            </w:tcBorders>
            <w:vAlign w:val="center"/>
          </w:tcPr>
          <w:p w14:paraId="4FF86B1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322B87"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BC946A" w14:textId="77777777" w:rsidR="00C31BD1" w:rsidRDefault="00C31BD1">
            <w:pPr>
              <w:spacing w:line="360" w:lineRule="auto"/>
              <w:jc w:val="center"/>
              <w:rPr>
                <w:sz w:val="14"/>
                <w:szCs w:val="14"/>
              </w:rPr>
            </w:pPr>
          </w:p>
        </w:tc>
      </w:tr>
      <w:tr w:rsidR="00C31BD1" w14:paraId="3706E23B"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6DE3E93D" w14:textId="63F692DE"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77B9D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11.0019</w:t>
            </w:r>
          </w:p>
        </w:tc>
        <w:tc>
          <w:tcPr>
            <w:tcW w:w="0" w:type="auto"/>
            <w:tcBorders>
              <w:top w:val="single" w:sz="4" w:space="0" w:color="auto"/>
              <w:left w:val="single" w:sz="4" w:space="0" w:color="auto"/>
              <w:bottom w:val="single" w:sz="4" w:space="0" w:color="auto"/>
              <w:right w:val="single" w:sz="4" w:space="0" w:color="auto"/>
            </w:tcBorders>
            <w:vAlign w:val="center"/>
            <w:hideMark/>
          </w:tcPr>
          <w:p w14:paraId="1B21C13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8FEB086"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6F871" w14:textId="77777777" w:rsidR="00C31BD1" w:rsidRDefault="00C31BD1" w:rsidP="00C31BD1">
            <w:pPr>
              <w:spacing w:line="360" w:lineRule="auto"/>
              <w:jc w:val="both"/>
              <w:rPr>
                <w:sz w:val="14"/>
                <w:szCs w:val="14"/>
              </w:rPr>
            </w:pPr>
            <w:r>
              <w:rPr>
                <w:sz w:val="14"/>
                <w:szCs w:val="14"/>
              </w:rPr>
              <w:t xml:space="preserve">LIMPA MOVEIS, EMULSAO CREMOSA, PERFUMADO, EMBALAGEM DE 500ML. Lustra moveis com protecao contra mancha de agua; com brilho sem engordurar os moveis; composto de cera; silicone; emulsificante; espessante; conservante; solvente alifatico; coadjuvante; fragrancia e agua; embalado em frasco plastico contendo 500 ml; produto sujeito a verificacao no ato da entrega; aos procedimentos administrativos determinados pela </w:t>
            </w:r>
            <w:proofErr w:type="gramStart"/>
            <w:r>
              <w:rPr>
                <w:sz w:val="14"/>
                <w:szCs w:val="14"/>
              </w:rPr>
              <w:t xml:space="preserve">ANVISA.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3535F951"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AA7256"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F14C40" w14:textId="77777777" w:rsidR="00C31BD1" w:rsidRDefault="00C31BD1">
            <w:pPr>
              <w:spacing w:line="360" w:lineRule="auto"/>
              <w:jc w:val="center"/>
              <w:rPr>
                <w:sz w:val="14"/>
                <w:szCs w:val="14"/>
              </w:rPr>
            </w:pPr>
          </w:p>
        </w:tc>
      </w:tr>
      <w:tr w:rsidR="00C31BD1" w14:paraId="00A32C47" w14:textId="77777777" w:rsidTr="005E52F0">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E21C701" w14:textId="1A90F74A"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0DC357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11.0029</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AFC4111"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A59086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4A478E3" w14:textId="77777777" w:rsidR="00C31BD1" w:rsidRDefault="00C31BD1" w:rsidP="00C31BD1">
            <w:pPr>
              <w:spacing w:line="360" w:lineRule="auto"/>
              <w:jc w:val="both"/>
              <w:rPr>
                <w:sz w:val="14"/>
                <w:szCs w:val="14"/>
              </w:rPr>
            </w:pPr>
            <w:r>
              <w:rPr>
                <w:sz w:val="14"/>
                <w:szCs w:val="14"/>
              </w:rPr>
              <w:t xml:space="preserve">SABAO EM BARRAS, GLICERINA. Sabao em barra neutro glicerinado; PH de 9,0 a 11,0; a base de sabao de acidos graxos de coco/babacu; sabao de acidos graxos de sebo; sabao de acidos graxos de soja; coadjuvante; glicerina agente anti-redepositante e agua; densidade a 25°C 1,01 g/cm3; embalado em pacotes plasticos contendo 05 unidades; sendo que cada unidade deve pesar no minimo 160g; pacote devidamente identificado com informacoes sobre o produto e fabricante e modo de usar e demais informacoes; a empresa vencedora devera apresentar registro ou notificacao na ANVISA do produto e autorizacao de funcionamento da empresa expedida pela ANVISA.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4BE870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C4E6351"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6450379" w14:textId="77777777" w:rsidR="00C31BD1" w:rsidRDefault="00C31BD1">
            <w:pPr>
              <w:spacing w:line="360" w:lineRule="auto"/>
              <w:jc w:val="center"/>
              <w:rPr>
                <w:sz w:val="14"/>
                <w:szCs w:val="14"/>
              </w:rPr>
            </w:pPr>
          </w:p>
        </w:tc>
      </w:tr>
      <w:tr w:rsidR="00C31BD1" w14:paraId="532E93CF" w14:textId="77777777" w:rsidTr="005E52F0">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EE641D0" w14:textId="6118C563"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5-R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32778DE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11.0028</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F8A8A0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0DE00D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FD38646" w14:textId="77777777" w:rsidR="00C31BD1" w:rsidRDefault="00C31BD1" w:rsidP="00C31BD1">
            <w:pPr>
              <w:spacing w:line="360" w:lineRule="auto"/>
              <w:jc w:val="both"/>
              <w:rPr>
                <w:sz w:val="14"/>
                <w:szCs w:val="14"/>
              </w:rPr>
            </w:pPr>
            <w:r>
              <w:rPr>
                <w:sz w:val="14"/>
                <w:szCs w:val="14"/>
              </w:rPr>
              <w:t xml:space="preserve">SAPONACEO CREMOSO, 300 ML. Saponaceo cremoso; principio ativo linear alquilbenzeno sulfonato de sodio biodegradavel; composicao basica tensoativos anionico e nao ionico, espessante, alcalinizantes; composicao basica preservantes, fragrancia, pigmentos(exceto p/ versaooriginal) e veiculos; pigmentos e outras substancias quimicas permitidas; composicao aromatica; acondicionado em frasco plastico; pesando 300 ml; produto sujeito a verificacao no ato da entrega; aos procedimentos administrativos determinados pela anvisa.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0D2E9D8"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661E912"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5373D12" w14:textId="77777777" w:rsidR="00C31BD1" w:rsidRDefault="00C31BD1">
            <w:pPr>
              <w:spacing w:line="360" w:lineRule="auto"/>
              <w:jc w:val="center"/>
              <w:rPr>
                <w:sz w:val="14"/>
                <w:szCs w:val="14"/>
              </w:rPr>
            </w:pPr>
          </w:p>
        </w:tc>
      </w:tr>
      <w:tr w:rsidR="00C31BD1" w14:paraId="33E3A822"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CE955D9" w14:textId="096223FD"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8F440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11.0082</w:t>
            </w:r>
          </w:p>
        </w:tc>
        <w:tc>
          <w:tcPr>
            <w:tcW w:w="0" w:type="auto"/>
            <w:tcBorders>
              <w:top w:val="single" w:sz="4" w:space="0" w:color="auto"/>
              <w:left w:val="single" w:sz="4" w:space="0" w:color="auto"/>
              <w:bottom w:val="single" w:sz="4" w:space="0" w:color="auto"/>
              <w:right w:val="single" w:sz="4" w:space="0" w:color="auto"/>
            </w:tcBorders>
            <w:vAlign w:val="center"/>
            <w:hideMark/>
          </w:tcPr>
          <w:p w14:paraId="393133A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galão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978495"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605B8" w14:textId="77777777" w:rsidR="00C31BD1" w:rsidRDefault="00C31BD1" w:rsidP="00C31BD1">
            <w:pPr>
              <w:spacing w:line="360" w:lineRule="auto"/>
              <w:jc w:val="both"/>
              <w:rPr>
                <w:sz w:val="14"/>
                <w:szCs w:val="14"/>
              </w:rPr>
            </w:pPr>
            <w:proofErr w:type="gramStart"/>
            <w:r>
              <w:rPr>
                <w:sz w:val="14"/>
                <w:szCs w:val="14"/>
              </w:rPr>
              <w:t>HIGIENIZADOR,GEL</w:t>
            </w:r>
            <w:proofErr w:type="gramEnd"/>
            <w:r>
              <w:rPr>
                <w:sz w:val="14"/>
                <w:szCs w:val="14"/>
              </w:rPr>
              <w:t xml:space="preserve">,NEUTRO,ALCOOL ETILICO 70%,BACTERICIDA/ANTISSEPTICO ,5 LITROS. Higienizador; em gel; neutro; composto de alcool etilico 70%; indicado para acao bactericida e antisseptico para maos; acondicionado em galao de 5 litros; produto sujeito a verificacao no ato da entrega aos procedimentos adm.determinados pela </w:t>
            </w:r>
            <w:proofErr w:type="gramStart"/>
            <w:r>
              <w:rPr>
                <w:sz w:val="14"/>
                <w:szCs w:val="14"/>
              </w:rPr>
              <w:t xml:space="preserve">Anvisa.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1D6498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CF5FC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9B8900" w14:textId="77777777" w:rsidR="00C31BD1" w:rsidRDefault="00C31BD1">
            <w:pPr>
              <w:spacing w:line="360" w:lineRule="auto"/>
              <w:jc w:val="center"/>
              <w:rPr>
                <w:sz w:val="14"/>
                <w:szCs w:val="14"/>
              </w:rPr>
            </w:pPr>
          </w:p>
        </w:tc>
      </w:tr>
      <w:tr w:rsidR="00C31BD1" w14:paraId="5C86969B"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FB5DFBE" w14:textId="1648555A"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55492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11.0121</w:t>
            </w:r>
          </w:p>
        </w:tc>
        <w:tc>
          <w:tcPr>
            <w:tcW w:w="0" w:type="auto"/>
            <w:tcBorders>
              <w:top w:val="single" w:sz="4" w:space="0" w:color="auto"/>
              <w:left w:val="single" w:sz="4" w:space="0" w:color="auto"/>
              <w:bottom w:val="single" w:sz="4" w:space="0" w:color="auto"/>
              <w:right w:val="single" w:sz="4" w:space="0" w:color="auto"/>
            </w:tcBorders>
            <w:vAlign w:val="center"/>
            <w:hideMark/>
          </w:tcPr>
          <w:p w14:paraId="45E326F1"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galão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59CEF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664E73" w14:textId="77777777" w:rsidR="00C31BD1" w:rsidRDefault="00C31BD1" w:rsidP="00C31BD1">
            <w:pPr>
              <w:spacing w:line="360" w:lineRule="auto"/>
              <w:jc w:val="both"/>
              <w:rPr>
                <w:sz w:val="14"/>
                <w:szCs w:val="14"/>
              </w:rPr>
            </w:pPr>
            <w:r>
              <w:rPr>
                <w:sz w:val="14"/>
                <w:szCs w:val="14"/>
              </w:rPr>
              <w:t xml:space="preserve">DETERGENTE LIQUIDO, </w:t>
            </w:r>
            <w:proofErr w:type="gramStart"/>
            <w:r>
              <w:rPr>
                <w:sz w:val="14"/>
                <w:szCs w:val="14"/>
              </w:rPr>
              <w:t>PARA  MAQUINA</w:t>
            </w:r>
            <w:proofErr w:type="gramEnd"/>
            <w:r>
              <w:rPr>
                <w:sz w:val="14"/>
                <w:szCs w:val="14"/>
              </w:rPr>
              <w:t xml:space="preserve"> DE LAVAR LOUCA,  GALAO PLASTICO C/20 LITROS. Detergente liquido; desencrustante alcalino; clorado para lavagem mecanica de loucas; em maquinas automaticas por meio de dosagem eletronica; acondicionado em bombona 20 litros; produto sujeito a verificacao no ato da entrega; aos procedimentos administrativos determinados pela </w:t>
            </w:r>
            <w:proofErr w:type="gramStart"/>
            <w:r>
              <w:rPr>
                <w:sz w:val="14"/>
                <w:szCs w:val="14"/>
              </w:rPr>
              <w:t xml:space="preserve">anvisa.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25DC4E6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B8508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F56092" w14:textId="77777777" w:rsidR="00C31BD1" w:rsidRDefault="00C31BD1">
            <w:pPr>
              <w:spacing w:line="360" w:lineRule="auto"/>
              <w:jc w:val="center"/>
              <w:rPr>
                <w:sz w:val="14"/>
                <w:szCs w:val="14"/>
              </w:rPr>
            </w:pPr>
          </w:p>
        </w:tc>
      </w:tr>
      <w:tr w:rsidR="00C31BD1" w14:paraId="354AE550"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24CA2C8" w14:textId="5DDC9005" w:rsidR="00C31BD1" w:rsidRDefault="005E52F0">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0DB0C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45432E7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galão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3D59535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FADA4" w14:textId="77777777" w:rsidR="00C31BD1" w:rsidRDefault="00C31BD1" w:rsidP="00C31BD1">
            <w:pPr>
              <w:spacing w:line="360" w:lineRule="auto"/>
              <w:jc w:val="both"/>
              <w:rPr>
                <w:sz w:val="14"/>
                <w:szCs w:val="14"/>
              </w:rPr>
            </w:pPr>
            <w:r>
              <w:rPr>
                <w:sz w:val="14"/>
                <w:szCs w:val="14"/>
              </w:rPr>
              <w:t xml:space="preserve">LIQUIDO SECANTE, PARA MAQUINA DE LAVAR LOUCA, GALAO PLASTICO DE 20 LITROS. Liquido secante; auxiliar de secagem rapida de loucas; em maquinas automaticas; por meio de dosagem eletronica; acondicionada em bombonas de 20 litros; produto sujeito a verificacao no ato da entrega pelos processos administrativos determinado pela </w:t>
            </w:r>
            <w:proofErr w:type="gramStart"/>
            <w:r>
              <w:rPr>
                <w:sz w:val="14"/>
                <w:szCs w:val="14"/>
              </w:rPr>
              <w:t xml:space="preserve">anvisa.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E152F69"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C8D03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E9D987" w14:textId="77777777" w:rsidR="00C31BD1" w:rsidRDefault="00C31BD1">
            <w:pPr>
              <w:spacing w:line="360" w:lineRule="auto"/>
              <w:jc w:val="center"/>
              <w:rPr>
                <w:sz w:val="14"/>
                <w:szCs w:val="14"/>
              </w:rPr>
            </w:pPr>
          </w:p>
        </w:tc>
      </w:tr>
      <w:tr w:rsidR="00C31BD1" w14:paraId="78A8ADC3"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154BFCAA" w14:textId="3D07CD2C"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28CDF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11.0146</w:t>
            </w:r>
          </w:p>
        </w:tc>
        <w:tc>
          <w:tcPr>
            <w:tcW w:w="0" w:type="auto"/>
            <w:tcBorders>
              <w:top w:val="single" w:sz="4" w:space="0" w:color="auto"/>
              <w:left w:val="single" w:sz="4" w:space="0" w:color="auto"/>
              <w:bottom w:val="single" w:sz="4" w:space="0" w:color="auto"/>
              <w:right w:val="single" w:sz="4" w:space="0" w:color="auto"/>
            </w:tcBorders>
            <w:vAlign w:val="center"/>
            <w:hideMark/>
          </w:tcPr>
          <w:p w14:paraId="7B7340A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F83DCB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0B68216" w14:textId="77777777" w:rsidR="00C31BD1" w:rsidRDefault="00C31BD1" w:rsidP="00C31BD1">
            <w:pPr>
              <w:spacing w:line="360" w:lineRule="auto"/>
              <w:jc w:val="both"/>
              <w:rPr>
                <w:sz w:val="14"/>
                <w:szCs w:val="14"/>
              </w:rPr>
            </w:pPr>
            <w:r>
              <w:rPr>
                <w:sz w:val="14"/>
                <w:szCs w:val="14"/>
              </w:rPr>
              <w:t xml:space="preserve">DETERGENTE DESENGORDURANTE CONCENTRADO LIMPADOR DE USO GERAL. Detergente desengordurante concentrado; embalagem de 5 lts; indicado como limpador de uso geral; produto que emulsifica e dissolve oleos; gorduras; com rapidez e eficacia; com tensoativos biodegradaveis; indicado para limpeza pesada de pisos; azulejos; loucas; equipamentos e utensilios nas areas de manipulacao de alimentos e ou quaisquer superficies lavaveis; detergente superconcentrado com diluicao de ata 1/40 em agua; dependendo do grau de sujidade; com teor de ativos entre 29 e 32% pode ser utilizado para limpeza por imersao ou pulverizacao; detergente liquido viscoso; com PH entre 6,0 e 8,0.                  </w:t>
            </w:r>
          </w:p>
        </w:tc>
        <w:tc>
          <w:tcPr>
            <w:tcW w:w="0" w:type="auto"/>
            <w:tcBorders>
              <w:top w:val="single" w:sz="4" w:space="0" w:color="auto"/>
              <w:left w:val="single" w:sz="4" w:space="0" w:color="auto"/>
              <w:bottom w:val="single" w:sz="4" w:space="0" w:color="auto"/>
              <w:right w:val="single" w:sz="4" w:space="0" w:color="auto"/>
            </w:tcBorders>
            <w:vAlign w:val="center"/>
          </w:tcPr>
          <w:p w14:paraId="04A975A4"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12BA6A"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866A4C" w14:textId="77777777" w:rsidR="00C31BD1" w:rsidRDefault="00C31BD1">
            <w:pPr>
              <w:spacing w:line="360" w:lineRule="auto"/>
              <w:jc w:val="center"/>
              <w:rPr>
                <w:sz w:val="14"/>
                <w:szCs w:val="14"/>
              </w:rPr>
            </w:pPr>
          </w:p>
        </w:tc>
      </w:tr>
      <w:tr w:rsidR="00C31BD1" w14:paraId="37F4B1A2"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7A1F0EF8" w14:textId="30F1E5A3"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8E272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11.0147</w:t>
            </w:r>
          </w:p>
        </w:tc>
        <w:tc>
          <w:tcPr>
            <w:tcW w:w="0" w:type="auto"/>
            <w:tcBorders>
              <w:top w:val="single" w:sz="4" w:space="0" w:color="auto"/>
              <w:left w:val="single" w:sz="4" w:space="0" w:color="auto"/>
              <w:bottom w:val="single" w:sz="4" w:space="0" w:color="auto"/>
              <w:right w:val="single" w:sz="4" w:space="0" w:color="auto"/>
            </w:tcBorders>
            <w:vAlign w:val="center"/>
            <w:hideMark/>
          </w:tcPr>
          <w:p w14:paraId="2C7FA0D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9092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07F102D9" w14:textId="77777777" w:rsidR="00C31BD1" w:rsidRDefault="00C31BD1" w:rsidP="00C31BD1">
            <w:pPr>
              <w:spacing w:line="360" w:lineRule="auto"/>
              <w:jc w:val="both"/>
              <w:rPr>
                <w:sz w:val="14"/>
                <w:szCs w:val="14"/>
              </w:rPr>
            </w:pPr>
            <w:r>
              <w:rPr>
                <w:sz w:val="14"/>
                <w:szCs w:val="14"/>
              </w:rPr>
              <w:t xml:space="preserve">DETERGENTE LIMPADOR COM ACAO DESENGORDURANTE PARA COIFA. Detergente limpador com acao desengordurante; embalagem de 5 lts; eficaz para dissolver e emulsificar oleos e gorduras com rapidez; sem agredir as superficies; sem solventes agressivos; abrasivos ou alcalis causticos livres; produto utilizado na limpeza pesada de coifas; aco inox; aluminio; pisos; azulejos; fogoes; recipientes plasticos ou qualquer superficie lavavel; produto concentrado com teor de ativos entre 16 - 18%; com diluicao maxima de 1:20 de acordo com a sujidade; indicado para limpeza por imersao ou pulverizacao; produto liquido de coloracao verde; com PH entre 12 e 14.                  </w:t>
            </w:r>
          </w:p>
        </w:tc>
        <w:tc>
          <w:tcPr>
            <w:tcW w:w="0" w:type="auto"/>
            <w:tcBorders>
              <w:top w:val="single" w:sz="4" w:space="0" w:color="auto"/>
              <w:left w:val="single" w:sz="4" w:space="0" w:color="auto"/>
              <w:bottom w:val="single" w:sz="4" w:space="0" w:color="auto"/>
              <w:right w:val="single" w:sz="4" w:space="0" w:color="auto"/>
            </w:tcBorders>
            <w:vAlign w:val="center"/>
          </w:tcPr>
          <w:p w14:paraId="440704F7"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56522B"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9B1EAC" w14:textId="77777777" w:rsidR="00C31BD1" w:rsidRDefault="00C31BD1">
            <w:pPr>
              <w:spacing w:line="360" w:lineRule="auto"/>
              <w:jc w:val="center"/>
              <w:rPr>
                <w:sz w:val="14"/>
                <w:szCs w:val="14"/>
              </w:rPr>
            </w:pPr>
          </w:p>
        </w:tc>
      </w:tr>
      <w:tr w:rsidR="00C31BD1" w14:paraId="4AF87287"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414F6526" w14:textId="0A6C1C9D"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E83FB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11.0148</w:t>
            </w:r>
          </w:p>
        </w:tc>
        <w:tc>
          <w:tcPr>
            <w:tcW w:w="0" w:type="auto"/>
            <w:tcBorders>
              <w:top w:val="single" w:sz="4" w:space="0" w:color="auto"/>
              <w:left w:val="single" w:sz="4" w:space="0" w:color="auto"/>
              <w:bottom w:val="single" w:sz="4" w:space="0" w:color="auto"/>
              <w:right w:val="single" w:sz="4" w:space="0" w:color="auto"/>
            </w:tcBorders>
            <w:vAlign w:val="center"/>
            <w:hideMark/>
          </w:tcPr>
          <w:p w14:paraId="71E1324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753F0F1"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1A4F2B4A" w14:textId="77777777" w:rsidR="00C31BD1" w:rsidRDefault="00C31BD1" w:rsidP="00C31BD1">
            <w:pPr>
              <w:spacing w:line="360" w:lineRule="auto"/>
              <w:jc w:val="both"/>
              <w:rPr>
                <w:sz w:val="14"/>
                <w:szCs w:val="14"/>
              </w:rPr>
            </w:pPr>
            <w:r>
              <w:rPr>
                <w:sz w:val="14"/>
                <w:szCs w:val="14"/>
              </w:rPr>
              <w:t xml:space="preserve">DETERGENTE DESINCRUSTANTE PARA LIMPEZA DE GORDURAS CARBONIZADAS. Detergente desincrustante; embalagem de 05 lts; para limpeza de fornos; grelhas; coifas; churrasqueiras; exaustores; frigideiras; e outros equipamentos e utensilios nas areas de processamento de alimentos; nao indicado para superficies de aluminio e cobre; acao rapida e eficaz contra gorduras carbonizadas; carvao queimado e incrustacoes de alimentos carbonizados; produto concentrado com teor de ativos de 21 - 24%; com diluicao de ate 1:10 de acordo com a sujidade; podendo ser utilizado para limpeza por imersao ou aplicacao direto em superficies; produto de coloracao amarela com PH entre 13 e 14 e viscosidade entre 1,0 a 4,0 cps.                  </w:t>
            </w:r>
          </w:p>
        </w:tc>
        <w:tc>
          <w:tcPr>
            <w:tcW w:w="0" w:type="auto"/>
            <w:tcBorders>
              <w:top w:val="single" w:sz="4" w:space="0" w:color="auto"/>
              <w:left w:val="single" w:sz="4" w:space="0" w:color="auto"/>
              <w:bottom w:val="single" w:sz="4" w:space="0" w:color="auto"/>
              <w:right w:val="single" w:sz="4" w:space="0" w:color="auto"/>
            </w:tcBorders>
            <w:vAlign w:val="center"/>
          </w:tcPr>
          <w:p w14:paraId="6A3C7246"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F8D0B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6B6B1A" w14:textId="77777777" w:rsidR="00C31BD1" w:rsidRDefault="00C31BD1">
            <w:pPr>
              <w:spacing w:line="360" w:lineRule="auto"/>
              <w:jc w:val="center"/>
              <w:rPr>
                <w:sz w:val="14"/>
                <w:szCs w:val="14"/>
              </w:rPr>
            </w:pPr>
          </w:p>
        </w:tc>
      </w:tr>
      <w:tr w:rsidR="00C31BD1" w14:paraId="5EF780AE"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84E73B8" w14:textId="302A0581"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BA290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64C5649C"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3B197C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19793A" w14:textId="77777777" w:rsidR="00C31BD1" w:rsidRDefault="00C31BD1" w:rsidP="00C31BD1">
            <w:pPr>
              <w:spacing w:line="360" w:lineRule="auto"/>
              <w:jc w:val="both"/>
              <w:rPr>
                <w:sz w:val="14"/>
                <w:szCs w:val="14"/>
              </w:rPr>
            </w:pPr>
            <w:r>
              <w:rPr>
                <w:sz w:val="14"/>
                <w:szCs w:val="14"/>
              </w:rPr>
              <w:t xml:space="preserve">BALDE PLASTICO, POLIPROPILENO, DE 15 LTS, COM ALCA. Balde plastico; confeccionado em material de polipropileno resistente ou poliestireno resistente; nao reciclado; atoxico; capacidade para 15 litros; em material plastico reforcado; com alca em metal galvanizado; produto deve ser identificado atraves de etiqueta contendo informacoes </w:t>
            </w:r>
            <w:proofErr w:type="gramStart"/>
            <w:r>
              <w:rPr>
                <w:sz w:val="14"/>
                <w:szCs w:val="14"/>
              </w:rPr>
              <w:t xml:space="preserve">necessarias.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1F4C732D"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EB354D"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68AE68" w14:textId="77777777" w:rsidR="00C31BD1" w:rsidRDefault="00C31BD1">
            <w:pPr>
              <w:spacing w:line="360" w:lineRule="auto"/>
              <w:jc w:val="center"/>
              <w:rPr>
                <w:sz w:val="14"/>
                <w:szCs w:val="14"/>
              </w:rPr>
            </w:pPr>
          </w:p>
        </w:tc>
      </w:tr>
      <w:tr w:rsidR="00C31BD1" w14:paraId="48792523"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8107631" w14:textId="2F34AF7C"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930D9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11.0037</w:t>
            </w:r>
          </w:p>
        </w:tc>
        <w:tc>
          <w:tcPr>
            <w:tcW w:w="0" w:type="auto"/>
            <w:tcBorders>
              <w:top w:val="single" w:sz="4" w:space="0" w:color="auto"/>
              <w:left w:val="single" w:sz="4" w:space="0" w:color="auto"/>
              <w:bottom w:val="single" w:sz="4" w:space="0" w:color="auto"/>
              <w:right w:val="single" w:sz="4" w:space="0" w:color="auto"/>
            </w:tcBorders>
            <w:vAlign w:val="center"/>
            <w:hideMark/>
          </w:tcPr>
          <w:p w14:paraId="467E3BB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3C6BD9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hideMark/>
          </w:tcPr>
          <w:p w14:paraId="2A643455" w14:textId="77777777" w:rsidR="00C31BD1" w:rsidRDefault="00C31BD1" w:rsidP="00C31BD1">
            <w:pPr>
              <w:spacing w:line="360" w:lineRule="auto"/>
              <w:jc w:val="both"/>
              <w:rPr>
                <w:sz w:val="14"/>
                <w:szCs w:val="14"/>
              </w:rPr>
            </w:pPr>
            <w:r>
              <w:rPr>
                <w:sz w:val="14"/>
                <w:szCs w:val="14"/>
              </w:rPr>
              <w:t xml:space="preserve">BALDE, POLIPROPILENO, 10 LITROS, COM ALCA, SEM TAMPA. Balde p/uso domestico; de polipropileno; com capacidade de 10 litros; com alca; sem </w:t>
            </w:r>
            <w:proofErr w:type="gramStart"/>
            <w:r>
              <w:rPr>
                <w:sz w:val="14"/>
                <w:szCs w:val="14"/>
              </w:rPr>
              <w:t xml:space="preserve">tampa.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13858B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AFB13B"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2EF4FB" w14:textId="77777777" w:rsidR="00C31BD1" w:rsidRDefault="00C31BD1">
            <w:pPr>
              <w:spacing w:line="360" w:lineRule="auto"/>
              <w:jc w:val="center"/>
              <w:rPr>
                <w:sz w:val="14"/>
                <w:szCs w:val="14"/>
              </w:rPr>
            </w:pPr>
          </w:p>
        </w:tc>
      </w:tr>
      <w:tr w:rsidR="00C31BD1" w14:paraId="5A02C653"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6A92958A" w14:textId="762E0589"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7FC99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11.0038</w:t>
            </w:r>
          </w:p>
        </w:tc>
        <w:tc>
          <w:tcPr>
            <w:tcW w:w="0" w:type="auto"/>
            <w:tcBorders>
              <w:top w:val="single" w:sz="4" w:space="0" w:color="auto"/>
              <w:left w:val="single" w:sz="4" w:space="0" w:color="auto"/>
              <w:bottom w:val="single" w:sz="4" w:space="0" w:color="auto"/>
              <w:right w:val="single" w:sz="4" w:space="0" w:color="auto"/>
            </w:tcBorders>
            <w:vAlign w:val="center"/>
            <w:hideMark/>
          </w:tcPr>
          <w:p w14:paraId="056491E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BD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hideMark/>
          </w:tcPr>
          <w:p w14:paraId="049558AC" w14:textId="77777777" w:rsidR="00C31BD1" w:rsidRDefault="00C31BD1" w:rsidP="00C31BD1">
            <w:pPr>
              <w:spacing w:line="360" w:lineRule="auto"/>
              <w:jc w:val="both"/>
              <w:rPr>
                <w:sz w:val="14"/>
                <w:szCs w:val="14"/>
              </w:rPr>
            </w:pPr>
            <w:r>
              <w:rPr>
                <w:sz w:val="14"/>
                <w:szCs w:val="14"/>
              </w:rPr>
              <w:t xml:space="preserve">BALDE, POLIPROPILENO, 20 LITROS, COM ALCA, SEM TAMPA. Balde plastico; confeccionado em material de polipropileno resistente ou poliestireno resistente; nao reciclado; atoxico; capacidade para 20 litros; nas medidas de 330 mm de altura x 345 mm de diametro/comprimento; deve ser em material plastico reforcado; com alca em metal galvanizado; produto deve ser identificado atraves de etiqueta contendo informacoes </w:t>
            </w:r>
            <w:proofErr w:type="gramStart"/>
            <w:r>
              <w:rPr>
                <w:sz w:val="14"/>
                <w:szCs w:val="14"/>
              </w:rPr>
              <w:t xml:space="preserve">necessarias.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0776692"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A6CFB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7AC5CB" w14:textId="77777777" w:rsidR="00C31BD1" w:rsidRDefault="00C31BD1">
            <w:pPr>
              <w:spacing w:line="360" w:lineRule="auto"/>
              <w:jc w:val="center"/>
              <w:rPr>
                <w:sz w:val="14"/>
                <w:szCs w:val="14"/>
              </w:rPr>
            </w:pPr>
          </w:p>
        </w:tc>
      </w:tr>
      <w:tr w:rsidR="00C31BD1" w14:paraId="7A8EB89F"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77F463B" w14:textId="10C8E883"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B6046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25.0172</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2A08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0654A16"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58D80F2C" w14:textId="77777777" w:rsidR="00C31BD1" w:rsidRDefault="00C31BD1" w:rsidP="00C31BD1">
            <w:pPr>
              <w:spacing w:line="360" w:lineRule="auto"/>
              <w:jc w:val="both"/>
              <w:rPr>
                <w:sz w:val="14"/>
                <w:szCs w:val="14"/>
              </w:rPr>
            </w:pPr>
            <w:r>
              <w:rPr>
                <w:sz w:val="14"/>
                <w:szCs w:val="14"/>
              </w:rPr>
              <w:t xml:space="preserve">CAIXA, ORGANIZADORA, PLASTICA, COM TAMPA, COM APROXIMADAMENTE 25 LITROS, COR BRANCA. Caixa, plastica; organizadora; modelo s800; com aproximadamente 25 litros; com tampa; retangular; cor branca                    </w:t>
            </w:r>
          </w:p>
        </w:tc>
        <w:tc>
          <w:tcPr>
            <w:tcW w:w="0" w:type="auto"/>
            <w:tcBorders>
              <w:top w:val="single" w:sz="4" w:space="0" w:color="auto"/>
              <w:left w:val="single" w:sz="4" w:space="0" w:color="auto"/>
              <w:bottom w:val="single" w:sz="4" w:space="0" w:color="auto"/>
              <w:right w:val="single" w:sz="4" w:space="0" w:color="auto"/>
            </w:tcBorders>
            <w:vAlign w:val="center"/>
          </w:tcPr>
          <w:p w14:paraId="73CAFB60"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1A7D66"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497EB6" w14:textId="77777777" w:rsidR="00C31BD1" w:rsidRDefault="00C31BD1">
            <w:pPr>
              <w:spacing w:line="360" w:lineRule="auto"/>
              <w:jc w:val="center"/>
              <w:rPr>
                <w:sz w:val="14"/>
                <w:szCs w:val="14"/>
              </w:rPr>
            </w:pPr>
          </w:p>
        </w:tc>
      </w:tr>
      <w:tr w:rsidR="00C31BD1" w14:paraId="5152869B"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04DA7EB" w14:textId="7291D2A7"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2FBB76"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25.0248</w:t>
            </w:r>
          </w:p>
        </w:tc>
        <w:tc>
          <w:tcPr>
            <w:tcW w:w="0" w:type="auto"/>
            <w:tcBorders>
              <w:top w:val="single" w:sz="4" w:space="0" w:color="auto"/>
              <w:left w:val="single" w:sz="4" w:space="0" w:color="auto"/>
              <w:bottom w:val="single" w:sz="4" w:space="0" w:color="auto"/>
              <w:right w:val="single" w:sz="4" w:space="0" w:color="auto"/>
            </w:tcBorders>
            <w:vAlign w:val="center"/>
            <w:hideMark/>
          </w:tcPr>
          <w:p w14:paraId="18377696"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D0E5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hideMark/>
          </w:tcPr>
          <w:p w14:paraId="2FACF6A1" w14:textId="77777777" w:rsidR="00C31BD1" w:rsidRDefault="00C31BD1" w:rsidP="00C31BD1">
            <w:pPr>
              <w:spacing w:line="360" w:lineRule="auto"/>
              <w:jc w:val="both"/>
              <w:rPr>
                <w:sz w:val="14"/>
                <w:szCs w:val="14"/>
              </w:rPr>
            </w:pPr>
            <w:r>
              <w:rPr>
                <w:sz w:val="14"/>
                <w:szCs w:val="14"/>
              </w:rPr>
              <w:t xml:space="preserve">RECIPIENTE, TIPO BACIA, EM PLASTICO, CAPACIDADE P/ 13,5 LITROS, COR BRANCA. Recipiente; tipo bacia; em plastico; com capacidade para 13,5 litros; cor </w:t>
            </w:r>
            <w:proofErr w:type="gramStart"/>
            <w:r>
              <w:rPr>
                <w:sz w:val="14"/>
                <w:szCs w:val="14"/>
              </w:rPr>
              <w:t xml:space="preserve">branca.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197E4719"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7A3DE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A6C7FA" w14:textId="77777777" w:rsidR="00C31BD1" w:rsidRDefault="00C31BD1">
            <w:pPr>
              <w:spacing w:line="360" w:lineRule="auto"/>
              <w:jc w:val="center"/>
              <w:rPr>
                <w:sz w:val="14"/>
                <w:szCs w:val="14"/>
              </w:rPr>
            </w:pPr>
          </w:p>
        </w:tc>
      </w:tr>
      <w:tr w:rsidR="00C31BD1" w14:paraId="23A03C9B"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6602B868" w14:textId="6EB55A17"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694E4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11.0064</w:t>
            </w:r>
          </w:p>
        </w:tc>
        <w:tc>
          <w:tcPr>
            <w:tcW w:w="0" w:type="auto"/>
            <w:tcBorders>
              <w:top w:val="single" w:sz="4" w:space="0" w:color="auto"/>
              <w:left w:val="single" w:sz="4" w:space="0" w:color="auto"/>
              <w:bottom w:val="single" w:sz="4" w:space="0" w:color="auto"/>
              <w:right w:val="single" w:sz="4" w:space="0" w:color="auto"/>
            </w:tcBorders>
            <w:vAlign w:val="center"/>
            <w:hideMark/>
          </w:tcPr>
          <w:p w14:paraId="0FED44E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9FBFC"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hideMark/>
          </w:tcPr>
          <w:p w14:paraId="0EC4BBC1" w14:textId="77777777" w:rsidR="00C31BD1" w:rsidRDefault="00C31BD1" w:rsidP="00C31BD1">
            <w:pPr>
              <w:spacing w:line="360" w:lineRule="auto"/>
              <w:jc w:val="both"/>
              <w:rPr>
                <w:sz w:val="14"/>
                <w:szCs w:val="14"/>
              </w:rPr>
            </w:pPr>
            <w:r>
              <w:rPr>
                <w:sz w:val="14"/>
                <w:szCs w:val="14"/>
              </w:rPr>
              <w:t xml:space="preserve">ESCOVA PARA LIMPEZA, OVAL, SEM CABO. Escova para limpeza; geral; modelo oval; base de madeira espessura 1,5cm; base medindo (13 x </w:t>
            </w:r>
            <w:proofErr w:type="gramStart"/>
            <w:r>
              <w:rPr>
                <w:sz w:val="14"/>
                <w:szCs w:val="14"/>
              </w:rPr>
              <w:t>7)cm</w:t>
            </w:r>
            <w:proofErr w:type="gramEnd"/>
            <w:r>
              <w:rPr>
                <w:sz w:val="14"/>
                <w:szCs w:val="14"/>
              </w:rPr>
              <w:t xml:space="preserve">; com cerdas em nylon sintetico; sem alca; sem cabo; minimo de 15 cerdas por tufos.                    </w:t>
            </w:r>
          </w:p>
        </w:tc>
        <w:tc>
          <w:tcPr>
            <w:tcW w:w="0" w:type="auto"/>
            <w:tcBorders>
              <w:top w:val="single" w:sz="4" w:space="0" w:color="auto"/>
              <w:left w:val="single" w:sz="4" w:space="0" w:color="auto"/>
              <w:bottom w:val="single" w:sz="4" w:space="0" w:color="auto"/>
              <w:right w:val="single" w:sz="4" w:space="0" w:color="auto"/>
            </w:tcBorders>
            <w:vAlign w:val="center"/>
          </w:tcPr>
          <w:p w14:paraId="2C63A059"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0B49E2"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1E0486" w14:textId="77777777" w:rsidR="00C31BD1" w:rsidRDefault="00C31BD1">
            <w:pPr>
              <w:spacing w:line="360" w:lineRule="auto"/>
              <w:jc w:val="center"/>
              <w:rPr>
                <w:sz w:val="14"/>
                <w:szCs w:val="14"/>
              </w:rPr>
            </w:pPr>
          </w:p>
        </w:tc>
      </w:tr>
      <w:tr w:rsidR="00C31BD1" w14:paraId="29F23F23"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541DB6D" w14:textId="4B0546AC"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8BCB9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11.0065</w:t>
            </w:r>
          </w:p>
        </w:tc>
        <w:tc>
          <w:tcPr>
            <w:tcW w:w="0" w:type="auto"/>
            <w:tcBorders>
              <w:top w:val="single" w:sz="4" w:space="0" w:color="auto"/>
              <w:left w:val="single" w:sz="4" w:space="0" w:color="auto"/>
              <w:bottom w:val="single" w:sz="4" w:space="0" w:color="auto"/>
              <w:right w:val="single" w:sz="4" w:space="0" w:color="auto"/>
            </w:tcBorders>
            <w:vAlign w:val="center"/>
            <w:hideMark/>
          </w:tcPr>
          <w:p w14:paraId="400F899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dúzia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1E8F9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hideMark/>
          </w:tcPr>
          <w:p w14:paraId="4276977A" w14:textId="77777777" w:rsidR="00C31BD1" w:rsidRDefault="00C31BD1" w:rsidP="00C31BD1">
            <w:pPr>
              <w:spacing w:line="360" w:lineRule="auto"/>
              <w:jc w:val="both"/>
              <w:rPr>
                <w:sz w:val="14"/>
                <w:szCs w:val="14"/>
              </w:rPr>
            </w:pPr>
            <w:r>
              <w:rPr>
                <w:sz w:val="14"/>
                <w:szCs w:val="14"/>
              </w:rPr>
              <w:t xml:space="preserve">PRENDEDOR DE ROUPAS, 8 CM. Prendedor de roupas; em plastico; no formato retangular; medindo 8cm; acondicionado de forma </w:t>
            </w:r>
            <w:proofErr w:type="gramStart"/>
            <w:r>
              <w:rPr>
                <w:sz w:val="14"/>
                <w:szCs w:val="14"/>
              </w:rPr>
              <w:t xml:space="preserve">adequada.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A9DE914"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038239"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A7BC5E" w14:textId="77777777" w:rsidR="00C31BD1" w:rsidRDefault="00C31BD1">
            <w:pPr>
              <w:spacing w:line="360" w:lineRule="auto"/>
              <w:jc w:val="center"/>
              <w:rPr>
                <w:sz w:val="14"/>
                <w:szCs w:val="14"/>
              </w:rPr>
            </w:pPr>
          </w:p>
        </w:tc>
      </w:tr>
      <w:tr w:rsidR="00C31BD1" w14:paraId="33F8CD12"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4D6CE526" w14:textId="37D8A34C"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9FCEE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05.0881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D2380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1BD68C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hideMark/>
          </w:tcPr>
          <w:p w14:paraId="7A68444B" w14:textId="77777777" w:rsidR="00C31BD1" w:rsidRDefault="00C31BD1" w:rsidP="00C31BD1">
            <w:pPr>
              <w:spacing w:line="360" w:lineRule="auto"/>
              <w:jc w:val="both"/>
              <w:rPr>
                <w:sz w:val="14"/>
                <w:szCs w:val="14"/>
              </w:rPr>
            </w:pPr>
            <w:r>
              <w:rPr>
                <w:sz w:val="14"/>
                <w:szCs w:val="14"/>
              </w:rPr>
              <w:t xml:space="preserve">REGADOR EM PLASTICO, CAPACIDADE PARA 10 LITROS. Regador; em plastico; capacidade para 10 </w:t>
            </w:r>
            <w:proofErr w:type="gramStart"/>
            <w:r>
              <w:rPr>
                <w:sz w:val="14"/>
                <w:szCs w:val="14"/>
              </w:rPr>
              <w:t xml:space="preserve">litros.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D10FA71"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648B01"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3589EB" w14:textId="77777777" w:rsidR="00C31BD1" w:rsidRDefault="00C31BD1">
            <w:pPr>
              <w:spacing w:line="360" w:lineRule="auto"/>
              <w:jc w:val="center"/>
              <w:rPr>
                <w:sz w:val="14"/>
                <w:szCs w:val="14"/>
              </w:rPr>
            </w:pPr>
          </w:p>
        </w:tc>
      </w:tr>
      <w:tr w:rsidR="00C31BD1" w14:paraId="0689054B"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6ADFF711" w14:textId="1D2ECE60"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16249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11.0053</w:t>
            </w:r>
          </w:p>
        </w:tc>
        <w:tc>
          <w:tcPr>
            <w:tcW w:w="0" w:type="auto"/>
            <w:tcBorders>
              <w:top w:val="single" w:sz="4" w:space="0" w:color="auto"/>
              <w:left w:val="single" w:sz="4" w:space="0" w:color="auto"/>
              <w:bottom w:val="single" w:sz="4" w:space="0" w:color="auto"/>
              <w:right w:val="single" w:sz="4" w:space="0" w:color="auto"/>
            </w:tcBorders>
            <w:vAlign w:val="center"/>
            <w:hideMark/>
          </w:tcPr>
          <w:p w14:paraId="458761F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C727A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hideMark/>
          </w:tcPr>
          <w:p w14:paraId="7448744D" w14:textId="77777777" w:rsidR="00C31BD1" w:rsidRDefault="00C31BD1" w:rsidP="00C31BD1">
            <w:pPr>
              <w:spacing w:line="360" w:lineRule="auto"/>
              <w:jc w:val="both"/>
              <w:rPr>
                <w:sz w:val="14"/>
                <w:szCs w:val="14"/>
              </w:rPr>
            </w:pPr>
            <w:r>
              <w:rPr>
                <w:sz w:val="14"/>
                <w:szCs w:val="14"/>
              </w:rPr>
              <w:t xml:space="preserve">RODO PLASTICO, DE 60 CM, CABO DE MADEIRA REVESTIDO. Rodo; com cepa de polipropileno; medindo 60cm; borracha natural; tipo de borracha simples; com espessura de 3,5 mm (+/- 0,05); cepa pesando no minimo 400 g; cabo de madeira revestido em polipropileno; medidas do cabo 1,20 cm; com rosca; gancho de poliuretano; rosca de polietileno de alta </w:t>
            </w:r>
            <w:proofErr w:type="gramStart"/>
            <w:r>
              <w:rPr>
                <w:sz w:val="14"/>
                <w:szCs w:val="14"/>
              </w:rPr>
              <w:t xml:space="preserve">densidade.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1AA290F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9FB888"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7715B8" w14:textId="77777777" w:rsidR="00C31BD1" w:rsidRDefault="00C31BD1">
            <w:pPr>
              <w:spacing w:line="360" w:lineRule="auto"/>
              <w:jc w:val="center"/>
              <w:rPr>
                <w:sz w:val="14"/>
                <w:szCs w:val="14"/>
              </w:rPr>
            </w:pPr>
          </w:p>
        </w:tc>
      </w:tr>
      <w:tr w:rsidR="00C31BD1" w14:paraId="5FC575E1"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19CD2BB" w14:textId="3867E54B"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4D2A8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11.0179</w:t>
            </w:r>
          </w:p>
        </w:tc>
        <w:tc>
          <w:tcPr>
            <w:tcW w:w="0" w:type="auto"/>
            <w:tcBorders>
              <w:top w:val="single" w:sz="4" w:space="0" w:color="auto"/>
              <w:left w:val="single" w:sz="4" w:space="0" w:color="auto"/>
              <w:bottom w:val="single" w:sz="4" w:space="0" w:color="auto"/>
              <w:right w:val="single" w:sz="4" w:space="0" w:color="auto"/>
            </w:tcBorders>
            <w:vAlign w:val="center"/>
            <w:hideMark/>
          </w:tcPr>
          <w:p w14:paraId="1365215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BAA3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hideMark/>
          </w:tcPr>
          <w:p w14:paraId="1F7EDE7F" w14:textId="77777777" w:rsidR="00C31BD1" w:rsidRDefault="00C31BD1" w:rsidP="00C31BD1">
            <w:pPr>
              <w:spacing w:line="360" w:lineRule="auto"/>
              <w:jc w:val="both"/>
              <w:rPr>
                <w:sz w:val="14"/>
                <w:szCs w:val="14"/>
              </w:rPr>
            </w:pPr>
            <w:r>
              <w:rPr>
                <w:sz w:val="14"/>
                <w:szCs w:val="14"/>
              </w:rPr>
              <w:t xml:space="preserve">RODO ESPUMA LIMPA VIDRO, COM CABO. </w:t>
            </w:r>
            <w:proofErr w:type="gramStart"/>
            <w:r>
              <w:rPr>
                <w:sz w:val="14"/>
                <w:szCs w:val="14"/>
              </w:rPr>
              <w:t>rodo</w:t>
            </w:r>
            <w:proofErr w:type="gramEnd"/>
            <w:r>
              <w:rPr>
                <w:sz w:val="14"/>
                <w:szCs w:val="14"/>
              </w:rPr>
              <w:t xml:space="preserve"> espuma limpa vidro; composicao espuma de poliuretano e fibra sintetica, medindo aproximadamente 25 cm x 7 cm x 3 cm;  base plastica; acompanha cabo de 1,50 m                    </w:t>
            </w:r>
          </w:p>
        </w:tc>
        <w:tc>
          <w:tcPr>
            <w:tcW w:w="0" w:type="auto"/>
            <w:tcBorders>
              <w:top w:val="single" w:sz="4" w:space="0" w:color="auto"/>
              <w:left w:val="single" w:sz="4" w:space="0" w:color="auto"/>
              <w:bottom w:val="single" w:sz="4" w:space="0" w:color="auto"/>
              <w:right w:val="single" w:sz="4" w:space="0" w:color="auto"/>
            </w:tcBorders>
            <w:vAlign w:val="center"/>
          </w:tcPr>
          <w:p w14:paraId="612A7D09"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0BA660"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FA7E1F" w14:textId="77777777" w:rsidR="00C31BD1" w:rsidRDefault="00C31BD1">
            <w:pPr>
              <w:spacing w:line="360" w:lineRule="auto"/>
              <w:jc w:val="center"/>
              <w:rPr>
                <w:sz w:val="14"/>
                <w:szCs w:val="14"/>
              </w:rPr>
            </w:pPr>
          </w:p>
        </w:tc>
      </w:tr>
      <w:tr w:rsidR="00C31BD1" w14:paraId="08C42755"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5481414" w14:textId="78B521D8"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3706D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11.0058</w:t>
            </w:r>
          </w:p>
        </w:tc>
        <w:tc>
          <w:tcPr>
            <w:tcW w:w="0" w:type="auto"/>
            <w:tcBorders>
              <w:top w:val="single" w:sz="4" w:space="0" w:color="auto"/>
              <w:left w:val="single" w:sz="4" w:space="0" w:color="auto"/>
              <w:bottom w:val="single" w:sz="4" w:space="0" w:color="auto"/>
              <w:right w:val="single" w:sz="4" w:space="0" w:color="auto"/>
            </w:tcBorders>
            <w:vAlign w:val="center"/>
            <w:hideMark/>
          </w:tcPr>
          <w:p w14:paraId="3F0EACE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10B7C8C"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p>
        </w:tc>
        <w:tc>
          <w:tcPr>
            <w:tcW w:w="0" w:type="auto"/>
            <w:tcBorders>
              <w:top w:val="single" w:sz="4" w:space="0" w:color="auto"/>
              <w:left w:val="single" w:sz="4" w:space="0" w:color="auto"/>
              <w:bottom w:val="single" w:sz="4" w:space="0" w:color="auto"/>
              <w:right w:val="single" w:sz="4" w:space="0" w:color="auto"/>
            </w:tcBorders>
            <w:hideMark/>
          </w:tcPr>
          <w:p w14:paraId="20B5D8E8" w14:textId="77777777" w:rsidR="00C31BD1" w:rsidRDefault="00C31BD1" w:rsidP="00C31BD1">
            <w:pPr>
              <w:spacing w:line="360" w:lineRule="auto"/>
              <w:jc w:val="both"/>
              <w:rPr>
                <w:sz w:val="14"/>
                <w:szCs w:val="14"/>
              </w:rPr>
            </w:pPr>
            <w:r>
              <w:rPr>
                <w:sz w:val="14"/>
                <w:szCs w:val="14"/>
              </w:rPr>
              <w:t>VASSOURA DE NYLON, USO DOMESTICO, CABO DE MADEIRA REVESTIDO. Vassoura de nylon; domestico; cepa em polipropileno; medindo (4x21,5x3,</w:t>
            </w:r>
            <w:proofErr w:type="gramStart"/>
            <w:r>
              <w:rPr>
                <w:sz w:val="14"/>
                <w:szCs w:val="14"/>
              </w:rPr>
              <w:t>5)cm</w:t>
            </w:r>
            <w:proofErr w:type="gramEnd"/>
            <w:r>
              <w:rPr>
                <w:sz w:val="14"/>
                <w:szCs w:val="14"/>
              </w:rPr>
              <w:t xml:space="preserve">; com 78 tufos; contendo 30 cerdas por tufo; com cerdas de polipropileno (pet); tipo lisa; cepa pesando 250g; cabo de madeira revestida de polipropileno medindo 1,20cm; com gancho de polietileno de alta densidade; rosca em polietileno de baixa densidade.                   </w:t>
            </w:r>
          </w:p>
        </w:tc>
        <w:tc>
          <w:tcPr>
            <w:tcW w:w="0" w:type="auto"/>
            <w:tcBorders>
              <w:top w:val="single" w:sz="4" w:space="0" w:color="auto"/>
              <w:left w:val="single" w:sz="4" w:space="0" w:color="auto"/>
              <w:bottom w:val="single" w:sz="4" w:space="0" w:color="auto"/>
              <w:right w:val="single" w:sz="4" w:space="0" w:color="auto"/>
            </w:tcBorders>
            <w:vAlign w:val="center"/>
          </w:tcPr>
          <w:p w14:paraId="7B4F122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781BCA"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1CEE215" w14:textId="77777777" w:rsidR="00C31BD1" w:rsidRDefault="00C31BD1">
            <w:pPr>
              <w:spacing w:line="360" w:lineRule="auto"/>
              <w:jc w:val="center"/>
              <w:rPr>
                <w:sz w:val="14"/>
                <w:szCs w:val="14"/>
              </w:rPr>
            </w:pPr>
          </w:p>
        </w:tc>
      </w:tr>
      <w:tr w:rsidR="00C31BD1" w14:paraId="38FCC839" w14:textId="77777777" w:rsidTr="00D275F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825AA57" w14:textId="17CA5839" w:rsidR="00C31BD1" w:rsidRDefault="00D275F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804A9D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11.0118</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5F57075"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3E804E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171202CB" w14:textId="77777777" w:rsidR="00C31BD1" w:rsidRDefault="00C31BD1" w:rsidP="00C31BD1">
            <w:pPr>
              <w:spacing w:line="360" w:lineRule="auto"/>
              <w:jc w:val="both"/>
              <w:rPr>
                <w:sz w:val="14"/>
                <w:szCs w:val="14"/>
              </w:rPr>
            </w:pPr>
            <w:r>
              <w:rPr>
                <w:sz w:val="14"/>
                <w:szCs w:val="14"/>
              </w:rPr>
              <w:t xml:space="preserve">VASSOURA PARA LIMPEZA PESADA, CEPA EM PLASTICO, 40 CM, CERDAS DE </w:t>
            </w:r>
            <w:proofErr w:type="gramStart"/>
            <w:r>
              <w:rPr>
                <w:sz w:val="14"/>
                <w:szCs w:val="14"/>
              </w:rPr>
              <w:t>NYLON,CABO</w:t>
            </w:r>
            <w:proofErr w:type="gramEnd"/>
            <w:r>
              <w:rPr>
                <w:sz w:val="14"/>
                <w:szCs w:val="14"/>
              </w:rPr>
              <w:t xml:space="preserve"> DE Ø28 MM E 1,40 M DE COMPRIMENTO.. Vassoura; para limpeza pesada; tipo vassourao de gari; propriedades </w:t>
            </w:r>
            <w:proofErr w:type="gramStart"/>
            <w:r>
              <w:rPr>
                <w:sz w:val="14"/>
                <w:szCs w:val="14"/>
              </w:rPr>
              <w:t>minimas:cepa</w:t>
            </w:r>
            <w:proofErr w:type="gramEnd"/>
            <w:r>
              <w:rPr>
                <w:sz w:val="14"/>
                <w:szCs w:val="14"/>
              </w:rPr>
              <w:t xml:space="preserve"> em plastico; medindo 40 cm de comprimento x 4 cm de altura x 6,5 cm de largura,contendo 51 tufos ; com cerdas de nylon; tipo lisa; cabo com  ø de 28 mm e 1,40 m de comprimento; deverá conter reforço na cepa plastica onde se instala o cabo.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901E18A"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8364306"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4B6197D" w14:textId="77777777" w:rsidR="00C31BD1" w:rsidRDefault="00C31BD1">
            <w:pPr>
              <w:spacing w:line="360" w:lineRule="auto"/>
              <w:jc w:val="center"/>
              <w:rPr>
                <w:sz w:val="14"/>
                <w:szCs w:val="14"/>
              </w:rPr>
            </w:pPr>
          </w:p>
        </w:tc>
      </w:tr>
      <w:tr w:rsidR="00C31BD1" w14:paraId="4EC2F417"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499F731" w14:textId="0D0BC242"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ACED6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05.1196</w:t>
            </w:r>
          </w:p>
        </w:tc>
        <w:tc>
          <w:tcPr>
            <w:tcW w:w="0" w:type="auto"/>
            <w:tcBorders>
              <w:top w:val="single" w:sz="4" w:space="0" w:color="auto"/>
              <w:left w:val="single" w:sz="4" w:space="0" w:color="auto"/>
              <w:bottom w:val="single" w:sz="4" w:space="0" w:color="auto"/>
              <w:right w:val="single" w:sz="4" w:space="0" w:color="auto"/>
            </w:tcBorders>
            <w:vAlign w:val="center"/>
            <w:hideMark/>
          </w:tcPr>
          <w:p w14:paraId="521BDFF5"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26B908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hideMark/>
          </w:tcPr>
          <w:p w14:paraId="43951CD5" w14:textId="77777777" w:rsidR="00C31BD1" w:rsidRDefault="00C31BD1" w:rsidP="00C31BD1">
            <w:pPr>
              <w:spacing w:line="360" w:lineRule="auto"/>
              <w:jc w:val="both"/>
              <w:rPr>
                <w:sz w:val="14"/>
                <w:szCs w:val="14"/>
              </w:rPr>
            </w:pPr>
            <w:r>
              <w:rPr>
                <w:sz w:val="14"/>
                <w:szCs w:val="14"/>
              </w:rPr>
              <w:t xml:space="preserve">DISPENSER PARA PAPEL HIGIENICO, TIPO ROLAO 300/600 METROS, NA COR BRANCA. Dispenser para papel higienico; tipo rolao 300/600 metros; resistente de primeira linha (abs); com visor transparente para visualizacao do nivel do papel; na cor branca; com fechamento atraves de </w:t>
            </w:r>
            <w:r>
              <w:rPr>
                <w:sz w:val="14"/>
                <w:szCs w:val="14"/>
              </w:rPr>
              <w:lastRenderedPageBreak/>
              <w:t xml:space="preserve">travasde seguranca ou chave; dimensoes aproximadas de 265 mm de altura x 285 mm de largura x 115 mm de profundidade; para ser fixado na parade com parafuso; devera ser fornecido os parafusos e </w:t>
            </w:r>
            <w:proofErr w:type="gramStart"/>
            <w:r>
              <w:rPr>
                <w:sz w:val="14"/>
                <w:szCs w:val="14"/>
              </w:rPr>
              <w:t xml:space="preserve">buchas.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4A7FE647"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B215E6"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FEE5CE" w14:textId="77777777" w:rsidR="00C31BD1" w:rsidRDefault="00C31BD1">
            <w:pPr>
              <w:spacing w:line="360" w:lineRule="auto"/>
              <w:jc w:val="center"/>
              <w:rPr>
                <w:sz w:val="14"/>
                <w:szCs w:val="14"/>
              </w:rPr>
            </w:pPr>
          </w:p>
        </w:tc>
      </w:tr>
      <w:tr w:rsidR="00C31BD1" w14:paraId="4CCE2613"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281AF1B2" w14:textId="25D17543"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B6FD4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05.1195</w:t>
            </w:r>
          </w:p>
        </w:tc>
        <w:tc>
          <w:tcPr>
            <w:tcW w:w="0" w:type="auto"/>
            <w:tcBorders>
              <w:top w:val="single" w:sz="4" w:space="0" w:color="auto"/>
              <w:left w:val="single" w:sz="4" w:space="0" w:color="auto"/>
              <w:bottom w:val="single" w:sz="4" w:space="0" w:color="auto"/>
              <w:right w:val="single" w:sz="4" w:space="0" w:color="auto"/>
            </w:tcBorders>
            <w:vAlign w:val="center"/>
            <w:hideMark/>
          </w:tcPr>
          <w:p w14:paraId="031E53F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D8740A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08C758E7" w14:textId="77777777" w:rsidR="00C31BD1" w:rsidRDefault="00C31BD1" w:rsidP="00C31BD1">
            <w:pPr>
              <w:spacing w:line="360" w:lineRule="auto"/>
              <w:jc w:val="both"/>
              <w:rPr>
                <w:sz w:val="14"/>
                <w:szCs w:val="14"/>
              </w:rPr>
            </w:pPr>
            <w:r>
              <w:rPr>
                <w:sz w:val="14"/>
                <w:szCs w:val="14"/>
              </w:rPr>
              <w:t xml:space="preserve">DISPENSER PARA PAPEL TOALHA INTERFOLHADO, DUAS DOBRAS, NA COR BRANCA. Dispenser para papel toalha interfolhado; em plastico resistente de primeira lina (abs); com visor para visualizacao do nivel do papel; na cor branca; com fechamento atraves de travas de seguranca ou chave; dimensoes aproximadas de 250 mm de largura x 320mm de altura x 130 mm de profundidade; para ser fixado na parede atraves de parafusos; devera ser fornecido parafusos e </w:t>
            </w:r>
            <w:proofErr w:type="gramStart"/>
            <w:r>
              <w:rPr>
                <w:sz w:val="14"/>
                <w:szCs w:val="14"/>
              </w:rPr>
              <w:t xml:space="preserve">buchas.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2AA5C6C"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A89884"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EFCE68" w14:textId="77777777" w:rsidR="00C31BD1" w:rsidRDefault="00C31BD1">
            <w:pPr>
              <w:spacing w:line="360" w:lineRule="auto"/>
              <w:jc w:val="center"/>
              <w:rPr>
                <w:sz w:val="14"/>
                <w:szCs w:val="14"/>
              </w:rPr>
            </w:pPr>
          </w:p>
        </w:tc>
      </w:tr>
      <w:tr w:rsidR="00C31BD1" w14:paraId="4BCA772A" w14:textId="77777777" w:rsidTr="00D275F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B978CE2" w14:textId="52E4AE97" w:rsidR="00C31BD1" w:rsidRDefault="00C31BD1" w:rsidP="00D275F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w:t>
            </w:r>
            <w:r w:rsidR="00D275FC">
              <w:rPr>
                <w:rFonts w:ascii="Times New Roman" w:hAnsi="Times New Roman" w:cs="Times New Roman"/>
                <w:b w:val="0"/>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200475B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05.0001</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625EA5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79BF02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14592598" w14:textId="77777777" w:rsidR="00C31BD1" w:rsidRDefault="00C31BD1" w:rsidP="00C31BD1">
            <w:pPr>
              <w:spacing w:line="360" w:lineRule="auto"/>
              <w:jc w:val="both"/>
              <w:rPr>
                <w:sz w:val="14"/>
                <w:szCs w:val="14"/>
              </w:rPr>
            </w:pPr>
            <w:r>
              <w:rPr>
                <w:sz w:val="14"/>
                <w:szCs w:val="14"/>
              </w:rPr>
              <w:t xml:space="preserve">GALAO TERMICO, EM POLIETILENO, 5 LITROS, REVESTIMENTO INTERNO, COM TAMPA, COM COPO. Galao termico; com capacidade para 5 litros; corpo de polietileno; revestimento interno de espuma de poliuretano; fundo de polipropileno; tampa de polipropileno rosqueavel; com copo; sem torneira; sem </w:t>
            </w:r>
            <w:proofErr w:type="gramStart"/>
            <w:r>
              <w:rPr>
                <w:sz w:val="14"/>
                <w:szCs w:val="14"/>
              </w:rPr>
              <w:t xml:space="preserve">pes.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B0403B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41093D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B03CC89" w14:textId="77777777" w:rsidR="00C31BD1" w:rsidRDefault="00C31BD1">
            <w:pPr>
              <w:spacing w:line="360" w:lineRule="auto"/>
              <w:jc w:val="center"/>
              <w:rPr>
                <w:sz w:val="14"/>
                <w:szCs w:val="14"/>
              </w:rPr>
            </w:pPr>
          </w:p>
        </w:tc>
      </w:tr>
      <w:tr w:rsidR="00C31BD1" w14:paraId="356F98F7"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14A6678" w14:textId="7B07DA65"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49C5C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11.0141</w:t>
            </w:r>
          </w:p>
        </w:tc>
        <w:tc>
          <w:tcPr>
            <w:tcW w:w="0" w:type="auto"/>
            <w:tcBorders>
              <w:top w:val="single" w:sz="4" w:space="0" w:color="auto"/>
              <w:left w:val="single" w:sz="4" w:space="0" w:color="auto"/>
              <w:bottom w:val="single" w:sz="4" w:space="0" w:color="auto"/>
              <w:right w:val="single" w:sz="4" w:space="0" w:color="auto"/>
            </w:tcBorders>
            <w:vAlign w:val="center"/>
            <w:hideMark/>
          </w:tcPr>
          <w:p w14:paraId="3F349E36"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0A6455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hideMark/>
          </w:tcPr>
          <w:p w14:paraId="65BE5478" w14:textId="77777777" w:rsidR="00C31BD1" w:rsidRDefault="00C31BD1" w:rsidP="00C31BD1">
            <w:pPr>
              <w:spacing w:line="360" w:lineRule="auto"/>
              <w:jc w:val="both"/>
              <w:rPr>
                <w:sz w:val="14"/>
                <w:szCs w:val="14"/>
              </w:rPr>
            </w:pPr>
            <w:r>
              <w:rPr>
                <w:sz w:val="14"/>
                <w:szCs w:val="14"/>
              </w:rPr>
              <w:t xml:space="preserve">CESTO PARA PAPEL, EM POLIPROPILENO, SEM TAMPA, 12 LITROS. Cesto para papel; em polipropileno; sem tampa; capacidade de 12 litros; medindo aproximadamente 29 cm de altura x 23 cm de diametro; para uso em salas de </w:t>
            </w:r>
            <w:proofErr w:type="gramStart"/>
            <w:r>
              <w:rPr>
                <w:sz w:val="14"/>
                <w:szCs w:val="14"/>
              </w:rPr>
              <w:t xml:space="preserve">escritorios.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1BB7F32"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0B87D1"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6630EB" w14:textId="77777777" w:rsidR="00C31BD1" w:rsidRDefault="00C31BD1">
            <w:pPr>
              <w:spacing w:line="360" w:lineRule="auto"/>
              <w:jc w:val="center"/>
              <w:rPr>
                <w:sz w:val="14"/>
                <w:szCs w:val="14"/>
              </w:rPr>
            </w:pPr>
          </w:p>
        </w:tc>
      </w:tr>
      <w:tr w:rsidR="00C31BD1" w14:paraId="5D46AEBF"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154BFD4C" w14:textId="6566F27C"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40FD9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1B4E41E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4435C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67CF1556" w14:textId="77777777" w:rsidR="00C31BD1" w:rsidRDefault="00C31BD1" w:rsidP="00C31BD1">
            <w:pPr>
              <w:spacing w:line="360" w:lineRule="auto"/>
              <w:jc w:val="both"/>
              <w:rPr>
                <w:sz w:val="14"/>
                <w:szCs w:val="14"/>
              </w:rPr>
            </w:pPr>
            <w:r>
              <w:rPr>
                <w:sz w:val="14"/>
                <w:szCs w:val="14"/>
              </w:rPr>
              <w:t xml:space="preserve">CESTO DE LIXO, POLIPROPILENO, TAMPA VAI E VEM, 40 LTS, COR BRANCA. Recipiente p/lixo; de polipropileno; no formato redondo, com chapa minima 2,5mm; com capacidade aproximada de 40 litros; com tampa vai e vem, de polipropileno, basculante; sem pedal; cesto coletor; na cor </w:t>
            </w:r>
            <w:proofErr w:type="gramStart"/>
            <w:r>
              <w:rPr>
                <w:sz w:val="14"/>
                <w:szCs w:val="14"/>
              </w:rPr>
              <w:t xml:space="preserve">branca.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E72777C"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5E917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FF254C" w14:textId="77777777" w:rsidR="00C31BD1" w:rsidRDefault="00C31BD1">
            <w:pPr>
              <w:spacing w:line="360" w:lineRule="auto"/>
              <w:jc w:val="center"/>
              <w:rPr>
                <w:sz w:val="14"/>
                <w:szCs w:val="14"/>
              </w:rPr>
            </w:pPr>
          </w:p>
        </w:tc>
      </w:tr>
      <w:tr w:rsidR="00C31BD1" w14:paraId="087A708A" w14:textId="77777777" w:rsidTr="00D275F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BAAC2EE" w14:textId="6C1388C1" w:rsidR="00C31BD1" w:rsidRDefault="00D275F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10513B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11.0087</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AD2BCBC"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19F3CE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74F15EFC" w14:textId="77777777" w:rsidR="00C31BD1" w:rsidRDefault="00C31BD1" w:rsidP="00C31BD1">
            <w:pPr>
              <w:spacing w:line="360" w:lineRule="auto"/>
              <w:jc w:val="both"/>
              <w:rPr>
                <w:sz w:val="14"/>
                <w:szCs w:val="14"/>
              </w:rPr>
            </w:pPr>
            <w:r>
              <w:rPr>
                <w:sz w:val="14"/>
                <w:szCs w:val="14"/>
              </w:rPr>
              <w:t xml:space="preserve">CESTO DE LIXO, REDONDO, COM TAMPA, 100 LITROS. Cesto de lixo; confeccionado em material de polipropileno resistente; ou de poliestireno resistente de alta qualidade; produto atoxico; capacidade volumetrica para 100 litros; com tampa removivel na mesma cor do cesto ou preta; produto deve ser identificado atraves de etiqueta contendo informacoes </w:t>
            </w:r>
            <w:proofErr w:type="gramStart"/>
            <w:r>
              <w:rPr>
                <w:sz w:val="14"/>
                <w:szCs w:val="14"/>
              </w:rPr>
              <w:t xml:space="preserve">necessarias.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AD5D24B"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7F1850D"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78A1CA9" w14:textId="77777777" w:rsidR="00C31BD1" w:rsidRDefault="00C31BD1">
            <w:pPr>
              <w:spacing w:line="360" w:lineRule="auto"/>
              <w:jc w:val="center"/>
              <w:rPr>
                <w:sz w:val="14"/>
                <w:szCs w:val="14"/>
              </w:rPr>
            </w:pPr>
          </w:p>
        </w:tc>
      </w:tr>
      <w:tr w:rsidR="00C31BD1" w14:paraId="32B78E34"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C3C1C66" w14:textId="040AE149"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1A4CB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11.0078</w:t>
            </w:r>
          </w:p>
        </w:tc>
        <w:tc>
          <w:tcPr>
            <w:tcW w:w="0" w:type="auto"/>
            <w:tcBorders>
              <w:top w:val="single" w:sz="4" w:space="0" w:color="auto"/>
              <w:left w:val="single" w:sz="4" w:space="0" w:color="auto"/>
              <w:bottom w:val="single" w:sz="4" w:space="0" w:color="auto"/>
              <w:right w:val="single" w:sz="4" w:space="0" w:color="auto"/>
            </w:tcBorders>
            <w:vAlign w:val="center"/>
            <w:hideMark/>
          </w:tcPr>
          <w:p w14:paraId="50FE1C9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C90D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746D9831" w14:textId="77777777" w:rsidR="00C31BD1" w:rsidRDefault="00C31BD1" w:rsidP="00C31BD1">
            <w:pPr>
              <w:spacing w:line="360" w:lineRule="auto"/>
              <w:jc w:val="both"/>
              <w:rPr>
                <w:sz w:val="14"/>
                <w:szCs w:val="14"/>
              </w:rPr>
            </w:pPr>
            <w:proofErr w:type="gramStart"/>
            <w:r>
              <w:rPr>
                <w:sz w:val="14"/>
                <w:szCs w:val="14"/>
              </w:rPr>
              <w:t>LIXEIRA  PLASTICA</w:t>
            </w:r>
            <w:proofErr w:type="gramEnd"/>
            <w:r>
              <w:rPr>
                <w:sz w:val="14"/>
                <w:szCs w:val="14"/>
              </w:rPr>
              <w:t xml:space="preserve"> COM TAMPA E PEDAL DE 60LTS.. Lixeira; polietileno de alta densidade; atoxica; higienica; quimicamente inerte; robusta; tampa plastica com acionamento por pedal; sem contato manual; acoplada em estrutura de aco galvanizado; capacidade aproximada de 60 litros; na cor branca; a apresentacao do produto devera obedecer a legislacao atual </w:t>
            </w:r>
            <w:proofErr w:type="gramStart"/>
            <w:r>
              <w:rPr>
                <w:sz w:val="14"/>
                <w:szCs w:val="14"/>
              </w:rPr>
              <w:t xml:space="preserve">vigente.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2B7474F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B796E0"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23C7DE" w14:textId="77777777" w:rsidR="00C31BD1" w:rsidRDefault="00C31BD1">
            <w:pPr>
              <w:spacing w:line="360" w:lineRule="auto"/>
              <w:jc w:val="center"/>
              <w:rPr>
                <w:sz w:val="14"/>
                <w:szCs w:val="14"/>
              </w:rPr>
            </w:pPr>
          </w:p>
        </w:tc>
      </w:tr>
      <w:tr w:rsidR="00C31BD1" w14:paraId="0E833555"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46D732CA" w14:textId="5567D2E5"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C4375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11.0083</w:t>
            </w:r>
          </w:p>
        </w:tc>
        <w:tc>
          <w:tcPr>
            <w:tcW w:w="0" w:type="auto"/>
            <w:tcBorders>
              <w:top w:val="single" w:sz="4" w:space="0" w:color="auto"/>
              <w:left w:val="single" w:sz="4" w:space="0" w:color="auto"/>
              <w:bottom w:val="single" w:sz="4" w:space="0" w:color="auto"/>
              <w:right w:val="single" w:sz="4" w:space="0" w:color="auto"/>
            </w:tcBorders>
            <w:vAlign w:val="center"/>
            <w:hideMark/>
          </w:tcPr>
          <w:p w14:paraId="2A8AE04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CCB43C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0CF35141" w14:textId="77777777" w:rsidR="00C31BD1" w:rsidRDefault="00C31BD1" w:rsidP="00C31BD1">
            <w:pPr>
              <w:spacing w:line="360" w:lineRule="auto"/>
              <w:jc w:val="both"/>
              <w:rPr>
                <w:sz w:val="14"/>
                <w:szCs w:val="14"/>
              </w:rPr>
            </w:pPr>
            <w:proofErr w:type="gramStart"/>
            <w:r>
              <w:rPr>
                <w:sz w:val="14"/>
                <w:szCs w:val="14"/>
              </w:rPr>
              <w:t>LIXEIRA  PLASTICA</w:t>
            </w:r>
            <w:proofErr w:type="gramEnd"/>
            <w:r>
              <w:rPr>
                <w:sz w:val="14"/>
                <w:szCs w:val="14"/>
              </w:rPr>
              <w:t xml:space="preserve">, COM TAMPA E PEDAL, 30 LITROS, COR BRANCA. Lixeira; polietileno de alta densidade; atoxica; higienica; quimicamente inerte; robusta; tampa plastica com acionamento por pedal; sem contato manual; acoplada em estrutura em aco galvanizado; capacidade aproximada de 30 litros; na cor branca; a apresentacao do produto devera obedecer a legislacao atual </w:t>
            </w:r>
            <w:proofErr w:type="gramStart"/>
            <w:r>
              <w:rPr>
                <w:sz w:val="14"/>
                <w:szCs w:val="14"/>
              </w:rPr>
              <w:t xml:space="preserve">vigente.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D80F40A"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1F242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0BA19F9" w14:textId="77777777" w:rsidR="00C31BD1" w:rsidRDefault="00C31BD1">
            <w:pPr>
              <w:spacing w:line="360" w:lineRule="auto"/>
              <w:jc w:val="center"/>
              <w:rPr>
                <w:sz w:val="14"/>
                <w:szCs w:val="14"/>
              </w:rPr>
            </w:pPr>
          </w:p>
        </w:tc>
      </w:tr>
      <w:tr w:rsidR="00C31BD1" w14:paraId="2DDC218F"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AA1C97B" w14:textId="012B112D" w:rsidR="00C31BD1" w:rsidRPr="00220653"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BB5817" w14:textId="77777777" w:rsidR="00C31BD1" w:rsidRPr="00220653" w:rsidRDefault="00C31BD1">
            <w:pPr>
              <w:pStyle w:val="xl42"/>
              <w:spacing w:before="0" w:after="0" w:line="360" w:lineRule="auto"/>
              <w:rPr>
                <w:rFonts w:ascii="Times New Roman" w:hAnsi="Times New Roman" w:cs="Times New Roman"/>
                <w:b w:val="0"/>
                <w:bCs w:val="0"/>
                <w:sz w:val="14"/>
                <w:szCs w:val="14"/>
              </w:rPr>
            </w:pPr>
            <w:r w:rsidRPr="00220653">
              <w:rPr>
                <w:rFonts w:ascii="Times New Roman" w:hAnsi="Times New Roman" w:cs="Times New Roman"/>
                <w:b w:val="0"/>
                <w:bCs w:val="0"/>
                <w:sz w:val="14"/>
                <w:szCs w:val="14"/>
              </w:rPr>
              <w:t>25.0082</w:t>
            </w:r>
          </w:p>
        </w:tc>
        <w:tc>
          <w:tcPr>
            <w:tcW w:w="0" w:type="auto"/>
            <w:tcBorders>
              <w:top w:val="single" w:sz="4" w:space="0" w:color="auto"/>
              <w:left w:val="single" w:sz="4" w:space="0" w:color="auto"/>
              <w:bottom w:val="single" w:sz="4" w:space="0" w:color="auto"/>
              <w:right w:val="single" w:sz="4" w:space="0" w:color="auto"/>
            </w:tcBorders>
            <w:vAlign w:val="center"/>
            <w:hideMark/>
          </w:tcPr>
          <w:p w14:paraId="2D2F2D1E" w14:textId="77777777" w:rsidR="00C31BD1" w:rsidRPr="00220653" w:rsidRDefault="00C31BD1">
            <w:pPr>
              <w:pStyle w:val="xl42"/>
              <w:spacing w:before="0" w:after="0" w:line="360" w:lineRule="auto"/>
              <w:rPr>
                <w:rFonts w:ascii="Times New Roman" w:hAnsi="Times New Roman" w:cs="Times New Roman"/>
                <w:b w:val="0"/>
                <w:bCs w:val="0"/>
                <w:sz w:val="14"/>
                <w:szCs w:val="14"/>
              </w:rPr>
            </w:pPr>
            <w:r w:rsidRPr="00220653">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5E2ABAC" w14:textId="77777777" w:rsidR="00C31BD1" w:rsidRPr="00220653" w:rsidRDefault="00C31BD1">
            <w:pPr>
              <w:pStyle w:val="xl42"/>
              <w:spacing w:before="0" w:after="0" w:line="360" w:lineRule="auto"/>
              <w:rPr>
                <w:rFonts w:ascii="Times New Roman" w:hAnsi="Times New Roman" w:cs="Times New Roman"/>
                <w:b w:val="0"/>
                <w:bCs w:val="0"/>
                <w:sz w:val="14"/>
                <w:szCs w:val="14"/>
              </w:rPr>
            </w:pPr>
            <w:r w:rsidRPr="00220653">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63E09BCE" w14:textId="77777777" w:rsidR="00C31BD1" w:rsidRPr="00220653" w:rsidRDefault="00C31BD1" w:rsidP="00C31BD1">
            <w:pPr>
              <w:spacing w:line="360" w:lineRule="auto"/>
              <w:jc w:val="both"/>
              <w:rPr>
                <w:sz w:val="14"/>
                <w:szCs w:val="14"/>
              </w:rPr>
            </w:pPr>
            <w:r w:rsidRPr="00220653">
              <w:rPr>
                <w:sz w:val="14"/>
                <w:szCs w:val="14"/>
              </w:rPr>
              <w:t xml:space="preserve">MAQUINA PARA FECHAMENTO DE MARMITEX, MANUAL, PARA EMBALAGEM N°8. Maquina para fechamento de marmitex; redonda; com corpo aluminio fundido; pintado na cor cinza metalico e base em aco inox; do tipo manual; medindo aproximadamente 50 x 20 x 26 cm; composta de braco rotativo com giro de 360 graus proporcionando fechamento continuo; sistema de fechamento acionado por molas que impede excesso de pressao sobre roldanas em nylon; extrator acionado ao levantamento do manipulo; para embalagens de formato redondo nº 7, 8 e 9; calco movel utilizado para embalagem nº 8; base com pes de borracha anti derrapantes; entregue acondicionada de forma adequada, de modo a evitar choque, oriundo de manuseio e transporte.                  </w:t>
            </w:r>
          </w:p>
        </w:tc>
        <w:tc>
          <w:tcPr>
            <w:tcW w:w="0" w:type="auto"/>
            <w:tcBorders>
              <w:top w:val="single" w:sz="4" w:space="0" w:color="auto"/>
              <w:left w:val="single" w:sz="4" w:space="0" w:color="auto"/>
              <w:bottom w:val="single" w:sz="4" w:space="0" w:color="auto"/>
              <w:right w:val="single" w:sz="4" w:space="0" w:color="auto"/>
            </w:tcBorders>
            <w:vAlign w:val="center"/>
          </w:tcPr>
          <w:p w14:paraId="3AC62220"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17FBD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26501C" w14:textId="77777777" w:rsidR="00C31BD1" w:rsidRDefault="00C31BD1">
            <w:pPr>
              <w:spacing w:line="360" w:lineRule="auto"/>
              <w:jc w:val="center"/>
              <w:rPr>
                <w:sz w:val="14"/>
                <w:szCs w:val="14"/>
              </w:rPr>
            </w:pPr>
          </w:p>
        </w:tc>
      </w:tr>
      <w:tr w:rsidR="00C31BD1" w14:paraId="7D38A579"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71002730" w14:textId="4A6C931C" w:rsidR="00C31BD1" w:rsidRDefault="00220653">
            <w:pPr>
              <w:pStyle w:val="xl42"/>
              <w:spacing w:before="0" w:after="0" w:line="360" w:lineRule="auto"/>
              <w:rPr>
                <w:rFonts w:ascii="Times New Roman" w:hAnsi="Times New Roman" w:cs="Times New Roman"/>
                <w:b w:val="0"/>
                <w:bCs w:val="0"/>
                <w:sz w:val="14"/>
                <w:szCs w:val="14"/>
              </w:rPr>
            </w:pPr>
            <w:bookmarkStart w:id="1" w:name="_Hlk787261" w:colFirst="0" w:colLast="6"/>
            <w:r>
              <w:rPr>
                <w:rFonts w:ascii="Times New Roman" w:hAnsi="Times New Roman" w:cs="Times New Roman"/>
                <w:b w:val="0"/>
                <w:bCs w:val="0"/>
                <w:sz w:val="14"/>
                <w:szCs w:val="14"/>
              </w:rPr>
              <w:t>33-A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EC5E2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25.0194</w:t>
            </w:r>
          </w:p>
        </w:tc>
        <w:tc>
          <w:tcPr>
            <w:tcW w:w="0" w:type="auto"/>
            <w:tcBorders>
              <w:top w:val="single" w:sz="4" w:space="0" w:color="auto"/>
              <w:left w:val="single" w:sz="4" w:space="0" w:color="auto"/>
              <w:bottom w:val="single" w:sz="4" w:space="0" w:color="auto"/>
              <w:right w:val="single" w:sz="4" w:space="0" w:color="auto"/>
            </w:tcBorders>
            <w:vAlign w:val="center"/>
            <w:hideMark/>
          </w:tcPr>
          <w:p w14:paraId="5FE44EB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54AD835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1F93D8C0" w14:textId="77777777" w:rsidR="00C31BD1" w:rsidRDefault="00C31BD1" w:rsidP="00C31BD1">
            <w:pPr>
              <w:spacing w:line="360" w:lineRule="auto"/>
              <w:jc w:val="both"/>
              <w:rPr>
                <w:sz w:val="14"/>
                <w:szCs w:val="14"/>
              </w:rPr>
            </w:pPr>
            <w:r>
              <w:rPr>
                <w:sz w:val="14"/>
                <w:szCs w:val="14"/>
              </w:rPr>
              <w:t xml:space="preserve">POTE, PLASTICO, DESCARTAVEL, TIPO SOBREMESA, TRANSPARENTE, COM TAMPA, CAPACIDADE 200 ML, CAIXA COM 1000 UNIDADES. Pote; plastico; descartavel; de polipropileno; com capacidade 200 ml; transparente; com tampa; mangas apresentacao em sacos </w:t>
            </w:r>
            <w:r>
              <w:rPr>
                <w:sz w:val="14"/>
                <w:szCs w:val="14"/>
              </w:rPr>
              <w:lastRenderedPageBreak/>
              <w:t xml:space="preserve">plasticos inviolaveis; contendo 50 potes em cada saco; embalado em caixa de papelao contendo 1000 </w:t>
            </w:r>
            <w:proofErr w:type="gramStart"/>
            <w:r>
              <w:rPr>
                <w:sz w:val="14"/>
                <w:szCs w:val="14"/>
              </w:rPr>
              <w:t xml:space="preserve">unidades.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5EF102D"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4C3A5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669A41" w14:textId="77777777" w:rsidR="00C31BD1" w:rsidRDefault="00C31BD1">
            <w:pPr>
              <w:spacing w:line="360" w:lineRule="auto"/>
              <w:jc w:val="center"/>
              <w:rPr>
                <w:sz w:val="14"/>
                <w:szCs w:val="14"/>
              </w:rPr>
            </w:pPr>
          </w:p>
        </w:tc>
      </w:tr>
      <w:bookmarkEnd w:id="1"/>
      <w:tr w:rsidR="00C31BD1" w14:paraId="495B8B53"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01310873" w14:textId="765971DC"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1DD00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25.0208</w:t>
            </w:r>
          </w:p>
        </w:tc>
        <w:tc>
          <w:tcPr>
            <w:tcW w:w="0" w:type="auto"/>
            <w:tcBorders>
              <w:top w:val="single" w:sz="4" w:space="0" w:color="auto"/>
              <w:left w:val="single" w:sz="4" w:space="0" w:color="auto"/>
              <w:bottom w:val="single" w:sz="4" w:space="0" w:color="auto"/>
              <w:right w:val="single" w:sz="4" w:space="0" w:color="auto"/>
            </w:tcBorders>
            <w:vAlign w:val="center"/>
            <w:hideMark/>
          </w:tcPr>
          <w:p w14:paraId="7FC3B6B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1244E1D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hideMark/>
          </w:tcPr>
          <w:p w14:paraId="7799F0C4" w14:textId="77777777" w:rsidR="00C31BD1" w:rsidRDefault="00C31BD1" w:rsidP="00C31BD1">
            <w:pPr>
              <w:spacing w:line="360" w:lineRule="auto"/>
              <w:jc w:val="both"/>
              <w:rPr>
                <w:sz w:val="14"/>
                <w:szCs w:val="14"/>
              </w:rPr>
            </w:pPr>
            <w:r>
              <w:rPr>
                <w:sz w:val="14"/>
                <w:szCs w:val="14"/>
              </w:rPr>
              <w:t xml:space="preserve">POTE, PLASTICO, </w:t>
            </w:r>
            <w:proofErr w:type="gramStart"/>
            <w:r>
              <w:rPr>
                <w:sz w:val="14"/>
                <w:szCs w:val="14"/>
              </w:rPr>
              <w:t>DESCARTAVEL,  DE</w:t>
            </w:r>
            <w:proofErr w:type="gramEnd"/>
            <w:r>
              <w:rPr>
                <w:sz w:val="14"/>
                <w:szCs w:val="14"/>
              </w:rPr>
              <w:t xml:space="preserve"> 500 ML,COM TAMPA, CAIXA COM 1000 UNIDADES. Pote; plastico; descartavel; de polipropileno; com capacidade 500 ml; transparente; com tampa; mangas apresentacao em sacos plasticos inviolaveis; contendo 50 potes em cada saco; embalado em caixa de papelao contendo 1000 </w:t>
            </w:r>
            <w:proofErr w:type="gramStart"/>
            <w:r>
              <w:rPr>
                <w:sz w:val="14"/>
                <w:szCs w:val="14"/>
              </w:rPr>
              <w:t xml:space="preserve">unidades.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7B6775A"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0DA41D"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5DE65E" w14:textId="77777777" w:rsidR="00C31BD1" w:rsidRDefault="00C31BD1">
            <w:pPr>
              <w:spacing w:line="360" w:lineRule="auto"/>
              <w:jc w:val="center"/>
              <w:rPr>
                <w:sz w:val="14"/>
                <w:szCs w:val="14"/>
              </w:rPr>
            </w:pPr>
          </w:p>
        </w:tc>
      </w:tr>
      <w:tr w:rsidR="00C31BD1" w14:paraId="7E0C3DD5" w14:textId="77777777" w:rsidTr="00D275F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7FCCD90" w14:textId="05EAE8CC" w:rsidR="00C31BD1" w:rsidRDefault="00D275F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866E20F"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25.0269</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DFB1DA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5ACB4E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2DA5E993" w14:textId="77777777" w:rsidR="00C31BD1" w:rsidRDefault="00C31BD1" w:rsidP="00C31BD1">
            <w:pPr>
              <w:spacing w:line="360" w:lineRule="auto"/>
              <w:jc w:val="both"/>
              <w:rPr>
                <w:sz w:val="14"/>
                <w:szCs w:val="14"/>
              </w:rPr>
            </w:pPr>
            <w:r>
              <w:rPr>
                <w:sz w:val="14"/>
                <w:szCs w:val="14"/>
              </w:rPr>
              <w:t xml:space="preserve">PRATO DESCARTAVEL, EM ALUMINIO, RETANGULAR, COM 3 DIVISORIAS, COM TAMPA, CAIXA COM 100 UNIDADES. Prato descartavel; de folha de aluminio; para acondicionar alimentos, reforcada; espessura minima de 60 microns, medindo aproximadamente (250 comp. x 218 larg.x 40 </w:t>
            </w:r>
            <w:proofErr w:type="gramStart"/>
            <w:r>
              <w:rPr>
                <w:sz w:val="14"/>
                <w:szCs w:val="14"/>
              </w:rPr>
              <w:t>alt.)mm</w:t>
            </w:r>
            <w:proofErr w:type="gramEnd"/>
            <w:r>
              <w:rPr>
                <w:sz w:val="14"/>
                <w:szCs w:val="14"/>
              </w:rPr>
              <w:t xml:space="preserve">; com capacidade de no minimo 900ml;  com tres divisorias em formato Y; com tampa aluminizada (papel cartao revestido com aluminio); caixa com 100 unidades.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0FE8172"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EB8D279"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36F408E" w14:textId="77777777" w:rsidR="00C31BD1" w:rsidRDefault="00C31BD1">
            <w:pPr>
              <w:spacing w:line="360" w:lineRule="auto"/>
              <w:jc w:val="center"/>
              <w:rPr>
                <w:sz w:val="14"/>
                <w:szCs w:val="14"/>
              </w:rPr>
            </w:pPr>
          </w:p>
        </w:tc>
      </w:tr>
      <w:tr w:rsidR="00C31BD1" w14:paraId="5CACE600"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36AD01B3" w14:textId="2E5D6905"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270A7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25.0014</w:t>
            </w:r>
          </w:p>
        </w:tc>
        <w:tc>
          <w:tcPr>
            <w:tcW w:w="0" w:type="auto"/>
            <w:tcBorders>
              <w:top w:val="single" w:sz="4" w:space="0" w:color="auto"/>
              <w:left w:val="single" w:sz="4" w:space="0" w:color="auto"/>
              <w:bottom w:val="single" w:sz="4" w:space="0" w:color="auto"/>
              <w:right w:val="single" w:sz="4" w:space="0" w:color="auto"/>
            </w:tcBorders>
            <w:vAlign w:val="center"/>
            <w:hideMark/>
          </w:tcPr>
          <w:p w14:paraId="42C95A4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rolo</w:t>
            </w:r>
          </w:p>
        </w:tc>
        <w:tc>
          <w:tcPr>
            <w:tcW w:w="0" w:type="auto"/>
            <w:tcBorders>
              <w:top w:val="single" w:sz="4" w:space="0" w:color="auto"/>
              <w:left w:val="single" w:sz="4" w:space="0" w:color="auto"/>
              <w:bottom w:val="single" w:sz="4" w:space="0" w:color="auto"/>
              <w:right w:val="single" w:sz="4" w:space="0" w:color="auto"/>
            </w:tcBorders>
            <w:vAlign w:val="center"/>
            <w:hideMark/>
          </w:tcPr>
          <w:p w14:paraId="4199814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w:t>
            </w:r>
          </w:p>
        </w:tc>
        <w:tc>
          <w:tcPr>
            <w:tcW w:w="0" w:type="auto"/>
            <w:tcBorders>
              <w:top w:val="single" w:sz="4" w:space="0" w:color="auto"/>
              <w:left w:val="single" w:sz="4" w:space="0" w:color="auto"/>
              <w:bottom w:val="single" w:sz="4" w:space="0" w:color="auto"/>
              <w:right w:val="single" w:sz="4" w:space="0" w:color="auto"/>
            </w:tcBorders>
            <w:hideMark/>
          </w:tcPr>
          <w:p w14:paraId="39025E8F" w14:textId="77777777" w:rsidR="00C31BD1" w:rsidRDefault="00C31BD1" w:rsidP="00C31BD1">
            <w:pPr>
              <w:spacing w:line="360" w:lineRule="auto"/>
              <w:jc w:val="both"/>
              <w:rPr>
                <w:sz w:val="14"/>
                <w:szCs w:val="14"/>
              </w:rPr>
            </w:pPr>
            <w:r>
              <w:rPr>
                <w:sz w:val="14"/>
                <w:szCs w:val="14"/>
              </w:rPr>
              <w:t xml:space="preserve">FILME, PVC, TRANSPARENTE, PARA ALIMENTOS, 45 X 300 MTS. Filme; para alimentos; em plastico aderente de pvc (policloreto de vinila); atoxico; inodoro; com alto brilho; largura aproximada de 45 cm; comprimento aproximado de 300 metros; com espessura de 15 micras; transparente; isento de furos, rasgos ou particulas estranhas; em rolo sem serrilha; constando na embalagem do produto a identificacao do fabricante, largura e comprimento do filme, data de fabricacao, prazo de validade, tipo de filme, frase de identificacao do produto,orientacao para manuseio, simbolo de reciclagem; o produto deve estar em conformidade com a abnt nbr 15043:2010 e alteracoes posteriores.                  </w:t>
            </w:r>
          </w:p>
        </w:tc>
        <w:tc>
          <w:tcPr>
            <w:tcW w:w="0" w:type="auto"/>
            <w:tcBorders>
              <w:top w:val="single" w:sz="4" w:space="0" w:color="auto"/>
              <w:left w:val="single" w:sz="4" w:space="0" w:color="auto"/>
              <w:bottom w:val="single" w:sz="4" w:space="0" w:color="auto"/>
              <w:right w:val="single" w:sz="4" w:space="0" w:color="auto"/>
            </w:tcBorders>
            <w:vAlign w:val="center"/>
          </w:tcPr>
          <w:p w14:paraId="2AF269E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D536C8"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A36028" w14:textId="77777777" w:rsidR="00C31BD1" w:rsidRDefault="00C31BD1">
            <w:pPr>
              <w:spacing w:line="360" w:lineRule="auto"/>
              <w:jc w:val="center"/>
              <w:rPr>
                <w:sz w:val="14"/>
                <w:szCs w:val="14"/>
              </w:rPr>
            </w:pPr>
          </w:p>
        </w:tc>
      </w:tr>
      <w:tr w:rsidR="00C31BD1" w14:paraId="1A4CB0E6"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7000776C" w14:textId="12BFA888"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F259E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11.0013</w:t>
            </w:r>
          </w:p>
        </w:tc>
        <w:tc>
          <w:tcPr>
            <w:tcW w:w="0" w:type="auto"/>
            <w:tcBorders>
              <w:top w:val="single" w:sz="4" w:space="0" w:color="auto"/>
              <w:left w:val="single" w:sz="4" w:space="0" w:color="auto"/>
              <w:bottom w:val="single" w:sz="4" w:space="0" w:color="auto"/>
              <w:right w:val="single" w:sz="4" w:space="0" w:color="auto"/>
            </w:tcBorders>
            <w:vAlign w:val="center"/>
            <w:hideMark/>
          </w:tcPr>
          <w:p w14:paraId="586ED91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maço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8B24B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hideMark/>
          </w:tcPr>
          <w:p w14:paraId="080C66C3" w14:textId="77777777" w:rsidR="00C31BD1" w:rsidRDefault="00C31BD1" w:rsidP="00C31BD1">
            <w:pPr>
              <w:spacing w:line="360" w:lineRule="auto"/>
              <w:jc w:val="both"/>
              <w:rPr>
                <w:sz w:val="14"/>
                <w:szCs w:val="14"/>
              </w:rPr>
            </w:pPr>
            <w:r>
              <w:rPr>
                <w:sz w:val="14"/>
                <w:szCs w:val="14"/>
              </w:rPr>
              <w:t xml:space="preserve">ACENDEDOR, TIPO FOSFORO, DE MADEIRA, PACOTE COM 10 CAIXAS. Acendedor; tipo fosforo; de madeira; composto de vegetal e minerio; apresentado na forma de palito; com ponta de polvora; caixa com 40 palitos; tamanho medio; com certificacao compulsoria inmetro; pacote com 10 </w:t>
            </w:r>
            <w:proofErr w:type="gramStart"/>
            <w:r>
              <w:rPr>
                <w:sz w:val="14"/>
                <w:szCs w:val="14"/>
              </w:rPr>
              <w:t xml:space="preserve">caixas.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ECEF7F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0CAB1B"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0D10DD" w14:textId="77777777" w:rsidR="00C31BD1" w:rsidRDefault="00C31BD1">
            <w:pPr>
              <w:spacing w:line="360" w:lineRule="auto"/>
              <w:jc w:val="center"/>
              <w:rPr>
                <w:sz w:val="14"/>
                <w:szCs w:val="14"/>
              </w:rPr>
            </w:pPr>
          </w:p>
        </w:tc>
      </w:tr>
      <w:tr w:rsidR="00C31BD1" w14:paraId="01A57101" w14:textId="77777777" w:rsidTr="00D275F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B2B2D64" w14:textId="5A70E9F7" w:rsidR="00C31BD1" w:rsidRDefault="00D275F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27913E5"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25.0005</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9FD055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AC3C47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1353B5A3" w14:textId="77777777" w:rsidR="00C31BD1" w:rsidRDefault="00C31BD1" w:rsidP="00C31BD1">
            <w:pPr>
              <w:spacing w:line="360" w:lineRule="auto"/>
              <w:jc w:val="both"/>
              <w:rPr>
                <w:sz w:val="14"/>
                <w:szCs w:val="14"/>
              </w:rPr>
            </w:pPr>
            <w:r>
              <w:rPr>
                <w:sz w:val="14"/>
                <w:szCs w:val="14"/>
              </w:rPr>
              <w:t xml:space="preserve">SACO DE PAPEL, MONOLUCIDO, CAPACIDADE PARA 500 GRAMAS, COR BRANCA. Saco de papel; capacidade para 1/2 kg; tipo monolucido; 30 gramas; tamanho 15 cm x 20 cm; sanfonado; pacote com 500 unidades; na cor </w:t>
            </w:r>
            <w:proofErr w:type="gramStart"/>
            <w:r>
              <w:rPr>
                <w:sz w:val="14"/>
                <w:szCs w:val="14"/>
              </w:rPr>
              <w:t xml:space="preserve">branca.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D6BE37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F0311D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3D15B39" w14:textId="77777777" w:rsidR="00C31BD1" w:rsidRDefault="00C31BD1">
            <w:pPr>
              <w:spacing w:line="360" w:lineRule="auto"/>
              <w:jc w:val="center"/>
              <w:rPr>
                <w:sz w:val="14"/>
                <w:szCs w:val="14"/>
              </w:rPr>
            </w:pPr>
          </w:p>
        </w:tc>
      </w:tr>
      <w:tr w:rsidR="00D03A44" w14:paraId="1C6F3AAD" w14:textId="77777777" w:rsidTr="00276359">
        <w:tc>
          <w:tcPr>
            <w:tcW w:w="0" w:type="auto"/>
            <w:tcBorders>
              <w:top w:val="single" w:sz="4" w:space="0" w:color="auto"/>
              <w:left w:val="single" w:sz="4" w:space="0" w:color="auto"/>
              <w:bottom w:val="single" w:sz="4" w:space="0" w:color="auto"/>
              <w:right w:val="single" w:sz="4" w:space="0" w:color="auto"/>
            </w:tcBorders>
            <w:vAlign w:val="center"/>
            <w:hideMark/>
          </w:tcPr>
          <w:p w14:paraId="42ECD7EE" w14:textId="7105A808" w:rsidR="00D03A44" w:rsidRPr="004F6FE7" w:rsidRDefault="00D03A44">
            <w:pPr>
              <w:pStyle w:val="xl42"/>
              <w:spacing w:before="0" w:after="0" w:line="360" w:lineRule="auto"/>
              <w:rPr>
                <w:rFonts w:ascii="Times New Roman" w:hAnsi="Times New Roman" w:cs="Times New Roman"/>
                <w:b w:val="0"/>
                <w:bCs w:val="0"/>
                <w:color w:val="FF0000"/>
                <w:sz w:val="14"/>
                <w:szCs w:val="14"/>
              </w:rPr>
            </w:pPr>
            <w:r w:rsidRPr="00C05BF3">
              <w:rPr>
                <w:rFonts w:ascii="Times New Roman" w:hAnsi="Times New Roman" w:cs="Times New Roman"/>
                <w:b w:val="0"/>
                <w:bCs w:val="0"/>
                <w:sz w:val="14"/>
                <w:szCs w:val="14"/>
              </w:rPr>
              <w:t>39-A</w:t>
            </w:r>
          </w:p>
        </w:tc>
        <w:tc>
          <w:tcPr>
            <w:tcW w:w="0" w:type="auto"/>
            <w:gridSpan w:val="7"/>
            <w:tcBorders>
              <w:top w:val="single" w:sz="4" w:space="0" w:color="000000"/>
              <w:left w:val="single" w:sz="4" w:space="0" w:color="000000"/>
              <w:bottom w:val="single" w:sz="4" w:space="0" w:color="000000"/>
              <w:right w:val="single" w:sz="4" w:space="0" w:color="auto"/>
            </w:tcBorders>
            <w:shd w:val="clear" w:color="auto" w:fill="FFFFFF"/>
            <w:vAlign w:val="center"/>
          </w:tcPr>
          <w:p w14:paraId="43151FBC" w14:textId="02383015" w:rsidR="00D03A44" w:rsidRPr="00D03A44" w:rsidRDefault="00D03A44" w:rsidP="00D03A44">
            <w:pPr>
              <w:spacing w:line="360" w:lineRule="auto"/>
              <w:rPr>
                <w:b/>
                <w:color w:val="FF0000"/>
                <w:sz w:val="14"/>
                <w:szCs w:val="14"/>
              </w:rPr>
            </w:pPr>
            <w:r w:rsidRPr="00D03A44">
              <w:rPr>
                <w:b/>
                <w:color w:val="FF0000"/>
                <w:sz w:val="14"/>
                <w:szCs w:val="14"/>
              </w:rPr>
              <w:t>REVOGADO</w:t>
            </w:r>
          </w:p>
        </w:tc>
      </w:tr>
      <w:tr w:rsidR="00C31BD1" w14:paraId="1B9A57D0"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722ACE58" w14:textId="625BC2F7"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3AFB7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11.0045</w:t>
            </w:r>
          </w:p>
        </w:tc>
        <w:tc>
          <w:tcPr>
            <w:tcW w:w="0" w:type="auto"/>
            <w:tcBorders>
              <w:top w:val="single" w:sz="4" w:space="0" w:color="auto"/>
              <w:left w:val="single" w:sz="4" w:space="0" w:color="auto"/>
              <w:bottom w:val="single" w:sz="4" w:space="0" w:color="auto"/>
              <w:right w:val="single" w:sz="4" w:space="0" w:color="auto"/>
            </w:tcBorders>
            <w:vAlign w:val="center"/>
            <w:hideMark/>
          </w:tcPr>
          <w:p w14:paraId="44CD8A26"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9BB2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hideMark/>
          </w:tcPr>
          <w:p w14:paraId="6DCCCD55" w14:textId="77777777" w:rsidR="00C31BD1" w:rsidRDefault="00C31BD1" w:rsidP="00C31BD1">
            <w:pPr>
              <w:spacing w:line="360" w:lineRule="auto"/>
              <w:jc w:val="both"/>
              <w:rPr>
                <w:sz w:val="14"/>
                <w:szCs w:val="14"/>
              </w:rPr>
            </w:pPr>
            <w:r>
              <w:rPr>
                <w:sz w:val="14"/>
                <w:szCs w:val="14"/>
              </w:rPr>
              <w:t xml:space="preserve">PRATO DESCARTAVEL, REDONDA, EM ALUMINIO, COM TAMPA, TAMANHO 215 MM DE DIAMETRO </w:t>
            </w:r>
            <w:proofErr w:type="gramStart"/>
            <w:r>
              <w:rPr>
                <w:sz w:val="14"/>
                <w:szCs w:val="14"/>
              </w:rPr>
              <w:t>X  45</w:t>
            </w:r>
            <w:proofErr w:type="gramEnd"/>
            <w:r>
              <w:rPr>
                <w:sz w:val="14"/>
                <w:szCs w:val="14"/>
              </w:rPr>
              <w:t xml:space="preserve"> MM DE ALTURA, 35 MICRONS, 850ML,FECHAMENTO A MÁQUINA.. Prato descartavel; redonda; de folha de aluminio; </w:t>
            </w:r>
            <w:proofErr w:type="gramStart"/>
            <w:r>
              <w:rPr>
                <w:sz w:val="14"/>
                <w:szCs w:val="14"/>
              </w:rPr>
              <w:t>medindo  215</w:t>
            </w:r>
            <w:proofErr w:type="gramEnd"/>
            <w:r>
              <w:rPr>
                <w:sz w:val="14"/>
                <w:szCs w:val="14"/>
              </w:rPr>
              <w:t xml:space="preserve"> mm de diametro x 45 mm de altura; espessura de 35 microns; com capacidade de 850 ml; com tampa aluminizada; caixa com 400 unidades; equivalente a embalagem numero 8, fechamento a máquina.                    </w:t>
            </w:r>
          </w:p>
        </w:tc>
        <w:tc>
          <w:tcPr>
            <w:tcW w:w="0" w:type="auto"/>
            <w:tcBorders>
              <w:top w:val="single" w:sz="4" w:space="0" w:color="auto"/>
              <w:left w:val="single" w:sz="4" w:space="0" w:color="auto"/>
              <w:bottom w:val="single" w:sz="4" w:space="0" w:color="auto"/>
              <w:right w:val="single" w:sz="4" w:space="0" w:color="auto"/>
            </w:tcBorders>
            <w:vAlign w:val="center"/>
          </w:tcPr>
          <w:p w14:paraId="64EE28B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9DEC66"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82C3B3" w14:textId="77777777" w:rsidR="00C31BD1" w:rsidRDefault="00C31BD1">
            <w:pPr>
              <w:spacing w:line="360" w:lineRule="auto"/>
              <w:jc w:val="center"/>
              <w:rPr>
                <w:sz w:val="14"/>
                <w:szCs w:val="14"/>
              </w:rPr>
            </w:pPr>
          </w:p>
        </w:tc>
      </w:tr>
      <w:tr w:rsidR="00C31BD1" w14:paraId="090CE089"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0B27795E" w14:textId="0F65EB16"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67C47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25.0019</w:t>
            </w:r>
          </w:p>
        </w:tc>
        <w:tc>
          <w:tcPr>
            <w:tcW w:w="0" w:type="auto"/>
            <w:tcBorders>
              <w:top w:val="single" w:sz="4" w:space="0" w:color="auto"/>
              <w:left w:val="single" w:sz="4" w:space="0" w:color="auto"/>
              <w:bottom w:val="single" w:sz="4" w:space="0" w:color="auto"/>
              <w:right w:val="single" w:sz="4" w:space="0" w:color="auto"/>
            </w:tcBorders>
            <w:vAlign w:val="center"/>
            <w:hideMark/>
          </w:tcPr>
          <w:p w14:paraId="1BE907B6"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vAlign w:val="center"/>
            <w:hideMark/>
          </w:tcPr>
          <w:p w14:paraId="55D99BF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1841648B" w14:textId="77777777" w:rsidR="00C31BD1" w:rsidRDefault="00C31BD1" w:rsidP="00C31BD1">
            <w:pPr>
              <w:spacing w:line="360" w:lineRule="auto"/>
              <w:jc w:val="both"/>
              <w:rPr>
                <w:sz w:val="14"/>
                <w:szCs w:val="14"/>
              </w:rPr>
            </w:pPr>
            <w:r>
              <w:rPr>
                <w:sz w:val="14"/>
                <w:szCs w:val="14"/>
              </w:rPr>
              <w:t xml:space="preserve">SACO PARA EMBALAGEM, EM POLIETILENO, TAMANHO DE 35 CM X 45 CM, ESPESSURA DE 8 </w:t>
            </w:r>
            <w:proofErr w:type="gramStart"/>
            <w:r>
              <w:rPr>
                <w:sz w:val="14"/>
                <w:szCs w:val="14"/>
              </w:rPr>
              <w:t>MICRAS,TRANSPARENTE</w:t>
            </w:r>
            <w:proofErr w:type="gramEnd"/>
            <w:r>
              <w:rPr>
                <w:sz w:val="14"/>
                <w:szCs w:val="14"/>
              </w:rPr>
              <w:t xml:space="preserve">, SEM LACRE, PACOTES COM 1 KG. Saco plastico para embalagem; em polietileno; medindo aproximadamente 35 cm x 45 cm; espessura minima de 8 micras; transparente; sem lacre; isento de ranhuras, rebarbas, furos e particulas pretas; pacotes com peso aproximado de 1 </w:t>
            </w:r>
            <w:proofErr w:type="gramStart"/>
            <w:r>
              <w:rPr>
                <w:sz w:val="14"/>
                <w:szCs w:val="14"/>
              </w:rPr>
              <w:t xml:space="preserve">kg.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1FBAEE1B"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4D51D5"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4931EA" w14:textId="77777777" w:rsidR="00C31BD1" w:rsidRDefault="00C31BD1">
            <w:pPr>
              <w:spacing w:line="360" w:lineRule="auto"/>
              <w:jc w:val="center"/>
              <w:rPr>
                <w:sz w:val="14"/>
                <w:szCs w:val="14"/>
              </w:rPr>
            </w:pPr>
          </w:p>
        </w:tc>
      </w:tr>
      <w:tr w:rsidR="00C31BD1" w14:paraId="7504A19F"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4E0EAB6E" w14:textId="7E80A84D"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D375A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25.0020</w:t>
            </w:r>
          </w:p>
        </w:tc>
        <w:tc>
          <w:tcPr>
            <w:tcW w:w="0" w:type="auto"/>
            <w:tcBorders>
              <w:top w:val="single" w:sz="4" w:space="0" w:color="auto"/>
              <w:left w:val="single" w:sz="4" w:space="0" w:color="auto"/>
              <w:bottom w:val="single" w:sz="4" w:space="0" w:color="auto"/>
              <w:right w:val="single" w:sz="4" w:space="0" w:color="auto"/>
            </w:tcBorders>
            <w:vAlign w:val="center"/>
            <w:hideMark/>
          </w:tcPr>
          <w:p w14:paraId="02544CB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vAlign w:val="center"/>
            <w:hideMark/>
          </w:tcPr>
          <w:p w14:paraId="771027A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0" w:type="auto"/>
            <w:tcBorders>
              <w:top w:val="single" w:sz="4" w:space="0" w:color="auto"/>
              <w:left w:val="single" w:sz="4" w:space="0" w:color="auto"/>
              <w:bottom w:val="single" w:sz="4" w:space="0" w:color="auto"/>
              <w:right w:val="single" w:sz="4" w:space="0" w:color="auto"/>
            </w:tcBorders>
            <w:hideMark/>
          </w:tcPr>
          <w:p w14:paraId="41CD1DD6" w14:textId="77777777" w:rsidR="00C31BD1" w:rsidRDefault="00C31BD1" w:rsidP="00C31BD1">
            <w:pPr>
              <w:spacing w:line="360" w:lineRule="auto"/>
              <w:jc w:val="both"/>
              <w:rPr>
                <w:sz w:val="14"/>
                <w:szCs w:val="14"/>
              </w:rPr>
            </w:pPr>
            <w:r>
              <w:rPr>
                <w:sz w:val="14"/>
                <w:szCs w:val="14"/>
              </w:rPr>
              <w:t xml:space="preserve">SACO PARA EMBALAGEM, EM POLIETILENO, TAMANHO DE 40 CM X 60 CM, ESPESSURA DE 8 </w:t>
            </w:r>
            <w:proofErr w:type="gramStart"/>
            <w:r>
              <w:rPr>
                <w:sz w:val="14"/>
                <w:szCs w:val="14"/>
              </w:rPr>
              <w:t>MICRAS,TRANSPARENTE</w:t>
            </w:r>
            <w:proofErr w:type="gramEnd"/>
            <w:r>
              <w:rPr>
                <w:sz w:val="14"/>
                <w:szCs w:val="14"/>
              </w:rPr>
              <w:t xml:space="preserve">, SEM LACRE, PACOTES COM 1 KG. Saco plastico para embalagem; em polietileno; medindo aproximadamente 40 cm x 60 cm; espessura minima de 8 micras; transparente; sem lacre; isento de ranhuras, rebarbas, furos e particulas pretas; pacotes com peso aproximado de 1 </w:t>
            </w:r>
            <w:proofErr w:type="gramStart"/>
            <w:r>
              <w:rPr>
                <w:sz w:val="14"/>
                <w:szCs w:val="14"/>
              </w:rPr>
              <w:t xml:space="preserve">kg.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4FE7D1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12FB0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363E67" w14:textId="77777777" w:rsidR="00C31BD1" w:rsidRDefault="00C31BD1">
            <w:pPr>
              <w:spacing w:line="360" w:lineRule="auto"/>
              <w:jc w:val="center"/>
              <w:rPr>
                <w:sz w:val="14"/>
                <w:szCs w:val="14"/>
              </w:rPr>
            </w:pPr>
          </w:p>
        </w:tc>
      </w:tr>
      <w:tr w:rsidR="00D03A44" w14:paraId="3EF82A56" w14:textId="77777777" w:rsidTr="00785F45">
        <w:tc>
          <w:tcPr>
            <w:tcW w:w="0" w:type="auto"/>
            <w:tcBorders>
              <w:top w:val="single" w:sz="4" w:space="0" w:color="auto"/>
              <w:left w:val="single" w:sz="4" w:space="0" w:color="auto"/>
              <w:bottom w:val="single" w:sz="4" w:space="0" w:color="auto"/>
              <w:right w:val="single" w:sz="4" w:space="0" w:color="auto"/>
            </w:tcBorders>
            <w:vAlign w:val="center"/>
            <w:hideMark/>
          </w:tcPr>
          <w:p w14:paraId="4DB95768" w14:textId="53A945D4" w:rsidR="00D03A44" w:rsidRPr="004F6FE7" w:rsidRDefault="00D03A44">
            <w:pPr>
              <w:pStyle w:val="xl42"/>
              <w:spacing w:before="0" w:after="0" w:line="360" w:lineRule="auto"/>
              <w:rPr>
                <w:rFonts w:ascii="Times New Roman" w:hAnsi="Times New Roman" w:cs="Times New Roman"/>
                <w:b w:val="0"/>
                <w:bCs w:val="0"/>
                <w:color w:val="FF0000"/>
                <w:sz w:val="14"/>
                <w:szCs w:val="14"/>
              </w:rPr>
            </w:pPr>
            <w:r w:rsidRPr="00C05BF3">
              <w:rPr>
                <w:rFonts w:ascii="Times New Roman" w:hAnsi="Times New Roman" w:cs="Times New Roman"/>
                <w:b w:val="0"/>
                <w:bCs w:val="0"/>
                <w:sz w:val="14"/>
                <w:szCs w:val="14"/>
              </w:rPr>
              <w:t>43-A</w:t>
            </w:r>
          </w:p>
        </w:tc>
        <w:tc>
          <w:tcPr>
            <w:tcW w:w="0" w:type="auto"/>
            <w:gridSpan w:val="7"/>
            <w:tcBorders>
              <w:top w:val="single" w:sz="4" w:space="0" w:color="000000"/>
              <w:left w:val="single" w:sz="4" w:space="0" w:color="000000"/>
              <w:bottom w:val="single" w:sz="4" w:space="0" w:color="000000"/>
              <w:right w:val="single" w:sz="4" w:space="0" w:color="auto"/>
            </w:tcBorders>
            <w:shd w:val="clear" w:color="auto" w:fill="FFFFFF"/>
            <w:vAlign w:val="center"/>
          </w:tcPr>
          <w:p w14:paraId="188B9C4E" w14:textId="1E7B1F25" w:rsidR="00D03A44" w:rsidRPr="004F6FE7" w:rsidRDefault="00D03A44" w:rsidP="00D03A44">
            <w:pPr>
              <w:spacing w:line="360" w:lineRule="auto"/>
              <w:rPr>
                <w:color w:val="FF0000"/>
                <w:sz w:val="14"/>
                <w:szCs w:val="14"/>
              </w:rPr>
            </w:pPr>
            <w:r w:rsidRPr="00D03A44">
              <w:rPr>
                <w:b/>
                <w:color w:val="FF0000"/>
                <w:sz w:val="14"/>
                <w:szCs w:val="14"/>
              </w:rPr>
              <w:t>REVOGADO</w:t>
            </w:r>
          </w:p>
        </w:tc>
      </w:tr>
      <w:tr w:rsidR="00C31BD1" w14:paraId="283B89AF" w14:textId="77777777" w:rsidTr="00D275F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17D0274" w14:textId="0DD13C09" w:rsidR="00C31BD1" w:rsidRDefault="00D275F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44-R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3D3F47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11.0022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556F271"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39FB822"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0167DD74" w14:textId="77777777" w:rsidR="00C31BD1" w:rsidRDefault="00C31BD1" w:rsidP="00C31BD1">
            <w:pPr>
              <w:spacing w:line="360" w:lineRule="auto"/>
              <w:jc w:val="both"/>
              <w:rPr>
                <w:sz w:val="14"/>
                <w:szCs w:val="14"/>
              </w:rPr>
            </w:pPr>
            <w:r>
              <w:rPr>
                <w:sz w:val="14"/>
                <w:szCs w:val="14"/>
              </w:rPr>
              <w:t xml:space="preserve">PANO DE LIMPEZA, 100% ALGODAO, SACO ALVEJADO, 75 </w:t>
            </w:r>
            <w:proofErr w:type="gramStart"/>
            <w:r>
              <w:rPr>
                <w:sz w:val="14"/>
                <w:szCs w:val="14"/>
              </w:rPr>
              <w:t>X</w:t>
            </w:r>
            <w:proofErr w:type="gramEnd"/>
            <w:r>
              <w:rPr>
                <w:sz w:val="14"/>
                <w:szCs w:val="14"/>
              </w:rPr>
              <w:t xml:space="preserve"> 45 CM, COR BRANCA COM ETIQUETA DO FABRICANTE. Pano confeccionado em tecido 100% algodao; alvejado; tamanho aproximado 75 x 45 cm; com variacao maxima de 10% de oscilacao nas medidas; costurado/fechado tipo saco; produto com etiqueta de identificacao com informacoes do produto e </w:t>
            </w:r>
            <w:proofErr w:type="gramStart"/>
            <w:r>
              <w:rPr>
                <w:sz w:val="14"/>
                <w:szCs w:val="14"/>
              </w:rPr>
              <w:t xml:space="preserve">fabricante.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8A74A3D"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4D7C840"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52A062C" w14:textId="77777777" w:rsidR="00C31BD1" w:rsidRDefault="00C31BD1">
            <w:pPr>
              <w:spacing w:line="360" w:lineRule="auto"/>
              <w:jc w:val="center"/>
              <w:rPr>
                <w:sz w:val="14"/>
                <w:szCs w:val="14"/>
              </w:rPr>
            </w:pPr>
          </w:p>
        </w:tc>
      </w:tr>
      <w:tr w:rsidR="00C31BD1" w14:paraId="49EAB489"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0F1DC98B" w14:textId="1500B78C"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C995D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4869ECE"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7B87156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1800</w:t>
            </w:r>
          </w:p>
        </w:tc>
        <w:tc>
          <w:tcPr>
            <w:tcW w:w="0" w:type="auto"/>
            <w:tcBorders>
              <w:top w:val="single" w:sz="4" w:space="0" w:color="auto"/>
              <w:left w:val="single" w:sz="4" w:space="0" w:color="auto"/>
              <w:bottom w:val="single" w:sz="4" w:space="0" w:color="auto"/>
              <w:right w:val="single" w:sz="4" w:space="0" w:color="auto"/>
            </w:tcBorders>
            <w:hideMark/>
          </w:tcPr>
          <w:p w14:paraId="084DA475" w14:textId="77777777" w:rsidR="00C31BD1" w:rsidRDefault="00C31BD1" w:rsidP="00C31BD1">
            <w:pPr>
              <w:spacing w:line="360" w:lineRule="auto"/>
              <w:jc w:val="both"/>
              <w:rPr>
                <w:sz w:val="14"/>
                <w:szCs w:val="14"/>
              </w:rPr>
            </w:pPr>
            <w:r>
              <w:rPr>
                <w:sz w:val="14"/>
                <w:szCs w:val="14"/>
              </w:rPr>
              <w:t xml:space="preserve">LUVA LATEX, FORRADA, COR AMARELA, TAMANHO GRANDE. Luva de seguranca; confeccionada em latex de borracha natural; forrada com flocos de algodao; com palma antiderrapante; nas cores verde ou amarela; comprimento minimo de 30 cm e espessura de 0,60mm; embalagem contendo um par; devidamente identificada com informacoes sobre o produto e fabricante; tamanho ‘‘G’’; conforme normas da ABNT da NBR 13393 de 1995.                   </w:t>
            </w:r>
          </w:p>
        </w:tc>
        <w:tc>
          <w:tcPr>
            <w:tcW w:w="0" w:type="auto"/>
            <w:tcBorders>
              <w:top w:val="single" w:sz="4" w:space="0" w:color="auto"/>
              <w:left w:val="single" w:sz="4" w:space="0" w:color="auto"/>
              <w:bottom w:val="single" w:sz="4" w:space="0" w:color="auto"/>
              <w:right w:val="single" w:sz="4" w:space="0" w:color="auto"/>
            </w:tcBorders>
            <w:vAlign w:val="center"/>
          </w:tcPr>
          <w:p w14:paraId="25AAD647"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EB16FE"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DDE6C3" w14:textId="77777777" w:rsidR="00C31BD1" w:rsidRDefault="00C31BD1">
            <w:pPr>
              <w:spacing w:line="360" w:lineRule="auto"/>
              <w:jc w:val="center"/>
              <w:rPr>
                <w:sz w:val="14"/>
                <w:szCs w:val="14"/>
              </w:rPr>
            </w:pPr>
          </w:p>
        </w:tc>
      </w:tr>
      <w:tr w:rsidR="00C31BD1" w14:paraId="4D297DB7"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4C1CC29C" w14:textId="66C16DF1"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62C885"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11.0138</w:t>
            </w:r>
          </w:p>
        </w:tc>
        <w:tc>
          <w:tcPr>
            <w:tcW w:w="0" w:type="auto"/>
            <w:tcBorders>
              <w:top w:val="single" w:sz="4" w:space="0" w:color="auto"/>
              <w:left w:val="single" w:sz="4" w:space="0" w:color="auto"/>
              <w:bottom w:val="single" w:sz="4" w:space="0" w:color="auto"/>
              <w:right w:val="single" w:sz="4" w:space="0" w:color="auto"/>
            </w:tcBorders>
            <w:vAlign w:val="center"/>
            <w:hideMark/>
          </w:tcPr>
          <w:p w14:paraId="16B354BC"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78C66F8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hideMark/>
          </w:tcPr>
          <w:p w14:paraId="6FB1C04B" w14:textId="77777777" w:rsidR="00C31BD1" w:rsidRDefault="00C31BD1" w:rsidP="00C31BD1">
            <w:pPr>
              <w:spacing w:line="360" w:lineRule="auto"/>
              <w:jc w:val="both"/>
              <w:rPr>
                <w:sz w:val="14"/>
                <w:szCs w:val="14"/>
              </w:rPr>
            </w:pPr>
            <w:r>
              <w:rPr>
                <w:sz w:val="14"/>
                <w:szCs w:val="14"/>
              </w:rPr>
              <w:t xml:space="preserve">LUVA LATEX, FORRADA, COR AMARELA, TAMANHO MEDIO. Luva de seguranca; confeccionada em latex de borracha natural; forrada com flocos de algodao; com palma antiderrapante; nas cores verde ou amarela; comprimento minimo de 30 cm e espessura de 0,60mm; embalagem contendo um par; devidamente identificada com informacoes sobre o produto e fabricante; tamanho ‘‘M’’. ‘‘; conforme normas da ABNT da NBR 13393 de 1995.                   </w:t>
            </w:r>
          </w:p>
        </w:tc>
        <w:tc>
          <w:tcPr>
            <w:tcW w:w="0" w:type="auto"/>
            <w:tcBorders>
              <w:top w:val="single" w:sz="4" w:space="0" w:color="auto"/>
              <w:left w:val="single" w:sz="4" w:space="0" w:color="auto"/>
              <w:bottom w:val="single" w:sz="4" w:space="0" w:color="auto"/>
              <w:right w:val="single" w:sz="4" w:space="0" w:color="auto"/>
            </w:tcBorders>
            <w:vAlign w:val="center"/>
          </w:tcPr>
          <w:p w14:paraId="112B023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01EE3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1DCC09" w14:textId="77777777" w:rsidR="00C31BD1" w:rsidRDefault="00C31BD1">
            <w:pPr>
              <w:spacing w:line="360" w:lineRule="auto"/>
              <w:jc w:val="center"/>
              <w:rPr>
                <w:sz w:val="14"/>
                <w:szCs w:val="14"/>
              </w:rPr>
            </w:pPr>
          </w:p>
        </w:tc>
      </w:tr>
      <w:tr w:rsidR="00C31BD1" w14:paraId="4F2677EC"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4BC8A67A" w14:textId="56C81317"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A77DB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11.0032</w:t>
            </w:r>
          </w:p>
        </w:tc>
        <w:tc>
          <w:tcPr>
            <w:tcW w:w="0" w:type="auto"/>
            <w:tcBorders>
              <w:top w:val="single" w:sz="4" w:space="0" w:color="auto"/>
              <w:left w:val="single" w:sz="4" w:space="0" w:color="auto"/>
              <w:bottom w:val="single" w:sz="4" w:space="0" w:color="auto"/>
              <w:right w:val="single" w:sz="4" w:space="0" w:color="auto"/>
            </w:tcBorders>
            <w:vAlign w:val="center"/>
            <w:hideMark/>
          </w:tcPr>
          <w:p w14:paraId="138EEF2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6D79C059"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hideMark/>
          </w:tcPr>
          <w:p w14:paraId="72D508F8" w14:textId="77777777" w:rsidR="00C31BD1" w:rsidRDefault="00C31BD1" w:rsidP="00C31BD1">
            <w:pPr>
              <w:spacing w:line="360" w:lineRule="auto"/>
              <w:jc w:val="both"/>
              <w:rPr>
                <w:sz w:val="14"/>
                <w:szCs w:val="14"/>
              </w:rPr>
            </w:pPr>
            <w:r>
              <w:rPr>
                <w:sz w:val="14"/>
                <w:szCs w:val="14"/>
              </w:rPr>
              <w:t xml:space="preserve">LUVA LATEX, FORRADA, COR AMARELA, TAMANHO PEQUENO. Luva para limpeza; borracha de latex natural, norma nbr-13393; tamanho pequeno; na cor amarela; com revestimento interno; reforçada; com superficie externa </w:t>
            </w:r>
            <w:proofErr w:type="gramStart"/>
            <w:r>
              <w:rPr>
                <w:sz w:val="14"/>
                <w:szCs w:val="14"/>
              </w:rPr>
              <w:t xml:space="preserve">antiderrapante.   </w:t>
            </w:r>
            <w:proofErr w:type="gramEnd"/>
            <w:r>
              <w:rPr>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1C60EF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3A450C"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77B34E" w14:textId="77777777" w:rsidR="00C31BD1" w:rsidRDefault="00C31BD1">
            <w:pPr>
              <w:spacing w:line="360" w:lineRule="auto"/>
              <w:jc w:val="center"/>
              <w:rPr>
                <w:sz w:val="14"/>
                <w:szCs w:val="14"/>
              </w:rPr>
            </w:pPr>
          </w:p>
        </w:tc>
      </w:tr>
      <w:tr w:rsidR="00C31BD1" w14:paraId="7BD5EDA7"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11D3889B" w14:textId="4068D685"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2C5D0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11.0040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FAA525"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7D9E6C2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hideMark/>
          </w:tcPr>
          <w:p w14:paraId="41A83424" w14:textId="77777777" w:rsidR="00C31BD1" w:rsidRDefault="00C31BD1" w:rsidP="00C31BD1">
            <w:pPr>
              <w:spacing w:line="360" w:lineRule="auto"/>
              <w:jc w:val="both"/>
              <w:rPr>
                <w:sz w:val="14"/>
                <w:szCs w:val="14"/>
              </w:rPr>
            </w:pPr>
            <w:r>
              <w:rPr>
                <w:sz w:val="14"/>
                <w:szCs w:val="14"/>
              </w:rPr>
              <w:t xml:space="preserve">PAPEL HIGIENICO, FOLHA SIMPLES, SEM PICOTE, 300 M X 10 CM, CLASSE 1, COR </w:t>
            </w:r>
            <w:proofErr w:type="gramStart"/>
            <w:r>
              <w:rPr>
                <w:sz w:val="14"/>
                <w:szCs w:val="14"/>
              </w:rPr>
              <w:t>BRANCA,CAIXA</w:t>
            </w:r>
            <w:proofErr w:type="gramEnd"/>
            <w:r>
              <w:rPr>
                <w:sz w:val="14"/>
                <w:szCs w:val="14"/>
              </w:rPr>
              <w:t xml:space="preserve"> C/ 8 ROLOS. Papel higienico branco; de primeira qualidade; classe 01; gofrado; em rolo medindo 10 cm de largura X 300 m de comprimento; absorvente; fabricado com 100% celulose virgem (nao reciclado); com alvura superior a 80% conforme ABNT NBR NM-ISSO 2470; pintas inferior a 10mm2/m2 conforme NBR 8259:2002; furos inferior a 15mm2/m2 conforme NBR 15134:2007 e gramatura superior a 15 g/m2 conforme ABNT NBR NM ISO 536 de 2000; produto acondicionado em caixa de papelao contendo 8 rolos cada; na caixa devera constar informacoes do fabricante; marca; especificacoes do produto; bem como a sua composicao; as mesmas devem estar impressa na caixa de forma legivel; a empresa vencedora devera apresentar laudo microbiologico conforme Portaria MS 1480 de 31/12/90 e laudos de ensaios fisicos expedido pelo I.P.T. ou outro laboratorio credenciado pelo INMETRO; que comprove as solicitacoes dos descritivos; quanto a alvura; pintas; furos e gramatura.                 </w:t>
            </w:r>
          </w:p>
        </w:tc>
        <w:tc>
          <w:tcPr>
            <w:tcW w:w="0" w:type="auto"/>
            <w:tcBorders>
              <w:top w:val="single" w:sz="4" w:space="0" w:color="auto"/>
              <w:left w:val="single" w:sz="4" w:space="0" w:color="auto"/>
              <w:bottom w:val="single" w:sz="4" w:space="0" w:color="auto"/>
              <w:right w:val="single" w:sz="4" w:space="0" w:color="auto"/>
            </w:tcBorders>
            <w:vAlign w:val="center"/>
          </w:tcPr>
          <w:p w14:paraId="6CE51B6C"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59EFFA"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581979" w14:textId="77777777" w:rsidR="00C31BD1" w:rsidRDefault="00C31BD1">
            <w:pPr>
              <w:spacing w:line="360" w:lineRule="auto"/>
              <w:jc w:val="center"/>
              <w:rPr>
                <w:sz w:val="14"/>
                <w:szCs w:val="14"/>
              </w:rPr>
            </w:pPr>
          </w:p>
        </w:tc>
      </w:tr>
      <w:tr w:rsidR="00C31BD1" w14:paraId="16C3BA3E"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590B106F" w14:textId="02FAF833"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825A6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11.0051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D2E05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vAlign w:val="center"/>
            <w:hideMark/>
          </w:tcPr>
          <w:p w14:paraId="43F5F31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3000</w:t>
            </w:r>
          </w:p>
        </w:tc>
        <w:tc>
          <w:tcPr>
            <w:tcW w:w="0" w:type="auto"/>
            <w:tcBorders>
              <w:top w:val="single" w:sz="4" w:space="0" w:color="auto"/>
              <w:left w:val="single" w:sz="4" w:space="0" w:color="auto"/>
              <w:bottom w:val="single" w:sz="4" w:space="0" w:color="auto"/>
              <w:right w:val="single" w:sz="4" w:space="0" w:color="auto"/>
            </w:tcBorders>
            <w:hideMark/>
          </w:tcPr>
          <w:p w14:paraId="4D7B0EF2" w14:textId="77777777" w:rsidR="00C31BD1" w:rsidRDefault="00C31BD1" w:rsidP="00C31BD1">
            <w:pPr>
              <w:spacing w:line="360" w:lineRule="auto"/>
              <w:jc w:val="both"/>
              <w:rPr>
                <w:sz w:val="14"/>
                <w:szCs w:val="14"/>
              </w:rPr>
            </w:pPr>
            <w:r>
              <w:rPr>
                <w:sz w:val="14"/>
                <w:szCs w:val="14"/>
              </w:rPr>
              <w:t xml:space="preserve">PAPEL TOALHA, PARA COZINHA, FOLHA DUPLA, 60 FOLHAS CADA ROLO, COR BRANCA. Papel toalha multiuso; folha dupla de alta qualidade; picotada; gofrada; gramatura minima de 42g/m2; 100% celulose; na cor branca; tamanho 20cmx22cm, com oscilacao ate 1,0cm; embalado em pacotes com 02 rolos; contendo 120 toalhas; embalagem devidamente identificada com informacoes sobre produto; fabricante; entre outras informacoes; a empresa vencedora devera apresentar laudo microbiologico conforme portaria n° 1480 de 31/12/90.                   </w:t>
            </w:r>
          </w:p>
        </w:tc>
        <w:tc>
          <w:tcPr>
            <w:tcW w:w="0" w:type="auto"/>
            <w:tcBorders>
              <w:top w:val="single" w:sz="4" w:space="0" w:color="auto"/>
              <w:left w:val="single" w:sz="4" w:space="0" w:color="auto"/>
              <w:bottom w:val="single" w:sz="4" w:space="0" w:color="auto"/>
              <w:right w:val="single" w:sz="4" w:space="0" w:color="auto"/>
            </w:tcBorders>
            <w:vAlign w:val="center"/>
          </w:tcPr>
          <w:p w14:paraId="04F93B1A"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5CF81C"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1A735B1" w14:textId="77777777" w:rsidR="00C31BD1" w:rsidRDefault="00C31BD1">
            <w:pPr>
              <w:spacing w:line="360" w:lineRule="auto"/>
              <w:jc w:val="center"/>
              <w:rPr>
                <w:sz w:val="14"/>
                <w:szCs w:val="14"/>
              </w:rPr>
            </w:pPr>
          </w:p>
        </w:tc>
      </w:tr>
      <w:tr w:rsidR="00C31BD1" w14:paraId="3C321D8E" w14:textId="77777777" w:rsidTr="00D275F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DCCA86C" w14:textId="58E2F35E" w:rsidR="00C31BD1" w:rsidRDefault="00D275FC">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F66378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11.0057</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F6C753A"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EDA2DB4"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03182125" w14:textId="77777777" w:rsidR="00C31BD1" w:rsidRDefault="00C31BD1" w:rsidP="00C31BD1">
            <w:pPr>
              <w:spacing w:line="360" w:lineRule="auto"/>
              <w:jc w:val="both"/>
              <w:rPr>
                <w:sz w:val="14"/>
                <w:szCs w:val="14"/>
              </w:rPr>
            </w:pPr>
            <w:r>
              <w:rPr>
                <w:sz w:val="14"/>
                <w:szCs w:val="14"/>
              </w:rPr>
              <w:t xml:space="preserve">SACO DE LIXO P/USO DOMESTICO, EM POLIETILENO, 15 LITROS, 39 </w:t>
            </w:r>
            <w:proofErr w:type="gramStart"/>
            <w:r>
              <w:rPr>
                <w:sz w:val="14"/>
                <w:szCs w:val="14"/>
              </w:rPr>
              <w:t>X</w:t>
            </w:r>
            <w:proofErr w:type="gramEnd"/>
            <w:r>
              <w:rPr>
                <w:sz w:val="14"/>
                <w:szCs w:val="14"/>
              </w:rPr>
              <w:t xml:space="preserve"> 58 CM, COR PRETA, EMBALAGEM COM 10 UNIDADES. Saco plastico para acondicionamento de residuos organico; saco resistente de cor preta; confeccionado com resinas termoplasticas virgem; reforcado; tamanho de 39 cm x 58 cm; espessura minima de 0,08 (0,04mm por parede); capacidade volumetrica de 15 litros; capacidade nominal 03kg; tipo domiciliar; com solda continua; homogenea e uniforme; proporcionando perfeita vedacao e nao permitindo a perda de conteudo durante o manuseio; de facil separacao e </w:t>
            </w:r>
            <w:r>
              <w:rPr>
                <w:sz w:val="14"/>
                <w:szCs w:val="14"/>
              </w:rPr>
              <w:lastRenderedPageBreak/>
              <w:t xml:space="preserve">abertura das unidades sem provocar danos ao saco; embalados em pacotes com 20 unidades devidamente identificados atraves de etiqueta do fabricante; a etiqueta e os sacos de lixo devem ser confeccionados de acordo com as normas da ABNT NBR 9191/08.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FBC383F"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2C69E63"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8B6E9C0" w14:textId="77777777" w:rsidR="00C31BD1" w:rsidRDefault="00C31BD1">
            <w:pPr>
              <w:spacing w:line="360" w:lineRule="auto"/>
              <w:jc w:val="center"/>
              <w:rPr>
                <w:sz w:val="14"/>
                <w:szCs w:val="14"/>
              </w:rPr>
            </w:pPr>
          </w:p>
        </w:tc>
      </w:tr>
      <w:tr w:rsidR="00C31BD1" w14:paraId="45EE9809"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69A4A0E8" w14:textId="75F6D41A"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BDD9B1"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11.0056</w:t>
            </w:r>
          </w:p>
        </w:tc>
        <w:tc>
          <w:tcPr>
            <w:tcW w:w="0" w:type="auto"/>
            <w:tcBorders>
              <w:top w:val="single" w:sz="4" w:space="0" w:color="auto"/>
              <w:left w:val="single" w:sz="4" w:space="0" w:color="auto"/>
              <w:bottom w:val="single" w:sz="4" w:space="0" w:color="auto"/>
              <w:right w:val="single" w:sz="4" w:space="0" w:color="auto"/>
            </w:tcBorders>
            <w:vAlign w:val="center"/>
            <w:hideMark/>
          </w:tcPr>
          <w:p w14:paraId="6D554D57"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vAlign w:val="center"/>
            <w:hideMark/>
          </w:tcPr>
          <w:p w14:paraId="7C84EE20"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0" w:type="auto"/>
            <w:tcBorders>
              <w:top w:val="single" w:sz="4" w:space="0" w:color="auto"/>
              <w:left w:val="single" w:sz="4" w:space="0" w:color="auto"/>
              <w:bottom w:val="single" w:sz="4" w:space="0" w:color="auto"/>
              <w:right w:val="single" w:sz="4" w:space="0" w:color="auto"/>
            </w:tcBorders>
            <w:hideMark/>
          </w:tcPr>
          <w:p w14:paraId="12B034A5" w14:textId="77777777" w:rsidR="00C31BD1" w:rsidRDefault="00C31BD1" w:rsidP="00C31BD1">
            <w:pPr>
              <w:spacing w:line="360" w:lineRule="auto"/>
              <w:jc w:val="both"/>
              <w:rPr>
                <w:sz w:val="14"/>
                <w:szCs w:val="14"/>
              </w:rPr>
            </w:pPr>
            <w:r>
              <w:rPr>
                <w:sz w:val="14"/>
                <w:szCs w:val="14"/>
              </w:rPr>
              <w:t xml:space="preserve">SACO DE LIXO P/USO DOMESTICO, EM POLIETILENO, 30 LITROS, 50 </w:t>
            </w:r>
            <w:proofErr w:type="gramStart"/>
            <w:r>
              <w:rPr>
                <w:sz w:val="14"/>
                <w:szCs w:val="14"/>
              </w:rPr>
              <w:t>X</w:t>
            </w:r>
            <w:proofErr w:type="gramEnd"/>
            <w:r>
              <w:rPr>
                <w:sz w:val="14"/>
                <w:szCs w:val="14"/>
              </w:rPr>
              <w:t xml:space="preserve"> 62 CM, COR PRETA, EMBALAGEM COM 10 UNIDADES. Saco plastico para acondicionamento de residuos organico; saco resistente de cor preta; confeccionado com resinas termoplasticas virgem; reforcado; tamanho de 59 cm x 62 cm; espessura minima de 0,08mm (0,04mm por parede); capacidade volumetrica de 30 litros; capacidade nominal 06 kg; tipo domiciliar; com solda continua; homogenea e uniforme; proporcionando perfeita vedacao e nao permitindo a perda de conteudo durante o manuseio; de facil separacao e abertura das unidades sem provocar danos ao saco; embalados em pacotes com 10 unidades devidamente identificados conforme normas da ABNT NBR 9191-2008.                  </w:t>
            </w:r>
          </w:p>
        </w:tc>
        <w:tc>
          <w:tcPr>
            <w:tcW w:w="0" w:type="auto"/>
            <w:tcBorders>
              <w:top w:val="single" w:sz="4" w:space="0" w:color="auto"/>
              <w:left w:val="single" w:sz="4" w:space="0" w:color="auto"/>
              <w:bottom w:val="single" w:sz="4" w:space="0" w:color="auto"/>
              <w:right w:val="single" w:sz="4" w:space="0" w:color="auto"/>
            </w:tcBorders>
            <w:vAlign w:val="center"/>
          </w:tcPr>
          <w:p w14:paraId="0CE04A87"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397D372"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976AF2" w14:textId="77777777" w:rsidR="00C31BD1" w:rsidRDefault="00C31BD1">
            <w:pPr>
              <w:spacing w:line="360" w:lineRule="auto"/>
              <w:jc w:val="center"/>
              <w:rPr>
                <w:sz w:val="14"/>
                <w:szCs w:val="14"/>
              </w:rPr>
            </w:pPr>
          </w:p>
        </w:tc>
      </w:tr>
      <w:tr w:rsidR="00C31BD1" w14:paraId="4FC557EA" w14:textId="77777777" w:rsidTr="00C31BD1">
        <w:tc>
          <w:tcPr>
            <w:tcW w:w="0" w:type="auto"/>
            <w:tcBorders>
              <w:top w:val="single" w:sz="4" w:space="0" w:color="auto"/>
              <w:left w:val="single" w:sz="4" w:space="0" w:color="auto"/>
              <w:bottom w:val="single" w:sz="4" w:space="0" w:color="auto"/>
              <w:right w:val="single" w:sz="4" w:space="0" w:color="auto"/>
            </w:tcBorders>
            <w:vAlign w:val="center"/>
            <w:hideMark/>
          </w:tcPr>
          <w:p w14:paraId="6D4B6E1A" w14:textId="7236F819" w:rsidR="00C31BD1" w:rsidRDefault="00220653">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52-A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CBDDAD"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11.0055</w:t>
            </w:r>
          </w:p>
        </w:tc>
        <w:tc>
          <w:tcPr>
            <w:tcW w:w="0" w:type="auto"/>
            <w:tcBorders>
              <w:top w:val="single" w:sz="4" w:space="0" w:color="auto"/>
              <w:left w:val="single" w:sz="4" w:space="0" w:color="auto"/>
              <w:bottom w:val="single" w:sz="4" w:space="0" w:color="auto"/>
              <w:right w:val="single" w:sz="4" w:space="0" w:color="auto"/>
            </w:tcBorders>
            <w:vAlign w:val="center"/>
            <w:hideMark/>
          </w:tcPr>
          <w:p w14:paraId="0503DDA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vAlign w:val="center"/>
            <w:hideMark/>
          </w:tcPr>
          <w:p w14:paraId="005A7B01"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2A2D9618" w14:textId="77777777" w:rsidR="00C31BD1" w:rsidRDefault="00C31BD1" w:rsidP="00C31BD1">
            <w:pPr>
              <w:spacing w:line="360" w:lineRule="auto"/>
              <w:jc w:val="both"/>
              <w:rPr>
                <w:sz w:val="14"/>
                <w:szCs w:val="14"/>
              </w:rPr>
            </w:pPr>
            <w:r>
              <w:rPr>
                <w:sz w:val="14"/>
                <w:szCs w:val="14"/>
              </w:rPr>
              <w:t xml:space="preserve">SACO DE LIXO P/USO DOMESTICO, EM POLIETILENO, 50 LITROS, 63 </w:t>
            </w:r>
            <w:proofErr w:type="gramStart"/>
            <w:r>
              <w:rPr>
                <w:sz w:val="14"/>
                <w:szCs w:val="14"/>
              </w:rPr>
              <w:t>X</w:t>
            </w:r>
            <w:proofErr w:type="gramEnd"/>
            <w:r>
              <w:rPr>
                <w:sz w:val="14"/>
                <w:szCs w:val="14"/>
              </w:rPr>
              <w:t xml:space="preserve"> 80 CM, COR PRETA, EMBALAGEM COM 10 UNIDADES. Saco plastico para acondicionamento de residuos organico; saco resistente de cor preta; confeccionado com resinas termoplasticas virgem; reforcado; tamanho de 63 cm x 80 cm; espessura minima de 0,08mm (0,04mm por parede); capacidade volumetrica de 50 litros; capacidade nominal 10 kg; tipo domiciliar; com solda continua; homogenea e uniforme; proporcionando perfeita vedacao e nao permitindo a perda de conteudo durante o manuseio; de facil separacao e abertura das unidades sem provocar danos ao saco; embalados em pacotes com 10 unidades devidamente identificados conforme normas da ABNT NBR 9191-2008.                  </w:t>
            </w:r>
          </w:p>
        </w:tc>
        <w:tc>
          <w:tcPr>
            <w:tcW w:w="0" w:type="auto"/>
            <w:tcBorders>
              <w:top w:val="single" w:sz="4" w:space="0" w:color="auto"/>
              <w:left w:val="single" w:sz="4" w:space="0" w:color="auto"/>
              <w:bottom w:val="single" w:sz="4" w:space="0" w:color="auto"/>
              <w:right w:val="single" w:sz="4" w:space="0" w:color="auto"/>
            </w:tcBorders>
            <w:vAlign w:val="center"/>
          </w:tcPr>
          <w:p w14:paraId="31E3DEE8"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EB3074"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AE9CE2" w14:textId="77777777" w:rsidR="00C31BD1" w:rsidRDefault="00C31BD1">
            <w:pPr>
              <w:spacing w:line="360" w:lineRule="auto"/>
              <w:jc w:val="center"/>
              <w:rPr>
                <w:sz w:val="14"/>
                <w:szCs w:val="14"/>
              </w:rPr>
            </w:pPr>
          </w:p>
        </w:tc>
      </w:tr>
      <w:tr w:rsidR="00C31BD1" w14:paraId="2A5E5F54" w14:textId="77777777" w:rsidTr="00C31BD1">
        <w:trPr>
          <w:trHeight w:val="2982"/>
        </w:trPr>
        <w:tc>
          <w:tcPr>
            <w:tcW w:w="0" w:type="auto"/>
            <w:tcBorders>
              <w:top w:val="single" w:sz="4" w:space="0" w:color="auto"/>
              <w:left w:val="single" w:sz="4" w:space="0" w:color="auto"/>
              <w:bottom w:val="single" w:sz="4" w:space="0" w:color="auto"/>
              <w:right w:val="single" w:sz="4" w:space="0" w:color="auto"/>
            </w:tcBorders>
            <w:vAlign w:val="center"/>
            <w:hideMark/>
          </w:tcPr>
          <w:p w14:paraId="60CA8AFA" w14:textId="6BCB223E"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53</w:t>
            </w:r>
            <w:r w:rsidR="00220653">
              <w:rPr>
                <w:rFonts w:ascii="Times New Roman" w:hAnsi="Times New Roman" w:cs="Times New Roman"/>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428E9B"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11.0076</w:t>
            </w:r>
          </w:p>
        </w:tc>
        <w:tc>
          <w:tcPr>
            <w:tcW w:w="0" w:type="auto"/>
            <w:tcBorders>
              <w:top w:val="single" w:sz="4" w:space="0" w:color="auto"/>
              <w:left w:val="single" w:sz="4" w:space="0" w:color="auto"/>
              <w:bottom w:val="single" w:sz="4" w:space="0" w:color="auto"/>
              <w:right w:val="single" w:sz="4" w:space="0" w:color="auto"/>
            </w:tcBorders>
            <w:vAlign w:val="center"/>
            <w:hideMark/>
          </w:tcPr>
          <w:p w14:paraId="7565BED3"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vAlign w:val="center"/>
            <w:hideMark/>
          </w:tcPr>
          <w:p w14:paraId="5B56A1C8" w14:textId="77777777" w:rsidR="00C31BD1" w:rsidRDefault="00C31BD1">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25895CAF" w14:textId="77777777" w:rsidR="00C31BD1" w:rsidRDefault="00C31BD1" w:rsidP="00C31BD1">
            <w:pPr>
              <w:spacing w:line="360" w:lineRule="auto"/>
              <w:jc w:val="both"/>
              <w:rPr>
                <w:sz w:val="14"/>
                <w:szCs w:val="14"/>
              </w:rPr>
            </w:pPr>
            <w:r>
              <w:rPr>
                <w:sz w:val="14"/>
                <w:szCs w:val="14"/>
              </w:rPr>
              <w:t xml:space="preserve">SACO DE LIXO P/USO DOMESTICO, EM POLIETILENO, COR PRETA, 100 LITROS, 75 </w:t>
            </w:r>
            <w:proofErr w:type="gramStart"/>
            <w:r>
              <w:rPr>
                <w:sz w:val="14"/>
                <w:szCs w:val="14"/>
              </w:rPr>
              <w:t>X</w:t>
            </w:r>
            <w:proofErr w:type="gramEnd"/>
            <w:r>
              <w:rPr>
                <w:sz w:val="14"/>
                <w:szCs w:val="14"/>
              </w:rPr>
              <w:t xml:space="preserve"> 105 CM, EMBALAGEM PESANDO 5 KG. Saco plastico para acondicionamento de residuos organico; saco resistente de cor preta; confeccionado com resinas termoplasticas virgem; reforcado; tamanho de 75 cm x 105 cm; espessura minima de 0,12mm (0,06mm por parede); capacidade volumetrica de 100 litros; capacidade nominal 20 kg; tipo domiciliar; com solda continua; homogenea e uniforme; proporcionando perfeita vedacao e nao permitindo a perda de conteudo durante o manuseio; de facil separacao e abertura das unidades sem provocar danos ao saco; embalados em pacotes com 5 kg devidamente identificados atraves de etiqueta do fabricante; a etiqueta e os sacos de lixo devem ser confeccionados de acordo com as normas da ABNT NBR 9191/08.                  </w:t>
            </w:r>
          </w:p>
        </w:tc>
        <w:tc>
          <w:tcPr>
            <w:tcW w:w="0" w:type="auto"/>
            <w:tcBorders>
              <w:top w:val="single" w:sz="4" w:space="0" w:color="auto"/>
              <w:left w:val="single" w:sz="4" w:space="0" w:color="auto"/>
              <w:bottom w:val="single" w:sz="4" w:space="0" w:color="auto"/>
              <w:right w:val="single" w:sz="4" w:space="0" w:color="auto"/>
            </w:tcBorders>
            <w:vAlign w:val="center"/>
          </w:tcPr>
          <w:p w14:paraId="21B5760D"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7E8758" w14:textId="77777777" w:rsidR="00C31BD1" w:rsidRDefault="00C31BD1">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1B24C5" w14:textId="77777777" w:rsidR="00C31BD1" w:rsidRDefault="00C31BD1">
            <w:pPr>
              <w:spacing w:line="360" w:lineRule="auto"/>
              <w:jc w:val="center"/>
              <w:rPr>
                <w:sz w:val="14"/>
                <w:szCs w:val="14"/>
              </w:rPr>
            </w:pPr>
          </w:p>
        </w:tc>
      </w:tr>
      <w:tr w:rsidR="00C31BD1" w14:paraId="287DF336" w14:textId="77777777" w:rsidTr="00C31BD1">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tcPr>
          <w:p w14:paraId="017BD11E" w14:textId="77777777" w:rsidR="00C31BD1" w:rsidRDefault="00C31BD1">
            <w:pPr>
              <w:rPr>
                <w:b/>
                <w:bCs/>
                <w:sz w:val="18"/>
                <w:szCs w:val="18"/>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061216D6" w14:textId="77777777" w:rsidR="00C31BD1" w:rsidRDefault="00C31BD1">
            <w:pPr>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7F02C64A" w14:textId="77777777" w:rsidR="00C31BD1" w:rsidRDefault="00C31BD1">
            <w:pPr>
              <w:ind w:left="-108"/>
              <w:jc w:val="center"/>
              <w:rPr>
                <w:b/>
                <w:sz w:val="18"/>
                <w:szCs w:val="18"/>
              </w:rPr>
            </w:pPr>
          </w:p>
        </w:tc>
      </w:tr>
      <w:tr w:rsidR="00C31BD1" w14:paraId="5FFFE6AA" w14:textId="77777777" w:rsidTr="00C31BD1">
        <w:tc>
          <w:tcPr>
            <w:tcW w:w="0" w:type="auto"/>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0BDC9E6A" w14:textId="77777777" w:rsidR="00C31BD1" w:rsidRDefault="00C31BD1" w:rsidP="00C31BD1">
            <w:pPr>
              <w:spacing w:line="360" w:lineRule="auto"/>
              <w:jc w:val="both"/>
              <w:rPr>
                <w:rFonts w:asciiTheme="minorHAnsi" w:hAnsiTheme="minorHAnsi"/>
                <w:sz w:val="18"/>
                <w:szCs w:val="18"/>
              </w:rPr>
            </w:pPr>
            <w:r w:rsidRPr="00A9175F">
              <w:rPr>
                <w:rFonts w:asciiTheme="minorHAnsi" w:hAnsiTheme="minorHAnsi"/>
                <w:sz w:val="18"/>
                <w:szCs w:val="18"/>
              </w:rPr>
              <w:t>LEGENDA:</w:t>
            </w:r>
          </w:p>
          <w:p w14:paraId="29B5EF66" w14:textId="77777777" w:rsidR="00C31BD1" w:rsidRPr="00EF6B8B" w:rsidRDefault="00C31BD1" w:rsidP="00C31BD1">
            <w:pPr>
              <w:pStyle w:val="PargrafodaLista"/>
              <w:numPr>
                <w:ilvl w:val="0"/>
                <w:numId w:val="6"/>
              </w:numPr>
              <w:spacing w:line="360" w:lineRule="auto"/>
              <w:jc w:val="both"/>
              <w:rPr>
                <w:rFonts w:asciiTheme="minorHAnsi" w:hAnsiTheme="minorHAnsi"/>
                <w:sz w:val="18"/>
                <w:szCs w:val="18"/>
                <w:highlight w:val="yellow"/>
              </w:rPr>
            </w:pPr>
            <w:r w:rsidRPr="00EF6B8B">
              <w:rPr>
                <w:rFonts w:asciiTheme="minorHAnsi" w:hAnsiTheme="minorHAnsi"/>
                <w:sz w:val="18"/>
                <w:szCs w:val="18"/>
                <w:highlight w:val="yellow"/>
              </w:rPr>
              <w:t xml:space="preserve">Os itens que possuem a letra </w:t>
            </w:r>
            <w:r w:rsidRPr="00EF6B8B">
              <w:rPr>
                <w:rFonts w:asciiTheme="minorHAnsi" w:hAnsiTheme="minorHAnsi"/>
                <w:b/>
                <w:sz w:val="18"/>
                <w:szCs w:val="18"/>
                <w:highlight w:val="yellow"/>
              </w:rPr>
              <w:t>“A”</w:t>
            </w:r>
            <w:r w:rsidRPr="00EF6B8B">
              <w:rPr>
                <w:rFonts w:asciiTheme="minorHAnsi" w:hAnsiTheme="minorHAnsi"/>
                <w:sz w:val="18"/>
                <w:szCs w:val="18"/>
                <w:highlight w:val="yellow"/>
              </w:rPr>
              <w:t xml:space="preserve"> na frente do item (Exemplo: 1-</w:t>
            </w:r>
            <w:r w:rsidRPr="00EF6B8B">
              <w:rPr>
                <w:rFonts w:asciiTheme="minorHAnsi" w:hAnsiTheme="minorHAnsi"/>
                <w:b/>
                <w:sz w:val="18"/>
                <w:szCs w:val="18"/>
                <w:highlight w:val="yellow"/>
              </w:rPr>
              <w:t>A</w:t>
            </w:r>
            <w:r w:rsidRPr="00EF6B8B">
              <w:rPr>
                <w:rFonts w:asciiTheme="minorHAnsi" w:hAnsiTheme="minorHAnsi"/>
                <w:sz w:val="18"/>
                <w:szCs w:val="18"/>
                <w:highlight w:val="yellow"/>
              </w:rPr>
              <w:t>) correspondem aos itens que são unicamente de ampla participação, onde todos os interessados poderão participar.</w:t>
            </w:r>
          </w:p>
          <w:p w14:paraId="48B19723" w14:textId="06572200" w:rsidR="00C31BD1" w:rsidRPr="00C31BD1" w:rsidRDefault="00C31BD1" w:rsidP="00C31BD1">
            <w:pPr>
              <w:pStyle w:val="PargrafodaLista"/>
              <w:numPr>
                <w:ilvl w:val="0"/>
                <w:numId w:val="6"/>
              </w:numPr>
              <w:spacing w:line="360" w:lineRule="auto"/>
              <w:jc w:val="both"/>
              <w:rPr>
                <w:rFonts w:asciiTheme="minorHAnsi" w:hAnsiTheme="minorHAnsi"/>
                <w:sz w:val="18"/>
                <w:szCs w:val="18"/>
                <w:highlight w:val="yellow"/>
              </w:rPr>
            </w:pPr>
            <w:r w:rsidRPr="00EF6B8B">
              <w:rPr>
                <w:rFonts w:asciiTheme="minorHAnsi" w:hAnsiTheme="minorHAnsi"/>
                <w:sz w:val="18"/>
                <w:szCs w:val="18"/>
                <w:highlight w:val="yellow"/>
              </w:rPr>
              <w:t xml:space="preserve">Os itens que possuem a letra </w:t>
            </w:r>
            <w:r w:rsidRPr="00EF6B8B">
              <w:rPr>
                <w:rFonts w:asciiTheme="minorHAnsi" w:hAnsiTheme="minorHAnsi"/>
                <w:b/>
                <w:sz w:val="18"/>
                <w:szCs w:val="18"/>
                <w:highlight w:val="yellow"/>
              </w:rPr>
              <w:t>“R”</w:t>
            </w:r>
            <w:r w:rsidRPr="00EF6B8B">
              <w:rPr>
                <w:rFonts w:asciiTheme="minorHAnsi" w:hAnsiTheme="minorHAnsi"/>
                <w:sz w:val="18"/>
                <w:szCs w:val="18"/>
                <w:highlight w:val="yellow"/>
              </w:rPr>
              <w:t xml:space="preserve"> na frente do item (Exemplo: 1-</w:t>
            </w:r>
            <w:r w:rsidRPr="00EF6B8B">
              <w:rPr>
                <w:rFonts w:asciiTheme="minorHAnsi" w:hAnsiTheme="minorHAnsi"/>
                <w:b/>
                <w:sz w:val="18"/>
                <w:szCs w:val="18"/>
                <w:highlight w:val="yellow"/>
              </w:rPr>
              <w:t>R</w:t>
            </w:r>
            <w:r w:rsidRPr="00EF6B8B">
              <w:rPr>
                <w:rFonts w:asciiTheme="minorHAnsi" w:hAnsiTheme="minorHAnsi"/>
                <w:sz w:val="18"/>
                <w:szCs w:val="18"/>
                <w:highlight w:val="yellow"/>
              </w:rPr>
              <w:t xml:space="preserve">) </w:t>
            </w:r>
            <w:r w:rsidRPr="00EF6B8B">
              <w:rPr>
                <w:rFonts w:asciiTheme="minorHAnsi" w:hAnsiTheme="minorHAnsi"/>
                <w:b/>
                <w:sz w:val="18"/>
                <w:szCs w:val="18"/>
                <w:highlight w:val="yellow"/>
              </w:rPr>
              <w:t>são reservados</w:t>
            </w:r>
            <w:r w:rsidRPr="00EF6B8B">
              <w:rPr>
                <w:rFonts w:asciiTheme="minorHAnsi" w:hAnsiTheme="minorHAnsi"/>
                <w:sz w:val="18"/>
                <w:szCs w:val="18"/>
                <w:highlight w:val="yellow"/>
              </w:rPr>
              <w:t xml:space="preserve"> para licitantes enquadrados como ME/EPP.</w:t>
            </w:r>
          </w:p>
        </w:tc>
      </w:tr>
    </w:tbl>
    <w:p w14:paraId="1C4B2B7D" w14:textId="77777777" w:rsidR="00C31BD1" w:rsidRDefault="00C31BD1" w:rsidP="0051334C">
      <w:pPr>
        <w:widowControl w:val="0"/>
        <w:suppressAutoHyphens w:val="0"/>
        <w:spacing w:line="360" w:lineRule="auto"/>
        <w:jc w:val="both"/>
        <w:rPr>
          <w:b/>
          <w:bCs/>
          <w:sz w:val="23"/>
          <w:szCs w:val="23"/>
        </w:rPr>
      </w:pPr>
    </w:p>
    <w:p w14:paraId="0AD0104A" w14:textId="77777777" w:rsidR="00C31BD1" w:rsidRPr="00636BE3" w:rsidRDefault="00C31BD1" w:rsidP="0051334C">
      <w:pPr>
        <w:widowControl w:val="0"/>
        <w:suppressAutoHyphens w:val="0"/>
        <w:spacing w:line="360" w:lineRule="auto"/>
        <w:jc w:val="both"/>
        <w:rPr>
          <w:b/>
          <w:bCs/>
          <w:sz w:val="23"/>
          <w:szCs w:val="23"/>
        </w:rPr>
      </w:pPr>
    </w:p>
    <w:p w14:paraId="7FCD5B10" w14:textId="77777777" w:rsidR="00112236" w:rsidRPr="00636BE3" w:rsidRDefault="00112236" w:rsidP="0051334C">
      <w:pPr>
        <w:pStyle w:val="Corpodetexto3"/>
        <w:spacing w:after="0" w:line="360" w:lineRule="auto"/>
        <w:jc w:val="both"/>
        <w:rPr>
          <w:sz w:val="23"/>
          <w:szCs w:val="23"/>
        </w:rPr>
      </w:pPr>
    </w:p>
    <w:p w14:paraId="57009A53" w14:textId="548CD58C"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C31BD1">
        <w:rPr>
          <w:b/>
          <w:sz w:val="23"/>
          <w:szCs w:val="23"/>
          <w:lang w:val="pt-BR"/>
        </w:rPr>
        <w:t>10</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A91054C" w14:textId="77777777" w:rsidR="003A6206" w:rsidRDefault="003A6206" w:rsidP="0051334C">
      <w:pPr>
        <w:autoSpaceDE w:val="0"/>
        <w:spacing w:line="360" w:lineRule="auto"/>
        <w:jc w:val="both"/>
        <w:rPr>
          <w:bCs/>
          <w:highlight w:val="yellow"/>
        </w:rPr>
      </w:pPr>
    </w:p>
    <w:p w14:paraId="3885174A" w14:textId="77777777" w:rsidR="003A6206" w:rsidRDefault="003A6206" w:rsidP="0051334C">
      <w:pPr>
        <w:autoSpaceDE w:val="0"/>
        <w:spacing w:line="360" w:lineRule="auto"/>
        <w:jc w:val="both"/>
        <w:rPr>
          <w:bCs/>
          <w:highlight w:val="yellow"/>
        </w:rPr>
      </w:pPr>
    </w:p>
    <w:p w14:paraId="64DB5430" w14:textId="77777777" w:rsidR="003A6206" w:rsidRDefault="003A6206" w:rsidP="0051334C">
      <w:pPr>
        <w:autoSpaceDE w:val="0"/>
        <w:spacing w:line="360" w:lineRule="auto"/>
        <w:jc w:val="both"/>
        <w:rPr>
          <w:bCs/>
          <w:highlight w:val="yellow"/>
        </w:rPr>
      </w:pPr>
    </w:p>
    <w:p w14:paraId="4D399B44" w14:textId="77777777" w:rsidR="003A6206" w:rsidRDefault="003A6206" w:rsidP="0051334C">
      <w:pPr>
        <w:autoSpaceDE w:val="0"/>
        <w:spacing w:line="360" w:lineRule="auto"/>
        <w:jc w:val="both"/>
        <w:rPr>
          <w:bCs/>
          <w:highlight w:val="yellow"/>
        </w:rPr>
      </w:pPr>
    </w:p>
    <w:p w14:paraId="360653C6" w14:textId="77777777" w:rsidR="003A6206" w:rsidRDefault="003A6206" w:rsidP="0051334C">
      <w:pPr>
        <w:autoSpaceDE w:val="0"/>
        <w:spacing w:line="360" w:lineRule="auto"/>
        <w:jc w:val="both"/>
        <w:rPr>
          <w:bCs/>
          <w:highlight w:val="yellow"/>
        </w:rPr>
      </w:pPr>
    </w:p>
    <w:p w14:paraId="2BC8A521" w14:textId="77777777" w:rsidR="003A6206" w:rsidRDefault="003A6206" w:rsidP="0051334C">
      <w:pPr>
        <w:autoSpaceDE w:val="0"/>
        <w:spacing w:line="360" w:lineRule="auto"/>
        <w:jc w:val="both"/>
        <w:rPr>
          <w:bCs/>
          <w:highlight w:val="yellow"/>
        </w:rPr>
      </w:pPr>
    </w:p>
    <w:p w14:paraId="4B73A06E" w14:textId="77777777" w:rsidR="003A6206" w:rsidRDefault="003A6206" w:rsidP="0051334C">
      <w:pPr>
        <w:autoSpaceDE w:val="0"/>
        <w:spacing w:line="360" w:lineRule="auto"/>
        <w:jc w:val="both"/>
        <w:rPr>
          <w:bCs/>
          <w:highlight w:val="yellow"/>
        </w:rPr>
      </w:pPr>
    </w:p>
    <w:p w14:paraId="2DDE73B4" w14:textId="77777777" w:rsidR="003A6206" w:rsidRDefault="003A6206" w:rsidP="0051334C">
      <w:pPr>
        <w:autoSpaceDE w:val="0"/>
        <w:spacing w:line="360" w:lineRule="auto"/>
        <w:jc w:val="both"/>
        <w:rPr>
          <w:bCs/>
          <w:highlight w:val="yellow"/>
        </w:rPr>
      </w:pPr>
    </w:p>
    <w:p w14:paraId="4A098EC4" w14:textId="77777777" w:rsidR="003A6206" w:rsidRDefault="003A6206" w:rsidP="0051334C">
      <w:pPr>
        <w:autoSpaceDE w:val="0"/>
        <w:spacing w:line="360" w:lineRule="auto"/>
        <w:jc w:val="both"/>
        <w:rPr>
          <w:bCs/>
          <w:highlight w:val="yellow"/>
        </w:rPr>
      </w:pPr>
    </w:p>
    <w:p w14:paraId="6BB6CEE4" w14:textId="77777777" w:rsidR="003A6206" w:rsidRDefault="003A6206" w:rsidP="0051334C">
      <w:pPr>
        <w:autoSpaceDE w:val="0"/>
        <w:spacing w:line="360" w:lineRule="auto"/>
        <w:jc w:val="both"/>
        <w:rPr>
          <w:bCs/>
          <w:highlight w:val="yellow"/>
        </w:rPr>
      </w:pPr>
    </w:p>
    <w:p w14:paraId="0B74D9BA" w14:textId="77777777" w:rsidR="006C518B" w:rsidRDefault="006C518B" w:rsidP="0051334C">
      <w:pPr>
        <w:autoSpaceDE w:val="0"/>
        <w:spacing w:line="360" w:lineRule="auto"/>
        <w:jc w:val="both"/>
        <w:rPr>
          <w:bCs/>
          <w:highlight w:val="yellow"/>
        </w:rPr>
      </w:pPr>
    </w:p>
    <w:p w14:paraId="1CD164AD" w14:textId="77777777" w:rsidR="006C518B" w:rsidRDefault="006C518B" w:rsidP="0051334C">
      <w:pPr>
        <w:autoSpaceDE w:val="0"/>
        <w:spacing w:line="360" w:lineRule="auto"/>
        <w:jc w:val="both"/>
        <w:rPr>
          <w:bCs/>
          <w:highlight w:val="yellow"/>
        </w:rPr>
      </w:pPr>
    </w:p>
    <w:p w14:paraId="28100BDA" w14:textId="77777777" w:rsidR="006C518B" w:rsidRDefault="006C518B" w:rsidP="0051334C">
      <w:pPr>
        <w:autoSpaceDE w:val="0"/>
        <w:spacing w:line="360" w:lineRule="auto"/>
        <w:jc w:val="both"/>
        <w:rPr>
          <w:bCs/>
          <w:highlight w:val="yellow"/>
        </w:rPr>
      </w:pPr>
    </w:p>
    <w:p w14:paraId="0AA37D38" w14:textId="77777777" w:rsidR="006C518B" w:rsidRDefault="006C518B"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08EE128F"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C31BD1">
        <w:rPr>
          <w:b/>
          <w:bCs/>
          <w:sz w:val="23"/>
          <w:szCs w:val="23"/>
        </w:rPr>
        <w:t>27</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C31BD1">
        <w:rPr>
          <w:b/>
          <w:bCs/>
          <w:sz w:val="23"/>
          <w:szCs w:val="23"/>
        </w:rPr>
        <w:t>29/</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C31BD1">
        <w:rPr>
          <w:b/>
          <w:bCs/>
          <w:sz w:val="23"/>
          <w:szCs w:val="23"/>
        </w:rPr>
        <w:t>43</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w:t>
      </w:r>
      <w:proofErr w:type="gramStart"/>
      <w:r w:rsidRPr="00746003">
        <w:rPr>
          <w:sz w:val="23"/>
          <w:szCs w:val="23"/>
        </w:rPr>
        <w:t>pelo(</w:t>
      </w:r>
      <w:proofErr w:type="gramEnd"/>
      <w:r w:rsidRPr="00746003">
        <w:rPr>
          <w:sz w:val="23"/>
          <w:szCs w:val="23"/>
        </w:rPr>
        <w:t xml:space="preserve">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proofErr w:type="gramStart"/>
      <w:r w:rsidRPr="00746003">
        <w:rPr>
          <w:b/>
          <w:sz w:val="23"/>
          <w:szCs w:val="23"/>
        </w:rPr>
        <w:t xml:space="preserve">(  </w:t>
      </w:r>
      <w:proofErr w:type="gramEnd"/>
      <w:r w:rsidRPr="00746003">
        <w:rPr>
          <w:b/>
          <w:sz w:val="23"/>
          <w:szCs w:val="23"/>
        </w:rPr>
        <w:t xml:space="preserve">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proofErr w:type="gramStart"/>
      <w:r w:rsidRPr="00746003">
        <w:rPr>
          <w:b/>
          <w:sz w:val="23"/>
          <w:szCs w:val="23"/>
        </w:rPr>
        <w:t>.</w:t>
      </w:r>
      <w:r w:rsidR="00EA4850" w:rsidRPr="00746003">
        <w:rPr>
          <w:sz w:val="23"/>
          <w:szCs w:val="23"/>
        </w:rPr>
        <w:t xml:space="preserve">  </w:t>
      </w:r>
      <w:r w:rsidR="00EA4850" w:rsidRPr="00746003">
        <w:rPr>
          <w:b/>
          <w:sz w:val="23"/>
          <w:szCs w:val="23"/>
        </w:rPr>
        <w:t>(</w:t>
      </w:r>
      <w:proofErr w:type="gramEnd"/>
      <w:r w:rsidR="00EA4850" w:rsidRPr="00746003">
        <w:rPr>
          <w:b/>
          <w:sz w:val="23"/>
          <w:szCs w:val="23"/>
        </w:rPr>
        <w:t xml:space="preserve">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proofErr w:type="gramStart"/>
      <w:r w:rsidRPr="00746003">
        <w:rPr>
          <w:b/>
          <w:bCs/>
          <w:sz w:val="23"/>
          <w:szCs w:val="23"/>
          <w:lang w:eastAsia="en-US"/>
        </w:rPr>
        <w:t>( )</w:t>
      </w:r>
      <w:proofErr w:type="gramEnd"/>
      <w:r w:rsidRPr="00746003">
        <w:rPr>
          <w:b/>
          <w:bCs/>
          <w:sz w:val="23"/>
          <w:szCs w:val="23"/>
          <w:lang w:eastAsia="en-US"/>
        </w:rPr>
        <w:t xml:space="preserve">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6359100"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65CA7">
        <w:rPr>
          <w:b/>
          <w:sz w:val="23"/>
          <w:szCs w:val="23"/>
        </w:rPr>
        <w:t>29</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65CA7">
        <w:rPr>
          <w:b/>
          <w:sz w:val="23"/>
          <w:szCs w:val="23"/>
        </w:rPr>
        <w:t>27</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proofErr w:type="gramStart"/>
      <w:r w:rsidRPr="00746003">
        <w:rPr>
          <w:b/>
          <w:sz w:val="23"/>
          <w:szCs w:val="23"/>
        </w:rPr>
        <w:t>(  )</w:t>
      </w:r>
      <w:proofErr w:type="gramEnd"/>
      <w:r w:rsidRPr="00746003">
        <w:rPr>
          <w:b/>
          <w:sz w:val="23"/>
          <w:szCs w:val="23"/>
        </w:rPr>
        <w:t xml:space="preserve">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016C59">
      <w:pPr>
        <w:pStyle w:val="PargrafodaLista"/>
        <w:numPr>
          <w:ilvl w:val="0"/>
          <w:numId w:val="11"/>
        </w:numPr>
        <w:tabs>
          <w:tab w:val="left" w:pos="851"/>
        </w:tabs>
        <w:suppressAutoHyphens w:val="0"/>
        <w:spacing w:line="360" w:lineRule="auto"/>
        <w:jc w:val="both"/>
        <w:rPr>
          <w:sz w:val="23"/>
          <w:szCs w:val="23"/>
        </w:rPr>
      </w:pPr>
      <w:proofErr w:type="gramStart"/>
      <w:r w:rsidRPr="00746003">
        <w:rPr>
          <w:b/>
          <w:sz w:val="23"/>
          <w:szCs w:val="23"/>
        </w:rPr>
        <w:t>(  )</w:t>
      </w:r>
      <w:proofErr w:type="gramEnd"/>
      <w:r w:rsidRPr="00746003">
        <w:rPr>
          <w:b/>
          <w:sz w:val="23"/>
          <w:szCs w:val="23"/>
        </w:rPr>
        <w:t xml:space="preserve">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016C59">
      <w:pPr>
        <w:pStyle w:val="PargrafodaLista"/>
        <w:numPr>
          <w:ilvl w:val="0"/>
          <w:numId w:val="1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31DA8161"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65CA7">
        <w:rPr>
          <w:sz w:val="23"/>
          <w:szCs w:val="23"/>
        </w:rPr>
        <w:t>27</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65CA7">
        <w:rPr>
          <w:sz w:val="23"/>
          <w:szCs w:val="23"/>
        </w:rPr>
        <w:t>29</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65CA7">
        <w:rPr>
          <w:sz w:val="23"/>
          <w:szCs w:val="23"/>
        </w:rPr>
        <w:t>43</w:t>
      </w:r>
      <w:r w:rsidRPr="00636BE3">
        <w:rPr>
          <w:sz w:val="23"/>
          <w:szCs w:val="23"/>
        </w:rPr>
        <w:t>/</w:t>
      </w:r>
      <w:r w:rsidR="00783D3F" w:rsidRPr="00636BE3">
        <w:rPr>
          <w:sz w:val="23"/>
          <w:szCs w:val="23"/>
        </w:rPr>
        <w:t>202</w:t>
      </w:r>
      <w:r w:rsidR="003A6206">
        <w:rPr>
          <w:sz w:val="23"/>
          <w:szCs w:val="23"/>
        </w:rPr>
        <w:t>6</w:t>
      </w:r>
    </w:p>
    <w:p w14:paraId="5E6BF6D2" w14:textId="357B4ED9"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F444E">
        <w:rPr>
          <w:rFonts w:ascii="Times New Roman" w:hAnsi="Times New Roman" w:cs="Times New Roman"/>
          <w:sz w:val="23"/>
          <w:szCs w:val="23"/>
        </w:rPr>
        <w:t xml:space="preserve">de </w:t>
      </w:r>
      <w:r w:rsidR="00EF444E" w:rsidRPr="00EF444E">
        <w:rPr>
          <w:rFonts w:ascii="Times New Roman" w:hAnsi="Times New Roman" w:cs="Times New Roman"/>
          <w:sz w:val="23"/>
          <w:szCs w:val="23"/>
        </w:rPr>
        <w:t>materiais de limpeza, higiene e descartáveis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w:t>
      </w:r>
      <w:proofErr w:type="gramStart"/>
      <w:r w:rsidRPr="00636BE3">
        <w:rPr>
          <w:sz w:val="23"/>
          <w:szCs w:val="23"/>
          <w:lang w:eastAsia="pt-BR"/>
        </w:rPr>
        <w:t>por</w:t>
      </w:r>
      <w:proofErr w:type="gramEnd"/>
      <w:r w:rsidRPr="00636BE3">
        <w:rPr>
          <w:sz w:val="23"/>
          <w:szCs w:val="23"/>
          <w:lang w:eastAsia="pt-BR"/>
        </w:rPr>
        <w:t xml:space="preserve">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CF2236F"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EF444E" w:rsidRPr="003F6B4C">
        <w:rPr>
          <w:b/>
          <w:sz w:val="23"/>
          <w:szCs w:val="23"/>
          <w:lang w:eastAsia="pt-BR"/>
        </w:rPr>
        <w:t>10 (dez)</w:t>
      </w:r>
      <w:r w:rsidRPr="003F6B4C">
        <w:rPr>
          <w:b/>
          <w:sz w:val="23"/>
          <w:szCs w:val="23"/>
          <w:lang w:eastAsia="pt-BR"/>
        </w:rPr>
        <w:t xml:space="preserve">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proofErr w:type="gramStart"/>
      <w:r w:rsidRPr="00636BE3">
        <w:rPr>
          <w:bCs/>
          <w:sz w:val="23"/>
          <w:szCs w:val="23"/>
        </w:rPr>
        <w:t>(  )</w:t>
      </w:r>
      <w:proofErr w:type="gramEnd"/>
      <w:r w:rsidRPr="00636BE3">
        <w:rPr>
          <w:bCs/>
          <w:sz w:val="23"/>
          <w:szCs w:val="23"/>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E7962D7"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F444E">
        <w:rPr>
          <w:b/>
          <w:bCs/>
          <w:sz w:val="23"/>
          <w:szCs w:val="23"/>
          <w:lang w:val="pt-PT"/>
        </w:rPr>
        <w:t>27</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EF444E">
        <w:rPr>
          <w:b/>
          <w:bCs/>
          <w:sz w:val="23"/>
          <w:szCs w:val="23"/>
          <w:lang w:val="pt-PT"/>
        </w:rPr>
        <w:t>29</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F444E">
        <w:rPr>
          <w:b/>
          <w:sz w:val="23"/>
          <w:szCs w:val="23"/>
          <w:lang w:val="pt-PT"/>
        </w:rPr>
        <w:t>43</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 xml:space="preserve">RESPONSÁVEL PELA ASSINATURA DA ATA DE REGISTRO DE </w:t>
            </w:r>
            <w:proofErr w:type="gramStart"/>
            <w:r w:rsidRPr="00636BE3">
              <w:rPr>
                <w:rFonts w:ascii="Times New Roman" w:hAnsi="Times New Roman" w:cs="Times New Roman"/>
                <w:b/>
                <w:bCs/>
                <w:sz w:val="20"/>
                <w:szCs w:val="23"/>
                <w:u w:val="single"/>
              </w:rPr>
              <w:t>PREÇOS</w:t>
            </w:r>
            <w:r w:rsidRPr="00636BE3">
              <w:rPr>
                <w:rFonts w:ascii="Times New Roman" w:hAnsi="Times New Roman" w:cs="Times New Roman"/>
                <w:b/>
                <w:bCs/>
                <w:sz w:val="20"/>
                <w:szCs w:val="23"/>
                <w:vertAlign w:val="superscript"/>
              </w:rPr>
              <w:t>(</w:t>
            </w:r>
            <w:proofErr w:type="gramEnd"/>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 xml:space="preserve">PREPOSTO </w:t>
            </w:r>
            <w:proofErr w:type="gramStart"/>
            <w:r w:rsidRPr="00636BE3">
              <w:rPr>
                <w:rFonts w:ascii="Times New Roman" w:hAnsi="Times New Roman" w:cs="Times New Roman"/>
                <w:b/>
                <w:sz w:val="20"/>
                <w:szCs w:val="23"/>
                <w:u w:val="single"/>
              </w:rPr>
              <w:t>DESIGNADO</w:t>
            </w:r>
            <w:r w:rsidRPr="00636BE3">
              <w:rPr>
                <w:rFonts w:ascii="Times New Roman" w:hAnsi="Times New Roman" w:cs="Times New Roman"/>
                <w:b/>
                <w:sz w:val="20"/>
                <w:szCs w:val="23"/>
                <w:vertAlign w:val="superscript"/>
              </w:rPr>
              <w:t>(</w:t>
            </w:r>
            <w:proofErr w:type="gramEnd"/>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proofErr w:type="gramStart"/>
      <w:r w:rsidRPr="00636BE3">
        <w:rPr>
          <w:b/>
          <w:bCs/>
          <w:sz w:val="20"/>
          <w:szCs w:val="23"/>
        </w:rPr>
        <w:t xml:space="preserve">(1) </w:t>
      </w:r>
      <w:r w:rsidRPr="00636BE3">
        <w:rPr>
          <w:bCs/>
          <w:sz w:val="20"/>
          <w:szCs w:val="23"/>
        </w:rPr>
        <w:t>Na</w:t>
      </w:r>
      <w:proofErr w:type="gramEnd"/>
      <w:r w:rsidRPr="00636BE3">
        <w:rPr>
          <w:bCs/>
          <w:sz w:val="20"/>
          <w:szCs w:val="23"/>
        </w:rPr>
        <w:t xml:space="preserve">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w:t>
      </w:r>
      <w:proofErr w:type="gramStart"/>
      <w:r w:rsidRPr="00636BE3">
        <w:rPr>
          <w:sz w:val="23"/>
          <w:szCs w:val="23"/>
        </w:rPr>
        <w:t>assinatura</w:t>
      </w:r>
      <w:proofErr w:type="gramEnd"/>
      <w:r w:rsidRPr="00636BE3">
        <w:rPr>
          <w:sz w:val="23"/>
          <w:szCs w:val="23"/>
        </w:rPr>
        <w:t xml:space="preserve">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2EC14E5D"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F444E">
        <w:rPr>
          <w:sz w:val="22"/>
          <w:szCs w:val="22"/>
        </w:rPr>
        <w:t>27</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EF444E">
        <w:rPr>
          <w:sz w:val="22"/>
          <w:szCs w:val="22"/>
        </w:rPr>
        <w:t>29</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EF444E">
        <w:rPr>
          <w:sz w:val="22"/>
          <w:szCs w:val="22"/>
        </w:rPr>
        <w:t>49</w:t>
      </w:r>
      <w:r w:rsidRPr="00E51629">
        <w:rPr>
          <w:sz w:val="22"/>
          <w:szCs w:val="22"/>
        </w:rPr>
        <w:t>/202</w:t>
      </w:r>
      <w:r w:rsidR="00AA315E">
        <w:rPr>
          <w:sz w:val="22"/>
          <w:szCs w:val="22"/>
        </w:rPr>
        <w:t>6</w:t>
      </w:r>
    </w:p>
    <w:p w14:paraId="7F6E9E3B" w14:textId="62E11A31"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w:t>
      </w:r>
      <w:r w:rsidR="00EF444E">
        <w:rPr>
          <w:rFonts w:ascii="Times New Roman" w:hAnsi="Times New Roman" w:cs="Times New Roman"/>
          <w:sz w:val="22"/>
          <w:szCs w:val="22"/>
        </w:rPr>
        <w:t xml:space="preserve"> </w:t>
      </w:r>
      <w:r w:rsidR="00EF444E" w:rsidRPr="00EF444E">
        <w:rPr>
          <w:rFonts w:ascii="Times New Roman" w:hAnsi="Times New Roman" w:cs="Times New Roman"/>
          <w:sz w:val="22"/>
          <w:szCs w:val="22"/>
        </w:rPr>
        <w:t>materiais de limpeza, higiene e descartáveis</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016C59">
      <w:pPr>
        <w:pStyle w:val="PargrafodaLista"/>
        <w:widowControl w:val="0"/>
        <w:numPr>
          <w:ilvl w:val="0"/>
          <w:numId w:val="1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016C59">
      <w:pPr>
        <w:pStyle w:val="PargrafodaLista"/>
        <w:widowControl w:val="0"/>
        <w:numPr>
          <w:ilvl w:val="0"/>
          <w:numId w:val="1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C1834C5"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EF444E">
        <w:rPr>
          <w:rFonts w:ascii="Times New Roman" w:hAnsi="Times New Roman" w:cs="Times New Roman"/>
          <w:sz w:val="23"/>
          <w:szCs w:val="23"/>
        </w:rPr>
        <w:t>27</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0D30F953" w:rsidR="00C576E8" w:rsidRPr="00AA315E" w:rsidRDefault="00C576E8" w:rsidP="00B25420">
      <w:pPr>
        <w:pStyle w:val="Ttulo1"/>
        <w:keepNext w:val="0"/>
        <w:widowControl w:val="0"/>
        <w:jc w:val="center"/>
        <w:rPr>
          <w:rFonts w:ascii="Times New Roman" w:hAnsi="Times New Roman" w:cs="Times New Roman"/>
          <w:sz w:val="23"/>
          <w:szCs w:val="23"/>
        </w:rPr>
      </w:pPr>
      <w:proofErr w:type="gramStart"/>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proofErr w:type="gramEnd"/>
      <w:r w:rsidR="006D4C9E" w:rsidRPr="00AA315E">
        <w:rPr>
          <w:rFonts w:ascii="Times New Roman" w:hAnsi="Times New Roman" w:cs="Times New Roman"/>
          <w:sz w:val="23"/>
          <w:szCs w:val="23"/>
        </w:rPr>
        <w:t xml:space="preserve"> </w:t>
      </w:r>
      <w:r w:rsidR="00EF444E">
        <w:rPr>
          <w:rFonts w:ascii="Times New Roman" w:hAnsi="Times New Roman" w:cs="Times New Roman"/>
          <w:sz w:val="23"/>
          <w:szCs w:val="23"/>
        </w:rPr>
        <w:t>29</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76032A25" w:rsidR="00C576E8" w:rsidRPr="00AA315E" w:rsidRDefault="00C576E8" w:rsidP="00B25420">
      <w:pPr>
        <w:widowControl w:val="0"/>
        <w:suppressAutoHyphens w:val="0"/>
        <w:spacing w:line="360" w:lineRule="auto"/>
        <w:jc w:val="center"/>
        <w:rPr>
          <w:b/>
          <w:bCs/>
          <w:sz w:val="23"/>
          <w:szCs w:val="23"/>
        </w:rPr>
      </w:pPr>
      <w:proofErr w:type="gramStart"/>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proofErr w:type="gramEnd"/>
      <w:r w:rsidR="006D4C9E" w:rsidRPr="00AA315E">
        <w:rPr>
          <w:b/>
          <w:bCs/>
          <w:sz w:val="23"/>
          <w:szCs w:val="23"/>
        </w:rPr>
        <w:t xml:space="preserve"> </w:t>
      </w:r>
      <w:r w:rsidR="00EF444E">
        <w:rPr>
          <w:b/>
          <w:bCs/>
          <w:sz w:val="23"/>
          <w:szCs w:val="23"/>
        </w:rPr>
        <w:t>43</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 xml:space="preserve">neste ato representada por </w:t>
      </w:r>
      <w:proofErr w:type="gramStart"/>
      <w:r w:rsidRPr="00AA315E">
        <w:rPr>
          <w:sz w:val="23"/>
          <w:szCs w:val="23"/>
        </w:rPr>
        <w:t>seu(</w:t>
      </w:r>
      <w:proofErr w:type="gramEnd"/>
      <w:r w:rsidRPr="00AA315E">
        <w:rPr>
          <w:sz w:val="23"/>
          <w:szCs w:val="23"/>
        </w:rPr>
        <w:t>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proofErr w:type="gramStart"/>
      <w:r w:rsidRPr="00AA315E">
        <w:rPr>
          <w:sz w:val="23"/>
          <w:szCs w:val="23"/>
        </w:rPr>
        <w:t>acordam</w:t>
      </w:r>
      <w:proofErr w:type="gramEnd"/>
      <w:r w:rsidRPr="00AA315E">
        <w:rPr>
          <w:sz w:val="23"/>
          <w:szCs w:val="23"/>
        </w:rPr>
        <w:t xml:space="preserve">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w:t>
      </w:r>
      <w:proofErr w:type="gramStart"/>
      <w:r w:rsidRPr="00AA315E">
        <w:rPr>
          <w:sz w:val="23"/>
          <w:szCs w:val="23"/>
        </w:rPr>
        <w:t>do(</w:t>
      </w:r>
      <w:proofErr w:type="gramEnd"/>
      <w:r w:rsidRPr="00AA315E">
        <w:rPr>
          <w:sz w:val="23"/>
          <w:szCs w:val="23"/>
        </w:rPr>
        <w:t xml:space="preserve">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751A529D"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EF444E" w:rsidRPr="003F6B4C">
        <w:rPr>
          <w:b/>
          <w:sz w:val="23"/>
          <w:szCs w:val="23"/>
        </w:rPr>
        <w:t>10 (dez</w:t>
      </w:r>
      <w:r w:rsidRPr="003F6B4C">
        <w:rPr>
          <w:b/>
          <w:bCs/>
          <w:sz w:val="23"/>
          <w:szCs w:val="23"/>
        </w:rPr>
        <w:t>)</w:t>
      </w:r>
      <w:r w:rsidRPr="003F6B4C">
        <w:rPr>
          <w:b/>
          <w:sz w:val="23"/>
          <w:szCs w:val="23"/>
        </w:rPr>
        <w:t xml:space="preserve"> dias</w:t>
      </w:r>
      <w:r w:rsidRPr="00AA315E">
        <w:rPr>
          <w:sz w:val="23"/>
          <w:szCs w:val="23"/>
        </w:rPr>
        <w:t>,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w:t>
      </w:r>
      <w:proofErr w:type="gramStart"/>
      <w:r w:rsidRPr="00AA315E">
        <w:rPr>
          <w:sz w:val="23"/>
          <w:szCs w:val="23"/>
        </w:rPr>
        <w:t>pelo(</w:t>
      </w:r>
      <w:proofErr w:type="gramEnd"/>
      <w:r w:rsidRPr="00AA315E">
        <w:rPr>
          <w:sz w:val="23"/>
          <w:szCs w:val="23"/>
        </w:rPr>
        <w:t xml:space="preserve">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proofErr w:type="gramStart"/>
      <w:r w:rsidRPr="00AA315E">
        <w:rPr>
          <w:b/>
          <w:i/>
          <w:sz w:val="23"/>
          <w:szCs w:val="23"/>
        </w:rPr>
        <w:t>“pro</w:t>
      </w:r>
      <w:proofErr w:type="gramEnd"/>
      <w:r w:rsidRPr="00AA315E">
        <w:rPr>
          <w:b/>
          <w:i/>
          <w:sz w:val="23"/>
          <w:szCs w:val="23"/>
        </w:rPr>
        <w:t xml:space="preserve">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7067E242" w:rsidR="00C576E8" w:rsidRPr="00AA315E" w:rsidRDefault="00C576E8" w:rsidP="00C576E8">
      <w:pPr>
        <w:autoSpaceDE w:val="0"/>
        <w:spacing w:line="360" w:lineRule="auto"/>
        <w:jc w:val="both"/>
        <w:rPr>
          <w:sz w:val="23"/>
          <w:szCs w:val="23"/>
        </w:rPr>
      </w:pPr>
      <w:r w:rsidRPr="00AA315E">
        <w:rPr>
          <w:sz w:val="23"/>
          <w:szCs w:val="23"/>
        </w:rPr>
        <w:t xml:space="preserve">4. </w:t>
      </w:r>
      <w:proofErr w:type="gramStart"/>
      <w:r w:rsidR="00DE5E76" w:rsidRPr="00AA315E">
        <w:rPr>
          <w:sz w:val="23"/>
          <w:szCs w:val="23"/>
        </w:rPr>
        <w:t>O(</w:t>
      </w:r>
      <w:proofErr w:type="gramEnd"/>
      <w:r w:rsidR="00DE5E76" w:rsidRPr="00AA315E">
        <w:rPr>
          <w:sz w:val="23"/>
          <w:szCs w:val="23"/>
        </w:rPr>
        <w:t xml:space="preserve">A) gestor(a) da Ata de Registro de Preços </w:t>
      </w:r>
      <w:r w:rsidRPr="00AA315E">
        <w:rPr>
          <w:sz w:val="23"/>
          <w:szCs w:val="23"/>
        </w:rPr>
        <w:t xml:space="preserve">será: </w:t>
      </w:r>
      <w:r w:rsidR="003F6B4C" w:rsidRPr="003F6B4C">
        <w:rPr>
          <w:sz w:val="23"/>
          <w:szCs w:val="23"/>
        </w:rPr>
        <w:t>o Sr. Adriano Santana Ribeiro Lustosa, do Departamento Administrativo</w:t>
      </w:r>
      <w:r w:rsidR="00702BDF" w:rsidRPr="00AA315E">
        <w:rPr>
          <w:sz w:val="23"/>
          <w:szCs w:val="23"/>
        </w:rPr>
        <w:t xml:space="preserve">, </w:t>
      </w:r>
      <w:r w:rsidRPr="00AA315E">
        <w:rPr>
          <w:sz w:val="23"/>
          <w:szCs w:val="23"/>
        </w:rPr>
        <w:t xml:space="preserve">responsável(is) pela conferência das Notas Fiscais emitidas das quantidades dos lotes entregues, e, se constatadas irregularidades, serão devolvidas à empresa, que terá um prazo de </w:t>
      </w:r>
      <w:r w:rsidRPr="00FE0553">
        <w:rPr>
          <w:color w:val="FF0000"/>
          <w:sz w:val="23"/>
          <w:szCs w:val="23"/>
        </w:rPr>
        <w:t>48 (quarenta e oito) horas para substituir</w:t>
      </w:r>
      <w:r w:rsidRPr="00AA315E">
        <w:rPr>
          <w:sz w:val="23"/>
          <w:szCs w:val="23"/>
        </w:rPr>
        <w:t xml:space="preserve"> os lotes rejeitados, sob pena de incorrer nas sanções administrativas. Quando da substituição </w:t>
      </w:r>
      <w:proofErr w:type="gramStart"/>
      <w:r w:rsidRPr="00AA315E">
        <w:rPr>
          <w:sz w:val="23"/>
          <w:szCs w:val="23"/>
        </w:rPr>
        <w:t>do(</w:t>
      </w:r>
      <w:proofErr w:type="gramEnd"/>
      <w:r w:rsidRPr="00AA315E">
        <w:rPr>
          <w:sz w:val="23"/>
          <w:szCs w:val="23"/>
        </w:rPr>
        <w:t>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w:t>
      </w:r>
      <w:proofErr w:type="gramStart"/>
      <w:r w:rsidRPr="00AA315E">
        <w:rPr>
          <w:sz w:val="23"/>
          <w:szCs w:val="23"/>
        </w:rPr>
        <w:t>do(</w:t>
      </w:r>
      <w:proofErr w:type="gramEnd"/>
      <w:r w:rsidRPr="00AA315E">
        <w:rPr>
          <w:sz w:val="23"/>
          <w:szCs w:val="23"/>
        </w:rPr>
        <w:t xml:space="preserve">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w:t>
      </w:r>
      <w:proofErr w:type="gramStart"/>
      <w:r w:rsidRPr="00AA315E">
        <w:rPr>
          <w:color w:val="000000"/>
          <w:sz w:val="23"/>
          <w:szCs w:val="23"/>
        </w:rPr>
        <w:t>o(</w:t>
      </w:r>
      <w:proofErr w:type="gramEnd"/>
      <w:r w:rsidRPr="00AA315E">
        <w:rPr>
          <w:color w:val="000000"/>
          <w:sz w:val="23"/>
          <w:szCs w:val="23"/>
        </w:rPr>
        <w:t xml:space="preserve">a) Sr(a). </w:t>
      </w:r>
      <w:r w:rsidRPr="00AA315E">
        <w:rPr>
          <w:sz w:val="23"/>
          <w:szCs w:val="23"/>
        </w:rPr>
        <w:t xml:space="preserve">_____________, </w:t>
      </w:r>
      <w:proofErr w:type="gramStart"/>
      <w:r w:rsidRPr="00AA315E">
        <w:rPr>
          <w:sz w:val="23"/>
          <w:szCs w:val="23"/>
        </w:rPr>
        <w:t>portador(</w:t>
      </w:r>
      <w:proofErr w:type="gramEnd"/>
      <w:r w:rsidRPr="00AA315E">
        <w:rPr>
          <w:sz w:val="23"/>
          <w:szCs w:val="23"/>
        </w:rPr>
        <w:t>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xml:space="preserve">, o qual deverá fiscalizar a execução </w:t>
      </w:r>
      <w:r w:rsidRPr="00AA315E">
        <w:rPr>
          <w:color w:val="000000"/>
          <w:sz w:val="23"/>
          <w:szCs w:val="23"/>
        </w:rPr>
        <w:lastRenderedPageBreak/>
        <w:t>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w:t>
      </w:r>
      <w:proofErr w:type="gramStart"/>
      <w:r w:rsidRPr="00AA315E">
        <w:rPr>
          <w:sz w:val="23"/>
          <w:szCs w:val="23"/>
        </w:rPr>
        <w:t>o(</w:t>
      </w:r>
      <w:proofErr w:type="gramEnd"/>
      <w:r w:rsidRPr="00AA315E">
        <w:rPr>
          <w:sz w:val="23"/>
          <w:szCs w:val="23"/>
        </w:rPr>
        <w:t>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xx/xx/xxxx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lastRenderedPageBreak/>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8.3.2. No caso da repactuação, o interessado deverá solicitar alteração de </w:t>
      </w:r>
      <w:proofErr w:type="gramStart"/>
      <w:r w:rsidRPr="00AA315E">
        <w:rPr>
          <w:sz w:val="23"/>
          <w:szCs w:val="23"/>
        </w:rPr>
        <w:t>preço(</w:t>
      </w:r>
      <w:proofErr w:type="gramEnd"/>
      <w:r w:rsidRPr="00AA315E">
        <w:rPr>
          <w:sz w:val="23"/>
          <w:szCs w:val="23"/>
        </w:rPr>
        <w:t>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w:t>
      </w:r>
      <w:proofErr w:type="gramStart"/>
      <w:r w:rsidRPr="00AA315E">
        <w:rPr>
          <w:sz w:val="23"/>
          <w:szCs w:val="23"/>
        </w:rPr>
        <w:t>do(</w:t>
      </w:r>
      <w:proofErr w:type="gramEnd"/>
      <w:r w:rsidRPr="00AA315E">
        <w:rPr>
          <w:sz w:val="23"/>
          <w:szCs w:val="23"/>
        </w:rPr>
        <w:t xml:space="preserve">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 xml:space="preserve">eclaração de inidoneidade para licitar ou contratar com a Administração Pública em geral, enquanto perdurarem os motivos determinantes da punição ou até que seja </w:t>
      </w:r>
      <w:r w:rsidRPr="00AA315E">
        <w:rPr>
          <w:rFonts w:ascii="Times New Roman" w:hAnsi="Times New Roman" w:cs="Times New Roman"/>
          <w:sz w:val="23"/>
          <w:szCs w:val="23"/>
        </w:rPr>
        <w:lastRenderedPageBreak/>
        <w:t>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xml:space="preserve">. A aplicação de multas que ultrapassem o equivalente a 30% (trinta inteiros por cento) do valor da Ata de Registro de Preços, será causa de anulação </w:t>
      </w:r>
      <w:proofErr w:type="gramStart"/>
      <w:r w:rsidRPr="00AA315E">
        <w:rPr>
          <w:sz w:val="23"/>
          <w:szCs w:val="23"/>
        </w:rPr>
        <w:t>da(</w:t>
      </w:r>
      <w:proofErr w:type="gramEnd"/>
      <w:r w:rsidRPr="00AA315E">
        <w:rPr>
          <w:sz w:val="23"/>
          <w:szCs w:val="23"/>
        </w:rPr>
        <w:t>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xml:space="preserve">. Não serão admitidas alterações neste Registro de Preços, salvo, se houver previsão legal e </w:t>
      </w:r>
      <w:r w:rsidR="00C576E8" w:rsidRPr="00AA315E">
        <w:rPr>
          <w:sz w:val="23"/>
          <w:szCs w:val="23"/>
        </w:rPr>
        <w:lastRenderedPageBreak/>
        <w:t>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proofErr w:type="gramStart"/>
            <w:r w:rsidRPr="00AA315E">
              <w:rPr>
                <w:b/>
                <w:bCs/>
                <w:color w:val="000000"/>
                <w:sz w:val="23"/>
                <w:szCs w:val="23"/>
              </w:rPr>
              <w:t>Gestor(</w:t>
            </w:r>
            <w:proofErr w:type="gramEnd"/>
            <w:r w:rsidRPr="00AA315E">
              <w:rPr>
                <w:b/>
                <w:bCs/>
                <w:color w:val="000000"/>
                <w:sz w:val="23"/>
                <w:szCs w:val="23"/>
              </w:rPr>
              <w:t xml:space="preserve">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3" w:name="_Toc48657655"/>
      <w:r w:rsidRPr="0051334C">
        <w:rPr>
          <w:rFonts w:eastAsia="Calibri"/>
        </w:rPr>
        <w:br w:type="page"/>
      </w:r>
      <w:bookmarkEnd w:id="3"/>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proofErr w:type="gramStart"/>
            <w:r>
              <w:rPr>
                <w:sz w:val="22"/>
                <w:szCs w:val="22"/>
                <w:highlight w:val="cyan"/>
              </w:rPr>
              <w:t>xx</w:t>
            </w:r>
            <w:proofErr w:type="gramEnd"/>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7C8E54F8" w:rsidR="00CF1EAE" w:rsidRDefault="003F6B4C">
            <w:pPr>
              <w:snapToGrid w:val="0"/>
              <w:spacing w:line="360" w:lineRule="auto"/>
              <w:ind w:left="53"/>
              <w:rPr>
                <w:sz w:val="22"/>
                <w:szCs w:val="22"/>
              </w:rPr>
            </w:pPr>
            <w:r>
              <w:rPr>
                <w:sz w:val="22"/>
                <w:szCs w:val="22"/>
              </w:rPr>
              <w:t>27</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64DEBB44" w:rsidR="00CF1EAE" w:rsidRDefault="003F6B4C">
            <w:pPr>
              <w:snapToGrid w:val="0"/>
              <w:spacing w:line="360" w:lineRule="auto"/>
              <w:ind w:left="53"/>
              <w:rPr>
                <w:sz w:val="22"/>
                <w:szCs w:val="22"/>
              </w:rPr>
            </w:pPr>
            <w:r>
              <w:rPr>
                <w:sz w:val="22"/>
                <w:szCs w:val="22"/>
              </w:rPr>
              <w:t>29</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2FAE4610" w:rsidR="00CF1EAE" w:rsidRDefault="003F6B4C">
            <w:pPr>
              <w:snapToGrid w:val="0"/>
              <w:spacing w:line="360" w:lineRule="auto"/>
              <w:ind w:left="53"/>
              <w:rPr>
                <w:sz w:val="22"/>
                <w:szCs w:val="22"/>
              </w:rPr>
            </w:pPr>
            <w:r>
              <w:rPr>
                <w:sz w:val="22"/>
                <w:szCs w:val="22"/>
              </w:rPr>
              <w:t>43</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1DFBF313" w14:textId="546C3D21" w:rsidR="00CF1EAE" w:rsidRDefault="009C5F2E" w:rsidP="00016C59">
      <w:pPr>
        <w:pStyle w:val="PargrafodaLista"/>
        <w:numPr>
          <w:ilvl w:val="0"/>
          <w:numId w:val="12"/>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016C59">
      <w:pPr>
        <w:pStyle w:val="PargrafodaLista"/>
        <w:numPr>
          <w:ilvl w:val="0"/>
          <w:numId w:val="12"/>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016C59">
      <w:pPr>
        <w:pStyle w:val="PargrafodaLista"/>
        <w:numPr>
          <w:ilvl w:val="0"/>
          <w:numId w:val="12"/>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016C59">
      <w:pPr>
        <w:pStyle w:val="PargrafodaLista"/>
        <w:numPr>
          <w:ilvl w:val="0"/>
          <w:numId w:val="12"/>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w:t>
      </w:r>
      <w:proofErr w:type="gramStart"/>
      <w:r w:rsidR="00CF1EAE">
        <w:rPr>
          <w:rFonts w:eastAsia="Calibri"/>
          <w:sz w:val="22"/>
          <w:szCs w:val="22"/>
        </w:rPr>
        <w:t>Declaração(</w:t>
      </w:r>
      <w:proofErr w:type="gramEnd"/>
      <w:r w:rsidR="00CF1EAE">
        <w:rPr>
          <w:rFonts w:eastAsia="Calibri"/>
          <w:sz w:val="22"/>
          <w:szCs w:val="22"/>
        </w:rPr>
        <w:t>ões) de Atualização Cadastral” anexa (s);</w:t>
      </w:r>
    </w:p>
    <w:p w14:paraId="69667B2F" w14:textId="3B15627D" w:rsidR="00CF1EAE" w:rsidRDefault="009C5F2E" w:rsidP="00016C59">
      <w:pPr>
        <w:pStyle w:val="PargrafodaLista"/>
        <w:numPr>
          <w:ilvl w:val="0"/>
          <w:numId w:val="12"/>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016C59">
      <w:pPr>
        <w:pStyle w:val="PargrafodaLista"/>
        <w:numPr>
          <w:ilvl w:val="0"/>
          <w:numId w:val="13"/>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016C59">
      <w:pPr>
        <w:pStyle w:val="PargrafodaLista"/>
        <w:numPr>
          <w:ilvl w:val="0"/>
          <w:numId w:val="13"/>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proofErr w:type="gramStart"/>
            <w:r>
              <w:rPr>
                <w:rFonts w:ascii="Times New Roman" w:hAnsi="Times New Roman"/>
                <w:sz w:val="22"/>
                <w:szCs w:val="22"/>
              </w:rPr>
              <w:t>Gestor(</w:t>
            </w:r>
            <w:proofErr w:type="gramEnd"/>
            <w:r>
              <w:rPr>
                <w:rFonts w:ascii="Times New Roman" w:hAnsi="Times New Roman"/>
                <w:sz w:val="22"/>
                <w:szCs w:val="22"/>
              </w:rPr>
              <w:t xml:space="preserve">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342805C" w:rsidR="00AE65D1" w:rsidRPr="00B646BE" w:rsidRDefault="003F6B4C" w:rsidP="00AA315E">
            <w:pPr>
              <w:widowControl w:val="0"/>
              <w:snapToGrid w:val="0"/>
              <w:jc w:val="both"/>
              <w:rPr>
                <w:sz w:val="23"/>
                <w:szCs w:val="23"/>
              </w:rPr>
            </w:pPr>
            <w:r>
              <w:rPr>
                <w:sz w:val="23"/>
                <w:szCs w:val="23"/>
              </w:rPr>
              <w:t>27</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EDITAL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6107473A" w:rsidR="00AE65D1" w:rsidRPr="00B646BE" w:rsidRDefault="003F6B4C" w:rsidP="00AA315E">
            <w:pPr>
              <w:widowControl w:val="0"/>
              <w:snapToGrid w:val="0"/>
              <w:jc w:val="both"/>
              <w:rPr>
                <w:sz w:val="23"/>
                <w:szCs w:val="23"/>
              </w:rPr>
            </w:pPr>
            <w:r>
              <w:rPr>
                <w:sz w:val="23"/>
                <w:szCs w:val="23"/>
              </w:rPr>
              <w:t>29</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PROCESSO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687244E9" w:rsidR="00AE65D1" w:rsidRPr="00B646BE" w:rsidRDefault="003F6B4C" w:rsidP="00AA315E">
            <w:pPr>
              <w:widowControl w:val="0"/>
              <w:snapToGrid w:val="0"/>
              <w:jc w:val="both"/>
              <w:rPr>
                <w:sz w:val="23"/>
                <w:szCs w:val="23"/>
              </w:rPr>
            </w:pPr>
            <w:r>
              <w:rPr>
                <w:sz w:val="23"/>
                <w:szCs w:val="23"/>
              </w:rPr>
              <w:t>43</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proofErr w:type="gramStart"/>
            <w:r w:rsidRPr="00B646BE">
              <w:rPr>
                <w:sz w:val="23"/>
                <w:szCs w:val="23"/>
              </w:rPr>
              <w:t>xx</w:t>
            </w:r>
            <w:proofErr w:type="gramEnd"/>
            <w:r w:rsidRPr="00B646BE">
              <w:rPr>
                <w:sz w:val="23"/>
                <w:szCs w:val="23"/>
              </w:rPr>
              <w:t xml:space="preserve">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proofErr w:type="gramStart"/>
            <w:r w:rsidRPr="00B646BE">
              <w:rPr>
                <w:color w:val="0D0D0D"/>
                <w:sz w:val="23"/>
                <w:szCs w:val="23"/>
              </w:rPr>
              <w:t>xx</w:t>
            </w:r>
            <w:proofErr w:type="gramEnd"/>
            <w:r w:rsidRPr="00B646BE">
              <w:rPr>
                <w:color w:val="0D0D0D"/>
                <w:sz w:val="23"/>
                <w:szCs w:val="23"/>
              </w:rPr>
              <w:t xml:space="preserve">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 xml:space="preserve">neste ato representada por </w:t>
      </w:r>
      <w:proofErr w:type="gramStart"/>
      <w:r w:rsidRPr="00B646BE">
        <w:rPr>
          <w:sz w:val="23"/>
          <w:szCs w:val="23"/>
        </w:rPr>
        <w:t>seu(</w:t>
      </w:r>
      <w:proofErr w:type="gramEnd"/>
      <w:r w:rsidRPr="00B646BE">
        <w:rPr>
          <w:sz w:val="23"/>
          <w:szCs w:val="23"/>
        </w:rPr>
        <w:t>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proofErr w:type="gramStart"/>
      <w:r w:rsidRPr="00B646BE">
        <w:rPr>
          <w:sz w:val="23"/>
          <w:szCs w:val="23"/>
        </w:rPr>
        <w:t>têm</w:t>
      </w:r>
      <w:proofErr w:type="gramEnd"/>
      <w:r w:rsidRPr="00B646BE">
        <w:rPr>
          <w:sz w:val="23"/>
          <w:szCs w:val="23"/>
        </w:rPr>
        <w:t xml:space="preserve">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w:t>
      </w:r>
      <w:proofErr w:type="gramStart"/>
      <w:r w:rsidRPr="00B646BE">
        <w:rPr>
          <w:sz w:val="23"/>
          <w:szCs w:val="23"/>
        </w:rPr>
        <w:t>da presente</w:t>
      </w:r>
      <w:proofErr w:type="gramEnd"/>
      <w:r w:rsidRPr="00B646BE">
        <w:rPr>
          <w:sz w:val="23"/>
          <w:szCs w:val="23"/>
        </w:rPr>
        <w:t xml:space="preserv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48EFB559" w:rsidR="00AE65D1" w:rsidRPr="00B646BE" w:rsidRDefault="00AE65D1" w:rsidP="00AE65D1">
      <w:pPr>
        <w:autoSpaceDE w:val="0"/>
        <w:spacing w:line="360" w:lineRule="auto"/>
        <w:jc w:val="both"/>
        <w:rPr>
          <w:b/>
          <w:sz w:val="23"/>
          <w:szCs w:val="23"/>
        </w:rPr>
      </w:pPr>
      <w:r w:rsidRPr="00B646BE">
        <w:rPr>
          <w:b/>
          <w:sz w:val="23"/>
          <w:szCs w:val="23"/>
        </w:rPr>
        <w:t xml:space="preserve">1.2. </w:t>
      </w:r>
      <w:proofErr w:type="gramStart"/>
      <w:r w:rsidR="00DA0E31" w:rsidRPr="00DA0E31">
        <w:rPr>
          <w:sz w:val="23"/>
          <w:szCs w:val="23"/>
        </w:rPr>
        <w:t>O(</w:t>
      </w:r>
      <w:proofErr w:type="gramEnd"/>
      <w:r w:rsidR="00DA0E31" w:rsidRPr="00DA0E31">
        <w:rPr>
          <w:sz w:val="23"/>
          <w:szCs w:val="23"/>
        </w:rPr>
        <w:t xml:space="preserve">A) gestor(a) </w:t>
      </w:r>
      <w:r w:rsidR="00AF7632">
        <w:rPr>
          <w:sz w:val="23"/>
          <w:szCs w:val="23"/>
        </w:rPr>
        <w:t>do Contrato</w:t>
      </w:r>
      <w:r w:rsidR="00DA0E31" w:rsidRPr="00DA0E31">
        <w:rPr>
          <w:sz w:val="23"/>
          <w:szCs w:val="23"/>
        </w:rPr>
        <w:t xml:space="preserve"> será</w:t>
      </w:r>
      <w:r w:rsidRPr="00B646BE">
        <w:rPr>
          <w:sz w:val="23"/>
          <w:szCs w:val="23"/>
        </w:rPr>
        <w:t xml:space="preserve">: </w:t>
      </w:r>
      <w:r w:rsidR="003F6B4C" w:rsidRPr="003F6B4C">
        <w:rPr>
          <w:sz w:val="23"/>
          <w:szCs w:val="23"/>
        </w:rPr>
        <w:t>o Sr. Adriano Santana Ribeiro Lustosa, do Departamento Administrativo</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 xml:space="preserve">Na hipótese de ausência </w:t>
      </w:r>
      <w:proofErr w:type="gramStart"/>
      <w:r w:rsidRPr="00B646BE">
        <w:rPr>
          <w:sz w:val="23"/>
          <w:szCs w:val="23"/>
        </w:rPr>
        <w:t>do(</w:t>
      </w:r>
      <w:proofErr w:type="gramEnd"/>
      <w:r w:rsidRPr="00B646BE">
        <w:rPr>
          <w:sz w:val="23"/>
          <w:szCs w:val="23"/>
        </w:rPr>
        <w:t>s) gestor(es) designado(s) no item 1.2, o Diretor da pasta será responsável pelos atos inerentes ao contrato</w:t>
      </w:r>
    </w:p>
    <w:p w14:paraId="47CBD26A" w14:textId="74B2DBCA" w:rsidR="005F71E7" w:rsidRPr="00575C88" w:rsidRDefault="005F71E7" w:rsidP="005F71E7">
      <w:pPr>
        <w:autoSpaceDE w:val="0"/>
        <w:spacing w:line="360" w:lineRule="auto"/>
        <w:ind w:left="708"/>
        <w:jc w:val="both"/>
        <w:rPr>
          <w:sz w:val="23"/>
          <w:szCs w:val="23"/>
        </w:rPr>
      </w:pPr>
      <w:r w:rsidRPr="00575C88">
        <w:rPr>
          <w:b/>
          <w:sz w:val="23"/>
          <w:szCs w:val="23"/>
        </w:rPr>
        <w:t>1.2.2.</w:t>
      </w:r>
      <w:r w:rsidRPr="00575C88">
        <w:rPr>
          <w:sz w:val="23"/>
          <w:szCs w:val="23"/>
        </w:rPr>
        <w:t xml:space="preserve"> </w:t>
      </w:r>
      <w:proofErr w:type="gramStart"/>
      <w:r w:rsidRPr="00575C88">
        <w:rPr>
          <w:sz w:val="23"/>
          <w:szCs w:val="23"/>
        </w:rPr>
        <w:t>O(</w:t>
      </w:r>
      <w:proofErr w:type="gramEnd"/>
      <w:r w:rsidRPr="00575C88">
        <w:rPr>
          <w:sz w:val="23"/>
          <w:szCs w:val="23"/>
        </w:rPr>
        <w:t xml:space="preserve">A) fiscal do contrato será xxxxxx, do Setor de xxxxxxx, do Departamento de xxxxxxxx, sendo </w:t>
      </w:r>
      <w:r w:rsidRPr="00575C88">
        <w:rPr>
          <w:bCs/>
          <w:sz w:val="23"/>
          <w:szCs w:val="23"/>
        </w:rPr>
        <w:t xml:space="preserve">responsável pelo acompanhamento da entrega dos lotes, eventuais </w:t>
      </w:r>
      <w:r w:rsidRPr="00575C88">
        <w:rPr>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75C88">
        <w:rPr>
          <w:sz w:val="23"/>
          <w:szCs w:val="23"/>
          <w:u w:val="single"/>
          <w:vertAlign w:val="superscript"/>
        </w:rPr>
        <w:t>o</w:t>
      </w:r>
      <w:r w:rsidRPr="00575C88">
        <w:rPr>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FE0553">
        <w:rPr>
          <w:color w:val="FF0000"/>
          <w:sz w:val="23"/>
          <w:szCs w:val="23"/>
        </w:rPr>
        <w:t xml:space="preserve">48 (quarenta e oito) </w:t>
      </w:r>
      <w:r w:rsidRPr="00FE0553">
        <w:rPr>
          <w:color w:val="FF0000"/>
          <w:sz w:val="23"/>
          <w:szCs w:val="23"/>
        </w:rPr>
        <w:t xml:space="preserve">horas </w:t>
      </w:r>
      <w:r w:rsidRPr="00B646BE">
        <w:rPr>
          <w:color w:val="000000"/>
          <w:sz w:val="23"/>
          <w:szCs w:val="23"/>
        </w:rPr>
        <w:t>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2F660D1E"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3F6B4C">
        <w:rPr>
          <w:b/>
          <w:sz w:val="23"/>
          <w:szCs w:val="23"/>
        </w:rPr>
        <w:t>10</w:t>
      </w:r>
      <w:r w:rsidRPr="00B646BE">
        <w:rPr>
          <w:b/>
          <w:sz w:val="23"/>
          <w:szCs w:val="23"/>
        </w:rPr>
        <w:t xml:space="preserve"> (</w:t>
      </w:r>
      <w:r w:rsidR="003F6B4C">
        <w:rPr>
          <w:b/>
          <w:sz w:val="23"/>
          <w:szCs w:val="23"/>
        </w:rPr>
        <w:t>dez</w:t>
      </w:r>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FE0553">
        <w:rPr>
          <w:color w:val="FF0000"/>
          <w:sz w:val="23"/>
          <w:szCs w:val="23"/>
        </w:rPr>
        <w:t xml:space="preserve">48 (quarenta e oito) </w:t>
      </w:r>
      <w:r w:rsidRPr="00FE0553">
        <w:rPr>
          <w:color w:val="FF0000"/>
          <w:sz w:val="23"/>
          <w:szCs w:val="23"/>
        </w:rPr>
        <w:t xml:space="preserve">horas para regularizar </w:t>
      </w:r>
      <w:r w:rsidRPr="00B646BE">
        <w:rPr>
          <w:sz w:val="23"/>
          <w:szCs w:val="23"/>
        </w:rPr>
        <w:t>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w:t>
      </w:r>
      <w:proofErr w:type="gramStart"/>
      <w:r w:rsidRPr="00B646BE">
        <w:rPr>
          <w:sz w:val="23"/>
          <w:szCs w:val="23"/>
        </w:rPr>
        <w:t>contratados(</w:t>
      </w:r>
      <w:proofErr w:type="gramEnd"/>
      <w:r w:rsidRPr="00B646BE">
        <w:rPr>
          <w:sz w:val="23"/>
          <w:szCs w:val="23"/>
        </w:rPr>
        <w:t xml:space="preserve">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 xml:space="preserve">após o devido recebimento </w:t>
      </w:r>
      <w:proofErr w:type="gramStart"/>
      <w:r w:rsidRPr="00B646BE">
        <w:rPr>
          <w:color w:val="000000"/>
          <w:sz w:val="23"/>
          <w:szCs w:val="23"/>
        </w:rPr>
        <w:t>pelo(</w:t>
      </w:r>
      <w:proofErr w:type="gramEnd"/>
      <w:r w:rsidRPr="00B646BE">
        <w:rPr>
          <w:color w:val="000000"/>
          <w:sz w:val="23"/>
          <w:szCs w:val="23"/>
        </w:rPr>
        <w:t>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 xml:space="preserve">O prazo para a efetivação do pagamento é de 28 (vinte e oito) dias, contados da apresentação e conferência da respectiva Nota Fiscal, devidamente discriminada e atestada </w:t>
      </w:r>
      <w:proofErr w:type="gramStart"/>
      <w:r w:rsidRPr="00B646BE">
        <w:rPr>
          <w:color w:val="000000"/>
          <w:sz w:val="23"/>
          <w:szCs w:val="23"/>
        </w:rPr>
        <w:t>pelo(</w:t>
      </w:r>
      <w:proofErr w:type="gramEnd"/>
      <w:r w:rsidRPr="00B646BE">
        <w:rPr>
          <w:color w:val="000000"/>
          <w:sz w:val="23"/>
          <w:szCs w:val="23"/>
        </w:rPr>
        <w:t>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w:t>
      </w:r>
      <w:proofErr w:type="gramStart"/>
      <w:r w:rsidRPr="00B646BE">
        <w:rPr>
          <w:sz w:val="23"/>
          <w:szCs w:val="23"/>
        </w:rPr>
        <w:t>planilha(</w:t>
      </w:r>
      <w:proofErr w:type="gramEnd"/>
      <w:r w:rsidRPr="00B646BE">
        <w:rPr>
          <w:sz w:val="23"/>
          <w:szCs w:val="23"/>
        </w:rPr>
        <w:t>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proofErr w:type="gramStart"/>
      <w:r w:rsidRPr="00B646BE">
        <w:rPr>
          <w:b/>
          <w:i/>
          <w:sz w:val="23"/>
          <w:szCs w:val="23"/>
        </w:rPr>
        <w:t>“pro</w:t>
      </w:r>
      <w:proofErr w:type="gramEnd"/>
      <w:r w:rsidRPr="00B646BE">
        <w:rPr>
          <w:b/>
          <w:i/>
          <w:sz w:val="23"/>
          <w:szCs w:val="23"/>
        </w:rPr>
        <w:t xml:space="preserve">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FE0553">
        <w:rPr>
          <w:color w:val="FF0000"/>
          <w:sz w:val="23"/>
          <w:szCs w:val="23"/>
        </w:rPr>
        <w:t xml:space="preserve">48 (quarenta e oito) </w:t>
      </w:r>
      <w:r w:rsidRPr="00FE0553">
        <w:rPr>
          <w:color w:val="FF0000"/>
          <w:sz w:val="23"/>
          <w:szCs w:val="23"/>
        </w:rPr>
        <w:t>horas</w:t>
      </w:r>
      <w:r w:rsidRPr="00B646BE">
        <w:rPr>
          <w:sz w:val="23"/>
          <w:szCs w:val="23"/>
        </w:rPr>
        <w:t>.</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 xml:space="preserve">Os lotes serão fornecidos parceladamente, até que seja atingida a quantidade total adquirida, em atendimento às ordens de serviços expedidas </w:t>
      </w:r>
      <w:proofErr w:type="gramStart"/>
      <w:r w:rsidRPr="00B646BE">
        <w:rPr>
          <w:sz w:val="23"/>
          <w:szCs w:val="23"/>
        </w:rPr>
        <w:t>pelo(</w:t>
      </w:r>
      <w:proofErr w:type="gramEnd"/>
      <w:r w:rsidRPr="00B646BE">
        <w:rPr>
          <w:sz w:val="23"/>
          <w:szCs w:val="23"/>
        </w:rPr>
        <w:t>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xml:space="preserve">’, conforme o </w:t>
      </w:r>
      <w:proofErr w:type="gramStart"/>
      <w:r w:rsidR="00F87B53" w:rsidRPr="00F87B53">
        <w:rPr>
          <w:sz w:val="23"/>
          <w:szCs w:val="23"/>
        </w:rPr>
        <w:t>caso;</w:t>
      </w:r>
      <w:r w:rsidRPr="00B646BE">
        <w:rPr>
          <w:b/>
          <w:bCs/>
          <w:sz w:val="23"/>
          <w:szCs w:val="23"/>
        </w:rPr>
        <w:t>e</w:t>
      </w:r>
      <w:proofErr w:type="gramEnd"/>
      <w:r w:rsidRPr="00B646BE">
        <w:rPr>
          <w:b/>
          <w:bCs/>
          <w:sz w:val="23"/>
          <w:szCs w:val="23"/>
        </w:rPr>
        <w:t>)</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proofErr w:type="gramStart"/>
      <w:r w:rsidRPr="00B646BE">
        <w:rPr>
          <w:b/>
          <w:bCs/>
          <w:sz w:val="23"/>
          <w:szCs w:val="23"/>
        </w:rPr>
        <w:t>f)</w:t>
      </w:r>
      <w:r w:rsidRPr="00B646BE">
        <w:rPr>
          <w:sz w:val="23"/>
          <w:szCs w:val="23"/>
        </w:rPr>
        <w:t xml:space="preserve"> </w:t>
      </w:r>
      <w:r w:rsidRPr="00B646BE">
        <w:rPr>
          <w:bCs/>
          <w:sz w:val="23"/>
          <w:szCs w:val="23"/>
        </w:rPr>
        <w:t>Nos</w:t>
      </w:r>
      <w:proofErr w:type="gramEnd"/>
      <w:r w:rsidRPr="00B646BE">
        <w:rPr>
          <w:bCs/>
          <w:sz w:val="23"/>
          <w:szCs w:val="23"/>
        </w:rPr>
        <w:t xml:space="preserve">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w:t>
      </w:r>
      <w:proofErr w:type="gramStart"/>
      <w:r w:rsidRPr="00B646BE">
        <w:rPr>
          <w:sz w:val="23"/>
          <w:szCs w:val="23"/>
        </w:rPr>
        <w:t>da(</w:t>
      </w:r>
      <w:proofErr w:type="gramEnd"/>
      <w:r w:rsidRPr="00B646BE">
        <w:rPr>
          <w:sz w:val="23"/>
          <w:szCs w:val="23"/>
        </w:rPr>
        <w:t>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w:t>
      </w:r>
      <w:proofErr w:type="gramStart"/>
      <w:r w:rsidRPr="00B646BE">
        <w:rPr>
          <w:b/>
          <w:bCs/>
          <w:sz w:val="23"/>
          <w:szCs w:val="23"/>
        </w:rPr>
        <w:t xml:space="preserve">x </w:t>
      </w:r>
      <w:r w:rsidRPr="00B646BE">
        <w:rPr>
          <w:bCs/>
          <w:sz w:val="23"/>
          <w:szCs w:val="23"/>
        </w:rPr>
        <w:t xml:space="preserve"> e</w:t>
      </w:r>
      <w:proofErr w:type="gramEnd"/>
      <w:r w:rsidRPr="00B646BE">
        <w:rPr>
          <w:bCs/>
          <w:sz w:val="23"/>
          <w:szCs w:val="23"/>
        </w:rPr>
        <w:t xml:space="preserv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proofErr w:type="gramStart"/>
            <w:r w:rsidRPr="00B646BE">
              <w:rPr>
                <w:b/>
                <w:bCs/>
                <w:color w:val="000000"/>
                <w:sz w:val="23"/>
                <w:szCs w:val="23"/>
              </w:rPr>
              <w:t>Gestor(</w:t>
            </w:r>
            <w:proofErr w:type="gramEnd"/>
            <w:r w:rsidRPr="00B646BE">
              <w:rPr>
                <w:b/>
                <w:bCs/>
                <w:color w:val="000000"/>
                <w:sz w:val="23"/>
                <w:szCs w:val="23"/>
              </w:rPr>
              <w:t xml:space="preserve">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proofErr w:type="gramStart"/>
            <w:r>
              <w:rPr>
                <w:rFonts w:ascii="Times New Roman" w:hAnsi="Times New Roman"/>
                <w:i w:val="0"/>
                <w:sz w:val="22"/>
                <w:szCs w:val="22"/>
              </w:rPr>
              <w:t>CONTRATO N</w:t>
            </w:r>
            <w:r>
              <w:rPr>
                <w:rFonts w:ascii="Times New Roman" w:hAnsi="Times New Roman"/>
                <w:i w:val="0"/>
                <w:sz w:val="22"/>
                <w:szCs w:val="22"/>
                <w:u w:val="single"/>
                <w:vertAlign w:val="superscript"/>
              </w:rPr>
              <w:t>o</w:t>
            </w:r>
            <w:proofErr w:type="gramEnd"/>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proofErr w:type="gramStart"/>
            <w:r>
              <w:rPr>
                <w:sz w:val="22"/>
                <w:szCs w:val="22"/>
                <w:highlight w:val="cyan"/>
              </w:rPr>
              <w:t>xx</w:t>
            </w:r>
            <w:proofErr w:type="gramEnd"/>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57D4680" w:rsidR="00D21F07" w:rsidRDefault="003F6B4C" w:rsidP="00E43E54">
            <w:pPr>
              <w:snapToGrid w:val="0"/>
              <w:spacing w:line="360" w:lineRule="auto"/>
              <w:ind w:left="53"/>
              <w:rPr>
                <w:sz w:val="22"/>
                <w:szCs w:val="22"/>
              </w:rPr>
            </w:pPr>
            <w:r>
              <w:rPr>
                <w:sz w:val="22"/>
                <w:szCs w:val="22"/>
              </w:rPr>
              <w:t>27</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2E9FC76E" w:rsidR="00D21F07" w:rsidRDefault="003F6B4C" w:rsidP="00E43E54">
            <w:pPr>
              <w:snapToGrid w:val="0"/>
              <w:spacing w:line="360" w:lineRule="auto"/>
              <w:ind w:left="53"/>
              <w:rPr>
                <w:sz w:val="22"/>
                <w:szCs w:val="22"/>
              </w:rPr>
            </w:pPr>
            <w:r>
              <w:rPr>
                <w:sz w:val="22"/>
                <w:szCs w:val="22"/>
              </w:rPr>
              <w:t>29</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720FB1B4" w:rsidR="00D21F07" w:rsidRDefault="003F6B4C" w:rsidP="00E43E54">
            <w:pPr>
              <w:snapToGrid w:val="0"/>
              <w:spacing w:line="360" w:lineRule="auto"/>
              <w:ind w:left="53"/>
              <w:rPr>
                <w:sz w:val="22"/>
                <w:szCs w:val="22"/>
              </w:rPr>
            </w:pPr>
            <w:r>
              <w:rPr>
                <w:sz w:val="22"/>
                <w:szCs w:val="22"/>
              </w:rPr>
              <w:t>43</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20628344" w14:textId="73276B53" w:rsidR="00D21F07" w:rsidRPr="00CF1EAE" w:rsidRDefault="00AF3CAF" w:rsidP="00016C59">
      <w:pPr>
        <w:pStyle w:val="PargrafodaLista"/>
        <w:numPr>
          <w:ilvl w:val="0"/>
          <w:numId w:val="15"/>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016C59">
      <w:pPr>
        <w:pStyle w:val="PargrafodaLista"/>
        <w:numPr>
          <w:ilvl w:val="0"/>
          <w:numId w:val="15"/>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016C59">
      <w:pPr>
        <w:pStyle w:val="PargrafodaLista"/>
        <w:numPr>
          <w:ilvl w:val="0"/>
          <w:numId w:val="15"/>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016C59">
      <w:pPr>
        <w:pStyle w:val="PargrafodaLista"/>
        <w:numPr>
          <w:ilvl w:val="0"/>
          <w:numId w:val="15"/>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w:t>
      </w:r>
      <w:proofErr w:type="gramStart"/>
      <w:r w:rsidR="00D21F07" w:rsidRPr="00CF1EAE">
        <w:rPr>
          <w:rFonts w:eastAsia="Calibri"/>
          <w:sz w:val="22"/>
          <w:szCs w:val="22"/>
        </w:rPr>
        <w:t>Declaração(</w:t>
      </w:r>
      <w:proofErr w:type="gramEnd"/>
      <w:r w:rsidR="00D21F07" w:rsidRPr="00CF1EAE">
        <w:rPr>
          <w:rFonts w:eastAsia="Calibri"/>
          <w:sz w:val="22"/>
          <w:szCs w:val="22"/>
        </w:rPr>
        <w:t>ões) de Atualização Cadastral” anexa (s);</w:t>
      </w:r>
    </w:p>
    <w:p w14:paraId="109C8D91" w14:textId="7A2F7840" w:rsidR="00D21F07" w:rsidRPr="00CF1EAE" w:rsidRDefault="00AF3CAF" w:rsidP="00016C59">
      <w:pPr>
        <w:pStyle w:val="PargrafodaLista"/>
        <w:numPr>
          <w:ilvl w:val="0"/>
          <w:numId w:val="15"/>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016C59">
      <w:pPr>
        <w:pStyle w:val="PargrafodaLista"/>
        <w:numPr>
          <w:ilvl w:val="0"/>
          <w:numId w:val="14"/>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016C59">
      <w:pPr>
        <w:pStyle w:val="PargrafodaLista"/>
        <w:numPr>
          <w:ilvl w:val="0"/>
          <w:numId w:val="14"/>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proofErr w:type="gramStart"/>
            <w:r>
              <w:rPr>
                <w:rFonts w:ascii="Times New Roman" w:hAnsi="Times New Roman"/>
                <w:sz w:val="22"/>
                <w:szCs w:val="22"/>
              </w:rPr>
              <w:t>Gestor(</w:t>
            </w:r>
            <w:proofErr w:type="gramEnd"/>
            <w:r>
              <w:rPr>
                <w:rFonts w:ascii="Times New Roman" w:hAnsi="Times New Roman"/>
                <w:sz w:val="22"/>
                <w:szCs w:val="22"/>
              </w:rPr>
              <w:t xml:space="preserve">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4F6FE7" w:rsidRDefault="004F6FE7">
      <w:r>
        <w:separator/>
      </w:r>
    </w:p>
  </w:endnote>
  <w:endnote w:type="continuationSeparator" w:id="0">
    <w:p w14:paraId="106FA8C8" w14:textId="77777777" w:rsidR="004F6FE7" w:rsidRDefault="004F6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4F6FE7" w:rsidRDefault="004F6FE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5508FF">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4F6FE7" w:rsidRDefault="004F6FE7">
      <w:r>
        <w:separator/>
      </w:r>
    </w:p>
  </w:footnote>
  <w:footnote w:type="continuationSeparator" w:id="0">
    <w:p w14:paraId="518F5C76" w14:textId="77777777" w:rsidR="004F6FE7" w:rsidRDefault="004F6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4F6FE7" w:rsidRDefault="004F6FE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8A1498E"/>
    <w:multiLevelType w:val="hybridMultilevel"/>
    <w:tmpl w:val="1B88B40E"/>
    <w:lvl w:ilvl="0" w:tplc="2A5457BE">
      <w:start w:val="1"/>
      <w:numFmt w:val="lowerLetter"/>
      <w:lvlText w:val="%1)"/>
      <w:lvlJc w:val="left"/>
      <w:pPr>
        <w:ind w:left="822" w:hanging="360"/>
      </w:pPr>
      <w:rPr>
        <w:rFonts w:ascii="Calibri" w:eastAsia="Calibri" w:hAnsi="Calibri" w:cs="Calibri" w:hint="default"/>
        <w:spacing w:val="-1"/>
        <w:w w:val="100"/>
        <w:sz w:val="22"/>
        <w:szCs w:val="22"/>
        <w:lang w:val="pt-PT" w:eastAsia="en-US" w:bidi="ar-SA"/>
      </w:rPr>
    </w:lvl>
    <w:lvl w:ilvl="1" w:tplc="69E84C02">
      <w:numFmt w:val="bullet"/>
      <w:lvlText w:val="•"/>
      <w:lvlJc w:val="left"/>
      <w:pPr>
        <w:ind w:left="1610" w:hanging="360"/>
      </w:pPr>
      <w:rPr>
        <w:rFonts w:hint="default"/>
        <w:lang w:val="pt-PT" w:eastAsia="en-US" w:bidi="ar-SA"/>
      </w:rPr>
    </w:lvl>
    <w:lvl w:ilvl="2" w:tplc="62B8ABD8">
      <w:numFmt w:val="bullet"/>
      <w:lvlText w:val="•"/>
      <w:lvlJc w:val="left"/>
      <w:pPr>
        <w:ind w:left="2401" w:hanging="360"/>
      </w:pPr>
      <w:rPr>
        <w:rFonts w:hint="default"/>
        <w:lang w:val="pt-PT" w:eastAsia="en-US" w:bidi="ar-SA"/>
      </w:rPr>
    </w:lvl>
    <w:lvl w:ilvl="3" w:tplc="22B4A462">
      <w:numFmt w:val="bullet"/>
      <w:lvlText w:val="•"/>
      <w:lvlJc w:val="left"/>
      <w:pPr>
        <w:ind w:left="3191" w:hanging="360"/>
      </w:pPr>
      <w:rPr>
        <w:rFonts w:hint="default"/>
        <w:lang w:val="pt-PT" w:eastAsia="en-US" w:bidi="ar-SA"/>
      </w:rPr>
    </w:lvl>
    <w:lvl w:ilvl="4" w:tplc="BADE816E">
      <w:numFmt w:val="bullet"/>
      <w:lvlText w:val="•"/>
      <w:lvlJc w:val="left"/>
      <w:pPr>
        <w:ind w:left="3982" w:hanging="360"/>
      </w:pPr>
      <w:rPr>
        <w:rFonts w:hint="default"/>
        <w:lang w:val="pt-PT" w:eastAsia="en-US" w:bidi="ar-SA"/>
      </w:rPr>
    </w:lvl>
    <w:lvl w:ilvl="5" w:tplc="F58EF6E8">
      <w:numFmt w:val="bullet"/>
      <w:lvlText w:val="•"/>
      <w:lvlJc w:val="left"/>
      <w:pPr>
        <w:ind w:left="4773" w:hanging="360"/>
      </w:pPr>
      <w:rPr>
        <w:rFonts w:hint="default"/>
        <w:lang w:val="pt-PT" w:eastAsia="en-US" w:bidi="ar-SA"/>
      </w:rPr>
    </w:lvl>
    <w:lvl w:ilvl="6" w:tplc="B4804918">
      <w:numFmt w:val="bullet"/>
      <w:lvlText w:val="•"/>
      <w:lvlJc w:val="left"/>
      <w:pPr>
        <w:ind w:left="5563" w:hanging="360"/>
      </w:pPr>
      <w:rPr>
        <w:rFonts w:hint="default"/>
        <w:lang w:val="pt-PT" w:eastAsia="en-US" w:bidi="ar-SA"/>
      </w:rPr>
    </w:lvl>
    <w:lvl w:ilvl="7" w:tplc="8E442B12">
      <w:numFmt w:val="bullet"/>
      <w:lvlText w:val="•"/>
      <w:lvlJc w:val="left"/>
      <w:pPr>
        <w:ind w:left="6354" w:hanging="360"/>
      </w:pPr>
      <w:rPr>
        <w:rFonts w:hint="default"/>
        <w:lang w:val="pt-PT" w:eastAsia="en-US" w:bidi="ar-SA"/>
      </w:rPr>
    </w:lvl>
    <w:lvl w:ilvl="8" w:tplc="C32C12BE">
      <w:numFmt w:val="bullet"/>
      <w:lvlText w:val="•"/>
      <w:lvlJc w:val="left"/>
      <w:pPr>
        <w:ind w:left="7145" w:hanging="360"/>
      </w:pPr>
      <w:rPr>
        <w:rFonts w:hint="default"/>
        <w:lang w:val="pt-PT" w:eastAsia="en-US" w:bidi="ar-SA"/>
      </w:r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0E9216DC"/>
    <w:multiLevelType w:val="hybridMultilevel"/>
    <w:tmpl w:val="5DD8B7DE"/>
    <w:lvl w:ilvl="0" w:tplc="04160001">
      <w:start w:val="1"/>
      <w:numFmt w:val="bullet"/>
      <w:lvlText w:val=""/>
      <w:lvlJc w:val="left"/>
      <w:pPr>
        <w:ind w:left="1181" w:hanging="360"/>
      </w:pPr>
      <w:rPr>
        <w:rFonts w:ascii="Symbol" w:hAnsi="Symbol" w:hint="default"/>
      </w:rPr>
    </w:lvl>
    <w:lvl w:ilvl="1" w:tplc="04160003" w:tentative="1">
      <w:start w:val="1"/>
      <w:numFmt w:val="bullet"/>
      <w:lvlText w:val="o"/>
      <w:lvlJc w:val="left"/>
      <w:pPr>
        <w:ind w:left="1901" w:hanging="360"/>
      </w:pPr>
      <w:rPr>
        <w:rFonts w:ascii="Courier New" w:hAnsi="Courier New" w:cs="Courier New" w:hint="default"/>
      </w:rPr>
    </w:lvl>
    <w:lvl w:ilvl="2" w:tplc="04160005" w:tentative="1">
      <w:start w:val="1"/>
      <w:numFmt w:val="bullet"/>
      <w:lvlText w:val=""/>
      <w:lvlJc w:val="left"/>
      <w:pPr>
        <w:ind w:left="2621" w:hanging="360"/>
      </w:pPr>
      <w:rPr>
        <w:rFonts w:ascii="Wingdings" w:hAnsi="Wingdings" w:hint="default"/>
      </w:rPr>
    </w:lvl>
    <w:lvl w:ilvl="3" w:tplc="04160001" w:tentative="1">
      <w:start w:val="1"/>
      <w:numFmt w:val="bullet"/>
      <w:lvlText w:val=""/>
      <w:lvlJc w:val="left"/>
      <w:pPr>
        <w:ind w:left="3341" w:hanging="360"/>
      </w:pPr>
      <w:rPr>
        <w:rFonts w:ascii="Symbol" w:hAnsi="Symbol" w:hint="default"/>
      </w:rPr>
    </w:lvl>
    <w:lvl w:ilvl="4" w:tplc="04160003" w:tentative="1">
      <w:start w:val="1"/>
      <w:numFmt w:val="bullet"/>
      <w:lvlText w:val="o"/>
      <w:lvlJc w:val="left"/>
      <w:pPr>
        <w:ind w:left="4061" w:hanging="360"/>
      </w:pPr>
      <w:rPr>
        <w:rFonts w:ascii="Courier New" w:hAnsi="Courier New" w:cs="Courier New" w:hint="default"/>
      </w:rPr>
    </w:lvl>
    <w:lvl w:ilvl="5" w:tplc="04160005" w:tentative="1">
      <w:start w:val="1"/>
      <w:numFmt w:val="bullet"/>
      <w:lvlText w:val=""/>
      <w:lvlJc w:val="left"/>
      <w:pPr>
        <w:ind w:left="4781" w:hanging="360"/>
      </w:pPr>
      <w:rPr>
        <w:rFonts w:ascii="Wingdings" w:hAnsi="Wingdings" w:hint="default"/>
      </w:rPr>
    </w:lvl>
    <w:lvl w:ilvl="6" w:tplc="04160001" w:tentative="1">
      <w:start w:val="1"/>
      <w:numFmt w:val="bullet"/>
      <w:lvlText w:val=""/>
      <w:lvlJc w:val="left"/>
      <w:pPr>
        <w:ind w:left="5501" w:hanging="360"/>
      </w:pPr>
      <w:rPr>
        <w:rFonts w:ascii="Symbol" w:hAnsi="Symbol" w:hint="default"/>
      </w:rPr>
    </w:lvl>
    <w:lvl w:ilvl="7" w:tplc="04160003" w:tentative="1">
      <w:start w:val="1"/>
      <w:numFmt w:val="bullet"/>
      <w:lvlText w:val="o"/>
      <w:lvlJc w:val="left"/>
      <w:pPr>
        <w:ind w:left="6221" w:hanging="360"/>
      </w:pPr>
      <w:rPr>
        <w:rFonts w:ascii="Courier New" w:hAnsi="Courier New" w:cs="Courier New" w:hint="default"/>
      </w:rPr>
    </w:lvl>
    <w:lvl w:ilvl="8" w:tplc="04160005" w:tentative="1">
      <w:start w:val="1"/>
      <w:numFmt w:val="bullet"/>
      <w:lvlText w:val=""/>
      <w:lvlJc w:val="left"/>
      <w:pPr>
        <w:ind w:left="6941" w:hanging="360"/>
      </w:pPr>
      <w:rPr>
        <w:rFonts w:ascii="Wingdings" w:hAnsi="Wingdings" w:hint="default"/>
      </w:r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BA43A8"/>
    <w:multiLevelType w:val="multilevel"/>
    <w:tmpl w:val="82E88C54"/>
    <w:lvl w:ilvl="0">
      <w:start w:val="1"/>
      <w:numFmt w:val="decimal"/>
      <w:lvlText w:val="%1."/>
      <w:lvlJc w:val="left"/>
      <w:pPr>
        <w:ind w:left="822" w:hanging="360"/>
      </w:pPr>
      <w:rPr>
        <w:rFonts w:ascii="Calibri" w:eastAsia="Calibri" w:hAnsi="Calibri" w:cs="Calibri" w:hint="default"/>
        <w:b/>
        <w:bCs/>
        <w:w w:val="100"/>
        <w:sz w:val="22"/>
        <w:szCs w:val="22"/>
        <w:lang w:val="pt-PT" w:eastAsia="en-US" w:bidi="ar-SA"/>
      </w:rPr>
    </w:lvl>
    <w:lvl w:ilvl="1">
      <w:start w:val="1"/>
      <w:numFmt w:val="decimal"/>
      <w:lvlText w:val="%1.%2."/>
      <w:lvlJc w:val="left"/>
      <w:pPr>
        <w:ind w:left="1182" w:hanging="720"/>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182" w:hanging="720"/>
      </w:pPr>
      <w:rPr>
        <w:rFonts w:ascii="Calibri" w:eastAsia="Calibri" w:hAnsi="Calibri" w:cs="Calibri" w:hint="default"/>
        <w:b/>
        <w:bCs/>
        <w:spacing w:val="-2"/>
        <w:w w:val="100"/>
        <w:sz w:val="22"/>
        <w:szCs w:val="22"/>
        <w:lang w:val="pt-PT" w:eastAsia="en-US" w:bidi="ar-SA"/>
      </w:rPr>
    </w:lvl>
    <w:lvl w:ilvl="3">
      <w:numFmt w:val="bullet"/>
      <w:lvlText w:val="•"/>
      <w:lvlJc w:val="left"/>
      <w:pPr>
        <w:ind w:left="2856" w:hanging="720"/>
      </w:pPr>
      <w:rPr>
        <w:rFonts w:hint="default"/>
        <w:lang w:val="pt-PT" w:eastAsia="en-US" w:bidi="ar-SA"/>
      </w:rPr>
    </w:lvl>
    <w:lvl w:ilvl="4">
      <w:numFmt w:val="bullet"/>
      <w:lvlText w:val="•"/>
      <w:lvlJc w:val="left"/>
      <w:pPr>
        <w:ind w:left="3695" w:hanging="720"/>
      </w:pPr>
      <w:rPr>
        <w:rFonts w:hint="default"/>
        <w:lang w:val="pt-PT" w:eastAsia="en-US" w:bidi="ar-SA"/>
      </w:rPr>
    </w:lvl>
    <w:lvl w:ilvl="5">
      <w:numFmt w:val="bullet"/>
      <w:lvlText w:val="•"/>
      <w:lvlJc w:val="left"/>
      <w:pPr>
        <w:ind w:left="4533" w:hanging="720"/>
      </w:pPr>
      <w:rPr>
        <w:rFonts w:hint="default"/>
        <w:lang w:val="pt-PT" w:eastAsia="en-US" w:bidi="ar-SA"/>
      </w:rPr>
    </w:lvl>
    <w:lvl w:ilvl="6">
      <w:numFmt w:val="bullet"/>
      <w:lvlText w:val="•"/>
      <w:lvlJc w:val="left"/>
      <w:pPr>
        <w:ind w:left="5372" w:hanging="720"/>
      </w:pPr>
      <w:rPr>
        <w:rFonts w:hint="default"/>
        <w:lang w:val="pt-PT" w:eastAsia="en-US" w:bidi="ar-SA"/>
      </w:rPr>
    </w:lvl>
    <w:lvl w:ilvl="7">
      <w:numFmt w:val="bullet"/>
      <w:lvlText w:val="•"/>
      <w:lvlJc w:val="left"/>
      <w:pPr>
        <w:ind w:left="6210" w:hanging="720"/>
      </w:pPr>
      <w:rPr>
        <w:rFonts w:hint="default"/>
        <w:lang w:val="pt-PT" w:eastAsia="en-US" w:bidi="ar-SA"/>
      </w:rPr>
    </w:lvl>
    <w:lvl w:ilvl="8">
      <w:numFmt w:val="bullet"/>
      <w:lvlText w:val="•"/>
      <w:lvlJc w:val="left"/>
      <w:pPr>
        <w:ind w:left="7049" w:hanging="720"/>
      </w:pPr>
      <w:rPr>
        <w:rFonts w:hint="default"/>
        <w:lang w:val="pt-PT" w:eastAsia="en-US" w:bidi="ar-SA"/>
      </w:r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BBF791C"/>
    <w:multiLevelType w:val="hybridMultilevel"/>
    <w:tmpl w:val="D41CF4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5"/>
  </w:num>
  <w:num w:numId="5">
    <w:abstractNumId w:val="14"/>
  </w:num>
  <w:num w:numId="6">
    <w:abstractNumId w:val="22"/>
  </w:num>
  <w:num w:numId="7">
    <w:abstractNumId w:val="19"/>
  </w:num>
  <w:num w:numId="8">
    <w:abstractNumId w:val="12"/>
  </w:num>
  <w:num w:numId="9">
    <w:abstractNumId w:val="16"/>
  </w:num>
  <w:num w:numId="10">
    <w:abstractNumId w:val="17"/>
  </w:num>
  <w:num w:numId="11">
    <w:abstractNumId w:val="10"/>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6"/>
  </w:num>
  <w:num w:numId="16">
    <w:abstractNumId w:val="21"/>
  </w:num>
  <w:num w:numId="17">
    <w:abstractNumId w:val="11"/>
  </w:num>
  <w:num w:numId="18">
    <w:abstractNumId w:val="18"/>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16C59"/>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3FD7"/>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0653"/>
    <w:rsid w:val="00222BCB"/>
    <w:rsid w:val="00225315"/>
    <w:rsid w:val="002327CD"/>
    <w:rsid w:val="00233752"/>
    <w:rsid w:val="00236DE2"/>
    <w:rsid w:val="00237777"/>
    <w:rsid w:val="00242D4B"/>
    <w:rsid w:val="002520EA"/>
    <w:rsid w:val="00256BC4"/>
    <w:rsid w:val="00264B87"/>
    <w:rsid w:val="00270A15"/>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B4C"/>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6FE7"/>
    <w:rsid w:val="004F748D"/>
    <w:rsid w:val="005002C5"/>
    <w:rsid w:val="00503C01"/>
    <w:rsid w:val="005063AB"/>
    <w:rsid w:val="005079C7"/>
    <w:rsid w:val="00510C2A"/>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08FF"/>
    <w:rsid w:val="00552078"/>
    <w:rsid w:val="00554BCE"/>
    <w:rsid w:val="00555033"/>
    <w:rsid w:val="00555D16"/>
    <w:rsid w:val="0055670D"/>
    <w:rsid w:val="005572B3"/>
    <w:rsid w:val="00557973"/>
    <w:rsid w:val="00565533"/>
    <w:rsid w:val="005703EA"/>
    <w:rsid w:val="00572493"/>
    <w:rsid w:val="00572C84"/>
    <w:rsid w:val="00575C88"/>
    <w:rsid w:val="005819DA"/>
    <w:rsid w:val="005822AA"/>
    <w:rsid w:val="005920EC"/>
    <w:rsid w:val="005931C0"/>
    <w:rsid w:val="005958B1"/>
    <w:rsid w:val="005A17E9"/>
    <w:rsid w:val="005A4F33"/>
    <w:rsid w:val="005B2385"/>
    <w:rsid w:val="005B3274"/>
    <w:rsid w:val="005B3E06"/>
    <w:rsid w:val="005B564D"/>
    <w:rsid w:val="005C550A"/>
    <w:rsid w:val="005C6D68"/>
    <w:rsid w:val="005D1EDD"/>
    <w:rsid w:val="005E0545"/>
    <w:rsid w:val="005E18A1"/>
    <w:rsid w:val="005E2886"/>
    <w:rsid w:val="005E52F0"/>
    <w:rsid w:val="005E6813"/>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47AB8"/>
    <w:rsid w:val="0065224C"/>
    <w:rsid w:val="00655106"/>
    <w:rsid w:val="00656AAF"/>
    <w:rsid w:val="00661243"/>
    <w:rsid w:val="006618EA"/>
    <w:rsid w:val="006624A0"/>
    <w:rsid w:val="00665CA7"/>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C518B"/>
    <w:rsid w:val="006D427D"/>
    <w:rsid w:val="006D4C9E"/>
    <w:rsid w:val="006D6B8E"/>
    <w:rsid w:val="006D7863"/>
    <w:rsid w:val="006E1E86"/>
    <w:rsid w:val="006E25CD"/>
    <w:rsid w:val="006E2953"/>
    <w:rsid w:val="006E3301"/>
    <w:rsid w:val="006E52F1"/>
    <w:rsid w:val="006F1D0E"/>
    <w:rsid w:val="006F28AD"/>
    <w:rsid w:val="006F358A"/>
    <w:rsid w:val="006F47D7"/>
    <w:rsid w:val="006F5C45"/>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6140"/>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006"/>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D715F"/>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05BF3"/>
    <w:rsid w:val="00C10822"/>
    <w:rsid w:val="00C129A8"/>
    <w:rsid w:val="00C1331B"/>
    <w:rsid w:val="00C167AD"/>
    <w:rsid w:val="00C20B63"/>
    <w:rsid w:val="00C21E05"/>
    <w:rsid w:val="00C2290C"/>
    <w:rsid w:val="00C23183"/>
    <w:rsid w:val="00C243AB"/>
    <w:rsid w:val="00C3058B"/>
    <w:rsid w:val="00C31BD1"/>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3A44"/>
    <w:rsid w:val="00D05205"/>
    <w:rsid w:val="00D07A7F"/>
    <w:rsid w:val="00D07C2A"/>
    <w:rsid w:val="00D1077E"/>
    <w:rsid w:val="00D136EC"/>
    <w:rsid w:val="00D1462D"/>
    <w:rsid w:val="00D14954"/>
    <w:rsid w:val="00D20B1F"/>
    <w:rsid w:val="00D21F07"/>
    <w:rsid w:val="00D21F34"/>
    <w:rsid w:val="00D233C1"/>
    <w:rsid w:val="00D275FC"/>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4737"/>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19EA"/>
    <w:rsid w:val="00E35EFA"/>
    <w:rsid w:val="00E3639B"/>
    <w:rsid w:val="00E37B56"/>
    <w:rsid w:val="00E40A34"/>
    <w:rsid w:val="00E40DB1"/>
    <w:rsid w:val="00E40DC5"/>
    <w:rsid w:val="00E41F9D"/>
    <w:rsid w:val="00E42474"/>
    <w:rsid w:val="00E43232"/>
    <w:rsid w:val="00E43E54"/>
    <w:rsid w:val="00E53EB2"/>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D7AAE"/>
    <w:rsid w:val="00EE1641"/>
    <w:rsid w:val="00EE69DF"/>
    <w:rsid w:val="00EF444E"/>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C6E26"/>
    <w:rsid w:val="00FD0693"/>
    <w:rsid w:val="00FD1EDA"/>
    <w:rsid w:val="00FD2B44"/>
    <w:rsid w:val="00FD5154"/>
    <w:rsid w:val="00FD6E58"/>
    <w:rsid w:val="00FE0553"/>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1"/>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9"/>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9"/>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9"/>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23894321">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33F64-20F4-4A41-BA54-E74053018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12086</Words>
  <Characters>65267</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77199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2026-05-18T17:54:00Z</cp:lastPrinted>
  <dcterms:created xsi:type="dcterms:W3CDTF">2026-05-18T18:38:00Z</dcterms:created>
  <dcterms:modified xsi:type="dcterms:W3CDTF">2026-05-18T18:38:00Z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