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B334E" w:rsidRDefault="00835E29">
      <w:pPr>
        <w:pStyle w:val="Recuodecorpodetexto"/>
        <w:widowControl w:val="0"/>
        <w:shd w:val="clear" w:color="auto" w:fill="CCCCCC"/>
        <w:overflowPunct/>
        <w:spacing w:line="240" w:lineRule="auto"/>
        <w:jc w:val="center"/>
        <w:rPr>
          <w:sz w:val="20"/>
          <w:szCs w:val="20"/>
        </w:rPr>
      </w:pPr>
      <w:r>
        <w:rPr>
          <w:b/>
          <w:sz w:val="20"/>
          <w:szCs w:val="20"/>
        </w:rPr>
        <w:t xml:space="preserve">EDITAL DE </w:t>
      </w:r>
      <w:r>
        <w:rPr>
          <w:b/>
          <w:sz w:val="20"/>
          <w:szCs w:val="20"/>
          <w:lang w:val="pt-BR"/>
        </w:rPr>
        <w:t>DISPENSA ELETRÔNICA nº  201/2023</w:t>
      </w:r>
    </w:p>
    <w:p w:rsidR="00AB334E" w:rsidRDefault="00AB334E">
      <w:pPr>
        <w:pStyle w:val="Recuodecorpodetexto"/>
        <w:widowControl w:val="0"/>
        <w:overflowPunct/>
        <w:spacing w:line="240" w:lineRule="auto"/>
        <w:jc w:val="center"/>
        <w:rPr>
          <w:sz w:val="20"/>
          <w:szCs w:val="20"/>
        </w:rPr>
      </w:pPr>
    </w:p>
    <w:p w:rsidR="00AB334E" w:rsidRDefault="00835E29">
      <w:pPr>
        <w:pStyle w:val="Recuodecorpodetexto"/>
        <w:widowControl w:val="0"/>
        <w:overflowPunct/>
        <w:spacing w:line="240" w:lineRule="auto"/>
        <w:jc w:val="center"/>
        <w:rPr>
          <w:b/>
          <w:bCs/>
          <w:lang w:val="pt-BR"/>
        </w:rPr>
      </w:pPr>
      <w:r>
        <w:rPr>
          <w:b/>
          <w:bCs/>
          <w:sz w:val="20"/>
          <w:szCs w:val="20"/>
          <w:lang w:val="pt-BR"/>
        </w:rPr>
        <w:t>TERMO DE REFERÊNCIA</w:t>
      </w:r>
    </w:p>
    <w:p w:rsidR="00AB334E" w:rsidRDefault="00AB334E">
      <w:pPr>
        <w:pStyle w:val="Recuodecorpodetexto"/>
        <w:widowControl w:val="0"/>
        <w:overflowPunct/>
        <w:spacing w:line="240" w:lineRule="auto"/>
        <w:jc w:val="center"/>
        <w:rPr>
          <w:sz w:val="20"/>
          <w:szCs w:val="20"/>
        </w:rPr>
      </w:pPr>
    </w:p>
    <w:p w:rsidR="00AB334E" w:rsidRDefault="00835E29">
      <w:pPr>
        <w:pStyle w:val="Recuodecorpodetexto"/>
        <w:widowControl w:val="0"/>
        <w:shd w:val="clear" w:color="auto" w:fill="DDDDDD"/>
        <w:overflowPunct/>
        <w:spacing w:line="240" w:lineRule="auto"/>
        <w:ind w:firstLine="561"/>
        <w:jc w:val="left"/>
        <w:rPr>
          <w:sz w:val="20"/>
          <w:szCs w:val="20"/>
        </w:rPr>
      </w:pPr>
      <w:r>
        <w:rPr>
          <w:b/>
          <w:sz w:val="20"/>
          <w:szCs w:val="20"/>
        </w:rPr>
        <w:t>1</w:t>
      </w:r>
      <w:r>
        <w:rPr>
          <w:b/>
          <w:sz w:val="20"/>
          <w:szCs w:val="20"/>
          <w:lang w:val="pt-BR"/>
        </w:rPr>
        <w:t>.</w:t>
      </w:r>
      <w:r>
        <w:rPr>
          <w:b/>
          <w:sz w:val="20"/>
          <w:szCs w:val="20"/>
        </w:rPr>
        <w:t xml:space="preserve"> DO PROCESSAMENTO:</w:t>
      </w:r>
    </w:p>
    <w:p w:rsidR="00AB334E" w:rsidRDefault="00AB334E">
      <w:pPr>
        <w:pStyle w:val="Recuodecorpodetexto"/>
        <w:widowControl w:val="0"/>
        <w:tabs>
          <w:tab w:val="left" w:pos="284"/>
        </w:tabs>
        <w:overflowPunct/>
        <w:spacing w:line="240" w:lineRule="auto"/>
        <w:rPr>
          <w:sz w:val="20"/>
          <w:szCs w:val="20"/>
          <w:lang w:val="pt-BR"/>
        </w:rPr>
      </w:pPr>
    </w:p>
    <w:p w:rsidR="00AB334E" w:rsidRDefault="00835E29">
      <w:pPr>
        <w:pStyle w:val="Recuodecorpodetexto"/>
        <w:widowControl w:val="0"/>
        <w:numPr>
          <w:ilvl w:val="0"/>
          <w:numId w:val="4"/>
        </w:numPr>
        <w:tabs>
          <w:tab w:val="left" w:pos="284"/>
        </w:tabs>
        <w:overflowPunct/>
        <w:spacing w:line="240" w:lineRule="auto"/>
        <w:rPr>
          <w:sz w:val="20"/>
          <w:szCs w:val="20"/>
        </w:rPr>
      </w:pPr>
      <w:r>
        <w:rPr>
          <w:sz w:val="20"/>
          <w:szCs w:val="20"/>
        </w:rPr>
        <w:t>Número do proces</w:t>
      </w:r>
      <w:r>
        <w:rPr>
          <w:sz w:val="20"/>
          <w:szCs w:val="20"/>
          <w:lang w:val="pt-BR"/>
        </w:rPr>
        <w:t>so:</w:t>
      </w:r>
      <w:r>
        <w:rPr>
          <w:b/>
          <w:sz w:val="20"/>
          <w:szCs w:val="20"/>
          <w:lang w:val="pt-BR"/>
        </w:rPr>
        <w:t xml:space="preserve"> 521.7</w:t>
      </w:r>
      <w:r w:rsidR="00695C35">
        <w:rPr>
          <w:b/>
          <w:sz w:val="20"/>
          <w:szCs w:val="20"/>
          <w:lang w:val="pt-BR"/>
        </w:rPr>
        <w:t>49</w:t>
      </w:r>
      <w:r>
        <w:rPr>
          <w:b/>
          <w:sz w:val="20"/>
          <w:szCs w:val="20"/>
          <w:lang w:val="pt-BR"/>
        </w:rPr>
        <w:t>/2023</w:t>
      </w:r>
    </w:p>
    <w:p w:rsidR="00AB334E" w:rsidRDefault="00835E29">
      <w:pPr>
        <w:pStyle w:val="Recuodecorpodetexto"/>
        <w:widowControl w:val="0"/>
        <w:numPr>
          <w:ilvl w:val="0"/>
          <w:numId w:val="4"/>
        </w:numPr>
        <w:tabs>
          <w:tab w:val="left" w:pos="284"/>
        </w:tabs>
        <w:rPr>
          <w:sz w:val="20"/>
          <w:szCs w:val="20"/>
        </w:rPr>
      </w:pPr>
      <w:r>
        <w:rPr>
          <w:sz w:val="20"/>
          <w:szCs w:val="20"/>
        </w:rPr>
        <w:t>Data de início de lances:</w:t>
      </w:r>
      <w:r w:rsidR="008F51D6">
        <w:rPr>
          <w:sz w:val="20"/>
          <w:szCs w:val="20"/>
          <w:lang w:val="pt-BR"/>
        </w:rPr>
        <w:t xml:space="preserve"> </w:t>
      </w:r>
      <w:r w:rsidR="008F51D6" w:rsidRPr="008F51D6">
        <w:rPr>
          <w:b/>
          <w:sz w:val="20"/>
          <w:szCs w:val="20"/>
          <w:lang w:val="pt-BR"/>
        </w:rPr>
        <w:t>25/09/2023 – 12h</w:t>
      </w:r>
      <w:r>
        <w:rPr>
          <w:sz w:val="20"/>
          <w:szCs w:val="20"/>
        </w:rPr>
        <w:t xml:space="preserve"> </w:t>
      </w:r>
    </w:p>
    <w:p w:rsidR="00AB334E" w:rsidRDefault="00835E29">
      <w:pPr>
        <w:pStyle w:val="Recuodecorpodetexto"/>
        <w:widowControl w:val="0"/>
        <w:numPr>
          <w:ilvl w:val="0"/>
          <w:numId w:val="4"/>
        </w:numPr>
        <w:tabs>
          <w:tab w:val="left" w:pos="284"/>
        </w:tabs>
        <w:overflowPunct/>
        <w:spacing w:line="240" w:lineRule="auto"/>
        <w:rPr>
          <w:sz w:val="20"/>
          <w:szCs w:val="20"/>
        </w:rPr>
      </w:pPr>
      <w:r>
        <w:rPr>
          <w:sz w:val="20"/>
          <w:szCs w:val="20"/>
        </w:rPr>
        <w:t xml:space="preserve">Data de encerramento de lances: </w:t>
      </w:r>
      <w:r w:rsidR="008F51D6" w:rsidRPr="008F51D6">
        <w:rPr>
          <w:b/>
          <w:sz w:val="20"/>
          <w:szCs w:val="20"/>
          <w:lang w:val="pt-BR"/>
        </w:rPr>
        <w:t>28/09/2023 – 18h</w:t>
      </w:r>
    </w:p>
    <w:p w:rsidR="00AB334E" w:rsidRDefault="00835E29">
      <w:pPr>
        <w:pStyle w:val="Recuodecorpodetexto"/>
        <w:widowControl w:val="0"/>
        <w:numPr>
          <w:ilvl w:val="0"/>
          <w:numId w:val="4"/>
        </w:numPr>
        <w:tabs>
          <w:tab w:val="left" w:pos="284"/>
        </w:tabs>
        <w:overflowPunct/>
        <w:spacing w:line="240" w:lineRule="auto"/>
      </w:pPr>
      <w:r>
        <w:rPr>
          <w:sz w:val="20"/>
          <w:szCs w:val="20"/>
        </w:rPr>
        <w:t xml:space="preserve">Endereço eletrônico: </w:t>
      </w:r>
      <w:hyperlink r:id="rId12">
        <w:r>
          <w:rPr>
            <w:rStyle w:val="Hyperlink1"/>
            <w:sz w:val="20"/>
            <w:szCs w:val="20"/>
          </w:rPr>
          <w:t>www.licitapira.piracicaba.sp.gov.br</w:t>
        </w:r>
      </w:hyperlink>
    </w:p>
    <w:p w:rsidR="00AB334E" w:rsidRDefault="00AB334E">
      <w:pPr>
        <w:pStyle w:val="Recuodecorpodetexto"/>
        <w:widowControl w:val="0"/>
        <w:overflowPunct/>
        <w:spacing w:line="240" w:lineRule="auto"/>
        <w:ind w:firstLine="561"/>
        <w:jc w:val="left"/>
        <w:rPr>
          <w:b/>
          <w:bCs/>
          <w:sz w:val="20"/>
          <w:szCs w:val="20"/>
          <w:highlight w:val="yellow"/>
        </w:rPr>
      </w:pPr>
    </w:p>
    <w:p w:rsidR="00AB334E" w:rsidRDefault="00835E29">
      <w:pPr>
        <w:shd w:val="clear" w:color="auto" w:fill="DDDDDD"/>
        <w:ind w:firstLine="561"/>
        <w:rPr>
          <w:rFonts w:ascii="Arial" w:hAnsi="Arial" w:cs="Arial"/>
          <w:b/>
          <w:bCs/>
        </w:rPr>
      </w:pPr>
      <w:r>
        <w:rPr>
          <w:rFonts w:ascii="Arial" w:hAnsi="Arial" w:cs="Arial"/>
          <w:b/>
          <w:bCs/>
        </w:rPr>
        <w:t>2. DO OBJETO:</w:t>
      </w:r>
    </w:p>
    <w:p w:rsidR="00AB334E" w:rsidRDefault="00AB334E">
      <w:pPr>
        <w:tabs>
          <w:tab w:val="left" w:pos="284"/>
        </w:tabs>
        <w:jc w:val="both"/>
        <w:rPr>
          <w:rFonts w:ascii="Arial" w:hAnsi="Arial" w:cs="Arial"/>
        </w:rPr>
      </w:pPr>
    </w:p>
    <w:p w:rsidR="00AB334E" w:rsidRDefault="00835E29" w:rsidP="00066E07">
      <w:pPr>
        <w:numPr>
          <w:ilvl w:val="0"/>
          <w:numId w:val="6"/>
        </w:numPr>
        <w:tabs>
          <w:tab w:val="left" w:pos="284"/>
        </w:tabs>
        <w:jc w:val="both"/>
      </w:pPr>
      <w:r>
        <w:rPr>
          <w:rFonts w:ascii="Arial" w:hAnsi="Arial" w:cs="Arial"/>
        </w:rPr>
        <w:t>Objeto:</w:t>
      </w:r>
      <w:r w:rsidR="00695C35">
        <w:rPr>
          <w:rFonts w:ascii="Arial" w:hAnsi="Arial" w:cs="Arial"/>
        </w:rPr>
        <w:t xml:space="preserve"> </w:t>
      </w:r>
      <w:r w:rsidR="00695C35" w:rsidRPr="00695C35">
        <w:rPr>
          <w:rFonts w:ascii="Arial" w:hAnsi="Arial" w:cs="Arial"/>
          <w:b/>
        </w:rPr>
        <w:t>Aquisição de m</w:t>
      </w:r>
      <w:r>
        <w:rPr>
          <w:rFonts w:ascii="Arial" w:hAnsi="Arial" w:cs="Arial"/>
          <w:b/>
        </w:rPr>
        <w:t xml:space="preserve">angueiras e acessórios </w:t>
      </w:r>
    </w:p>
    <w:p w:rsidR="00AB334E" w:rsidRDefault="00835E29" w:rsidP="00066E07">
      <w:pPr>
        <w:numPr>
          <w:ilvl w:val="0"/>
          <w:numId w:val="7"/>
        </w:numPr>
        <w:tabs>
          <w:tab w:val="left" w:pos="284"/>
        </w:tabs>
        <w:jc w:val="both"/>
      </w:pPr>
      <w:r>
        <w:rPr>
          <w:rFonts w:ascii="Arial" w:hAnsi="Arial" w:cs="Arial"/>
        </w:rPr>
        <w:t xml:space="preserve">Unidade Requisitante: Secretaria Municipal de Esportes, Lazer e Atividades </w:t>
      </w:r>
      <w:proofErr w:type="gramStart"/>
      <w:r>
        <w:rPr>
          <w:rFonts w:ascii="Arial" w:hAnsi="Arial" w:cs="Arial"/>
        </w:rPr>
        <w:t>Motoras</w:t>
      </w:r>
      <w:proofErr w:type="gramEnd"/>
      <w:r>
        <w:rPr>
          <w:rFonts w:ascii="Arial" w:hAnsi="Arial" w:cs="Arial"/>
        </w:rPr>
        <w:t xml:space="preserve"> </w:t>
      </w:r>
    </w:p>
    <w:p w:rsidR="00AB334E" w:rsidRDefault="00835E29" w:rsidP="00066E07">
      <w:pPr>
        <w:numPr>
          <w:ilvl w:val="0"/>
          <w:numId w:val="8"/>
        </w:numPr>
        <w:tabs>
          <w:tab w:val="left" w:pos="284"/>
        </w:tabs>
        <w:jc w:val="both"/>
        <w:rPr>
          <w:rFonts w:ascii="Arial" w:hAnsi="Arial" w:cs="Arial"/>
        </w:rPr>
      </w:pPr>
      <w:r>
        <w:rPr>
          <w:rFonts w:ascii="Arial" w:hAnsi="Arial" w:cs="Arial"/>
        </w:rPr>
        <w:t xml:space="preserve">Fonte de recursos: Tesouro: 0101011000 </w:t>
      </w:r>
    </w:p>
    <w:p w:rsidR="00AB334E" w:rsidRDefault="00835E29" w:rsidP="00066E07">
      <w:pPr>
        <w:numPr>
          <w:ilvl w:val="0"/>
          <w:numId w:val="9"/>
        </w:numPr>
        <w:tabs>
          <w:tab w:val="left" w:pos="284"/>
        </w:tabs>
        <w:jc w:val="both"/>
        <w:rPr>
          <w:rFonts w:ascii="Arial" w:hAnsi="Arial" w:cs="Arial"/>
        </w:rPr>
      </w:pPr>
      <w:r>
        <w:rPr>
          <w:rFonts w:ascii="Arial" w:hAnsi="Arial" w:cs="Arial"/>
        </w:rPr>
        <w:t>Valor estimado da contratação: R$ 1.284,50 (</w:t>
      </w:r>
      <w:proofErr w:type="gramStart"/>
      <w:r>
        <w:rPr>
          <w:rFonts w:ascii="Arial" w:hAnsi="Arial" w:cs="Arial"/>
        </w:rPr>
        <w:t>Mil, duzentos e oitenta e</w:t>
      </w:r>
      <w:proofErr w:type="gramEnd"/>
      <w:r>
        <w:rPr>
          <w:rFonts w:ascii="Arial" w:hAnsi="Arial" w:cs="Arial"/>
        </w:rPr>
        <w:t xml:space="preserve"> quatro reais e cinquenta centavos) </w:t>
      </w:r>
    </w:p>
    <w:p w:rsidR="00AB334E" w:rsidRDefault="00835E29" w:rsidP="00066E07">
      <w:pPr>
        <w:numPr>
          <w:ilvl w:val="0"/>
          <w:numId w:val="10"/>
        </w:numPr>
        <w:tabs>
          <w:tab w:val="left" w:pos="284"/>
        </w:tabs>
        <w:jc w:val="both"/>
      </w:pPr>
      <w:r>
        <w:rPr>
          <w:rFonts w:ascii="Arial" w:hAnsi="Arial" w:cs="Arial"/>
        </w:rPr>
        <w:t>Prazo de contratação</w:t>
      </w:r>
      <w:r>
        <w:rPr>
          <w:rFonts w:ascii="Arial" w:hAnsi="Arial" w:cs="Arial"/>
          <w:color w:val="4472C4" w:themeColor="accent1"/>
        </w:rPr>
        <w:t xml:space="preserve">: </w:t>
      </w:r>
      <w:r w:rsidRPr="00695C35">
        <w:rPr>
          <w:rFonts w:ascii="Arial" w:hAnsi="Arial" w:cs="Arial"/>
        </w:rPr>
        <w:t>Até a entrega definitiva do objeto</w:t>
      </w:r>
      <w:r>
        <w:rPr>
          <w:rFonts w:ascii="Arial" w:hAnsi="Arial" w:cs="Arial"/>
          <w:color w:val="4472C4" w:themeColor="accent1"/>
        </w:rPr>
        <w:t>.</w:t>
      </w:r>
    </w:p>
    <w:p w:rsidR="00AB334E" w:rsidRDefault="00AB334E">
      <w:pPr>
        <w:ind w:firstLine="561"/>
        <w:rPr>
          <w:rFonts w:ascii="Arial" w:hAnsi="Arial" w:cs="Arial"/>
          <w:highlight w:val="yellow"/>
        </w:rPr>
      </w:pPr>
    </w:p>
    <w:p w:rsidR="00AB334E" w:rsidRDefault="00AB334E">
      <w:pPr>
        <w:ind w:firstLine="561"/>
        <w:rPr>
          <w:rFonts w:ascii="Arial" w:hAnsi="Arial" w:cs="Arial"/>
          <w:highlight w:val="yellow"/>
        </w:rPr>
      </w:pPr>
    </w:p>
    <w:p w:rsidR="00AB334E" w:rsidRDefault="00835E29">
      <w:pPr>
        <w:shd w:val="clear" w:color="auto" w:fill="DDDDDD"/>
        <w:ind w:firstLine="561"/>
        <w:rPr>
          <w:rFonts w:ascii="Arial" w:hAnsi="Arial" w:cs="Arial"/>
          <w:b/>
          <w:bCs/>
        </w:rPr>
      </w:pPr>
      <w:r>
        <w:rPr>
          <w:rFonts w:ascii="Arial" w:hAnsi="Arial" w:cs="Arial"/>
          <w:b/>
          <w:bCs/>
        </w:rPr>
        <w:t>3. DA PROPOSTA:</w:t>
      </w:r>
    </w:p>
    <w:p w:rsidR="00AB334E" w:rsidRDefault="00AB334E">
      <w:pPr>
        <w:tabs>
          <w:tab w:val="left" w:pos="284"/>
        </w:tabs>
        <w:jc w:val="both"/>
        <w:rPr>
          <w:rFonts w:ascii="Arial" w:hAnsi="Arial" w:cs="Arial"/>
        </w:rPr>
      </w:pPr>
    </w:p>
    <w:p w:rsidR="00AB334E" w:rsidRDefault="00835E29" w:rsidP="00066E07">
      <w:pPr>
        <w:numPr>
          <w:ilvl w:val="0"/>
          <w:numId w:val="11"/>
        </w:numPr>
        <w:tabs>
          <w:tab w:val="left" w:pos="284"/>
        </w:tabs>
        <w:jc w:val="both"/>
        <w:rPr>
          <w:rFonts w:ascii="Arial" w:hAnsi="Arial" w:cs="Arial"/>
        </w:rPr>
      </w:pPr>
      <w:r>
        <w:rPr>
          <w:rFonts w:ascii="Arial" w:hAnsi="Arial" w:cs="Arial"/>
        </w:rPr>
        <w:t>Prazo de validade: 30 (trinta) dias.</w:t>
      </w:r>
    </w:p>
    <w:p w:rsidR="00AB334E" w:rsidRDefault="00835E29" w:rsidP="00066E07">
      <w:pPr>
        <w:numPr>
          <w:ilvl w:val="0"/>
          <w:numId w:val="12"/>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AB334E" w:rsidRDefault="00835E29">
      <w:pPr>
        <w:tabs>
          <w:tab w:val="left" w:pos="284"/>
        </w:tabs>
        <w:jc w:val="both"/>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AB334E" w:rsidRDefault="00835E29">
      <w:pPr>
        <w:tabs>
          <w:tab w:val="left" w:pos="284"/>
        </w:tabs>
        <w:jc w:val="both"/>
        <w:rPr>
          <w:rFonts w:ascii="Arial" w:hAnsi="Arial" w:cs="Arial"/>
        </w:rPr>
      </w:pPr>
      <w:r>
        <w:rPr>
          <w:rFonts w:ascii="Arial" w:hAnsi="Arial" w:cs="Arial"/>
        </w:rPr>
        <w:t>O envio da Nota Fiscal Eletrônica deverá ser feito no e-mail: notafiscal@piracicaba.sp.gov.br</w:t>
      </w:r>
    </w:p>
    <w:p w:rsidR="00AB334E" w:rsidRDefault="00835E29" w:rsidP="00066E07">
      <w:pPr>
        <w:numPr>
          <w:ilvl w:val="0"/>
          <w:numId w:val="13"/>
        </w:numPr>
        <w:tabs>
          <w:tab w:val="left" w:pos="284"/>
        </w:tabs>
        <w:jc w:val="both"/>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 xml:space="preserve">marca </w:t>
      </w:r>
      <w:r>
        <w:rPr>
          <w:rFonts w:ascii="Arial" w:hAnsi="Arial" w:cs="Arial"/>
        </w:rPr>
        <w:t>do produto cotado, sendo admitida apenas uma marca por item.</w:t>
      </w:r>
    </w:p>
    <w:p w:rsidR="00AB334E" w:rsidRDefault="00835E29" w:rsidP="00066E07">
      <w:pPr>
        <w:numPr>
          <w:ilvl w:val="0"/>
          <w:numId w:val="14"/>
        </w:numPr>
        <w:tabs>
          <w:tab w:val="left" w:pos="284"/>
        </w:tabs>
        <w:jc w:val="both"/>
        <w:rPr>
          <w:rFonts w:ascii="Arial" w:hAnsi="Arial" w:cs="Arial"/>
        </w:rPr>
      </w:pPr>
      <w:r>
        <w:rPr>
          <w:rFonts w:ascii="Arial" w:hAnsi="Arial" w:cs="Arial"/>
        </w:rPr>
        <w:t>Especificações e quantidades:</w:t>
      </w:r>
    </w:p>
    <w:p w:rsidR="00AB334E" w:rsidRDefault="00AB334E">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B334E">
        <w:trPr>
          <w:trHeight w:val="283"/>
          <w:tblHeader/>
          <w:jc w:val="center"/>
        </w:trPr>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Descritivo</w:t>
            </w:r>
          </w:p>
        </w:tc>
      </w:tr>
      <w:tr w:rsidR="00AB334E">
        <w:trPr>
          <w:trHeight w:val="283"/>
          <w:jc w:val="center"/>
        </w:trPr>
        <w:tc>
          <w:tcPr>
            <w:tcW w:w="850" w:type="dxa"/>
            <w:tcBorders>
              <w:top w:val="single" w:sz="4" w:space="0" w:color="000000"/>
              <w:left w:val="single" w:sz="4" w:space="0" w:color="000000"/>
              <w:bottom w:val="single" w:sz="4" w:space="0" w:color="000000"/>
            </w:tcBorders>
            <w:vAlign w:val="center"/>
          </w:tcPr>
          <w:p w:rsidR="00AB334E" w:rsidRDefault="00835E29">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rPr>
            </w:pPr>
            <w:proofErr w:type="gramStart"/>
            <w:r>
              <w:rPr>
                <w:rFonts w:ascii="Arial" w:hAnsi="Arial" w:cs="Arial"/>
              </w:rPr>
              <w:t>metros</w:t>
            </w:r>
            <w:proofErr w:type="gramEnd"/>
          </w:p>
        </w:tc>
        <w:tc>
          <w:tcPr>
            <w:tcW w:w="7369" w:type="dxa"/>
            <w:tcBorders>
              <w:top w:val="single" w:sz="4" w:space="0" w:color="000000"/>
              <w:left w:val="single" w:sz="4" w:space="0" w:color="000000"/>
              <w:bottom w:val="single" w:sz="4" w:space="0" w:color="000000"/>
              <w:right w:val="single" w:sz="4" w:space="0" w:color="000000"/>
            </w:tcBorders>
            <w:vAlign w:val="center"/>
          </w:tcPr>
          <w:p w:rsidR="00AB334E" w:rsidRDefault="00835E29">
            <w:pPr>
              <w:pStyle w:val="Contedodatabela"/>
              <w:widowControl w:val="0"/>
              <w:rPr>
                <w:rFonts w:ascii="Arial" w:hAnsi="Arial" w:cs="Arial"/>
              </w:rPr>
            </w:pPr>
            <w:proofErr w:type="gramStart"/>
            <w:r>
              <w:rPr>
                <w:rFonts w:ascii="Arial" w:hAnsi="Arial" w:cs="Arial"/>
              </w:rPr>
              <w:t>Mangueira de Jardim ¾”</w:t>
            </w:r>
            <w:proofErr w:type="gramEnd"/>
            <w:r>
              <w:rPr>
                <w:rFonts w:ascii="Arial" w:hAnsi="Arial" w:cs="Arial"/>
              </w:rPr>
              <w:t xml:space="preserve">, trançada, flexível, em PVC e poliéster, 3 camadas de proteção, resistente contra torção e dobras </w:t>
            </w:r>
          </w:p>
        </w:tc>
      </w:tr>
      <w:tr w:rsidR="00AB334E">
        <w:trPr>
          <w:trHeight w:val="283"/>
          <w:jc w:val="center"/>
        </w:trPr>
        <w:tc>
          <w:tcPr>
            <w:tcW w:w="850" w:type="dxa"/>
            <w:tcBorders>
              <w:top w:val="single" w:sz="4" w:space="0" w:color="000000"/>
              <w:left w:val="single" w:sz="4" w:space="0" w:color="000000"/>
              <w:bottom w:val="single" w:sz="4" w:space="0" w:color="000000"/>
            </w:tcBorders>
            <w:vAlign w:val="center"/>
          </w:tcPr>
          <w:p w:rsidR="00AB334E" w:rsidRDefault="00835E29">
            <w:pPr>
              <w:widowControl w:val="0"/>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tcBorders>
          </w:tcPr>
          <w:p w:rsidR="00AB334E" w:rsidRDefault="00835E29">
            <w:pPr>
              <w:widowControl w:val="0"/>
              <w:jc w:val="center"/>
              <w:rPr>
                <w:rFonts w:ascii="Arial" w:hAnsi="Arial" w:cs="Arial"/>
              </w:rPr>
            </w:pPr>
            <w:proofErr w:type="gramStart"/>
            <w:r>
              <w:rPr>
                <w:rFonts w:ascii="Arial" w:hAnsi="Arial" w:cs="Arial"/>
              </w:rPr>
              <w:t>metros</w:t>
            </w:r>
            <w:proofErr w:type="gramEnd"/>
          </w:p>
        </w:tc>
        <w:tc>
          <w:tcPr>
            <w:tcW w:w="7369" w:type="dxa"/>
            <w:tcBorders>
              <w:top w:val="single" w:sz="4" w:space="0" w:color="000000"/>
              <w:left w:val="single" w:sz="4" w:space="0" w:color="000000"/>
              <w:bottom w:val="single" w:sz="4" w:space="0" w:color="000000"/>
              <w:right w:val="single" w:sz="4" w:space="0" w:color="000000"/>
            </w:tcBorders>
            <w:vAlign w:val="center"/>
          </w:tcPr>
          <w:p w:rsidR="00AB334E" w:rsidRDefault="00835E29">
            <w:pPr>
              <w:pStyle w:val="Contedodatabela"/>
              <w:widowControl w:val="0"/>
              <w:rPr>
                <w:rFonts w:ascii="Arial" w:hAnsi="Arial" w:cs="Arial"/>
              </w:rPr>
            </w:pPr>
            <w:proofErr w:type="gramStart"/>
            <w:r>
              <w:rPr>
                <w:rFonts w:ascii="Arial" w:hAnsi="Arial" w:cs="Arial"/>
              </w:rPr>
              <w:t>Mangueira de Jardim ½”</w:t>
            </w:r>
            <w:proofErr w:type="gramEnd"/>
            <w:r>
              <w:rPr>
                <w:rFonts w:ascii="Arial" w:hAnsi="Arial" w:cs="Arial"/>
              </w:rPr>
              <w:t xml:space="preserve">, trançada com reforço de malha de poliéster entre duas capas de PVC </w:t>
            </w:r>
          </w:p>
        </w:tc>
      </w:tr>
      <w:tr w:rsidR="00AB334E">
        <w:trPr>
          <w:trHeight w:val="283"/>
          <w:jc w:val="center"/>
        </w:trPr>
        <w:tc>
          <w:tcPr>
            <w:tcW w:w="850" w:type="dxa"/>
            <w:tcBorders>
              <w:left w:val="single" w:sz="4" w:space="0" w:color="000000"/>
              <w:bottom w:val="single" w:sz="4" w:space="0" w:color="000000"/>
            </w:tcBorders>
            <w:vAlign w:val="center"/>
          </w:tcPr>
          <w:p w:rsidR="00AB334E" w:rsidRDefault="00835E29">
            <w:pPr>
              <w:widowControl w:val="0"/>
              <w:jc w:val="center"/>
              <w:rPr>
                <w:rFonts w:ascii="Arial" w:hAnsi="Arial" w:cs="Arial"/>
                <w:b/>
                <w:bCs/>
              </w:rPr>
            </w:pPr>
            <w:r>
              <w:rPr>
                <w:rFonts w:ascii="Arial" w:hAnsi="Arial" w:cs="Arial"/>
                <w:b/>
                <w:bCs/>
              </w:rPr>
              <w:t>03</w:t>
            </w:r>
          </w:p>
        </w:tc>
        <w:tc>
          <w:tcPr>
            <w:tcW w:w="850" w:type="dxa"/>
            <w:tcBorders>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rPr>
            </w:pPr>
            <w:r>
              <w:rPr>
                <w:rFonts w:ascii="Arial" w:hAnsi="Arial" w:cs="Arial"/>
              </w:rPr>
              <w:t>01</w:t>
            </w:r>
          </w:p>
        </w:tc>
        <w:tc>
          <w:tcPr>
            <w:tcW w:w="850" w:type="dxa"/>
            <w:tcBorders>
              <w:left w:val="single" w:sz="4" w:space="0" w:color="000000"/>
              <w:bottom w:val="single" w:sz="4" w:space="0" w:color="000000"/>
            </w:tcBorders>
          </w:tcPr>
          <w:p w:rsidR="00AB334E" w:rsidRDefault="00835E29">
            <w:pPr>
              <w:widowControl w:val="0"/>
              <w:jc w:val="center"/>
              <w:rPr>
                <w:rFonts w:ascii="Arial" w:hAnsi="Arial" w:cs="Arial"/>
              </w:rPr>
            </w:pPr>
            <w:proofErr w:type="spellStart"/>
            <w:proofErr w:type="gramStart"/>
            <w:r>
              <w:rPr>
                <w:rFonts w:ascii="Arial" w:hAnsi="Arial" w:cs="Arial"/>
              </w:rPr>
              <w:t>unid</w:t>
            </w:r>
            <w:proofErr w:type="spellEnd"/>
            <w:proofErr w:type="gramEnd"/>
          </w:p>
        </w:tc>
        <w:tc>
          <w:tcPr>
            <w:tcW w:w="7369" w:type="dxa"/>
            <w:tcBorders>
              <w:left w:val="single" w:sz="4" w:space="0" w:color="000000"/>
              <w:bottom w:val="single" w:sz="4" w:space="0" w:color="000000"/>
              <w:right w:val="single" w:sz="4" w:space="0" w:color="000000"/>
            </w:tcBorders>
            <w:vAlign w:val="center"/>
          </w:tcPr>
          <w:p w:rsidR="00AB334E" w:rsidRDefault="00835E29">
            <w:pPr>
              <w:pStyle w:val="Contedodatabela"/>
              <w:widowControl w:val="0"/>
              <w:rPr>
                <w:rFonts w:ascii="Arial" w:hAnsi="Arial" w:cs="Arial"/>
              </w:rPr>
            </w:pPr>
            <w:proofErr w:type="gramStart"/>
            <w:r w:rsidRPr="00835E29">
              <w:rPr>
                <w:rFonts w:ascii="Arial" w:hAnsi="Arial" w:cs="Arial"/>
              </w:rPr>
              <w:t>Bico de metal para mangueira, tipo rosca interna, diâmetro da bitola: ¾”</w:t>
            </w:r>
            <w:proofErr w:type="gramEnd"/>
            <w:r w:rsidRPr="00835E29">
              <w:rPr>
                <w:rFonts w:ascii="Arial" w:hAnsi="Arial" w:cs="Arial"/>
              </w:rPr>
              <w:t>, conecta em torneira: ¾”, cor: cromado</w:t>
            </w:r>
          </w:p>
        </w:tc>
      </w:tr>
      <w:tr w:rsidR="00AB334E">
        <w:trPr>
          <w:trHeight w:val="283"/>
          <w:jc w:val="center"/>
        </w:trPr>
        <w:tc>
          <w:tcPr>
            <w:tcW w:w="850" w:type="dxa"/>
            <w:tcBorders>
              <w:left w:val="single" w:sz="4" w:space="0" w:color="000000"/>
              <w:bottom w:val="single" w:sz="4" w:space="0" w:color="000000"/>
            </w:tcBorders>
            <w:vAlign w:val="center"/>
          </w:tcPr>
          <w:p w:rsidR="00AB334E" w:rsidRDefault="00835E29">
            <w:pPr>
              <w:widowControl w:val="0"/>
              <w:jc w:val="center"/>
              <w:rPr>
                <w:rFonts w:ascii="Arial" w:hAnsi="Arial" w:cs="Arial"/>
                <w:b/>
                <w:bCs/>
              </w:rPr>
            </w:pPr>
            <w:r>
              <w:rPr>
                <w:rFonts w:ascii="Arial" w:hAnsi="Arial" w:cs="Arial"/>
                <w:b/>
                <w:bCs/>
              </w:rPr>
              <w:t>04</w:t>
            </w:r>
          </w:p>
        </w:tc>
        <w:tc>
          <w:tcPr>
            <w:tcW w:w="850" w:type="dxa"/>
            <w:tcBorders>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rPr>
            </w:pPr>
            <w:r>
              <w:rPr>
                <w:rFonts w:ascii="Arial" w:hAnsi="Arial" w:cs="Arial"/>
              </w:rPr>
              <w:t>01</w:t>
            </w:r>
          </w:p>
        </w:tc>
        <w:tc>
          <w:tcPr>
            <w:tcW w:w="850" w:type="dxa"/>
            <w:tcBorders>
              <w:left w:val="single" w:sz="4" w:space="0" w:color="000000"/>
              <w:bottom w:val="single" w:sz="4" w:space="0" w:color="000000"/>
            </w:tcBorders>
          </w:tcPr>
          <w:p w:rsidR="00AB334E" w:rsidRDefault="00835E29">
            <w:pPr>
              <w:widowControl w:val="0"/>
              <w:jc w:val="center"/>
              <w:rPr>
                <w:rFonts w:ascii="Arial" w:hAnsi="Arial" w:cs="Arial"/>
              </w:rPr>
            </w:pPr>
            <w:proofErr w:type="spellStart"/>
            <w:proofErr w:type="gramStart"/>
            <w:r>
              <w:rPr>
                <w:rFonts w:ascii="Arial" w:hAnsi="Arial" w:cs="Arial"/>
              </w:rPr>
              <w:t>unid</w:t>
            </w:r>
            <w:proofErr w:type="spellEnd"/>
            <w:proofErr w:type="gramEnd"/>
          </w:p>
        </w:tc>
        <w:tc>
          <w:tcPr>
            <w:tcW w:w="7369" w:type="dxa"/>
            <w:tcBorders>
              <w:left w:val="single" w:sz="4" w:space="0" w:color="000000"/>
              <w:bottom w:val="single" w:sz="4" w:space="0" w:color="000000"/>
              <w:right w:val="single" w:sz="4" w:space="0" w:color="000000"/>
            </w:tcBorders>
            <w:vAlign w:val="center"/>
          </w:tcPr>
          <w:p w:rsidR="00AB334E" w:rsidRDefault="00835E29">
            <w:pPr>
              <w:pStyle w:val="Contedodatabela"/>
              <w:widowControl w:val="0"/>
              <w:rPr>
                <w:rFonts w:ascii="Arial" w:hAnsi="Arial" w:cs="Arial"/>
              </w:rPr>
            </w:pPr>
            <w:r>
              <w:rPr>
                <w:rFonts w:ascii="Arial" w:hAnsi="Arial" w:cs="Arial"/>
              </w:rPr>
              <w:t xml:space="preserve">Abraçadeira Rosca Sem Fim 14 mm </w:t>
            </w:r>
            <w:proofErr w:type="gramStart"/>
            <w:r>
              <w:rPr>
                <w:rFonts w:ascii="Arial" w:hAnsi="Arial" w:cs="Arial"/>
              </w:rPr>
              <w:t>1</w:t>
            </w:r>
            <w:proofErr w:type="gramEnd"/>
            <w:r>
              <w:rPr>
                <w:rFonts w:ascii="Arial" w:hAnsi="Arial" w:cs="Arial"/>
              </w:rPr>
              <w:t xml:space="preserve"> 1/16, acabamento em aço zincado </w:t>
            </w:r>
          </w:p>
        </w:tc>
      </w:tr>
    </w:tbl>
    <w:p w:rsidR="00AB334E" w:rsidRDefault="00AB334E">
      <w:pPr>
        <w:tabs>
          <w:tab w:val="left" w:pos="284"/>
        </w:tabs>
        <w:jc w:val="both"/>
        <w:rPr>
          <w:rFonts w:ascii="Arial" w:hAnsi="Arial" w:cs="Arial"/>
          <w:highlight w:val="yellow"/>
        </w:rPr>
      </w:pPr>
    </w:p>
    <w:p w:rsidR="00AB334E" w:rsidRDefault="00AB334E">
      <w:pPr>
        <w:jc w:val="both"/>
        <w:rPr>
          <w:rFonts w:ascii="Arial" w:hAnsi="Arial" w:cs="Arial"/>
          <w:highlight w:val="yellow"/>
        </w:rPr>
      </w:pPr>
    </w:p>
    <w:p w:rsidR="00AB334E" w:rsidRDefault="00835E29">
      <w:pPr>
        <w:shd w:val="clear" w:color="auto" w:fill="CCCCCC"/>
        <w:tabs>
          <w:tab w:val="left" w:pos="3450"/>
        </w:tabs>
        <w:ind w:firstLine="561"/>
        <w:jc w:val="both"/>
        <w:rPr>
          <w:rFonts w:ascii="Arial" w:hAnsi="Arial" w:cs="Arial"/>
          <w:b/>
          <w:bCs/>
        </w:rPr>
      </w:pPr>
      <w:r>
        <w:rPr>
          <w:rFonts w:ascii="Arial" w:hAnsi="Arial" w:cs="Arial"/>
          <w:b/>
          <w:bCs/>
        </w:rPr>
        <w:t>4. DOS REQUISITOS:</w:t>
      </w:r>
    </w:p>
    <w:p w:rsidR="00AB334E" w:rsidRDefault="00AB334E">
      <w:pPr>
        <w:tabs>
          <w:tab w:val="left" w:pos="284"/>
        </w:tabs>
        <w:jc w:val="both"/>
      </w:pPr>
    </w:p>
    <w:p w:rsidR="00AB334E" w:rsidRDefault="00835E29" w:rsidP="00066E07">
      <w:pPr>
        <w:numPr>
          <w:ilvl w:val="0"/>
          <w:numId w:val="15"/>
        </w:numPr>
        <w:tabs>
          <w:tab w:val="left" w:pos="284"/>
        </w:tabs>
        <w:jc w:val="both"/>
      </w:pPr>
      <w:r>
        <w:rPr>
          <w:rFonts w:ascii="Arial" w:hAnsi="Arial" w:cs="Arial"/>
          <w:b/>
          <w:bCs/>
        </w:rPr>
        <w:t>EMBALAGENS:</w:t>
      </w:r>
      <w:r>
        <w:rPr>
          <w:rFonts w:ascii="Arial" w:hAnsi="Arial" w:cs="Arial"/>
        </w:rPr>
        <w:t xml:space="preserve"> Os produtos deverão ser acondicionados de acordo com a praxe do fabricante, garantindo sua integridade durante o transporte, armazenamento e uso, rotulados conforme a legislação em vigor.</w:t>
      </w:r>
    </w:p>
    <w:p w:rsidR="00AB334E" w:rsidRDefault="00835E29" w:rsidP="00066E07">
      <w:pPr>
        <w:numPr>
          <w:ilvl w:val="0"/>
          <w:numId w:val="16"/>
        </w:numPr>
        <w:tabs>
          <w:tab w:val="left" w:pos="284"/>
        </w:tabs>
        <w:jc w:val="both"/>
        <w:rPr>
          <w:rFonts w:ascii="Arial" w:hAnsi="Arial" w:cs="Arial"/>
          <w:b/>
          <w:bCs/>
        </w:rPr>
      </w:pPr>
      <w:r>
        <w:rPr>
          <w:rFonts w:ascii="Arial" w:hAnsi="Arial" w:cs="Arial"/>
          <w:b/>
          <w:bCs/>
        </w:rPr>
        <w:t xml:space="preserve">CATÁLOGOS: </w:t>
      </w:r>
      <w:r>
        <w:rPr>
          <w:rFonts w:ascii="Arial" w:hAnsi="Arial" w:cs="Arial"/>
        </w:rPr>
        <w:t xml:space="preserve">Deverão ser apresentados na proposta os catálogos técnicos contendo o descritivo do produto ofertado, comprovando as especificações técnicas do edital, sob pena de desclassificação pelo não </w:t>
      </w:r>
      <w:proofErr w:type="gramStart"/>
      <w:r>
        <w:rPr>
          <w:rFonts w:ascii="Arial" w:hAnsi="Arial" w:cs="Arial"/>
        </w:rPr>
        <w:t>cumprimento</w:t>
      </w:r>
      <w:proofErr w:type="gramEnd"/>
      <w:r>
        <w:rPr>
          <w:rFonts w:ascii="Arial" w:hAnsi="Arial" w:cs="Arial"/>
        </w:rPr>
        <w:t xml:space="preserve"> </w:t>
      </w:r>
    </w:p>
    <w:p w:rsidR="00AB334E" w:rsidRDefault="00835E29" w:rsidP="00066E07">
      <w:pPr>
        <w:numPr>
          <w:ilvl w:val="0"/>
          <w:numId w:val="17"/>
        </w:numPr>
        <w:tabs>
          <w:tab w:val="left" w:pos="284"/>
        </w:tabs>
        <w:jc w:val="both"/>
      </w:pPr>
      <w:r>
        <w:rPr>
          <w:rFonts w:ascii="Arial" w:hAnsi="Arial" w:cs="Arial"/>
          <w:b/>
          <w:bCs/>
        </w:rPr>
        <w:t xml:space="preserve">GARANTIA: </w:t>
      </w:r>
      <w:r>
        <w:rPr>
          <w:rFonts w:ascii="Arial" w:hAnsi="Arial" w:cs="Arial"/>
        </w:rPr>
        <w:t>A garantia do produto deverá ser de no mínimo 01 (um) meses, contado da data de recebimento.</w:t>
      </w:r>
    </w:p>
    <w:p w:rsidR="00AB334E" w:rsidRDefault="00835E29" w:rsidP="00066E07">
      <w:pPr>
        <w:numPr>
          <w:ilvl w:val="1"/>
          <w:numId w:val="18"/>
        </w:numPr>
        <w:tabs>
          <w:tab w:val="left" w:pos="284"/>
        </w:tabs>
        <w:jc w:val="both"/>
        <w:rPr>
          <w:rFonts w:ascii="Arial" w:hAnsi="Arial" w:cs="Arial"/>
        </w:rPr>
      </w:pPr>
      <w:r>
        <w:rPr>
          <w:rFonts w:ascii="Arial" w:hAnsi="Arial" w:cs="Arial"/>
        </w:rPr>
        <w:t xml:space="preserve">Durante a vigência da garantia, a contratada deverá substituir, sem nenhum ônus adicional, produtos defeituosos ou com desgaste anormal, no prazo máximo de 10 (dez) dias, a contar da </w:t>
      </w:r>
      <w:proofErr w:type="gramStart"/>
      <w:r>
        <w:rPr>
          <w:rFonts w:ascii="Arial" w:hAnsi="Arial" w:cs="Arial"/>
        </w:rPr>
        <w:t>notificação</w:t>
      </w:r>
      <w:proofErr w:type="gramEnd"/>
      <w:r>
        <w:rPr>
          <w:rFonts w:ascii="Arial" w:hAnsi="Arial" w:cs="Arial"/>
        </w:rPr>
        <w:t xml:space="preserve"> </w:t>
      </w:r>
    </w:p>
    <w:p w:rsidR="00AB334E" w:rsidRDefault="00AB334E">
      <w:pPr>
        <w:tabs>
          <w:tab w:val="left" w:pos="284"/>
        </w:tabs>
        <w:ind w:left="720"/>
        <w:jc w:val="both"/>
        <w:rPr>
          <w:rFonts w:ascii="Arial" w:hAnsi="Arial" w:cs="Arial"/>
        </w:rPr>
      </w:pPr>
    </w:p>
    <w:p w:rsidR="00AB334E" w:rsidRDefault="00AB334E">
      <w:pPr>
        <w:jc w:val="both"/>
        <w:rPr>
          <w:rFonts w:ascii="Arial" w:eastAsia="Arial" w:hAnsi="Arial" w:cs="Arial"/>
          <w:color w:val="000000"/>
        </w:rPr>
      </w:pPr>
    </w:p>
    <w:p w:rsidR="00AB334E" w:rsidRDefault="00835E29">
      <w:pPr>
        <w:shd w:val="clear" w:color="auto" w:fill="CCCCCC"/>
        <w:ind w:firstLine="561"/>
        <w:rPr>
          <w:rFonts w:ascii="Arial" w:hAnsi="Arial" w:cs="Arial"/>
          <w:b/>
          <w:bCs/>
        </w:rPr>
      </w:pPr>
      <w:r>
        <w:rPr>
          <w:rFonts w:ascii="Arial" w:hAnsi="Arial" w:cs="Arial"/>
          <w:b/>
          <w:bCs/>
        </w:rPr>
        <w:t>5. DA ENTREGA:</w:t>
      </w:r>
    </w:p>
    <w:p w:rsidR="00AB334E" w:rsidRDefault="00AB334E">
      <w:pPr>
        <w:tabs>
          <w:tab w:val="left" w:pos="284"/>
        </w:tabs>
        <w:jc w:val="both"/>
        <w:rPr>
          <w:rFonts w:ascii="Arial" w:hAnsi="Arial" w:cs="Arial"/>
          <w:lang w:eastAsia="pt-BR"/>
        </w:rPr>
      </w:pPr>
    </w:p>
    <w:p w:rsidR="00AB334E" w:rsidRDefault="00835E29" w:rsidP="00066E07">
      <w:pPr>
        <w:numPr>
          <w:ilvl w:val="0"/>
          <w:numId w:val="19"/>
        </w:numPr>
        <w:tabs>
          <w:tab w:val="left" w:pos="284"/>
        </w:tabs>
        <w:jc w:val="both"/>
      </w:pPr>
      <w:r>
        <w:rPr>
          <w:rFonts w:ascii="Arial" w:hAnsi="Arial" w:cs="Arial"/>
          <w:lang w:eastAsia="pt-BR"/>
        </w:rPr>
        <w:t>Prazo de entrega: até o máximo de 10 (dez) dias, a contar da Ordem de Fornecimento, emitida pela Unidade Requisitante.</w:t>
      </w:r>
    </w:p>
    <w:p w:rsidR="00AB334E" w:rsidRDefault="00835E29" w:rsidP="00066E07">
      <w:pPr>
        <w:numPr>
          <w:ilvl w:val="0"/>
          <w:numId w:val="20"/>
        </w:numPr>
        <w:tabs>
          <w:tab w:val="left" w:pos="284"/>
        </w:tabs>
        <w:jc w:val="both"/>
        <w:rPr>
          <w:rFonts w:ascii="Arial" w:hAnsi="Arial" w:cs="Arial"/>
          <w:lang w:eastAsia="pt-BR"/>
        </w:rPr>
      </w:pPr>
      <w:r>
        <w:rPr>
          <w:rFonts w:ascii="Arial" w:hAnsi="Arial" w:cs="Arial"/>
          <w:lang w:eastAsia="pt-BR"/>
        </w:rPr>
        <w:t xml:space="preserve">Local de entrega: Secretaria Municipal de Esportes, Lazer e Atividades Motoras – </w:t>
      </w:r>
      <w:proofErr w:type="gramStart"/>
      <w:r>
        <w:rPr>
          <w:rFonts w:ascii="Arial" w:hAnsi="Arial" w:cs="Arial"/>
          <w:lang w:eastAsia="pt-BR"/>
        </w:rPr>
        <w:t>Sede</w:t>
      </w:r>
      <w:proofErr w:type="gramEnd"/>
      <w:r>
        <w:rPr>
          <w:rFonts w:ascii="Arial" w:hAnsi="Arial" w:cs="Arial"/>
          <w:lang w:eastAsia="pt-BR"/>
        </w:rPr>
        <w:t xml:space="preserve"> </w:t>
      </w:r>
    </w:p>
    <w:p w:rsidR="00AB334E" w:rsidRDefault="00835E29">
      <w:pPr>
        <w:tabs>
          <w:tab w:val="left" w:pos="284"/>
        </w:tabs>
        <w:jc w:val="both"/>
        <w:rPr>
          <w:rFonts w:ascii="Arial" w:hAnsi="Arial" w:cs="Arial"/>
          <w:lang w:eastAsia="pt-BR"/>
        </w:rPr>
      </w:pPr>
      <w:r>
        <w:rPr>
          <w:rFonts w:ascii="Arial" w:hAnsi="Arial" w:cs="Arial"/>
          <w:lang w:eastAsia="pt-BR"/>
        </w:rPr>
        <w:t xml:space="preserve">Rua Maria </w:t>
      </w:r>
      <w:proofErr w:type="spellStart"/>
      <w:r>
        <w:rPr>
          <w:rFonts w:ascii="Arial" w:hAnsi="Arial" w:cs="Arial"/>
          <w:lang w:eastAsia="pt-BR"/>
        </w:rPr>
        <w:t>Maniero</w:t>
      </w:r>
      <w:proofErr w:type="spellEnd"/>
      <w:r>
        <w:rPr>
          <w:rFonts w:ascii="Arial" w:hAnsi="Arial" w:cs="Arial"/>
          <w:lang w:eastAsia="pt-BR"/>
        </w:rPr>
        <w:t xml:space="preserve"> nº563 Bairro Vila Rezende CEP: 13.405-167 </w:t>
      </w:r>
    </w:p>
    <w:p w:rsidR="00AB334E" w:rsidRDefault="00835E29">
      <w:pPr>
        <w:tabs>
          <w:tab w:val="left" w:pos="284"/>
        </w:tabs>
        <w:jc w:val="both"/>
        <w:rPr>
          <w:rFonts w:ascii="Arial" w:hAnsi="Arial" w:cs="Arial"/>
          <w:lang w:eastAsia="pt-BR"/>
        </w:rPr>
      </w:pPr>
      <w:r>
        <w:rPr>
          <w:rFonts w:ascii="Arial" w:hAnsi="Arial" w:cs="Arial"/>
          <w:lang w:eastAsia="pt-BR"/>
        </w:rPr>
        <w:t xml:space="preserve">Horário de entrega: de </w:t>
      </w:r>
      <w:proofErr w:type="gramStart"/>
      <w:r>
        <w:rPr>
          <w:rFonts w:ascii="Arial" w:hAnsi="Arial" w:cs="Arial"/>
          <w:lang w:eastAsia="pt-BR"/>
        </w:rPr>
        <w:t>8:30</w:t>
      </w:r>
      <w:proofErr w:type="gramEnd"/>
      <w:r>
        <w:rPr>
          <w:rFonts w:ascii="Arial" w:hAnsi="Arial" w:cs="Arial"/>
          <w:lang w:eastAsia="pt-BR"/>
        </w:rPr>
        <w:t xml:space="preserve"> às 16:30 horas, de segunda a sexta-feira </w:t>
      </w:r>
    </w:p>
    <w:p w:rsidR="00AB334E" w:rsidRDefault="00835E29" w:rsidP="00066E07">
      <w:pPr>
        <w:keepLines/>
        <w:numPr>
          <w:ilvl w:val="0"/>
          <w:numId w:val="21"/>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AB334E" w:rsidRDefault="00835E29" w:rsidP="00066E07">
      <w:pPr>
        <w:keepLines/>
        <w:numPr>
          <w:ilvl w:val="0"/>
          <w:numId w:val="22"/>
        </w:numPr>
        <w:tabs>
          <w:tab w:val="left" w:pos="284"/>
        </w:tabs>
        <w:jc w:val="both"/>
        <w:rPr>
          <w:rFonts w:ascii="Arial" w:hAnsi="Arial" w:cs="Arial"/>
        </w:rPr>
      </w:pPr>
      <w:r>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rsidR="00AB334E" w:rsidRDefault="00AB334E">
      <w:pPr>
        <w:jc w:val="both"/>
        <w:rPr>
          <w:rFonts w:ascii="Arial" w:hAnsi="Arial" w:cs="Arial"/>
          <w:highlight w:val="yellow"/>
        </w:rPr>
      </w:pPr>
    </w:p>
    <w:p w:rsidR="00AB334E" w:rsidRDefault="00835E29">
      <w:pPr>
        <w:shd w:val="clear" w:color="auto" w:fill="DDDDDD"/>
        <w:ind w:firstLine="561"/>
      </w:pPr>
      <w:r>
        <w:rPr>
          <w:rFonts w:ascii="Arial" w:hAnsi="Arial" w:cs="Arial"/>
          <w:b/>
          <w:bCs/>
        </w:rPr>
        <w:t>6. DO FORNECIMENTO DE INFORMAÇÕES:</w:t>
      </w:r>
    </w:p>
    <w:p w:rsidR="00AB334E" w:rsidRDefault="00AB334E">
      <w:pPr>
        <w:tabs>
          <w:tab w:val="left" w:pos="284"/>
        </w:tabs>
        <w:jc w:val="both"/>
      </w:pPr>
    </w:p>
    <w:p w:rsidR="00AB334E" w:rsidRDefault="00835E29" w:rsidP="00066E07">
      <w:pPr>
        <w:numPr>
          <w:ilvl w:val="0"/>
          <w:numId w:val="23"/>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AB334E" w:rsidRDefault="00835E29" w:rsidP="00066E07">
      <w:pPr>
        <w:numPr>
          <w:ilvl w:val="0"/>
          <w:numId w:val="24"/>
        </w:numPr>
        <w:tabs>
          <w:tab w:val="left" w:pos="284"/>
        </w:tabs>
        <w:jc w:val="both"/>
        <w:rPr>
          <w:rFonts w:ascii="Arial" w:eastAsia="Arial" w:hAnsi="Arial" w:cs="Arial"/>
        </w:rPr>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Secretaria Municipal de Esportes, Lazer e Atividades Motoras, com o </w:t>
      </w:r>
      <w:proofErr w:type="gramStart"/>
      <w:r>
        <w:rPr>
          <w:rFonts w:ascii="Arial" w:eastAsia="Arial" w:hAnsi="Arial" w:cs="Arial"/>
        </w:rPr>
        <w:t>Sr.</w:t>
      </w:r>
      <w:proofErr w:type="gramEnd"/>
      <w:r>
        <w:rPr>
          <w:rFonts w:ascii="Arial" w:eastAsia="Arial" w:hAnsi="Arial" w:cs="Arial"/>
        </w:rPr>
        <w:t xml:space="preserve"> Ditinho, pelo telefone (19)3433-4588 / (19) 98210-8214 e e-mail ditinhome@hotmail.com </w:t>
      </w:r>
    </w:p>
    <w:p w:rsidR="00AB334E" w:rsidRDefault="00AB334E">
      <w:pPr>
        <w:jc w:val="both"/>
        <w:rPr>
          <w:rFonts w:ascii="Arial" w:hAnsi="Arial" w:cs="Arial"/>
        </w:rPr>
      </w:pPr>
    </w:p>
    <w:p w:rsidR="00AB334E" w:rsidRDefault="00835E29">
      <w:pPr>
        <w:shd w:val="clear" w:color="auto" w:fill="CCCCCC"/>
        <w:ind w:firstLine="561"/>
        <w:jc w:val="both"/>
      </w:pPr>
      <w:r>
        <w:rPr>
          <w:rFonts w:ascii="Arial" w:hAnsi="Arial" w:cs="Arial"/>
          <w:b/>
          <w:bCs/>
        </w:rPr>
        <w:t>7. EXIGÊNCIA PARA HABILITAÇÃO:</w:t>
      </w:r>
    </w:p>
    <w:p w:rsidR="00AB334E" w:rsidRDefault="00AB334E">
      <w:pPr>
        <w:tabs>
          <w:tab w:val="left" w:pos="284"/>
        </w:tabs>
        <w:jc w:val="both"/>
        <w:rPr>
          <w:rFonts w:ascii="Arial" w:hAnsi="Arial" w:cs="Arial"/>
          <w:color w:val="000000"/>
        </w:rPr>
      </w:pPr>
    </w:p>
    <w:p w:rsidR="00AB334E" w:rsidRDefault="00835E29">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AB334E" w:rsidRDefault="00AB334E">
      <w:pPr>
        <w:tabs>
          <w:tab w:val="left" w:pos="284"/>
        </w:tabs>
        <w:jc w:val="both"/>
        <w:rPr>
          <w:rFonts w:ascii="Arial" w:hAnsi="Arial" w:cs="Arial"/>
          <w:color w:val="000000"/>
        </w:rPr>
      </w:pPr>
    </w:p>
    <w:p w:rsidR="00AB334E" w:rsidRDefault="00835E29" w:rsidP="00066E07">
      <w:pPr>
        <w:numPr>
          <w:ilvl w:val="0"/>
          <w:numId w:val="25"/>
        </w:numPr>
        <w:tabs>
          <w:tab w:val="left" w:pos="284"/>
        </w:tabs>
        <w:jc w:val="both"/>
        <w:rPr>
          <w:rFonts w:ascii="Arial" w:hAnsi="Arial" w:cs="Arial"/>
          <w:b/>
          <w:bCs/>
          <w:color w:val="000000"/>
        </w:rPr>
      </w:pPr>
      <w:r>
        <w:rPr>
          <w:rFonts w:ascii="Arial" w:hAnsi="Arial" w:cs="Arial"/>
          <w:b/>
          <w:bCs/>
          <w:color w:val="000000"/>
        </w:rPr>
        <w:t>HABILITAÇÃO JURÍDICA</w:t>
      </w:r>
    </w:p>
    <w:p w:rsidR="00AB334E" w:rsidRDefault="00835E29">
      <w:pPr>
        <w:jc w:val="both"/>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AB334E" w:rsidRDefault="00AB334E">
      <w:pPr>
        <w:tabs>
          <w:tab w:val="left" w:pos="284"/>
        </w:tabs>
        <w:jc w:val="both"/>
        <w:rPr>
          <w:rFonts w:ascii="Arial" w:hAnsi="Arial" w:cs="Arial"/>
        </w:rPr>
      </w:pPr>
    </w:p>
    <w:p w:rsidR="00AB334E" w:rsidRDefault="00066E07">
      <w:pPr>
        <w:tabs>
          <w:tab w:val="left" w:pos="284"/>
        </w:tabs>
        <w:jc w:val="both"/>
        <w:rPr>
          <w:rFonts w:ascii="Arial" w:hAnsi="Arial" w:cs="Arial"/>
          <w:b/>
          <w:bCs/>
        </w:rPr>
      </w:pPr>
      <w:r>
        <w:rPr>
          <w:rFonts w:ascii="Arial" w:hAnsi="Arial" w:cs="Arial"/>
          <w:b/>
          <w:bCs/>
        </w:rPr>
        <w:t>b</w:t>
      </w:r>
      <w:r w:rsidR="00835E29">
        <w:rPr>
          <w:rFonts w:ascii="Arial" w:hAnsi="Arial" w:cs="Arial"/>
          <w:b/>
          <w:bCs/>
        </w:rPr>
        <w:t>) REGULARIDADE FISCAL E TRABALHISTA</w:t>
      </w:r>
    </w:p>
    <w:p w:rsidR="00AB334E" w:rsidRDefault="00835E29">
      <w:pPr>
        <w:tabs>
          <w:tab w:val="left" w:pos="284"/>
        </w:tabs>
        <w:jc w:val="both"/>
        <w:rPr>
          <w:rFonts w:ascii="Arial" w:hAnsi="Arial" w:cs="Arial"/>
          <w:color w:val="000000"/>
        </w:rPr>
      </w:pPr>
      <w:r>
        <w:rPr>
          <w:rFonts w:ascii="Arial" w:hAnsi="Arial" w:cs="Arial"/>
          <w:color w:val="000000"/>
        </w:rPr>
        <w:t>1. Inscrição no Cadastro Nacional de Pessoa Jurídica (CNPJ), do Ministério da Fazenda.</w:t>
      </w:r>
    </w:p>
    <w:p w:rsidR="00AB334E" w:rsidRDefault="00835E29" w:rsidP="00066E07">
      <w:pPr>
        <w:numPr>
          <w:ilvl w:val="1"/>
          <w:numId w:val="26"/>
        </w:numPr>
        <w:tabs>
          <w:tab w:val="left" w:pos="284"/>
        </w:tabs>
        <w:jc w:val="both"/>
        <w:rPr>
          <w:rFonts w:ascii="Arial" w:hAnsi="Arial" w:cs="Arial"/>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AB334E" w:rsidRDefault="00835E29" w:rsidP="00066E07">
      <w:pPr>
        <w:numPr>
          <w:ilvl w:val="1"/>
          <w:numId w:val="27"/>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AB334E" w:rsidRDefault="00835E29" w:rsidP="00066E07">
      <w:pPr>
        <w:numPr>
          <w:ilvl w:val="2"/>
          <w:numId w:val="28"/>
        </w:numPr>
        <w:tabs>
          <w:tab w:val="left" w:pos="284"/>
          <w:tab w:val="left" w:pos="426"/>
        </w:tabs>
        <w:ind w:left="284"/>
        <w:jc w:val="both"/>
        <w:rPr>
          <w:rFonts w:ascii="Arial" w:hAnsi="Arial" w:cs="Arial"/>
          <w:color w:val="000000"/>
        </w:rPr>
      </w:pPr>
      <w:r>
        <w:rPr>
          <w:rFonts w:ascii="Arial" w:hAnsi="Arial" w:cs="Arial"/>
          <w:color w:val="000000"/>
        </w:rPr>
        <w:t>Será exigida comprovação somente sobre débitos inscritos em dívida ativa.</w:t>
      </w:r>
    </w:p>
    <w:p w:rsidR="00AB334E" w:rsidRDefault="00835E29" w:rsidP="00066E07">
      <w:pPr>
        <w:numPr>
          <w:ilvl w:val="1"/>
          <w:numId w:val="2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AB334E" w:rsidRDefault="00835E29" w:rsidP="00066E07">
      <w:pPr>
        <w:numPr>
          <w:ilvl w:val="1"/>
          <w:numId w:val="30"/>
        </w:numPr>
        <w:tabs>
          <w:tab w:val="left" w:pos="284"/>
        </w:tabs>
        <w:jc w:val="both"/>
        <w:rPr>
          <w:rFonts w:ascii="Arial" w:hAnsi="Arial" w:cs="Arial"/>
          <w:color w:val="000000"/>
        </w:rPr>
      </w:pPr>
      <w:r>
        <w:rPr>
          <w:rFonts w:ascii="Arial" w:hAnsi="Arial" w:cs="Arial"/>
          <w:color w:val="000000"/>
        </w:rPr>
        <w:t>Certidão Negativa ou Positiva de Débitos Trabalhistas com Efeito de Negativa de Débitos Trabalhistas.</w:t>
      </w:r>
    </w:p>
    <w:p w:rsidR="00AB334E" w:rsidRDefault="00AB334E">
      <w:pPr>
        <w:tabs>
          <w:tab w:val="left" w:pos="284"/>
        </w:tabs>
        <w:jc w:val="both"/>
        <w:rPr>
          <w:rFonts w:ascii="Arial" w:hAnsi="Arial" w:cs="Arial"/>
          <w:highlight w:val="yellow"/>
        </w:rPr>
      </w:pPr>
    </w:p>
    <w:p w:rsidR="00AB334E" w:rsidRDefault="00066E07">
      <w:pPr>
        <w:tabs>
          <w:tab w:val="left" w:pos="284"/>
        </w:tabs>
        <w:jc w:val="both"/>
        <w:rPr>
          <w:rFonts w:ascii="Arial" w:hAnsi="Arial" w:cs="Arial"/>
          <w:b/>
          <w:bCs/>
        </w:rPr>
      </w:pPr>
      <w:r>
        <w:rPr>
          <w:rFonts w:ascii="Arial" w:hAnsi="Arial" w:cs="Arial"/>
          <w:b/>
          <w:bCs/>
        </w:rPr>
        <w:t>c</w:t>
      </w:r>
      <w:r w:rsidR="00835E29">
        <w:rPr>
          <w:rFonts w:ascii="Arial" w:hAnsi="Arial" w:cs="Arial"/>
          <w:b/>
          <w:bCs/>
        </w:rPr>
        <w:t>) QUALIFICAÇÃO ECONÔMICO-FINANCEIRA</w:t>
      </w:r>
    </w:p>
    <w:p w:rsidR="00AB334E" w:rsidRDefault="00835E29" w:rsidP="00066E07">
      <w:pPr>
        <w:pStyle w:val="PargrafodaLista"/>
        <w:numPr>
          <w:ilvl w:val="1"/>
          <w:numId w:val="31"/>
        </w:numPr>
        <w:tabs>
          <w:tab w:val="left" w:pos="284"/>
        </w:tabs>
        <w:jc w:val="both"/>
        <w:rPr>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rsidR="00AB334E" w:rsidRDefault="00835E29" w:rsidP="00066E07">
      <w:pPr>
        <w:numPr>
          <w:ilvl w:val="2"/>
          <w:numId w:val="32"/>
        </w:numPr>
        <w:tabs>
          <w:tab w:val="left" w:pos="284"/>
          <w:tab w:val="left" w:pos="426"/>
        </w:tabs>
        <w:ind w:left="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AB334E" w:rsidRDefault="00AB334E">
      <w:pPr>
        <w:tabs>
          <w:tab w:val="left" w:pos="284"/>
          <w:tab w:val="left" w:pos="426"/>
        </w:tabs>
        <w:jc w:val="both"/>
        <w:rPr>
          <w:rFonts w:ascii="Arial" w:hAnsi="Arial" w:cs="Arial"/>
        </w:rPr>
      </w:pPr>
    </w:p>
    <w:p w:rsidR="00AB334E" w:rsidRDefault="00066E07">
      <w:pPr>
        <w:tabs>
          <w:tab w:val="left" w:pos="284"/>
          <w:tab w:val="left" w:pos="426"/>
        </w:tabs>
        <w:jc w:val="both"/>
        <w:rPr>
          <w:rFonts w:ascii="Arial" w:hAnsi="Arial" w:cs="Arial"/>
          <w:b/>
          <w:bCs/>
        </w:rPr>
      </w:pPr>
      <w:r>
        <w:rPr>
          <w:rFonts w:ascii="Arial" w:hAnsi="Arial" w:cs="Arial"/>
          <w:b/>
          <w:bCs/>
        </w:rPr>
        <w:t>d</w:t>
      </w:r>
      <w:r w:rsidR="00835E29">
        <w:rPr>
          <w:rFonts w:ascii="Arial" w:hAnsi="Arial" w:cs="Arial"/>
          <w:b/>
          <w:bCs/>
        </w:rPr>
        <w:t>) DOCUMENTAÇÃO COMPLEMENTAR</w:t>
      </w:r>
    </w:p>
    <w:p w:rsidR="00AB334E" w:rsidRDefault="00835E29">
      <w:pPr>
        <w:tabs>
          <w:tab w:val="left" w:pos="284"/>
          <w:tab w:val="left" w:pos="426"/>
        </w:tabs>
        <w:jc w:val="both"/>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AB334E" w:rsidRDefault="00835E29" w:rsidP="00066E07">
      <w:pPr>
        <w:numPr>
          <w:ilvl w:val="1"/>
          <w:numId w:val="33"/>
        </w:numPr>
        <w:tabs>
          <w:tab w:val="left" w:pos="284"/>
          <w:tab w:val="left" w:pos="426"/>
        </w:tabs>
        <w:jc w:val="both"/>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AB334E" w:rsidRDefault="00835E29" w:rsidP="00066E07">
      <w:pPr>
        <w:numPr>
          <w:ilvl w:val="1"/>
          <w:numId w:val="34"/>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AB334E" w:rsidRDefault="00835E29" w:rsidP="00066E07">
      <w:pPr>
        <w:numPr>
          <w:ilvl w:val="2"/>
          <w:numId w:val="35"/>
        </w:numPr>
        <w:tabs>
          <w:tab w:val="left" w:pos="284"/>
          <w:tab w:val="left" w:pos="426"/>
        </w:tabs>
        <w:ind w:left="284"/>
        <w:jc w:val="both"/>
      </w:pPr>
      <w:r>
        <w:rPr>
          <w:rFonts w:ascii="Arial" w:hAnsi="Arial" w:cs="Arial"/>
          <w:color w:val="000000"/>
        </w:rPr>
        <w:lastRenderedPageBreak/>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AB334E" w:rsidRDefault="00835E29" w:rsidP="00066E07">
      <w:pPr>
        <w:numPr>
          <w:ilvl w:val="2"/>
          <w:numId w:val="36"/>
        </w:numPr>
        <w:tabs>
          <w:tab w:val="left" w:pos="284"/>
          <w:tab w:val="left" w:pos="426"/>
        </w:tabs>
        <w:ind w:left="284"/>
        <w:jc w:val="both"/>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AB334E" w:rsidRDefault="00835E29" w:rsidP="00066E07">
      <w:pPr>
        <w:numPr>
          <w:ilvl w:val="3"/>
          <w:numId w:val="37"/>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AB334E" w:rsidRDefault="00835E29" w:rsidP="00066E07">
      <w:pPr>
        <w:numPr>
          <w:ilvl w:val="3"/>
          <w:numId w:val="38"/>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AB334E" w:rsidRDefault="00835E29" w:rsidP="00066E07">
      <w:pPr>
        <w:numPr>
          <w:ilvl w:val="1"/>
          <w:numId w:val="39"/>
        </w:numPr>
        <w:tabs>
          <w:tab w:val="left" w:pos="284"/>
          <w:tab w:val="left" w:pos="426"/>
          <w:tab w:val="left" w:pos="567"/>
        </w:tabs>
        <w:jc w:val="both"/>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AB334E" w:rsidRDefault="00835E29" w:rsidP="00066E07">
      <w:pPr>
        <w:numPr>
          <w:ilvl w:val="1"/>
          <w:numId w:val="40"/>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que suas propostas econômicas compreendem a integralidade dos custos para atendimento dos direitos trabalhistas assegurados na Constituição Federal, nas leis trabalhistas, nas normas </w:t>
      </w:r>
      <w:proofErr w:type="spellStart"/>
      <w:r>
        <w:rPr>
          <w:rFonts w:ascii="Arial" w:hAnsi="Arial" w:cs="Arial"/>
          <w:color w:val="000000"/>
        </w:rPr>
        <w:t>infralegais</w:t>
      </w:r>
      <w:proofErr w:type="spellEnd"/>
      <w:r>
        <w:rPr>
          <w:rFonts w:ascii="Arial" w:hAnsi="Arial" w:cs="Arial"/>
          <w:color w:val="000000"/>
        </w:rPr>
        <w:t>, nas convenções coletivas de trabalho e nos termos de ajustamento de conduta vigente na data de entrega das propostas, de atendimento à Lei n° 14.133/2021.</w:t>
      </w:r>
    </w:p>
    <w:p w:rsidR="00AB334E" w:rsidRDefault="00835E29" w:rsidP="00066E07">
      <w:pPr>
        <w:numPr>
          <w:ilvl w:val="1"/>
          <w:numId w:val="41"/>
        </w:numPr>
        <w:tabs>
          <w:tab w:val="left" w:pos="284"/>
          <w:tab w:val="left" w:pos="426"/>
          <w:tab w:val="left" w:pos="567"/>
        </w:tabs>
        <w:jc w:val="both"/>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AB334E" w:rsidRDefault="00AB334E">
      <w:pPr>
        <w:jc w:val="both"/>
        <w:rPr>
          <w:rFonts w:ascii="Arial" w:hAnsi="Arial" w:cs="Arial"/>
          <w:color w:val="000000"/>
        </w:rPr>
      </w:pPr>
    </w:p>
    <w:p w:rsidR="00AB334E" w:rsidRDefault="00835E29">
      <w:pPr>
        <w:ind w:firstLine="561"/>
        <w:jc w:val="both"/>
        <w:rPr>
          <w:rFonts w:ascii="Arial" w:hAnsi="Arial" w:cs="Arial"/>
        </w:rPr>
      </w:pPr>
      <w:r>
        <w:rPr>
          <w:rFonts w:ascii="Arial" w:hAnsi="Arial" w:cs="Arial"/>
        </w:rPr>
        <w:t>Piracicaba,</w:t>
      </w:r>
      <w:r w:rsidR="00B346C1">
        <w:rPr>
          <w:rFonts w:ascii="Arial" w:hAnsi="Arial" w:cs="Arial"/>
        </w:rPr>
        <w:t xml:space="preserve"> 22 de setembro de 2023</w:t>
      </w:r>
      <w:bookmarkStart w:id="0" w:name="_GoBack"/>
      <w:bookmarkEnd w:id="0"/>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066E07" w:rsidRPr="00066E07" w:rsidRDefault="00066E07">
      <w:pPr>
        <w:jc w:val="center"/>
        <w:rPr>
          <w:rFonts w:ascii="Arial" w:hAnsi="Arial" w:cs="Arial"/>
          <w:b/>
        </w:rPr>
      </w:pPr>
      <w:r w:rsidRPr="00066E07">
        <w:rPr>
          <w:rFonts w:ascii="Arial" w:hAnsi="Arial" w:cs="Arial"/>
          <w:b/>
        </w:rPr>
        <w:t xml:space="preserve">Priscila Camargo Rodrigues </w:t>
      </w:r>
      <w:proofErr w:type="spellStart"/>
      <w:r w:rsidRPr="00066E07">
        <w:rPr>
          <w:rFonts w:ascii="Arial" w:hAnsi="Arial" w:cs="Arial"/>
          <w:b/>
        </w:rPr>
        <w:t>Grecchi</w:t>
      </w:r>
      <w:proofErr w:type="spellEnd"/>
    </w:p>
    <w:p w:rsidR="00AB334E" w:rsidRDefault="00066E07">
      <w:pPr>
        <w:jc w:val="center"/>
        <w:rPr>
          <w:rFonts w:ascii="Arial" w:hAnsi="Arial" w:cs="Arial"/>
        </w:rPr>
      </w:pPr>
      <w:r w:rsidRPr="00066E07">
        <w:rPr>
          <w:rFonts w:ascii="Arial" w:hAnsi="Arial" w:cs="Arial"/>
          <w:b/>
        </w:rPr>
        <w:t>Chefe de Setor de Dispensa de Licitação</w:t>
      </w:r>
      <w:r w:rsidR="00835E29">
        <w:br w:type="page"/>
      </w:r>
    </w:p>
    <w:p w:rsidR="00AB334E" w:rsidRDefault="00835E29">
      <w:pPr>
        <w:pStyle w:val="Ttulo2"/>
        <w:ind w:left="0" w:firstLine="0"/>
        <w:rPr>
          <w:sz w:val="28"/>
          <w:szCs w:val="28"/>
        </w:rPr>
      </w:pPr>
      <w:r>
        <w:rPr>
          <w:sz w:val="28"/>
          <w:szCs w:val="28"/>
        </w:rPr>
        <w:lastRenderedPageBreak/>
        <w:t>REGULAMENTO GERAL</w:t>
      </w:r>
    </w:p>
    <w:p w:rsidR="00AB334E" w:rsidRDefault="00AB334E">
      <w:pPr>
        <w:pStyle w:val="Corpodetexto"/>
        <w:jc w:val="center"/>
        <w:rPr>
          <w:sz w:val="20"/>
          <w:lang w:val="pt-BR"/>
        </w:rPr>
      </w:pPr>
    </w:p>
    <w:p w:rsidR="00AB334E" w:rsidRDefault="00835E29" w:rsidP="00066E07">
      <w:pPr>
        <w:pStyle w:val="Ttulo2"/>
        <w:numPr>
          <w:ilvl w:val="1"/>
          <w:numId w:val="42"/>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AB334E" w:rsidRDefault="00835E29">
      <w:pPr>
        <w:jc w:val="center"/>
        <w:rPr>
          <w:rFonts w:ascii="Arial" w:hAnsi="Arial" w:cs="Arial"/>
        </w:rPr>
      </w:pPr>
      <w:proofErr w:type="gramEnd"/>
      <w:r>
        <w:rPr>
          <w:rFonts w:ascii="Arial" w:hAnsi="Arial" w:cs="Arial"/>
          <w:b/>
          <w:sz w:val="28"/>
          <w:szCs w:val="28"/>
        </w:rPr>
        <w:tab/>
        <w:t>NORMAS GERAIS</w:t>
      </w:r>
    </w:p>
    <w:p w:rsidR="00AB334E" w:rsidRDefault="00AB334E">
      <w:pPr>
        <w:jc w:val="center"/>
        <w:rPr>
          <w:rFonts w:ascii="Arial" w:hAnsi="Arial" w:cs="Arial"/>
        </w:rPr>
      </w:pPr>
    </w:p>
    <w:p w:rsidR="00AB334E" w:rsidRDefault="00835E29">
      <w:p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AB334E" w:rsidRDefault="00AB334E">
      <w:pPr>
        <w:ind w:firstLine="284"/>
        <w:jc w:val="both"/>
        <w:rPr>
          <w:rFonts w:ascii="Arial" w:hAnsi="Arial" w:cs="Arial"/>
          <w:b/>
          <w:bCs/>
        </w:rPr>
      </w:pPr>
    </w:p>
    <w:p w:rsidR="00AB334E" w:rsidRDefault="00835E29">
      <w:p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AB334E" w:rsidRDefault="00AB334E">
      <w:pPr>
        <w:ind w:firstLine="284"/>
        <w:jc w:val="both"/>
        <w:rPr>
          <w:rFonts w:ascii="Arial" w:hAnsi="Arial" w:cs="Arial"/>
          <w:highlight w:val="yellow"/>
        </w:rPr>
      </w:pPr>
    </w:p>
    <w:p w:rsidR="00AB334E" w:rsidRDefault="00AB334E">
      <w:pPr>
        <w:ind w:firstLine="284"/>
        <w:jc w:val="both"/>
        <w:rPr>
          <w:rFonts w:ascii="Arial" w:hAnsi="Arial" w:cs="Arial"/>
        </w:rPr>
      </w:pPr>
    </w:p>
    <w:p w:rsidR="00AB334E" w:rsidRDefault="00835E29">
      <w:pPr>
        <w:ind w:firstLine="567"/>
        <w:jc w:val="both"/>
        <w:rPr>
          <w:rFonts w:ascii="Arial" w:hAnsi="Arial" w:cs="Arial"/>
        </w:rPr>
      </w:pPr>
      <w:r>
        <w:rPr>
          <w:rFonts w:ascii="Arial" w:hAnsi="Arial" w:cs="Arial"/>
          <w:b/>
          <w:bCs/>
        </w:rPr>
        <w:t>1. REFERÊNCIA DE TEMPO</w:t>
      </w:r>
    </w:p>
    <w:p w:rsidR="00AB334E" w:rsidRDefault="00AB334E">
      <w:pPr>
        <w:ind w:firstLine="284"/>
        <w:jc w:val="both"/>
        <w:rPr>
          <w:rFonts w:ascii="Arial" w:hAnsi="Arial" w:cs="Arial"/>
        </w:rPr>
      </w:pPr>
    </w:p>
    <w:p w:rsidR="00AB334E" w:rsidRDefault="00835E29">
      <w:p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AB334E" w:rsidRDefault="00AB334E">
      <w:pPr>
        <w:ind w:firstLine="284"/>
        <w:jc w:val="both"/>
        <w:rPr>
          <w:rFonts w:ascii="Arial" w:hAnsi="Arial" w:cs="Arial"/>
          <w:highlight w:val="yellow"/>
        </w:rPr>
      </w:pPr>
    </w:p>
    <w:p w:rsidR="00AB334E" w:rsidRDefault="00AB334E">
      <w:pPr>
        <w:ind w:firstLine="284"/>
        <w:jc w:val="both"/>
        <w:rPr>
          <w:rFonts w:ascii="Arial" w:hAnsi="Arial" w:cs="Arial"/>
          <w:highlight w:val="yellow"/>
        </w:rPr>
      </w:pPr>
    </w:p>
    <w:p w:rsidR="00AB334E" w:rsidRDefault="00835E29">
      <w:pPr>
        <w:ind w:firstLine="567"/>
        <w:jc w:val="both"/>
        <w:rPr>
          <w:rFonts w:ascii="Arial" w:hAnsi="Arial" w:cs="Arial"/>
        </w:rPr>
      </w:pPr>
      <w:r>
        <w:rPr>
          <w:rFonts w:ascii="Arial" w:hAnsi="Arial" w:cs="Arial"/>
          <w:b/>
          <w:bCs/>
        </w:rPr>
        <w:t>2. CONDIÇÕES PARA PARTICIPAÇÃO</w:t>
      </w:r>
    </w:p>
    <w:p w:rsidR="00AB334E" w:rsidRDefault="00AB334E">
      <w:pPr>
        <w:ind w:firstLine="284"/>
        <w:jc w:val="both"/>
        <w:rPr>
          <w:rFonts w:ascii="Arial" w:hAnsi="Arial" w:cs="Arial"/>
        </w:rPr>
      </w:pPr>
    </w:p>
    <w:p w:rsidR="00AB334E" w:rsidRDefault="00835E29">
      <w:p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AB334E" w:rsidRDefault="00AB334E">
      <w:pPr>
        <w:jc w:val="both"/>
        <w:rPr>
          <w:rFonts w:ascii="Arial" w:hAnsi="Arial" w:cs="Arial"/>
          <w:strike/>
          <w:color w:val="00B050"/>
        </w:rPr>
      </w:pPr>
    </w:p>
    <w:p w:rsidR="00AB334E" w:rsidRDefault="00835E29">
      <w:p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AB334E" w:rsidRDefault="00AB334E">
      <w:pPr>
        <w:ind w:firstLine="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AB334E" w:rsidRDefault="00AB334E">
      <w:pPr>
        <w:ind w:left="284"/>
        <w:jc w:val="both"/>
        <w:rPr>
          <w:rFonts w:ascii="Arial" w:hAnsi="Arial" w:cs="Arial"/>
          <w:highlight w:val="yellow"/>
        </w:rPr>
      </w:pPr>
    </w:p>
    <w:p w:rsidR="00AB334E" w:rsidRDefault="00835E29">
      <w:pPr>
        <w:ind w:left="284"/>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AB334E" w:rsidRDefault="00AB334E">
      <w:pPr>
        <w:ind w:left="284"/>
        <w:jc w:val="both"/>
        <w:rPr>
          <w:rFonts w:ascii="Arial" w:hAnsi="Arial" w:cs="Arial"/>
          <w:b/>
          <w:bCs/>
        </w:rPr>
      </w:pPr>
    </w:p>
    <w:p w:rsidR="00AB334E" w:rsidRDefault="00835E29">
      <w:pPr>
        <w:ind w:left="284"/>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B334E" w:rsidRDefault="00AB334E">
      <w:pPr>
        <w:ind w:left="284"/>
        <w:jc w:val="both"/>
        <w:rPr>
          <w:rFonts w:ascii="Arial" w:hAnsi="Arial" w:cs="Arial"/>
          <w:color w:val="00B050"/>
        </w:rPr>
      </w:pPr>
    </w:p>
    <w:p w:rsidR="00AB334E" w:rsidRDefault="00AB334E">
      <w:pPr>
        <w:ind w:firstLine="284"/>
        <w:jc w:val="both"/>
        <w:rPr>
          <w:rFonts w:ascii="Arial" w:hAnsi="Arial" w:cs="Arial"/>
        </w:rPr>
      </w:pPr>
    </w:p>
    <w:p w:rsidR="00AB334E" w:rsidRDefault="00835E29">
      <w:pPr>
        <w:ind w:firstLine="284"/>
        <w:jc w:val="both"/>
        <w:rPr>
          <w:rFonts w:ascii="Arial" w:hAnsi="Arial" w:cs="Arial"/>
        </w:rPr>
      </w:pPr>
      <w:r>
        <w:rPr>
          <w:rFonts w:ascii="Arial" w:hAnsi="Arial" w:cs="Arial"/>
          <w:b/>
          <w:bCs/>
          <w:caps/>
        </w:rPr>
        <w:t>3. credenciamento NO APLICATIVO LICITAÇÕES</w:t>
      </w:r>
    </w:p>
    <w:p w:rsidR="00AB334E" w:rsidRDefault="00AB334E">
      <w:pPr>
        <w:ind w:firstLine="284"/>
        <w:jc w:val="both"/>
        <w:rPr>
          <w:rFonts w:ascii="Arial" w:hAnsi="Arial" w:cs="Arial"/>
        </w:rPr>
      </w:pPr>
    </w:p>
    <w:p w:rsidR="00AB334E" w:rsidRDefault="00835E29">
      <w:p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w:t>
      </w:r>
      <w:r>
        <w:rPr>
          <w:rFonts w:ascii="Arial" w:hAnsi="Arial" w:cs="Arial"/>
        </w:rPr>
        <w:lastRenderedPageBreak/>
        <w:t xml:space="preserve">eletrônico </w:t>
      </w:r>
      <w:hyperlink r:id="rId14">
        <w:r>
          <w:rPr>
            <w:rStyle w:val="Hyperlink1"/>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AB334E" w:rsidRDefault="00AB334E">
      <w:pPr>
        <w:jc w:val="both"/>
        <w:rPr>
          <w:rFonts w:ascii="Arial" w:hAnsi="Arial" w:cs="Arial"/>
        </w:rPr>
      </w:pPr>
    </w:p>
    <w:p w:rsidR="00AB334E" w:rsidRDefault="00835E29">
      <w:p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AB334E" w:rsidRDefault="00AB334E">
      <w:pPr>
        <w:pStyle w:val="Corpodetexto"/>
        <w:rPr>
          <w:sz w:val="20"/>
          <w:szCs w:val="20"/>
        </w:rPr>
      </w:pPr>
    </w:p>
    <w:p w:rsidR="00AB334E" w:rsidRDefault="00AB334E">
      <w:pPr>
        <w:ind w:firstLine="284"/>
        <w:jc w:val="both"/>
        <w:rPr>
          <w:rFonts w:ascii="Arial" w:hAnsi="Arial" w:cs="Arial"/>
          <w:highlight w:val="yellow"/>
        </w:rPr>
      </w:pPr>
    </w:p>
    <w:p w:rsidR="00AB334E" w:rsidRDefault="00835E29">
      <w:pPr>
        <w:ind w:firstLine="567"/>
        <w:jc w:val="both"/>
        <w:rPr>
          <w:rFonts w:ascii="Arial" w:hAnsi="Arial" w:cs="Arial"/>
        </w:rPr>
      </w:pPr>
      <w:r>
        <w:rPr>
          <w:rFonts w:ascii="Arial" w:hAnsi="Arial" w:cs="Arial"/>
          <w:b/>
          <w:bCs/>
        </w:rPr>
        <w:t>4. ENVIO DAS PROPOSTAS ELETRÔNICAS DE PREÇOS</w:t>
      </w:r>
    </w:p>
    <w:p w:rsidR="00AB334E" w:rsidRDefault="00AB334E">
      <w:pPr>
        <w:ind w:firstLine="284"/>
        <w:jc w:val="both"/>
        <w:rPr>
          <w:rFonts w:ascii="Arial" w:hAnsi="Arial" w:cs="Arial"/>
          <w:color w:val="4472C4"/>
        </w:rPr>
      </w:pPr>
    </w:p>
    <w:p w:rsidR="00AB334E" w:rsidRDefault="00835E29">
      <w:p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AB334E" w:rsidRDefault="00AB334E">
      <w:pPr>
        <w:jc w:val="both"/>
        <w:rPr>
          <w:rFonts w:ascii="Arial" w:hAnsi="Arial" w:cs="Arial"/>
          <w:color w:val="00B050"/>
        </w:rPr>
      </w:pPr>
    </w:p>
    <w:p w:rsidR="00AB334E" w:rsidRDefault="00835E29">
      <w:p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AB334E" w:rsidRDefault="00AB334E">
      <w:pPr>
        <w:ind w:firstLine="284"/>
        <w:rPr>
          <w:highlight w:val="yellow"/>
        </w:rPr>
      </w:pPr>
    </w:p>
    <w:p w:rsidR="00AB334E" w:rsidRDefault="00AB334E">
      <w:pPr>
        <w:ind w:firstLine="284"/>
        <w:rPr>
          <w:highlight w:val="yellow"/>
        </w:rPr>
      </w:pPr>
    </w:p>
    <w:p w:rsidR="00AB334E" w:rsidRDefault="00835E29" w:rsidP="00066E07">
      <w:pPr>
        <w:pStyle w:val="Ttulo8"/>
        <w:numPr>
          <w:ilvl w:val="7"/>
          <w:numId w:val="43"/>
        </w:numPr>
        <w:ind w:left="0" w:firstLine="567"/>
        <w:rPr>
          <w:caps/>
          <w:sz w:val="20"/>
          <w:szCs w:val="20"/>
        </w:rPr>
      </w:pPr>
      <w:r>
        <w:rPr>
          <w:caps/>
          <w:sz w:val="20"/>
          <w:szCs w:val="20"/>
          <w:lang w:val="pt-BR"/>
        </w:rPr>
        <w:t>5.</w:t>
      </w:r>
      <w:r>
        <w:rPr>
          <w:caps/>
          <w:sz w:val="20"/>
          <w:szCs w:val="20"/>
        </w:rPr>
        <w:t xml:space="preserve"> ENVIO DA DOCUMENTAÇÃO DE HABILITAÇÃO </w:t>
      </w:r>
    </w:p>
    <w:p w:rsidR="00AB334E" w:rsidRDefault="00AB334E">
      <w:pPr>
        <w:ind w:firstLine="284"/>
        <w:rPr>
          <w:b/>
        </w:rPr>
      </w:pPr>
    </w:p>
    <w:p w:rsidR="00AB334E" w:rsidRDefault="00835E29">
      <w:p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AB334E" w:rsidRDefault="00AB334E">
      <w:pPr>
        <w:jc w:val="both"/>
        <w:rPr>
          <w:rFonts w:ascii="Arial" w:eastAsia="Arial" w:hAnsi="Arial" w:cs="Arial"/>
        </w:rPr>
      </w:pPr>
    </w:p>
    <w:p w:rsidR="00AB334E" w:rsidRDefault="00835E29">
      <w:pPr>
        <w:ind w:left="284"/>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5.2. Considerações Gerais da habilitação:</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w:t>
      </w:r>
      <w:r>
        <w:rPr>
          <w:rFonts w:ascii="Arial" w:hAnsi="Arial" w:cs="Arial"/>
        </w:rPr>
        <w:lastRenderedPageBreak/>
        <w:t>podendo, inclusive, solicitar o envio físico dos documentos apresentados digitalmente, fixando-lhes prazo para atendimento.</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AB334E" w:rsidRDefault="00AB334E">
      <w:pPr>
        <w:jc w:val="both"/>
        <w:rPr>
          <w:rFonts w:ascii="Arial" w:hAnsi="Arial" w:cs="Arial"/>
        </w:rPr>
      </w:pPr>
    </w:p>
    <w:p w:rsidR="00AB334E" w:rsidRDefault="00835E29">
      <w:pPr>
        <w:ind w:left="284"/>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AB334E" w:rsidRDefault="00835E29">
      <w:pPr>
        <w:jc w:val="both"/>
        <w:rPr>
          <w:rFonts w:ascii="Arial" w:eastAsia="Arial" w:hAnsi="Arial" w:cs="Arial"/>
        </w:rPr>
      </w:pPr>
      <w:r>
        <w:rPr>
          <w:rFonts w:ascii="Arial" w:eastAsia="Arial" w:hAnsi="Arial" w:cs="Arial"/>
        </w:rPr>
        <w:t xml:space="preserve">  </w:t>
      </w:r>
    </w:p>
    <w:p w:rsidR="00AB334E" w:rsidRDefault="00835E29">
      <w:pPr>
        <w:pStyle w:val="Recuodecorpodetexto"/>
        <w:ind w:left="284"/>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AB334E" w:rsidRDefault="00AB334E">
      <w:pPr>
        <w:keepLines/>
        <w:ind w:left="284"/>
        <w:jc w:val="both"/>
        <w:rPr>
          <w:rFonts w:ascii="Arial" w:hAnsi="Arial" w:cs="Arial"/>
          <w:strike/>
        </w:rPr>
      </w:pPr>
    </w:p>
    <w:p w:rsidR="00AB334E" w:rsidRDefault="00835E29">
      <w:pPr>
        <w:ind w:left="284"/>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AB334E" w:rsidRDefault="00AB334E">
      <w:pPr>
        <w:ind w:left="284"/>
        <w:jc w:val="both"/>
        <w:rPr>
          <w:rFonts w:ascii="Arial" w:hAnsi="Arial" w:cs="Arial"/>
        </w:rPr>
      </w:pPr>
    </w:p>
    <w:p w:rsidR="00AB334E" w:rsidRDefault="00835E29">
      <w:pPr>
        <w:ind w:left="284"/>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AB334E" w:rsidRDefault="00AB334E">
      <w:pPr>
        <w:ind w:firstLine="284"/>
        <w:rPr>
          <w:highlight w:val="yellow"/>
        </w:rPr>
      </w:pPr>
    </w:p>
    <w:p w:rsidR="00AB334E" w:rsidRDefault="00835E29">
      <w:pPr>
        <w:jc w:val="both"/>
        <w:rPr>
          <w:color w:val="00B050"/>
          <w:highlight w:val="yellow"/>
        </w:rPr>
      </w:pPr>
      <w:r>
        <w:rPr>
          <w:rFonts w:ascii="Arial" w:hAnsi="Arial" w:cs="Arial"/>
          <w:color w:val="00B050"/>
        </w:rPr>
        <w:t xml:space="preserve"> </w:t>
      </w:r>
    </w:p>
    <w:p w:rsidR="00AB334E" w:rsidRDefault="00835E29" w:rsidP="00066E07">
      <w:pPr>
        <w:pStyle w:val="Ttulo8"/>
        <w:numPr>
          <w:ilvl w:val="7"/>
          <w:numId w:val="44"/>
        </w:numPr>
        <w:ind w:left="0" w:firstLine="284"/>
      </w:pPr>
      <w:r>
        <w:rPr>
          <w:caps/>
          <w:sz w:val="20"/>
          <w:szCs w:val="20"/>
          <w:lang w:val="pt-BR"/>
        </w:rPr>
        <w:t>6.</w:t>
      </w:r>
      <w:r>
        <w:rPr>
          <w:caps/>
          <w:sz w:val="20"/>
          <w:szCs w:val="20"/>
        </w:rPr>
        <w:t xml:space="preserve"> abertura</w:t>
      </w:r>
      <w:r>
        <w:rPr>
          <w:caps/>
          <w:sz w:val="20"/>
          <w:szCs w:val="20"/>
          <w:lang w:val="pt-BR"/>
        </w:rPr>
        <w:t>/FECHAMENTO</w:t>
      </w:r>
    </w:p>
    <w:p w:rsidR="00AB334E" w:rsidRDefault="00AB334E">
      <w:pPr>
        <w:ind w:firstLine="284"/>
        <w:jc w:val="both"/>
        <w:rPr>
          <w:rFonts w:ascii="Arial" w:hAnsi="Arial" w:cs="Arial"/>
        </w:rPr>
      </w:pPr>
    </w:p>
    <w:p w:rsidR="00AB334E" w:rsidRDefault="00835E29" w:rsidP="00066E07">
      <w:pPr>
        <w:numPr>
          <w:ilvl w:val="0"/>
          <w:numId w:val="45"/>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6.2.</w:t>
      </w:r>
      <w:r>
        <w:rPr>
          <w:rFonts w:ascii="Arial" w:hAnsi="Arial" w:cs="Arial"/>
        </w:rPr>
        <w:t xml:space="preserve"> Durante o transcurso do recebimento de lances, os interessados serão informados do valor do menor lance registrado.</w:t>
      </w:r>
    </w:p>
    <w:p w:rsidR="00AB334E" w:rsidRDefault="00AB334E" w:rsidP="00066E07">
      <w:pPr>
        <w:numPr>
          <w:ilvl w:val="0"/>
          <w:numId w:val="46"/>
        </w:numPr>
        <w:ind w:left="0" w:firstLine="0"/>
        <w:jc w:val="both"/>
        <w:rPr>
          <w:rFonts w:ascii="Arial" w:hAnsi="Arial" w:cs="Arial"/>
        </w:rPr>
      </w:pPr>
    </w:p>
    <w:p w:rsidR="00AB334E" w:rsidRDefault="00AB334E">
      <w:pPr>
        <w:jc w:val="both"/>
        <w:rPr>
          <w:rFonts w:ascii="Arial" w:hAnsi="Arial" w:cs="Arial"/>
          <w:color w:val="00B050"/>
        </w:rPr>
      </w:pPr>
    </w:p>
    <w:p w:rsidR="00AB334E" w:rsidRDefault="00835E29">
      <w:pPr>
        <w:ind w:firstLine="567"/>
        <w:jc w:val="both"/>
        <w:rPr>
          <w:rFonts w:ascii="Arial" w:hAnsi="Arial" w:cs="Arial"/>
          <w:b/>
          <w:bCs/>
        </w:rPr>
      </w:pPr>
      <w:r>
        <w:rPr>
          <w:rFonts w:ascii="Arial" w:hAnsi="Arial" w:cs="Arial"/>
          <w:b/>
          <w:bCs/>
        </w:rPr>
        <w:t>7. FASE DE JULGAMENTO</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lastRenderedPageBreak/>
        <w:t>7.1.1.</w:t>
      </w:r>
      <w:r>
        <w:rPr>
          <w:rFonts w:ascii="Arial" w:hAnsi="Arial" w:cs="Arial"/>
        </w:rPr>
        <w:t xml:space="preserve"> Não é necessário o envio da proposta, uma vez que será considerado o valor ofertado pela empresa em seu menor lance, tanto nas Compras por itens quando por lotes.</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AB334E" w:rsidRDefault="00AB334E">
      <w:pPr>
        <w:jc w:val="both"/>
        <w:rPr>
          <w:rFonts w:ascii="Arial" w:hAnsi="Arial" w:cs="Arial"/>
          <w:color w:val="00B050"/>
        </w:rPr>
      </w:pPr>
    </w:p>
    <w:p w:rsidR="00AB334E" w:rsidRDefault="00AB334E">
      <w:pPr>
        <w:ind w:firstLine="284"/>
        <w:jc w:val="both"/>
        <w:rPr>
          <w:rFonts w:ascii="Arial" w:hAnsi="Arial" w:cs="Arial"/>
          <w:b/>
          <w:bCs/>
          <w:highlight w:val="yellow"/>
        </w:rPr>
      </w:pPr>
    </w:p>
    <w:p w:rsidR="00AB334E" w:rsidRDefault="00835E29">
      <w:pPr>
        <w:ind w:firstLine="567"/>
        <w:jc w:val="both"/>
        <w:rPr>
          <w:rFonts w:ascii="Arial" w:hAnsi="Arial" w:cs="Arial"/>
        </w:rPr>
      </w:pPr>
      <w:r>
        <w:rPr>
          <w:rFonts w:ascii="Arial" w:hAnsi="Arial" w:cs="Arial"/>
          <w:b/>
          <w:bCs/>
        </w:rPr>
        <w:t>8. SANÇÕES ADMINISTRATIVAS</w:t>
      </w:r>
    </w:p>
    <w:p w:rsidR="00AB334E" w:rsidRDefault="00AB334E">
      <w:pPr>
        <w:ind w:firstLine="284"/>
        <w:jc w:val="both"/>
        <w:rPr>
          <w:rFonts w:ascii="Arial" w:hAnsi="Arial" w:cs="Arial"/>
          <w:highlight w:val="yellow"/>
        </w:rPr>
      </w:pPr>
    </w:p>
    <w:p w:rsidR="00AB334E" w:rsidRDefault="00835E29">
      <w:p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8.1.1.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AB334E" w:rsidRDefault="00AB334E">
      <w:pPr>
        <w:ind w:left="284"/>
        <w:jc w:val="both"/>
        <w:rPr>
          <w:rFonts w:ascii="Arial" w:hAnsi="Arial" w:cs="Arial"/>
        </w:rPr>
      </w:pPr>
      <w:bookmarkStart w:id="3" w:name="_Ref114668108"/>
    </w:p>
    <w:p w:rsidR="00AB334E" w:rsidRDefault="00835E29">
      <w:pPr>
        <w:ind w:left="284"/>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3"/>
    </w:p>
    <w:p w:rsidR="00AB334E" w:rsidRDefault="00AB334E">
      <w:pPr>
        <w:ind w:left="284"/>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AB334E" w:rsidRDefault="00AB334E">
      <w:pPr>
        <w:ind w:left="284"/>
        <w:jc w:val="both"/>
        <w:rPr>
          <w:rFonts w:ascii="Arial" w:hAnsi="Arial" w:cs="Arial"/>
        </w:rPr>
      </w:pPr>
      <w:bookmarkStart w:id="4" w:name="_Ref114668139"/>
    </w:p>
    <w:p w:rsidR="00AB334E" w:rsidRDefault="00835E29">
      <w:pPr>
        <w:ind w:left="284"/>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AB334E" w:rsidRDefault="00AB334E">
      <w:pPr>
        <w:ind w:left="284"/>
        <w:jc w:val="both"/>
        <w:rPr>
          <w:rFonts w:ascii="Arial" w:hAnsi="Arial" w:cs="Arial"/>
        </w:rPr>
      </w:pPr>
    </w:p>
    <w:p w:rsidR="00AB334E" w:rsidRDefault="00835E29">
      <w:pPr>
        <w:ind w:left="426"/>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AB334E" w:rsidRDefault="00AB334E">
      <w:pPr>
        <w:ind w:left="284"/>
        <w:jc w:val="both"/>
        <w:rPr>
          <w:rFonts w:ascii="Arial" w:hAnsi="Arial" w:cs="Arial"/>
        </w:rPr>
      </w:pPr>
      <w:bookmarkStart w:id="5" w:name="_Ref114668249"/>
    </w:p>
    <w:p w:rsidR="00AB334E" w:rsidRDefault="00835E29">
      <w:pPr>
        <w:ind w:left="284"/>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AB334E" w:rsidRDefault="00AB334E">
      <w:pPr>
        <w:ind w:left="284"/>
        <w:jc w:val="both"/>
        <w:rPr>
          <w:rFonts w:ascii="Arial" w:hAnsi="Arial" w:cs="Arial"/>
        </w:rPr>
      </w:pPr>
      <w:bookmarkStart w:id="6" w:name="_Ref114668245"/>
    </w:p>
    <w:p w:rsidR="00AB334E" w:rsidRDefault="00835E29">
      <w:pPr>
        <w:ind w:left="284"/>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r>
        <w:rPr>
          <w:rFonts w:ascii="Arial" w:hAnsi="Arial" w:cs="Arial"/>
        </w:rPr>
        <w:t>;</w:t>
      </w:r>
    </w:p>
    <w:p w:rsidR="00AB334E" w:rsidRDefault="00AB334E">
      <w:pPr>
        <w:ind w:left="284"/>
        <w:jc w:val="both"/>
        <w:rPr>
          <w:rFonts w:ascii="Arial" w:hAnsi="Arial" w:cs="Arial"/>
        </w:rPr>
      </w:pPr>
      <w:bookmarkStart w:id="7" w:name="_Ref114668247"/>
    </w:p>
    <w:p w:rsidR="00AB334E" w:rsidRDefault="00835E29">
      <w:pPr>
        <w:ind w:left="284"/>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AB334E" w:rsidRDefault="00AB334E">
      <w:pPr>
        <w:ind w:left="284"/>
        <w:jc w:val="both"/>
        <w:rPr>
          <w:rFonts w:ascii="Arial" w:hAnsi="Arial" w:cs="Arial"/>
        </w:rPr>
      </w:pPr>
    </w:p>
    <w:p w:rsidR="00AB334E" w:rsidRDefault="00835E29">
      <w:pPr>
        <w:ind w:left="426"/>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AB334E" w:rsidRDefault="00AB334E">
      <w:pPr>
        <w:ind w:left="284"/>
        <w:jc w:val="both"/>
        <w:rPr>
          <w:rFonts w:ascii="Arial" w:hAnsi="Arial" w:cs="Arial"/>
        </w:rPr>
      </w:pPr>
      <w:bookmarkStart w:id="8" w:name="_Ref114668251"/>
    </w:p>
    <w:p w:rsidR="00AB334E" w:rsidRDefault="00835E29">
      <w:pPr>
        <w:ind w:left="284"/>
        <w:jc w:val="both"/>
        <w:rPr>
          <w:rFonts w:ascii="Arial" w:hAnsi="Arial" w:cs="Arial"/>
        </w:rPr>
      </w:pPr>
      <w:r>
        <w:rPr>
          <w:rFonts w:ascii="Arial" w:hAnsi="Arial" w:cs="Arial"/>
          <w:b/>
          <w:bCs/>
        </w:rPr>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r>
        <w:rPr>
          <w:rFonts w:ascii="Arial" w:hAnsi="Arial" w:cs="Arial"/>
        </w:rPr>
        <w:t>;</w:t>
      </w:r>
    </w:p>
    <w:p w:rsidR="00AB334E" w:rsidRDefault="00AB334E">
      <w:pPr>
        <w:ind w:left="284"/>
        <w:jc w:val="both"/>
        <w:rPr>
          <w:rFonts w:ascii="Arial" w:hAnsi="Arial" w:cs="Arial"/>
        </w:rPr>
      </w:pPr>
      <w:bookmarkStart w:id="9" w:name="_Ref114668252"/>
    </w:p>
    <w:p w:rsidR="00AB334E" w:rsidRDefault="00835E29">
      <w:pPr>
        <w:ind w:left="284"/>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5" w:anchor="art5" w:history="1">
        <w:r>
          <w:rPr>
            <w:rFonts w:ascii="Arial" w:hAnsi="Arial" w:cs="Arial"/>
          </w:rPr>
          <w:t>art. 5º da Lei n.º 12.846, de 2013</w:t>
        </w:r>
      </w:hyperlink>
      <w:r>
        <w:rPr>
          <w:rFonts w:ascii="Arial" w:hAnsi="Arial" w:cs="Arial"/>
        </w:rPr>
        <w:t>.</w:t>
      </w:r>
      <w:bookmarkEnd w:id="2"/>
      <w:bookmarkEnd w:id="9"/>
    </w:p>
    <w:p w:rsidR="00AB334E" w:rsidRDefault="00AB334E">
      <w:pPr>
        <w:jc w:val="both"/>
        <w:rPr>
          <w:rFonts w:ascii="Arial" w:hAnsi="Arial" w:cs="Arial"/>
          <w:highlight w:val="yellow"/>
        </w:rPr>
      </w:pPr>
    </w:p>
    <w:p w:rsidR="00AB334E" w:rsidRDefault="00835E29">
      <w:p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6">
        <w:r>
          <w:rPr>
            <w:rStyle w:val="Hyperlink1"/>
            <w:rFonts w:ascii="Arial" w:hAnsi="Arial" w:cs="Arial"/>
          </w:rPr>
          <w:t>www.licitapira.piracicaba.sp.gov.br</w:t>
        </w:r>
      </w:hyperlink>
    </w:p>
    <w:p w:rsidR="00AB334E" w:rsidRDefault="00AB334E">
      <w:pPr>
        <w:jc w:val="both"/>
        <w:rPr>
          <w:rFonts w:ascii="Arial" w:hAnsi="Arial" w:cs="Arial"/>
          <w:b/>
          <w:bCs/>
          <w:color w:val="00B050"/>
        </w:rPr>
      </w:pPr>
    </w:p>
    <w:p w:rsidR="00AB334E" w:rsidRDefault="00835E29">
      <w:p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AB334E" w:rsidRDefault="00AB334E">
      <w:pPr>
        <w:ind w:firstLine="284"/>
        <w:jc w:val="center"/>
        <w:rPr>
          <w:rFonts w:ascii="Arial" w:hAnsi="Arial" w:cs="Arial"/>
          <w:highlight w:val="yellow"/>
        </w:rPr>
      </w:pPr>
    </w:p>
    <w:p w:rsidR="00AB334E" w:rsidRDefault="00835E29">
      <w:pPr>
        <w:ind w:firstLine="284"/>
        <w:jc w:val="both"/>
        <w:rPr>
          <w:rFonts w:ascii="Arial" w:hAnsi="Arial" w:cs="Arial"/>
        </w:rPr>
      </w:pPr>
      <w:r>
        <w:br w:type="page"/>
      </w:r>
    </w:p>
    <w:p w:rsidR="00AB334E" w:rsidRDefault="00835E29">
      <w:pPr>
        <w:pStyle w:val="Recuodecorpodetexto"/>
        <w:widowControl w:val="0"/>
        <w:overflowPunct/>
        <w:spacing w:line="240" w:lineRule="auto"/>
        <w:jc w:val="center"/>
        <w:textAlignment w:val="auto"/>
        <w:rPr>
          <w:b/>
          <w:bCs/>
          <w:sz w:val="22"/>
          <w:lang w:val="pt-BR"/>
        </w:rPr>
      </w:pPr>
      <w:r>
        <w:rPr>
          <w:b/>
          <w:bCs/>
          <w:sz w:val="22"/>
          <w:szCs w:val="28"/>
        </w:rPr>
        <w:lastRenderedPageBreak/>
        <w:t>ANEXO I</w:t>
      </w:r>
    </w:p>
    <w:p w:rsidR="00AB334E" w:rsidRDefault="00AB334E">
      <w:pPr>
        <w:jc w:val="center"/>
        <w:rPr>
          <w:rFonts w:ascii="Arial" w:hAnsi="Arial" w:cs="Arial"/>
          <w:b/>
          <w:bCs/>
          <w:color w:val="000000"/>
          <w:sz w:val="24"/>
          <w:szCs w:val="24"/>
        </w:rPr>
      </w:pPr>
    </w:p>
    <w:p w:rsidR="00AB334E" w:rsidRDefault="00AB334E">
      <w:pPr>
        <w:jc w:val="center"/>
        <w:rPr>
          <w:rFonts w:ascii="Arial" w:hAnsi="Arial" w:cs="Arial"/>
        </w:rPr>
      </w:pPr>
    </w:p>
    <w:p w:rsidR="00AB334E" w:rsidRDefault="00835E29">
      <w:pPr>
        <w:jc w:val="center"/>
        <w:rPr>
          <w:rFonts w:ascii="Arial" w:hAnsi="Arial" w:cs="Arial"/>
          <w:b/>
        </w:rPr>
      </w:pPr>
      <w:r>
        <w:rPr>
          <w:rFonts w:ascii="Arial" w:hAnsi="Arial" w:cs="Arial"/>
          <w:b/>
        </w:rPr>
        <w:t>MODELO DE DECLARAÇÕES DIVERSAS**</w:t>
      </w:r>
    </w:p>
    <w:p w:rsidR="00AB334E" w:rsidRDefault="00835E29">
      <w:pPr>
        <w:jc w:val="center"/>
        <w:rPr>
          <w:rFonts w:ascii="Arial" w:hAnsi="Arial" w:cs="Arial"/>
        </w:rPr>
      </w:pPr>
      <w:r>
        <w:rPr>
          <w:rFonts w:ascii="Arial" w:hAnsi="Arial" w:cs="Arial"/>
        </w:rPr>
        <w:t>(em papel timbrado da licitante)</w:t>
      </w:r>
    </w:p>
    <w:p w:rsidR="00AB334E" w:rsidRDefault="00AB334E">
      <w:pPr>
        <w:jc w:val="center"/>
        <w:rPr>
          <w:rFonts w:ascii="Arial" w:hAnsi="Arial" w:cs="Arial"/>
        </w:rPr>
      </w:pPr>
    </w:p>
    <w:p w:rsidR="00AB334E" w:rsidRDefault="00AB334E">
      <w:pPr>
        <w:jc w:val="center"/>
        <w:rPr>
          <w:rFonts w:ascii="Arial" w:hAnsi="Arial" w:cs="Arial"/>
        </w:rPr>
      </w:pPr>
    </w:p>
    <w:p w:rsidR="00AB334E" w:rsidRDefault="00835E29">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835E29">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AB334E" w:rsidRDefault="00AB334E">
      <w:pPr>
        <w:ind w:firstLine="561"/>
        <w:jc w:val="both"/>
        <w:rPr>
          <w:rFonts w:ascii="Arial" w:hAnsi="Arial" w:cs="Arial"/>
        </w:rPr>
      </w:pPr>
    </w:p>
    <w:p w:rsidR="00AB334E" w:rsidRDefault="00835E29">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AB334E" w:rsidRDefault="00835E2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AB334E" w:rsidRDefault="00835E29">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AB334E" w:rsidRDefault="00835E2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AB334E" w:rsidRDefault="00835E2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AB334E" w:rsidRDefault="00835E29">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br w:type="page"/>
      </w:r>
    </w:p>
    <w:p w:rsidR="00AB334E" w:rsidRDefault="00835E29">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AB334E" w:rsidRDefault="00AB334E">
      <w:pPr>
        <w:ind w:firstLine="561"/>
        <w:jc w:val="center"/>
        <w:rPr>
          <w:rFonts w:ascii="Arial" w:hAnsi="Arial" w:cs="Arial"/>
          <w:b/>
        </w:rPr>
      </w:pPr>
    </w:p>
    <w:p w:rsidR="00AB334E" w:rsidRDefault="00835E29">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AB334E" w:rsidRDefault="00AB334E">
      <w:pPr>
        <w:suppressAutoHyphens w:val="0"/>
        <w:rPr>
          <w:rFonts w:ascii="Arial" w:hAnsi="Arial" w:cs="Arial"/>
          <w:color w:val="000000"/>
          <w:lang w:eastAsia="pt-BR"/>
        </w:rPr>
      </w:pPr>
    </w:p>
    <w:p w:rsidR="00AB334E" w:rsidRDefault="00AB334E">
      <w:pPr>
        <w:suppressAutoHyphens w:val="0"/>
        <w:rPr>
          <w:rFonts w:ascii="Arial" w:hAnsi="Arial" w:cs="Arial"/>
          <w:color w:val="000000"/>
          <w:lang w:eastAsia="pt-BR"/>
        </w:rPr>
      </w:pPr>
    </w:p>
    <w:p w:rsidR="00AB334E" w:rsidRDefault="00835E29">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AB334E" w:rsidRDefault="00835E29">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AB334E" w:rsidRDefault="00835E29">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AB334E" w:rsidRDefault="00835E29">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AB334E" w:rsidRDefault="00835E29">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r>
        <w:br w:type="page"/>
      </w:r>
    </w:p>
    <w:p w:rsidR="00AB334E" w:rsidRDefault="00835E29">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AB334E" w:rsidRDefault="00835E29">
      <w:pPr>
        <w:jc w:val="center"/>
        <w:rPr>
          <w:rFonts w:ascii="Arial" w:hAnsi="Arial" w:cs="Arial"/>
          <w:b/>
          <w:bCs/>
          <w:sz w:val="18"/>
        </w:rPr>
      </w:pPr>
      <w:r>
        <w:rPr>
          <w:rFonts w:ascii="Arial" w:hAnsi="Arial" w:cs="Arial"/>
          <w:color w:val="000000"/>
          <w:szCs w:val="22"/>
        </w:rPr>
        <w:t>====================================================================================</w:t>
      </w:r>
    </w:p>
    <w:p w:rsidR="00AB334E" w:rsidRDefault="00835E29">
      <w:pPr>
        <w:jc w:val="center"/>
        <w:rPr>
          <w:rFonts w:ascii="Arial" w:hAnsi="Arial" w:cs="Arial"/>
          <w:b/>
          <w:bCs/>
        </w:rPr>
      </w:pPr>
      <w:r>
        <w:rPr>
          <w:rFonts w:ascii="Arial" w:hAnsi="Arial" w:cs="Arial"/>
          <w:b/>
          <w:bCs/>
        </w:rPr>
        <w:t xml:space="preserve">DECLARAÇÃO DE ENQUADRAMENTO COMO MICROEMPRESA (ME) </w:t>
      </w:r>
    </w:p>
    <w:p w:rsidR="00AB334E" w:rsidRDefault="00835E29">
      <w:pPr>
        <w:jc w:val="center"/>
        <w:rPr>
          <w:rFonts w:ascii="Arial" w:hAnsi="Arial" w:cs="Arial"/>
          <w:color w:val="000000"/>
          <w:sz w:val="22"/>
          <w:szCs w:val="22"/>
        </w:rPr>
      </w:pPr>
      <w:r>
        <w:rPr>
          <w:rFonts w:ascii="Arial" w:hAnsi="Arial" w:cs="Arial"/>
          <w:b/>
          <w:bCs/>
        </w:rPr>
        <w:t>OU EMPRESA DE PEQUENO PORTE (EPP)</w:t>
      </w:r>
    </w:p>
    <w:p w:rsidR="00AB334E" w:rsidRDefault="00835E29">
      <w:pPr>
        <w:jc w:val="center"/>
        <w:rPr>
          <w:rFonts w:ascii="Arial" w:hAnsi="Arial" w:cs="Arial"/>
          <w:b/>
          <w:bCs/>
          <w:sz w:val="18"/>
        </w:rPr>
      </w:pPr>
      <w:r>
        <w:rPr>
          <w:rFonts w:ascii="Arial" w:hAnsi="Arial" w:cs="Arial"/>
          <w:color w:val="000000"/>
          <w:szCs w:val="22"/>
        </w:rPr>
        <w:t>====================================================================================</w:t>
      </w: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textAlignment w:val="auto"/>
        <w:rPr>
          <w:color w:val="auto"/>
          <w:sz w:val="20"/>
          <w:szCs w:val="20"/>
        </w:rPr>
      </w:pPr>
    </w:p>
    <w:p w:rsidR="00AB334E" w:rsidRDefault="00AB334E">
      <w:pPr>
        <w:pStyle w:val="Recuodecorpodetexto"/>
        <w:rPr>
          <w:color w:val="auto"/>
          <w:sz w:val="20"/>
          <w:szCs w:val="20"/>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835E29">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p>
    <w:p w:rsidR="00AB334E" w:rsidRDefault="00AB334E">
      <w:pPr>
        <w:jc w:val="center"/>
        <w:rPr>
          <w:rFonts w:ascii="Arial" w:hAnsi="Arial" w:cs="Arial"/>
        </w:rPr>
      </w:pPr>
    </w:p>
    <w:p w:rsidR="00AB334E" w:rsidRDefault="00835E29">
      <w:pPr>
        <w:rPr>
          <w:rFonts w:ascii="Arial" w:hAnsi="Arial" w:cs="Arial"/>
        </w:rPr>
      </w:pPr>
      <w:r>
        <w:br w:type="page"/>
      </w:r>
    </w:p>
    <w:p w:rsidR="00AB334E" w:rsidRDefault="00835E29">
      <w:pPr>
        <w:pStyle w:val="Recuodecorpodetexto"/>
        <w:widowControl w:val="0"/>
        <w:overflowPunct/>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AB334E" w:rsidRDefault="00835E29">
      <w:pPr>
        <w:jc w:val="center"/>
        <w:rPr>
          <w:rFonts w:ascii="Arial" w:hAnsi="Arial" w:cs="Arial"/>
          <w:b/>
          <w:bCs/>
          <w:sz w:val="18"/>
        </w:rPr>
      </w:pPr>
      <w:r>
        <w:rPr>
          <w:rFonts w:ascii="Arial" w:hAnsi="Arial" w:cs="Arial"/>
          <w:color w:val="000000"/>
          <w:szCs w:val="22"/>
        </w:rPr>
        <w:t>====================================================================================</w:t>
      </w:r>
    </w:p>
    <w:p w:rsidR="00AB334E" w:rsidRDefault="00835E29">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AB334E" w:rsidRDefault="00835E29">
      <w:pPr>
        <w:jc w:val="center"/>
        <w:rPr>
          <w:rFonts w:ascii="Arial" w:hAnsi="Arial" w:cs="Arial"/>
          <w:b/>
          <w:bCs/>
          <w:sz w:val="18"/>
        </w:rPr>
      </w:pPr>
      <w:r>
        <w:rPr>
          <w:rFonts w:ascii="Arial" w:hAnsi="Arial" w:cs="Arial"/>
          <w:color w:val="000000"/>
          <w:szCs w:val="22"/>
        </w:rPr>
        <w:t>====================================================================================</w:t>
      </w: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textAlignment w:val="auto"/>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835E29">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r>
        <w:br w:type="page"/>
      </w:r>
    </w:p>
    <w:p w:rsidR="00AB334E" w:rsidRDefault="00835E29">
      <w:pPr>
        <w:pStyle w:val="Recuodecorpodetexto"/>
        <w:widowControl w:val="0"/>
        <w:overflowPunct/>
        <w:spacing w:line="100" w:lineRule="atLeast"/>
        <w:jc w:val="center"/>
        <w:rPr>
          <w:b/>
          <w:sz w:val="22"/>
          <w:szCs w:val="22"/>
        </w:rPr>
      </w:pPr>
      <w:r>
        <w:rPr>
          <w:b/>
          <w:sz w:val="22"/>
          <w:szCs w:val="22"/>
        </w:rPr>
        <w:lastRenderedPageBreak/>
        <w:t>ANEXO V</w:t>
      </w:r>
    </w:p>
    <w:p w:rsidR="00AB334E" w:rsidRDefault="00835E29">
      <w:pPr>
        <w:jc w:val="both"/>
        <w:rPr>
          <w:rFonts w:ascii="Arial" w:hAnsi="Arial" w:cs="Arial"/>
          <w:color w:val="000000"/>
        </w:rPr>
      </w:pPr>
      <w:r>
        <w:rPr>
          <w:rFonts w:ascii="Arial" w:hAnsi="Arial" w:cs="Arial"/>
          <w:color w:val="000000"/>
        </w:rPr>
        <w:t>===================================================================================</w:t>
      </w:r>
    </w:p>
    <w:p w:rsidR="00AB334E" w:rsidRDefault="00835E29">
      <w:pPr>
        <w:jc w:val="center"/>
        <w:rPr>
          <w:rFonts w:ascii="Arial" w:hAnsi="Arial" w:cs="Arial"/>
          <w:b/>
        </w:rPr>
      </w:pPr>
      <w:r>
        <w:rPr>
          <w:rFonts w:ascii="Arial" w:hAnsi="Arial" w:cs="Arial"/>
          <w:b/>
        </w:rPr>
        <w:t>DISPENSA ELETRÔNICA n° ______/_________</w:t>
      </w:r>
    </w:p>
    <w:p w:rsidR="00AB334E" w:rsidRDefault="00835E29">
      <w:pPr>
        <w:jc w:val="both"/>
        <w:rPr>
          <w:rFonts w:ascii="Arial" w:hAnsi="Arial" w:cs="Arial"/>
          <w:color w:val="000000"/>
        </w:rPr>
      </w:pPr>
      <w:r>
        <w:rPr>
          <w:rFonts w:ascii="Arial" w:hAnsi="Arial" w:cs="Arial"/>
          <w:color w:val="000000"/>
        </w:rPr>
        <w:t>===================================================================================</w:t>
      </w:r>
    </w:p>
    <w:p w:rsidR="00AB334E" w:rsidRDefault="00AB334E">
      <w:pPr>
        <w:jc w:val="both"/>
        <w:rPr>
          <w:rFonts w:ascii="Arial" w:hAnsi="Arial" w:cs="Arial"/>
        </w:rPr>
      </w:pPr>
    </w:p>
    <w:p w:rsidR="00AB334E" w:rsidRDefault="00AB334E">
      <w:pPr>
        <w:jc w:val="both"/>
        <w:rPr>
          <w:rFonts w:ascii="Arial" w:hAnsi="Arial" w:cs="Arial"/>
        </w:rPr>
      </w:pPr>
    </w:p>
    <w:p w:rsidR="00AB334E" w:rsidRDefault="00835E29">
      <w:pPr>
        <w:pStyle w:val="Corpodetexto31"/>
        <w:rPr>
          <w:b/>
        </w:rPr>
      </w:pPr>
      <w:r>
        <w:rPr>
          <w:b/>
        </w:rPr>
        <w:t>EMPRESA:</w:t>
      </w:r>
    </w:p>
    <w:p w:rsidR="00AB334E" w:rsidRDefault="00835E29">
      <w:pPr>
        <w:jc w:val="both"/>
        <w:rPr>
          <w:rFonts w:ascii="Arial" w:hAnsi="Arial" w:cs="Arial"/>
        </w:rPr>
      </w:pPr>
      <w:r>
        <w:rPr>
          <w:rFonts w:ascii="Arial" w:hAnsi="Arial" w:cs="Arial"/>
        </w:rPr>
        <w:t>Razão Social:</w:t>
      </w:r>
    </w:p>
    <w:p w:rsidR="00AB334E" w:rsidRDefault="00835E29">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AB334E" w:rsidRDefault="00835E29">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AB334E" w:rsidRDefault="00835E29">
      <w:pPr>
        <w:pStyle w:val="Corpodetexto21"/>
        <w:rPr>
          <w:b w:val="0"/>
          <w:sz w:val="20"/>
        </w:rPr>
      </w:pPr>
      <w:r>
        <w:rPr>
          <w:b w:val="0"/>
          <w:sz w:val="20"/>
        </w:rPr>
        <w:t>Telefone:</w:t>
      </w:r>
    </w:p>
    <w:p w:rsidR="00AB334E" w:rsidRDefault="00835E29">
      <w:pPr>
        <w:pStyle w:val="Corpodetexto21"/>
        <w:rPr>
          <w:b w:val="0"/>
          <w:sz w:val="20"/>
        </w:rPr>
      </w:pPr>
      <w:proofErr w:type="spellStart"/>
      <w:r>
        <w:rPr>
          <w:b w:val="0"/>
          <w:sz w:val="20"/>
        </w:rPr>
        <w:t>Email</w:t>
      </w:r>
      <w:proofErr w:type="spellEnd"/>
      <w:r>
        <w:rPr>
          <w:b w:val="0"/>
          <w:sz w:val="20"/>
        </w:rPr>
        <w:t xml:space="preserve"> Comercial: </w:t>
      </w:r>
    </w:p>
    <w:p w:rsidR="00AB334E" w:rsidRDefault="00835E29">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835E29">
      <w:pPr>
        <w:pStyle w:val="Corpodetexto31"/>
        <w:rPr>
          <w:b/>
        </w:rPr>
      </w:pPr>
      <w:r>
        <w:rPr>
          <w:b/>
        </w:rPr>
        <w:t>DADOS BANCÁRIOS PARA FINS DE PAGAMENTO:</w:t>
      </w:r>
    </w:p>
    <w:p w:rsidR="00AB334E" w:rsidRDefault="00835E29">
      <w:pPr>
        <w:pStyle w:val="Corpodetexto31"/>
      </w:pPr>
      <w:r>
        <w:t>Banco:</w:t>
      </w:r>
      <w:r>
        <w:tab/>
      </w:r>
      <w:r>
        <w:tab/>
      </w:r>
      <w:r>
        <w:tab/>
      </w:r>
      <w:r>
        <w:tab/>
      </w:r>
    </w:p>
    <w:p w:rsidR="00AB334E" w:rsidRDefault="00835E29">
      <w:pPr>
        <w:pStyle w:val="Corpodetexto31"/>
      </w:pPr>
      <w:r>
        <w:t>Nº da Agência:</w:t>
      </w:r>
      <w:r>
        <w:tab/>
      </w:r>
      <w:r>
        <w:tab/>
      </w:r>
      <w:r>
        <w:tab/>
      </w:r>
    </w:p>
    <w:p w:rsidR="00AB334E" w:rsidRDefault="00835E29">
      <w:pPr>
        <w:pStyle w:val="Corpodetexto31"/>
        <w:rPr>
          <w:b/>
        </w:rPr>
      </w:pPr>
      <w:r>
        <w:t>Nº Conta Corrente</w:t>
      </w:r>
    </w:p>
    <w:p w:rsidR="00AB334E" w:rsidRDefault="00AB334E">
      <w:pPr>
        <w:pStyle w:val="Corpodetexto31"/>
        <w:rPr>
          <w:b/>
        </w:rPr>
      </w:pPr>
    </w:p>
    <w:p w:rsidR="00AB334E" w:rsidRDefault="00AB334E">
      <w:pPr>
        <w:pStyle w:val="Corpodetexto31"/>
        <w:rPr>
          <w:b/>
        </w:rPr>
      </w:pPr>
    </w:p>
    <w:p w:rsidR="00AB334E" w:rsidRDefault="00AB334E">
      <w:pPr>
        <w:pStyle w:val="Corpodetexto31"/>
        <w:rPr>
          <w:b/>
        </w:rPr>
      </w:pPr>
    </w:p>
    <w:p w:rsidR="00AB334E" w:rsidRDefault="00AB334E">
      <w:pPr>
        <w:pStyle w:val="Corpodetexto31"/>
        <w:rPr>
          <w:b/>
        </w:rPr>
      </w:pPr>
    </w:p>
    <w:p w:rsidR="00AB334E" w:rsidRDefault="00AB334E">
      <w:pPr>
        <w:pStyle w:val="Corpodetexto31"/>
        <w:rPr>
          <w:b/>
        </w:rPr>
      </w:pPr>
    </w:p>
    <w:p w:rsidR="00AB334E" w:rsidRDefault="00835E29">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AB334E" w:rsidRDefault="00835E29">
      <w:pPr>
        <w:ind w:right="-285"/>
        <w:jc w:val="both"/>
        <w:rPr>
          <w:rFonts w:ascii="Arial" w:hAnsi="Arial" w:cs="Arial"/>
        </w:rPr>
      </w:pPr>
      <w:r>
        <w:rPr>
          <w:rFonts w:ascii="Arial" w:hAnsi="Arial" w:cs="Arial"/>
        </w:rPr>
        <w:t>Nome:</w:t>
      </w:r>
    </w:p>
    <w:p w:rsidR="00AB334E" w:rsidRDefault="00835E29">
      <w:pPr>
        <w:ind w:right="-285"/>
        <w:jc w:val="both"/>
        <w:rPr>
          <w:rFonts w:ascii="Arial" w:hAnsi="Arial" w:cs="Arial"/>
        </w:rPr>
      </w:pPr>
      <w:r>
        <w:rPr>
          <w:rFonts w:ascii="Arial" w:hAnsi="Arial" w:cs="Arial"/>
        </w:rPr>
        <w:t>CPF:</w:t>
      </w:r>
    </w:p>
    <w:p w:rsidR="00AB334E" w:rsidRDefault="00835E29">
      <w:pPr>
        <w:ind w:right="-285"/>
        <w:jc w:val="both"/>
        <w:rPr>
          <w:rFonts w:ascii="Arial" w:hAnsi="Arial" w:cs="Arial"/>
        </w:rPr>
      </w:pPr>
      <w:r>
        <w:rPr>
          <w:rFonts w:ascii="Arial" w:hAnsi="Arial" w:cs="Arial"/>
        </w:rPr>
        <w:t>RG:</w:t>
      </w: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835E29">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835E29">
      <w:pPr>
        <w:ind w:right="-285"/>
        <w:jc w:val="center"/>
        <w:rPr>
          <w:rFonts w:ascii="Arial" w:hAnsi="Arial" w:cs="Arial"/>
        </w:rPr>
      </w:pPr>
      <w:r>
        <w:rPr>
          <w:rFonts w:ascii="Arial" w:hAnsi="Arial" w:cs="Arial"/>
        </w:rPr>
        <w:t>________________________________________</w:t>
      </w:r>
    </w:p>
    <w:p w:rsidR="00AB334E" w:rsidRDefault="00835E29">
      <w:pPr>
        <w:ind w:right="-285"/>
        <w:jc w:val="center"/>
        <w:rPr>
          <w:rFonts w:ascii="Arial" w:hAnsi="Arial" w:cs="Arial"/>
        </w:rPr>
      </w:pPr>
      <w:r>
        <w:rPr>
          <w:rFonts w:ascii="Arial" w:hAnsi="Arial" w:cs="Arial"/>
        </w:rPr>
        <w:t>Assinatura e identificação do representante legal</w:t>
      </w:r>
    </w:p>
    <w:p w:rsidR="00AB334E" w:rsidRDefault="00AB334E">
      <w:pPr>
        <w:pStyle w:val="Recuodecorpodetexto"/>
        <w:widowControl w:val="0"/>
        <w:overflowPunct/>
        <w:spacing w:line="240" w:lineRule="auto"/>
        <w:jc w:val="center"/>
        <w:rPr>
          <w:sz w:val="22"/>
          <w:szCs w:val="22"/>
        </w:rPr>
      </w:pPr>
    </w:p>
    <w:p w:rsidR="00AB334E" w:rsidRDefault="00AB334E">
      <w:pPr>
        <w:jc w:val="both"/>
      </w:pPr>
    </w:p>
    <w:sectPr w:rsidR="00AB334E">
      <w:headerReference w:type="default" r:id="rId17"/>
      <w:footerReference w:type="default" r:id="rId18"/>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872" w:rsidRDefault="00835E29">
      <w:r>
        <w:separator/>
      </w:r>
    </w:p>
  </w:endnote>
  <w:endnote w:type="continuationSeparator" w:id="0">
    <w:p w:rsidR="00240872" w:rsidRDefault="00835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34E" w:rsidRDefault="00835E29">
    <w:pPr>
      <w:ind w:left="3346"/>
      <w:rPr>
        <w:rFonts w:ascii="Arial" w:hAnsi="Arial" w:cs="Arial"/>
      </w:rPr>
    </w:pPr>
    <w:r>
      <w:rPr>
        <w:rFonts w:ascii="Arial" w:hAnsi="Arial" w:cs="Arial"/>
        <w:noProof/>
        <w:lang w:eastAsia="pt-BR"/>
      </w:rPr>
      <w:drawing>
        <wp:anchor distT="0" distB="0" distL="0" distR="0" simplePos="0" relativeHeight="14"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AB334E" w:rsidRDefault="00835E29">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201/2023-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B346C1">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B346C1">
      <w:rPr>
        <w:rFonts w:ascii="Arial" w:hAnsi="Arial" w:cs="Arial"/>
        <w:b/>
        <w:noProof/>
        <w:sz w:val="16"/>
      </w:rPr>
      <w:t>13</w:t>
    </w:r>
    <w:r>
      <w:rPr>
        <w:rFonts w:ascii="Arial" w:hAnsi="Arial" w:cs="Arial"/>
        <w:b/>
        <w:sz w:val="16"/>
      </w:rPr>
      <w:fldChar w:fldCharType="end"/>
    </w:r>
  </w:p>
  <w:p w:rsidR="00AB334E" w:rsidRDefault="00AB334E">
    <w:pPr>
      <w:ind w:left="3346"/>
      <w:rPr>
        <w:rFonts w:ascii="Arial" w:hAnsi="Arial" w:cs="Arial"/>
        <w:sz w:val="4"/>
        <w:szCs w:val="4"/>
      </w:rPr>
    </w:pPr>
  </w:p>
  <w:p w:rsidR="00AB334E" w:rsidRDefault="00835E29">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AB334E" w:rsidRDefault="00835E29">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AB334E" w:rsidRDefault="00AB334E">
    <w:pPr>
      <w:jc w:val="center"/>
    </w:pPr>
  </w:p>
  <w:p w:rsidR="00AB334E" w:rsidRDefault="00AB334E">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872" w:rsidRDefault="00835E29">
      <w:r>
        <w:separator/>
      </w:r>
    </w:p>
  </w:footnote>
  <w:footnote w:type="continuationSeparator" w:id="0">
    <w:p w:rsidR="00240872" w:rsidRDefault="00835E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34E" w:rsidRDefault="00835E29">
    <w:pPr>
      <w:pStyle w:val="Cabealho"/>
    </w:pPr>
    <w:r>
      <w:rPr>
        <w:noProof/>
        <w:lang w:eastAsia="pt-BR"/>
      </w:rPr>
      <w:drawing>
        <wp:anchor distT="0" distB="0" distL="0" distR="0" simplePos="0" relativeHeight="2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B5835"/>
    <w:multiLevelType w:val="multilevel"/>
    <w:tmpl w:val="65782164"/>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26F35F69"/>
    <w:multiLevelType w:val="multilevel"/>
    <w:tmpl w:val="F2B8FC5E"/>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2EA6A2A"/>
    <w:multiLevelType w:val="multilevel"/>
    <w:tmpl w:val="54ACC90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3B322F53"/>
    <w:multiLevelType w:val="multilevel"/>
    <w:tmpl w:val="9B2A35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44F76A6C"/>
    <w:multiLevelType w:val="multilevel"/>
    <w:tmpl w:val="0E8A32A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74221A90"/>
    <w:multiLevelType w:val="multilevel"/>
    <w:tmpl w:val="723CF4C0"/>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5"/>
  </w:num>
  <w:num w:numId="2">
    <w:abstractNumId w:val="0"/>
  </w:num>
  <w:num w:numId="3">
    <w:abstractNumId w:val="1"/>
  </w:num>
  <w:num w:numId="4">
    <w:abstractNumId w:val="2"/>
  </w:num>
  <w:num w:numId="5">
    <w:abstractNumId w:val="3"/>
  </w:num>
  <w:num w:numId="6">
    <w:abstractNumId w:val="2"/>
    <w:lvlOverride w:ilvl="0">
      <w:startOverride w:val="1"/>
    </w:lvlOverride>
  </w:num>
  <w:num w:numId="7">
    <w:abstractNumId w:val="2"/>
  </w:num>
  <w:num w:numId="8">
    <w:abstractNumId w:val="2"/>
  </w:num>
  <w:num w:numId="9">
    <w:abstractNumId w:val="2"/>
  </w:num>
  <w:num w:numId="10">
    <w:abstractNumId w:val="2"/>
  </w:num>
  <w:num w:numId="11">
    <w:abstractNumId w:val="2"/>
    <w:lvlOverride w:ilvl="0">
      <w:startOverride w:val="1"/>
    </w:lvlOverride>
  </w:num>
  <w:num w:numId="12">
    <w:abstractNumId w:val="2"/>
  </w:num>
  <w:num w:numId="13">
    <w:abstractNumId w:val="2"/>
  </w:num>
  <w:num w:numId="14">
    <w:abstractNumId w:val="2"/>
  </w:num>
  <w:num w:numId="15">
    <w:abstractNumId w:val="2"/>
    <w:lvlOverride w:ilvl="0">
      <w:startOverride w:val="1"/>
    </w:lvlOverride>
  </w:num>
  <w:num w:numId="16">
    <w:abstractNumId w:val="2"/>
  </w:num>
  <w:num w:numId="17">
    <w:abstractNumId w:val="2"/>
  </w:num>
  <w:num w:numId="18">
    <w:abstractNumId w:val="2"/>
  </w:num>
  <w:num w:numId="19">
    <w:abstractNumId w:val="2"/>
    <w:lvlOverride w:ilvl="0">
      <w:startOverride w:val="1"/>
    </w:lvlOverride>
  </w:num>
  <w:num w:numId="20">
    <w:abstractNumId w:val="2"/>
  </w:num>
  <w:num w:numId="21">
    <w:abstractNumId w:val="2"/>
  </w:num>
  <w:num w:numId="22">
    <w:abstractNumId w:val="2"/>
  </w:num>
  <w:num w:numId="23">
    <w:abstractNumId w:val="2"/>
    <w:lvlOverride w:ilvl="0">
      <w:startOverride w:val="1"/>
    </w:lvlOverride>
  </w:num>
  <w:num w:numId="24">
    <w:abstractNumId w:val="2"/>
  </w:num>
  <w:num w:numId="25">
    <w:abstractNumId w:val="2"/>
    <w:lvlOverride w:ilvl="0">
      <w:startOverride w:val="1"/>
    </w:lvlOverride>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2"/>
  </w:num>
  <w:num w:numId="42">
    <w:abstractNumId w:val="4"/>
    <w:lvlOverride w:ilvl="0"/>
    <w:lvlOverride w:ilvl="1">
      <w:startOverride w:val="1"/>
    </w:lvlOverride>
  </w:num>
  <w:num w:numId="43">
    <w:abstractNumId w:val="5"/>
    <w:lvlOverride w:ilvl="0"/>
    <w:lvlOverride w:ilvl="1"/>
    <w:lvlOverride w:ilvl="2"/>
    <w:lvlOverride w:ilvl="3"/>
    <w:lvlOverride w:ilvl="4"/>
    <w:lvlOverride w:ilvl="5"/>
    <w:lvlOverride w:ilvl="6"/>
    <w:lvlOverride w:ilvl="7">
      <w:startOverride w:val="1"/>
    </w:lvlOverride>
  </w:num>
  <w:num w:numId="44">
    <w:abstractNumId w:val="5"/>
  </w:num>
  <w:num w:numId="45">
    <w:abstractNumId w:val="5"/>
  </w:num>
  <w:num w:numId="46">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34E"/>
    <w:rsid w:val="00010A31"/>
    <w:rsid w:val="00066E07"/>
    <w:rsid w:val="00240872"/>
    <w:rsid w:val="00695C35"/>
    <w:rsid w:val="00835E29"/>
    <w:rsid w:val="008F51D6"/>
    <w:rsid w:val="00AB334E"/>
    <w:rsid w:val="00B346C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icitapira.piracicaba.sp.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536779-ECE7-457A-8C16-7E390C79C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4684</Words>
  <Characters>25294</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Erica Vanessa Dias Ferraz</cp:lastModifiedBy>
  <cp:revision>11</cp:revision>
  <cp:lastPrinted>2023-09-15T09:36:00Z</cp:lastPrinted>
  <dcterms:created xsi:type="dcterms:W3CDTF">2023-08-30T17:26:00Z</dcterms:created>
  <dcterms:modified xsi:type="dcterms:W3CDTF">2023-09-22T14:39:00Z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