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334E" w:rsidRDefault="00835E29">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2</w:t>
      </w:r>
      <w:r w:rsidR="00526774">
        <w:rPr>
          <w:b/>
          <w:sz w:val="20"/>
          <w:szCs w:val="20"/>
          <w:lang w:val="pt-BR"/>
        </w:rPr>
        <w:t>66</w:t>
      </w:r>
      <w:r>
        <w:rPr>
          <w:b/>
          <w:sz w:val="20"/>
          <w:szCs w:val="20"/>
          <w:lang w:val="pt-BR"/>
        </w:rPr>
        <w:t>/2023</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overflowPunct/>
        <w:spacing w:line="240" w:lineRule="auto"/>
        <w:jc w:val="center"/>
        <w:rPr>
          <w:b/>
          <w:bCs/>
          <w:lang w:val="pt-BR"/>
        </w:rPr>
      </w:pPr>
      <w:r>
        <w:rPr>
          <w:b/>
          <w:bCs/>
          <w:sz w:val="20"/>
          <w:szCs w:val="20"/>
          <w:lang w:val="pt-BR"/>
        </w:rPr>
        <w:t>TERMO DE REFERÊNCIA</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AB334E" w:rsidRDefault="00AB334E">
      <w:pPr>
        <w:pStyle w:val="Recuodecorpodetexto"/>
        <w:widowControl w:val="0"/>
        <w:tabs>
          <w:tab w:val="left" w:pos="284"/>
        </w:tabs>
        <w:overflowPunct/>
        <w:spacing w:line="240" w:lineRule="auto"/>
        <w:rPr>
          <w:sz w:val="20"/>
          <w:szCs w:val="20"/>
          <w:lang w:val="pt-BR"/>
        </w:rPr>
      </w:pPr>
    </w:p>
    <w:p w:rsidR="00AB334E" w:rsidRDefault="00835E29">
      <w:pPr>
        <w:pStyle w:val="Recuodecorpodetexto"/>
        <w:widowControl w:val="0"/>
        <w:numPr>
          <w:ilvl w:val="0"/>
          <w:numId w:val="4"/>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w:t>
      </w:r>
      <w:r w:rsidR="00F834B5">
        <w:rPr>
          <w:b/>
          <w:sz w:val="20"/>
          <w:szCs w:val="20"/>
          <w:lang w:val="pt-BR"/>
        </w:rPr>
        <w:t>54</w:t>
      </w:r>
      <w:r w:rsidR="00526774">
        <w:rPr>
          <w:b/>
          <w:sz w:val="20"/>
          <w:szCs w:val="20"/>
          <w:lang w:val="pt-BR"/>
        </w:rPr>
        <w:t>3.611</w:t>
      </w:r>
      <w:r>
        <w:rPr>
          <w:b/>
          <w:sz w:val="20"/>
          <w:szCs w:val="20"/>
          <w:lang w:val="pt-BR"/>
        </w:rPr>
        <w:t>/2023</w:t>
      </w:r>
    </w:p>
    <w:p w:rsidR="00AB334E" w:rsidRPr="007168D1" w:rsidRDefault="00835E29">
      <w:pPr>
        <w:pStyle w:val="Recuodecorpodetexto"/>
        <w:widowControl w:val="0"/>
        <w:numPr>
          <w:ilvl w:val="0"/>
          <w:numId w:val="4"/>
        </w:numPr>
        <w:tabs>
          <w:tab w:val="left" w:pos="284"/>
        </w:tabs>
        <w:rPr>
          <w:sz w:val="20"/>
          <w:szCs w:val="20"/>
        </w:rPr>
      </w:pPr>
      <w:r>
        <w:rPr>
          <w:sz w:val="20"/>
          <w:szCs w:val="20"/>
        </w:rPr>
        <w:t xml:space="preserve">Data </w:t>
      </w:r>
      <w:r w:rsidRPr="007168D1">
        <w:rPr>
          <w:sz w:val="20"/>
          <w:szCs w:val="20"/>
        </w:rPr>
        <w:t>de início de lances:</w:t>
      </w:r>
      <w:r w:rsidR="008F51D6" w:rsidRPr="007168D1">
        <w:rPr>
          <w:sz w:val="20"/>
          <w:szCs w:val="20"/>
          <w:lang w:val="pt-BR"/>
        </w:rPr>
        <w:t xml:space="preserve"> </w:t>
      </w:r>
      <w:r w:rsidR="00526774">
        <w:rPr>
          <w:b/>
          <w:sz w:val="20"/>
          <w:szCs w:val="20"/>
          <w:lang w:val="pt-BR"/>
        </w:rPr>
        <w:t>17</w:t>
      </w:r>
      <w:r w:rsidR="00F834B5" w:rsidRPr="007168D1">
        <w:rPr>
          <w:b/>
          <w:sz w:val="20"/>
          <w:szCs w:val="20"/>
          <w:lang w:val="pt-BR"/>
        </w:rPr>
        <w:t>/11</w:t>
      </w:r>
      <w:r w:rsidR="008F51D6" w:rsidRPr="007168D1">
        <w:rPr>
          <w:b/>
          <w:sz w:val="20"/>
          <w:szCs w:val="20"/>
          <w:lang w:val="pt-BR"/>
        </w:rPr>
        <w:t>/2023 – 12h</w:t>
      </w:r>
      <w:r w:rsidRPr="007168D1">
        <w:rPr>
          <w:sz w:val="20"/>
          <w:szCs w:val="20"/>
        </w:rPr>
        <w:t xml:space="preserve"> </w:t>
      </w:r>
    </w:p>
    <w:p w:rsidR="00AB334E" w:rsidRPr="007168D1" w:rsidRDefault="00835E29">
      <w:pPr>
        <w:pStyle w:val="Recuodecorpodetexto"/>
        <w:widowControl w:val="0"/>
        <w:numPr>
          <w:ilvl w:val="0"/>
          <w:numId w:val="4"/>
        </w:numPr>
        <w:tabs>
          <w:tab w:val="left" w:pos="284"/>
        </w:tabs>
        <w:overflowPunct/>
        <w:spacing w:line="240" w:lineRule="auto"/>
        <w:rPr>
          <w:sz w:val="20"/>
          <w:szCs w:val="20"/>
        </w:rPr>
      </w:pPr>
      <w:r w:rsidRPr="007168D1">
        <w:rPr>
          <w:sz w:val="20"/>
          <w:szCs w:val="20"/>
        </w:rPr>
        <w:t xml:space="preserve">Data de encerramento de lances: </w:t>
      </w:r>
      <w:r w:rsidR="00526774">
        <w:rPr>
          <w:b/>
          <w:sz w:val="20"/>
          <w:szCs w:val="20"/>
          <w:lang w:val="pt-BR"/>
        </w:rPr>
        <w:t>23</w:t>
      </w:r>
      <w:r w:rsidR="00F834B5" w:rsidRPr="007168D1">
        <w:rPr>
          <w:b/>
          <w:sz w:val="20"/>
          <w:szCs w:val="20"/>
          <w:lang w:val="pt-BR"/>
        </w:rPr>
        <w:t>/11</w:t>
      </w:r>
      <w:r w:rsidR="008F51D6" w:rsidRPr="007168D1">
        <w:rPr>
          <w:b/>
          <w:sz w:val="20"/>
          <w:szCs w:val="20"/>
          <w:lang w:val="pt-BR"/>
        </w:rPr>
        <w:t>/2023 – 18h</w:t>
      </w:r>
    </w:p>
    <w:p w:rsidR="00AB334E" w:rsidRPr="007168D1" w:rsidRDefault="00835E29">
      <w:pPr>
        <w:pStyle w:val="Recuodecorpodetexto"/>
        <w:widowControl w:val="0"/>
        <w:numPr>
          <w:ilvl w:val="0"/>
          <w:numId w:val="4"/>
        </w:numPr>
        <w:tabs>
          <w:tab w:val="left" w:pos="284"/>
        </w:tabs>
        <w:overflowPunct/>
        <w:spacing w:line="240" w:lineRule="auto"/>
        <w:rPr>
          <w:sz w:val="20"/>
          <w:szCs w:val="20"/>
        </w:rPr>
      </w:pPr>
      <w:r w:rsidRPr="007168D1">
        <w:rPr>
          <w:sz w:val="20"/>
          <w:szCs w:val="20"/>
        </w:rPr>
        <w:t xml:space="preserve">Endereço eletrônico: </w:t>
      </w:r>
      <w:hyperlink r:id="rId12">
        <w:hyperlink r:id="rId13" w:history="1">
          <w:r w:rsidR="007168D1" w:rsidRPr="007168D1">
            <w:rPr>
              <w:rStyle w:val="Hyperlink"/>
              <w:sz w:val="20"/>
              <w:szCs w:val="20"/>
            </w:rPr>
            <w:t>https://licitapira.piracicaba.sp.gov.br</w:t>
          </w:r>
        </w:hyperlink>
      </w:hyperlink>
    </w:p>
    <w:p w:rsidR="00AB334E" w:rsidRPr="007168D1" w:rsidRDefault="00AB334E">
      <w:pPr>
        <w:pStyle w:val="Recuodecorpodetexto"/>
        <w:widowControl w:val="0"/>
        <w:overflowPunct/>
        <w:spacing w:line="240" w:lineRule="auto"/>
        <w:ind w:firstLine="561"/>
        <w:jc w:val="left"/>
        <w:rPr>
          <w:b/>
          <w:bCs/>
          <w:sz w:val="20"/>
          <w:szCs w:val="20"/>
          <w:highlight w:val="yellow"/>
        </w:rPr>
      </w:pPr>
    </w:p>
    <w:p w:rsidR="00AB334E" w:rsidRDefault="00835E29">
      <w:pPr>
        <w:shd w:val="clear" w:color="auto" w:fill="DDDDDD"/>
        <w:ind w:firstLine="561"/>
        <w:rPr>
          <w:rFonts w:ascii="Arial" w:hAnsi="Arial" w:cs="Arial"/>
          <w:b/>
          <w:bCs/>
        </w:rPr>
      </w:pPr>
      <w:r>
        <w:rPr>
          <w:rFonts w:ascii="Arial" w:hAnsi="Arial" w:cs="Arial"/>
          <w:b/>
          <w:bCs/>
        </w:rPr>
        <w:t>2. DO OBJETO:</w:t>
      </w:r>
    </w:p>
    <w:p w:rsidR="00AB334E" w:rsidRDefault="00AB334E">
      <w:pPr>
        <w:tabs>
          <w:tab w:val="left" w:pos="284"/>
        </w:tabs>
        <w:jc w:val="both"/>
        <w:rPr>
          <w:rFonts w:ascii="Arial" w:hAnsi="Arial" w:cs="Arial"/>
        </w:rPr>
      </w:pPr>
    </w:p>
    <w:p w:rsidR="00AB334E" w:rsidRPr="00526774" w:rsidRDefault="00835E29" w:rsidP="00066E07">
      <w:pPr>
        <w:numPr>
          <w:ilvl w:val="0"/>
          <w:numId w:val="6"/>
        </w:numPr>
        <w:tabs>
          <w:tab w:val="left" w:pos="284"/>
        </w:tabs>
        <w:jc w:val="both"/>
        <w:rPr>
          <w:rFonts w:ascii="Arial" w:hAnsi="Arial" w:cs="Arial"/>
          <w:b/>
          <w:bCs/>
          <w:sz w:val="19"/>
          <w:szCs w:val="19"/>
        </w:rPr>
      </w:pPr>
      <w:r>
        <w:rPr>
          <w:rFonts w:ascii="Arial" w:hAnsi="Arial" w:cs="Arial"/>
        </w:rPr>
        <w:t>Objeto:</w:t>
      </w:r>
      <w:r w:rsidR="00695C35">
        <w:rPr>
          <w:rFonts w:ascii="Arial" w:hAnsi="Arial" w:cs="Arial"/>
        </w:rPr>
        <w:t xml:space="preserve"> </w:t>
      </w:r>
      <w:r w:rsidR="00F834B5">
        <w:rPr>
          <w:rFonts w:ascii="Arial" w:hAnsi="Arial" w:cs="Arial"/>
          <w:b/>
          <w:bCs/>
          <w:sz w:val="19"/>
          <w:szCs w:val="19"/>
        </w:rPr>
        <w:t>Aquisição</w:t>
      </w:r>
      <w:r w:rsidR="00F834B5" w:rsidRPr="00F152CD">
        <w:rPr>
          <w:rFonts w:ascii="Arial" w:hAnsi="Arial" w:cs="Arial"/>
          <w:b/>
          <w:bCs/>
          <w:sz w:val="19"/>
          <w:szCs w:val="19"/>
        </w:rPr>
        <w:t xml:space="preserve"> </w:t>
      </w:r>
      <w:r w:rsidR="00526774">
        <w:rPr>
          <w:rFonts w:ascii="Arial" w:hAnsi="Arial" w:cs="Arial"/>
          <w:b/>
          <w:bCs/>
          <w:sz w:val="19"/>
          <w:szCs w:val="19"/>
        </w:rPr>
        <w:t>de v</w:t>
      </w:r>
      <w:r w:rsidR="00526774" w:rsidRPr="00526774">
        <w:rPr>
          <w:rFonts w:ascii="Arial" w:hAnsi="Arial" w:cs="Arial"/>
          <w:b/>
          <w:bCs/>
          <w:sz w:val="19"/>
          <w:szCs w:val="19"/>
        </w:rPr>
        <w:t>entilador de pedestal e pneu novo para uso em carriola</w:t>
      </w:r>
    </w:p>
    <w:p w:rsidR="00AB334E" w:rsidRDefault="00835E29" w:rsidP="00066E07">
      <w:pPr>
        <w:numPr>
          <w:ilvl w:val="0"/>
          <w:numId w:val="7"/>
        </w:numPr>
        <w:tabs>
          <w:tab w:val="left" w:pos="284"/>
        </w:tabs>
        <w:jc w:val="both"/>
      </w:pPr>
      <w:r>
        <w:rPr>
          <w:rFonts w:ascii="Arial" w:hAnsi="Arial" w:cs="Arial"/>
        </w:rPr>
        <w:t xml:space="preserve">Unidade Requisitante: Secretaria Municipal de </w:t>
      </w:r>
      <w:r w:rsidR="00FC00E9">
        <w:rPr>
          <w:rFonts w:ascii="Arial" w:hAnsi="Arial" w:cs="Arial"/>
        </w:rPr>
        <w:t>Governo</w:t>
      </w:r>
      <w:r>
        <w:rPr>
          <w:rFonts w:ascii="Arial" w:hAnsi="Arial" w:cs="Arial"/>
        </w:rPr>
        <w:t xml:space="preserve"> </w:t>
      </w:r>
    </w:p>
    <w:p w:rsidR="00AB334E" w:rsidRPr="00F834B5" w:rsidRDefault="00835E29" w:rsidP="00066E07">
      <w:pPr>
        <w:numPr>
          <w:ilvl w:val="0"/>
          <w:numId w:val="8"/>
        </w:numPr>
        <w:tabs>
          <w:tab w:val="left" w:pos="284"/>
        </w:tabs>
        <w:jc w:val="both"/>
        <w:rPr>
          <w:rFonts w:ascii="Arial" w:hAnsi="Arial" w:cs="Arial"/>
        </w:rPr>
      </w:pPr>
      <w:r>
        <w:rPr>
          <w:rFonts w:ascii="Arial" w:hAnsi="Arial" w:cs="Arial"/>
        </w:rPr>
        <w:t xml:space="preserve">Fonte de recursos: </w:t>
      </w:r>
      <w:r w:rsidRPr="00F834B5">
        <w:rPr>
          <w:rFonts w:ascii="Arial" w:hAnsi="Arial" w:cs="Arial"/>
        </w:rPr>
        <w:t xml:space="preserve">Tesouro: </w:t>
      </w:r>
      <w:r w:rsidR="00F834B5" w:rsidRPr="00F834B5">
        <w:rPr>
          <w:rFonts w:ascii="Arial" w:hAnsi="Arial" w:cs="Arial"/>
          <w:shd w:val="clear" w:color="auto" w:fill="FFFFFF"/>
        </w:rPr>
        <w:t>Dotação orçamentária: 2172</w:t>
      </w:r>
    </w:p>
    <w:p w:rsidR="00AB334E" w:rsidRPr="00FC00E9" w:rsidRDefault="00835E29" w:rsidP="00066E07">
      <w:pPr>
        <w:numPr>
          <w:ilvl w:val="0"/>
          <w:numId w:val="9"/>
        </w:numPr>
        <w:tabs>
          <w:tab w:val="left" w:pos="284"/>
        </w:tabs>
        <w:jc w:val="both"/>
        <w:rPr>
          <w:rFonts w:ascii="Arial" w:hAnsi="Arial" w:cs="Arial"/>
        </w:rPr>
      </w:pPr>
      <w:r w:rsidRPr="00FC00E9">
        <w:rPr>
          <w:rFonts w:ascii="Arial" w:hAnsi="Arial" w:cs="Arial"/>
        </w:rPr>
        <w:t xml:space="preserve">Valor estimado da contratação: </w:t>
      </w:r>
      <w:r w:rsidR="00FC00E9" w:rsidRPr="00FC00E9">
        <w:rPr>
          <w:rFonts w:ascii="Arial" w:hAnsi="Arial" w:cs="Arial"/>
          <w:shd w:val="clear" w:color="auto" w:fill="FFFFFF"/>
        </w:rPr>
        <w:t>R$2.572,88</w:t>
      </w:r>
      <w:r w:rsidR="00FC00E9">
        <w:rPr>
          <w:rFonts w:ascii="Arial" w:hAnsi="Arial" w:cs="Arial"/>
          <w:shd w:val="clear" w:color="auto" w:fill="FFFFFF"/>
        </w:rPr>
        <w:t xml:space="preserve"> </w:t>
      </w:r>
      <w:proofErr w:type="gramStart"/>
      <w:r w:rsidR="00FC00E9" w:rsidRPr="00FC00E9">
        <w:rPr>
          <w:rFonts w:ascii="Arial" w:hAnsi="Arial" w:cs="Arial"/>
          <w:shd w:val="clear" w:color="auto" w:fill="FFFFFF"/>
        </w:rPr>
        <w:t xml:space="preserve">( </w:t>
      </w:r>
      <w:proofErr w:type="gramEnd"/>
      <w:r w:rsidR="00FC00E9" w:rsidRPr="00FC00E9">
        <w:rPr>
          <w:rFonts w:ascii="Arial" w:hAnsi="Arial" w:cs="Arial"/>
          <w:shd w:val="clear" w:color="auto" w:fill="FFFFFF"/>
        </w:rPr>
        <w:t>dois mil, quinhe</w:t>
      </w:r>
      <w:r w:rsidR="00FC00E9">
        <w:rPr>
          <w:rFonts w:ascii="Arial" w:hAnsi="Arial" w:cs="Arial"/>
          <w:shd w:val="clear" w:color="auto" w:fill="FFFFFF"/>
        </w:rPr>
        <w:t>n</w:t>
      </w:r>
      <w:r w:rsidR="00FC00E9" w:rsidRPr="00FC00E9">
        <w:rPr>
          <w:rFonts w:ascii="Arial" w:hAnsi="Arial" w:cs="Arial"/>
          <w:shd w:val="clear" w:color="auto" w:fill="FFFFFF"/>
        </w:rPr>
        <w:t>tos e setenta e dois reais e</w:t>
      </w:r>
      <w:r w:rsidR="00FC00E9">
        <w:rPr>
          <w:rFonts w:ascii="Arial" w:hAnsi="Arial" w:cs="Arial"/>
          <w:shd w:val="clear" w:color="auto" w:fill="FFFFFF"/>
        </w:rPr>
        <w:t xml:space="preserve"> </w:t>
      </w:r>
      <w:r w:rsidR="00FC00E9" w:rsidRPr="00FC00E9">
        <w:rPr>
          <w:rFonts w:ascii="Arial" w:hAnsi="Arial" w:cs="Arial"/>
          <w:shd w:val="clear" w:color="auto" w:fill="FFFFFF"/>
        </w:rPr>
        <w:t>oitenta e oito centavos</w:t>
      </w:r>
      <w:r w:rsidR="00F834B5" w:rsidRPr="00FC00E9">
        <w:rPr>
          <w:rFonts w:ascii="Arial" w:hAnsi="Arial" w:cs="Arial"/>
          <w:shd w:val="clear" w:color="auto" w:fill="FFFFFF"/>
        </w:rPr>
        <w:t>)</w:t>
      </w:r>
    </w:p>
    <w:p w:rsidR="00AB334E" w:rsidRDefault="00835E29" w:rsidP="00066E07">
      <w:pPr>
        <w:numPr>
          <w:ilvl w:val="0"/>
          <w:numId w:val="10"/>
        </w:numPr>
        <w:tabs>
          <w:tab w:val="left" w:pos="284"/>
        </w:tabs>
        <w:jc w:val="both"/>
      </w:pPr>
      <w:r>
        <w:rPr>
          <w:rFonts w:ascii="Arial" w:hAnsi="Arial" w:cs="Arial"/>
        </w:rPr>
        <w:t>Prazo de contratação</w:t>
      </w:r>
      <w:r>
        <w:rPr>
          <w:rFonts w:ascii="Arial" w:hAnsi="Arial" w:cs="Arial"/>
          <w:color w:val="4472C4" w:themeColor="accent1"/>
        </w:rPr>
        <w:t xml:space="preserve">: </w:t>
      </w:r>
      <w:r w:rsidRPr="00695C35">
        <w:rPr>
          <w:rFonts w:ascii="Arial" w:hAnsi="Arial" w:cs="Arial"/>
        </w:rPr>
        <w:t>Até a entrega definitiva do objeto</w:t>
      </w:r>
      <w:r>
        <w:rPr>
          <w:rFonts w:ascii="Arial" w:hAnsi="Arial" w:cs="Arial"/>
          <w:color w:val="4472C4" w:themeColor="accent1"/>
        </w:rPr>
        <w:t>.</w:t>
      </w:r>
    </w:p>
    <w:p w:rsidR="00AB334E" w:rsidRDefault="00AB334E">
      <w:pPr>
        <w:ind w:firstLine="561"/>
        <w:rPr>
          <w:rFonts w:ascii="Arial" w:hAnsi="Arial" w:cs="Arial"/>
          <w:highlight w:val="yellow"/>
        </w:rPr>
      </w:pPr>
    </w:p>
    <w:p w:rsidR="00AB334E" w:rsidRDefault="00AB334E">
      <w:pPr>
        <w:ind w:firstLine="561"/>
        <w:rPr>
          <w:rFonts w:ascii="Arial" w:hAnsi="Arial" w:cs="Arial"/>
          <w:highlight w:val="yellow"/>
        </w:rPr>
      </w:pPr>
    </w:p>
    <w:p w:rsidR="00AB334E" w:rsidRDefault="00835E29">
      <w:pPr>
        <w:shd w:val="clear" w:color="auto" w:fill="DDDDDD"/>
        <w:ind w:firstLine="561"/>
        <w:rPr>
          <w:rFonts w:ascii="Arial" w:hAnsi="Arial" w:cs="Arial"/>
          <w:b/>
          <w:bCs/>
        </w:rPr>
      </w:pPr>
      <w:r>
        <w:rPr>
          <w:rFonts w:ascii="Arial" w:hAnsi="Arial" w:cs="Arial"/>
          <w:b/>
          <w:bCs/>
        </w:rPr>
        <w:t>3. DA PROPOSTA:</w:t>
      </w:r>
    </w:p>
    <w:p w:rsidR="00AB334E" w:rsidRDefault="00AB334E">
      <w:pPr>
        <w:tabs>
          <w:tab w:val="left" w:pos="284"/>
        </w:tabs>
        <w:jc w:val="both"/>
        <w:rPr>
          <w:rFonts w:ascii="Arial" w:hAnsi="Arial" w:cs="Arial"/>
        </w:rPr>
      </w:pPr>
    </w:p>
    <w:p w:rsidR="00AB334E" w:rsidRDefault="00835E29" w:rsidP="00066E07">
      <w:pPr>
        <w:numPr>
          <w:ilvl w:val="0"/>
          <w:numId w:val="11"/>
        </w:numPr>
        <w:tabs>
          <w:tab w:val="left" w:pos="284"/>
        </w:tabs>
        <w:jc w:val="both"/>
        <w:rPr>
          <w:rFonts w:ascii="Arial" w:hAnsi="Arial" w:cs="Arial"/>
        </w:rPr>
      </w:pPr>
      <w:r>
        <w:rPr>
          <w:rFonts w:ascii="Arial" w:hAnsi="Arial" w:cs="Arial"/>
        </w:rPr>
        <w:t>Prazo de validade: 30 (trinta) dias.</w:t>
      </w:r>
    </w:p>
    <w:p w:rsidR="00AB334E" w:rsidRDefault="00835E29" w:rsidP="00066E07">
      <w:pPr>
        <w:numPr>
          <w:ilvl w:val="0"/>
          <w:numId w:val="12"/>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AB334E" w:rsidRDefault="00835E29">
      <w:pPr>
        <w:tabs>
          <w:tab w:val="left" w:pos="284"/>
        </w:tabs>
        <w:jc w:val="both"/>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AB334E" w:rsidRDefault="00835E29">
      <w:pPr>
        <w:tabs>
          <w:tab w:val="left" w:pos="284"/>
        </w:tabs>
        <w:jc w:val="both"/>
        <w:rPr>
          <w:rFonts w:ascii="Arial" w:hAnsi="Arial" w:cs="Arial"/>
        </w:rPr>
      </w:pPr>
      <w:r>
        <w:rPr>
          <w:rFonts w:ascii="Arial" w:hAnsi="Arial" w:cs="Arial"/>
        </w:rPr>
        <w:t>O envio da Nota Fiscal Eletrônica deverá ser feito no e-mail: notafiscal@piracicaba.sp.gov.br</w:t>
      </w:r>
    </w:p>
    <w:p w:rsidR="00AB334E" w:rsidRDefault="00835E29" w:rsidP="00066E07">
      <w:pPr>
        <w:numPr>
          <w:ilvl w:val="0"/>
          <w:numId w:val="13"/>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 xml:space="preserve">marca </w:t>
      </w:r>
      <w:r>
        <w:rPr>
          <w:rFonts w:ascii="Arial" w:hAnsi="Arial" w:cs="Arial"/>
        </w:rPr>
        <w:t>do produto cotado, sendo admitida apenas uma marca por item.</w:t>
      </w:r>
    </w:p>
    <w:p w:rsidR="00AB334E" w:rsidRDefault="00835E29" w:rsidP="00066E07">
      <w:pPr>
        <w:numPr>
          <w:ilvl w:val="0"/>
          <w:numId w:val="14"/>
        </w:numPr>
        <w:tabs>
          <w:tab w:val="left" w:pos="284"/>
        </w:tabs>
        <w:jc w:val="both"/>
        <w:rPr>
          <w:rFonts w:ascii="Arial" w:hAnsi="Arial" w:cs="Arial"/>
        </w:rPr>
      </w:pPr>
      <w:r>
        <w:rPr>
          <w:rFonts w:ascii="Arial" w:hAnsi="Arial" w:cs="Arial"/>
        </w:rPr>
        <w:t>Especificações e quantidades:</w:t>
      </w:r>
    </w:p>
    <w:p w:rsidR="00AB334E" w:rsidRDefault="00AB334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B334E" w:rsidTr="00B77248">
        <w:trPr>
          <w:trHeight w:val="283"/>
          <w:tblHeader/>
          <w:jc w:val="center"/>
        </w:trPr>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Descritivo</w:t>
            </w:r>
          </w:p>
        </w:tc>
      </w:tr>
      <w:tr w:rsidR="00AB334E" w:rsidTr="00B77248">
        <w:trPr>
          <w:trHeight w:val="283"/>
          <w:jc w:val="center"/>
        </w:trPr>
        <w:tc>
          <w:tcPr>
            <w:tcW w:w="850" w:type="dxa"/>
            <w:tcBorders>
              <w:top w:val="single" w:sz="4" w:space="0" w:color="000000"/>
              <w:left w:val="single" w:sz="4" w:space="0" w:color="000000"/>
              <w:bottom w:val="single" w:sz="4" w:space="0" w:color="000000"/>
            </w:tcBorders>
            <w:vAlign w:val="center"/>
          </w:tcPr>
          <w:p w:rsidR="00AB334E" w:rsidRPr="00BE1177" w:rsidRDefault="00835E29">
            <w:pPr>
              <w:widowControl w:val="0"/>
              <w:jc w:val="center"/>
              <w:rPr>
                <w:rFonts w:ascii="Arial" w:hAnsi="Arial" w:cs="Arial"/>
                <w:b/>
              </w:rPr>
            </w:pPr>
            <w:r w:rsidRPr="00BE1177">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AB334E" w:rsidRDefault="00BE1177">
            <w:pPr>
              <w:pStyle w:val="Contedodatabela"/>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vAlign w:val="center"/>
          </w:tcPr>
          <w:p w:rsidR="00AB334E" w:rsidRDefault="006274C1" w:rsidP="006274C1">
            <w:pPr>
              <w:pStyle w:val="Contedodatabela"/>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AB334E" w:rsidRPr="00BE1177" w:rsidRDefault="00BE1177" w:rsidP="00BE1177">
            <w:pPr>
              <w:pStyle w:val="Contedodatabela"/>
              <w:widowControl w:val="0"/>
              <w:rPr>
                <w:rFonts w:ascii="Arial" w:hAnsi="Arial" w:cs="Arial"/>
              </w:rPr>
            </w:pPr>
            <w:r w:rsidRPr="00BE1177">
              <w:rPr>
                <w:rFonts w:ascii="Arial" w:hAnsi="Arial" w:cs="Arial"/>
                <w:shd w:val="clear" w:color="auto" w:fill="FFFFFF"/>
              </w:rPr>
              <w:t>Ventilador de pedestal novo e sem uso anterior; conforme especificações abaixo:* Altura Máxima: 170 cm; * Peso aprox</w:t>
            </w:r>
            <w:r>
              <w:rPr>
                <w:rFonts w:ascii="Arial" w:hAnsi="Arial" w:cs="Arial"/>
                <w:shd w:val="clear" w:color="auto" w:fill="FFFFFF"/>
              </w:rPr>
              <w:t>i</w:t>
            </w:r>
            <w:r w:rsidRPr="00BE1177">
              <w:rPr>
                <w:rFonts w:ascii="Arial" w:hAnsi="Arial" w:cs="Arial"/>
                <w:shd w:val="clear" w:color="auto" w:fill="FFFFFF"/>
              </w:rPr>
              <w:t xml:space="preserve">mado: 3,8 kg; *Potência (Watts): </w:t>
            </w:r>
            <w:proofErr w:type="gramStart"/>
            <w:r w:rsidRPr="00BE1177">
              <w:rPr>
                <w:rFonts w:ascii="Arial" w:hAnsi="Arial" w:cs="Arial"/>
                <w:shd w:val="clear" w:color="auto" w:fill="FFFFFF"/>
              </w:rPr>
              <w:t>200W</w:t>
            </w:r>
            <w:proofErr w:type="gramEnd"/>
            <w:r w:rsidRPr="00BE1177">
              <w:rPr>
                <w:rFonts w:ascii="Arial" w:hAnsi="Arial" w:cs="Arial"/>
                <w:shd w:val="clear" w:color="auto" w:fill="FFFFFF"/>
              </w:rPr>
              <w:t xml:space="preserve">;inclinação regulável; *Oscilante; *Voltagem: bivolt; *garantia: mínimo de 12 meses;   *classificação   energética:   BCC;   *cor: preto; *consumo: </w:t>
            </w:r>
            <w:proofErr w:type="spellStart"/>
            <w:r w:rsidRPr="00BE1177">
              <w:rPr>
                <w:rFonts w:ascii="Arial" w:hAnsi="Arial" w:cs="Arial"/>
                <w:shd w:val="clear" w:color="auto" w:fill="FFFFFF"/>
              </w:rPr>
              <w:t>Kw</w:t>
            </w:r>
            <w:proofErr w:type="spellEnd"/>
            <w:r w:rsidRPr="00BE1177">
              <w:rPr>
                <w:rFonts w:ascii="Arial" w:hAnsi="Arial" w:cs="Arial"/>
                <w:shd w:val="clear" w:color="auto" w:fill="FFFFFF"/>
              </w:rPr>
              <w:t>/h dia 3,10; *diâmetro da grade: aproximadamente 50cm;   *diâmetro   da   hélice:   aproximadamente   44cm;   *quantidade   de   pás:   6;*grade: removível</w:t>
            </w:r>
          </w:p>
        </w:tc>
      </w:tr>
      <w:tr w:rsidR="00AB334E" w:rsidTr="00B77248">
        <w:trPr>
          <w:trHeight w:val="283"/>
          <w:jc w:val="center"/>
        </w:trPr>
        <w:tc>
          <w:tcPr>
            <w:tcW w:w="850" w:type="dxa"/>
            <w:tcBorders>
              <w:top w:val="single" w:sz="4" w:space="0" w:color="000000"/>
              <w:left w:val="single" w:sz="4" w:space="0" w:color="000000"/>
              <w:bottom w:val="single" w:sz="4" w:space="0" w:color="000000"/>
            </w:tcBorders>
            <w:vAlign w:val="center"/>
          </w:tcPr>
          <w:p w:rsidR="00AB334E" w:rsidRDefault="00835E29">
            <w:pPr>
              <w:widowControl w:val="0"/>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rsidR="00AB334E" w:rsidRDefault="00BE1177">
            <w:pPr>
              <w:pStyle w:val="Contedodatabela"/>
              <w:widowControl w:val="0"/>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tcBorders>
            <w:vAlign w:val="center"/>
          </w:tcPr>
          <w:p w:rsidR="00AB334E" w:rsidRDefault="006274C1" w:rsidP="006274C1">
            <w:pPr>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AB334E" w:rsidRPr="00BE1177" w:rsidRDefault="00BE1177">
            <w:pPr>
              <w:pStyle w:val="Contedodatabela"/>
              <w:widowControl w:val="0"/>
              <w:rPr>
                <w:rFonts w:ascii="Arial" w:hAnsi="Arial" w:cs="Arial"/>
              </w:rPr>
            </w:pPr>
            <w:r w:rsidRPr="00BE1177">
              <w:rPr>
                <w:rFonts w:ascii="Arial" w:hAnsi="Arial" w:cs="Arial"/>
                <w:shd w:val="clear" w:color="auto" w:fill="FFFFFF"/>
              </w:rPr>
              <w:t xml:space="preserve">Pneu novo e sem uso anterior, medindo </w:t>
            </w:r>
            <w:proofErr w:type="gramStart"/>
            <w:r w:rsidRPr="00BE1177">
              <w:rPr>
                <w:rFonts w:ascii="Arial" w:hAnsi="Arial" w:cs="Arial"/>
                <w:shd w:val="clear" w:color="auto" w:fill="FFFFFF"/>
              </w:rPr>
              <w:t>8</w:t>
            </w:r>
            <w:proofErr w:type="gramEnd"/>
            <w:r w:rsidRPr="00BE1177">
              <w:rPr>
                <w:rFonts w:ascii="Arial" w:hAnsi="Arial" w:cs="Arial"/>
                <w:shd w:val="clear" w:color="auto" w:fill="FFFFFF"/>
              </w:rPr>
              <w:t xml:space="preserve"> x 3,5 cm, com câmara de ar para carriola e/ou carrinho de mão</w:t>
            </w:r>
          </w:p>
        </w:tc>
      </w:tr>
    </w:tbl>
    <w:p w:rsidR="00AB334E" w:rsidRDefault="00AB334E">
      <w:pPr>
        <w:tabs>
          <w:tab w:val="left" w:pos="284"/>
        </w:tabs>
        <w:jc w:val="both"/>
        <w:rPr>
          <w:rFonts w:ascii="Arial" w:hAnsi="Arial" w:cs="Arial"/>
          <w:highlight w:val="yellow"/>
        </w:rPr>
      </w:pPr>
    </w:p>
    <w:p w:rsidR="00AB334E" w:rsidRDefault="00AB334E">
      <w:pPr>
        <w:jc w:val="both"/>
        <w:rPr>
          <w:rFonts w:ascii="Arial" w:hAnsi="Arial" w:cs="Arial"/>
          <w:highlight w:val="yellow"/>
        </w:rPr>
      </w:pPr>
    </w:p>
    <w:p w:rsidR="00AB334E" w:rsidRDefault="00835E29">
      <w:pPr>
        <w:shd w:val="clear" w:color="auto" w:fill="CCCCCC"/>
        <w:tabs>
          <w:tab w:val="left" w:pos="3450"/>
        </w:tabs>
        <w:ind w:firstLine="561"/>
        <w:jc w:val="both"/>
        <w:rPr>
          <w:rFonts w:ascii="Arial" w:hAnsi="Arial" w:cs="Arial"/>
          <w:b/>
          <w:bCs/>
        </w:rPr>
      </w:pPr>
      <w:r>
        <w:rPr>
          <w:rFonts w:ascii="Arial" w:hAnsi="Arial" w:cs="Arial"/>
          <w:b/>
          <w:bCs/>
        </w:rPr>
        <w:t>4. DOS REQUISITOS:</w:t>
      </w:r>
    </w:p>
    <w:p w:rsidR="00AB334E" w:rsidRDefault="00AB334E">
      <w:pPr>
        <w:tabs>
          <w:tab w:val="left" w:pos="284"/>
        </w:tabs>
        <w:jc w:val="both"/>
      </w:pPr>
    </w:p>
    <w:p w:rsidR="00AB334E" w:rsidRDefault="00835E29" w:rsidP="00066E07">
      <w:pPr>
        <w:numPr>
          <w:ilvl w:val="0"/>
          <w:numId w:val="15"/>
        </w:numPr>
        <w:tabs>
          <w:tab w:val="left" w:pos="284"/>
        </w:tabs>
        <w:jc w:val="both"/>
      </w:pPr>
      <w:r>
        <w:rPr>
          <w:rFonts w:ascii="Arial" w:hAnsi="Arial" w:cs="Arial"/>
          <w:b/>
          <w:bCs/>
        </w:rPr>
        <w:t>EMBALAGENS:</w:t>
      </w:r>
      <w:r>
        <w:rPr>
          <w:rFonts w:ascii="Arial" w:hAnsi="Arial" w:cs="Arial"/>
        </w:rPr>
        <w:t xml:space="preserve"> Os produtos deverão ser acondicionados de acordo com a praxe do fabricante, garantindo sua integridade durante o transporte, armazenamento e uso</w:t>
      </w:r>
      <w:r w:rsidR="00FC00E9">
        <w:rPr>
          <w:rFonts w:ascii="Arial" w:hAnsi="Arial" w:cs="Arial"/>
        </w:rPr>
        <w:t>. R</w:t>
      </w:r>
      <w:r>
        <w:rPr>
          <w:rFonts w:ascii="Arial" w:hAnsi="Arial" w:cs="Arial"/>
        </w:rPr>
        <w:t>otulados conforme a legislação em vigor.</w:t>
      </w:r>
    </w:p>
    <w:p w:rsidR="00AB334E" w:rsidRDefault="00835E29" w:rsidP="00066E07">
      <w:pPr>
        <w:numPr>
          <w:ilvl w:val="0"/>
          <w:numId w:val="16"/>
        </w:numPr>
        <w:tabs>
          <w:tab w:val="left" w:pos="284"/>
        </w:tabs>
        <w:jc w:val="both"/>
        <w:rPr>
          <w:rFonts w:ascii="Arial" w:hAnsi="Arial" w:cs="Arial"/>
          <w:b/>
          <w:bCs/>
        </w:rPr>
      </w:pPr>
      <w:r>
        <w:rPr>
          <w:rFonts w:ascii="Arial" w:hAnsi="Arial" w:cs="Arial"/>
          <w:b/>
          <w:bCs/>
        </w:rPr>
        <w:t xml:space="preserve">CATÁLOGOS: </w:t>
      </w:r>
      <w:r>
        <w:rPr>
          <w:rFonts w:ascii="Arial" w:hAnsi="Arial" w:cs="Arial"/>
        </w:rPr>
        <w:t xml:space="preserve">Deverão ser apresentados na proposta os catálogos </w:t>
      </w:r>
      <w:r w:rsidRPr="00F834B5">
        <w:rPr>
          <w:rFonts w:ascii="Arial" w:hAnsi="Arial" w:cs="Arial"/>
        </w:rPr>
        <w:t xml:space="preserve">técnicos </w:t>
      </w:r>
      <w:r w:rsidR="00F834B5" w:rsidRPr="00F834B5">
        <w:rPr>
          <w:rFonts w:ascii="Arial" w:hAnsi="Arial" w:cs="Arial"/>
          <w:shd w:val="clear" w:color="auto" w:fill="FFFFFF"/>
        </w:rPr>
        <w:t>e/ou fotos</w:t>
      </w:r>
      <w:r w:rsidR="00F834B5">
        <w:rPr>
          <w:rFonts w:ascii="Arial" w:hAnsi="Arial" w:cs="Arial"/>
        </w:rPr>
        <w:t xml:space="preserve"> </w:t>
      </w:r>
      <w:r>
        <w:rPr>
          <w:rFonts w:ascii="Arial" w:hAnsi="Arial" w:cs="Arial"/>
        </w:rPr>
        <w:t xml:space="preserve">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w:t>
      </w:r>
      <w:r w:rsidR="00FC00E9">
        <w:rPr>
          <w:rFonts w:ascii="Arial" w:hAnsi="Arial" w:cs="Arial"/>
        </w:rPr>
        <w:t>ssificação pelo não cumprimento.</w:t>
      </w:r>
    </w:p>
    <w:p w:rsidR="00AB334E" w:rsidRDefault="00835E29" w:rsidP="00066E07">
      <w:pPr>
        <w:numPr>
          <w:ilvl w:val="0"/>
          <w:numId w:val="17"/>
        </w:numPr>
        <w:tabs>
          <w:tab w:val="left" w:pos="284"/>
        </w:tabs>
        <w:jc w:val="both"/>
      </w:pPr>
      <w:r>
        <w:rPr>
          <w:rFonts w:ascii="Arial" w:hAnsi="Arial" w:cs="Arial"/>
          <w:b/>
          <w:bCs/>
        </w:rPr>
        <w:t xml:space="preserve">GARANTIA: </w:t>
      </w:r>
      <w:r>
        <w:rPr>
          <w:rFonts w:ascii="Arial" w:hAnsi="Arial" w:cs="Arial"/>
        </w:rPr>
        <w:t xml:space="preserve">A garantia do produto deverá ser de no mínimo </w:t>
      </w:r>
      <w:r w:rsidR="00FC00E9">
        <w:rPr>
          <w:rFonts w:ascii="Arial" w:hAnsi="Arial" w:cs="Arial"/>
        </w:rPr>
        <w:t>12</w:t>
      </w:r>
      <w:r>
        <w:rPr>
          <w:rFonts w:ascii="Arial" w:hAnsi="Arial" w:cs="Arial"/>
        </w:rPr>
        <w:t xml:space="preserve"> (</w:t>
      </w:r>
      <w:r w:rsidR="00FC00E9">
        <w:rPr>
          <w:rFonts w:ascii="Arial" w:hAnsi="Arial" w:cs="Arial"/>
        </w:rPr>
        <w:t>doze</w:t>
      </w:r>
      <w:r>
        <w:rPr>
          <w:rFonts w:ascii="Arial" w:hAnsi="Arial" w:cs="Arial"/>
        </w:rPr>
        <w:t>) meses, contado</w:t>
      </w:r>
      <w:r w:rsidR="00F834B5">
        <w:rPr>
          <w:rFonts w:ascii="Arial" w:hAnsi="Arial" w:cs="Arial"/>
        </w:rPr>
        <w:t>s</w:t>
      </w:r>
      <w:r>
        <w:rPr>
          <w:rFonts w:ascii="Arial" w:hAnsi="Arial" w:cs="Arial"/>
        </w:rPr>
        <w:t xml:space="preserve"> da data de recebimento.</w:t>
      </w:r>
    </w:p>
    <w:p w:rsidR="00AB334E" w:rsidRDefault="00835E29" w:rsidP="00066E07">
      <w:pPr>
        <w:numPr>
          <w:ilvl w:val="1"/>
          <w:numId w:val="18"/>
        </w:numPr>
        <w:tabs>
          <w:tab w:val="left" w:pos="284"/>
        </w:tabs>
        <w:jc w:val="both"/>
        <w:rPr>
          <w:rFonts w:ascii="Arial" w:hAnsi="Arial" w:cs="Arial"/>
        </w:rPr>
      </w:pPr>
      <w:r>
        <w:rPr>
          <w:rFonts w:ascii="Arial" w:hAnsi="Arial" w:cs="Arial"/>
        </w:rPr>
        <w:t xml:space="preserve">Durante a vigência da garantia, a contratada deverá substituir, sem nenhum ônus adicional, produtos defeituosos ou com desgaste anormal, no prazo máximo de 10 (dez) dias, a contar da </w:t>
      </w:r>
      <w:r w:rsidR="00F834B5">
        <w:rPr>
          <w:rFonts w:ascii="Arial" w:hAnsi="Arial" w:cs="Arial"/>
        </w:rPr>
        <w:t>notificação.</w:t>
      </w:r>
      <w:r>
        <w:rPr>
          <w:rFonts w:ascii="Arial" w:hAnsi="Arial" w:cs="Arial"/>
        </w:rPr>
        <w:t xml:space="preserve"> </w:t>
      </w:r>
    </w:p>
    <w:p w:rsidR="00FC00E9" w:rsidRDefault="00FC00E9" w:rsidP="00066E07">
      <w:pPr>
        <w:numPr>
          <w:ilvl w:val="1"/>
          <w:numId w:val="18"/>
        </w:numPr>
        <w:tabs>
          <w:tab w:val="left" w:pos="284"/>
        </w:tabs>
        <w:jc w:val="both"/>
        <w:rPr>
          <w:rFonts w:ascii="Arial" w:hAnsi="Arial" w:cs="Arial"/>
        </w:rPr>
      </w:pPr>
      <w:r w:rsidRPr="00FC00E9">
        <w:rPr>
          <w:rFonts w:ascii="Arial" w:hAnsi="Arial" w:cs="Arial"/>
        </w:rPr>
        <w:lastRenderedPageBreak/>
        <w:t>Indicar nome e endereço da assistência técnica</w:t>
      </w:r>
      <w:r>
        <w:rPr>
          <w:rFonts w:ascii="Arial" w:hAnsi="Arial" w:cs="Arial"/>
        </w:rPr>
        <w:t>.</w:t>
      </w:r>
    </w:p>
    <w:p w:rsidR="00AB334E" w:rsidRPr="00FC00E9" w:rsidRDefault="00FC00E9" w:rsidP="00FC00E9">
      <w:pPr>
        <w:numPr>
          <w:ilvl w:val="2"/>
          <w:numId w:val="18"/>
        </w:numPr>
        <w:tabs>
          <w:tab w:val="clear" w:pos="0"/>
          <w:tab w:val="left" w:pos="426"/>
        </w:tabs>
        <w:jc w:val="both"/>
        <w:rPr>
          <w:rFonts w:ascii="Arial" w:hAnsi="Arial" w:cs="Arial"/>
        </w:rPr>
      </w:pPr>
      <w:r w:rsidRPr="00FC00E9">
        <w:rPr>
          <w:rFonts w:ascii="Arial" w:hAnsi="Arial" w:cs="Arial"/>
        </w:rPr>
        <w:t>Quando esta não estiver estabelecida na cidade de Piracicaba, a contratada se compromete a realizar o transporte do bem para análise da assistência, sem custo adicional à</w:t>
      </w:r>
      <w:r>
        <w:rPr>
          <w:rFonts w:ascii="Arial" w:hAnsi="Arial" w:cs="Arial"/>
        </w:rPr>
        <w:t xml:space="preserve"> </w:t>
      </w:r>
      <w:r w:rsidRPr="00FC00E9">
        <w:rPr>
          <w:rFonts w:ascii="Arial" w:hAnsi="Arial" w:cs="Arial"/>
        </w:rPr>
        <w:t>contratante.</w:t>
      </w:r>
    </w:p>
    <w:p w:rsidR="00AB334E" w:rsidRDefault="00AB334E">
      <w:pPr>
        <w:jc w:val="both"/>
        <w:rPr>
          <w:rFonts w:ascii="Arial" w:eastAsia="Arial" w:hAnsi="Arial" w:cs="Arial"/>
          <w:color w:val="000000"/>
        </w:rPr>
      </w:pPr>
    </w:p>
    <w:p w:rsidR="00AB334E" w:rsidRDefault="00835E29">
      <w:pPr>
        <w:shd w:val="clear" w:color="auto" w:fill="CCCCCC"/>
        <w:ind w:firstLine="561"/>
        <w:rPr>
          <w:rFonts w:ascii="Arial" w:hAnsi="Arial" w:cs="Arial"/>
          <w:b/>
          <w:bCs/>
        </w:rPr>
      </w:pPr>
      <w:r>
        <w:rPr>
          <w:rFonts w:ascii="Arial" w:hAnsi="Arial" w:cs="Arial"/>
          <w:b/>
          <w:bCs/>
        </w:rPr>
        <w:t>5. DA ENTREGA:</w:t>
      </w:r>
    </w:p>
    <w:p w:rsidR="00AB334E" w:rsidRDefault="00AB334E">
      <w:pPr>
        <w:tabs>
          <w:tab w:val="left" w:pos="284"/>
        </w:tabs>
        <w:jc w:val="both"/>
        <w:rPr>
          <w:rFonts w:ascii="Arial" w:hAnsi="Arial" w:cs="Arial"/>
          <w:lang w:eastAsia="pt-BR"/>
        </w:rPr>
      </w:pPr>
    </w:p>
    <w:p w:rsidR="00AB334E" w:rsidRDefault="00F834B5" w:rsidP="00066E07">
      <w:pPr>
        <w:numPr>
          <w:ilvl w:val="0"/>
          <w:numId w:val="19"/>
        </w:numPr>
        <w:tabs>
          <w:tab w:val="left" w:pos="284"/>
        </w:tabs>
        <w:jc w:val="both"/>
      </w:pPr>
      <w:r w:rsidRPr="00F834B5">
        <w:rPr>
          <w:rFonts w:ascii="Arial" w:hAnsi="Arial" w:cs="Arial"/>
          <w:lang w:eastAsia="pt-BR"/>
        </w:rPr>
        <w:t>Prazo de entrega: Até o máximo de 20 (vinte) dias</w:t>
      </w:r>
      <w:r w:rsidR="00FC00E9">
        <w:rPr>
          <w:rFonts w:ascii="Arial" w:hAnsi="Arial" w:cs="Arial"/>
          <w:lang w:eastAsia="pt-BR"/>
        </w:rPr>
        <w:t>,</w:t>
      </w:r>
      <w:r w:rsidRPr="00F834B5">
        <w:rPr>
          <w:rFonts w:ascii="Arial" w:hAnsi="Arial" w:cs="Arial"/>
          <w:lang w:eastAsia="pt-BR"/>
        </w:rPr>
        <w:t xml:space="preserve"> a contar da Ordem de Fornecimento, emitida pela</w:t>
      </w:r>
      <w:r>
        <w:rPr>
          <w:rFonts w:ascii="Arial" w:hAnsi="Arial" w:cs="Arial"/>
          <w:lang w:eastAsia="pt-BR"/>
        </w:rPr>
        <w:t xml:space="preserve"> </w:t>
      </w:r>
      <w:r w:rsidRPr="00F834B5">
        <w:rPr>
          <w:rFonts w:ascii="Arial" w:hAnsi="Arial" w:cs="Arial"/>
          <w:lang w:eastAsia="pt-BR"/>
        </w:rPr>
        <w:t>Unidade Requisitante</w:t>
      </w:r>
      <w:r>
        <w:rPr>
          <w:rFonts w:ascii="Arial" w:hAnsi="Arial" w:cs="Arial"/>
          <w:sz w:val="25"/>
          <w:szCs w:val="25"/>
          <w:shd w:val="clear" w:color="auto" w:fill="FFFFFF"/>
        </w:rPr>
        <w:t>.</w:t>
      </w:r>
    </w:p>
    <w:p w:rsidR="00FC00E9" w:rsidRDefault="00CE34B8" w:rsidP="00F834B5">
      <w:pPr>
        <w:numPr>
          <w:ilvl w:val="0"/>
          <w:numId w:val="20"/>
        </w:numPr>
        <w:tabs>
          <w:tab w:val="left" w:pos="284"/>
        </w:tabs>
        <w:jc w:val="both"/>
        <w:rPr>
          <w:rFonts w:ascii="Arial" w:hAnsi="Arial" w:cs="Arial"/>
          <w:lang w:eastAsia="pt-BR"/>
        </w:rPr>
      </w:pPr>
      <w:r w:rsidRPr="00CE34B8">
        <w:rPr>
          <w:rFonts w:ascii="Arial" w:hAnsi="Arial" w:cs="Arial"/>
          <w:lang w:eastAsia="pt-BR"/>
        </w:rPr>
        <w:t xml:space="preserve">Local de Entrega: </w:t>
      </w:r>
    </w:p>
    <w:p w:rsidR="00A86C7C" w:rsidRDefault="00FC00E9" w:rsidP="00A86C7C">
      <w:pPr>
        <w:tabs>
          <w:tab w:val="left" w:pos="284"/>
        </w:tabs>
        <w:ind w:firstLine="993"/>
        <w:jc w:val="both"/>
        <w:rPr>
          <w:rFonts w:ascii="Arial" w:hAnsi="Arial" w:cs="Arial"/>
          <w:shd w:val="clear" w:color="auto" w:fill="FFFFFF"/>
        </w:rPr>
      </w:pPr>
      <w:r w:rsidRPr="00FC00E9">
        <w:rPr>
          <w:rFonts w:ascii="Arial" w:hAnsi="Arial" w:cs="Arial"/>
          <w:shd w:val="clear" w:color="auto" w:fill="FFFFFF"/>
        </w:rPr>
        <w:t xml:space="preserve">Secretaria Municipal de Governo – Central de Projetos </w:t>
      </w:r>
      <w:r w:rsidR="00A86C7C">
        <w:rPr>
          <w:rFonts w:ascii="Arial" w:hAnsi="Arial" w:cs="Arial"/>
          <w:shd w:val="clear" w:color="auto" w:fill="FFFFFF"/>
        </w:rPr>
        <w:t>–</w:t>
      </w:r>
      <w:r w:rsidRPr="00FC00E9">
        <w:rPr>
          <w:rFonts w:ascii="Arial" w:hAnsi="Arial" w:cs="Arial"/>
          <w:shd w:val="clear" w:color="auto" w:fill="FFFFFF"/>
        </w:rPr>
        <w:t xml:space="preserve"> FUSSP</w:t>
      </w:r>
    </w:p>
    <w:p w:rsidR="00A86C7C" w:rsidRDefault="00FC00E9" w:rsidP="00A86C7C">
      <w:pPr>
        <w:tabs>
          <w:tab w:val="left" w:pos="284"/>
        </w:tabs>
        <w:ind w:firstLine="993"/>
        <w:jc w:val="both"/>
        <w:rPr>
          <w:rFonts w:ascii="Arial" w:hAnsi="Arial" w:cs="Arial"/>
          <w:lang w:eastAsia="pt-BR"/>
        </w:rPr>
      </w:pPr>
      <w:r w:rsidRPr="00FC00E9">
        <w:rPr>
          <w:rFonts w:ascii="Arial" w:hAnsi="Arial" w:cs="Arial"/>
          <w:shd w:val="clear" w:color="auto" w:fill="FFFFFF"/>
        </w:rPr>
        <w:t xml:space="preserve">Rua Prof. José Rosário </w:t>
      </w:r>
      <w:proofErr w:type="spellStart"/>
      <w:r w:rsidRPr="00FC00E9">
        <w:rPr>
          <w:rFonts w:ascii="Arial" w:hAnsi="Arial" w:cs="Arial"/>
          <w:shd w:val="clear" w:color="auto" w:fill="FFFFFF"/>
        </w:rPr>
        <w:t>Losso</w:t>
      </w:r>
      <w:proofErr w:type="spellEnd"/>
      <w:r w:rsidRPr="00FC00E9">
        <w:rPr>
          <w:rFonts w:ascii="Arial" w:hAnsi="Arial" w:cs="Arial"/>
          <w:shd w:val="clear" w:color="auto" w:fill="FFFFFF"/>
        </w:rPr>
        <w:t xml:space="preserve"> nº 946, esquina com a Rua Presidente Vargas –Jaraguá – Piracicaba/</w:t>
      </w:r>
      <w:proofErr w:type="gramStart"/>
      <w:r w:rsidRPr="00FC00E9">
        <w:rPr>
          <w:rFonts w:ascii="Arial" w:hAnsi="Arial" w:cs="Arial"/>
          <w:shd w:val="clear" w:color="auto" w:fill="FFFFFF"/>
        </w:rPr>
        <w:t>SP</w:t>
      </w:r>
      <w:proofErr w:type="gramEnd"/>
    </w:p>
    <w:p w:rsidR="00AB334E" w:rsidRDefault="00CE34B8" w:rsidP="00A86C7C">
      <w:pPr>
        <w:tabs>
          <w:tab w:val="left" w:pos="284"/>
        </w:tabs>
        <w:ind w:firstLine="993"/>
        <w:jc w:val="both"/>
        <w:rPr>
          <w:rFonts w:ascii="Arial" w:hAnsi="Arial" w:cs="Arial"/>
          <w:lang w:eastAsia="pt-BR"/>
        </w:rPr>
      </w:pPr>
      <w:r w:rsidRPr="00CE34B8">
        <w:rPr>
          <w:rFonts w:ascii="Arial" w:hAnsi="Arial" w:cs="Arial"/>
          <w:lang w:eastAsia="pt-BR"/>
        </w:rPr>
        <w:t xml:space="preserve">Horário de entrega: de </w:t>
      </w:r>
      <w:proofErr w:type="gramStart"/>
      <w:r w:rsidRPr="00CE34B8">
        <w:rPr>
          <w:rFonts w:ascii="Arial" w:hAnsi="Arial" w:cs="Arial"/>
          <w:lang w:eastAsia="pt-BR"/>
        </w:rPr>
        <w:t>8:30</w:t>
      </w:r>
      <w:proofErr w:type="gramEnd"/>
      <w:r w:rsidRPr="00CE34B8">
        <w:rPr>
          <w:rFonts w:ascii="Arial" w:hAnsi="Arial" w:cs="Arial"/>
          <w:lang w:eastAsia="pt-BR"/>
        </w:rPr>
        <w:t xml:space="preserve"> às 16:30 horas, de segunda a sexta-feira</w:t>
      </w:r>
      <w:r>
        <w:rPr>
          <w:rFonts w:ascii="Arial" w:hAnsi="Arial" w:cs="Arial"/>
          <w:lang w:eastAsia="pt-BR"/>
        </w:rPr>
        <w:t>.</w:t>
      </w:r>
    </w:p>
    <w:p w:rsidR="00A86C7C" w:rsidRPr="00F834B5" w:rsidRDefault="00A86C7C" w:rsidP="00A86C7C">
      <w:pPr>
        <w:tabs>
          <w:tab w:val="left" w:pos="284"/>
        </w:tabs>
        <w:ind w:firstLine="993"/>
        <w:jc w:val="both"/>
        <w:rPr>
          <w:rFonts w:ascii="Arial" w:hAnsi="Arial" w:cs="Arial"/>
          <w:lang w:eastAsia="pt-BR"/>
        </w:rPr>
      </w:pPr>
      <w:r w:rsidRPr="00A86C7C">
        <w:rPr>
          <w:rFonts w:ascii="Arial" w:hAnsi="Arial" w:cs="Arial"/>
          <w:lang w:eastAsia="pt-BR"/>
        </w:rPr>
        <w:t>A entrega teve ser agendada com Cássia, pelo telefone (19) 3422-</w:t>
      </w:r>
      <w:proofErr w:type="gramStart"/>
      <w:r w:rsidRPr="00A86C7C">
        <w:rPr>
          <w:rFonts w:ascii="Arial" w:hAnsi="Arial" w:cs="Arial"/>
          <w:lang w:eastAsia="pt-BR"/>
        </w:rPr>
        <w:t>9677</w:t>
      </w:r>
      <w:proofErr w:type="gramEnd"/>
    </w:p>
    <w:p w:rsidR="00AB334E" w:rsidRDefault="00835E29" w:rsidP="00066E07">
      <w:pPr>
        <w:keepLines/>
        <w:numPr>
          <w:ilvl w:val="0"/>
          <w:numId w:val="21"/>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86C7C" w:rsidRDefault="00A86C7C" w:rsidP="00066E07">
      <w:pPr>
        <w:keepLines/>
        <w:numPr>
          <w:ilvl w:val="0"/>
          <w:numId w:val="21"/>
        </w:numPr>
        <w:tabs>
          <w:tab w:val="left" w:pos="284"/>
        </w:tabs>
        <w:jc w:val="both"/>
        <w:rPr>
          <w:rFonts w:ascii="Arial" w:hAnsi="Arial" w:cs="Arial"/>
        </w:rPr>
      </w:pPr>
      <w:r>
        <w:rPr>
          <w:rFonts w:ascii="Arial" w:hAnsi="Arial" w:cs="Arial"/>
        </w:rPr>
        <w:t>S</w:t>
      </w:r>
      <w:r w:rsidRPr="00A86C7C">
        <w:rPr>
          <w:rFonts w:ascii="Arial" w:hAnsi="Arial" w:cs="Arial"/>
        </w:rPr>
        <w:t xml:space="preserve">e for constatada qualquer alteração na qualidade ou composição durante a </w:t>
      </w:r>
      <w:proofErr w:type="spellStart"/>
      <w:r w:rsidRPr="00A86C7C">
        <w:rPr>
          <w:rFonts w:ascii="Arial" w:hAnsi="Arial" w:cs="Arial"/>
        </w:rPr>
        <w:t>validadedos</w:t>
      </w:r>
      <w:proofErr w:type="spellEnd"/>
      <w:r w:rsidRPr="00A86C7C">
        <w:rPr>
          <w:rFonts w:ascii="Arial" w:hAnsi="Arial" w:cs="Arial"/>
        </w:rPr>
        <w:t xml:space="preserve"> produtos, a contratada se compromete a trocá-los sem ônus para a contratante, </w:t>
      </w:r>
      <w:proofErr w:type="spellStart"/>
      <w:r w:rsidRPr="00A86C7C">
        <w:rPr>
          <w:rFonts w:ascii="Arial" w:hAnsi="Arial" w:cs="Arial"/>
        </w:rPr>
        <w:t>noprazo</w:t>
      </w:r>
      <w:proofErr w:type="spellEnd"/>
      <w:r w:rsidRPr="00A86C7C">
        <w:rPr>
          <w:rFonts w:ascii="Arial" w:hAnsi="Arial" w:cs="Arial"/>
        </w:rPr>
        <w:t xml:space="preserve"> máximo de 10(dez) dias, a contar da notificação.</w:t>
      </w:r>
    </w:p>
    <w:p w:rsidR="003B1497" w:rsidRDefault="003B1497" w:rsidP="003B1497">
      <w:pPr>
        <w:keepLines/>
        <w:tabs>
          <w:tab w:val="left" w:pos="284"/>
        </w:tabs>
        <w:jc w:val="both"/>
        <w:rPr>
          <w:rFonts w:ascii="Arial" w:hAnsi="Arial" w:cs="Arial"/>
        </w:rPr>
      </w:pPr>
    </w:p>
    <w:p w:rsidR="003B1497" w:rsidRDefault="003B1497" w:rsidP="003B1497">
      <w:pPr>
        <w:shd w:val="clear" w:color="auto" w:fill="DDDDDD"/>
        <w:ind w:firstLine="561"/>
      </w:pPr>
      <w:r>
        <w:rPr>
          <w:rFonts w:ascii="Arial" w:hAnsi="Arial" w:cs="Arial"/>
          <w:b/>
          <w:bCs/>
        </w:rPr>
        <w:t>6. DA SUSTENTABILIDADE:</w:t>
      </w:r>
    </w:p>
    <w:p w:rsidR="003B1497" w:rsidRDefault="003B1497" w:rsidP="003B1497">
      <w:pPr>
        <w:keepLines/>
        <w:tabs>
          <w:tab w:val="left" w:pos="284"/>
        </w:tabs>
        <w:jc w:val="both"/>
        <w:rPr>
          <w:rFonts w:ascii="Arial" w:hAnsi="Arial" w:cs="Arial"/>
          <w:lang w:eastAsia="pt-BR"/>
        </w:rPr>
      </w:pPr>
      <w:r>
        <w:rPr>
          <w:rFonts w:ascii="Arial" w:hAnsi="Arial" w:cs="Arial"/>
          <w:lang w:eastAsia="pt-BR"/>
        </w:rPr>
        <w:t>a</w:t>
      </w:r>
      <w:r w:rsidRPr="003B1497">
        <w:rPr>
          <w:rFonts w:ascii="Arial" w:hAnsi="Arial" w:cs="Arial"/>
          <w:lang w:eastAsia="pt-BR"/>
        </w:rPr>
        <w:t>) Além dos critérios de sustentabilidade eventualmente inseridos na descrição do objeto, devem ser atendidos</w:t>
      </w:r>
      <w:r>
        <w:rPr>
          <w:rFonts w:ascii="Arial" w:hAnsi="Arial" w:cs="Arial"/>
          <w:lang w:eastAsia="pt-BR"/>
        </w:rPr>
        <w:t xml:space="preserve"> </w:t>
      </w:r>
      <w:r w:rsidRPr="003B1497">
        <w:rPr>
          <w:rFonts w:ascii="Arial" w:hAnsi="Arial" w:cs="Arial"/>
          <w:lang w:eastAsia="pt-BR"/>
        </w:rPr>
        <w:t>os seguintes requisitos, que se baseiam no Guia Nacional de Contratações Sustentáveis</w:t>
      </w:r>
      <w:r>
        <w:rPr>
          <w:rFonts w:ascii="Arial" w:hAnsi="Arial" w:cs="Arial"/>
          <w:lang w:eastAsia="pt-BR"/>
        </w:rPr>
        <w:t>:</w:t>
      </w:r>
    </w:p>
    <w:p w:rsidR="003B1497" w:rsidRDefault="003B1497" w:rsidP="003B1497">
      <w:pPr>
        <w:keepLines/>
        <w:tabs>
          <w:tab w:val="left" w:pos="284"/>
        </w:tabs>
        <w:jc w:val="both"/>
        <w:rPr>
          <w:rFonts w:ascii="Arial" w:hAnsi="Arial" w:cs="Arial"/>
          <w:lang w:eastAsia="pt-BR"/>
        </w:rPr>
      </w:pPr>
      <w:proofErr w:type="gramStart"/>
      <w:r w:rsidRPr="003B1497">
        <w:rPr>
          <w:rFonts w:ascii="Arial" w:hAnsi="Arial" w:cs="Arial"/>
          <w:lang w:eastAsia="pt-BR"/>
        </w:rPr>
        <w:t>a.</w:t>
      </w:r>
      <w:proofErr w:type="gramEnd"/>
      <w:r w:rsidRPr="003B1497">
        <w:rPr>
          <w:rFonts w:ascii="Arial" w:hAnsi="Arial" w:cs="Arial"/>
          <w:lang w:eastAsia="pt-BR"/>
        </w:rPr>
        <w:t xml:space="preserve">1. Para o item </w:t>
      </w:r>
      <w:proofErr w:type="gramStart"/>
      <w:r w:rsidRPr="003B1497">
        <w:rPr>
          <w:rFonts w:ascii="Arial" w:hAnsi="Arial" w:cs="Arial"/>
          <w:lang w:eastAsia="pt-BR"/>
        </w:rPr>
        <w:t>4</w:t>
      </w:r>
      <w:proofErr w:type="gramEnd"/>
      <w:r w:rsidRPr="003B1497">
        <w:rPr>
          <w:rFonts w:ascii="Arial" w:hAnsi="Arial" w:cs="Arial"/>
          <w:lang w:eastAsia="pt-BR"/>
        </w:rPr>
        <w:t>: obrigatório que o equipamento utilize o gás R134a que não agride a camada de ozônio</w:t>
      </w:r>
    </w:p>
    <w:p w:rsidR="00AB334E" w:rsidRDefault="00AB334E">
      <w:pPr>
        <w:jc w:val="both"/>
        <w:rPr>
          <w:rFonts w:ascii="Arial" w:hAnsi="Arial" w:cs="Arial"/>
          <w:highlight w:val="yellow"/>
        </w:rPr>
      </w:pPr>
    </w:p>
    <w:p w:rsidR="00AB334E" w:rsidRDefault="003B1497">
      <w:pPr>
        <w:shd w:val="clear" w:color="auto" w:fill="DDDDDD"/>
        <w:ind w:firstLine="561"/>
      </w:pPr>
      <w:r>
        <w:rPr>
          <w:rFonts w:ascii="Arial" w:hAnsi="Arial" w:cs="Arial"/>
          <w:b/>
          <w:bCs/>
        </w:rPr>
        <w:t>7</w:t>
      </w:r>
      <w:r w:rsidR="00835E29">
        <w:rPr>
          <w:rFonts w:ascii="Arial" w:hAnsi="Arial" w:cs="Arial"/>
          <w:b/>
          <w:bCs/>
        </w:rPr>
        <w:t>. DO FORNECIMENTO DE INFORMAÇÕES:</w:t>
      </w:r>
    </w:p>
    <w:p w:rsidR="00AB334E" w:rsidRDefault="00AB334E">
      <w:pPr>
        <w:tabs>
          <w:tab w:val="left" w:pos="284"/>
        </w:tabs>
        <w:jc w:val="both"/>
      </w:pPr>
    </w:p>
    <w:p w:rsidR="00AB334E" w:rsidRDefault="00835E29" w:rsidP="00066E07">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Pr>
            <w:rStyle w:val="Hyperlink1"/>
            <w:rFonts w:ascii="Arial" w:hAnsi="Arial" w:cs="Arial"/>
          </w:rPr>
          <w:t>compradireta@piracicaba.sp.gov.br</w:t>
        </w:r>
      </w:hyperlink>
      <w:r>
        <w:rPr>
          <w:rFonts w:ascii="Arial" w:hAnsi="Arial" w:cs="Arial"/>
        </w:rPr>
        <w:t xml:space="preserve">. </w:t>
      </w:r>
    </w:p>
    <w:p w:rsidR="00AB334E" w:rsidRPr="00A86C7C" w:rsidRDefault="00835E29" w:rsidP="00A86C7C">
      <w:pPr>
        <w:numPr>
          <w:ilvl w:val="0"/>
          <w:numId w:val="24"/>
        </w:numPr>
        <w:tabs>
          <w:tab w:val="left" w:pos="284"/>
        </w:tabs>
        <w:jc w:val="both"/>
        <w:rPr>
          <w:rFonts w:ascii="Arial" w:hAnsi="Arial" w:cs="Arial"/>
        </w:rPr>
      </w:pPr>
      <w:r w:rsidRPr="00A86C7C">
        <w:rPr>
          <w:rFonts w:ascii="Arial" w:eastAsia="Arial" w:hAnsi="Arial" w:cs="Arial"/>
        </w:rPr>
        <w:t xml:space="preserve">As </w:t>
      </w:r>
      <w:r w:rsidRPr="00A86C7C">
        <w:rPr>
          <w:rFonts w:ascii="Arial" w:eastAsia="Arial" w:hAnsi="Arial" w:cs="Arial"/>
          <w:b/>
        </w:rPr>
        <w:t>dúvidas técnicas</w:t>
      </w:r>
      <w:r w:rsidRPr="00A86C7C">
        <w:rPr>
          <w:rFonts w:ascii="Arial" w:eastAsia="Arial" w:hAnsi="Arial" w:cs="Arial"/>
        </w:rPr>
        <w:t xml:space="preserve"> poderão ser esclarecidas com: </w:t>
      </w:r>
      <w:r w:rsidR="00A86C7C" w:rsidRPr="00A86C7C">
        <w:rPr>
          <w:rFonts w:ascii="Arial" w:hAnsi="Arial" w:cs="Arial"/>
          <w:shd w:val="clear" w:color="auto" w:fill="FFFFFF"/>
        </w:rPr>
        <w:t xml:space="preserve">Secretaria Municipal de </w:t>
      </w:r>
      <w:proofErr w:type="spellStart"/>
      <w:proofErr w:type="gramStart"/>
      <w:r w:rsidR="00A86C7C" w:rsidRPr="00A86C7C">
        <w:rPr>
          <w:rFonts w:ascii="Arial" w:hAnsi="Arial" w:cs="Arial"/>
          <w:shd w:val="clear" w:color="auto" w:fill="FFFFFF"/>
        </w:rPr>
        <w:t>Governo,</w:t>
      </w:r>
      <w:proofErr w:type="gramEnd"/>
      <w:r w:rsidR="00A86C7C" w:rsidRPr="00A86C7C">
        <w:rPr>
          <w:rFonts w:ascii="Arial" w:hAnsi="Arial" w:cs="Arial"/>
          <w:shd w:val="clear" w:color="auto" w:fill="FFFFFF"/>
        </w:rPr>
        <w:t>Cássia</w:t>
      </w:r>
      <w:proofErr w:type="spellEnd"/>
      <w:r w:rsidR="00A86C7C" w:rsidRPr="00A86C7C">
        <w:rPr>
          <w:rFonts w:ascii="Arial" w:hAnsi="Arial" w:cs="Arial"/>
          <w:shd w:val="clear" w:color="auto" w:fill="FFFFFF"/>
        </w:rPr>
        <w:t>,   pelo   telefone:   (19)   3422-9677,   e-mai</w:t>
      </w:r>
      <w:r w:rsidR="00A86C7C">
        <w:rPr>
          <w:rFonts w:ascii="Arial" w:hAnsi="Arial" w:cs="Arial"/>
          <w:shd w:val="clear" w:color="auto" w:fill="FFFFFF"/>
        </w:rPr>
        <w:t xml:space="preserve">l: </w:t>
      </w:r>
      <w:hyperlink r:id="rId15" w:history="1">
        <w:r w:rsidR="00A86C7C" w:rsidRPr="004B1CF3">
          <w:rPr>
            <w:rStyle w:val="Hyperlink"/>
            <w:rFonts w:ascii="Arial" w:hAnsi="Arial" w:cs="Arial"/>
            <w:shd w:val="clear" w:color="auto" w:fill="FFFFFF"/>
          </w:rPr>
          <w:t>ctio@piracicaba.sp.gov.br</w:t>
        </w:r>
      </w:hyperlink>
      <w:r w:rsidR="00A86C7C">
        <w:rPr>
          <w:rFonts w:ascii="Arial" w:hAnsi="Arial" w:cs="Arial"/>
          <w:shd w:val="clear" w:color="auto" w:fill="FFFFFF"/>
        </w:rPr>
        <w:t xml:space="preserve"> / </w:t>
      </w:r>
      <w:hyperlink r:id="rId16" w:history="1">
        <w:r w:rsidR="00A86C7C" w:rsidRPr="004B1CF3">
          <w:rPr>
            <w:rStyle w:val="Hyperlink"/>
            <w:rFonts w:ascii="Arial" w:hAnsi="Arial" w:cs="Arial"/>
            <w:shd w:val="clear" w:color="auto" w:fill="FFFFFF"/>
          </w:rPr>
          <w:t>naa.governo@piracicaba.sp.gov.br</w:t>
        </w:r>
      </w:hyperlink>
      <w:r w:rsidR="00A86C7C">
        <w:rPr>
          <w:rFonts w:ascii="Arial" w:hAnsi="Arial" w:cs="Arial"/>
          <w:shd w:val="clear" w:color="auto" w:fill="FFFFFF"/>
        </w:rPr>
        <w:t>.</w:t>
      </w:r>
    </w:p>
    <w:p w:rsidR="00A86C7C" w:rsidRPr="00A86C7C" w:rsidRDefault="00A86C7C" w:rsidP="00A86C7C">
      <w:pPr>
        <w:tabs>
          <w:tab w:val="left" w:pos="284"/>
        </w:tabs>
        <w:jc w:val="both"/>
        <w:rPr>
          <w:rFonts w:ascii="Arial" w:hAnsi="Arial" w:cs="Arial"/>
        </w:rPr>
      </w:pPr>
    </w:p>
    <w:p w:rsidR="00AB334E" w:rsidRDefault="003B1497">
      <w:pPr>
        <w:shd w:val="clear" w:color="auto" w:fill="CCCCCC"/>
        <w:ind w:firstLine="561"/>
        <w:jc w:val="both"/>
      </w:pPr>
      <w:r>
        <w:rPr>
          <w:rFonts w:ascii="Arial" w:hAnsi="Arial" w:cs="Arial"/>
          <w:b/>
          <w:bCs/>
        </w:rPr>
        <w:t>8</w:t>
      </w:r>
      <w:r w:rsidR="00835E29">
        <w:rPr>
          <w:rFonts w:ascii="Arial" w:hAnsi="Arial" w:cs="Arial"/>
          <w:b/>
          <w:bCs/>
        </w:rPr>
        <w:t>. EXIGÊNCIA PARA HABILITAÇÃO:</w:t>
      </w:r>
    </w:p>
    <w:p w:rsidR="00AB334E" w:rsidRDefault="00AB334E">
      <w:pPr>
        <w:tabs>
          <w:tab w:val="left" w:pos="284"/>
        </w:tabs>
        <w:jc w:val="both"/>
        <w:rPr>
          <w:rFonts w:ascii="Arial" w:hAnsi="Arial" w:cs="Arial"/>
          <w:color w:val="000000"/>
        </w:rPr>
      </w:pPr>
    </w:p>
    <w:p w:rsidR="00AB334E" w:rsidRDefault="00835E29">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AB334E" w:rsidRDefault="00AB334E">
      <w:pPr>
        <w:tabs>
          <w:tab w:val="left" w:pos="284"/>
        </w:tabs>
        <w:jc w:val="both"/>
        <w:rPr>
          <w:rFonts w:ascii="Arial" w:hAnsi="Arial" w:cs="Arial"/>
          <w:color w:val="000000"/>
        </w:rPr>
      </w:pPr>
    </w:p>
    <w:p w:rsidR="00AB334E" w:rsidRDefault="00835E29" w:rsidP="00066E07">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AB334E" w:rsidRDefault="00835E29">
      <w:pPr>
        <w:jc w:val="both"/>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AB334E" w:rsidRDefault="00AB334E">
      <w:pPr>
        <w:tabs>
          <w:tab w:val="left" w:pos="284"/>
        </w:tabs>
        <w:jc w:val="both"/>
        <w:rPr>
          <w:rFonts w:ascii="Arial" w:hAnsi="Arial" w:cs="Arial"/>
        </w:rPr>
      </w:pPr>
    </w:p>
    <w:p w:rsidR="00AB334E" w:rsidRDefault="00066E07">
      <w:pPr>
        <w:tabs>
          <w:tab w:val="left" w:pos="284"/>
        </w:tabs>
        <w:jc w:val="both"/>
        <w:rPr>
          <w:rFonts w:ascii="Arial" w:hAnsi="Arial" w:cs="Arial"/>
          <w:b/>
          <w:bCs/>
        </w:rPr>
      </w:pPr>
      <w:r>
        <w:rPr>
          <w:rFonts w:ascii="Arial" w:hAnsi="Arial" w:cs="Arial"/>
          <w:b/>
          <w:bCs/>
        </w:rPr>
        <w:t>b</w:t>
      </w:r>
      <w:r w:rsidR="00835E29">
        <w:rPr>
          <w:rFonts w:ascii="Arial" w:hAnsi="Arial" w:cs="Arial"/>
          <w:b/>
          <w:bCs/>
        </w:rPr>
        <w:t>) REGULARIDADE FISCAL E TRABALHISTA</w:t>
      </w:r>
    </w:p>
    <w:p w:rsidR="00AB334E" w:rsidRDefault="00835E29">
      <w:pPr>
        <w:tabs>
          <w:tab w:val="left" w:pos="284"/>
        </w:tabs>
        <w:jc w:val="both"/>
        <w:rPr>
          <w:rFonts w:ascii="Arial" w:hAnsi="Arial" w:cs="Arial"/>
          <w:color w:val="000000"/>
        </w:rPr>
      </w:pPr>
      <w:r>
        <w:rPr>
          <w:rFonts w:ascii="Arial" w:hAnsi="Arial" w:cs="Arial"/>
          <w:color w:val="000000"/>
        </w:rPr>
        <w:t>1. Inscrição no Cadastro Nacional de Pessoa Jurídica (CNPJ), do Ministério da Fazenda.</w:t>
      </w:r>
    </w:p>
    <w:p w:rsidR="00AB334E" w:rsidRDefault="00835E29" w:rsidP="00066E07">
      <w:pPr>
        <w:numPr>
          <w:ilvl w:val="1"/>
          <w:numId w:val="26"/>
        </w:numPr>
        <w:tabs>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AB334E" w:rsidRDefault="00835E29" w:rsidP="00066E07">
      <w:pPr>
        <w:numPr>
          <w:ilvl w:val="1"/>
          <w:numId w:val="2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AB334E" w:rsidRDefault="00835E29" w:rsidP="00066E07">
      <w:pPr>
        <w:numPr>
          <w:ilvl w:val="2"/>
          <w:numId w:val="28"/>
        </w:numPr>
        <w:tabs>
          <w:tab w:val="left" w:pos="284"/>
          <w:tab w:val="left" w:pos="426"/>
        </w:tabs>
        <w:ind w:left="284"/>
        <w:jc w:val="both"/>
        <w:rPr>
          <w:rFonts w:ascii="Arial" w:hAnsi="Arial" w:cs="Arial"/>
          <w:color w:val="000000"/>
        </w:rPr>
      </w:pPr>
      <w:r>
        <w:rPr>
          <w:rFonts w:ascii="Arial" w:hAnsi="Arial" w:cs="Arial"/>
          <w:color w:val="000000"/>
        </w:rPr>
        <w:t>Será exigida comprovação somente sobre débitos inscritos em dívida ativa.</w:t>
      </w:r>
    </w:p>
    <w:p w:rsidR="00AB334E" w:rsidRDefault="00835E29" w:rsidP="00066E07">
      <w:pPr>
        <w:numPr>
          <w:ilvl w:val="1"/>
          <w:numId w:val="2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AB334E" w:rsidRDefault="00835E29" w:rsidP="00066E07">
      <w:pPr>
        <w:numPr>
          <w:ilvl w:val="1"/>
          <w:numId w:val="30"/>
        </w:numPr>
        <w:tabs>
          <w:tab w:val="left" w:pos="284"/>
        </w:tabs>
        <w:jc w:val="both"/>
        <w:rPr>
          <w:rFonts w:ascii="Arial" w:hAnsi="Arial" w:cs="Arial"/>
          <w:color w:val="000000"/>
        </w:rPr>
      </w:pPr>
      <w:r>
        <w:rPr>
          <w:rFonts w:ascii="Arial" w:hAnsi="Arial" w:cs="Arial"/>
          <w:color w:val="000000"/>
        </w:rPr>
        <w:t>Certidão Negativa ou Positiva de Débitos Trabalhistas com Efeito de Negativa de Débitos Trabalhistas.</w:t>
      </w:r>
    </w:p>
    <w:p w:rsidR="00AB334E" w:rsidRDefault="00AB334E">
      <w:pPr>
        <w:tabs>
          <w:tab w:val="left" w:pos="284"/>
        </w:tabs>
        <w:jc w:val="both"/>
        <w:rPr>
          <w:rFonts w:ascii="Arial" w:hAnsi="Arial" w:cs="Arial"/>
          <w:highlight w:val="yellow"/>
        </w:rPr>
      </w:pPr>
    </w:p>
    <w:p w:rsidR="00AB334E" w:rsidRDefault="00066E07">
      <w:pPr>
        <w:tabs>
          <w:tab w:val="left" w:pos="284"/>
        </w:tabs>
        <w:jc w:val="both"/>
        <w:rPr>
          <w:rFonts w:ascii="Arial" w:hAnsi="Arial" w:cs="Arial"/>
          <w:b/>
          <w:bCs/>
        </w:rPr>
      </w:pPr>
      <w:r>
        <w:rPr>
          <w:rFonts w:ascii="Arial" w:hAnsi="Arial" w:cs="Arial"/>
          <w:b/>
          <w:bCs/>
        </w:rPr>
        <w:t>c</w:t>
      </w:r>
      <w:r w:rsidR="00835E29">
        <w:rPr>
          <w:rFonts w:ascii="Arial" w:hAnsi="Arial" w:cs="Arial"/>
          <w:b/>
          <w:bCs/>
        </w:rPr>
        <w:t>) QUALIFICAÇÃO ECONÔMICO-FINANCEIRA</w:t>
      </w:r>
    </w:p>
    <w:p w:rsidR="00AB334E" w:rsidRDefault="00835E29" w:rsidP="00066E07">
      <w:pPr>
        <w:pStyle w:val="PargrafodaLista"/>
        <w:numPr>
          <w:ilvl w:val="1"/>
          <w:numId w:val="31"/>
        </w:numPr>
        <w:tabs>
          <w:tab w:val="left" w:pos="284"/>
        </w:tabs>
        <w:jc w:val="both"/>
        <w:rPr>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AB334E" w:rsidRDefault="00835E29" w:rsidP="00066E07">
      <w:pPr>
        <w:numPr>
          <w:ilvl w:val="2"/>
          <w:numId w:val="32"/>
        </w:numPr>
        <w:tabs>
          <w:tab w:val="left" w:pos="284"/>
          <w:tab w:val="left" w:pos="426"/>
        </w:tabs>
        <w:ind w:left="284"/>
        <w:jc w:val="both"/>
        <w:rPr>
          <w:rFonts w:ascii="Arial" w:hAnsi="Arial"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rsidR="00AB334E" w:rsidRDefault="00AB334E">
      <w:pPr>
        <w:tabs>
          <w:tab w:val="left" w:pos="284"/>
          <w:tab w:val="left" w:pos="426"/>
        </w:tabs>
        <w:jc w:val="both"/>
        <w:rPr>
          <w:rFonts w:ascii="Arial" w:hAnsi="Arial" w:cs="Arial"/>
        </w:rPr>
      </w:pPr>
    </w:p>
    <w:p w:rsidR="00AB334E" w:rsidRDefault="00066E07">
      <w:pPr>
        <w:tabs>
          <w:tab w:val="left" w:pos="284"/>
          <w:tab w:val="left" w:pos="426"/>
        </w:tabs>
        <w:jc w:val="both"/>
        <w:rPr>
          <w:rFonts w:ascii="Arial" w:hAnsi="Arial" w:cs="Arial"/>
          <w:b/>
          <w:bCs/>
        </w:rPr>
      </w:pPr>
      <w:r>
        <w:rPr>
          <w:rFonts w:ascii="Arial" w:hAnsi="Arial" w:cs="Arial"/>
          <w:b/>
          <w:bCs/>
        </w:rPr>
        <w:t>d</w:t>
      </w:r>
      <w:r w:rsidR="00835E29">
        <w:rPr>
          <w:rFonts w:ascii="Arial" w:hAnsi="Arial" w:cs="Arial"/>
          <w:b/>
          <w:bCs/>
        </w:rPr>
        <w:t>) DOCUMENTAÇÃO COMPLEMENTAR</w:t>
      </w:r>
    </w:p>
    <w:p w:rsidR="00E04B4D" w:rsidRPr="00DC4724" w:rsidRDefault="00E04B4D" w:rsidP="00E04B4D">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rsidR="00E04B4D" w:rsidRPr="00DC4724" w:rsidRDefault="00E04B4D" w:rsidP="00E04B4D">
      <w:pPr>
        <w:tabs>
          <w:tab w:val="left" w:pos="284"/>
          <w:tab w:val="left" w:pos="426"/>
        </w:tabs>
        <w:jc w:val="both"/>
        <w:rPr>
          <w:rFonts w:ascii="Arial" w:hAnsi="Arial" w:cs="Arial"/>
        </w:rPr>
      </w:pPr>
      <w:r w:rsidRPr="00D26CF3">
        <w:rPr>
          <w:rFonts w:ascii="Arial" w:hAnsi="Arial" w:cs="Arial"/>
          <w:b/>
        </w:rPr>
        <w:t xml:space="preserve">2. </w:t>
      </w: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rsidR="00E04B4D" w:rsidRPr="00DC4724" w:rsidRDefault="00E04B4D" w:rsidP="00E04B4D">
      <w:pPr>
        <w:tabs>
          <w:tab w:val="left" w:pos="284"/>
          <w:tab w:val="left" w:pos="426"/>
        </w:tabs>
        <w:jc w:val="both"/>
        <w:rPr>
          <w:rFonts w:ascii="Arial" w:hAnsi="Arial" w:cs="Arial"/>
        </w:rPr>
      </w:pPr>
      <w:r w:rsidRPr="00D26CF3">
        <w:rPr>
          <w:rFonts w:ascii="Arial" w:hAnsi="Arial" w:cs="Arial"/>
          <w:b/>
        </w:rPr>
        <w:t xml:space="preserve">3. </w:t>
      </w:r>
      <w:r w:rsidRPr="00DC4724">
        <w:rPr>
          <w:rFonts w:ascii="Arial" w:hAnsi="Arial" w:cs="Arial"/>
        </w:rPr>
        <w:t>Para efeito de concessão de tratamento favorecido previsto na Lei Complementar nº 123/2006, alterada pela Lei Complementar nº 147/2014 e Decreto Municipal nº 12.437/2007:</w:t>
      </w:r>
    </w:p>
    <w:p w:rsidR="00E04B4D" w:rsidRPr="00DC4724" w:rsidRDefault="00E04B4D" w:rsidP="00E04B4D">
      <w:pPr>
        <w:tabs>
          <w:tab w:val="left" w:pos="284"/>
          <w:tab w:val="left" w:pos="426"/>
        </w:tabs>
        <w:jc w:val="both"/>
        <w:rPr>
          <w:rFonts w:ascii="Arial" w:hAnsi="Arial" w:cs="Arial"/>
        </w:rPr>
      </w:pPr>
      <w:proofErr w:type="gramStart"/>
      <w:r w:rsidRPr="00D26CF3">
        <w:rPr>
          <w:rFonts w:ascii="Arial" w:hAnsi="Arial" w:cs="Arial"/>
          <w:b/>
        </w:rPr>
        <w:t xml:space="preserve">3.1 </w:t>
      </w:r>
      <w:r w:rsidRPr="00DC4724">
        <w:rPr>
          <w:rFonts w:ascii="Arial" w:hAnsi="Arial" w:cs="Arial"/>
        </w:rPr>
        <w:t>Declaração</w:t>
      </w:r>
      <w:proofErr w:type="gramEnd"/>
      <w:r w:rsidRPr="00DC4724">
        <w:rPr>
          <w:rFonts w:ascii="Arial" w:hAnsi="Arial" w:cs="Arial"/>
        </w:rPr>
        <w:t xml:space="preserve">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rsidR="00E04B4D" w:rsidRPr="00DC4724" w:rsidRDefault="00E04B4D" w:rsidP="00E04B4D">
      <w:pPr>
        <w:tabs>
          <w:tab w:val="left" w:pos="284"/>
          <w:tab w:val="left" w:pos="426"/>
        </w:tabs>
        <w:jc w:val="both"/>
        <w:rPr>
          <w:rFonts w:ascii="Arial" w:hAnsi="Arial" w:cs="Arial"/>
        </w:rPr>
      </w:pPr>
      <w:r w:rsidRPr="00D26CF3">
        <w:rPr>
          <w:rFonts w:ascii="Arial" w:hAnsi="Arial" w:cs="Arial"/>
          <w:b/>
        </w:rPr>
        <w:t>3.</w:t>
      </w:r>
      <w:r>
        <w:rPr>
          <w:rFonts w:ascii="Arial" w:hAnsi="Arial" w:cs="Arial"/>
          <w:b/>
        </w:rPr>
        <w:t>1.</w:t>
      </w:r>
      <w:r w:rsidRPr="00D26CF3">
        <w:rPr>
          <w:rFonts w:ascii="Arial" w:hAnsi="Arial" w:cs="Arial"/>
          <w:b/>
        </w:rPr>
        <w:t xml:space="preserve">2 </w:t>
      </w:r>
      <w:r w:rsidRPr="00DC4724">
        <w:rPr>
          <w:rFonts w:ascii="Arial" w:hAnsi="Arial" w:cs="Arial"/>
        </w:rPr>
        <w:t>Comprovação da condição de Microempresa (ME) ou Empresa de Pequeno Porte (EPP), devendo ser feita com a apresentação de um dos seguintes documentos:</w:t>
      </w:r>
    </w:p>
    <w:p w:rsidR="00E04B4D" w:rsidRPr="00DC4724" w:rsidRDefault="00E04B4D" w:rsidP="00E04B4D">
      <w:pPr>
        <w:tabs>
          <w:tab w:val="left" w:pos="426"/>
          <w:tab w:val="left" w:pos="567"/>
          <w:tab w:val="left" w:pos="1134"/>
        </w:tabs>
        <w:jc w:val="both"/>
        <w:rPr>
          <w:rFonts w:ascii="Arial" w:hAnsi="Arial" w:cs="Arial"/>
        </w:rPr>
      </w:pPr>
      <w:r w:rsidRPr="00DC4724">
        <w:rPr>
          <w:rFonts w:ascii="Arial" w:hAnsi="Arial" w:cs="Arial"/>
        </w:rPr>
        <w:t>Certidão expedida pela Junta Comercial, caso exerçam atividade comercial, com data inferior a 180 dias;</w:t>
      </w:r>
    </w:p>
    <w:p w:rsidR="00E04B4D" w:rsidRPr="00DC4724" w:rsidRDefault="00E04B4D" w:rsidP="00E04B4D">
      <w:pPr>
        <w:tabs>
          <w:tab w:val="left" w:pos="426"/>
          <w:tab w:val="left" w:pos="567"/>
          <w:tab w:val="left" w:pos="1134"/>
        </w:tabs>
        <w:jc w:val="both"/>
        <w:rPr>
          <w:rFonts w:ascii="Arial" w:hAnsi="Arial" w:cs="Arial"/>
        </w:rPr>
      </w:pPr>
      <w:r w:rsidRPr="00D26CF3">
        <w:rPr>
          <w:rFonts w:ascii="Arial" w:hAnsi="Arial" w:cs="Arial"/>
          <w:b/>
        </w:rPr>
        <w:t xml:space="preserve">3.1.3 </w:t>
      </w:r>
      <w:r w:rsidRPr="00DC4724">
        <w:rPr>
          <w:rFonts w:ascii="Arial" w:hAnsi="Arial" w:cs="Arial"/>
        </w:rPr>
        <w:t>Documento expedido pelo Registro Civil das Pessoas Jurídicas, caso atuem em outra área que não a comercial, com data inferior a 180 dias.</w:t>
      </w:r>
    </w:p>
    <w:p w:rsidR="00E04B4D" w:rsidRDefault="00E04B4D" w:rsidP="00E04B4D">
      <w:pPr>
        <w:tabs>
          <w:tab w:val="left" w:pos="284"/>
          <w:tab w:val="left" w:pos="426"/>
          <w:tab w:val="left" w:pos="567"/>
        </w:tabs>
        <w:jc w:val="both"/>
        <w:rPr>
          <w:rFonts w:ascii="Arial" w:hAnsi="Arial" w:cs="Arial"/>
          <w:color w:val="000000"/>
        </w:rPr>
      </w:pPr>
      <w:r>
        <w:rPr>
          <w:b/>
        </w:rPr>
        <w:t>4</w:t>
      </w:r>
      <w:r w:rsidRPr="00D26CF3">
        <w:rPr>
          <w:b/>
        </w:rPr>
        <w:t xml:space="preserve">. </w:t>
      </w:r>
      <w:r>
        <w:rPr>
          <w:rFonts w:ascii="Arial" w:hAnsi="Arial" w:cs="Arial"/>
          <w:color w:val="000000"/>
        </w:rPr>
        <w:t>Dados da empresa (</w:t>
      </w:r>
      <w:r>
        <w:rPr>
          <w:rFonts w:ascii="Arial" w:hAnsi="Arial" w:cs="Arial"/>
          <w:b/>
          <w:bCs/>
          <w:color w:val="000000"/>
        </w:rPr>
        <w:t>Anexo IV</w:t>
      </w:r>
      <w:r>
        <w:rPr>
          <w:rFonts w:ascii="Arial" w:hAnsi="Arial" w:cs="Arial"/>
          <w:color w:val="000000"/>
        </w:rPr>
        <w:t>).</w:t>
      </w:r>
    </w:p>
    <w:p w:rsidR="00AB334E" w:rsidRDefault="00AB334E">
      <w:pPr>
        <w:jc w:val="both"/>
        <w:rPr>
          <w:rFonts w:ascii="Arial" w:hAnsi="Arial" w:cs="Arial"/>
          <w:color w:val="000000"/>
        </w:rPr>
      </w:pPr>
    </w:p>
    <w:p w:rsidR="00AB334E" w:rsidRDefault="00835E29">
      <w:pPr>
        <w:ind w:firstLine="561"/>
        <w:jc w:val="both"/>
        <w:rPr>
          <w:rFonts w:ascii="Arial" w:hAnsi="Arial" w:cs="Arial"/>
        </w:rPr>
      </w:pPr>
      <w:r>
        <w:rPr>
          <w:rFonts w:ascii="Arial" w:hAnsi="Arial" w:cs="Arial"/>
        </w:rPr>
        <w:t>Piracicaba,</w:t>
      </w:r>
      <w:r w:rsidR="00B346C1">
        <w:rPr>
          <w:rFonts w:ascii="Arial" w:hAnsi="Arial" w:cs="Arial"/>
        </w:rPr>
        <w:t xml:space="preserve"> </w:t>
      </w:r>
      <w:r w:rsidR="00A86C7C">
        <w:rPr>
          <w:rFonts w:ascii="Arial" w:hAnsi="Arial" w:cs="Arial"/>
        </w:rPr>
        <w:t>16</w:t>
      </w:r>
      <w:r w:rsidR="0030528E">
        <w:rPr>
          <w:rFonts w:ascii="Arial" w:hAnsi="Arial" w:cs="Arial"/>
        </w:rPr>
        <w:t xml:space="preserve"> de novembro</w:t>
      </w:r>
      <w:r w:rsidR="00B346C1">
        <w:rPr>
          <w:rFonts w:ascii="Arial" w:hAnsi="Arial" w:cs="Arial"/>
        </w:rPr>
        <w:t xml:space="preserve"> de 2023</w:t>
      </w: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066E07" w:rsidRPr="00066E07" w:rsidRDefault="00066E07">
      <w:pPr>
        <w:jc w:val="center"/>
        <w:rPr>
          <w:rFonts w:ascii="Arial" w:hAnsi="Arial" w:cs="Arial"/>
          <w:b/>
        </w:rPr>
      </w:pPr>
      <w:r w:rsidRPr="00066E07">
        <w:rPr>
          <w:rFonts w:ascii="Arial" w:hAnsi="Arial" w:cs="Arial"/>
          <w:b/>
        </w:rPr>
        <w:t xml:space="preserve">Priscila Camargo Rodrigues </w:t>
      </w:r>
      <w:proofErr w:type="spellStart"/>
      <w:r w:rsidRPr="00066E07">
        <w:rPr>
          <w:rFonts w:ascii="Arial" w:hAnsi="Arial" w:cs="Arial"/>
          <w:b/>
        </w:rPr>
        <w:t>Grecchi</w:t>
      </w:r>
      <w:proofErr w:type="spellEnd"/>
    </w:p>
    <w:p w:rsidR="00AB334E" w:rsidRDefault="00066E07">
      <w:pPr>
        <w:jc w:val="center"/>
        <w:rPr>
          <w:rFonts w:ascii="Arial" w:hAnsi="Arial" w:cs="Arial"/>
        </w:rPr>
      </w:pPr>
      <w:r w:rsidRPr="00066E07">
        <w:rPr>
          <w:rFonts w:ascii="Arial" w:hAnsi="Arial" w:cs="Arial"/>
          <w:b/>
        </w:rPr>
        <w:t>Chefe de Setor de Dispensa de Licitação</w:t>
      </w:r>
      <w:r w:rsidR="00835E29">
        <w:br w:type="page"/>
      </w:r>
    </w:p>
    <w:p w:rsidR="00AB334E" w:rsidRDefault="00835E29">
      <w:pPr>
        <w:pStyle w:val="Ttulo2"/>
        <w:ind w:left="0" w:firstLine="0"/>
        <w:rPr>
          <w:sz w:val="28"/>
          <w:szCs w:val="28"/>
        </w:rPr>
      </w:pPr>
      <w:r>
        <w:rPr>
          <w:sz w:val="28"/>
          <w:szCs w:val="28"/>
        </w:rPr>
        <w:lastRenderedPageBreak/>
        <w:t>REGULAMENTO GERAL</w:t>
      </w:r>
    </w:p>
    <w:p w:rsidR="00AB334E" w:rsidRDefault="00AB334E">
      <w:pPr>
        <w:pStyle w:val="Corpodetexto"/>
        <w:jc w:val="center"/>
        <w:rPr>
          <w:sz w:val="20"/>
          <w:lang w:val="pt-BR"/>
        </w:rPr>
      </w:pPr>
    </w:p>
    <w:p w:rsidR="00AB334E" w:rsidRDefault="00835E29" w:rsidP="00066E07">
      <w:pPr>
        <w:pStyle w:val="Ttulo2"/>
        <w:numPr>
          <w:ilvl w:val="1"/>
          <w:numId w:val="42"/>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AB334E" w:rsidRDefault="00835E29">
      <w:pPr>
        <w:jc w:val="center"/>
        <w:rPr>
          <w:rFonts w:ascii="Arial" w:hAnsi="Arial" w:cs="Arial"/>
        </w:rPr>
      </w:pPr>
      <w:proofErr w:type="gramEnd"/>
      <w:r>
        <w:rPr>
          <w:rFonts w:ascii="Arial" w:hAnsi="Arial" w:cs="Arial"/>
          <w:b/>
          <w:sz w:val="28"/>
          <w:szCs w:val="28"/>
        </w:rPr>
        <w:tab/>
        <w:t>NORMAS GERAIS</w:t>
      </w:r>
    </w:p>
    <w:p w:rsidR="00AB334E" w:rsidRDefault="00AB334E">
      <w:pPr>
        <w:jc w:val="center"/>
        <w:rPr>
          <w:rFonts w:ascii="Arial" w:hAnsi="Arial" w:cs="Arial"/>
        </w:rPr>
      </w:pPr>
    </w:p>
    <w:p w:rsidR="00AB334E" w:rsidRDefault="00835E29">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AB334E" w:rsidRDefault="00AB334E">
      <w:pPr>
        <w:ind w:firstLine="284"/>
        <w:jc w:val="both"/>
        <w:rPr>
          <w:rFonts w:ascii="Arial" w:hAnsi="Arial" w:cs="Arial"/>
          <w:b/>
          <w:bCs/>
        </w:rPr>
      </w:pPr>
    </w:p>
    <w:p w:rsidR="00AB334E" w:rsidRDefault="00835E29">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rPr>
      </w:pPr>
    </w:p>
    <w:p w:rsidR="00AB334E" w:rsidRDefault="00835E29">
      <w:pPr>
        <w:ind w:firstLine="567"/>
        <w:jc w:val="both"/>
        <w:rPr>
          <w:rFonts w:ascii="Arial" w:hAnsi="Arial" w:cs="Arial"/>
        </w:rPr>
      </w:pPr>
      <w:r>
        <w:rPr>
          <w:rFonts w:ascii="Arial" w:hAnsi="Arial" w:cs="Arial"/>
          <w:b/>
          <w:bCs/>
        </w:rPr>
        <w:t>1. REFERÊNCIA DE TEMPO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2. CONDIÇÕES PARA PARTICIPAÇÃO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AB334E" w:rsidRDefault="00AB334E">
      <w:pPr>
        <w:jc w:val="both"/>
        <w:rPr>
          <w:rFonts w:ascii="Arial" w:hAnsi="Arial" w:cs="Arial"/>
          <w:strike/>
          <w:color w:val="00B050"/>
        </w:rPr>
      </w:pPr>
    </w:p>
    <w:p w:rsidR="00AB334E" w:rsidRDefault="00835E29">
      <w:p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AB334E" w:rsidRDefault="00AB334E">
      <w:pPr>
        <w:ind w:firstLine="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AB334E" w:rsidRDefault="00AB334E">
      <w:pPr>
        <w:ind w:left="284"/>
        <w:jc w:val="both"/>
        <w:rPr>
          <w:rFonts w:ascii="Arial" w:hAnsi="Arial" w:cs="Arial"/>
          <w:highlight w:val="yellow"/>
        </w:rPr>
      </w:pPr>
    </w:p>
    <w:p w:rsidR="00AB334E" w:rsidRDefault="00835E29">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B334E" w:rsidRDefault="00AB334E">
      <w:pPr>
        <w:ind w:left="284"/>
        <w:jc w:val="both"/>
        <w:rPr>
          <w:rFonts w:ascii="Arial" w:hAnsi="Arial" w:cs="Arial"/>
          <w:b/>
          <w:bCs/>
        </w:rPr>
      </w:pPr>
    </w:p>
    <w:p w:rsidR="00AB334E" w:rsidRDefault="00835E29">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B334E" w:rsidRDefault="00AB334E">
      <w:pPr>
        <w:ind w:left="284"/>
        <w:jc w:val="both"/>
        <w:rPr>
          <w:rFonts w:ascii="Arial" w:hAnsi="Arial" w:cs="Arial"/>
          <w:color w:val="00B050"/>
        </w:rPr>
      </w:pPr>
    </w:p>
    <w:p w:rsidR="00AB334E" w:rsidRDefault="00AB334E">
      <w:pPr>
        <w:ind w:firstLine="284"/>
        <w:jc w:val="both"/>
        <w:rPr>
          <w:rFonts w:ascii="Arial" w:hAnsi="Arial" w:cs="Arial"/>
        </w:rPr>
      </w:pPr>
    </w:p>
    <w:p w:rsidR="00AB334E" w:rsidRDefault="00835E29">
      <w:pPr>
        <w:ind w:firstLine="284"/>
        <w:jc w:val="both"/>
        <w:rPr>
          <w:rFonts w:ascii="Arial" w:hAnsi="Arial" w:cs="Arial"/>
        </w:rPr>
      </w:pPr>
      <w:r>
        <w:rPr>
          <w:rFonts w:ascii="Arial" w:hAnsi="Arial" w:cs="Arial"/>
          <w:b/>
          <w:bCs/>
          <w:caps/>
        </w:rPr>
        <w:t>3. credenciamento NO APLICATIVO LICITAÇÕES</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w:t>
      </w:r>
      <w:r>
        <w:rPr>
          <w:rFonts w:ascii="Arial" w:hAnsi="Arial" w:cs="Arial"/>
        </w:rPr>
        <w:lastRenderedPageBreak/>
        <w:t xml:space="preserve">eletrônico </w:t>
      </w:r>
      <w:hyperlink r:id="rId17" w:history="1">
        <w:r w:rsidR="00CE3834" w:rsidRPr="002D4713">
          <w:rPr>
            <w:rStyle w:val="Hyperlink"/>
            <w:rFonts w:ascii="Arial" w:hAnsi="Arial" w:cs="Arial"/>
          </w:rPr>
          <w:t>https://licitapira.piracicaba.sp.gov.br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AB334E" w:rsidRDefault="00AB334E">
      <w:pPr>
        <w:jc w:val="both"/>
        <w:rPr>
          <w:rFonts w:ascii="Arial" w:hAnsi="Arial" w:cs="Arial"/>
        </w:rPr>
      </w:pPr>
    </w:p>
    <w:p w:rsidR="00AB334E" w:rsidRDefault="00835E29">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AB334E" w:rsidRDefault="00AB334E">
      <w:pPr>
        <w:pStyle w:val="Corpodetexto"/>
        <w:rPr>
          <w:sz w:val="20"/>
          <w:szCs w:val="20"/>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4. ENVIO DAS PROPOSTAS ELETRÔNICAS DE PREÇOS</w:t>
      </w:r>
    </w:p>
    <w:p w:rsidR="00AB334E" w:rsidRDefault="00AB334E">
      <w:pPr>
        <w:ind w:firstLine="284"/>
        <w:jc w:val="both"/>
        <w:rPr>
          <w:rFonts w:ascii="Arial" w:hAnsi="Arial" w:cs="Arial"/>
          <w:color w:val="4472C4"/>
        </w:rPr>
      </w:pPr>
    </w:p>
    <w:p w:rsidR="00AB334E" w:rsidRDefault="00835E29">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AB334E" w:rsidRDefault="00AB334E">
      <w:pPr>
        <w:jc w:val="both"/>
        <w:rPr>
          <w:rFonts w:ascii="Arial" w:hAnsi="Arial" w:cs="Arial"/>
          <w:color w:val="00B050"/>
        </w:rPr>
      </w:pPr>
    </w:p>
    <w:p w:rsidR="00AB334E" w:rsidRDefault="00835E29">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AB334E" w:rsidRDefault="00AB334E">
      <w:pPr>
        <w:ind w:firstLine="284"/>
        <w:rPr>
          <w:highlight w:val="yellow"/>
        </w:rPr>
      </w:pPr>
    </w:p>
    <w:p w:rsidR="00AB334E" w:rsidRDefault="00AB334E">
      <w:pPr>
        <w:ind w:firstLine="284"/>
        <w:rPr>
          <w:highlight w:val="yellow"/>
        </w:rPr>
      </w:pPr>
    </w:p>
    <w:p w:rsidR="00AB334E" w:rsidRDefault="00835E29" w:rsidP="00066E07">
      <w:pPr>
        <w:pStyle w:val="Ttulo8"/>
        <w:numPr>
          <w:ilvl w:val="7"/>
          <w:numId w:val="43"/>
        </w:numPr>
        <w:ind w:left="0" w:firstLine="567"/>
        <w:rPr>
          <w:caps/>
          <w:sz w:val="20"/>
          <w:szCs w:val="20"/>
        </w:rPr>
      </w:pPr>
      <w:r>
        <w:rPr>
          <w:caps/>
          <w:sz w:val="20"/>
          <w:szCs w:val="20"/>
          <w:lang w:val="pt-BR"/>
        </w:rPr>
        <w:t>5.</w:t>
      </w:r>
      <w:r>
        <w:rPr>
          <w:caps/>
          <w:sz w:val="20"/>
          <w:szCs w:val="20"/>
        </w:rPr>
        <w:t xml:space="preserve"> ENVIO DA DOCUMENTAÇÃO DE HABILITAÇÃO </w:t>
      </w:r>
    </w:p>
    <w:p w:rsidR="00AB334E" w:rsidRDefault="00AB334E">
      <w:pPr>
        <w:ind w:firstLine="284"/>
        <w:rPr>
          <w:b/>
        </w:rPr>
      </w:pPr>
    </w:p>
    <w:p w:rsidR="00AB334E" w:rsidRDefault="00835E29">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AB334E" w:rsidRDefault="00AB334E">
      <w:pPr>
        <w:jc w:val="both"/>
        <w:rPr>
          <w:rFonts w:ascii="Arial" w:eastAsia="Arial" w:hAnsi="Arial" w:cs="Arial"/>
        </w:rPr>
      </w:pPr>
    </w:p>
    <w:p w:rsidR="00AB334E" w:rsidRDefault="00835E29">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5.2. Considerações Gerais da habilitação: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w:t>
      </w:r>
      <w:r>
        <w:rPr>
          <w:rFonts w:ascii="Arial" w:hAnsi="Arial" w:cs="Arial"/>
        </w:rPr>
        <w:lastRenderedPageBreak/>
        <w:t>podendo, inclusive, solicitar o envio físico dos documentos apresentados digitalmente, fixando-lhes prazo para atendimento.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AB334E" w:rsidRDefault="00AB334E">
      <w:pPr>
        <w:jc w:val="both"/>
        <w:rPr>
          <w:rFonts w:ascii="Arial" w:hAnsi="Arial" w:cs="Arial"/>
        </w:rPr>
      </w:pPr>
    </w:p>
    <w:p w:rsidR="00AB334E" w:rsidRDefault="00835E29">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AB334E" w:rsidRDefault="00835E29">
      <w:pPr>
        <w:jc w:val="both"/>
        <w:rPr>
          <w:rFonts w:ascii="Arial" w:eastAsia="Arial" w:hAnsi="Arial" w:cs="Arial"/>
        </w:rPr>
      </w:pPr>
      <w:r>
        <w:rPr>
          <w:rFonts w:ascii="Arial" w:eastAsia="Arial" w:hAnsi="Arial" w:cs="Arial"/>
        </w:rPr>
        <w:t xml:space="preserve">  </w:t>
      </w:r>
    </w:p>
    <w:p w:rsidR="00AB334E" w:rsidRDefault="00835E29">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AB334E" w:rsidRDefault="00AB334E">
      <w:pPr>
        <w:keepLines/>
        <w:ind w:left="284"/>
        <w:jc w:val="both"/>
        <w:rPr>
          <w:rFonts w:ascii="Arial" w:hAnsi="Arial" w:cs="Arial"/>
          <w:strike/>
        </w:rPr>
      </w:pPr>
    </w:p>
    <w:p w:rsidR="00AB334E" w:rsidRDefault="00835E29">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AB334E" w:rsidRDefault="00AB334E">
      <w:pPr>
        <w:ind w:left="284"/>
        <w:jc w:val="both"/>
        <w:rPr>
          <w:rFonts w:ascii="Arial" w:hAnsi="Arial" w:cs="Arial"/>
        </w:rPr>
      </w:pPr>
    </w:p>
    <w:p w:rsidR="00AB334E" w:rsidRDefault="00835E29">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AB334E" w:rsidRDefault="00AB334E">
      <w:pPr>
        <w:ind w:firstLine="284"/>
        <w:rPr>
          <w:highlight w:val="yellow"/>
        </w:rPr>
      </w:pPr>
    </w:p>
    <w:p w:rsidR="00AB334E" w:rsidRDefault="00835E29">
      <w:pPr>
        <w:jc w:val="both"/>
        <w:rPr>
          <w:color w:val="00B050"/>
          <w:highlight w:val="yellow"/>
        </w:rPr>
      </w:pPr>
      <w:r>
        <w:rPr>
          <w:rFonts w:ascii="Arial" w:hAnsi="Arial" w:cs="Arial"/>
          <w:color w:val="00B050"/>
        </w:rPr>
        <w:t xml:space="preserve"> </w:t>
      </w:r>
    </w:p>
    <w:p w:rsidR="00AB334E" w:rsidRDefault="00835E29" w:rsidP="00066E07">
      <w:pPr>
        <w:pStyle w:val="Ttulo8"/>
        <w:numPr>
          <w:ilvl w:val="7"/>
          <w:numId w:val="44"/>
        </w:numPr>
        <w:ind w:left="0" w:firstLine="284"/>
      </w:pPr>
      <w:r>
        <w:rPr>
          <w:caps/>
          <w:sz w:val="20"/>
          <w:szCs w:val="20"/>
          <w:lang w:val="pt-BR"/>
        </w:rPr>
        <w:t>6.</w:t>
      </w:r>
      <w:r>
        <w:rPr>
          <w:caps/>
          <w:sz w:val="20"/>
          <w:szCs w:val="20"/>
        </w:rPr>
        <w:t xml:space="preserve"> abertura</w:t>
      </w:r>
      <w:r>
        <w:rPr>
          <w:caps/>
          <w:sz w:val="20"/>
          <w:szCs w:val="20"/>
          <w:lang w:val="pt-BR"/>
        </w:rPr>
        <w:t>/FECHAMENTO</w:t>
      </w:r>
    </w:p>
    <w:p w:rsidR="00AB334E" w:rsidRDefault="00AB334E">
      <w:pPr>
        <w:ind w:firstLine="284"/>
        <w:jc w:val="both"/>
        <w:rPr>
          <w:rFonts w:ascii="Arial" w:hAnsi="Arial" w:cs="Arial"/>
        </w:rPr>
      </w:pPr>
    </w:p>
    <w:p w:rsidR="00AB334E" w:rsidRDefault="00835E29" w:rsidP="00066E07">
      <w:pPr>
        <w:numPr>
          <w:ilvl w:val="0"/>
          <w:numId w:val="45"/>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AB334E" w:rsidRDefault="00AB334E" w:rsidP="00066E07">
      <w:pPr>
        <w:numPr>
          <w:ilvl w:val="0"/>
          <w:numId w:val="46"/>
        </w:numPr>
        <w:ind w:left="0" w:firstLine="0"/>
        <w:jc w:val="both"/>
        <w:rPr>
          <w:rFonts w:ascii="Arial" w:hAnsi="Arial" w:cs="Arial"/>
        </w:rPr>
      </w:pPr>
    </w:p>
    <w:p w:rsidR="00AB334E" w:rsidRDefault="00AB334E">
      <w:pPr>
        <w:jc w:val="both"/>
        <w:rPr>
          <w:rFonts w:ascii="Arial" w:hAnsi="Arial" w:cs="Arial"/>
          <w:color w:val="00B050"/>
        </w:rPr>
      </w:pPr>
    </w:p>
    <w:p w:rsidR="00AB334E" w:rsidRDefault="00835E29">
      <w:pPr>
        <w:ind w:firstLine="567"/>
        <w:jc w:val="both"/>
        <w:rPr>
          <w:rFonts w:ascii="Arial" w:hAnsi="Arial" w:cs="Arial"/>
          <w:b/>
          <w:bCs/>
        </w:rPr>
      </w:pPr>
      <w:r>
        <w:rPr>
          <w:rFonts w:ascii="Arial" w:hAnsi="Arial" w:cs="Arial"/>
          <w:b/>
          <w:bCs/>
        </w:rPr>
        <w:t>7. FASE DE JULGAMENTO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lastRenderedPageBreak/>
        <w:t>7.1.1.</w:t>
      </w:r>
      <w:r>
        <w:rPr>
          <w:rFonts w:ascii="Arial" w:hAnsi="Arial" w:cs="Arial"/>
        </w:rPr>
        <w:t xml:space="preserve"> Não é necessário o envio da proposta, uma vez que será considerado o valor ofertado pela empresa em seu menor lance, tanto nas Compras por itens quando por lotes.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AB334E" w:rsidRDefault="00AB334E">
      <w:pPr>
        <w:jc w:val="both"/>
        <w:rPr>
          <w:rFonts w:ascii="Arial" w:hAnsi="Arial" w:cs="Arial"/>
          <w:color w:val="00B050"/>
        </w:rPr>
      </w:pPr>
    </w:p>
    <w:p w:rsidR="00AB334E" w:rsidRDefault="00AB334E">
      <w:pPr>
        <w:ind w:firstLine="284"/>
        <w:jc w:val="both"/>
        <w:rPr>
          <w:rFonts w:ascii="Arial" w:hAnsi="Arial" w:cs="Arial"/>
          <w:b/>
          <w:bCs/>
          <w:highlight w:val="yellow"/>
        </w:rPr>
      </w:pPr>
    </w:p>
    <w:p w:rsidR="00AB334E" w:rsidRDefault="00835E29">
      <w:pPr>
        <w:ind w:firstLine="567"/>
        <w:jc w:val="both"/>
        <w:rPr>
          <w:rFonts w:ascii="Arial" w:hAnsi="Arial" w:cs="Arial"/>
        </w:rPr>
      </w:pPr>
      <w:r>
        <w:rPr>
          <w:rFonts w:ascii="Arial" w:hAnsi="Arial" w:cs="Arial"/>
          <w:b/>
          <w:bCs/>
        </w:rPr>
        <w:t>8. SANÇÕES ADMINISTRATIVAS</w:t>
      </w:r>
    </w:p>
    <w:p w:rsidR="00AB334E" w:rsidRDefault="00AB334E">
      <w:pPr>
        <w:ind w:firstLine="284"/>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8.1.1.</w:t>
      </w:r>
      <w:r>
        <w:rPr>
          <w:rFonts w:ascii="Arial" w:hAnsi="Arial" w:cs="Arial"/>
        </w:rPr>
        <w:t xml:space="preserve"> </w:t>
      </w:r>
      <w:bookmarkStart w:id="0" w:name="_Ref114668085"/>
      <w:bookmarkStart w:id="1"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0"/>
    </w:p>
    <w:p w:rsidR="00AB334E" w:rsidRDefault="00AB334E">
      <w:pPr>
        <w:ind w:left="284"/>
        <w:jc w:val="both"/>
        <w:rPr>
          <w:rFonts w:ascii="Arial" w:hAnsi="Arial" w:cs="Arial"/>
        </w:rPr>
      </w:pPr>
      <w:bookmarkStart w:id="2" w:name="_Ref114668108"/>
    </w:p>
    <w:p w:rsidR="00AB334E" w:rsidRDefault="00835E29">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2"/>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AB334E" w:rsidRDefault="00AB334E">
      <w:pPr>
        <w:ind w:left="284"/>
        <w:jc w:val="both"/>
        <w:rPr>
          <w:rFonts w:ascii="Arial" w:hAnsi="Arial" w:cs="Arial"/>
        </w:rPr>
      </w:pPr>
      <w:bookmarkStart w:id="3" w:name="_Ref114668139"/>
    </w:p>
    <w:p w:rsidR="00AB334E" w:rsidRDefault="00835E29">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3"/>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AB334E" w:rsidRDefault="00AB334E">
      <w:pPr>
        <w:ind w:left="284"/>
        <w:jc w:val="both"/>
        <w:rPr>
          <w:rFonts w:ascii="Arial" w:hAnsi="Arial" w:cs="Arial"/>
        </w:rPr>
      </w:pPr>
      <w:bookmarkStart w:id="4" w:name="_Ref114668249"/>
    </w:p>
    <w:p w:rsidR="00AB334E" w:rsidRDefault="00835E29">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4"/>
    </w:p>
    <w:p w:rsidR="00AB334E" w:rsidRDefault="00AB334E">
      <w:pPr>
        <w:ind w:left="284"/>
        <w:jc w:val="both"/>
        <w:rPr>
          <w:rFonts w:ascii="Arial" w:hAnsi="Arial" w:cs="Arial"/>
        </w:rPr>
      </w:pPr>
      <w:bookmarkStart w:id="5" w:name="_Ref114668245"/>
    </w:p>
    <w:p w:rsidR="00AB334E" w:rsidRDefault="00835E29">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5"/>
      <w:r>
        <w:rPr>
          <w:rFonts w:ascii="Arial" w:hAnsi="Arial" w:cs="Arial"/>
        </w:rPr>
        <w:t>;</w:t>
      </w:r>
    </w:p>
    <w:p w:rsidR="00AB334E" w:rsidRDefault="00AB334E">
      <w:pPr>
        <w:ind w:left="284"/>
        <w:jc w:val="both"/>
        <w:rPr>
          <w:rFonts w:ascii="Arial" w:hAnsi="Arial" w:cs="Arial"/>
        </w:rPr>
      </w:pPr>
      <w:bookmarkStart w:id="6" w:name="_Ref114668247"/>
    </w:p>
    <w:p w:rsidR="00AB334E" w:rsidRDefault="00835E29">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6"/>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AB334E" w:rsidRDefault="00AB334E">
      <w:pPr>
        <w:ind w:left="284"/>
        <w:jc w:val="both"/>
        <w:rPr>
          <w:rFonts w:ascii="Arial" w:hAnsi="Arial" w:cs="Arial"/>
        </w:rPr>
      </w:pPr>
      <w:bookmarkStart w:id="7" w:name="_Ref114668251"/>
    </w:p>
    <w:p w:rsidR="00AB334E" w:rsidRDefault="00835E29">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7"/>
      <w:r>
        <w:rPr>
          <w:rFonts w:ascii="Arial" w:hAnsi="Arial" w:cs="Arial"/>
        </w:rPr>
        <w:t>;</w:t>
      </w:r>
    </w:p>
    <w:p w:rsidR="00AB334E" w:rsidRDefault="00AB334E">
      <w:pPr>
        <w:ind w:left="284"/>
        <w:jc w:val="both"/>
        <w:rPr>
          <w:rFonts w:ascii="Arial" w:hAnsi="Arial" w:cs="Arial"/>
        </w:rPr>
      </w:pPr>
      <w:bookmarkStart w:id="8" w:name="_Ref114668252"/>
    </w:p>
    <w:p w:rsidR="00AB334E" w:rsidRDefault="00835E29">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8" w:anchor="art5" w:history="1">
        <w:r>
          <w:rPr>
            <w:rFonts w:ascii="Arial" w:hAnsi="Arial" w:cs="Arial"/>
          </w:rPr>
          <w:t>art. 5º da Lei n.º 12.846, de 2013</w:t>
        </w:r>
      </w:hyperlink>
      <w:r>
        <w:rPr>
          <w:rFonts w:ascii="Arial" w:hAnsi="Arial" w:cs="Arial"/>
        </w:rPr>
        <w:t>.</w:t>
      </w:r>
      <w:bookmarkEnd w:id="1"/>
      <w:bookmarkEnd w:id="8"/>
    </w:p>
    <w:p w:rsidR="00AB334E" w:rsidRDefault="00AB334E">
      <w:pPr>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9" w:history="1">
        <w:r w:rsidR="007168D1" w:rsidRPr="002D4713">
          <w:rPr>
            <w:rStyle w:val="Hyperlink"/>
            <w:rFonts w:ascii="Arial" w:hAnsi="Arial" w:cs="Arial"/>
          </w:rPr>
          <w:t>https://licitapira.piracicaba.sp.gov.br</w:t>
        </w:r>
      </w:hyperlink>
    </w:p>
    <w:p w:rsidR="00AB334E" w:rsidRDefault="00AB334E">
      <w:pPr>
        <w:jc w:val="both"/>
        <w:rPr>
          <w:rFonts w:ascii="Arial" w:hAnsi="Arial" w:cs="Arial"/>
          <w:b/>
          <w:bCs/>
          <w:color w:val="00B050"/>
        </w:rPr>
      </w:pPr>
    </w:p>
    <w:p w:rsidR="00AB334E" w:rsidRDefault="00835E29">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AB334E" w:rsidRDefault="00AB334E">
      <w:pPr>
        <w:ind w:firstLine="284"/>
        <w:jc w:val="center"/>
        <w:rPr>
          <w:rFonts w:ascii="Arial" w:hAnsi="Arial" w:cs="Arial"/>
          <w:highlight w:val="yellow"/>
        </w:rPr>
      </w:pPr>
    </w:p>
    <w:p w:rsidR="00AB334E" w:rsidRDefault="00835E29">
      <w:pPr>
        <w:ind w:firstLine="284"/>
        <w:jc w:val="both"/>
        <w:rPr>
          <w:rFonts w:ascii="Arial" w:hAnsi="Arial" w:cs="Arial"/>
        </w:rPr>
      </w:pPr>
      <w:r>
        <w:br w:type="page"/>
      </w:r>
    </w:p>
    <w:p w:rsidR="00AB334E" w:rsidRDefault="00835E29">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AB334E" w:rsidRDefault="00AB334E">
      <w:pPr>
        <w:jc w:val="center"/>
        <w:rPr>
          <w:rFonts w:ascii="Arial" w:hAnsi="Arial" w:cs="Arial"/>
          <w:b/>
          <w:bCs/>
          <w:color w:val="000000"/>
          <w:sz w:val="24"/>
          <w:szCs w:val="24"/>
        </w:rPr>
      </w:pPr>
    </w:p>
    <w:p w:rsidR="00AB334E" w:rsidRDefault="00AB334E">
      <w:pPr>
        <w:jc w:val="center"/>
        <w:rPr>
          <w:rFonts w:ascii="Arial" w:hAnsi="Arial" w:cs="Arial"/>
        </w:rPr>
      </w:pPr>
    </w:p>
    <w:p w:rsidR="00AB334E" w:rsidRDefault="00835E29">
      <w:pPr>
        <w:jc w:val="center"/>
        <w:rPr>
          <w:rFonts w:ascii="Arial" w:hAnsi="Arial" w:cs="Arial"/>
          <w:b/>
        </w:rPr>
      </w:pPr>
      <w:r>
        <w:rPr>
          <w:rFonts w:ascii="Arial" w:hAnsi="Arial" w:cs="Arial"/>
          <w:b/>
        </w:rPr>
        <w:t>MODELO DE DECLARAÇÕES DIVERSAS**</w:t>
      </w:r>
    </w:p>
    <w:p w:rsidR="00AB334E" w:rsidRDefault="00835E29">
      <w:pPr>
        <w:jc w:val="center"/>
        <w:rPr>
          <w:rFonts w:ascii="Arial" w:hAnsi="Arial" w:cs="Arial"/>
        </w:rPr>
      </w:pPr>
      <w:r>
        <w:rPr>
          <w:rFonts w:ascii="Arial" w:hAnsi="Arial" w:cs="Arial"/>
        </w:rPr>
        <w:t>(em papel timbrado da licitante)</w:t>
      </w:r>
    </w:p>
    <w:p w:rsidR="00AB334E" w:rsidRDefault="00AB334E">
      <w:pPr>
        <w:jc w:val="center"/>
        <w:rPr>
          <w:rFonts w:ascii="Arial" w:hAnsi="Arial" w:cs="Arial"/>
        </w:rPr>
      </w:pPr>
    </w:p>
    <w:p w:rsidR="00AB334E" w:rsidRDefault="00AB334E">
      <w:pPr>
        <w:jc w:val="center"/>
        <w:rPr>
          <w:rFonts w:ascii="Arial" w:hAnsi="Arial" w:cs="Arial"/>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AB334E" w:rsidRDefault="00AB334E">
      <w:pPr>
        <w:ind w:firstLine="561"/>
        <w:jc w:val="both"/>
        <w:rPr>
          <w:rFonts w:ascii="Arial" w:hAnsi="Arial" w:cs="Arial"/>
        </w:rPr>
      </w:pP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br w:type="page"/>
      </w:r>
    </w:p>
    <w:p w:rsidR="00AB334E" w:rsidRDefault="00835E29">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AB334E" w:rsidRDefault="00AB334E">
      <w:pPr>
        <w:ind w:firstLine="561"/>
        <w:jc w:val="center"/>
        <w:rPr>
          <w:rFonts w:ascii="Arial" w:hAnsi="Arial" w:cs="Arial"/>
          <w:b/>
        </w:rPr>
      </w:pPr>
    </w:p>
    <w:p w:rsidR="00AB334E" w:rsidRDefault="00835E29">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AB334E" w:rsidRDefault="00AB334E">
      <w:pPr>
        <w:suppressAutoHyphens w:val="0"/>
        <w:rPr>
          <w:rFonts w:ascii="Arial" w:hAnsi="Arial" w:cs="Arial"/>
          <w:color w:val="000000"/>
          <w:lang w:eastAsia="pt-BR"/>
        </w:rPr>
      </w:pPr>
    </w:p>
    <w:p w:rsidR="00AB334E" w:rsidRDefault="00AB334E">
      <w:pPr>
        <w:suppressAutoHyphens w:val="0"/>
        <w:rPr>
          <w:rFonts w:ascii="Arial" w:hAnsi="Arial" w:cs="Arial"/>
          <w:color w:val="000000"/>
          <w:lang w:eastAsia="pt-BR"/>
        </w:rPr>
      </w:pPr>
    </w:p>
    <w:p w:rsidR="00AB334E" w:rsidRDefault="00835E29">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AB334E" w:rsidRDefault="00835E29">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AB334E" w:rsidRDefault="00835E29">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AB334E" w:rsidRDefault="00835E29">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AB334E" w:rsidRDefault="00835E29">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r>
        <w:br w:type="page"/>
      </w:r>
    </w:p>
    <w:p w:rsidR="00AB334E" w:rsidRDefault="00835E29">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AB334E" w:rsidRDefault="00835E29">
      <w:pPr>
        <w:jc w:val="center"/>
        <w:rPr>
          <w:rFonts w:ascii="Arial" w:hAnsi="Arial" w:cs="Arial"/>
          <w:b/>
          <w:bCs/>
          <w:sz w:val="18"/>
        </w:rPr>
      </w:pPr>
      <w:r>
        <w:rPr>
          <w:rFonts w:ascii="Arial" w:hAnsi="Arial" w:cs="Arial"/>
          <w:color w:val="000000"/>
          <w:szCs w:val="22"/>
        </w:rPr>
        <w:t>====================================================================================</w:t>
      </w:r>
    </w:p>
    <w:p w:rsidR="00AB334E" w:rsidRDefault="00835E29">
      <w:pPr>
        <w:jc w:val="center"/>
        <w:rPr>
          <w:rFonts w:ascii="Arial" w:hAnsi="Arial" w:cs="Arial"/>
          <w:b/>
          <w:bCs/>
        </w:rPr>
      </w:pPr>
      <w:r>
        <w:rPr>
          <w:rFonts w:ascii="Arial" w:hAnsi="Arial" w:cs="Arial"/>
          <w:b/>
          <w:bCs/>
        </w:rPr>
        <w:t xml:space="preserve">DECLARAÇÃO DE ENQUADRAMENTO COMO MICROEMPRESA (ME) </w:t>
      </w:r>
    </w:p>
    <w:p w:rsidR="00AB334E" w:rsidRDefault="00835E29">
      <w:pPr>
        <w:jc w:val="center"/>
        <w:rPr>
          <w:rFonts w:ascii="Arial" w:hAnsi="Arial" w:cs="Arial"/>
          <w:color w:val="000000"/>
          <w:sz w:val="22"/>
          <w:szCs w:val="22"/>
        </w:rPr>
      </w:pPr>
      <w:r>
        <w:rPr>
          <w:rFonts w:ascii="Arial" w:hAnsi="Arial" w:cs="Arial"/>
          <w:b/>
          <w:bCs/>
        </w:rPr>
        <w:t>OU EMPRESA DE PEQUENO PORTE (EPP)</w:t>
      </w:r>
    </w:p>
    <w:p w:rsidR="00AB334E" w:rsidRDefault="00835E29">
      <w:pPr>
        <w:jc w:val="center"/>
        <w:rPr>
          <w:rFonts w:ascii="Arial" w:hAnsi="Arial" w:cs="Arial"/>
          <w:b/>
          <w:bCs/>
          <w:sz w:val="18"/>
        </w:rPr>
      </w:pPr>
      <w:r>
        <w:rPr>
          <w:rFonts w:ascii="Arial" w:hAnsi="Arial" w:cs="Arial"/>
          <w:color w:val="000000"/>
          <w:szCs w:val="22"/>
        </w:rPr>
        <w:t>====================================================================================</w:t>
      </w: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textAlignment w:val="auto"/>
        <w:rPr>
          <w:color w:val="auto"/>
          <w:sz w:val="20"/>
          <w:szCs w:val="20"/>
        </w:rPr>
      </w:pPr>
    </w:p>
    <w:p w:rsidR="00AB334E" w:rsidRDefault="00AB334E">
      <w:pPr>
        <w:pStyle w:val="Recuodecorpodetexto"/>
        <w:rPr>
          <w:color w:val="auto"/>
          <w:sz w:val="20"/>
          <w:szCs w:val="20"/>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835E2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jc w:val="center"/>
        <w:rPr>
          <w:rFonts w:ascii="Arial" w:hAnsi="Arial" w:cs="Arial"/>
        </w:rPr>
      </w:pPr>
    </w:p>
    <w:p w:rsidR="00AB334E" w:rsidRDefault="00835E29">
      <w:pPr>
        <w:rPr>
          <w:rFonts w:ascii="Arial" w:hAnsi="Arial" w:cs="Arial"/>
        </w:rPr>
      </w:pPr>
      <w:r>
        <w:br w:type="page"/>
      </w:r>
    </w:p>
    <w:p w:rsidR="00AB334E" w:rsidRDefault="00835E29">
      <w:pPr>
        <w:pStyle w:val="Recuodecorpodetexto"/>
        <w:widowControl w:val="0"/>
        <w:overflowPunct/>
        <w:spacing w:line="100" w:lineRule="atLeast"/>
        <w:jc w:val="center"/>
        <w:rPr>
          <w:b/>
          <w:sz w:val="22"/>
          <w:szCs w:val="22"/>
        </w:rPr>
      </w:pPr>
      <w:r>
        <w:rPr>
          <w:b/>
          <w:sz w:val="22"/>
          <w:szCs w:val="22"/>
        </w:rPr>
        <w:lastRenderedPageBreak/>
        <w:t xml:space="preserve">ANEXO </w:t>
      </w:r>
      <w:r w:rsidR="00FA6F0C">
        <w:rPr>
          <w:b/>
          <w:sz w:val="22"/>
          <w:szCs w:val="22"/>
          <w:lang w:val="pt-BR"/>
        </w:rPr>
        <w:t>I</w:t>
      </w:r>
      <w:bookmarkStart w:id="9" w:name="_GoBack"/>
      <w:bookmarkEnd w:id="9"/>
      <w:r>
        <w:rPr>
          <w:b/>
          <w:sz w:val="22"/>
          <w:szCs w:val="22"/>
        </w:rPr>
        <w:t>V</w:t>
      </w:r>
    </w:p>
    <w:p w:rsidR="00AB334E" w:rsidRDefault="00835E29">
      <w:pPr>
        <w:jc w:val="both"/>
        <w:rPr>
          <w:rFonts w:ascii="Arial" w:hAnsi="Arial" w:cs="Arial"/>
          <w:color w:val="000000"/>
        </w:rPr>
      </w:pPr>
      <w:r>
        <w:rPr>
          <w:rFonts w:ascii="Arial" w:hAnsi="Arial" w:cs="Arial"/>
          <w:color w:val="000000"/>
        </w:rPr>
        <w:t>===================================================================================</w:t>
      </w:r>
    </w:p>
    <w:p w:rsidR="00AB334E" w:rsidRDefault="00835E29">
      <w:pPr>
        <w:jc w:val="center"/>
        <w:rPr>
          <w:rFonts w:ascii="Arial" w:hAnsi="Arial" w:cs="Arial"/>
          <w:b/>
        </w:rPr>
      </w:pPr>
      <w:r>
        <w:rPr>
          <w:rFonts w:ascii="Arial" w:hAnsi="Arial" w:cs="Arial"/>
          <w:b/>
        </w:rPr>
        <w:t>DISPENSA ELETRÔNICA n° ______/_________</w:t>
      </w:r>
    </w:p>
    <w:p w:rsidR="00AB334E" w:rsidRDefault="00835E29">
      <w:pPr>
        <w:jc w:val="both"/>
        <w:rPr>
          <w:rFonts w:ascii="Arial" w:hAnsi="Arial" w:cs="Arial"/>
          <w:color w:val="000000"/>
        </w:rPr>
      </w:pPr>
      <w:r>
        <w:rPr>
          <w:rFonts w:ascii="Arial" w:hAnsi="Arial" w:cs="Arial"/>
          <w:color w:val="000000"/>
        </w:rPr>
        <w:t>===================================================================================</w:t>
      </w:r>
    </w:p>
    <w:p w:rsidR="00AB334E" w:rsidRDefault="00AB334E">
      <w:pPr>
        <w:jc w:val="both"/>
        <w:rPr>
          <w:rFonts w:ascii="Arial" w:hAnsi="Arial" w:cs="Arial"/>
        </w:rPr>
      </w:pPr>
    </w:p>
    <w:p w:rsidR="00AB334E" w:rsidRDefault="00AB334E">
      <w:pPr>
        <w:jc w:val="both"/>
        <w:rPr>
          <w:rFonts w:ascii="Arial" w:hAnsi="Arial" w:cs="Arial"/>
        </w:rPr>
      </w:pPr>
    </w:p>
    <w:p w:rsidR="00AB334E" w:rsidRDefault="00835E29">
      <w:pPr>
        <w:pStyle w:val="Corpodetexto31"/>
        <w:rPr>
          <w:b/>
        </w:rPr>
      </w:pPr>
      <w:r>
        <w:rPr>
          <w:b/>
        </w:rPr>
        <w:t>EMPRESA:</w:t>
      </w:r>
    </w:p>
    <w:p w:rsidR="00AB334E" w:rsidRDefault="00835E29">
      <w:pPr>
        <w:jc w:val="both"/>
        <w:rPr>
          <w:rFonts w:ascii="Arial" w:hAnsi="Arial" w:cs="Arial"/>
        </w:rPr>
      </w:pPr>
      <w:r>
        <w:rPr>
          <w:rFonts w:ascii="Arial" w:hAnsi="Arial" w:cs="Arial"/>
        </w:rPr>
        <w:t>Razão Social:</w:t>
      </w:r>
    </w:p>
    <w:p w:rsidR="00AB334E" w:rsidRDefault="00835E29">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B334E" w:rsidRDefault="00835E29">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AB334E" w:rsidRDefault="00835E29">
      <w:pPr>
        <w:pStyle w:val="Corpodetexto21"/>
        <w:rPr>
          <w:b w:val="0"/>
          <w:sz w:val="20"/>
        </w:rPr>
      </w:pPr>
      <w:r>
        <w:rPr>
          <w:b w:val="0"/>
          <w:sz w:val="20"/>
        </w:rPr>
        <w:t>Telefone:</w:t>
      </w:r>
    </w:p>
    <w:p w:rsidR="00AB334E" w:rsidRDefault="00835E29">
      <w:pPr>
        <w:pStyle w:val="Corpodetexto21"/>
        <w:rPr>
          <w:b w:val="0"/>
          <w:sz w:val="20"/>
        </w:rPr>
      </w:pPr>
      <w:proofErr w:type="spellStart"/>
      <w:r>
        <w:rPr>
          <w:b w:val="0"/>
          <w:sz w:val="20"/>
        </w:rPr>
        <w:t>Email</w:t>
      </w:r>
      <w:proofErr w:type="spellEnd"/>
      <w:r>
        <w:rPr>
          <w:b w:val="0"/>
          <w:sz w:val="20"/>
        </w:rPr>
        <w:t xml:space="preserve"> Comercial: </w:t>
      </w:r>
    </w:p>
    <w:p w:rsidR="00AB334E" w:rsidRDefault="00835E29">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835E29">
      <w:pPr>
        <w:pStyle w:val="Corpodetexto31"/>
        <w:rPr>
          <w:b/>
        </w:rPr>
      </w:pPr>
      <w:r>
        <w:rPr>
          <w:b/>
        </w:rPr>
        <w:t>DADOS BANCÁRIOS PARA FINS DE PAGAMENTO:</w:t>
      </w:r>
    </w:p>
    <w:p w:rsidR="00AB334E" w:rsidRDefault="00835E29">
      <w:pPr>
        <w:pStyle w:val="Corpodetexto31"/>
      </w:pPr>
      <w:r>
        <w:t>Banco:</w:t>
      </w:r>
      <w:r>
        <w:tab/>
      </w:r>
      <w:r>
        <w:tab/>
      </w:r>
      <w:r>
        <w:tab/>
      </w:r>
      <w:r>
        <w:tab/>
      </w:r>
    </w:p>
    <w:p w:rsidR="00AB334E" w:rsidRDefault="00835E29">
      <w:pPr>
        <w:pStyle w:val="Corpodetexto31"/>
      </w:pPr>
      <w:r>
        <w:t>Nº da Agência:</w:t>
      </w:r>
      <w:r>
        <w:tab/>
      </w:r>
      <w:r>
        <w:tab/>
      </w:r>
      <w:r>
        <w:tab/>
      </w:r>
    </w:p>
    <w:p w:rsidR="00AB334E" w:rsidRDefault="00835E29">
      <w:pPr>
        <w:pStyle w:val="Corpodetexto31"/>
        <w:rPr>
          <w:b/>
        </w:rPr>
      </w:pPr>
      <w:r>
        <w:t>Nº Conta Corrente</w:t>
      </w: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835E29">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AB334E" w:rsidRDefault="00835E29">
      <w:pPr>
        <w:ind w:right="-285"/>
        <w:jc w:val="both"/>
        <w:rPr>
          <w:rFonts w:ascii="Arial" w:hAnsi="Arial" w:cs="Arial"/>
        </w:rPr>
      </w:pPr>
      <w:r>
        <w:rPr>
          <w:rFonts w:ascii="Arial" w:hAnsi="Arial" w:cs="Arial"/>
        </w:rPr>
        <w:t>Nome:</w:t>
      </w:r>
    </w:p>
    <w:p w:rsidR="00AB334E" w:rsidRDefault="00835E29">
      <w:pPr>
        <w:ind w:right="-285"/>
        <w:jc w:val="both"/>
        <w:rPr>
          <w:rFonts w:ascii="Arial" w:hAnsi="Arial" w:cs="Arial"/>
        </w:rPr>
      </w:pPr>
      <w:r>
        <w:rPr>
          <w:rFonts w:ascii="Arial" w:hAnsi="Arial" w:cs="Arial"/>
        </w:rPr>
        <w:t>CPF:</w:t>
      </w:r>
    </w:p>
    <w:p w:rsidR="00AB334E" w:rsidRDefault="00835E29">
      <w:pPr>
        <w:ind w:right="-285"/>
        <w:jc w:val="both"/>
        <w:rPr>
          <w:rFonts w:ascii="Arial" w:hAnsi="Arial" w:cs="Arial"/>
        </w:rPr>
      </w:pPr>
      <w:r>
        <w:rPr>
          <w:rFonts w:ascii="Arial" w:hAnsi="Arial" w:cs="Arial"/>
        </w:rPr>
        <w:t>RG:</w:t>
      </w: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________________________________________</w:t>
      </w:r>
    </w:p>
    <w:p w:rsidR="00AB334E" w:rsidRDefault="00835E29">
      <w:pPr>
        <w:ind w:right="-285"/>
        <w:jc w:val="center"/>
        <w:rPr>
          <w:rFonts w:ascii="Arial" w:hAnsi="Arial" w:cs="Arial"/>
        </w:rPr>
      </w:pPr>
      <w:r>
        <w:rPr>
          <w:rFonts w:ascii="Arial" w:hAnsi="Arial" w:cs="Arial"/>
        </w:rPr>
        <w:t>Assinatura e identificação do representante legal</w:t>
      </w:r>
    </w:p>
    <w:p w:rsidR="00AB334E" w:rsidRDefault="00AB334E">
      <w:pPr>
        <w:pStyle w:val="Recuodecorpodetexto"/>
        <w:widowControl w:val="0"/>
        <w:overflowPunct/>
        <w:spacing w:line="240" w:lineRule="auto"/>
        <w:jc w:val="center"/>
        <w:rPr>
          <w:sz w:val="22"/>
          <w:szCs w:val="22"/>
        </w:rPr>
      </w:pPr>
    </w:p>
    <w:p w:rsidR="00AB334E" w:rsidRDefault="00AB334E">
      <w:pPr>
        <w:jc w:val="both"/>
      </w:pPr>
    </w:p>
    <w:sectPr w:rsidR="00AB334E">
      <w:headerReference w:type="default" r:id="rId20"/>
      <w:footerReference w:type="default" r:id="rId21"/>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248" w:rsidRDefault="00B77248">
      <w:r>
        <w:separator/>
      </w:r>
    </w:p>
  </w:endnote>
  <w:endnote w:type="continuationSeparator" w:id="0">
    <w:p w:rsidR="00B77248" w:rsidRDefault="00B77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48" w:rsidRDefault="00B77248">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14:anchorId="3CEC23CC" wp14:editId="4A2630F6">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B77248" w:rsidRDefault="00B77248">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266/2023-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FA6F0C">
      <w:rPr>
        <w:rFonts w:ascii="Arial" w:hAnsi="Arial" w:cs="Arial"/>
        <w:b/>
        <w:noProof/>
        <w:sz w:val="16"/>
      </w:rPr>
      <w:t>10</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FA6F0C">
      <w:rPr>
        <w:rFonts w:ascii="Arial" w:hAnsi="Arial" w:cs="Arial"/>
        <w:b/>
        <w:noProof/>
        <w:sz w:val="16"/>
      </w:rPr>
      <w:t>12</w:t>
    </w:r>
    <w:r>
      <w:rPr>
        <w:rFonts w:ascii="Arial" w:hAnsi="Arial" w:cs="Arial"/>
        <w:b/>
        <w:sz w:val="16"/>
      </w:rPr>
      <w:fldChar w:fldCharType="end"/>
    </w:r>
  </w:p>
  <w:p w:rsidR="00B77248" w:rsidRDefault="00B77248">
    <w:pPr>
      <w:ind w:left="3346"/>
      <w:rPr>
        <w:rFonts w:ascii="Arial" w:hAnsi="Arial" w:cs="Arial"/>
        <w:sz w:val="4"/>
        <w:szCs w:val="4"/>
      </w:rPr>
    </w:pPr>
  </w:p>
  <w:p w:rsidR="00B77248" w:rsidRDefault="00B77248">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B77248" w:rsidRDefault="00B77248">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B77248" w:rsidRDefault="00B77248">
    <w:pPr>
      <w:jc w:val="center"/>
    </w:pPr>
  </w:p>
  <w:p w:rsidR="00B77248" w:rsidRDefault="00B7724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248" w:rsidRDefault="00B77248">
      <w:r>
        <w:separator/>
      </w:r>
    </w:p>
  </w:footnote>
  <w:footnote w:type="continuationSeparator" w:id="0">
    <w:p w:rsidR="00B77248" w:rsidRDefault="00B77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48" w:rsidRDefault="00B77248">
    <w:pPr>
      <w:pStyle w:val="Cabealho"/>
    </w:pPr>
    <w:r>
      <w:rPr>
        <w:noProof/>
        <w:lang w:eastAsia="pt-BR"/>
      </w:rPr>
      <w:drawing>
        <wp:anchor distT="0" distB="0" distL="0" distR="0" simplePos="0" relativeHeight="2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5835"/>
    <w:multiLevelType w:val="multilevel"/>
    <w:tmpl w:val="65782164"/>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26F35F69"/>
    <w:multiLevelType w:val="multilevel"/>
    <w:tmpl w:val="F2B8FC5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2EA6A2A"/>
    <w:multiLevelType w:val="multilevel"/>
    <w:tmpl w:val="54ACC90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B322F53"/>
    <w:multiLevelType w:val="multilevel"/>
    <w:tmpl w:val="9B2A35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44F76A6C"/>
    <w:multiLevelType w:val="multilevel"/>
    <w:tmpl w:val="0E8A32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74221A90"/>
    <w:multiLevelType w:val="multilevel"/>
    <w:tmpl w:val="723CF4C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5"/>
  </w:num>
  <w:num w:numId="2">
    <w:abstractNumId w:val="0"/>
  </w:num>
  <w:num w:numId="3">
    <w:abstractNumId w:val="1"/>
  </w:num>
  <w:num w:numId="4">
    <w:abstractNumId w:val="2"/>
  </w:num>
  <w:num w:numId="5">
    <w:abstractNumId w:val="3"/>
  </w:num>
  <w:num w:numId="6">
    <w:abstractNumId w:val="2"/>
    <w:lvlOverride w:ilvl="0">
      <w:startOverride w:val="1"/>
    </w:lvlOverride>
  </w:num>
  <w:num w:numId="7">
    <w:abstractNumId w:val="2"/>
  </w:num>
  <w:num w:numId="8">
    <w:abstractNumId w:val="2"/>
  </w:num>
  <w:num w:numId="9">
    <w:abstractNumId w:val="2"/>
  </w:num>
  <w:num w:numId="10">
    <w:abstractNumId w:val="2"/>
  </w:num>
  <w:num w:numId="11">
    <w:abstractNumId w:val="2"/>
    <w:lvlOverride w:ilvl="0">
      <w:startOverride w:val="1"/>
    </w:lvlOverride>
  </w:num>
  <w:num w:numId="12">
    <w:abstractNumId w:val="2"/>
  </w:num>
  <w:num w:numId="13">
    <w:abstractNumId w:val="2"/>
  </w:num>
  <w:num w:numId="14">
    <w:abstractNumId w:val="2"/>
  </w:num>
  <w:num w:numId="15">
    <w:abstractNumId w:val="2"/>
    <w:lvlOverride w:ilvl="0">
      <w:startOverride w:val="1"/>
    </w:lvlOverride>
  </w:num>
  <w:num w:numId="16">
    <w:abstractNumId w:val="2"/>
  </w:num>
  <w:num w:numId="17">
    <w:abstractNumId w:val="2"/>
  </w:num>
  <w:num w:numId="18">
    <w:abstractNumId w:val="2"/>
  </w:num>
  <w:num w:numId="19">
    <w:abstractNumId w:val="2"/>
    <w:lvlOverride w:ilvl="0">
      <w:startOverride w:val="1"/>
    </w:lvlOverride>
  </w:num>
  <w:num w:numId="20">
    <w:abstractNumId w:val="2"/>
  </w:num>
  <w:num w:numId="21">
    <w:abstractNumId w:val="2"/>
  </w:num>
  <w:num w:numId="22">
    <w:abstractNumId w:val="2"/>
  </w:num>
  <w:num w:numId="23">
    <w:abstractNumId w:val="2"/>
    <w:lvlOverride w:ilvl="0">
      <w:startOverride w:val="1"/>
    </w:lvlOverride>
  </w:num>
  <w:num w:numId="24">
    <w:abstractNumId w:val="2"/>
  </w:num>
  <w:num w:numId="25">
    <w:abstractNumId w:val="2"/>
    <w:lvlOverride w:ilvl="0">
      <w:startOverride w:val="1"/>
    </w:lvlOverride>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4"/>
    <w:lvlOverride w:ilvl="0"/>
    <w:lvlOverride w:ilvl="1">
      <w:startOverride w:val="1"/>
    </w:lvlOverride>
  </w:num>
  <w:num w:numId="43">
    <w:abstractNumId w:val="5"/>
    <w:lvlOverride w:ilvl="0"/>
    <w:lvlOverride w:ilvl="1"/>
    <w:lvlOverride w:ilvl="2"/>
    <w:lvlOverride w:ilvl="3"/>
    <w:lvlOverride w:ilvl="4"/>
    <w:lvlOverride w:ilvl="5"/>
    <w:lvlOverride w:ilvl="6"/>
    <w:lvlOverride w:ilvl="7">
      <w:startOverride w:val="1"/>
    </w:lvlOverride>
  </w:num>
  <w:num w:numId="44">
    <w:abstractNumId w:val="5"/>
  </w:num>
  <w:num w:numId="45">
    <w:abstractNumId w:val="5"/>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34E"/>
    <w:rsid w:val="00010A31"/>
    <w:rsid w:val="00066E07"/>
    <w:rsid w:val="00240872"/>
    <w:rsid w:val="0030528E"/>
    <w:rsid w:val="003B1497"/>
    <w:rsid w:val="00526774"/>
    <w:rsid w:val="006274C1"/>
    <w:rsid w:val="00695C35"/>
    <w:rsid w:val="007168D1"/>
    <w:rsid w:val="007E59A6"/>
    <w:rsid w:val="00835E29"/>
    <w:rsid w:val="008F51D6"/>
    <w:rsid w:val="009B4590"/>
    <w:rsid w:val="00A86C7C"/>
    <w:rsid w:val="00AB334E"/>
    <w:rsid w:val="00AD6811"/>
    <w:rsid w:val="00B346C1"/>
    <w:rsid w:val="00B77248"/>
    <w:rsid w:val="00BE1177"/>
    <w:rsid w:val="00CE34B8"/>
    <w:rsid w:val="00CE3834"/>
    <w:rsid w:val="00E04B4D"/>
    <w:rsid w:val="00EF4F23"/>
    <w:rsid w:val="00F1768E"/>
    <w:rsid w:val="00F834B5"/>
    <w:rsid w:val="00FA6F0C"/>
    <w:rsid w:val="00FC00E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30528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3052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hyperlink" Target="mailto:naa.governo@piracicaba.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ctio@piracicaba.sp.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licitapira.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601837-E7EA-4810-B2ED-13CB2020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4603</Words>
  <Characters>24861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Adriana de Freitas</cp:lastModifiedBy>
  <cp:revision>7</cp:revision>
  <cp:lastPrinted>2023-09-15T09:36:00Z</cp:lastPrinted>
  <dcterms:created xsi:type="dcterms:W3CDTF">2023-11-16T16:23:00Z</dcterms:created>
  <dcterms:modified xsi:type="dcterms:W3CDTF">2023-11-17T12:12:00Z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