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14:paraId="2BC25CC6" w14:textId="65AA21C8" w:rsidR="007875FB" w:rsidRPr="003E4D92" w:rsidRDefault="007875FB" w:rsidP="007875FB">
      <w:pPr>
        <w:pStyle w:val="Recuodecorpodetexto"/>
        <w:widowControl w:val="0"/>
        <w:shd w:val="clear" w:color="auto" w:fill="CCCCCC"/>
        <w:overflowPunct/>
        <w:autoSpaceDE/>
        <w:spacing w:line="240" w:lineRule="auto"/>
        <w:jc w:val="center"/>
        <w:rPr>
          <w:b/>
          <w:sz w:val="20"/>
          <w:szCs w:val="20"/>
          <w:lang w:val="pt-BR"/>
        </w:rPr>
      </w:pPr>
      <w:r w:rsidRPr="003155DC">
        <w:rPr>
          <w:b/>
          <w:sz w:val="20"/>
          <w:szCs w:val="20"/>
        </w:rPr>
        <w:t xml:space="preserve">EDITAL DE </w:t>
      </w:r>
      <w:r w:rsidRPr="003E4D92">
        <w:rPr>
          <w:b/>
          <w:sz w:val="20"/>
          <w:szCs w:val="20"/>
          <w:lang w:val="pt-BR"/>
        </w:rPr>
        <w:t>CONCORRÊNCIA</w:t>
      </w:r>
      <w:r w:rsidRPr="003E4D92">
        <w:rPr>
          <w:b/>
          <w:sz w:val="20"/>
          <w:szCs w:val="20"/>
        </w:rPr>
        <w:t xml:space="preserve"> ELETRÔNIC</w:t>
      </w:r>
      <w:r w:rsidRPr="003E4D92">
        <w:rPr>
          <w:b/>
          <w:sz w:val="20"/>
          <w:szCs w:val="20"/>
          <w:lang w:val="pt-BR"/>
        </w:rPr>
        <w:t>A</w:t>
      </w:r>
      <w:r w:rsidRPr="003E4D92">
        <w:rPr>
          <w:b/>
          <w:sz w:val="20"/>
          <w:szCs w:val="20"/>
        </w:rPr>
        <w:t xml:space="preserve"> </w:t>
      </w:r>
      <w:r w:rsidRPr="003E4D92">
        <w:rPr>
          <w:b/>
          <w:sz w:val="20"/>
          <w:szCs w:val="20"/>
          <w:lang w:val="pt-BR"/>
        </w:rPr>
        <w:t xml:space="preserve">nº </w:t>
      </w:r>
      <w:r w:rsidR="003E4D92" w:rsidRPr="003E4D92">
        <w:rPr>
          <w:b/>
          <w:sz w:val="20"/>
          <w:szCs w:val="20"/>
          <w:lang w:val="pt-BR"/>
        </w:rPr>
        <w:t>30/2024</w:t>
      </w:r>
      <w:r w:rsidRPr="003E4D92">
        <w:rPr>
          <w:b/>
          <w:sz w:val="20"/>
          <w:szCs w:val="20"/>
        </w:rPr>
        <w:t xml:space="preserve"> </w:t>
      </w:r>
    </w:p>
    <w:p w14:paraId="5A6DF31E" w14:textId="77777777" w:rsidR="007875FB" w:rsidRPr="003E4D92" w:rsidRDefault="007875FB" w:rsidP="007875FB">
      <w:pPr>
        <w:pStyle w:val="Recuodecorpodetexto"/>
        <w:widowControl w:val="0"/>
        <w:overflowPunct/>
        <w:autoSpaceDE/>
        <w:spacing w:line="240" w:lineRule="auto"/>
        <w:jc w:val="center"/>
        <w:rPr>
          <w:sz w:val="20"/>
          <w:szCs w:val="20"/>
        </w:rPr>
      </w:pPr>
    </w:p>
    <w:p w14:paraId="4714A1E9" w14:textId="77777777" w:rsidR="007875FB" w:rsidRPr="003E4D92" w:rsidRDefault="007875FB" w:rsidP="007875FB">
      <w:pPr>
        <w:pStyle w:val="Recuodecorpodetexto"/>
        <w:widowControl w:val="0"/>
        <w:overflowPunct/>
        <w:autoSpaceDE/>
        <w:spacing w:line="240" w:lineRule="auto"/>
        <w:jc w:val="center"/>
        <w:rPr>
          <w:b/>
          <w:bCs/>
          <w:sz w:val="20"/>
          <w:szCs w:val="20"/>
          <w:lang w:val="pt-BR"/>
        </w:rPr>
      </w:pPr>
      <w:r w:rsidRPr="003E4D92">
        <w:rPr>
          <w:b/>
          <w:bCs/>
          <w:sz w:val="20"/>
          <w:szCs w:val="20"/>
          <w:lang w:val="pt-BR"/>
        </w:rPr>
        <w:t>TERMO DE REFERÊNCIA</w:t>
      </w:r>
    </w:p>
    <w:p w14:paraId="7D944394" w14:textId="77777777" w:rsidR="007875FB" w:rsidRPr="003E4D92" w:rsidRDefault="007875FB" w:rsidP="007875FB">
      <w:pPr>
        <w:pStyle w:val="Recuodecorpodetexto"/>
        <w:widowControl w:val="0"/>
        <w:overflowPunct/>
        <w:autoSpaceDE/>
        <w:spacing w:line="240" w:lineRule="auto"/>
        <w:jc w:val="center"/>
        <w:rPr>
          <w:sz w:val="20"/>
          <w:szCs w:val="20"/>
        </w:rPr>
      </w:pPr>
    </w:p>
    <w:p w14:paraId="3BF18019" w14:textId="77777777" w:rsidR="007875FB" w:rsidRPr="00EF135E" w:rsidRDefault="007875FB" w:rsidP="007875FB">
      <w:pPr>
        <w:pStyle w:val="Recuodecorpodetexto"/>
        <w:widowControl w:val="0"/>
        <w:shd w:val="clear" w:color="auto" w:fill="DDDDDD"/>
        <w:overflowPunct/>
        <w:autoSpaceDE/>
        <w:spacing w:line="240" w:lineRule="auto"/>
        <w:ind w:firstLine="561"/>
        <w:jc w:val="left"/>
        <w:rPr>
          <w:sz w:val="20"/>
          <w:szCs w:val="20"/>
          <w:lang w:val="pt-BR"/>
        </w:rPr>
      </w:pPr>
      <w:r w:rsidRPr="003E4D92">
        <w:rPr>
          <w:b/>
          <w:sz w:val="20"/>
          <w:szCs w:val="20"/>
        </w:rPr>
        <w:t>1</w:t>
      </w:r>
      <w:r w:rsidRPr="003E4D92">
        <w:rPr>
          <w:b/>
          <w:sz w:val="20"/>
          <w:szCs w:val="20"/>
          <w:lang w:val="pt-BR"/>
        </w:rPr>
        <w:t>.</w:t>
      </w:r>
      <w:r w:rsidRPr="003E4D92">
        <w:rPr>
          <w:b/>
          <w:sz w:val="20"/>
          <w:szCs w:val="20"/>
        </w:rPr>
        <w:t xml:space="preserve"> DO PROCESSAMENTO </w:t>
      </w:r>
      <w:r w:rsidRPr="003E4D92">
        <w:rPr>
          <w:b/>
          <w:sz w:val="20"/>
          <w:szCs w:val="20"/>
          <w:lang w:val="pt-BR"/>
        </w:rPr>
        <w:t>DA CONCORRÊNCIA</w:t>
      </w:r>
      <w:r w:rsidRPr="004A74B5">
        <w:rPr>
          <w:b/>
          <w:sz w:val="20"/>
          <w:szCs w:val="20"/>
        </w:rPr>
        <w:t>:</w:t>
      </w:r>
    </w:p>
    <w:p w14:paraId="42CDE871" w14:textId="7BE7A632" w:rsidR="007875FB" w:rsidRPr="00B039A0" w:rsidRDefault="007875FB" w:rsidP="007875FB">
      <w:pPr>
        <w:pStyle w:val="Recuodecorpodetexto"/>
        <w:widowControl w:val="0"/>
        <w:numPr>
          <w:ilvl w:val="0"/>
          <w:numId w:val="11"/>
        </w:numPr>
        <w:tabs>
          <w:tab w:val="left" w:pos="284"/>
        </w:tabs>
        <w:overflowPunct/>
        <w:autoSpaceDE/>
        <w:autoSpaceDN w:val="0"/>
        <w:spacing w:line="240" w:lineRule="auto"/>
        <w:rPr>
          <w:sz w:val="20"/>
          <w:szCs w:val="20"/>
          <w:lang w:val="pt-BR"/>
        </w:rPr>
      </w:pPr>
      <w:r w:rsidRPr="00B039A0">
        <w:rPr>
          <w:sz w:val="20"/>
          <w:szCs w:val="20"/>
        </w:rPr>
        <w:t>Número do proces</w:t>
      </w:r>
      <w:r w:rsidRPr="00B039A0">
        <w:rPr>
          <w:sz w:val="20"/>
          <w:szCs w:val="20"/>
          <w:lang w:val="pt-BR"/>
        </w:rPr>
        <w:t>so:</w:t>
      </w:r>
      <w:r w:rsidRPr="00B039A0">
        <w:rPr>
          <w:b/>
          <w:sz w:val="20"/>
          <w:szCs w:val="20"/>
          <w:lang w:val="pt-BR"/>
        </w:rPr>
        <w:t xml:space="preserve"> </w:t>
      </w:r>
      <w:r w:rsidR="00FD4A92">
        <w:rPr>
          <w:b/>
          <w:sz w:val="20"/>
          <w:szCs w:val="20"/>
          <w:lang w:val="pt-BR"/>
        </w:rPr>
        <w:t>57.269/2024</w:t>
      </w:r>
    </w:p>
    <w:p w14:paraId="705B0B0B" w14:textId="4D71EC3E" w:rsidR="007875FB" w:rsidRPr="00B039A0" w:rsidRDefault="007875FB" w:rsidP="007875FB">
      <w:pPr>
        <w:pStyle w:val="Recuodecorpodetexto"/>
        <w:widowControl w:val="0"/>
        <w:numPr>
          <w:ilvl w:val="0"/>
          <w:numId w:val="11"/>
        </w:numPr>
        <w:tabs>
          <w:tab w:val="left" w:pos="284"/>
        </w:tabs>
        <w:overflowPunct/>
        <w:autoSpaceDE/>
        <w:autoSpaceDN w:val="0"/>
        <w:spacing w:line="240" w:lineRule="auto"/>
        <w:rPr>
          <w:sz w:val="20"/>
          <w:szCs w:val="20"/>
        </w:rPr>
      </w:pPr>
      <w:r w:rsidRPr="00B039A0">
        <w:rPr>
          <w:sz w:val="20"/>
          <w:szCs w:val="20"/>
        </w:rPr>
        <w:t>Data e horário d</w:t>
      </w:r>
      <w:r w:rsidRPr="00B039A0">
        <w:rPr>
          <w:sz w:val="20"/>
          <w:szCs w:val="20"/>
          <w:lang w:val="pt-BR"/>
        </w:rPr>
        <w:t>a</w:t>
      </w:r>
      <w:r w:rsidRPr="00B039A0">
        <w:rPr>
          <w:sz w:val="20"/>
          <w:szCs w:val="20"/>
        </w:rPr>
        <w:t xml:space="preserve"> abertura</w:t>
      </w:r>
      <w:r w:rsidRPr="00B039A0">
        <w:rPr>
          <w:sz w:val="20"/>
          <w:szCs w:val="20"/>
          <w:lang w:val="pt-BR"/>
        </w:rPr>
        <w:t xml:space="preserve"> das propostas</w:t>
      </w:r>
      <w:r w:rsidRPr="00B039A0">
        <w:rPr>
          <w:sz w:val="20"/>
          <w:szCs w:val="20"/>
        </w:rPr>
        <w:t>:</w:t>
      </w:r>
      <w:r w:rsidRPr="00B039A0">
        <w:rPr>
          <w:b/>
          <w:sz w:val="20"/>
          <w:szCs w:val="20"/>
          <w:lang w:val="pt-BR"/>
        </w:rPr>
        <w:t xml:space="preserve"> </w:t>
      </w:r>
      <w:r w:rsidR="003E4D92">
        <w:rPr>
          <w:b/>
          <w:sz w:val="20"/>
          <w:szCs w:val="20"/>
          <w:lang w:val="pt-BR"/>
        </w:rPr>
        <w:t>05/08/2024</w:t>
      </w:r>
      <w:r w:rsidRPr="00B039A0">
        <w:rPr>
          <w:b/>
          <w:sz w:val="20"/>
          <w:szCs w:val="20"/>
          <w:lang w:val="pt-BR"/>
        </w:rPr>
        <w:t xml:space="preserve"> </w:t>
      </w:r>
      <w:r w:rsidR="00906184">
        <w:rPr>
          <w:b/>
          <w:sz w:val="20"/>
          <w:szCs w:val="20"/>
          <w:lang w:val="pt-BR"/>
        </w:rPr>
        <w:t>–</w:t>
      </w:r>
      <w:r w:rsidRPr="00B039A0">
        <w:rPr>
          <w:b/>
          <w:sz w:val="20"/>
          <w:szCs w:val="20"/>
          <w:lang w:val="pt-BR"/>
        </w:rPr>
        <w:t xml:space="preserve"> </w:t>
      </w:r>
      <w:r w:rsidR="00906184">
        <w:rPr>
          <w:b/>
          <w:sz w:val="20"/>
          <w:szCs w:val="20"/>
          <w:lang w:val="pt-BR"/>
        </w:rPr>
        <w:t>13h30min</w:t>
      </w:r>
      <w:r>
        <w:rPr>
          <w:b/>
          <w:sz w:val="20"/>
          <w:szCs w:val="20"/>
          <w:lang w:val="pt-BR"/>
        </w:rPr>
        <w:t>;</w:t>
      </w:r>
    </w:p>
    <w:p w14:paraId="6FC39696" w14:textId="3B4E48E3" w:rsidR="007875FB" w:rsidRPr="00DA4310" w:rsidRDefault="007875FB" w:rsidP="007875FB">
      <w:pPr>
        <w:pStyle w:val="Recuodecorpodetexto"/>
        <w:widowControl w:val="0"/>
        <w:numPr>
          <w:ilvl w:val="0"/>
          <w:numId w:val="11"/>
        </w:numPr>
        <w:tabs>
          <w:tab w:val="left" w:pos="284"/>
        </w:tabs>
        <w:overflowPunct/>
        <w:autoSpaceDE/>
        <w:autoSpaceDN w:val="0"/>
        <w:spacing w:line="240" w:lineRule="auto"/>
        <w:rPr>
          <w:b/>
          <w:bCs/>
          <w:sz w:val="20"/>
          <w:szCs w:val="20"/>
          <w:lang w:val="pt-BR"/>
        </w:rPr>
      </w:pPr>
      <w:r w:rsidRPr="00DA4310">
        <w:rPr>
          <w:sz w:val="20"/>
          <w:szCs w:val="20"/>
        </w:rPr>
        <w:t>Data e horário d</w:t>
      </w:r>
      <w:r w:rsidRPr="00DA4310">
        <w:rPr>
          <w:sz w:val="20"/>
          <w:szCs w:val="20"/>
          <w:lang w:val="pt-BR"/>
        </w:rPr>
        <w:t>o início da</w:t>
      </w:r>
      <w:r w:rsidRPr="00DA4310">
        <w:rPr>
          <w:sz w:val="20"/>
          <w:szCs w:val="20"/>
        </w:rPr>
        <w:t xml:space="preserve"> </w:t>
      </w:r>
      <w:r w:rsidRPr="00DA4310">
        <w:rPr>
          <w:sz w:val="20"/>
          <w:szCs w:val="20"/>
          <w:lang w:val="pt-BR"/>
        </w:rPr>
        <w:t>fase de lances</w:t>
      </w:r>
      <w:r w:rsidRPr="00DA4310">
        <w:rPr>
          <w:sz w:val="20"/>
          <w:szCs w:val="20"/>
        </w:rPr>
        <w:t>:</w:t>
      </w:r>
      <w:r w:rsidRPr="00DA4310">
        <w:rPr>
          <w:b/>
          <w:sz w:val="20"/>
          <w:szCs w:val="20"/>
          <w:lang w:val="pt-BR"/>
        </w:rPr>
        <w:t xml:space="preserve"> </w:t>
      </w:r>
      <w:r w:rsidR="003E4D92">
        <w:rPr>
          <w:b/>
          <w:sz w:val="20"/>
          <w:szCs w:val="20"/>
          <w:lang w:val="pt-BR"/>
        </w:rPr>
        <w:t xml:space="preserve">05/08/2024 - </w:t>
      </w:r>
      <w:r w:rsidR="00906184">
        <w:rPr>
          <w:b/>
          <w:sz w:val="20"/>
          <w:szCs w:val="20"/>
          <w:lang w:val="pt-BR"/>
        </w:rPr>
        <w:t>14</w:t>
      </w:r>
      <w:r w:rsidRPr="00DA4310">
        <w:rPr>
          <w:b/>
          <w:sz w:val="20"/>
          <w:szCs w:val="20"/>
          <w:lang w:val="pt-BR"/>
        </w:rPr>
        <w:t xml:space="preserve"> </w:t>
      </w:r>
      <w:r w:rsidRPr="00DA4310">
        <w:rPr>
          <w:b/>
          <w:sz w:val="20"/>
          <w:szCs w:val="20"/>
        </w:rPr>
        <w:t>horas</w:t>
      </w:r>
      <w:r w:rsidRPr="00DA4310">
        <w:rPr>
          <w:b/>
          <w:sz w:val="20"/>
          <w:szCs w:val="20"/>
          <w:lang w:val="pt-BR"/>
        </w:rPr>
        <w:t>;</w:t>
      </w:r>
    </w:p>
    <w:p w14:paraId="3D74E06B" w14:textId="77777777" w:rsidR="007875FB" w:rsidRPr="00DA4310" w:rsidRDefault="007875FB" w:rsidP="007875FB">
      <w:pPr>
        <w:pStyle w:val="Recuodecorpodetexto"/>
        <w:widowControl w:val="0"/>
        <w:numPr>
          <w:ilvl w:val="0"/>
          <w:numId w:val="11"/>
        </w:numPr>
        <w:tabs>
          <w:tab w:val="left" w:pos="284"/>
        </w:tabs>
        <w:overflowPunct/>
        <w:autoSpaceDE/>
        <w:autoSpaceDN w:val="0"/>
        <w:spacing w:line="240" w:lineRule="auto"/>
        <w:rPr>
          <w:b/>
          <w:bCs/>
          <w:sz w:val="20"/>
          <w:szCs w:val="20"/>
          <w:lang w:val="pt-BR"/>
        </w:rPr>
      </w:pPr>
      <w:r w:rsidRPr="00DA4310">
        <w:rPr>
          <w:sz w:val="20"/>
          <w:szCs w:val="20"/>
        </w:rPr>
        <w:t xml:space="preserve">Endereço eletrônico: </w:t>
      </w:r>
      <w:hyperlink r:id="rId12" w:history="1">
        <w:r w:rsidRPr="00E30FCE">
          <w:rPr>
            <w:rStyle w:val="Hyperlink"/>
            <w:sz w:val="20"/>
          </w:rPr>
          <w:t>https://bnccompras.com/Home/Login</w:t>
        </w:r>
      </w:hyperlink>
      <w:bookmarkStart w:id="0" w:name="_GoBack"/>
      <w:bookmarkEnd w:id="0"/>
    </w:p>
    <w:p w14:paraId="47D24050" w14:textId="77777777" w:rsidR="007875FB" w:rsidRDefault="007875FB" w:rsidP="007875FB">
      <w:pPr>
        <w:pStyle w:val="Recuodecorpodetexto"/>
        <w:widowControl w:val="0"/>
        <w:overflowPunct/>
        <w:autoSpaceDE/>
        <w:spacing w:line="240" w:lineRule="auto"/>
        <w:ind w:firstLine="561"/>
        <w:jc w:val="left"/>
        <w:rPr>
          <w:b/>
          <w:bCs/>
          <w:sz w:val="20"/>
          <w:szCs w:val="20"/>
        </w:rPr>
      </w:pPr>
    </w:p>
    <w:p w14:paraId="67FA15ED" w14:textId="77777777" w:rsidR="007875FB" w:rsidRPr="003E4D92" w:rsidRDefault="007875FB" w:rsidP="007875FB">
      <w:pPr>
        <w:shd w:val="clear" w:color="auto" w:fill="DDDDDD"/>
        <w:ind w:firstLine="561"/>
        <w:rPr>
          <w:rFonts w:ascii="Arial" w:hAnsi="Arial" w:cs="Arial"/>
        </w:rPr>
      </w:pPr>
      <w:r w:rsidRPr="004A74B5">
        <w:rPr>
          <w:rFonts w:ascii="Arial" w:hAnsi="Arial" w:cs="Arial"/>
          <w:b/>
          <w:bCs/>
        </w:rPr>
        <w:t>2</w:t>
      </w:r>
      <w:r>
        <w:rPr>
          <w:rFonts w:ascii="Arial" w:hAnsi="Arial" w:cs="Arial"/>
          <w:b/>
          <w:bCs/>
        </w:rPr>
        <w:t>.</w:t>
      </w:r>
      <w:r w:rsidRPr="004A74B5">
        <w:rPr>
          <w:rFonts w:ascii="Arial" w:hAnsi="Arial" w:cs="Arial"/>
          <w:b/>
          <w:bCs/>
        </w:rPr>
        <w:t xml:space="preserve"> DO </w:t>
      </w:r>
      <w:r w:rsidRPr="003E4D92">
        <w:rPr>
          <w:rFonts w:ascii="Arial" w:hAnsi="Arial" w:cs="Arial"/>
          <w:b/>
          <w:bCs/>
        </w:rPr>
        <w:t>OBJETO:</w:t>
      </w:r>
    </w:p>
    <w:p w14:paraId="00280F46" w14:textId="405D531D" w:rsidR="007875FB" w:rsidRPr="003E4D92" w:rsidRDefault="007875FB" w:rsidP="007875FB">
      <w:pPr>
        <w:numPr>
          <w:ilvl w:val="0"/>
          <w:numId w:val="10"/>
        </w:numPr>
        <w:tabs>
          <w:tab w:val="left" w:pos="284"/>
        </w:tabs>
        <w:jc w:val="both"/>
        <w:rPr>
          <w:rFonts w:ascii="Arial" w:hAnsi="Arial" w:cs="Arial"/>
        </w:rPr>
      </w:pPr>
      <w:r w:rsidRPr="003E4D92">
        <w:rPr>
          <w:rFonts w:ascii="Arial" w:hAnsi="Arial" w:cs="Arial"/>
        </w:rPr>
        <w:t>Objeto:</w:t>
      </w:r>
      <w:r w:rsidRPr="003E4D92">
        <w:rPr>
          <w:rFonts w:ascii="Arial" w:hAnsi="Arial" w:cs="Arial"/>
          <w:b/>
        </w:rPr>
        <w:t xml:space="preserve"> </w:t>
      </w:r>
      <w:r w:rsidR="00D56D19" w:rsidRPr="003E4D92">
        <w:rPr>
          <w:rFonts w:ascii="Arial" w:hAnsi="Arial" w:cs="Arial"/>
          <w:b/>
        </w:rPr>
        <w:t>Execução de reforma da pista de skate e construção de sanitários na área de lazer do trabalhador.</w:t>
      </w:r>
    </w:p>
    <w:p w14:paraId="1BDEB2AB" w14:textId="098FD9B2" w:rsidR="007875FB" w:rsidRPr="003E4D92" w:rsidRDefault="007875FB" w:rsidP="007875FB">
      <w:pPr>
        <w:numPr>
          <w:ilvl w:val="0"/>
          <w:numId w:val="10"/>
        </w:numPr>
        <w:tabs>
          <w:tab w:val="left" w:pos="284"/>
        </w:tabs>
        <w:jc w:val="both"/>
        <w:rPr>
          <w:rFonts w:ascii="Arial" w:hAnsi="Arial" w:cs="Arial"/>
        </w:rPr>
      </w:pPr>
      <w:r w:rsidRPr="003E4D92">
        <w:rPr>
          <w:rFonts w:ascii="Arial" w:hAnsi="Arial" w:cs="Arial"/>
        </w:rPr>
        <w:t xml:space="preserve">Unidade Requisitante: </w:t>
      </w:r>
      <w:r w:rsidR="00D56D19" w:rsidRPr="003E4D92">
        <w:rPr>
          <w:rFonts w:ascii="Arial" w:hAnsi="Arial" w:cs="Arial"/>
        </w:rPr>
        <w:t xml:space="preserve">Secretaria Municipal de Esportes, Lazer e Atividades </w:t>
      </w:r>
      <w:proofErr w:type="gramStart"/>
      <w:r w:rsidR="00D56D19" w:rsidRPr="003E4D92">
        <w:rPr>
          <w:rFonts w:ascii="Arial" w:hAnsi="Arial" w:cs="Arial"/>
        </w:rPr>
        <w:t>Motoras</w:t>
      </w:r>
      <w:proofErr w:type="gramEnd"/>
    </w:p>
    <w:p w14:paraId="4979137A" w14:textId="5D8DAC59" w:rsidR="007875FB" w:rsidRPr="003E4D92" w:rsidRDefault="007875FB" w:rsidP="007875FB">
      <w:pPr>
        <w:numPr>
          <w:ilvl w:val="0"/>
          <w:numId w:val="10"/>
        </w:numPr>
        <w:tabs>
          <w:tab w:val="left" w:pos="284"/>
        </w:tabs>
        <w:jc w:val="both"/>
        <w:rPr>
          <w:rFonts w:ascii="Arial" w:hAnsi="Arial" w:cs="Arial"/>
        </w:rPr>
      </w:pPr>
      <w:r w:rsidRPr="003E4D92">
        <w:rPr>
          <w:rFonts w:ascii="Arial" w:hAnsi="Arial" w:cs="Arial"/>
        </w:rPr>
        <w:t xml:space="preserve">Fonte de recursos: </w:t>
      </w:r>
      <w:r w:rsidR="00D56D19" w:rsidRPr="003E4D92">
        <w:rPr>
          <w:rFonts w:ascii="Arial" w:hAnsi="Arial" w:cs="Arial"/>
        </w:rPr>
        <w:t>1 19011 27811001911620000 01910</w:t>
      </w:r>
    </w:p>
    <w:p w14:paraId="44ED10E1" w14:textId="7E957114" w:rsidR="007875FB" w:rsidRPr="003E4D92" w:rsidRDefault="007875FB" w:rsidP="003E4D92">
      <w:pPr>
        <w:jc w:val="both"/>
        <w:rPr>
          <w:rFonts w:ascii="Arial" w:hAnsi="Arial" w:cs="Arial"/>
        </w:rPr>
      </w:pPr>
      <w:r w:rsidRPr="003E4D92">
        <w:rPr>
          <w:rFonts w:ascii="Arial" w:hAnsi="Arial" w:cs="Arial"/>
          <w:b/>
          <w:bCs/>
        </w:rPr>
        <w:t>d)</w:t>
      </w:r>
      <w:r w:rsidRPr="003E4D92">
        <w:rPr>
          <w:rFonts w:ascii="Arial" w:hAnsi="Arial" w:cs="Arial"/>
        </w:rPr>
        <w:t xml:space="preserve"> Valor estimado da contratação: </w:t>
      </w:r>
      <w:r w:rsidR="00D56D19" w:rsidRPr="003E4D92">
        <w:rPr>
          <w:rFonts w:ascii="Arial" w:hAnsi="Arial" w:cs="Arial"/>
          <w:b/>
        </w:rPr>
        <w:t xml:space="preserve">R$ 1.179.153,90 </w:t>
      </w:r>
      <w:r w:rsidR="00D56D19" w:rsidRPr="003E4D92">
        <w:rPr>
          <w:rFonts w:ascii="Arial" w:hAnsi="Arial" w:cs="Arial"/>
        </w:rPr>
        <w:t>(</w:t>
      </w:r>
      <w:r w:rsidR="003E4D92" w:rsidRPr="003E4D92">
        <w:rPr>
          <w:rFonts w:ascii="Arial" w:hAnsi="Arial" w:cs="Arial"/>
        </w:rPr>
        <w:t>Um milhão cento e setenta e nove mil cento e cinquenta e</w:t>
      </w:r>
      <w:r w:rsidR="00D56D19" w:rsidRPr="003E4D92">
        <w:rPr>
          <w:rFonts w:ascii="Arial" w:hAnsi="Arial" w:cs="Arial"/>
        </w:rPr>
        <w:t xml:space="preserve"> três reais e noventa centavos)</w:t>
      </w:r>
      <w:r w:rsidRPr="003E4D92">
        <w:rPr>
          <w:rFonts w:ascii="Arial" w:hAnsi="Arial" w:cs="Arial"/>
        </w:rPr>
        <w:t>;</w:t>
      </w:r>
    </w:p>
    <w:p w14:paraId="55AD4E3F" w14:textId="59627DF2" w:rsidR="007875FB" w:rsidRPr="00D56D19" w:rsidRDefault="007875FB" w:rsidP="007875FB">
      <w:pPr>
        <w:pStyle w:val="PargrafodaLista"/>
        <w:numPr>
          <w:ilvl w:val="0"/>
          <w:numId w:val="11"/>
        </w:numPr>
        <w:tabs>
          <w:tab w:val="left" w:pos="284"/>
        </w:tabs>
        <w:spacing w:after="0" w:line="240" w:lineRule="auto"/>
        <w:jc w:val="both"/>
        <w:rPr>
          <w:rFonts w:ascii="Arial" w:hAnsi="Arial" w:cs="Arial"/>
          <w:sz w:val="20"/>
          <w:szCs w:val="20"/>
        </w:rPr>
      </w:pPr>
      <w:r w:rsidRPr="000C3D37">
        <w:rPr>
          <w:rFonts w:ascii="Arial" w:hAnsi="Arial" w:cs="Arial"/>
          <w:sz w:val="20"/>
          <w:szCs w:val="20"/>
        </w:rPr>
        <w:t xml:space="preserve">Prazo de contratação: </w:t>
      </w:r>
      <w:r w:rsidR="00D56D19" w:rsidRPr="00D56D19">
        <w:rPr>
          <w:rFonts w:ascii="Arial" w:hAnsi="Arial" w:cs="Arial"/>
          <w:sz w:val="20"/>
          <w:szCs w:val="20"/>
        </w:rPr>
        <w:t>180 (cento e oitenta) dias</w:t>
      </w:r>
      <w:r w:rsidRPr="000C3D37">
        <w:rPr>
          <w:rFonts w:ascii="Arial" w:hAnsi="Arial" w:cs="Arial"/>
          <w:sz w:val="20"/>
          <w:szCs w:val="20"/>
        </w:rPr>
        <w:t xml:space="preserve">, contados da data de emissão da Ordem de Serviço, podendo ser prorrogado </w:t>
      </w:r>
      <w:r w:rsidRPr="00D279C1">
        <w:rPr>
          <w:rFonts w:ascii="Arial" w:hAnsi="Arial" w:cs="Arial"/>
          <w:sz w:val="20"/>
          <w:szCs w:val="20"/>
        </w:rPr>
        <w:t xml:space="preserve">de acordo com o disposto </w:t>
      </w:r>
      <w:r w:rsidRPr="00D56D19">
        <w:rPr>
          <w:rFonts w:ascii="Arial" w:hAnsi="Arial" w:cs="Arial"/>
          <w:sz w:val="20"/>
          <w:szCs w:val="20"/>
        </w:rPr>
        <w:t>nos art. 111 e 124, da Lei nº 14.133, de 2021.</w:t>
      </w:r>
    </w:p>
    <w:p w14:paraId="749F9DCD" w14:textId="77777777" w:rsidR="007875FB" w:rsidRPr="004A74B5" w:rsidRDefault="007875FB" w:rsidP="007875FB">
      <w:pPr>
        <w:ind w:firstLine="561"/>
        <w:rPr>
          <w:rFonts w:ascii="Arial" w:hAnsi="Arial" w:cs="Arial"/>
        </w:rPr>
      </w:pPr>
    </w:p>
    <w:p w14:paraId="2A75B64A" w14:textId="77777777" w:rsidR="007875FB" w:rsidRPr="00EF135E" w:rsidRDefault="007875FB" w:rsidP="007875FB">
      <w:pPr>
        <w:shd w:val="clear" w:color="auto" w:fill="DDDDDD"/>
        <w:ind w:firstLine="561"/>
        <w:rPr>
          <w:rFonts w:ascii="Arial" w:hAnsi="Arial" w:cs="Arial"/>
          <w:b/>
          <w:bCs/>
        </w:rPr>
      </w:pPr>
      <w:r w:rsidRPr="004A74B5">
        <w:rPr>
          <w:rFonts w:ascii="Arial" w:hAnsi="Arial" w:cs="Arial"/>
          <w:b/>
          <w:bCs/>
        </w:rPr>
        <w:t>3</w:t>
      </w:r>
      <w:r>
        <w:rPr>
          <w:rFonts w:ascii="Arial" w:hAnsi="Arial" w:cs="Arial"/>
          <w:b/>
          <w:bCs/>
        </w:rPr>
        <w:t>.</w:t>
      </w:r>
      <w:r w:rsidRPr="004A74B5">
        <w:rPr>
          <w:rFonts w:ascii="Arial" w:hAnsi="Arial" w:cs="Arial"/>
          <w:b/>
          <w:bCs/>
        </w:rPr>
        <w:t xml:space="preserve"> DO PROCEDIMENTO:</w:t>
      </w:r>
    </w:p>
    <w:p w14:paraId="00DEEF42" w14:textId="77777777" w:rsidR="007875FB" w:rsidRPr="00D56D19" w:rsidRDefault="007875FB" w:rsidP="007875FB">
      <w:pPr>
        <w:widowControl w:val="0"/>
        <w:numPr>
          <w:ilvl w:val="0"/>
          <w:numId w:val="12"/>
        </w:numPr>
        <w:tabs>
          <w:tab w:val="left" w:pos="284"/>
        </w:tabs>
        <w:jc w:val="both"/>
        <w:rPr>
          <w:rFonts w:ascii="Arial" w:hAnsi="Arial" w:cs="Arial"/>
        </w:rPr>
      </w:pPr>
      <w:r w:rsidRPr="00B039A0">
        <w:rPr>
          <w:rFonts w:ascii="Arial" w:hAnsi="Arial" w:cs="Arial"/>
        </w:rPr>
        <w:t xml:space="preserve">Critério de </w:t>
      </w:r>
      <w:r>
        <w:rPr>
          <w:rFonts w:ascii="Arial" w:hAnsi="Arial" w:cs="Arial"/>
        </w:rPr>
        <w:t>j</w:t>
      </w:r>
      <w:r w:rsidRPr="00B039A0">
        <w:rPr>
          <w:rFonts w:ascii="Arial" w:hAnsi="Arial" w:cs="Arial"/>
        </w:rPr>
        <w:t xml:space="preserve">ulgamento: </w:t>
      </w:r>
      <w:r w:rsidRPr="00D56D19">
        <w:rPr>
          <w:rFonts w:ascii="Arial" w:hAnsi="Arial" w:cs="Arial"/>
        </w:rPr>
        <w:t>Menor preço global</w:t>
      </w:r>
    </w:p>
    <w:p w14:paraId="038D5733" w14:textId="77777777" w:rsidR="007875FB" w:rsidRPr="00664B77" w:rsidRDefault="007875FB" w:rsidP="007875FB">
      <w:pPr>
        <w:widowControl w:val="0"/>
        <w:numPr>
          <w:ilvl w:val="0"/>
          <w:numId w:val="12"/>
        </w:numPr>
        <w:tabs>
          <w:tab w:val="left" w:pos="284"/>
        </w:tabs>
        <w:autoSpaceDN w:val="0"/>
        <w:jc w:val="both"/>
        <w:rPr>
          <w:rFonts w:ascii="Arial" w:hAnsi="Arial" w:cs="Arial"/>
          <w:b/>
        </w:rPr>
      </w:pPr>
      <w:r w:rsidRPr="00D56D19">
        <w:rPr>
          <w:rFonts w:ascii="Arial" w:hAnsi="Arial" w:cs="Arial"/>
        </w:rPr>
        <w:t>Base de disputa: Empreitada por preço global</w:t>
      </w:r>
    </w:p>
    <w:p w14:paraId="6056F70C" w14:textId="77777777" w:rsidR="007875FB" w:rsidRDefault="007875FB" w:rsidP="007875FB">
      <w:pPr>
        <w:ind w:firstLine="567"/>
        <w:jc w:val="both"/>
        <w:rPr>
          <w:rFonts w:ascii="Arial" w:hAnsi="Arial" w:cs="Arial"/>
        </w:rPr>
      </w:pPr>
    </w:p>
    <w:p w14:paraId="0350838D" w14:textId="77777777" w:rsidR="007875FB" w:rsidRPr="003155DC" w:rsidRDefault="007875FB" w:rsidP="007875FB">
      <w:pPr>
        <w:shd w:val="clear" w:color="auto" w:fill="DDDDDD"/>
        <w:ind w:firstLine="561"/>
        <w:rPr>
          <w:rFonts w:ascii="Arial" w:hAnsi="Arial" w:cs="Arial"/>
        </w:rPr>
      </w:pPr>
      <w:r>
        <w:rPr>
          <w:rFonts w:ascii="Arial" w:hAnsi="Arial" w:cs="Arial"/>
          <w:b/>
          <w:bCs/>
        </w:rPr>
        <w:t>4.</w:t>
      </w:r>
      <w:r w:rsidRPr="003155DC">
        <w:rPr>
          <w:rFonts w:ascii="Arial" w:hAnsi="Arial" w:cs="Arial"/>
          <w:b/>
          <w:bCs/>
        </w:rPr>
        <w:t xml:space="preserve"> DA PROPOSTA</w:t>
      </w:r>
      <w:r>
        <w:rPr>
          <w:rFonts w:ascii="Arial" w:hAnsi="Arial" w:cs="Arial"/>
          <w:b/>
          <w:bCs/>
        </w:rPr>
        <w:t>:</w:t>
      </w:r>
    </w:p>
    <w:p w14:paraId="42D379EF" w14:textId="77777777" w:rsidR="007875FB" w:rsidRDefault="007875FB" w:rsidP="007875FB">
      <w:pPr>
        <w:numPr>
          <w:ilvl w:val="0"/>
          <w:numId w:val="9"/>
        </w:numPr>
        <w:tabs>
          <w:tab w:val="left" w:pos="284"/>
        </w:tabs>
        <w:jc w:val="both"/>
        <w:rPr>
          <w:rFonts w:ascii="Arial" w:hAnsi="Arial" w:cs="Arial"/>
        </w:rPr>
      </w:pPr>
      <w:r w:rsidRPr="00B039A0">
        <w:rPr>
          <w:rFonts w:ascii="Arial" w:hAnsi="Arial" w:cs="Arial"/>
        </w:rPr>
        <w:t xml:space="preserve">Prazo de validade: </w:t>
      </w:r>
      <w:r>
        <w:rPr>
          <w:rFonts w:ascii="Arial" w:hAnsi="Arial" w:cs="Arial"/>
        </w:rPr>
        <w:t>9</w:t>
      </w:r>
      <w:r w:rsidRPr="00B039A0">
        <w:rPr>
          <w:rFonts w:ascii="Arial" w:hAnsi="Arial" w:cs="Arial"/>
        </w:rPr>
        <w:t>0 (</w:t>
      </w:r>
      <w:r>
        <w:rPr>
          <w:rFonts w:ascii="Arial" w:hAnsi="Arial" w:cs="Arial"/>
        </w:rPr>
        <w:t>noventa</w:t>
      </w:r>
      <w:r w:rsidRPr="00B039A0">
        <w:rPr>
          <w:rFonts w:ascii="Arial" w:hAnsi="Arial" w:cs="Arial"/>
        </w:rPr>
        <w:t>) dias</w:t>
      </w:r>
      <w:r>
        <w:rPr>
          <w:rFonts w:ascii="Arial" w:hAnsi="Arial" w:cs="Arial"/>
        </w:rPr>
        <w:t>.</w:t>
      </w:r>
    </w:p>
    <w:p w14:paraId="45F9AB21" w14:textId="77777777" w:rsidR="007875FB" w:rsidRDefault="007875FB" w:rsidP="007875FB">
      <w:pPr>
        <w:numPr>
          <w:ilvl w:val="0"/>
          <w:numId w:val="9"/>
        </w:numPr>
        <w:tabs>
          <w:tab w:val="left" w:pos="284"/>
        </w:tabs>
        <w:jc w:val="both"/>
        <w:rPr>
          <w:rFonts w:ascii="Arial" w:hAnsi="Arial" w:cs="Arial"/>
        </w:rPr>
      </w:pPr>
      <w:r w:rsidRPr="00B039A0">
        <w:rPr>
          <w:rFonts w:ascii="Arial" w:hAnsi="Arial" w:cs="Arial"/>
        </w:rPr>
        <w:t xml:space="preserve">Prazo de </w:t>
      </w:r>
      <w:r>
        <w:rPr>
          <w:rFonts w:ascii="Arial" w:hAnsi="Arial" w:cs="Arial"/>
        </w:rPr>
        <w:t>p</w:t>
      </w:r>
      <w:r w:rsidRPr="00B039A0">
        <w:rPr>
          <w:rFonts w:ascii="Arial" w:hAnsi="Arial" w:cs="Arial"/>
        </w:rPr>
        <w:t xml:space="preserve">agamento: 15 (quinze) dias úteis, contados da data do recebimento da nota fiscal, em atendimento ao Decreto </w:t>
      </w:r>
      <w:r w:rsidRPr="006D2C2F">
        <w:rPr>
          <w:rFonts w:ascii="Arial" w:hAnsi="Arial" w:cs="Arial"/>
        </w:rPr>
        <w:t>Municipal Nº 17.640/18</w:t>
      </w:r>
      <w:r>
        <w:rPr>
          <w:rFonts w:ascii="Arial" w:hAnsi="Arial" w:cs="Arial"/>
        </w:rPr>
        <w:t>.</w:t>
      </w:r>
    </w:p>
    <w:p w14:paraId="1626F1A6" w14:textId="77777777" w:rsidR="007875FB" w:rsidRPr="003E4D92" w:rsidRDefault="007875FB" w:rsidP="007875FB">
      <w:pPr>
        <w:numPr>
          <w:ilvl w:val="0"/>
          <w:numId w:val="9"/>
        </w:numPr>
        <w:tabs>
          <w:tab w:val="left" w:pos="284"/>
        </w:tabs>
        <w:jc w:val="both"/>
        <w:rPr>
          <w:rFonts w:ascii="Arial" w:hAnsi="Arial" w:cs="Arial"/>
        </w:rPr>
      </w:pPr>
      <w:r w:rsidRPr="003E4D92">
        <w:rPr>
          <w:rFonts w:ascii="Arial" w:hAnsi="Arial" w:cs="Arial"/>
        </w:rPr>
        <w:t xml:space="preserve">A </w:t>
      </w:r>
      <w:r w:rsidRPr="003E4D92">
        <w:rPr>
          <w:rFonts w:ascii="Arial" w:hAnsi="Arial" w:cs="Arial"/>
          <w:color w:val="000000"/>
        </w:rPr>
        <w:t xml:space="preserve">planilha da licitante vencedora do certame será objeto de análise pelos técnicos da Unidade Requisitante, para verificação de sua adequação. Caso conste em sua proposta </w:t>
      </w:r>
      <w:r w:rsidRPr="003E4D92">
        <w:rPr>
          <w:rFonts w:ascii="Arial" w:hAnsi="Arial" w:cs="Arial"/>
          <w:bCs/>
          <w:iCs/>
          <w:color w:val="000000"/>
        </w:rPr>
        <w:t xml:space="preserve">valores unitários superiores ao estipulado na planilha orçamentária da Administração, a </w:t>
      </w:r>
      <w:r w:rsidRPr="003E4D92">
        <w:rPr>
          <w:rFonts w:ascii="Arial" w:hAnsi="Arial" w:cs="Arial"/>
          <w:color w:val="000000"/>
        </w:rPr>
        <w:t>Unidade Requisitante</w:t>
      </w:r>
      <w:r w:rsidRPr="003E4D92">
        <w:rPr>
          <w:rFonts w:ascii="Arial" w:hAnsi="Arial" w:cs="Arial"/>
          <w:bCs/>
          <w:iCs/>
          <w:color w:val="000000"/>
        </w:rPr>
        <w:t xml:space="preserve"> procederá com a redução deles. Após notificação, a licitante vencedora terá </w:t>
      </w:r>
      <w:r w:rsidRPr="003E4D92">
        <w:rPr>
          <w:rFonts w:ascii="Arial" w:hAnsi="Arial" w:cs="Arial"/>
          <w:iCs/>
          <w:color w:val="000000"/>
        </w:rPr>
        <w:t xml:space="preserve">o prazo de 02 (dois) dias úteis para o aceite, </w:t>
      </w:r>
      <w:proofErr w:type="gramStart"/>
      <w:r w:rsidRPr="003E4D92">
        <w:rPr>
          <w:rFonts w:ascii="Arial" w:hAnsi="Arial" w:cs="Arial"/>
          <w:iCs/>
          <w:color w:val="000000"/>
        </w:rPr>
        <w:t>sob pena</w:t>
      </w:r>
      <w:proofErr w:type="gramEnd"/>
      <w:r w:rsidRPr="003E4D92">
        <w:rPr>
          <w:rFonts w:ascii="Arial" w:hAnsi="Arial" w:cs="Arial"/>
          <w:iCs/>
          <w:color w:val="000000"/>
        </w:rPr>
        <w:t xml:space="preserve"> de desclassificação.</w:t>
      </w:r>
    </w:p>
    <w:p w14:paraId="6F112CEB" w14:textId="77777777" w:rsidR="007875FB" w:rsidRPr="009E4845" w:rsidRDefault="007875FB" w:rsidP="007875FB">
      <w:pPr>
        <w:pStyle w:val="PargrafodaLista"/>
        <w:tabs>
          <w:tab w:val="left" w:pos="284"/>
        </w:tabs>
        <w:spacing w:after="0" w:line="240" w:lineRule="auto"/>
        <w:ind w:left="0"/>
        <w:jc w:val="both"/>
        <w:rPr>
          <w:rFonts w:ascii="Arial" w:hAnsi="Arial" w:cs="Arial"/>
        </w:rPr>
      </w:pPr>
    </w:p>
    <w:p w14:paraId="00F51562" w14:textId="77777777" w:rsidR="007875FB" w:rsidRPr="009E4845" w:rsidRDefault="007875FB" w:rsidP="007875FB">
      <w:pPr>
        <w:shd w:val="clear" w:color="auto" w:fill="CCCCCC"/>
        <w:ind w:firstLine="561"/>
        <w:rPr>
          <w:rFonts w:ascii="Arial" w:hAnsi="Arial" w:cs="Arial"/>
        </w:rPr>
      </w:pPr>
      <w:r w:rsidRPr="009E4845">
        <w:rPr>
          <w:rFonts w:ascii="Arial" w:hAnsi="Arial" w:cs="Arial"/>
          <w:b/>
          <w:bCs/>
        </w:rPr>
        <w:t>5. DA EXECUÇÃO DOS SERVIÇOS</w:t>
      </w:r>
      <w:r w:rsidRPr="009E4845">
        <w:rPr>
          <w:rFonts w:ascii="Arial" w:hAnsi="Arial" w:cs="Arial"/>
        </w:rPr>
        <w:t>:</w:t>
      </w:r>
    </w:p>
    <w:p w14:paraId="5541F431" w14:textId="687622B4" w:rsidR="007875FB" w:rsidRPr="009E4845" w:rsidRDefault="007875FB" w:rsidP="007875FB">
      <w:pPr>
        <w:numPr>
          <w:ilvl w:val="0"/>
          <w:numId w:val="6"/>
        </w:numPr>
        <w:tabs>
          <w:tab w:val="left" w:pos="284"/>
        </w:tabs>
        <w:jc w:val="both"/>
        <w:rPr>
          <w:rFonts w:ascii="Arial" w:hAnsi="Arial" w:cs="Arial"/>
          <w:shd w:val="clear" w:color="auto" w:fill="FFFFFF"/>
        </w:rPr>
      </w:pPr>
      <w:r w:rsidRPr="009E4845">
        <w:rPr>
          <w:rFonts w:ascii="Arial" w:hAnsi="Arial" w:cs="Arial"/>
        </w:rPr>
        <w:t xml:space="preserve">Prazo de execução dos serviços: Até o máximo </w:t>
      </w:r>
      <w:r w:rsidR="000B221E" w:rsidRPr="000B221E">
        <w:rPr>
          <w:rFonts w:ascii="Arial" w:hAnsi="Arial" w:cs="Arial"/>
        </w:rPr>
        <w:t>180 (cento e oitenta) dias</w:t>
      </w:r>
      <w:r w:rsidRPr="009E4845">
        <w:rPr>
          <w:rFonts w:ascii="Arial" w:hAnsi="Arial" w:cs="Arial"/>
        </w:rPr>
        <w:t>, a contar da Ordem de Serviços emitida pela Unidade Requisitante.</w:t>
      </w:r>
    </w:p>
    <w:p w14:paraId="5E41E05B" w14:textId="77777777" w:rsidR="007875FB" w:rsidRPr="009E4845" w:rsidRDefault="007875FB" w:rsidP="007875FB">
      <w:pPr>
        <w:numPr>
          <w:ilvl w:val="0"/>
          <w:numId w:val="6"/>
        </w:numPr>
        <w:tabs>
          <w:tab w:val="left" w:pos="284"/>
        </w:tabs>
        <w:spacing w:line="200" w:lineRule="atLeast"/>
        <w:jc w:val="both"/>
        <w:rPr>
          <w:rFonts w:ascii="Arial" w:hAnsi="Arial" w:cs="Arial"/>
        </w:rPr>
      </w:pPr>
      <w:r w:rsidRPr="009E4845">
        <w:rPr>
          <w:rFonts w:ascii="Arial" w:hAnsi="Arial" w:cs="Arial"/>
          <w:shd w:val="clear" w:color="auto" w:fill="FFFFFF"/>
        </w:rPr>
        <w:t>Posteriormente a assinatura do contrato e como condição para a emissão da Ordem de Serviço, a CONTRATADA deverá apresentar a ART dos (itens /lotes).</w:t>
      </w:r>
    </w:p>
    <w:p w14:paraId="2048DF39" w14:textId="77777777" w:rsidR="007875FB" w:rsidRDefault="007875FB" w:rsidP="007875FB">
      <w:pPr>
        <w:numPr>
          <w:ilvl w:val="0"/>
          <w:numId w:val="6"/>
        </w:numPr>
        <w:tabs>
          <w:tab w:val="left" w:pos="284"/>
        </w:tabs>
        <w:jc w:val="both"/>
        <w:rPr>
          <w:rFonts w:ascii="Arial" w:hAnsi="Arial" w:cs="Arial"/>
        </w:rPr>
      </w:pPr>
      <w:r w:rsidRPr="00A421CE">
        <w:rPr>
          <w:rFonts w:ascii="Arial" w:hAnsi="Arial" w:cs="Arial"/>
        </w:rPr>
        <w:t>Para a execução dos serviços, a Contratada deverá apresentar na Secretaria Municipal de Administração, à Rua Antônio Corrêa Barbosa</w:t>
      </w:r>
      <w:r w:rsidRPr="009E4845">
        <w:rPr>
          <w:rFonts w:ascii="Arial" w:hAnsi="Arial" w:cs="Arial"/>
        </w:rPr>
        <w:t>, 2233, 7º andar, toda documentação solicitada no Memorial de Segurança, anexo a este Edital, para avaliação, parecer e enquadramento dos Programas de Segurança que deverão ser apresentados para assegurar a plena execução do contrato.</w:t>
      </w:r>
    </w:p>
    <w:p w14:paraId="26A85138" w14:textId="77777777" w:rsidR="007875FB" w:rsidRPr="00304AAE" w:rsidRDefault="007875FB" w:rsidP="007875FB">
      <w:pPr>
        <w:numPr>
          <w:ilvl w:val="0"/>
          <w:numId w:val="6"/>
        </w:numPr>
        <w:tabs>
          <w:tab w:val="left" w:pos="284"/>
        </w:tabs>
        <w:spacing w:line="200" w:lineRule="atLeast"/>
        <w:jc w:val="both"/>
        <w:rPr>
          <w:rFonts w:ascii="Arial" w:hAnsi="Arial" w:cs="Arial"/>
          <w:sz w:val="18"/>
        </w:rPr>
      </w:pPr>
      <w:r w:rsidRPr="00304AAE">
        <w:rPr>
          <w:rStyle w:val="Fontepargpadro1"/>
          <w:rFonts w:ascii="Arial" w:hAnsi="Arial" w:cs="Arial"/>
          <w:szCs w:val="22"/>
        </w:rPr>
        <w:t>A partir da emissão do RECIBO DE CONFORMIDADE, junto ao SESMT-PMP, mediante a entrega dos documentos mencionados no anexo do Memorial de Segurança, que atestem que a CONTRATADA cumpre as normas de Saúde Ocupacional, Meio Ambiente e Segurança do Trabalho (SMS), a empresa estará autorizada a iniciar os serviços, objeto do Edital, após a emissão da Ordem de Serviço emitida pela Unidade Requisitante.</w:t>
      </w:r>
    </w:p>
    <w:p w14:paraId="22409E13" w14:textId="77777777" w:rsidR="007875FB" w:rsidRPr="009E4845" w:rsidRDefault="007875FB" w:rsidP="007875FB">
      <w:pPr>
        <w:pStyle w:val="PargrafodaLista"/>
        <w:tabs>
          <w:tab w:val="left" w:pos="284"/>
        </w:tabs>
        <w:spacing w:after="0" w:line="240" w:lineRule="auto"/>
        <w:ind w:left="0"/>
        <w:jc w:val="both"/>
        <w:rPr>
          <w:rFonts w:ascii="Arial" w:hAnsi="Arial" w:cs="Arial"/>
        </w:rPr>
      </w:pPr>
    </w:p>
    <w:p w14:paraId="23FCF261" w14:textId="77777777" w:rsidR="007875FB" w:rsidRPr="009E4845" w:rsidRDefault="007875FB" w:rsidP="007875FB">
      <w:pPr>
        <w:shd w:val="clear" w:color="auto" w:fill="CCCCCC"/>
        <w:ind w:firstLine="567"/>
        <w:rPr>
          <w:rFonts w:ascii="Arial" w:hAnsi="Arial" w:cs="Arial"/>
          <w:b/>
          <w:bCs/>
        </w:rPr>
      </w:pPr>
      <w:r w:rsidRPr="009E4845">
        <w:rPr>
          <w:rFonts w:ascii="Arial" w:hAnsi="Arial" w:cs="Arial"/>
          <w:b/>
          <w:bCs/>
        </w:rPr>
        <w:t>6. DA SUBCONTRATAÇÃO</w:t>
      </w:r>
    </w:p>
    <w:p w14:paraId="39EB44E9" w14:textId="77777777" w:rsidR="007875FB" w:rsidRPr="009E4845" w:rsidRDefault="007875FB" w:rsidP="007875FB">
      <w:pPr>
        <w:tabs>
          <w:tab w:val="left" w:pos="284"/>
        </w:tabs>
        <w:jc w:val="both"/>
        <w:rPr>
          <w:rFonts w:ascii="Arial" w:hAnsi="Arial" w:cs="Arial"/>
        </w:rPr>
      </w:pPr>
      <w:r w:rsidRPr="009E4845">
        <w:rPr>
          <w:rFonts w:ascii="Arial" w:hAnsi="Arial" w:cs="Arial"/>
          <w:b/>
          <w:bCs/>
        </w:rPr>
        <w:t>a)</w:t>
      </w:r>
      <w:r w:rsidRPr="009E4845">
        <w:rPr>
          <w:rFonts w:ascii="Arial" w:hAnsi="Arial" w:cs="Arial"/>
        </w:rPr>
        <w:t xml:space="preserve"> Não é admitida a subcontratação do objeto contratual</w:t>
      </w:r>
    </w:p>
    <w:p w14:paraId="02A65BB6" w14:textId="77777777" w:rsidR="007875FB" w:rsidRDefault="007875FB" w:rsidP="007875FB">
      <w:pPr>
        <w:pStyle w:val="Nivel2"/>
        <w:numPr>
          <w:ilvl w:val="0"/>
          <w:numId w:val="0"/>
        </w:numPr>
        <w:spacing w:before="0" w:after="0" w:line="240" w:lineRule="auto"/>
        <w:ind w:left="360"/>
        <w:rPr>
          <w:color w:val="auto"/>
        </w:rPr>
      </w:pPr>
    </w:p>
    <w:p w14:paraId="4318FD47" w14:textId="77777777" w:rsidR="007875FB" w:rsidRPr="003155DC" w:rsidRDefault="007875FB" w:rsidP="007875FB">
      <w:pPr>
        <w:shd w:val="clear" w:color="auto" w:fill="DDDDDD"/>
        <w:ind w:firstLine="561"/>
        <w:rPr>
          <w:rFonts w:ascii="Arial" w:hAnsi="Arial" w:cs="Arial"/>
        </w:rPr>
      </w:pPr>
      <w:r>
        <w:rPr>
          <w:rFonts w:ascii="Arial" w:hAnsi="Arial" w:cs="Arial"/>
          <w:b/>
          <w:bCs/>
        </w:rPr>
        <w:t>7.</w:t>
      </w:r>
      <w:r w:rsidRPr="003155DC">
        <w:rPr>
          <w:rFonts w:ascii="Arial" w:hAnsi="Arial" w:cs="Arial"/>
          <w:b/>
          <w:bCs/>
        </w:rPr>
        <w:t xml:space="preserve"> DO FORNECIMENTO DE INFORMAÇÕES:</w:t>
      </w:r>
    </w:p>
    <w:p w14:paraId="30B9746C" w14:textId="77777777" w:rsidR="007875FB" w:rsidRPr="00007A4D" w:rsidRDefault="007875FB" w:rsidP="003E4D92">
      <w:pPr>
        <w:numPr>
          <w:ilvl w:val="0"/>
          <w:numId w:val="24"/>
        </w:numPr>
        <w:tabs>
          <w:tab w:val="clear" w:pos="360"/>
          <w:tab w:val="num" w:pos="284"/>
        </w:tabs>
        <w:ind w:left="0" w:firstLine="0"/>
        <w:jc w:val="both"/>
        <w:rPr>
          <w:rFonts w:ascii="Arial" w:hAnsi="Arial" w:cs="Arial"/>
        </w:rPr>
      </w:pPr>
      <w:r w:rsidRPr="00F526FF">
        <w:rPr>
          <w:rFonts w:ascii="Arial" w:hAnsi="Arial" w:cs="Arial"/>
        </w:rPr>
        <w:t xml:space="preserve">As informações ou esclarecimentos referentes a presente licitação </w:t>
      </w:r>
      <w:r>
        <w:rPr>
          <w:rFonts w:ascii="Arial" w:hAnsi="Arial" w:cs="Arial"/>
        </w:rPr>
        <w:t xml:space="preserve">deverão ser inseridas no sistema de processamento da Concorrência, através do sítio eletrônico: </w:t>
      </w:r>
      <w:hyperlink r:id="rId13" w:history="1">
        <w:r w:rsidRPr="00B91FF1">
          <w:rPr>
            <w:rStyle w:val="Hyperlink"/>
            <w:rFonts w:ascii="Arial" w:hAnsi="Arial" w:cs="Arial"/>
          </w:rPr>
          <w:t>https://bnccompras.com/Home/Login</w:t>
        </w:r>
      </w:hyperlink>
    </w:p>
    <w:p w14:paraId="55B425BB" w14:textId="77777777" w:rsidR="007875FB" w:rsidRDefault="007875FB" w:rsidP="007875FB">
      <w:pPr>
        <w:jc w:val="both"/>
        <w:rPr>
          <w:rFonts w:ascii="Arial" w:hAnsi="Arial" w:cs="Arial"/>
        </w:rPr>
      </w:pPr>
    </w:p>
    <w:p w14:paraId="7B18503F" w14:textId="77777777" w:rsidR="007875FB" w:rsidRPr="003155DC" w:rsidRDefault="007875FB" w:rsidP="007875FB">
      <w:pPr>
        <w:shd w:val="clear" w:color="auto" w:fill="DDDDDD"/>
        <w:ind w:firstLine="561"/>
        <w:rPr>
          <w:rFonts w:ascii="Arial" w:hAnsi="Arial" w:cs="Arial"/>
        </w:rPr>
      </w:pPr>
      <w:r>
        <w:rPr>
          <w:rFonts w:ascii="Arial" w:hAnsi="Arial" w:cs="Arial"/>
          <w:b/>
          <w:bCs/>
        </w:rPr>
        <w:t>8.</w:t>
      </w:r>
      <w:r w:rsidRPr="003155DC">
        <w:rPr>
          <w:rFonts w:ascii="Arial" w:hAnsi="Arial" w:cs="Arial"/>
          <w:b/>
          <w:bCs/>
        </w:rPr>
        <w:t xml:space="preserve"> </w:t>
      </w:r>
      <w:r>
        <w:rPr>
          <w:rFonts w:ascii="Arial" w:hAnsi="Arial" w:cs="Arial"/>
          <w:b/>
          <w:bCs/>
        </w:rPr>
        <w:t>DA VISITA TÉCNICA</w:t>
      </w:r>
      <w:r w:rsidRPr="003155DC">
        <w:rPr>
          <w:rFonts w:ascii="Arial" w:hAnsi="Arial" w:cs="Arial"/>
          <w:b/>
          <w:bCs/>
        </w:rPr>
        <w:t>:</w:t>
      </w:r>
    </w:p>
    <w:p w14:paraId="6ECB6E81" w14:textId="171E34CD" w:rsidR="007875FB" w:rsidRPr="0036101F" w:rsidRDefault="007875FB" w:rsidP="003E4D92">
      <w:pPr>
        <w:numPr>
          <w:ilvl w:val="0"/>
          <w:numId w:val="33"/>
        </w:numPr>
        <w:tabs>
          <w:tab w:val="clear" w:pos="360"/>
          <w:tab w:val="num" w:pos="284"/>
        </w:tabs>
        <w:ind w:left="0" w:firstLine="0"/>
        <w:jc w:val="both"/>
        <w:rPr>
          <w:rFonts w:ascii="Arial" w:hAnsi="Arial" w:cs="Arial"/>
        </w:rPr>
      </w:pPr>
      <w:r w:rsidRPr="0036101F">
        <w:rPr>
          <w:rFonts w:ascii="Arial" w:hAnsi="Arial" w:cs="Arial"/>
        </w:rPr>
        <w:t xml:space="preserve">As empresas </w:t>
      </w:r>
      <w:r w:rsidRPr="000B221E">
        <w:rPr>
          <w:rFonts w:ascii="Arial" w:hAnsi="Arial" w:cs="Arial"/>
        </w:rPr>
        <w:t xml:space="preserve">interessadas poderão realizar </w:t>
      </w:r>
      <w:r w:rsidRPr="0036101F">
        <w:rPr>
          <w:rFonts w:ascii="Arial" w:hAnsi="Arial" w:cs="Arial"/>
          <w:b/>
        </w:rPr>
        <w:t>visita técnica</w:t>
      </w:r>
      <w:r w:rsidRPr="0036101F">
        <w:rPr>
          <w:rFonts w:ascii="Arial" w:hAnsi="Arial" w:cs="Arial"/>
        </w:rPr>
        <w:t xml:space="preserve"> nos locais onde serão executados os serviços, de forma que tenham conhecimento pleno das condições técnicas para a sua efetiva realização. </w:t>
      </w:r>
    </w:p>
    <w:p w14:paraId="0D5B412E" w14:textId="22D26E20" w:rsidR="007875FB" w:rsidRDefault="007875FB" w:rsidP="003E4D92">
      <w:pPr>
        <w:pStyle w:val="PargrafodaLista"/>
        <w:numPr>
          <w:ilvl w:val="0"/>
          <w:numId w:val="33"/>
        </w:numPr>
        <w:tabs>
          <w:tab w:val="clear" w:pos="360"/>
          <w:tab w:val="left" w:pos="284"/>
        </w:tabs>
        <w:spacing w:after="0" w:line="240" w:lineRule="auto"/>
        <w:ind w:left="0" w:firstLine="0"/>
        <w:jc w:val="both"/>
        <w:rPr>
          <w:rFonts w:ascii="Arial" w:hAnsi="Arial" w:cs="Arial"/>
          <w:sz w:val="20"/>
          <w:szCs w:val="20"/>
        </w:rPr>
      </w:pPr>
      <w:r w:rsidRPr="0036101F">
        <w:rPr>
          <w:rFonts w:ascii="Arial" w:hAnsi="Arial" w:cs="Arial"/>
          <w:sz w:val="20"/>
          <w:szCs w:val="20"/>
        </w:rPr>
        <w:lastRenderedPageBreak/>
        <w:t xml:space="preserve">A visita técnica </w:t>
      </w:r>
      <w:r w:rsidRPr="000B221E">
        <w:rPr>
          <w:rFonts w:ascii="Arial" w:hAnsi="Arial" w:cs="Arial"/>
          <w:sz w:val="20"/>
          <w:szCs w:val="20"/>
        </w:rPr>
        <w:t xml:space="preserve">é facultativa </w:t>
      </w:r>
      <w:r w:rsidRPr="0036101F">
        <w:rPr>
          <w:rFonts w:ascii="Arial" w:hAnsi="Arial" w:cs="Arial"/>
          <w:sz w:val="20"/>
          <w:szCs w:val="20"/>
        </w:rPr>
        <w:t xml:space="preserve">e será realizada em horário de expediente, por representante devidamente credenciado pela empresa interessada, devendo ser agendada junto a Secretaria Municipal de </w:t>
      </w:r>
      <w:r w:rsidR="000B221E" w:rsidRPr="000B221E">
        <w:rPr>
          <w:rFonts w:ascii="Arial" w:hAnsi="Arial" w:cs="Arial"/>
          <w:sz w:val="20"/>
          <w:szCs w:val="20"/>
        </w:rPr>
        <w:t xml:space="preserve">Obras e Zeladoria, com a Eng. </w:t>
      </w:r>
      <w:proofErr w:type="spellStart"/>
      <w:r w:rsidR="000B221E" w:rsidRPr="000B221E">
        <w:rPr>
          <w:rFonts w:ascii="Arial" w:hAnsi="Arial" w:cs="Arial"/>
          <w:sz w:val="20"/>
          <w:szCs w:val="20"/>
        </w:rPr>
        <w:t>Nágila</w:t>
      </w:r>
      <w:proofErr w:type="spellEnd"/>
      <w:r w:rsidR="000B221E" w:rsidRPr="000B221E">
        <w:rPr>
          <w:rFonts w:ascii="Arial" w:hAnsi="Arial" w:cs="Arial"/>
          <w:sz w:val="20"/>
          <w:szCs w:val="20"/>
        </w:rPr>
        <w:t xml:space="preserve"> Caroline Taboada, através do telefone (19) 997970020 ou pelo e-mail </w:t>
      </w:r>
      <w:hyperlink r:id="rId14" w:history="1">
        <w:r w:rsidR="003E4D92" w:rsidRPr="00A570B0">
          <w:rPr>
            <w:rStyle w:val="Hyperlink"/>
            <w:rFonts w:ascii="Arial" w:hAnsi="Arial" w:cs="Arial"/>
            <w:sz w:val="20"/>
            <w:szCs w:val="20"/>
          </w:rPr>
          <w:t>ntaboada@piracicaba.sp.gov.br</w:t>
        </w:r>
      </w:hyperlink>
      <w:r w:rsidR="000B221E" w:rsidRPr="000B221E">
        <w:rPr>
          <w:rFonts w:ascii="Arial" w:hAnsi="Arial" w:cs="Arial"/>
          <w:sz w:val="20"/>
          <w:szCs w:val="20"/>
        </w:rPr>
        <w:t>.</w:t>
      </w:r>
    </w:p>
    <w:p w14:paraId="00E02DFF" w14:textId="77777777" w:rsidR="007875FB" w:rsidRDefault="007875FB" w:rsidP="007875FB">
      <w:pPr>
        <w:pStyle w:val="PargrafodaLista"/>
        <w:spacing w:after="0" w:line="240" w:lineRule="auto"/>
        <w:ind w:left="357"/>
        <w:jc w:val="both"/>
        <w:rPr>
          <w:rFonts w:ascii="Arial" w:hAnsi="Arial" w:cs="Arial"/>
          <w:sz w:val="20"/>
          <w:szCs w:val="20"/>
        </w:rPr>
      </w:pPr>
    </w:p>
    <w:p w14:paraId="33515087" w14:textId="77777777" w:rsidR="007875FB" w:rsidRPr="003155DC" w:rsidRDefault="007875FB" w:rsidP="007875FB">
      <w:pPr>
        <w:shd w:val="clear" w:color="auto" w:fill="CCCCCC"/>
        <w:ind w:firstLine="561"/>
        <w:jc w:val="both"/>
        <w:rPr>
          <w:rFonts w:ascii="Arial" w:hAnsi="Arial" w:cs="Arial"/>
        </w:rPr>
      </w:pPr>
      <w:r>
        <w:rPr>
          <w:rFonts w:ascii="Arial" w:hAnsi="Arial" w:cs="Arial"/>
          <w:b/>
          <w:bCs/>
        </w:rPr>
        <w:t>9.</w:t>
      </w:r>
      <w:r w:rsidRPr="003155DC">
        <w:rPr>
          <w:rFonts w:ascii="Arial" w:hAnsi="Arial" w:cs="Arial"/>
          <w:b/>
          <w:bCs/>
        </w:rPr>
        <w:t xml:space="preserve"> HABILITAÇÃO:</w:t>
      </w:r>
    </w:p>
    <w:p w14:paraId="518B0A0F" w14:textId="77777777" w:rsidR="007875FB" w:rsidRPr="00B039A0" w:rsidRDefault="007875FB" w:rsidP="007875FB">
      <w:pPr>
        <w:numPr>
          <w:ilvl w:val="0"/>
          <w:numId w:val="14"/>
        </w:numPr>
        <w:tabs>
          <w:tab w:val="left" w:pos="284"/>
        </w:tabs>
        <w:jc w:val="both"/>
        <w:rPr>
          <w:rFonts w:ascii="Arial" w:hAnsi="Arial" w:cs="Arial"/>
          <w:color w:val="000000"/>
        </w:rPr>
      </w:pPr>
      <w:r w:rsidRPr="00B039A0">
        <w:rPr>
          <w:rFonts w:ascii="Arial" w:hAnsi="Arial" w:cs="Arial"/>
          <w:b/>
          <w:bCs/>
          <w:color w:val="000000"/>
        </w:rPr>
        <w:t>HABILITAÇÃO JURÍDICA</w:t>
      </w:r>
    </w:p>
    <w:p w14:paraId="5E0DBD92" w14:textId="77777777" w:rsidR="007875FB" w:rsidRPr="00B039A0" w:rsidRDefault="007875FB" w:rsidP="007875FB">
      <w:pPr>
        <w:jc w:val="both"/>
        <w:rPr>
          <w:rFonts w:ascii="Arial" w:hAnsi="Arial" w:cs="Arial"/>
        </w:rPr>
      </w:pPr>
      <w:r w:rsidRPr="00B039A0">
        <w:rPr>
          <w:rFonts w:ascii="Arial" w:hAnsi="Arial" w:cs="Arial"/>
          <w:color w:val="000000"/>
        </w:rPr>
        <w:t xml:space="preserve">Registro Comercial, no caso de empresa individual; </w:t>
      </w:r>
      <w:r w:rsidRPr="00B039A0">
        <w:rPr>
          <w:rFonts w:ascii="Arial" w:hAnsi="Arial" w:cs="Arial"/>
          <w:b/>
          <w:color w:val="000000"/>
        </w:rPr>
        <w:t>ou</w:t>
      </w:r>
      <w:r w:rsidRPr="00B039A0">
        <w:rPr>
          <w:rFonts w:ascii="Arial" w:hAnsi="Arial" w:cs="Arial"/>
          <w:color w:val="000000"/>
        </w:rPr>
        <w:t xml:space="preserve"> Ato constitutivo (Estatuto ou Contrato Social em vigor), devidamente registrado no Órgão competente, acompanhado de documento comprobatório da eleição dos atuais administradores; </w:t>
      </w:r>
      <w:r w:rsidRPr="00B039A0">
        <w:rPr>
          <w:rFonts w:ascii="Arial" w:hAnsi="Arial" w:cs="Arial"/>
          <w:b/>
          <w:color w:val="000000"/>
        </w:rPr>
        <w:t>ou</w:t>
      </w:r>
      <w:r w:rsidRPr="00B039A0">
        <w:rPr>
          <w:rFonts w:ascii="Arial" w:hAnsi="Arial" w:cs="Arial"/>
          <w:color w:val="000000"/>
        </w:rPr>
        <w:t xml:space="preserve"> Inscrição do Ato Constitutivo, no caso de Sociedades Simples, acompanhada de prova de designação da diretoria em exercício.</w:t>
      </w:r>
    </w:p>
    <w:p w14:paraId="502E8392" w14:textId="77777777" w:rsidR="007875FB" w:rsidRPr="00B039A0" w:rsidRDefault="007875FB" w:rsidP="007875FB">
      <w:pPr>
        <w:tabs>
          <w:tab w:val="left" w:pos="284"/>
        </w:tabs>
        <w:jc w:val="both"/>
        <w:rPr>
          <w:rFonts w:ascii="Arial" w:hAnsi="Arial" w:cs="Arial"/>
        </w:rPr>
      </w:pPr>
    </w:p>
    <w:p w14:paraId="237A69B5" w14:textId="77777777" w:rsidR="007875FB" w:rsidRPr="00B039A0" w:rsidRDefault="007875FB" w:rsidP="007875FB">
      <w:pPr>
        <w:numPr>
          <w:ilvl w:val="0"/>
          <w:numId w:val="14"/>
        </w:numPr>
        <w:tabs>
          <w:tab w:val="left" w:pos="284"/>
        </w:tabs>
        <w:jc w:val="both"/>
        <w:rPr>
          <w:rFonts w:ascii="Arial" w:hAnsi="Arial" w:cs="Arial"/>
        </w:rPr>
      </w:pPr>
      <w:r w:rsidRPr="00B039A0">
        <w:rPr>
          <w:rFonts w:ascii="Arial" w:hAnsi="Arial" w:cs="Arial"/>
          <w:b/>
          <w:bCs/>
        </w:rPr>
        <w:t>REGULARIDADE FISCAL E TRABALHISTA</w:t>
      </w:r>
    </w:p>
    <w:p w14:paraId="2A360D49" w14:textId="77777777" w:rsidR="007875FB" w:rsidRDefault="007875FB" w:rsidP="007875FB">
      <w:pPr>
        <w:numPr>
          <w:ilvl w:val="1"/>
          <w:numId w:val="14"/>
        </w:numPr>
        <w:tabs>
          <w:tab w:val="left" w:pos="284"/>
        </w:tabs>
        <w:jc w:val="both"/>
        <w:rPr>
          <w:rFonts w:ascii="Arial" w:hAnsi="Arial" w:cs="Arial"/>
        </w:rPr>
      </w:pPr>
      <w:r w:rsidRPr="00B039A0">
        <w:rPr>
          <w:rFonts w:ascii="Arial" w:hAnsi="Arial" w:cs="Arial"/>
          <w:color w:val="000000"/>
        </w:rPr>
        <w:t>Inscrição no Cadastro Nacional de Pessoa Jurídica (CNPJ), do Ministério da Fazenda</w:t>
      </w:r>
      <w:r>
        <w:rPr>
          <w:rFonts w:ascii="Arial" w:hAnsi="Arial" w:cs="Arial"/>
          <w:color w:val="000000"/>
        </w:rPr>
        <w:t>;</w:t>
      </w:r>
    </w:p>
    <w:p w14:paraId="76A87CC3" w14:textId="77777777" w:rsidR="007875FB" w:rsidRPr="00EA4737" w:rsidRDefault="007875FB" w:rsidP="007875FB">
      <w:pPr>
        <w:numPr>
          <w:ilvl w:val="1"/>
          <w:numId w:val="14"/>
        </w:numPr>
        <w:tabs>
          <w:tab w:val="left" w:pos="284"/>
        </w:tabs>
        <w:jc w:val="both"/>
        <w:rPr>
          <w:rFonts w:ascii="Arial" w:hAnsi="Arial" w:cs="Arial"/>
        </w:rPr>
      </w:pPr>
      <w:r w:rsidRPr="00B039A0">
        <w:rPr>
          <w:rFonts w:ascii="Arial" w:hAnsi="Arial" w:cs="Arial"/>
          <w:color w:val="000000"/>
        </w:rPr>
        <w:t xml:space="preserve">Certidão Conjunta Negativa de Débitos ou Positiva com Efeito de Negativa, relativa a Tributos Federais (inclusive as </w:t>
      </w:r>
      <w:r w:rsidRPr="00EA4737">
        <w:rPr>
          <w:rFonts w:ascii="Arial" w:hAnsi="Arial" w:cs="Arial"/>
          <w:color w:val="000000"/>
        </w:rPr>
        <w:t>contribuições sociais) e à Dívida Ativa da União;</w:t>
      </w:r>
    </w:p>
    <w:p w14:paraId="38C73D7A" w14:textId="77777777" w:rsidR="007875FB" w:rsidRPr="00EA4737" w:rsidRDefault="007875FB" w:rsidP="007875FB">
      <w:pPr>
        <w:numPr>
          <w:ilvl w:val="1"/>
          <w:numId w:val="14"/>
        </w:numPr>
        <w:tabs>
          <w:tab w:val="left" w:pos="284"/>
        </w:tabs>
        <w:jc w:val="both"/>
        <w:rPr>
          <w:rFonts w:ascii="Arial" w:hAnsi="Arial" w:cs="Arial"/>
          <w:color w:val="000000"/>
        </w:rPr>
      </w:pPr>
      <w:r w:rsidRPr="00EA4737">
        <w:rPr>
          <w:rFonts w:ascii="Arial" w:hAnsi="Arial" w:cs="Arial"/>
          <w:color w:val="000000"/>
        </w:rPr>
        <w:t>Certidão negativa de Débitos ou Positiva com Efeito de Negativa de</w:t>
      </w:r>
      <w:r w:rsidRPr="00EA4737">
        <w:rPr>
          <w:rFonts w:ascii="Arial" w:hAnsi="Arial" w:cs="Arial"/>
        </w:rPr>
        <w:t xml:space="preserve"> Tributos Estaduais relativos ao ICMS;</w:t>
      </w:r>
    </w:p>
    <w:p w14:paraId="4E8E35E1" w14:textId="77777777" w:rsidR="007875FB" w:rsidRPr="00EA4737" w:rsidRDefault="007875FB" w:rsidP="007875FB">
      <w:pPr>
        <w:numPr>
          <w:ilvl w:val="2"/>
          <w:numId w:val="14"/>
        </w:numPr>
        <w:tabs>
          <w:tab w:val="left" w:pos="284"/>
          <w:tab w:val="left" w:pos="851"/>
        </w:tabs>
        <w:ind w:left="284"/>
        <w:jc w:val="both"/>
        <w:rPr>
          <w:rFonts w:ascii="Arial" w:hAnsi="Arial" w:cs="Arial"/>
        </w:rPr>
      </w:pPr>
      <w:r w:rsidRPr="00EA4737">
        <w:rPr>
          <w:rFonts w:ascii="Arial" w:hAnsi="Arial" w:cs="Arial"/>
          <w:color w:val="000000"/>
        </w:rPr>
        <w:t>Será exigida comprovação somente sobre débitos inscritos em dívida ativa;</w:t>
      </w:r>
    </w:p>
    <w:p w14:paraId="40B5DA4C" w14:textId="77777777" w:rsidR="007875FB" w:rsidRPr="00EA4737" w:rsidRDefault="007875FB" w:rsidP="007875FB">
      <w:pPr>
        <w:numPr>
          <w:ilvl w:val="1"/>
          <w:numId w:val="14"/>
        </w:numPr>
        <w:tabs>
          <w:tab w:val="left" w:pos="284"/>
          <w:tab w:val="left" w:pos="426"/>
        </w:tabs>
        <w:jc w:val="both"/>
      </w:pPr>
      <w:r w:rsidRPr="00EA4737">
        <w:rPr>
          <w:rFonts w:ascii="Arial" w:hAnsi="Arial" w:cs="Arial"/>
          <w:color w:val="000000"/>
        </w:rPr>
        <w:t>C</w:t>
      </w:r>
      <w:r w:rsidRPr="00EA4737">
        <w:rPr>
          <w:rFonts w:ascii="Arial" w:hAnsi="Arial" w:cs="Calibri"/>
          <w:color w:val="000000"/>
        </w:rPr>
        <w:t>ertidão Negativa de Débitos ou Positiva com Efeito de Negativa de Débitos com a Fazenda Municipal</w:t>
      </w:r>
      <w:r w:rsidRPr="00EA4737">
        <w:rPr>
          <w:rFonts w:ascii="Arial" w:hAnsi="Arial" w:cs="Arial"/>
          <w:color w:val="000000"/>
        </w:rPr>
        <w:t xml:space="preserve"> de débito, relativa à sede ou do domicílio do licitante, com relação aos tributos mobiliários (ISS);</w:t>
      </w:r>
    </w:p>
    <w:p w14:paraId="1B845C1F" w14:textId="77777777" w:rsidR="007875FB" w:rsidRDefault="007875FB" w:rsidP="007875FB">
      <w:pPr>
        <w:numPr>
          <w:ilvl w:val="1"/>
          <w:numId w:val="14"/>
        </w:numPr>
        <w:tabs>
          <w:tab w:val="left" w:pos="284"/>
        </w:tabs>
        <w:jc w:val="both"/>
        <w:rPr>
          <w:rFonts w:ascii="Arial" w:hAnsi="Arial" w:cs="Arial"/>
          <w:color w:val="000000"/>
        </w:rPr>
      </w:pPr>
      <w:r w:rsidRPr="00B039A0">
        <w:rPr>
          <w:rFonts w:ascii="Arial" w:hAnsi="Arial" w:cs="Arial"/>
          <w:color w:val="000000"/>
        </w:rPr>
        <w:t xml:space="preserve">Certidão de regularidade de débito para com o Fundo de Garantia por Tempo de Serviço (FGTS); </w:t>
      </w:r>
    </w:p>
    <w:p w14:paraId="3FCEC1D1" w14:textId="77777777" w:rsidR="007875FB" w:rsidRPr="00B039A0" w:rsidRDefault="007875FB" w:rsidP="007875FB">
      <w:pPr>
        <w:numPr>
          <w:ilvl w:val="1"/>
          <w:numId w:val="14"/>
        </w:numPr>
        <w:tabs>
          <w:tab w:val="left" w:pos="284"/>
        </w:tabs>
        <w:jc w:val="both"/>
        <w:rPr>
          <w:rFonts w:ascii="Arial" w:hAnsi="Arial" w:cs="Arial"/>
        </w:rPr>
      </w:pPr>
      <w:r w:rsidRPr="00B039A0">
        <w:rPr>
          <w:rFonts w:ascii="Arial" w:hAnsi="Arial" w:cs="Arial"/>
          <w:color w:val="000000"/>
        </w:rPr>
        <w:t>Certidão Negativa ou Positiva de Débitos Trabalhistas com Efeito de Negativa de Débitos Trabalhistas.</w:t>
      </w:r>
    </w:p>
    <w:p w14:paraId="79EE3D5F" w14:textId="77777777" w:rsidR="007875FB" w:rsidRPr="00B039A0" w:rsidRDefault="007875FB" w:rsidP="007875FB">
      <w:pPr>
        <w:tabs>
          <w:tab w:val="left" w:pos="284"/>
        </w:tabs>
        <w:jc w:val="both"/>
        <w:rPr>
          <w:rFonts w:ascii="Arial" w:hAnsi="Arial" w:cs="Arial"/>
        </w:rPr>
      </w:pPr>
    </w:p>
    <w:p w14:paraId="43B56C88" w14:textId="77777777" w:rsidR="007875FB" w:rsidRPr="00B039A0" w:rsidRDefault="007875FB" w:rsidP="007875FB">
      <w:pPr>
        <w:numPr>
          <w:ilvl w:val="0"/>
          <w:numId w:val="14"/>
        </w:numPr>
        <w:tabs>
          <w:tab w:val="left" w:pos="284"/>
        </w:tabs>
        <w:jc w:val="both"/>
        <w:rPr>
          <w:rFonts w:ascii="Arial" w:hAnsi="Arial" w:cs="Arial"/>
        </w:rPr>
      </w:pPr>
      <w:r w:rsidRPr="00B039A0">
        <w:rPr>
          <w:rFonts w:ascii="Arial" w:hAnsi="Arial" w:cs="Arial"/>
          <w:b/>
          <w:bCs/>
        </w:rPr>
        <w:t>QUALIFICAÇÃO ECONÔMICO-FINANCEIRA</w:t>
      </w:r>
    </w:p>
    <w:p w14:paraId="22118389" w14:textId="77777777" w:rsidR="007875FB" w:rsidRPr="00EA4737" w:rsidRDefault="007875FB" w:rsidP="007875FB">
      <w:pPr>
        <w:numPr>
          <w:ilvl w:val="1"/>
          <w:numId w:val="14"/>
        </w:numPr>
        <w:tabs>
          <w:tab w:val="left" w:pos="284"/>
        </w:tabs>
        <w:jc w:val="both"/>
        <w:rPr>
          <w:rFonts w:ascii="Arial" w:hAnsi="Arial" w:cs="Arial"/>
        </w:rPr>
      </w:pPr>
      <w:r w:rsidRPr="00B039A0">
        <w:rPr>
          <w:rFonts w:ascii="Arial" w:hAnsi="Arial" w:cs="Arial"/>
        </w:rPr>
        <w:t xml:space="preserve">Certidão negativa de </w:t>
      </w:r>
      <w:r w:rsidRPr="00B039A0">
        <w:rPr>
          <w:rFonts w:ascii="Arial" w:hAnsi="Arial" w:cs="Arial"/>
          <w:b/>
        </w:rPr>
        <w:t>falência e concordata, recuperação judicial ou extrajudicial</w:t>
      </w:r>
      <w:r w:rsidRPr="00B039A0">
        <w:rPr>
          <w:rFonts w:ascii="Arial" w:hAnsi="Arial" w:cs="Arial"/>
        </w:rPr>
        <w:t xml:space="preserve"> expedida pelo distribuidor da sede da pessoa jurídica, com data não superior a 180 (cento e oitenta) dias, da data limite para o rec</w:t>
      </w:r>
      <w:r w:rsidRPr="00EA4737">
        <w:rPr>
          <w:rFonts w:ascii="Arial" w:hAnsi="Arial" w:cs="Arial"/>
        </w:rPr>
        <w:t>ebimento das propostas da presente licitação;</w:t>
      </w:r>
    </w:p>
    <w:p w14:paraId="14EFE85A" w14:textId="77777777" w:rsidR="007875FB" w:rsidRPr="00EA4737" w:rsidRDefault="007875FB" w:rsidP="007875FB">
      <w:pPr>
        <w:numPr>
          <w:ilvl w:val="2"/>
          <w:numId w:val="14"/>
        </w:numPr>
        <w:tabs>
          <w:tab w:val="left" w:pos="284"/>
          <w:tab w:val="left" w:pos="426"/>
        </w:tabs>
        <w:ind w:left="284"/>
        <w:jc w:val="both"/>
        <w:rPr>
          <w:rFonts w:ascii="Arial" w:hAnsi="Arial" w:cs="Arial"/>
        </w:rPr>
      </w:pPr>
      <w:r w:rsidRPr="00EA4737">
        <w:rPr>
          <w:rFonts w:ascii="Arial" w:hAnsi="Arial" w:cs="Arial"/>
        </w:rPr>
        <w:t>Nas hipóteses em que a certidão encaminhada for positiva, deve o licitante apresentar comprovante da homologação/deferimento pelo juízo competente do plano de recuperação judicial/extrajudicial em vigor.</w:t>
      </w:r>
    </w:p>
    <w:p w14:paraId="52B18668" w14:textId="74E956E5" w:rsidR="007875FB" w:rsidRPr="00FD4A92" w:rsidRDefault="007875FB" w:rsidP="007875FB">
      <w:pPr>
        <w:numPr>
          <w:ilvl w:val="1"/>
          <w:numId w:val="14"/>
        </w:numPr>
        <w:tabs>
          <w:tab w:val="left" w:pos="284"/>
          <w:tab w:val="left" w:pos="426"/>
        </w:tabs>
        <w:jc w:val="both"/>
        <w:rPr>
          <w:rFonts w:ascii="Arial" w:hAnsi="Arial" w:cs="Arial"/>
        </w:rPr>
      </w:pPr>
      <w:r w:rsidRPr="00EA4737">
        <w:rPr>
          <w:rFonts w:ascii="Arial" w:hAnsi="Arial" w:cs="Arial"/>
        </w:rPr>
        <w:t xml:space="preserve">Comprovação do capital social, correspondente a, no mínimo, </w:t>
      </w:r>
      <w:r w:rsidR="001A2099" w:rsidRPr="001A2099">
        <w:rPr>
          <w:rFonts w:ascii="Arial" w:hAnsi="Arial" w:cs="Arial"/>
          <w:b/>
        </w:rPr>
        <w:t>R$</w:t>
      </w:r>
      <w:r w:rsidR="001A2099" w:rsidRPr="001A2099">
        <w:rPr>
          <w:rFonts w:ascii="Arial" w:hAnsi="Arial" w:cs="Arial"/>
        </w:rPr>
        <w:t xml:space="preserve"> </w:t>
      </w:r>
      <w:r w:rsidR="001A2099" w:rsidRPr="001A2099">
        <w:rPr>
          <w:rFonts w:ascii="Arial" w:hAnsi="Arial" w:cs="Arial"/>
          <w:b/>
          <w:bCs/>
        </w:rPr>
        <w:t>117.915,39 (</w:t>
      </w:r>
      <w:proofErr w:type="gramStart"/>
      <w:r w:rsidR="001A2099" w:rsidRPr="001A2099">
        <w:rPr>
          <w:rFonts w:ascii="Arial" w:hAnsi="Arial" w:cs="Arial"/>
          <w:b/>
          <w:bCs/>
        </w:rPr>
        <w:t>Cento e dezessete mil, novecentos e quinze reais e trinta e nove centavos</w:t>
      </w:r>
      <w:proofErr w:type="gramEnd"/>
      <w:r w:rsidR="001A2099" w:rsidRPr="001A2099">
        <w:rPr>
          <w:rFonts w:ascii="Arial" w:hAnsi="Arial" w:cs="Arial"/>
          <w:b/>
          <w:bCs/>
        </w:rPr>
        <w:t>).</w:t>
      </w:r>
    </w:p>
    <w:p w14:paraId="36B78A73" w14:textId="3A472FF9" w:rsidR="00FD4A92" w:rsidRPr="00EA4737" w:rsidRDefault="00FD4A92" w:rsidP="00FD4A92">
      <w:pPr>
        <w:numPr>
          <w:ilvl w:val="2"/>
          <w:numId w:val="14"/>
        </w:numPr>
        <w:tabs>
          <w:tab w:val="left" w:pos="284"/>
          <w:tab w:val="left" w:pos="426"/>
        </w:tabs>
        <w:jc w:val="both"/>
        <w:rPr>
          <w:rFonts w:ascii="Arial" w:hAnsi="Arial" w:cs="Arial"/>
        </w:rPr>
      </w:pPr>
      <w:r>
        <w:rPr>
          <w:rFonts w:ascii="Arial" w:hAnsi="Arial" w:cs="Arial"/>
        </w:rPr>
        <w:t xml:space="preserve">No caso de consórcio, o capital social mínimo a ser comprovado, registrado na junta Comercial ou no órgão competente a que se refere o item </w:t>
      </w:r>
      <w:proofErr w:type="gramStart"/>
      <w:r>
        <w:rPr>
          <w:rFonts w:ascii="Arial" w:hAnsi="Arial" w:cs="Arial"/>
        </w:rPr>
        <w:t>2</w:t>
      </w:r>
      <w:proofErr w:type="gramEnd"/>
      <w:r>
        <w:rPr>
          <w:rFonts w:ascii="Arial" w:hAnsi="Arial" w:cs="Arial"/>
        </w:rPr>
        <w:t>, acima, com fulcro o artigo 15, §1º, da Lei 14.1333/2021, será acrescido de 30% (trinta por cento) do valor exigido para licitante individual, podendo ser comprovado pela soma dos capitais das empresas que o compõem, na proporção de sua respectiva participação no consórcio, tomando-se como base de cálculo o valor total aqui exigido, inexigível este acréscimo para os consórcios compostos, em sua totalidade, por micro e pequenas empresas assim definidas em lei.</w:t>
      </w:r>
    </w:p>
    <w:p w14:paraId="7F7E2915" w14:textId="77777777" w:rsidR="007875FB" w:rsidRPr="00EA4737" w:rsidRDefault="007875FB" w:rsidP="007875FB">
      <w:pPr>
        <w:numPr>
          <w:ilvl w:val="1"/>
          <w:numId w:val="14"/>
        </w:numPr>
        <w:tabs>
          <w:tab w:val="left" w:pos="284"/>
          <w:tab w:val="left" w:pos="426"/>
        </w:tabs>
        <w:jc w:val="both"/>
        <w:rPr>
          <w:rFonts w:ascii="Arial" w:hAnsi="Arial" w:cs="Arial"/>
        </w:rPr>
      </w:pPr>
      <w:r w:rsidRPr="00EA4737">
        <w:rPr>
          <w:rFonts w:ascii="Arial" w:hAnsi="Arial" w:cs="Arial"/>
        </w:rPr>
        <w:t>Balanço patrimonial e demonstrações contábeis do</w:t>
      </w:r>
      <w:r>
        <w:rPr>
          <w:rFonts w:ascii="Arial" w:hAnsi="Arial" w:cs="Arial"/>
        </w:rPr>
        <w:t>s</w:t>
      </w:r>
      <w:r w:rsidRPr="00EA4737">
        <w:rPr>
          <w:rFonts w:ascii="Arial" w:hAnsi="Arial" w:cs="Arial"/>
        </w:rPr>
        <w:t xml:space="preserve"> último</w:t>
      </w:r>
      <w:r>
        <w:rPr>
          <w:rFonts w:ascii="Arial" w:hAnsi="Arial" w:cs="Arial"/>
        </w:rPr>
        <w:t>s dois</w:t>
      </w:r>
      <w:r w:rsidRPr="00EA4737">
        <w:rPr>
          <w:rFonts w:ascii="Arial" w:hAnsi="Arial" w:cs="Arial"/>
        </w:rPr>
        <w:t xml:space="preserve"> exercício</w:t>
      </w:r>
      <w:r>
        <w:rPr>
          <w:rFonts w:ascii="Arial" w:hAnsi="Arial" w:cs="Arial"/>
        </w:rPr>
        <w:t>s</w:t>
      </w:r>
      <w:r w:rsidRPr="00EA4737">
        <w:rPr>
          <w:rFonts w:ascii="Arial" w:hAnsi="Arial" w:cs="Arial"/>
        </w:rPr>
        <w:t xml:space="preserve"> socia</w:t>
      </w:r>
      <w:r>
        <w:rPr>
          <w:rFonts w:ascii="Arial" w:hAnsi="Arial" w:cs="Arial"/>
        </w:rPr>
        <w:t>is</w:t>
      </w:r>
      <w:r w:rsidRPr="00EA4737">
        <w:rPr>
          <w:rFonts w:ascii="Arial" w:hAnsi="Arial" w:cs="Arial"/>
        </w:rPr>
        <w:t xml:space="preserve">, já exigíveis e apresentados na forma da lei, que comprovem a boa situação financeira da empresa, vedada a substituição por balancetes ou balanços provisórios, podendo ser atualizados por índices oficiais quando encerrados há mais de </w:t>
      </w:r>
      <w:proofErr w:type="gramStart"/>
      <w:r w:rsidRPr="00EA4737">
        <w:rPr>
          <w:rFonts w:ascii="Arial" w:hAnsi="Arial" w:cs="Arial"/>
        </w:rPr>
        <w:t>3</w:t>
      </w:r>
      <w:proofErr w:type="gramEnd"/>
      <w:r w:rsidRPr="00EA4737">
        <w:rPr>
          <w:rFonts w:ascii="Arial" w:hAnsi="Arial" w:cs="Arial"/>
        </w:rPr>
        <w:t xml:space="preserve"> (três) meses da data de apresentação da proposta.</w:t>
      </w:r>
    </w:p>
    <w:p w14:paraId="25FAFAA6" w14:textId="77777777" w:rsidR="007875FB" w:rsidRPr="00EA4737" w:rsidRDefault="007875FB" w:rsidP="007875FB">
      <w:pPr>
        <w:numPr>
          <w:ilvl w:val="2"/>
          <w:numId w:val="14"/>
        </w:numPr>
        <w:tabs>
          <w:tab w:val="left" w:pos="284"/>
          <w:tab w:val="left" w:pos="426"/>
          <w:tab w:val="left" w:pos="993"/>
        </w:tabs>
        <w:jc w:val="both"/>
        <w:rPr>
          <w:rFonts w:ascii="Arial" w:hAnsi="Arial" w:cs="Arial"/>
        </w:rPr>
      </w:pPr>
      <w:r w:rsidRPr="00EA4737">
        <w:rPr>
          <w:rFonts w:ascii="Arial" w:hAnsi="Arial" w:cs="Arial"/>
        </w:rPr>
        <w:t>Para atendimento do artigo 69 da Lei 14.133/21 a comprovação da boa situação financeira da empresa será feita de forma objetiva, através do cálculo de índices contábeis previstos no edital e devidamente justificados no processo administrativo da licitação que tenha dado início ao certame licitatório, vedada a exigência de índices e valores não usualmente adotados para a correta avaliação de situação financeira suficiente ao cumprimento das obrigações decorrentes da licitação, adotando a P.M. De Piracicaba os índices abaixo:</w:t>
      </w:r>
    </w:p>
    <w:p w14:paraId="286E7B10" w14:textId="77777777" w:rsidR="007875FB" w:rsidRDefault="007875FB" w:rsidP="007875FB">
      <w:pPr>
        <w:pStyle w:val="PargrafodaLista"/>
        <w:spacing w:after="0" w:line="240" w:lineRule="auto"/>
        <w:ind w:left="709"/>
        <w:jc w:val="both"/>
        <w:rPr>
          <w:rFonts w:ascii="Arial" w:hAnsi="Arial" w:cs="Arial"/>
          <w:b/>
          <w:bCs/>
          <w:sz w:val="20"/>
          <w:szCs w:val="20"/>
        </w:rPr>
      </w:pPr>
    </w:p>
    <w:p w14:paraId="3173D69A" w14:textId="77777777" w:rsidR="007875FB" w:rsidRPr="00EA4737" w:rsidRDefault="007875FB" w:rsidP="007875FB">
      <w:pPr>
        <w:pStyle w:val="PargrafodaLista"/>
        <w:spacing w:after="0" w:line="240" w:lineRule="auto"/>
        <w:ind w:left="709"/>
        <w:jc w:val="both"/>
        <w:rPr>
          <w:rFonts w:ascii="Arial" w:hAnsi="Arial" w:cs="Arial"/>
          <w:b/>
          <w:bCs/>
          <w:sz w:val="20"/>
          <w:szCs w:val="20"/>
        </w:rPr>
      </w:pPr>
      <w:r w:rsidRPr="00EA4737">
        <w:rPr>
          <w:rFonts w:ascii="Arial" w:hAnsi="Arial" w:cs="Arial"/>
          <w:b/>
          <w:bCs/>
          <w:sz w:val="20"/>
          <w:szCs w:val="20"/>
        </w:rPr>
        <w:t>a)</w:t>
      </w:r>
      <w:proofErr w:type="gramStart"/>
      <w:r w:rsidRPr="00EA4737">
        <w:rPr>
          <w:rFonts w:ascii="Arial" w:hAnsi="Arial" w:cs="Arial"/>
          <w:b/>
          <w:bCs/>
          <w:sz w:val="20"/>
          <w:szCs w:val="20"/>
        </w:rPr>
        <w:t xml:space="preserve">  </w:t>
      </w:r>
      <w:proofErr w:type="gramEnd"/>
      <w:r w:rsidRPr="00EA4737">
        <w:rPr>
          <w:rFonts w:ascii="Arial" w:hAnsi="Arial" w:cs="Arial"/>
          <w:b/>
          <w:bCs/>
          <w:sz w:val="20"/>
          <w:szCs w:val="20"/>
        </w:rPr>
        <w:t>Índice de Liquidez Geral (LG) = (AC+RLP) / (PC+PNC)</w:t>
      </w:r>
    </w:p>
    <w:p w14:paraId="43FC97DA" w14:textId="77777777" w:rsidR="007875FB" w:rsidRPr="00EA4737" w:rsidRDefault="007875FB" w:rsidP="007875FB">
      <w:pPr>
        <w:pStyle w:val="PargrafodaLista"/>
        <w:spacing w:after="0" w:line="240" w:lineRule="auto"/>
        <w:ind w:left="709"/>
        <w:jc w:val="both"/>
        <w:rPr>
          <w:rFonts w:ascii="Arial" w:hAnsi="Arial" w:cs="Arial"/>
          <w:b/>
          <w:bCs/>
          <w:sz w:val="20"/>
          <w:szCs w:val="20"/>
        </w:rPr>
      </w:pPr>
      <w:r w:rsidRPr="00EA4737">
        <w:rPr>
          <w:rFonts w:ascii="Arial" w:hAnsi="Arial" w:cs="Arial"/>
          <w:b/>
          <w:bCs/>
          <w:sz w:val="20"/>
          <w:szCs w:val="20"/>
        </w:rPr>
        <w:t>b)</w:t>
      </w:r>
      <w:proofErr w:type="gramStart"/>
      <w:r w:rsidRPr="00EA4737">
        <w:rPr>
          <w:rFonts w:ascii="Arial" w:hAnsi="Arial" w:cs="Arial"/>
          <w:b/>
          <w:bCs/>
          <w:sz w:val="20"/>
          <w:szCs w:val="20"/>
        </w:rPr>
        <w:t xml:space="preserve">  </w:t>
      </w:r>
      <w:proofErr w:type="gramEnd"/>
      <w:r w:rsidRPr="00EA4737">
        <w:rPr>
          <w:rFonts w:ascii="Arial" w:hAnsi="Arial" w:cs="Arial"/>
          <w:b/>
          <w:bCs/>
          <w:sz w:val="20"/>
          <w:szCs w:val="20"/>
        </w:rPr>
        <w:t>Índice de Liquidez Corrente (LC) = AC / PC</w:t>
      </w:r>
    </w:p>
    <w:p w14:paraId="4C5A7217" w14:textId="77777777" w:rsidR="007875FB" w:rsidRPr="00EA4737" w:rsidRDefault="007875FB" w:rsidP="007875FB">
      <w:pPr>
        <w:pStyle w:val="PargrafodaLista"/>
        <w:spacing w:after="0" w:line="240" w:lineRule="auto"/>
        <w:ind w:left="709"/>
        <w:jc w:val="both"/>
        <w:rPr>
          <w:rFonts w:ascii="Arial" w:hAnsi="Arial" w:cs="Arial"/>
          <w:b/>
          <w:bCs/>
          <w:sz w:val="20"/>
          <w:szCs w:val="20"/>
        </w:rPr>
      </w:pPr>
      <w:r w:rsidRPr="00EA4737">
        <w:rPr>
          <w:rFonts w:ascii="Arial" w:hAnsi="Arial" w:cs="Arial"/>
          <w:b/>
          <w:bCs/>
          <w:sz w:val="20"/>
          <w:szCs w:val="20"/>
        </w:rPr>
        <w:t>Onde:</w:t>
      </w:r>
    </w:p>
    <w:p w14:paraId="44D7CBC6" w14:textId="77777777" w:rsidR="007875FB" w:rsidRPr="00EA4737" w:rsidRDefault="007875FB" w:rsidP="007875FB">
      <w:pPr>
        <w:pStyle w:val="PargrafodaLista"/>
        <w:spacing w:after="0" w:line="240" w:lineRule="auto"/>
        <w:ind w:left="851"/>
        <w:jc w:val="both"/>
        <w:rPr>
          <w:rFonts w:ascii="Arial" w:hAnsi="Arial" w:cs="Arial"/>
          <w:b/>
          <w:bCs/>
          <w:sz w:val="20"/>
          <w:szCs w:val="20"/>
        </w:rPr>
      </w:pPr>
      <w:r w:rsidRPr="00EA4737">
        <w:rPr>
          <w:rFonts w:ascii="Arial" w:hAnsi="Arial" w:cs="Arial"/>
          <w:b/>
          <w:bCs/>
          <w:sz w:val="20"/>
          <w:szCs w:val="20"/>
        </w:rPr>
        <w:t>AC = Ativo Circulante</w:t>
      </w:r>
    </w:p>
    <w:p w14:paraId="25B14898" w14:textId="77777777" w:rsidR="007875FB" w:rsidRPr="00EA4737" w:rsidRDefault="007875FB" w:rsidP="007875FB">
      <w:pPr>
        <w:pStyle w:val="PargrafodaLista"/>
        <w:spacing w:after="0" w:line="240" w:lineRule="auto"/>
        <w:ind w:left="851"/>
        <w:jc w:val="both"/>
        <w:rPr>
          <w:rFonts w:ascii="Arial" w:hAnsi="Arial" w:cs="Arial"/>
          <w:b/>
          <w:bCs/>
          <w:sz w:val="20"/>
          <w:szCs w:val="20"/>
        </w:rPr>
      </w:pPr>
      <w:r w:rsidRPr="00EA4737">
        <w:rPr>
          <w:rFonts w:ascii="Arial" w:hAnsi="Arial" w:cs="Arial"/>
          <w:b/>
          <w:bCs/>
          <w:sz w:val="20"/>
          <w:szCs w:val="20"/>
        </w:rPr>
        <w:t xml:space="preserve">RLP = Realizável </w:t>
      </w:r>
      <w:proofErr w:type="gramStart"/>
      <w:r w:rsidRPr="00EA4737">
        <w:rPr>
          <w:rFonts w:ascii="Arial" w:hAnsi="Arial" w:cs="Arial"/>
          <w:b/>
          <w:bCs/>
          <w:sz w:val="20"/>
          <w:szCs w:val="20"/>
        </w:rPr>
        <w:t>a Longo Prazo</w:t>
      </w:r>
      <w:proofErr w:type="gramEnd"/>
      <w:r w:rsidRPr="00EA4737">
        <w:rPr>
          <w:rFonts w:ascii="Arial" w:hAnsi="Arial" w:cs="Arial"/>
          <w:b/>
          <w:bCs/>
          <w:sz w:val="20"/>
          <w:szCs w:val="20"/>
        </w:rPr>
        <w:t xml:space="preserve"> </w:t>
      </w:r>
    </w:p>
    <w:p w14:paraId="1D3AA4A5" w14:textId="77777777" w:rsidR="007875FB" w:rsidRPr="00EA4737" w:rsidRDefault="007875FB" w:rsidP="007875FB">
      <w:pPr>
        <w:pStyle w:val="PargrafodaLista"/>
        <w:spacing w:after="0" w:line="240" w:lineRule="auto"/>
        <w:ind w:left="851"/>
        <w:jc w:val="both"/>
        <w:rPr>
          <w:rFonts w:ascii="Arial" w:hAnsi="Arial" w:cs="Arial"/>
          <w:b/>
          <w:bCs/>
          <w:sz w:val="20"/>
          <w:szCs w:val="20"/>
        </w:rPr>
      </w:pPr>
      <w:r w:rsidRPr="00EA4737">
        <w:rPr>
          <w:rFonts w:ascii="Arial" w:hAnsi="Arial" w:cs="Arial"/>
          <w:b/>
          <w:bCs/>
          <w:sz w:val="20"/>
          <w:szCs w:val="20"/>
        </w:rPr>
        <w:t>PC = Passivo Circulante</w:t>
      </w:r>
    </w:p>
    <w:p w14:paraId="6DCB14F9" w14:textId="77777777" w:rsidR="007875FB" w:rsidRPr="00EA4737" w:rsidRDefault="007875FB" w:rsidP="007875FB">
      <w:pPr>
        <w:pStyle w:val="PargrafodaLista"/>
        <w:spacing w:after="0" w:line="240" w:lineRule="auto"/>
        <w:ind w:left="851"/>
        <w:jc w:val="both"/>
        <w:rPr>
          <w:rFonts w:ascii="Arial" w:hAnsi="Arial" w:cs="Arial"/>
          <w:b/>
          <w:bCs/>
          <w:sz w:val="20"/>
          <w:szCs w:val="20"/>
        </w:rPr>
      </w:pPr>
      <w:r w:rsidRPr="00EA4737">
        <w:rPr>
          <w:rFonts w:ascii="Arial" w:hAnsi="Arial" w:cs="Arial"/>
          <w:b/>
          <w:bCs/>
          <w:sz w:val="20"/>
          <w:szCs w:val="20"/>
        </w:rPr>
        <w:t>PNC = Passivo Não Circulante</w:t>
      </w:r>
    </w:p>
    <w:p w14:paraId="22F075CA" w14:textId="77777777" w:rsidR="007875FB" w:rsidRPr="00EA4737" w:rsidRDefault="007875FB" w:rsidP="007875FB">
      <w:pPr>
        <w:pStyle w:val="PargrafodaLista"/>
        <w:spacing w:after="0" w:line="240" w:lineRule="auto"/>
        <w:ind w:left="851"/>
        <w:jc w:val="both"/>
        <w:rPr>
          <w:rFonts w:ascii="Arial" w:hAnsi="Arial" w:cs="Arial"/>
          <w:b/>
          <w:bCs/>
          <w:sz w:val="20"/>
          <w:szCs w:val="20"/>
        </w:rPr>
      </w:pPr>
      <w:r w:rsidRPr="00EA4737">
        <w:rPr>
          <w:rFonts w:ascii="Arial" w:hAnsi="Arial" w:cs="Arial"/>
          <w:b/>
          <w:bCs/>
          <w:sz w:val="20"/>
          <w:szCs w:val="20"/>
        </w:rPr>
        <w:t xml:space="preserve">AT = Ativo Total </w:t>
      </w:r>
    </w:p>
    <w:p w14:paraId="7DE39E6C" w14:textId="77777777" w:rsidR="007875FB" w:rsidRPr="00EA4737" w:rsidRDefault="007875FB" w:rsidP="007875FB">
      <w:pPr>
        <w:pStyle w:val="PargrafodaLista"/>
        <w:spacing w:after="0" w:line="240" w:lineRule="auto"/>
        <w:ind w:left="709"/>
        <w:jc w:val="both"/>
        <w:rPr>
          <w:rFonts w:ascii="Arial" w:hAnsi="Arial" w:cs="Arial"/>
          <w:b/>
          <w:bCs/>
          <w:sz w:val="20"/>
          <w:szCs w:val="20"/>
        </w:rPr>
      </w:pPr>
      <w:r w:rsidRPr="00EA4737">
        <w:rPr>
          <w:rFonts w:ascii="Arial" w:hAnsi="Arial" w:cs="Arial"/>
          <w:b/>
          <w:bCs/>
          <w:sz w:val="20"/>
          <w:szCs w:val="20"/>
        </w:rPr>
        <w:t>Os valores mínimos exigidos para os índices indicados serão:</w:t>
      </w:r>
    </w:p>
    <w:p w14:paraId="20417F7C" w14:textId="77777777" w:rsidR="007875FB" w:rsidRDefault="007875FB" w:rsidP="007875FB">
      <w:pPr>
        <w:pStyle w:val="PargrafodaLista"/>
        <w:spacing w:after="0" w:line="240" w:lineRule="auto"/>
        <w:ind w:left="851"/>
        <w:jc w:val="both"/>
        <w:rPr>
          <w:rFonts w:ascii="Arial" w:hAnsi="Arial" w:cs="Arial"/>
          <w:b/>
          <w:bCs/>
          <w:sz w:val="20"/>
          <w:szCs w:val="20"/>
        </w:rPr>
      </w:pPr>
      <w:r w:rsidRPr="00EA4737">
        <w:rPr>
          <w:rFonts w:ascii="Arial" w:hAnsi="Arial" w:cs="Arial"/>
          <w:b/>
          <w:bCs/>
          <w:sz w:val="20"/>
          <w:szCs w:val="20"/>
        </w:rPr>
        <w:t xml:space="preserve"> LG &gt; 1,0; LC &gt; 1,0</w:t>
      </w:r>
    </w:p>
    <w:p w14:paraId="0BC48168" w14:textId="77777777" w:rsidR="007875FB" w:rsidRDefault="007875FB" w:rsidP="007875FB">
      <w:pPr>
        <w:pStyle w:val="PargrafodaLista"/>
        <w:spacing w:after="0" w:line="240" w:lineRule="auto"/>
        <w:ind w:left="851"/>
        <w:jc w:val="both"/>
        <w:rPr>
          <w:rFonts w:ascii="Arial" w:hAnsi="Arial" w:cs="Arial"/>
          <w:b/>
          <w:bCs/>
          <w:sz w:val="20"/>
          <w:szCs w:val="20"/>
        </w:rPr>
      </w:pPr>
    </w:p>
    <w:p w14:paraId="2F81806D" w14:textId="77777777" w:rsidR="007875FB" w:rsidRPr="00BC0884" w:rsidRDefault="007875FB" w:rsidP="007875FB">
      <w:pPr>
        <w:numPr>
          <w:ilvl w:val="0"/>
          <w:numId w:val="14"/>
        </w:numPr>
        <w:tabs>
          <w:tab w:val="left" w:pos="284"/>
          <w:tab w:val="left" w:pos="426"/>
        </w:tabs>
        <w:jc w:val="both"/>
        <w:rPr>
          <w:rFonts w:ascii="Arial" w:hAnsi="Arial" w:cs="Arial"/>
          <w:b/>
          <w:bCs/>
          <w:color w:val="000000"/>
        </w:rPr>
      </w:pPr>
      <w:r w:rsidRPr="00BC0884">
        <w:rPr>
          <w:rFonts w:ascii="Arial" w:hAnsi="Arial" w:cs="Arial"/>
          <w:b/>
          <w:bCs/>
          <w:color w:val="000000"/>
        </w:rPr>
        <w:lastRenderedPageBreak/>
        <w:t>HABILITAÇÃO TÉCNICA</w:t>
      </w:r>
    </w:p>
    <w:p w14:paraId="1628A8D9" w14:textId="77777777" w:rsidR="007875FB" w:rsidRPr="005D022F" w:rsidRDefault="007875FB" w:rsidP="007875FB">
      <w:pPr>
        <w:numPr>
          <w:ilvl w:val="0"/>
          <w:numId w:val="29"/>
        </w:numPr>
        <w:tabs>
          <w:tab w:val="left" w:pos="284"/>
        </w:tabs>
        <w:spacing w:line="245" w:lineRule="auto"/>
        <w:ind w:left="0" w:firstLine="0"/>
        <w:jc w:val="both"/>
        <w:rPr>
          <w:rFonts w:ascii="Arial" w:hAnsi="Arial" w:cs="Arial"/>
          <w:color w:val="000000"/>
        </w:rPr>
      </w:pPr>
      <w:r w:rsidRPr="0093378E">
        <w:rPr>
          <w:rFonts w:ascii="Arial" w:hAnsi="Arial" w:cs="Arial"/>
          <w:color w:val="000000"/>
        </w:rPr>
        <w:t>Certidão de Registro ou Inscrição da licitante junto</w:t>
      </w:r>
      <w:r w:rsidRPr="005D022F">
        <w:rPr>
          <w:rFonts w:ascii="Arial" w:hAnsi="Arial" w:cs="Arial"/>
          <w:color w:val="000000"/>
        </w:rPr>
        <w:t xml:space="preserve"> ao CREA ou CAU;</w:t>
      </w:r>
    </w:p>
    <w:p w14:paraId="30E238BE" w14:textId="77777777" w:rsidR="007875FB" w:rsidRPr="005D022F" w:rsidRDefault="007875FB" w:rsidP="007875FB">
      <w:pPr>
        <w:numPr>
          <w:ilvl w:val="0"/>
          <w:numId w:val="29"/>
        </w:numPr>
        <w:tabs>
          <w:tab w:val="left" w:pos="284"/>
        </w:tabs>
        <w:spacing w:line="245" w:lineRule="auto"/>
        <w:ind w:left="0" w:firstLine="0"/>
        <w:jc w:val="both"/>
        <w:rPr>
          <w:rFonts w:ascii="Arial" w:hAnsi="Arial" w:cs="Arial"/>
          <w:color w:val="000000"/>
        </w:rPr>
      </w:pPr>
      <w:r w:rsidRPr="005D022F">
        <w:rPr>
          <w:rFonts w:ascii="Arial" w:hAnsi="Arial" w:cs="Arial"/>
          <w:color w:val="000000"/>
        </w:rPr>
        <w:t>Indicação do responsável técnico devidamente registrado no CREA ou CAU e dados completos da licitante e do representante legal, devidamente preenchido;</w:t>
      </w:r>
    </w:p>
    <w:p w14:paraId="7A651CBD" w14:textId="78600FF9" w:rsidR="007875FB" w:rsidRPr="005D022F" w:rsidRDefault="007875FB" w:rsidP="007875FB">
      <w:pPr>
        <w:numPr>
          <w:ilvl w:val="0"/>
          <w:numId w:val="29"/>
        </w:numPr>
        <w:tabs>
          <w:tab w:val="left" w:pos="284"/>
        </w:tabs>
        <w:spacing w:line="245" w:lineRule="auto"/>
        <w:ind w:left="0" w:firstLine="0"/>
        <w:jc w:val="both"/>
        <w:rPr>
          <w:rFonts w:ascii="Arial" w:hAnsi="Arial" w:cs="Arial"/>
          <w:color w:val="000000"/>
        </w:rPr>
      </w:pPr>
      <w:r w:rsidRPr="005D022F">
        <w:rPr>
          <w:rFonts w:ascii="Arial" w:hAnsi="Arial" w:cs="Arial"/>
          <w:color w:val="000000"/>
        </w:rPr>
        <w:t xml:space="preserve">Atestado(s) ou </w:t>
      </w:r>
      <w:proofErr w:type="gramStart"/>
      <w:r w:rsidRPr="005D022F">
        <w:rPr>
          <w:rFonts w:ascii="Arial" w:hAnsi="Arial" w:cs="Arial"/>
          <w:color w:val="000000"/>
        </w:rPr>
        <w:t>Certidão(</w:t>
      </w:r>
      <w:proofErr w:type="spellStart"/>
      <w:proofErr w:type="gramEnd"/>
      <w:r w:rsidRPr="005D022F">
        <w:rPr>
          <w:rFonts w:ascii="Arial" w:hAnsi="Arial" w:cs="Arial"/>
          <w:color w:val="000000"/>
        </w:rPr>
        <w:t>ões</w:t>
      </w:r>
      <w:proofErr w:type="spellEnd"/>
      <w:r w:rsidRPr="005D022F">
        <w:rPr>
          <w:rFonts w:ascii="Arial" w:hAnsi="Arial" w:cs="Arial"/>
          <w:color w:val="000000"/>
        </w:rPr>
        <w:t xml:space="preserve">) de Capacidade Técnica Operacional, fornecido por pessoa jurídica de direito público ou privado, necessariamente em nome da licitante, devidamente registrado no órgão competente, o qual se comprove a </w:t>
      </w:r>
      <w:r w:rsidR="001A2099" w:rsidRPr="001A2099">
        <w:rPr>
          <w:rFonts w:ascii="Arial" w:hAnsi="Arial" w:cs="Arial"/>
          <w:b/>
          <w:i/>
          <w:color w:val="000000"/>
        </w:rPr>
        <w:t>execução de obras de pista de skate que contenham ao menos:</w:t>
      </w:r>
      <w:r w:rsidRPr="005D022F">
        <w:rPr>
          <w:rFonts w:ascii="Arial" w:hAnsi="Arial" w:cs="Arial"/>
          <w:color w:val="000000"/>
        </w:rPr>
        <w:t xml:space="preserve"> </w:t>
      </w:r>
    </w:p>
    <w:p w14:paraId="140C701B" w14:textId="66FD54ED" w:rsidR="007875FB" w:rsidRPr="001A2099" w:rsidRDefault="001A2099" w:rsidP="007875FB">
      <w:pPr>
        <w:numPr>
          <w:ilvl w:val="1"/>
          <w:numId w:val="29"/>
        </w:numPr>
        <w:tabs>
          <w:tab w:val="left" w:pos="284"/>
        </w:tabs>
        <w:spacing w:line="245" w:lineRule="auto"/>
        <w:ind w:left="284" w:firstLine="0"/>
        <w:jc w:val="both"/>
        <w:rPr>
          <w:rFonts w:ascii="Arial" w:hAnsi="Arial" w:cs="Arial"/>
          <w:color w:val="000000"/>
        </w:rPr>
      </w:pPr>
      <w:r w:rsidRPr="001A2099">
        <w:rPr>
          <w:rFonts w:ascii="Arial" w:hAnsi="Arial" w:cs="Arial"/>
          <w:b/>
          <w:color w:val="000000"/>
        </w:rPr>
        <w:t xml:space="preserve">Item (2.1.8) </w:t>
      </w:r>
      <w:proofErr w:type="gramStart"/>
      <w:r w:rsidRPr="001A2099">
        <w:rPr>
          <w:rFonts w:ascii="Arial" w:hAnsi="Arial" w:cs="Arial"/>
          <w:b/>
          <w:color w:val="000000"/>
        </w:rPr>
        <w:t>Piso</w:t>
      </w:r>
      <w:proofErr w:type="gramEnd"/>
      <w:r w:rsidRPr="001A2099">
        <w:rPr>
          <w:rFonts w:ascii="Arial" w:hAnsi="Arial" w:cs="Arial"/>
          <w:b/>
          <w:color w:val="000000"/>
        </w:rPr>
        <w:t xml:space="preserve"> em </w:t>
      </w:r>
      <w:proofErr w:type="spellStart"/>
      <w:r w:rsidRPr="001A2099">
        <w:rPr>
          <w:rFonts w:ascii="Arial" w:hAnsi="Arial" w:cs="Arial"/>
          <w:b/>
          <w:color w:val="000000"/>
        </w:rPr>
        <w:t>granilite</w:t>
      </w:r>
      <w:proofErr w:type="spellEnd"/>
      <w:r w:rsidRPr="001A2099">
        <w:rPr>
          <w:rFonts w:ascii="Arial" w:hAnsi="Arial" w:cs="Arial"/>
          <w:b/>
          <w:color w:val="000000"/>
        </w:rPr>
        <w:t xml:space="preserve"> moldado no local – 670,00 m² (seiscentos e setenta metros quadrados).</w:t>
      </w:r>
    </w:p>
    <w:p w14:paraId="1FB0053B" w14:textId="6163EC2F" w:rsidR="001A2099" w:rsidRPr="0093378E" w:rsidRDefault="001A2099" w:rsidP="001A2099">
      <w:pPr>
        <w:tabs>
          <w:tab w:val="left" w:pos="284"/>
        </w:tabs>
        <w:spacing w:line="245" w:lineRule="auto"/>
        <w:ind w:left="284"/>
        <w:jc w:val="both"/>
        <w:rPr>
          <w:rFonts w:ascii="Arial" w:hAnsi="Arial" w:cs="Arial"/>
          <w:color w:val="000000"/>
        </w:rPr>
      </w:pPr>
      <w:r w:rsidRPr="001A2099">
        <w:rPr>
          <w:rFonts w:ascii="Arial" w:hAnsi="Arial" w:cs="Arial"/>
          <w:b/>
          <w:i/>
          <w:color w:val="000000"/>
        </w:rPr>
        <w:t>Justificativa:</w:t>
      </w:r>
      <w:r w:rsidRPr="001A2099">
        <w:rPr>
          <w:rFonts w:ascii="Arial" w:hAnsi="Arial" w:cs="Arial"/>
          <w:i/>
          <w:color w:val="000000"/>
        </w:rPr>
        <w:t xml:space="preserve"> A execução de pisos de pista de skate apresenta necessita de conhecimento técnico e mão de obra especializada para execução, devido ao ajuste dos ângulos e dimensões das rampas.</w:t>
      </w:r>
    </w:p>
    <w:p w14:paraId="47DDE5C5" w14:textId="1F4200B0" w:rsidR="007875FB" w:rsidRPr="00BC67E6" w:rsidRDefault="007875FB" w:rsidP="00E474F0">
      <w:pPr>
        <w:tabs>
          <w:tab w:val="left" w:pos="284"/>
        </w:tabs>
        <w:spacing w:line="245" w:lineRule="auto"/>
        <w:jc w:val="both"/>
        <w:rPr>
          <w:rFonts w:ascii="Arial" w:hAnsi="Arial" w:cs="Arial"/>
          <w:color w:val="000000"/>
        </w:rPr>
      </w:pPr>
    </w:p>
    <w:p w14:paraId="26C4A34A" w14:textId="77777777" w:rsidR="007875FB" w:rsidRPr="00B039A0" w:rsidRDefault="007875FB" w:rsidP="007875FB">
      <w:pPr>
        <w:numPr>
          <w:ilvl w:val="0"/>
          <w:numId w:val="14"/>
        </w:numPr>
        <w:tabs>
          <w:tab w:val="left" w:pos="284"/>
          <w:tab w:val="left" w:pos="426"/>
        </w:tabs>
        <w:jc w:val="both"/>
        <w:rPr>
          <w:rFonts w:ascii="Arial" w:hAnsi="Arial" w:cs="Arial"/>
          <w:color w:val="000000"/>
        </w:rPr>
      </w:pPr>
      <w:r w:rsidRPr="00B039A0">
        <w:rPr>
          <w:rFonts w:ascii="Arial" w:hAnsi="Arial" w:cs="Arial"/>
          <w:b/>
          <w:bCs/>
        </w:rPr>
        <w:t>DOCUMENTAÇÃO COMPLEMENTAR</w:t>
      </w:r>
    </w:p>
    <w:p w14:paraId="60B916DC" w14:textId="77777777" w:rsidR="007875FB" w:rsidRPr="00B039A0" w:rsidRDefault="007875FB" w:rsidP="007875FB">
      <w:pPr>
        <w:numPr>
          <w:ilvl w:val="1"/>
          <w:numId w:val="14"/>
        </w:numPr>
        <w:tabs>
          <w:tab w:val="left" w:pos="284"/>
          <w:tab w:val="left" w:pos="426"/>
        </w:tabs>
        <w:jc w:val="both"/>
        <w:rPr>
          <w:rFonts w:ascii="Arial" w:hAnsi="Arial" w:cs="Arial"/>
        </w:rPr>
      </w:pPr>
      <w:r w:rsidRPr="00B039A0">
        <w:rPr>
          <w:rFonts w:ascii="Arial" w:hAnsi="Arial" w:cs="Arial"/>
        </w:rPr>
        <w:t>Declarações gerais,</w:t>
      </w:r>
      <w:r w:rsidRPr="00B039A0">
        <w:rPr>
          <w:rFonts w:ascii="Arial" w:hAnsi="Arial" w:cs="Arial"/>
          <w:color w:val="000000"/>
        </w:rPr>
        <w:t xml:space="preserve"> conforme modelo do </w:t>
      </w:r>
      <w:r w:rsidRPr="00B039A0">
        <w:rPr>
          <w:rFonts w:ascii="Arial" w:hAnsi="Arial" w:cs="Arial"/>
          <w:b/>
          <w:color w:val="000000"/>
        </w:rPr>
        <w:t xml:space="preserve">Anexo I </w:t>
      </w:r>
      <w:r w:rsidRPr="00B039A0">
        <w:rPr>
          <w:rFonts w:ascii="Arial" w:hAnsi="Arial" w:cs="Arial"/>
          <w:color w:val="000000"/>
        </w:rPr>
        <w:t>do Regulamento Geral deste Edital</w:t>
      </w:r>
      <w:r>
        <w:rPr>
          <w:rFonts w:ascii="Arial" w:hAnsi="Arial" w:cs="Arial"/>
          <w:color w:val="000000"/>
        </w:rPr>
        <w:t>;</w:t>
      </w:r>
    </w:p>
    <w:p w14:paraId="37AEF2FA" w14:textId="77777777" w:rsidR="007875FB" w:rsidRPr="00B039A0" w:rsidRDefault="007875FB" w:rsidP="007875FB">
      <w:pPr>
        <w:numPr>
          <w:ilvl w:val="1"/>
          <w:numId w:val="14"/>
        </w:numPr>
        <w:tabs>
          <w:tab w:val="left" w:pos="284"/>
          <w:tab w:val="left" w:pos="426"/>
        </w:tabs>
        <w:jc w:val="both"/>
        <w:rPr>
          <w:rFonts w:ascii="Arial" w:hAnsi="Arial" w:cs="Arial"/>
          <w:color w:val="000000"/>
        </w:rPr>
      </w:pPr>
      <w:r w:rsidRPr="00B039A0">
        <w:rPr>
          <w:rFonts w:ascii="Arial" w:hAnsi="Arial" w:cs="Arial"/>
        </w:rPr>
        <w:t xml:space="preserve">Declaração afirmando que sua proposta foi elaborada de maneira independente e que conduz seus negócios de forma a coibir fraudes, corrupção e a prática de quaisquer outros atos lesivos à Administração Pública, nacional ou estrangeira, em atendimento à Lei Federal nº 12.846/2013, </w:t>
      </w:r>
      <w:r w:rsidRPr="00B039A0">
        <w:rPr>
          <w:rFonts w:ascii="Arial" w:hAnsi="Arial" w:cs="Arial"/>
          <w:color w:val="000000"/>
        </w:rPr>
        <w:t xml:space="preserve">conforme modelo do </w:t>
      </w:r>
      <w:r w:rsidRPr="00B039A0">
        <w:rPr>
          <w:rFonts w:ascii="Arial" w:hAnsi="Arial" w:cs="Arial"/>
          <w:b/>
          <w:color w:val="000000"/>
        </w:rPr>
        <w:t>Anexo II</w:t>
      </w:r>
      <w:r w:rsidRPr="00B039A0">
        <w:rPr>
          <w:rFonts w:ascii="Arial" w:hAnsi="Arial" w:cs="Arial"/>
          <w:color w:val="000000"/>
        </w:rPr>
        <w:t xml:space="preserve"> do Regulamento Geral deste Edital</w:t>
      </w:r>
      <w:r>
        <w:rPr>
          <w:rFonts w:ascii="Arial" w:hAnsi="Arial" w:cs="Arial"/>
        </w:rPr>
        <w:t>;</w:t>
      </w:r>
    </w:p>
    <w:p w14:paraId="4DAC40BA" w14:textId="77777777" w:rsidR="007875FB" w:rsidRDefault="007875FB" w:rsidP="007875FB">
      <w:pPr>
        <w:numPr>
          <w:ilvl w:val="1"/>
          <w:numId w:val="14"/>
        </w:numPr>
        <w:tabs>
          <w:tab w:val="left" w:pos="284"/>
          <w:tab w:val="left" w:pos="426"/>
        </w:tabs>
        <w:jc w:val="both"/>
        <w:rPr>
          <w:rFonts w:ascii="Arial" w:hAnsi="Arial" w:cs="Arial"/>
          <w:color w:val="000000"/>
        </w:rPr>
      </w:pPr>
      <w:r w:rsidRPr="00B039A0">
        <w:rPr>
          <w:rFonts w:ascii="Arial" w:hAnsi="Arial" w:cs="Arial"/>
          <w:color w:val="000000"/>
        </w:rPr>
        <w:t>Para efeito de concessão de tratamento favorecido previsto na Lei Complementar nº 123/2006, alterada pela Lei Complementar nº 147/2014 e Decreto Municipal nº 12.437/2007:</w:t>
      </w:r>
    </w:p>
    <w:p w14:paraId="643C0C97" w14:textId="77777777" w:rsidR="007875FB" w:rsidRDefault="007875FB" w:rsidP="007875FB">
      <w:pPr>
        <w:numPr>
          <w:ilvl w:val="2"/>
          <w:numId w:val="14"/>
        </w:numPr>
        <w:tabs>
          <w:tab w:val="left" w:pos="284"/>
          <w:tab w:val="left" w:pos="426"/>
        </w:tabs>
        <w:ind w:left="284"/>
        <w:jc w:val="both"/>
        <w:rPr>
          <w:rFonts w:ascii="Arial" w:hAnsi="Arial" w:cs="Arial"/>
          <w:color w:val="000000"/>
        </w:rPr>
      </w:pPr>
      <w:r w:rsidRPr="00B039A0">
        <w:rPr>
          <w:rFonts w:ascii="Arial" w:hAnsi="Arial" w:cs="Arial"/>
          <w:color w:val="000000"/>
        </w:rPr>
        <w:t xml:space="preserve">Declaração de enquadramento de ME/EPP, conforme modelo do </w:t>
      </w:r>
      <w:r w:rsidRPr="00B039A0">
        <w:rPr>
          <w:rFonts w:ascii="Arial" w:hAnsi="Arial" w:cs="Arial"/>
          <w:b/>
          <w:color w:val="000000"/>
        </w:rPr>
        <w:t xml:space="preserve">Anexo III </w:t>
      </w:r>
      <w:r w:rsidRPr="00B039A0">
        <w:rPr>
          <w:rFonts w:ascii="Arial" w:hAnsi="Arial" w:cs="Arial"/>
          <w:color w:val="000000"/>
        </w:rPr>
        <w:t>do Regulamento Geral deste Edital</w:t>
      </w:r>
      <w:r>
        <w:rPr>
          <w:rFonts w:ascii="Arial" w:hAnsi="Arial" w:cs="Arial"/>
          <w:color w:val="000000"/>
        </w:rPr>
        <w:t>;</w:t>
      </w:r>
    </w:p>
    <w:p w14:paraId="6EBBE1B5" w14:textId="77777777" w:rsidR="007875FB" w:rsidRDefault="007875FB" w:rsidP="007875FB">
      <w:pPr>
        <w:numPr>
          <w:ilvl w:val="2"/>
          <w:numId w:val="14"/>
        </w:numPr>
        <w:tabs>
          <w:tab w:val="left" w:pos="284"/>
          <w:tab w:val="left" w:pos="426"/>
        </w:tabs>
        <w:ind w:left="284"/>
        <w:jc w:val="both"/>
        <w:rPr>
          <w:rFonts w:ascii="Arial" w:hAnsi="Arial" w:cs="Arial"/>
          <w:color w:val="000000"/>
        </w:rPr>
      </w:pPr>
      <w:r w:rsidRPr="00B039A0">
        <w:rPr>
          <w:rFonts w:ascii="Arial" w:hAnsi="Arial" w:cs="Arial"/>
          <w:color w:val="000000"/>
        </w:rPr>
        <w:t xml:space="preserve">Comprovação da condição de Microempresa (ME) ou Empresa de Pequeno Porte (EPP), </w:t>
      </w:r>
      <w:r w:rsidRPr="00B039A0">
        <w:rPr>
          <w:rFonts w:ascii="Arial" w:hAnsi="Arial" w:cs="Arial"/>
        </w:rPr>
        <w:t>devendo ser feita com a apresentação de um dos seguintes documentos</w:t>
      </w:r>
      <w:r w:rsidRPr="00B039A0">
        <w:rPr>
          <w:rFonts w:ascii="Arial" w:hAnsi="Arial" w:cs="Arial"/>
          <w:color w:val="000000"/>
        </w:rPr>
        <w:t>:</w:t>
      </w:r>
    </w:p>
    <w:p w14:paraId="38CEC953" w14:textId="77777777" w:rsidR="007875FB" w:rsidRDefault="007875FB" w:rsidP="007875FB">
      <w:pPr>
        <w:numPr>
          <w:ilvl w:val="3"/>
          <w:numId w:val="14"/>
        </w:numPr>
        <w:tabs>
          <w:tab w:val="left" w:pos="284"/>
          <w:tab w:val="left" w:pos="426"/>
          <w:tab w:val="left" w:pos="567"/>
          <w:tab w:val="left" w:pos="993"/>
        </w:tabs>
        <w:ind w:left="426"/>
        <w:jc w:val="both"/>
        <w:rPr>
          <w:rFonts w:ascii="Arial" w:hAnsi="Arial" w:cs="Arial"/>
          <w:color w:val="000000"/>
        </w:rPr>
      </w:pPr>
      <w:r w:rsidRPr="00B039A0">
        <w:rPr>
          <w:rFonts w:ascii="Arial" w:hAnsi="Arial" w:cs="Arial"/>
          <w:color w:val="000000"/>
        </w:rPr>
        <w:t>Certidão expedida pela Junta Comercial, caso exerçam atividade comercial, com data inferior a 180 dias;</w:t>
      </w:r>
    </w:p>
    <w:p w14:paraId="700E56A2" w14:textId="77777777" w:rsidR="007875FB" w:rsidRDefault="007875FB" w:rsidP="007875FB">
      <w:pPr>
        <w:numPr>
          <w:ilvl w:val="3"/>
          <w:numId w:val="14"/>
        </w:numPr>
        <w:tabs>
          <w:tab w:val="left" w:pos="284"/>
          <w:tab w:val="left" w:pos="426"/>
          <w:tab w:val="left" w:pos="567"/>
          <w:tab w:val="left" w:pos="993"/>
        </w:tabs>
        <w:ind w:left="426"/>
        <w:jc w:val="both"/>
        <w:rPr>
          <w:rFonts w:ascii="Arial" w:hAnsi="Arial" w:cs="Arial"/>
          <w:color w:val="000000"/>
        </w:rPr>
      </w:pPr>
      <w:r w:rsidRPr="00B039A0">
        <w:rPr>
          <w:rFonts w:ascii="Arial" w:hAnsi="Arial" w:cs="Arial"/>
          <w:color w:val="000000"/>
        </w:rPr>
        <w:t>Documento expedido pelo Registro Civil das Pessoas Jurídicas, caso atuem em outra área que não a comercial, com data inferior a 180 dias.</w:t>
      </w:r>
    </w:p>
    <w:p w14:paraId="711E6AC0" w14:textId="70A010F6" w:rsidR="007875FB" w:rsidRDefault="007875FB" w:rsidP="007875FB">
      <w:pPr>
        <w:numPr>
          <w:ilvl w:val="1"/>
          <w:numId w:val="14"/>
        </w:numPr>
        <w:tabs>
          <w:tab w:val="left" w:pos="284"/>
          <w:tab w:val="left" w:pos="426"/>
          <w:tab w:val="left" w:pos="567"/>
        </w:tabs>
        <w:jc w:val="both"/>
        <w:rPr>
          <w:rFonts w:ascii="Arial" w:hAnsi="Arial" w:cs="Arial"/>
          <w:color w:val="000000"/>
        </w:rPr>
      </w:pPr>
      <w:r w:rsidRPr="002C2869">
        <w:rPr>
          <w:rFonts w:ascii="Arial" w:hAnsi="Arial" w:cs="Arial"/>
          <w:color w:val="000000"/>
        </w:rPr>
        <w:t xml:space="preserve">Declaração de fidelidade e legitimidade dos documentos apresentados eletronicamente, conforme modelo do </w:t>
      </w:r>
      <w:r w:rsidRPr="002C2869">
        <w:rPr>
          <w:rFonts w:ascii="Arial" w:hAnsi="Arial" w:cs="Arial"/>
          <w:b/>
          <w:color w:val="000000"/>
        </w:rPr>
        <w:t xml:space="preserve">Anexo IV </w:t>
      </w:r>
      <w:r w:rsidRPr="002C2869">
        <w:rPr>
          <w:rFonts w:ascii="Arial" w:hAnsi="Arial" w:cs="Arial"/>
          <w:color w:val="000000"/>
        </w:rPr>
        <w:t>do Regulamento Geral deste Edital.</w:t>
      </w:r>
    </w:p>
    <w:p w14:paraId="5E1F462D" w14:textId="77777777" w:rsidR="00E474F0" w:rsidRPr="005D022F" w:rsidRDefault="00E474F0" w:rsidP="00E474F0">
      <w:pPr>
        <w:numPr>
          <w:ilvl w:val="1"/>
          <w:numId w:val="14"/>
        </w:numPr>
        <w:tabs>
          <w:tab w:val="left" w:pos="284"/>
        </w:tabs>
        <w:spacing w:line="245" w:lineRule="auto"/>
        <w:jc w:val="both"/>
        <w:rPr>
          <w:rFonts w:ascii="Arial" w:hAnsi="Arial" w:cs="Arial"/>
          <w:color w:val="000000"/>
        </w:rPr>
      </w:pPr>
      <w:r>
        <w:rPr>
          <w:rFonts w:ascii="Arial" w:hAnsi="Arial" w:cs="Arial"/>
          <w:color w:val="000000"/>
        </w:rPr>
        <w:t>Declaração de que, na assinatura do contrato, apresentará a c</w:t>
      </w:r>
      <w:r w:rsidRPr="005D022F">
        <w:rPr>
          <w:rFonts w:ascii="Arial" w:hAnsi="Arial" w:cs="Arial"/>
          <w:color w:val="000000"/>
        </w:rPr>
        <w:t>omprovação que o responsável técnico indicado pertence ao quadro permanente da licitante, devendo ser feita com a apresentação de um dos seguintes documentos:</w:t>
      </w:r>
    </w:p>
    <w:p w14:paraId="70D420DC" w14:textId="77777777" w:rsidR="00E474F0" w:rsidRPr="005D022F" w:rsidRDefault="00E474F0" w:rsidP="00E474F0">
      <w:pPr>
        <w:numPr>
          <w:ilvl w:val="0"/>
          <w:numId w:val="31"/>
        </w:numPr>
        <w:tabs>
          <w:tab w:val="left" w:pos="284"/>
        </w:tabs>
        <w:spacing w:line="245" w:lineRule="auto"/>
        <w:jc w:val="both"/>
        <w:rPr>
          <w:rFonts w:ascii="Arial" w:hAnsi="Arial" w:cs="Arial"/>
          <w:color w:val="000000"/>
        </w:rPr>
      </w:pPr>
      <w:r w:rsidRPr="005D022F">
        <w:rPr>
          <w:rFonts w:ascii="Arial" w:hAnsi="Arial" w:cs="Arial"/>
          <w:color w:val="000000"/>
        </w:rPr>
        <w:t xml:space="preserve">Se funcionário: registro na Carteira Profissional, ficha de registro de empregado ou contrato de trabalho; </w:t>
      </w:r>
    </w:p>
    <w:p w14:paraId="14FD8313" w14:textId="4099C9CC" w:rsidR="00E474F0" w:rsidRDefault="00E474F0" w:rsidP="00E474F0">
      <w:pPr>
        <w:numPr>
          <w:ilvl w:val="0"/>
          <w:numId w:val="31"/>
        </w:numPr>
        <w:tabs>
          <w:tab w:val="left" w:pos="284"/>
        </w:tabs>
        <w:spacing w:line="245" w:lineRule="auto"/>
        <w:jc w:val="both"/>
        <w:rPr>
          <w:rFonts w:ascii="Arial" w:hAnsi="Arial" w:cs="Arial"/>
          <w:color w:val="000000"/>
        </w:rPr>
      </w:pPr>
      <w:r w:rsidRPr="005D022F">
        <w:rPr>
          <w:rFonts w:ascii="Arial" w:hAnsi="Arial" w:cs="Arial"/>
          <w:color w:val="000000"/>
        </w:rPr>
        <w:t>Se Diretor: contrato social ou Certidão da Junta Comercial em vigor;</w:t>
      </w:r>
    </w:p>
    <w:p w14:paraId="66DF6602" w14:textId="2978BDB1" w:rsidR="00E474F0" w:rsidRPr="005D022F" w:rsidRDefault="00E474F0" w:rsidP="00E474F0">
      <w:pPr>
        <w:numPr>
          <w:ilvl w:val="0"/>
          <w:numId w:val="31"/>
        </w:numPr>
        <w:tabs>
          <w:tab w:val="left" w:pos="284"/>
        </w:tabs>
        <w:spacing w:line="245" w:lineRule="auto"/>
        <w:jc w:val="both"/>
        <w:rPr>
          <w:rFonts w:ascii="Arial" w:hAnsi="Arial" w:cs="Arial"/>
          <w:color w:val="000000"/>
        </w:rPr>
      </w:pPr>
      <w:r w:rsidRPr="005D022F">
        <w:rPr>
          <w:rFonts w:ascii="Arial" w:hAnsi="Arial" w:cs="Arial"/>
          <w:color w:val="000000"/>
        </w:rPr>
        <w:t>Se profissional autônomo que preencha os requisitos e se responsabilize tecnicamente pela execução dos serviços: apresentar o cont</w:t>
      </w:r>
      <w:r>
        <w:rPr>
          <w:rFonts w:ascii="Arial" w:hAnsi="Arial" w:cs="Arial"/>
          <w:color w:val="000000"/>
        </w:rPr>
        <w:t>rato firmado com o profissional</w:t>
      </w:r>
      <w:r w:rsidRPr="005D022F">
        <w:rPr>
          <w:rFonts w:ascii="Arial" w:hAnsi="Arial" w:cs="Arial"/>
          <w:color w:val="000000"/>
        </w:rPr>
        <w:t>.</w:t>
      </w:r>
    </w:p>
    <w:p w14:paraId="37655901" w14:textId="77777777" w:rsidR="00E474F0" w:rsidRPr="0093378E" w:rsidRDefault="00E474F0" w:rsidP="00E474F0">
      <w:pPr>
        <w:numPr>
          <w:ilvl w:val="0"/>
          <w:numId w:val="29"/>
        </w:numPr>
        <w:tabs>
          <w:tab w:val="left" w:pos="284"/>
        </w:tabs>
        <w:spacing w:line="245" w:lineRule="auto"/>
        <w:ind w:left="0" w:firstLine="0"/>
        <w:jc w:val="both"/>
        <w:rPr>
          <w:rFonts w:ascii="Arial" w:hAnsi="Arial" w:cs="Arial"/>
          <w:color w:val="000000"/>
        </w:rPr>
      </w:pPr>
      <w:r>
        <w:rPr>
          <w:rFonts w:ascii="Arial" w:hAnsi="Arial" w:cs="Arial"/>
          <w:color w:val="000000"/>
        </w:rPr>
        <w:t>Declaração de que, na assinatura do contrato, apresentará</w:t>
      </w:r>
      <w:r w:rsidRPr="0093378E">
        <w:rPr>
          <w:rFonts w:ascii="Arial" w:hAnsi="Arial" w:cs="Arial"/>
          <w:color w:val="000000"/>
        </w:rPr>
        <w:t xml:space="preserve"> </w:t>
      </w:r>
      <w:r>
        <w:rPr>
          <w:rFonts w:ascii="Arial" w:hAnsi="Arial" w:cs="Arial"/>
          <w:color w:val="000000"/>
        </w:rPr>
        <w:t xml:space="preserve">o </w:t>
      </w:r>
      <w:r w:rsidRPr="0093378E">
        <w:rPr>
          <w:rFonts w:ascii="Arial" w:hAnsi="Arial" w:cs="Arial"/>
          <w:color w:val="000000"/>
        </w:rPr>
        <w:t xml:space="preserve">Atestado(s) ou </w:t>
      </w:r>
      <w:proofErr w:type="gramStart"/>
      <w:r w:rsidRPr="0093378E">
        <w:rPr>
          <w:rFonts w:ascii="Arial" w:hAnsi="Arial" w:cs="Arial"/>
          <w:color w:val="000000"/>
        </w:rPr>
        <w:t>Certidão(</w:t>
      </w:r>
      <w:proofErr w:type="spellStart"/>
      <w:proofErr w:type="gramEnd"/>
      <w:r w:rsidRPr="0093378E">
        <w:rPr>
          <w:rFonts w:ascii="Arial" w:hAnsi="Arial" w:cs="Arial"/>
          <w:color w:val="000000"/>
        </w:rPr>
        <w:t>ões</w:t>
      </w:r>
      <w:proofErr w:type="spellEnd"/>
      <w:r w:rsidRPr="0093378E">
        <w:rPr>
          <w:rFonts w:ascii="Arial" w:hAnsi="Arial" w:cs="Arial"/>
          <w:color w:val="000000"/>
        </w:rPr>
        <w:t>) de Capacidade Técnica Profissional, fornecido por pessoa jurídica de direito público ou privado, necessariamente em nome do responsável técnico indicado, acompanhado da respectiva CAT – Certidão de Acervo Técnico, o qual</w:t>
      </w:r>
      <w:r>
        <w:rPr>
          <w:rFonts w:ascii="Arial" w:hAnsi="Arial" w:cs="Arial"/>
          <w:color w:val="000000"/>
        </w:rPr>
        <w:t xml:space="preserve"> </w:t>
      </w:r>
      <w:r w:rsidRPr="0093378E">
        <w:rPr>
          <w:rFonts w:ascii="Arial" w:hAnsi="Arial" w:cs="Arial"/>
          <w:color w:val="000000"/>
        </w:rPr>
        <w:t xml:space="preserve">se comprove a </w:t>
      </w:r>
      <w:r w:rsidRPr="001A2099">
        <w:rPr>
          <w:rFonts w:ascii="Arial" w:hAnsi="Arial" w:cs="Arial"/>
          <w:b/>
          <w:i/>
          <w:color w:val="000000"/>
        </w:rPr>
        <w:t>execução de obras de pista de skate que contenham ao menos:</w:t>
      </w:r>
    </w:p>
    <w:p w14:paraId="47B7AE9E" w14:textId="46144611" w:rsidR="00E474F0" w:rsidRDefault="00E474F0" w:rsidP="00E474F0">
      <w:pPr>
        <w:tabs>
          <w:tab w:val="left" w:pos="284"/>
          <w:tab w:val="left" w:pos="426"/>
          <w:tab w:val="left" w:pos="567"/>
        </w:tabs>
        <w:jc w:val="both"/>
        <w:rPr>
          <w:rFonts w:ascii="Arial" w:hAnsi="Arial" w:cs="Arial"/>
          <w:color w:val="000000"/>
        </w:rPr>
      </w:pPr>
      <w:proofErr w:type="gramStart"/>
      <w:r w:rsidRPr="00970BBD">
        <w:rPr>
          <w:rFonts w:ascii="Arial" w:hAnsi="Arial" w:cs="Arial"/>
          <w:b/>
          <w:bCs/>
          <w:color w:val="000000"/>
        </w:rPr>
        <w:t>a.</w:t>
      </w:r>
      <w:proofErr w:type="gramEnd"/>
      <w:r>
        <w:rPr>
          <w:rFonts w:ascii="Arial" w:hAnsi="Arial" w:cs="Arial"/>
          <w:color w:val="000000"/>
        </w:rPr>
        <w:t xml:space="preserve"> </w:t>
      </w:r>
      <w:r w:rsidRPr="001A2099">
        <w:rPr>
          <w:rFonts w:ascii="Arial" w:hAnsi="Arial" w:cs="Arial"/>
          <w:b/>
          <w:color w:val="000000"/>
        </w:rPr>
        <w:t xml:space="preserve">Piso em </w:t>
      </w:r>
      <w:proofErr w:type="spellStart"/>
      <w:r w:rsidRPr="001A2099">
        <w:rPr>
          <w:rFonts w:ascii="Arial" w:hAnsi="Arial" w:cs="Arial"/>
          <w:b/>
          <w:color w:val="000000"/>
        </w:rPr>
        <w:t>granilite</w:t>
      </w:r>
      <w:proofErr w:type="spellEnd"/>
      <w:r w:rsidRPr="001A2099">
        <w:rPr>
          <w:rFonts w:ascii="Arial" w:hAnsi="Arial" w:cs="Arial"/>
          <w:b/>
          <w:color w:val="000000"/>
        </w:rPr>
        <w:t xml:space="preserve"> moldado no local</w:t>
      </w:r>
      <w:r w:rsidRPr="005D022F">
        <w:rPr>
          <w:rFonts w:ascii="Arial" w:hAnsi="Arial" w:cs="Arial"/>
          <w:color w:val="000000"/>
        </w:rPr>
        <w:t>.</w:t>
      </w:r>
    </w:p>
    <w:p w14:paraId="07ED2B52" w14:textId="77777777" w:rsidR="007875FB" w:rsidRDefault="007875FB" w:rsidP="007875FB">
      <w:pPr>
        <w:tabs>
          <w:tab w:val="left" w:pos="284"/>
          <w:tab w:val="left" w:pos="426"/>
          <w:tab w:val="left" w:pos="567"/>
        </w:tabs>
        <w:jc w:val="both"/>
        <w:rPr>
          <w:rFonts w:ascii="Arial" w:hAnsi="Arial" w:cs="Arial"/>
          <w:color w:val="000000"/>
        </w:rPr>
      </w:pPr>
    </w:p>
    <w:p w14:paraId="30A3AD93" w14:textId="77777777" w:rsidR="007875FB" w:rsidRPr="00102FFC" w:rsidRDefault="007875FB" w:rsidP="007875FB">
      <w:pPr>
        <w:shd w:val="clear" w:color="auto" w:fill="CCCCCC"/>
        <w:ind w:firstLine="561"/>
        <w:jc w:val="both"/>
        <w:rPr>
          <w:rFonts w:ascii="Arial" w:hAnsi="Arial" w:cs="Arial"/>
        </w:rPr>
      </w:pPr>
      <w:r>
        <w:rPr>
          <w:rFonts w:ascii="Arial" w:hAnsi="Arial" w:cs="Arial"/>
          <w:b/>
          <w:bCs/>
        </w:rPr>
        <w:t>10</w:t>
      </w:r>
      <w:r w:rsidRPr="00102FFC">
        <w:rPr>
          <w:rFonts w:ascii="Arial" w:hAnsi="Arial" w:cs="Arial"/>
          <w:b/>
          <w:bCs/>
        </w:rPr>
        <w:t>. ANEXOS:</w:t>
      </w:r>
    </w:p>
    <w:p w14:paraId="1246B081" w14:textId="77777777" w:rsidR="007875FB" w:rsidRPr="00102FFC" w:rsidRDefault="007875FB" w:rsidP="007875FB">
      <w:pPr>
        <w:numPr>
          <w:ilvl w:val="0"/>
          <w:numId w:val="30"/>
        </w:numPr>
        <w:tabs>
          <w:tab w:val="left" w:pos="284"/>
        </w:tabs>
        <w:jc w:val="both"/>
        <w:rPr>
          <w:rFonts w:ascii="Arial" w:hAnsi="Arial" w:cs="Arial"/>
        </w:rPr>
      </w:pPr>
      <w:proofErr w:type="gramStart"/>
      <w:r w:rsidRPr="00102FFC">
        <w:rPr>
          <w:rFonts w:ascii="Arial" w:hAnsi="Arial" w:cs="Arial"/>
        </w:rPr>
        <w:t>Faz(</w:t>
      </w:r>
      <w:proofErr w:type="gramEnd"/>
      <w:r w:rsidRPr="00102FFC">
        <w:rPr>
          <w:rFonts w:ascii="Arial" w:hAnsi="Arial" w:cs="Arial"/>
        </w:rPr>
        <w:t>em) parte integrante e indissociável deste Termo de Referência, o(s) seguinte(s) anexo(s):</w:t>
      </w:r>
    </w:p>
    <w:p w14:paraId="3CEDFF02" w14:textId="77777777" w:rsidR="007875FB" w:rsidRPr="00102FFC" w:rsidRDefault="007875FB" w:rsidP="007875FB">
      <w:pPr>
        <w:numPr>
          <w:ilvl w:val="1"/>
          <w:numId w:val="30"/>
        </w:numPr>
        <w:tabs>
          <w:tab w:val="left" w:pos="284"/>
        </w:tabs>
        <w:jc w:val="both"/>
        <w:rPr>
          <w:rFonts w:ascii="Arial" w:hAnsi="Arial" w:cs="Arial"/>
        </w:rPr>
      </w:pPr>
      <w:r w:rsidRPr="00102FFC">
        <w:rPr>
          <w:rFonts w:ascii="Arial" w:hAnsi="Arial" w:cs="Arial"/>
        </w:rPr>
        <w:t>Memorial de Segurança;</w:t>
      </w:r>
    </w:p>
    <w:p w14:paraId="115CC7C5" w14:textId="77777777" w:rsidR="007875FB" w:rsidRPr="00102FFC" w:rsidRDefault="007875FB" w:rsidP="007875FB">
      <w:pPr>
        <w:numPr>
          <w:ilvl w:val="1"/>
          <w:numId w:val="30"/>
        </w:numPr>
        <w:tabs>
          <w:tab w:val="left" w:pos="284"/>
        </w:tabs>
        <w:jc w:val="both"/>
        <w:rPr>
          <w:rFonts w:ascii="Arial" w:hAnsi="Arial" w:cs="Arial"/>
        </w:rPr>
      </w:pPr>
      <w:r w:rsidRPr="00102FFC">
        <w:rPr>
          <w:rFonts w:ascii="Arial" w:hAnsi="Arial" w:cs="Arial"/>
        </w:rPr>
        <w:t>Memorial Descritivo;</w:t>
      </w:r>
    </w:p>
    <w:p w14:paraId="2F689474" w14:textId="77777777" w:rsidR="007875FB" w:rsidRPr="00102FFC" w:rsidRDefault="007875FB" w:rsidP="007875FB">
      <w:pPr>
        <w:numPr>
          <w:ilvl w:val="1"/>
          <w:numId w:val="30"/>
        </w:numPr>
        <w:tabs>
          <w:tab w:val="left" w:pos="284"/>
        </w:tabs>
        <w:jc w:val="both"/>
        <w:rPr>
          <w:rFonts w:ascii="Arial" w:hAnsi="Arial" w:cs="Arial"/>
        </w:rPr>
      </w:pPr>
      <w:r w:rsidRPr="00102FFC">
        <w:rPr>
          <w:rFonts w:ascii="Arial" w:hAnsi="Arial" w:cs="Arial"/>
        </w:rPr>
        <w:t>Planilha orçamentária;</w:t>
      </w:r>
    </w:p>
    <w:p w14:paraId="5A13EF58" w14:textId="77777777" w:rsidR="007875FB" w:rsidRPr="00102FFC" w:rsidRDefault="007875FB" w:rsidP="007875FB">
      <w:pPr>
        <w:numPr>
          <w:ilvl w:val="1"/>
          <w:numId w:val="30"/>
        </w:numPr>
        <w:tabs>
          <w:tab w:val="left" w:pos="284"/>
        </w:tabs>
        <w:jc w:val="both"/>
        <w:rPr>
          <w:rFonts w:ascii="Arial" w:hAnsi="Arial" w:cs="Arial"/>
        </w:rPr>
      </w:pPr>
      <w:r w:rsidRPr="00102FFC">
        <w:rPr>
          <w:rFonts w:ascii="Arial" w:hAnsi="Arial" w:cs="Arial"/>
        </w:rPr>
        <w:t>Projetos;</w:t>
      </w:r>
    </w:p>
    <w:p w14:paraId="49D1EE91" w14:textId="77777777" w:rsidR="007875FB" w:rsidRPr="00102FFC" w:rsidRDefault="007875FB" w:rsidP="007875FB">
      <w:pPr>
        <w:numPr>
          <w:ilvl w:val="1"/>
          <w:numId w:val="30"/>
        </w:numPr>
        <w:tabs>
          <w:tab w:val="left" w:pos="284"/>
        </w:tabs>
        <w:jc w:val="both"/>
        <w:rPr>
          <w:rFonts w:ascii="Arial" w:hAnsi="Arial" w:cs="Arial"/>
        </w:rPr>
      </w:pPr>
      <w:r w:rsidRPr="00102FFC">
        <w:rPr>
          <w:rFonts w:ascii="Arial" w:hAnsi="Arial" w:cs="Arial"/>
        </w:rPr>
        <w:t>Modelo de Placa.</w:t>
      </w:r>
    </w:p>
    <w:p w14:paraId="15BA0439" w14:textId="77777777" w:rsidR="007875FB" w:rsidRDefault="007875FB" w:rsidP="007875FB">
      <w:pPr>
        <w:tabs>
          <w:tab w:val="left" w:pos="284"/>
          <w:tab w:val="left" w:pos="426"/>
          <w:tab w:val="left" w:pos="567"/>
        </w:tabs>
        <w:jc w:val="both"/>
        <w:rPr>
          <w:rFonts w:ascii="Arial" w:hAnsi="Arial" w:cs="Arial"/>
          <w:color w:val="000000"/>
        </w:rPr>
      </w:pPr>
    </w:p>
    <w:p w14:paraId="67B52CFB" w14:textId="1AB5DF6B" w:rsidR="00A332E6" w:rsidRPr="00275C8D" w:rsidRDefault="007875FB" w:rsidP="007875FB">
      <w:pPr>
        <w:ind w:firstLine="561"/>
        <w:jc w:val="both"/>
        <w:rPr>
          <w:rFonts w:ascii="Arial" w:hAnsi="Arial" w:cs="Arial"/>
        </w:rPr>
      </w:pPr>
      <w:r w:rsidRPr="00275C8D">
        <w:rPr>
          <w:rFonts w:ascii="Arial" w:hAnsi="Arial" w:cs="Arial"/>
        </w:rPr>
        <w:t>Piracicaba,</w:t>
      </w:r>
      <w:r w:rsidR="003E4D92">
        <w:rPr>
          <w:rFonts w:ascii="Arial" w:hAnsi="Arial" w:cs="Arial"/>
        </w:rPr>
        <w:t xml:space="preserve"> 25 de junho de 2024.</w:t>
      </w:r>
    </w:p>
    <w:p w14:paraId="0E896FBA" w14:textId="77777777" w:rsidR="00A332E6" w:rsidRPr="00275C8D" w:rsidRDefault="00A332E6" w:rsidP="00A332E6">
      <w:pPr>
        <w:rPr>
          <w:rFonts w:ascii="Arial" w:hAnsi="Arial" w:cs="Arial"/>
        </w:rPr>
      </w:pPr>
    </w:p>
    <w:p w14:paraId="4E27387D" w14:textId="77777777" w:rsidR="003E4D92" w:rsidRDefault="003E4D92" w:rsidP="00F85615">
      <w:pPr>
        <w:pStyle w:val="Corpodetexto"/>
        <w:ind w:left="3969"/>
        <w:jc w:val="center"/>
        <w:rPr>
          <w:sz w:val="2"/>
          <w:szCs w:val="2"/>
          <w:lang w:val="pt-BR"/>
        </w:rPr>
      </w:pPr>
    </w:p>
    <w:p w14:paraId="51AEF7AA" w14:textId="77777777" w:rsidR="003E4D92" w:rsidRDefault="003E4D92" w:rsidP="00F85615">
      <w:pPr>
        <w:pStyle w:val="Corpodetexto"/>
        <w:ind w:left="3969"/>
        <w:jc w:val="center"/>
        <w:rPr>
          <w:sz w:val="2"/>
          <w:szCs w:val="2"/>
          <w:lang w:val="pt-BR"/>
        </w:rPr>
      </w:pPr>
    </w:p>
    <w:p w14:paraId="40600FF2" w14:textId="77777777" w:rsidR="003E4D92" w:rsidRDefault="003E4D92" w:rsidP="003E4D92">
      <w:pPr>
        <w:jc w:val="center"/>
        <w:rPr>
          <w:rFonts w:ascii="Arial" w:hAnsi="Arial" w:cs="Arial"/>
          <w:b/>
        </w:rPr>
      </w:pPr>
      <w:r>
        <w:rPr>
          <w:rFonts w:ascii="Arial" w:hAnsi="Arial" w:cs="Arial"/>
          <w:b/>
        </w:rPr>
        <w:t>Leonardo Vicentim Brancalion</w:t>
      </w:r>
    </w:p>
    <w:p w14:paraId="405092ED" w14:textId="77777777" w:rsidR="003E4D92" w:rsidRDefault="003E4D92" w:rsidP="003E4D92">
      <w:pPr>
        <w:jc w:val="center"/>
        <w:rPr>
          <w:rFonts w:ascii="Arial" w:hAnsi="Arial"/>
          <w:b/>
        </w:rPr>
      </w:pPr>
      <w:r>
        <w:rPr>
          <w:rFonts w:ascii="Arial" w:hAnsi="Arial"/>
          <w:b/>
        </w:rPr>
        <w:t>Chefe do Setor de Licitações</w:t>
      </w:r>
    </w:p>
    <w:p w14:paraId="52124C72" w14:textId="77777777" w:rsidR="00B94F1F" w:rsidRPr="0007230A" w:rsidRDefault="00330E53" w:rsidP="00F85615">
      <w:pPr>
        <w:pStyle w:val="Corpodetexto"/>
        <w:ind w:left="3969"/>
        <w:jc w:val="center"/>
        <w:rPr>
          <w:sz w:val="2"/>
          <w:szCs w:val="2"/>
        </w:rPr>
      </w:pPr>
      <w:r w:rsidRPr="0007230A">
        <w:rPr>
          <w:sz w:val="2"/>
          <w:szCs w:val="2"/>
        </w:rPr>
        <w:br w:type="page"/>
      </w:r>
    </w:p>
    <w:p w14:paraId="5BF94B4C" w14:textId="77777777" w:rsidR="00BA50EE" w:rsidRDefault="00BA50EE" w:rsidP="00BA50EE">
      <w:pPr>
        <w:pStyle w:val="Ttulo2"/>
        <w:tabs>
          <w:tab w:val="clear" w:pos="0"/>
        </w:tabs>
        <w:ind w:left="0" w:firstLine="0"/>
      </w:pPr>
      <w:r>
        <w:rPr>
          <w:sz w:val="28"/>
          <w:szCs w:val="28"/>
        </w:rPr>
        <w:lastRenderedPageBreak/>
        <w:t>REGULAMENTO GERAL</w:t>
      </w:r>
    </w:p>
    <w:p w14:paraId="05CA8BF6" w14:textId="77777777" w:rsidR="00BA50EE" w:rsidRPr="0007230A" w:rsidRDefault="00BA50EE" w:rsidP="00BA50EE">
      <w:pPr>
        <w:pStyle w:val="Corpodetexto"/>
        <w:jc w:val="center"/>
        <w:rPr>
          <w:sz w:val="20"/>
          <w:lang w:val="pt-BR"/>
        </w:rPr>
      </w:pPr>
    </w:p>
    <w:p w14:paraId="46681EAE" w14:textId="79880E23" w:rsidR="00BA50EE" w:rsidRPr="00BA284D" w:rsidRDefault="006C2D14" w:rsidP="00BA50EE">
      <w:pPr>
        <w:jc w:val="center"/>
        <w:rPr>
          <w:rFonts w:ascii="Arial" w:hAnsi="Arial" w:cs="Arial"/>
          <w:sz w:val="24"/>
          <w:szCs w:val="24"/>
        </w:rPr>
      </w:pPr>
      <w:r>
        <w:rPr>
          <w:rFonts w:ascii="Arial" w:hAnsi="Arial" w:cs="Arial"/>
          <w:sz w:val="24"/>
          <w:szCs w:val="24"/>
        </w:rPr>
        <w:t>Concorrência</w:t>
      </w:r>
      <w:r w:rsidR="00BA50EE" w:rsidRPr="00BA284D">
        <w:rPr>
          <w:rFonts w:ascii="Arial" w:hAnsi="Arial" w:cs="Arial"/>
          <w:sz w:val="24"/>
          <w:szCs w:val="24"/>
        </w:rPr>
        <w:t xml:space="preserve"> Eletrônic</w:t>
      </w:r>
      <w:r>
        <w:rPr>
          <w:rFonts w:ascii="Arial" w:hAnsi="Arial" w:cs="Arial"/>
          <w:sz w:val="24"/>
          <w:szCs w:val="24"/>
        </w:rPr>
        <w:t>a</w:t>
      </w:r>
      <w:r w:rsidR="00BA50EE" w:rsidRPr="00BA284D">
        <w:rPr>
          <w:rFonts w:ascii="Arial" w:hAnsi="Arial" w:cs="Arial"/>
          <w:sz w:val="24"/>
          <w:szCs w:val="24"/>
        </w:rPr>
        <w:t xml:space="preserve"> </w:t>
      </w:r>
      <w:r w:rsidR="00CD608A">
        <w:rPr>
          <w:rFonts w:ascii="Arial" w:hAnsi="Arial" w:cs="Arial"/>
          <w:sz w:val="24"/>
          <w:szCs w:val="24"/>
        </w:rPr>
        <w:t>–</w:t>
      </w:r>
      <w:r w:rsidR="00BA50EE" w:rsidRPr="00BA284D">
        <w:rPr>
          <w:rFonts w:ascii="Arial" w:hAnsi="Arial" w:cs="Arial"/>
          <w:sz w:val="24"/>
          <w:szCs w:val="24"/>
        </w:rPr>
        <w:t xml:space="preserve"> </w:t>
      </w:r>
      <w:r w:rsidR="00CD608A">
        <w:rPr>
          <w:rFonts w:ascii="Arial" w:hAnsi="Arial" w:cs="Arial"/>
          <w:sz w:val="24"/>
          <w:szCs w:val="24"/>
        </w:rPr>
        <w:t>Obras e Serviços de Engenharia</w:t>
      </w:r>
    </w:p>
    <w:p w14:paraId="236DC989" w14:textId="77777777" w:rsidR="0007230A" w:rsidRDefault="0007230A" w:rsidP="00BA50EE">
      <w:pPr>
        <w:jc w:val="center"/>
        <w:rPr>
          <w:rFonts w:ascii="Arial" w:hAnsi="Arial" w:cs="Arial"/>
        </w:rPr>
      </w:pPr>
    </w:p>
    <w:p w14:paraId="45D95BD2" w14:textId="77777777" w:rsidR="0007230A" w:rsidRDefault="0007230A" w:rsidP="00BA50EE">
      <w:pPr>
        <w:jc w:val="center"/>
        <w:rPr>
          <w:rFonts w:ascii="Arial" w:hAnsi="Arial" w:cs="Arial"/>
        </w:rPr>
      </w:pPr>
    </w:p>
    <w:p w14:paraId="438D910B" w14:textId="77777777" w:rsidR="00F15E1C" w:rsidRPr="00F15E1C" w:rsidRDefault="00F15E1C" w:rsidP="00F15E1C">
      <w:pPr>
        <w:ind w:firstLine="426"/>
        <w:jc w:val="both"/>
        <w:rPr>
          <w:rFonts w:ascii="Arial" w:hAnsi="Arial" w:cs="Arial"/>
        </w:rPr>
      </w:pPr>
      <w:r w:rsidRPr="00F15E1C">
        <w:rPr>
          <w:rFonts w:ascii="Arial" w:hAnsi="Arial" w:cs="Arial"/>
        </w:rPr>
        <w:t>A Prefeitura do Município de Piracicaba torna público, por meio da utilização dos recursos da tecnologia da informação – INTERNET – torna público que fará realizar-se licitação na modalidade CONCORRÊNCIA ELETRÔNICA.</w:t>
      </w:r>
    </w:p>
    <w:p w14:paraId="29022412" w14:textId="77777777" w:rsidR="00F15E1C" w:rsidRPr="00F15E1C" w:rsidRDefault="00F15E1C" w:rsidP="00F15E1C">
      <w:pPr>
        <w:ind w:firstLine="426"/>
        <w:jc w:val="both"/>
        <w:rPr>
          <w:rFonts w:ascii="Arial" w:hAnsi="Arial" w:cs="Arial"/>
        </w:rPr>
      </w:pPr>
    </w:p>
    <w:p w14:paraId="522E8E8B" w14:textId="77777777" w:rsidR="00F15E1C" w:rsidRPr="00F15E1C" w:rsidRDefault="00F15E1C" w:rsidP="00F15E1C">
      <w:pPr>
        <w:ind w:firstLine="426"/>
        <w:jc w:val="both"/>
        <w:rPr>
          <w:rFonts w:ascii="Arial" w:hAnsi="Arial" w:cs="Arial"/>
        </w:rPr>
      </w:pPr>
      <w:r w:rsidRPr="00F15E1C">
        <w:rPr>
          <w:rFonts w:ascii="Arial" w:hAnsi="Arial" w:cs="Arial"/>
        </w:rPr>
        <w:t>O procedimento licitatório obedecerá, integralmente, a Lei Federal nº 14.133, de 2021, e demais legislações aplicáveis e, ainda, de acordo com as especificações constantes no Termo de Referência e neste Regulamento Geral, que dele fazem parte integrante.</w:t>
      </w:r>
    </w:p>
    <w:p w14:paraId="5F1F59B0" w14:textId="77777777" w:rsidR="00F15E1C" w:rsidRPr="00F15E1C" w:rsidRDefault="00F15E1C" w:rsidP="00F15E1C">
      <w:pPr>
        <w:ind w:firstLine="426"/>
        <w:jc w:val="both"/>
        <w:rPr>
          <w:rFonts w:ascii="Arial" w:hAnsi="Arial" w:cs="Arial"/>
        </w:rPr>
      </w:pPr>
    </w:p>
    <w:p w14:paraId="50C0A40E" w14:textId="77777777" w:rsidR="00F15E1C" w:rsidRPr="00F15E1C" w:rsidRDefault="00F15E1C" w:rsidP="00F15E1C">
      <w:pPr>
        <w:ind w:firstLine="426"/>
        <w:jc w:val="both"/>
        <w:rPr>
          <w:rFonts w:ascii="Arial" w:hAnsi="Arial" w:cs="Arial"/>
          <w:b/>
        </w:rPr>
      </w:pPr>
      <w:r w:rsidRPr="00F15E1C">
        <w:rPr>
          <w:rFonts w:ascii="Arial" w:hAnsi="Arial" w:cs="Arial"/>
          <w:b/>
        </w:rPr>
        <w:t>1. DISPOSIÇÕES PRELIMINARES</w:t>
      </w:r>
    </w:p>
    <w:p w14:paraId="0962953D" w14:textId="77777777" w:rsidR="00F15E1C" w:rsidRPr="00F15E1C" w:rsidRDefault="00F15E1C" w:rsidP="00F15E1C">
      <w:pPr>
        <w:ind w:firstLine="426"/>
        <w:jc w:val="both"/>
        <w:rPr>
          <w:rFonts w:ascii="Arial" w:hAnsi="Arial" w:cs="Arial"/>
        </w:rPr>
      </w:pPr>
    </w:p>
    <w:p w14:paraId="26040B12" w14:textId="77777777" w:rsidR="00F15E1C" w:rsidRPr="00F15E1C" w:rsidRDefault="00F15E1C" w:rsidP="00F15E1C">
      <w:pPr>
        <w:ind w:firstLine="426"/>
        <w:jc w:val="both"/>
        <w:rPr>
          <w:rFonts w:ascii="Arial" w:hAnsi="Arial" w:cs="Arial"/>
        </w:rPr>
      </w:pPr>
      <w:r w:rsidRPr="00F15E1C">
        <w:rPr>
          <w:rFonts w:ascii="Arial" w:hAnsi="Arial" w:cs="Arial"/>
        </w:rPr>
        <w:t>1.1. A Concorrência Eletrônica será realizada em sessão pública, por meio da INTERNET, mediante condições de segurança - criptografia e autenticação - em todas as suas fases.</w:t>
      </w:r>
    </w:p>
    <w:p w14:paraId="04297714" w14:textId="77777777" w:rsidR="00F15E1C" w:rsidRPr="00F15E1C" w:rsidRDefault="00F15E1C" w:rsidP="00F15E1C">
      <w:pPr>
        <w:ind w:firstLine="426"/>
        <w:jc w:val="both"/>
        <w:rPr>
          <w:rFonts w:ascii="Arial" w:hAnsi="Arial" w:cs="Arial"/>
        </w:rPr>
      </w:pPr>
    </w:p>
    <w:p w14:paraId="45C9DCF5" w14:textId="624E2089" w:rsidR="00F15E1C" w:rsidRPr="00F15E1C" w:rsidRDefault="00F15E1C" w:rsidP="00F15E1C">
      <w:pPr>
        <w:ind w:firstLine="426"/>
        <w:jc w:val="both"/>
        <w:rPr>
          <w:rFonts w:ascii="Arial" w:hAnsi="Arial" w:cs="Arial"/>
        </w:rPr>
      </w:pPr>
      <w:r w:rsidRPr="00F15E1C">
        <w:rPr>
          <w:rFonts w:ascii="Arial" w:hAnsi="Arial" w:cs="Arial"/>
        </w:rPr>
        <w:t xml:space="preserve">1.2. Os trabalhos serão conduzidos </w:t>
      </w:r>
      <w:proofErr w:type="gramStart"/>
      <w:r w:rsidRPr="00F15E1C">
        <w:rPr>
          <w:rFonts w:ascii="Arial" w:hAnsi="Arial" w:cs="Arial"/>
        </w:rPr>
        <w:t>pel</w:t>
      </w:r>
      <w:r w:rsidR="00536287">
        <w:rPr>
          <w:rFonts w:ascii="Arial" w:hAnsi="Arial" w:cs="Arial"/>
        </w:rPr>
        <w:t>o(</w:t>
      </w:r>
      <w:proofErr w:type="gramEnd"/>
      <w:r w:rsidRPr="00F15E1C">
        <w:rPr>
          <w:rFonts w:ascii="Arial" w:hAnsi="Arial" w:cs="Arial"/>
        </w:rPr>
        <w:t>a</w:t>
      </w:r>
      <w:r w:rsidR="00536287">
        <w:rPr>
          <w:rFonts w:ascii="Arial" w:hAnsi="Arial" w:cs="Arial"/>
        </w:rPr>
        <w:t>)</w:t>
      </w:r>
      <w:r w:rsidRPr="00F15E1C">
        <w:rPr>
          <w:rFonts w:ascii="Arial" w:hAnsi="Arial" w:cs="Arial"/>
        </w:rPr>
        <w:t xml:space="preserve"> </w:t>
      </w:r>
      <w:r w:rsidR="00536287">
        <w:rPr>
          <w:rFonts w:ascii="Arial" w:hAnsi="Arial" w:cs="Arial"/>
        </w:rPr>
        <w:t>Agente de Contratação/Comissão de Contratação</w:t>
      </w:r>
      <w:r w:rsidRPr="00F15E1C">
        <w:rPr>
          <w:rFonts w:ascii="Arial" w:hAnsi="Arial" w:cs="Arial"/>
        </w:rPr>
        <w:t xml:space="preserve">, designados nos autos do processo através de  Decreto Municipal e mediante a inserção e monitoramento de dados gerados ou transferidos para o aplicativo “BNC” no endereço eletrônico: </w:t>
      </w:r>
      <w:hyperlink r:id="rId15" w:history="1">
        <w:r w:rsidRPr="00F15E1C">
          <w:rPr>
            <w:rFonts w:ascii="Arial" w:hAnsi="Arial" w:cs="Arial"/>
          </w:rPr>
          <w:t>https://bnccompras.com/Home/Login</w:t>
        </w:r>
      </w:hyperlink>
      <w:r w:rsidRPr="00F15E1C">
        <w:rPr>
          <w:rFonts w:ascii="Arial" w:hAnsi="Arial" w:cs="Arial"/>
        </w:rPr>
        <w:t>.</w:t>
      </w:r>
    </w:p>
    <w:p w14:paraId="6C2E80A9" w14:textId="77777777" w:rsidR="00F15E1C" w:rsidRPr="00F15E1C" w:rsidRDefault="00F15E1C" w:rsidP="00F15E1C">
      <w:pPr>
        <w:ind w:firstLine="426"/>
        <w:jc w:val="both"/>
        <w:rPr>
          <w:rFonts w:ascii="Arial" w:hAnsi="Arial" w:cs="Arial"/>
        </w:rPr>
      </w:pPr>
    </w:p>
    <w:p w14:paraId="4F0AD58B" w14:textId="77777777" w:rsidR="00F15E1C" w:rsidRPr="00F15E1C" w:rsidRDefault="00F15E1C" w:rsidP="00F15E1C">
      <w:pPr>
        <w:ind w:firstLine="426"/>
        <w:jc w:val="both"/>
        <w:rPr>
          <w:rFonts w:ascii="Arial" w:hAnsi="Arial" w:cs="Arial"/>
          <w:b/>
        </w:rPr>
      </w:pPr>
      <w:r w:rsidRPr="00F15E1C">
        <w:rPr>
          <w:rFonts w:ascii="Arial" w:hAnsi="Arial" w:cs="Arial"/>
          <w:b/>
        </w:rPr>
        <w:t>2. FORMALIZAÇÃO DE CONSULTAS</w:t>
      </w:r>
    </w:p>
    <w:p w14:paraId="6DAF22F7" w14:textId="77777777" w:rsidR="00F15E1C" w:rsidRPr="00F15E1C" w:rsidRDefault="00F15E1C" w:rsidP="00F15E1C">
      <w:pPr>
        <w:ind w:firstLine="426"/>
        <w:jc w:val="both"/>
        <w:rPr>
          <w:rFonts w:ascii="Arial" w:hAnsi="Arial" w:cs="Arial"/>
        </w:rPr>
      </w:pPr>
    </w:p>
    <w:p w14:paraId="72DD4607" w14:textId="3709C48D" w:rsidR="00F15E1C" w:rsidRPr="00F15E1C" w:rsidRDefault="00F15E1C" w:rsidP="00F15E1C">
      <w:pPr>
        <w:ind w:firstLine="426"/>
        <w:jc w:val="both"/>
        <w:rPr>
          <w:rFonts w:ascii="Arial" w:hAnsi="Arial" w:cs="Arial"/>
        </w:rPr>
      </w:pPr>
      <w:r w:rsidRPr="00F15E1C">
        <w:rPr>
          <w:rFonts w:ascii="Arial" w:hAnsi="Arial" w:cs="Arial"/>
        </w:rPr>
        <w:t xml:space="preserve">2.1. </w:t>
      </w:r>
      <w:r w:rsidR="00252B7B" w:rsidRPr="009755DC">
        <w:rPr>
          <w:rFonts w:ascii="Arial" w:hAnsi="Arial" w:cs="Arial"/>
        </w:rPr>
        <w:t xml:space="preserve">Observado o prazo legal de 03 (três) dias úteis antes da data fixada para abertura das propostas, as licitantes poderão formular consultas </w:t>
      </w:r>
      <w:r w:rsidR="00252B7B">
        <w:rPr>
          <w:rFonts w:ascii="Arial" w:hAnsi="Arial" w:cs="Arial"/>
        </w:rPr>
        <w:t xml:space="preserve">através do site de processamento da Concorrência, </w:t>
      </w:r>
      <w:hyperlink r:id="rId16" w:history="1">
        <w:r w:rsidR="00252B7B" w:rsidRPr="00817F04">
          <w:rPr>
            <w:rStyle w:val="Hyperlink"/>
            <w:rFonts w:ascii="Arial" w:hAnsi="Arial" w:cs="Arial"/>
          </w:rPr>
          <w:t>https://bnccompras.com/Home/Login</w:t>
        </w:r>
      </w:hyperlink>
      <w:r w:rsidRPr="00F15E1C">
        <w:rPr>
          <w:rFonts w:ascii="Arial" w:hAnsi="Arial" w:cs="Arial"/>
        </w:rPr>
        <w:t>.</w:t>
      </w:r>
    </w:p>
    <w:p w14:paraId="2DD474C1" w14:textId="77777777" w:rsidR="00F15E1C" w:rsidRPr="00F15E1C" w:rsidRDefault="00F15E1C" w:rsidP="00F15E1C">
      <w:pPr>
        <w:ind w:firstLine="426"/>
        <w:jc w:val="both"/>
        <w:rPr>
          <w:rFonts w:ascii="Arial" w:hAnsi="Arial" w:cs="Arial"/>
        </w:rPr>
      </w:pPr>
    </w:p>
    <w:p w14:paraId="4A8FCD7B" w14:textId="77777777" w:rsidR="00F15E1C" w:rsidRPr="00F15E1C" w:rsidRDefault="00F15E1C" w:rsidP="00F15E1C">
      <w:pPr>
        <w:ind w:firstLine="426"/>
        <w:jc w:val="both"/>
        <w:rPr>
          <w:rFonts w:ascii="Arial" w:hAnsi="Arial" w:cs="Arial"/>
          <w:b/>
        </w:rPr>
      </w:pPr>
      <w:r w:rsidRPr="00F15E1C">
        <w:rPr>
          <w:rFonts w:ascii="Arial" w:hAnsi="Arial" w:cs="Arial"/>
          <w:b/>
        </w:rPr>
        <w:t>3. RECEBIMENTO E ABERTURA DAS PROPOSTAS E DATA DA CONCORRÊNCIA</w:t>
      </w:r>
    </w:p>
    <w:p w14:paraId="09CAB876" w14:textId="77777777" w:rsidR="00F15E1C" w:rsidRPr="00F15E1C" w:rsidRDefault="00F15E1C" w:rsidP="00F15E1C">
      <w:pPr>
        <w:ind w:firstLine="426"/>
        <w:jc w:val="both"/>
        <w:rPr>
          <w:rFonts w:ascii="Arial" w:hAnsi="Arial" w:cs="Arial"/>
        </w:rPr>
      </w:pPr>
    </w:p>
    <w:p w14:paraId="41133300" w14:textId="77777777" w:rsidR="00F15E1C" w:rsidRPr="00F15E1C" w:rsidRDefault="00F15E1C" w:rsidP="00F15E1C">
      <w:pPr>
        <w:ind w:firstLine="426"/>
        <w:jc w:val="both"/>
        <w:rPr>
          <w:rFonts w:ascii="Arial" w:hAnsi="Arial" w:cs="Arial"/>
        </w:rPr>
      </w:pPr>
      <w:r w:rsidRPr="00F15E1C">
        <w:rPr>
          <w:rFonts w:ascii="Arial" w:hAnsi="Arial" w:cs="Arial"/>
        </w:rPr>
        <w:t>3.1. A licitante deverá observar as datas e os horários limites previstos para a abertura da proposta, atentando-se também, para a data e horário de início da disputa, conforme previsto no Termo de Referência.</w:t>
      </w:r>
    </w:p>
    <w:p w14:paraId="18986051" w14:textId="77777777" w:rsidR="00F15E1C" w:rsidRPr="00F15E1C" w:rsidRDefault="00F15E1C" w:rsidP="00F15E1C">
      <w:pPr>
        <w:ind w:firstLine="426"/>
        <w:jc w:val="both"/>
        <w:rPr>
          <w:rFonts w:ascii="Arial" w:hAnsi="Arial" w:cs="Arial"/>
        </w:rPr>
      </w:pPr>
    </w:p>
    <w:p w14:paraId="28B3CAAF" w14:textId="77777777" w:rsidR="00F15E1C" w:rsidRPr="00F15E1C" w:rsidRDefault="00F15E1C" w:rsidP="00F15E1C">
      <w:pPr>
        <w:ind w:firstLine="426"/>
        <w:jc w:val="both"/>
        <w:rPr>
          <w:rFonts w:ascii="Arial" w:hAnsi="Arial" w:cs="Arial"/>
          <w:b/>
        </w:rPr>
      </w:pPr>
      <w:r w:rsidRPr="00F15E1C">
        <w:rPr>
          <w:rFonts w:ascii="Arial" w:hAnsi="Arial" w:cs="Arial"/>
          <w:b/>
        </w:rPr>
        <w:t>4. REFERÊNCIA DE TEMPO</w:t>
      </w:r>
    </w:p>
    <w:p w14:paraId="14736B73" w14:textId="77777777" w:rsidR="00F15E1C" w:rsidRPr="00F15E1C" w:rsidRDefault="00F15E1C" w:rsidP="00F15E1C">
      <w:pPr>
        <w:ind w:firstLine="426"/>
        <w:jc w:val="both"/>
        <w:rPr>
          <w:rFonts w:ascii="Arial" w:hAnsi="Arial" w:cs="Arial"/>
        </w:rPr>
      </w:pPr>
    </w:p>
    <w:p w14:paraId="2AEDE662" w14:textId="77777777" w:rsidR="00F15E1C" w:rsidRPr="00F15E1C" w:rsidRDefault="00F15E1C" w:rsidP="00F15E1C">
      <w:pPr>
        <w:ind w:firstLine="426"/>
        <w:jc w:val="both"/>
        <w:rPr>
          <w:rFonts w:ascii="Arial" w:hAnsi="Arial" w:cs="Arial"/>
        </w:rPr>
      </w:pPr>
      <w:r w:rsidRPr="00F15E1C">
        <w:rPr>
          <w:rFonts w:ascii="Arial" w:hAnsi="Arial" w:cs="Arial"/>
        </w:rPr>
        <w:t>4.1. Todas as referências de tempo no Edital, no Aviso e durante a Sessão Pública observarão obrigatoriamente o horário de Brasília – DF e, desta forma, serão registradas no sistema eletrônico e na documentação relativa ao certame.</w:t>
      </w:r>
    </w:p>
    <w:p w14:paraId="03ABFBA5" w14:textId="77777777" w:rsidR="00F15E1C" w:rsidRPr="00F15E1C" w:rsidRDefault="00F15E1C" w:rsidP="00F15E1C">
      <w:pPr>
        <w:ind w:firstLine="426"/>
        <w:jc w:val="both"/>
        <w:rPr>
          <w:rFonts w:ascii="Arial" w:hAnsi="Arial" w:cs="Arial"/>
          <w:b/>
        </w:rPr>
      </w:pPr>
    </w:p>
    <w:p w14:paraId="77E1ABB3" w14:textId="77777777" w:rsidR="00F15E1C" w:rsidRPr="00F15E1C" w:rsidRDefault="00F15E1C" w:rsidP="00F15E1C">
      <w:pPr>
        <w:ind w:firstLine="426"/>
        <w:jc w:val="both"/>
        <w:rPr>
          <w:rFonts w:ascii="Arial" w:hAnsi="Arial" w:cs="Arial"/>
          <w:b/>
        </w:rPr>
      </w:pPr>
      <w:r w:rsidRPr="00F15E1C">
        <w:rPr>
          <w:rFonts w:ascii="Arial" w:hAnsi="Arial" w:cs="Arial"/>
          <w:b/>
        </w:rPr>
        <w:t>5. CONDIÇÕES PARA PARTICIPAÇÃO</w:t>
      </w:r>
    </w:p>
    <w:p w14:paraId="2784EC2A" w14:textId="77777777" w:rsidR="00F15E1C" w:rsidRPr="00F15E1C" w:rsidRDefault="00F15E1C" w:rsidP="00F15E1C">
      <w:pPr>
        <w:ind w:firstLine="426"/>
        <w:jc w:val="both"/>
        <w:rPr>
          <w:rFonts w:ascii="Arial" w:hAnsi="Arial" w:cs="Arial"/>
        </w:rPr>
      </w:pPr>
    </w:p>
    <w:p w14:paraId="3164BDBB" w14:textId="77777777" w:rsidR="00F15E1C" w:rsidRPr="00F15E1C" w:rsidRDefault="00F15E1C" w:rsidP="00F15E1C">
      <w:pPr>
        <w:ind w:firstLine="426"/>
        <w:jc w:val="both"/>
        <w:rPr>
          <w:rFonts w:ascii="Arial" w:hAnsi="Arial" w:cs="Arial"/>
        </w:rPr>
      </w:pPr>
      <w:r w:rsidRPr="00F15E1C">
        <w:rPr>
          <w:rFonts w:ascii="Arial" w:hAnsi="Arial" w:cs="Arial"/>
        </w:rPr>
        <w:t>5.1. Poderão participar do processo licitatório os interessados do ramo de atividade pertinente ao objeto da contratação que atenderem a todas as exigências e condições contidas neste Edital e seus Anexos.</w:t>
      </w:r>
    </w:p>
    <w:p w14:paraId="00CF8ACD" w14:textId="77777777" w:rsidR="00F15E1C" w:rsidRPr="00F15E1C" w:rsidRDefault="00F15E1C" w:rsidP="00F15E1C">
      <w:pPr>
        <w:ind w:firstLine="426"/>
        <w:jc w:val="both"/>
        <w:rPr>
          <w:rFonts w:ascii="Arial" w:hAnsi="Arial" w:cs="Arial"/>
        </w:rPr>
      </w:pPr>
    </w:p>
    <w:p w14:paraId="350C821C" w14:textId="77777777" w:rsidR="00F15E1C" w:rsidRPr="00F15E1C" w:rsidRDefault="00F15E1C" w:rsidP="00F15E1C">
      <w:pPr>
        <w:ind w:firstLine="426"/>
        <w:jc w:val="both"/>
        <w:rPr>
          <w:rFonts w:ascii="Arial" w:hAnsi="Arial" w:cs="Arial"/>
        </w:rPr>
      </w:pPr>
      <w:r w:rsidRPr="00F15E1C">
        <w:rPr>
          <w:rFonts w:ascii="Arial" w:hAnsi="Arial" w:cs="Arial"/>
        </w:rPr>
        <w:t>5.2. A participação nesta Concorrência é aberta as empresas de todos os portes.</w:t>
      </w:r>
    </w:p>
    <w:p w14:paraId="3BE84962" w14:textId="77777777" w:rsidR="00F15E1C" w:rsidRPr="00F15E1C" w:rsidRDefault="00F15E1C" w:rsidP="00F15E1C">
      <w:pPr>
        <w:ind w:firstLine="426"/>
        <w:jc w:val="both"/>
        <w:rPr>
          <w:rFonts w:ascii="Arial" w:hAnsi="Arial" w:cs="Arial"/>
        </w:rPr>
      </w:pPr>
    </w:p>
    <w:p w14:paraId="59541871" w14:textId="77777777" w:rsidR="00F15E1C" w:rsidRPr="00F15E1C" w:rsidRDefault="00F15E1C" w:rsidP="00F15E1C">
      <w:pPr>
        <w:ind w:firstLine="426"/>
        <w:jc w:val="both"/>
        <w:rPr>
          <w:rFonts w:ascii="Arial" w:hAnsi="Arial" w:cs="Arial"/>
        </w:rPr>
      </w:pPr>
      <w:r w:rsidRPr="00F15E1C">
        <w:rPr>
          <w:rFonts w:ascii="Arial" w:hAnsi="Arial" w:cs="Arial"/>
        </w:rPr>
        <w:t>5.3. Estarão impedidos de participar de qualquer fase do processo os interessados que se enquadrarem em uma ou mais situações abaixo discriminadas, em atendimento ao art. 14 da Lei 14.133, de 2021:</w:t>
      </w:r>
    </w:p>
    <w:p w14:paraId="0A3A9580" w14:textId="77777777" w:rsidR="00F15E1C" w:rsidRPr="00F15E1C" w:rsidRDefault="00F15E1C" w:rsidP="00F15E1C">
      <w:pPr>
        <w:ind w:firstLine="426"/>
        <w:jc w:val="both"/>
        <w:rPr>
          <w:rFonts w:ascii="Arial" w:hAnsi="Arial" w:cs="Arial"/>
        </w:rPr>
      </w:pPr>
    </w:p>
    <w:p w14:paraId="0485F8F0" w14:textId="77777777" w:rsidR="00F15E1C" w:rsidRPr="00F15E1C" w:rsidRDefault="00F15E1C" w:rsidP="00F15E1C">
      <w:pPr>
        <w:ind w:firstLine="426"/>
        <w:jc w:val="both"/>
        <w:rPr>
          <w:rFonts w:ascii="Arial" w:hAnsi="Arial" w:cs="Arial"/>
        </w:rPr>
      </w:pPr>
      <w:r w:rsidRPr="00F15E1C">
        <w:rPr>
          <w:rFonts w:ascii="Arial" w:hAnsi="Arial" w:cs="Arial"/>
        </w:rPr>
        <w:t xml:space="preserve">5.3.1. </w:t>
      </w:r>
      <w:proofErr w:type="gramStart"/>
      <w:r w:rsidRPr="00F15E1C">
        <w:rPr>
          <w:rFonts w:ascii="Arial" w:hAnsi="Arial" w:cs="Arial"/>
        </w:rPr>
        <w:t>autor</w:t>
      </w:r>
      <w:proofErr w:type="gramEnd"/>
      <w:r w:rsidRPr="00F15E1C">
        <w:rPr>
          <w:rFonts w:ascii="Arial" w:hAnsi="Arial" w:cs="Arial"/>
        </w:rPr>
        <w:t xml:space="preserve"> do anteprojeto, do projeto básico ou do projeto executivo, pessoa física ou jurídica, quando a licitação versar sobre obra, serviços ou fornecimento de bens a ele relacionados;</w:t>
      </w:r>
    </w:p>
    <w:p w14:paraId="22ABD3D3" w14:textId="77777777" w:rsidR="00F15E1C" w:rsidRPr="00F15E1C" w:rsidRDefault="00F15E1C" w:rsidP="00F15E1C">
      <w:pPr>
        <w:ind w:firstLine="426"/>
        <w:jc w:val="both"/>
        <w:rPr>
          <w:rFonts w:ascii="Arial" w:hAnsi="Arial" w:cs="Arial"/>
        </w:rPr>
      </w:pPr>
    </w:p>
    <w:p w14:paraId="34EA07D1" w14:textId="77777777" w:rsidR="00F15E1C" w:rsidRPr="00F15E1C" w:rsidRDefault="00F15E1C" w:rsidP="00F15E1C">
      <w:pPr>
        <w:ind w:firstLine="426"/>
        <w:jc w:val="both"/>
        <w:rPr>
          <w:rFonts w:ascii="Arial" w:hAnsi="Arial" w:cs="Arial"/>
        </w:rPr>
      </w:pPr>
      <w:r w:rsidRPr="00F15E1C">
        <w:rPr>
          <w:rFonts w:ascii="Arial" w:hAnsi="Arial" w:cs="Arial"/>
        </w:rPr>
        <w:t xml:space="preserve">5.3.2. </w:t>
      </w:r>
      <w:proofErr w:type="gramStart"/>
      <w:r w:rsidRPr="00F15E1C">
        <w:rPr>
          <w:rFonts w:ascii="Arial" w:hAnsi="Arial" w:cs="Arial"/>
        </w:rPr>
        <w:t>empresa</w:t>
      </w:r>
      <w:proofErr w:type="gramEnd"/>
      <w:r w:rsidRPr="00F15E1C">
        <w:rPr>
          <w:rFonts w:ascii="Arial" w:hAnsi="Arial" w:cs="Arial"/>
        </w:rPr>
        <w:t>,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14:paraId="113A9F51" w14:textId="77777777" w:rsidR="00F15E1C" w:rsidRPr="00F15E1C" w:rsidRDefault="00F15E1C" w:rsidP="00F15E1C">
      <w:pPr>
        <w:ind w:firstLine="426"/>
        <w:jc w:val="both"/>
        <w:rPr>
          <w:rFonts w:ascii="Arial" w:hAnsi="Arial" w:cs="Arial"/>
        </w:rPr>
      </w:pPr>
    </w:p>
    <w:p w14:paraId="10FE975B" w14:textId="77777777" w:rsidR="00F15E1C" w:rsidRPr="00F15E1C" w:rsidRDefault="00F15E1C" w:rsidP="00F15E1C">
      <w:pPr>
        <w:ind w:firstLine="426"/>
        <w:jc w:val="both"/>
        <w:rPr>
          <w:rFonts w:ascii="Arial" w:hAnsi="Arial" w:cs="Arial"/>
        </w:rPr>
      </w:pPr>
      <w:r w:rsidRPr="00F15E1C">
        <w:rPr>
          <w:rFonts w:ascii="Arial" w:hAnsi="Arial" w:cs="Arial"/>
        </w:rPr>
        <w:lastRenderedPageBreak/>
        <w:t xml:space="preserve">5.3.3. </w:t>
      </w:r>
      <w:proofErr w:type="gramStart"/>
      <w:r w:rsidRPr="00F15E1C">
        <w:rPr>
          <w:rFonts w:ascii="Arial" w:hAnsi="Arial" w:cs="Arial"/>
        </w:rPr>
        <w:t>pessoa</w:t>
      </w:r>
      <w:proofErr w:type="gramEnd"/>
      <w:r w:rsidRPr="00F15E1C">
        <w:rPr>
          <w:rFonts w:ascii="Arial" w:hAnsi="Arial" w:cs="Arial"/>
        </w:rPr>
        <w:t xml:space="preserve"> física ou jurídica que se encontre, ao tempo da licitação, impossibilidade de participar da licitação em decorrência de sanção que lhe foi imposta;</w:t>
      </w:r>
    </w:p>
    <w:p w14:paraId="120148FD" w14:textId="77777777" w:rsidR="00F15E1C" w:rsidRPr="00F15E1C" w:rsidRDefault="00F15E1C" w:rsidP="00F15E1C">
      <w:pPr>
        <w:ind w:firstLine="426"/>
        <w:jc w:val="both"/>
        <w:rPr>
          <w:rFonts w:ascii="Arial" w:hAnsi="Arial" w:cs="Arial"/>
        </w:rPr>
      </w:pPr>
    </w:p>
    <w:p w14:paraId="5659DDF6" w14:textId="77777777" w:rsidR="00F15E1C" w:rsidRPr="00F15E1C" w:rsidRDefault="00F15E1C" w:rsidP="00F15E1C">
      <w:pPr>
        <w:ind w:firstLine="426"/>
        <w:jc w:val="both"/>
        <w:rPr>
          <w:rFonts w:ascii="Arial" w:hAnsi="Arial" w:cs="Arial"/>
        </w:rPr>
      </w:pPr>
      <w:r w:rsidRPr="00F15E1C">
        <w:rPr>
          <w:rFonts w:ascii="Arial" w:hAnsi="Arial" w:cs="Arial"/>
        </w:rPr>
        <w:t xml:space="preserve">5.3.3.1. </w:t>
      </w:r>
      <w:proofErr w:type="gramStart"/>
      <w:r w:rsidRPr="00F15E1C">
        <w:rPr>
          <w:rFonts w:ascii="Arial" w:hAnsi="Arial" w:cs="Arial"/>
        </w:rPr>
        <w:t>a</w:t>
      </w:r>
      <w:proofErr w:type="gramEnd"/>
      <w:r w:rsidRPr="00F15E1C">
        <w:rPr>
          <w:rFonts w:ascii="Arial" w:hAnsi="Arial" w:cs="Arial"/>
        </w:rPr>
        <w:t xml:space="preserve"> sanção de impedimento de licitar, disposta no Art. 156, III da Lei 14.133/2021, impedirá o responsável de licitar ou contratar no âmbito da Administração direta e indireta do ente federativo que tiver aplicado a sanção;</w:t>
      </w:r>
    </w:p>
    <w:p w14:paraId="50A50E38" w14:textId="77777777" w:rsidR="00F15E1C" w:rsidRPr="00F15E1C" w:rsidRDefault="00F15E1C" w:rsidP="00F15E1C">
      <w:pPr>
        <w:ind w:firstLine="426"/>
        <w:jc w:val="both"/>
        <w:rPr>
          <w:rFonts w:ascii="Arial" w:hAnsi="Arial" w:cs="Arial"/>
        </w:rPr>
      </w:pPr>
    </w:p>
    <w:p w14:paraId="671F4ABD" w14:textId="77777777" w:rsidR="00F15E1C" w:rsidRPr="00F15E1C" w:rsidRDefault="00F15E1C" w:rsidP="00F15E1C">
      <w:pPr>
        <w:ind w:firstLine="426"/>
        <w:jc w:val="both"/>
        <w:rPr>
          <w:rFonts w:ascii="Arial" w:hAnsi="Arial" w:cs="Arial"/>
        </w:rPr>
      </w:pPr>
      <w:r w:rsidRPr="00F15E1C">
        <w:rPr>
          <w:rFonts w:ascii="Arial" w:hAnsi="Arial" w:cs="Arial"/>
        </w:rPr>
        <w:t xml:space="preserve">5.3.3.2. </w:t>
      </w:r>
      <w:proofErr w:type="gramStart"/>
      <w:r w:rsidRPr="00F15E1C">
        <w:rPr>
          <w:rFonts w:ascii="Arial" w:hAnsi="Arial" w:cs="Arial"/>
        </w:rPr>
        <w:t>a</w:t>
      </w:r>
      <w:proofErr w:type="gramEnd"/>
      <w:r w:rsidRPr="00F15E1C">
        <w:rPr>
          <w:rFonts w:ascii="Arial" w:hAnsi="Arial" w:cs="Arial"/>
        </w:rPr>
        <w:t xml:space="preserve"> sanção de declaração de inidoneidade, disposta no Art. 156, IV da Lei 14.133/2021, impedirá o responsável  de licitar no âmbito da Administração direta e indireta de todos os entes federativos.</w:t>
      </w:r>
    </w:p>
    <w:p w14:paraId="3683310B" w14:textId="77777777" w:rsidR="00F15E1C" w:rsidRPr="00F15E1C" w:rsidRDefault="00F15E1C" w:rsidP="00F15E1C">
      <w:pPr>
        <w:ind w:firstLine="426"/>
        <w:jc w:val="both"/>
        <w:rPr>
          <w:rFonts w:ascii="Arial" w:hAnsi="Arial" w:cs="Arial"/>
        </w:rPr>
      </w:pPr>
    </w:p>
    <w:p w14:paraId="61FD3A8D" w14:textId="77777777" w:rsidR="00F15E1C" w:rsidRPr="00F15E1C" w:rsidRDefault="00F15E1C" w:rsidP="00F15E1C">
      <w:pPr>
        <w:ind w:firstLine="426"/>
        <w:jc w:val="both"/>
        <w:rPr>
          <w:rFonts w:ascii="Arial" w:hAnsi="Arial" w:cs="Arial"/>
        </w:rPr>
      </w:pPr>
      <w:r w:rsidRPr="00F15E1C">
        <w:rPr>
          <w:rFonts w:ascii="Arial" w:hAnsi="Arial" w:cs="Arial"/>
        </w:rPr>
        <w:t xml:space="preserve">5.3.4. </w:t>
      </w:r>
      <w:proofErr w:type="gramStart"/>
      <w:r w:rsidRPr="00F15E1C">
        <w:rPr>
          <w:rFonts w:ascii="Arial" w:hAnsi="Arial" w:cs="Arial"/>
        </w:rPr>
        <w:t>aquele</w:t>
      </w:r>
      <w:proofErr w:type="gramEnd"/>
      <w:r w:rsidRPr="00F15E1C">
        <w:rPr>
          <w:rFonts w:ascii="Arial" w:hAnsi="Arial" w:cs="Arial"/>
        </w:rPr>
        <w:t xml:space="preserv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4ABC1EF8" w14:textId="77777777" w:rsidR="00F15E1C" w:rsidRPr="00F15E1C" w:rsidRDefault="00F15E1C" w:rsidP="00F15E1C">
      <w:pPr>
        <w:ind w:firstLine="426"/>
        <w:jc w:val="both"/>
        <w:rPr>
          <w:rFonts w:ascii="Arial" w:hAnsi="Arial" w:cs="Arial"/>
        </w:rPr>
      </w:pPr>
    </w:p>
    <w:p w14:paraId="2DFCF194" w14:textId="77777777" w:rsidR="00F15E1C" w:rsidRPr="00F15E1C" w:rsidRDefault="00F15E1C" w:rsidP="00F15E1C">
      <w:pPr>
        <w:ind w:firstLine="426"/>
        <w:jc w:val="both"/>
        <w:rPr>
          <w:rFonts w:ascii="Arial" w:hAnsi="Arial" w:cs="Arial"/>
        </w:rPr>
      </w:pPr>
      <w:r w:rsidRPr="00F15E1C">
        <w:rPr>
          <w:rFonts w:ascii="Arial" w:hAnsi="Arial" w:cs="Arial"/>
        </w:rPr>
        <w:t xml:space="preserve">5.3.5. </w:t>
      </w:r>
      <w:proofErr w:type="gramStart"/>
      <w:r w:rsidRPr="00F15E1C">
        <w:rPr>
          <w:rFonts w:ascii="Arial" w:hAnsi="Arial" w:cs="Arial"/>
        </w:rPr>
        <w:t>empresas</w:t>
      </w:r>
      <w:proofErr w:type="gramEnd"/>
      <w:r w:rsidRPr="00F15E1C">
        <w:rPr>
          <w:rFonts w:ascii="Arial" w:hAnsi="Arial" w:cs="Arial"/>
        </w:rPr>
        <w:t xml:space="preserve"> controladoras, controladas ou coligadas, nos termos da Lei n° 6.404, de 15 de dezembro de 1976, concorrendo entre si;</w:t>
      </w:r>
    </w:p>
    <w:p w14:paraId="5BCC7A4E" w14:textId="77777777" w:rsidR="00F15E1C" w:rsidRPr="00F15E1C" w:rsidRDefault="00F15E1C" w:rsidP="00F15E1C">
      <w:pPr>
        <w:ind w:firstLine="426"/>
        <w:jc w:val="both"/>
        <w:rPr>
          <w:rFonts w:ascii="Arial" w:hAnsi="Arial" w:cs="Arial"/>
        </w:rPr>
      </w:pPr>
    </w:p>
    <w:p w14:paraId="4E7CDD60" w14:textId="7BF9F98C" w:rsidR="00F15E1C" w:rsidRDefault="00F15E1C" w:rsidP="00F15E1C">
      <w:pPr>
        <w:ind w:firstLine="426"/>
        <w:jc w:val="both"/>
        <w:rPr>
          <w:rFonts w:ascii="Arial" w:hAnsi="Arial" w:cs="Arial"/>
        </w:rPr>
      </w:pPr>
      <w:r w:rsidRPr="00F15E1C">
        <w:rPr>
          <w:rFonts w:ascii="Arial" w:hAnsi="Arial" w:cs="Arial"/>
        </w:rPr>
        <w:t xml:space="preserve">5.3.6. </w:t>
      </w:r>
      <w:proofErr w:type="gramStart"/>
      <w:r w:rsidRPr="00F15E1C">
        <w:rPr>
          <w:rFonts w:ascii="Arial" w:hAnsi="Arial" w:cs="Arial"/>
        </w:rPr>
        <w:t>pessoa</w:t>
      </w:r>
      <w:proofErr w:type="gramEnd"/>
      <w:r w:rsidRPr="00F15E1C">
        <w:rPr>
          <w:rFonts w:ascii="Arial" w:hAnsi="Arial" w:cs="Arial"/>
        </w:rPr>
        <w:t xml:space="preserve"> física ou jurídica que, nos 5 (cinco) anos posteriores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3FE7699F" w14:textId="2BCBBE39" w:rsidR="00C5076E" w:rsidRDefault="00C5076E" w:rsidP="00F15E1C">
      <w:pPr>
        <w:ind w:firstLine="426"/>
        <w:jc w:val="both"/>
        <w:rPr>
          <w:rFonts w:ascii="Arial" w:hAnsi="Arial" w:cs="Arial"/>
        </w:rPr>
      </w:pPr>
    </w:p>
    <w:p w14:paraId="2B6E1787" w14:textId="77777777" w:rsidR="00C5076E" w:rsidRPr="00B9286A" w:rsidRDefault="00C5076E" w:rsidP="00C5076E">
      <w:pPr>
        <w:ind w:firstLine="426"/>
        <w:jc w:val="both"/>
        <w:rPr>
          <w:rFonts w:ascii="Arial" w:hAnsi="Arial" w:cs="Arial"/>
        </w:rPr>
      </w:pPr>
      <w:r w:rsidRPr="00B9286A">
        <w:rPr>
          <w:rFonts w:ascii="Arial" w:hAnsi="Arial" w:cs="Arial"/>
        </w:rPr>
        <w:t xml:space="preserve">5.4. No caso de participação de consórcios, deverá ser observado o atendimento às condições previstas no artigo 15 da Lei Federal nº 14.133/21 e, em especial, às seguintes regras: </w:t>
      </w:r>
    </w:p>
    <w:p w14:paraId="39897175" w14:textId="77777777" w:rsidR="00C5076E" w:rsidRPr="00B9286A" w:rsidRDefault="00C5076E" w:rsidP="00C5076E">
      <w:pPr>
        <w:ind w:firstLine="426"/>
        <w:jc w:val="both"/>
        <w:rPr>
          <w:rFonts w:ascii="Arial" w:hAnsi="Arial" w:cs="Arial"/>
        </w:rPr>
      </w:pPr>
    </w:p>
    <w:p w14:paraId="68D2600E" w14:textId="77777777" w:rsidR="00C5076E" w:rsidRPr="00B9286A" w:rsidRDefault="00C5076E" w:rsidP="00C5076E">
      <w:pPr>
        <w:ind w:firstLine="426"/>
        <w:jc w:val="both"/>
        <w:rPr>
          <w:rFonts w:ascii="Arial" w:hAnsi="Arial" w:cs="Arial"/>
        </w:rPr>
      </w:pPr>
      <w:r w:rsidRPr="00B9286A">
        <w:rPr>
          <w:rFonts w:ascii="Arial" w:hAnsi="Arial" w:cs="Arial"/>
        </w:rPr>
        <w:t>5.4.1. Comprovação do compromisso público ou particular de constituição do consórcio, subscrito pelos consorciados;</w:t>
      </w:r>
    </w:p>
    <w:p w14:paraId="69BBEF05" w14:textId="77777777" w:rsidR="00C5076E" w:rsidRPr="00B9286A" w:rsidRDefault="00C5076E" w:rsidP="00C5076E">
      <w:pPr>
        <w:ind w:firstLine="426"/>
        <w:jc w:val="both"/>
        <w:rPr>
          <w:rFonts w:ascii="Arial" w:hAnsi="Arial" w:cs="Arial"/>
        </w:rPr>
      </w:pPr>
    </w:p>
    <w:p w14:paraId="69CD8F45" w14:textId="77777777" w:rsidR="00C5076E" w:rsidRPr="00B9286A" w:rsidRDefault="00C5076E" w:rsidP="00C5076E">
      <w:pPr>
        <w:ind w:firstLine="426"/>
        <w:jc w:val="both"/>
        <w:rPr>
          <w:rFonts w:ascii="Arial" w:hAnsi="Arial" w:cs="Arial"/>
        </w:rPr>
      </w:pPr>
      <w:r w:rsidRPr="00B9286A">
        <w:rPr>
          <w:rFonts w:ascii="Arial" w:hAnsi="Arial" w:cs="Arial"/>
        </w:rPr>
        <w:t>5.4.2. Indicação da empresa líder do consórcio, que será responsável por sua representação perante a Administração;</w:t>
      </w:r>
    </w:p>
    <w:p w14:paraId="0DFE3EF5" w14:textId="77777777" w:rsidR="00C5076E" w:rsidRPr="00B9286A" w:rsidRDefault="00C5076E" w:rsidP="00C5076E">
      <w:pPr>
        <w:ind w:firstLine="426"/>
        <w:jc w:val="both"/>
        <w:rPr>
          <w:rFonts w:ascii="Arial" w:hAnsi="Arial" w:cs="Arial"/>
        </w:rPr>
      </w:pPr>
    </w:p>
    <w:p w14:paraId="6DC1FE44" w14:textId="77777777" w:rsidR="00C5076E" w:rsidRPr="00B9286A" w:rsidRDefault="00C5076E" w:rsidP="00C5076E">
      <w:pPr>
        <w:ind w:firstLine="426"/>
        <w:jc w:val="both"/>
        <w:rPr>
          <w:rFonts w:ascii="Arial" w:hAnsi="Arial" w:cs="Arial"/>
        </w:rPr>
      </w:pPr>
      <w:r w:rsidRPr="00B9286A">
        <w:rPr>
          <w:rFonts w:ascii="Arial" w:hAnsi="Arial" w:cs="Arial"/>
        </w:rPr>
        <w:t>5.4.3. Admissão, para efeito de habilitação técnica, do somatório dos quantitativos de cada consorciado e, para efeito de habilitação econômico-financeira, do somatório dos valores de cada consorciado;</w:t>
      </w:r>
    </w:p>
    <w:p w14:paraId="4644588F" w14:textId="77777777" w:rsidR="00C5076E" w:rsidRPr="00B9286A" w:rsidRDefault="00C5076E" w:rsidP="00C5076E">
      <w:pPr>
        <w:ind w:firstLine="426"/>
        <w:jc w:val="both"/>
        <w:rPr>
          <w:rFonts w:ascii="Arial" w:hAnsi="Arial" w:cs="Arial"/>
        </w:rPr>
      </w:pPr>
    </w:p>
    <w:p w14:paraId="4706487B" w14:textId="77777777" w:rsidR="00C5076E" w:rsidRPr="00B9286A" w:rsidRDefault="00C5076E" w:rsidP="00C5076E">
      <w:pPr>
        <w:ind w:firstLine="426"/>
        <w:jc w:val="both"/>
        <w:rPr>
          <w:rFonts w:ascii="Arial" w:hAnsi="Arial" w:cs="Arial"/>
        </w:rPr>
      </w:pPr>
      <w:r w:rsidRPr="00B9286A">
        <w:rPr>
          <w:rFonts w:ascii="Arial" w:hAnsi="Arial" w:cs="Arial"/>
        </w:rPr>
        <w:t>5.4.4. Responsabilidade solidária dos integrantes pelos atos praticados em consórcio, tanto na fase de licitação quanto na de execução do contrato.</w:t>
      </w:r>
    </w:p>
    <w:p w14:paraId="57176B0D" w14:textId="77777777" w:rsidR="00C5076E" w:rsidRPr="00B9286A" w:rsidRDefault="00C5076E" w:rsidP="00C5076E">
      <w:pPr>
        <w:ind w:firstLine="426"/>
        <w:jc w:val="both"/>
        <w:rPr>
          <w:rFonts w:ascii="Arial" w:hAnsi="Arial" w:cs="Arial"/>
        </w:rPr>
      </w:pPr>
    </w:p>
    <w:p w14:paraId="3872BFCB" w14:textId="77777777" w:rsidR="00C5076E" w:rsidRPr="00B9286A" w:rsidRDefault="00C5076E" w:rsidP="00C5076E">
      <w:pPr>
        <w:ind w:firstLine="426"/>
        <w:jc w:val="both"/>
        <w:rPr>
          <w:rFonts w:ascii="Arial" w:hAnsi="Arial" w:cs="Arial"/>
        </w:rPr>
      </w:pPr>
      <w:r w:rsidRPr="00B9286A">
        <w:rPr>
          <w:rFonts w:ascii="Arial" w:hAnsi="Arial" w:cs="Arial"/>
        </w:rPr>
        <w:t xml:space="preserve">5.4.5. Procuração das consorciadas, outorgando à empresa líder poderes para representá-las perante a Contratante, em juízo ou fora dele. </w:t>
      </w:r>
    </w:p>
    <w:p w14:paraId="2534A211" w14:textId="77777777" w:rsidR="00C5076E" w:rsidRPr="00B9286A" w:rsidRDefault="00C5076E" w:rsidP="00C5076E">
      <w:pPr>
        <w:ind w:firstLine="426"/>
        <w:jc w:val="both"/>
        <w:rPr>
          <w:rFonts w:ascii="Arial" w:hAnsi="Arial" w:cs="Arial"/>
        </w:rPr>
      </w:pPr>
    </w:p>
    <w:p w14:paraId="424D52CB" w14:textId="6F3A3F6A" w:rsidR="00C5076E" w:rsidRPr="00F15E1C" w:rsidRDefault="00C5076E" w:rsidP="00C5076E">
      <w:pPr>
        <w:ind w:firstLine="426"/>
        <w:jc w:val="both"/>
        <w:rPr>
          <w:rFonts w:ascii="Arial" w:hAnsi="Arial" w:cs="Arial"/>
        </w:rPr>
      </w:pPr>
      <w:r w:rsidRPr="00B9286A">
        <w:rPr>
          <w:rFonts w:ascii="Arial" w:hAnsi="Arial" w:cs="Arial"/>
        </w:rPr>
        <w:t>5.4.6. É vedada a participação de empresa consorciada no presente certame, através de mais de um consórcio ou isoladamente.</w:t>
      </w:r>
    </w:p>
    <w:p w14:paraId="274579F4" w14:textId="77777777" w:rsidR="00F15E1C" w:rsidRPr="00F15E1C" w:rsidRDefault="00F15E1C" w:rsidP="00F15E1C">
      <w:pPr>
        <w:ind w:firstLine="426"/>
        <w:jc w:val="both"/>
        <w:rPr>
          <w:rFonts w:ascii="Arial" w:hAnsi="Arial" w:cs="Arial"/>
        </w:rPr>
      </w:pPr>
    </w:p>
    <w:p w14:paraId="2F644375" w14:textId="0B0AC19F" w:rsidR="00F15E1C" w:rsidRPr="00FF759D" w:rsidRDefault="00FF759D" w:rsidP="00F15E1C">
      <w:pPr>
        <w:ind w:firstLine="426"/>
        <w:jc w:val="both"/>
        <w:rPr>
          <w:rFonts w:ascii="Arial" w:hAnsi="Arial" w:cs="Arial"/>
          <w:b/>
        </w:rPr>
      </w:pPr>
      <w:r w:rsidRPr="00FF759D">
        <w:rPr>
          <w:rFonts w:ascii="Arial" w:hAnsi="Arial" w:cs="Arial"/>
          <w:b/>
        </w:rPr>
        <w:t>6. CREDENCIAMENTO NO APLICATIVO LICITAÇÕES</w:t>
      </w:r>
    </w:p>
    <w:p w14:paraId="347CB3B9" w14:textId="77777777" w:rsidR="00F15E1C" w:rsidRPr="00F15E1C" w:rsidRDefault="00F15E1C" w:rsidP="00F15E1C">
      <w:pPr>
        <w:ind w:firstLine="426"/>
        <w:jc w:val="both"/>
        <w:rPr>
          <w:rFonts w:ascii="Arial" w:hAnsi="Arial" w:cs="Arial"/>
        </w:rPr>
      </w:pPr>
    </w:p>
    <w:p w14:paraId="2F07A057" w14:textId="77777777" w:rsidR="00F15E1C" w:rsidRPr="00F15E1C" w:rsidRDefault="00F15E1C" w:rsidP="00F15E1C">
      <w:pPr>
        <w:ind w:firstLine="426"/>
        <w:jc w:val="both"/>
        <w:rPr>
          <w:rFonts w:ascii="Arial" w:hAnsi="Arial" w:cs="Arial"/>
        </w:rPr>
      </w:pPr>
      <w:r w:rsidRPr="00F15E1C">
        <w:rPr>
          <w:rFonts w:ascii="Arial" w:hAnsi="Arial" w:cs="Arial"/>
        </w:rPr>
        <w:t xml:space="preserve">6.1. Para acesso ao sistema eletrônico, os interessados que desejarem participar da Concorrência deverão se cadastrar no “BNC”, para obtenção do </w:t>
      </w:r>
      <w:proofErr w:type="spellStart"/>
      <w:r w:rsidRPr="00F15E1C">
        <w:rPr>
          <w:rFonts w:ascii="Arial" w:hAnsi="Arial" w:cs="Arial"/>
        </w:rPr>
        <w:t>login</w:t>
      </w:r>
      <w:proofErr w:type="spellEnd"/>
      <w:r w:rsidRPr="00F15E1C">
        <w:rPr>
          <w:rFonts w:ascii="Arial" w:hAnsi="Arial" w:cs="Arial"/>
        </w:rPr>
        <w:t xml:space="preserve"> de usuário e senha pessoal (intransferíveis), através do endereço eletrônico </w:t>
      </w:r>
      <w:hyperlink r:id="rId17" w:history="1">
        <w:r w:rsidRPr="00F15E1C">
          <w:rPr>
            <w:rFonts w:ascii="Arial" w:hAnsi="Arial" w:cs="Arial"/>
          </w:rPr>
          <w:t>https://bnccompras.com/Home/Login</w:t>
        </w:r>
      </w:hyperlink>
      <w:r w:rsidRPr="00F15E1C">
        <w:rPr>
          <w:rFonts w:ascii="Arial" w:hAnsi="Arial" w:cs="Arial"/>
        </w:rPr>
        <w:t>.</w:t>
      </w:r>
    </w:p>
    <w:p w14:paraId="529F052B" w14:textId="77777777" w:rsidR="00F15E1C" w:rsidRPr="00F15E1C" w:rsidRDefault="00F15E1C" w:rsidP="00F15E1C">
      <w:pPr>
        <w:ind w:firstLine="426"/>
        <w:jc w:val="both"/>
        <w:rPr>
          <w:rFonts w:ascii="Arial" w:hAnsi="Arial" w:cs="Arial"/>
        </w:rPr>
      </w:pPr>
    </w:p>
    <w:p w14:paraId="39961B1D" w14:textId="77777777" w:rsidR="00F15E1C" w:rsidRPr="00F15E1C" w:rsidRDefault="00F15E1C" w:rsidP="00F15E1C">
      <w:pPr>
        <w:ind w:firstLine="426"/>
        <w:jc w:val="both"/>
        <w:rPr>
          <w:rFonts w:ascii="Arial" w:hAnsi="Arial" w:cs="Arial"/>
        </w:rPr>
      </w:pPr>
      <w:r w:rsidRPr="00F15E1C">
        <w:rPr>
          <w:rFonts w:ascii="Arial" w:hAnsi="Arial" w:cs="Arial"/>
        </w:rPr>
        <w:t xml:space="preserve">6.2. O </w:t>
      </w:r>
      <w:proofErr w:type="spellStart"/>
      <w:r w:rsidRPr="00F15E1C">
        <w:rPr>
          <w:rFonts w:ascii="Arial" w:hAnsi="Arial" w:cs="Arial"/>
        </w:rPr>
        <w:t>login</w:t>
      </w:r>
      <w:proofErr w:type="spellEnd"/>
      <w:r w:rsidRPr="00F15E1C">
        <w:rPr>
          <w:rFonts w:ascii="Arial" w:hAnsi="Arial" w:cs="Arial"/>
        </w:rPr>
        <w:t xml:space="preserve"> de usuário e a senha poderão ser </w:t>
      </w:r>
      <w:proofErr w:type="gramStart"/>
      <w:r w:rsidRPr="00F15E1C">
        <w:rPr>
          <w:rFonts w:ascii="Arial" w:hAnsi="Arial" w:cs="Arial"/>
        </w:rPr>
        <w:t>utilizadas</w:t>
      </w:r>
      <w:proofErr w:type="gramEnd"/>
      <w:r w:rsidRPr="00F15E1C">
        <w:rPr>
          <w:rFonts w:ascii="Arial" w:hAnsi="Arial" w:cs="Arial"/>
        </w:rPr>
        <w:t xml:space="preserve"> em qualquer Concorrência Eletrônica, salvo quando canceladas por solicitação do credenciado ou por iniciativa da Prefeitura do Município de Piracicaba, devidamente justificada.</w:t>
      </w:r>
    </w:p>
    <w:p w14:paraId="4E9AEEDE" w14:textId="77777777" w:rsidR="00F15E1C" w:rsidRPr="00F15E1C" w:rsidRDefault="00F15E1C" w:rsidP="00F15E1C">
      <w:pPr>
        <w:ind w:firstLine="426"/>
        <w:jc w:val="both"/>
        <w:rPr>
          <w:rFonts w:ascii="Arial" w:hAnsi="Arial" w:cs="Arial"/>
        </w:rPr>
      </w:pPr>
    </w:p>
    <w:p w14:paraId="28CA917E" w14:textId="77777777" w:rsidR="00F15E1C" w:rsidRPr="00F15E1C" w:rsidRDefault="00F15E1C" w:rsidP="00F15E1C">
      <w:pPr>
        <w:ind w:firstLine="426"/>
        <w:jc w:val="both"/>
        <w:rPr>
          <w:rFonts w:ascii="Arial" w:hAnsi="Arial" w:cs="Arial"/>
        </w:rPr>
      </w:pPr>
      <w:r w:rsidRPr="00F15E1C">
        <w:rPr>
          <w:rFonts w:ascii="Arial" w:hAnsi="Arial" w:cs="Arial"/>
        </w:rPr>
        <w:t>6.3. É de exclusiva responsabilidade do usuário do sistema o sigilo da senha, bem como seu uso em qualquer transação efetuada diretamente ou por seu representante, não cabendo a PREFEITURA DO MUNICÍPIO DE PIRACICABA, a responsabilidade por eventuais danos decorrentes do uso indevido da senha, ainda que por terceiros.</w:t>
      </w:r>
    </w:p>
    <w:p w14:paraId="7E3C5640" w14:textId="77777777" w:rsidR="00F15E1C" w:rsidRPr="00F15E1C" w:rsidRDefault="00F15E1C" w:rsidP="00F15E1C">
      <w:pPr>
        <w:ind w:firstLine="426"/>
        <w:jc w:val="both"/>
        <w:rPr>
          <w:rFonts w:ascii="Arial" w:hAnsi="Arial" w:cs="Arial"/>
        </w:rPr>
      </w:pPr>
    </w:p>
    <w:p w14:paraId="6BC5E064" w14:textId="77777777" w:rsidR="00F15E1C" w:rsidRPr="00F15E1C" w:rsidRDefault="00F15E1C" w:rsidP="00F15E1C">
      <w:pPr>
        <w:ind w:firstLine="426"/>
        <w:jc w:val="both"/>
        <w:rPr>
          <w:rFonts w:ascii="Arial" w:hAnsi="Arial" w:cs="Arial"/>
        </w:rPr>
      </w:pPr>
      <w:r w:rsidRPr="00F15E1C">
        <w:rPr>
          <w:rFonts w:ascii="Arial" w:hAnsi="Arial" w:cs="Arial"/>
        </w:rPr>
        <w:lastRenderedPageBreak/>
        <w:t xml:space="preserve">6.4. O credenciamento da licitante e de seu representante legal junto ao sistema eletrônico implica em responsabilidade legal pelos seus atos praticados e a presunção de capacidade técnica para a realização das transações inerentes </w:t>
      </w:r>
      <w:proofErr w:type="gramStart"/>
      <w:r w:rsidRPr="00F15E1C">
        <w:rPr>
          <w:rFonts w:ascii="Arial" w:hAnsi="Arial" w:cs="Arial"/>
        </w:rPr>
        <w:t>ao Concorrência</w:t>
      </w:r>
      <w:proofErr w:type="gramEnd"/>
      <w:r w:rsidRPr="00F15E1C">
        <w:rPr>
          <w:rFonts w:ascii="Arial" w:hAnsi="Arial" w:cs="Arial"/>
        </w:rPr>
        <w:t xml:space="preserve"> Eletrônica.</w:t>
      </w:r>
    </w:p>
    <w:p w14:paraId="213E4202" w14:textId="77777777" w:rsidR="00F15E1C" w:rsidRPr="00F15E1C" w:rsidRDefault="00F15E1C" w:rsidP="00F15E1C">
      <w:pPr>
        <w:ind w:firstLine="426"/>
        <w:jc w:val="both"/>
        <w:rPr>
          <w:rFonts w:ascii="Arial" w:hAnsi="Arial" w:cs="Arial"/>
        </w:rPr>
      </w:pPr>
    </w:p>
    <w:p w14:paraId="6C770CEF" w14:textId="77777777" w:rsidR="00F15E1C" w:rsidRPr="00F15E1C" w:rsidRDefault="00F15E1C" w:rsidP="00F15E1C">
      <w:pPr>
        <w:ind w:firstLine="426"/>
        <w:jc w:val="both"/>
        <w:rPr>
          <w:rFonts w:ascii="Arial" w:hAnsi="Arial" w:cs="Arial"/>
        </w:rPr>
      </w:pPr>
      <w:r w:rsidRPr="00F15E1C">
        <w:rPr>
          <w:rFonts w:ascii="Arial" w:hAnsi="Arial" w:cs="Arial"/>
        </w:rPr>
        <w:t>6.5. Para efeito de concessão de tratamento favorecido previsto na Lei Complementar nº 123/2006 alterada pela Lei Complementar nº 147/2014 e Decreto Municipal nº 12.437/2007, a licitante deverá cadastrar eletronicamente essa condição.</w:t>
      </w:r>
    </w:p>
    <w:p w14:paraId="2E380E3B" w14:textId="77777777" w:rsidR="00F15E1C" w:rsidRPr="00F15E1C" w:rsidRDefault="00F15E1C" w:rsidP="00F15E1C">
      <w:pPr>
        <w:ind w:firstLine="426"/>
        <w:jc w:val="both"/>
        <w:rPr>
          <w:rFonts w:ascii="Arial" w:hAnsi="Arial" w:cs="Arial"/>
        </w:rPr>
      </w:pPr>
    </w:p>
    <w:p w14:paraId="3786CC5E" w14:textId="22D32F8F" w:rsidR="00F15E1C" w:rsidRPr="00F15E1C" w:rsidRDefault="00F15E1C" w:rsidP="00F15E1C">
      <w:pPr>
        <w:ind w:firstLine="426"/>
        <w:jc w:val="both"/>
        <w:rPr>
          <w:rFonts w:ascii="Arial" w:hAnsi="Arial" w:cs="Arial"/>
          <w:b/>
        </w:rPr>
      </w:pPr>
      <w:r w:rsidRPr="00F15E1C">
        <w:rPr>
          <w:rFonts w:ascii="Arial" w:hAnsi="Arial" w:cs="Arial"/>
          <w:b/>
        </w:rPr>
        <w:t>7. PARTICIPAÇÃO</w:t>
      </w:r>
    </w:p>
    <w:p w14:paraId="495B114F" w14:textId="77777777" w:rsidR="00F15E1C" w:rsidRPr="00F15E1C" w:rsidRDefault="00F15E1C" w:rsidP="00F15E1C">
      <w:pPr>
        <w:ind w:firstLine="426"/>
        <w:jc w:val="both"/>
        <w:rPr>
          <w:rFonts w:ascii="Arial" w:hAnsi="Arial" w:cs="Arial"/>
        </w:rPr>
      </w:pPr>
    </w:p>
    <w:p w14:paraId="45B3D166" w14:textId="77777777" w:rsidR="00F15E1C" w:rsidRPr="00F15E1C" w:rsidRDefault="00F15E1C" w:rsidP="00F15E1C">
      <w:pPr>
        <w:ind w:firstLine="426"/>
        <w:jc w:val="both"/>
        <w:rPr>
          <w:rFonts w:ascii="Arial" w:hAnsi="Arial" w:cs="Arial"/>
        </w:rPr>
      </w:pPr>
      <w:r w:rsidRPr="00F15E1C">
        <w:rPr>
          <w:rFonts w:ascii="Arial" w:hAnsi="Arial" w:cs="Arial"/>
        </w:rPr>
        <w:t xml:space="preserve">7.1. A participação na Concorrência Eletrônica se dará por meio da digitação da senha pessoal e intransferível pertencente ao representante credenciado e com o subsequente encaminhamento de sua proposta de preços, exclusivamente por meio do sistema eletrônico, através da página inicial do site </w:t>
      </w:r>
      <w:hyperlink r:id="rId18" w:history="1">
        <w:r w:rsidRPr="00F15E1C">
          <w:rPr>
            <w:rFonts w:ascii="Arial" w:hAnsi="Arial" w:cs="Arial"/>
          </w:rPr>
          <w:t>https://bnccompras.com/Home/Login</w:t>
        </w:r>
      </w:hyperlink>
      <w:r w:rsidRPr="00F15E1C">
        <w:rPr>
          <w:rFonts w:ascii="Arial" w:hAnsi="Arial" w:cs="Arial"/>
        </w:rPr>
        <w:t>, observados data e horário limite estabelecidos neste Edital.</w:t>
      </w:r>
    </w:p>
    <w:p w14:paraId="1E751DC2" w14:textId="77777777" w:rsidR="00F15E1C" w:rsidRPr="00F15E1C" w:rsidRDefault="00F15E1C" w:rsidP="00F15E1C">
      <w:pPr>
        <w:ind w:firstLine="426"/>
        <w:jc w:val="both"/>
        <w:rPr>
          <w:rFonts w:ascii="Arial" w:hAnsi="Arial" w:cs="Arial"/>
        </w:rPr>
      </w:pPr>
    </w:p>
    <w:p w14:paraId="0E035DF1" w14:textId="77777777" w:rsidR="00F15E1C" w:rsidRPr="00F15E1C" w:rsidRDefault="00F15E1C" w:rsidP="00F15E1C">
      <w:pPr>
        <w:ind w:firstLine="426"/>
        <w:jc w:val="both"/>
        <w:rPr>
          <w:rFonts w:ascii="Arial" w:hAnsi="Arial" w:cs="Arial"/>
        </w:rPr>
      </w:pPr>
      <w:r w:rsidRPr="00F15E1C">
        <w:rPr>
          <w:rFonts w:ascii="Arial" w:hAnsi="Arial" w:cs="Arial"/>
        </w:rPr>
        <w:t>7.2. Caberá a licitante acompanhar as operações no sistema eletrônico durante a sessão pública da Concorrência, ficando responsável pelo ônus decorrente da perda dos negócios diante da inobservância de quaisquer mensagens emitidas pelo sistema ou de sua desconexão.</w:t>
      </w:r>
    </w:p>
    <w:p w14:paraId="32379E73" w14:textId="77777777" w:rsidR="00F15E1C" w:rsidRPr="00F15E1C" w:rsidRDefault="00F15E1C" w:rsidP="00F15E1C">
      <w:pPr>
        <w:ind w:firstLine="426"/>
        <w:jc w:val="both"/>
        <w:rPr>
          <w:rFonts w:ascii="Arial" w:hAnsi="Arial" w:cs="Arial"/>
        </w:rPr>
      </w:pPr>
    </w:p>
    <w:p w14:paraId="1AC66896" w14:textId="2945AA52" w:rsidR="00F15E1C" w:rsidRPr="00F15E1C" w:rsidRDefault="00F15E1C" w:rsidP="00F15E1C">
      <w:pPr>
        <w:ind w:firstLine="426"/>
        <w:jc w:val="both"/>
        <w:rPr>
          <w:rFonts w:ascii="Arial" w:hAnsi="Arial" w:cs="Arial"/>
        </w:rPr>
      </w:pPr>
      <w:r w:rsidRPr="00F15E1C">
        <w:rPr>
          <w:rFonts w:ascii="Arial" w:hAnsi="Arial" w:cs="Arial"/>
        </w:rPr>
        <w:t xml:space="preserve">7.3. No caso de desconexão </w:t>
      </w:r>
      <w:proofErr w:type="gramStart"/>
      <w:r w:rsidRPr="00F15E1C">
        <w:rPr>
          <w:rFonts w:ascii="Arial" w:hAnsi="Arial" w:cs="Arial"/>
        </w:rPr>
        <w:t>d</w:t>
      </w:r>
      <w:r w:rsidR="00536287">
        <w:rPr>
          <w:rFonts w:ascii="Arial" w:hAnsi="Arial" w:cs="Arial"/>
        </w:rPr>
        <w:t>o(</w:t>
      </w:r>
      <w:proofErr w:type="gramEnd"/>
      <w:r w:rsidRPr="00F15E1C">
        <w:rPr>
          <w:rFonts w:ascii="Arial" w:hAnsi="Arial" w:cs="Arial"/>
        </w:rPr>
        <w:t>a</w:t>
      </w:r>
      <w:r w:rsidR="00536287">
        <w:rPr>
          <w:rFonts w:ascii="Arial" w:hAnsi="Arial" w:cs="Arial"/>
        </w:rPr>
        <w:t>)</w:t>
      </w:r>
      <w:r w:rsidRPr="00F15E1C">
        <w:rPr>
          <w:rFonts w:ascii="Arial" w:hAnsi="Arial" w:cs="Arial"/>
        </w:rPr>
        <w:t xml:space="preserve"> </w:t>
      </w:r>
      <w:r w:rsidR="00536287">
        <w:rPr>
          <w:rFonts w:ascii="Arial" w:hAnsi="Arial" w:cs="Arial"/>
        </w:rPr>
        <w:t>Agente de Contratação/Comissão de Contratação</w:t>
      </w:r>
      <w:r w:rsidRPr="00F15E1C">
        <w:rPr>
          <w:rFonts w:ascii="Arial" w:hAnsi="Arial" w:cs="Arial"/>
        </w:rPr>
        <w:t xml:space="preserve"> no decorrer da etapa competitiva da Concorrência, o sistema eletrônico poderá permanecer acessível às licitantes para a recepção dos lances, retornando </w:t>
      </w:r>
      <w:r w:rsidR="00536287">
        <w:rPr>
          <w:rFonts w:ascii="Arial" w:hAnsi="Arial" w:cs="Arial"/>
        </w:rPr>
        <w:t>o(</w:t>
      </w:r>
      <w:r w:rsidRPr="00F15E1C">
        <w:rPr>
          <w:rFonts w:ascii="Arial" w:hAnsi="Arial" w:cs="Arial"/>
        </w:rPr>
        <w:t>a</w:t>
      </w:r>
      <w:r w:rsidR="00536287">
        <w:rPr>
          <w:rFonts w:ascii="Arial" w:hAnsi="Arial" w:cs="Arial"/>
        </w:rPr>
        <w:t>)</w:t>
      </w:r>
      <w:r w:rsidRPr="00F15E1C">
        <w:rPr>
          <w:rFonts w:ascii="Arial" w:hAnsi="Arial" w:cs="Arial"/>
        </w:rPr>
        <w:t xml:space="preserve"> </w:t>
      </w:r>
      <w:r w:rsidR="00536287">
        <w:rPr>
          <w:rFonts w:ascii="Arial" w:hAnsi="Arial" w:cs="Arial"/>
        </w:rPr>
        <w:t>Agente de Contratação/Comissão de Contratação</w:t>
      </w:r>
      <w:r w:rsidRPr="00F15E1C">
        <w:rPr>
          <w:rFonts w:ascii="Arial" w:hAnsi="Arial" w:cs="Arial"/>
        </w:rPr>
        <w:t>, quando possível, sua atuação no certame sem prejuízo dos demais atos já praticados.</w:t>
      </w:r>
    </w:p>
    <w:p w14:paraId="48A70EEB" w14:textId="77777777" w:rsidR="00F15E1C" w:rsidRPr="00F15E1C" w:rsidRDefault="00F15E1C" w:rsidP="00F15E1C">
      <w:pPr>
        <w:ind w:firstLine="426"/>
        <w:jc w:val="both"/>
        <w:rPr>
          <w:rFonts w:ascii="Arial" w:hAnsi="Arial" w:cs="Arial"/>
        </w:rPr>
      </w:pPr>
    </w:p>
    <w:p w14:paraId="4BF431B3" w14:textId="77777777" w:rsidR="00F15E1C" w:rsidRPr="00F15E1C" w:rsidRDefault="00F15E1C" w:rsidP="00F15E1C">
      <w:pPr>
        <w:ind w:firstLine="426"/>
        <w:jc w:val="both"/>
        <w:rPr>
          <w:rFonts w:ascii="Arial" w:hAnsi="Arial" w:cs="Arial"/>
        </w:rPr>
      </w:pPr>
      <w:r w:rsidRPr="00F15E1C">
        <w:rPr>
          <w:rFonts w:ascii="Arial" w:hAnsi="Arial" w:cs="Arial"/>
        </w:rPr>
        <w:t xml:space="preserve">7.4. Quando a desconexão persistir por tempo superior a 10 (dez) minutos, a sessão </w:t>
      </w:r>
      <w:proofErr w:type="gramStart"/>
      <w:r w:rsidRPr="00F15E1C">
        <w:rPr>
          <w:rFonts w:ascii="Arial" w:hAnsi="Arial" w:cs="Arial"/>
        </w:rPr>
        <w:t>do Concorrência</w:t>
      </w:r>
      <w:proofErr w:type="gramEnd"/>
      <w:r w:rsidRPr="00F15E1C">
        <w:rPr>
          <w:rFonts w:ascii="Arial" w:hAnsi="Arial" w:cs="Arial"/>
        </w:rPr>
        <w:t xml:space="preserve"> será suspensa, retornando somente após comunicação expressa as licitantes.</w:t>
      </w:r>
    </w:p>
    <w:p w14:paraId="7223822E" w14:textId="77777777" w:rsidR="00F15E1C" w:rsidRPr="00F15E1C" w:rsidRDefault="00F15E1C" w:rsidP="00F15E1C">
      <w:pPr>
        <w:ind w:firstLine="426"/>
        <w:jc w:val="both"/>
        <w:rPr>
          <w:rFonts w:ascii="Arial" w:hAnsi="Arial" w:cs="Arial"/>
        </w:rPr>
      </w:pPr>
    </w:p>
    <w:p w14:paraId="57461CF7" w14:textId="77777777" w:rsidR="00F15E1C" w:rsidRPr="00F15E1C" w:rsidRDefault="00F15E1C" w:rsidP="00F15E1C">
      <w:pPr>
        <w:ind w:firstLine="426"/>
        <w:jc w:val="both"/>
        <w:rPr>
          <w:rFonts w:ascii="Arial" w:hAnsi="Arial" w:cs="Arial"/>
          <w:b/>
        </w:rPr>
      </w:pPr>
      <w:r w:rsidRPr="00F15E1C">
        <w:rPr>
          <w:rFonts w:ascii="Arial" w:hAnsi="Arial" w:cs="Arial"/>
          <w:b/>
        </w:rPr>
        <w:t>8. ENVIO DAS PROPOSTAS POR MEIO ELETRÔNICO</w:t>
      </w:r>
    </w:p>
    <w:p w14:paraId="37D20C1E" w14:textId="77777777" w:rsidR="00F15E1C" w:rsidRPr="00F15E1C" w:rsidRDefault="00F15E1C" w:rsidP="00F15E1C">
      <w:pPr>
        <w:ind w:firstLine="426"/>
        <w:jc w:val="both"/>
        <w:rPr>
          <w:rFonts w:ascii="Arial" w:hAnsi="Arial" w:cs="Arial"/>
        </w:rPr>
      </w:pPr>
    </w:p>
    <w:p w14:paraId="1027B351" w14:textId="77777777" w:rsidR="00F15E1C" w:rsidRPr="00F15E1C" w:rsidRDefault="00F15E1C" w:rsidP="00F15E1C">
      <w:pPr>
        <w:ind w:firstLine="426"/>
        <w:jc w:val="both"/>
        <w:rPr>
          <w:rFonts w:ascii="Arial" w:hAnsi="Arial" w:cs="Arial"/>
        </w:rPr>
      </w:pPr>
      <w:r w:rsidRPr="00F15E1C">
        <w:rPr>
          <w:rFonts w:ascii="Arial" w:hAnsi="Arial" w:cs="Arial"/>
        </w:rPr>
        <w:t>8.1. O encaminhamento da proposta eletrônica pressupõe o pleno conhecimento e atendimento às exigências e condições de habilitação previstas no Edital e seus Anexos. A licitante será responsável por todas as transações que forem efetuadas em seu nome no sistema eletrônico, assumindo como firmes e verdadeiras suas propostas e lances.</w:t>
      </w:r>
    </w:p>
    <w:p w14:paraId="5E16EACA" w14:textId="77777777" w:rsidR="00F15E1C" w:rsidRPr="00F15E1C" w:rsidRDefault="00F15E1C" w:rsidP="00F15E1C">
      <w:pPr>
        <w:ind w:firstLine="426"/>
        <w:jc w:val="both"/>
        <w:rPr>
          <w:rFonts w:ascii="Arial" w:hAnsi="Arial" w:cs="Arial"/>
        </w:rPr>
      </w:pPr>
    </w:p>
    <w:p w14:paraId="303A2259" w14:textId="71D44626" w:rsidR="00F15E1C" w:rsidRPr="00F15E1C" w:rsidRDefault="00F15E1C" w:rsidP="00F15E1C">
      <w:pPr>
        <w:ind w:firstLine="426"/>
        <w:jc w:val="both"/>
        <w:rPr>
          <w:rFonts w:ascii="Arial" w:hAnsi="Arial" w:cs="Arial"/>
        </w:rPr>
      </w:pPr>
      <w:r w:rsidRPr="00F15E1C">
        <w:rPr>
          <w:rFonts w:ascii="Arial" w:hAnsi="Arial" w:cs="Arial"/>
        </w:rPr>
        <w:t>8.2. Ao apresentar sua proposta eletrônica e ao formular lances, a licitante concorda que atenderá as especificações constantes no Termo de Referência, deste Edital.</w:t>
      </w:r>
    </w:p>
    <w:p w14:paraId="41447770" w14:textId="77777777" w:rsidR="00F15E1C" w:rsidRPr="00F15E1C" w:rsidRDefault="00F15E1C" w:rsidP="00F15E1C">
      <w:pPr>
        <w:ind w:firstLine="426"/>
        <w:jc w:val="both"/>
        <w:rPr>
          <w:rFonts w:ascii="Arial" w:hAnsi="Arial" w:cs="Arial"/>
        </w:rPr>
      </w:pPr>
    </w:p>
    <w:p w14:paraId="7AA6EBFC" w14:textId="4C39149C" w:rsidR="00F15E1C" w:rsidRPr="00F15E1C" w:rsidRDefault="00F15E1C" w:rsidP="00F15E1C">
      <w:pPr>
        <w:ind w:firstLine="426"/>
        <w:jc w:val="both"/>
        <w:rPr>
          <w:rFonts w:ascii="Arial" w:hAnsi="Arial" w:cs="Arial"/>
        </w:rPr>
      </w:pPr>
      <w:r w:rsidRPr="00F15E1C">
        <w:rPr>
          <w:rFonts w:ascii="Arial" w:hAnsi="Arial" w:cs="Arial"/>
        </w:rPr>
        <w:t>8.3. Quando solicitado, no Termo de Referência deste Edital, documentos de proposta, estes deverão ser anexados, em campo próprio no sistema, denominado “</w:t>
      </w:r>
      <w:r w:rsidR="003449D5">
        <w:rPr>
          <w:rFonts w:ascii="Arial" w:hAnsi="Arial" w:cs="Arial"/>
        </w:rPr>
        <w:t>Documentos Complementares</w:t>
      </w:r>
      <w:proofErr w:type="gramStart"/>
      <w:r w:rsidRPr="00F15E1C">
        <w:rPr>
          <w:rFonts w:ascii="Arial" w:hAnsi="Arial" w:cs="Arial"/>
        </w:rPr>
        <w:t>”</w:t>
      </w:r>
      <w:proofErr w:type="gramEnd"/>
    </w:p>
    <w:p w14:paraId="70B81CC1" w14:textId="77777777" w:rsidR="00F15E1C" w:rsidRPr="00F15E1C" w:rsidRDefault="00F15E1C" w:rsidP="00F15E1C">
      <w:pPr>
        <w:ind w:firstLine="426"/>
        <w:jc w:val="both"/>
        <w:rPr>
          <w:rFonts w:ascii="Arial" w:hAnsi="Arial" w:cs="Arial"/>
        </w:rPr>
      </w:pPr>
    </w:p>
    <w:p w14:paraId="6233FBD7" w14:textId="2E4AEAED" w:rsidR="00F15E1C" w:rsidRPr="00F15E1C" w:rsidRDefault="00F15E1C" w:rsidP="00F15E1C">
      <w:pPr>
        <w:ind w:firstLine="426"/>
        <w:jc w:val="both"/>
        <w:rPr>
          <w:rFonts w:ascii="Arial" w:hAnsi="Arial" w:cs="Arial"/>
        </w:rPr>
      </w:pPr>
      <w:r w:rsidRPr="00F15E1C">
        <w:rPr>
          <w:rFonts w:ascii="Arial" w:hAnsi="Arial" w:cs="Arial"/>
        </w:rPr>
        <w:t xml:space="preserve">8.3.1. Referidos documentos somente serão disponibilizados para avaliação </w:t>
      </w:r>
      <w:proofErr w:type="gramStart"/>
      <w:r w:rsidRPr="00F15E1C">
        <w:rPr>
          <w:rFonts w:ascii="Arial" w:hAnsi="Arial" w:cs="Arial"/>
        </w:rPr>
        <w:t>d</w:t>
      </w:r>
      <w:r w:rsidR="00536287">
        <w:rPr>
          <w:rFonts w:ascii="Arial" w:hAnsi="Arial" w:cs="Arial"/>
        </w:rPr>
        <w:t>o(</w:t>
      </w:r>
      <w:proofErr w:type="gramEnd"/>
      <w:r w:rsidRPr="00F15E1C">
        <w:rPr>
          <w:rFonts w:ascii="Arial" w:hAnsi="Arial" w:cs="Arial"/>
        </w:rPr>
        <w:t>a</w:t>
      </w:r>
      <w:r w:rsidR="00536287">
        <w:rPr>
          <w:rFonts w:ascii="Arial" w:hAnsi="Arial" w:cs="Arial"/>
        </w:rPr>
        <w:t>)</w:t>
      </w:r>
      <w:r w:rsidRPr="00F15E1C">
        <w:rPr>
          <w:rFonts w:ascii="Arial" w:hAnsi="Arial" w:cs="Arial"/>
        </w:rPr>
        <w:t xml:space="preserve"> </w:t>
      </w:r>
      <w:r w:rsidR="00536287">
        <w:rPr>
          <w:rFonts w:ascii="Arial" w:hAnsi="Arial" w:cs="Arial"/>
        </w:rPr>
        <w:t>Agente de Contratação/Comissão de Contratação</w:t>
      </w:r>
      <w:r w:rsidRPr="00F15E1C">
        <w:rPr>
          <w:rFonts w:ascii="Arial" w:hAnsi="Arial" w:cs="Arial"/>
        </w:rPr>
        <w:t xml:space="preserve"> e Equipe Técnica da Unidade Requisitante após o encerramento da etapa de lances.</w:t>
      </w:r>
    </w:p>
    <w:p w14:paraId="7F515E50" w14:textId="77777777" w:rsidR="00F15E1C" w:rsidRPr="00F15E1C" w:rsidRDefault="00F15E1C" w:rsidP="00F15E1C">
      <w:pPr>
        <w:ind w:firstLine="426"/>
        <w:jc w:val="both"/>
        <w:rPr>
          <w:rFonts w:ascii="Arial" w:hAnsi="Arial" w:cs="Arial"/>
        </w:rPr>
      </w:pPr>
    </w:p>
    <w:p w14:paraId="6F9C22E3" w14:textId="77777777" w:rsidR="00F15E1C" w:rsidRPr="00F15E1C" w:rsidRDefault="00F15E1C" w:rsidP="00F15E1C">
      <w:pPr>
        <w:ind w:firstLine="426"/>
        <w:jc w:val="both"/>
        <w:rPr>
          <w:rFonts w:ascii="Arial" w:hAnsi="Arial" w:cs="Arial"/>
        </w:rPr>
      </w:pPr>
      <w:r w:rsidRPr="00F15E1C">
        <w:rPr>
          <w:rFonts w:ascii="Arial" w:hAnsi="Arial" w:cs="Arial"/>
        </w:rPr>
        <w:t>8.4. As licitantes deverão declarar sua condição de Microempresa ou Empresa de Pequeno Porte, ao selecionar se são ou não beneficiárias da Lei Complementar n.º 123/2006 alterada pela Lei Complementar nº 147/2014.</w:t>
      </w:r>
    </w:p>
    <w:p w14:paraId="53F35A2C" w14:textId="77777777" w:rsidR="00F15E1C" w:rsidRPr="00F15E1C" w:rsidRDefault="00F15E1C" w:rsidP="00F15E1C">
      <w:pPr>
        <w:ind w:firstLine="426"/>
        <w:jc w:val="both"/>
        <w:rPr>
          <w:rFonts w:ascii="Arial" w:hAnsi="Arial" w:cs="Arial"/>
        </w:rPr>
      </w:pPr>
    </w:p>
    <w:p w14:paraId="39D71FA1" w14:textId="77777777" w:rsidR="00F15E1C" w:rsidRPr="00F15E1C" w:rsidRDefault="00F15E1C" w:rsidP="00F15E1C">
      <w:pPr>
        <w:ind w:firstLine="426"/>
        <w:jc w:val="both"/>
        <w:rPr>
          <w:rFonts w:ascii="Arial" w:hAnsi="Arial" w:cs="Arial"/>
        </w:rPr>
      </w:pPr>
      <w:r w:rsidRPr="00F15E1C">
        <w:rPr>
          <w:rFonts w:ascii="Arial" w:hAnsi="Arial" w:cs="Arial"/>
        </w:rPr>
        <w:t>8.5. Os preços deverão ser cotados em moeda corrente nacional, devendo estar incluso, além dos lucros, todos os custos diretos e indiretos, como por exemplo: salários, alimentação, materiais, mão-de-obra, equipamentos, transportes e combustível, seguros, encargos sociais, previdenciários e trabalhistas, segurança e medicina do trabalho, limpeza do local, durante a execução dos serviços, benefícios, tributos, uniformes, estadas e quaisquer outras despesas direta ou indiretamente relacionadas com a execução total dos serviços, bem como em relação à garantia posterior a instalação.</w:t>
      </w:r>
    </w:p>
    <w:p w14:paraId="0CE52E92" w14:textId="77777777" w:rsidR="00F15E1C" w:rsidRPr="00F15E1C" w:rsidRDefault="00F15E1C" w:rsidP="00F15E1C">
      <w:pPr>
        <w:ind w:firstLine="426"/>
        <w:jc w:val="both"/>
        <w:rPr>
          <w:rFonts w:ascii="Arial" w:hAnsi="Arial" w:cs="Arial"/>
        </w:rPr>
      </w:pPr>
    </w:p>
    <w:p w14:paraId="4F384AAA" w14:textId="77777777" w:rsidR="00F15E1C" w:rsidRPr="00F15E1C" w:rsidRDefault="00F15E1C" w:rsidP="00F15E1C">
      <w:pPr>
        <w:ind w:firstLine="426"/>
        <w:jc w:val="both"/>
        <w:rPr>
          <w:rFonts w:ascii="Arial" w:hAnsi="Arial" w:cs="Arial"/>
        </w:rPr>
      </w:pPr>
      <w:r w:rsidRPr="00F15E1C">
        <w:rPr>
          <w:rFonts w:ascii="Arial" w:hAnsi="Arial" w:cs="Arial"/>
        </w:rPr>
        <w:t>8.6. Ao encaminhar a proposta eletrônica, o fornecedor obrigatoriamente deverá lançar sua proposta pelo preço global.</w:t>
      </w:r>
    </w:p>
    <w:p w14:paraId="3D953B5E" w14:textId="77777777" w:rsidR="00F15E1C" w:rsidRPr="00F15E1C" w:rsidRDefault="00F15E1C" w:rsidP="00F15E1C">
      <w:pPr>
        <w:ind w:firstLine="426"/>
        <w:jc w:val="both"/>
        <w:rPr>
          <w:rFonts w:ascii="Arial" w:hAnsi="Arial" w:cs="Arial"/>
        </w:rPr>
      </w:pPr>
    </w:p>
    <w:p w14:paraId="2113564C" w14:textId="77777777" w:rsidR="00F15E1C" w:rsidRPr="00F15E1C" w:rsidRDefault="00F15E1C" w:rsidP="00F15E1C">
      <w:pPr>
        <w:ind w:firstLine="426"/>
        <w:jc w:val="both"/>
        <w:rPr>
          <w:rFonts w:ascii="Arial" w:hAnsi="Arial" w:cs="Arial"/>
        </w:rPr>
      </w:pPr>
      <w:r w:rsidRPr="00F15E1C">
        <w:rPr>
          <w:rFonts w:ascii="Arial" w:hAnsi="Arial" w:cs="Arial"/>
        </w:rPr>
        <w:lastRenderedPageBreak/>
        <w:t>8.</w:t>
      </w:r>
      <w:bookmarkStart w:id="1" w:name="_Hlk132709181"/>
      <w:r w:rsidRPr="00F15E1C">
        <w:rPr>
          <w:rFonts w:ascii="Arial" w:hAnsi="Arial" w:cs="Arial"/>
        </w:rPr>
        <w:t xml:space="preserve">7. Encerrada a etapa de lances da sessão pública, a licitante declarada vencedora deverá, no prazo máximo de </w:t>
      </w:r>
      <w:proofErr w:type="gramStart"/>
      <w:r w:rsidRPr="00F15E1C">
        <w:rPr>
          <w:rFonts w:ascii="Arial" w:hAnsi="Arial" w:cs="Arial"/>
        </w:rPr>
        <w:t>1</w:t>
      </w:r>
      <w:proofErr w:type="gramEnd"/>
      <w:r w:rsidRPr="00F15E1C">
        <w:rPr>
          <w:rFonts w:ascii="Arial" w:hAnsi="Arial" w:cs="Arial"/>
        </w:rPr>
        <w:t xml:space="preserve"> (um) dia útil, obrigatoriamente, anexar no sistema eletrônico, no campo denominado “Documentos Complementares”, a planilha readequada ao valor final de disputa, NA FORMA DIGITALIZADA, sob pena de desclassificação pelo não cumprimento</w:t>
      </w:r>
      <w:bookmarkEnd w:id="1"/>
      <w:r w:rsidRPr="00F15E1C">
        <w:rPr>
          <w:rFonts w:ascii="Arial" w:hAnsi="Arial" w:cs="Arial"/>
        </w:rPr>
        <w:t>.</w:t>
      </w:r>
    </w:p>
    <w:p w14:paraId="7DE27095" w14:textId="77777777" w:rsidR="00F15E1C" w:rsidRPr="00F15E1C" w:rsidRDefault="00F15E1C" w:rsidP="00F15E1C">
      <w:pPr>
        <w:ind w:firstLine="426"/>
        <w:jc w:val="both"/>
        <w:rPr>
          <w:rFonts w:ascii="Arial" w:hAnsi="Arial" w:cs="Arial"/>
        </w:rPr>
      </w:pPr>
    </w:p>
    <w:p w14:paraId="7305EF33" w14:textId="77777777" w:rsidR="00F15E1C" w:rsidRPr="00F15E1C" w:rsidRDefault="00F15E1C" w:rsidP="00F15E1C">
      <w:pPr>
        <w:ind w:firstLine="426"/>
        <w:jc w:val="both"/>
        <w:rPr>
          <w:rFonts w:ascii="Arial" w:hAnsi="Arial" w:cs="Arial"/>
        </w:rPr>
      </w:pPr>
      <w:r w:rsidRPr="00F15E1C">
        <w:rPr>
          <w:rFonts w:ascii="Arial" w:hAnsi="Arial" w:cs="Arial"/>
        </w:rPr>
        <w:t xml:space="preserve">8.7.1. Será concedido o prazo de </w:t>
      </w:r>
      <w:proofErr w:type="gramStart"/>
      <w:r w:rsidRPr="00F15E1C">
        <w:rPr>
          <w:rFonts w:ascii="Arial" w:hAnsi="Arial" w:cs="Arial"/>
        </w:rPr>
        <w:t>1</w:t>
      </w:r>
      <w:proofErr w:type="gramEnd"/>
      <w:r w:rsidRPr="00F15E1C">
        <w:rPr>
          <w:rFonts w:ascii="Arial" w:hAnsi="Arial" w:cs="Arial"/>
        </w:rPr>
        <w:t xml:space="preserve"> (um) dia útil também para as empresas declaradas vencedoras posteriormente a sessão de disputa de preços, no caso de desclassificação/inabilitação realizadas após a suspensão da sessão para análise de documentos. Nestes casos, as licitantes serão convocadas no próprio Sistema, através do chat.</w:t>
      </w:r>
    </w:p>
    <w:p w14:paraId="45B66718" w14:textId="77777777" w:rsidR="00F15E1C" w:rsidRPr="00F15E1C" w:rsidRDefault="00F15E1C" w:rsidP="00F15E1C">
      <w:pPr>
        <w:ind w:firstLine="426"/>
        <w:jc w:val="both"/>
        <w:rPr>
          <w:rFonts w:ascii="Arial" w:hAnsi="Arial" w:cs="Arial"/>
        </w:rPr>
      </w:pPr>
    </w:p>
    <w:p w14:paraId="019DEF65" w14:textId="77777777" w:rsidR="00F15E1C" w:rsidRPr="00F15E1C" w:rsidRDefault="00F15E1C" w:rsidP="00F15E1C">
      <w:pPr>
        <w:ind w:firstLine="426"/>
        <w:jc w:val="both"/>
        <w:rPr>
          <w:rFonts w:ascii="Arial" w:hAnsi="Arial" w:cs="Arial"/>
        </w:rPr>
      </w:pPr>
      <w:r w:rsidRPr="00F15E1C">
        <w:rPr>
          <w:rFonts w:ascii="Arial" w:hAnsi="Arial" w:cs="Arial"/>
        </w:rPr>
        <w:t>8.8. O licitante poderá suprir ou sanear eventuais omissões ou falhas relativas ao cumprimento dos requisitos do item 8.7., mediante a apresentação de novos documentos, desde que os envie durante o prazo estabelecido no referido item.</w:t>
      </w:r>
    </w:p>
    <w:p w14:paraId="22F5A9D8" w14:textId="77777777" w:rsidR="00F15E1C" w:rsidRPr="00F15E1C" w:rsidRDefault="00F15E1C" w:rsidP="00F15E1C">
      <w:pPr>
        <w:ind w:firstLine="426"/>
        <w:jc w:val="both"/>
        <w:rPr>
          <w:rFonts w:ascii="Arial" w:hAnsi="Arial" w:cs="Arial"/>
        </w:rPr>
      </w:pPr>
    </w:p>
    <w:p w14:paraId="45818721" w14:textId="77777777" w:rsidR="00F15E1C" w:rsidRPr="00F15E1C" w:rsidRDefault="00F15E1C" w:rsidP="00F15E1C">
      <w:pPr>
        <w:ind w:firstLine="426"/>
        <w:jc w:val="both"/>
        <w:rPr>
          <w:rFonts w:ascii="Arial" w:hAnsi="Arial" w:cs="Arial"/>
        </w:rPr>
      </w:pPr>
      <w:r w:rsidRPr="00F15E1C">
        <w:rPr>
          <w:rFonts w:ascii="Arial" w:hAnsi="Arial" w:cs="Arial"/>
        </w:rPr>
        <w:t xml:space="preserve">8.9. É responsabilidade </w:t>
      </w:r>
      <w:proofErr w:type="gramStart"/>
      <w:r w:rsidRPr="00F15E1C">
        <w:rPr>
          <w:rFonts w:ascii="Arial" w:hAnsi="Arial" w:cs="Arial"/>
        </w:rPr>
        <w:t>da Licitante acompanhar</w:t>
      </w:r>
      <w:proofErr w:type="gramEnd"/>
      <w:r w:rsidRPr="00F15E1C">
        <w:rPr>
          <w:rFonts w:ascii="Arial" w:hAnsi="Arial" w:cs="Arial"/>
        </w:rPr>
        <w:t xml:space="preserve"> periodicamente o chat para verificação de concessão de prazos a ela e demais avisos, como por exemplo, sessão para manifestação de intenção de recurso.</w:t>
      </w:r>
    </w:p>
    <w:p w14:paraId="1529E328" w14:textId="77777777" w:rsidR="00F15E1C" w:rsidRPr="00F15E1C" w:rsidRDefault="00F15E1C" w:rsidP="00F15E1C">
      <w:pPr>
        <w:ind w:firstLine="426"/>
        <w:jc w:val="both"/>
        <w:rPr>
          <w:rFonts w:ascii="Arial" w:hAnsi="Arial" w:cs="Arial"/>
        </w:rPr>
      </w:pPr>
    </w:p>
    <w:p w14:paraId="02FC2F61" w14:textId="77777777" w:rsidR="00F15E1C" w:rsidRPr="00F15E1C" w:rsidRDefault="00F15E1C" w:rsidP="00F15E1C">
      <w:pPr>
        <w:ind w:firstLine="426"/>
        <w:jc w:val="both"/>
        <w:rPr>
          <w:rFonts w:ascii="Arial" w:hAnsi="Arial" w:cs="Arial"/>
          <w:b/>
        </w:rPr>
      </w:pPr>
      <w:r w:rsidRPr="00F15E1C">
        <w:rPr>
          <w:rFonts w:ascii="Arial" w:hAnsi="Arial" w:cs="Arial"/>
          <w:b/>
        </w:rPr>
        <w:t xml:space="preserve">9. ENVIO DA DOCUMENTAÇÃO DE HABILITAÇÃO </w:t>
      </w:r>
    </w:p>
    <w:p w14:paraId="1FB25868" w14:textId="77777777" w:rsidR="00F15E1C" w:rsidRPr="00F15E1C" w:rsidRDefault="00F15E1C" w:rsidP="00F15E1C">
      <w:pPr>
        <w:ind w:firstLine="426"/>
        <w:jc w:val="both"/>
        <w:rPr>
          <w:rFonts w:ascii="Arial" w:hAnsi="Arial" w:cs="Arial"/>
        </w:rPr>
      </w:pPr>
    </w:p>
    <w:p w14:paraId="77A25939" w14:textId="10AB6419" w:rsidR="00B10103" w:rsidRDefault="00B10103" w:rsidP="00B10103">
      <w:pPr>
        <w:ind w:firstLine="426"/>
        <w:jc w:val="both"/>
        <w:rPr>
          <w:rFonts w:ascii="Arial" w:hAnsi="Arial" w:cs="Arial"/>
          <w:kern w:val="2"/>
        </w:rPr>
      </w:pPr>
      <w:r>
        <w:rPr>
          <w:rFonts w:ascii="Arial" w:hAnsi="Arial" w:cs="Arial"/>
        </w:rPr>
        <w:t xml:space="preserve">9.1. Encerrada a etapa de negociação, a licitante declarada vencedora deverá, no prazo máximo de </w:t>
      </w:r>
      <w:proofErr w:type="gramStart"/>
      <w:r>
        <w:rPr>
          <w:rFonts w:ascii="Arial" w:hAnsi="Arial" w:cs="Arial"/>
        </w:rPr>
        <w:t>1</w:t>
      </w:r>
      <w:proofErr w:type="gramEnd"/>
      <w:r>
        <w:rPr>
          <w:rFonts w:ascii="Arial" w:hAnsi="Arial" w:cs="Arial"/>
        </w:rPr>
        <w:t xml:space="preserve"> (um) dia útil, obrigatoriamente, anexar no sistema eletrônico, no campo denominado </w:t>
      </w:r>
      <w:r w:rsidR="00B3689D">
        <w:rPr>
          <w:rFonts w:ascii="Arial" w:hAnsi="Arial" w:cs="Arial"/>
        </w:rPr>
        <w:t>“Documentos Complementares”</w:t>
      </w:r>
      <w:r>
        <w:rPr>
          <w:rFonts w:ascii="Arial" w:hAnsi="Arial" w:cs="Arial"/>
        </w:rPr>
        <w:t>, os documentos exigidos para habilitação, NA FORMA DIGITALIZADA, sob pena de inabilitação pelo não cumprimento.</w:t>
      </w:r>
    </w:p>
    <w:p w14:paraId="2A45D0B3" w14:textId="77777777" w:rsidR="00B10103" w:rsidRDefault="00B10103" w:rsidP="00B10103">
      <w:pPr>
        <w:ind w:firstLine="426"/>
        <w:jc w:val="both"/>
        <w:rPr>
          <w:rFonts w:ascii="Arial" w:hAnsi="Arial" w:cs="Arial"/>
        </w:rPr>
      </w:pPr>
    </w:p>
    <w:p w14:paraId="53643992" w14:textId="77777777" w:rsidR="00B10103" w:rsidRDefault="00B10103" w:rsidP="00B10103">
      <w:pPr>
        <w:ind w:firstLine="426"/>
        <w:jc w:val="both"/>
        <w:rPr>
          <w:rFonts w:ascii="Arial" w:eastAsia="Arial" w:hAnsi="Arial" w:cs="Arial"/>
        </w:rPr>
      </w:pPr>
      <w:r>
        <w:rPr>
          <w:rFonts w:ascii="Arial" w:hAnsi="Arial" w:cs="Arial"/>
        </w:rPr>
        <w:t xml:space="preserve">9.1.1. Será concedido o prazo de </w:t>
      </w:r>
      <w:proofErr w:type="gramStart"/>
      <w:r>
        <w:rPr>
          <w:rFonts w:ascii="Arial" w:hAnsi="Arial" w:cs="Arial"/>
        </w:rPr>
        <w:t>1</w:t>
      </w:r>
      <w:proofErr w:type="gramEnd"/>
      <w:r>
        <w:rPr>
          <w:rFonts w:ascii="Arial" w:hAnsi="Arial" w:cs="Arial"/>
        </w:rPr>
        <w:t xml:space="preserve"> (um) dia útil também para as empresas declaradas vencedoras posteriormente, no caso de desclassificação/inabilitação realizadas após a suspensão da sessão para análise de documentos. Nestes casos, as licitantes serão convocadas no próprio Sistema.</w:t>
      </w:r>
    </w:p>
    <w:p w14:paraId="47016803" w14:textId="77777777" w:rsidR="00B10103" w:rsidRDefault="00B10103" w:rsidP="00B10103">
      <w:pPr>
        <w:ind w:firstLine="426"/>
        <w:jc w:val="both"/>
        <w:rPr>
          <w:rFonts w:ascii="Arial" w:eastAsia="Arial" w:hAnsi="Arial" w:cs="Arial"/>
        </w:rPr>
      </w:pPr>
    </w:p>
    <w:p w14:paraId="1C0009FE" w14:textId="77777777" w:rsidR="00B10103" w:rsidRDefault="00B10103" w:rsidP="00B10103">
      <w:pPr>
        <w:ind w:firstLine="426"/>
        <w:jc w:val="both"/>
        <w:rPr>
          <w:rFonts w:ascii="Arial" w:hAnsi="Arial" w:cs="Arial"/>
        </w:rPr>
      </w:pPr>
      <w:r>
        <w:rPr>
          <w:rFonts w:ascii="Arial" w:hAnsi="Arial" w:cs="Arial"/>
        </w:rPr>
        <w:t xml:space="preserve">9.1.2. Os documentos previstos no Termo de Referência, necessários e suficientes para demonstrar a capacidade do licitante de realizar o objeto da licitação, serão exigidos para fins de habilitação, nos termos dos </w:t>
      </w:r>
      <w:proofErr w:type="spellStart"/>
      <w:r>
        <w:rPr>
          <w:rFonts w:ascii="Arial" w:hAnsi="Arial" w:cs="Arial"/>
        </w:rPr>
        <w:t>arts</w:t>
      </w:r>
      <w:proofErr w:type="spellEnd"/>
      <w:r>
        <w:rPr>
          <w:rFonts w:ascii="Arial" w:hAnsi="Arial" w:cs="Arial"/>
        </w:rPr>
        <w:t xml:space="preserve">. </w:t>
      </w:r>
      <w:proofErr w:type="gramStart"/>
      <w:r>
        <w:rPr>
          <w:rFonts w:ascii="Arial" w:hAnsi="Arial" w:cs="Arial"/>
        </w:rPr>
        <w:t>62 a 70 da Lei nº</w:t>
      </w:r>
      <w:proofErr w:type="gramEnd"/>
      <w:r>
        <w:rPr>
          <w:rFonts w:ascii="Arial" w:hAnsi="Arial" w:cs="Arial"/>
        </w:rPr>
        <w:t xml:space="preserve"> 14.133/21.</w:t>
      </w:r>
    </w:p>
    <w:p w14:paraId="488C1304" w14:textId="77777777" w:rsidR="00B10103" w:rsidRDefault="00B10103" w:rsidP="00B10103">
      <w:pPr>
        <w:ind w:firstLine="426"/>
        <w:jc w:val="both"/>
        <w:rPr>
          <w:rFonts w:ascii="Arial" w:hAnsi="Arial" w:cs="Arial"/>
        </w:rPr>
      </w:pPr>
    </w:p>
    <w:p w14:paraId="1036A4D3" w14:textId="40C24DB4" w:rsidR="00F15E1C" w:rsidRPr="00F15E1C" w:rsidRDefault="00B10103" w:rsidP="00B10103">
      <w:pPr>
        <w:ind w:firstLine="426"/>
        <w:jc w:val="both"/>
        <w:rPr>
          <w:rFonts w:ascii="Arial" w:hAnsi="Arial" w:cs="Arial"/>
        </w:rPr>
      </w:pPr>
      <w:r>
        <w:rPr>
          <w:rFonts w:ascii="Arial" w:hAnsi="Arial" w:cs="Arial"/>
        </w:rPr>
        <w:t>9.2. Considerações Gerais da habilitação:</w:t>
      </w:r>
    </w:p>
    <w:p w14:paraId="1B5DD965" w14:textId="77777777" w:rsidR="00F15E1C" w:rsidRPr="00F15E1C" w:rsidRDefault="00F15E1C" w:rsidP="00F15E1C">
      <w:pPr>
        <w:ind w:firstLine="426"/>
        <w:jc w:val="both"/>
        <w:rPr>
          <w:rFonts w:ascii="Arial" w:hAnsi="Arial" w:cs="Arial"/>
        </w:rPr>
      </w:pPr>
    </w:p>
    <w:p w14:paraId="7A69A7A4" w14:textId="26F20787" w:rsidR="00F15E1C" w:rsidRPr="00F15E1C" w:rsidRDefault="00F15E1C" w:rsidP="00F15E1C">
      <w:pPr>
        <w:ind w:firstLine="426"/>
        <w:jc w:val="both"/>
        <w:rPr>
          <w:rFonts w:ascii="Arial" w:hAnsi="Arial" w:cs="Arial"/>
        </w:rPr>
      </w:pPr>
      <w:r w:rsidRPr="00F15E1C">
        <w:rPr>
          <w:rFonts w:ascii="Arial" w:hAnsi="Arial" w:cs="Arial"/>
        </w:rPr>
        <w:t xml:space="preserve">9.2.2. </w:t>
      </w:r>
      <w:proofErr w:type="gramStart"/>
      <w:r w:rsidR="00536287">
        <w:rPr>
          <w:rFonts w:ascii="Arial" w:hAnsi="Arial" w:cs="Arial"/>
        </w:rPr>
        <w:t>O(</w:t>
      </w:r>
      <w:proofErr w:type="gramEnd"/>
      <w:r w:rsidR="00536287">
        <w:rPr>
          <w:rFonts w:ascii="Arial" w:hAnsi="Arial" w:cs="Arial"/>
        </w:rPr>
        <w:t>a)</w:t>
      </w:r>
      <w:r w:rsidRPr="00F15E1C">
        <w:rPr>
          <w:rFonts w:ascii="Arial" w:hAnsi="Arial" w:cs="Arial"/>
        </w:rPr>
        <w:t xml:space="preserve"> </w:t>
      </w:r>
      <w:r w:rsidR="00536287">
        <w:rPr>
          <w:rFonts w:ascii="Arial" w:hAnsi="Arial" w:cs="Arial"/>
        </w:rPr>
        <w:t>Agente de Contratação/Comissão de Contratação</w:t>
      </w:r>
      <w:r w:rsidRPr="00F15E1C">
        <w:rPr>
          <w:rFonts w:ascii="Arial" w:hAnsi="Arial" w:cs="Arial"/>
        </w:rPr>
        <w:t xml:space="preserve"> reserva-se no direito de solicitar das licitantes, em qualquer tempo, no curso da licitação, quaisquer esclarecimentos sobre documentos já entregues, podendo, inclusive, solicitar o envio físico dos documentos apresentados digitalmente, fixando-lhes prazo para atendimento;</w:t>
      </w:r>
    </w:p>
    <w:p w14:paraId="4251485F" w14:textId="77777777" w:rsidR="00F15E1C" w:rsidRPr="00F15E1C" w:rsidRDefault="00F15E1C" w:rsidP="00F15E1C">
      <w:pPr>
        <w:ind w:firstLine="426"/>
        <w:jc w:val="both"/>
        <w:rPr>
          <w:rFonts w:ascii="Arial" w:hAnsi="Arial" w:cs="Arial"/>
        </w:rPr>
      </w:pPr>
    </w:p>
    <w:p w14:paraId="43523FD9" w14:textId="4E1860F5" w:rsidR="00F15E1C" w:rsidRPr="00F15E1C" w:rsidRDefault="00F15E1C" w:rsidP="00F15E1C">
      <w:pPr>
        <w:ind w:firstLine="426"/>
        <w:jc w:val="both"/>
        <w:rPr>
          <w:rFonts w:ascii="Arial" w:hAnsi="Arial" w:cs="Arial"/>
        </w:rPr>
      </w:pPr>
      <w:r w:rsidRPr="00F15E1C">
        <w:rPr>
          <w:rFonts w:ascii="Arial" w:hAnsi="Arial" w:cs="Arial"/>
        </w:rPr>
        <w:t xml:space="preserve">9.2.2.1. Caso </w:t>
      </w:r>
      <w:proofErr w:type="gramStart"/>
      <w:r w:rsidR="00536287">
        <w:rPr>
          <w:rFonts w:ascii="Arial" w:hAnsi="Arial" w:cs="Arial"/>
        </w:rPr>
        <w:t>o(</w:t>
      </w:r>
      <w:proofErr w:type="gramEnd"/>
      <w:r w:rsidRPr="00F15E1C">
        <w:rPr>
          <w:rFonts w:ascii="Arial" w:hAnsi="Arial" w:cs="Arial"/>
        </w:rPr>
        <w:t>a</w:t>
      </w:r>
      <w:r w:rsidR="00536287">
        <w:rPr>
          <w:rFonts w:ascii="Arial" w:hAnsi="Arial" w:cs="Arial"/>
        </w:rPr>
        <w:t>)</w:t>
      </w:r>
      <w:r w:rsidRPr="00F15E1C">
        <w:rPr>
          <w:rFonts w:ascii="Arial" w:hAnsi="Arial" w:cs="Arial"/>
        </w:rPr>
        <w:t xml:space="preserve"> </w:t>
      </w:r>
      <w:r w:rsidR="00536287">
        <w:rPr>
          <w:rFonts w:ascii="Arial" w:hAnsi="Arial" w:cs="Arial"/>
        </w:rPr>
        <w:t>Agente de Contratação/Comissão de Contratação</w:t>
      </w:r>
      <w:r w:rsidRPr="00F15E1C">
        <w:rPr>
          <w:rFonts w:ascii="Arial" w:hAnsi="Arial" w:cs="Arial"/>
        </w:rPr>
        <w:t xml:space="preserve"> solicite o envio físico dos documentos exigidos para habilitação, estes poderão ser apresentados em seus originais, por qualquer processo de cópia autenticada por cartório competente, por publicação em órgão da imprensa oficial ou, ainda, em cópia simples a ser autenticada pel</w:t>
      </w:r>
      <w:r w:rsidR="00536287">
        <w:rPr>
          <w:rFonts w:ascii="Arial" w:hAnsi="Arial" w:cs="Arial"/>
        </w:rPr>
        <w:t>o(</w:t>
      </w:r>
      <w:r w:rsidRPr="00F15E1C">
        <w:rPr>
          <w:rFonts w:ascii="Arial" w:hAnsi="Arial" w:cs="Arial"/>
        </w:rPr>
        <w:t>a</w:t>
      </w:r>
      <w:r w:rsidR="00536287">
        <w:rPr>
          <w:rFonts w:ascii="Arial" w:hAnsi="Arial" w:cs="Arial"/>
        </w:rPr>
        <w:t>)</w:t>
      </w:r>
      <w:r w:rsidRPr="00F15E1C">
        <w:rPr>
          <w:rFonts w:ascii="Arial" w:hAnsi="Arial" w:cs="Arial"/>
        </w:rPr>
        <w:t xml:space="preserve"> </w:t>
      </w:r>
      <w:r w:rsidR="00536287">
        <w:rPr>
          <w:rFonts w:ascii="Arial" w:hAnsi="Arial" w:cs="Arial"/>
        </w:rPr>
        <w:t>Agente de Contratação/Comissão de Contratação</w:t>
      </w:r>
      <w:r w:rsidRPr="00F15E1C">
        <w:rPr>
          <w:rFonts w:ascii="Arial" w:hAnsi="Arial" w:cs="Arial"/>
        </w:rPr>
        <w:t>, mediante conferência com os originais e, quando for o caso, para os documentos emitidos por meio eletrônico (internet), no qual o órgão emissor disponibilize expressamente o endereço eletrônico e dados para confirmação de sua autenticidade.</w:t>
      </w:r>
    </w:p>
    <w:p w14:paraId="456851C8" w14:textId="77777777" w:rsidR="00F15E1C" w:rsidRPr="00F15E1C" w:rsidRDefault="00F15E1C" w:rsidP="00F15E1C">
      <w:pPr>
        <w:ind w:firstLine="426"/>
        <w:jc w:val="both"/>
        <w:rPr>
          <w:rFonts w:ascii="Arial" w:hAnsi="Arial" w:cs="Arial"/>
        </w:rPr>
      </w:pPr>
    </w:p>
    <w:p w14:paraId="4E16395A" w14:textId="77777777" w:rsidR="00F15E1C" w:rsidRPr="00F15E1C" w:rsidRDefault="00F15E1C" w:rsidP="00F15E1C">
      <w:pPr>
        <w:ind w:firstLine="426"/>
        <w:jc w:val="both"/>
        <w:rPr>
          <w:rFonts w:ascii="Arial" w:hAnsi="Arial" w:cs="Arial"/>
        </w:rPr>
      </w:pPr>
      <w:r w:rsidRPr="00F15E1C">
        <w:rPr>
          <w:rFonts w:ascii="Arial" w:hAnsi="Arial" w:cs="Arial"/>
        </w:rPr>
        <w:t>9.2.3. A falta de quaisquer documentos exigidos no Edital implicará inabilitação da licitante, sendo vedada, sob qualquer pretexto, a concessão de prazo para complementação da documentação exigida para a habilitação;</w:t>
      </w:r>
    </w:p>
    <w:p w14:paraId="45A3076A" w14:textId="77777777" w:rsidR="00F15E1C" w:rsidRPr="00F15E1C" w:rsidRDefault="00F15E1C" w:rsidP="00F15E1C">
      <w:pPr>
        <w:ind w:firstLine="426"/>
        <w:jc w:val="both"/>
        <w:rPr>
          <w:rFonts w:ascii="Arial" w:hAnsi="Arial" w:cs="Arial"/>
        </w:rPr>
      </w:pPr>
    </w:p>
    <w:p w14:paraId="1A603F8F" w14:textId="77777777" w:rsidR="00F15E1C" w:rsidRPr="00F15E1C" w:rsidRDefault="00F15E1C" w:rsidP="00F15E1C">
      <w:pPr>
        <w:ind w:firstLine="426"/>
        <w:jc w:val="both"/>
        <w:rPr>
          <w:rFonts w:ascii="Arial" w:eastAsia="Arial" w:hAnsi="Arial" w:cs="Arial"/>
        </w:rPr>
      </w:pPr>
      <w:r w:rsidRPr="00F15E1C">
        <w:rPr>
          <w:rFonts w:ascii="Arial" w:hAnsi="Arial" w:cs="Arial"/>
        </w:rPr>
        <w:t>9.2.4. Os documentos de habilitação deverão estar em nome da licitante, com o número do CNPJ, inscrição estadual (se houver) e respectivo endereço, referindo-se ao local da sede da licitante. Não se aceitará, portanto, que alguns documentos se refiram à matriz e outros à filial;</w:t>
      </w:r>
    </w:p>
    <w:p w14:paraId="79730073" w14:textId="77777777" w:rsidR="00F15E1C" w:rsidRPr="00F15E1C" w:rsidRDefault="00F15E1C" w:rsidP="00F15E1C">
      <w:pPr>
        <w:ind w:firstLine="426"/>
        <w:jc w:val="both"/>
        <w:rPr>
          <w:rFonts w:ascii="Arial" w:eastAsia="Arial" w:hAnsi="Arial" w:cs="Arial"/>
        </w:rPr>
      </w:pPr>
      <w:r w:rsidRPr="00F15E1C">
        <w:rPr>
          <w:rFonts w:ascii="Arial" w:eastAsia="Arial" w:hAnsi="Arial" w:cs="Arial"/>
        </w:rPr>
        <w:t xml:space="preserve">  </w:t>
      </w:r>
    </w:p>
    <w:p w14:paraId="4BE54220" w14:textId="77777777" w:rsidR="00F15E1C" w:rsidRPr="00F15E1C" w:rsidRDefault="00F15E1C" w:rsidP="00F15E1C">
      <w:pPr>
        <w:ind w:firstLine="426"/>
        <w:jc w:val="both"/>
        <w:rPr>
          <w:rFonts w:ascii="Arial" w:hAnsi="Arial" w:cs="Arial"/>
        </w:rPr>
      </w:pPr>
      <w:r w:rsidRPr="00F15E1C">
        <w:rPr>
          <w:rFonts w:ascii="Arial" w:eastAsia="Arial" w:hAnsi="Arial" w:cs="Arial"/>
        </w:rPr>
        <w:t>9.2.5</w:t>
      </w:r>
      <w:r w:rsidRPr="00F15E1C">
        <w:rPr>
          <w:rFonts w:ascii="Arial" w:hAnsi="Arial" w:cs="Arial"/>
        </w:rPr>
        <w:t xml:space="preserve">. Quanto </w:t>
      </w:r>
      <w:proofErr w:type="gramStart"/>
      <w:r w:rsidRPr="00F15E1C">
        <w:rPr>
          <w:rFonts w:ascii="Arial" w:hAnsi="Arial" w:cs="Arial"/>
        </w:rPr>
        <w:t>as</w:t>
      </w:r>
      <w:proofErr w:type="gramEnd"/>
      <w:r w:rsidRPr="00F15E1C">
        <w:rPr>
          <w:rFonts w:ascii="Arial" w:hAnsi="Arial" w:cs="Arial"/>
        </w:rPr>
        <w:t xml:space="preserve"> certidões exigidas para habilitação, não havendo validade expressa, os mesmos deverão ser expedidos com data não superior a 180 (cento e oitenta) dias anteriores a data limite para o recebimento das propostas da presente licitação;</w:t>
      </w:r>
    </w:p>
    <w:p w14:paraId="35269354" w14:textId="77777777" w:rsidR="00F15E1C" w:rsidRPr="00F15E1C" w:rsidRDefault="00F15E1C" w:rsidP="00F15E1C">
      <w:pPr>
        <w:ind w:firstLine="426"/>
        <w:jc w:val="both"/>
        <w:rPr>
          <w:rFonts w:ascii="Arial" w:hAnsi="Arial" w:cs="Arial"/>
        </w:rPr>
      </w:pPr>
    </w:p>
    <w:p w14:paraId="23EEBEDB" w14:textId="77777777" w:rsidR="00F15E1C" w:rsidRPr="00F15E1C" w:rsidRDefault="00F15E1C" w:rsidP="00F15E1C">
      <w:pPr>
        <w:ind w:firstLine="426"/>
        <w:jc w:val="both"/>
        <w:rPr>
          <w:rFonts w:ascii="Arial" w:hAnsi="Arial" w:cs="Arial"/>
        </w:rPr>
      </w:pPr>
      <w:r w:rsidRPr="00F15E1C">
        <w:rPr>
          <w:rFonts w:ascii="Arial" w:eastAsia="Arial" w:hAnsi="Arial" w:cs="Arial"/>
        </w:rPr>
        <w:lastRenderedPageBreak/>
        <w:t>9.2.6</w:t>
      </w:r>
      <w:r w:rsidRPr="00F15E1C">
        <w:rPr>
          <w:rFonts w:ascii="Arial" w:hAnsi="Arial" w:cs="Arial"/>
        </w:rPr>
        <w:t>. Os documentos exigidos para habilitação jurídica poderão ser substituídos pelo Certificado de Registro Cadastral emitido pela Prefeitura Municipal de Piracicaba, com validade em vigor e compatível com o objeto do presente Concorrência;</w:t>
      </w:r>
    </w:p>
    <w:p w14:paraId="191C9A06" w14:textId="77777777" w:rsidR="00F15E1C" w:rsidRPr="00F15E1C" w:rsidRDefault="00F15E1C" w:rsidP="00F15E1C">
      <w:pPr>
        <w:ind w:firstLine="426"/>
        <w:jc w:val="both"/>
        <w:rPr>
          <w:rFonts w:ascii="Arial" w:hAnsi="Arial" w:cs="Arial"/>
        </w:rPr>
      </w:pPr>
    </w:p>
    <w:p w14:paraId="794D9013" w14:textId="77777777" w:rsidR="00F15E1C" w:rsidRPr="00F15E1C" w:rsidRDefault="00F15E1C" w:rsidP="00F15E1C">
      <w:pPr>
        <w:ind w:firstLine="426"/>
        <w:jc w:val="both"/>
        <w:rPr>
          <w:rFonts w:ascii="Arial" w:hAnsi="Arial" w:cs="Arial"/>
        </w:rPr>
      </w:pPr>
      <w:r w:rsidRPr="00F15E1C">
        <w:rPr>
          <w:rFonts w:ascii="Arial" w:eastAsia="Arial" w:hAnsi="Arial" w:cs="Arial"/>
        </w:rPr>
        <w:t>9.2.7</w:t>
      </w:r>
      <w:r w:rsidRPr="00F15E1C">
        <w:rPr>
          <w:rFonts w:ascii="Arial" w:hAnsi="Arial" w:cs="Arial"/>
        </w:rPr>
        <w:t>. Em todos os casos das Certidões solicitadas nos subitens acima, sempre serão aceitas Certidões Positiva com efeitos de Negativa.</w:t>
      </w:r>
    </w:p>
    <w:p w14:paraId="2F9D1613" w14:textId="77777777" w:rsidR="00F15E1C" w:rsidRPr="00F15E1C" w:rsidRDefault="00F15E1C" w:rsidP="00F15E1C">
      <w:pPr>
        <w:ind w:firstLine="426"/>
        <w:jc w:val="both"/>
        <w:rPr>
          <w:rFonts w:ascii="Arial" w:hAnsi="Arial" w:cs="Arial"/>
        </w:rPr>
      </w:pPr>
    </w:p>
    <w:p w14:paraId="3864A368" w14:textId="77777777" w:rsidR="00F15E1C" w:rsidRPr="00F15E1C" w:rsidRDefault="00F15E1C" w:rsidP="00F15E1C">
      <w:pPr>
        <w:ind w:firstLine="426"/>
        <w:jc w:val="both"/>
        <w:rPr>
          <w:rFonts w:ascii="Arial" w:hAnsi="Arial" w:cs="Arial"/>
        </w:rPr>
      </w:pPr>
      <w:r w:rsidRPr="00F15E1C">
        <w:rPr>
          <w:rFonts w:ascii="Arial" w:hAnsi="Arial" w:cs="Arial"/>
        </w:rPr>
        <w:t>9.3. Para efeito de concessão de tratamento favorecido previsto na Lei Complementar nº 123/2006 alterada pela Lei Complementar nº 147/2014 e Decreto Municipal nº 12.437/2007, a licitante deverá apresentar documento comprovando sua condição de Microempresa (ME) ou Empresa de Pequeno Porte (EPP), bem como declaração de Microempresa e Empresa de Pequeno Porte, que deverá ser feita de acordo com o modelo estabelecido no Termo de Referência.</w:t>
      </w:r>
    </w:p>
    <w:p w14:paraId="07DD91B8" w14:textId="77777777" w:rsidR="00F15E1C" w:rsidRPr="00F15E1C" w:rsidRDefault="00F15E1C" w:rsidP="00F15E1C">
      <w:pPr>
        <w:ind w:firstLine="426"/>
        <w:jc w:val="both"/>
        <w:rPr>
          <w:rFonts w:ascii="Arial" w:hAnsi="Arial" w:cs="Arial"/>
        </w:rPr>
      </w:pPr>
    </w:p>
    <w:p w14:paraId="5A2BF784" w14:textId="77777777" w:rsidR="00F15E1C" w:rsidRPr="00F15E1C" w:rsidRDefault="00F15E1C" w:rsidP="00F15E1C">
      <w:pPr>
        <w:ind w:firstLine="426"/>
        <w:jc w:val="both"/>
        <w:rPr>
          <w:rFonts w:ascii="Arial" w:hAnsi="Arial" w:cs="Arial"/>
        </w:rPr>
      </w:pPr>
      <w:r w:rsidRPr="00F15E1C">
        <w:rPr>
          <w:rFonts w:ascii="Arial" w:hAnsi="Arial" w:cs="Arial"/>
        </w:rPr>
        <w:t xml:space="preserve">9.3.1. A comprovação de regularidade fiscal e trabalhista das microempresas e empresas de pequeno porte somente será exigida para efeito de assinatura do contrato, porém, será obrigatória durante a fase de habilitação a apresentação dos documentos indicados no subitem 9.1, ainda que veiculem restrições impeditivas à referida comprovação; </w:t>
      </w:r>
    </w:p>
    <w:p w14:paraId="63C35B37" w14:textId="77777777" w:rsidR="00F15E1C" w:rsidRPr="00F15E1C" w:rsidRDefault="00F15E1C" w:rsidP="00F15E1C">
      <w:pPr>
        <w:ind w:firstLine="426"/>
        <w:jc w:val="both"/>
        <w:rPr>
          <w:rFonts w:ascii="Arial" w:hAnsi="Arial" w:cs="Arial"/>
        </w:rPr>
      </w:pPr>
    </w:p>
    <w:p w14:paraId="588F4C22" w14:textId="77777777" w:rsidR="00F15E1C" w:rsidRPr="00F15E1C" w:rsidRDefault="00F15E1C" w:rsidP="00F15E1C">
      <w:pPr>
        <w:ind w:firstLine="426"/>
        <w:jc w:val="both"/>
        <w:rPr>
          <w:rFonts w:ascii="Arial" w:hAnsi="Arial" w:cs="Arial"/>
        </w:rPr>
      </w:pPr>
      <w:r w:rsidRPr="00F15E1C">
        <w:rPr>
          <w:rFonts w:ascii="Arial" w:hAnsi="Arial" w:cs="Arial"/>
        </w:rPr>
        <w:t xml:space="preserve">9.3.2. Havendo alguma restrição na comprovação da regularidade fiscal e trabalhista das microempresas e empresas de pequeno porte, será assegurado o prazo de </w:t>
      </w:r>
      <w:proofErr w:type="gramStart"/>
      <w:r w:rsidRPr="00F15E1C">
        <w:rPr>
          <w:rFonts w:ascii="Arial" w:hAnsi="Arial" w:cs="Arial"/>
        </w:rPr>
        <w:t>5</w:t>
      </w:r>
      <w:proofErr w:type="gramEnd"/>
      <w:r w:rsidRPr="00F15E1C">
        <w:rPr>
          <w:rFonts w:ascii="Arial" w:hAnsi="Arial" w:cs="Arial"/>
        </w:rPr>
        <w:t xml:space="preserve"> (cinco) dias úteis, a contar do momento em que a licitante foi declarada vencedora do certame, prorrogáveis por igual período, mediante solicitação, para a regularização da documentação com emissão de certidões negativas ou positivas com efeito de negativas.</w:t>
      </w:r>
    </w:p>
    <w:p w14:paraId="0C68978F" w14:textId="77777777" w:rsidR="00F15E1C" w:rsidRPr="00F15E1C" w:rsidRDefault="00F15E1C" w:rsidP="00F15E1C">
      <w:pPr>
        <w:ind w:firstLine="426"/>
        <w:jc w:val="both"/>
        <w:rPr>
          <w:rFonts w:ascii="Arial" w:hAnsi="Arial" w:cs="Arial"/>
        </w:rPr>
      </w:pPr>
    </w:p>
    <w:p w14:paraId="238B0F4F" w14:textId="5B86A7B9" w:rsidR="00F15E1C" w:rsidRPr="00F15E1C" w:rsidRDefault="00F15E1C" w:rsidP="00F15E1C">
      <w:pPr>
        <w:ind w:firstLine="426"/>
        <w:jc w:val="both"/>
        <w:rPr>
          <w:rFonts w:ascii="Arial" w:hAnsi="Arial" w:cs="Arial"/>
        </w:rPr>
      </w:pPr>
      <w:r w:rsidRPr="00F15E1C">
        <w:rPr>
          <w:rFonts w:ascii="Arial" w:hAnsi="Arial" w:cs="Arial"/>
        </w:rPr>
        <w:t xml:space="preserve">9.4. Os documentos que compõe a habilitação do licitante melhor classificado somente serão disponibilizados para avaliação </w:t>
      </w:r>
      <w:proofErr w:type="gramStart"/>
      <w:r w:rsidRPr="00F15E1C">
        <w:rPr>
          <w:rFonts w:ascii="Arial" w:hAnsi="Arial" w:cs="Arial"/>
        </w:rPr>
        <w:t>d</w:t>
      </w:r>
      <w:r w:rsidR="00536287">
        <w:rPr>
          <w:rFonts w:ascii="Arial" w:hAnsi="Arial" w:cs="Arial"/>
        </w:rPr>
        <w:t>o(</w:t>
      </w:r>
      <w:proofErr w:type="gramEnd"/>
      <w:r w:rsidRPr="00F15E1C">
        <w:rPr>
          <w:rFonts w:ascii="Arial" w:hAnsi="Arial" w:cs="Arial"/>
        </w:rPr>
        <w:t>a</w:t>
      </w:r>
      <w:r w:rsidR="00536287">
        <w:rPr>
          <w:rFonts w:ascii="Arial" w:hAnsi="Arial" w:cs="Arial"/>
        </w:rPr>
        <w:t>)</w:t>
      </w:r>
      <w:r w:rsidRPr="00F15E1C">
        <w:rPr>
          <w:rFonts w:ascii="Arial" w:hAnsi="Arial" w:cs="Arial"/>
        </w:rPr>
        <w:t xml:space="preserve"> </w:t>
      </w:r>
      <w:r w:rsidR="00536287">
        <w:rPr>
          <w:rFonts w:ascii="Arial" w:hAnsi="Arial" w:cs="Arial"/>
        </w:rPr>
        <w:t>Agente de Contratação/Comissão de Contratação</w:t>
      </w:r>
      <w:r w:rsidRPr="00F15E1C">
        <w:rPr>
          <w:rFonts w:ascii="Arial" w:hAnsi="Arial" w:cs="Arial"/>
        </w:rPr>
        <w:t xml:space="preserve"> e para acesso público após o encerramento do envio de lances.</w:t>
      </w:r>
    </w:p>
    <w:p w14:paraId="28D712AE" w14:textId="77777777" w:rsidR="00F15E1C" w:rsidRPr="00F15E1C" w:rsidRDefault="00F15E1C" w:rsidP="00F15E1C">
      <w:pPr>
        <w:ind w:firstLine="426"/>
        <w:jc w:val="both"/>
        <w:rPr>
          <w:rFonts w:ascii="Arial" w:hAnsi="Arial" w:cs="Arial"/>
        </w:rPr>
      </w:pPr>
    </w:p>
    <w:p w14:paraId="5DF473E7" w14:textId="77777777" w:rsidR="00F15E1C" w:rsidRPr="00F15E1C" w:rsidRDefault="00F15E1C" w:rsidP="00F15E1C">
      <w:pPr>
        <w:ind w:firstLine="426"/>
        <w:jc w:val="both"/>
        <w:rPr>
          <w:rFonts w:ascii="Arial" w:hAnsi="Arial" w:cs="Arial"/>
        </w:rPr>
      </w:pPr>
      <w:r w:rsidRPr="00F15E1C">
        <w:rPr>
          <w:rFonts w:ascii="Arial" w:hAnsi="Arial" w:cs="Arial"/>
        </w:rPr>
        <w:t>9.5. Após a entrega dos documentos para habilitação, não será permitida a substituição ou a apresentação de novos documentos, salvo em sede de diligência, para (art. 64 da Lei 14.133, de 2021, e art. 39, §4° da IN 73, de 2022):</w:t>
      </w:r>
    </w:p>
    <w:p w14:paraId="060F44D4" w14:textId="77777777" w:rsidR="00F15E1C" w:rsidRPr="00F15E1C" w:rsidRDefault="00F15E1C" w:rsidP="00F15E1C">
      <w:pPr>
        <w:ind w:firstLine="426"/>
        <w:jc w:val="both"/>
        <w:rPr>
          <w:rFonts w:ascii="Arial" w:hAnsi="Arial" w:cs="Arial"/>
        </w:rPr>
      </w:pPr>
    </w:p>
    <w:p w14:paraId="12D03FAD" w14:textId="77777777" w:rsidR="00F15E1C" w:rsidRPr="00F15E1C" w:rsidRDefault="00F15E1C" w:rsidP="00F15E1C">
      <w:pPr>
        <w:ind w:firstLine="426"/>
        <w:jc w:val="both"/>
        <w:rPr>
          <w:rFonts w:ascii="Arial" w:hAnsi="Arial" w:cs="Arial"/>
        </w:rPr>
      </w:pPr>
      <w:r w:rsidRPr="00F15E1C">
        <w:rPr>
          <w:rFonts w:ascii="Arial" w:hAnsi="Arial" w:cs="Arial"/>
        </w:rPr>
        <w:t xml:space="preserve">9.5.1. </w:t>
      </w:r>
      <w:proofErr w:type="gramStart"/>
      <w:r w:rsidRPr="00F15E1C">
        <w:rPr>
          <w:rFonts w:ascii="Arial" w:hAnsi="Arial" w:cs="Arial"/>
        </w:rPr>
        <w:t>complementação</w:t>
      </w:r>
      <w:proofErr w:type="gramEnd"/>
      <w:r w:rsidRPr="00F15E1C">
        <w:rPr>
          <w:rFonts w:ascii="Arial" w:hAnsi="Arial" w:cs="Arial"/>
        </w:rPr>
        <w:t xml:space="preserve"> de informações acerta dos documentos já apresentados pelos licitantes e desde que necessária para apurar fatos existentes à época da abertura do certame;</w:t>
      </w:r>
    </w:p>
    <w:p w14:paraId="5A278E56" w14:textId="77777777" w:rsidR="00F15E1C" w:rsidRPr="00F15E1C" w:rsidRDefault="00F15E1C" w:rsidP="00F15E1C">
      <w:pPr>
        <w:ind w:firstLine="426"/>
        <w:jc w:val="both"/>
        <w:rPr>
          <w:rFonts w:ascii="Arial" w:hAnsi="Arial" w:cs="Arial"/>
        </w:rPr>
      </w:pPr>
    </w:p>
    <w:p w14:paraId="3A8C65D0" w14:textId="77777777" w:rsidR="00F15E1C" w:rsidRPr="00F15E1C" w:rsidRDefault="00F15E1C" w:rsidP="00F15E1C">
      <w:pPr>
        <w:ind w:firstLine="426"/>
        <w:jc w:val="both"/>
        <w:rPr>
          <w:rFonts w:ascii="Arial" w:hAnsi="Arial" w:cs="Arial"/>
        </w:rPr>
      </w:pPr>
      <w:r w:rsidRPr="00F15E1C">
        <w:rPr>
          <w:rFonts w:ascii="Arial" w:hAnsi="Arial" w:cs="Arial"/>
        </w:rPr>
        <w:t xml:space="preserve">9.5.2. </w:t>
      </w:r>
      <w:proofErr w:type="gramStart"/>
      <w:r w:rsidRPr="00F15E1C">
        <w:rPr>
          <w:rFonts w:ascii="Arial" w:hAnsi="Arial" w:cs="Arial"/>
        </w:rPr>
        <w:t>atualização</w:t>
      </w:r>
      <w:proofErr w:type="gramEnd"/>
      <w:r w:rsidRPr="00F15E1C">
        <w:rPr>
          <w:rFonts w:ascii="Arial" w:hAnsi="Arial" w:cs="Arial"/>
        </w:rPr>
        <w:t xml:space="preserve"> de documentos cuja validade tenha expirado após a data de recebimento das propostas.</w:t>
      </w:r>
    </w:p>
    <w:p w14:paraId="372ABDF8" w14:textId="77777777" w:rsidR="00F15E1C" w:rsidRPr="00F15E1C" w:rsidRDefault="00F15E1C" w:rsidP="00F15E1C">
      <w:pPr>
        <w:ind w:firstLine="426"/>
        <w:jc w:val="both"/>
        <w:rPr>
          <w:rFonts w:ascii="Arial" w:hAnsi="Arial" w:cs="Arial"/>
        </w:rPr>
      </w:pPr>
    </w:p>
    <w:p w14:paraId="7DC6B206" w14:textId="77777777" w:rsidR="00F15E1C" w:rsidRPr="00F15E1C" w:rsidRDefault="00F15E1C" w:rsidP="00F15E1C">
      <w:pPr>
        <w:ind w:firstLine="426"/>
        <w:jc w:val="both"/>
        <w:rPr>
          <w:rFonts w:ascii="Arial" w:hAnsi="Arial" w:cs="Arial"/>
        </w:rPr>
      </w:pPr>
    </w:p>
    <w:p w14:paraId="4AA895B4" w14:textId="47E14A0E" w:rsidR="00F15E1C" w:rsidRPr="00F15E1C" w:rsidRDefault="00F15E1C" w:rsidP="00F15E1C">
      <w:pPr>
        <w:ind w:firstLine="426"/>
        <w:jc w:val="both"/>
        <w:rPr>
          <w:rFonts w:ascii="Arial" w:hAnsi="Arial" w:cs="Arial"/>
          <w:b/>
        </w:rPr>
      </w:pPr>
      <w:r w:rsidRPr="00F15E1C">
        <w:rPr>
          <w:rFonts w:ascii="Arial" w:hAnsi="Arial" w:cs="Arial"/>
          <w:b/>
        </w:rPr>
        <w:t>10. ABERTURA</w:t>
      </w:r>
    </w:p>
    <w:p w14:paraId="4083E83E" w14:textId="77777777" w:rsidR="00F15E1C" w:rsidRPr="00F15E1C" w:rsidRDefault="00F15E1C" w:rsidP="00F15E1C">
      <w:pPr>
        <w:ind w:firstLine="426"/>
        <w:jc w:val="both"/>
        <w:rPr>
          <w:rFonts w:ascii="Arial" w:hAnsi="Arial" w:cs="Arial"/>
        </w:rPr>
      </w:pPr>
    </w:p>
    <w:p w14:paraId="1F7161CD" w14:textId="5CE56983" w:rsidR="00F15E1C" w:rsidRPr="00F15E1C" w:rsidRDefault="00F15E1C" w:rsidP="00F15E1C">
      <w:pPr>
        <w:ind w:firstLine="426"/>
        <w:jc w:val="both"/>
        <w:rPr>
          <w:rFonts w:ascii="Arial" w:hAnsi="Arial" w:cs="Arial"/>
        </w:rPr>
      </w:pPr>
      <w:r w:rsidRPr="00F15E1C">
        <w:rPr>
          <w:rFonts w:ascii="Arial" w:hAnsi="Arial" w:cs="Arial"/>
        </w:rPr>
        <w:t xml:space="preserve">10.1. A partir do horário previsto no sistema eletrônico, a sessão pública </w:t>
      </w:r>
      <w:proofErr w:type="gramStart"/>
      <w:r w:rsidRPr="00F15E1C">
        <w:rPr>
          <w:rFonts w:ascii="Arial" w:hAnsi="Arial" w:cs="Arial"/>
        </w:rPr>
        <w:t>do Concorrência</w:t>
      </w:r>
      <w:proofErr w:type="gramEnd"/>
      <w:r w:rsidRPr="00F15E1C">
        <w:rPr>
          <w:rFonts w:ascii="Arial" w:hAnsi="Arial" w:cs="Arial"/>
        </w:rPr>
        <w:t xml:space="preserve"> Eletrônica terá início com a divulgação das propostas de preços recebidas, passando </w:t>
      </w:r>
      <w:r w:rsidR="00536287">
        <w:rPr>
          <w:rFonts w:ascii="Arial" w:hAnsi="Arial" w:cs="Arial"/>
        </w:rPr>
        <w:t>o(</w:t>
      </w:r>
      <w:r w:rsidRPr="00F15E1C">
        <w:rPr>
          <w:rFonts w:ascii="Arial" w:hAnsi="Arial" w:cs="Arial"/>
        </w:rPr>
        <w:t>a</w:t>
      </w:r>
      <w:r w:rsidR="00536287">
        <w:rPr>
          <w:rFonts w:ascii="Arial" w:hAnsi="Arial" w:cs="Arial"/>
        </w:rPr>
        <w:t>)</w:t>
      </w:r>
      <w:r w:rsidRPr="00F15E1C">
        <w:rPr>
          <w:rFonts w:ascii="Arial" w:hAnsi="Arial" w:cs="Arial"/>
        </w:rPr>
        <w:t xml:space="preserve"> </w:t>
      </w:r>
      <w:r w:rsidR="00536287">
        <w:rPr>
          <w:rFonts w:ascii="Arial" w:hAnsi="Arial" w:cs="Arial"/>
        </w:rPr>
        <w:t>Agente de Contratação/Comissão de Contratação</w:t>
      </w:r>
      <w:r w:rsidRPr="00F15E1C">
        <w:rPr>
          <w:rFonts w:ascii="Arial" w:hAnsi="Arial" w:cs="Arial"/>
        </w:rPr>
        <w:t xml:space="preserve"> a avaliar a aceitabilidade delas.</w:t>
      </w:r>
    </w:p>
    <w:p w14:paraId="5BC1AFB1" w14:textId="77777777" w:rsidR="00F15E1C" w:rsidRPr="00F15E1C" w:rsidRDefault="00F15E1C" w:rsidP="00F15E1C">
      <w:pPr>
        <w:ind w:firstLine="426"/>
        <w:jc w:val="both"/>
        <w:rPr>
          <w:rFonts w:ascii="Arial" w:hAnsi="Arial" w:cs="Arial"/>
        </w:rPr>
      </w:pPr>
    </w:p>
    <w:p w14:paraId="307DF850" w14:textId="77777777" w:rsidR="00F15E1C" w:rsidRPr="00F15E1C" w:rsidRDefault="00F15E1C" w:rsidP="00F15E1C">
      <w:pPr>
        <w:ind w:firstLine="426"/>
        <w:jc w:val="both"/>
        <w:rPr>
          <w:rFonts w:ascii="Arial" w:hAnsi="Arial" w:cs="Arial"/>
        </w:rPr>
      </w:pPr>
      <w:r w:rsidRPr="00F15E1C">
        <w:rPr>
          <w:rFonts w:ascii="Arial" w:hAnsi="Arial" w:cs="Arial"/>
        </w:rPr>
        <w:t>10.2. Aberta à etapa competitiva, os representantes das licitantes deverão estar conectados ao sistema eletrônico para participar da sessão de lances. A cada lance ofertado a licitante será imediatamente informada de seu recebimento e respectivo horário de registro e valor.</w:t>
      </w:r>
    </w:p>
    <w:p w14:paraId="6BABD4D3" w14:textId="77777777" w:rsidR="00F15E1C" w:rsidRPr="00F15E1C" w:rsidRDefault="00F15E1C" w:rsidP="00F15E1C">
      <w:pPr>
        <w:ind w:firstLine="426"/>
        <w:jc w:val="both"/>
        <w:rPr>
          <w:rFonts w:ascii="Arial" w:hAnsi="Arial" w:cs="Arial"/>
        </w:rPr>
      </w:pPr>
    </w:p>
    <w:p w14:paraId="3A109299" w14:textId="77777777" w:rsidR="00F15E1C" w:rsidRPr="00F15E1C" w:rsidRDefault="00F15E1C" w:rsidP="00F15E1C">
      <w:pPr>
        <w:ind w:firstLine="426"/>
        <w:jc w:val="both"/>
        <w:rPr>
          <w:rFonts w:ascii="Arial" w:hAnsi="Arial" w:cs="Arial"/>
        </w:rPr>
      </w:pPr>
      <w:r w:rsidRPr="00F15E1C">
        <w:rPr>
          <w:rFonts w:ascii="Arial" w:hAnsi="Arial" w:cs="Arial"/>
        </w:rPr>
        <w:t>10.2.1. Não serão aceitos dois ou mais lances de mesmo valor, prevalecendo aquele que for recebido e registrado em primeiro lugar;</w:t>
      </w:r>
    </w:p>
    <w:p w14:paraId="28D4B972" w14:textId="77777777" w:rsidR="00F15E1C" w:rsidRPr="00F15E1C" w:rsidRDefault="00F15E1C" w:rsidP="00F15E1C">
      <w:pPr>
        <w:ind w:firstLine="426"/>
        <w:jc w:val="both"/>
        <w:rPr>
          <w:rFonts w:ascii="Arial" w:hAnsi="Arial" w:cs="Arial"/>
        </w:rPr>
      </w:pPr>
    </w:p>
    <w:p w14:paraId="03DB174B" w14:textId="77777777" w:rsidR="00F15E1C" w:rsidRPr="00F15E1C" w:rsidRDefault="00F15E1C" w:rsidP="00F15E1C">
      <w:pPr>
        <w:ind w:firstLine="426"/>
        <w:jc w:val="both"/>
        <w:rPr>
          <w:rFonts w:ascii="Arial" w:hAnsi="Arial" w:cs="Arial"/>
        </w:rPr>
      </w:pPr>
      <w:r w:rsidRPr="00F15E1C">
        <w:rPr>
          <w:rFonts w:ascii="Arial" w:hAnsi="Arial" w:cs="Arial"/>
        </w:rPr>
        <w:t>10.2.2. A formulação de lances será efetuada, exclusivamente, por meio do sistema eletrônico. Os lances deverão ser formulados em valores distintos e decrescentes, inferiores à proposta de menor preço, ou inferiores ao do último valor apresentado pelo próprio licitante ofertante.</w:t>
      </w:r>
    </w:p>
    <w:p w14:paraId="071959AA" w14:textId="77777777" w:rsidR="00F15E1C" w:rsidRPr="00F15E1C" w:rsidRDefault="00F15E1C" w:rsidP="00F15E1C">
      <w:pPr>
        <w:ind w:firstLine="426"/>
        <w:jc w:val="both"/>
        <w:rPr>
          <w:rFonts w:ascii="Arial" w:hAnsi="Arial" w:cs="Arial"/>
        </w:rPr>
      </w:pPr>
    </w:p>
    <w:p w14:paraId="729171D2" w14:textId="77777777" w:rsidR="00F15E1C" w:rsidRPr="00F15E1C" w:rsidRDefault="00F15E1C" w:rsidP="00F15E1C">
      <w:pPr>
        <w:ind w:firstLine="426"/>
        <w:jc w:val="both"/>
        <w:rPr>
          <w:rFonts w:ascii="Arial" w:hAnsi="Arial" w:cs="Arial"/>
        </w:rPr>
      </w:pPr>
      <w:r w:rsidRPr="00F15E1C">
        <w:rPr>
          <w:rFonts w:ascii="Arial" w:hAnsi="Arial" w:cs="Arial"/>
        </w:rPr>
        <w:t>10.3. Durante o transcurso da sessão pública, as licitantes serão informadas, em tempo real, do valor do menor lance registrado. O sistema eletrônico não identificará a autora dos lances às demais licitantes.</w:t>
      </w:r>
    </w:p>
    <w:p w14:paraId="50C885CA" w14:textId="77777777" w:rsidR="00F15E1C" w:rsidRPr="00F15E1C" w:rsidRDefault="00F15E1C" w:rsidP="00F15E1C">
      <w:pPr>
        <w:ind w:firstLine="426"/>
        <w:jc w:val="both"/>
        <w:rPr>
          <w:rFonts w:ascii="Arial" w:hAnsi="Arial" w:cs="Arial"/>
        </w:rPr>
      </w:pPr>
    </w:p>
    <w:p w14:paraId="37C18401" w14:textId="77777777" w:rsidR="00F15E1C" w:rsidRPr="00F15E1C" w:rsidRDefault="00F15E1C" w:rsidP="00F15E1C">
      <w:pPr>
        <w:ind w:firstLine="426"/>
        <w:jc w:val="both"/>
        <w:rPr>
          <w:rFonts w:ascii="Arial" w:hAnsi="Arial" w:cs="Arial"/>
        </w:rPr>
      </w:pPr>
      <w:r w:rsidRPr="00F15E1C">
        <w:rPr>
          <w:rFonts w:ascii="Arial" w:hAnsi="Arial" w:cs="Arial"/>
        </w:rPr>
        <w:lastRenderedPageBreak/>
        <w:t xml:space="preserve">10.4. A etapa de lances da sessão pública terá o período de tempo fixo de 10 (dez) minutos e, após isso, será prorrogada automaticamente pelo sistema, quando houver lance ofertado nos últimos </w:t>
      </w:r>
      <w:proofErr w:type="gramStart"/>
      <w:r w:rsidRPr="00F15E1C">
        <w:rPr>
          <w:rFonts w:ascii="Arial" w:hAnsi="Arial" w:cs="Arial"/>
        </w:rPr>
        <w:t>2</w:t>
      </w:r>
      <w:proofErr w:type="gramEnd"/>
      <w:r w:rsidRPr="00F15E1C">
        <w:rPr>
          <w:rFonts w:ascii="Arial" w:hAnsi="Arial" w:cs="Arial"/>
        </w:rPr>
        <w:t xml:space="preserve"> (dois) minutos do período de duração da sessão pública.</w:t>
      </w:r>
    </w:p>
    <w:p w14:paraId="15F1EA3D" w14:textId="77777777" w:rsidR="00F15E1C" w:rsidRPr="00F15E1C" w:rsidRDefault="00F15E1C" w:rsidP="00F15E1C">
      <w:pPr>
        <w:ind w:firstLine="426"/>
        <w:jc w:val="both"/>
        <w:rPr>
          <w:rFonts w:ascii="Arial" w:hAnsi="Arial" w:cs="Arial"/>
        </w:rPr>
      </w:pPr>
    </w:p>
    <w:p w14:paraId="7CB3F1C2" w14:textId="77777777" w:rsidR="00F15E1C" w:rsidRPr="00F15E1C" w:rsidRDefault="00F15E1C" w:rsidP="00F15E1C">
      <w:pPr>
        <w:ind w:firstLine="426"/>
        <w:jc w:val="both"/>
        <w:rPr>
          <w:rFonts w:ascii="Arial" w:hAnsi="Arial" w:cs="Arial"/>
        </w:rPr>
      </w:pPr>
      <w:r w:rsidRPr="00F15E1C">
        <w:rPr>
          <w:rFonts w:ascii="Arial" w:hAnsi="Arial" w:cs="Arial"/>
        </w:rPr>
        <w:t>10.5. Na hipótese de não haver novos lances no período da prorrogação automática que trata o item 10.4, a sessão pública será encerrada automaticamente.</w:t>
      </w:r>
    </w:p>
    <w:p w14:paraId="1E4EAA3F" w14:textId="77777777" w:rsidR="00F15E1C" w:rsidRPr="00F15E1C" w:rsidRDefault="00F15E1C" w:rsidP="00F15E1C">
      <w:pPr>
        <w:ind w:firstLine="426"/>
        <w:jc w:val="both"/>
        <w:rPr>
          <w:rFonts w:ascii="Arial" w:hAnsi="Arial" w:cs="Arial"/>
        </w:rPr>
      </w:pPr>
    </w:p>
    <w:p w14:paraId="4AE5F5A6" w14:textId="77777777" w:rsidR="00F15E1C" w:rsidRPr="00F15E1C" w:rsidRDefault="00F15E1C" w:rsidP="00F15E1C">
      <w:pPr>
        <w:ind w:firstLine="426"/>
        <w:jc w:val="both"/>
        <w:rPr>
          <w:rFonts w:ascii="Arial" w:hAnsi="Arial" w:cs="Arial"/>
        </w:rPr>
      </w:pPr>
      <w:r w:rsidRPr="00F15E1C">
        <w:rPr>
          <w:rFonts w:ascii="Arial" w:hAnsi="Arial" w:cs="Arial"/>
        </w:rPr>
        <w:t>10.6. Em caso de participação de Microempresas (ME) ou Empresas de Pequeno Porte (EPP) no presente certame, deverá ser observado no julgamento das propostas o que dispõe o Decreto Municipal nº. 12.437/2007 e a Lei Complementar nº. 123/2006 alterada pela Lei Complementar nº 147/2014.</w:t>
      </w:r>
    </w:p>
    <w:p w14:paraId="730DB512" w14:textId="77777777" w:rsidR="00F15E1C" w:rsidRPr="00F15E1C" w:rsidRDefault="00F15E1C" w:rsidP="00F15E1C">
      <w:pPr>
        <w:ind w:firstLine="426"/>
        <w:jc w:val="both"/>
        <w:rPr>
          <w:rFonts w:ascii="Arial" w:hAnsi="Arial" w:cs="Arial"/>
        </w:rPr>
      </w:pPr>
    </w:p>
    <w:p w14:paraId="6FE87696" w14:textId="77777777" w:rsidR="00F15E1C" w:rsidRPr="00F15E1C" w:rsidRDefault="00F15E1C" w:rsidP="00F15E1C">
      <w:pPr>
        <w:ind w:firstLine="426"/>
        <w:jc w:val="both"/>
        <w:rPr>
          <w:rFonts w:ascii="Arial" w:hAnsi="Arial" w:cs="Arial"/>
        </w:rPr>
      </w:pPr>
      <w:r w:rsidRPr="00F15E1C">
        <w:rPr>
          <w:rFonts w:ascii="Arial" w:hAnsi="Arial" w:cs="Arial"/>
        </w:rPr>
        <w:t>10.7. Entende-se por empate aquelas situações em que as propostas apresentadas pelas Microempresas (ME) e Empresas de Pequeno Porte (EPP) sejam iguais ou até 10% (dez) superiores à proposta mais bem classificada.</w:t>
      </w:r>
    </w:p>
    <w:p w14:paraId="441A4CDB" w14:textId="77777777" w:rsidR="00F15E1C" w:rsidRPr="00F15E1C" w:rsidRDefault="00F15E1C" w:rsidP="00F15E1C">
      <w:pPr>
        <w:ind w:firstLine="426"/>
        <w:jc w:val="both"/>
        <w:rPr>
          <w:rFonts w:ascii="Arial" w:hAnsi="Arial" w:cs="Arial"/>
        </w:rPr>
      </w:pPr>
    </w:p>
    <w:p w14:paraId="40034AD8" w14:textId="77777777" w:rsidR="00F15E1C" w:rsidRPr="00F15E1C" w:rsidRDefault="00F15E1C" w:rsidP="00F15E1C">
      <w:pPr>
        <w:ind w:firstLine="426"/>
        <w:jc w:val="both"/>
        <w:rPr>
          <w:rFonts w:ascii="Arial" w:hAnsi="Arial" w:cs="Arial"/>
        </w:rPr>
      </w:pPr>
      <w:r w:rsidRPr="00F15E1C">
        <w:rPr>
          <w:rFonts w:ascii="Arial" w:hAnsi="Arial" w:cs="Arial"/>
        </w:rPr>
        <w:t>10.8. A Microempresa (ME) e Empresa de Pequeno Porte (EPP) cuja proposta for mais bem classificada poderá apresentar proposta de preço inferior àquela considerada vencedora da fase de lances, situação em que será declarada a melhor oferta.</w:t>
      </w:r>
    </w:p>
    <w:p w14:paraId="595B1FC7" w14:textId="77777777" w:rsidR="00F15E1C" w:rsidRPr="00F15E1C" w:rsidRDefault="00F15E1C" w:rsidP="00F15E1C">
      <w:pPr>
        <w:ind w:firstLine="426"/>
        <w:jc w:val="both"/>
        <w:rPr>
          <w:rFonts w:ascii="Arial" w:hAnsi="Arial" w:cs="Arial"/>
        </w:rPr>
      </w:pPr>
    </w:p>
    <w:p w14:paraId="17DEF0EF" w14:textId="77777777" w:rsidR="00F15E1C" w:rsidRPr="00F15E1C" w:rsidRDefault="00F15E1C" w:rsidP="00F15E1C">
      <w:pPr>
        <w:ind w:firstLine="426"/>
        <w:jc w:val="both"/>
        <w:rPr>
          <w:rFonts w:ascii="Arial" w:hAnsi="Arial" w:cs="Arial"/>
        </w:rPr>
      </w:pPr>
      <w:r w:rsidRPr="00F15E1C">
        <w:rPr>
          <w:rFonts w:ascii="Arial" w:hAnsi="Arial" w:cs="Arial"/>
        </w:rPr>
        <w:t xml:space="preserve">10.9. Para tanto, será convocada para exercer o seu direito de preferência e apresentar nova proposta no prazo máximo de 05 (cinco) minutos após o encerramento dos lances, a contar da convocação do sistema, </w:t>
      </w:r>
      <w:proofErr w:type="gramStart"/>
      <w:r w:rsidRPr="00F15E1C">
        <w:rPr>
          <w:rFonts w:ascii="Arial" w:hAnsi="Arial" w:cs="Arial"/>
        </w:rPr>
        <w:t>sob pena</w:t>
      </w:r>
      <w:proofErr w:type="gramEnd"/>
      <w:r w:rsidRPr="00F15E1C">
        <w:rPr>
          <w:rFonts w:ascii="Arial" w:hAnsi="Arial" w:cs="Arial"/>
        </w:rPr>
        <w:t xml:space="preserve"> de preclusão.</w:t>
      </w:r>
    </w:p>
    <w:p w14:paraId="5ECDB9EB" w14:textId="77777777" w:rsidR="00F15E1C" w:rsidRPr="00F15E1C" w:rsidRDefault="00F15E1C" w:rsidP="00F15E1C">
      <w:pPr>
        <w:ind w:firstLine="426"/>
        <w:jc w:val="both"/>
        <w:rPr>
          <w:rFonts w:ascii="Arial" w:hAnsi="Arial" w:cs="Arial"/>
        </w:rPr>
      </w:pPr>
    </w:p>
    <w:p w14:paraId="156255F3" w14:textId="63E6B237" w:rsidR="00F15E1C" w:rsidRPr="00F15E1C" w:rsidRDefault="00F15E1C" w:rsidP="00F15E1C">
      <w:pPr>
        <w:ind w:firstLine="426"/>
        <w:jc w:val="both"/>
        <w:rPr>
          <w:rFonts w:ascii="Arial" w:hAnsi="Arial" w:cs="Arial"/>
        </w:rPr>
      </w:pPr>
      <w:r w:rsidRPr="00F15E1C">
        <w:rPr>
          <w:rFonts w:ascii="Arial" w:hAnsi="Arial" w:cs="Arial"/>
        </w:rPr>
        <w:t xml:space="preserve">10.10. Encerrada a recepção de lances, antes de anunciar a vencedora, </w:t>
      </w:r>
      <w:proofErr w:type="gramStart"/>
      <w:r w:rsidR="00536287">
        <w:rPr>
          <w:rFonts w:ascii="Arial" w:hAnsi="Arial" w:cs="Arial"/>
        </w:rPr>
        <w:t>o(</w:t>
      </w:r>
      <w:proofErr w:type="gramEnd"/>
      <w:r w:rsidRPr="00F15E1C">
        <w:rPr>
          <w:rFonts w:ascii="Arial" w:hAnsi="Arial" w:cs="Arial"/>
        </w:rPr>
        <w:t>a</w:t>
      </w:r>
      <w:r w:rsidR="00536287">
        <w:rPr>
          <w:rFonts w:ascii="Arial" w:hAnsi="Arial" w:cs="Arial"/>
        </w:rPr>
        <w:t>)</w:t>
      </w:r>
      <w:r w:rsidRPr="00F15E1C">
        <w:rPr>
          <w:rFonts w:ascii="Arial" w:hAnsi="Arial" w:cs="Arial"/>
        </w:rPr>
        <w:t xml:space="preserve"> </w:t>
      </w:r>
      <w:r w:rsidR="00536287">
        <w:rPr>
          <w:rFonts w:ascii="Arial" w:hAnsi="Arial" w:cs="Arial"/>
        </w:rPr>
        <w:t>Agente de Contratação/Comissão de Contratação</w:t>
      </w:r>
      <w:r w:rsidRPr="00F15E1C">
        <w:rPr>
          <w:rFonts w:ascii="Arial" w:hAnsi="Arial" w:cs="Arial"/>
        </w:rPr>
        <w:t xml:space="preserve"> poderá encaminhar, pelo sistema eletrônico, contraproposta diretamente a licitante que tenha apresentado o lance de menor preço, para que seja obtido preço melhor ao anteriormente ofertado, bem como decidir sobre sua aceitação.</w:t>
      </w:r>
    </w:p>
    <w:p w14:paraId="7887FC21" w14:textId="77777777" w:rsidR="00F15E1C" w:rsidRPr="00F15E1C" w:rsidRDefault="00F15E1C" w:rsidP="00F15E1C">
      <w:pPr>
        <w:ind w:firstLine="426"/>
        <w:jc w:val="both"/>
        <w:rPr>
          <w:rFonts w:ascii="Arial" w:hAnsi="Arial" w:cs="Arial"/>
        </w:rPr>
      </w:pPr>
    </w:p>
    <w:p w14:paraId="13E06851" w14:textId="4DC1ED55" w:rsidR="00F15E1C" w:rsidRPr="00F15E1C" w:rsidRDefault="00F15E1C" w:rsidP="00F15E1C">
      <w:pPr>
        <w:ind w:firstLine="426"/>
        <w:jc w:val="both"/>
        <w:rPr>
          <w:rFonts w:ascii="Arial" w:hAnsi="Arial" w:cs="Arial"/>
        </w:rPr>
      </w:pPr>
      <w:r w:rsidRPr="00F15E1C">
        <w:rPr>
          <w:rFonts w:ascii="Arial" w:hAnsi="Arial" w:cs="Arial"/>
        </w:rPr>
        <w:t xml:space="preserve">10.11. Quando a proposta ou o lance de menor valor não for aceitável, ou se a licitante não atender às exigências e condições para sua habilitação, </w:t>
      </w:r>
      <w:proofErr w:type="gramStart"/>
      <w:r w:rsidR="00536287">
        <w:rPr>
          <w:rFonts w:ascii="Arial" w:hAnsi="Arial" w:cs="Arial"/>
        </w:rPr>
        <w:t>o(</w:t>
      </w:r>
      <w:proofErr w:type="gramEnd"/>
      <w:r w:rsidRPr="00F15E1C">
        <w:rPr>
          <w:rFonts w:ascii="Arial" w:hAnsi="Arial" w:cs="Arial"/>
        </w:rPr>
        <w:t>a</w:t>
      </w:r>
      <w:r w:rsidR="00536287">
        <w:rPr>
          <w:rFonts w:ascii="Arial" w:hAnsi="Arial" w:cs="Arial"/>
        </w:rPr>
        <w:t>)</w:t>
      </w:r>
      <w:r w:rsidRPr="00F15E1C">
        <w:rPr>
          <w:rFonts w:ascii="Arial" w:hAnsi="Arial" w:cs="Arial"/>
        </w:rPr>
        <w:t xml:space="preserve"> </w:t>
      </w:r>
      <w:r w:rsidR="00536287">
        <w:rPr>
          <w:rFonts w:ascii="Arial" w:hAnsi="Arial" w:cs="Arial"/>
        </w:rPr>
        <w:t>Agente de Contratação/Comissão de Contratação</w:t>
      </w:r>
      <w:r w:rsidRPr="00F15E1C">
        <w:rPr>
          <w:rFonts w:ascii="Arial" w:hAnsi="Arial" w:cs="Arial"/>
        </w:rPr>
        <w:t xml:space="preserve"> examinará a proposta ou o lance subsequente, verificando a sua compatibilidade e habilitação, na ordem de classificação e assim sucessivamente, até a apuração de proposta ou lance que atenda o Edital. Também nessa etapa </w:t>
      </w:r>
      <w:proofErr w:type="gramStart"/>
      <w:r w:rsidR="00536287">
        <w:rPr>
          <w:rFonts w:ascii="Arial" w:hAnsi="Arial" w:cs="Arial"/>
        </w:rPr>
        <w:t>o(</w:t>
      </w:r>
      <w:proofErr w:type="gramEnd"/>
      <w:r w:rsidRPr="00F15E1C">
        <w:rPr>
          <w:rFonts w:ascii="Arial" w:hAnsi="Arial" w:cs="Arial"/>
        </w:rPr>
        <w:t>a</w:t>
      </w:r>
      <w:r w:rsidR="00536287">
        <w:rPr>
          <w:rFonts w:ascii="Arial" w:hAnsi="Arial" w:cs="Arial"/>
        </w:rPr>
        <w:t>)</w:t>
      </w:r>
      <w:r w:rsidRPr="00F15E1C">
        <w:rPr>
          <w:rFonts w:ascii="Arial" w:hAnsi="Arial" w:cs="Arial"/>
        </w:rPr>
        <w:t xml:space="preserve"> </w:t>
      </w:r>
      <w:r w:rsidR="00536287">
        <w:rPr>
          <w:rFonts w:ascii="Arial" w:hAnsi="Arial" w:cs="Arial"/>
        </w:rPr>
        <w:t>Agente de Contratação/Comissão de Contratação</w:t>
      </w:r>
      <w:r w:rsidRPr="00F15E1C">
        <w:rPr>
          <w:rFonts w:ascii="Arial" w:hAnsi="Arial" w:cs="Arial"/>
        </w:rPr>
        <w:t xml:space="preserve"> poderá negociar com a licitante para que seja obtido menor preço.</w:t>
      </w:r>
    </w:p>
    <w:p w14:paraId="230E9550" w14:textId="77777777" w:rsidR="00F15E1C" w:rsidRPr="00F15E1C" w:rsidRDefault="00F15E1C" w:rsidP="00F15E1C">
      <w:pPr>
        <w:ind w:firstLine="426"/>
        <w:jc w:val="both"/>
        <w:rPr>
          <w:rFonts w:ascii="Arial" w:hAnsi="Arial" w:cs="Arial"/>
        </w:rPr>
      </w:pPr>
    </w:p>
    <w:p w14:paraId="0182E626" w14:textId="77777777" w:rsidR="00F15E1C" w:rsidRPr="00F15E1C" w:rsidRDefault="00F15E1C" w:rsidP="00F15E1C">
      <w:pPr>
        <w:ind w:firstLine="426"/>
        <w:jc w:val="both"/>
        <w:rPr>
          <w:rFonts w:ascii="Arial" w:hAnsi="Arial" w:cs="Arial"/>
        </w:rPr>
      </w:pPr>
      <w:r w:rsidRPr="00F15E1C">
        <w:rPr>
          <w:rFonts w:ascii="Arial" w:hAnsi="Arial" w:cs="Arial"/>
        </w:rPr>
        <w:t>10.12. Constatando o atendimento das exigências e condições fixadas no Edital, o objeto será adjudicado a licitante autora da proposta ou lance de menor preço.</w:t>
      </w:r>
    </w:p>
    <w:p w14:paraId="15C3E93E" w14:textId="77777777" w:rsidR="00F15E1C" w:rsidRPr="00F15E1C" w:rsidRDefault="00F15E1C" w:rsidP="00F15E1C">
      <w:pPr>
        <w:ind w:firstLine="426"/>
        <w:jc w:val="both"/>
        <w:rPr>
          <w:rFonts w:ascii="Arial" w:hAnsi="Arial" w:cs="Arial"/>
        </w:rPr>
      </w:pPr>
    </w:p>
    <w:p w14:paraId="17D7B429" w14:textId="77777777" w:rsidR="00F15E1C" w:rsidRPr="00F15E1C" w:rsidRDefault="00F15E1C" w:rsidP="00F15E1C">
      <w:pPr>
        <w:ind w:firstLine="426"/>
        <w:jc w:val="both"/>
        <w:rPr>
          <w:rFonts w:ascii="Arial" w:hAnsi="Arial" w:cs="Arial"/>
          <w:b/>
        </w:rPr>
      </w:pPr>
      <w:r w:rsidRPr="00F15E1C">
        <w:rPr>
          <w:rFonts w:ascii="Arial" w:hAnsi="Arial" w:cs="Arial"/>
          <w:b/>
        </w:rPr>
        <w:t>11. FASE DE JULGAMENTO</w:t>
      </w:r>
    </w:p>
    <w:p w14:paraId="4927568F" w14:textId="77777777" w:rsidR="00F15E1C" w:rsidRPr="00F15E1C" w:rsidRDefault="00F15E1C" w:rsidP="00F15E1C">
      <w:pPr>
        <w:ind w:firstLine="426"/>
        <w:jc w:val="both"/>
        <w:rPr>
          <w:rFonts w:ascii="Arial" w:hAnsi="Arial" w:cs="Arial"/>
        </w:rPr>
      </w:pPr>
    </w:p>
    <w:p w14:paraId="05307CFD" w14:textId="2652CC09" w:rsidR="00F15E1C" w:rsidRPr="00F15E1C" w:rsidRDefault="00F15E1C" w:rsidP="00F15E1C">
      <w:pPr>
        <w:ind w:firstLine="426"/>
        <w:jc w:val="both"/>
        <w:rPr>
          <w:rFonts w:ascii="Arial" w:hAnsi="Arial" w:cs="Arial"/>
        </w:rPr>
      </w:pPr>
      <w:r w:rsidRPr="00F15E1C">
        <w:rPr>
          <w:rFonts w:ascii="Arial" w:hAnsi="Arial" w:cs="Arial"/>
        </w:rPr>
        <w:t xml:space="preserve">11.1. Encerrada a etapa de negociação, </w:t>
      </w:r>
      <w:proofErr w:type="gramStart"/>
      <w:r w:rsidR="00536287">
        <w:rPr>
          <w:rFonts w:ascii="Arial" w:hAnsi="Arial" w:cs="Arial"/>
        </w:rPr>
        <w:t>o(</w:t>
      </w:r>
      <w:proofErr w:type="gramEnd"/>
      <w:r w:rsidRPr="00F15E1C">
        <w:rPr>
          <w:rFonts w:ascii="Arial" w:hAnsi="Arial" w:cs="Arial"/>
        </w:rPr>
        <w:t>a</w:t>
      </w:r>
      <w:r w:rsidR="00536287">
        <w:rPr>
          <w:rFonts w:ascii="Arial" w:hAnsi="Arial" w:cs="Arial"/>
        </w:rPr>
        <w:t>)</w:t>
      </w:r>
      <w:r w:rsidRPr="00F15E1C">
        <w:rPr>
          <w:rFonts w:ascii="Arial" w:hAnsi="Arial" w:cs="Arial"/>
        </w:rPr>
        <w:t xml:space="preserve"> </w:t>
      </w:r>
      <w:r w:rsidR="00536287">
        <w:rPr>
          <w:rFonts w:ascii="Arial" w:hAnsi="Arial" w:cs="Arial"/>
        </w:rPr>
        <w:t>Agente de Contratação/Comissão de Contratação</w:t>
      </w:r>
      <w:r w:rsidRPr="00F15E1C">
        <w:rPr>
          <w:rFonts w:ascii="Arial" w:hAnsi="Arial" w:cs="Arial"/>
        </w:rPr>
        <w:t xml:space="preserve"> verificará se o licitante provisoriamente classificado em primeiro lugar atende às condições de participação no certame, conforme previsto no art. 14 da Lei n° 14.133, de 2021, legislação correlata e no item 5.3 do Regulamento Geral do Edital, especialmente quanto à existência de sanção que impeça a participação no certame ou a futura contratação.</w:t>
      </w:r>
    </w:p>
    <w:p w14:paraId="3037A737" w14:textId="77777777" w:rsidR="00F15E1C" w:rsidRPr="00F15E1C" w:rsidRDefault="00F15E1C" w:rsidP="00F15E1C">
      <w:pPr>
        <w:ind w:firstLine="426"/>
        <w:jc w:val="both"/>
        <w:rPr>
          <w:rFonts w:ascii="Arial" w:hAnsi="Arial" w:cs="Arial"/>
        </w:rPr>
      </w:pPr>
    </w:p>
    <w:p w14:paraId="6216B063" w14:textId="77777777" w:rsidR="00F15E1C" w:rsidRPr="00F15E1C" w:rsidRDefault="00F15E1C" w:rsidP="00F15E1C">
      <w:pPr>
        <w:ind w:firstLine="426"/>
        <w:jc w:val="both"/>
        <w:rPr>
          <w:rFonts w:ascii="Arial" w:hAnsi="Arial" w:cs="Arial"/>
        </w:rPr>
      </w:pPr>
      <w:r w:rsidRPr="00F15E1C">
        <w:rPr>
          <w:rFonts w:ascii="Arial" w:hAnsi="Arial" w:cs="Arial"/>
        </w:rPr>
        <w:t>11.2. Conforme art. 59° da Lei n° 14.133, de 2021, será desclassificada a proposta vencedora que:</w:t>
      </w:r>
    </w:p>
    <w:p w14:paraId="1B79A3C7" w14:textId="77777777" w:rsidR="00F15E1C" w:rsidRPr="00F15E1C" w:rsidRDefault="00F15E1C" w:rsidP="00F15E1C">
      <w:pPr>
        <w:ind w:firstLine="426"/>
        <w:jc w:val="both"/>
        <w:rPr>
          <w:rFonts w:ascii="Arial" w:hAnsi="Arial" w:cs="Arial"/>
        </w:rPr>
      </w:pPr>
    </w:p>
    <w:p w14:paraId="248CCCA8" w14:textId="77777777" w:rsidR="00F15E1C" w:rsidRPr="00F15E1C" w:rsidRDefault="00F15E1C" w:rsidP="00F15E1C">
      <w:pPr>
        <w:ind w:firstLine="426"/>
        <w:jc w:val="both"/>
        <w:rPr>
          <w:rFonts w:ascii="Arial" w:hAnsi="Arial" w:cs="Arial"/>
        </w:rPr>
      </w:pPr>
      <w:r w:rsidRPr="00F15E1C">
        <w:rPr>
          <w:rFonts w:ascii="Arial" w:hAnsi="Arial" w:cs="Arial"/>
        </w:rPr>
        <w:t>I – contiver vícios insanáveis;</w:t>
      </w:r>
    </w:p>
    <w:p w14:paraId="489407D2" w14:textId="77777777" w:rsidR="00F15E1C" w:rsidRPr="00F15E1C" w:rsidRDefault="00F15E1C" w:rsidP="00F15E1C">
      <w:pPr>
        <w:ind w:firstLine="426"/>
        <w:jc w:val="both"/>
        <w:rPr>
          <w:rFonts w:ascii="Arial" w:hAnsi="Arial" w:cs="Arial"/>
        </w:rPr>
      </w:pPr>
    </w:p>
    <w:p w14:paraId="71FCE55E" w14:textId="77777777" w:rsidR="00F15E1C" w:rsidRPr="00F15E1C" w:rsidRDefault="00F15E1C" w:rsidP="00F15E1C">
      <w:pPr>
        <w:ind w:firstLine="426"/>
        <w:jc w:val="both"/>
        <w:rPr>
          <w:rFonts w:ascii="Arial" w:hAnsi="Arial" w:cs="Arial"/>
        </w:rPr>
      </w:pPr>
      <w:r w:rsidRPr="00F15E1C">
        <w:rPr>
          <w:rFonts w:ascii="Arial" w:hAnsi="Arial" w:cs="Arial"/>
        </w:rPr>
        <w:t>II – não obedecer às especificações técnicas pormenorizadas no edital;</w:t>
      </w:r>
    </w:p>
    <w:p w14:paraId="0DF83E70" w14:textId="77777777" w:rsidR="00F15E1C" w:rsidRPr="00F15E1C" w:rsidRDefault="00F15E1C" w:rsidP="00F15E1C">
      <w:pPr>
        <w:ind w:firstLine="426"/>
        <w:jc w:val="both"/>
        <w:rPr>
          <w:rFonts w:ascii="Arial" w:hAnsi="Arial" w:cs="Arial"/>
        </w:rPr>
      </w:pPr>
    </w:p>
    <w:p w14:paraId="078008C3" w14:textId="77777777" w:rsidR="00F15E1C" w:rsidRPr="00F15E1C" w:rsidRDefault="00F15E1C" w:rsidP="00F15E1C">
      <w:pPr>
        <w:ind w:firstLine="426"/>
        <w:jc w:val="both"/>
        <w:rPr>
          <w:rFonts w:ascii="Arial" w:hAnsi="Arial" w:cs="Arial"/>
        </w:rPr>
      </w:pPr>
      <w:r w:rsidRPr="00F15E1C">
        <w:rPr>
          <w:rFonts w:ascii="Arial" w:hAnsi="Arial" w:cs="Arial"/>
        </w:rPr>
        <w:t>III – apresentar preços inexequíveis ou permanecerem acima do orçamento estimado para a contratação;</w:t>
      </w:r>
    </w:p>
    <w:p w14:paraId="55DCCB8C" w14:textId="77777777" w:rsidR="00F15E1C" w:rsidRPr="00F15E1C" w:rsidRDefault="00F15E1C" w:rsidP="00F15E1C">
      <w:pPr>
        <w:ind w:firstLine="426"/>
        <w:jc w:val="both"/>
        <w:rPr>
          <w:rFonts w:ascii="Arial" w:hAnsi="Arial" w:cs="Arial"/>
        </w:rPr>
      </w:pPr>
    </w:p>
    <w:p w14:paraId="1279A83B" w14:textId="77777777" w:rsidR="00F15E1C" w:rsidRPr="00F15E1C" w:rsidRDefault="00F15E1C" w:rsidP="00F15E1C">
      <w:pPr>
        <w:ind w:firstLine="426"/>
        <w:jc w:val="both"/>
        <w:rPr>
          <w:rFonts w:ascii="Arial" w:hAnsi="Arial" w:cs="Arial"/>
        </w:rPr>
      </w:pPr>
      <w:r w:rsidRPr="00F15E1C">
        <w:rPr>
          <w:rFonts w:ascii="Arial" w:hAnsi="Arial" w:cs="Arial"/>
        </w:rPr>
        <w:t>IV – não tiver sua exequibilidade demonstrada, quando exigido pela Administração;</w:t>
      </w:r>
    </w:p>
    <w:p w14:paraId="6037A843" w14:textId="77777777" w:rsidR="00F15E1C" w:rsidRPr="00F15E1C" w:rsidRDefault="00F15E1C" w:rsidP="00F15E1C">
      <w:pPr>
        <w:ind w:firstLine="426"/>
        <w:jc w:val="both"/>
        <w:rPr>
          <w:rFonts w:ascii="Arial" w:hAnsi="Arial" w:cs="Arial"/>
        </w:rPr>
      </w:pPr>
    </w:p>
    <w:p w14:paraId="523F0175" w14:textId="77777777" w:rsidR="00F15E1C" w:rsidRPr="00F15E1C" w:rsidRDefault="00F15E1C" w:rsidP="00F15E1C">
      <w:pPr>
        <w:ind w:firstLine="426"/>
        <w:jc w:val="both"/>
        <w:rPr>
          <w:rFonts w:ascii="Arial" w:hAnsi="Arial" w:cs="Arial"/>
        </w:rPr>
      </w:pPr>
      <w:r w:rsidRPr="00F15E1C">
        <w:rPr>
          <w:rFonts w:ascii="Arial" w:hAnsi="Arial" w:cs="Arial"/>
        </w:rPr>
        <w:t>V – apresentarem desconformidade com quaisquer outras exigências do edital ou seus anexos, desde que insanável.</w:t>
      </w:r>
    </w:p>
    <w:p w14:paraId="5627CDA7" w14:textId="77777777" w:rsidR="00F15E1C" w:rsidRPr="00F15E1C" w:rsidRDefault="00F15E1C" w:rsidP="00F15E1C">
      <w:pPr>
        <w:ind w:firstLine="426"/>
        <w:jc w:val="both"/>
        <w:rPr>
          <w:rFonts w:ascii="Arial" w:hAnsi="Arial" w:cs="Arial"/>
        </w:rPr>
      </w:pPr>
    </w:p>
    <w:p w14:paraId="50096BF0" w14:textId="613ED5CD" w:rsidR="00F15E1C" w:rsidRDefault="00F15E1C" w:rsidP="00F15E1C">
      <w:pPr>
        <w:ind w:firstLine="426"/>
        <w:jc w:val="both"/>
        <w:rPr>
          <w:rFonts w:ascii="Arial" w:hAnsi="Arial" w:cs="Arial"/>
          <w:b/>
        </w:rPr>
      </w:pPr>
      <w:r w:rsidRPr="007961C1">
        <w:rPr>
          <w:rFonts w:ascii="Arial" w:hAnsi="Arial" w:cs="Arial"/>
          <w:b/>
        </w:rPr>
        <w:lastRenderedPageBreak/>
        <w:t>12. IMPUGNAÇÃO AO EDITAL E RECURSOS</w:t>
      </w:r>
    </w:p>
    <w:p w14:paraId="429D12C8" w14:textId="77777777" w:rsidR="007961C1" w:rsidRPr="007961C1" w:rsidRDefault="007961C1" w:rsidP="00F15E1C">
      <w:pPr>
        <w:ind w:firstLine="426"/>
        <w:jc w:val="both"/>
        <w:rPr>
          <w:rFonts w:ascii="Arial" w:hAnsi="Arial" w:cs="Arial"/>
          <w:b/>
        </w:rPr>
      </w:pPr>
    </w:p>
    <w:p w14:paraId="147EC216" w14:textId="5364B7E2" w:rsidR="00F15E1C" w:rsidRDefault="00F15E1C" w:rsidP="00F15E1C">
      <w:pPr>
        <w:ind w:firstLine="426"/>
        <w:jc w:val="both"/>
        <w:rPr>
          <w:rFonts w:ascii="Arial" w:hAnsi="Arial" w:cs="Arial"/>
        </w:rPr>
      </w:pPr>
      <w:r w:rsidRPr="00F15E1C">
        <w:rPr>
          <w:rFonts w:ascii="Arial" w:hAnsi="Arial" w:cs="Arial"/>
        </w:rPr>
        <w:t xml:space="preserve">12.1. Qualquer pessoa é parte legítima para impugnar este Edital por irregularidade na aplicação da </w:t>
      </w:r>
      <w:hyperlink r:id="rId19" w:history="1">
        <w:r w:rsidRPr="00F15E1C">
          <w:rPr>
            <w:rFonts w:ascii="Arial" w:hAnsi="Arial" w:cs="Arial"/>
          </w:rPr>
          <w:t>Lei nº 14.133, de 2021</w:t>
        </w:r>
      </w:hyperlink>
      <w:r w:rsidRPr="00F15E1C">
        <w:rPr>
          <w:rFonts w:ascii="Arial" w:hAnsi="Arial" w:cs="Arial"/>
        </w:rPr>
        <w:t xml:space="preserve">, devendo protocolar o pedido até </w:t>
      </w:r>
      <w:proofErr w:type="gramStart"/>
      <w:r w:rsidRPr="00F15E1C">
        <w:rPr>
          <w:rFonts w:ascii="Arial" w:hAnsi="Arial" w:cs="Arial"/>
        </w:rPr>
        <w:t>3</w:t>
      </w:r>
      <w:proofErr w:type="gramEnd"/>
      <w:r w:rsidRPr="00F15E1C">
        <w:rPr>
          <w:rFonts w:ascii="Arial" w:hAnsi="Arial" w:cs="Arial"/>
        </w:rPr>
        <w:t xml:space="preserve"> (três) dias úteis antes da data da abertura do certame.</w:t>
      </w:r>
    </w:p>
    <w:p w14:paraId="59EF3F3A" w14:textId="77777777" w:rsidR="009B0D8A" w:rsidRPr="00F15E1C" w:rsidRDefault="009B0D8A" w:rsidP="00F15E1C">
      <w:pPr>
        <w:ind w:firstLine="426"/>
        <w:jc w:val="both"/>
        <w:rPr>
          <w:rFonts w:ascii="Arial" w:hAnsi="Arial" w:cs="Arial"/>
        </w:rPr>
      </w:pPr>
    </w:p>
    <w:p w14:paraId="5DE88F0C" w14:textId="77777777" w:rsidR="00F15E1C" w:rsidRPr="00F15E1C" w:rsidRDefault="00F15E1C" w:rsidP="00F15E1C">
      <w:pPr>
        <w:ind w:firstLine="426"/>
        <w:jc w:val="both"/>
        <w:rPr>
          <w:rFonts w:ascii="Arial" w:hAnsi="Arial" w:cs="Arial"/>
        </w:rPr>
      </w:pPr>
      <w:r w:rsidRPr="00F15E1C">
        <w:rPr>
          <w:rFonts w:ascii="Arial" w:hAnsi="Arial" w:cs="Arial"/>
        </w:rPr>
        <w:t>12.2. Não serão conhecidas as impugnações, bem como os recursos apresentados fora do prazo legal e/ou subscritos por representante não habilitado legalmente ou não identificado no processo para responder pela licitante.</w:t>
      </w:r>
    </w:p>
    <w:p w14:paraId="3DC49D05" w14:textId="77777777" w:rsidR="00F15E1C" w:rsidRPr="00F15E1C" w:rsidRDefault="00F15E1C" w:rsidP="00F15E1C">
      <w:pPr>
        <w:ind w:firstLine="426"/>
        <w:jc w:val="both"/>
        <w:rPr>
          <w:rFonts w:ascii="Arial" w:hAnsi="Arial" w:cs="Arial"/>
        </w:rPr>
      </w:pPr>
    </w:p>
    <w:p w14:paraId="3AC8A49B" w14:textId="77777777" w:rsidR="00F15E1C" w:rsidRPr="00F15E1C" w:rsidRDefault="00F15E1C" w:rsidP="00F15E1C">
      <w:pPr>
        <w:ind w:firstLine="426"/>
        <w:jc w:val="both"/>
        <w:rPr>
          <w:rFonts w:ascii="Arial" w:hAnsi="Arial" w:cs="Arial"/>
        </w:rPr>
      </w:pPr>
      <w:r w:rsidRPr="00F15E1C">
        <w:rPr>
          <w:rFonts w:ascii="Arial" w:hAnsi="Arial" w:cs="Arial"/>
        </w:rPr>
        <w:t xml:space="preserve"> 12.3. A impugnação ao Edital deverá ser feita exclusivamente no sistema eletrônico em campo próprio criado especificamente para esse fim, até o terceiro dia útil antes da abertura, conforme determina a legislação.</w:t>
      </w:r>
    </w:p>
    <w:p w14:paraId="3E5F9557" w14:textId="77777777" w:rsidR="00F15E1C" w:rsidRPr="00F15E1C" w:rsidRDefault="00F15E1C" w:rsidP="00F15E1C">
      <w:pPr>
        <w:ind w:firstLine="426"/>
        <w:jc w:val="both"/>
        <w:rPr>
          <w:rFonts w:ascii="Arial" w:hAnsi="Arial" w:cs="Arial"/>
        </w:rPr>
      </w:pPr>
      <w:r w:rsidRPr="00F15E1C">
        <w:rPr>
          <w:rFonts w:ascii="Arial" w:hAnsi="Arial" w:cs="Arial"/>
        </w:rPr>
        <w:t xml:space="preserve">       </w:t>
      </w:r>
    </w:p>
    <w:p w14:paraId="73F10BEF" w14:textId="61CF938F" w:rsidR="00F15E1C" w:rsidRPr="00F15E1C" w:rsidRDefault="00F15E1C" w:rsidP="00F15E1C">
      <w:pPr>
        <w:ind w:firstLine="426"/>
        <w:jc w:val="both"/>
        <w:rPr>
          <w:rFonts w:ascii="Arial" w:hAnsi="Arial" w:cs="Arial"/>
        </w:rPr>
      </w:pPr>
      <w:r w:rsidRPr="00F15E1C">
        <w:rPr>
          <w:rFonts w:ascii="Arial" w:hAnsi="Arial" w:cs="Arial"/>
        </w:rPr>
        <w:t xml:space="preserve"> 12.4. Ao final da sessão pública ou em data previamente agendada </w:t>
      </w:r>
      <w:proofErr w:type="gramStart"/>
      <w:r w:rsidRPr="00F15E1C">
        <w:rPr>
          <w:rFonts w:ascii="Arial" w:hAnsi="Arial" w:cs="Arial"/>
        </w:rPr>
        <w:t>pel</w:t>
      </w:r>
      <w:r w:rsidR="00536287">
        <w:rPr>
          <w:rFonts w:ascii="Arial" w:hAnsi="Arial" w:cs="Arial"/>
        </w:rPr>
        <w:t>o(</w:t>
      </w:r>
      <w:proofErr w:type="gramEnd"/>
      <w:r w:rsidRPr="00F15E1C">
        <w:rPr>
          <w:rFonts w:ascii="Arial" w:hAnsi="Arial" w:cs="Arial"/>
        </w:rPr>
        <w:t>a</w:t>
      </w:r>
      <w:r w:rsidR="00536287">
        <w:rPr>
          <w:rFonts w:ascii="Arial" w:hAnsi="Arial" w:cs="Arial"/>
        </w:rPr>
        <w:t>)</w:t>
      </w:r>
      <w:r w:rsidRPr="00F15E1C">
        <w:rPr>
          <w:rFonts w:ascii="Arial" w:hAnsi="Arial" w:cs="Arial"/>
        </w:rPr>
        <w:t xml:space="preserve"> </w:t>
      </w:r>
      <w:r w:rsidR="00536287">
        <w:rPr>
          <w:rFonts w:ascii="Arial" w:hAnsi="Arial" w:cs="Arial"/>
        </w:rPr>
        <w:t>Agente de Contratação/Comissão de Contratação</w:t>
      </w:r>
      <w:r w:rsidRPr="00F15E1C">
        <w:rPr>
          <w:rFonts w:ascii="Arial" w:hAnsi="Arial" w:cs="Arial"/>
        </w:rPr>
        <w:t xml:space="preserve"> para declaração dos vencedores do certame, com a devida habilitação dos mesmos, a licitante que desejar recorrer das decisões d</w:t>
      </w:r>
      <w:r w:rsidR="00536287">
        <w:rPr>
          <w:rFonts w:ascii="Arial" w:hAnsi="Arial" w:cs="Arial"/>
        </w:rPr>
        <w:t>o(</w:t>
      </w:r>
      <w:r w:rsidRPr="00F15E1C">
        <w:rPr>
          <w:rFonts w:ascii="Arial" w:hAnsi="Arial" w:cs="Arial"/>
        </w:rPr>
        <w:t>a</w:t>
      </w:r>
      <w:r w:rsidR="00536287">
        <w:rPr>
          <w:rFonts w:ascii="Arial" w:hAnsi="Arial" w:cs="Arial"/>
        </w:rPr>
        <w:t>)</w:t>
      </w:r>
      <w:r w:rsidRPr="00F15E1C">
        <w:rPr>
          <w:rFonts w:ascii="Arial" w:hAnsi="Arial" w:cs="Arial"/>
        </w:rPr>
        <w:t xml:space="preserve"> </w:t>
      </w:r>
      <w:r w:rsidR="00536287">
        <w:rPr>
          <w:rFonts w:ascii="Arial" w:hAnsi="Arial" w:cs="Arial"/>
        </w:rPr>
        <w:t>Agente de Contratação/Comissão de Contratação</w:t>
      </w:r>
      <w:r w:rsidRPr="00F15E1C">
        <w:rPr>
          <w:rFonts w:ascii="Arial" w:hAnsi="Arial" w:cs="Arial"/>
        </w:rPr>
        <w:t xml:space="preserve"> poderá fazê-lo, manifestando sua intenção no sistema eletrônico, no prazo de 10 minutos, devendo juntar memoriais no prazo de 03 (três) dias úteis, em campo próprio no sistema eletrônico. Os demais interessados ficam, desde logo, intimados a apresentar as contrarrazões em igual número de dias, do término do prazo da recorrente.</w:t>
      </w:r>
    </w:p>
    <w:p w14:paraId="0163CE28" w14:textId="77777777" w:rsidR="00F15E1C" w:rsidRPr="00F15E1C" w:rsidRDefault="00F15E1C" w:rsidP="00F15E1C">
      <w:pPr>
        <w:ind w:firstLine="426"/>
        <w:jc w:val="both"/>
        <w:rPr>
          <w:rFonts w:ascii="Arial" w:hAnsi="Arial" w:cs="Arial"/>
        </w:rPr>
      </w:pPr>
    </w:p>
    <w:p w14:paraId="6CE89198" w14:textId="7BC0D714" w:rsidR="00F15E1C" w:rsidRPr="00F15E1C" w:rsidRDefault="00F15E1C" w:rsidP="00F15E1C">
      <w:pPr>
        <w:ind w:firstLine="426"/>
        <w:jc w:val="both"/>
        <w:rPr>
          <w:rFonts w:ascii="Arial" w:hAnsi="Arial" w:cs="Arial"/>
        </w:rPr>
      </w:pPr>
      <w:r w:rsidRPr="00F15E1C">
        <w:rPr>
          <w:rFonts w:ascii="Arial" w:hAnsi="Arial" w:cs="Arial"/>
        </w:rPr>
        <w:t xml:space="preserve">12.4.1. A ausência de manifestação do licitante quanto a intenção de recorrer, importará na decadência do direito e </w:t>
      </w:r>
      <w:proofErr w:type="gramStart"/>
      <w:r w:rsidR="00536287">
        <w:rPr>
          <w:rFonts w:ascii="Arial" w:hAnsi="Arial" w:cs="Arial"/>
        </w:rPr>
        <w:t>o(</w:t>
      </w:r>
      <w:proofErr w:type="gramEnd"/>
      <w:r w:rsidRPr="00F15E1C">
        <w:rPr>
          <w:rFonts w:ascii="Arial" w:hAnsi="Arial" w:cs="Arial"/>
        </w:rPr>
        <w:t>a</w:t>
      </w:r>
      <w:r w:rsidR="00536287">
        <w:rPr>
          <w:rFonts w:ascii="Arial" w:hAnsi="Arial" w:cs="Arial"/>
        </w:rPr>
        <w:t>)</w:t>
      </w:r>
      <w:r w:rsidRPr="00F15E1C">
        <w:rPr>
          <w:rFonts w:ascii="Arial" w:hAnsi="Arial" w:cs="Arial"/>
        </w:rPr>
        <w:t xml:space="preserve"> </w:t>
      </w:r>
      <w:r w:rsidR="00536287">
        <w:rPr>
          <w:rFonts w:ascii="Arial" w:hAnsi="Arial" w:cs="Arial"/>
        </w:rPr>
        <w:t>Agente de Contratação/Comissão de Contratação</w:t>
      </w:r>
      <w:r w:rsidRPr="00F15E1C">
        <w:rPr>
          <w:rFonts w:ascii="Arial" w:hAnsi="Arial" w:cs="Arial"/>
        </w:rPr>
        <w:t xml:space="preserve"> estará autorizad</w:t>
      </w:r>
      <w:r w:rsidR="007961C1">
        <w:rPr>
          <w:rFonts w:ascii="Arial" w:hAnsi="Arial" w:cs="Arial"/>
        </w:rPr>
        <w:t>a</w:t>
      </w:r>
      <w:r w:rsidRPr="00F15E1C">
        <w:rPr>
          <w:rFonts w:ascii="Arial" w:hAnsi="Arial" w:cs="Arial"/>
        </w:rPr>
        <w:t xml:space="preserve"> a adjudicar o objeto ao licitante declarado vencedor.</w:t>
      </w:r>
    </w:p>
    <w:p w14:paraId="312675D9" w14:textId="77777777" w:rsidR="00F15E1C" w:rsidRPr="00F15E1C" w:rsidRDefault="00F15E1C" w:rsidP="00F15E1C">
      <w:pPr>
        <w:ind w:firstLine="426"/>
        <w:jc w:val="both"/>
        <w:rPr>
          <w:rFonts w:ascii="Arial" w:hAnsi="Arial" w:cs="Arial"/>
        </w:rPr>
      </w:pPr>
    </w:p>
    <w:p w14:paraId="70EB88B9" w14:textId="36B7EF23" w:rsidR="00F15E1C" w:rsidRPr="00F15E1C" w:rsidRDefault="00F15E1C" w:rsidP="00F15E1C">
      <w:pPr>
        <w:ind w:firstLine="426"/>
        <w:jc w:val="both"/>
        <w:rPr>
          <w:rFonts w:ascii="Arial" w:hAnsi="Arial" w:cs="Arial"/>
        </w:rPr>
      </w:pPr>
      <w:r w:rsidRPr="00F15E1C">
        <w:rPr>
          <w:rFonts w:ascii="Arial" w:hAnsi="Arial" w:cs="Arial"/>
        </w:rPr>
        <w:t xml:space="preserve">12.5. Os recursos contra as decisões </w:t>
      </w:r>
      <w:proofErr w:type="gramStart"/>
      <w:r w:rsidRPr="00F15E1C">
        <w:rPr>
          <w:rFonts w:ascii="Arial" w:hAnsi="Arial" w:cs="Arial"/>
        </w:rPr>
        <w:t>d</w:t>
      </w:r>
      <w:r w:rsidR="00536287">
        <w:rPr>
          <w:rFonts w:ascii="Arial" w:hAnsi="Arial" w:cs="Arial"/>
        </w:rPr>
        <w:t>o(</w:t>
      </w:r>
      <w:proofErr w:type="gramEnd"/>
      <w:r w:rsidRPr="00F15E1C">
        <w:rPr>
          <w:rFonts w:ascii="Arial" w:hAnsi="Arial" w:cs="Arial"/>
        </w:rPr>
        <w:t>a</w:t>
      </w:r>
      <w:r w:rsidR="00536287">
        <w:rPr>
          <w:rFonts w:ascii="Arial" w:hAnsi="Arial" w:cs="Arial"/>
        </w:rPr>
        <w:t>)</w:t>
      </w:r>
      <w:r w:rsidRPr="00F15E1C">
        <w:rPr>
          <w:rFonts w:ascii="Arial" w:hAnsi="Arial" w:cs="Arial"/>
        </w:rPr>
        <w:t xml:space="preserve"> </w:t>
      </w:r>
      <w:r w:rsidR="00536287">
        <w:rPr>
          <w:rFonts w:ascii="Arial" w:hAnsi="Arial" w:cs="Arial"/>
        </w:rPr>
        <w:t>Agente de Contratação/Comissão de Contratação</w:t>
      </w:r>
      <w:r w:rsidRPr="00F15E1C">
        <w:rPr>
          <w:rFonts w:ascii="Arial" w:hAnsi="Arial" w:cs="Arial"/>
        </w:rPr>
        <w:t xml:space="preserve"> não terão efeito suspensivo.</w:t>
      </w:r>
    </w:p>
    <w:p w14:paraId="16E90A2F" w14:textId="77777777" w:rsidR="00F15E1C" w:rsidRPr="00F15E1C" w:rsidRDefault="00F15E1C" w:rsidP="00F15E1C">
      <w:pPr>
        <w:ind w:firstLine="426"/>
        <w:jc w:val="both"/>
        <w:rPr>
          <w:rFonts w:ascii="Arial" w:hAnsi="Arial" w:cs="Arial"/>
        </w:rPr>
      </w:pPr>
    </w:p>
    <w:p w14:paraId="053872FC" w14:textId="3A54C40A" w:rsidR="00F15E1C" w:rsidRPr="00F15E1C" w:rsidRDefault="00F15E1C" w:rsidP="00F15E1C">
      <w:pPr>
        <w:ind w:firstLine="426"/>
        <w:jc w:val="both"/>
        <w:rPr>
          <w:rFonts w:ascii="Arial" w:hAnsi="Arial" w:cs="Arial"/>
        </w:rPr>
      </w:pPr>
      <w:r w:rsidRPr="00F15E1C">
        <w:rPr>
          <w:rFonts w:ascii="Arial" w:hAnsi="Arial" w:cs="Arial"/>
        </w:rPr>
        <w:t>12.</w:t>
      </w:r>
      <w:r w:rsidR="007961C1">
        <w:rPr>
          <w:rFonts w:ascii="Arial" w:hAnsi="Arial" w:cs="Arial"/>
        </w:rPr>
        <w:t>6</w:t>
      </w:r>
      <w:r w:rsidRPr="00F15E1C">
        <w:rPr>
          <w:rFonts w:ascii="Arial" w:hAnsi="Arial" w:cs="Arial"/>
        </w:rPr>
        <w:t>. O acolhimento do recurso importará na invalidação apenas dos atos insuscetíveis de aproveitamento, ou seja, nulos.</w:t>
      </w:r>
    </w:p>
    <w:p w14:paraId="619FF314" w14:textId="77777777" w:rsidR="00F15E1C" w:rsidRPr="00F15E1C" w:rsidRDefault="00F15E1C" w:rsidP="00F15E1C">
      <w:pPr>
        <w:ind w:firstLine="426"/>
        <w:jc w:val="both"/>
        <w:rPr>
          <w:rFonts w:ascii="Arial" w:hAnsi="Arial" w:cs="Arial"/>
        </w:rPr>
      </w:pPr>
    </w:p>
    <w:p w14:paraId="503D35AF" w14:textId="77777777" w:rsidR="00F15E1C" w:rsidRPr="00F15E1C" w:rsidRDefault="00F15E1C" w:rsidP="00F15E1C">
      <w:pPr>
        <w:ind w:firstLine="426"/>
        <w:jc w:val="both"/>
        <w:rPr>
          <w:rFonts w:ascii="Arial" w:hAnsi="Arial" w:cs="Arial"/>
          <w:b/>
        </w:rPr>
      </w:pPr>
      <w:r w:rsidRPr="00F15E1C">
        <w:rPr>
          <w:rFonts w:ascii="Arial" w:hAnsi="Arial" w:cs="Arial"/>
          <w:b/>
        </w:rPr>
        <w:t>13. SANÇÕES ADMINISTRATIVAS</w:t>
      </w:r>
    </w:p>
    <w:p w14:paraId="5741583C" w14:textId="77777777" w:rsidR="00F15E1C" w:rsidRPr="00F15E1C" w:rsidRDefault="00F15E1C" w:rsidP="00F15E1C">
      <w:pPr>
        <w:ind w:firstLine="426"/>
        <w:jc w:val="both"/>
        <w:rPr>
          <w:rFonts w:ascii="Arial" w:hAnsi="Arial" w:cs="Arial"/>
          <w:highlight w:val="yellow"/>
        </w:rPr>
      </w:pPr>
    </w:p>
    <w:p w14:paraId="00E2D197" w14:textId="77777777" w:rsidR="00F15E1C" w:rsidRPr="00F15E1C" w:rsidRDefault="00F15E1C" w:rsidP="00F15E1C">
      <w:pPr>
        <w:ind w:firstLine="426"/>
        <w:jc w:val="both"/>
        <w:rPr>
          <w:rFonts w:ascii="Arial" w:hAnsi="Arial" w:cs="Arial"/>
        </w:rPr>
      </w:pPr>
      <w:r w:rsidRPr="00F15E1C">
        <w:rPr>
          <w:rFonts w:ascii="Arial" w:hAnsi="Arial" w:cs="Arial"/>
        </w:rPr>
        <w:t>13.1. Comete infração administrativa, nos termos da lei, o licitante que, com dolo ou culpa:</w:t>
      </w:r>
    </w:p>
    <w:p w14:paraId="188F2E87" w14:textId="77777777" w:rsidR="00F15E1C" w:rsidRPr="00F15E1C" w:rsidRDefault="00F15E1C" w:rsidP="00F15E1C">
      <w:pPr>
        <w:ind w:firstLine="426"/>
        <w:jc w:val="both"/>
        <w:rPr>
          <w:rFonts w:ascii="Arial" w:hAnsi="Arial" w:cs="Arial"/>
        </w:rPr>
      </w:pPr>
    </w:p>
    <w:p w14:paraId="47F8AC03" w14:textId="77777777" w:rsidR="00F15E1C" w:rsidRPr="00F15E1C" w:rsidRDefault="00F15E1C" w:rsidP="00F15E1C">
      <w:pPr>
        <w:ind w:firstLine="426"/>
        <w:jc w:val="both"/>
        <w:rPr>
          <w:rFonts w:ascii="Arial" w:hAnsi="Arial" w:cs="Arial"/>
        </w:rPr>
      </w:pPr>
      <w:r w:rsidRPr="00F15E1C">
        <w:rPr>
          <w:rFonts w:ascii="Arial" w:hAnsi="Arial" w:cs="Arial"/>
        </w:rPr>
        <w:t xml:space="preserve">13.1.1. </w:t>
      </w:r>
      <w:bookmarkStart w:id="2" w:name="_Ref114668085"/>
      <w:bookmarkStart w:id="3" w:name="_Hlk114652595"/>
      <w:proofErr w:type="gramStart"/>
      <w:r w:rsidRPr="00F15E1C">
        <w:rPr>
          <w:rFonts w:ascii="Arial" w:hAnsi="Arial" w:cs="Arial"/>
        </w:rPr>
        <w:t>deixar</w:t>
      </w:r>
      <w:proofErr w:type="gramEnd"/>
      <w:r w:rsidRPr="00F15E1C">
        <w:rPr>
          <w:rFonts w:ascii="Arial" w:hAnsi="Arial" w:cs="Arial"/>
        </w:rPr>
        <w:t xml:space="preserve"> de entregar a documentação exigida para o certame ou não entregar qualquer documento que tenha sido solicitado pelo/a pregoeiro/a durante o certame;</w:t>
      </w:r>
      <w:bookmarkEnd w:id="2"/>
    </w:p>
    <w:p w14:paraId="29EBD28F" w14:textId="77777777" w:rsidR="00F15E1C" w:rsidRPr="00F15E1C" w:rsidRDefault="00F15E1C" w:rsidP="00F15E1C">
      <w:pPr>
        <w:ind w:firstLine="426"/>
        <w:jc w:val="both"/>
        <w:rPr>
          <w:rFonts w:ascii="Arial" w:hAnsi="Arial" w:cs="Arial"/>
        </w:rPr>
      </w:pPr>
      <w:bookmarkStart w:id="4" w:name="_Ref114668108"/>
    </w:p>
    <w:p w14:paraId="56F9837A" w14:textId="77777777" w:rsidR="00F15E1C" w:rsidRPr="00F15E1C" w:rsidRDefault="00F15E1C" w:rsidP="00F15E1C">
      <w:pPr>
        <w:ind w:firstLine="426"/>
        <w:jc w:val="both"/>
        <w:rPr>
          <w:rFonts w:ascii="Arial" w:hAnsi="Arial" w:cs="Arial"/>
        </w:rPr>
      </w:pPr>
      <w:r w:rsidRPr="00F15E1C">
        <w:rPr>
          <w:rFonts w:ascii="Arial" w:hAnsi="Arial" w:cs="Arial"/>
        </w:rPr>
        <w:t>13.1.2. Salvo em decorrência de fato superveniente devidamente justificado, não mantiver a proposta em especial quando:</w:t>
      </w:r>
      <w:bookmarkEnd w:id="4"/>
    </w:p>
    <w:p w14:paraId="3D35BCC2" w14:textId="77777777" w:rsidR="00F15E1C" w:rsidRPr="00F15E1C" w:rsidRDefault="00F15E1C" w:rsidP="00F15E1C">
      <w:pPr>
        <w:ind w:firstLine="426"/>
        <w:jc w:val="both"/>
        <w:rPr>
          <w:rFonts w:ascii="Arial" w:hAnsi="Arial" w:cs="Arial"/>
        </w:rPr>
      </w:pPr>
    </w:p>
    <w:p w14:paraId="5197255C" w14:textId="77777777" w:rsidR="00F15E1C" w:rsidRPr="00F15E1C" w:rsidRDefault="00F15E1C" w:rsidP="00F15E1C">
      <w:pPr>
        <w:ind w:firstLine="426"/>
        <w:jc w:val="both"/>
        <w:rPr>
          <w:rFonts w:ascii="Arial" w:hAnsi="Arial" w:cs="Arial"/>
        </w:rPr>
      </w:pPr>
      <w:r w:rsidRPr="00F15E1C">
        <w:rPr>
          <w:rFonts w:ascii="Arial" w:hAnsi="Arial" w:cs="Arial"/>
        </w:rPr>
        <w:t xml:space="preserve">13.1.2.1. </w:t>
      </w:r>
      <w:proofErr w:type="gramStart"/>
      <w:r w:rsidRPr="00F15E1C">
        <w:rPr>
          <w:rFonts w:ascii="Arial" w:hAnsi="Arial" w:cs="Arial"/>
        </w:rPr>
        <w:t>não</w:t>
      </w:r>
      <w:proofErr w:type="gramEnd"/>
      <w:r w:rsidRPr="00F15E1C">
        <w:rPr>
          <w:rFonts w:ascii="Arial" w:hAnsi="Arial" w:cs="Arial"/>
        </w:rPr>
        <w:t xml:space="preserve"> enviar a proposta adequada ao último lance ofertado ou após a negociação; </w:t>
      </w:r>
    </w:p>
    <w:p w14:paraId="2E810DD2" w14:textId="77777777" w:rsidR="00F15E1C" w:rsidRPr="00F15E1C" w:rsidRDefault="00F15E1C" w:rsidP="00F15E1C">
      <w:pPr>
        <w:ind w:firstLine="426"/>
        <w:jc w:val="both"/>
        <w:rPr>
          <w:rFonts w:ascii="Arial" w:hAnsi="Arial" w:cs="Arial"/>
        </w:rPr>
      </w:pPr>
    </w:p>
    <w:p w14:paraId="27FBEB23" w14:textId="77777777" w:rsidR="00F15E1C" w:rsidRPr="00F15E1C" w:rsidRDefault="00F15E1C" w:rsidP="00F15E1C">
      <w:pPr>
        <w:ind w:firstLine="426"/>
        <w:jc w:val="both"/>
        <w:rPr>
          <w:rFonts w:ascii="Arial" w:hAnsi="Arial" w:cs="Arial"/>
        </w:rPr>
      </w:pPr>
      <w:r w:rsidRPr="00F15E1C">
        <w:rPr>
          <w:rFonts w:ascii="Arial" w:hAnsi="Arial" w:cs="Arial"/>
        </w:rPr>
        <w:t xml:space="preserve">13.1.2.2. </w:t>
      </w:r>
      <w:proofErr w:type="gramStart"/>
      <w:r w:rsidRPr="00F15E1C">
        <w:rPr>
          <w:rFonts w:ascii="Arial" w:hAnsi="Arial" w:cs="Arial"/>
        </w:rPr>
        <w:t>recusar</w:t>
      </w:r>
      <w:proofErr w:type="gramEnd"/>
      <w:r w:rsidRPr="00F15E1C">
        <w:rPr>
          <w:rFonts w:ascii="Arial" w:hAnsi="Arial" w:cs="Arial"/>
        </w:rPr>
        <w:t xml:space="preserve">-se a enviar o detalhamento da proposta quando exigível; </w:t>
      </w:r>
    </w:p>
    <w:p w14:paraId="067859E3" w14:textId="77777777" w:rsidR="00F15E1C" w:rsidRPr="00F15E1C" w:rsidRDefault="00F15E1C" w:rsidP="00F15E1C">
      <w:pPr>
        <w:ind w:firstLine="426"/>
        <w:jc w:val="both"/>
        <w:rPr>
          <w:rFonts w:ascii="Arial" w:hAnsi="Arial" w:cs="Arial"/>
        </w:rPr>
      </w:pPr>
    </w:p>
    <w:p w14:paraId="521D0778" w14:textId="77777777" w:rsidR="00F15E1C" w:rsidRPr="00F15E1C" w:rsidRDefault="00F15E1C" w:rsidP="00F15E1C">
      <w:pPr>
        <w:ind w:firstLine="426"/>
        <w:jc w:val="both"/>
        <w:rPr>
          <w:rFonts w:ascii="Arial" w:hAnsi="Arial" w:cs="Arial"/>
        </w:rPr>
      </w:pPr>
      <w:r w:rsidRPr="00F15E1C">
        <w:rPr>
          <w:rFonts w:ascii="Arial" w:hAnsi="Arial" w:cs="Arial"/>
        </w:rPr>
        <w:t xml:space="preserve">13.1.2.3. </w:t>
      </w:r>
      <w:proofErr w:type="gramStart"/>
      <w:r w:rsidRPr="00F15E1C">
        <w:rPr>
          <w:rFonts w:ascii="Arial" w:hAnsi="Arial" w:cs="Arial"/>
        </w:rPr>
        <w:t>pedir</w:t>
      </w:r>
      <w:proofErr w:type="gramEnd"/>
      <w:r w:rsidRPr="00F15E1C">
        <w:rPr>
          <w:rFonts w:ascii="Arial" w:hAnsi="Arial" w:cs="Arial"/>
        </w:rPr>
        <w:t xml:space="preserve"> para ser desclassificado quando encerrada a etapa competitiva; ou </w:t>
      </w:r>
    </w:p>
    <w:p w14:paraId="3EB474AA" w14:textId="77777777" w:rsidR="00F15E1C" w:rsidRPr="00F15E1C" w:rsidRDefault="00F15E1C" w:rsidP="00F15E1C">
      <w:pPr>
        <w:ind w:firstLine="426"/>
        <w:jc w:val="both"/>
        <w:rPr>
          <w:rFonts w:ascii="Arial" w:hAnsi="Arial" w:cs="Arial"/>
        </w:rPr>
      </w:pPr>
    </w:p>
    <w:p w14:paraId="2BEC7114" w14:textId="77777777" w:rsidR="00F15E1C" w:rsidRPr="00F15E1C" w:rsidRDefault="00F15E1C" w:rsidP="00F15E1C">
      <w:pPr>
        <w:ind w:firstLine="426"/>
        <w:jc w:val="both"/>
        <w:rPr>
          <w:rFonts w:ascii="Arial" w:hAnsi="Arial" w:cs="Arial"/>
        </w:rPr>
      </w:pPr>
      <w:r w:rsidRPr="00F15E1C">
        <w:rPr>
          <w:rFonts w:ascii="Arial" w:hAnsi="Arial" w:cs="Arial"/>
        </w:rPr>
        <w:t xml:space="preserve">13.1.2.4. </w:t>
      </w:r>
      <w:proofErr w:type="gramStart"/>
      <w:r w:rsidRPr="00F15E1C">
        <w:rPr>
          <w:rFonts w:ascii="Arial" w:hAnsi="Arial" w:cs="Arial"/>
        </w:rPr>
        <w:t>deixar</w:t>
      </w:r>
      <w:proofErr w:type="gramEnd"/>
      <w:r w:rsidRPr="00F15E1C">
        <w:rPr>
          <w:rFonts w:ascii="Arial" w:hAnsi="Arial" w:cs="Arial"/>
        </w:rPr>
        <w:t xml:space="preserve"> de apresentar amostra;</w:t>
      </w:r>
    </w:p>
    <w:p w14:paraId="28BAE582" w14:textId="77777777" w:rsidR="00F15E1C" w:rsidRPr="00F15E1C" w:rsidRDefault="00F15E1C" w:rsidP="00F15E1C">
      <w:pPr>
        <w:ind w:firstLine="426"/>
        <w:jc w:val="both"/>
        <w:rPr>
          <w:rFonts w:ascii="Arial" w:hAnsi="Arial" w:cs="Arial"/>
        </w:rPr>
      </w:pPr>
    </w:p>
    <w:p w14:paraId="25036C84" w14:textId="77777777" w:rsidR="00F15E1C" w:rsidRPr="00F15E1C" w:rsidRDefault="00F15E1C" w:rsidP="00F15E1C">
      <w:pPr>
        <w:ind w:firstLine="426"/>
        <w:jc w:val="both"/>
        <w:rPr>
          <w:rFonts w:ascii="Arial" w:hAnsi="Arial" w:cs="Arial"/>
        </w:rPr>
      </w:pPr>
      <w:r w:rsidRPr="00F15E1C">
        <w:rPr>
          <w:rFonts w:ascii="Arial" w:hAnsi="Arial" w:cs="Arial"/>
        </w:rPr>
        <w:t xml:space="preserve">13.1.2.5. </w:t>
      </w:r>
      <w:proofErr w:type="gramStart"/>
      <w:r w:rsidRPr="00F15E1C">
        <w:rPr>
          <w:rFonts w:ascii="Arial" w:hAnsi="Arial" w:cs="Arial"/>
        </w:rPr>
        <w:t>apresentar</w:t>
      </w:r>
      <w:proofErr w:type="gramEnd"/>
      <w:r w:rsidRPr="00F15E1C">
        <w:rPr>
          <w:rFonts w:ascii="Arial" w:hAnsi="Arial" w:cs="Arial"/>
        </w:rPr>
        <w:t xml:space="preserve"> proposta ou amostra em desacordo com as especificações do edital; </w:t>
      </w:r>
    </w:p>
    <w:p w14:paraId="0F66D7F3" w14:textId="77777777" w:rsidR="00F15E1C" w:rsidRPr="00F15E1C" w:rsidRDefault="00F15E1C" w:rsidP="00F15E1C">
      <w:pPr>
        <w:ind w:firstLine="426"/>
        <w:jc w:val="both"/>
        <w:rPr>
          <w:rFonts w:ascii="Arial" w:hAnsi="Arial" w:cs="Arial"/>
        </w:rPr>
      </w:pPr>
      <w:bookmarkStart w:id="5" w:name="_Ref114668139"/>
    </w:p>
    <w:p w14:paraId="77775081" w14:textId="77777777" w:rsidR="00F15E1C" w:rsidRPr="00F15E1C" w:rsidRDefault="00F15E1C" w:rsidP="00F15E1C">
      <w:pPr>
        <w:ind w:firstLine="426"/>
        <w:jc w:val="both"/>
        <w:rPr>
          <w:rFonts w:ascii="Arial" w:hAnsi="Arial" w:cs="Arial"/>
        </w:rPr>
      </w:pPr>
      <w:r w:rsidRPr="00F15E1C">
        <w:rPr>
          <w:rFonts w:ascii="Arial" w:hAnsi="Arial" w:cs="Arial"/>
        </w:rPr>
        <w:t xml:space="preserve">13.1.3. </w:t>
      </w:r>
      <w:proofErr w:type="gramStart"/>
      <w:r w:rsidRPr="00F15E1C">
        <w:rPr>
          <w:rFonts w:ascii="Arial" w:hAnsi="Arial" w:cs="Arial"/>
        </w:rPr>
        <w:t>não</w:t>
      </w:r>
      <w:proofErr w:type="gramEnd"/>
      <w:r w:rsidRPr="00F15E1C">
        <w:rPr>
          <w:rFonts w:ascii="Arial" w:hAnsi="Arial" w:cs="Arial"/>
        </w:rPr>
        <w:t xml:space="preserve"> celebrar o contrato ou não entregar a documentação exigida para a contratação, quando convocado dentro do prazo de validade de sua proposta;</w:t>
      </w:r>
      <w:bookmarkEnd w:id="5"/>
    </w:p>
    <w:p w14:paraId="37584CCA" w14:textId="77777777" w:rsidR="00F15E1C" w:rsidRPr="00F15E1C" w:rsidRDefault="00F15E1C" w:rsidP="00F15E1C">
      <w:pPr>
        <w:ind w:firstLine="426"/>
        <w:jc w:val="both"/>
        <w:rPr>
          <w:rFonts w:ascii="Arial" w:hAnsi="Arial" w:cs="Arial"/>
        </w:rPr>
      </w:pPr>
    </w:p>
    <w:p w14:paraId="5186B8D3" w14:textId="77777777" w:rsidR="00F15E1C" w:rsidRPr="00F15E1C" w:rsidRDefault="00F15E1C" w:rsidP="00F15E1C">
      <w:pPr>
        <w:ind w:firstLine="426"/>
        <w:jc w:val="both"/>
        <w:rPr>
          <w:rFonts w:ascii="Arial" w:hAnsi="Arial" w:cs="Arial"/>
        </w:rPr>
      </w:pPr>
      <w:r w:rsidRPr="00F15E1C">
        <w:rPr>
          <w:rFonts w:ascii="Arial" w:hAnsi="Arial" w:cs="Arial"/>
        </w:rPr>
        <w:t xml:space="preserve">13.1.3.1. </w:t>
      </w:r>
      <w:proofErr w:type="gramStart"/>
      <w:r w:rsidRPr="00F15E1C">
        <w:rPr>
          <w:rFonts w:ascii="Arial" w:hAnsi="Arial" w:cs="Arial"/>
        </w:rPr>
        <w:t>recusar</w:t>
      </w:r>
      <w:proofErr w:type="gramEnd"/>
      <w:r w:rsidRPr="00F15E1C">
        <w:rPr>
          <w:rFonts w:ascii="Arial" w:hAnsi="Arial" w:cs="Arial"/>
        </w:rPr>
        <w:t>-se, sem justificativa, a assinar o contrato ou a ata de registro de preço, ou a aceitar ou retirar o instrumento equivalente no prazo estabelecido pela Administração;</w:t>
      </w:r>
    </w:p>
    <w:p w14:paraId="386D4F85" w14:textId="77777777" w:rsidR="00F15E1C" w:rsidRPr="00F15E1C" w:rsidRDefault="00F15E1C" w:rsidP="00F15E1C">
      <w:pPr>
        <w:ind w:firstLine="426"/>
        <w:jc w:val="both"/>
        <w:rPr>
          <w:rFonts w:ascii="Arial" w:hAnsi="Arial" w:cs="Arial"/>
        </w:rPr>
      </w:pPr>
      <w:bookmarkStart w:id="6" w:name="_Ref114668249"/>
    </w:p>
    <w:p w14:paraId="54906520" w14:textId="77777777" w:rsidR="00F15E1C" w:rsidRPr="00F15E1C" w:rsidRDefault="00F15E1C" w:rsidP="00F15E1C">
      <w:pPr>
        <w:ind w:firstLine="426"/>
        <w:jc w:val="both"/>
        <w:rPr>
          <w:rFonts w:ascii="Arial" w:hAnsi="Arial" w:cs="Arial"/>
        </w:rPr>
      </w:pPr>
      <w:r w:rsidRPr="00F15E1C">
        <w:rPr>
          <w:rFonts w:ascii="Arial" w:hAnsi="Arial" w:cs="Arial"/>
        </w:rPr>
        <w:t xml:space="preserve">13.1.4. </w:t>
      </w:r>
      <w:proofErr w:type="gramStart"/>
      <w:r w:rsidRPr="00F15E1C">
        <w:rPr>
          <w:rFonts w:ascii="Arial" w:hAnsi="Arial" w:cs="Arial"/>
        </w:rPr>
        <w:t>apresentar</w:t>
      </w:r>
      <w:proofErr w:type="gramEnd"/>
      <w:r w:rsidRPr="00F15E1C">
        <w:rPr>
          <w:rFonts w:ascii="Arial" w:hAnsi="Arial" w:cs="Arial"/>
        </w:rPr>
        <w:t xml:space="preserve"> declaração ou documentação falsa exigida para o certame ou prestar declaração falsa durante a licitação</w:t>
      </w:r>
      <w:bookmarkEnd w:id="6"/>
    </w:p>
    <w:p w14:paraId="4284653A" w14:textId="77777777" w:rsidR="00F15E1C" w:rsidRPr="00F15E1C" w:rsidRDefault="00F15E1C" w:rsidP="00F15E1C">
      <w:pPr>
        <w:ind w:firstLine="426"/>
        <w:jc w:val="both"/>
        <w:rPr>
          <w:rFonts w:ascii="Arial" w:hAnsi="Arial" w:cs="Arial"/>
        </w:rPr>
      </w:pPr>
      <w:bookmarkStart w:id="7" w:name="_Ref114668245"/>
    </w:p>
    <w:p w14:paraId="6C2C2B6C" w14:textId="77777777" w:rsidR="00F15E1C" w:rsidRPr="00F15E1C" w:rsidRDefault="00F15E1C" w:rsidP="00F15E1C">
      <w:pPr>
        <w:ind w:firstLine="426"/>
        <w:jc w:val="both"/>
        <w:rPr>
          <w:rFonts w:ascii="Arial" w:hAnsi="Arial" w:cs="Arial"/>
        </w:rPr>
      </w:pPr>
      <w:r w:rsidRPr="00F15E1C">
        <w:rPr>
          <w:rFonts w:ascii="Arial" w:hAnsi="Arial" w:cs="Arial"/>
        </w:rPr>
        <w:lastRenderedPageBreak/>
        <w:t xml:space="preserve">13.1.5. </w:t>
      </w:r>
      <w:proofErr w:type="gramStart"/>
      <w:r w:rsidRPr="00F15E1C">
        <w:rPr>
          <w:rFonts w:ascii="Arial" w:hAnsi="Arial" w:cs="Arial"/>
        </w:rPr>
        <w:t>fraudar</w:t>
      </w:r>
      <w:proofErr w:type="gramEnd"/>
      <w:r w:rsidRPr="00F15E1C">
        <w:rPr>
          <w:rFonts w:ascii="Arial" w:hAnsi="Arial" w:cs="Arial"/>
        </w:rPr>
        <w:t xml:space="preserve"> a licitação</w:t>
      </w:r>
      <w:bookmarkEnd w:id="7"/>
    </w:p>
    <w:p w14:paraId="758AC7C4" w14:textId="77777777" w:rsidR="00F15E1C" w:rsidRPr="00F15E1C" w:rsidRDefault="00F15E1C" w:rsidP="00F15E1C">
      <w:pPr>
        <w:ind w:firstLine="426"/>
        <w:jc w:val="both"/>
        <w:rPr>
          <w:rFonts w:ascii="Arial" w:hAnsi="Arial" w:cs="Arial"/>
        </w:rPr>
      </w:pPr>
      <w:bookmarkStart w:id="8" w:name="_Ref114668247"/>
    </w:p>
    <w:p w14:paraId="681E9C04" w14:textId="77777777" w:rsidR="00F15E1C" w:rsidRPr="00F15E1C" w:rsidRDefault="00F15E1C" w:rsidP="00F15E1C">
      <w:pPr>
        <w:ind w:firstLine="426"/>
        <w:jc w:val="both"/>
        <w:rPr>
          <w:rFonts w:ascii="Arial" w:hAnsi="Arial" w:cs="Arial"/>
        </w:rPr>
      </w:pPr>
      <w:r w:rsidRPr="00F15E1C">
        <w:rPr>
          <w:rFonts w:ascii="Arial" w:hAnsi="Arial" w:cs="Arial"/>
        </w:rPr>
        <w:t xml:space="preserve">13.1.6. </w:t>
      </w:r>
      <w:proofErr w:type="gramStart"/>
      <w:r w:rsidRPr="00F15E1C">
        <w:rPr>
          <w:rFonts w:ascii="Arial" w:hAnsi="Arial" w:cs="Arial"/>
        </w:rPr>
        <w:t>comportar</w:t>
      </w:r>
      <w:proofErr w:type="gramEnd"/>
      <w:r w:rsidRPr="00F15E1C">
        <w:rPr>
          <w:rFonts w:ascii="Arial" w:hAnsi="Arial" w:cs="Arial"/>
        </w:rPr>
        <w:t>-se de modo inidôneo ou cometer fraude de qualquer natureza, em especial quando:</w:t>
      </w:r>
      <w:bookmarkEnd w:id="8"/>
    </w:p>
    <w:p w14:paraId="7954425B" w14:textId="77777777" w:rsidR="00F15E1C" w:rsidRPr="00F15E1C" w:rsidRDefault="00F15E1C" w:rsidP="00F15E1C">
      <w:pPr>
        <w:ind w:firstLine="426"/>
        <w:jc w:val="both"/>
        <w:rPr>
          <w:rFonts w:ascii="Arial" w:hAnsi="Arial" w:cs="Arial"/>
        </w:rPr>
      </w:pPr>
    </w:p>
    <w:p w14:paraId="30829565" w14:textId="77777777" w:rsidR="00F15E1C" w:rsidRPr="00F15E1C" w:rsidRDefault="00F15E1C" w:rsidP="00F15E1C">
      <w:pPr>
        <w:ind w:firstLine="426"/>
        <w:jc w:val="both"/>
        <w:rPr>
          <w:rFonts w:ascii="Arial" w:hAnsi="Arial" w:cs="Arial"/>
        </w:rPr>
      </w:pPr>
      <w:r w:rsidRPr="00F15E1C">
        <w:rPr>
          <w:rFonts w:ascii="Arial" w:hAnsi="Arial" w:cs="Arial"/>
        </w:rPr>
        <w:t xml:space="preserve">13.1.6.1. </w:t>
      </w:r>
      <w:proofErr w:type="gramStart"/>
      <w:r w:rsidRPr="00F15E1C">
        <w:rPr>
          <w:rFonts w:ascii="Arial" w:hAnsi="Arial" w:cs="Arial"/>
        </w:rPr>
        <w:t>agir</w:t>
      </w:r>
      <w:proofErr w:type="gramEnd"/>
      <w:r w:rsidRPr="00F15E1C">
        <w:rPr>
          <w:rFonts w:ascii="Arial" w:hAnsi="Arial" w:cs="Arial"/>
        </w:rPr>
        <w:t xml:space="preserve"> em conluio ou em desconformidade com a lei; </w:t>
      </w:r>
    </w:p>
    <w:p w14:paraId="1CAA12BE" w14:textId="77777777" w:rsidR="00F15E1C" w:rsidRPr="00F15E1C" w:rsidRDefault="00F15E1C" w:rsidP="00F15E1C">
      <w:pPr>
        <w:ind w:firstLine="426"/>
        <w:jc w:val="both"/>
        <w:rPr>
          <w:rFonts w:ascii="Arial" w:hAnsi="Arial" w:cs="Arial"/>
        </w:rPr>
      </w:pPr>
    </w:p>
    <w:p w14:paraId="439DCEB3" w14:textId="77777777" w:rsidR="00F15E1C" w:rsidRPr="00F15E1C" w:rsidRDefault="00F15E1C" w:rsidP="00F15E1C">
      <w:pPr>
        <w:ind w:firstLine="426"/>
        <w:jc w:val="both"/>
        <w:rPr>
          <w:rFonts w:ascii="Arial" w:hAnsi="Arial" w:cs="Arial"/>
        </w:rPr>
      </w:pPr>
      <w:r w:rsidRPr="00F15E1C">
        <w:rPr>
          <w:rFonts w:ascii="Arial" w:hAnsi="Arial" w:cs="Arial"/>
        </w:rPr>
        <w:t xml:space="preserve">13.1.6.2. </w:t>
      </w:r>
      <w:proofErr w:type="gramStart"/>
      <w:r w:rsidRPr="00F15E1C">
        <w:rPr>
          <w:rFonts w:ascii="Arial" w:hAnsi="Arial" w:cs="Arial"/>
        </w:rPr>
        <w:t>induzir</w:t>
      </w:r>
      <w:proofErr w:type="gramEnd"/>
      <w:r w:rsidRPr="00F15E1C">
        <w:rPr>
          <w:rFonts w:ascii="Arial" w:hAnsi="Arial" w:cs="Arial"/>
        </w:rPr>
        <w:t xml:space="preserve"> deliberadamente a erro no julgamento; </w:t>
      </w:r>
    </w:p>
    <w:p w14:paraId="180F9467" w14:textId="77777777" w:rsidR="00F15E1C" w:rsidRPr="00F15E1C" w:rsidRDefault="00F15E1C" w:rsidP="00F15E1C">
      <w:pPr>
        <w:ind w:firstLine="426"/>
        <w:jc w:val="both"/>
        <w:rPr>
          <w:rFonts w:ascii="Arial" w:hAnsi="Arial" w:cs="Arial"/>
        </w:rPr>
      </w:pPr>
    </w:p>
    <w:p w14:paraId="28BCF20F" w14:textId="77777777" w:rsidR="00F15E1C" w:rsidRPr="00F15E1C" w:rsidRDefault="00F15E1C" w:rsidP="00F15E1C">
      <w:pPr>
        <w:ind w:firstLine="426"/>
        <w:jc w:val="both"/>
        <w:rPr>
          <w:rFonts w:ascii="Arial" w:hAnsi="Arial" w:cs="Arial"/>
        </w:rPr>
      </w:pPr>
      <w:r w:rsidRPr="00F15E1C">
        <w:rPr>
          <w:rFonts w:ascii="Arial" w:hAnsi="Arial" w:cs="Arial"/>
        </w:rPr>
        <w:t xml:space="preserve">13.1.6.3. </w:t>
      </w:r>
      <w:proofErr w:type="gramStart"/>
      <w:r w:rsidRPr="00F15E1C">
        <w:rPr>
          <w:rFonts w:ascii="Arial" w:hAnsi="Arial" w:cs="Arial"/>
        </w:rPr>
        <w:t>apresentar</w:t>
      </w:r>
      <w:proofErr w:type="gramEnd"/>
      <w:r w:rsidRPr="00F15E1C">
        <w:rPr>
          <w:rFonts w:ascii="Arial" w:hAnsi="Arial" w:cs="Arial"/>
        </w:rPr>
        <w:t xml:space="preserve"> amostra falsificada ou deteriorada; </w:t>
      </w:r>
    </w:p>
    <w:p w14:paraId="739EFD97" w14:textId="77777777" w:rsidR="00F15E1C" w:rsidRPr="00F15E1C" w:rsidRDefault="00F15E1C" w:rsidP="00F15E1C">
      <w:pPr>
        <w:ind w:firstLine="426"/>
        <w:jc w:val="both"/>
        <w:rPr>
          <w:rFonts w:ascii="Arial" w:hAnsi="Arial" w:cs="Arial"/>
        </w:rPr>
      </w:pPr>
      <w:bookmarkStart w:id="9" w:name="_Ref114668251"/>
    </w:p>
    <w:p w14:paraId="35738962" w14:textId="77777777" w:rsidR="00F15E1C" w:rsidRPr="00F15E1C" w:rsidRDefault="00F15E1C" w:rsidP="00F15E1C">
      <w:pPr>
        <w:ind w:firstLine="426"/>
        <w:jc w:val="both"/>
        <w:rPr>
          <w:rFonts w:ascii="Arial" w:hAnsi="Arial" w:cs="Arial"/>
        </w:rPr>
      </w:pPr>
      <w:r w:rsidRPr="00F15E1C">
        <w:rPr>
          <w:rFonts w:ascii="Arial" w:hAnsi="Arial" w:cs="Arial"/>
        </w:rPr>
        <w:t xml:space="preserve">13.1.7. </w:t>
      </w:r>
      <w:proofErr w:type="gramStart"/>
      <w:r w:rsidRPr="00F15E1C">
        <w:rPr>
          <w:rFonts w:ascii="Arial" w:hAnsi="Arial" w:cs="Arial"/>
        </w:rPr>
        <w:t>praticar</w:t>
      </w:r>
      <w:proofErr w:type="gramEnd"/>
      <w:r w:rsidRPr="00F15E1C">
        <w:rPr>
          <w:rFonts w:ascii="Arial" w:hAnsi="Arial" w:cs="Arial"/>
        </w:rPr>
        <w:t xml:space="preserve"> atos ilícitos com vistas a frustrar os objetivos da licitação</w:t>
      </w:r>
      <w:bookmarkEnd w:id="9"/>
    </w:p>
    <w:p w14:paraId="2C6A5470" w14:textId="77777777" w:rsidR="00F15E1C" w:rsidRPr="00F15E1C" w:rsidRDefault="00F15E1C" w:rsidP="00F15E1C">
      <w:pPr>
        <w:ind w:firstLine="426"/>
        <w:jc w:val="both"/>
        <w:rPr>
          <w:rFonts w:ascii="Arial" w:hAnsi="Arial" w:cs="Arial"/>
        </w:rPr>
      </w:pPr>
      <w:bookmarkStart w:id="10" w:name="_Ref114668252"/>
    </w:p>
    <w:p w14:paraId="06360C61" w14:textId="77777777" w:rsidR="00F15E1C" w:rsidRPr="00F15E1C" w:rsidRDefault="00F15E1C" w:rsidP="00F15E1C">
      <w:pPr>
        <w:ind w:firstLine="426"/>
        <w:jc w:val="both"/>
        <w:rPr>
          <w:rFonts w:ascii="Arial" w:hAnsi="Arial" w:cs="Arial"/>
        </w:rPr>
      </w:pPr>
      <w:r w:rsidRPr="00F15E1C">
        <w:rPr>
          <w:rFonts w:ascii="Arial" w:hAnsi="Arial" w:cs="Arial"/>
        </w:rPr>
        <w:t xml:space="preserve">13.1.8. </w:t>
      </w:r>
      <w:proofErr w:type="gramStart"/>
      <w:r w:rsidRPr="00F15E1C">
        <w:rPr>
          <w:rFonts w:ascii="Arial" w:hAnsi="Arial" w:cs="Arial"/>
        </w:rPr>
        <w:t>praticar</w:t>
      </w:r>
      <w:proofErr w:type="gramEnd"/>
      <w:r w:rsidRPr="00F15E1C">
        <w:rPr>
          <w:rFonts w:ascii="Arial" w:hAnsi="Arial" w:cs="Arial"/>
        </w:rPr>
        <w:t xml:space="preserve"> ato lesivo previsto no </w:t>
      </w:r>
      <w:hyperlink r:id="rId20" w:anchor="art5" w:history="1">
        <w:r w:rsidRPr="00F15E1C">
          <w:rPr>
            <w:rFonts w:ascii="Arial" w:hAnsi="Arial" w:cs="Arial"/>
          </w:rPr>
          <w:t>art. 5º da Lei n.º 12.846, de 2013</w:t>
        </w:r>
      </w:hyperlink>
      <w:r w:rsidRPr="00F15E1C">
        <w:rPr>
          <w:rFonts w:ascii="Arial" w:hAnsi="Arial" w:cs="Arial"/>
        </w:rPr>
        <w:t>.</w:t>
      </w:r>
      <w:bookmarkEnd w:id="10"/>
    </w:p>
    <w:bookmarkEnd w:id="3"/>
    <w:p w14:paraId="6285A7D9" w14:textId="77777777" w:rsidR="00F15E1C" w:rsidRPr="00F15E1C" w:rsidRDefault="00F15E1C" w:rsidP="00F15E1C">
      <w:pPr>
        <w:ind w:firstLine="426"/>
        <w:jc w:val="both"/>
        <w:rPr>
          <w:rFonts w:ascii="Arial" w:hAnsi="Arial" w:cs="Arial"/>
          <w:highlight w:val="yellow"/>
        </w:rPr>
      </w:pPr>
    </w:p>
    <w:p w14:paraId="3C851C07" w14:textId="77777777" w:rsidR="00F15E1C" w:rsidRPr="00F15E1C" w:rsidRDefault="00F15E1C" w:rsidP="00F15E1C">
      <w:pPr>
        <w:ind w:firstLine="426"/>
        <w:jc w:val="both"/>
        <w:rPr>
          <w:rFonts w:ascii="Arial" w:hAnsi="Arial" w:cs="Arial"/>
        </w:rPr>
      </w:pPr>
      <w:r w:rsidRPr="00F15E1C">
        <w:rPr>
          <w:rFonts w:ascii="Arial" w:hAnsi="Arial" w:cs="Arial"/>
        </w:rPr>
        <w:t>13.2. A sanção de que trata o subitem poderá ser aplicada juntamente com as multas previstas, garantindo o exercício de prévia e ampla defesa.</w:t>
      </w:r>
    </w:p>
    <w:p w14:paraId="59911D78" w14:textId="77777777" w:rsidR="00F15E1C" w:rsidRPr="00F15E1C" w:rsidRDefault="00F15E1C" w:rsidP="00F15E1C">
      <w:pPr>
        <w:ind w:firstLine="426"/>
        <w:jc w:val="both"/>
        <w:rPr>
          <w:rFonts w:ascii="Arial" w:hAnsi="Arial" w:cs="Arial"/>
        </w:rPr>
      </w:pPr>
    </w:p>
    <w:p w14:paraId="2F247822" w14:textId="77777777" w:rsidR="00F15E1C" w:rsidRPr="00F15E1C" w:rsidRDefault="00F15E1C" w:rsidP="00F15E1C">
      <w:pPr>
        <w:ind w:firstLine="426"/>
        <w:jc w:val="both"/>
        <w:rPr>
          <w:rFonts w:ascii="Arial" w:hAnsi="Arial" w:cs="Arial"/>
        </w:rPr>
      </w:pPr>
      <w:r w:rsidRPr="00F15E1C">
        <w:rPr>
          <w:rFonts w:ascii="Arial" w:hAnsi="Arial" w:cs="Arial"/>
        </w:rPr>
        <w:t xml:space="preserve">13.2.1. A sanção de impedimento de participar em licitação e contratar com a Administração Pública </w:t>
      </w:r>
      <w:proofErr w:type="gramStart"/>
      <w:r w:rsidRPr="00F15E1C">
        <w:rPr>
          <w:rFonts w:ascii="Arial" w:hAnsi="Arial" w:cs="Arial"/>
        </w:rPr>
        <w:t>poderá ser aplicada</w:t>
      </w:r>
      <w:proofErr w:type="gramEnd"/>
      <w:r w:rsidRPr="00F15E1C">
        <w:rPr>
          <w:rFonts w:ascii="Arial" w:hAnsi="Arial" w:cs="Arial"/>
        </w:rPr>
        <w:t xml:space="preserve"> também àqueles que:</w:t>
      </w:r>
    </w:p>
    <w:p w14:paraId="25218DA4" w14:textId="77777777" w:rsidR="00F15E1C" w:rsidRPr="00F15E1C" w:rsidRDefault="00F15E1C" w:rsidP="00F15E1C">
      <w:pPr>
        <w:ind w:firstLine="426"/>
        <w:jc w:val="both"/>
        <w:rPr>
          <w:rFonts w:ascii="Arial" w:hAnsi="Arial" w:cs="Arial"/>
        </w:rPr>
      </w:pPr>
    </w:p>
    <w:p w14:paraId="13438587" w14:textId="77777777" w:rsidR="00F15E1C" w:rsidRPr="00F15E1C" w:rsidRDefault="00F15E1C" w:rsidP="00F15E1C">
      <w:pPr>
        <w:ind w:firstLine="426"/>
        <w:jc w:val="both"/>
        <w:rPr>
          <w:rFonts w:ascii="Arial" w:hAnsi="Arial" w:cs="Arial"/>
        </w:rPr>
      </w:pPr>
      <w:r w:rsidRPr="00F15E1C">
        <w:rPr>
          <w:rFonts w:ascii="Arial" w:hAnsi="Arial" w:cs="Arial"/>
        </w:rPr>
        <w:t>a) retardarem a execução do Pregão;</w:t>
      </w:r>
    </w:p>
    <w:p w14:paraId="20664152" w14:textId="77777777" w:rsidR="00F15E1C" w:rsidRPr="00F15E1C" w:rsidRDefault="00F15E1C" w:rsidP="00F15E1C">
      <w:pPr>
        <w:ind w:firstLine="426"/>
        <w:jc w:val="both"/>
        <w:rPr>
          <w:rFonts w:ascii="Arial" w:hAnsi="Arial" w:cs="Arial"/>
        </w:rPr>
      </w:pPr>
      <w:r w:rsidRPr="00F15E1C">
        <w:rPr>
          <w:rFonts w:ascii="Arial" w:hAnsi="Arial" w:cs="Arial"/>
        </w:rPr>
        <w:t>b) demonstrarem não possuir idoneidade para contratar com a Administração;</w:t>
      </w:r>
    </w:p>
    <w:p w14:paraId="0DE49FE3" w14:textId="77777777" w:rsidR="00F15E1C" w:rsidRPr="00F15E1C" w:rsidRDefault="00F15E1C" w:rsidP="00F15E1C">
      <w:pPr>
        <w:ind w:firstLine="426"/>
        <w:jc w:val="both"/>
        <w:rPr>
          <w:rFonts w:ascii="Arial" w:eastAsia="Arial" w:hAnsi="Arial" w:cs="Arial"/>
        </w:rPr>
      </w:pPr>
      <w:r w:rsidRPr="00F15E1C">
        <w:rPr>
          <w:rFonts w:ascii="Arial" w:hAnsi="Arial" w:cs="Arial"/>
        </w:rPr>
        <w:t>c) fizerem declaração falsa ou cometerem fraude fiscal.</w:t>
      </w:r>
    </w:p>
    <w:p w14:paraId="16D68AAE" w14:textId="77777777" w:rsidR="00F15E1C" w:rsidRPr="00F15E1C" w:rsidRDefault="00F15E1C" w:rsidP="00F15E1C">
      <w:pPr>
        <w:ind w:firstLine="426"/>
        <w:jc w:val="both"/>
        <w:rPr>
          <w:rFonts w:ascii="Arial" w:hAnsi="Arial" w:cs="Arial"/>
          <w:highlight w:val="yellow"/>
        </w:rPr>
      </w:pPr>
      <w:r w:rsidRPr="00F15E1C">
        <w:rPr>
          <w:rFonts w:ascii="Arial" w:eastAsia="Arial" w:hAnsi="Arial" w:cs="Arial"/>
          <w:highlight w:val="yellow"/>
        </w:rPr>
        <w:t xml:space="preserve"> </w:t>
      </w:r>
    </w:p>
    <w:p w14:paraId="3F92E611" w14:textId="77777777" w:rsidR="00F15E1C" w:rsidRPr="00F15E1C" w:rsidRDefault="00F15E1C" w:rsidP="00F15E1C">
      <w:pPr>
        <w:ind w:firstLine="426"/>
        <w:jc w:val="both"/>
        <w:rPr>
          <w:rFonts w:ascii="Arial" w:hAnsi="Arial" w:cs="Arial"/>
        </w:rPr>
      </w:pPr>
      <w:r w:rsidRPr="00F15E1C">
        <w:rPr>
          <w:rFonts w:ascii="Arial" w:hAnsi="Arial" w:cs="Arial"/>
        </w:rPr>
        <w:t xml:space="preserve">13.3. Com fulcro na </w:t>
      </w:r>
      <w:hyperlink r:id="rId21" w:history="1">
        <w:r w:rsidRPr="00F15E1C">
          <w:rPr>
            <w:rFonts w:ascii="Arial" w:hAnsi="Arial" w:cs="Arial"/>
          </w:rPr>
          <w:t>Lei nº 14.133, de 2021</w:t>
        </w:r>
      </w:hyperlink>
      <w:r w:rsidRPr="00F15E1C">
        <w:rPr>
          <w:rFonts w:ascii="Arial" w:hAnsi="Arial" w:cs="Arial"/>
        </w:rPr>
        <w:t xml:space="preserve">, a Administração poderá, garantida a prévia defesa, aplicar </w:t>
      </w:r>
      <w:proofErr w:type="gramStart"/>
      <w:r w:rsidRPr="00F15E1C">
        <w:rPr>
          <w:rFonts w:ascii="Arial" w:hAnsi="Arial" w:cs="Arial"/>
        </w:rPr>
        <w:t>aos licitante</w:t>
      </w:r>
      <w:proofErr w:type="gramEnd"/>
      <w:r w:rsidRPr="00F15E1C">
        <w:rPr>
          <w:rFonts w:ascii="Arial" w:hAnsi="Arial" w:cs="Arial"/>
        </w:rPr>
        <w:t xml:space="preserve"> e/ou adjudicatários as seguintes sanções, sem prejuízo das responsabilidades civil e criminal:</w:t>
      </w:r>
    </w:p>
    <w:p w14:paraId="0190DE24" w14:textId="77777777" w:rsidR="00F15E1C" w:rsidRPr="00F15E1C" w:rsidRDefault="00F15E1C" w:rsidP="00F15E1C">
      <w:pPr>
        <w:ind w:firstLine="426"/>
        <w:jc w:val="both"/>
        <w:rPr>
          <w:rFonts w:ascii="Arial" w:hAnsi="Arial" w:cs="Arial"/>
          <w:highlight w:val="yellow"/>
        </w:rPr>
      </w:pPr>
    </w:p>
    <w:p w14:paraId="2DA6B4E4" w14:textId="77777777" w:rsidR="00F15E1C" w:rsidRPr="00F15E1C" w:rsidRDefault="00F15E1C" w:rsidP="00F15E1C">
      <w:pPr>
        <w:ind w:firstLine="426"/>
        <w:jc w:val="both"/>
        <w:rPr>
          <w:rFonts w:ascii="Arial" w:hAnsi="Arial" w:cs="Arial"/>
        </w:rPr>
      </w:pPr>
      <w:r w:rsidRPr="00F15E1C">
        <w:rPr>
          <w:rFonts w:ascii="Arial" w:hAnsi="Arial" w:cs="Arial"/>
        </w:rPr>
        <w:t xml:space="preserve">13.3.1. </w:t>
      </w:r>
      <w:proofErr w:type="gramStart"/>
      <w:r w:rsidRPr="00F15E1C">
        <w:rPr>
          <w:rFonts w:ascii="Arial" w:hAnsi="Arial" w:cs="Arial"/>
        </w:rPr>
        <w:t>advertência</w:t>
      </w:r>
      <w:proofErr w:type="gramEnd"/>
      <w:r w:rsidRPr="00F15E1C">
        <w:rPr>
          <w:rFonts w:ascii="Arial" w:hAnsi="Arial" w:cs="Arial"/>
        </w:rPr>
        <w:t>;</w:t>
      </w:r>
    </w:p>
    <w:p w14:paraId="6F764FF0" w14:textId="77777777" w:rsidR="00F15E1C" w:rsidRPr="00F15E1C" w:rsidRDefault="00F15E1C" w:rsidP="00F15E1C">
      <w:pPr>
        <w:ind w:firstLine="426"/>
        <w:jc w:val="both"/>
        <w:rPr>
          <w:rFonts w:ascii="Arial" w:hAnsi="Arial" w:cs="Arial"/>
        </w:rPr>
      </w:pPr>
    </w:p>
    <w:p w14:paraId="28E5AFF9" w14:textId="77777777" w:rsidR="00F15E1C" w:rsidRPr="00F15E1C" w:rsidRDefault="00F15E1C" w:rsidP="00F15E1C">
      <w:pPr>
        <w:ind w:firstLine="426"/>
        <w:jc w:val="both"/>
        <w:rPr>
          <w:rFonts w:ascii="Arial" w:hAnsi="Arial" w:cs="Arial"/>
        </w:rPr>
      </w:pPr>
      <w:r w:rsidRPr="00F15E1C">
        <w:rPr>
          <w:rFonts w:ascii="Arial" w:hAnsi="Arial" w:cs="Arial"/>
        </w:rPr>
        <w:t xml:space="preserve">13.3.2. </w:t>
      </w:r>
      <w:proofErr w:type="gramStart"/>
      <w:r w:rsidRPr="00F15E1C">
        <w:rPr>
          <w:rFonts w:ascii="Arial" w:hAnsi="Arial" w:cs="Arial"/>
        </w:rPr>
        <w:t>multa</w:t>
      </w:r>
      <w:proofErr w:type="gramEnd"/>
      <w:r w:rsidRPr="00F15E1C">
        <w:rPr>
          <w:rFonts w:ascii="Arial" w:hAnsi="Arial" w:cs="Arial"/>
        </w:rPr>
        <w:t xml:space="preserve"> de mora;           </w:t>
      </w:r>
    </w:p>
    <w:p w14:paraId="0E9CB668" w14:textId="77777777" w:rsidR="00F15E1C" w:rsidRPr="00F15E1C" w:rsidRDefault="00F15E1C" w:rsidP="00F15E1C">
      <w:pPr>
        <w:ind w:firstLine="426"/>
        <w:jc w:val="both"/>
        <w:rPr>
          <w:rFonts w:ascii="Arial" w:hAnsi="Arial" w:cs="Arial"/>
        </w:rPr>
      </w:pPr>
    </w:p>
    <w:p w14:paraId="2D0E6A2E" w14:textId="77777777" w:rsidR="00F15E1C" w:rsidRPr="00F15E1C" w:rsidRDefault="00F15E1C" w:rsidP="00F15E1C">
      <w:pPr>
        <w:ind w:firstLine="426"/>
        <w:jc w:val="both"/>
        <w:rPr>
          <w:rFonts w:ascii="Arial" w:hAnsi="Arial" w:cs="Arial"/>
        </w:rPr>
      </w:pPr>
      <w:r w:rsidRPr="00F15E1C">
        <w:rPr>
          <w:rFonts w:ascii="Arial" w:hAnsi="Arial" w:cs="Arial"/>
        </w:rPr>
        <w:t xml:space="preserve">13.3.2.1. </w:t>
      </w:r>
      <w:proofErr w:type="gramStart"/>
      <w:r w:rsidRPr="00F15E1C">
        <w:rPr>
          <w:rFonts w:ascii="Arial" w:hAnsi="Arial" w:cs="Arial"/>
        </w:rPr>
        <w:t>multa</w:t>
      </w:r>
      <w:proofErr w:type="gramEnd"/>
      <w:r w:rsidRPr="00F15E1C">
        <w:rPr>
          <w:rFonts w:ascii="Arial" w:hAnsi="Arial" w:cs="Arial"/>
        </w:rPr>
        <w:t xml:space="preserve"> de 10% (dez por cento) sobre a parcela remanescente, no caso de inexecução parcial de contrato;</w:t>
      </w:r>
    </w:p>
    <w:p w14:paraId="1D0C3B9B" w14:textId="77777777" w:rsidR="00F15E1C" w:rsidRPr="00F15E1C" w:rsidRDefault="00F15E1C" w:rsidP="00F15E1C">
      <w:pPr>
        <w:ind w:firstLine="426"/>
        <w:jc w:val="both"/>
        <w:rPr>
          <w:rFonts w:ascii="Arial" w:hAnsi="Arial" w:cs="Arial"/>
        </w:rPr>
      </w:pPr>
    </w:p>
    <w:p w14:paraId="79577B6D" w14:textId="77777777" w:rsidR="00F15E1C" w:rsidRPr="00F15E1C" w:rsidRDefault="00F15E1C" w:rsidP="00F15E1C">
      <w:pPr>
        <w:ind w:firstLine="426"/>
        <w:jc w:val="both"/>
        <w:rPr>
          <w:rFonts w:ascii="Arial" w:hAnsi="Arial" w:cs="Arial"/>
        </w:rPr>
      </w:pPr>
      <w:r w:rsidRPr="00F15E1C">
        <w:rPr>
          <w:rFonts w:ascii="Arial" w:hAnsi="Arial" w:cs="Arial"/>
        </w:rPr>
        <w:t xml:space="preserve">13.3.2.2. </w:t>
      </w:r>
      <w:proofErr w:type="gramStart"/>
      <w:r w:rsidRPr="00F15E1C">
        <w:rPr>
          <w:rFonts w:ascii="Arial" w:hAnsi="Arial" w:cs="Arial"/>
        </w:rPr>
        <w:t>multa</w:t>
      </w:r>
      <w:proofErr w:type="gramEnd"/>
      <w:r w:rsidRPr="00F15E1C">
        <w:rPr>
          <w:rFonts w:ascii="Arial" w:hAnsi="Arial" w:cs="Arial"/>
        </w:rPr>
        <w:t xml:space="preserve"> de 1% (um por cento), por dia de atraso, sobre o valor correspondente à entrega que estiver em desacordo com os prazos estipulados, até o limite de 10 (dez) dias;</w:t>
      </w:r>
    </w:p>
    <w:p w14:paraId="2C2707CC" w14:textId="77777777" w:rsidR="00F15E1C" w:rsidRPr="00F15E1C" w:rsidRDefault="00F15E1C" w:rsidP="00F15E1C">
      <w:pPr>
        <w:ind w:firstLine="426"/>
        <w:jc w:val="both"/>
        <w:rPr>
          <w:rFonts w:ascii="Arial" w:hAnsi="Arial" w:cs="Arial"/>
        </w:rPr>
      </w:pPr>
    </w:p>
    <w:p w14:paraId="7062F90B" w14:textId="77777777" w:rsidR="00F15E1C" w:rsidRPr="00F15E1C" w:rsidRDefault="00F15E1C" w:rsidP="00F15E1C">
      <w:pPr>
        <w:ind w:firstLine="426"/>
        <w:jc w:val="both"/>
        <w:rPr>
          <w:rFonts w:ascii="Arial" w:hAnsi="Arial" w:cs="Arial"/>
        </w:rPr>
      </w:pPr>
      <w:r w:rsidRPr="00F15E1C">
        <w:rPr>
          <w:rFonts w:ascii="Arial" w:hAnsi="Arial" w:cs="Arial"/>
        </w:rPr>
        <w:t xml:space="preserve">13.3.2.3. </w:t>
      </w:r>
      <w:proofErr w:type="gramStart"/>
      <w:r w:rsidRPr="00F15E1C">
        <w:rPr>
          <w:rFonts w:ascii="Arial" w:hAnsi="Arial" w:cs="Arial"/>
        </w:rPr>
        <w:t>multa</w:t>
      </w:r>
      <w:proofErr w:type="gramEnd"/>
      <w:r w:rsidRPr="00F15E1C">
        <w:rPr>
          <w:rFonts w:ascii="Arial" w:hAnsi="Arial" w:cs="Arial"/>
        </w:rPr>
        <w:t xml:space="preserve"> de 20% (vinte por cento) sobre o valor total do contrato, no caso de sua inexecução total;</w:t>
      </w:r>
    </w:p>
    <w:p w14:paraId="1FF91655" w14:textId="77777777" w:rsidR="00F15E1C" w:rsidRPr="00F15E1C" w:rsidRDefault="00F15E1C" w:rsidP="00F15E1C">
      <w:pPr>
        <w:ind w:firstLine="426"/>
        <w:jc w:val="both"/>
        <w:rPr>
          <w:rFonts w:ascii="Arial" w:hAnsi="Arial" w:cs="Arial"/>
        </w:rPr>
      </w:pPr>
    </w:p>
    <w:p w14:paraId="31DA6DC2" w14:textId="77777777" w:rsidR="00F15E1C" w:rsidRPr="00F15E1C" w:rsidRDefault="00F15E1C" w:rsidP="00F15E1C">
      <w:pPr>
        <w:ind w:firstLine="426"/>
        <w:jc w:val="both"/>
        <w:rPr>
          <w:rFonts w:ascii="Arial" w:hAnsi="Arial" w:cs="Arial"/>
        </w:rPr>
      </w:pPr>
      <w:r w:rsidRPr="00F15E1C">
        <w:rPr>
          <w:rFonts w:ascii="Arial" w:hAnsi="Arial" w:cs="Arial"/>
        </w:rPr>
        <w:t xml:space="preserve">13.3.2.4. </w:t>
      </w:r>
      <w:proofErr w:type="gramStart"/>
      <w:r w:rsidRPr="00F15E1C">
        <w:rPr>
          <w:rFonts w:ascii="Arial" w:hAnsi="Arial" w:cs="Arial"/>
        </w:rPr>
        <w:t>multa</w:t>
      </w:r>
      <w:proofErr w:type="gramEnd"/>
      <w:r w:rsidRPr="00F15E1C">
        <w:rPr>
          <w:rFonts w:ascii="Arial" w:hAnsi="Arial" w:cs="Arial"/>
        </w:rPr>
        <w:t xml:space="preserve"> de 10% (dez por cento) sobre o valor do contrato ou do item correspondente, no caso de constatação, pelo Município, de que o material fornecido é diverso das especificações e/ou má qualidade; e</w:t>
      </w:r>
    </w:p>
    <w:p w14:paraId="23B16BC4" w14:textId="77777777" w:rsidR="00F15E1C" w:rsidRPr="00F15E1C" w:rsidRDefault="00F15E1C" w:rsidP="00F15E1C">
      <w:pPr>
        <w:ind w:firstLine="426"/>
        <w:jc w:val="both"/>
        <w:rPr>
          <w:rFonts w:ascii="Arial" w:hAnsi="Arial" w:cs="Arial"/>
        </w:rPr>
      </w:pPr>
    </w:p>
    <w:p w14:paraId="68801232" w14:textId="77777777" w:rsidR="00F15E1C" w:rsidRPr="00F15E1C" w:rsidRDefault="00F15E1C" w:rsidP="00F15E1C">
      <w:pPr>
        <w:ind w:firstLine="426"/>
        <w:jc w:val="both"/>
        <w:rPr>
          <w:rFonts w:ascii="Arial" w:hAnsi="Arial" w:cs="Arial"/>
        </w:rPr>
      </w:pPr>
      <w:r w:rsidRPr="00F15E1C">
        <w:rPr>
          <w:rFonts w:ascii="Arial" w:hAnsi="Arial" w:cs="Arial"/>
        </w:rPr>
        <w:t xml:space="preserve">13.3.2.5. </w:t>
      </w:r>
      <w:proofErr w:type="gramStart"/>
      <w:r w:rsidRPr="00F15E1C">
        <w:rPr>
          <w:rFonts w:ascii="Arial" w:hAnsi="Arial" w:cs="Arial"/>
        </w:rPr>
        <w:t>multa</w:t>
      </w:r>
      <w:proofErr w:type="gramEnd"/>
      <w:r w:rsidRPr="00F15E1C">
        <w:rPr>
          <w:rFonts w:ascii="Arial" w:hAnsi="Arial" w:cs="Arial"/>
        </w:rPr>
        <w:t xml:space="preserve"> de 20% (vinte por cento) sobre o valor total do contrato, no caso recusa injustificada de assinar/receber o contrato.</w:t>
      </w:r>
    </w:p>
    <w:p w14:paraId="1446F9C2" w14:textId="77777777" w:rsidR="00F15E1C" w:rsidRPr="00F15E1C" w:rsidRDefault="00F15E1C" w:rsidP="00F15E1C">
      <w:pPr>
        <w:ind w:firstLine="426"/>
        <w:jc w:val="both"/>
        <w:rPr>
          <w:rFonts w:ascii="Arial" w:hAnsi="Arial" w:cs="Arial"/>
        </w:rPr>
      </w:pPr>
    </w:p>
    <w:p w14:paraId="01E8490B" w14:textId="77777777" w:rsidR="00F15E1C" w:rsidRPr="00F15E1C" w:rsidRDefault="00F15E1C" w:rsidP="00F15E1C">
      <w:pPr>
        <w:ind w:firstLine="426"/>
        <w:jc w:val="both"/>
        <w:rPr>
          <w:rFonts w:ascii="Arial" w:hAnsi="Arial" w:cs="Arial"/>
        </w:rPr>
      </w:pPr>
      <w:r w:rsidRPr="00F15E1C">
        <w:rPr>
          <w:rFonts w:ascii="Arial" w:hAnsi="Arial" w:cs="Arial"/>
        </w:rPr>
        <w:t>13.4. As multas são independentes entre si; a aplicação de uma, não exclui a aplicação de outras, bem como das demais penalidades previstas em lei.</w:t>
      </w:r>
    </w:p>
    <w:p w14:paraId="4746DC00" w14:textId="77777777" w:rsidR="00F15E1C" w:rsidRPr="00F15E1C" w:rsidRDefault="00F15E1C" w:rsidP="00F15E1C">
      <w:pPr>
        <w:ind w:firstLine="426"/>
        <w:jc w:val="both"/>
        <w:rPr>
          <w:rFonts w:ascii="Arial" w:hAnsi="Arial" w:cs="Arial"/>
        </w:rPr>
      </w:pPr>
    </w:p>
    <w:p w14:paraId="0472BDE7" w14:textId="77777777" w:rsidR="00F15E1C" w:rsidRPr="00F15E1C" w:rsidRDefault="00F15E1C" w:rsidP="00F15E1C">
      <w:pPr>
        <w:ind w:firstLine="426"/>
        <w:jc w:val="both"/>
        <w:rPr>
          <w:rFonts w:ascii="Arial" w:hAnsi="Arial" w:cs="Arial"/>
        </w:rPr>
      </w:pPr>
      <w:r w:rsidRPr="00F15E1C">
        <w:rPr>
          <w:rFonts w:ascii="Arial" w:hAnsi="Arial" w:cs="Arial"/>
        </w:rPr>
        <w:t>13.5. Os prazos para defesa prévia serão de 05 (cinco) dias úteis, nas hipóteses de advertência, multa ou suspensão temporária de participar em licitação e impedimento de contratar com a Administração e de 10 (dez) dias úteis na hipótese de declaração de inidoneidade para licitar ou contratar com a Administração Pública.</w:t>
      </w:r>
    </w:p>
    <w:p w14:paraId="40EBFF7D" w14:textId="77777777" w:rsidR="00F15E1C" w:rsidRPr="00F15E1C" w:rsidRDefault="00F15E1C" w:rsidP="00F15E1C">
      <w:pPr>
        <w:ind w:firstLine="426"/>
        <w:jc w:val="both"/>
        <w:rPr>
          <w:rFonts w:ascii="Arial" w:hAnsi="Arial" w:cs="Arial"/>
        </w:rPr>
      </w:pPr>
    </w:p>
    <w:p w14:paraId="38B53D92" w14:textId="77777777" w:rsidR="00F15E1C" w:rsidRPr="00F15E1C" w:rsidRDefault="00F15E1C" w:rsidP="00F15E1C">
      <w:pPr>
        <w:ind w:firstLine="426"/>
        <w:jc w:val="both"/>
        <w:rPr>
          <w:rFonts w:ascii="Arial" w:hAnsi="Arial" w:cs="Arial"/>
        </w:rPr>
      </w:pPr>
      <w:r w:rsidRPr="00F15E1C">
        <w:rPr>
          <w:rFonts w:ascii="Arial" w:hAnsi="Arial" w:cs="Arial"/>
        </w:rPr>
        <w:t>13.6. O valor das multas eventualmente aplicadas será devidamente corrigido utilizando-se o INPC/IBGE, conforme legislação pertinente, até a data de seu efetivo pagamento e recolhido aos cofres da Prefeitura do Município de Piracicaba, dentro do prazo de 10 (dez) dias úteis da data de sua cominação, mediante guia de recolhimento oficial. Na impossibilidade, será o valor inscrito na Dívida Ativa, para cobrança judicial.</w:t>
      </w:r>
    </w:p>
    <w:p w14:paraId="1C07D7BE" w14:textId="77777777" w:rsidR="00F15E1C" w:rsidRPr="00F15E1C" w:rsidRDefault="00F15E1C" w:rsidP="00F15E1C">
      <w:pPr>
        <w:ind w:firstLine="426"/>
        <w:jc w:val="both"/>
        <w:rPr>
          <w:rFonts w:ascii="Arial" w:hAnsi="Arial" w:cs="Arial"/>
        </w:rPr>
      </w:pPr>
    </w:p>
    <w:p w14:paraId="73EC555C" w14:textId="77777777" w:rsidR="00F15E1C" w:rsidRPr="00F15E1C" w:rsidRDefault="00F15E1C" w:rsidP="00F15E1C">
      <w:pPr>
        <w:ind w:firstLine="426"/>
        <w:jc w:val="both"/>
        <w:rPr>
          <w:rFonts w:ascii="Arial" w:hAnsi="Arial" w:cs="Arial"/>
        </w:rPr>
      </w:pPr>
      <w:r w:rsidRPr="00F15E1C">
        <w:rPr>
          <w:rFonts w:ascii="Arial" w:hAnsi="Arial" w:cs="Arial"/>
        </w:rPr>
        <w:t>13.7. Nenhuma sanção será aplicada sem o devido processo administrativo, que prevê defesa prévia do interessado e recurso nos prazos definidos em lei, sendo-lhe facultado vista ao processo.</w:t>
      </w:r>
    </w:p>
    <w:p w14:paraId="4C93933F" w14:textId="77777777" w:rsidR="00F15E1C" w:rsidRPr="00F15E1C" w:rsidRDefault="00F15E1C" w:rsidP="00F15E1C">
      <w:pPr>
        <w:ind w:firstLine="426"/>
        <w:jc w:val="both"/>
        <w:rPr>
          <w:rFonts w:ascii="Arial" w:hAnsi="Arial" w:cs="Arial"/>
        </w:rPr>
      </w:pPr>
    </w:p>
    <w:p w14:paraId="5484B638" w14:textId="77777777" w:rsidR="00F15E1C" w:rsidRPr="00F15E1C" w:rsidRDefault="00F15E1C" w:rsidP="00F15E1C">
      <w:pPr>
        <w:ind w:firstLine="426"/>
        <w:jc w:val="both"/>
        <w:rPr>
          <w:rFonts w:ascii="Arial" w:hAnsi="Arial" w:cs="Arial"/>
        </w:rPr>
      </w:pPr>
      <w:r w:rsidRPr="00F15E1C">
        <w:rPr>
          <w:rFonts w:ascii="Arial" w:hAnsi="Arial" w:cs="Arial"/>
        </w:rPr>
        <w:t>13.8. Pelo descumprimento de quaisquer cláusulas ou condições do contrato, as multas e penalidade serão elevadas em dobro, em caso de reincidência.</w:t>
      </w:r>
    </w:p>
    <w:p w14:paraId="024F767D" w14:textId="77777777" w:rsidR="00F15E1C" w:rsidRPr="00F15E1C" w:rsidRDefault="00F15E1C" w:rsidP="00F15E1C">
      <w:pPr>
        <w:ind w:firstLine="426"/>
        <w:jc w:val="both"/>
        <w:rPr>
          <w:rFonts w:ascii="Arial" w:hAnsi="Arial" w:cs="Arial"/>
        </w:rPr>
      </w:pPr>
    </w:p>
    <w:p w14:paraId="3D813B5A" w14:textId="77777777" w:rsidR="00F15E1C" w:rsidRPr="00F15E1C" w:rsidRDefault="00F15E1C" w:rsidP="00F15E1C">
      <w:pPr>
        <w:ind w:firstLine="426"/>
        <w:jc w:val="both"/>
        <w:rPr>
          <w:rFonts w:ascii="Arial" w:hAnsi="Arial" w:cs="Arial"/>
        </w:rPr>
      </w:pPr>
      <w:r w:rsidRPr="00F15E1C">
        <w:rPr>
          <w:rFonts w:ascii="Arial" w:hAnsi="Arial" w:cs="Arial"/>
        </w:rPr>
        <w:t>13.9. A aplicação das sanções previstas neste edital não exclui, em hipótese alguma, a obrigação de reparação integral dos danos causados.</w:t>
      </w:r>
    </w:p>
    <w:p w14:paraId="21CED067" w14:textId="77777777" w:rsidR="00F15E1C" w:rsidRPr="00F15E1C" w:rsidRDefault="00F15E1C" w:rsidP="00F15E1C">
      <w:pPr>
        <w:ind w:firstLine="426"/>
        <w:jc w:val="both"/>
        <w:rPr>
          <w:rFonts w:ascii="Arial" w:hAnsi="Arial" w:cs="Arial"/>
        </w:rPr>
      </w:pPr>
    </w:p>
    <w:p w14:paraId="161DCEB2" w14:textId="77777777" w:rsidR="00F15E1C" w:rsidRPr="00F15E1C" w:rsidRDefault="00F15E1C" w:rsidP="00F15E1C">
      <w:pPr>
        <w:ind w:firstLine="426"/>
        <w:jc w:val="both"/>
        <w:rPr>
          <w:rFonts w:ascii="Arial" w:hAnsi="Arial" w:cs="Arial"/>
          <w:b/>
        </w:rPr>
      </w:pPr>
      <w:r w:rsidRPr="00F15E1C">
        <w:rPr>
          <w:rFonts w:ascii="Arial" w:hAnsi="Arial" w:cs="Arial"/>
          <w:b/>
        </w:rPr>
        <w:t>14. FORMALIZAÇÃO DO INSTRUMENTO CONTRATUAL</w:t>
      </w:r>
    </w:p>
    <w:p w14:paraId="108F3CE3" w14:textId="77777777" w:rsidR="00F15E1C" w:rsidRPr="00F15E1C" w:rsidRDefault="00F15E1C" w:rsidP="00F15E1C">
      <w:pPr>
        <w:ind w:firstLine="426"/>
        <w:jc w:val="both"/>
        <w:rPr>
          <w:rFonts w:ascii="Arial" w:hAnsi="Arial" w:cs="Arial"/>
        </w:rPr>
      </w:pPr>
    </w:p>
    <w:p w14:paraId="621F891C" w14:textId="77777777" w:rsidR="00F15E1C" w:rsidRPr="00F15E1C" w:rsidRDefault="00F15E1C" w:rsidP="00F15E1C">
      <w:pPr>
        <w:ind w:firstLine="426"/>
        <w:jc w:val="both"/>
        <w:rPr>
          <w:rFonts w:ascii="Arial" w:hAnsi="Arial" w:cs="Arial"/>
        </w:rPr>
      </w:pPr>
      <w:r w:rsidRPr="00F15E1C">
        <w:rPr>
          <w:rFonts w:ascii="Arial" w:hAnsi="Arial" w:cs="Arial"/>
        </w:rPr>
        <w:t xml:space="preserve">14.1. A ADJUDICATÁRIA será notificada pelo endereço eletrônico informado para, no prazo de 05 (cinco) dias úteis, contados do recebimento da notificação, assinar o termo de contrato, bem como prestar a garantia, sob pena de decair do direito à contratação, sem prejuízo das sanções previstas </w:t>
      </w:r>
      <w:proofErr w:type="gramStart"/>
      <w:r w:rsidRPr="00F15E1C">
        <w:rPr>
          <w:rFonts w:ascii="Arial" w:hAnsi="Arial" w:cs="Arial"/>
        </w:rPr>
        <w:t xml:space="preserve">no </w:t>
      </w:r>
      <w:proofErr w:type="spellStart"/>
      <w:r w:rsidRPr="00F15E1C">
        <w:rPr>
          <w:rFonts w:ascii="Arial" w:hAnsi="Arial" w:cs="Arial"/>
        </w:rPr>
        <w:t>no</w:t>
      </w:r>
      <w:proofErr w:type="spellEnd"/>
      <w:proofErr w:type="gramEnd"/>
      <w:r w:rsidRPr="00F15E1C">
        <w:rPr>
          <w:rFonts w:ascii="Arial" w:hAnsi="Arial" w:cs="Arial"/>
        </w:rPr>
        <w:t xml:space="preserve"> § 5º artigo 90, da Lei Federal nº 14.133/21.</w:t>
      </w:r>
    </w:p>
    <w:p w14:paraId="6EDBDD4C" w14:textId="77777777" w:rsidR="00F15E1C" w:rsidRPr="00F15E1C" w:rsidRDefault="00F15E1C" w:rsidP="00F15E1C">
      <w:pPr>
        <w:ind w:firstLine="426"/>
        <w:jc w:val="both"/>
        <w:rPr>
          <w:rFonts w:ascii="Arial" w:hAnsi="Arial" w:cs="Arial"/>
        </w:rPr>
      </w:pPr>
    </w:p>
    <w:p w14:paraId="03C59C8E" w14:textId="77777777" w:rsidR="00F15E1C" w:rsidRPr="00F15E1C" w:rsidRDefault="00F15E1C" w:rsidP="00F15E1C">
      <w:pPr>
        <w:ind w:firstLine="426"/>
        <w:jc w:val="both"/>
        <w:rPr>
          <w:rFonts w:ascii="Arial" w:hAnsi="Arial" w:cs="Arial"/>
        </w:rPr>
      </w:pPr>
      <w:r w:rsidRPr="00F15E1C">
        <w:rPr>
          <w:rFonts w:ascii="Arial" w:hAnsi="Arial" w:cs="Arial"/>
        </w:rPr>
        <w:t>14.1.1. A recusa injustificada da ADJUDICATÁRIA em assinar o contrato, bem como prestar a garantia, dentro do prazo estabelecido no subitem supra, caracterizará o descumprimento total da obrigação assumida, sujeitando-se às penalidades estabelecidas no item 13 - DAS SANÇÕES ADMINISTRATIVAS, deste Edital.</w:t>
      </w:r>
    </w:p>
    <w:p w14:paraId="4F13B573" w14:textId="77777777" w:rsidR="00F15E1C" w:rsidRPr="00F15E1C" w:rsidRDefault="00F15E1C" w:rsidP="00F15E1C">
      <w:pPr>
        <w:ind w:firstLine="426"/>
        <w:jc w:val="both"/>
        <w:rPr>
          <w:rFonts w:ascii="Arial" w:hAnsi="Arial" w:cs="Arial"/>
        </w:rPr>
      </w:pPr>
    </w:p>
    <w:p w14:paraId="4224C9A7" w14:textId="77777777" w:rsidR="00F15E1C" w:rsidRPr="00F15E1C" w:rsidRDefault="00F15E1C" w:rsidP="00F15E1C">
      <w:pPr>
        <w:ind w:firstLine="426"/>
        <w:jc w:val="both"/>
        <w:rPr>
          <w:rFonts w:ascii="Arial" w:hAnsi="Arial" w:cs="Arial"/>
        </w:rPr>
      </w:pPr>
      <w:r w:rsidRPr="00F15E1C">
        <w:rPr>
          <w:rFonts w:ascii="Arial" w:hAnsi="Arial" w:cs="Arial"/>
        </w:rPr>
        <w:t>14.2. O prazo de convocação poderá ser prorrogado uma vez, por igual período, quando solicitado pela ADJUDICATÁRIA durante o seu transcurso e desde que ocorra motivo justificado e aceito pela Administração.</w:t>
      </w:r>
    </w:p>
    <w:p w14:paraId="1858F372" w14:textId="77777777" w:rsidR="00F15E1C" w:rsidRPr="00F15E1C" w:rsidRDefault="00F15E1C" w:rsidP="00F15E1C">
      <w:pPr>
        <w:ind w:firstLine="426"/>
        <w:jc w:val="both"/>
        <w:rPr>
          <w:rFonts w:ascii="Arial" w:hAnsi="Arial" w:cs="Arial"/>
        </w:rPr>
      </w:pPr>
    </w:p>
    <w:p w14:paraId="278025D8" w14:textId="77777777" w:rsidR="00F15E1C" w:rsidRPr="00F15E1C" w:rsidRDefault="00F15E1C" w:rsidP="00F15E1C">
      <w:pPr>
        <w:ind w:firstLine="426"/>
        <w:jc w:val="both"/>
        <w:rPr>
          <w:rFonts w:ascii="Arial" w:hAnsi="Arial" w:cs="Arial"/>
        </w:rPr>
      </w:pPr>
      <w:r w:rsidRPr="00F15E1C">
        <w:rPr>
          <w:rFonts w:ascii="Arial" w:hAnsi="Arial" w:cs="Arial"/>
        </w:rPr>
        <w:t>14.3. A CONTRATADA deverá apresentar ao Gestor do Contrato, no prazo de 05 (cinco) dias úteis contados de sua assinatura, garantia em uma das modalidades prevista no §1º, do art. 96, da Lei Federal nº 14.133/21, para assegurar a plena execução do presente instrumento, correspondente a 5% (cinco por cento) do valor da contratação. No caso de fiança bancária ou apólice de seguro, sua validade deverá abranger, no mínimo, 30 (trinta) dias após o término da vigência contratual.</w:t>
      </w:r>
    </w:p>
    <w:p w14:paraId="7A38A99B" w14:textId="77777777" w:rsidR="00F15E1C" w:rsidRPr="00F15E1C" w:rsidRDefault="00F15E1C" w:rsidP="00F15E1C">
      <w:pPr>
        <w:ind w:firstLine="426"/>
        <w:jc w:val="both"/>
        <w:rPr>
          <w:rFonts w:ascii="Arial" w:hAnsi="Arial" w:cs="Arial"/>
        </w:rPr>
      </w:pPr>
    </w:p>
    <w:p w14:paraId="6ACF8CDA" w14:textId="77777777" w:rsidR="00F15E1C" w:rsidRPr="00F15E1C" w:rsidRDefault="00F15E1C" w:rsidP="00F15E1C">
      <w:pPr>
        <w:ind w:firstLine="426"/>
        <w:jc w:val="both"/>
        <w:rPr>
          <w:rFonts w:ascii="Arial" w:hAnsi="Arial" w:cs="Arial"/>
        </w:rPr>
      </w:pPr>
      <w:r w:rsidRPr="00F15E1C">
        <w:rPr>
          <w:rFonts w:ascii="Arial" w:hAnsi="Arial" w:cs="Arial"/>
        </w:rPr>
        <w:t xml:space="preserve">14.3.1. A garantia prestada pela CONTRATADA será </w:t>
      </w:r>
      <w:proofErr w:type="gramStart"/>
      <w:r w:rsidRPr="00F15E1C">
        <w:rPr>
          <w:rFonts w:ascii="Arial" w:hAnsi="Arial" w:cs="Arial"/>
        </w:rPr>
        <w:t>liberada/extinta</w:t>
      </w:r>
      <w:proofErr w:type="gramEnd"/>
      <w:r w:rsidRPr="00F15E1C">
        <w:rPr>
          <w:rFonts w:ascii="Arial" w:hAnsi="Arial" w:cs="Arial"/>
        </w:rPr>
        <w:t xml:space="preserve"> após a execução do contrato e o recebimento definitivo dos serviços, mediante solicitação por escrito. Se prestada em dinheiro, será corrigida pelo INPC/IBGE, conforme legislação pertinente;</w:t>
      </w:r>
    </w:p>
    <w:p w14:paraId="375B769D" w14:textId="77777777" w:rsidR="00F15E1C" w:rsidRPr="00F15E1C" w:rsidRDefault="00F15E1C" w:rsidP="00F15E1C">
      <w:pPr>
        <w:ind w:firstLine="426"/>
        <w:jc w:val="both"/>
        <w:rPr>
          <w:rFonts w:ascii="Arial" w:hAnsi="Arial" w:cs="Arial"/>
        </w:rPr>
      </w:pPr>
    </w:p>
    <w:p w14:paraId="4AE242C5" w14:textId="77777777" w:rsidR="00F15E1C" w:rsidRPr="00F15E1C" w:rsidRDefault="00F15E1C" w:rsidP="00F15E1C">
      <w:pPr>
        <w:ind w:firstLine="426"/>
        <w:jc w:val="both"/>
        <w:rPr>
          <w:rFonts w:ascii="Arial" w:hAnsi="Arial" w:cs="Arial"/>
        </w:rPr>
      </w:pPr>
      <w:r w:rsidRPr="00F15E1C">
        <w:rPr>
          <w:rFonts w:ascii="Arial" w:hAnsi="Arial" w:cs="Arial"/>
        </w:rPr>
        <w:t>14.3.2. No caso do contrato ser prorrogado, a CONTRATADA deverá prestar garantia de 5% (cinco por cento), sobre o valor da prorrogação, na mesma modalidade anteriormente oferecida, ou outra permitida no § 1º, do art. 96, da Lei Federal nº 14.133/21.</w:t>
      </w:r>
    </w:p>
    <w:p w14:paraId="65286252" w14:textId="77777777" w:rsidR="00F15E1C" w:rsidRPr="00F15E1C" w:rsidRDefault="00F15E1C" w:rsidP="00F15E1C">
      <w:pPr>
        <w:ind w:firstLine="426"/>
        <w:jc w:val="both"/>
        <w:rPr>
          <w:rFonts w:ascii="Arial" w:hAnsi="Arial" w:cs="Arial"/>
        </w:rPr>
      </w:pPr>
    </w:p>
    <w:p w14:paraId="5950CD10" w14:textId="77777777" w:rsidR="00F15E1C" w:rsidRPr="00F15E1C" w:rsidRDefault="00F15E1C" w:rsidP="00F15E1C">
      <w:pPr>
        <w:ind w:firstLine="426"/>
        <w:jc w:val="both"/>
        <w:rPr>
          <w:rFonts w:ascii="Arial" w:hAnsi="Arial" w:cs="Arial"/>
        </w:rPr>
      </w:pPr>
      <w:r w:rsidRPr="00F15E1C">
        <w:rPr>
          <w:rFonts w:ascii="Arial" w:hAnsi="Arial" w:cs="Arial"/>
        </w:rPr>
        <w:t>14.4. No ato da assinatura do contrato a ADJUDICATÁRIA deverá:</w:t>
      </w:r>
    </w:p>
    <w:p w14:paraId="0BD7C086" w14:textId="77777777" w:rsidR="00F15E1C" w:rsidRPr="00F15E1C" w:rsidRDefault="00F15E1C" w:rsidP="00F15E1C">
      <w:pPr>
        <w:ind w:firstLine="426"/>
        <w:jc w:val="both"/>
        <w:rPr>
          <w:rFonts w:ascii="Arial" w:hAnsi="Arial" w:cs="Arial"/>
        </w:rPr>
      </w:pPr>
    </w:p>
    <w:p w14:paraId="6F0182C2" w14:textId="77777777" w:rsidR="00F15E1C" w:rsidRPr="00F15E1C" w:rsidRDefault="00F15E1C" w:rsidP="00F15E1C">
      <w:pPr>
        <w:ind w:firstLine="426"/>
        <w:jc w:val="both"/>
        <w:rPr>
          <w:rFonts w:ascii="Arial" w:hAnsi="Arial" w:cs="Arial"/>
        </w:rPr>
      </w:pPr>
      <w:r w:rsidRPr="00F15E1C">
        <w:rPr>
          <w:rFonts w:ascii="Arial" w:hAnsi="Arial" w:cs="Arial"/>
        </w:rPr>
        <w:t>14.4.1. Reapresentar as certidões fiscais e trabalhistas, com validade em vigor, caso as apresentadas na licitação estiverem vencidas;</w:t>
      </w:r>
    </w:p>
    <w:p w14:paraId="28024184" w14:textId="77777777" w:rsidR="00F15E1C" w:rsidRPr="00F15E1C" w:rsidRDefault="00F15E1C" w:rsidP="00F15E1C">
      <w:pPr>
        <w:ind w:firstLine="426"/>
        <w:jc w:val="both"/>
        <w:rPr>
          <w:rFonts w:ascii="Arial" w:hAnsi="Arial" w:cs="Arial"/>
        </w:rPr>
      </w:pPr>
    </w:p>
    <w:p w14:paraId="7998344D" w14:textId="77777777" w:rsidR="00F15E1C" w:rsidRPr="00F15E1C" w:rsidRDefault="00F15E1C" w:rsidP="00F15E1C">
      <w:pPr>
        <w:ind w:firstLine="426"/>
        <w:jc w:val="both"/>
        <w:rPr>
          <w:rFonts w:ascii="Arial" w:hAnsi="Arial" w:cs="Arial"/>
        </w:rPr>
      </w:pPr>
      <w:r w:rsidRPr="00F15E1C">
        <w:rPr>
          <w:rFonts w:ascii="Arial" w:hAnsi="Arial" w:cs="Arial"/>
        </w:rPr>
        <w:t>14.4.2. Caso a licitante seja de outro Estado, deverá realizar registro perante o CREA/SP, conforme art.58, da Lei Federal nº 5.194/66 e Súmula nº 49 do TCESP.</w:t>
      </w:r>
    </w:p>
    <w:p w14:paraId="5F1B5586" w14:textId="77777777" w:rsidR="00F15E1C" w:rsidRPr="00F15E1C" w:rsidRDefault="00F15E1C" w:rsidP="00F15E1C">
      <w:pPr>
        <w:ind w:firstLine="426"/>
        <w:jc w:val="both"/>
        <w:rPr>
          <w:rFonts w:ascii="Arial" w:hAnsi="Arial" w:cs="Arial"/>
        </w:rPr>
      </w:pPr>
    </w:p>
    <w:p w14:paraId="36ACD0B8" w14:textId="77777777" w:rsidR="00F15E1C" w:rsidRPr="00F15E1C" w:rsidRDefault="00F15E1C" w:rsidP="00F15E1C">
      <w:pPr>
        <w:ind w:firstLine="426"/>
        <w:jc w:val="both"/>
        <w:rPr>
          <w:rFonts w:ascii="Arial" w:hAnsi="Arial" w:cs="Arial"/>
        </w:rPr>
      </w:pPr>
      <w:r w:rsidRPr="00F15E1C">
        <w:rPr>
          <w:rFonts w:ascii="Arial" w:hAnsi="Arial" w:cs="Arial"/>
        </w:rPr>
        <w:t>14.5. Posteriormente a assinatura do contrato e como condição para a emissão da Ordem de Serviço, a CONTRATADA deverá apresentar os seguintes documentos para a Secretaria Responsável por sua fiscalização:</w:t>
      </w:r>
    </w:p>
    <w:p w14:paraId="1ECFF0EC" w14:textId="77777777" w:rsidR="00F15E1C" w:rsidRPr="00F15E1C" w:rsidRDefault="00F15E1C" w:rsidP="00F15E1C">
      <w:pPr>
        <w:ind w:firstLine="426"/>
        <w:jc w:val="both"/>
        <w:rPr>
          <w:rFonts w:ascii="Arial" w:hAnsi="Arial" w:cs="Arial"/>
        </w:rPr>
      </w:pPr>
    </w:p>
    <w:p w14:paraId="2A5A4B8D" w14:textId="77777777" w:rsidR="00F15E1C" w:rsidRPr="00F15E1C" w:rsidRDefault="00F15E1C" w:rsidP="00F15E1C">
      <w:pPr>
        <w:ind w:firstLine="426"/>
        <w:jc w:val="both"/>
        <w:rPr>
          <w:rFonts w:ascii="Arial" w:hAnsi="Arial" w:cs="Arial"/>
        </w:rPr>
      </w:pPr>
      <w:r w:rsidRPr="00F15E1C">
        <w:rPr>
          <w:rFonts w:ascii="Arial" w:hAnsi="Arial" w:cs="Arial"/>
        </w:rPr>
        <w:t>14.5.1. O orçamento analítico detalhado da composição dos preços unitários constantes da planilha, a composição dos encargos sociais e da taxa de BDI (Benefícios e despesas indiretas);</w:t>
      </w:r>
    </w:p>
    <w:p w14:paraId="65113471" w14:textId="77777777" w:rsidR="00F15E1C" w:rsidRPr="00F15E1C" w:rsidRDefault="00F15E1C" w:rsidP="00F15E1C">
      <w:pPr>
        <w:ind w:firstLine="426"/>
        <w:jc w:val="both"/>
        <w:rPr>
          <w:rFonts w:ascii="Arial" w:hAnsi="Arial" w:cs="Arial"/>
        </w:rPr>
      </w:pPr>
      <w:r w:rsidRPr="00F15E1C">
        <w:rPr>
          <w:rFonts w:ascii="Arial" w:hAnsi="Arial" w:cs="Arial"/>
        </w:rPr>
        <w:t xml:space="preserve">         </w:t>
      </w:r>
    </w:p>
    <w:p w14:paraId="6015B32F" w14:textId="77777777" w:rsidR="00F15E1C" w:rsidRPr="00F15E1C" w:rsidRDefault="00F15E1C" w:rsidP="00F15E1C">
      <w:pPr>
        <w:ind w:firstLine="426"/>
        <w:jc w:val="both"/>
        <w:rPr>
          <w:rFonts w:ascii="Arial" w:hAnsi="Arial" w:cs="Arial"/>
        </w:rPr>
      </w:pPr>
      <w:r w:rsidRPr="00F15E1C">
        <w:rPr>
          <w:rFonts w:ascii="Arial" w:hAnsi="Arial" w:cs="Arial"/>
        </w:rPr>
        <w:t xml:space="preserve">14.5.2. O recolhimento da A.R.T. ou </w:t>
      </w:r>
      <w:proofErr w:type="gramStart"/>
      <w:r w:rsidRPr="00F15E1C">
        <w:rPr>
          <w:rFonts w:ascii="Arial" w:hAnsi="Arial" w:cs="Arial"/>
        </w:rPr>
        <w:t>R.R.</w:t>
      </w:r>
      <w:proofErr w:type="gramEnd"/>
      <w:r w:rsidRPr="00F15E1C">
        <w:rPr>
          <w:rFonts w:ascii="Arial" w:hAnsi="Arial" w:cs="Arial"/>
        </w:rPr>
        <w:t>T, Caso o contrato seja aditado em serviços e/ou prazos, a CONTRATADA deverá recolher nova A.R.T ou R.R.T., a qual deverá ser vinculada a principal;</w:t>
      </w:r>
    </w:p>
    <w:p w14:paraId="3B87EDA3" w14:textId="77777777" w:rsidR="00F15E1C" w:rsidRPr="00F15E1C" w:rsidRDefault="00F15E1C" w:rsidP="00F15E1C">
      <w:pPr>
        <w:ind w:firstLine="426"/>
        <w:jc w:val="both"/>
        <w:rPr>
          <w:rFonts w:ascii="Arial" w:hAnsi="Arial" w:cs="Arial"/>
        </w:rPr>
      </w:pPr>
    </w:p>
    <w:p w14:paraId="68B45EB4" w14:textId="77777777" w:rsidR="00F15E1C" w:rsidRPr="00F15E1C" w:rsidRDefault="00F15E1C" w:rsidP="00F15E1C">
      <w:pPr>
        <w:ind w:firstLine="426"/>
        <w:jc w:val="both"/>
        <w:rPr>
          <w:rFonts w:ascii="Arial" w:hAnsi="Arial" w:cs="Arial"/>
        </w:rPr>
      </w:pPr>
      <w:r w:rsidRPr="00F15E1C">
        <w:rPr>
          <w:rFonts w:ascii="Arial" w:hAnsi="Arial" w:cs="Arial"/>
        </w:rPr>
        <w:t xml:space="preserve">14.5.3. Apresentar na Secretaria Municipal de Administração, à Rua Antônio Corrêa Barbosa, 2233, 7º andar, toda a documentação solicitada no Memorial de Segurança, </w:t>
      </w:r>
      <w:proofErr w:type="gramStart"/>
      <w:r w:rsidRPr="00F15E1C">
        <w:rPr>
          <w:rFonts w:ascii="Arial" w:hAnsi="Arial" w:cs="Arial"/>
        </w:rPr>
        <w:t>anexo</w:t>
      </w:r>
      <w:proofErr w:type="gramEnd"/>
      <w:r w:rsidRPr="00F15E1C">
        <w:rPr>
          <w:rFonts w:ascii="Arial" w:hAnsi="Arial" w:cs="Arial"/>
        </w:rPr>
        <w:t xml:space="preserve"> a este Edital, para avaliação, parecer e enquadramento dos Programas de Segurança que deverão ser apresentados para assegurar a plena execução do contrato.</w:t>
      </w:r>
    </w:p>
    <w:p w14:paraId="6AA20D15" w14:textId="77777777" w:rsidR="00F15E1C" w:rsidRPr="00F15E1C" w:rsidRDefault="00F15E1C" w:rsidP="00F15E1C">
      <w:pPr>
        <w:ind w:firstLine="426"/>
        <w:jc w:val="both"/>
        <w:rPr>
          <w:rFonts w:ascii="Arial" w:hAnsi="Arial" w:cs="Arial"/>
        </w:rPr>
      </w:pPr>
    </w:p>
    <w:p w14:paraId="65DCDBD5" w14:textId="77777777" w:rsidR="00F15E1C" w:rsidRPr="00F15E1C" w:rsidRDefault="00F15E1C" w:rsidP="00F15E1C">
      <w:pPr>
        <w:ind w:firstLine="426"/>
        <w:jc w:val="both"/>
        <w:rPr>
          <w:rFonts w:ascii="Arial" w:hAnsi="Arial" w:cs="Arial"/>
        </w:rPr>
      </w:pPr>
      <w:r w:rsidRPr="00F15E1C">
        <w:rPr>
          <w:rFonts w:ascii="Arial" w:hAnsi="Arial" w:cs="Arial"/>
        </w:rPr>
        <w:lastRenderedPageBreak/>
        <w:t>14.6. É facultado à Administração, quando a convocada não assinar o termo de contrato no prazo e condições estabelecidos neste Edital, bem como não prestar a garantia, convocar as licitantes remanescentes, na ordem de classificação, para fazê-lo em igual prazo e nas mesmas condições propostas pela primeira classificada, inclusive quanto aos preços que poderão ser corrigidos pelo INPC/IBGE, conforme legislação pertinente, ou revogar a licitação independentemente da cominação prevista no artigo 90, da Lei Federal nº 14.133/21.</w:t>
      </w:r>
    </w:p>
    <w:p w14:paraId="64EA6839" w14:textId="77777777" w:rsidR="00F15E1C" w:rsidRPr="00F15E1C" w:rsidRDefault="00F15E1C" w:rsidP="00F15E1C">
      <w:pPr>
        <w:ind w:firstLine="426"/>
        <w:jc w:val="both"/>
        <w:rPr>
          <w:rFonts w:ascii="Arial" w:hAnsi="Arial" w:cs="Arial"/>
        </w:rPr>
      </w:pPr>
    </w:p>
    <w:p w14:paraId="0FAD377D" w14:textId="77777777" w:rsidR="00F15E1C" w:rsidRPr="00F15E1C" w:rsidRDefault="00F15E1C" w:rsidP="00F15E1C">
      <w:pPr>
        <w:ind w:firstLine="426"/>
        <w:jc w:val="both"/>
        <w:rPr>
          <w:rFonts w:ascii="Arial" w:hAnsi="Arial" w:cs="Arial"/>
        </w:rPr>
      </w:pPr>
      <w:r w:rsidRPr="00F15E1C">
        <w:rPr>
          <w:rFonts w:ascii="Arial" w:hAnsi="Arial" w:cs="Arial"/>
        </w:rPr>
        <w:t>14.7. A Unidade Requisitante é o órgão credenciado pela Prefeitura do Município de Piracicaba, para vistoriar a execução do contrato e prestar toda assistência e a orientação que se fizerem necessárias, indicando, para tanto, um servidor que será o gestor responsável por toda e qualquer ocorrência do presente.</w:t>
      </w:r>
    </w:p>
    <w:p w14:paraId="033675A7" w14:textId="77777777" w:rsidR="00F15E1C" w:rsidRPr="00F15E1C" w:rsidRDefault="00F15E1C" w:rsidP="00F15E1C">
      <w:pPr>
        <w:ind w:firstLine="426"/>
        <w:jc w:val="both"/>
        <w:rPr>
          <w:rFonts w:ascii="Arial" w:hAnsi="Arial" w:cs="Arial"/>
        </w:rPr>
      </w:pPr>
    </w:p>
    <w:p w14:paraId="5B4C46D5" w14:textId="77777777" w:rsidR="00F15E1C" w:rsidRPr="00F15E1C" w:rsidRDefault="00F15E1C" w:rsidP="00F15E1C">
      <w:pPr>
        <w:ind w:firstLine="426"/>
        <w:jc w:val="both"/>
        <w:rPr>
          <w:rFonts w:ascii="Arial" w:hAnsi="Arial" w:cs="Arial"/>
        </w:rPr>
      </w:pPr>
      <w:r w:rsidRPr="00F15E1C">
        <w:rPr>
          <w:rFonts w:ascii="Arial" w:hAnsi="Arial" w:cs="Arial"/>
        </w:rPr>
        <w:t>14.8. A CONTRATADA deverá observar as disposições da Lei Municipal nº 6.962/2010, referente à gestão de resíduos da construção civil, de acordo com a Resolução 307/02 - CONAMA.</w:t>
      </w:r>
    </w:p>
    <w:p w14:paraId="184637F2" w14:textId="77777777" w:rsidR="00F15E1C" w:rsidRPr="00F15E1C" w:rsidRDefault="00F15E1C" w:rsidP="00F15E1C">
      <w:pPr>
        <w:ind w:firstLine="426"/>
        <w:jc w:val="both"/>
        <w:rPr>
          <w:rFonts w:ascii="Arial" w:hAnsi="Arial" w:cs="Arial"/>
        </w:rPr>
      </w:pPr>
    </w:p>
    <w:p w14:paraId="58DCEBDF" w14:textId="77777777" w:rsidR="00F15E1C" w:rsidRPr="00F15E1C" w:rsidRDefault="00F15E1C" w:rsidP="00F15E1C">
      <w:pPr>
        <w:ind w:firstLine="426"/>
        <w:jc w:val="both"/>
        <w:rPr>
          <w:rFonts w:ascii="Arial" w:hAnsi="Arial" w:cs="Arial"/>
          <w:b/>
        </w:rPr>
      </w:pPr>
      <w:r w:rsidRPr="00F15E1C">
        <w:rPr>
          <w:rFonts w:ascii="Arial" w:hAnsi="Arial" w:cs="Arial"/>
          <w:b/>
        </w:rPr>
        <w:t>15. DO PRAZO DE VIGÊNCIA DO CONTRATO</w:t>
      </w:r>
    </w:p>
    <w:p w14:paraId="2E51A341" w14:textId="77777777" w:rsidR="00F15E1C" w:rsidRPr="00F15E1C" w:rsidRDefault="00F15E1C" w:rsidP="00F15E1C">
      <w:pPr>
        <w:ind w:firstLine="426"/>
        <w:jc w:val="both"/>
        <w:rPr>
          <w:rFonts w:ascii="Arial" w:hAnsi="Arial" w:cs="Arial"/>
        </w:rPr>
      </w:pPr>
    </w:p>
    <w:p w14:paraId="0CF0B4E8" w14:textId="66AA2041" w:rsidR="00F15E1C" w:rsidRPr="00F15E1C" w:rsidRDefault="00F15E1C" w:rsidP="00F15E1C">
      <w:pPr>
        <w:ind w:firstLine="426"/>
        <w:jc w:val="both"/>
        <w:rPr>
          <w:rFonts w:ascii="Arial" w:hAnsi="Arial" w:cs="Arial"/>
        </w:rPr>
      </w:pPr>
      <w:r w:rsidRPr="00F15E1C">
        <w:rPr>
          <w:rFonts w:ascii="Arial" w:hAnsi="Arial" w:cs="Arial"/>
        </w:rPr>
        <w:t>15.1. O contrato a ser firmado terá vigência pelo prazo determinado para a execução dos serviços constante no Termo de Referência, contados da data de emissão da Ordem de Serviço, podendo ser prorrogado, na ocorrência de qualquer das situações elencadas no Artigo 1</w:t>
      </w:r>
      <w:r w:rsidR="003449D5">
        <w:rPr>
          <w:rFonts w:ascii="Arial" w:hAnsi="Arial" w:cs="Arial"/>
        </w:rPr>
        <w:t>11</w:t>
      </w:r>
      <w:r w:rsidR="00575E6D">
        <w:rPr>
          <w:rFonts w:ascii="Arial" w:hAnsi="Arial" w:cs="Arial"/>
        </w:rPr>
        <w:t xml:space="preserve"> e 124</w:t>
      </w:r>
      <w:r w:rsidRPr="00F15E1C">
        <w:rPr>
          <w:rFonts w:ascii="Arial" w:hAnsi="Arial" w:cs="Arial"/>
        </w:rPr>
        <w:t>, da Lei Federal nº 14.133/</w:t>
      </w:r>
      <w:proofErr w:type="gramStart"/>
      <w:r w:rsidRPr="00F15E1C">
        <w:rPr>
          <w:rFonts w:ascii="Arial" w:hAnsi="Arial" w:cs="Arial"/>
        </w:rPr>
        <w:t>21</w:t>
      </w:r>
      <w:proofErr w:type="gramEnd"/>
    </w:p>
    <w:p w14:paraId="0958D5EB" w14:textId="77777777" w:rsidR="00F15E1C" w:rsidRPr="00F15E1C" w:rsidRDefault="00F15E1C" w:rsidP="00F15E1C">
      <w:pPr>
        <w:ind w:firstLine="426"/>
        <w:jc w:val="both"/>
        <w:rPr>
          <w:rFonts w:ascii="Arial" w:hAnsi="Arial" w:cs="Arial"/>
        </w:rPr>
      </w:pPr>
    </w:p>
    <w:p w14:paraId="236DD956" w14:textId="77777777" w:rsidR="00575E6D" w:rsidRPr="00F15E1C" w:rsidRDefault="00575E6D" w:rsidP="00575E6D">
      <w:pPr>
        <w:ind w:firstLine="426"/>
        <w:jc w:val="both"/>
        <w:rPr>
          <w:rFonts w:ascii="Arial" w:hAnsi="Arial" w:cs="Arial"/>
          <w:b/>
        </w:rPr>
      </w:pPr>
      <w:r w:rsidRPr="00F15E1C">
        <w:rPr>
          <w:rFonts w:ascii="Arial" w:hAnsi="Arial" w:cs="Arial"/>
          <w:b/>
        </w:rPr>
        <w:t xml:space="preserve">16. </w:t>
      </w:r>
      <w:r w:rsidRPr="00AC7A5B">
        <w:rPr>
          <w:rFonts w:ascii="Arial" w:hAnsi="Arial" w:cs="Arial"/>
          <w:b/>
        </w:rPr>
        <w:t>DA EXTINÇÃO CONTRATUAL</w:t>
      </w:r>
    </w:p>
    <w:p w14:paraId="483780B3" w14:textId="77777777" w:rsidR="00575E6D" w:rsidRPr="00F15E1C" w:rsidRDefault="00575E6D" w:rsidP="00575E6D">
      <w:pPr>
        <w:ind w:firstLine="426"/>
        <w:jc w:val="both"/>
        <w:rPr>
          <w:rFonts w:ascii="Arial" w:hAnsi="Arial" w:cs="Arial"/>
        </w:rPr>
      </w:pPr>
    </w:p>
    <w:p w14:paraId="283EA693" w14:textId="14511F4F" w:rsidR="00F15E1C" w:rsidRPr="00F15E1C" w:rsidRDefault="00575E6D" w:rsidP="00575E6D">
      <w:pPr>
        <w:ind w:firstLine="426"/>
        <w:jc w:val="both"/>
        <w:rPr>
          <w:rFonts w:ascii="Arial" w:hAnsi="Arial" w:cs="Arial"/>
        </w:rPr>
      </w:pPr>
      <w:r w:rsidRPr="00F15E1C">
        <w:rPr>
          <w:rFonts w:ascii="Arial" w:hAnsi="Arial" w:cs="Arial"/>
        </w:rPr>
        <w:t xml:space="preserve">16.1. </w:t>
      </w:r>
      <w:r w:rsidRPr="00AC7A5B">
        <w:rPr>
          <w:rFonts w:ascii="Arial" w:hAnsi="Arial" w:cs="Arial"/>
        </w:rPr>
        <w:t>Independentemente de interpelação judicial, o contrato será extinto nas hipóteses previstas no art. 137 da Lei Federal nº 14.133/21 e suas alterações</w:t>
      </w:r>
      <w:r w:rsidRPr="00F15E1C">
        <w:rPr>
          <w:rFonts w:ascii="Arial" w:hAnsi="Arial" w:cs="Arial"/>
        </w:rPr>
        <w:t>.</w:t>
      </w:r>
    </w:p>
    <w:p w14:paraId="06892774" w14:textId="77777777" w:rsidR="00F15E1C" w:rsidRPr="00F15E1C" w:rsidRDefault="00F15E1C" w:rsidP="00F15E1C">
      <w:pPr>
        <w:ind w:firstLine="426"/>
        <w:jc w:val="both"/>
        <w:rPr>
          <w:rFonts w:ascii="Arial" w:hAnsi="Arial" w:cs="Arial"/>
        </w:rPr>
      </w:pPr>
    </w:p>
    <w:p w14:paraId="56BB3CA5" w14:textId="77777777" w:rsidR="00F15E1C" w:rsidRPr="00F15E1C" w:rsidRDefault="00F15E1C" w:rsidP="00F15E1C">
      <w:pPr>
        <w:ind w:firstLine="426"/>
        <w:jc w:val="both"/>
        <w:rPr>
          <w:rFonts w:ascii="Arial" w:hAnsi="Arial" w:cs="Arial"/>
          <w:b/>
        </w:rPr>
      </w:pPr>
      <w:r w:rsidRPr="00F15E1C">
        <w:rPr>
          <w:rFonts w:ascii="Arial" w:hAnsi="Arial" w:cs="Arial"/>
          <w:b/>
        </w:rPr>
        <w:t>17. DOS PAGAMENTOS</w:t>
      </w:r>
    </w:p>
    <w:p w14:paraId="681265EC" w14:textId="77777777" w:rsidR="00F15E1C" w:rsidRPr="00F15E1C" w:rsidRDefault="00F15E1C" w:rsidP="00F15E1C">
      <w:pPr>
        <w:ind w:firstLine="426"/>
        <w:jc w:val="both"/>
        <w:rPr>
          <w:rFonts w:ascii="Arial" w:hAnsi="Arial" w:cs="Arial"/>
        </w:rPr>
      </w:pPr>
    </w:p>
    <w:p w14:paraId="24DD02BA" w14:textId="77777777" w:rsidR="00F15E1C" w:rsidRPr="00F15E1C" w:rsidRDefault="00F15E1C" w:rsidP="00F15E1C">
      <w:pPr>
        <w:ind w:firstLine="426"/>
        <w:jc w:val="both"/>
        <w:rPr>
          <w:rFonts w:ascii="Arial" w:hAnsi="Arial" w:cs="Arial"/>
        </w:rPr>
      </w:pPr>
      <w:r w:rsidRPr="00F15E1C">
        <w:rPr>
          <w:rFonts w:ascii="Arial" w:hAnsi="Arial" w:cs="Arial"/>
        </w:rPr>
        <w:t xml:space="preserve">17.1. Os pagamentos serão efetuados mediante a apresentação da nota fiscal, acompanhada do atestado de recebimento emitido pela Unidade Requisitante e serão depositados em banco e conta </w:t>
      </w:r>
      <w:proofErr w:type="gramStart"/>
      <w:r w:rsidRPr="00F15E1C">
        <w:rPr>
          <w:rFonts w:ascii="Arial" w:hAnsi="Arial" w:cs="Arial"/>
        </w:rPr>
        <w:t>corrente indicados pela CONTRATADA</w:t>
      </w:r>
      <w:proofErr w:type="gramEnd"/>
      <w:r w:rsidRPr="00F15E1C">
        <w:rPr>
          <w:rFonts w:ascii="Arial" w:hAnsi="Arial" w:cs="Arial"/>
        </w:rPr>
        <w:t>.</w:t>
      </w:r>
    </w:p>
    <w:p w14:paraId="4DBE53F0" w14:textId="77777777" w:rsidR="00F15E1C" w:rsidRPr="00F15E1C" w:rsidRDefault="00F15E1C" w:rsidP="00F15E1C">
      <w:pPr>
        <w:ind w:firstLine="426"/>
        <w:jc w:val="both"/>
        <w:rPr>
          <w:rFonts w:ascii="Arial" w:hAnsi="Arial" w:cs="Arial"/>
        </w:rPr>
      </w:pPr>
    </w:p>
    <w:p w14:paraId="19A70B23" w14:textId="77777777" w:rsidR="00F15E1C" w:rsidRPr="00F15E1C" w:rsidRDefault="00F15E1C" w:rsidP="00F15E1C">
      <w:pPr>
        <w:ind w:firstLine="426"/>
        <w:jc w:val="both"/>
        <w:rPr>
          <w:rFonts w:ascii="Arial" w:hAnsi="Arial" w:cs="Arial"/>
        </w:rPr>
      </w:pPr>
      <w:r w:rsidRPr="00F15E1C">
        <w:rPr>
          <w:rFonts w:ascii="Arial" w:hAnsi="Arial" w:cs="Arial"/>
        </w:rPr>
        <w:t xml:space="preserve">17.2. Conforme o protocolo ICMS 42/09, </w:t>
      </w:r>
      <w:proofErr w:type="gramStart"/>
      <w:r w:rsidRPr="00F15E1C">
        <w:rPr>
          <w:rFonts w:ascii="Arial" w:hAnsi="Arial" w:cs="Arial"/>
        </w:rPr>
        <w:t>ficam</w:t>
      </w:r>
      <w:proofErr w:type="gramEnd"/>
      <w:r w:rsidRPr="00F15E1C">
        <w:rPr>
          <w:rFonts w:ascii="Arial" w:hAnsi="Arial" w:cs="Arial"/>
        </w:rPr>
        <w:t xml:space="preserve"> obrigados a emitir Nota Fiscal Eletrônica – NF-e, modelo 55, em substituição à Nota Fiscal, modelo 1 ou 1-A, a partir de 1º de dezembro de 2010, os contribuintes que, independentemente da atividade econômica exercida, realizem operações destinadas à Administração Pública direta ou indireta.</w:t>
      </w:r>
    </w:p>
    <w:p w14:paraId="3862F53D" w14:textId="77777777" w:rsidR="00F15E1C" w:rsidRPr="00F15E1C" w:rsidRDefault="00F15E1C" w:rsidP="00F15E1C">
      <w:pPr>
        <w:ind w:firstLine="426"/>
        <w:jc w:val="both"/>
        <w:rPr>
          <w:rFonts w:ascii="Arial" w:hAnsi="Arial" w:cs="Arial"/>
        </w:rPr>
      </w:pPr>
    </w:p>
    <w:p w14:paraId="4766EF7D" w14:textId="77777777" w:rsidR="00F15E1C" w:rsidRPr="00F15E1C" w:rsidRDefault="00F15E1C" w:rsidP="00F15E1C">
      <w:pPr>
        <w:ind w:firstLine="426"/>
        <w:jc w:val="both"/>
        <w:rPr>
          <w:rFonts w:ascii="Arial" w:hAnsi="Arial" w:cs="Arial"/>
        </w:rPr>
      </w:pPr>
      <w:r w:rsidRPr="00F15E1C">
        <w:rPr>
          <w:rFonts w:ascii="Arial" w:hAnsi="Arial" w:cs="Arial"/>
        </w:rPr>
        <w:t>17.3. Com a Nota Fiscal, deverá obrigatoriamente ser comprovada pela CONTRATADA a persistência das condições licitatórias da habilitação e qualificação a que alude o inciso XVI do artigo 92 da Lei Federal nº 14.133/21e alterações, que consistirá na apresentação das Certidões de Regularidade perante as Fazendas Federal (incluindo INSS), Estadual, Municipal, Certidão de Regularidade do FGTS e</w:t>
      </w:r>
      <w:proofErr w:type="gramStart"/>
      <w:r w:rsidRPr="00F15E1C">
        <w:rPr>
          <w:rFonts w:ascii="Arial" w:hAnsi="Arial" w:cs="Arial"/>
        </w:rPr>
        <w:t xml:space="preserve">  </w:t>
      </w:r>
      <w:proofErr w:type="gramEnd"/>
      <w:r w:rsidRPr="00F15E1C">
        <w:rPr>
          <w:rFonts w:ascii="Arial" w:hAnsi="Arial" w:cs="Arial"/>
        </w:rPr>
        <w:t>Certidão Trabalhista, todas dentro dos prazos de validades nelas assinalados, as quais serão aferidas pela Unidade Gestora do contrato.</w:t>
      </w:r>
    </w:p>
    <w:p w14:paraId="52FE6F71" w14:textId="77777777" w:rsidR="00F15E1C" w:rsidRPr="00F15E1C" w:rsidRDefault="00F15E1C" w:rsidP="00F15E1C">
      <w:pPr>
        <w:ind w:firstLine="426"/>
        <w:jc w:val="both"/>
        <w:rPr>
          <w:rFonts w:ascii="Arial" w:hAnsi="Arial" w:cs="Arial"/>
        </w:rPr>
      </w:pPr>
    </w:p>
    <w:p w14:paraId="06062483" w14:textId="77777777" w:rsidR="00F15E1C" w:rsidRPr="00F15E1C" w:rsidRDefault="00F15E1C" w:rsidP="00F15E1C">
      <w:pPr>
        <w:ind w:firstLine="426"/>
        <w:jc w:val="both"/>
        <w:rPr>
          <w:rFonts w:ascii="Arial" w:hAnsi="Arial" w:cs="Arial"/>
        </w:rPr>
      </w:pPr>
      <w:r w:rsidRPr="00F15E1C">
        <w:rPr>
          <w:rFonts w:ascii="Arial" w:hAnsi="Arial" w:cs="Arial"/>
        </w:rPr>
        <w:t>17.4. Com a Nota Fiscal, a CONTRATADA, deverá reapresentar, ainda, relação contendo os nomes dos empregados que trabalharam na execução do contrato, inclusive os demitidos e os novos contratados com cópia do registro dos mesmos junto à empresa, devidamente anotado na Carteira de Trabalho e Previdência Social – CTPS.</w:t>
      </w:r>
    </w:p>
    <w:p w14:paraId="34B35CA1" w14:textId="77777777" w:rsidR="00F15E1C" w:rsidRPr="00F15E1C" w:rsidRDefault="00F15E1C" w:rsidP="00F15E1C">
      <w:pPr>
        <w:ind w:firstLine="426"/>
        <w:jc w:val="both"/>
        <w:rPr>
          <w:rFonts w:ascii="Arial" w:hAnsi="Arial" w:cs="Arial"/>
        </w:rPr>
      </w:pPr>
    </w:p>
    <w:p w14:paraId="5FF55850" w14:textId="77777777" w:rsidR="00F15E1C" w:rsidRPr="00F15E1C" w:rsidRDefault="00F15E1C" w:rsidP="00F15E1C">
      <w:pPr>
        <w:ind w:firstLine="426"/>
        <w:jc w:val="both"/>
        <w:rPr>
          <w:rFonts w:ascii="Arial" w:hAnsi="Arial" w:cs="Arial"/>
        </w:rPr>
      </w:pPr>
      <w:r w:rsidRPr="00F15E1C">
        <w:rPr>
          <w:rFonts w:ascii="Arial" w:hAnsi="Arial" w:cs="Arial"/>
        </w:rPr>
        <w:t>17.4.1. Os pagamentos somente serão efetuados, após a CONTRATADA apresentar os comprovantes de pagamentos dos salários dos funcionários, cópias e originais dos comprovantes de recolhimentos das Contribuições Previdenciárias e às de Terceiros e do FGTS dos empregados, constantes da relação de que trata o subitem 16.4., bem como apresentar também, a guia de recolhimento do Imposto Sobre Serviço (ISS).</w:t>
      </w:r>
    </w:p>
    <w:p w14:paraId="6249EE5F" w14:textId="77777777" w:rsidR="00F15E1C" w:rsidRPr="00F15E1C" w:rsidRDefault="00F15E1C" w:rsidP="00F15E1C">
      <w:pPr>
        <w:ind w:firstLine="426"/>
        <w:jc w:val="both"/>
        <w:rPr>
          <w:rFonts w:ascii="Arial" w:hAnsi="Arial" w:cs="Arial"/>
        </w:rPr>
      </w:pPr>
    </w:p>
    <w:p w14:paraId="494A8F46" w14:textId="77777777" w:rsidR="00F15E1C" w:rsidRPr="00F15E1C" w:rsidRDefault="00F15E1C" w:rsidP="00F15E1C">
      <w:pPr>
        <w:ind w:firstLine="426"/>
        <w:jc w:val="both"/>
        <w:rPr>
          <w:rFonts w:ascii="Arial" w:hAnsi="Arial" w:cs="Arial"/>
        </w:rPr>
      </w:pPr>
      <w:r w:rsidRPr="00F15E1C">
        <w:rPr>
          <w:rFonts w:ascii="Arial" w:hAnsi="Arial" w:cs="Arial"/>
        </w:rPr>
        <w:t xml:space="preserve">17.4.2. Caso não tenha decorrido o prazo legal para o recolhimento dos encargos sociais e previdenciários, até a data da apresentação da Nota Fiscal Fatura, cumpre a CONTRATADA apresentar a documentação devida quando do vencimento do prazo legal, </w:t>
      </w:r>
      <w:proofErr w:type="gramStart"/>
      <w:r w:rsidRPr="00F15E1C">
        <w:rPr>
          <w:rFonts w:ascii="Arial" w:hAnsi="Arial" w:cs="Arial"/>
        </w:rPr>
        <w:t>sob pena</w:t>
      </w:r>
      <w:proofErr w:type="gramEnd"/>
      <w:r w:rsidRPr="00F15E1C">
        <w:rPr>
          <w:rFonts w:ascii="Arial" w:hAnsi="Arial" w:cs="Arial"/>
        </w:rPr>
        <w:t xml:space="preserve"> de não ser efetuado o respectivo pagamento e/ou os seguintes.</w:t>
      </w:r>
    </w:p>
    <w:p w14:paraId="4C674553" w14:textId="77777777" w:rsidR="00F15E1C" w:rsidRPr="00F15E1C" w:rsidRDefault="00F15E1C" w:rsidP="00F15E1C">
      <w:pPr>
        <w:ind w:firstLine="426"/>
        <w:jc w:val="both"/>
        <w:rPr>
          <w:rFonts w:ascii="Arial" w:hAnsi="Arial" w:cs="Arial"/>
        </w:rPr>
      </w:pPr>
    </w:p>
    <w:p w14:paraId="30DB5346" w14:textId="77777777" w:rsidR="00F15E1C" w:rsidRPr="00F15E1C" w:rsidRDefault="00F15E1C" w:rsidP="00F15E1C">
      <w:pPr>
        <w:ind w:firstLine="426"/>
        <w:jc w:val="both"/>
        <w:rPr>
          <w:rFonts w:ascii="Arial" w:hAnsi="Arial" w:cs="Arial"/>
        </w:rPr>
      </w:pPr>
      <w:r w:rsidRPr="00F15E1C">
        <w:rPr>
          <w:rFonts w:ascii="Arial" w:hAnsi="Arial" w:cs="Arial"/>
        </w:rPr>
        <w:lastRenderedPageBreak/>
        <w:t>17.5. As cópias serão conferidas com os seus originais e autenticadas por servidor designado, que após sua conferência as anexará no processo licitatório.</w:t>
      </w:r>
    </w:p>
    <w:p w14:paraId="69168143" w14:textId="77777777" w:rsidR="00F15E1C" w:rsidRPr="00F15E1C" w:rsidRDefault="00F15E1C" w:rsidP="00F15E1C">
      <w:pPr>
        <w:ind w:firstLine="426"/>
        <w:jc w:val="both"/>
        <w:rPr>
          <w:rFonts w:ascii="Arial" w:hAnsi="Arial" w:cs="Arial"/>
        </w:rPr>
      </w:pPr>
    </w:p>
    <w:p w14:paraId="1F69E991" w14:textId="455AC541" w:rsidR="00F15E1C" w:rsidRPr="00F15E1C" w:rsidRDefault="00F15E1C" w:rsidP="00F15E1C">
      <w:pPr>
        <w:ind w:firstLine="426"/>
        <w:jc w:val="both"/>
        <w:rPr>
          <w:rFonts w:ascii="Arial" w:hAnsi="Arial" w:cs="Arial"/>
        </w:rPr>
      </w:pPr>
      <w:r w:rsidRPr="00F15E1C">
        <w:rPr>
          <w:rFonts w:ascii="Arial" w:hAnsi="Arial" w:cs="Arial"/>
        </w:rPr>
        <w:t xml:space="preserve">17.6. Caso a CONTRATADA </w:t>
      </w:r>
      <w:proofErr w:type="spellStart"/>
      <w:r w:rsidRPr="00F15E1C">
        <w:rPr>
          <w:rFonts w:ascii="Arial" w:hAnsi="Arial" w:cs="Arial"/>
        </w:rPr>
        <w:t>subempreitar</w:t>
      </w:r>
      <w:proofErr w:type="spellEnd"/>
      <w:r w:rsidRPr="00F15E1C">
        <w:rPr>
          <w:rFonts w:ascii="Arial" w:hAnsi="Arial" w:cs="Arial"/>
        </w:rPr>
        <w:t xml:space="preserve"> os serviços, ela deverá apresentar os documentos constantes dos subitens 1</w:t>
      </w:r>
      <w:r w:rsidR="003449D5">
        <w:rPr>
          <w:rFonts w:ascii="Arial" w:hAnsi="Arial" w:cs="Arial"/>
        </w:rPr>
        <w:t>7</w:t>
      </w:r>
      <w:r w:rsidRPr="00F15E1C">
        <w:rPr>
          <w:rFonts w:ascii="Arial" w:hAnsi="Arial" w:cs="Arial"/>
        </w:rPr>
        <w:t>.4.1, 1</w:t>
      </w:r>
      <w:r w:rsidR="003449D5">
        <w:rPr>
          <w:rFonts w:ascii="Arial" w:hAnsi="Arial" w:cs="Arial"/>
        </w:rPr>
        <w:t>7</w:t>
      </w:r>
      <w:r w:rsidRPr="00F15E1C">
        <w:rPr>
          <w:rFonts w:ascii="Arial" w:hAnsi="Arial" w:cs="Arial"/>
        </w:rPr>
        <w:t>.4.2 e 1</w:t>
      </w:r>
      <w:r w:rsidR="003449D5">
        <w:rPr>
          <w:rFonts w:ascii="Arial" w:hAnsi="Arial" w:cs="Arial"/>
        </w:rPr>
        <w:t>7</w:t>
      </w:r>
      <w:r w:rsidRPr="00F15E1C">
        <w:rPr>
          <w:rFonts w:ascii="Arial" w:hAnsi="Arial" w:cs="Arial"/>
        </w:rPr>
        <w:t>.5 da empresa subcontratada, devendo, ainda, a subcontratada apresentar declaração de que todos os dados apresentados são a pura expressão da verdade.</w:t>
      </w:r>
    </w:p>
    <w:p w14:paraId="3D322DAD" w14:textId="77777777" w:rsidR="00F15E1C" w:rsidRPr="00F15E1C" w:rsidRDefault="00F15E1C" w:rsidP="00F15E1C">
      <w:pPr>
        <w:ind w:firstLine="426"/>
        <w:jc w:val="both"/>
        <w:rPr>
          <w:rFonts w:ascii="Arial" w:hAnsi="Arial" w:cs="Arial"/>
        </w:rPr>
      </w:pPr>
    </w:p>
    <w:p w14:paraId="490F230F" w14:textId="77777777" w:rsidR="00F15E1C" w:rsidRPr="00F15E1C" w:rsidRDefault="00F15E1C" w:rsidP="00F15E1C">
      <w:pPr>
        <w:ind w:firstLine="426"/>
        <w:jc w:val="both"/>
        <w:rPr>
          <w:rFonts w:ascii="Arial" w:hAnsi="Arial" w:cs="Arial"/>
        </w:rPr>
      </w:pPr>
      <w:r w:rsidRPr="00F15E1C">
        <w:rPr>
          <w:rFonts w:ascii="Arial" w:hAnsi="Arial" w:cs="Arial"/>
        </w:rPr>
        <w:t>17.7. Quando do pagamento devido, se os serviços contratados se enquadrarem no disposto na Lei Federal nº 9.711, de 20/11/98 e Ordem de Serviço nº 203 de 29/01/99, a Prefeitura Municipal reterá 11% (onze por cento) do valor bruto da nota fiscal ou fatura de prestação de serviços, relativo à Seguridade Social.</w:t>
      </w:r>
    </w:p>
    <w:p w14:paraId="64C0CECA" w14:textId="77777777" w:rsidR="00F15E1C" w:rsidRPr="00F15E1C" w:rsidRDefault="00F15E1C" w:rsidP="00F15E1C">
      <w:pPr>
        <w:ind w:firstLine="426"/>
        <w:jc w:val="both"/>
        <w:rPr>
          <w:rFonts w:ascii="Arial" w:hAnsi="Arial" w:cs="Arial"/>
        </w:rPr>
      </w:pPr>
    </w:p>
    <w:p w14:paraId="53C9FB24" w14:textId="77777777" w:rsidR="00F15E1C" w:rsidRPr="00F15E1C" w:rsidRDefault="00F15E1C" w:rsidP="00F15E1C">
      <w:pPr>
        <w:ind w:firstLine="426"/>
        <w:jc w:val="both"/>
        <w:rPr>
          <w:rFonts w:ascii="Arial" w:hAnsi="Arial" w:cs="Arial"/>
        </w:rPr>
      </w:pPr>
      <w:r w:rsidRPr="00F15E1C">
        <w:rPr>
          <w:rFonts w:ascii="Arial" w:hAnsi="Arial" w:cs="Arial"/>
        </w:rPr>
        <w:t>17.8. Caso o dia do pagamento coincida aos sábados, domingos, feriados ou pontos facultativos, o mesmo será efetuado no primeiro dia útil subsequente sem qualquer incidência de correção monetária.</w:t>
      </w:r>
    </w:p>
    <w:p w14:paraId="06B4732A" w14:textId="77777777" w:rsidR="00F15E1C" w:rsidRPr="00F15E1C" w:rsidRDefault="00F15E1C" w:rsidP="00F15E1C">
      <w:pPr>
        <w:ind w:firstLine="426"/>
        <w:jc w:val="both"/>
        <w:rPr>
          <w:rFonts w:ascii="Arial" w:hAnsi="Arial" w:cs="Arial"/>
        </w:rPr>
      </w:pPr>
    </w:p>
    <w:p w14:paraId="53B2D8FD" w14:textId="77777777" w:rsidR="00F15E1C" w:rsidRPr="00F15E1C" w:rsidRDefault="00F15E1C" w:rsidP="00F15E1C">
      <w:pPr>
        <w:ind w:firstLine="426"/>
        <w:jc w:val="both"/>
        <w:rPr>
          <w:rFonts w:ascii="Arial" w:hAnsi="Arial" w:cs="Arial"/>
        </w:rPr>
      </w:pPr>
      <w:r w:rsidRPr="00F15E1C">
        <w:rPr>
          <w:rFonts w:ascii="Arial" w:hAnsi="Arial" w:cs="Arial"/>
        </w:rPr>
        <w:t>17.9. Caso o órgão licitador, eventualmente, atrase os pagamentos, estes deverão ser corrigidos com base no INPC/IBGE, conforme legislação pertinente.</w:t>
      </w:r>
    </w:p>
    <w:p w14:paraId="0F3B4DBC" w14:textId="77777777" w:rsidR="00F15E1C" w:rsidRPr="00F15E1C" w:rsidRDefault="00F15E1C" w:rsidP="00F15E1C">
      <w:pPr>
        <w:ind w:firstLine="426"/>
        <w:jc w:val="both"/>
        <w:rPr>
          <w:rFonts w:ascii="Arial" w:hAnsi="Arial" w:cs="Arial"/>
        </w:rPr>
      </w:pPr>
    </w:p>
    <w:p w14:paraId="7121E762" w14:textId="77777777" w:rsidR="00F15E1C" w:rsidRPr="00F15E1C" w:rsidRDefault="00F15E1C" w:rsidP="00F15E1C">
      <w:pPr>
        <w:ind w:firstLine="426"/>
        <w:jc w:val="both"/>
        <w:rPr>
          <w:rFonts w:ascii="Arial" w:hAnsi="Arial" w:cs="Arial"/>
        </w:rPr>
      </w:pPr>
      <w:r w:rsidRPr="00F15E1C">
        <w:rPr>
          <w:rFonts w:ascii="Arial" w:hAnsi="Arial" w:cs="Arial"/>
        </w:rPr>
        <w:t>17.10. Anteriormente a realização de pagamentos, a Unidade Requisitante realizará consulta, junto a Secretaria Municipal de Finanças sobre a existência de débitos exigíveis da CONTRATADA com o Município de Piracicaba e caso existam, poderá ser realizada a compensação de valores.</w:t>
      </w:r>
    </w:p>
    <w:p w14:paraId="3CB67C62" w14:textId="77777777" w:rsidR="00F15E1C" w:rsidRPr="00F15E1C" w:rsidRDefault="00F15E1C" w:rsidP="00F15E1C">
      <w:pPr>
        <w:ind w:firstLine="426"/>
        <w:jc w:val="both"/>
        <w:rPr>
          <w:rFonts w:ascii="Arial" w:hAnsi="Arial" w:cs="Arial"/>
        </w:rPr>
      </w:pPr>
    </w:p>
    <w:p w14:paraId="3FCE9717" w14:textId="77777777" w:rsidR="00F15E1C" w:rsidRPr="00F15E1C" w:rsidRDefault="00F15E1C" w:rsidP="00F15E1C">
      <w:pPr>
        <w:ind w:firstLine="426"/>
        <w:jc w:val="both"/>
        <w:rPr>
          <w:rFonts w:ascii="Arial" w:hAnsi="Arial" w:cs="Arial"/>
          <w:b/>
        </w:rPr>
      </w:pPr>
      <w:r w:rsidRPr="00F15E1C">
        <w:rPr>
          <w:rFonts w:ascii="Arial" w:hAnsi="Arial" w:cs="Arial"/>
          <w:b/>
        </w:rPr>
        <w:t>18. DO RECEBIMENTO</w:t>
      </w:r>
    </w:p>
    <w:p w14:paraId="73871EE0" w14:textId="77777777" w:rsidR="00F15E1C" w:rsidRPr="00F15E1C" w:rsidRDefault="00F15E1C" w:rsidP="00F15E1C">
      <w:pPr>
        <w:ind w:firstLine="426"/>
        <w:jc w:val="both"/>
        <w:rPr>
          <w:rFonts w:ascii="Arial" w:hAnsi="Arial" w:cs="Arial"/>
        </w:rPr>
      </w:pPr>
    </w:p>
    <w:p w14:paraId="21B86931" w14:textId="77777777" w:rsidR="00F15E1C" w:rsidRPr="00F15E1C" w:rsidRDefault="00F15E1C" w:rsidP="00F15E1C">
      <w:pPr>
        <w:ind w:firstLine="426"/>
        <w:jc w:val="both"/>
        <w:rPr>
          <w:rFonts w:ascii="Arial" w:hAnsi="Arial" w:cs="Arial"/>
        </w:rPr>
      </w:pPr>
      <w:proofErr w:type="gramStart"/>
      <w:r w:rsidRPr="00F15E1C">
        <w:rPr>
          <w:rFonts w:ascii="Arial" w:hAnsi="Arial" w:cs="Arial"/>
        </w:rPr>
        <w:t>18.1 Executado</w:t>
      </w:r>
      <w:proofErr w:type="gramEnd"/>
      <w:r w:rsidRPr="00F15E1C">
        <w:rPr>
          <w:rFonts w:ascii="Arial" w:hAnsi="Arial" w:cs="Arial"/>
        </w:rPr>
        <w:t xml:space="preserve"> o contrato, o seu objeto será recebido, da seguinte forma:</w:t>
      </w:r>
    </w:p>
    <w:p w14:paraId="3AA85358" w14:textId="77777777" w:rsidR="00F15E1C" w:rsidRPr="00F15E1C" w:rsidRDefault="00F15E1C" w:rsidP="00F15E1C">
      <w:pPr>
        <w:ind w:firstLine="426"/>
        <w:jc w:val="both"/>
        <w:rPr>
          <w:rFonts w:ascii="Arial" w:hAnsi="Arial" w:cs="Arial"/>
        </w:rPr>
      </w:pPr>
    </w:p>
    <w:p w14:paraId="669228F0" w14:textId="77777777" w:rsidR="00F15E1C" w:rsidRPr="00F15E1C" w:rsidRDefault="00F15E1C" w:rsidP="00F15E1C">
      <w:pPr>
        <w:ind w:firstLine="426"/>
        <w:jc w:val="both"/>
        <w:rPr>
          <w:rFonts w:ascii="Arial" w:hAnsi="Arial" w:cs="Arial"/>
        </w:rPr>
      </w:pPr>
      <w:r w:rsidRPr="00F15E1C">
        <w:rPr>
          <w:rFonts w:ascii="Arial" w:hAnsi="Arial" w:cs="Arial"/>
        </w:rPr>
        <w:t>18.1.1. Provisoriamente, pelo responsável por seu acompanhamento e fiscalização, mediante termo circunstanciado, assinado pelas partes em até 15 (quinze) dias, contados da comunicação escrita da CONTRATADA;</w:t>
      </w:r>
    </w:p>
    <w:p w14:paraId="10397474" w14:textId="77777777" w:rsidR="00F15E1C" w:rsidRPr="00F15E1C" w:rsidRDefault="00F15E1C" w:rsidP="00F15E1C">
      <w:pPr>
        <w:ind w:firstLine="426"/>
        <w:jc w:val="both"/>
        <w:rPr>
          <w:rFonts w:ascii="Arial" w:hAnsi="Arial" w:cs="Arial"/>
        </w:rPr>
      </w:pPr>
    </w:p>
    <w:p w14:paraId="073543E3" w14:textId="77777777" w:rsidR="00F15E1C" w:rsidRPr="00F15E1C" w:rsidRDefault="00F15E1C" w:rsidP="00F15E1C">
      <w:pPr>
        <w:ind w:firstLine="426"/>
        <w:jc w:val="both"/>
        <w:rPr>
          <w:rFonts w:ascii="Arial" w:hAnsi="Arial" w:cs="Arial"/>
        </w:rPr>
      </w:pPr>
      <w:r w:rsidRPr="00F15E1C">
        <w:rPr>
          <w:rFonts w:ascii="Arial" w:hAnsi="Arial" w:cs="Arial"/>
        </w:rPr>
        <w:t>18.1.2. Definitivamente, dentro do prazo de até 90 (noventa) dias, por servidor ou comissão de 03 (três) servidores designados pela autoridade competente, mediante termo circunstanciado, assinado pelas partes, após o decurso do prazo de observação, ou vistoria que comprove a adequação do objeto aos termos contratuais observados o disposto no artigo 119, da Lei Federal nº 14.133/</w:t>
      </w:r>
      <w:proofErr w:type="gramStart"/>
      <w:r w:rsidRPr="00F15E1C">
        <w:rPr>
          <w:rFonts w:ascii="Arial" w:hAnsi="Arial" w:cs="Arial"/>
        </w:rPr>
        <w:t>21</w:t>
      </w:r>
      <w:proofErr w:type="gramEnd"/>
    </w:p>
    <w:p w14:paraId="217A025B" w14:textId="77777777" w:rsidR="00F15E1C" w:rsidRPr="00F15E1C" w:rsidRDefault="00F15E1C" w:rsidP="00F15E1C">
      <w:pPr>
        <w:ind w:firstLine="426"/>
        <w:jc w:val="both"/>
        <w:rPr>
          <w:rFonts w:ascii="Arial" w:hAnsi="Arial" w:cs="Arial"/>
        </w:rPr>
      </w:pPr>
    </w:p>
    <w:p w14:paraId="60B91AF3" w14:textId="77777777" w:rsidR="00F15E1C" w:rsidRPr="00F15E1C" w:rsidRDefault="00F15E1C" w:rsidP="00F15E1C">
      <w:pPr>
        <w:ind w:firstLine="426"/>
        <w:jc w:val="both"/>
        <w:rPr>
          <w:rFonts w:ascii="Arial" w:hAnsi="Arial" w:cs="Arial"/>
        </w:rPr>
      </w:pPr>
      <w:r w:rsidRPr="00F15E1C">
        <w:rPr>
          <w:rFonts w:ascii="Arial" w:hAnsi="Arial" w:cs="Arial"/>
        </w:rPr>
        <w:t>18.1.3. Fica facultada à CONTRATADA a indicação de um representante para, juntamente, com o do órgão licitador, proceder ao recebimento do objeto da presente licitação.</w:t>
      </w:r>
    </w:p>
    <w:p w14:paraId="384BB777" w14:textId="77777777" w:rsidR="00F15E1C" w:rsidRPr="00F15E1C" w:rsidRDefault="00F15E1C" w:rsidP="00F15E1C">
      <w:pPr>
        <w:ind w:firstLine="426"/>
        <w:jc w:val="both"/>
        <w:rPr>
          <w:rFonts w:ascii="Arial" w:hAnsi="Arial" w:cs="Arial"/>
        </w:rPr>
      </w:pPr>
    </w:p>
    <w:p w14:paraId="4BCA2C3E" w14:textId="77777777" w:rsidR="00F15E1C" w:rsidRPr="00F15E1C" w:rsidRDefault="00F15E1C" w:rsidP="00F15E1C">
      <w:pPr>
        <w:ind w:firstLine="426"/>
        <w:jc w:val="both"/>
        <w:rPr>
          <w:rFonts w:ascii="Arial" w:hAnsi="Arial" w:cs="Arial"/>
          <w:b/>
        </w:rPr>
      </w:pPr>
      <w:r w:rsidRPr="00F15E1C">
        <w:rPr>
          <w:rFonts w:ascii="Arial" w:hAnsi="Arial" w:cs="Arial"/>
          <w:b/>
        </w:rPr>
        <w:t>19. DO REAJUSTE</w:t>
      </w:r>
    </w:p>
    <w:p w14:paraId="26102276" w14:textId="77777777" w:rsidR="00F15E1C" w:rsidRPr="00F15E1C" w:rsidRDefault="00F15E1C" w:rsidP="00F15E1C">
      <w:pPr>
        <w:ind w:firstLine="426"/>
        <w:jc w:val="both"/>
        <w:rPr>
          <w:rFonts w:ascii="Arial" w:hAnsi="Arial" w:cs="Arial"/>
        </w:rPr>
      </w:pPr>
    </w:p>
    <w:p w14:paraId="5406DDD6" w14:textId="77777777" w:rsidR="00F15E1C" w:rsidRPr="00F15E1C" w:rsidRDefault="00F15E1C" w:rsidP="00F15E1C">
      <w:pPr>
        <w:ind w:firstLine="426"/>
        <w:jc w:val="both"/>
        <w:rPr>
          <w:rFonts w:ascii="Arial" w:hAnsi="Arial" w:cs="Arial"/>
        </w:rPr>
      </w:pPr>
      <w:r w:rsidRPr="00F15E1C">
        <w:rPr>
          <w:rFonts w:ascii="Arial" w:hAnsi="Arial" w:cs="Arial"/>
        </w:rPr>
        <w:t>19.1. O reajuste, se houver, será efetuado nos termos da Lei Federal nº 9.069, de 29/06/95, de acordo com a variação do índice INPC/IBGE.</w:t>
      </w:r>
    </w:p>
    <w:p w14:paraId="267933D5" w14:textId="77777777" w:rsidR="00F15E1C" w:rsidRPr="00F15E1C" w:rsidRDefault="00F15E1C" w:rsidP="00F15E1C">
      <w:pPr>
        <w:ind w:firstLine="426"/>
        <w:jc w:val="both"/>
        <w:rPr>
          <w:rFonts w:ascii="Arial" w:hAnsi="Arial" w:cs="Arial"/>
        </w:rPr>
      </w:pPr>
    </w:p>
    <w:p w14:paraId="12C64B19" w14:textId="77777777" w:rsidR="00F15E1C" w:rsidRPr="00F15E1C" w:rsidRDefault="00F15E1C" w:rsidP="00F15E1C">
      <w:pPr>
        <w:ind w:firstLine="426"/>
        <w:jc w:val="both"/>
        <w:rPr>
          <w:rFonts w:ascii="Arial" w:hAnsi="Arial" w:cs="Arial"/>
          <w:b/>
        </w:rPr>
      </w:pPr>
      <w:r w:rsidRPr="00F15E1C">
        <w:rPr>
          <w:rFonts w:ascii="Arial" w:hAnsi="Arial" w:cs="Arial"/>
          <w:b/>
        </w:rPr>
        <w:t>20. DA FISCALIZAÇÃO</w:t>
      </w:r>
    </w:p>
    <w:p w14:paraId="5C3BB3F4" w14:textId="77777777" w:rsidR="00F15E1C" w:rsidRPr="00F15E1C" w:rsidRDefault="00F15E1C" w:rsidP="00F15E1C">
      <w:pPr>
        <w:ind w:firstLine="426"/>
        <w:jc w:val="both"/>
        <w:rPr>
          <w:rFonts w:ascii="Arial" w:hAnsi="Arial" w:cs="Arial"/>
        </w:rPr>
      </w:pPr>
    </w:p>
    <w:p w14:paraId="7973887B" w14:textId="77777777" w:rsidR="00F15E1C" w:rsidRPr="00F15E1C" w:rsidRDefault="00F15E1C" w:rsidP="00F15E1C">
      <w:pPr>
        <w:ind w:firstLine="426"/>
        <w:jc w:val="both"/>
        <w:rPr>
          <w:rFonts w:ascii="Arial" w:hAnsi="Arial" w:cs="Arial"/>
        </w:rPr>
      </w:pPr>
      <w:r w:rsidRPr="00F15E1C">
        <w:rPr>
          <w:rFonts w:ascii="Arial" w:hAnsi="Arial" w:cs="Arial"/>
        </w:rPr>
        <w:t>20.1. A Unidade Requisitante, por intermédio do Engenheiro Fiscal da Secretaria Municipal de Obras, poderá, em qualquer ocasião, exercer a mais ampla fiscalização dos serviços, reservando-se no direito de rejeitá-los a seu critério, quando não forem considerados satisfatórios, devendo a CONTRATADA refazê-los às suas expensas.</w:t>
      </w:r>
    </w:p>
    <w:p w14:paraId="6047C5A7" w14:textId="77777777" w:rsidR="00F15E1C" w:rsidRPr="00F15E1C" w:rsidRDefault="00F15E1C" w:rsidP="00F15E1C">
      <w:pPr>
        <w:ind w:firstLine="426"/>
        <w:jc w:val="both"/>
        <w:rPr>
          <w:rFonts w:ascii="Arial" w:hAnsi="Arial" w:cs="Arial"/>
        </w:rPr>
      </w:pPr>
    </w:p>
    <w:p w14:paraId="3C7671F5" w14:textId="77777777" w:rsidR="00F15E1C" w:rsidRPr="00F15E1C" w:rsidRDefault="00F15E1C" w:rsidP="00F15E1C">
      <w:pPr>
        <w:ind w:firstLine="426"/>
        <w:jc w:val="both"/>
        <w:rPr>
          <w:rFonts w:ascii="Arial" w:hAnsi="Arial" w:cs="Arial"/>
        </w:rPr>
      </w:pPr>
      <w:r w:rsidRPr="00F15E1C">
        <w:rPr>
          <w:rFonts w:ascii="Arial" w:hAnsi="Arial" w:cs="Arial"/>
        </w:rPr>
        <w:t>20.2. A fiscalização, por parte da CONTRATANTE, dar-se-á através do Engenheiro designado, não eximirá ou reduzirá as responsabilidades da CONTRATADA por danos que vier a causar diretamente à Administração e/ou a terceiros, decorrentes de sua culpa ou dolo na execução do contrato, quer seja por atos seus, de seus empregados ou prepostos.</w:t>
      </w:r>
    </w:p>
    <w:p w14:paraId="26FE9920" w14:textId="77777777" w:rsidR="00F15E1C" w:rsidRPr="00F15E1C" w:rsidRDefault="00F15E1C" w:rsidP="00F15E1C">
      <w:pPr>
        <w:ind w:firstLine="426"/>
        <w:jc w:val="both"/>
        <w:rPr>
          <w:rFonts w:ascii="Arial" w:hAnsi="Arial" w:cs="Arial"/>
        </w:rPr>
      </w:pPr>
    </w:p>
    <w:p w14:paraId="1045214B" w14:textId="77777777" w:rsidR="00F15E1C" w:rsidRPr="00F15E1C" w:rsidRDefault="00F15E1C" w:rsidP="00F15E1C">
      <w:pPr>
        <w:ind w:firstLine="426"/>
        <w:jc w:val="both"/>
        <w:rPr>
          <w:rFonts w:ascii="Arial" w:hAnsi="Arial" w:cs="Arial"/>
        </w:rPr>
      </w:pPr>
      <w:r w:rsidRPr="00F15E1C">
        <w:rPr>
          <w:rFonts w:ascii="Arial" w:hAnsi="Arial" w:cs="Arial"/>
        </w:rPr>
        <w:t xml:space="preserve">20.3. A CONTRATADA deverá providenciar o Diário de Ocorrências, o qual permanecerá na obra, disponível para os devidos lançamentos, que constará de duas partes: na primeira, serão, obrigatoriamente, registrados pela CONTRATADA os problemas construtivos, as consultas à fiscalização municipal e as soluções adotadas, bem como as datas de conclusão das etapas caracterizadoras dos serviços; na segunda, é </w:t>
      </w:r>
      <w:r w:rsidRPr="00F15E1C">
        <w:rPr>
          <w:rFonts w:ascii="Arial" w:hAnsi="Arial" w:cs="Arial"/>
        </w:rPr>
        <w:lastRenderedPageBreak/>
        <w:t>obrigatório, principalmente, o registro pela fiscalização sobre anotações dos serviços, o ritmo e a qualidade da execução de seus recursos, problemas construtivos e todas as suas determinações.</w:t>
      </w:r>
    </w:p>
    <w:p w14:paraId="471AE45B" w14:textId="77777777" w:rsidR="00F15E1C" w:rsidRPr="00F15E1C" w:rsidRDefault="00F15E1C" w:rsidP="00F15E1C">
      <w:pPr>
        <w:ind w:firstLine="426"/>
        <w:jc w:val="both"/>
        <w:rPr>
          <w:rFonts w:ascii="Arial" w:hAnsi="Arial" w:cs="Arial"/>
        </w:rPr>
      </w:pPr>
    </w:p>
    <w:p w14:paraId="6DB7540B" w14:textId="77777777" w:rsidR="00F15E1C" w:rsidRPr="00F15E1C" w:rsidRDefault="00F15E1C" w:rsidP="00F15E1C">
      <w:pPr>
        <w:ind w:firstLine="426"/>
        <w:jc w:val="both"/>
        <w:rPr>
          <w:rFonts w:ascii="Arial" w:hAnsi="Arial" w:cs="Arial"/>
        </w:rPr>
      </w:pPr>
      <w:r w:rsidRPr="00F15E1C">
        <w:rPr>
          <w:rFonts w:ascii="Arial" w:hAnsi="Arial" w:cs="Arial"/>
        </w:rPr>
        <w:t>20.4. Caberá à CONTRATADA:</w:t>
      </w:r>
    </w:p>
    <w:p w14:paraId="2D2013CC" w14:textId="77777777" w:rsidR="00F15E1C" w:rsidRPr="00F15E1C" w:rsidRDefault="00F15E1C" w:rsidP="00F15E1C">
      <w:pPr>
        <w:ind w:firstLine="426"/>
        <w:jc w:val="both"/>
        <w:rPr>
          <w:rFonts w:ascii="Arial" w:hAnsi="Arial" w:cs="Arial"/>
        </w:rPr>
      </w:pPr>
    </w:p>
    <w:p w14:paraId="42A43EDE" w14:textId="77777777" w:rsidR="00F15E1C" w:rsidRPr="00F15E1C" w:rsidRDefault="00F15E1C" w:rsidP="00F15E1C">
      <w:pPr>
        <w:ind w:firstLine="426"/>
        <w:jc w:val="both"/>
        <w:rPr>
          <w:rFonts w:ascii="Arial" w:hAnsi="Arial" w:cs="Arial"/>
        </w:rPr>
      </w:pPr>
      <w:r w:rsidRPr="00F15E1C">
        <w:rPr>
          <w:rFonts w:ascii="Arial" w:hAnsi="Arial" w:cs="Arial"/>
        </w:rPr>
        <w:t>20.4.1. Observar a boa prática de construção, as normas técnicas e empregar materiais constantes das especificações do projeto executivo e memorial descritivo, respeitando com fidelidade as formas e dimensões dos desenhos, bem como as leis, regulamentos e posturas Federais, Estaduais e Municipais relativos aos serviços, cumprindo imediatamente as intimações e exigências das respectivas autoridades;</w:t>
      </w:r>
    </w:p>
    <w:p w14:paraId="320CA89C" w14:textId="77777777" w:rsidR="00F15E1C" w:rsidRPr="00F15E1C" w:rsidRDefault="00F15E1C" w:rsidP="00F15E1C">
      <w:pPr>
        <w:ind w:firstLine="426"/>
        <w:jc w:val="both"/>
        <w:rPr>
          <w:rFonts w:ascii="Arial" w:hAnsi="Arial" w:cs="Arial"/>
        </w:rPr>
      </w:pPr>
    </w:p>
    <w:p w14:paraId="2AAD39F8" w14:textId="77777777" w:rsidR="00F15E1C" w:rsidRPr="00F15E1C" w:rsidRDefault="00F15E1C" w:rsidP="00F15E1C">
      <w:pPr>
        <w:ind w:firstLine="426"/>
        <w:jc w:val="both"/>
        <w:rPr>
          <w:rFonts w:ascii="Arial" w:hAnsi="Arial" w:cs="Arial"/>
        </w:rPr>
      </w:pPr>
      <w:r w:rsidRPr="00F15E1C">
        <w:rPr>
          <w:rFonts w:ascii="Arial" w:hAnsi="Arial" w:cs="Arial"/>
        </w:rPr>
        <w:t>20.4.2. Providenciar e selecionar a seu critério e contratar, em seu nome, a mão-de-obra necessária à execução dos serviços, seja ela especializada ou não, técnica ou administrativa, respondendo por todos os encargos trabalhistas, previdenciários e sociais, os quais não terão vínculo empregatício algum com a CONTRATANTE;</w:t>
      </w:r>
    </w:p>
    <w:p w14:paraId="5295BC01" w14:textId="77777777" w:rsidR="00F15E1C" w:rsidRPr="00F15E1C" w:rsidRDefault="00F15E1C" w:rsidP="00F15E1C">
      <w:pPr>
        <w:ind w:firstLine="426"/>
        <w:jc w:val="both"/>
        <w:rPr>
          <w:rFonts w:ascii="Arial" w:hAnsi="Arial" w:cs="Arial"/>
        </w:rPr>
      </w:pPr>
    </w:p>
    <w:p w14:paraId="555A5531" w14:textId="77777777" w:rsidR="00F15E1C" w:rsidRPr="00F15E1C" w:rsidRDefault="00F15E1C" w:rsidP="00F15E1C">
      <w:pPr>
        <w:ind w:firstLine="426"/>
        <w:jc w:val="both"/>
        <w:rPr>
          <w:rFonts w:ascii="Arial" w:hAnsi="Arial" w:cs="Arial"/>
        </w:rPr>
      </w:pPr>
      <w:r w:rsidRPr="00F15E1C">
        <w:rPr>
          <w:rFonts w:ascii="Arial" w:hAnsi="Arial" w:cs="Arial"/>
        </w:rPr>
        <w:t>20.4.3. Arcar com todas as despesas referentes ao consumo de água, energia elétrica, manutenção de alojamento, alimentação, transporte de pessoal, bem como todas aquelas de escritório;</w:t>
      </w:r>
    </w:p>
    <w:p w14:paraId="0583290C" w14:textId="77777777" w:rsidR="00F15E1C" w:rsidRPr="00F15E1C" w:rsidRDefault="00F15E1C" w:rsidP="00F15E1C">
      <w:pPr>
        <w:ind w:firstLine="426"/>
        <w:jc w:val="both"/>
        <w:rPr>
          <w:rFonts w:ascii="Arial" w:hAnsi="Arial" w:cs="Arial"/>
        </w:rPr>
      </w:pPr>
    </w:p>
    <w:p w14:paraId="13CA6896" w14:textId="77777777" w:rsidR="00F15E1C" w:rsidRPr="00F15E1C" w:rsidRDefault="00F15E1C" w:rsidP="00F15E1C">
      <w:pPr>
        <w:ind w:firstLine="426"/>
        <w:jc w:val="both"/>
        <w:rPr>
          <w:rFonts w:ascii="Arial" w:hAnsi="Arial" w:cs="Arial"/>
        </w:rPr>
      </w:pPr>
      <w:r w:rsidRPr="00F15E1C">
        <w:rPr>
          <w:rFonts w:ascii="Arial" w:hAnsi="Arial" w:cs="Arial"/>
        </w:rPr>
        <w:t xml:space="preserve">20.4.4. Manter na </w:t>
      </w:r>
      <w:proofErr w:type="gramStart"/>
      <w:r w:rsidRPr="00F15E1C">
        <w:rPr>
          <w:rFonts w:ascii="Arial" w:hAnsi="Arial" w:cs="Arial"/>
        </w:rPr>
        <w:t>obra somente trabalhadores com situação profissional regular e diretamente vinculados</w:t>
      </w:r>
      <w:proofErr w:type="gramEnd"/>
      <w:r w:rsidRPr="00F15E1C">
        <w:rPr>
          <w:rFonts w:ascii="Arial" w:hAnsi="Arial" w:cs="Arial"/>
        </w:rPr>
        <w:t xml:space="preserve"> aos serviços em questão, efetuando a dispensa, dentro do prazo estabelecido pela CONTRATANTE, dos operários que esta entender prejudiciais ao bom andamento dos serviços;</w:t>
      </w:r>
    </w:p>
    <w:p w14:paraId="571AF0F2" w14:textId="77777777" w:rsidR="00F15E1C" w:rsidRPr="00F15E1C" w:rsidRDefault="00F15E1C" w:rsidP="00F15E1C">
      <w:pPr>
        <w:ind w:firstLine="426"/>
        <w:jc w:val="both"/>
        <w:rPr>
          <w:rFonts w:ascii="Arial" w:hAnsi="Arial" w:cs="Arial"/>
        </w:rPr>
      </w:pPr>
    </w:p>
    <w:p w14:paraId="3F9A656E" w14:textId="77777777" w:rsidR="00F15E1C" w:rsidRPr="00F15E1C" w:rsidRDefault="00F15E1C" w:rsidP="00F15E1C">
      <w:pPr>
        <w:ind w:firstLine="426"/>
        <w:jc w:val="both"/>
        <w:rPr>
          <w:rFonts w:ascii="Arial" w:hAnsi="Arial" w:cs="Arial"/>
        </w:rPr>
      </w:pPr>
      <w:r w:rsidRPr="00F15E1C">
        <w:rPr>
          <w:rFonts w:ascii="Arial" w:hAnsi="Arial" w:cs="Arial"/>
        </w:rPr>
        <w:t>20.4.5. Fazer seguros contra acidentes de trabalho de seus empregados;</w:t>
      </w:r>
    </w:p>
    <w:p w14:paraId="21320DEC" w14:textId="77777777" w:rsidR="00F15E1C" w:rsidRPr="00F15E1C" w:rsidRDefault="00F15E1C" w:rsidP="00F15E1C">
      <w:pPr>
        <w:ind w:firstLine="426"/>
        <w:jc w:val="both"/>
        <w:rPr>
          <w:rFonts w:ascii="Arial" w:hAnsi="Arial" w:cs="Arial"/>
        </w:rPr>
      </w:pPr>
    </w:p>
    <w:p w14:paraId="184CCBDC" w14:textId="77777777" w:rsidR="00F15E1C" w:rsidRPr="00F15E1C" w:rsidRDefault="00F15E1C" w:rsidP="00F15E1C">
      <w:pPr>
        <w:ind w:firstLine="426"/>
        <w:jc w:val="both"/>
        <w:rPr>
          <w:rFonts w:ascii="Arial" w:hAnsi="Arial" w:cs="Arial"/>
        </w:rPr>
      </w:pPr>
      <w:r w:rsidRPr="00F15E1C">
        <w:rPr>
          <w:rFonts w:ascii="Arial" w:hAnsi="Arial" w:cs="Arial"/>
        </w:rPr>
        <w:t>20.4.6. Cumprir rigorosamente todas as disposições legais referentes à segurança, higiene e medicina do trabalho, fornecendo, por sua conta, todos os materiais necessários à segurança do pessoal que trabalhar nas obras;</w:t>
      </w:r>
    </w:p>
    <w:p w14:paraId="55358871" w14:textId="77777777" w:rsidR="00F15E1C" w:rsidRPr="00F15E1C" w:rsidRDefault="00F15E1C" w:rsidP="00F15E1C">
      <w:pPr>
        <w:ind w:firstLine="426"/>
        <w:jc w:val="both"/>
        <w:rPr>
          <w:rFonts w:ascii="Arial" w:hAnsi="Arial" w:cs="Arial"/>
        </w:rPr>
      </w:pPr>
    </w:p>
    <w:p w14:paraId="01C048DF" w14:textId="77777777" w:rsidR="00F15E1C" w:rsidRPr="00F15E1C" w:rsidRDefault="00F15E1C" w:rsidP="00F15E1C">
      <w:pPr>
        <w:ind w:firstLine="426"/>
        <w:jc w:val="both"/>
        <w:rPr>
          <w:rFonts w:ascii="Arial" w:hAnsi="Arial" w:cs="Arial"/>
        </w:rPr>
      </w:pPr>
      <w:r w:rsidRPr="00F15E1C">
        <w:rPr>
          <w:rFonts w:ascii="Arial" w:hAnsi="Arial" w:cs="Arial"/>
        </w:rPr>
        <w:t>20.4.7. Fornecer, manter e repor por sua conta, todas as ferramentas e equipamentos necessários para a execução das obras;</w:t>
      </w:r>
    </w:p>
    <w:p w14:paraId="48B8431E" w14:textId="77777777" w:rsidR="00F15E1C" w:rsidRPr="00F15E1C" w:rsidRDefault="00F15E1C" w:rsidP="00F15E1C">
      <w:pPr>
        <w:ind w:firstLine="426"/>
        <w:jc w:val="both"/>
        <w:rPr>
          <w:rFonts w:ascii="Arial" w:hAnsi="Arial" w:cs="Arial"/>
        </w:rPr>
      </w:pPr>
    </w:p>
    <w:p w14:paraId="5FF3A0E7" w14:textId="77777777" w:rsidR="00F15E1C" w:rsidRPr="00F15E1C" w:rsidRDefault="00F15E1C" w:rsidP="00F15E1C">
      <w:pPr>
        <w:ind w:firstLine="426"/>
        <w:jc w:val="both"/>
        <w:rPr>
          <w:rFonts w:ascii="Arial" w:hAnsi="Arial" w:cs="Arial"/>
        </w:rPr>
      </w:pPr>
      <w:r w:rsidRPr="00F15E1C">
        <w:rPr>
          <w:rFonts w:ascii="Arial" w:hAnsi="Arial" w:cs="Arial"/>
        </w:rPr>
        <w:t>20.4.8. Responder pela operação, manutenção e reparos dos equipamentos utilizados na execução das obras;</w:t>
      </w:r>
    </w:p>
    <w:p w14:paraId="2070A7F2" w14:textId="77777777" w:rsidR="00F15E1C" w:rsidRPr="00F15E1C" w:rsidRDefault="00F15E1C" w:rsidP="00F15E1C">
      <w:pPr>
        <w:ind w:firstLine="426"/>
        <w:jc w:val="both"/>
        <w:rPr>
          <w:rFonts w:ascii="Arial" w:hAnsi="Arial" w:cs="Arial"/>
        </w:rPr>
      </w:pPr>
    </w:p>
    <w:p w14:paraId="1CE7A337" w14:textId="77777777" w:rsidR="00F15E1C" w:rsidRPr="00F15E1C" w:rsidRDefault="00F15E1C" w:rsidP="00F15E1C">
      <w:pPr>
        <w:ind w:firstLine="426"/>
        <w:jc w:val="both"/>
        <w:rPr>
          <w:rFonts w:ascii="Arial" w:hAnsi="Arial" w:cs="Arial"/>
        </w:rPr>
      </w:pPr>
      <w:r w:rsidRPr="00F15E1C">
        <w:rPr>
          <w:rFonts w:ascii="Arial" w:hAnsi="Arial" w:cs="Arial"/>
        </w:rPr>
        <w:t>20.4.9. Facultar à CONTRATANTE exercer verificação dos materiais empregados, equipamentos e serviços que estão em execução;</w:t>
      </w:r>
    </w:p>
    <w:p w14:paraId="7D6D4693" w14:textId="77777777" w:rsidR="00F15E1C" w:rsidRPr="00F15E1C" w:rsidRDefault="00F15E1C" w:rsidP="00F15E1C">
      <w:pPr>
        <w:ind w:firstLine="426"/>
        <w:jc w:val="both"/>
        <w:rPr>
          <w:rFonts w:ascii="Arial" w:hAnsi="Arial" w:cs="Arial"/>
        </w:rPr>
      </w:pPr>
    </w:p>
    <w:p w14:paraId="64396E2F" w14:textId="77777777" w:rsidR="00F15E1C" w:rsidRPr="00F15E1C" w:rsidRDefault="00F15E1C" w:rsidP="00F15E1C">
      <w:pPr>
        <w:ind w:firstLine="426"/>
        <w:jc w:val="both"/>
        <w:rPr>
          <w:rFonts w:ascii="Arial" w:hAnsi="Arial" w:cs="Arial"/>
        </w:rPr>
      </w:pPr>
      <w:r w:rsidRPr="00F15E1C">
        <w:rPr>
          <w:rFonts w:ascii="Arial" w:hAnsi="Arial" w:cs="Arial"/>
        </w:rPr>
        <w:t>20.4.10. Quando solicitado pelo responsável pela fiscalização da CONTRATANTE, a CONTRATADA deverá substituir, no prazo de 24 (vinte e quatro) horas, qualquer recurso humano e/ou material julgado por ela inadequado.</w:t>
      </w:r>
    </w:p>
    <w:p w14:paraId="0A44F9CA" w14:textId="77777777" w:rsidR="00F15E1C" w:rsidRPr="00F15E1C" w:rsidRDefault="00F15E1C" w:rsidP="00F15E1C">
      <w:pPr>
        <w:ind w:firstLine="426"/>
        <w:jc w:val="both"/>
        <w:rPr>
          <w:rFonts w:ascii="Arial" w:hAnsi="Arial" w:cs="Arial"/>
        </w:rPr>
      </w:pPr>
    </w:p>
    <w:p w14:paraId="132F5F67" w14:textId="77777777" w:rsidR="00F15E1C" w:rsidRPr="00F15E1C" w:rsidRDefault="00F15E1C" w:rsidP="00F15E1C">
      <w:pPr>
        <w:ind w:firstLine="426"/>
        <w:jc w:val="both"/>
        <w:rPr>
          <w:rFonts w:ascii="Arial" w:hAnsi="Arial" w:cs="Arial"/>
        </w:rPr>
      </w:pPr>
      <w:r w:rsidRPr="00F15E1C">
        <w:rPr>
          <w:rFonts w:ascii="Arial" w:hAnsi="Arial" w:cs="Arial"/>
        </w:rPr>
        <w:t>20.4.11. Executar os serviços indispensáveis à segurança das obras e construções vizinhas, além de reparos de danos causados a terceiros, arcando com os seus custos, sempre que ocasionados por negligência ou imperícia de seus empregados e prepostos.</w:t>
      </w:r>
    </w:p>
    <w:p w14:paraId="1B6B9B8E" w14:textId="77777777" w:rsidR="00F15E1C" w:rsidRPr="00F15E1C" w:rsidRDefault="00F15E1C" w:rsidP="00F15E1C">
      <w:pPr>
        <w:ind w:firstLine="426"/>
        <w:jc w:val="both"/>
        <w:rPr>
          <w:rFonts w:ascii="Arial" w:hAnsi="Arial" w:cs="Arial"/>
        </w:rPr>
      </w:pPr>
    </w:p>
    <w:p w14:paraId="0A3B65B7" w14:textId="77777777" w:rsidR="00F15E1C" w:rsidRPr="00F15E1C" w:rsidRDefault="00F15E1C" w:rsidP="00F15E1C">
      <w:pPr>
        <w:ind w:firstLine="426"/>
        <w:jc w:val="both"/>
        <w:rPr>
          <w:rFonts w:ascii="Arial" w:hAnsi="Arial" w:cs="Arial"/>
        </w:rPr>
      </w:pPr>
      <w:r w:rsidRPr="00F15E1C">
        <w:rPr>
          <w:rFonts w:ascii="Arial" w:hAnsi="Arial" w:cs="Arial"/>
        </w:rPr>
        <w:t>20.4.12. Assumir integral responsabilidade pelos serviços, inclusive responsabilidade técnica pela execução perante o respectivo Conselho de Classe (CREA), dotando a obra de orientação técnica.</w:t>
      </w:r>
    </w:p>
    <w:p w14:paraId="23B9C9C4" w14:textId="77777777" w:rsidR="00F15E1C" w:rsidRPr="00F15E1C" w:rsidRDefault="00F15E1C" w:rsidP="00F15E1C">
      <w:pPr>
        <w:ind w:firstLine="426"/>
        <w:jc w:val="both"/>
        <w:rPr>
          <w:rFonts w:ascii="Arial" w:hAnsi="Arial" w:cs="Arial"/>
        </w:rPr>
      </w:pPr>
    </w:p>
    <w:p w14:paraId="297E2518" w14:textId="77777777" w:rsidR="00F15E1C" w:rsidRPr="00F15E1C" w:rsidRDefault="00F15E1C" w:rsidP="00F15E1C">
      <w:pPr>
        <w:ind w:firstLine="426"/>
        <w:jc w:val="both"/>
        <w:rPr>
          <w:rFonts w:ascii="Arial" w:hAnsi="Arial" w:cs="Arial"/>
        </w:rPr>
      </w:pPr>
      <w:r w:rsidRPr="00F15E1C">
        <w:rPr>
          <w:rFonts w:ascii="Arial" w:hAnsi="Arial" w:cs="Arial"/>
        </w:rPr>
        <w:t>20.4.13. Arcar com todas as despesas de engenheiro e equipe administrativa locada direta ou indiretamente na obra.</w:t>
      </w:r>
    </w:p>
    <w:p w14:paraId="6761C8BB" w14:textId="77777777" w:rsidR="00F15E1C" w:rsidRPr="00F15E1C" w:rsidRDefault="00F15E1C" w:rsidP="00F15E1C">
      <w:pPr>
        <w:ind w:firstLine="426"/>
        <w:jc w:val="both"/>
        <w:rPr>
          <w:rFonts w:ascii="Arial" w:hAnsi="Arial" w:cs="Arial"/>
        </w:rPr>
      </w:pPr>
    </w:p>
    <w:p w14:paraId="2D5EA4EC" w14:textId="77777777" w:rsidR="00F15E1C" w:rsidRPr="00F15E1C" w:rsidRDefault="00F15E1C" w:rsidP="00F15E1C">
      <w:pPr>
        <w:ind w:firstLine="426"/>
        <w:jc w:val="both"/>
        <w:rPr>
          <w:rFonts w:ascii="Arial" w:hAnsi="Arial" w:cs="Arial"/>
        </w:rPr>
      </w:pPr>
      <w:r w:rsidRPr="00F15E1C">
        <w:rPr>
          <w:rFonts w:ascii="Arial" w:hAnsi="Arial" w:cs="Arial"/>
        </w:rPr>
        <w:t>20.4.14. Não substituir as suas equipes técnicas sem prévia verificação dos documentos, informações e aceitação da CONTRATANTE.</w:t>
      </w:r>
    </w:p>
    <w:p w14:paraId="22E9B64C" w14:textId="77777777" w:rsidR="00F15E1C" w:rsidRPr="00F15E1C" w:rsidRDefault="00F15E1C" w:rsidP="00F15E1C">
      <w:pPr>
        <w:ind w:firstLine="426"/>
        <w:jc w:val="both"/>
        <w:rPr>
          <w:rFonts w:ascii="Arial" w:hAnsi="Arial" w:cs="Arial"/>
        </w:rPr>
      </w:pPr>
    </w:p>
    <w:p w14:paraId="7B033CCD" w14:textId="77777777" w:rsidR="00F15E1C" w:rsidRPr="00F15E1C" w:rsidRDefault="00F15E1C" w:rsidP="00F15E1C">
      <w:pPr>
        <w:ind w:firstLine="426"/>
        <w:jc w:val="both"/>
        <w:rPr>
          <w:rFonts w:ascii="Arial" w:hAnsi="Arial" w:cs="Arial"/>
        </w:rPr>
      </w:pPr>
      <w:r w:rsidRPr="00F15E1C">
        <w:rPr>
          <w:rFonts w:ascii="Arial" w:hAnsi="Arial" w:cs="Arial"/>
        </w:rPr>
        <w:t xml:space="preserve">20.4.15. Qualquer falha na execução em que as obras estejam em desacordo com as normas e especificações técnicas, a CONTRATADA deverá refazê-las às suas expensas, </w:t>
      </w:r>
      <w:proofErr w:type="gramStart"/>
      <w:r w:rsidRPr="00F15E1C">
        <w:rPr>
          <w:rFonts w:ascii="Arial" w:hAnsi="Arial" w:cs="Arial"/>
        </w:rPr>
        <w:t>sob pena</w:t>
      </w:r>
      <w:proofErr w:type="gramEnd"/>
      <w:r w:rsidRPr="00F15E1C">
        <w:rPr>
          <w:rFonts w:ascii="Arial" w:hAnsi="Arial" w:cs="Arial"/>
        </w:rPr>
        <w:t xml:space="preserve"> de ser declarada inidônea para as futuras licitações, sem prejuízo de outras penalidades.</w:t>
      </w:r>
    </w:p>
    <w:p w14:paraId="46407158" w14:textId="77777777" w:rsidR="00F15E1C" w:rsidRPr="00F15E1C" w:rsidRDefault="00F15E1C" w:rsidP="00F15E1C">
      <w:pPr>
        <w:ind w:firstLine="426"/>
        <w:jc w:val="both"/>
        <w:rPr>
          <w:rFonts w:ascii="Arial" w:hAnsi="Arial" w:cs="Arial"/>
        </w:rPr>
      </w:pPr>
    </w:p>
    <w:p w14:paraId="314913F6" w14:textId="77777777" w:rsidR="00F15E1C" w:rsidRPr="00F15E1C" w:rsidRDefault="00F15E1C" w:rsidP="00F15E1C">
      <w:pPr>
        <w:ind w:firstLine="426"/>
        <w:jc w:val="both"/>
        <w:rPr>
          <w:rFonts w:ascii="Arial" w:hAnsi="Arial" w:cs="Arial"/>
        </w:rPr>
      </w:pPr>
      <w:r w:rsidRPr="00F15E1C">
        <w:rPr>
          <w:rFonts w:ascii="Arial" w:hAnsi="Arial" w:cs="Arial"/>
        </w:rPr>
        <w:lastRenderedPageBreak/>
        <w:t xml:space="preserve">20.4.16. Caberá à CONTRATADA demolir por sua conta, as obras executadas em desacordo com o projeto, especificações técnicas e determinação da fiscalização, bem como aquelas que apresentarem defeitos de material e vícios de construção, reconstruindo-as satisfatoriamente, sem qualquer ônus para a CONTRATANTE, </w:t>
      </w:r>
      <w:proofErr w:type="gramStart"/>
      <w:r w:rsidRPr="00F15E1C">
        <w:rPr>
          <w:rFonts w:ascii="Arial" w:hAnsi="Arial" w:cs="Arial"/>
        </w:rPr>
        <w:t>sob pena</w:t>
      </w:r>
      <w:proofErr w:type="gramEnd"/>
      <w:r w:rsidRPr="00F15E1C">
        <w:rPr>
          <w:rFonts w:ascii="Arial" w:hAnsi="Arial" w:cs="Arial"/>
        </w:rPr>
        <w:t xml:space="preserve"> de ser declarada inidônea para as futuras licitações, sem prejuízo de outras penalidades.</w:t>
      </w:r>
    </w:p>
    <w:p w14:paraId="5B8F99C9" w14:textId="77777777" w:rsidR="00F15E1C" w:rsidRPr="00F15E1C" w:rsidRDefault="00F15E1C" w:rsidP="00F15E1C">
      <w:pPr>
        <w:ind w:firstLine="426"/>
        <w:jc w:val="both"/>
        <w:rPr>
          <w:rFonts w:ascii="Arial" w:hAnsi="Arial" w:cs="Arial"/>
        </w:rPr>
      </w:pPr>
    </w:p>
    <w:p w14:paraId="2F0B908F" w14:textId="77777777" w:rsidR="00F15E1C" w:rsidRPr="00F15E1C" w:rsidRDefault="00F15E1C" w:rsidP="00F15E1C">
      <w:pPr>
        <w:ind w:firstLine="426"/>
        <w:jc w:val="both"/>
        <w:rPr>
          <w:rFonts w:ascii="Arial" w:hAnsi="Arial" w:cs="Arial"/>
        </w:rPr>
      </w:pPr>
      <w:r w:rsidRPr="00F15E1C">
        <w:rPr>
          <w:rFonts w:ascii="Arial" w:hAnsi="Arial" w:cs="Arial"/>
        </w:rPr>
        <w:t>20.4.17. A CONTRATADA será responsável pela sinalização do trânsito durante a execução dos serviços, bem como por todo e qualquer dano causado a terceiros.</w:t>
      </w:r>
    </w:p>
    <w:p w14:paraId="69B57DF0" w14:textId="77777777" w:rsidR="00F15E1C" w:rsidRPr="00F15E1C" w:rsidRDefault="00F15E1C" w:rsidP="00F15E1C">
      <w:pPr>
        <w:ind w:firstLine="426"/>
        <w:jc w:val="both"/>
        <w:rPr>
          <w:rFonts w:ascii="Arial" w:hAnsi="Arial" w:cs="Arial"/>
        </w:rPr>
      </w:pPr>
    </w:p>
    <w:p w14:paraId="72AD3EAB" w14:textId="77777777" w:rsidR="00F15E1C" w:rsidRPr="00F15E1C" w:rsidRDefault="00F15E1C" w:rsidP="00F15E1C">
      <w:pPr>
        <w:ind w:firstLine="426"/>
        <w:jc w:val="both"/>
        <w:rPr>
          <w:rFonts w:ascii="Arial" w:hAnsi="Arial" w:cs="Arial"/>
        </w:rPr>
      </w:pPr>
      <w:r w:rsidRPr="00F15E1C">
        <w:rPr>
          <w:rFonts w:ascii="Arial" w:hAnsi="Arial" w:cs="Arial"/>
        </w:rPr>
        <w:t>20.4.18. A CONTRATADA se obriga a conservar um engenheiro à frente dos serviços e designar um preposto, mediante a aprovação prévia da CONTRATANTE;</w:t>
      </w:r>
    </w:p>
    <w:p w14:paraId="7B4A2831" w14:textId="77777777" w:rsidR="00F15E1C" w:rsidRPr="00F15E1C" w:rsidRDefault="00F15E1C" w:rsidP="00F15E1C">
      <w:pPr>
        <w:ind w:firstLine="426"/>
        <w:jc w:val="both"/>
        <w:rPr>
          <w:rFonts w:ascii="Arial" w:hAnsi="Arial" w:cs="Arial"/>
        </w:rPr>
      </w:pPr>
    </w:p>
    <w:p w14:paraId="66F4EC97" w14:textId="77777777" w:rsidR="00F15E1C" w:rsidRPr="00F15E1C" w:rsidRDefault="00F15E1C" w:rsidP="00F15E1C">
      <w:pPr>
        <w:ind w:firstLine="426"/>
        <w:jc w:val="both"/>
        <w:rPr>
          <w:rFonts w:ascii="Arial" w:hAnsi="Arial" w:cs="Arial"/>
        </w:rPr>
      </w:pPr>
      <w:r w:rsidRPr="00F15E1C">
        <w:rPr>
          <w:rFonts w:ascii="Arial" w:hAnsi="Arial" w:cs="Arial"/>
        </w:rPr>
        <w:t>20.4.19. A CONTRATADA deverá observar nos locais, onde se realizarem as obras, os serviços já existentes como, benfeitorias de terceiros e do Poder Público Municipal (Prefeitura, SEMAE, EMDHAP, etc.) e caso venha a prejudicá-los serão refeitos sem ônus para a CONTRATANTE, não sendo admitidos aditamentos de obra ou prazo.</w:t>
      </w:r>
    </w:p>
    <w:p w14:paraId="5D254262" w14:textId="77777777" w:rsidR="00F15E1C" w:rsidRPr="00F15E1C" w:rsidRDefault="00F15E1C" w:rsidP="00F15E1C">
      <w:pPr>
        <w:ind w:firstLine="426"/>
        <w:jc w:val="both"/>
        <w:rPr>
          <w:rFonts w:ascii="Arial" w:hAnsi="Arial" w:cs="Arial"/>
        </w:rPr>
      </w:pPr>
    </w:p>
    <w:p w14:paraId="79708828" w14:textId="77777777" w:rsidR="00F15E1C" w:rsidRPr="00F15E1C" w:rsidRDefault="00F15E1C" w:rsidP="00F15E1C">
      <w:pPr>
        <w:ind w:firstLine="426"/>
        <w:jc w:val="both"/>
        <w:rPr>
          <w:rFonts w:ascii="Arial" w:hAnsi="Arial" w:cs="Arial"/>
        </w:rPr>
      </w:pPr>
      <w:r w:rsidRPr="00F15E1C">
        <w:rPr>
          <w:rFonts w:ascii="Arial" w:hAnsi="Arial" w:cs="Arial"/>
        </w:rPr>
        <w:t>20.4.20. A CONTRATADA deverá apresentar quando exigido, os comprovantes dos pagamentos de salários, apólice de seguro contra acidente de trabalho, quitação de suas obrigações trabalhistas e previdenciárias relativas aos empregados que estejam ou tenham estado a serviço da CONTRATANTE, por força do contrato.</w:t>
      </w:r>
    </w:p>
    <w:p w14:paraId="6D246F93" w14:textId="77777777" w:rsidR="00F15E1C" w:rsidRPr="00F15E1C" w:rsidRDefault="00F15E1C" w:rsidP="00F15E1C">
      <w:pPr>
        <w:ind w:firstLine="426"/>
        <w:jc w:val="both"/>
        <w:rPr>
          <w:rFonts w:ascii="Arial" w:hAnsi="Arial" w:cs="Arial"/>
        </w:rPr>
      </w:pPr>
    </w:p>
    <w:p w14:paraId="29D93CC9" w14:textId="77777777" w:rsidR="00F15E1C" w:rsidRPr="00F15E1C" w:rsidRDefault="00F15E1C" w:rsidP="00F15E1C">
      <w:pPr>
        <w:ind w:firstLine="426"/>
        <w:jc w:val="both"/>
        <w:rPr>
          <w:rFonts w:ascii="Arial" w:hAnsi="Arial" w:cs="Arial"/>
        </w:rPr>
      </w:pPr>
      <w:r w:rsidRPr="00F15E1C">
        <w:rPr>
          <w:rFonts w:ascii="Arial" w:hAnsi="Arial" w:cs="Arial"/>
        </w:rPr>
        <w:t>20.5. A Ordem de Serviço e toda correspondência relativa ao presente instrumento, deverá ser processada por escrito.</w:t>
      </w:r>
    </w:p>
    <w:p w14:paraId="0DFDB188" w14:textId="77777777" w:rsidR="00F15E1C" w:rsidRPr="00F15E1C" w:rsidRDefault="00F15E1C" w:rsidP="00F15E1C">
      <w:pPr>
        <w:ind w:firstLine="426"/>
        <w:jc w:val="both"/>
        <w:rPr>
          <w:rFonts w:ascii="Arial" w:hAnsi="Arial" w:cs="Arial"/>
        </w:rPr>
      </w:pPr>
    </w:p>
    <w:p w14:paraId="58905EF5" w14:textId="77777777" w:rsidR="00F15E1C" w:rsidRPr="00F15E1C" w:rsidRDefault="00F15E1C" w:rsidP="00F15E1C">
      <w:pPr>
        <w:ind w:firstLine="426"/>
        <w:jc w:val="both"/>
        <w:rPr>
          <w:rFonts w:ascii="Arial" w:hAnsi="Arial" w:cs="Arial"/>
        </w:rPr>
      </w:pPr>
      <w:r w:rsidRPr="00F15E1C">
        <w:rPr>
          <w:rFonts w:ascii="Arial" w:hAnsi="Arial" w:cs="Arial"/>
        </w:rPr>
        <w:t>20.6. Na hipótese de a CONTRATADA negar-se a assinar o recebimento com protocolo de qualquer correspondência a ela dirigida, ela será enviada pelo correio, registrada ou por aviso de recebimento (AR), considerando-se, desta forma, entregue para todos os efeitos legais.</w:t>
      </w:r>
    </w:p>
    <w:p w14:paraId="3597D1D1" w14:textId="77777777" w:rsidR="00F15E1C" w:rsidRPr="00F15E1C" w:rsidRDefault="00F15E1C" w:rsidP="00F15E1C">
      <w:pPr>
        <w:ind w:firstLine="426"/>
        <w:jc w:val="both"/>
        <w:rPr>
          <w:rFonts w:ascii="Arial" w:hAnsi="Arial" w:cs="Arial"/>
        </w:rPr>
      </w:pPr>
    </w:p>
    <w:p w14:paraId="1C591F96" w14:textId="77777777" w:rsidR="00F15E1C" w:rsidRPr="00F15E1C" w:rsidRDefault="00F15E1C" w:rsidP="00F15E1C">
      <w:pPr>
        <w:ind w:firstLine="426"/>
        <w:jc w:val="both"/>
        <w:rPr>
          <w:rFonts w:ascii="Arial" w:hAnsi="Arial" w:cs="Arial"/>
        </w:rPr>
      </w:pPr>
      <w:r w:rsidRPr="00F15E1C">
        <w:rPr>
          <w:rFonts w:ascii="Arial" w:hAnsi="Arial" w:cs="Arial"/>
        </w:rPr>
        <w:t>20.7. Cumprir rigorosamente todas as disposições legais referentes à segurança, higiene e medicina do trabalho, fornecendo, por sua conta, todos os materiais necessários à segurança do pessoal que trabalhar nas obras.</w:t>
      </w:r>
    </w:p>
    <w:p w14:paraId="221D7D1C" w14:textId="77777777" w:rsidR="00F15E1C" w:rsidRPr="00F15E1C" w:rsidRDefault="00F15E1C" w:rsidP="00F15E1C">
      <w:pPr>
        <w:ind w:firstLine="426"/>
        <w:jc w:val="both"/>
        <w:rPr>
          <w:rFonts w:ascii="Arial" w:hAnsi="Arial" w:cs="Arial"/>
        </w:rPr>
      </w:pPr>
    </w:p>
    <w:p w14:paraId="605556D0" w14:textId="77777777" w:rsidR="00F15E1C" w:rsidRPr="00F15E1C" w:rsidRDefault="00F15E1C" w:rsidP="00F15E1C">
      <w:pPr>
        <w:ind w:firstLine="426"/>
        <w:jc w:val="both"/>
        <w:rPr>
          <w:rFonts w:ascii="Arial" w:hAnsi="Arial" w:cs="Arial"/>
          <w:b/>
        </w:rPr>
      </w:pPr>
      <w:r w:rsidRPr="00F15E1C">
        <w:rPr>
          <w:rFonts w:ascii="Arial" w:hAnsi="Arial" w:cs="Arial"/>
          <w:b/>
        </w:rPr>
        <w:t>21. DISPOSIÇÕES FINAIS</w:t>
      </w:r>
    </w:p>
    <w:p w14:paraId="44F059E1" w14:textId="77777777" w:rsidR="00F15E1C" w:rsidRPr="00F15E1C" w:rsidRDefault="00F15E1C" w:rsidP="00F15E1C">
      <w:pPr>
        <w:ind w:firstLine="426"/>
        <w:jc w:val="both"/>
        <w:rPr>
          <w:rFonts w:ascii="Arial" w:hAnsi="Arial" w:cs="Arial"/>
        </w:rPr>
      </w:pPr>
    </w:p>
    <w:p w14:paraId="53B4F14B" w14:textId="77777777" w:rsidR="00F15E1C" w:rsidRPr="00F15E1C" w:rsidRDefault="00F15E1C" w:rsidP="00F15E1C">
      <w:pPr>
        <w:ind w:firstLine="426"/>
        <w:jc w:val="both"/>
        <w:rPr>
          <w:rFonts w:ascii="Arial" w:hAnsi="Arial" w:cs="Arial"/>
        </w:rPr>
      </w:pPr>
      <w:r w:rsidRPr="00F15E1C">
        <w:rPr>
          <w:rFonts w:ascii="Arial" w:hAnsi="Arial" w:cs="Arial"/>
        </w:rPr>
        <w:t>21.1. A presente licitação não importará necessariamente em contratação, podendo a Prefeitura Municipal de Piracicaba, revogá-la, no todo ou em parte, por razões de interesse público derivadas de fato superveniente comprovado, poderá também, anulá-la por ilegalidade, de ofício ou por provocação mediante ato escrito e fundamentado, disponibilizado no sistema eletrônico para o conhecimento de todos os participantes da licitação. A Prefeitura Municipal poderá, ainda, prorrogar, a qualquer tempo, os prazos para recebimento das propostas ou para sua abertura.</w:t>
      </w:r>
    </w:p>
    <w:p w14:paraId="5F999AF1" w14:textId="77777777" w:rsidR="00F15E1C" w:rsidRPr="00F15E1C" w:rsidRDefault="00F15E1C" w:rsidP="00F15E1C">
      <w:pPr>
        <w:ind w:firstLine="426"/>
        <w:jc w:val="both"/>
        <w:rPr>
          <w:rFonts w:ascii="Arial" w:hAnsi="Arial" w:cs="Arial"/>
        </w:rPr>
      </w:pPr>
    </w:p>
    <w:p w14:paraId="22DA0172" w14:textId="77777777" w:rsidR="00F15E1C" w:rsidRPr="00F15E1C" w:rsidRDefault="00F15E1C" w:rsidP="00F15E1C">
      <w:pPr>
        <w:ind w:firstLine="426"/>
        <w:jc w:val="both"/>
        <w:rPr>
          <w:rFonts w:ascii="Arial" w:hAnsi="Arial" w:cs="Arial"/>
        </w:rPr>
      </w:pPr>
      <w:r w:rsidRPr="00F15E1C">
        <w:rPr>
          <w:rFonts w:ascii="Arial" w:hAnsi="Arial" w:cs="Arial"/>
        </w:rPr>
        <w:t>21.2. As licitantes assumem todos os custos de preparação e apresentação de suas propostas e a Prefeitura Municipal de Piracicaba não será, em nenhum caso, responsável por esses custos, independentemente da condução ou do resultado do processo licitatório.</w:t>
      </w:r>
    </w:p>
    <w:p w14:paraId="2076297D" w14:textId="77777777" w:rsidR="00F15E1C" w:rsidRPr="00F15E1C" w:rsidRDefault="00F15E1C" w:rsidP="00F15E1C">
      <w:pPr>
        <w:ind w:firstLine="426"/>
        <w:jc w:val="both"/>
        <w:rPr>
          <w:rFonts w:ascii="Arial" w:hAnsi="Arial" w:cs="Arial"/>
        </w:rPr>
      </w:pPr>
    </w:p>
    <w:p w14:paraId="7022674A" w14:textId="77777777" w:rsidR="00F15E1C" w:rsidRPr="00F15E1C" w:rsidRDefault="00F15E1C" w:rsidP="00F15E1C">
      <w:pPr>
        <w:ind w:firstLine="426"/>
        <w:jc w:val="both"/>
        <w:rPr>
          <w:rFonts w:ascii="Arial" w:hAnsi="Arial" w:cs="Arial"/>
        </w:rPr>
      </w:pPr>
      <w:r w:rsidRPr="00F15E1C">
        <w:rPr>
          <w:rFonts w:ascii="Arial" w:hAnsi="Arial" w:cs="Arial"/>
        </w:rPr>
        <w:t>21.3. A licitante é responsável pela fidelidade e legitimidade das informações prestadas e dos documentos apresentados em qualquer fase da licitação. A falsidade de qualquer documento ou a inverdade das informações nele contidas implicará na imediata desclassificação da licitante que o tiver apresentado, ou, caso tenha sido a vencedora, a rescisão do contrato ou do pedido de compra, bem como das penalidades administrativas e judiciais cabíveis.</w:t>
      </w:r>
    </w:p>
    <w:p w14:paraId="72E17BA3" w14:textId="77777777" w:rsidR="00F15E1C" w:rsidRPr="00F15E1C" w:rsidRDefault="00F15E1C" w:rsidP="00F15E1C">
      <w:pPr>
        <w:ind w:firstLine="426"/>
        <w:jc w:val="both"/>
        <w:rPr>
          <w:rFonts w:ascii="Arial" w:hAnsi="Arial" w:cs="Arial"/>
        </w:rPr>
      </w:pPr>
    </w:p>
    <w:p w14:paraId="4F5122DC" w14:textId="0DDC3BD4" w:rsidR="00F15E1C" w:rsidRPr="00F15E1C" w:rsidRDefault="00F15E1C" w:rsidP="00F15E1C">
      <w:pPr>
        <w:ind w:firstLine="426"/>
        <w:jc w:val="both"/>
        <w:rPr>
          <w:rFonts w:ascii="Arial" w:hAnsi="Arial" w:cs="Arial"/>
        </w:rPr>
      </w:pPr>
      <w:r w:rsidRPr="00F15E1C">
        <w:rPr>
          <w:rFonts w:ascii="Arial" w:hAnsi="Arial" w:cs="Arial"/>
        </w:rPr>
        <w:t xml:space="preserve">21.4. Após a apresentação da proposta, não caberá desistência, salvo por motivo justo decorrente de fato superveniente e aceito </w:t>
      </w:r>
      <w:proofErr w:type="gramStart"/>
      <w:r w:rsidRPr="00F15E1C">
        <w:rPr>
          <w:rFonts w:ascii="Arial" w:hAnsi="Arial" w:cs="Arial"/>
        </w:rPr>
        <w:t>pel</w:t>
      </w:r>
      <w:r w:rsidR="00536287">
        <w:rPr>
          <w:rFonts w:ascii="Arial" w:hAnsi="Arial" w:cs="Arial"/>
        </w:rPr>
        <w:t>o(</w:t>
      </w:r>
      <w:proofErr w:type="gramEnd"/>
      <w:r w:rsidRPr="00F15E1C">
        <w:rPr>
          <w:rFonts w:ascii="Arial" w:hAnsi="Arial" w:cs="Arial"/>
        </w:rPr>
        <w:t>a</w:t>
      </w:r>
      <w:r w:rsidR="00536287">
        <w:rPr>
          <w:rFonts w:ascii="Arial" w:hAnsi="Arial" w:cs="Arial"/>
        </w:rPr>
        <w:t>)</w:t>
      </w:r>
      <w:r w:rsidRPr="00F15E1C">
        <w:rPr>
          <w:rFonts w:ascii="Arial" w:hAnsi="Arial" w:cs="Arial"/>
        </w:rPr>
        <w:t xml:space="preserve"> </w:t>
      </w:r>
      <w:r w:rsidR="00536287">
        <w:rPr>
          <w:rFonts w:ascii="Arial" w:hAnsi="Arial" w:cs="Arial"/>
        </w:rPr>
        <w:t>Agente de Contratação/Comissão de Contratação</w:t>
      </w:r>
      <w:r w:rsidRPr="00F15E1C">
        <w:rPr>
          <w:rFonts w:ascii="Arial" w:hAnsi="Arial" w:cs="Arial"/>
        </w:rPr>
        <w:t>.</w:t>
      </w:r>
    </w:p>
    <w:p w14:paraId="76B33B7E" w14:textId="77777777" w:rsidR="00F15E1C" w:rsidRPr="00F15E1C" w:rsidRDefault="00F15E1C" w:rsidP="00F15E1C">
      <w:pPr>
        <w:ind w:firstLine="426"/>
        <w:jc w:val="both"/>
        <w:rPr>
          <w:rFonts w:ascii="Arial" w:hAnsi="Arial" w:cs="Arial"/>
        </w:rPr>
      </w:pPr>
    </w:p>
    <w:p w14:paraId="54FE4E5A" w14:textId="77777777" w:rsidR="00F15E1C" w:rsidRPr="00F15E1C" w:rsidRDefault="00F15E1C" w:rsidP="00F15E1C">
      <w:pPr>
        <w:ind w:firstLine="426"/>
        <w:jc w:val="both"/>
        <w:rPr>
          <w:rFonts w:ascii="Arial" w:hAnsi="Arial" w:cs="Arial"/>
        </w:rPr>
      </w:pPr>
      <w:r w:rsidRPr="00F15E1C">
        <w:rPr>
          <w:rFonts w:ascii="Arial" w:hAnsi="Arial" w:cs="Arial"/>
        </w:rPr>
        <w:t>21.5. Na contagem dos prazos estabelecidos neste Edital, excluir-se-á o dia do início e incluir-se-á o do vencimento. Só se iniciam e encerram os prazos em dias de expediente na Prefeitura do Município de Piracicaba.</w:t>
      </w:r>
    </w:p>
    <w:p w14:paraId="3B10BD05" w14:textId="77777777" w:rsidR="00F15E1C" w:rsidRPr="00F15E1C" w:rsidRDefault="00F15E1C" w:rsidP="00F15E1C">
      <w:pPr>
        <w:ind w:firstLine="426"/>
        <w:jc w:val="both"/>
        <w:rPr>
          <w:rFonts w:ascii="Arial" w:hAnsi="Arial" w:cs="Arial"/>
        </w:rPr>
      </w:pPr>
    </w:p>
    <w:p w14:paraId="0C3038FE" w14:textId="73D70579" w:rsidR="00F15E1C" w:rsidRPr="00F15E1C" w:rsidRDefault="00F15E1C" w:rsidP="00F15E1C">
      <w:pPr>
        <w:ind w:firstLine="426"/>
        <w:jc w:val="both"/>
        <w:rPr>
          <w:rFonts w:ascii="Arial" w:hAnsi="Arial" w:cs="Arial"/>
        </w:rPr>
      </w:pPr>
      <w:r w:rsidRPr="00F15E1C">
        <w:rPr>
          <w:rFonts w:ascii="Arial" w:hAnsi="Arial" w:cs="Arial"/>
        </w:rPr>
        <w:lastRenderedPageBreak/>
        <w:t xml:space="preserve">21.6. É facultado </w:t>
      </w:r>
      <w:proofErr w:type="gramStart"/>
      <w:r w:rsidR="00536287">
        <w:rPr>
          <w:rFonts w:ascii="Arial" w:hAnsi="Arial" w:cs="Arial"/>
        </w:rPr>
        <w:t>ao</w:t>
      </w:r>
      <w:r w:rsidR="00835F6A">
        <w:rPr>
          <w:rFonts w:ascii="Arial" w:hAnsi="Arial" w:cs="Arial"/>
        </w:rPr>
        <w:t>(</w:t>
      </w:r>
      <w:proofErr w:type="gramEnd"/>
      <w:r w:rsidRPr="00F15E1C">
        <w:rPr>
          <w:rFonts w:ascii="Arial" w:hAnsi="Arial" w:cs="Arial"/>
        </w:rPr>
        <w:t>a</w:t>
      </w:r>
      <w:r w:rsidR="00835F6A">
        <w:rPr>
          <w:rFonts w:ascii="Arial" w:hAnsi="Arial" w:cs="Arial"/>
        </w:rPr>
        <w:t>)</w:t>
      </w:r>
      <w:r w:rsidRPr="00F15E1C">
        <w:rPr>
          <w:rFonts w:ascii="Arial" w:hAnsi="Arial" w:cs="Arial"/>
        </w:rPr>
        <w:t xml:space="preserve"> </w:t>
      </w:r>
      <w:r w:rsidR="00536287">
        <w:rPr>
          <w:rFonts w:ascii="Arial" w:hAnsi="Arial" w:cs="Arial"/>
        </w:rPr>
        <w:t>Agente de Contratação/Comissão de Contratação</w:t>
      </w:r>
      <w:r w:rsidRPr="00F15E1C">
        <w:rPr>
          <w:rFonts w:ascii="Arial" w:hAnsi="Arial" w:cs="Arial"/>
        </w:rPr>
        <w:t>, ou à Autoridade Superior, em qualquer fase da licitação, promover diligências com vistas a esclarecer ou complementar a instrução do processo, vedada à inclusão posterior de documentos ou informações que deveriam constar no ato da sessão pública da Concorrência</w:t>
      </w:r>
    </w:p>
    <w:p w14:paraId="31072963" w14:textId="77777777" w:rsidR="00F15E1C" w:rsidRPr="00F15E1C" w:rsidRDefault="00F15E1C" w:rsidP="00F15E1C">
      <w:pPr>
        <w:ind w:firstLine="426"/>
        <w:jc w:val="both"/>
        <w:rPr>
          <w:rFonts w:ascii="Arial" w:hAnsi="Arial" w:cs="Arial"/>
        </w:rPr>
      </w:pPr>
    </w:p>
    <w:p w14:paraId="7ACB8EE2" w14:textId="436EB5DA" w:rsidR="00F15E1C" w:rsidRPr="00F15E1C" w:rsidRDefault="00F15E1C" w:rsidP="00F15E1C">
      <w:pPr>
        <w:ind w:firstLine="426"/>
        <w:jc w:val="both"/>
        <w:rPr>
          <w:rFonts w:ascii="Arial" w:hAnsi="Arial" w:cs="Arial"/>
        </w:rPr>
      </w:pPr>
      <w:r w:rsidRPr="00F15E1C">
        <w:rPr>
          <w:rFonts w:ascii="Arial" w:hAnsi="Arial" w:cs="Arial"/>
        </w:rPr>
        <w:t xml:space="preserve">21.7. As licitantes intimadas para prestar qualquer esclarecimento adicional deverão fazê-lo no prazo determinado </w:t>
      </w:r>
      <w:proofErr w:type="gramStart"/>
      <w:r w:rsidRPr="00F15E1C">
        <w:rPr>
          <w:rFonts w:ascii="Arial" w:hAnsi="Arial" w:cs="Arial"/>
        </w:rPr>
        <w:t>pel</w:t>
      </w:r>
      <w:r w:rsidR="00835F6A">
        <w:rPr>
          <w:rFonts w:ascii="Arial" w:hAnsi="Arial" w:cs="Arial"/>
        </w:rPr>
        <w:t>o(</w:t>
      </w:r>
      <w:proofErr w:type="gramEnd"/>
      <w:r w:rsidRPr="00F15E1C">
        <w:rPr>
          <w:rFonts w:ascii="Arial" w:hAnsi="Arial" w:cs="Arial"/>
        </w:rPr>
        <w:t>a</w:t>
      </w:r>
      <w:r w:rsidR="00835F6A">
        <w:rPr>
          <w:rFonts w:ascii="Arial" w:hAnsi="Arial" w:cs="Arial"/>
        </w:rPr>
        <w:t>)</w:t>
      </w:r>
      <w:r w:rsidRPr="00F15E1C">
        <w:rPr>
          <w:rFonts w:ascii="Arial" w:hAnsi="Arial" w:cs="Arial"/>
        </w:rPr>
        <w:t xml:space="preserve"> </w:t>
      </w:r>
      <w:r w:rsidR="00536287">
        <w:rPr>
          <w:rFonts w:ascii="Arial" w:hAnsi="Arial" w:cs="Arial"/>
        </w:rPr>
        <w:t>Agente de Contratação/Comissão de Contratação</w:t>
      </w:r>
      <w:r w:rsidRPr="00F15E1C">
        <w:rPr>
          <w:rFonts w:ascii="Arial" w:hAnsi="Arial" w:cs="Arial"/>
        </w:rPr>
        <w:t>, sob pena de desclassificação /inabilitação.</w:t>
      </w:r>
    </w:p>
    <w:p w14:paraId="6E355EB9" w14:textId="77777777" w:rsidR="00F15E1C" w:rsidRPr="00F15E1C" w:rsidRDefault="00F15E1C" w:rsidP="00F15E1C">
      <w:pPr>
        <w:ind w:firstLine="426"/>
        <w:jc w:val="both"/>
        <w:rPr>
          <w:rFonts w:ascii="Arial" w:hAnsi="Arial" w:cs="Arial"/>
        </w:rPr>
      </w:pPr>
    </w:p>
    <w:p w14:paraId="107FCB55" w14:textId="77777777" w:rsidR="00F15E1C" w:rsidRPr="00F15E1C" w:rsidRDefault="00F15E1C" w:rsidP="00F15E1C">
      <w:pPr>
        <w:ind w:firstLine="426"/>
        <w:jc w:val="both"/>
        <w:rPr>
          <w:rFonts w:ascii="Arial" w:hAnsi="Arial" w:cs="Arial"/>
        </w:rPr>
      </w:pPr>
      <w:r w:rsidRPr="00F15E1C">
        <w:rPr>
          <w:rFonts w:ascii="Arial" w:hAnsi="Arial" w:cs="Arial"/>
        </w:rPr>
        <w:t>21.8. O desatendimento das exigências formais não essenciais, não importara no afastamento da licitante, desde que seja possível a aferição da sua qualificação e a exata compreensão da sua proposta.</w:t>
      </w:r>
    </w:p>
    <w:p w14:paraId="11A8338E" w14:textId="77777777" w:rsidR="00F15E1C" w:rsidRPr="00F15E1C" w:rsidRDefault="00F15E1C" w:rsidP="00F15E1C">
      <w:pPr>
        <w:ind w:firstLine="426"/>
        <w:jc w:val="both"/>
        <w:rPr>
          <w:rFonts w:ascii="Arial" w:hAnsi="Arial" w:cs="Arial"/>
        </w:rPr>
      </w:pPr>
    </w:p>
    <w:p w14:paraId="7CCE807C" w14:textId="77777777" w:rsidR="00F15E1C" w:rsidRPr="00F15E1C" w:rsidRDefault="00F15E1C" w:rsidP="00F15E1C">
      <w:pPr>
        <w:ind w:firstLine="426"/>
        <w:jc w:val="both"/>
        <w:rPr>
          <w:rFonts w:ascii="Arial" w:hAnsi="Arial" w:cs="Arial"/>
        </w:rPr>
      </w:pPr>
      <w:r w:rsidRPr="00F15E1C">
        <w:rPr>
          <w:rFonts w:ascii="Arial" w:hAnsi="Arial" w:cs="Arial"/>
        </w:rPr>
        <w:t>21.9. As normas que disciplinam esta Concorrência serão sempre interpretadas em favor da ampliação da disputa entre as licitantes, desde que não comprometam o interesse público da Administração, a finalidade e a segurança da contratação.</w:t>
      </w:r>
    </w:p>
    <w:p w14:paraId="19241434" w14:textId="77777777" w:rsidR="00F15E1C" w:rsidRPr="00F15E1C" w:rsidRDefault="00F15E1C" w:rsidP="00F15E1C">
      <w:pPr>
        <w:ind w:firstLine="426"/>
        <w:jc w:val="both"/>
        <w:rPr>
          <w:rFonts w:ascii="Arial" w:hAnsi="Arial" w:cs="Arial"/>
        </w:rPr>
      </w:pPr>
    </w:p>
    <w:p w14:paraId="1827CBCF" w14:textId="77777777" w:rsidR="00F15E1C" w:rsidRPr="00F15E1C" w:rsidRDefault="00F15E1C" w:rsidP="00F15E1C">
      <w:pPr>
        <w:ind w:firstLine="426"/>
        <w:jc w:val="both"/>
        <w:rPr>
          <w:rFonts w:ascii="Arial" w:hAnsi="Arial" w:cs="Arial"/>
        </w:rPr>
      </w:pPr>
      <w:r w:rsidRPr="00F15E1C">
        <w:rPr>
          <w:rFonts w:ascii="Arial" w:hAnsi="Arial" w:cs="Arial"/>
        </w:rPr>
        <w:t>21.10. As decisões referentes a este processo licitatório poderão ser comunicadas as licitantes por qualquer meio de comunicação que comprove o seu recebimento ou, ainda, mediante publicação no Diário Oficial do Município de Piracicaba.</w:t>
      </w:r>
    </w:p>
    <w:p w14:paraId="49C29186" w14:textId="77777777" w:rsidR="00F15E1C" w:rsidRPr="00F15E1C" w:rsidRDefault="00F15E1C" w:rsidP="00F15E1C">
      <w:pPr>
        <w:ind w:firstLine="426"/>
        <w:jc w:val="both"/>
        <w:rPr>
          <w:rFonts w:ascii="Arial" w:hAnsi="Arial" w:cs="Arial"/>
        </w:rPr>
      </w:pPr>
    </w:p>
    <w:p w14:paraId="4855ACE7" w14:textId="77777777" w:rsidR="00F15E1C" w:rsidRPr="00F15E1C" w:rsidRDefault="00F15E1C" w:rsidP="00F15E1C">
      <w:pPr>
        <w:ind w:firstLine="426"/>
        <w:jc w:val="both"/>
        <w:rPr>
          <w:rFonts w:ascii="Arial" w:hAnsi="Arial" w:cs="Arial"/>
        </w:rPr>
      </w:pPr>
      <w:r w:rsidRPr="00F15E1C">
        <w:rPr>
          <w:rFonts w:ascii="Arial" w:hAnsi="Arial" w:cs="Arial"/>
        </w:rPr>
        <w:t>21.11. A participação da licitante nesta licitação implicará na aceitação de todos os termos e condições deste Edital.</w:t>
      </w:r>
    </w:p>
    <w:p w14:paraId="19D6F0FD" w14:textId="77777777" w:rsidR="00F15E1C" w:rsidRPr="00F15E1C" w:rsidRDefault="00F15E1C" w:rsidP="00F15E1C">
      <w:pPr>
        <w:ind w:firstLine="426"/>
        <w:jc w:val="both"/>
        <w:rPr>
          <w:rFonts w:ascii="Arial" w:hAnsi="Arial" w:cs="Arial"/>
        </w:rPr>
      </w:pPr>
    </w:p>
    <w:p w14:paraId="65E7CFEE" w14:textId="12D3435E" w:rsidR="00F15E1C" w:rsidRPr="00F15E1C" w:rsidRDefault="00F15E1C" w:rsidP="00F15E1C">
      <w:pPr>
        <w:ind w:firstLine="426"/>
        <w:jc w:val="both"/>
        <w:rPr>
          <w:rFonts w:ascii="Arial" w:hAnsi="Arial" w:cs="Arial"/>
        </w:rPr>
      </w:pPr>
      <w:r w:rsidRPr="00F15E1C">
        <w:rPr>
          <w:rFonts w:ascii="Arial" w:hAnsi="Arial" w:cs="Arial"/>
        </w:rPr>
        <w:t xml:space="preserve">21.12. Não havendo expediente ou ocorrendo qualquer fato superveniente que impeça a realização do certame na data marcada, a sessão será automaticamente transferida para o primeiro dia útil subsequente, no mesmo horário e local anteriormente estabelecido, desde que não haja comunicação </w:t>
      </w:r>
      <w:proofErr w:type="gramStart"/>
      <w:r w:rsidRPr="00F15E1C">
        <w:rPr>
          <w:rFonts w:ascii="Arial" w:hAnsi="Arial" w:cs="Arial"/>
        </w:rPr>
        <w:t>d</w:t>
      </w:r>
      <w:r w:rsidR="00835F6A">
        <w:rPr>
          <w:rFonts w:ascii="Arial" w:hAnsi="Arial" w:cs="Arial"/>
        </w:rPr>
        <w:t>o(</w:t>
      </w:r>
      <w:proofErr w:type="gramEnd"/>
      <w:r w:rsidRPr="00F15E1C">
        <w:rPr>
          <w:rFonts w:ascii="Arial" w:hAnsi="Arial" w:cs="Arial"/>
        </w:rPr>
        <w:t>a</w:t>
      </w:r>
      <w:r w:rsidR="00835F6A">
        <w:rPr>
          <w:rFonts w:ascii="Arial" w:hAnsi="Arial" w:cs="Arial"/>
        </w:rPr>
        <w:t>)</w:t>
      </w:r>
      <w:r w:rsidRPr="00F15E1C">
        <w:rPr>
          <w:rFonts w:ascii="Arial" w:hAnsi="Arial" w:cs="Arial"/>
        </w:rPr>
        <w:t xml:space="preserve"> </w:t>
      </w:r>
      <w:r w:rsidR="00536287">
        <w:rPr>
          <w:rFonts w:ascii="Arial" w:hAnsi="Arial" w:cs="Arial"/>
        </w:rPr>
        <w:t>Agente de Contratação/Comissão de Contratação</w:t>
      </w:r>
      <w:r w:rsidRPr="00F15E1C">
        <w:rPr>
          <w:rFonts w:ascii="Arial" w:hAnsi="Arial" w:cs="Arial"/>
        </w:rPr>
        <w:t xml:space="preserve"> ao contrário.</w:t>
      </w:r>
    </w:p>
    <w:p w14:paraId="0920DC3E" w14:textId="77777777" w:rsidR="00F15E1C" w:rsidRPr="00F15E1C" w:rsidRDefault="00F15E1C" w:rsidP="00F15E1C">
      <w:pPr>
        <w:ind w:firstLine="426"/>
        <w:jc w:val="both"/>
        <w:rPr>
          <w:rFonts w:ascii="Arial" w:hAnsi="Arial" w:cs="Arial"/>
        </w:rPr>
      </w:pPr>
    </w:p>
    <w:p w14:paraId="67870C2A" w14:textId="3A41B0EF" w:rsidR="00F15E1C" w:rsidRPr="00F15E1C" w:rsidRDefault="00F15E1C" w:rsidP="00F15E1C">
      <w:pPr>
        <w:ind w:firstLine="426"/>
        <w:jc w:val="both"/>
        <w:rPr>
          <w:rFonts w:ascii="Arial" w:hAnsi="Arial" w:cs="Arial"/>
        </w:rPr>
      </w:pPr>
      <w:r w:rsidRPr="00F15E1C">
        <w:rPr>
          <w:rFonts w:ascii="Arial" w:hAnsi="Arial" w:cs="Arial"/>
        </w:rPr>
        <w:t>21.1</w:t>
      </w:r>
      <w:r w:rsidR="002A1808">
        <w:rPr>
          <w:rFonts w:ascii="Arial" w:hAnsi="Arial" w:cs="Arial"/>
        </w:rPr>
        <w:t>3</w:t>
      </w:r>
      <w:r w:rsidRPr="00F15E1C">
        <w:rPr>
          <w:rFonts w:ascii="Arial" w:hAnsi="Arial" w:cs="Arial"/>
        </w:rPr>
        <w:t xml:space="preserve">. Os casos omissos serão decididos </w:t>
      </w:r>
      <w:proofErr w:type="gramStart"/>
      <w:r w:rsidRPr="00F15E1C">
        <w:rPr>
          <w:rFonts w:ascii="Arial" w:hAnsi="Arial" w:cs="Arial"/>
        </w:rPr>
        <w:t>pel</w:t>
      </w:r>
      <w:r w:rsidR="00835F6A">
        <w:rPr>
          <w:rFonts w:ascii="Arial" w:hAnsi="Arial" w:cs="Arial"/>
        </w:rPr>
        <w:t>o(</w:t>
      </w:r>
      <w:proofErr w:type="gramEnd"/>
      <w:r w:rsidRPr="00F15E1C">
        <w:rPr>
          <w:rFonts w:ascii="Arial" w:hAnsi="Arial" w:cs="Arial"/>
        </w:rPr>
        <w:t>a</w:t>
      </w:r>
      <w:r w:rsidR="00835F6A">
        <w:rPr>
          <w:rFonts w:ascii="Arial" w:hAnsi="Arial" w:cs="Arial"/>
        </w:rPr>
        <w:t>)</w:t>
      </w:r>
      <w:r w:rsidRPr="00F15E1C">
        <w:rPr>
          <w:rFonts w:ascii="Arial" w:hAnsi="Arial" w:cs="Arial"/>
        </w:rPr>
        <w:t xml:space="preserve"> </w:t>
      </w:r>
      <w:r w:rsidR="00536287">
        <w:rPr>
          <w:rFonts w:ascii="Arial" w:hAnsi="Arial" w:cs="Arial"/>
        </w:rPr>
        <w:t>Agente de Contratação/Comissão de Contratação</w:t>
      </w:r>
      <w:r w:rsidRPr="00F15E1C">
        <w:rPr>
          <w:rFonts w:ascii="Arial" w:hAnsi="Arial" w:cs="Arial"/>
        </w:rPr>
        <w:t xml:space="preserve"> em conformidade com as disposições constantes do presente Edital e legislação pertinente.</w:t>
      </w:r>
    </w:p>
    <w:p w14:paraId="42EA8AEA" w14:textId="77777777" w:rsidR="00F15E1C" w:rsidRPr="00F15E1C" w:rsidRDefault="00F15E1C" w:rsidP="00F15E1C">
      <w:pPr>
        <w:ind w:firstLine="426"/>
        <w:jc w:val="both"/>
        <w:rPr>
          <w:rFonts w:ascii="Arial" w:hAnsi="Arial" w:cs="Arial"/>
        </w:rPr>
      </w:pPr>
    </w:p>
    <w:p w14:paraId="3ADFFCD0" w14:textId="0233F7D8" w:rsidR="00F15E1C" w:rsidRPr="00F15E1C" w:rsidRDefault="00F15E1C" w:rsidP="00F15E1C">
      <w:pPr>
        <w:ind w:firstLine="426"/>
        <w:jc w:val="both"/>
        <w:rPr>
          <w:rFonts w:ascii="Arial" w:hAnsi="Arial" w:cs="Arial"/>
        </w:rPr>
      </w:pPr>
      <w:r w:rsidRPr="00F15E1C">
        <w:rPr>
          <w:rFonts w:ascii="Arial" w:hAnsi="Arial" w:cs="Arial"/>
        </w:rPr>
        <w:t>21.1</w:t>
      </w:r>
      <w:r w:rsidR="002A1808">
        <w:rPr>
          <w:rFonts w:ascii="Arial" w:hAnsi="Arial" w:cs="Arial"/>
        </w:rPr>
        <w:t>4</w:t>
      </w:r>
      <w:r w:rsidRPr="00F15E1C">
        <w:rPr>
          <w:rFonts w:ascii="Arial" w:hAnsi="Arial" w:cs="Arial"/>
        </w:rPr>
        <w:t>. Para todas as questões suscitadas na execução deste certame, que não forem resolvidas administrativamente, fica eleito o foro da Comarca de Piracicaba, com renúncia expressa de qualquer outro, por mais privilegiado que seja.</w:t>
      </w:r>
    </w:p>
    <w:p w14:paraId="3DF28E2E" w14:textId="77777777" w:rsidR="00F15E1C" w:rsidRPr="00F15E1C" w:rsidRDefault="00F15E1C" w:rsidP="00F15E1C">
      <w:pPr>
        <w:ind w:firstLine="426"/>
        <w:jc w:val="both"/>
        <w:rPr>
          <w:rFonts w:ascii="Arial" w:hAnsi="Arial" w:cs="Arial"/>
        </w:rPr>
      </w:pPr>
    </w:p>
    <w:p w14:paraId="1D4553A7" w14:textId="22D480D7" w:rsidR="00F15E1C" w:rsidRPr="00F15E1C" w:rsidRDefault="00F15E1C" w:rsidP="00F15E1C">
      <w:pPr>
        <w:ind w:firstLine="426"/>
        <w:jc w:val="both"/>
        <w:rPr>
          <w:rFonts w:ascii="Arial" w:hAnsi="Arial" w:cs="Arial"/>
        </w:rPr>
      </w:pPr>
      <w:r w:rsidRPr="00F15E1C">
        <w:rPr>
          <w:rFonts w:ascii="Arial" w:hAnsi="Arial" w:cs="Arial"/>
        </w:rPr>
        <w:t>21.1</w:t>
      </w:r>
      <w:r w:rsidR="002A1808">
        <w:rPr>
          <w:rFonts w:ascii="Arial" w:hAnsi="Arial" w:cs="Arial"/>
        </w:rPr>
        <w:t>5</w:t>
      </w:r>
      <w:r w:rsidRPr="00F15E1C">
        <w:rPr>
          <w:rFonts w:ascii="Arial" w:hAnsi="Arial" w:cs="Arial"/>
        </w:rPr>
        <w:t>. O edital de Concorrência será composto de:</w:t>
      </w:r>
    </w:p>
    <w:p w14:paraId="07A6F873" w14:textId="77777777" w:rsidR="00F15E1C" w:rsidRPr="00F15E1C" w:rsidRDefault="00F15E1C" w:rsidP="00F15E1C">
      <w:pPr>
        <w:ind w:firstLine="426"/>
        <w:jc w:val="both"/>
        <w:rPr>
          <w:rFonts w:ascii="Arial" w:hAnsi="Arial" w:cs="Arial"/>
        </w:rPr>
      </w:pPr>
      <w:r w:rsidRPr="00F15E1C">
        <w:rPr>
          <w:rFonts w:ascii="Arial" w:hAnsi="Arial" w:cs="Arial"/>
        </w:rPr>
        <w:t>a) Termo de Referência;</w:t>
      </w:r>
    </w:p>
    <w:p w14:paraId="2B9611E5" w14:textId="77777777" w:rsidR="00F15E1C" w:rsidRPr="00F15E1C" w:rsidRDefault="00F15E1C" w:rsidP="00F15E1C">
      <w:pPr>
        <w:ind w:firstLine="426"/>
        <w:jc w:val="both"/>
        <w:rPr>
          <w:rFonts w:ascii="Arial" w:hAnsi="Arial" w:cs="Arial"/>
        </w:rPr>
      </w:pPr>
      <w:r w:rsidRPr="00F15E1C">
        <w:rPr>
          <w:rFonts w:ascii="Arial" w:hAnsi="Arial" w:cs="Arial"/>
        </w:rPr>
        <w:t>b) Regulamento Geral;</w:t>
      </w:r>
    </w:p>
    <w:p w14:paraId="373947EC" w14:textId="77777777" w:rsidR="00F15E1C" w:rsidRPr="00F15E1C" w:rsidRDefault="00F15E1C" w:rsidP="00F15E1C">
      <w:pPr>
        <w:ind w:firstLine="426"/>
        <w:jc w:val="both"/>
        <w:rPr>
          <w:rFonts w:ascii="Arial" w:hAnsi="Arial" w:cs="Arial"/>
        </w:rPr>
      </w:pPr>
      <w:r w:rsidRPr="00F15E1C">
        <w:rPr>
          <w:rFonts w:ascii="Arial" w:hAnsi="Arial" w:cs="Arial"/>
        </w:rPr>
        <w:t>c) Anexo I: Declarações Diversas;</w:t>
      </w:r>
    </w:p>
    <w:p w14:paraId="2B88F862" w14:textId="77777777" w:rsidR="00F15E1C" w:rsidRPr="00F15E1C" w:rsidRDefault="00F15E1C" w:rsidP="00F15E1C">
      <w:pPr>
        <w:ind w:firstLine="426"/>
        <w:jc w:val="both"/>
        <w:rPr>
          <w:rFonts w:ascii="Arial" w:hAnsi="Arial" w:cs="Arial"/>
        </w:rPr>
      </w:pPr>
      <w:r w:rsidRPr="00F15E1C">
        <w:rPr>
          <w:rFonts w:ascii="Arial" w:hAnsi="Arial" w:cs="Arial"/>
        </w:rPr>
        <w:t>d) Anexo II: Declaração de elaboração independente de proposta e atuação conforme ao marco legal anticorrupção;</w:t>
      </w:r>
    </w:p>
    <w:p w14:paraId="40ADA4AA" w14:textId="77777777" w:rsidR="00F15E1C" w:rsidRPr="00F15E1C" w:rsidRDefault="00F15E1C" w:rsidP="00F15E1C">
      <w:pPr>
        <w:ind w:firstLine="426"/>
        <w:jc w:val="both"/>
        <w:rPr>
          <w:rFonts w:ascii="Arial" w:hAnsi="Arial" w:cs="Arial"/>
        </w:rPr>
      </w:pPr>
      <w:r w:rsidRPr="00F15E1C">
        <w:rPr>
          <w:rFonts w:ascii="Arial" w:hAnsi="Arial" w:cs="Arial"/>
        </w:rPr>
        <w:t>e) Anexo III: Declaração de enquadramento como microempresa (ME) ou empresa de pequeno porte (EPP);</w:t>
      </w:r>
    </w:p>
    <w:p w14:paraId="6092D829" w14:textId="6C1CC6BE" w:rsidR="00F15E1C" w:rsidRDefault="00F15E1C" w:rsidP="00F15E1C">
      <w:pPr>
        <w:ind w:firstLine="426"/>
        <w:jc w:val="both"/>
        <w:rPr>
          <w:rFonts w:ascii="Arial" w:hAnsi="Arial" w:cs="Arial"/>
        </w:rPr>
      </w:pPr>
      <w:r w:rsidRPr="00F15E1C">
        <w:rPr>
          <w:rFonts w:ascii="Arial" w:hAnsi="Arial" w:cs="Arial"/>
        </w:rPr>
        <w:t>f) Anexo IV: Declaração de fidelidade e legitimidade dos documentos apresentados eletronicamente;</w:t>
      </w:r>
    </w:p>
    <w:p w14:paraId="345264A4" w14:textId="2C178DC4" w:rsidR="00B04F17" w:rsidRPr="00F15E1C" w:rsidRDefault="00774171" w:rsidP="00673C93">
      <w:pPr>
        <w:ind w:firstLine="426"/>
        <w:jc w:val="both"/>
        <w:rPr>
          <w:rFonts w:ascii="Arial" w:hAnsi="Arial" w:cs="Arial"/>
        </w:rPr>
      </w:pPr>
      <w:r>
        <w:rPr>
          <w:rFonts w:ascii="Arial" w:hAnsi="Arial" w:cs="Arial"/>
        </w:rPr>
        <w:t xml:space="preserve">g) </w:t>
      </w:r>
      <w:r w:rsidR="00673C93">
        <w:rPr>
          <w:rFonts w:ascii="Arial" w:hAnsi="Arial" w:cs="Arial"/>
        </w:rPr>
        <w:t xml:space="preserve">Anexo V: </w:t>
      </w:r>
      <w:r w:rsidR="00673C93" w:rsidRPr="00F15E1C">
        <w:rPr>
          <w:rFonts w:ascii="Arial" w:hAnsi="Arial" w:cs="Arial"/>
        </w:rPr>
        <w:t>Minuta de Contrato ou Termo equivalente</w:t>
      </w:r>
    </w:p>
    <w:p w14:paraId="40EBACB2" w14:textId="77777777" w:rsidR="00CE3EFF" w:rsidRPr="0077368C" w:rsidRDefault="00CE3EFF">
      <w:pPr>
        <w:pStyle w:val="Recuodecorpodetexto"/>
        <w:pageBreakBefore/>
        <w:widowControl w:val="0"/>
        <w:overflowPunct/>
        <w:autoSpaceDE/>
        <w:spacing w:line="240" w:lineRule="auto"/>
        <w:jc w:val="center"/>
        <w:textAlignment w:val="auto"/>
        <w:rPr>
          <w:b/>
          <w:bCs/>
          <w:sz w:val="22"/>
          <w:lang w:val="pt-BR"/>
        </w:rPr>
      </w:pPr>
      <w:r w:rsidRPr="0077368C">
        <w:rPr>
          <w:b/>
          <w:bCs/>
          <w:sz w:val="22"/>
          <w:szCs w:val="28"/>
        </w:rPr>
        <w:lastRenderedPageBreak/>
        <w:t>ANEXO I</w:t>
      </w:r>
    </w:p>
    <w:p w14:paraId="2C4D12B0" w14:textId="77777777" w:rsidR="00CE3EFF" w:rsidRDefault="00CE3EFF">
      <w:pPr>
        <w:jc w:val="center"/>
        <w:rPr>
          <w:rFonts w:ascii="Arial" w:hAnsi="Arial" w:cs="Arial"/>
          <w:b/>
          <w:bCs/>
          <w:color w:val="000000"/>
          <w:sz w:val="24"/>
          <w:szCs w:val="24"/>
        </w:rPr>
      </w:pPr>
    </w:p>
    <w:p w14:paraId="23D2C49A" w14:textId="77777777" w:rsidR="004850B2" w:rsidRPr="00A57A2F" w:rsidRDefault="004850B2" w:rsidP="004850B2">
      <w:pPr>
        <w:jc w:val="center"/>
        <w:rPr>
          <w:rFonts w:ascii="Arial" w:hAnsi="Arial" w:cs="Arial"/>
        </w:rPr>
      </w:pPr>
    </w:p>
    <w:p w14:paraId="67CD198A" w14:textId="77777777" w:rsidR="004850B2" w:rsidRPr="00A57A2F" w:rsidRDefault="004850B2" w:rsidP="004850B2">
      <w:pPr>
        <w:jc w:val="center"/>
        <w:rPr>
          <w:rFonts w:ascii="Arial" w:hAnsi="Arial" w:cs="Arial"/>
          <w:b/>
        </w:rPr>
      </w:pPr>
      <w:r w:rsidRPr="00A57A2F">
        <w:rPr>
          <w:rFonts w:ascii="Arial" w:hAnsi="Arial" w:cs="Arial"/>
          <w:b/>
        </w:rPr>
        <w:t>MODELO DE DECLARAÇÕES</w:t>
      </w:r>
      <w:r>
        <w:rPr>
          <w:rFonts w:ascii="Arial" w:hAnsi="Arial" w:cs="Arial"/>
          <w:b/>
        </w:rPr>
        <w:t xml:space="preserve"> DIVERSAS</w:t>
      </w:r>
      <w:r w:rsidRPr="00A57A2F">
        <w:rPr>
          <w:rFonts w:ascii="Arial" w:hAnsi="Arial" w:cs="Arial"/>
          <w:b/>
        </w:rPr>
        <w:t>**</w:t>
      </w:r>
    </w:p>
    <w:p w14:paraId="4259BBEB" w14:textId="77777777" w:rsidR="004850B2" w:rsidRPr="00A57A2F" w:rsidRDefault="004850B2" w:rsidP="004850B2">
      <w:pPr>
        <w:jc w:val="center"/>
        <w:rPr>
          <w:rFonts w:ascii="Arial" w:hAnsi="Arial" w:cs="Arial"/>
        </w:rPr>
      </w:pPr>
      <w:r w:rsidRPr="00A57A2F">
        <w:rPr>
          <w:rFonts w:ascii="Arial" w:hAnsi="Arial" w:cs="Arial"/>
        </w:rPr>
        <w:t>(em papel timbrado da licitante)</w:t>
      </w:r>
    </w:p>
    <w:p w14:paraId="078AF8B9" w14:textId="77777777" w:rsidR="004850B2" w:rsidRPr="00A57A2F" w:rsidRDefault="004850B2" w:rsidP="004850B2">
      <w:pPr>
        <w:jc w:val="center"/>
        <w:rPr>
          <w:rFonts w:ascii="Arial" w:hAnsi="Arial" w:cs="Arial"/>
        </w:rPr>
      </w:pPr>
    </w:p>
    <w:p w14:paraId="79747638" w14:textId="77777777" w:rsidR="004850B2" w:rsidRPr="00A57A2F" w:rsidRDefault="004850B2" w:rsidP="004850B2">
      <w:pPr>
        <w:jc w:val="center"/>
        <w:rPr>
          <w:rFonts w:ascii="Arial" w:hAnsi="Arial" w:cs="Arial"/>
        </w:rPr>
      </w:pPr>
    </w:p>
    <w:p w14:paraId="03E83836" w14:textId="77777777" w:rsidR="004850B2" w:rsidRPr="00A57A2F" w:rsidRDefault="004850B2" w:rsidP="004850B2">
      <w:pPr>
        <w:suppressAutoHyphens w:val="0"/>
        <w:autoSpaceDE w:val="0"/>
        <w:autoSpaceDN w:val="0"/>
        <w:adjustRightInd w:val="0"/>
        <w:jc w:val="both"/>
        <w:rPr>
          <w:rFonts w:ascii="Arial" w:hAnsi="Arial" w:cs="Arial"/>
          <w:color w:val="000000"/>
          <w:lang w:eastAsia="pt-BR"/>
        </w:rPr>
      </w:pPr>
      <w:r w:rsidRPr="00A57A2F">
        <w:rPr>
          <w:rFonts w:ascii="Arial" w:hAnsi="Arial" w:cs="Arial"/>
          <w:color w:val="000000"/>
          <w:lang w:eastAsia="pt-BR"/>
        </w:rPr>
        <w:t>Nome completo: ____________________________________________________________</w:t>
      </w:r>
    </w:p>
    <w:p w14:paraId="7EC11873" w14:textId="77777777" w:rsidR="004850B2" w:rsidRPr="00A57A2F" w:rsidRDefault="004850B2" w:rsidP="004850B2">
      <w:pPr>
        <w:suppressAutoHyphens w:val="0"/>
        <w:autoSpaceDE w:val="0"/>
        <w:autoSpaceDN w:val="0"/>
        <w:adjustRightInd w:val="0"/>
        <w:jc w:val="both"/>
        <w:rPr>
          <w:rFonts w:ascii="Arial" w:hAnsi="Arial" w:cs="Arial"/>
          <w:color w:val="000000"/>
          <w:lang w:eastAsia="pt-BR"/>
        </w:rPr>
      </w:pPr>
    </w:p>
    <w:p w14:paraId="50D3F3C1" w14:textId="77777777" w:rsidR="004850B2" w:rsidRPr="00A57A2F" w:rsidRDefault="004850B2" w:rsidP="004850B2">
      <w:pPr>
        <w:suppressAutoHyphens w:val="0"/>
        <w:autoSpaceDE w:val="0"/>
        <w:autoSpaceDN w:val="0"/>
        <w:adjustRightInd w:val="0"/>
        <w:jc w:val="both"/>
        <w:rPr>
          <w:rFonts w:ascii="Arial" w:hAnsi="Arial" w:cs="Arial"/>
        </w:rPr>
      </w:pPr>
      <w:r w:rsidRPr="00A57A2F">
        <w:rPr>
          <w:rFonts w:ascii="Arial" w:hAnsi="Arial" w:cs="Arial"/>
          <w:color w:val="000000"/>
          <w:lang w:eastAsia="pt-BR"/>
        </w:rPr>
        <w:t xml:space="preserve">RG nº: </w:t>
      </w:r>
      <w:r w:rsidRPr="00A57A2F">
        <w:rPr>
          <w:rFonts w:ascii="Arial" w:hAnsi="Arial" w:cs="Arial"/>
          <w:bCs/>
          <w:color w:val="000000"/>
          <w:lang w:eastAsia="pt-BR"/>
        </w:rPr>
        <w:t xml:space="preserve">______________________________ </w:t>
      </w:r>
      <w:r w:rsidRPr="00A57A2F">
        <w:rPr>
          <w:rFonts w:ascii="Arial" w:hAnsi="Arial" w:cs="Arial"/>
          <w:color w:val="000000"/>
          <w:lang w:eastAsia="pt-BR"/>
        </w:rPr>
        <w:t>CPF nº________________________________</w:t>
      </w:r>
    </w:p>
    <w:p w14:paraId="6E3B163E" w14:textId="77777777" w:rsidR="004850B2" w:rsidRPr="00A57A2F" w:rsidRDefault="004850B2" w:rsidP="004850B2">
      <w:pPr>
        <w:ind w:firstLine="561"/>
        <w:jc w:val="both"/>
        <w:rPr>
          <w:rFonts w:ascii="Arial" w:hAnsi="Arial" w:cs="Arial"/>
        </w:rPr>
      </w:pPr>
    </w:p>
    <w:p w14:paraId="6BD12E46" w14:textId="77777777" w:rsidR="004850B2" w:rsidRPr="00A57A2F" w:rsidRDefault="004850B2" w:rsidP="004850B2">
      <w:pPr>
        <w:ind w:firstLine="561"/>
        <w:jc w:val="both"/>
        <w:rPr>
          <w:rFonts w:ascii="Arial" w:hAnsi="Arial" w:cs="Arial"/>
        </w:rPr>
      </w:pPr>
    </w:p>
    <w:p w14:paraId="52E9270B" w14:textId="5CBAEAF6" w:rsidR="004850B2" w:rsidRPr="00221E2F" w:rsidRDefault="004850B2" w:rsidP="004850B2">
      <w:pPr>
        <w:jc w:val="both"/>
        <w:rPr>
          <w:rFonts w:ascii="Arial" w:hAnsi="Arial" w:cs="Arial"/>
        </w:rPr>
      </w:pPr>
      <w:r w:rsidRPr="00A57A2F">
        <w:rPr>
          <w:rFonts w:ascii="Arial" w:hAnsi="Arial" w:cs="Arial"/>
          <w:b/>
          <w:bCs/>
        </w:rPr>
        <w:t xml:space="preserve">DECLARO, </w:t>
      </w:r>
      <w:r w:rsidRPr="00A57A2F">
        <w:rPr>
          <w:rFonts w:ascii="Arial" w:hAnsi="Arial" w:cs="Arial"/>
        </w:rPr>
        <w:t xml:space="preserve">sob as penas da Lei, que o </w:t>
      </w:r>
      <w:r w:rsidRPr="00221E2F">
        <w:rPr>
          <w:rFonts w:ascii="Arial" w:hAnsi="Arial" w:cs="Arial"/>
        </w:rPr>
        <w:t>licitante __________________________________ (</w:t>
      </w:r>
      <w:r w:rsidRPr="00221E2F">
        <w:rPr>
          <w:rFonts w:ascii="Arial" w:hAnsi="Arial" w:cs="Arial"/>
          <w:i/>
          <w:iCs/>
        </w:rPr>
        <w:t>nome empresarial</w:t>
      </w:r>
      <w:r w:rsidRPr="00221E2F">
        <w:rPr>
          <w:rFonts w:ascii="Arial" w:hAnsi="Arial" w:cs="Arial"/>
        </w:rPr>
        <w:t xml:space="preserve">), </w:t>
      </w:r>
      <w:r w:rsidR="00A46A18" w:rsidRPr="00221E2F">
        <w:rPr>
          <w:rFonts w:ascii="Arial" w:hAnsi="Arial" w:cs="Arial"/>
        </w:rPr>
        <w:t>participante</w:t>
      </w:r>
      <w:r w:rsidRPr="00221E2F">
        <w:rPr>
          <w:rFonts w:ascii="Arial" w:hAnsi="Arial" w:cs="Arial"/>
        </w:rPr>
        <w:t xml:space="preserve"> </w:t>
      </w:r>
      <w:r w:rsidR="00FC5208" w:rsidRPr="00221E2F">
        <w:rPr>
          <w:rFonts w:ascii="Arial" w:hAnsi="Arial" w:cs="Arial"/>
        </w:rPr>
        <w:t>da Concorrência</w:t>
      </w:r>
      <w:r w:rsidRPr="00221E2F">
        <w:rPr>
          <w:rFonts w:ascii="Arial" w:hAnsi="Arial" w:cs="Arial"/>
        </w:rPr>
        <w:t xml:space="preserve"> </w:t>
      </w:r>
      <w:r w:rsidR="00A46A18" w:rsidRPr="00221E2F">
        <w:rPr>
          <w:rFonts w:ascii="Arial" w:hAnsi="Arial" w:cs="Arial"/>
        </w:rPr>
        <w:t>Eletrônic</w:t>
      </w:r>
      <w:r w:rsidR="00FC5208" w:rsidRPr="00221E2F">
        <w:rPr>
          <w:rFonts w:ascii="Arial" w:hAnsi="Arial" w:cs="Arial"/>
        </w:rPr>
        <w:t>a</w:t>
      </w:r>
      <w:r w:rsidRPr="00221E2F">
        <w:rPr>
          <w:rFonts w:ascii="Arial" w:hAnsi="Arial" w:cs="Arial"/>
        </w:rPr>
        <w:t xml:space="preserve"> nº _____/_____, Processo n° ____/___:</w:t>
      </w:r>
    </w:p>
    <w:p w14:paraId="558BB553" w14:textId="77777777" w:rsidR="004850B2" w:rsidRPr="00221E2F" w:rsidRDefault="004850B2" w:rsidP="004850B2">
      <w:pPr>
        <w:ind w:firstLine="561"/>
        <w:jc w:val="both"/>
        <w:rPr>
          <w:rFonts w:ascii="Arial" w:hAnsi="Arial" w:cs="Arial"/>
        </w:rPr>
      </w:pPr>
    </w:p>
    <w:p w14:paraId="17DE523C" w14:textId="77777777" w:rsidR="00B866A2" w:rsidRPr="00551F40" w:rsidRDefault="00B866A2" w:rsidP="00B866A2">
      <w:pPr>
        <w:numPr>
          <w:ilvl w:val="0"/>
          <w:numId w:val="4"/>
        </w:numPr>
        <w:jc w:val="both"/>
        <w:rPr>
          <w:rFonts w:ascii="Arial" w:hAnsi="Arial" w:cs="Arial"/>
          <w:color w:val="000000" w:themeColor="text1"/>
        </w:rPr>
      </w:pPr>
      <w:proofErr w:type="gramStart"/>
      <w:r w:rsidRPr="00551F40">
        <w:rPr>
          <w:rFonts w:ascii="Arial" w:hAnsi="Arial" w:cs="Arial"/>
          <w:color w:val="000000" w:themeColor="text1"/>
        </w:rPr>
        <w:t>está</w:t>
      </w:r>
      <w:proofErr w:type="gramEnd"/>
      <w:r w:rsidRPr="00551F40">
        <w:rPr>
          <w:rFonts w:ascii="Arial" w:hAnsi="Arial" w:cs="Arial"/>
          <w:color w:val="000000" w:themeColor="text1"/>
        </w:rPr>
        <w:t xml:space="preserve"> ciente e concorda com as condições contidas no edital e seus anexos, bem como de que a proposta apresentada compreende a integralidade dos custos para atendimento dos direitos trabalhistas assegurados na Constituição Federal, nas leis trabalhistas, nas normas </w:t>
      </w:r>
      <w:proofErr w:type="spellStart"/>
      <w:r w:rsidRPr="00551F40">
        <w:rPr>
          <w:rFonts w:ascii="Arial" w:hAnsi="Arial" w:cs="Arial"/>
          <w:color w:val="000000" w:themeColor="text1"/>
        </w:rPr>
        <w:t>infralegais</w:t>
      </w:r>
      <w:proofErr w:type="spellEnd"/>
      <w:r w:rsidRPr="00551F40">
        <w:rPr>
          <w:rFonts w:ascii="Arial" w:hAnsi="Arial" w:cs="Arial"/>
          <w:color w:val="000000" w:themeColor="text1"/>
        </w:rPr>
        <w:t>, nas convenções coletivas de trabalho e nos termos de ajustamento de conduta vigentes na data de sua entrega em definitivo e que cumpre plenamente os requisitos de habilitação definidos no instrumento convocatório;</w:t>
      </w:r>
    </w:p>
    <w:p w14:paraId="470577C0" w14:textId="77777777" w:rsidR="00B866A2" w:rsidRPr="00551F40" w:rsidRDefault="00B866A2" w:rsidP="00B866A2">
      <w:pPr>
        <w:numPr>
          <w:ilvl w:val="0"/>
          <w:numId w:val="4"/>
        </w:numPr>
        <w:jc w:val="both"/>
        <w:rPr>
          <w:rFonts w:ascii="Arial" w:hAnsi="Arial" w:cs="Arial"/>
          <w:color w:val="000000" w:themeColor="text1"/>
        </w:rPr>
      </w:pPr>
      <w:proofErr w:type="gramStart"/>
      <w:r w:rsidRPr="00551F40">
        <w:rPr>
          <w:rFonts w:ascii="Arial" w:hAnsi="Arial" w:cs="Arial"/>
          <w:color w:val="000000" w:themeColor="text1"/>
        </w:rPr>
        <w:t>não</w:t>
      </w:r>
      <w:proofErr w:type="gramEnd"/>
      <w:r w:rsidRPr="00551F40">
        <w:rPr>
          <w:rFonts w:ascii="Arial" w:hAnsi="Arial" w:cs="Arial"/>
          <w:color w:val="000000" w:themeColor="text1"/>
        </w:rPr>
        <w:t xml:space="preserve"> emprega menor de dezoito anos em trabalho noturno, perigoso ou insalubre e não emprega menor de dezesseis anos, salvo menor a partir de 14 anos, na condição de aprendiz, nos termos do artigo 7°, XXXIII, da Constituição e no inciso V, do art. 68, da Lei 14.133, de 2021, acrescido pela Lei nº 9.854, de 27 de outubro de 1999;</w:t>
      </w:r>
    </w:p>
    <w:p w14:paraId="37CFE42E" w14:textId="77777777" w:rsidR="00B866A2" w:rsidRPr="00551F40" w:rsidRDefault="00B866A2" w:rsidP="00B866A2">
      <w:pPr>
        <w:numPr>
          <w:ilvl w:val="0"/>
          <w:numId w:val="4"/>
        </w:numPr>
        <w:jc w:val="both"/>
        <w:rPr>
          <w:rFonts w:ascii="Arial" w:hAnsi="Arial" w:cs="Arial"/>
          <w:color w:val="000000" w:themeColor="text1"/>
        </w:rPr>
      </w:pPr>
      <w:proofErr w:type="gramStart"/>
      <w:r w:rsidRPr="00551F40">
        <w:rPr>
          <w:rFonts w:ascii="Arial" w:hAnsi="Arial" w:cs="Arial"/>
          <w:color w:val="000000" w:themeColor="text1"/>
        </w:rPr>
        <w:t>cumpre</w:t>
      </w:r>
      <w:proofErr w:type="gramEnd"/>
      <w:r w:rsidRPr="00551F40">
        <w:rPr>
          <w:rFonts w:ascii="Arial" w:hAnsi="Arial" w:cs="Arial"/>
          <w:color w:val="000000" w:themeColor="text1"/>
        </w:rPr>
        <w:t xml:space="preserve"> as exigências de reserva de cargos prevista em lei, bem como em outras normas específicas, para pessoa com deficiência, para reabilitado da Previdência Social e para aprendiz, conforme orientado pelo art. 92, inciso VXII da Lei 14.133, de 2021.</w:t>
      </w:r>
    </w:p>
    <w:p w14:paraId="3D7193F9" w14:textId="77777777" w:rsidR="00B866A2" w:rsidRPr="00551F40" w:rsidRDefault="00B866A2" w:rsidP="00B866A2">
      <w:pPr>
        <w:numPr>
          <w:ilvl w:val="0"/>
          <w:numId w:val="4"/>
        </w:numPr>
        <w:jc w:val="both"/>
        <w:rPr>
          <w:rFonts w:ascii="Arial" w:hAnsi="Arial" w:cs="Arial"/>
          <w:color w:val="000000" w:themeColor="text1"/>
        </w:rPr>
      </w:pPr>
      <w:proofErr w:type="gramStart"/>
      <w:r w:rsidRPr="00551F40">
        <w:rPr>
          <w:rFonts w:ascii="Arial" w:hAnsi="Arial" w:cs="Arial"/>
          <w:color w:val="000000" w:themeColor="text1"/>
        </w:rPr>
        <w:t>não</w:t>
      </w:r>
      <w:proofErr w:type="gramEnd"/>
      <w:r w:rsidRPr="00551F40">
        <w:rPr>
          <w:rFonts w:ascii="Arial" w:hAnsi="Arial" w:cs="Arial"/>
          <w:color w:val="000000" w:themeColor="text1"/>
        </w:rPr>
        <w:t xml:space="preserve"> está impedida de participar de licitações ou contratar com a Administração Pública, Direta ou Indireta e que não é declarada inidônea pelo Poder Público, de quaisquer esferas da Federação. Não se encontra, nos termos da legislação em vigor ou do Pregão, sujeito a qualquer outro fato ou circunstância que possa impedir a sua regular participação na presente licitação ou a eventual contratação que deste procedimento possa ocorrer, para fins do disposto artigo 156, inc. IV, da Lei nº 14.133/21, 1º de abril de 2021, acrescido pela Lei nº 9.854, de 27 de outubro de 1999.</w:t>
      </w:r>
    </w:p>
    <w:p w14:paraId="49469A70" w14:textId="77777777" w:rsidR="00B866A2" w:rsidRPr="00551F40" w:rsidRDefault="00B866A2" w:rsidP="00B866A2">
      <w:pPr>
        <w:numPr>
          <w:ilvl w:val="0"/>
          <w:numId w:val="4"/>
        </w:numPr>
        <w:jc w:val="both"/>
        <w:rPr>
          <w:rFonts w:ascii="Arial" w:hAnsi="Arial" w:cs="Arial"/>
          <w:color w:val="000000" w:themeColor="text1"/>
        </w:rPr>
      </w:pPr>
      <w:proofErr w:type="gramStart"/>
      <w:r w:rsidRPr="00551F40">
        <w:rPr>
          <w:rFonts w:ascii="Arial" w:hAnsi="Arial" w:cs="Arial"/>
          <w:color w:val="000000" w:themeColor="text1"/>
        </w:rPr>
        <w:t>não</w:t>
      </w:r>
      <w:proofErr w:type="gramEnd"/>
      <w:r w:rsidRPr="00551F40">
        <w:rPr>
          <w:rFonts w:ascii="Arial" w:hAnsi="Arial" w:cs="Arial"/>
          <w:color w:val="000000" w:themeColor="text1"/>
        </w:rPr>
        <w:t xml:space="preserve"> possui sócios ou administradores servidores ou com parentesco até terceiro grau, de servidores e/ou dirigentes desta entidade, que impeçam a contratação desta empresa, nos termos das legislações vigentes aplicáveis;</w:t>
      </w:r>
    </w:p>
    <w:p w14:paraId="349F9281" w14:textId="7524F04A" w:rsidR="00B866A2" w:rsidRPr="00551F40" w:rsidRDefault="00B866A2" w:rsidP="00B866A2">
      <w:pPr>
        <w:numPr>
          <w:ilvl w:val="0"/>
          <w:numId w:val="4"/>
        </w:numPr>
        <w:jc w:val="both"/>
        <w:rPr>
          <w:rFonts w:ascii="Arial" w:hAnsi="Arial" w:cs="Arial"/>
          <w:color w:val="000000" w:themeColor="text1"/>
        </w:rPr>
      </w:pPr>
      <w:proofErr w:type="gramStart"/>
      <w:r w:rsidRPr="00551F40">
        <w:rPr>
          <w:rFonts w:ascii="Arial" w:hAnsi="Arial" w:cs="Arial"/>
          <w:color w:val="000000" w:themeColor="text1"/>
        </w:rPr>
        <w:t>está</w:t>
      </w:r>
      <w:proofErr w:type="gramEnd"/>
      <w:r w:rsidRPr="00551F40">
        <w:rPr>
          <w:rFonts w:ascii="Arial" w:hAnsi="Arial" w:cs="Arial"/>
          <w:color w:val="000000" w:themeColor="text1"/>
        </w:rPr>
        <w:t xml:space="preserve"> ciente de que a falsidade na declaração de que trata os itens anteriores sujeitará o licitante às sanções previstas na Lei n° 14.133, de 2021, e neste Edital.</w:t>
      </w:r>
    </w:p>
    <w:p w14:paraId="25232D16" w14:textId="2DC8F3F0" w:rsidR="00551F40" w:rsidRPr="00551F40" w:rsidRDefault="00551F40" w:rsidP="00551F40">
      <w:pPr>
        <w:numPr>
          <w:ilvl w:val="0"/>
          <w:numId w:val="4"/>
        </w:numPr>
        <w:jc w:val="both"/>
        <w:rPr>
          <w:rFonts w:ascii="Arial" w:hAnsi="Arial" w:cs="Arial"/>
          <w:color w:val="000000" w:themeColor="text1"/>
        </w:rPr>
      </w:pPr>
      <w:r w:rsidRPr="00551F40">
        <w:rPr>
          <w:rFonts w:ascii="Arial" w:hAnsi="Arial" w:cs="Arial"/>
          <w:color w:val="000000" w:themeColor="text1"/>
        </w:rPr>
        <w:t>Tem à disposição os equipamentos adequados e suficientes para realização dos serviços objeto da presente licitação.</w:t>
      </w:r>
    </w:p>
    <w:p w14:paraId="11430825" w14:textId="7E8E1C5F" w:rsidR="00551F40" w:rsidRPr="00551F40" w:rsidRDefault="00551F40" w:rsidP="00551F40">
      <w:pPr>
        <w:numPr>
          <w:ilvl w:val="0"/>
          <w:numId w:val="4"/>
        </w:numPr>
        <w:jc w:val="both"/>
        <w:rPr>
          <w:rFonts w:ascii="Arial" w:hAnsi="Arial" w:cs="Arial"/>
          <w:color w:val="000000" w:themeColor="text1"/>
        </w:rPr>
      </w:pPr>
      <w:r w:rsidRPr="00551F40">
        <w:rPr>
          <w:rFonts w:ascii="Arial" w:hAnsi="Arial" w:cs="Arial"/>
          <w:color w:val="000000" w:themeColor="text1"/>
        </w:rPr>
        <w:t>Se vencedora do certame licitatório se compromete a confeccionar e instalar as placas de obra de acordo com os modelos fornecidos pela Prefeitura Municipal de Piracicaba.</w:t>
      </w:r>
    </w:p>
    <w:p w14:paraId="2CE35B88" w14:textId="0E1EC14D" w:rsidR="00551F40" w:rsidRPr="00551F40" w:rsidRDefault="00551F40" w:rsidP="00551F40">
      <w:pPr>
        <w:numPr>
          <w:ilvl w:val="0"/>
          <w:numId w:val="4"/>
        </w:numPr>
        <w:jc w:val="both"/>
        <w:rPr>
          <w:rFonts w:ascii="Arial" w:hAnsi="Arial" w:cs="Arial"/>
          <w:color w:val="000000" w:themeColor="text1"/>
        </w:rPr>
      </w:pPr>
      <w:r w:rsidRPr="00551F40">
        <w:rPr>
          <w:rFonts w:ascii="Arial" w:hAnsi="Arial" w:cs="Arial"/>
          <w:color w:val="000000" w:themeColor="text1"/>
        </w:rPr>
        <w:t>Conhece o local e as dificuldades para a execução dos serviços ora licitados.</w:t>
      </w:r>
    </w:p>
    <w:p w14:paraId="4CEA6E27" w14:textId="56A106E0" w:rsidR="00551F40" w:rsidRPr="00551F40" w:rsidRDefault="00551F40" w:rsidP="00551F40">
      <w:pPr>
        <w:numPr>
          <w:ilvl w:val="0"/>
          <w:numId w:val="4"/>
        </w:numPr>
        <w:jc w:val="both"/>
        <w:rPr>
          <w:rFonts w:ascii="Arial" w:hAnsi="Arial" w:cs="Arial"/>
          <w:color w:val="000000" w:themeColor="text1"/>
        </w:rPr>
      </w:pPr>
      <w:proofErr w:type="gramStart"/>
      <w:r w:rsidRPr="00551F40">
        <w:rPr>
          <w:rFonts w:ascii="Arial" w:hAnsi="Arial" w:cs="Arial"/>
          <w:color w:val="000000" w:themeColor="text1"/>
        </w:rPr>
        <w:t>Se compromete</w:t>
      </w:r>
      <w:proofErr w:type="gramEnd"/>
      <w:r w:rsidRPr="00551F40">
        <w:rPr>
          <w:rFonts w:ascii="Arial" w:hAnsi="Arial" w:cs="Arial"/>
          <w:color w:val="000000" w:themeColor="text1"/>
        </w:rPr>
        <w:t xml:space="preserve"> a informar, na assinatura do Contrato, o local onde será feito o descarte de resíduos sólidos e que apresentará o documento de Controle e Transporte de Resíduos (CTR) na conclusão da obra.</w:t>
      </w:r>
    </w:p>
    <w:p w14:paraId="1ECF88F1" w14:textId="77777777" w:rsidR="004850B2" w:rsidRDefault="004850B2" w:rsidP="004850B2">
      <w:pPr>
        <w:ind w:firstLine="561"/>
        <w:jc w:val="both"/>
        <w:rPr>
          <w:rFonts w:ascii="Arial" w:hAnsi="Arial" w:cs="Arial"/>
        </w:rPr>
      </w:pPr>
    </w:p>
    <w:p w14:paraId="78A5A0F7" w14:textId="77777777" w:rsidR="00997B47" w:rsidRDefault="00997B47" w:rsidP="004850B2">
      <w:pPr>
        <w:ind w:firstLine="561"/>
        <w:jc w:val="both"/>
        <w:rPr>
          <w:rFonts w:ascii="Arial" w:hAnsi="Arial" w:cs="Arial"/>
        </w:rPr>
      </w:pPr>
    </w:p>
    <w:p w14:paraId="4B6E1FB0" w14:textId="77777777" w:rsidR="00997B47" w:rsidRDefault="00997B47" w:rsidP="004850B2">
      <w:pPr>
        <w:ind w:firstLine="561"/>
        <w:jc w:val="both"/>
        <w:rPr>
          <w:rFonts w:ascii="Arial" w:hAnsi="Arial" w:cs="Arial"/>
        </w:rPr>
      </w:pPr>
    </w:p>
    <w:p w14:paraId="71005E0F" w14:textId="77777777" w:rsidR="00997B47" w:rsidRDefault="00997B47" w:rsidP="004850B2">
      <w:pPr>
        <w:ind w:firstLine="561"/>
        <w:jc w:val="both"/>
        <w:rPr>
          <w:rFonts w:ascii="Arial" w:hAnsi="Arial" w:cs="Arial"/>
        </w:rPr>
      </w:pPr>
    </w:p>
    <w:p w14:paraId="46C21791" w14:textId="77777777" w:rsidR="00997B47" w:rsidRDefault="00997B47" w:rsidP="00997B47">
      <w:pPr>
        <w:ind w:firstLine="561"/>
        <w:jc w:val="center"/>
        <w:rPr>
          <w:rFonts w:ascii="Arial" w:hAnsi="Arial" w:cs="Arial"/>
        </w:rPr>
      </w:pPr>
      <w:r>
        <w:rPr>
          <w:rFonts w:ascii="Arial" w:hAnsi="Arial" w:cs="Arial"/>
        </w:rPr>
        <w:t>Local e data</w:t>
      </w:r>
    </w:p>
    <w:p w14:paraId="1F0EE58D" w14:textId="77777777" w:rsidR="00997B47" w:rsidRDefault="00997B47" w:rsidP="00997B47">
      <w:pPr>
        <w:ind w:firstLine="561"/>
        <w:jc w:val="center"/>
        <w:rPr>
          <w:rFonts w:ascii="Arial" w:hAnsi="Arial" w:cs="Arial"/>
        </w:rPr>
      </w:pPr>
    </w:p>
    <w:p w14:paraId="19891DD4" w14:textId="77777777" w:rsidR="00997B47" w:rsidRDefault="00997B47" w:rsidP="00997B47">
      <w:pPr>
        <w:ind w:firstLine="561"/>
        <w:jc w:val="center"/>
        <w:rPr>
          <w:rFonts w:ascii="Arial" w:hAnsi="Arial" w:cs="Arial"/>
        </w:rPr>
      </w:pPr>
    </w:p>
    <w:p w14:paraId="7FBD5E35" w14:textId="77777777" w:rsidR="00997B47" w:rsidRDefault="00997B47" w:rsidP="00997B47">
      <w:pPr>
        <w:ind w:firstLine="561"/>
        <w:jc w:val="center"/>
        <w:rPr>
          <w:rFonts w:ascii="Arial" w:hAnsi="Arial" w:cs="Arial"/>
        </w:rPr>
      </w:pPr>
    </w:p>
    <w:p w14:paraId="1ED41164" w14:textId="77777777" w:rsidR="00997B47" w:rsidRDefault="00997B47" w:rsidP="00997B47">
      <w:pPr>
        <w:ind w:firstLine="561"/>
        <w:jc w:val="center"/>
        <w:rPr>
          <w:rFonts w:ascii="Arial" w:hAnsi="Arial" w:cs="Arial"/>
        </w:rPr>
      </w:pPr>
      <w:r>
        <w:rPr>
          <w:rFonts w:ascii="Arial" w:hAnsi="Arial" w:cs="Arial"/>
        </w:rPr>
        <w:t>_______________________________________________</w:t>
      </w:r>
    </w:p>
    <w:p w14:paraId="48ABDFCD" w14:textId="77777777" w:rsidR="00997B47" w:rsidRDefault="00997B47" w:rsidP="00997B47">
      <w:pPr>
        <w:jc w:val="center"/>
        <w:rPr>
          <w:rFonts w:ascii="Arial" w:hAnsi="Arial" w:cs="Arial"/>
        </w:rPr>
      </w:pPr>
      <w:r>
        <w:rPr>
          <w:rFonts w:ascii="Arial" w:hAnsi="Arial" w:cs="Arial"/>
        </w:rPr>
        <w:t>Nome e assinatura do representante legal</w:t>
      </w:r>
    </w:p>
    <w:p w14:paraId="1AC545EB" w14:textId="77777777" w:rsidR="004850B2" w:rsidRDefault="004850B2" w:rsidP="004850B2">
      <w:pPr>
        <w:ind w:firstLine="561"/>
        <w:jc w:val="both"/>
        <w:rPr>
          <w:rFonts w:ascii="Arial" w:hAnsi="Arial" w:cs="Arial"/>
        </w:rPr>
      </w:pPr>
    </w:p>
    <w:p w14:paraId="28A8F7F2" w14:textId="36904AB5" w:rsidR="004850B2" w:rsidRDefault="00551F40" w:rsidP="00551F40">
      <w:pPr>
        <w:suppressAutoHyphens w:val="0"/>
        <w:rPr>
          <w:rFonts w:ascii="Arial" w:hAnsi="Arial" w:cs="Arial"/>
        </w:rPr>
      </w:pPr>
      <w:r>
        <w:rPr>
          <w:rFonts w:ascii="Arial" w:hAnsi="Arial" w:cs="Arial"/>
        </w:rPr>
        <w:br w:type="page"/>
      </w:r>
    </w:p>
    <w:p w14:paraId="5173CCEA" w14:textId="77777777" w:rsidR="00CE3EFF" w:rsidRDefault="00CE3EFF">
      <w:pPr>
        <w:pStyle w:val="Recuodecorpodetexto"/>
        <w:pageBreakBefore/>
        <w:widowControl w:val="0"/>
        <w:overflowPunct/>
        <w:autoSpaceDE/>
        <w:spacing w:line="240" w:lineRule="auto"/>
        <w:jc w:val="center"/>
        <w:textAlignment w:val="auto"/>
        <w:rPr>
          <w:b/>
          <w:bCs/>
          <w:lang w:val="pt-BR"/>
        </w:rPr>
      </w:pPr>
      <w:r>
        <w:rPr>
          <w:b/>
          <w:bCs/>
          <w:sz w:val="22"/>
          <w:szCs w:val="28"/>
        </w:rPr>
        <w:lastRenderedPageBreak/>
        <w:t>ANEXO II</w:t>
      </w:r>
    </w:p>
    <w:p w14:paraId="62890F77" w14:textId="77777777" w:rsidR="00A46A18" w:rsidRPr="00A57A2F" w:rsidRDefault="00A46A18" w:rsidP="00A46A18">
      <w:pPr>
        <w:ind w:firstLine="561"/>
        <w:jc w:val="center"/>
        <w:rPr>
          <w:rFonts w:ascii="Arial" w:hAnsi="Arial" w:cs="Arial"/>
          <w:b/>
        </w:rPr>
      </w:pPr>
    </w:p>
    <w:p w14:paraId="3F232CA2" w14:textId="77777777" w:rsidR="00A46A18" w:rsidRPr="00A57A2F" w:rsidRDefault="00A46A18" w:rsidP="00A46A18">
      <w:pPr>
        <w:pBdr>
          <w:top w:val="single" w:sz="4" w:space="1" w:color="auto"/>
          <w:left w:val="single" w:sz="4" w:space="4" w:color="auto"/>
          <w:bottom w:val="single" w:sz="4" w:space="1" w:color="auto"/>
          <w:right w:val="single" w:sz="4" w:space="4" w:color="auto"/>
          <w:between w:val="single" w:sz="4" w:space="1" w:color="auto"/>
          <w:bar w:val="single" w:sz="4" w:color="auto"/>
        </w:pBdr>
        <w:suppressAutoHyphens w:val="0"/>
        <w:autoSpaceDE w:val="0"/>
        <w:autoSpaceDN w:val="0"/>
        <w:adjustRightInd w:val="0"/>
        <w:jc w:val="center"/>
        <w:rPr>
          <w:rFonts w:ascii="Arial" w:hAnsi="Arial" w:cs="Arial"/>
          <w:color w:val="000000"/>
          <w:lang w:eastAsia="pt-BR"/>
        </w:rPr>
      </w:pPr>
      <w:r w:rsidRPr="00A57A2F">
        <w:rPr>
          <w:rFonts w:ascii="Arial" w:hAnsi="Arial" w:cs="Arial"/>
          <w:b/>
          <w:bCs/>
          <w:color w:val="000000"/>
          <w:lang w:eastAsia="pt-BR"/>
        </w:rPr>
        <w:t>DECLARAÇÃO DE ELABORAÇÃO INDEPENDENTE DE PROPOSTA E ATUAÇÃO CONFORME AO MARCO LEGAL ANTICORRUPÇÃO</w:t>
      </w:r>
    </w:p>
    <w:p w14:paraId="43742BFA" w14:textId="77777777" w:rsidR="00A46A18" w:rsidRPr="00A57A2F" w:rsidRDefault="00A46A18" w:rsidP="00A46A18">
      <w:pPr>
        <w:suppressAutoHyphens w:val="0"/>
        <w:autoSpaceDE w:val="0"/>
        <w:autoSpaceDN w:val="0"/>
        <w:adjustRightInd w:val="0"/>
        <w:rPr>
          <w:rFonts w:ascii="Arial" w:hAnsi="Arial" w:cs="Arial"/>
          <w:color w:val="000000"/>
          <w:lang w:eastAsia="pt-BR"/>
        </w:rPr>
      </w:pPr>
    </w:p>
    <w:p w14:paraId="5AC7E997" w14:textId="77777777" w:rsidR="00A46A18" w:rsidRPr="00A57A2F" w:rsidRDefault="00A46A18" w:rsidP="00A46A18">
      <w:pPr>
        <w:suppressAutoHyphens w:val="0"/>
        <w:autoSpaceDE w:val="0"/>
        <w:autoSpaceDN w:val="0"/>
        <w:adjustRightInd w:val="0"/>
        <w:rPr>
          <w:rFonts w:ascii="Arial" w:hAnsi="Arial" w:cs="Arial"/>
          <w:color w:val="000000"/>
          <w:lang w:eastAsia="pt-BR"/>
        </w:rPr>
      </w:pPr>
    </w:p>
    <w:p w14:paraId="4259228B" w14:textId="77777777" w:rsidR="00A46A18" w:rsidRPr="00A57A2F" w:rsidRDefault="00A46A18" w:rsidP="00A46A18">
      <w:pPr>
        <w:suppressAutoHyphens w:val="0"/>
        <w:autoSpaceDE w:val="0"/>
        <w:autoSpaceDN w:val="0"/>
        <w:adjustRightInd w:val="0"/>
        <w:jc w:val="both"/>
        <w:rPr>
          <w:rFonts w:ascii="Arial" w:hAnsi="Arial" w:cs="Arial"/>
          <w:b/>
          <w:bCs/>
          <w:color w:val="000000"/>
          <w:lang w:eastAsia="pt-BR"/>
        </w:rPr>
      </w:pPr>
      <w:r w:rsidRPr="00A57A2F">
        <w:rPr>
          <w:rFonts w:ascii="Arial" w:hAnsi="Arial" w:cs="Arial"/>
          <w:color w:val="000000"/>
          <w:lang w:eastAsia="pt-BR"/>
        </w:rPr>
        <w:t xml:space="preserve">Eu, ___________________________________, portador do RG nº </w:t>
      </w:r>
      <w:proofErr w:type="gramStart"/>
      <w:r w:rsidRPr="00A57A2F">
        <w:rPr>
          <w:rFonts w:ascii="Arial" w:hAnsi="Arial" w:cs="Arial"/>
          <w:bCs/>
          <w:color w:val="000000"/>
          <w:lang w:eastAsia="pt-BR"/>
        </w:rPr>
        <w:t>___________________</w:t>
      </w:r>
      <w:proofErr w:type="gramEnd"/>
      <w:r w:rsidRPr="00A57A2F">
        <w:rPr>
          <w:rFonts w:ascii="Arial" w:hAnsi="Arial" w:cs="Arial"/>
          <w:b/>
          <w:bCs/>
          <w:color w:val="000000"/>
          <w:lang w:eastAsia="pt-BR"/>
        </w:rPr>
        <w:t xml:space="preserve"> </w:t>
      </w:r>
    </w:p>
    <w:p w14:paraId="708EFC6B" w14:textId="55EE1490" w:rsidR="00A46A18" w:rsidRPr="00A57A2F" w:rsidRDefault="00A46A18" w:rsidP="00A46A18">
      <w:pPr>
        <w:suppressAutoHyphens w:val="0"/>
        <w:autoSpaceDE w:val="0"/>
        <w:autoSpaceDN w:val="0"/>
        <w:adjustRightInd w:val="0"/>
        <w:jc w:val="both"/>
        <w:rPr>
          <w:rFonts w:ascii="Arial" w:hAnsi="Arial" w:cs="Arial"/>
          <w:color w:val="000000"/>
          <w:lang w:eastAsia="pt-BR"/>
        </w:rPr>
      </w:pPr>
      <w:proofErr w:type="gramStart"/>
      <w:r w:rsidRPr="00A57A2F">
        <w:rPr>
          <w:rFonts w:ascii="Arial" w:hAnsi="Arial" w:cs="Arial"/>
          <w:color w:val="000000"/>
          <w:lang w:eastAsia="pt-BR"/>
        </w:rPr>
        <w:t>e</w:t>
      </w:r>
      <w:proofErr w:type="gramEnd"/>
      <w:r w:rsidRPr="00A57A2F">
        <w:rPr>
          <w:rFonts w:ascii="Arial" w:hAnsi="Arial" w:cs="Arial"/>
          <w:color w:val="000000"/>
          <w:lang w:eastAsia="pt-BR"/>
        </w:rPr>
        <w:t xml:space="preserve"> do CPF nº </w:t>
      </w:r>
      <w:r w:rsidRPr="00A57A2F">
        <w:rPr>
          <w:rFonts w:ascii="Arial" w:hAnsi="Arial" w:cs="Arial"/>
          <w:bCs/>
          <w:color w:val="000000"/>
          <w:lang w:eastAsia="pt-BR"/>
        </w:rPr>
        <w:t>_____________</w:t>
      </w:r>
      <w:r w:rsidRPr="00A57A2F">
        <w:rPr>
          <w:rFonts w:ascii="Arial" w:hAnsi="Arial" w:cs="Arial"/>
          <w:color w:val="000000"/>
          <w:lang w:eastAsia="pt-BR"/>
        </w:rPr>
        <w:t>, representante legal do licitante _______________________ (</w:t>
      </w:r>
      <w:r w:rsidRPr="00A57A2F">
        <w:rPr>
          <w:rFonts w:ascii="Arial" w:hAnsi="Arial" w:cs="Arial"/>
          <w:i/>
          <w:iCs/>
          <w:color w:val="000000"/>
          <w:lang w:eastAsia="pt-BR"/>
        </w:rPr>
        <w:t>nome empresarial</w:t>
      </w:r>
      <w:r w:rsidRPr="00A57A2F">
        <w:rPr>
          <w:rFonts w:ascii="Arial" w:hAnsi="Arial" w:cs="Arial"/>
          <w:color w:val="000000"/>
          <w:lang w:eastAsia="pt-BR"/>
        </w:rPr>
        <w:t xml:space="preserve">), </w:t>
      </w:r>
      <w:r>
        <w:rPr>
          <w:rFonts w:ascii="Arial" w:hAnsi="Arial" w:cs="Arial"/>
          <w:color w:val="000000"/>
          <w:lang w:eastAsia="pt-BR"/>
        </w:rPr>
        <w:t xml:space="preserve">participante </w:t>
      </w:r>
      <w:r w:rsidR="00FC5208">
        <w:rPr>
          <w:rFonts w:ascii="Arial" w:hAnsi="Arial" w:cs="Arial"/>
          <w:color w:val="000000"/>
          <w:lang w:eastAsia="pt-BR"/>
        </w:rPr>
        <w:t>da Concorrência</w:t>
      </w:r>
      <w:r w:rsidRPr="00A57A2F">
        <w:rPr>
          <w:rFonts w:ascii="Arial" w:hAnsi="Arial" w:cs="Arial"/>
          <w:color w:val="000000"/>
          <w:lang w:eastAsia="pt-BR"/>
        </w:rPr>
        <w:t xml:space="preserve"> </w:t>
      </w:r>
      <w:r>
        <w:rPr>
          <w:rFonts w:ascii="Arial" w:hAnsi="Arial" w:cs="Arial"/>
          <w:color w:val="000000"/>
          <w:lang w:eastAsia="pt-BR"/>
        </w:rPr>
        <w:t>Eletrônic</w:t>
      </w:r>
      <w:r w:rsidR="00FC5208">
        <w:rPr>
          <w:rFonts w:ascii="Arial" w:hAnsi="Arial" w:cs="Arial"/>
          <w:color w:val="000000"/>
          <w:lang w:eastAsia="pt-BR"/>
        </w:rPr>
        <w:t>a</w:t>
      </w:r>
      <w:r w:rsidRPr="00A57A2F">
        <w:rPr>
          <w:rFonts w:ascii="Arial" w:hAnsi="Arial" w:cs="Arial"/>
          <w:color w:val="000000"/>
          <w:lang w:eastAsia="pt-BR"/>
        </w:rPr>
        <w:t xml:space="preserve"> nº ___/___, Processo n° ___/___, </w:t>
      </w:r>
      <w:r w:rsidRPr="00A57A2F">
        <w:rPr>
          <w:rFonts w:ascii="Arial" w:hAnsi="Arial" w:cs="Arial"/>
          <w:b/>
          <w:bCs/>
          <w:color w:val="000000"/>
          <w:lang w:eastAsia="pt-BR"/>
        </w:rPr>
        <w:t xml:space="preserve">DECLARO, </w:t>
      </w:r>
      <w:r w:rsidRPr="00A57A2F">
        <w:rPr>
          <w:rFonts w:ascii="Arial" w:hAnsi="Arial" w:cs="Arial"/>
          <w:color w:val="000000"/>
          <w:lang w:eastAsia="pt-BR"/>
        </w:rPr>
        <w:t xml:space="preserve">sob as penas da Lei, especialmente o artigo 299 do Código Penal Brasileiro, que: </w:t>
      </w:r>
    </w:p>
    <w:p w14:paraId="3876917A" w14:textId="77777777" w:rsidR="00A46A18" w:rsidRPr="00A57A2F" w:rsidRDefault="00A46A18" w:rsidP="00A46A18">
      <w:pPr>
        <w:suppressAutoHyphens w:val="0"/>
        <w:autoSpaceDE w:val="0"/>
        <w:autoSpaceDN w:val="0"/>
        <w:adjustRightInd w:val="0"/>
        <w:jc w:val="both"/>
        <w:rPr>
          <w:rFonts w:ascii="Arial" w:hAnsi="Arial" w:cs="Arial"/>
          <w:color w:val="000000"/>
          <w:lang w:eastAsia="pt-BR"/>
        </w:rPr>
      </w:pPr>
    </w:p>
    <w:p w14:paraId="37B7D1DC" w14:textId="77777777" w:rsidR="00A46A18" w:rsidRPr="00A57A2F" w:rsidRDefault="00A46A18" w:rsidP="00A46A18">
      <w:pPr>
        <w:suppressAutoHyphens w:val="0"/>
        <w:autoSpaceDE w:val="0"/>
        <w:autoSpaceDN w:val="0"/>
        <w:adjustRightInd w:val="0"/>
        <w:jc w:val="both"/>
        <w:rPr>
          <w:rFonts w:ascii="Arial" w:hAnsi="Arial" w:cs="Arial"/>
          <w:color w:val="000000"/>
          <w:lang w:eastAsia="pt-BR"/>
        </w:rPr>
      </w:pPr>
      <w:r w:rsidRPr="00A57A2F">
        <w:rPr>
          <w:rFonts w:ascii="Arial" w:hAnsi="Arial" w:cs="Arial"/>
          <w:color w:val="000000"/>
          <w:lang w:eastAsia="pt-BR"/>
        </w:rPr>
        <w:t xml:space="preserve">a) a proposta apresentada foi elaborada de maneira independente e o seu conteúdo não foi, no todo ou em parte, direta ou indiretamente, informado ou discutido com qualquer outro licitante ou interessado, em potencial ou de fato, no presente procedimento licitatório; </w:t>
      </w:r>
    </w:p>
    <w:p w14:paraId="21FAA4EA" w14:textId="77777777" w:rsidR="00A46A18" w:rsidRPr="00A57A2F" w:rsidRDefault="00A46A18" w:rsidP="00A46A18">
      <w:pPr>
        <w:suppressAutoHyphens w:val="0"/>
        <w:autoSpaceDE w:val="0"/>
        <w:autoSpaceDN w:val="0"/>
        <w:adjustRightInd w:val="0"/>
        <w:jc w:val="both"/>
        <w:rPr>
          <w:rFonts w:ascii="Arial" w:hAnsi="Arial" w:cs="Arial"/>
          <w:color w:val="000000"/>
          <w:lang w:eastAsia="pt-BR"/>
        </w:rPr>
      </w:pPr>
      <w:r w:rsidRPr="00A57A2F">
        <w:rPr>
          <w:rFonts w:ascii="Arial" w:hAnsi="Arial" w:cs="Arial"/>
          <w:color w:val="000000"/>
          <w:lang w:eastAsia="pt-BR"/>
        </w:rPr>
        <w:t xml:space="preserve">b) a intenção de apresentar a proposta não foi informada ou discutida com qualquer outro licitante ou interessado, em potencial ou de fato, no presente procedimento licitatório; </w:t>
      </w:r>
    </w:p>
    <w:p w14:paraId="27955D22" w14:textId="77777777" w:rsidR="00A46A18" w:rsidRPr="00A57A2F" w:rsidRDefault="00A46A18" w:rsidP="00A46A18">
      <w:pPr>
        <w:suppressAutoHyphens w:val="0"/>
        <w:autoSpaceDE w:val="0"/>
        <w:autoSpaceDN w:val="0"/>
        <w:adjustRightInd w:val="0"/>
        <w:jc w:val="both"/>
        <w:rPr>
          <w:rFonts w:ascii="Arial" w:hAnsi="Arial" w:cs="Arial"/>
          <w:color w:val="000000"/>
          <w:lang w:eastAsia="pt-BR"/>
        </w:rPr>
      </w:pPr>
      <w:r w:rsidRPr="00A57A2F">
        <w:rPr>
          <w:rFonts w:ascii="Arial" w:hAnsi="Arial" w:cs="Arial"/>
          <w:color w:val="000000"/>
          <w:lang w:eastAsia="pt-BR"/>
        </w:rPr>
        <w:t xml:space="preserve">c) o licitante não tentou, por qualquer meio ou por qualquer pessoa, influir na decisão de qualquer outro licitante ou interessado, em potencial ou de fato, no presente procedimento licitatório; </w:t>
      </w:r>
    </w:p>
    <w:p w14:paraId="282296B4" w14:textId="77777777" w:rsidR="00A46A18" w:rsidRPr="00A57A2F" w:rsidRDefault="00A46A18" w:rsidP="00A46A18">
      <w:pPr>
        <w:suppressAutoHyphens w:val="0"/>
        <w:autoSpaceDE w:val="0"/>
        <w:autoSpaceDN w:val="0"/>
        <w:adjustRightInd w:val="0"/>
        <w:jc w:val="both"/>
        <w:rPr>
          <w:rFonts w:ascii="Arial" w:hAnsi="Arial" w:cs="Arial"/>
          <w:color w:val="000000"/>
          <w:lang w:eastAsia="pt-BR"/>
        </w:rPr>
      </w:pPr>
      <w:r w:rsidRPr="00A57A2F">
        <w:rPr>
          <w:rFonts w:ascii="Arial" w:hAnsi="Arial" w:cs="Arial"/>
          <w:color w:val="000000"/>
          <w:lang w:eastAsia="pt-BR"/>
        </w:rPr>
        <w:t xml:space="preserve">d) o conteúdo da proposta apresentada não será, no todo ou em parte, direta ou indiretamente, comunicado ou discutido com qualquer outro licitante ou interessado, em potencial ou de fato, no presente procedimento licitatório antes da adjudicação do objeto; </w:t>
      </w:r>
    </w:p>
    <w:p w14:paraId="51FC3774" w14:textId="77777777" w:rsidR="00A46A18" w:rsidRPr="00A57A2F" w:rsidRDefault="00A46A18" w:rsidP="00A46A18">
      <w:pPr>
        <w:jc w:val="both"/>
        <w:rPr>
          <w:rFonts w:ascii="Arial" w:hAnsi="Arial" w:cs="Arial"/>
        </w:rPr>
      </w:pPr>
      <w:r w:rsidRPr="00A57A2F">
        <w:rPr>
          <w:rFonts w:ascii="Arial" w:hAnsi="Arial" w:cs="Arial"/>
          <w:color w:val="000000"/>
          <w:lang w:eastAsia="pt-BR"/>
        </w:rPr>
        <w:t xml:space="preserve">e) o conteúdo da proposta apresentada não foi, no todo ou em parte, informado, discutido ou recebido de qualquer integrante relacionado, </w:t>
      </w:r>
      <w:r w:rsidRPr="00A57A2F">
        <w:rPr>
          <w:rFonts w:ascii="Arial" w:hAnsi="Arial" w:cs="Arial"/>
        </w:rPr>
        <w:t xml:space="preserve">direta ou indiretamente, ao órgão licitante antes da abertura oficial das propostas; </w:t>
      </w:r>
      <w:proofErr w:type="gramStart"/>
      <w:r w:rsidRPr="00A57A2F">
        <w:rPr>
          <w:rFonts w:ascii="Arial" w:hAnsi="Arial" w:cs="Arial"/>
        </w:rPr>
        <w:t>e</w:t>
      </w:r>
      <w:proofErr w:type="gramEnd"/>
    </w:p>
    <w:p w14:paraId="53E84298" w14:textId="77777777" w:rsidR="00A46A18" w:rsidRPr="00A57A2F" w:rsidRDefault="00A46A18" w:rsidP="00A46A18">
      <w:pPr>
        <w:suppressAutoHyphens w:val="0"/>
        <w:autoSpaceDE w:val="0"/>
        <w:autoSpaceDN w:val="0"/>
        <w:adjustRightInd w:val="0"/>
        <w:jc w:val="both"/>
        <w:rPr>
          <w:rFonts w:ascii="Arial" w:hAnsi="Arial" w:cs="Arial"/>
          <w:color w:val="000000"/>
          <w:lang w:eastAsia="pt-BR"/>
        </w:rPr>
      </w:pPr>
      <w:r w:rsidRPr="00A57A2F">
        <w:rPr>
          <w:rFonts w:ascii="Arial" w:hAnsi="Arial" w:cs="Arial"/>
          <w:color w:val="000000"/>
          <w:lang w:eastAsia="pt-BR"/>
        </w:rPr>
        <w:t xml:space="preserve">f) o representante legal do licitante está plenamente ciente do teor e da extensão desta declaração e que detém plenos poderes e informações para firmá-la. </w:t>
      </w:r>
    </w:p>
    <w:p w14:paraId="104F98D0" w14:textId="77777777" w:rsidR="00A46A18" w:rsidRPr="00A57A2F" w:rsidRDefault="00A46A18" w:rsidP="00A46A18">
      <w:pPr>
        <w:suppressAutoHyphens w:val="0"/>
        <w:autoSpaceDE w:val="0"/>
        <w:autoSpaceDN w:val="0"/>
        <w:adjustRightInd w:val="0"/>
        <w:jc w:val="both"/>
        <w:rPr>
          <w:rFonts w:ascii="Arial" w:hAnsi="Arial" w:cs="Arial"/>
          <w:color w:val="000000"/>
          <w:lang w:eastAsia="pt-BR"/>
        </w:rPr>
      </w:pPr>
    </w:p>
    <w:p w14:paraId="58A62400" w14:textId="77777777" w:rsidR="00A46A18" w:rsidRPr="00A57A2F" w:rsidRDefault="00A46A18" w:rsidP="00A46A18">
      <w:pPr>
        <w:suppressAutoHyphens w:val="0"/>
        <w:autoSpaceDE w:val="0"/>
        <w:autoSpaceDN w:val="0"/>
        <w:adjustRightInd w:val="0"/>
        <w:jc w:val="both"/>
        <w:rPr>
          <w:rFonts w:ascii="Arial" w:hAnsi="Arial" w:cs="Arial"/>
          <w:color w:val="000000"/>
          <w:lang w:eastAsia="pt-BR"/>
        </w:rPr>
      </w:pPr>
      <w:r w:rsidRPr="00A57A2F">
        <w:rPr>
          <w:rFonts w:ascii="Arial" w:hAnsi="Arial" w:cs="Arial"/>
          <w:b/>
          <w:bCs/>
          <w:color w:val="000000"/>
          <w:lang w:eastAsia="pt-BR"/>
        </w:rPr>
        <w:t>DECLARO</w:t>
      </w:r>
      <w:r w:rsidRPr="00A57A2F">
        <w:rPr>
          <w:rFonts w:ascii="Arial" w:hAnsi="Arial" w:cs="Arial"/>
          <w:color w:val="000000"/>
          <w:lang w:eastAsia="pt-BR"/>
        </w:rPr>
        <w:t xml:space="preserve">, ainda, que a pessoa jurídica que represento conduz seus negócios de forma a coibir fraudes, corrupção e a prática de quaisquer outros atos lesivos à Administração Pública, nacional ou estrangeira, em atendimento à Lei Federal </w:t>
      </w:r>
      <w:r w:rsidRPr="00E67300">
        <w:rPr>
          <w:rFonts w:ascii="Arial" w:hAnsi="Arial" w:cs="Arial"/>
          <w:color w:val="000000"/>
          <w:lang w:eastAsia="pt-BR"/>
        </w:rPr>
        <w:t>nº 12.846/ 2013,</w:t>
      </w:r>
      <w:r w:rsidRPr="00A57A2F">
        <w:rPr>
          <w:rFonts w:ascii="Arial" w:hAnsi="Arial" w:cs="Arial"/>
          <w:color w:val="000000"/>
          <w:lang w:eastAsia="pt-BR"/>
        </w:rPr>
        <w:t xml:space="preserve"> tais como: </w:t>
      </w:r>
    </w:p>
    <w:p w14:paraId="78BFF5EE" w14:textId="77777777" w:rsidR="00A46A18" w:rsidRPr="00A57A2F" w:rsidRDefault="00A46A18" w:rsidP="00A46A18">
      <w:pPr>
        <w:suppressAutoHyphens w:val="0"/>
        <w:autoSpaceDE w:val="0"/>
        <w:autoSpaceDN w:val="0"/>
        <w:adjustRightInd w:val="0"/>
        <w:jc w:val="both"/>
        <w:rPr>
          <w:rFonts w:ascii="Arial" w:hAnsi="Arial" w:cs="Arial"/>
          <w:color w:val="000000"/>
          <w:lang w:eastAsia="pt-BR"/>
        </w:rPr>
      </w:pPr>
    </w:p>
    <w:p w14:paraId="774A94CF" w14:textId="77777777" w:rsidR="00A46A18" w:rsidRPr="00A57A2F" w:rsidRDefault="00A46A18" w:rsidP="00A46A18">
      <w:pPr>
        <w:suppressAutoHyphens w:val="0"/>
        <w:autoSpaceDE w:val="0"/>
        <w:autoSpaceDN w:val="0"/>
        <w:adjustRightInd w:val="0"/>
        <w:jc w:val="both"/>
        <w:rPr>
          <w:rFonts w:ascii="Arial" w:hAnsi="Arial" w:cs="Arial"/>
          <w:color w:val="000000"/>
          <w:lang w:eastAsia="pt-BR"/>
        </w:rPr>
      </w:pPr>
      <w:r w:rsidRPr="00A57A2F">
        <w:rPr>
          <w:rFonts w:ascii="Arial" w:hAnsi="Arial" w:cs="Arial"/>
          <w:color w:val="000000"/>
          <w:lang w:eastAsia="pt-BR"/>
        </w:rPr>
        <w:t xml:space="preserve">I – prometer, oferecer ou dar, direta ou indiretamente, vantagem indevida a agente público, ou a terceira pessoa a ele relacionada; </w:t>
      </w:r>
    </w:p>
    <w:p w14:paraId="033BB207" w14:textId="77777777" w:rsidR="00A46A18" w:rsidRPr="00A57A2F" w:rsidRDefault="00A46A18" w:rsidP="00A46A18">
      <w:pPr>
        <w:suppressAutoHyphens w:val="0"/>
        <w:autoSpaceDE w:val="0"/>
        <w:autoSpaceDN w:val="0"/>
        <w:adjustRightInd w:val="0"/>
        <w:jc w:val="both"/>
        <w:rPr>
          <w:rFonts w:ascii="Arial" w:hAnsi="Arial" w:cs="Arial"/>
          <w:color w:val="000000"/>
          <w:lang w:eastAsia="pt-BR"/>
        </w:rPr>
      </w:pPr>
      <w:r w:rsidRPr="00A57A2F">
        <w:rPr>
          <w:rFonts w:ascii="Arial" w:hAnsi="Arial" w:cs="Arial"/>
          <w:color w:val="000000"/>
          <w:lang w:eastAsia="pt-BR"/>
        </w:rPr>
        <w:t xml:space="preserve">II – comprovadamente, financiar, custear, patrocinar ou de qualquer modo subvencionar a prática dos atos ilícitos previstos em Lei; </w:t>
      </w:r>
    </w:p>
    <w:p w14:paraId="24296E84" w14:textId="77777777" w:rsidR="00A46A18" w:rsidRPr="00A57A2F" w:rsidRDefault="00A46A18" w:rsidP="00A46A18">
      <w:pPr>
        <w:suppressAutoHyphens w:val="0"/>
        <w:autoSpaceDE w:val="0"/>
        <w:autoSpaceDN w:val="0"/>
        <w:adjustRightInd w:val="0"/>
        <w:jc w:val="both"/>
        <w:rPr>
          <w:rFonts w:ascii="Arial" w:hAnsi="Arial" w:cs="Arial"/>
          <w:color w:val="000000"/>
          <w:lang w:eastAsia="pt-BR"/>
        </w:rPr>
      </w:pPr>
      <w:r w:rsidRPr="00A57A2F">
        <w:rPr>
          <w:rFonts w:ascii="Arial" w:hAnsi="Arial" w:cs="Arial"/>
          <w:color w:val="000000"/>
          <w:lang w:eastAsia="pt-BR"/>
        </w:rPr>
        <w:t xml:space="preserve">III – comprovadamente, utilizar-se de interposta pessoa física ou jurídica para ocultar ou dissimular seus reais interesses ou a identidade dos beneficiários dos atos praticados; </w:t>
      </w:r>
    </w:p>
    <w:p w14:paraId="64818BBB" w14:textId="77777777" w:rsidR="00A46A18" w:rsidRPr="00A57A2F" w:rsidRDefault="00A46A18" w:rsidP="00A46A18">
      <w:pPr>
        <w:suppressAutoHyphens w:val="0"/>
        <w:autoSpaceDE w:val="0"/>
        <w:autoSpaceDN w:val="0"/>
        <w:adjustRightInd w:val="0"/>
        <w:jc w:val="both"/>
        <w:rPr>
          <w:rFonts w:ascii="Arial" w:hAnsi="Arial" w:cs="Arial"/>
          <w:color w:val="000000"/>
          <w:lang w:eastAsia="pt-BR"/>
        </w:rPr>
      </w:pPr>
      <w:r w:rsidRPr="00A57A2F">
        <w:rPr>
          <w:rFonts w:ascii="Arial" w:hAnsi="Arial" w:cs="Arial"/>
          <w:color w:val="000000"/>
          <w:lang w:eastAsia="pt-BR"/>
        </w:rPr>
        <w:t xml:space="preserve">IV – no tocante a licitações e contratos: </w:t>
      </w:r>
    </w:p>
    <w:p w14:paraId="58DA643E" w14:textId="77777777" w:rsidR="00A46A18" w:rsidRPr="00A57A2F" w:rsidRDefault="00A46A18" w:rsidP="00A46A18">
      <w:pPr>
        <w:suppressAutoHyphens w:val="0"/>
        <w:autoSpaceDE w:val="0"/>
        <w:autoSpaceDN w:val="0"/>
        <w:adjustRightInd w:val="0"/>
        <w:jc w:val="both"/>
        <w:rPr>
          <w:rFonts w:ascii="Arial" w:hAnsi="Arial" w:cs="Arial"/>
          <w:color w:val="000000"/>
          <w:lang w:eastAsia="pt-BR"/>
        </w:rPr>
      </w:pPr>
      <w:r w:rsidRPr="00A57A2F">
        <w:rPr>
          <w:rFonts w:ascii="Arial" w:hAnsi="Arial" w:cs="Arial"/>
          <w:color w:val="000000"/>
          <w:lang w:eastAsia="pt-BR"/>
        </w:rPr>
        <w:t xml:space="preserve">a) frustrar ou fraudar, mediante ajuste, combinação ou qualquer outro expediente, o caráter competitivo de procedimento licitatório público; </w:t>
      </w:r>
    </w:p>
    <w:p w14:paraId="4D447A29" w14:textId="77777777" w:rsidR="00A46A18" w:rsidRPr="00A57A2F" w:rsidRDefault="00A46A18" w:rsidP="00A46A18">
      <w:pPr>
        <w:suppressAutoHyphens w:val="0"/>
        <w:autoSpaceDE w:val="0"/>
        <w:autoSpaceDN w:val="0"/>
        <w:adjustRightInd w:val="0"/>
        <w:jc w:val="both"/>
        <w:rPr>
          <w:rFonts w:ascii="Arial" w:hAnsi="Arial" w:cs="Arial"/>
          <w:color w:val="000000"/>
          <w:lang w:eastAsia="pt-BR"/>
        </w:rPr>
      </w:pPr>
      <w:r w:rsidRPr="00A57A2F">
        <w:rPr>
          <w:rFonts w:ascii="Arial" w:hAnsi="Arial" w:cs="Arial"/>
          <w:color w:val="000000"/>
          <w:lang w:eastAsia="pt-BR"/>
        </w:rPr>
        <w:t xml:space="preserve">b) impedir, perturbar ou fraudar a realização de qualquer ato de procedimento licitatório público; </w:t>
      </w:r>
    </w:p>
    <w:p w14:paraId="570F565A" w14:textId="77777777" w:rsidR="00A46A18" w:rsidRPr="00A57A2F" w:rsidRDefault="00A46A18" w:rsidP="00A46A18">
      <w:pPr>
        <w:suppressAutoHyphens w:val="0"/>
        <w:autoSpaceDE w:val="0"/>
        <w:autoSpaceDN w:val="0"/>
        <w:adjustRightInd w:val="0"/>
        <w:jc w:val="both"/>
        <w:rPr>
          <w:rFonts w:ascii="Arial" w:hAnsi="Arial" w:cs="Arial"/>
          <w:color w:val="000000"/>
          <w:lang w:eastAsia="pt-BR"/>
        </w:rPr>
      </w:pPr>
      <w:r w:rsidRPr="00A57A2F">
        <w:rPr>
          <w:rFonts w:ascii="Arial" w:hAnsi="Arial" w:cs="Arial"/>
          <w:color w:val="000000"/>
          <w:lang w:eastAsia="pt-BR"/>
        </w:rPr>
        <w:t xml:space="preserve">c) afastar ou procurar afastar licitante, por meio de fraude ou oferecimento de vantagem de qualquer tipo; </w:t>
      </w:r>
    </w:p>
    <w:p w14:paraId="0270A446" w14:textId="77777777" w:rsidR="00A46A18" w:rsidRPr="00A57A2F" w:rsidRDefault="00A46A18" w:rsidP="00A46A18">
      <w:pPr>
        <w:suppressAutoHyphens w:val="0"/>
        <w:autoSpaceDE w:val="0"/>
        <w:autoSpaceDN w:val="0"/>
        <w:adjustRightInd w:val="0"/>
        <w:jc w:val="both"/>
        <w:rPr>
          <w:rFonts w:ascii="Arial" w:hAnsi="Arial" w:cs="Arial"/>
          <w:color w:val="000000"/>
          <w:lang w:eastAsia="pt-BR"/>
        </w:rPr>
      </w:pPr>
      <w:r w:rsidRPr="00A57A2F">
        <w:rPr>
          <w:rFonts w:ascii="Arial" w:hAnsi="Arial" w:cs="Arial"/>
          <w:color w:val="000000"/>
          <w:lang w:eastAsia="pt-BR"/>
        </w:rPr>
        <w:t xml:space="preserve">d) fraudar licitação pública ou contrato dela decorrente; </w:t>
      </w:r>
    </w:p>
    <w:p w14:paraId="365AC249" w14:textId="77777777" w:rsidR="00A46A18" w:rsidRPr="00A57A2F" w:rsidRDefault="00A46A18" w:rsidP="00A46A18">
      <w:pPr>
        <w:suppressAutoHyphens w:val="0"/>
        <w:autoSpaceDE w:val="0"/>
        <w:autoSpaceDN w:val="0"/>
        <w:adjustRightInd w:val="0"/>
        <w:jc w:val="both"/>
        <w:rPr>
          <w:rFonts w:ascii="Arial" w:hAnsi="Arial" w:cs="Arial"/>
          <w:color w:val="000000"/>
          <w:lang w:eastAsia="pt-BR"/>
        </w:rPr>
      </w:pPr>
      <w:r w:rsidRPr="00A57A2F">
        <w:rPr>
          <w:rFonts w:ascii="Arial" w:hAnsi="Arial" w:cs="Arial"/>
          <w:color w:val="000000"/>
          <w:lang w:eastAsia="pt-BR"/>
        </w:rPr>
        <w:t xml:space="preserve">e) criar, de modo fraudulento ou irregular, pessoa jurídica para participar de licitação pública ou celebrar contrato administrativo; </w:t>
      </w:r>
    </w:p>
    <w:p w14:paraId="52DC2E7B" w14:textId="77777777" w:rsidR="00A46A18" w:rsidRPr="00A57A2F" w:rsidRDefault="00A46A18" w:rsidP="00A46A18">
      <w:pPr>
        <w:suppressAutoHyphens w:val="0"/>
        <w:autoSpaceDE w:val="0"/>
        <w:autoSpaceDN w:val="0"/>
        <w:adjustRightInd w:val="0"/>
        <w:jc w:val="both"/>
        <w:rPr>
          <w:rFonts w:ascii="Arial" w:hAnsi="Arial" w:cs="Arial"/>
          <w:color w:val="000000"/>
          <w:lang w:eastAsia="pt-BR"/>
        </w:rPr>
      </w:pPr>
      <w:r w:rsidRPr="00A57A2F">
        <w:rPr>
          <w:rFonts w:ascii="Arial" w:hAnsi="Arial" w:cs="Arial"/>
          <w:color w:val="000000"/>
          <w:lang w:eastAsia="pt-BR"/>
        </w:rPr>
        <w:t xml:space="preserve">f) obter vantagem ou benefício indevido, de modo fraudulento, de modificações ou prorrogações de contratos celebrados com a administração pública, sem autorização em lei, no ato convocatório da licitação pública ou nos respectivos instrumentos contratuais; </w:t>
      </w:r>
      <w:proofErr w:type="gramStart"/>
      <w:r w:rsidRPr="00A57A2F">
        <w:rPr>
          <w:rFonts w:ascii="Arial" w:hAnsi="Arial" w:cs="Arial"/>
          <w:color w:val="000000"/>
          <w:lang w:eastAsia="pt-BR"/>
        </w:rPr>
        <w:t>ou</w:t>
      </w:r>
      <w:proofErr w:type="gramEnd"/>
      <w:r w:rsidRPr="00A57A2F">
        <w:rPr>
          <w:rFonts w:ascii="Arial" w:hAnsi="Arial" w:cs="Arial"/>
          <w:color w:val="000000"/>
          <w:lang w:eastAsia="pt-BR"/>
        </w:rPr>
        <w:t xml:space="preserve"> </w:t>
      </w:r>
    </w:p>
    <w:p w14:paraId="63F00BDC" w14:textId="77777777" w:rsidR="00A46A18" w:rsidRPr="00A57A2F" w:rsidRDefault="00A46A18" w:rsidP="00A46A18">
      <w:pPr>
        <w:jc w:val="both"/>
        <w:rPr>
          <w:rFonts w:ascii="Arial" w:hAnsi="Arial" w:cs="Arial"/>
          <w:color w:val="000000"/>
          <w:lang w:eastAsia="pt-BR"/>
        </w:rPr>
      </w:pPr>
      <w:r w:rsidRPr="00A57A2F">
        <w:rPr>
          <w:rFonts w:ascii="Arial" w:hAnsi="Arial" w:cs="Arial"/>
          <w:color w:val="000000"/>
          <w:lang w:eastAsia="pt-BR"/>
        </w:rPr>
        <w:t xml:space="preserve">g) manipular ou fraudar o equilíbrio econômico-financeiro dos contratos celebrados com a administração pública; </w:t>
      </w:r>
    </w:p>
    <w:p w14:paraId="0B03D556" w14:textId="77777777" w:rsidR="00A46A18" w:rsidRPr="00A57A2F" w:rsidRDefault="00A46A18" w:rsidP="00A46A18">
      <w:pPr>
        <w:suppressAutoHyphens w:val="0"/>
        <w:autoSpaceDE w:val="0"/>
        <w:autoSpaceDN w:val="0"/>
        <w:adjustRightInd w:val="0"/>
        <w:jc w:val="both"/>
        <w:rPr>
          <w:rFonts w:ascii="Arial" w:hAnsi="Arial" w:cs="Arial"/>
          <w:color w:val="000000"/>
          <w:lang w:eastAsia="pt-BR"/>
        </w:rPr>
      </w:pPr>
      <w:r w:rsidRPr="00A57A2F">
        <w:rPr>
          <w:rFonts w:ascii="Arial" w:hAnsi="Arial" w:cs="Arial"/>
          <w:color w:val="000000"/>
          <w:lang w:eastAsia="pt-BR"/>
        </w:rPr>
        <w:t xml:space="preserve">V – dificultar atividade de investigação ou fiscalização de órgãos, entidades ou agentes públicos, ou intervir em sua atuação, inclusive no âmbito das agências reguladoras e dos órgãos de fiscalização do sistema financeiro nacional. </w:t>
      </w:r>
    </w:p>
    <w:p w14:paraId="1DF44761" w14:textId="77777777" w:rsidR="00997B47" w:rsidRDefault="00997B47" w:rsidP="00997B47">
      <w:pPr>
        <w:ind w:firstLine="561"/>
        <w:jc w:val="center"/>
        <w:rPr>
          <w:rFonts w:ascii="Arial" w:hAnsi="Arial" w:cs="Arial"/>
        </w:rPr>
      </w:pPr>
    </w:p>
    <w:p w14:paraId="4EBED9BF" w14:textId="5D1C3398" w:rsidR="00997B47" w:rsidRDefault="00997B47" w:rsidP="00997B47">
      <w:pPr>
        <w:ind w:firstLine="561"/>
        <w:jc w:val="center"/>
        <w:rPr>
          <w:rFonts w:ascii="Arial" w:hAnsi="Arial" w:cs="Arial"/>
        </w:rPr>
      </w:pPr>
      <w:r>
        <w:rPr>
          <w:rFonts w:ascii="Arial" w:hAnsi="Arial" w:cs="Arial"/>
        </w:rPr>
        <w:t>Local e data</w:t>
      </w:r>
    </w:p>
    <w:p w14:paraId="0AB45619" w14:textId="77777777" w:rsidR="00997B47" w:rsidRDefault="00997B47" w:rsidP="00997B47">
      <w:pPr>
        <w:ind w:firstLine="561"/>
        <w:jc w:val="center"/>
        <w:rPr>
          <w:rFonts w:ascii="Arial" w:hAnsi="Arial" w:cs="Arial"/>
        </w:rPr>
      </w:pPr>
    </w:p>
    <w:p w14:paraId="7539D7CA" w14:textId="77777777" w:rsidR="00997B47" w:rsidRDefault="00997B47" w:rsidP="00997B47">
      <w:pPr>
        <w:ind w:firstLine="561"/>
        <w:jc w:val="center"/>
        <w:rPr>
          <w:rFonts w:ascii="Arial" w:hAnsi="Arial" w:cs="Arial"/>
        </w:rPr>
      </w:pPr>
      <w:r>
        <w:rPr>
          <w:rFonts w:ascii="Arial" w:hAnsi="Arial" w:cs="Arial"/>
        </w:rPr>
        <w:t>_______________________________________________</w:t>
      </w:r>
    </w:p>
    <w:p w14:paraId="00C9C2A0" w14:textId="555E6CBB" w:rsidR="00CE3EFF" w:rsidRPr="00B866A2" w:rsidRDefault="00997B47" w:rsidP="00B866A2">
      <w:pPr>
        <w:jc w:val="center"/>
        <w:rPr>
          <w:rFonts w:ascii="Arial" w:hAnsi="Arial" w:cs="Arial"/>
        </w:rPr>
      </w:pPr>
      <w:r>
        <w:rPr>
          <w:rFonts w:ascii="Arial" w:hAnsi="Arial" w:cs="Arial"/>
        </w:rPr>
        <w:t>Nome e assinatura do representante legal</w:t>
      </w:r>
    </w:p>
    <w:p w14:paraId="573C152B" w14:textId="77777777" w:rsidR="00CE3EFF" w:rsidRPr="0077368C" w:rsidRDefault="00CE3EFF">
      <w:pPr>
        <w:pStyle w:val="Recuodecorpodetexto"/>
        <w:pageBreakBefore/>
        <w:widowControl w:val="0"/>
        <w:overflowPunct/>
        <w:autoSpaceDE/>
        <w:spacing w:line="240" w:lineRule="auto"/>
        <w:jc w:val="center"/>
        <w:rPr>
          <w:b/>
          <w:bCs/>
          <w:sz w:val="20"/>
          <w:szCs w:val="22"/>
          <w:lang w:val="pt-BR"/>
        </w:rPr>
      </w:pPr>
      <w:r w:rsidRPr="0077368C">
        <w:rPr>
          <w:b/>
          <w:sz w:val="22"/>
        </w:rPr>
        <w:lastRenderedPageBreak/>
        <w:t>ANEXO I</w:t>
      </w:r>
      <w:r w:rsidRPr="0077368C">
        <w:rPr>
          <w:b/>
          <w:sz w:val="22"/>
          <w:lang w:val="pt-BR"/>
        </w:rPr>
        <w:t>II</w:t>
      </w:r>
    </w:p>
    <w:p w14:paraId="3704F06F" w14:textId="77777777" w:rsidR="00CE3EFF" w:rsidRPr="0077368C" w:rsidRDefault="00CE3EFF">
      <w:pPr>
        <w:jc w:val="center"/>
        <w:rPr>
          <w:rFonts w:ascii="Arial" w:hAnsi="Arial" w:cs="Arial"/>
          <w:b/>
          <w:bCs/>
          <w:sz w:val="18"/>
        </w:rPr>
      </w:pPr>
      <w:r w:rsidRPr="0077368C">
        <w:rPr>
          <w:rFonts w:ascii="Arial" w:hAnsi="Arial" w:cs="Arial"/>
          <w:color w:val="000000"/>
          <w:szCs w:val="22"/>
        </w:rPr>
        <w:t>====================</w:t>
      </w:r>
      <w:r w:rsidR="0077368C">
        <w:rPr>
          <w:rFonts w:ascii="Arial" w:hAnsi="Arial" w:cs="Arial"/>
          <w:color w:val="000000"/>
          <w:szCs w:val="22"/>
        </w:rPr>
        <w:t>================</w:t>
      </w:r>
      <w:r w:rsidRPr="0077368C">
        <w:rPr>
          <w:rFonts w:ascii="Arial" w:hAnsi="Arial" w:cs="Arial"/>
          <w:color w:val="000000"/>
          <w:szCs w:val="22"/>
        </w:rPr>
        <w:t>================================================</w:t>
      </w:r>
    </w:p>
    <w:p w14:paraId="5388A126" w14:textId="77777777" w:rsidR="00CE3EFF" w:rsidRDefault="00CE3EFF">
      <w:pPr>
        <w:jc w:val="center"/>
        <w:rPr>
          <w:rFonts w:ascii="Arial" w:hAnsi="Arial" w:cs="Arial"/>
          <w:b/>
          <w:bCs/>
        </w:rPr>
      </w:pPr>
      <w:r>
        <w:rPr>
          <w:rFonts w:ascii="Arial" w:hAnsi="Arial" w:cs="Arial"/>
          <w:b/>
          <w:bCs/>
        </w:rPr>
        <w:t xml:space="preserve">DECLARAÇÃO DE ENQUADRAMENTO COMO MICROEMPRESA (ME) </w:t>
      </w:r>
    </w:p>
    <w:p w14:paraId="3B9B0BF1" w14:textId="77777777" w:rsidR="00CE3EFF" w:rsidRDefault="00CE3EFF">
      <w:pPr>
        <w:jc w:val="center"/>
        <w:rPr>
          <w:rFonts w:ascii="Arial" w:hAnsi="Arial" w:cs="Arial"/>
          <w:color w:val="000000"/>
          <w:sz w:val="22"/>
          <w:szCs w:val="22"/>
        </w:rPr>
      </w:pPr>
      <w:r>
        <w:rPr>
          <w:rFonts w:ascii="Arial" w:hAnsi="Arial" w:cs="Arial"/>
          <w:b/>
          <w:bCs/>
        </w:rPr>
        <w:t>OU EMPRESA DE PEQUENO PORTE (EPP)</w:t>
      </w:r>
    </w:p>
    <w:p w14:paraId="4625EDEC" w14:textId="77777777" w:rsidR="0077368C" w:rsidRPr="0077368C" w:rsidRDefault="0077368C" w:rsidP="0077368C">
      <w:pPr>
        <w:jc w:val="center"/>
        <w:rPr>
          <w:rFonts w:ascii="Arial" w:hAnsi="Arial" w:cs="Arial"/>
          <w:b/>
          <w:bCs/>
          <w:sz w:val="18"/>
        </w:rPr>
      </w:pPr>
      <w:r w:rsidRPr="0077368C">
        <w:rPr>
          <w:rFonts w:ascii="Arial" w:hAnsi="Arial" w:cs="Arial"/>
          <w:color w:val="000000"/>
          <w:szCs w:val="22"/>
        </w:rPr>
        <w:t>====================</w:t>
      </w:r>
      <w:r>
        <w:rPr>
          <w:rFonts w:ascii="Arial" w:hAnsi="Arial" w:cs="Arial"/>
          <w:color w:val="000000"/>
          <w:szCs w:val="22"/>
        </w:rPr>
        <w:t>================</w:t>
      </w:r>
      <w:r w:rsidRPr="0077368C">
        <w:rPr>
          <w:rFonts w:ascii="Arial" w:hAnsi="Arial" w:cs="Arial"/>
          <w:color w:val="000000"/>
          <w:szCs w:val="22"/>
        </w:rPr>
        <w:t>================================================</w:t>
      </w:r>
    </w:p>
    <w:p w14:paraId="38255A9D" w14:textId="77777777" w:rsidR="00CE3EFF" w:rsidRDefault="00CE3EFF">
      <w:pPr>
        <w:pStyle w:val="Recuodecorpodetexto"/>
        <w:widowControl w:val="0"/>
        <w:overflowPunct/>
        <w:autoSpaceDE/>
        <w:spacing w:line="240" w:lineRule="auto"/>
        <w:rPr>
          <w:color w:val="auto"/>
          <w:sz w:val="20"/>
          <w:szCs w:val="20"/>
        </w:rPr>
      </w:pPr>
    </w:p>
    <w:p w14:paraId="0C1217BF" w14:textId="77777777" w:rsidR="00CE3EFF" w:rsidRDefault="00CE3EFF">
      <w:pPr>
        <w:pStyle w:val="Recuodecorpodetexto"/>
        <w:widowControl w:val="0"/>
        <w:overflowPunct/>
        <w:autoSpaceDE/>
        <w:spacing w:line="240" w:lineRule="auto"/>
        <w:rPr>
          <w:color w:val="auto"/>
          <w:sz w:val="20"/>
          <w:szCs w:val="20"/>
        </w:rPr>
      </w:pPr>
    </w:p>
    <w:p w14:paraId="2D25C4A4" w14:textId="77777777" w:rsidR="00CE3EFF" w:rsidRDefault="00CE3EFF">
      <w:pPr>
        <w:pStyle w:val="Recuodecorpodetexto"/>
        <w:widowControl w:val="0"/>
        <w:overflowPunct/>
        <w:autoSpaceDE/>
        <w:spacing w:line="240" w:lineRule="auto"/>
        <w:rPr>
          <w:color w:val="auto"/>
          <w:sz w:val="20"/>
          <w:szCs w:val="20"/>
        </w:rPr>
      </w:pPr>
    </w:p>
    <w:p w14:paraId="1CF5A1A5" w14:textId="77777777" w:rsidR="00CE3EFF" w:rsidRDefault="00CE3EFF">
      <w:pPr>
        <w:pStyle w:val="Recuodecorpodetexto"/>
        <w:widowControl w:val="0"/>
        <w:overflowPunct/>
        <w:autoSpaceDE/>
        <w:spacing w:line="240" w:lineRule="auto"/>
        <w:rPr>
          <w:color w:val="auto"/>
          <w:sz w:val="20"/>
          <w:szCs w:val="20"/>
        </w:rPr>
      </w:pPr>
    </w:p>
    <w:p w14:paraId="1646F728" w14:textId="77777777" w:rsidR="00CE3EFF" w:rsidRDefault="00CE3EFF">
      <w:pPr>
        <w:pStyle w:val="Recuodecorpodetexto"/>
        <w:widowControl w:val="0"/>
        <w:overflowPunct/>
        <w:autoSpaceDE/>
        <w:spacing w:line="240" w:lineRule="auto"/>
        <w:rPr>
          <w:color w:val="auto"/>
          <w:sz w:val="20"/>
          <w:szCs w:val="20"/>
        </w:rPr>
      </w:pPr>
    </w:p>
    <w:p w14:paraId="3B84868F" w14:textId="77777777" w:rsidR="00CE3EFF" w:rsidRDefault="00CE3EFF">
      <w:pPr>
        <w:pStyle w:val="Recuodecorpodetexto"/>
        <w:widowControl w:val="0"/>
        <w:overflowPunct/>
        <w:autoSpaceDE/>
        <w:spacing w:line="240" w:lineRule="auto"/>
        <w:textAlignment w:val="auto"/>
        <w:rPr>
          <w:color w:val="auto"/>
          <w:sz w:val="20"/>
          <w:szCs w:val="20"/>
        </w:rPr>
      </w:pPr>
    </w:p>
    <w:p w14:paraId="662AEB4C" w14:textId="77777777" w:rsidR="00CE3EFF" w:rsidRDefault="00CE3EFF" w:rsidP="004744A4">
      <w:pPr>
        <w:pStyle w:val="Recuodecorpodetexto"/>
        <w:rPr>
          <w:color w:val="auto"/>
          <w:sz w:val="20"/>
          <w:szCs w:val="20"/>
        </w:rPr>
      </w:pPr>
    </w:p>
    <w:p w14:paraId="1791AA2A" w14:textId="77777777" w:rsidR="00CE3EFF" w:rsidRDefault="00CE3EFF">
      <w:pPr>
        <w:rPr>
          <w:rFonts w:ascii="Arial" w:hAnsi="Arial" w:cs="Arial"/>
        </w:rPr>
      </w:pPr>
    </w:p>
    <w:p w14:paraId="4A39C1C8" w14:textId="77777777" w:rsidR="00CE3EFF" w:rsidRDefault="00CE3EFF">
      <w:pPr>
        <w:rPr>
          <w:rFonts w:ascii="Arial" w:hAnsi="Arial" w:cs="Arial"/>
        </w:rPr>
      </w:pPr>
    </w:p>
    <w:p w14:paraId="24CBFC29" w14:textId="77777777" w:rsidR="00CE3EFF" w:rsidRDefault="00CE3EFF">
      <w:pPr>
        <w:rPr>
          <w:rFonts w:ascii="Arial" w:hAnsi="Arial" w:cs="Arial"/>
        </w:rPr>
      </w:pPr>
    </w:p>
    <w:p w14:paraId="409576F4" w14:textId="77777777" w:rsidR="00CE3EFF" w:rsidRDefault="00CE3EFF">
      <w:pPr>
        <w:rPr>
          <w:rFonts w:ascii="Arial" w:hAnsi="Arial" w:cs="Arial"/>
        </w:rPr>
      </w:pPr>
    </w:p>
    <w:p w14:paraId="4101421C" w14:textId="77777777" w:rsidR="00CE3EFF" w:rsidRDefault="00CE3EFF">
      <w:pPr>
        <w:rPr>
          <w:rFonts w:ascii="Arial" w:hAnsi="Arial" w:cs="Arial"/>
        </w:rPr>
      </w:pPr>
    </w:p>
    <w:p w14:paraId="68521359" w14:textId="77777777" w:rsidR="00CE3EFF" w:rsidRDefault="00CE3EFF">
      <w:pPr>
        <w:rPr>
          <w:rFonts w:ascii="Arial" w:hAnsi="Arial" w:cs="Arial"/>
        </w:rPr>
      </w:pPr>
    </w:p>
    <w:p w14:paraId="2FBD1BBE" w14:textId="77777777" w:rsidR="00CE3EFF" w:rsidRDefault="00CE3EFF">
      <w:pPr>
        <w:rPr>
          <w:rFonts w:ascii="Arial" w:hAnsi="Arial" w:cs="Arial"/>
        </w:rPr>
      </w:pPr>
    </w:p>
    <w:p w14:paraId="7719F85C" w14:textId="1EA13743" w:rsidR="00C767DF" w:rsidRDefault="00C767DF" w:rsidP="00C767DF">
      <w:pPr>
        <w:jc w:val="both"/>
        <w:rPr>
          <w:rFonts w:ascii="Arial" w:hAnsi="Arial" w:cs="Arial"/>
        </w:rPr>
      </w:pPr>
      <w:r>
        <w:rPr>
          <w:rFonts w:ascii="Arial" w:hAnsi="Arial" w:cs="Arial"/>
        </w:rPr>
        <w:t xml:space="preserve">_________________________________________inscrito no CNPJ nº ___________________ e Inscrição Estadual nº ________________________, por intermédio de seu representante legal o (a) </w:t>
      </w:r>
      <w:proofErr w:type="gramStart"/>
      <w:r>
        <w:rPr>
          <w:rFonts w:ascii="Arial" w:hAnsi="Arial" w:cs="Arial"/>
        </w:rPr>
        <w:t>Sr.</w:t>
      </w:r>
      <w:proofErr w:type="gramEnd"/>
      <w:r>
        <w:rPr>
          <w:rFonts w:ascii="Arial" w:hAnsi="Arial" w:cs="Arial"/>
        </w:rPr>
        <w:t xml:space="preserve">(a)________________________________________________, portador da Carteira de Identidade nº ________________ </w:t>
      </w:r>
      <w:r w:rsidRPr="00976439">
        <w:rPr>
          <w:rFonts w:ascii="Arial" w:hAnsi="Arial" w:cs="Arial"/>
        </w:rPr>
        <w:t xml:space="preserve">DECLARA, sob as penas da lei, que cumpre os requisitos legais para qualificação como Microempresa (ME) ou Empresa de Pequeno Porte (EPP) </w:t>
      </w:r>
      <w:r w:rsidRPr="00A43C50">
        <w:rPr>
          <w:rFonts w:ascii="Arial" w:hAnsi="Arial" w:cs="Arial"/>
        </w:rPr>
        <w:t xml:space="preserve">e que no ano calendário ainda não tenham celebrado contratos com a Administração Pública cujos valore somados extrapolem a receita bruta máxima admitida para fins de enquadramento como empresa de pequeno porte, </w:t>
      </w:r>
      <w:r w:rsidRPr="00976439">
        <w:rPr>
          <w:rFonts w:ascii="Arial" w:hAnsi="Arial" w:cs="Arial"/>
        </w:rPr>
        <w:t xml:space="preserve">pretendendo utilizar-se do tratamento favorecido  previsto na Lei Complementar nº 123/2006, </w:t>
      </w:r>
      <w:r w:rsidRPr="00976439">
        <w:rPr>
          <w:rFonts w:ascii="Arial" w:hAnsi="Arial" w:cs="Arial"/>
          <w:bCs/>
          <w:iCs/>
        </w:rPr>
        <w:t>alterada pela Lei Complementar n.º 147/2014</w:t>
      </w:r>
      <w:r w:rsidRPr="00976439">
        <w:rPr>
          <w:rFonts w:ascii="Arial" w:hAnsi="Arial" w:cs="Arial"/>
        </w:rPr>
        <w:t xml:space="preserve"> e Decreto Municipal 12.437/07, </w:t>
      </w:r>
      <w:r w:rsidRPr="00976439">
        <w:rPr>
          <w:rFonts w:ascii="Arial" w:hAnsi="Arial" w:cs="Arial"/>
          <w:b/>
        </w:rPr>
        <w:t xml:space="preserve"> </w:t>
      </w:r>
      <w:r w:rsidRPr="00976439">
        <w:rPr>
          <w:rFonts w:ascii="Arial" w:hAnsi="Arial" w:cs="Arial"/>
        </w:rPr>
        <w:t xml:space="preserve">estando ciente da penalidades previstas no subitem </w:t>
      </w:r>
      <w:r w:rsidR="00060AFA">
        <w:rPr>
          <w:rFonts w:ascii="Arial" w:hAnsi="Arial" w:cs="Arial"/>
        </w:rPr>
        <w:t xml:space="preserve">13.1.4. </w:t>
      </w:r>
      <w:proofErr w:type="gramStart"/>
      <w:r w:rsidRPr="00976439">
        <w:rPr>
          <w:rFonts w:ascii="Arial" w:hAnsi="Arial" w:cs="Arial"/>
        </w:rPr>
        <w:t>do</w:t>
      </w:r>
      <w:proofErr w:type="gramEnd"/>
      <w:r w:rsidRPr="00976439">
        <w:rPr>
          <w:rFonts w:ascii="Arial" w:hAnsi="Arial" w:cs="Arial"/>
        </w:rPr>
        <w:t xml:space="preserve"> edital no caso de declaração falsa, independente do processo judicial cabível.</w:t>
      </w:r>
    </w:p>
    <w:p w14:paraId="580275C0" w14:textId="77777777" w:rsidR="00CE3EFF" w:rsidRDefault="00CE3EFF">
      <w:pPr>
        <w:jc w:val="both"/>
        <w:rPr>
          <w:rFonts w:ascii="Arial" w:hAnsi="Arial" w:cs="Arial"/>
        </w:rPr>
      </w:pPr>
    </w:p>
    <w:p w14:paraId="716C2BD3" w14:textId="77777777" w:rsidR="00CE3EFF" w:rsidRDefault="00CE3EFF">
      <w:pPr>
        <w:jc w:val="both"/>
        <w:rPr>
          <w:rFonts w:ascii="Arial" w:hAnsi="Arial" w:cs="Arial"/>
        </w:rPr>
      </w:pPr>
    </w:p>
    <w:p w14:paraId="5DDA3F20" w14:textId="77777777" w:rsidR="00CE3EFF" w:rsidRDefault="00CE3EFF">
      <w:pPr>
        <w:jc w:val="both"/>
        <w:rPr>
          <w:rFonts w:ascii="Arial" w:hAnsi="Arial" w:cs="Arial"/>
        </w:rPr>
      </w:pPr>
    </w:p>
    <w:p w14:paraId="483E7EA2" w14:textId="77777777" w:rsidR="00B42FF9" w:rsidRDefault="00B42FF9" w:rsidP="00B42FF9">
      <w:pPr>
        <w:ind w:firstLine="561"/>
        <w:jc w:val="center"/>
        <w:rPr>
          <w:rFonts w:ascii="Arial" w:hAnsi="Arial" w:cs="Arial"/>
        </w:rPr>
      </w:pPr>
    </w:p>
    <w:p w14:paraId="208CEB1D" w14:textId="77777777" w:rsidR="00B42FF9" w:rsidRDefault="00B42FF9" w:rsidP="00B42FF9">
      <w:pPr>
        <w:ind w:firstLine="561"/>
        <w:jc w:val="center"/>
        <w:rPr>
          <w:rFonts w:ascii="Arial" w:hAnsi="Arial" w:cs="Arial"/>
        </w:rPr>
      </w:pPr>
    </w:p>
    <w:p w14:paraId="340DBF37" w14:textId="77777777" w:rsidR="00997B47" w:rsidRDefault="00997B47" w:rsidP="00997B47">
      <w:pPr>
        <w:ind w:firstLine="561"/>
        <w:jc w:val="center"/>
        <w:rPr>
          <w:rFonts w:ascii="Arial" w:hAnsi="Arial" w:cs="Arial"/>
        </w:rPr>
      </w:pPr>
      <w:r>
        <w:rPr>
          <w:rFonts w:ascii="Arial" w:hAnsi="Arial" w:cs="Arial"/>
        </w:rPr>
        <w:t>Local e data</w:t>
      </w:r>
    </w:p>
    <w:p w14:paraId="0E6D6CE3" w14:textId="77777777" w:rsidR="00997B47" w:rsidRDefault="00997B47" w:rsidP="00997B47">
      <w:pPr>
        <w:ind w:firstLine="561"/>
        <w:jc w:val="center"/>
        <w:rPr>
          <w:rFonts w:ascii="Arial" w:hAnsi="Arial" w:cs="Arial"/>
        </w:rPr>
      </w:pPr>
    </w:p>
    <w:p w14:paraId="16F6F405" w14:textId="77777777" w:rsidR="00997B47" w:rsidRDefault="00997B47" w:rsidP="00997B47">
      <w:pPr>
        <w:ind w:firstLine="561"/>
        <w:jc w:val="center"/>
        <w:rPr>
          <w:rFonts w:ascii="Arial" w:hAnsi="Arial" w:cs="Arial"/>
        </w:rPr>
      </w:pPr>
    </w:p>
    <w:p w14:paraId="1AFC1619" w14:textId="77777777" w:rsidR="00997B47" w:rsidRDefault="00997B47" w:rsidP="00997B47">
      <w:pPr>
        <w:ind w:firstLine="561"/>
        <w:jc w:val="center"/>
        <w:rPr>
          <w:rFonts w:ascii="Arial" w:hAnsi="Arial" w:cs="Arial"/>
        </w:rPr>
      </w:pPr>
    </w:p>
    <w:p w14:paraId="53E86BFC" w14:textId="77777777" w:rsidR="00997B47" w:rsidRDefault="00997B47" w:rsidP="00997B47">
      <w:pPr>
        <w:ind w:firstLine="561"/>
        <w:jc w:val="center"/>
        <w:rPr>
          <w:rFonts w:ascii="Arial" w:hAnsi="Arial" w:cs="Arial"/>
        </w:rPr>
      </w:pPr>
    </w:p>
    <w:p w14:paraId="16839783" w14:textId="77777777" w:rsidR="00997B47" w:rsidRDefault="00997B47" w:rsidP="00997B47">
      <w:pPr>
        <w:ind w:firstLine="561"/>
        <w:jc w:val="center"/>
        <w:rPr>
          <w:rFonts w:ascii="Arial" w:hAnsi="Arial" w:cs="Arial"/>
        </w:rPr>
      </w:pPr>
      <w:r>
        <w:rPr>
          <w:rFonts w:ascii="Arial" w:hAnsi="Arial" w:cs="Arial"/>
        </w:rPr>
        <w:t>_______________________________________________</w:t>
      </w:r>
    </w:p>
    <w:p w14:paraId="65EBD4F6" w14:textId="515844D2" w:rsidR="00CE3EFF" w:rsidRDefault="00997B47" w:rsidP="00997B47">
      <w:pPr>
        <w:jc w:val="center"/>
        <w:rPr>
          <w:rFonts w:ascii="Arial" w:hAnsi="Arial" w:cs="Arial"/>
        </w:rPr>
      </w:pPr>
      <w:r>
        <w:rPr>
          <w:rFonts w:ascii="Arial" w:hAnsi="Arial" w:cs="Arial"/>
        </w:rPr>
        <w:t>Nome e assinatura do representante legal</w:t>
      </w:r>
    </w:p>
    <w:p w14:paraId="2439D858" w14:textId="41003B01" w:rsidR="005A1741" w:rsidRDefault="005A1741" w:rsidP="005A1741">
      <w:pPr>
        <w:ind w:firstLine="561"/>
        <w:jc w:val="center"/>
        <w:rPr>
          <w:rFonts w:ascii="Arial" w:hAnsi="Arial" w:cs="Arial"/>
          <w:i/>
        </w:rPr>
      </w:pPr>
    </w:p>
    <w:p w14:paraId="5A2D7E0F" w14:textId="77777777" w:rsidR="00CE3EFF" w:rsidRDefault="00CE3EFF">
      <w:pPr>
        <w:jc w:val="center"/>
        <w:rPr>
          <w:rFonts w:ascii="Arial" w:hAnsi="Arial" w:cs="Arial"/>
        </w:rPr>
      </w:pPr>
    </w:p>
    <w:p w14:paraId="1E49FA57" w14:textId="77777777" w:rsidR="00CE3EFF" w:rsidRDefault="00CE3EFF">
      <w:pPr>
        <w:jc w:val="center"/>
        <w:rPr>
          <w:rFonts w:ascii="Arial" w:hAnsi="Arial" w:cs="Arial"/>
        </w:rPr>
      </w:pPr>
    </w:p>
    <w:p w14:paraId="17159CDF" w14:textId="77777777" w:rsidR="00CE3EFF" w:rsidRDefault="00CE3EFF">
      <w:pPr>
        <w:jc w:val="center"/>
        <w:rPr>
          <w:rFonts w:ascii="Arial" w:hAnsi="Arial" w:cs="Arial"/>
        </w:rPr>
      </w:pPr>
    </w:p>
    <w:p w14:paraId="332FD282" w14:textId="77777777" w:rsidR="00CE3EFF" w:rsidRDefault="00CE3EFF">
      <w:pPr>
        <w:jc w:val="center"/>
        <w:rPr>
          <w:rFonts w:ascii="Arial" w:hAnsi="Arial" w:cs="Arial"/>
        </w:rPr>
      </w:pPr>
    </w:p>
    <w:p w14:paraId="496E7CC9" w14:textId="2DC5ED6D" w:rsidR="00003481" w:rsidRDefault="00003481" w:rsidP="00003481">
      <w:pPr>
        <w:jc w:val="center"/>
        <w:rPr>
          <w:rFonts w:ascii="Arial" w:hAnsi="Arial" w:cs="Arial"/>
        </w:rPr>
      </w:pPr>
    </w:p>
    <w:p w14:paraId="4CAB813E" w14:textId="77777777" w:rsidR="00CE3EFF" w:rsidRDefault="00CE3EFF">
      <w:pPr>
        <w:jc w:val="center"/>
        <w:rPr>
          <w:rFonts w:ascii="Arial" w:hAnsi="Arial" w:cs="Arial"/>
        </w:rPr>
      </w:pPr>
    </w:p>
    <w:p w14:paraId="6A8A1451" w14:textId="77777777" w:rsidR="00CE3EFF" w:rsidRDefault="00CE3EFF">
      <w:pPr>
        <w:jc w:val="center"/>
        <w:rPr>
          <w:rFonts w:ascii="Arial" w:hAnsi="Arial" w:cs="Arial"/>
        </w:rPr>
      </w:pPr>
    </w:p>
    <w:p w14:paraId="4E3A5DBD" w14:textId="77777777" w:rsidR="00CE3EFF" w:rsidRDefault="00CE3EFF">
      <w:pPr>
        <w:jc w:val="center"/>
        <w:rPr>
          <w:rFonts w:ascii="Arial" w:hAnsi="Arial" w:cs="Arial"/>
        </w:rPr>
      </w:pPr>
    </w:p>
    <w:p w14:paraId="302AEE3C" w14:textId="77777777" w:rsidR="00CE3EFF" w:rsidRDefault="00CE3EFF">
      <w:pPr>
        <w:jc w:val="center"/>
        <w:rPr>
          <w:rFonts w:ascii="Arial" w:hAnsi="Arial" w:cs="Arial"/>
        </w:rPr>
      </w:pPr>
    </w:p>
    <w:p w14:paraId="7A022DB7" w14:textId="77777777" w:rsidR="00CE3EFF" w:rsidRDefault="00CE3EFF">
      <w:pPr>
        <w:jc w:val="center"/>
        <w:rPr>
          <w:rFonts w:ascii="Arial" w:hAnsi="Arial" w:cs="Arial"/>
        </w:rPr>
      </w:pPr>
    </w:p>
    <w:p w14:paraId="40A0AEFB" w14:textId="77777777" w:rsidR="00CE3EFF" w:rsidRDefault="00CE3EFF">
      <w:pPr>
        <w:jc w:val="center"/>
        <w:rPr>
          <w:rFonts w:ascii="Arial" w:hAnsi="Arial" w:cs="Arial"/>
        </w:rPr>
      </w:pPr>
    </w:p>
    <w:p w14:paraId="6F65A36E" w14:textId="77777777" w:rsidR="00CE3EFF" w:rsidRDefault="00CE3EFF">
      <w:pPr>
        <w:jc w:val="center"/>
        <w:rPr>
          <w:rFonts w:ascii="Arial" w:hAnsi="Arial" w:cs="Arial"/>
        </w:rPr>
      </w:pPr>
    </w:p>
    <w:p w14:paraId="293BA168" w14:textId="77777777" w:rsidR="00CE3EFF" w:rsidRDefault="00CE3EFF">
      <w:pPr>
        <w:jc w:val="center"/>
        <w:rPr>
          <w:rFonts w:ascii="Arial" w:hAnsi="Arial" w:cs="Arial"/>
        </w:rPr>
      </w:pPr>
    </w:p>
    <w:p w14:paraId="6FABE2BA" w14:textId="77777777" w:rsidR="00CE3EFF" w:rsidRDefault="00CE3EFF">
      <w:pPr>
        <w:jc w:val="center"/>
        <w:rPr>
          <w:rFonts w:ascii="Arial" w:hAnsi="Arial" w:cs="Arial"/>
        </w:rPr>
      </w:pPr>
    </w:p>
    <w:p w14:paraId="3025F282" w14:textId="77777777" w:rsidR="00CE3EFF" w:rsidRDefault="00CE3EFF">
      <w:pPr>
        <w:jc w:val="center"/>
        <w:rPr>
          <w:rFonts w:ascii="Arial" w:hAnsi="Arial" w:cs="Arial"/>
        </w:rPr>
      </w:pPr>
    </w:p>
    <w:p w14:paraId="3AD51F4C" w14:textId="77777777" w:rsidR="00CE3EFF" w:rsidRDefault="00CE3EFF">
      <w:pPr>
        <w:jc w:val="center"/>
        <w:rPr>
          <w:rFonts w:ascii="Arial" w:hAnsi="Arial" w:cs="Arial"/>
        </w:rPr>
      </w:pPr>
    </w:p>
    <w:p w14:paraId="235ABF91" w14:textId="77777777" w:rsidR="00CE3EFF" w:rsidRDefault="00CE3EFF" w:rsidP="00997B47">
      <w:pPr>
        <w:rPr>
          <w:rFonts w:ascii="Arial" w:hAnsi="Arial" w:cs="Arial"/>
        </w:rPr>
      </w:pPr>
    </w:p>
    <w:p w14:paraId="6B73F125" w14:textId="77777777" w:rsidR="00534D2C" w:rsidRPr="009454EC" w:rsidRDefault="00534D2C" w:rsidP="00534D2C">
      <w:pPr>
        <w:pStyle w:val="Recuodecorpodetexto"/>
        <w:pageBreakBefore/>
        <w:widowControl w:val="0"/>
        <w:overflowPunct/>
        <w:autoSpaceDE/>
        <w:spacing w:line="240" w:lineRule="auto"/>
        <w:jc w:val="center"/>
        <w:rPr>
          <w:b/>
          <w:bCs/>
          <w:sz w:val="22"/>
          <w:szCs w:val="22"/>
          <w:lang w:val="pt-BR"/>
        </w:rPr>
      </w:pPr>
      <w:r w:rsidRPr="00287184">
        <w:rPr>
          <w:b/>
          <w:sz w:val="22"/>
          <w:szCs w:val="22"/>
        </w:rPr>
        <w:lastRenderedPageBreak/>
        <w:t xml:space="preserve">ANEXO </w:t>
      </w:r>
      <w:r>
        <w:rPr>
          <w:b/>
          <w:sz w:val="22"/>
          <w:szCs w:val="22"/>
          <w:lang w:val="pt-BR"/>
        </w:rPr>
        <w:t>I</w:t>
      </w:r>
      <w:r w:rsidRPr="00287184">
        <w:rPr>
          <w:b/>
          <w:sz w:val="22"/>
          <w:szCs w:val="22"/>
        </w:rPr>
        <w:t>V</w:t>
      </w:r>
    </w:p>
    <w:p w14:paraId="59F6FF9E" w14:textId="77777777" w:rsidR="0077368C" w:rsidRPr="0077368C" w:rsidRDefault="0077368C" w:rsidP="0077368C">
      <w:pPr>
        <w:jc w:val="center"/>
        <w:rPr>
          <w:rFonts w:ascii="Arial" w:hAnsi="Arial" w:cs="Arial"/>
          <w:b/>
          <w:bCs/>
          <w:sz w:val="18"/>
        </w:rPr>
      </w:pPr>
      <w:r w:rsidRPr="0077368C">
        <w:rPr>
          <w:rFonts w:ascii="Arial" w:hAnsi="Arial" w:cs="Arial"/>
          <w:color w:val="000000"/>
          <w:szCs w:val="22"/>
        </w:rPr>
        <w:t>====================</w:t>
      </w:r>
      <w:r>
        <w:rPr>
          <w:rFonts w:ascii="Arial" w:hAnsi="Arial" w:cs="Arial"/>
          <w:color w:val="000000"/>
          <w:szCs w:val="22"/>
        </w:rPr>
        <w:t>================</w:t>
      </w:r>
      <w:r w:rsidRPr="0077368C">
        <w:rPr>
          <w:rFonts w:ascii="Arial" w:hAnsi="Arial" w:cs="Arial"/>
          <w:color w:val="000000"/>
          <w:szCs w:val="22"/>
        </w:rPr>
        <w:t>================================================</w:t>
      </w:r>
    </w:p>
    <w:p w14:paraId="73B92EE1" w14:textId="77777777" w:rsidR="00534D2C" w:rsidRPr="00287184" w:rsidRDefault="00534D2C" w:rsidP="003D1BFF">
      <w:pPr>
        <w:jc w:val="center"/>
        <w:rPr>
          <w:rFonts w:ascii="Arial" w:hAnsi="Arial" w:cs="Arial"/>
          <w:color w:val="000000"/>
          <w:sz w:val="22"/>
          <w:szCs w:val="22"/>
        </w:rPr>
      </w:pPr>
      <w:r>
        <w:rPr>
          <w:rFonts w:ascii="Arial" w:hAnsi="Arial" w:cs="Arial"/>
          <w:b/>
          <w:bCs/>
        </w:rPr>
        <w:t>DECLARAÇÃO</w:t>
      </w:r>
      <w:r w:rsidR="003D1BFF">
        <w:rPr>
          <w:rFonts w:ascii="Arial" w:hAnsi="Arial" w:cs="Arial"/>
          <w:b/>
          <w:bCs/>
        </w:rPr>
        <w:t xml:space="preserve"> </w:t>
      </w:r>
      <w:r w:rsidR="003D1BFF" w:rsidRPr="003D1BFF">
        <w:rPr>
          <w:rFonts w:ascii="Arial" w:hAnsi="Arial" w:cs="Arial"/>
          <w:b/>
          <w:bCs/>
        </w:rPr>
        <w:t>DE FIDELIDADE E LEGITIMIDADE DOS DOCUMENTOS APRESENTADOS ELETRONICAMENTE</w:t>
      </w:r>
    </w:p>
    <w:p w14:paraId="22486FD1" w14:textId="77777777" w:rsidR="0077368C" w:rsidRPr="0077368C" w:rsidRDefault="0077368C" w:rsidP="0077368C">
      <w:pPr>
        <w:jc w:val="center"/>
        <w:rPr>
          <w:rFonts w:ascii="Arial" w:hAnsi="Arial" w:cs="Arial"/>
          <w:b/>
          <w:bCs/>
          <w:sz w:val="18"/>
        </w:rPr>
      </w:pPr>
      <w:r w:rsidRPr="0077368C">
        <w:rPr>
          <w:rFonts w:ascii="Arial" w:hAnsi="Arial" w:cs="Arial"/>
          <w:color w:val="000000"/>
          <w:szCs w:val="22"/>
        </w:rPr>
        <w:t>====================</w:t>
      </w:r>
      <w:r>
        <w:rPr>
          <w:rFonts w:ascii="Arial" w:hAnsi="Arial" w:cs="Arial"/>
          <w:color w:val="000000"/>
          <w:szCs w:val="22"/>
        </w:rPr>
        <w:t>================</w:t>
      </w:r>
      <w:r w:rsidRPr="0077368C">
        <w:rPr>
          <w:rFonts w:ascii="Arial" w:hAnsi="Arial" w:cs="Arial"/>
          <w:color w:val="000000"/>
          <w:szCs w:val="22"/>
        </w:rPr>
        <w:t>================================================</w:t>
      </w:r>
    </w:p>
    <w:p w14:paraId="4FF664FD" w14:textId="77777777" w:rsidR="00534D2C" w:rsidRPr="00287184" w:rsidRDefault="00534D2C" w:rsidP="00534D2C">
      <w:pPr>
        <w:pStyle w:val="Recuodecorpodetexto"/>
        <w:widowControl w:val="0"/>
        <w:overflowPunct/>
        <w:autoSpaceDE/>
        <w:spacing w:line="240" w:lineRule="auto"/>
        <w:rPr>
          <w:color w:val="auto"/>
          <w:sz w:val="20"/>
          <w:szCs w:val="20"/>
        </w:rPr>
      </w:pPr>
    </w:p>
    <w:p w14:paraId="3A8D235D" w14:textId="77777777" w:rsidR="00534D2C" w:rsidRPr="00287184" w:rsidRDefault="00534D2C" w:rsidP="00534D2C">
      <w:pPr>
        <w:pStyle w:val="Recuodecorpodetexto"/>
        <w:widowControl w:val="0"/>
        <w:overflowPunct/>
        <w:autoSpaceDE/>
        <w:spacing w:line="240" w:lineRule="auto"/>
        <w:rPr>
          <w:color w:val="auto"/>
          <w:sz w:val="20"/>
          <w:szCs w:val="20"/>
        </w:rPr>
      </w:pPr>
    </w:p>
    <w:p w14:paraId="53927E60" w14:textId="77777777" w:rsidR="00534D2C" w:rsidRPr="00287184" w:rsidRDefault="00534D2C" w:rsidP="00534D2C">
      <w:pPr>
        <w:pStyle w:val="Recuodecorpodetexto"/>
        <w:widowControl w:val="0"/>
        <w:overflowPunct/>
        <w:autoSpaceDE/>
        <w:spacing w:line="240" w:lineRule="auto"/>
        <w:rPr>
          <w:color w:val="auto"/>
          <w:sz w:val="20"/>
          <w:szCs w:val="20"/>
        </w:rPr>
      </w:pPr>
    </w:p>
    <w:p w14:paraId="36070FAD" w14:textId="77777777" w:rsidR="00534D2C" w:rsidRPr="00287184" w:rsidRDefault="00534D2C" w:rsidP="00534D2C">
      <w:pPr>
        <w:pStyle w:val="Recuodecorpodetexto"/>
        <w:widowControl w:val="0"/>
        <w:overflowPunct/>
        <w:autoSpaceDE/>
        <w:spacing w:line="240" w:lineRule="auto"/>
        <w:rPr>
          <w:color w:val="auto"/>
          <w:sz w:val="20"/>
          <w:szCs w:val="20"/>
        </w:rPr>
      </w:pPr>
    </w:p>
    <w:p w14:paraId="47F141C7" w14:textId="77777777" w:rsidR="00534D2C" w:rsidRPr="00287184" w:rsidRDefault="00534D2C" w:rsidP="00534D2C">
      <w:pPr>
        <w:pStyle w:val="Recuodecorpodetexto"/>
        <w:widowControl w:val="0"/>
        <w:overflowPunct/>
        <w:autoSpaceDE/>
        <w:spacing w:line="240" w:lineRule="auto"/>
        <w:rPr>
          <w:color w:val="auto"/>
          <w:sz w:val="20"/>
          <w:szCs w:val="20"/>
        </w:rPr>
      </w:pPr>
    </w:p>
    <w:p w14:paraId="0D7558A5" w14:textId="77777777" w:rsidR="00534D2C" w:rsidRPr="00287184" w:rsidRDefault="00534D2C" w:rsidP="00534D2C">
      <w:pPr>
        <w:pStyle w:val="Recuodecorpodetexto"/>
        <w:widowControl w:val="0"/>
        <w:overflowPunct/>
        <w:autoSpaceDE/>
        <w:spacing w:line="240" w:lineRule="auto"/>
        <w:textAlignment w:val="auto"/>
      </w:pPr>
    </w:p>
    <w:p w14:paraId="69D67440" w14:textId="77777777" w:rsidR="00534D2C" w:rsidRPr="00287184" w:rsidRDefault="00534D2C" w:rsidP="00534D2C">
      <w:pPr>
        <w:rPr>
          <w:rFonts w:ascii="Arial" w:hAnsi="Arial" w:cs="Arial"/>
        </w:rPr>
      </w:pPr>
    </w:p>
    <w:p w14:paraId="6336B1EF" w14:textId="77777777" w:rsidR="00534D2C" w:rsidRPr="00287184" w:rsidRDefault="00534D2C" w:rsidP="00534D2C">
      <w:pPr>
        <w:rPr>
          <w:rFonts w:ascii="Arial" w:hAnsi="Arial" w:cs="Arial"/>
        </w:rPr>
      </w:pPr>
    </w:p>
    <w:p w14:paraId="4455133D" w14:textId="77777777" w:rsidR="00534D2C" w:rsidRPr="00287184" w:rsidRDefault="00534D2C" w:rsidP="00534D2C">
      <w:pPr>
        <w:rPr>
          <w:rFonts w:ascii="Arial" w:hAnsi="Arial" w:cs="Arial"/>
        </w:rPr>
      </w:pPr>
    </w:p>
    <w:p w14:paraId="0ECFD6D7" w14:textId="77777777" w:rsidR="00534D2C" w:rsidRPr="00287184" w:rsidRDefault="00534D2C" w:rsidP="00534D2C">
      <w:pPr>
        <w:rPr>
          <w:rFonts w:ascii="Arial" w:hAnsi="Arial" w:cs="Arial"/>
        </w:rPr>
      </w:pPr>
    </w:p>
    <w:p w14:paraId="5671BB1D" w14:textId="77777777" w:rsidR="00534D2C" w:rsidRPr="00287184" w:rsidRDefault="00534D2C" w:rsidP="00534D2C">
      <w:pPr>
        <w:rPr>
          <w:rFonts w:ascii="Arial" w:hAnsi="Arial" w:cs="Arial"/>
        </w:rPr>
      </w:pPr>
    </w:p>
    <w:p w14:paraId="64242C89" w14:textId="77777777" w:rsidR="00534D2C" w:rsidRDefault="00534D2C" w:rsidP="00534D2C">
      <w:pPr>
        <w:jc w:val="both"/>
        <w:rPr>
          <w:rFonts w:ascii="Arial" w:hAnsi="Arial" w:cs="Arial"/>
        </w:rPr>
      </w:pPr>
      <w:r w:rsidRPr="00287184">
        <w:rPr>
          <w:rFonts w:ascii="Arial" w:hAnsi="Arial" w:cs="Arial"/>
        </w:rPr>
        <w:t xml:space="preserve">_________________________________________inscrito no CNPJ nº ___________________ e Inscrição Estadual nº ________________________, por intermédio de seu representante legal o (a) </w:t>
      </w:r>
      <w:proofErr w:type="gramStart"/>
      <w:r w:rsidRPr="00287184">
        <w:rPr>
          <w:rFonts w:ascii="Arial" w:hAnsi="Arial" w:cs="Arial"/>
        </w:rPr>
        <w:t>Sr.</w:t>
      </w:r>
      <w:proofErr w:type="gramEnd"/>
      <w:r w:rsidRPr="00287184">
        <w:rPr>
          <w:rFonts w:ascii="Arial" w:hAnsi="Arial" w:cs="Arial"/>
        </w:rPr>
        <w:t xml:space="preserve">(a)________________________________________________, portador da Carteira de Identidade nº ________________ DECLARA, sob as penas da lei, que </w:t>
      </w:r>
      <w:r>
        <w:rPr>
          <w:rFonts w:ascii="Arial" w:hAnsi="Arial" w:cs="Arial"/>
        </w:rPr>
        <w:t xml:space="preserve"> é responsável pela fidelidade e legitimidades das informações e documentos apresentados digitalmente no sistema eletrônico, estando ciente de que a falsidade de qualquer documento ou a inverdade nele contida ficará sujeita às sanções administrativas e judiciais cabíveis.</w:t>
      </w:r>
    </w:p>
    <w:p w14:paraId="5ACD7E47" w14:textId="77777777" w:rsidR="00534D2C" w:rsidRDefault="00534D2C" w:rsidP="00534D2C">
      <w:pPr>
        <w:jc w:val="both"/>
        <w:rPr>
          <w:rFonts w:ascii="Arial" w:hAnsi="Arial" w:cs="Arial"/>
        </w:rPr>
      </w:pPr>
    </w:p>
    <w:p w14:paraId="10626990" w14:textId="77777777" w:rsidR="00997B47" w:rsidRDefault="00997B47" w:rsidP="00534D2C">
      <w:pPr>
        <w:jc w:val="both"/>
        <w:rPr>
          <w:rFonts w:ascii="Arial" w:hAnsi="Arial" w:cs="Arial"/>
        </w:rPr>
      </w:pPr>
    </w:p>
    <w:p w14:paraId="675D054A" w14:textId="77777777" w:rsidR="00997B47" w:rsidRDefault="00997B47" w:rsidP="00534D2C">
      <w:pPr>
        <w:jc w:val="both"/>
        <w:rPr>
          <w:rFonts w:ascii="Arial" w:hAnsi="Arial" w:cs="Arial"/>
        </w:rPr>
      </w:pPr>
    </w:p>
    <w:p w14:paraId="2C7F5EC3" w14:textId="77777777" w:rsidR="00997B47" w:rsidRDefault="00997B47" w:rsidP="00997B47">
      <w:pPr>
        <w:ind w:firstLine="561"/>
        <w:jc w:val="center"/>
        <w:rPr>
          <w:rFonts w:ascii="Arial" w:hAnsi="Arial" w:cs="Arial"/>
        </w:rPr>
      </w:pPr>
      <w:r>
        <w:rPr>
          <w:rFonts w:ascii="Arial" w:hAnsi="Arial" w:cs="Arial"/>
        </w:rPr>
        <w:t>Local e data</w:t>
      </w:r>
    </w:p>
    <w:p w14:paraId="2D633682" w14:textId="77777777" w:rsidR="00997B47" w:rsidRDefault="00997B47" w:rsidP="00997B47">
      <w:pPr>
        <w:ind w:firstLine="561"/>
        <w:jc w:val="center"/>
        <w:rPr>
          <w:rFonts w:ascii="Arial" w:hAnsi="Arial" w:cs="Arial"/>
        </w:rPr>
      </w:pPr>
    </w:p>
    <w:p w14:paraId="522EE0A2" w14:textId="77777777" w:rsidR="00997B47" w:rsidRDefault="00997B47" w:rsidP="00997B47">
      <w:pPr>
        <w:ind w:firstLine="561"/>
        <w:jc w:val="center"/>
        <w:rPr>
          <w:rFonts w:ascii="Arial" w:hAnsi="Arial" w:cs="Arial"/>
        </w:rPr>
      </w:pPr>
    </w:p>
    <w:p w14:paraId="16AB3121" w14:textId="77777777" w:rsidR="00997B47" w:rsidRDefault="00997B47" w:rsidP="00997B47">
      <w:pPr>
        <w:ind w:firstLine="561"/>
        <w:jc w:val="center"/>
        <w:rPr>
          <w:rFonts w:ascii="Arial" w:hAnsi="Arial" w:cs="Arial"/>
        </w:rPr>
      </w:pPr>
      <w:r>
        <w:rPr>
          <w:rFonts w:ascii="Arial" w:hAnsi="Arial" w:cs="Arial"/>
        </w:rPr>
        <w:t>_______________________________________________</w:t>
      </w:r>
    </w:p>
    <w:p w14:paraId="408881AD" w14:textId="77777777" w:rsidR="00997B47" w:rsidRDefault="00997B47" w:rsidP="00997B47">
      <w:pPr>
        <w:jc w:val="center"/>
        <w:rPr>
          <w:rFonts w:ascii="Arial" w:hAnsi="Arial" w:cs="Arial"/>
        </w:rPr>
      </w:pPr>
      <w:r>
        <w:rPr>
          <w:rFonts w:ascii="Arial" w:hAnsi="Arial" w:cs="Arial"/>
        </w:rPr>
        <w:t>Nome e assinatura do representante legal</w:t>
      </w:r>
    </w:p>
    <w:p w14:paraId="187242F6" w14:textId="77777777" w:rsidR="00534D2C" w:rsidRPr="00287184" w:rsidRDefault="00534D2C" w:rsidP="00534D2C">
      <w:pPr>
        <w:jc w:val="both"/>
        <w:rPr>
          <w:rFonts w:ascii="Arial" w:hAnsi="Arial" w:cs="Arial"/>
        </w:rPr>
      </w:pPr>
    </w:p>
    <w:p w14:paraId="66CD5A7F" w14:textId="3303FA04" w:rsidR="00FD3AE3" w:rsidRDefault="00FD3AE3">
      <w:pPr>
        <w:suppressAutoHyphens w:val="0"/>
        <w:rPr>
          <w:rFonts w:ascii="Arial" w:hAnsi="Arial" w:cs="Arial"/>
          <w:i/>
        </w:rPr>
      </w:pPr>
      <w:r>
        <w:rPr>
          <w:rFonts w:ascii="Arial" w:hAnsi="Arial" w:cs="Arial"/>
          <w:i/>
        </w:rPr>
        <w:br w:type="page"/>
      </w:r>
    </w:p>
    <w:p w14:paraId="7142DC7B" w14:textId="2B17F660" w:rsidR="00123F6B" w:rsidRPr="00774171" w:rsidRDefault="00123F6B" w:rsidP="001A2099">
      <w:pPr>
        <w:jc w:val="center"/>
      </w:pPr>
      <w:r w:rsidRPr="00FD3AE3">
        <w:rPr>
          <w:rFonts w:ascii="Arial" w:hAnsi="Arial" w:cs="Arial"/>
          <w:b/>
          <w:sz w:val="22"/>
          <w:shd w:val="clear" w:color="auto" w:fill="FFFFFF"/>
        </w:rPr>
        <w:lastRenderedPageBreak/>
        <w:t>ANEXO V</w:t>
      </w:r>
    </w:p>
    <w:p w14:paraId="2D113CD7" w14:textId="77777777" w:rsidR="00123F6B" w:rsidRPr="0077368C" w:rsidRDefault="00123F6B" w:rsidP="00123F6B">
      <w:pPr>
        <w:jc w:val="center"/>
        <w:rPr>
          <w:rFonts w:ascii="Arial" w:hAnsi="Arial" w:cs="Arial"/>
          <w:b/>
          <w:bCs/>
          <w:sz w:val="18"/>
        </w:rPr>
      </w:pPr>
      <w:r w:rsidRPr="0077368C">
        <w:rPr>
          <w:rFonts w:ascii="Arial" w:hAnsi="Arial" w:cs="Arial"/>
          <w:color w:val="000000"/>
          <w:szCs w:val="22"/>
        </w:rPr>
        <w:t>====================</w:t>
      </w:r>
      <w:r>
        <w:rPr>
          <w:rFonts w:ascii="Arial" w:hAnsi="Arial" w:cs="Arial"/>
          <w:color w:val="000000"/>
          <w:szCs w:val="22"/>
        </w:rPr>
        <w:t>================</w:t>
      </w:r>
      <w:r w:rsidRPr="0077368C">
        <w:rPr>
          <w:rFonts w:ascii="Arial" w:hAnsi="Arial" w:cs="Arial"/>
          <w:color w:val="000000"/>
          <w:szCs w:val="22"/>
        </w:rPr>
        <w:t>================================================</w:t>
      </w:r>
    </w:p>
    <w:p w14:paraId="0957DC26" w14:textId="77777777" w:rsidR="00123F6B" w:rsidRPr="000724DF" w:rsidRDefault="00123F6B" w:rsidP="00123F6B">
      <w:pPr>
        <w:ind w:right="141"/>
        <w:jc w:val="center"/>
        <w:rPr>
          <w:rFonts w:ascii="Arial" w:hAnsi="Arial" w:cs="Arial"/>
          <w:color w:val="000000"/>
          <w:kern w:val="2"/>
          <w:sz w:val="22"/>
          <w:szCs w:val="22"/>
        </w:rPr>
      </w:pPr>
      <w:r w:rsidRPr="000724DF">
        <w:rPr>
          <w:rFonts w:ascii="Arial" w:hAnsi="Arial" w:cs="Arial"/>
          <w:b/>
          <w:bCs/>
          <w:kern w:val="2"/>
        </w:rPr>
        <w:t>MINUTA DE CONTRATO OU TERMO EQUIVALENTE</w:t>
      </w:r>
    </w:p>
    <w:p w14:paraId="0AA561B1" w14:textId="77777777" w:rsidR="00123F6B" w:rsidRPr="0077368C" w:rsidRDefault="00123F6B" w:rsidP="00123F6B">
      <w:pPr>
        <w:jc w:val="center"/>
        <w:rPr>
          <w:rFonts w:ascii="Arial" w:hAnsi="Arial" w:cs="Arial"/>
          <w:b/>
          <w:bCs/>
          <w:sz w:val="18"/>
        </w:rPr>
      </w:pPr>
      <w:r w:rsidRPr="0077368C">
        <w:rPr>
          <w:rFonts w:ascii="Arial" w:hAnsi="Arial" w:cs="Arial"/>
          <w:color w:val="000000"/>
          <w:szCs w:val="22"/>
        </w:rPr>
        <w:t>====================</w:t>
      </w:r>
      <w:r>
        <w:rPr>
          <w:rFonts w:ascii="Arial" w:hAnsi="Arial" w:cs="Arial"/>
          <w:color w:val="000000"/>
          <w:szCs w:val="22"/>
        </w:rPr>
        <w:t>================</w:t>
      </w:r>
      <w:r w:rsidRPr="0077368C">
        <w:rPr>
          <w:rFonts w:ascii="Arial" w:hAnsi="Arial" w:cs="Arial"/>
          <w:color w:val="000000"/>
          <w:szCs w:val="22"/>
        </w:rPr>
        <w:t>================================================</w:t>
      </w:r>
    </w:p>
    <w:p w14:paraId="5A168695" w14:textId="77777777" w:rsidR="003C406E" w:rsidRPr="003C406E" w:rsidRDefault="003C406E" w:rsidP="003C406E">
      <w:pPr>
        <w:jc w:val="both"/>
        <w:rPr>
          <w:rFonts w:ascii="Arial" w:hAnsi="Arial" w:cs="Arial"/>
        </w:rPr>
      </w:pPr>
      <w:r w:rsidRPr="003C406E">
        <w:rPr>
          <w:rFonts w:ascii="Arial" w:hAnsi="Arial" w:cs="Arial"/>
          <w:b/>
          <w:bCs/>
          <w:u w:val="single"/>
        </w:rPr>
        <w:t xml:space="preserve">CONTRATO QUE ENTRE SI FAZEM A PREFEITURA DO MUNICÍPIO DE PIRACICABA </w:t>
      </w:r>
      <w:proofErr w:type="gramStart"/>
      <w:r w:rsidRPr="003C406E">
        <w:rPr>
          <w:rFonts w:ascii="Arial" w:hAnsi="Arial" w:cs="Arial"/>
          <w:b/>
          <w:bCs/>
          <w:u w:val="single"/>
        </w:rPr>
        <w:t>E ...</w:t>
      </w:r>
      <w:proofErr w:type="gramEnd"/>
      <w:r w:rsidRPr="003C406E">
        <w:rPr>
          <w:rFonts w:ascii="Arial" w:hAnsi="Arial" w:cs="Arial"/>
          <w:b/>
          <w:bCs/>
          <w:u w:val="single"/>
        </w:rPr>
        <w:t>......................................., PARA A EXECUÇÃO DE REFORMA DA PISTA DE SKATE E CONSTRUÇÃO DE SANITÁRIOS NA ÁREA DE LAZER DO TRABALHADOR</w:t>
      </w:r>
      <w:r w:rsidRPr="003C406E">
        <w:rPr>
          <w:rFonts w:ascii="Arial" w:hAnsi="Arial" w:cs="Arial"/>
          <w:b/>
          <w:u w:val="single"/>
        </w:rPr>
        <w:t>.</w:t>
      </w:r>
    </w:p>
    <w:p w14:paraId="2D35EA95" w14:textId="77777777" w:rsidR="003C406E" w:rsidRPr="003C406E" w:rsidRDefault="003C406E" w:rsidP="003C406E">
      <w:pPr>
        <w:jc w:val="both"/>
        <w:rPr>
          <w:rFonts w:ascii="Arial" w:hAnsi="Arial" w:cs="Arial"/>
          <w:b/>
          <w:u w:val="single"/>
        </w:rPr>
      </w:pPr>
    </w:p>
    <w:p w14:paraId="0875118D" w14:textId="77777777" w:rsidR="003C406E" w:rsidRPr="003C406E" w:rsidRDefault="003C406E" w:rsidP="003C406E">
      <w:pPr>
        <w:jc w:val="both"/>
        <w:rPr>
          <w:rFonts w:ascii="Arial" w:hAnsi="Arial" w:cs="Arial"/>
          <w:b/>
          <w:bCs/>
          <w:u w:val="single"/>
        </w:rPr>
      </w:pPr>
    </w:p>
    <w:p w14:paraId="0E2F0346" w14:textId="77777777" w:rsidR="003C406E" w:rsidRPr="003C406E" w:rsidRDefault="003C406E" w:rsidP="003C406E">
      <w:pPr>
        <w:jc w:val="both"/>
        <w:rPr>
          <w:rFonts w:ascii="Arial" w:hAnsi="Arial" w:cs="Arial"/>
          <w:b/>
          <w:bCs/>
        </w:rPr>
      </w:pPr>
    </w:p>
    <w:p w14:paraId="3C9D5EFC" w14:textId="77777777" w:rsidR="003C406E" w:rsidRPr="003C406E" w:rsidRDefault="003C406E" w:rsidP="003C406E">
      <w:pPr>
        <w:jc w:val="both"/>
        <w:rPr>
          <w:rFonts w:ascii="Arial" w:hAnsi="Arial" w:cs="Arial"/>
          <w:b/>
          <w:bCs/>
          <w:shd w:val="clear" w:color="auto" w:fill="FFFFFF"/>
        </w:rPr>
      </w:pPr>
      <w:r w:rsidRPr="003C406E">
        <w:rPr>
          <w:rFonts w:ascii="Arial" w:hAnsi="Arial" w:cs="Arial"/>
          <w:b/>
          <w:bCs/>
        </w:rPr>
        <w:t xml:space="preserve">Data: ... </w:t>
      </w:r>
      <w:proofErr w:type="gramStart"/>
      <w:r w:rsidRPr="003C406E">
        <w:rPr>
          <w:rFonts w:ascii="Arial" w:hAnsi="Arial" w:cs="Arial"/>
          <w:b/>
          <w:bCs/>
        </w:rPr>
        <w:t>de</w:t>
      </w:r>
      <w:proofErr w:type="gramEnd"/>
      <w:r w:rsidRPr="003C406E">
        <w:rPr>
          <w:rFonts w:ascii="Arial" w:hAnsi="Arial" w:cs="Arial"/>
          <w:b/>
          <w:bCs/>
        </w:rPr>
        <w:t xml:space="preserve"> ................. </w:t>
      </w:r>
      <w:proofErr w:type="gramStart"/>
      <w:r w:rsidRPr="003C406E">
        <w:rPr>
          <w:rFonts w:ascii="Arial" w:hAnsi="Arial" w:cs="Arial"/>
          <w:b/>
          <w:bCs/>
        </w:rPr>
        <w:t>de</w:t>
      </w:r>
      <w:proofErr w:type="gramEnd"/>
      <w:r w:rsidRPr="003C406E">
        <w:rPr>
          <w:rFonts w:ascii="Arial" w:hAnsi="Arial" w:cs="Arial"/>
          <w:b/>
          <w:bCs/>
        </w:rPr>
        <w:t xml:space="preserve"> 2024.</w:t>
      </w:r>
    </w:p>
    <w:p w14:paraId="7C51B91E" w14:textId="77777777" w:rsidR="003C406E" w:rsidRPr="003C406E" w:rsidRDefault="003C406E" w:rsidP="003C406E">
      <w:pPr>
        <w:jc w:val="both"/>
        <w:rPr>
          <w:rFonts w:ascii="Arial" w:hAnsi="Arial" w:cs="Arial"/>
        </w:rPr>
      </w:pPr>
      <w:r w:rsidRPr="003C406E">
        <w:rPr>
          <w:rFonts w:ascii="Arial" w:hAnsi="Arial" w:cs="Arial"/>
          <w:b/>
          <w:bCs/>
          <w:shd w:val="clear" w:color="auto" w:fill="FFFFFF"/>
        </w:rPr>
        <w:t xml:space="preserve">Prazo: </w:t>
      </w:r>
      <w:r w:rsidRPr="003C406E">
        <w:rPr>
          <w:rFonts w:ascii="Arial" w:hAnsi="Arial" w:cs="Arial"/>
          <w:b/>
          <w:bCs/>
          <w:color w:val="000000"/>
          <w:shd w:val="clear" w:color="auto" w:fill="FFFFFF"/>
        </w:rPr>
        <w:t>180</w:t>
      </w:r>
      <w:r w:rsidRPr="003C406E">
        <w:rPr>
          <w:rFonts w:ascii="Arial" w:hAnsi="Arial" w:cs="Arial"/>
          <w:b/>
          <w:bCs/>
          <w:shd w:val="clear" w:color="auto" w:fill="FFFFFF"/>
        </w:rPr>
        <w:t xml:space="preserve"> (</w:t>
      </w:r>
      <w:r w:rsidRPr="003C406E">
        <w:rPr>
          <w:rFonts w:ascii="Arial" w:hAnsi="Arial" w:cs="Arial"/>
          <w:b/>
          <w:bCs/>
          <w:color w:val="000000"/>
          <w:shd w:val="clear" w:color="auto" w:fill="FFFFFF"/>
        </w:rPr>
        <w:t>cento e oitenta dias</w:t>
      </w:r>
      <w:r w:rsidRPr="003C406E">
        <w:rPr>
          <w:rFonts w:ascii="Arial" w:hAnsi="Arial" w:cs="Arial"/>
          <w:b/>
          <w:bCs/>
          <w:shd w:val="clear" w:color="auto" w:fill="FFFFFF"/>
        </w:rPr>
        <w:t>) dias.</w:t>
      </w:r>
    </w:p>
    <w:p w14:paraId="6637B05A" w14:textId="77777777" w:rsidR="003C406E" w:rsidRPr="003C406E" w:rsidRDefault="003C406E" w:rsidP="003C406E">
      <w:pPr>
        <w:jc w:val="both"/>
        <w:rPr>
          <w:rFonts w:ascii="Arial" w:hAnsi="Arial" w:cs="Arial"/>
          <w:b/>
          <w:bCs/>
        </w:rPr>
      </w:pPr>
      <w:r w:rsidRPr="003C406E">
        <w:rPr>
          <w:rFonts w:ascii="Arial" w:hAnsi="Arial" w:cs="Arial"/>
          <w:b/>
          <w:bCs/>
        </w:rPr>
        <w:t xml:space="preserve">Valor: </w:t>
      </w:r>
      <w:proofErr w:type="gramStart"/>
      <w:r w:rsidRPr="003C406E">
        <w:rPr>
          <w:rFonts w:ascii="Arial" w:hAnsi="Arial" w:cs="Arial"/>
          <w:b/>
          <w:bCs/>
        </w:rPr>
        <w:t>R$ ...</w:t>
      </w:r>
      <w:proofErr w:type="gramEnd"/>
      <w:r w:rsidRPr="003C406E">
        <w:rPr>
          <w:rFonts w:ascii="Arial" w:hAnsi="Arial" w:cs="Arial"/>
          <w:b/>
          <w:bCs/>
        </w:rPr>
        <w:t>....... (</w:t>
      </w:r>
      <w:proofErr w:type="gramStart"/>
      <w:r w:rsidRPr="003C406E">
        <w:rPr>
          <w:rFonts w:ascii="Arial" w:hAnsi="Arial" w:cs="Arial"/>
          <w:b/>
          <w:bCs/>
        </w:rPr>
        <w:t>..........</w:t>
      </w:r>
      <w:proofErr w:type="gramEnd"/>
      <w:r w:rsidRPr="003C406E">
        <w:rPr>
          <w:rFonts w:ascii="Arial" w:hAnsi="Arial" w:cs="Arial"/>
          <w:b/>
          <w:bCs/>
        </w:rPr>
        <w:t>).</w:t>
      </w:r>
    </w:p>
    <w:p w14:paraId="017561AA" w14:textId="77777777" w:rsidR="003C406E" w:rsidRPr="003C406E" w:rsidRDefault="003C406E" w:rsidP="003C406E">
      <w:pPr>
        <w:jc w:val="both"/>
        <w:rPr>
          <w:rFonts w:ascii="Arial" w:hAnsi="Arial" w:cs="Arial"/>
        </w:rPr>
      </w:pPr>
      <w:r w:rsidRPr="003C406E">
        <w:rPr>
          <w:rFonts w:ascii="Arial" w:hAnsi="Arial" w:cs="Arial"/>
          <w:b/>
          <w:bCs/>
        </w:rPr>
        <w:t>Processo Administrativo Digital nº 2024/57.269</w:t>
      </w:r>
    </w:p>
    <w:p w14:paraId="0F3058A1" w14:textId="77777777" w:rsidR="003C406E" w:rsidRPr="003C406E" w:rsidRDefault="003C406E" w:rsidP="003C406E">
      <w:pPr>
        <w:jc w:val="both"/>
        <w:rPr>
          <w:rFonts w:ascii="Arial" w:hAnsi="Arial" w:cs="Arial"/>
        </w:rPr>
      </w:pPr>
      <w:r w:rsidRPr="003C406E">
        <w:rPr>
          <w:rFonts w:ascii="Arial" w:hAnsi="Arial" w:cs="Arial"/>
          <w:b/>
          <w:bCs/>
        </w:rPr>
        <w:t xml:space="preserve">Concorrência </w:t>
      </w:r>
      <w:proofErr w:type="gramStart"/>
      <w:r w:rsidRPr="003C406E">
        <w:rPr>
          <w:rFonts w:ascii="Arial" w:hAnsi="Arial" w:cs="Arial"/>
          <w:b/>
          <w:bCs/>
        </w:rPr>
        <w:t>nº ...</w:t>
      </w:r>
      <w:proofErr w:type="gramEnd"/>
      <w:r w:rsidRPr="003C406E">
        <w:rPr>
          <w:rFonts w:ascii="Arial" w:hAnsi="Arial" w:cs="Arial"/>
          <w:b/>
          <w:bCs/>
        </w:rPr>
        <w:t>./2024.</w:t>
      </w:r>
    </w:p>
    <w:p w14:paraId="4CC4CFDC" w14:textId="77777777" w:rsidR="003C406E" w:rsidRPr="003C406E" w:rsidRDefault="003C406E" w:rsidP="003C406E">
      <w:pPr>
        <w:jc w:val="both"/>
        <w:rPr>
          <w:rFonts w:ascii="Arial" w:hAnsi="Arial" w:cs="Arial"/>
        </w:rPr>
      </w:pPr>
      <w:r w:rsidRPr="003C406E">
        <w:rPr>
          <w:rFonts w:ascii="Arial" w:hAnsi="Arial" w:cs="Arial"/>
          <w:b/>
          <w:bCs/>
        </w:rPr>
        <w:t xml:space="preserve">Contrato </w:t>
      </w:r>
      <w:proofErr w:type="gramStart"/>
      <w:r w:rsidRPr="003C406E">
        <w:rPr>
          <w:rFonts w:ascii="Arial" w:hAnsi="Arial" w:cs="Arial"/>
          <w:b/>
          <w:bCs/>
        </w:rPr>
        <w:t>nº …</w:t>
      </w:r>
      <w:proofErr w:type="gramEnd"/>
      <w:r w:rsidRPr="003C406E">
        <w:rPr>
          <w:rFonts w:ascii="Arial" w:hAnsi="Arial" w:cs="Arial"/>
          <w:b/>
          <w:bCs/>
        </w:rPr>
        <w:t>/2024.</w:t>
      </w:r>
    </w:p>
    <w:p w14:paraId="3567192E" w14:textId="77777777" w:rsidR="003C406E" w:rsidRPr="003C406E" w:rsidRDefault="003C406E" w:rsidP="003C406E">
      <w:pPr>
        <w:jc w:val="both"/>
        <w:rPr>
          <w:rFonts w:ascii="Arial" w:hAnsi="Arial" w:cs="Arial"/>
          <w:b/>
          <w:bCs/>
        </w:rPr>
      </w:pPr>
    </w:p>
    <w:p w14:paraId="4F3DCB3B" w14:textId="77777777" w:rsidR="003C406E" w:rsidRPr="003C406E" w:rsidRDefault="003C406E" w:rsidP="003C406E">
      <w:pPr>
        <w:jc w:val="both"/>
        <w:rPr>
          <w:rFonts w:ascii="Arial" w:hAnsi="Arial" w:cs="Arial"/>
          <w:b/>
          <w:bCs/>
        </w:rPr>
      </w:pPr>
    </w:p>
    <w:p w14:paraId="10AA8841" w14:textId="77777777" w:rsidR="003C406E" w:rsidRPr="003C406E" w:rsidRDefault="003C406E" w:rsidP="003C406E">
      <w:pPr>
        <w:jc w:val="both"/>
        <w:rPr>
          <w:rFonts w:ascii="Arial" w:hAnsi="Arial" w:cs="Arial"/>
          <w:b/>
          <w:bCs/>
        </w:rPr>
      </w:pPr>
    </w:p>
    <w:p w14:paraId="7939D5B7" w14:textId="77777777" w:rsidR="003C406E" w:rsidRPr="003C406E" w:rsidRDefault="003C406E" w:rsidP="003C406E">
      <w:pPr>
        <w:jc w:val="both"/>
        <w:rPr>
          <w:rFonts w:ascii="Arial" w:hAnsi="Arial" w:cs="Arial"/>
          <w:b/>
          <w:bCs/>
        </w:rPr>
      </w:pPr>
    </w:p>
    <w:p w14:paraId="3AC8BED9" w14:textId="77777777" w:rsidR="003C406E" w:rsidRPr="003C406E" w:rsidRDefault="003C406E" w:rsidP="003C406E">
      <w:pPr>
        <w:jc w:val="both"/>
        <w:rPr>
          <w:rFonts w:ascii="Arial" w:hAnsi="Arial" w:cs="Arial"/>
          <w:b/>
          <w:bCs/>
        </w:rPr>
      </w:pPr>
    </w:p>
    <w:p w14:paraId="424E5DED" w14:textId="77777777" w:rsidR="003C406E" w:rsidRPr="003C406E" w:rsidRDefault="003C406E" w:rsidP="003C406E">
      <w:pPr>
        <w:jc w:val="both"/>
        <w:rPr>
          <w:rFonts w:ascii="Arial" w:hAnsi="Arial" w:cs="Arial"/>
          <w:b/>
          <w:bCs/>
        </w:rPr>
      </w:pPr>
    </w:p>
    <w:p w14:paraId="537637CB" w14:textId="77777777" w:rsidR="003C406E" w:rsidRPr="003C406E" w:rsidRDefault="003C406E" w:rsidP="003C406E">
      <w:pPr>
        <w:jc w:val="both"/>
        <w:rPr>
          <w:rFonts w:ascii="Arial" w:hAnsi="Arial" w:cs="Arial"/>
          <w:b/>
          <w:bCs/>
        </w:rPr>
      </w:pPr>
    </w:p>
    <w:p w14:paraId="794759C2" w14:textId="77777777" w:rsidR="003C406E" w:rsidRPr="003C406E" w:rsidRDefault="003C406E" w:rsidP="003C406E">
      <w:pPr>
        <w:jc w:val="both"/>
        <w:rPr>
          <w:rFonts w:ascii="Arial" w:hAnsi="Arial" w:cs="Arial"/>
          <w:b/>
          <w:bCs/>
        </w:rPr>
      </w:pPr>
    </w:p>
    <w:p w14:paraId="414B60B6" w14:textId="77777777" w:rsidR="003C406E" w:rsidRPr="003C406E" w:rsidRDefault="003C406E" w:rsidP="003C406E">
      <w:pPr>
        <w:ind w:firstLine="584"/>
        <w:jc w:val="both"/>
        <w:rPr>
          <w:rFonts w:ascii="Arial" w:hAnsi="Arial" w:cs="Arial"/>
          <w:b/>
          <w:bCs/>
        </w:rPr>
      </w:pPr>
      <w:r w:rsidRPr="003C406E">
        <w:rPr>
          <w:rFonts w:ascii="Arial" w:hAnsi="Arial" w:cs="Arial"/>
          <w:b/>
          <w:bCs/>
        </w:rPr>
        <w:t>CLÁUSULA 1ª - DAS PARTES</w:t>
      </w:r>
    </w:p>
    <w:p w14:paraId="03C9FC10" w14:textId="77777777" w:rsidR="003C406E" w:rsidRPr="003C406E" w:rsidRDefault="003C406E" w:rsidP="003C406E">
      <w:pPr>
        <w:ind w:firstLine="567"/>
        <w:jc w:val="both"/>
        <w:rPr>
          <w:rFonts w:ascii="Arial" w:hAnsi="Arial" w:cs="Arial"/>
          <w:b/>
          <w:bCs/>
        </w:rPr>
      </w:pPr>
    </w:p>
    <w:p w14:paraId="76D7B266" w14:textId="77777777" w:rsidR="003C406E" w:rsidRPr="003C406E" w:rsidRDefault="003C406E" w:rsidP="003C406E">
      <w:pPr>
        <w:ind w:firstLine="567"/>
        <w:jc w:val="both"/>
        <w:rPr>
          <w:rFonts w:ascii="Arial" w:hAnsi="Arial" w:cs="Arial"/>
          <w:b/>
          <w:bCs/>
          <w:u w:val="single"/>
        </w:rPr>
      </w:pPr>
      <w:r w:rsidRPr="003C406E">
        <w:rPr>
          <w:rFonts w:ascii="Arial" w:hAnsi="Arial" w:cs="Arial"/>
          <w:b/>
          <w:bCs/>
        </w:rPr>
        <w:t xml:space="preserve">1.1. </w:t>
      </w:r>
      <w:r w:rsidRPr="003C406E">
        <w:rPr>
          <w:rFonts w:ascii="Arial" w:hAnsi="Arial" w:cs="Arial"/>
          <w:bCs/>
        </w:rPr>
        <w:t xml:space="preserve">A </w:t>
      </w:r>
      <w:r w:rsidRPr="003C406E">
        <w:rPr>
          <w:rFonts w:ascii="Arial" w:hAnsi="Arial" w:cs="Arial"/>
          <w:b/>
          <w:bCs/>
        </w:rPr>
        <w:t>PREFEITURA DO MUNICÍPIO DE PIRACICABA</w:t>
      </w:r>
      <w:r w:rsidRPr="003C406E">
        <w:rPr>
          <w:rFonts w:ascii="Arial" w:hAnsi="Arial" w:cs="Arial"/>
          <w:bCs/>
        </w:rPr>
        <w:t>, inscrito no CNPJ nº 46.341.038/0001-29, com sede à Rua Antônio Corrêa Barbosa, n.º 2.233, bairro Chácara Nazareth, nesta cidade e Estado, representada pelo seu Prefeito Municipa</w:t>
      </w:r>
      <w:r w:rsidRPr="003C406E">
        <w:rPr>
          <w:rFonts w:ascii="Arial" w:hAnsi="Arial" w:cs="Arial"/>
          <w:bCs/>
          <w:shd w:val="clear" w:color="auto" w:fill="FFFFFF"/>
        </w:rPr>
        <w:t xml:space="preserve">l, Sr. </w:t>
      </w:r>
      <w:r w:rsidRPr="003C406E">
        <w:rPr>
          <w:rFonts w:ascii="Arial" w:hAnsi="Arial" w:cs="Arial"/>
          <w:b/>
        </w:rPr>
        <w:t>LUCIANO SANTOS TAVARES DE ALMEIDA</w:t>
      </w:r>
      <w:r w:rsidRPr="003C406E">
        <w:rPr>
          <w:rFonts w:ascii="Arial" w:hAnsi="Arial" w:cs="Arial"/>
          <w:shd w:val="clear" w:color="auto" w:fill="FFFFFF"/>
        </w:rPr>
        <w:t xml:space="preserve">, inscrito no CPF nº </w:t>
      </w:r>
      <w:r w:rsidRPr="003C406E">
        <w:rPr>
          <w:rFonts w:ascii="Arial" w:hAnsi="Arial" w:cs="Arial"/>
        </w:rPr>
        <w:t xml:space="preserve">102.930.088-76, </w:t>
      </w:r>
      <w:r w:rsidRPr="003C406E">
        <w:rPr>
          <w:rFonts w:ascii="Arial" w:hAnsi="Arial" w:cs="Arial"/>
          <w:bCs/>
          <w:shd w:val="clear" w:color="auto" w:fill="FFFFFF"/>
        </w:rPr>
        <w:t xml:space="preserve">adiante, designada, simplesmente, </w:t>
      </w:r>
      <w:r w:rsidRPr="003C406E">
        <w:rPr>
          <w:rFonts w:ascii="Arial" w:hAnsi="Arial" w:cs="Arial"/>
          <w:b/>
          <w:bCs/>
          <w:shd w:val="clear" w:color="auto" w:fill="FFFFFF"/>
        </w:rPr>
        <w:t>CONTRATANTE</w:t>
      </w:r>
      <w:r w:rsidRPr="003C406E">
        <w:rPr>
          <w:rFonts w:ascii="Arial" w:hAnsi="Arial" w:cs="Arial"/>
          <w:bCs/>
          <w:shd w:val="clear" w:color="auto" w:fill="FFFFFF"/>
        </w:rPr>
        <w:t xml:space="preserve"> </w:t>
      </w:r>
      <w:proofErr w:type="gramStart"/>
      <w:r w:rsidRPr="003C406E">
        <w:rPr>
          <w:rFonts w:ascii="Arial" w:hAnsi="Arial" w:cs="Arial"/>
          <w:bCs/>
          <w:shd w:val="clear" w:color="auto" w:fill="FFFFFF"/>
        </w:rPr>
        <w:t>e .</w:t>
      </w:r>
      <w:r w:rsidRPr="003C406E">
        <w:rPr>
          <w:rFonts w:ascii="Arial" w:hAnsi="Arial" w:cs="Arial"/>
          <w:bCs/>
        </w:rPr>
        <w:t>..</w:t>
      </w:r>
      <w:proofErr w:type="gramEnd"/>
      <w:r w:rsidRPr="003C406E">
        <w:rPr>
          <w:rFonts w:ascii="Arial" w:hAnsi="Arial" w:cs="Arial"/>
          <w:bCs/>
        </w:rPr>
        <w:t xml:space="preserve">......., com sede à ........, n.º ......., na cidade de ......., inscrita no CNPJ n.º ........, representada pelo seu ......, Sr. .........., (qualificação completa), inscrito no CPF n.º ........, adiante designada simplesmente </w:t>
      </w:r>
      <w:r w:rsidRPr="003C406E">
        <w:rPr>
          <w:rFonts w:ascii="Arial" w:hAnsi="Arial" w:cs="Arial"/>
          <w:b/>
          <w:bCs/>
        </w:rPr>
        <w:t>CONTRATADA</w:t>
      </w:r>
      <w:r w:rsidRPr="003C406E">
        <w:rPr>
          <w:rFonts w:ascii="Arial" w:hAnsi="Arial" w:cs="Arial"/>
          <w:bCs/>
        </w:rPr>
        <w:t>, ajustam o que se segue:</w:t>
      </w:r>
    </w:p>
    <w:p w14:paraId="4BE3E2EC" w14:textId="77777777" w:rsidR="003C406E" w:rsidRPr="003C406E" w:rsidRDefault="003C406E" w:rsidP="003C406E">
      <w:pPr>
        <w:keepNext/>
        <w:outlineLvl w:val="1"/>
        <w:rPr>
          <w:rFonts w:ascii="Arial" w:hAnsi="Arial" w:cs="Arial"/>
          <w:b/>
          <w:bCs/>
          <w:u w:val="single"/>
        </w:rPr>
      </w:pPr>
    </w:p>
    <w:p w14:paraId="008558EC" w14:textId="77777777" w:rsidR="003C406E" w:rsidRPr="003C406E" w:rsidRDefault="003C406E" w:rsidP="003C406E">
      <w:pPr>
        <w:keepNext/>
        <w:numPr>
          <w:ilvl w:val="1"/>
          <w:numId w:val="32"/>
        </w:numPr>
        <w:ind w:left="576" w:hanging="9"/>
        <w:outlineLvl w:val="1"/>
        <w:rPr>
          <w:rFonts w:ascii="Arial" w:hAnsi="Arial" w:cs="Arial"/>
          <w:b/>
        </w:rPr>
      </w:pPr>
      <w:r w:rsidRPr="003C406E">
        <w:rPr>
          <w:rFonts w:ascii="Arial" w:hAnsi="Arial" w:cs="Arial"/>
          <w:b/>
        </w:rPr>
        <w:t>CLÁUSULA 2ª - DO OBJETO</w:t>
      </w:r>
    </w:p>
    <w:p w14:paraId="16B0F967" w14:textId="77777777" w:rsidR="003C406E" w:rsidRPr="003C406E" w:rsidRDefault="003C406E" w:rsidP="003C406E">
      <w:pPr>
        <w:ind w:firstLine="567"/>
        <w:jc w:val="both"/>
        <w:rPr>
          <w:rFonts w:ascii="Arial" w:hAnsi="Arial" w:cs="Arial"/>
          <w:b/>
        </w:rPr>
      </w:pPr>
    </w:p>
    <w:p w14:paraId="1E5CA995" w14:textId="77777777" w:rsidR="003C406E" w:rsidRPr="003C406E" w:rsidRDefault="003C406E" w:rsidP="003C406E">
      <w:pPr>
        <w:ind w:firstLine="567"/>
        <w:jc w:val="both"/>
        <w:rPr>
          <w:rFonts w:ascii="Arial" w:hAnsi="Arial" w:cs="Arial"/>
        </w:rPr>
      </w:pPr>
      <w:r w:rsidRPr="003C406E">
        <w:rPr>
          <w:rFonts w:ascii="Arial" w:hAnsi="Arial" w:cs="Arial"/>
          <w:b/>
        </w:rPr>
        <w:t xml:space="preserve">2.1. A CONTRATADA se obriga a executar reforma da pista de skate e construção de sanitários na área de lazer do trabalhador, conforme especificações detalhadas constantes do Edital de Concorrência </w:t>
      </w:r>
      <w:proofErr w:type="gramStart"/>
      <w:r w:rsidRPr="003C406E">
        <w:rPr>
          <w:rFonts w:ascii="Arial" w:hAnsi="Arial" w:cs="Arial"/>
          <w:b/>
        </w:rPr>
        <w:t>nº ...</w:t>
      </w:r>
      <w:proofErr w:type="gramEnd"/>
      <w:r w:rsidRPr="003C406E">
        <w:rPr>
          <w:rFonts w:ascii="Arial" w:hAnsi="Arial" w:cs="Arial"/>
          <w:b/>
        </w:rPr>
        <w:t>./2024, bem como seu Termo de Referência, o qual fica fazendo parte integrante do presente instrumento.</w:t>
      </w:r>
    </w:p>
    <w:p w14:paraId="63E26AD8" w14:textId="77777777" w:rsidR="003C406E" w:rsidRPr="003C406E" w:rsidRDefault="003C406E" w:rsidP="003C406E">
      <w:pPr>
        <w:ind w:firstLine="567"/>
        <w:jc w:val="both"/>
        <w:rPr>
          <w:rFonts w:ascii="Arial" w:hAnsi="Arial" w:cs="Arial"/>
          <w:b/>
        </w:rPr>
      </w:pPr>
    </w:p>
    <w:p w14:paraId="0029BB06" w14:textId="77777777" w:rsidR="003C406E" w:rsidRPr="003C406E" w:rsidRDefault="003C406E" w:rsidP="003C406E">
      <w:pPr>
        <w:ind w:firstLine="567"/>
        <w:jc w:val="both"/>
        <w:rPr>
          <w:rFonts w:ascii="Arial" w:hAnsi="Arial" w:cs="Arial"/>
          <w:b/>
        </w:rPr>
      </w:pPr>
      <w:r w:rsidRPr="003C406E">
        <w:rPr>
          <w:rFonts w:ascii="Arial" w:hAnsi="Arial" w:cs="Arial"/>
          <w:b/>
        </w:rPr>
        <w:t>CLÁUSULA 3ª - DOS RECURSOS FINANCEIROS</w:t>
      </w:r>
    </w:p>
    <w:p w14:paraId="5BF8892E" w14:textId="77777777" w:rsidR="003C406E" w:rsidRPr="003C406E" w:rsidRDefault="003C406E" w:rsidP="003C406E">
      <w:pPr>
        <w:ind w:firstLine="567"/>
        <w:jc w:val="both"/>
        <w:rPr>
          <w:rFonts w:ascii="Arial" w:hAnsi="Arial" w:cs="Arial"/>
          <w:bCs/>
        </w:rPr>
      </w:pPr>
    </w:p>
    <w:p w14:paraId="68B385CC" w14:textId="77777777" w:rsidR="003C406E" w:rsidRPr="003C406E" w:rsidRDefault="003C406E" w:rsidP="003C406E">
      <w:pPr>
        <w:tabs>
          <w:tab w:val="left" w:pos="970"/>
        </w:tabs>
        <w:ind w:firstLine="567"/>
        <w:jc w:val="both"/>
        <w:rPr>
          <w:rFonts w:ascii="Arial" w:hAnsi="Arial" w:cs="Arial"/>
        </w:rPr>
      </w:pPr>
      <w:r w:rsidRPr="003C406E">
        <w:rPr>
          <w:rFonts w:ascii="Arial" w:hAnsi="Arial" w:cs="Arial"/>
          <w:b/>
          <w:bCs/>
        </w:rPr>
        <w:t>3.1.</w:t>
      </w:r>
      <w:r w:rsidRPr="003C406E">
        <w:rPr>
          <w:rFonts w:ascii="Arial" w:hAnsi="Arial" w:cs="Arial"/>
          <w:bCs/>
        </w:rPr>
        <w:t xml:space="preserve"> A despesa </w:t>
      </w:r>
      <w:proofErr w:type="gramStart"/>
      <w:r w:rsidRPr="003C406E">
        <w:rPr>
          <w:rFonts w:ascii="Arial" w:hAnsi="Arial" w:cs="Arial"/>
          <w:bCs/>
        </w:rPr>
        <w:t>supra será</w:t>
      </w:r>
      <w:proofErr w:type="gramEnd"/>
      <w:r w:rsidRPr="003C406E">
        <w:rPr>
          <w:rFonts w:ascii="Arial" w:hAnsi="Arial" w:cs="Arial"/>
          <w:bCs/>
        </w:rPr>
        <w:t xml:space="preserve"> atendida pela dotação orçamentária nº </w:t>
      </w:r>
      <w:r w:rsidRPr="003C406E">
        <w:rPr>
          <w:rFonts w:ascii="Arial" w:hAnsi="Arial" w:cs="Arial"/>
          <w:bCs/>
          <w:color w:val="000000"/>
          <w:shd w:val="clear" w:color="auto" w:fill="FFFFFF"/>
        </w:rPr>
        <w:t>1 19011 27811001911620000 0191011000 449051</w:t>
      </w:r>
      <w:r w:rsidRPr="003C406E">
        <w:rPr>
          <w:rFonts w:ascii="Arial" w:hAnsi="Arial" w:cs="Arial"/>
        </w:rPr>
        <w:t>,</w:t>
      </w:r>
      <w:r w:rsidRPr="003C406E">
        <w:rPr>
          <w:rFonts w:ascii="Arial" w:hAnsi="Arial" w:cs="Arial"/>
          <w:bCs/>
        </w:rPr>
        <w:t xml:space="preserve"> constantes do exercício de 2024 e correspondentes para 2025.</w:t>
      </w:r>
    </w:p>
    <w:p w14:paraId="4A20D467" w14:textId="77777777" w:rsidR="003C406E" w:rsidRPr="003C406E" w:rsidRDefault="003C406E" w:rsidP="003C406E">
      <w:pPr>
        <w:keepNext/>
        <w:ind w:firstLine="567"/>
        <w:jc w:val="both"/>
        <w:rPr>
          <w:rFonts w:ascii="Arial" w:hAnsi="Arial" w:cs="Arial"/>
          <w:b/>
          <w:bCs/>
        </w:rPr>
      </w:pPr>
    </w:p>
    <w:p w14:paraId="68813F78" w14:textId="77777777" w:rsidR="003C406E" w:rsidRPr="003C406E" w:rsidRDefault="003C406E" w:rsidP="003C406E">
      <w:pPr>
        <w:keepNext/>
        <w:ind w:firstLine="567"/>
        <w:jc w:val="both"/>
        <w:rPr>
          <w:rFonts w:ascii="Arial" w:hAnsi="Arial" w:cs="Arial"/>
          <w:b/>
        </w:rPr>
      </w:pPr>
      <w:r w:rsidRPr="003C406E">
        <w:rPr>
          <w:rFonts w:ascii="Arial" w:hAnsi="Arial" w:cs="Arial"/>
          <w:b/>
        </w:rPr>
        <w:t>CLÁUSULA 4ª – DO SUPORTE LEGAL</w:t>
      </w:r>
    </w:p>
    <w:p w14:paraId="416CC672" w14:textId="77777777" w:rsidR="003C406E" w:rsidRPr="003C406E" w:rsidRDefault="003C406E" w:rsidP="003C406E">
      <w:pPr>
        <w:ind w:firstLine="567"/>
        <w:jc w:val="both"/>
        <w:rPr>
          <w:rFonts w:ascii="Arial" w:hAnsi="Arial" w:cs="Arial"/>
          <w:b/>
          <w:bCs/>
        </w:rPr>
      </w:pPr>
    </w:p>
    <w:p w14:paraId="0505D3D1" w14:textId="77777777" w:rsidR="003C406E" w:rsidRPr="003C406E" w:rsidRDefault="003C406E" w:rsidP="003C406E">
      <w:pPr>
        <w:keepLines/>
        <w:ind w:firstLine="567"/>
        <w:jc w:val="both"/>
        <w:rPr>
          <w:rFonts w:ascii="Arial" w:hAnsi="Arial" w:cs="Arial"/>
        </w:rPr>
      </w:pPr>
      <w:r w:rsidRPr="003C406E">
        <w:rPr>
          <w:rFonts w:ascii="Arial" w:hAnsi="Arial" w:cs="Arial"/>
          <w:b/>
        </w:rPr>
        <w:t>4.1.</w:t>
      </w:r>
      <w:r w:rsidRPr="003C406E">
        <w:rPr>
          <w:rFonts w:ascii="Arial" w:hAnsi="Arial" w:cs="Arial"/>
        </w:rPr>
        <w:t xml:space="preserve"> Este contrato é regulado pelos seguintes dispositivos legais:</w:t>
      </w:r>
    </w:p>
    <w:p w14:paraId="4B9BA894" w14:textId="77777777" w:rsidR="003C406E" w:rsidRPr="003C406E" w:rsidRDefault="003C406E" w:rsidP="003C406E">
      <w:pPr>
        <w:keepLines/>
        <w:ind w:firstLine="567"/>
        <w:jc w:val="both"/>
        <w:rPr>
          <w:rFonts w:ascii="Arial" w:hAnsi="Arial" w:cs="Arial"/>
        </w:rPr>
      </w:pPr>
    </w:p>
    <w:p w14:paraId="2D9F23B0" w14:textId="77777777" w:rsidR="003C406E" w:rsidRPr="003C406E" w:rsidRDefault="003C406E" w:rsidP="003C406E">
      <w:pPr>
        <w:keepLines/>
        <w:ind w:firstLine="567"/>
        <w:jc w:val="both"/>
        <w:rPr>
          <w:rFonts w:ascii="Arial" w:hAnsi="Arial" w:cs="Arial"/>
        </w:rPr>
      </w:pPr>
      <w:r w:rsidRPr="003C406E">
        <w:rPr>
          <w:rFonts w:ascii="Arial" w:hAnsi="Arial" w:cs="Arial"/>
          <w:b/>
        </w:rPr>
        <w:t>4.1.1.</w:t>
      </w:r>
      <w:r w:rsidRPr="003C406E">
        <w:rPr>
          <w:rFonts w:ascii="Arial" w:hAnsi="Arial" w:cs="Arial"/>
        </w:rPr>
        <w:t xml:space="preserve"> Constituição da República Federativa do Brasil;</w:t>
      </w:r>
    </w:p>
    <w:p w14:paraId="4D28DC52" w14:textId="77777777" w:rsidR="003C406E" w:rsidRPr="003C406E" w:rsidRDefault="003C406E" w:rsidP="003C406E">
      <w:pPr>
        <w:keepLines/>
        <w:ind w:firstLine="567"/>
        <w:jc w:val="both"/>
        <w:rPr>
          <w:rFonts w:ascii="Arial" w:hAnsi="Arial" w:cs="Arial"/>
        </w:rPr>
      </w:pPr>
      <w:r w:rsidRPr="003C406E">
        <w:rPr>
          <w:rFonts w:ascii="Arial" w:hAnsi="Arial" w:cs="Arial"/>
          <w:b/>
        </w:rPr>
        <w:t>4.1.2.</w:t>
      </w:r>
      <w:r w:rsidRPr="003C406E">
        <w:rPr>
          <w:rFonts w:ascii="Arial" w:hAnsi="Arial" w:cs="Arial"/>
        </w:rPr>
        <w:t xml:space="preserve"> Lei Orgânica do Município de Piracicaba;</w:t>
      </w:r>
    </w:p>
    <w:p w14:paraId="33991746" w14:textId="77777777" w:rsidR="003C406E" w:rsidRPr="003C406E" w:rsidRDefault="003C406E" w:rsidP="003C406E">
      <w:pPr>
        <w:keepLines/>
        <w:ind w:firstLine="567"/>
        <w:jc w:val="both"/>
        <w:rPr>
          <w:rFonts w:ascii="Arial" w:hAnsi="Arial" w:cs="Arial"/>
        </w:rPr>
      </w:pPr>
      <w:r w:rsidRPr="003C406E">
        <w:rPr>
          <w:rFonts w:ascii="Arial" w:hAnsi="Arial" w:cs="Arial"/>
          <w:b/>
        </w:rPr>
        <w:t>4.1.3.</w:t>
      </w:r>
      <w:r w:rsidRPr="003C406E">
        <w:rPr>
          <w:rFonts w:ascii="Arial" w:hAnsi="Arial" w:cs="Arial"/>
        </w:rPr>
        <w:t xml:space="preserve"> Lei Federal nº 14.133, de 01/04/2021;</w:t>
      </w:r>
    </w:p>
    <w:p w14:paraId="131E97F9" w14:textId="77777777" w:rsidR="003C406E" w:rsidRPr="003C406E" w:rsidRDefault="003C406E" w:rsidP="003C406E">
      <w:pPr>
        <w:keepLines/>
        <w:ind w:firstLine="567"/>
        <w:jc w:val="both"/>
        <w:rPr>
          <w:rFonts w:ascii="Arial" w:hAnsi="Arial" w:cs="Arial"/>
        </w:rPr>
      </w:pPr>
      <w:r w:rsidRPr="003C406E">
        <w:rPr>
          <w:rFonts w:ascii="Arial" w:hAnsi="Arial" w:cs="Arial"/>
          <w:b/>
        </w:rPr>
        <w:t>4.1.4.</w:t>
      </w:r>
      <w:r w:rsidRPr="003C406E">
        <w:rPr>
          <w:rFonts w:ascii="Arial" w:hAnsi="Arial" w:cs="Arial"/>
        </w:rPr>
        <w:t xml:space="preserve"> Decreto Municipal nº 17.640, de 30/10/2018;</w:t>
      </w:r>
    </w:p>
    <w:p w14:paraId="17B8E022" w14:textId="77777777" w:rsidR="003C406E" w:rsidRPr="003C406E" w:rsidRDefault="003C406E" w:rsidP="003C406E">
      <w:pPr>
        <w:keepLines/>
        <w:ind w:firstLine="567"/>
        <w:jc w:val="both"/>
        <w:rPr>
          <w:rFonts w:ascii="Arial" w:hAnsi="Arial" w:cs="Arial"/>
        </w:rPr>
      </w:pPr>
      <w:r w:rsidRPr="003C406E">
        <w:rPr>
          <w:rFonts w:ascii="Arial" w:hAnsi="Arial" w:cs="Arial"/>
          <w:b/>
        </w:rPr>
        <w:t>4.1.5.</w:t>
      </w:r>
      <w:r w:rsidRPr="003C406E">
        <w:rPr>
          <w:rFonts w:ascii="Arial" w:hAnsi="Arial" w:cs="Arial"/>
        </w:rPr>
        <w:t xml:space="preserve"> Demais disposições legais aplicáveis, inclusive subsidiariamente, os princípios gerais de Direito.</w:t>
      </w:r>
    </w:p>
    <w:p w14:paraId="2A7B466E" w14:textId="77777777" w:rsidR="003C406E" w:rsidRPr="003C406E" w:rsidRDefault="003C406E" w:rsidP="003C406E">
      <w:pPr>
        <w:ind w:firstLine="567"/>
        <w:jc w:val="both"/>
        <w:rPr>
          <w:rFonts w:ascii="Arial" w:hAnsi="Arial" w:cs="Arial"/>
          <w:b/>
          <w:bCs/>
        </w:rPr>
      </w:pPr>
    </w:p>
    <w:p w14:paraId="5649A7C7" w14:textId="77777777" w:rsidR="003C406E" w:rsidRPr="003C406E" w:rsidRDefault="003C406E" w:rsidP="003C406E">
      <w:pPr>
        <w:ind w:firstLine="567"/>
        <w:jc w:val="both"/>
        <w:rPr>
          <w:rFonts w:ascii="Arial" w:hAnsi="Arial" w:cs="Arial"/>
          <w:b/>
          <w:bCs/>
        </w:rPr>
      </w:pPr>
      <w:r w:rsidRPr="003C406E">
        <w:rPr>
          <w:rFonts w:ascii="Arial" w:hAnsi="Arial" w:cs="Arial"/>
          <w:b/>
          <w:bCs/>
        </w:rPr>
        <w:t>CLÁUSULA 5ª - DO PREÇO</w:t>
      </w:r>
    </w:p>
    <w:p w14:paraId="62B65183" w14:textId="77777777" w:rsidR="003C406E" w:rsidRPr="003C406E" w:rsidRDefault="003C406E" w:rsidP="003C406E">
      <w:pPr>
        <w:ind w:firstLine="567"/>
        <w:jc w:val="both"/>
        <w:rPr>
          <w:rFonts w:ascii="Arial" w:hAnsi="Arial" w:cs="Arial"/>
          <w:b/>
          <w:bCs/>
        </w:rPr>
      </w:pPr>
    </w:p>
    <w:p w14:paraId="0761EEBA" w14:textId="77777777" w:rsidR="003C406E" w:rsidRPr="003C406E" w:rsidRDefault="003C406E" w:rsidP="003C406E">
      <w:pPr>
        <w:ind w:firstLine="567"/>
        <w:jc w:val="both"/>
        <w:rPr>
          <w:rFonts w:ascii="Arial" w:hAnsi="Arial" w:cs="Arial"/>
          <w:b/>
          <w:bCs/>
        </w:rPr>
      </w:pPr>
      <w:r w:rsidRPr="003C406E">
        <w:rPr>
          <w:rFonts w:ascii="Arial" w:hAnsi="Arial" w:cs="Arial"/>
          <w:b/>
          <w:bCs/>
        </w:rPr>
        <w:t xml:space="preserve">5.1. </w:t>
      </w:r>
      <w:r w:rsidRPr="003C406E">
        <w:rPr>
          <w:rFonts w:ascii="Arial" w:hAnsi="Arial" w:cs="Arial"/>
          <w:bCs/>
        </w:rPr>
        <w:t xml:space="preserve">Pela execução do objeto deste contrato, a </w:t>
      </w:r>
      <w:r w:rsidRPr="003C406E">
        <w:rPr>
          <w:rFonts w:ascii="Arial" w:hAnsi="Arial" w:cs="Arial"/>
          <w:b/>
          <w:bCs/>
        </w:rPr>
        <w:t>CONTRATANTE</w:t>
      </w:r>
      <w:r w:rsidRPr="003C406E">
        <w:rPr>
          <w:rFonts w:ascii="Arial" w:hAnsi="Arial" w:cs="Arial"/>
          <w:bCs/>
        </w:rPr>
        <w:t xml:space="preserve"> pagará à </w:t>
      </w:r>
      <w:r w:rsidRPr="003C406E">
        <w:rPr>
          <w:rFonts w:ascii="Arial" w:hAnsi="Arial" w:cs="Arial"/>
          <w:b/>
          <w:bCs/>
        </w:rPr>
        <w:t>CONTRATADA</w:t>
      </w:r>
      <w:r w:rsidRPr="003C406E">
        <w:rPr>
          <w:rFonts w:ascii="Arial" w:hAnsi="Arial" w:cs="Arial"/>
          <w:bCs/>
        </w:rPr>
        <w:t xml:space="preserve"> a importância de </w:t>
      </w:r>
      <w:r w:rsidRPr="003C406E">
        <w:rPr>
          <w:rFonts w:ascii="Arial" w:hAnsi="Arial" w:cs="Arial"/>
          <w:b/>
          <w:bCs/>
        </w:rPr>
        <w:t>R$</w:t>
      </w:r>
      <w:proofErr w:type="gramStart"/>
      <w:r w:rsidRPr="003C406E">
        <w:rPr>
          <w:rFonts w:ascii="Arial" w:hAnsi="Arial" w:cs="Arial"/>
          <w:b/>
          <w:bCs/>
        </w:rPr>
        <w:t xml:space="preserve">   </w:t>
      </w:r>
      <w:proofErr w:type="gramEnd"/>
      <w:r w:rsidRPr="003C406E">
        <w:rPr>
          <w:rFonts w:ascii="Arial" w:hAnsi="Arial" w:cs="Arial"/>
          <w:b/>
          <w:bCs/>
        </w:rPr>
        <w:t>(...)</w:t>
      </w:r>
      <w:r w:rsidRPr="003C406E">
        <w:rPr>
          <w:rFonts w:ascii="Arial" w:hAnsi="Arial" w:cs="Arial"/>
          <w:bCs/>
        </w:rPr>
        <w:t>, conforme valores apresentados por esta em sua proposta.</w:t>
      </w:r>
    </w:p>
    <w:p w14:paraId="53100AC5" w14:textId="77777777" w:rsidR="003C406E" w:rsidRPr="003C406E" w:rsidRDefault="003C406E" w:rsidP="003C406E">
      <w:pPr>
        <w:ind w:firstLine="567"/>
        <w:jc w:val="both"/>
        <w:rPr>
          <w:rFonts w:ascii="Arial" w:hAnsi="Arial" w:cs="Arial"/>
          <w:b/>
          <w:bCs/>
        </w:rPr>
      </w:pPr>
    </w:p>
    <w:p w14:paraId="297A000F" w14:textId="77777777" w:rsidR="003C406E" w:rsidRPr="003C406E" w:rsidRDefault="003C406E" w:rsidP="003C406E">
      <w:pPr>
        <w:ind w:firstLine="567"/>
        <w:jc w:val="both"/>
        <w:rPr>
          <w:rFonts w:ascii="Arial" w:hAnsi="Arial" w:cs="Arial"/>
        </w:rPr>
      </w:pPr>
      <w:r w:rsidRPr="003C406E">
        <w:rPr>
          <w:rFonts w:ascii="Arial" w:hAnsi="Arial" w:cs="Arial"/>
          <w:b/>
        </w:rPr>
        <w:t>5.2.</w:t>
      </w:r>
      <w:r w:rsidRPr="003C406E">
        <w:rPr>
          <w:rFonts w:ascii="Arial" w:hAnsi="Arial" w:cs="Arial"/>
        </w:rPr>
        <w:t xml:space="preserve"> No preço proposto já estão inclusos, além dos lucros, todos os custos diretos e indiretos, como por exemplo: salários, alimentação, materiais, combustível, mão-de-obra, equipamentos, transportes, seguros, encargos sociais, previdenciários e trabalhistas, segurança e medicina do trabalho, benefícios, uniformes, tributos, estadas, limpeza do local durante a execução dos serviços e quaisquer outras despesas diretas ou indiretamente relacionadas com a execução total dos serviços contratados.</w:t>
      </w:r>
    </w:p>
    <w:p w14:paraId="486106C8" w14:textId="77777777" w:rsidR="003C406E" w:rsidRPr="003C406E" w:rsidRDefault="003C406E" w:rsidP="003C406E">
      <w:pPr>
        <w:ind w:firstLine="567"/>
        <w:jc w:val="both"/>
        <w:rPr>
          <w:rFonts w:ascii="Arial" w:hAnsi="Arial" w:cs="Arial"/>
        </w:rPr>
      </w:pPr>
    </w:p>
    <w:p w14:paraId="4D4DFD7F" w14:textId="77777777" w:rsidR="003C406E" w:rsidRPr="003C406E" w:rsidRDefault="003C406E" w:rsidP="003C406E">
      <w:pPr>
        <w:keepNext/>
        <w:numPr>
          <w:ilvl w:val="1"/>
          <w:numId w:val="32"/>
        </w:numPr>
        <w:ind w:left="576" w:hanging="9"/>
        <w:outlineLvl w:val="1"/>
        <w:rPr>
          <w:rFonts w:ascii="Arial" w:hAnsi="Arial" w:cs="Arial"/>
          <w:b/>
        </w:rPr>
      </w:pPr>
      <w:r w:rsidRPr="003C406E">
        <w:rPr>
          <w:rFonts w:ascii="Arial" w:hAnsi="Arial" w:cs="Arial"/>
          <w:b/>
        </w:rPr>
        <w:t>CLÁUSULA 6ª - DA GARANTIA</w:t>
      </w:r>
    </w:p>
    <w:p w14:paraId="4402DEFB" w14:textId="77777777" w:rsidR="003C406E" w:rsidRPr="003C406E" w:rsidRDefault="003C406E" w:rsidP="003C406E">
      <w:pPr>
        <w:ind w:firstLine="567"/>
        <w:jc w:val="both"/>
        <w:rPr>
          <w:rFonts w:ascii="Arial" w:hAnsi="Arial" w:cs="Arial"/>
          <w:b/>
          <w:bCs/>
        </w:rPr>
      </w:pPr>
    </w:p>
    <w:p w14:paraId="3D3127F6" w14:textId="77777777" w:rsidR="003C406E" w:rsidRPr="003C406E" w:rsidRDefault="003C406E" w:rsidP="003C406E">
      <w:pPr>
        <w:pStyle w:val="western"/>
        <w:spacing w:before="0"/>
        <w:ind w:firstLine="567"/>
        <w:rPr>
          <w:sz w:val="20"/>
          <w:szCs w:val="20"/>
        </w:rPr>
      </w:pPr>
      <w:r w:rsidRPr="003C406E">
        <w:rPr>
          <w:b/>
          <w:sz w:val="20"/>
          <w:szCs w:val="20"/>
        </w:rPr>
        <w:t>6.1.</w:t>
      </w:r>
      <w:r w:rsidRPr="003C406E">
        <w:rPr>
          <w:sz w:val="20"/>
          <w:szCs w:val="20"/>
        </w:rPr>
        <w:t xml:space="preserve"> A </w:t>
      </w:r>
      <w:r w:rsidRPr="003C406E">
        <w:rPr>
          <w:b/>
          <w:sz w:val="20"/>
          <w:szCs w:val="20"/>
        </w:rPr>
        <w:t xml:space="preserve">CONTRATADA </w:t>
      </w:r>
      <w:r w:rsidRPr="003C406E">
        <w:rPr>
          <w:sz w:val="20"/>
          <w:szCs w:val="20"/>
        </w:rPr>
        <w:t xml:space="preserve">deverá apresentar ao Gestor do Contrato, </w:t>
      </w:r>
      <w:r w:rsidRPr="003C406E">
        <w:rPr>
          <w:sz w:val="20"/>
          <w:szCs w:val="20"/>
          <w:u w:val="single"/>
        </w:rPr>
        <w:t>no prazo de 05 (cinco) dias úteis</w:t>
      </w:r>
      <w:r w:rsidRPr="003C406E">
        <w:rPr>
          <w:sz w:val="20"/>
          <w:szCs w:val="20"/>
        </w:rPr>
        <w:t xml:space="preserve"> contados de sua assinatura, </w:t>
      </w:r>
      <w:r w:rsidRPr="003C406E">
        <w:rPr>
          <w:b/>
          <w:sz w:val="20"/>
          <w:szCs w:val="20"/>
        </w:rPr>
        <w:t xml:space="preserve">garantia </w:t>
      </w:r>
      <w:r w:rsidRPr="003C406E">
        <w:rPr>
          <w:sz w:val="20"/>
          <w:szCs w:val="20"/>
        </w:rPr>
        <w:t xml:space="preserve">em uma das modalidades previstas no §1º, do art. 96, da Lei Federal nº 14.133/21, para assegurar a plena execução do presente instrumento, correspondente a 5% (cinco por cento) do valor da contratação. No caso de fiança bancária ou apólice de seguro, sua </w:t>
      </w:r>
      <w:r w:rsidRPr="003C406E">
        <w:rPr>
          <w:sz w:val="20"/>
          <w:szCs w:val="20"/>
          <w:u w:val="single"/>
        </w:rPr>
        <w:t>validade deverá abranger, no mínimo, 30 (trinta) dias após o término da vigência contratual</w:t>
      </w:r>
      <w:r w:rsidRPr="003C406E">
        <w:rPr>
          <w:sz w:val="20"/>
          <w:szCs w:val="20"/>
        </w:rPr>
        <w:t>.</w:t>
      </w:r>
    </w:p>
    <w:p w14:paraId="21D6EDF9" w14:textId="77777777" w:rsidR="003C406E" w:rsidRPr="003C406E" w:rsidRDefault="003C406E" w:rsidP="003C406E">
      <w:pPr>
        <w:pStyle w:val="western"/>
        <w:spacing w:before="0"/>
        <w:rPr>
          <w:sz w:val="20"/>
          <w:szCs w:val="20"/>
        </w:rPr>
      </w:pPr>
    </w:p>
    <w:p w14:paraId="4D74289F" w14:textId="77777777" w:rsidR="003C406E" w:rsidRPr="003C406E" w:rsidRDefault="003C406E" w:rsidP="003C406E">
      <w:pPr>
        <w:pStyle w:val="western"/>
        <w:spacing w:before="0"/>
        <w:ind w:firstLine="567"/>
        <w:rPr>
          <w:sz w:val="20"/>
          <w:szCs w:val="20"/>
        </w:rPr>
      </w:pPr>
      <w:r w:rsidRPr="003C406E">
        <w:rPr>
          <w:b/>
          <w:sz w:val="20"/>
          <w:szCs w:val="20"/>
        </w:rPr>
        <w:t>6.1.1.</w:t>
      </w:r>
      <w:r w:rsidRPr="003C406E">
        <w:rPr>
          <w:sz w:val="20"/>
          <w:szCs w:val="20"/>
        </w:rPr>
        <w:t xml:space="preserve"> A garantia prestada pela </w:t>
      </w:r>
      <w:r w:rsidRPr="003C406E">
        <w:rPr>
          <w:b/>
          <w:sz w:val="20"/>
          <w:szCs w:val="20"/>
        </w:rPr>
        <w:t>CONTRATADA</w:t>
      </w:r>
      <w:r w:rsidRPr="003C406E">
        <w:rPr>
          <w:sz w:val="20"/>
          <w:szCs w:val="20"/>
        </w:rPr>
        <w:t xml:space="preserve"> será </w:t>
      </w:r>
      <w:proofErr w:type="gramStart"/>
      <w:r w:rsidRPr="003C406E">
        <w:rPr>
          <w:sz w:val="20"/>
          <w:szCs w:val="20"/>
        </w:rPr>
        <w:t>liberada/extinta</w:t>
      </w:r>
      <w:proofErr w:type="gramEnd"/>
      <w:r w:rsidRPr="003C406E">
        <w:rPr>
          <w:sz w:val="20"/>
          <w:szCs w:val="20"/>
        </w:rPr>
        <w:t xml:space="preserve"> após a execução do contrato e o recebimento definitivo dos serviços, mediante solicitação por escrito. Se prestada em dinheiro, será corrigida pelo INPC/IBGE, conforme legislação pertinente.</w:t>
      </w:r>
    </w:p>
    <w:p w14:paraId="7C473A51" w14:textId="77777777" w:rsidR="003C406E" w:rsidRPr="003C406E" w:rsidRDefault="003C406E" w:rsidP="003C406E">
      <w:pPr>
        <w:pStyle w:val="western"/>
        <w:spacing w:before="0"/>
        <w:ind w:firstLine="567"/>
        <w:rPr>
          <w:sz w:val="20"/>
          <w:szCs w:val="20"/>
        </w:rPr>
      </w:pPr>
    </w:p>
    <w:p w14:paraId="53953E78" w14:textId="77777777" w:rsidR="003C406E" w:rsidRPr="003C406E" w:rsidRDefault="003C406E" w:rsidP="003C406E">
      <w:pPr>
        <w:pStyle w:val="western"/>
        <w:spacing w:before="0"/>
        <w:ind w:firstLine="567"/>
        <w:rPr>
          <w:sz w:val="20"/>
          <w:szCs w:val="20"/>
        </w:rPr>
      </w:pPr>
      <w:r w:rsidRPr="003C406E">
        <w:rPr>
          <w:b/>
          <w:sz w:val="20"/>
          <w:szCs w:val="20"/>
        </w:rPr>
        <w:t>6.1.2.</w:t>
      </w:r>
      <w:r w:rsidRPr="003C406E">
        <w:rPr>
          <w:sz w:val="20"/>
          <w:szCs w:val="20"/>
        </w:rPr>
        <w:t xml:space="preserve"> No caso do contrato ser prorrogado, a </w:t>
      </w:r>
      <w:r w:rsidRPr="003C406E">
        <w:rPr>
          <w:b/>
          <w:sz w:val="20"/>
          <w:szCs w:val="20"/>
        </w:rPr>
        <w:t>CONTRATADA</w:t>
      </w:r>
      <w:r w:rsidRPr="003C406E">
        <w:rPr>
          <w:sz w:val="20"/>
          <w:szCs w:val="20"/>
        </w:rPr>
        <w:t xml:space="preserve"> deverá prestar garantia de 5% (cinco por cento), sobre o valor da prorrogação, na mesma modalidade anteriormente oferecida, ou outra permitida no § 1º, do art. 96, da Lei Federal nº 14.133/21.</w:t>
      </w:r>
    </w:p>
    <w:p w14:paraId="1F8A63FA" w14:textId="77777777" w:rsidR="003C406E" w:rsidRPr="003C406E" w:rsidRDefault="003C406E" w:rsidP="003C406E">
      <w:pPr>
        <w:ind w:firstLine="567"/>
        <w:jc w:val="both"/>
        <w:rPr>
          <w:rFonts w:ascii="Arial" w:hAnsi="Arial" w:cs="Arial"/>
          <w:b/>
          <w:bCs/>
        </w:rPr>
      </w:pPr>
    </w:p>
    <w:p w14:paraId="1B2A3441" w14:textId="77777777" w:rsidR="003C406E" w:rsidRPr="003C406E" w:rsidRDefault="003C406E" w:rsidP="003C406E">
      <w:pPr>
        <w:ind w:firstLine="567"/>
        <w:jc w:val="both"/>
        <w:rPr>
          <w:rFonts w:ascii="Arial" w:hAnsi="Arial" w:cs="Arial"/>
          <w:b/>
          <w:bCs/>
        </w:rPr>
      </w:pPr>
      <w:r w:rsidRPr="003C406E">
        <w:rPr>
          <w:rFonts w:ascii="Arial" w:hAnsi="Arial" w:cs="Arial"/>
          <w:b/>
          <w:bCs/>
        </w:rPr>
        <w:t>CLÁUSULA 7ª - DO PRAZO DE VIGÊNCIA</w:t>
      </w:r>
    </w:p>
    <w:p w14:paraId="3D237190" w14:textId="77777777" w:rsidR="003C406E" w:rsidRPr="003C406E" w:rsidRDefault="003C406E" w:rsidP="003C406E">
      <w:pPr>
        <w:ind w:firstLine="567"/>
        <w:jc w:val="both"/>
        <w:rPr>
          <w:rFonts w:ascii="Arial" w:hAnsi="Arial" w:cs="Arial"/>
          <w:b/>
          <w:bCs/>
        </w:rPr>
      </w:pPr>
    </w:p>
    <w:p w14:paraId="13C873E3" w14:textId="77777777" w:rsidR="003C406E" w:rsidRPr="003C406E" w:rsidRDefault="003C406E" w:rsidP="003C406E">
      <w:pPr>
        <w:ind w:firstLine="567"/>
        <w:jc w:val="both"/>
        <w:rPr>
          <w:rFonts w:ascii="Arial" w:hAnsi="Arial" w:cs="Arial"/>
        </w:rPr>
      </w:pPr>
      <w:r w:rsidRPr="003C406E">
        <w:rPr>
          <w:rFonts w:ascii="Arial" w:hAnsi="Arial" w:cs="Arial"/>
          <w:b/>
        </w:rPr>
        <w:t>7.1.</w:t>
      </w:r>
      <w:r w:rsidRPr="003C406E">
        <w:rPr>
          <w:rFonts w:ascii="Arial" w:hAnsi="Arial" w:cs="Arial"/>
        </w:rPr>
        <w:t xml:space="preserve"> O presente contrato terá vigência de até 180 (cento e oitenta), contados da data de emissão da Ordem de Serviço, podendo ser prorrogado conforme </w:t>
      </w:r>
      <w:proofErr w:type="spellStart"/>
      <w:r w:rsidRPr="003C406E">
        <w:rPr>
          <w:rFonts w:ascii="Arial" w:hAnsi="Arial" w:cs="Arial"/>
        </w:rPr>
        <w:t>arts</w:t>
      </w:r>
      <w:proofErr w:type="spellEnd"/>
      <w:r w:rsidRPr="003C406E">
        <w:rPr>
          <w:rFonts w:ascii="Arial" w:hAnsi="Arial" w:cs="Arial"/>
        </w:rPr>
        <w:t>. 111 e 124, da Lei Federal nº 14.133/21.</w:t>
      </w:r>
    </w:p>
    <w:p w14:paraId="0C128563" w14:textId="77777777" w:rsidR="003C406E" w:rsidRPr="003C406E" w:rsidRDefault="003C406E" w:rsidP="003C406E">
      <w:pPr>
        <w:ind w:firstLine="567"/>
        <w:jc w:val="both"/>
        <w:rPr>
          <w:rFonts w:ascii="Arial" w:hAnsi="Arial" w:cs="Arial"/>
        </w:rPr>
      </w:pPr>
    </w:p>
    <w:p w14:paraId="3D93EA1A" w14:textId="77777777" w:rsidR="003C406E" w:rsidRPr="003C406E" w:rsidRDefault="003C406E" w:rsidP="003C406E">
      <w:pPr>
        <w:ind w:firstLine="567"/>
        <w:jc w:val="both"/>
        <w:rPr>
          <w:rFonts w:ascii="Arial" w:hAnsi="Arial" w:cs="Arial"/>
          <w:b/>
          <w:bCs/>
        </w:rPr>
      </w:pPr>
      <w:r w:rsidRPr="003C406E">
        <w:rPr>
          <w:rFonts w:ascii="Arial" w:hAnsi="Arial" w:cs="Arial"/>
          <w:b/>
          <w:bCs/>
        </w:rPr>
        <w:t xml:space="preserve">CLÁUSULA 8ª - </w:t>
      </w:r>
      <w:r w:rsidRPr="003C406E">
        <w:rPr>
          <w:rFonts w:ascii="Arial" w:hAnsi="Arial" w:cs="Arial"/>
          <w:b/>
        </w:rPr>
        <w:t>DA EXTINÇÃO DO CONTRATO</w:t>
      </w:r>
    </w:p>
    <w:p w14:paraId="6E88B7B1" w14:textId="77777777" w:rsidR="003C406E" w:rsidRPr="003C406E" w:rsidRDefault="003C406E" w:rsidP="003C406E">
      <w:pPr>
        <w:jc w:val="both"/>
        <w:rPr>
          <w:rFonts w:ascii="Arial" w:hAnsi="Arial" w:cs="Arial"/>
          <w:b/>
          <w:bCs/>
        </w:rPr>
      </w:pPr>
    </w:p>
    <w:p w14:paraId="0DFBEFC0" w14:textId="77777777" w:rsidR="003C406E" w:rsidRPr="003C406E" w:rsidRDefault="003C406E" w:rsidP="003C406E">
      <w:pPr>
        <w:ind w:firstLine="567"/>
        <w:jc w:val="both"/>
        <w:rPr>
          <w:rFonts w:ascii="Arial" w:hAnsi="Arial" w:cs="Arial"/>
        </w:rPr>
      </w:pPr>
      <w:r w:rsidRPr="003C406E">
        <w:rPr>
          <w:rFonts w:ascii="Arial" w:hAnsi="Arial" w:cs="Arial"/>
          <w:b/>
        </w:rPr>
        <w:t>8.1.</w:t>
      </w:r>
      <w:r w:rsidRPr="003C406E">
        <w:rPr>
          <w:rFonts w:ascii="Arial" w:hAnsi="Arial" w:cs="Arial"/>
        </w:rPr>
        <w:t xml:space="preserve"> Independentemente de interpelação judicial, o contrato será extinto nas hipóteses previstas no art. 137 da Lei Federal nº 14.133/21 e suas alterações.</w:t>
      </w:r>
    </w:p>
    <w:p w14:paraId="15294257" w14:textId="77777777" w:rsidR="003C406E" w:rsidRPr="003C406E" w:rsidRDefault="003C406E" w:rsidP="003C406E">
      <w:pPr>
        <w:ind w:firstLine="567"/>
        <w:jc w:val="both"/>
        <w:rPr>
          <w:rFonts w:ascii="Arial" w:hAnsi="Arial" w:cs="Arial"/>
          <w:b/>
          <w:bCs/>
        </w:rPr>
      </w:pPr>
    </w:p>
    <w:p w14:paraId="6AE2AFD0" w14:textId="77777777" w:rsidR="003C406E" w:rsidRPr="003C406E" w:rsidRDefault="003C406E" w:rsidP="003C406E">
      <w:pPr>
        <w:ind w:firstLine="567"/>
        <w:jc w:val="both"/>
        <w:rPr>
          <w:rFonts w:ascii="Arial" w:hAnsi="Arial" w:cs="Arial"/>
          <w:b/>
          <w:bCs/>
        </w:rPr>
      </w:pPr>
      <w:r w:rsidRPr="003C406E">
        <w:rPr>
          <w:rFonts w:ascii="Arial" w:hAnsi="Arial" w:cs="Arial"/>
          <w:b/>
          <w:bCs/>
        </w:rPr>
        <w:t>CLÁUSULA 9ª - DO REAJUSTE</w:t>
      </w:r>
    </w:p>
    <w:p w14:paraId="157F9ED9" w14:textId="77777777" w:rsidR="003C406E" w:rsidRPr="003C406E" w:rsidRDefault="003C406E" w:rsidP="003C406E">
      <w:pPr>
        <w:ind w:firstLine="567"/>
        <w:jc w:val="both"/>
        <w:rPr>
          <w:rFonts w:ascii="Arial" w:hAnsi="Arial" w:cs="Arial"/>
          <w:b/>
          <w:bCs/>
        </w:rPr>
      </w:pPr>
    </w:p>
    <w:p w14:paraId="5BFDAE0B" w14:textId="77777777" w:rsidR="003C406E" w:rsidRPr="003C406E" w:rsidRDefault="003C406E" w:rsidP="003C406E">
      <w:pPr>
        <w:ind w:firstLine="567"/>
        <w:jc w:val="both"/>
        <w:rPr>
          <w:rFonts w:ascii="Arial" w:hAnsi="Arial" w:cs="Arial"/>
        </w:rPr>
      </w:pPr>
      <w:r w:rsidRPr="003C406E">
        <w:rPr>
          <w:rFonts w:ascii="Arial" w:hAnsi="Arial" w:cs="Arial"/>
          <w:b/>
        </w:rPr>
        <w:t>9.1.</w:t>
      </w:r>
      <w:r w:rsidRPr="003C406E">
        <w:rPr>
          <w:rFonts w:ascii="Arial" w:hAnsi="Arial" w:cs="Arial"/>
        </w:rPr>
        <w:t xml:space="preserve"> O reajuste, se houver, será efetuado nos termos da Lei Federal nº 9.069, de 29/06/95, de acordo com a variação do índice INPC/IBGE.</w:t>
      </w:r>
    </w:p>
    <w:p w14:paraId="2E0AB337" w14:textId="77777777" w:rsidR="003C406E" w:rsidRPr="003C406E" w:rsidRDefault="003C406E" w:rsidP="003C406E">
      <w:pPr>
        <w:ind w:firstLine="567"/>
        <w:jc w:val="both"/>
        <w:rPr>
          <w:rFonts w:ascii="Arial" w:hAnsi="Arial" w:cs="Arial"/>
        </w:rPr>
      </w:pPr>
    </w:p>
    <w:p w14:paraId="6B8A08F0" w14:textId="77777777" w:rsidR="003C406E" w:rsidRPr="003C406E" w:rsidRDefault="003C406E" w:rsidP="003C406E">
      <w:pPr>
        <w:keepNext/>
        <w:keepLines/>
        <w:numPr>
          <w:ilvl w:val="2"/>
          <w:numId w:val="32"/>
        </w:numPr>
        <w:ind w:left="-12" w:firstLine="567"/>
        <w:jc w:val="both"/>
        <w:outlineLvl w:val="2"/>
        <w:rPr>
          <w:rFonts w:ascii="Arial" w:hAnsi="Arial" w:cs="Arial"/>
          <w:b/>
          <w:i/>
        </w:rPr>
      </w:pPr>
      <w:r w:rsidRPr="003C406E">
        <w:rPr>
          <w:rFonts w:ascii="Arial" w:hAnsi="Arial" w:cs="Arial"/>
          <w:b/>
        </w:rPr>
        <w:t>CLÁUSULA 10. - DO RECEBIMENTO</w:t>
      </w:r>
    </w:p>
    <w:p w14:paraId="2985D5BA" w14:textId="77777777" w:rsidR="003C406E" w:rsidRPr="003C406E" w:rsidRDefault="003C406E" w:rsidP="003C406E">
      <w:pPr>
        <w:ind w:firstLine="567"/>
        <w:jc w:val="both"/>
        <w:rPr>
          <w:rFonts w:ascii="Arial" w:hAnsi="Arial" w:cs="Arial"/>
          <w:b/>
          <w:bCs/>
          <w:i/>
        </w:rPr>
      </w:pPr>
    </w:p>
    <w:p w14:paraId="0E6501D6" w14:textId="77777777" w:rsidR="003C406E" w:rsidRPr="003C406E" w:rsidRDefault="003C406E" w:rsidP="003C406E">
      <w:pPr>
        <w:ind w:firstLine="567"/>
        <w:jc w:val="both"/>
        <w:rPr>
          <w:rFonts w:ascii="Arial" w:hAnsi="Arial" w:cs="Arial"/>
          <w:b/>
          <w:bCs/>
        </w:rPr>
      </w:pPr>
      <w:r w:rsidRPr="003C406E">
        <w:rPr>
          <w:rFonts w:ascii="Arial" w:hAnsi="Arial" w:cs="Arial"/>
          <w:b/>
          <w:bCs/>
        </w:rPr>
        <w:t xml:space="preserve">10.1. </w:t>
      </w:r>
      <w:r w:rsidRPr="003C406E">
        <w:rPr>
          <w:rFonts w:ascii="Arial" w:hAnsi="Arial" w:cs="Arial"/>
          <w:bCs/>
        </w:rPr>
        <w:t>Executado o contrato, o seu objeto será recebido, da seguinte forma:</w:t>
      </w:r>
    </w:p>
    <w:p w14:paraId="54042A3C" w14:textId="77777777" w:rsidR="003C406E" w:rsidRPr="003C406E" w:rsidRDefault="003C406E" w:rsidP="003C406E">
      <w:pPr>
        <w:ind w:firstLine="567"/>
        <w:jc w:val="both"/>
        <w:rPr>
          <w:rFonts w:ascii="Arial" w:hAnsi="Arial" w:cs="Arial"/>
          <w:b/>
          <w:bCs/>
        </w:rPr>
      </w:pPr>
    </w:p>
    <w:p w14:paraId="3ED5222E" w14:textId="77777777" w:rsidR="003C406E" w:rsidRPr="003C406E" w:rsidRDefault="003C406E" w:rsidP="003C406E">
      <w:pPr>
        <w:ind w:firstLine="567"/>
        <w:jc w:val="both"/>
        <w:rPr>
          <w:rFonts w:ascii="Arial" w:hAnsi="Arial" w:cs="Arial"/>
          <w:b/>
          <w:bCs/>
        </w:rPr>
      </w:pPr>
      <w:r w:rsidRPr="003C406E">
        <w:rPr>
          <w:rFonts w:ascii="Arial" w:hAnsi="Arial" w:cs="Arial"/>
          <w:b/>
          <w:bCs/>
        </w:rPr>
        <w:t xml:space="preserve">10.1.1. </w:t>
      </w:r>
      <w:r w:rsidRPr="003C406E">
        <w:rPr>
          <w:rFonts w:ascii="Arial" w:hAnsi="Arial" w:cs="Arial"/>
          <w:bCs/>
        </w:rPr>
        <w:t xml:space="preserve">Provisoriamente, pelo Engenheiro Responsável por seu acompanhamento e fiscalização, mediante termo circunstanciado, assinado pelas partes em até 15 (quinze) dias, contados da comunicação escrita da </w:t>
      </w:r>
      <w:r w:rsidRPr="003C406E">
        <w:rPr>
          <w:rFonts w:ascii="Arial" w:hAnsi="Arial" w:cs="Arial"/>
          <w:b/>
          <w:bCs/>
        </w:rPr>
        <w:t>CONTRATADA</w:t>
      </w:r>
      <w:r w:rsidRPr="003C406E">
        <w:rPr>
          <w:rFonts w:ascii="Arial" w:hAnsi="Arial" w:cs="Arial"/>
          <w:bCs/>
        </w:rPr>
        <w:t>;</w:t>
      </w:r>
    </w:p>
    <w:p w14:paraId="118D0526" w14:textId="77777777" w:rsidR="003C406E" w:rsidRPr="003C406E" w:rsidRDefault="003C406E" w:rsidP="003C406E">
      <w:pPr>
        <w:ind w:firstLine="567"/>
        <w:jc w:val="both"/>
        <w:rPr>
          <w:rFonts w:ascii="Arial" w:hAnsi="Arial" w:cs="Arial"/>
          <w:b/>
          <w:bCs/>
        </w:rPr>
      </w:pPr>
    </w:p>
    <w:p w14:paraId="6A0B2C63" w14:textId="77777777" w:rsidR="003C406E" w:rsidRPr="003C406E" w:rsidRDefault="003C406E" w:rsidP="003C406E">
      <w:pPr>
        <w:ind w:firstLine="567"/>
        <w:jc w:val="both"/>
        <w:rPr>
          <w:rFonts w:ascii="Arial" w:hAnsi="Arial" w:cs="Arial"/>
          <w:b/>
          <w:bCs/>
        </w:rPr>
      </w:pPr>
      <w:r w:rsidRPr="003C406E">
        <w:rPr>
          <w:rFonts w:ascii="Arial" w:hAnsi="Arial" w:cs="Arial"/>
          <w:b/>
          <w:bCs/>
        </w:rPr>
        <w:t xml:space="preserve">10.1.2. </w:t>
      </w:r>
      <w:r w:rsidRPr="003C406E">
        <w:rPr>
          <w:rFonts w:ascii="Arial" w:hAnsi="Arial" w:cs="Arial"/>
          <w:bCs/>
        </w:rPr>
        <w:t>Definitivamente, dentro do prazo de 90 (noventa) dias, pelo Engenheiro Responsável por seu acompanhamento e fiscalização, mediante termo circunstanciado, assinado pelas partes, após o decurso do prazo de observação, ou vistoria que comprove a adequação do objeto aos termos contratuais.</w:t>
      </w:r>
    </w:p>
    <w:p w14:paraId="49B2CAE6" w14:textId="77777777" w:rsidR="003C406E" w:rsidRPr="003C406E" w:rsidRDefault="003C406E" w:rsidP="003C406E">
      <w:pPr>
        <w:ind w:firstLine="567"/>
        <w:jc w:val="both"/>
        <w:rPr>
          <w:rFonts w:ascii="Arial" w:hAnsi="Arial" w:cs="Arial"/>
          <w:b/>
          <w:bCs/>
        </w:rPr>
      </w:pPr>
    </w:p>
    <w:p w14:paraId="6B1EB9D6" w14:textId="77777777" w:rsidR="003C406E" w:rsidRPr="003C406E" w:rsidRDefault="003C406E" w:rsidP="003C406E">
      <w:pPr>
        <w:ind w:firstLine="567"/>
        <w:jc w:val="both"/>
        <w:rPr>
          <w:rFonts w:ascii="Arial" w:hAnsi="Arial" w:cs="Arial"/>
          <w:bCs/>
        </w:rPr>
      </w:pPr>
      <w:r w:rsidRPr="003C406E">
        <w:rPr>
          <w:rFonts w:ascii="Arial" w:hAnsi="Arial" w:cs="Arial"/>
          <w:b/>
          <w:bCs/>
        </w:rPr>
        <w:t xml:space="preserve">10.2. </w:t>
      </w:r>
      <w:r w:rsidRPr="003C406E">
        <w:rPr>
          <w:rFonts w:ascii="Arial" w:hAnsi="Arial" w:cs="Arial"/>
          <w:bCs/>
        </w:rPr>
        <w:t>Fica facultada à</w:t>
      </w:r>
      <w:r w:rsidRPr="003C406E">
        <w:rPr>
          <w:rFonts w:ascii="Arial" w:hAnsi="Arial" w:cs="Arial"/>
          <w:b/>
          <w:bCs/>
        </w:rPr>
        <w:t xml:space="preserve"> CONTRATADA </w:t>
      </w:r>
      <w:r w:rsidRPr="003C406E">
        <w:rPr>
          <w:rFonts w:ascii="Arial" w:hAnsi="Arial" w:cs="Arial"/>
          <w:bCs/>
        </w:rPr>
        <w:t>a indicação de um representante para, conjuntamente, com a</w:t>
      </w:r>
      <w:r w:rsidRPr="003C406E">
        <w:rPr>
          <w:rFonts w:ascii="Arial" w:hAnsi="Arial" w:cs="Arial"/>
          <w:b/>
          <w:bCs/>
        </w:rPr>
        <w:t xml:space="preserve"> CONTRATANTE, </w:t>
      </w:r>
      <w:r w:rsidRPr="003C406E">
        <w:rPr>
          <w:rFonts w:ascii="Arial" w:hAnsi="Arial" w:cs="Arial"/>
          <w:bCs/>
        </w:rPr>
        <w:t>proceder ao recebimento do objeto do presente contrato.</w:t>
      </w:r>
    </w:p>
    <w:p w14:paraId="14CC303F" w14:textId="77777777" w:rsidR="003C406E" w:rsidRPr="003C406E" w:rsidRDefault="003C406E" w:rsidP="003C406E">
      <w:pPr>
        <w:ind w:firstLine="567"/>
        <w:jc w:val="both"/>
        <w:rPr>
          <w:rFonts w:ascii="Arial" w:hAnsi="Arial" w:cs="Arial"/>
          <w:bCs/>
        </w:rPr>
      </w:pPr>
    </w:p>
    <w:p w14:paraId="78638AC5" w14:textId="77777777" w:rsidR="003C406E" w:rsidRPr="003C406E" w:rsidRDefault="003C406E" w:rsidP="003C406E">
      <w:pPr>
        <w:keepNext/>
        <w:keepLines/>
        <w:numPr>
          <w:ilvl w:val="2"/>
          <w:numId w:val="32"/>
        </w:numPr>
        <w:ind w:left="12" w:firstLine="567"/>
        <w:jc w:val="both"/>
        <w:outlineLvl w:val="2"/>
        <w:rPr>
          <w:rFonts w:ascii="Arial" w:hAnsi="Arial" w:cs="Arial"/>
          <w:b/>
          <w:i/>
        </w:rPr>
      </w:pPr>
      <w:r w:rsidRPr="003C406E">
        <w:rPr>
          <w:rFonts w:ascii="Arial" w:hAnsi="Arial" w:cs="Arial"/>
          <w:b/>
        </w:rPr>
        <w:t>CLÁUSULA 11. - DAS MEDIÇÕES E DOS PAGAMENTOS</w:t>
      </w:r>
    </w:p>
    <w:p w14:paraId="1DCF9603" w14:textId="77777777" w:rsidR="003C406E" w:rsidRPr="003C406E" w:rsidRDefault="003C406E" w:rsidP="003C406E">
      <w:pPr>
        <w:ind w:firstLine="567"/>
        <w:jc w:val="both"/>
        <w:rPr>
          <w:rFonts w:ascii="Arial" w:hAnsi="Arial" w:cs="Arial"/>
          <w:b/>
          <w:bCs/>
          <w:i/>
        </w:rPr>
      </w:pPr>
    </w:p>
    <w:p w14:paraId="3FBAC10A" w14:textId="77777777" w:rsidR="003C406E" w:rsidRPr="003C406E" w:rsidRDefault="003C406E" w:rsidP="003C406E">
      <w:pPr>
        <w:ind w:firstLine="567"/>
        <w:jc w:val="both"/>
        <w:rPr>
          <w:rFonts w:ascii="Arial" w:hAnsi="Arial" w:cs="Arial"/>
          <w:b/>
        </w:rPr>
      </w:pPr>
      <w:r w:rsidRPr="003C406E">
        <w:rPr>
          <w:rFonts w:ascii="Arial" w:hAnsi="Arial" w:cs="Arial"/>
          <w:b/>
        </w:rPr>
        <w:t xml:space="preserve">11.1. </w:t>
      </w:r>
      <w:r w:rsidRPr="003C406E">
        <w:rPr>
          <w:rFonts w:ascii="Arial" w:hAnsi="Arial" w:cs="Arial"/>
        </w:rPr>
        <w:t>Anteriormente a realização de pagamentos, a Unidade Requisitante realizará consulta, junto a Secretaria Municipal de Finanças sobre a existência de débitos exigíveis da</w:t>
      </w:r>
      <w:r w:rsidRPr="003C406E">
        <w:rPr>
          <w:rFonts w:ascii="Arial" w:hAnsi="Arial" w:cs="Arial"/>
          <w:b/>
        </w:rPr>
        <w:t xml:space="preserve"> CONTRATADA</w:t>
      </w:r>
      <w:r w:rsidRPr="003C406E">
        <w:rPr>
          <w:rFonts w:ascii="Arial" w:hAnsi="Arial" w:cs="Arial"/>
        </w:rPr>
        <w:t xml:space="preserve"> com o Município de Piracicaba e caso existam, poderá ser realizada a compensação de valores.</w:t>
      </w:r>
    </w:p>
    <w:p w14:paraId="7A8C6F33" w14:textId="77777777" w:rsidR="003C406E" w:rsidRPr="003C406E" w:rsidRDefault="003C406E" w:rsidP="003C406E">
      <w:pPr>
        <w:ind w:firstLine="567"/>
        <w:jc w:val="both"/>
        <w:rPr>
          <w:rFonts w:ascii="Arial" w:hAnsi="Arial" w:cs="Arial"/>
          <w:b/>
          <w:bCs/>
        </w:rPr>
      </w:pPr>
    </w:p>
    <w:p w14:paraId="7892FE2C" w14:textId="77777777" w:rsidR="003C406E" w:rsidRPr="003C406E" w:rsidRDefault="003C406E" w:rsidP="003C406E">
      <w:pPr>
        <w:ind w:firstLine="567"/>
        <w:jc w:val="both"/>
        <w:rPr>
          <w:rFonts w:ascii="Arial" w:hAnsi="Arial" w:cs="Arial"/>
        </w:rPr>
      </w:pPr>
      <w:r w:rsidRPr="003C406E">
        <w:rPr>
          <w:rFonts w:ascii="Arial" w:hAnsi="Arial" w:cs="Arial"/>
          <w:b/>
          <w:bCs/>
        </w:rPr>
        <w:lastRenderedPageBreak/>
        <w:t xml:space="preserve">11.2. </w:t>
      </w:r>
      <w:r w:rsidRPr="003C406E">
        <w:rPr>
          <w:rFonts w:ascii="Arial" w:hAnsi="Arial" w:cs="Arial"/>
          <w:bCs/>
        </w:rPr>
        <w:t>As medições serão mensais, efetuadas pelo Engenheiro Responsável da</w:t>
      </w:r>
      <w:r w:rsidRPr="003C406E">
        <w:rPr>
          <w:rFonts w:ascii="Arial" w:hAnsi="Arial" w:cs="Arial"/>
          <w:b/>
          <w:bCs/>
        </w:rPr>
        <w:t xml:space="preserve"> CONTRATANTE</w:t>
      </w:r>
      <w:r w:rsidRPr="003C406E">
        <w:rPr>
          <w:rFonts w:ascii="Arial" w:hAnsi="Arial" w:cs="Arial"/>
          <w:bCs/>
        </w:rPr>
        <w:t>, acompanhados do responsável da</w:t>
      </w:r>
      <w:r w:rsidRPr="003C406E">
        <w:rPr>
          <w:rFonts w:ascii="Arial" w:hAnsi="Arial" w:cs="Arial"/>
          <w:b/>
          <w:bCs/>
        </w:rPr>
        <w:t xml:space="preserve"> CONTRATADA </w:t>
      </w:r>
      <w:r w:rsidRPr="003C406E">
        <w:rPr>
          <w:rFonts w:ascii="Arial" w:hAnsi="Arial" w:cs="Arial"/>
          <w:bCs/>
        </w:rPr>
        <w:t xml:space="preserve">e ocorrerá no último dia útil do prazo da execução dos serviços. </w:t>
      </w:r>
    </w:p>
    <w:p w14:paraId="3A2DC78F" w14:textId="77777777" w:rsidR="003C406E" w:rsidRPr="003C406E" w:rsidRDefault="003C406E" w:rsidP="003C406E">
      <w:pPr>
        <w:ind w:firstLine="567"/>
        <w:jc w:val="both"/>
        <w:rPr>
          <w:rFonts w:ascii="Arial" w:hAnsi="Arial" w:cs="Arial"/>
          <w:b/>
          <w:bCs/>
          <w:u w:val="single"/>
        </w:rPr>
      </w:pPr>
    </w:p>
    <w:p w14:paraId="094D903F" w14:textId="77777777" w:rsidR="003C406E" w:rsidRPr="003C406E" w:rsidRDefault="003C406E" w:rsidP="003C406E">
      <w:pPr>
        <w:ind w:firstLine="567"/>
        <w:jc w:val="both"/>
        <w:rPr>
          <w:rFonts w:ascii="Arial" w:hAnsi="Arial" w:cs="Arial"/>
        </w:rPr>
      </w:pPr>
      <w:r w:rsidRPr="003C406E">
        <w:rPr>
          <w:rFonts w:ascii="Arial" w:hAnsi="Arial" w:cs="Arial"/>
          <w:b/>
          <w:bCs/>
        </w:rPr>
        <w:t xml:space="preserve">11.3. </w:t>
      </w:r>
      <w:r w:rsidRPr="003C406E">
        <w:rPr>
          <w:rFonts w:ascii="Arial" w:hAnsi="Arial" w:cs="Arial"/>
          <w:bCs/>
        </w:rPr>
        <w:t xml:space="preserve">Os pagamentos serão efetuados mediante a apresentação da nota fiscal, a qual deverá ser emitida sempre no último dia útil de cada mês, acompanhada do laudo de medição emitido pela Secretaria Municipal de Obras e Zeladoria, através do Engenheiro Fiscal do contrato, contado da data de emissão da nota fiscal e depositados no banco e conta </w:t>
      </w:r>
      <w:proofErr w:type="gramStart"/>
      <w:r w:rsidRPr="003C406E">
        <w:rPr>
          <w:rFonts w:ascii="Arial" w:hAnsi="Arial" w:cs="Arial"/>
          <w:bCs/>
        </w:rPr>
        <w:t>corrente indicados pela</w:t>
      </w:r>
      <w:r w:rsidRPr="003C406E">
        <w:rPr>
          <w:rFonts w:ascii="Arial" w:hAnsi="Arial" w:cs="Arial"/>
          <w:b/>
          <w:bCs/>
        </w:rPr>
        <w:t xml:space="preserve"> CONTRATADA</w:t>
      </w:r>
      <w:proofErr w:type="gramEnd"/>
      <w:r w:rsidRPr="003C406E">
        <w:rPr>
          <w:rFonts w:ascii="Arial" w:hAnsi="Arial" w:cs="Arial"/>
          <w:bCs/>
        </w:rPr>
        <w:t>.</w:t>
      </w:r>
    </w:p>
    <w:p w14:paraId="7FA36573" w14:textId="77777777" w:rsidR="003C406E" w:rsidRPr="003C406E" w:rsidRDefault="003C406E" w:rsidP="003C406E">
      <w:pPr>
        <w:ind w:firstLine="567"/>
        <w:jc w:val="both"/>
        <w:rPr>
          <w:rFonts w:ascii="Arial" w:hAnsi="Arial" w:cs="Arial"/>
          <w:b/>
          <w:bCs/>
        </w:rPr>
      </w:pPr>
    </w:p>
    <w:p w14:paraId="3A77DF32" w14:textId="77777777" w:rsidR="003C406E" w:rsidRPr="003C406E" w:rsidRDefault="003C406E" w:rsidP="003C406E">
      <w:pPr>
        <w:ind w:firstLine="567"/>
        <w:jc w:val="both"/>
        <w:rPr>
          <w:rFonts w:ascii="Arial" w:hAnsi="Arial" w:cs="Arial"/>
        </w:rPr>
      </w:pPr>
      <w:r w:rsidRPr="003C406E">
        <w:rPr>
          <w:rFonts w:ascii="Arial" w:hAnsi="Arial" w:cs="Arial"/>
          <w:b/>
          <w:bCs/>
        </w:rPr>
        <w:t xml:space="preserve">11.4. </w:t>
      </w:r>
      <w:r w:rsidRPr="003C406E">
        <w:rPr>
          <w:rFonts w:ascii="Arial" w:hAnsi="Arial" w:cs="Arial"/>
          <w:bCs/>
        </w:rPr>
        <w:t>Com a nota fiscal a</w:t>
      </w:r>
      <w:r w:rsidRPr="003C406E">
        <w:rPr>
          <w:rFonts w:ascii="Arial" w:hAnsi="Arial" w:cs="Arial"/>
          <w:b/>
          <w:bCs/>
        </w:rPr>
        <w:t xml:space="preserve"> CONTRATADA </w:t>
      </w:r>
      <w:r w:rsidRPr="003C406E">
        <w:rPr>
          <w:rFonts w:ascii="Arial" w:hAnsi="Arial" w:cs="Arial"/>
          <w:bCs/>
        </w:rPr>
        <w:t>deverá apresentar, ainda:</w:t>
      </w:r>
      <w:r w:rsidRPr="003C406E">
        <w:rPr>
          <w:rFonts w:ascii="Arial" w:hAnsi="Arial" w:cs="Arial"/>
          <w:b/>
          <w:bCs/>
        </w:rPr>
        <w:t xml:space="preserve"> </w:t>
      </w:r>
    </w:p>
    <w:p w14:paraId="23BA42BA" w14:textId="77777777" w:rsidR="003C406E" w:rsidRPr="003C406E" w:rsidRDefault="003C406E" w:rsidP="003C406E">
      <w:pPr>
        <w:ind w:firstLine="567"/>
        <w:jc w:val="both"/>
        <w:rPr>
          <w:rFonts w:ascii="Arial" w:hAnsi="Arial" w:cs="Arial"/>
          <w:b/>
          <w:bCs/>
        </w:rPr>
      </w:pPr>
    </w:p>
    <w:p w14:paraId="3B9EB0F0" w14:textId="77777777" w:rsidR="003C406E" w:rsidRPr="003C406E" w:rsidRDefault="003C406E" w:rsidP="003C406E">
      <w:pPr>
        <w:ind w:firstLine="567"/>
        <w:jc w:val="both"/>
        <w:rPr>
          <w:rFonts w:ascii="Arial" w:hAnsi="Arial" w:cs="Arial"/>
        </w:rPr>
      </w:pPr>
      <w:r w:rsidRPr="003C406E">
        <w:rPr>
          <w:rFonts w:ascii="Arial" w:hAnsi="Arial" w:cs="Arial"/>
          <w:b/>
          <w:bCs/>
        </w:rPr>
        <w:t xml:space="preserve">11.4.1 </w:t>
      </w:r>
      <w:r w:rsidRPr="003C406E">
        <w:rPr>
          <w:rFonts w:ascii="Arial" w:hAnsi="Arial" w:cs="Arial"/>
          <w:bCs/>
        </w:rPr>
        <w:t xml:space="preserve">Prova de Regularidade relativa às Contribuições Previdenciárias e às de Terceiros (INSS), com validade em vigor; </w:t>
      </w:r>
    </w:p>
    <w:p w14:paraId="51F6B915" w14:textId="77777777" w:rsidR="003C406E" w:rsidRPr="003C406E" w:rsidRDefault="003C406E" w:rsidP="003C406E">
      <w:pPr>
        <w:rPr>
          <w:rFonts w:ascii="Arial" w:hAnsi="Arial" w:cs="Arial"/>
          <w:b/>
          <w:bCs/>
          <w:u w:val="single"/>
        </w:rPr>
      </w:pPr>
    </w:p>
    <w:p w14:paraId="012748ED" w14:textId="77777777" w:rsidR="003C406E" w:rsidRPr="003C406E" w:rsidRDefault="003C406E" w:rsidP="003C406E">
      <w:pPr>
        <w:ind w:firstLine="567"/>
        <w:jc w:val="both"/>
        <w:rPr>
          <w:rFonts w:ascii="Arial" w:hAnsi="Arial" w:cs="Arial"/>
        </w:rPr>
      </w:pPr>
      <w:r w:rsidRPr="003C406E">
        <w:rPr>
          <w:rFonts w:ascii="Arial" w:hAnsi="Arial" w:cs="Arial"/>
          <w:b/>
          <w:bCs/>
        </w:rPr>
        <w:t xml:space="preserve">11.4.2. </w:t>
      </w:r>
      <w:r w:rsidRPr="003C406E">
        <w:rPr>
          <w:rFonts w:ascii="Arial" w:hAnsi="Arial" w:cs="Arial"/>
          <w:bCs/>
        </w:rPr>
        <w:t>Prova de Regularidade do FGTS fornecido pela Caixa Econômica Federal, com validade em vigor;</w:t>
      </w:r>
    </w:p>
    <w:p w14:paraId="5B256DF5" w14:textId="77777777" w:rsidR="003C406E" w:rsidRPr="003C406E" w:rsidRDefault="003C406E" w:rsidP="003C406E">
      <w:pPr>
        <w:ind w:firstLine="567"/>
        <w:jc w:val="both"/>
        <w:rPr>
          <w:rFonts w:ascii="Arial" w:hAnsi="Arial" w:cs="Arial"/>
          <w:b/>
          <w:bCs/>
          <w:u w:val="single"/>
        </w:rPr>
      </w:pPr>
    </w:p>
    <w:p w14:paraId="45F8433F" w14:textId="77777777" w:rsidR="003C406E" w:rsidRPr="003C406E" w:rsidRDefault="003C406E" w:rsidP="003C406E">
      <w:pPr>
        <w:keepLines/>
        <w:ind w:firstLine="561"/>
        <w:jc w:val="both"/>
        <w:rPr>
          <w:rFonts w:ascii="Arial" w:hAnsi="Arial" w:cs="Arial"/>
        </w:rPr>
      </w:pPr>
      <w:r w:rsidRPr="003C406E">
        <w:rPr>
          <w:rFonts w:ascii="Arial" w:hAnsi="Arial" w:cs="Arial"/>
          <w:b/>
        </w:rPr>
        <w:t>11.4.3.</w:t>
      </w:r>
      <w:r w:rsidRPr="003C406E">
        <w:rPr>
          <w:rFonts w:ascii="Arial" w:hAnsi="Arial" w:cs="Arial"/>
        </w:rPr>
        <w:t xml:space="preserve"> Certidão de Regularidade perante a Fazenda Estadual, com validade em vigor, e;</w:t>
      </w:r>
    </w:p>
    <w:p w14:paraId="603894C3" w14:textId="77777777" w:rsidR="003C406E" w:rsidRPr="003C406E" w:rsidRDefault="003C406E" w:rsidP="003C406E">
      <w:pPr>
        <w:keepLines/>
        <w:ind w:firstLine="851"/>
        <w:jc w:val="both"/>
        <w:rPr>
          <w:rFonts w:ascii="Arial" w:hAnsi="Arial" w:cs="Arial"/>
        </w:rPr>
      </w:pPr>
    </w:p>
    <w:p w14:paraId="75AFE49D" w14:textId="77777777" w:rsidR="003C406E" w:rsidRPr="003C406E" w:rsidRDefault="003C406E" w:rsidP="003C406E">
      <w:pPr>
        <w:ind w:firstLine="567"/>
        <w:jc w:val="both"/>
        <w:rPr>
          <w:rFonts w:ascii="Arial" w:hAnsi="Arial" w:cs="Arial"/>
        </w:rPr>
      </w:pPr>
      <w:r w:rsidRPr="003C406E">
        <w:rPr>
          <w:rFonts w:ascii="Arial" w:hAnsi="Arial" w:cs="Arial"/>
          <w:b/>
          <w:bCs/>
        </w:rPr>
        <w:t xml:space="preserve">11.4.4. </w:t>
      </w:r>
      <w:r w:rsidRPr="003C406E">
        <w:rPr>
          <w:rFonts w:ascii="Arial" w:hAnsi="Arial" w:cs="Arial"/>
          <w:bCs/>
        </w:rPr>
        <w:t>Prova de Regularidade de Tributos Mobiliários Municipal, do domicílio ou da sua sede, com validade em vigor, e;</w:t>
      </w:r>
    </w:p>
    <w:p w14:paraId="77E24AD3" w14:textId="77777777" w:rsidR="003C406E" w:rsidRPr="003C406E" w:rsidRDefault="003C406E" w:rsidP="003C406E">
      <w:pPr>
        <w:ind w:firstLine="567"/>
        <w:jc w:val="both"/>
        <w:rPr>
          <w:rFonts w:ascii="Arial" w:hAnsi="Arial" w:cs="Arial"/>
          <w:bCs/>
        </w:rPr>
      </w:pPr>
    </w:p>
    <w:p w14:paraId="3F5D8128" w14:textId="77777777" w:rsidR="003C406E" w:rsidRPr="003C406E" w:rsidRDefault="003C406E" w:rsidP="003C406E">
      <w:pPr>
        <w:ind w:firstLine="567"/>
        <w:jc w:val="both"/>
        <w:rPr>
          <w:rFonts w:ascii="Arial" w:hAnsi="Arial" w:cs="Arial"/>
        </w:rPr>
      </w:pPr>
      <w:r w:rsidRPr="003C406E">
        <w:rPr>
          <w:rFonts w:ascii="Arial" w:hAnsi="Arial" w:cs="Arial"/>
          <w:b/>
          <w:bCs/>
        </w:rPr>
        <w:t xml:space="preserve">11.4.5. </w:t>
      </w:r>
      <w:r w:rsidRPr="003C406E">
        <w:rPr>
          <w:rFonts w:ascii="Arial" w:hAnsi="Arial" w:cs="Arial"/>
          <w:bCs/>
        </w:rPr>
        <w:t>Certidão Negativa de Débitos Trabalhistas (CNDT)</w:t>
      </w:r>
    </w:p>
    <w:p w14:paraId="0130A2CB" w14:textId="77777777" w:rsidR="003C406E" w:rsidRPr="003C406E" w:rsidRDefault="003C406E" w:rsidP="003C406E">
      <w:pPr>
        <w:ind w:firstLine="567"/>
        <w:jc w:val="both"/>
        <w:rPr>
          <w:rFonts w:ascii="Arial" w:hAnsi="Arial" w:cs="Arial"/>
          <w:b/>
          <w:bCs/>
        </w:rPr>
      </w:pPr>
    </w:p>
    <w:p w14:paraId="41E1EF42" w14:textId="77777777" w:rsidR="003C406E" w:rsidRPr="003C406E" w:rsidRDefault="003C406E" w:rsidP="003C406E">
      <w:pPr>
        <w:ind w:firstLine="567"/>
        <w:jc w:val="both"/>
        <w:rPr>
          <w:rFonts w:ascii="Arial" w:hAnsi="Arial" w:cs="Arial"/>
        </w:rPr>
      </w:pPr>
      <w:r w:rsidRPr="003C406E">
        <w:rPr>
          <w:rFonts w:ascii="Arial" w:hAnsi="Arial" w:cs="Arial"/>
          <w:b/>
          <w:bCs/>
        </w:rPr>
        <w:t xml:space="preserve">11.5. </w:t>
      </w:r>
      <w:r w:rsidRPr="003C406E">
        <w:rPr>
          <w:rFonts w:ascii="Arial" w:hAnsi="Arial" w:cs="Arial"/>
          <w:bCs/>
        </w:rPr>
        <w:t>Com a Nota Fiscal, a</w:t>
      </w:r>
      <w:r w:rsidRPr="003C406E">
        <w:rPr>
          <w:rFonts w:ascii="Arial" w:hAnsi="Arial" w:cs="Arial"/>
          <w:b/>
          <w:bCs/>
        </w:rPr>
        <w:t xml:space="preserve"> CONTRATADA, </w:t>
      </w:r>
      <w:r w:rsidRPr="003C406E">
        <w:rPr>
          <w:rFonts w:ascii="Arial" w:hAnsi="Arial" w:cs="Arial"/>
          <w:bCs/>
        </w:rPr>
        <w:t>deverá reapresentar, também, relação contendo os nomes dos empregados que trabalharam na execução do contrato, inclusive os demitidos e os novos contratados e cópia do registro dos mesmos junto à empresa, devidamente anotado na Carteira de Trabalho e Previdência Social – CTPS; relatório fotográfico e cópia do diário de ocorrências, referente ao período de execução dos respectivos serviços.</w:t>
      </w:r>
    </w:p>
    <w:p w14:paraId="13A48295" w14:textId="77777777" w:rsidR="003C406E" w:rsidRPr="003C406E" w:rsidRDefault="003C406E" w:rsidP="003C406E">
      <w:pPr>
        <w:jc w:val="both"/>
        <w:rPr>
          <w:rFonts w:ascii="Arial" w:hAnsi="Arial" w:cs="Arial"/>
          <w:b/>
          <w:bCs/>
        </w:rPr>
      </w:pPr>
    </w:p>
    <w:p w14:paraId="293257A3" w14:textId="77777777" w:rsidR="003C406E" w:rsidRPr="003C406E" w:rsidRDefault="003C406E" w:rsidP="003C406E">
      <w:pPr>
        <w:ind w:firstLine="567"/>
        <w:jc w:val="both"/>
        <w:rPr>
          <w:rFonts w:ascii="Arial" w:hAnsi="Arial" w:cs="Arial"/>
        </w:rPr>
      </w:pPr>
      <w:r w:rsidRPr="003C406E">
        <w:rPr>
          <w:rFonts w:ascii="Arial" w:hAnsi="Arial" w:cs="Arial"/>
          <w:b/>
          <w:bCs/>
        </w:rPr>
        <w:t xml:space="preserve">11.6. </w:t>
      </w:r>
      <w:r w:rsidRPr="003C406E">
        <w:rPr>
          <w:rFonts w:ascii="Arial" w:hAnsi="Arial" w:cs="Arial"/>
          <w:bCs/>
        </w:rPr>
        <w:t>O pagamento somente será efetuado, após a</w:t>
      </w:r>
      <w:r w:rsidRPr="003C406E">
        <w:rPr>
          <w:rFonts w:ascii="Arial" w:hAnsi="Arial" w:cs="Arial"/>
          <w:b/>
          <w:bCs/>
        </w:rPr>
        <w:t xml:space="preserve"> CONTRATADA </w:t>
      </w:r>
      <w:r w:rsidRPr="003C406E">
        <w:rPr>
          <w:rFonts w:ascii="Arial" w:hAnsi="Arial" w:cs="Arial"/>
          <w:bCs/>
        </w:rPr>
        <w:t>apresentar os comprovantes de pagamentos dos salários dos funcionários, cópias e originais dos comprovantes de recolhimento relativos às Contribuições Previdenciárias e às de Terceiros e FGTS dos empregados, constantes da relação de que trata o subitem 11.4., retro, bem como apresentar também, a guia de recolhimento do Imposto Sobre Serviço de Qualquer Natureza (ISSQN).</w:t>
      </w:r>
    </w:p>
    <w:p w14:paraId="0B58C2F6" w14:textId="77777777" w:rsidR="003C406E" w:rsidRPr="003C406E" w:rsidRDefault="003C406E" w:rsidP="003C406E">
      <w:pPr>
        <w:jc w:val="both"/>
        <w:rPr>
          <w:rFonts w:ascii="Arial" w:hAnsi="Arial" w:cs="Arial"/>
          <w:b/>
          <w:bCs/>
        </w:rPr>
      </w:pPr>
    </w:p>
    <w:p w14:paraId="673C1A6D" w14:textId="77777777" w:rsidR="003C406E" w:rsidRPr="003C406E" w:rsidRDefault="003C406E" w:rsidP="003C406E">
      <w:pPr>
        <w:jc w:val="both"/>
        <w:rPr>
          <w:rFonts w:ascii="Arial" w:hAnsi="Arial" w:cs="Arial"/>
          <w:b/>
          <w:bCs/>
        </w:rPr>
      </w:pPr>
    </w:p>
    <w:p w14:paraId="07CEB73F" w14:textId="77777777" w:rsidR="003C406E" w:rsidRPr="003C406E" w:rsidRDefault="003C406E" w:rsidP="003C406E">
      <w:pPr>
        <w:ind w:firstLine="567"/>
        <w:jc w:val="both"/>
        <w:rPr>
          <w:rFonts w:ascii="Arial" w:hAnsi="Arial" w:cs="Arial"/>
        </w:rPr>
      </w:pPr>
      <w:r w:rsidRPr="003C406E">
        <w:rPr>
          <w:rFonts w:ascii="Arial" w:hAnsi="Arial" w:cs="Arial"/>
          <w:b/>
          <w:bCs/>
        </w:rPr>
        <w:t xml:space="preserve">11.7. </w:t>
      </w:r>
      <w:r w:rsidRPr="003C406E">
        <w:rPr>
          <w:rFonts w:ascii="Arial" w:hAnsi="Arial" w:cs="Arial"/>
          <w:bCs/>
        </w:rPr>
        <w:t>Caso não tenha decorrido o prazo legal para o recolhimento dos encargos sociais e previdenciários, até a data da apresentação da Nota Fiscal Fatura, cumpre a</w:t>
      </w:r>
      <w:r w:rsidRPr="003C406E">
        <w:rPr>
          <w:rFonts w:ascii="Arial" w:hAnsi="Arial" w:cs="Arial"/>
          <w:b/>
          <w:bCs/>
        </w:rPr>
        <w:t xml:space="preserve"> CONTRATADA </w:t>
      </w:r>
      <w:r w:rsidRPr="003C406E">
        <w:rPr>
          <w:rFonts w:ascii="Arial" w:hAnsi="Arial" w:cs="Arial"/>
          <w:bCs/>
        </w:rPr>
        <w:t xml:space="preserve">apresentar a documentação devida quando do vencimento do prazo legal, </w:t>
      </w:r>
      <w:proofErr w:type="gramStart"/>
      <w:r w:rsidRPr="003C406E">
        <w:rPr>
          <w:rFonts w:ascii="Arial" w:hAnsi="Arial" w:cs="Arial"/>
          <w:bCs/>
        </w:rPr>
        <w:t>sob pena</w:t>
      </w:r>
      <w:proofErr w:type="gramEnd"/>
      <w:r w:rsidRPr="003C406E">
        <w:rPr>
          <w:rFonts w:ascii="Arial" w:hAnsi="Arial" w:cs="Arial"/>
          <w:bCs/>
        </w:rPr>
        <w:t xml:space="preserve"> de não ser efetuado o respectivo pagamento e/ou os seguintes.</w:t>
      </w:r>
    </w:p>
    <w:p w14:paraId="205891BA" w14:textId="77777777" w:rsidR="003C406E" w:rsidRPr="003C406E" w:rsidRDefault="003C406E" w:rsidP="003C406E">
      <w:pPr>
        <w:ind w:firstLine="567"/>
        <w:jc w:val="both"/>
        <w:rPr>
          <w:rFonts w:ascii="Arial" w:hAnsi="Arial" w:cs="Arial"/>
          <w:bCs/>
        </w:rPr>
      </w:pPr>
    </w:p>
    <w:p w14:paraId="00DB5C00" w14:textId="77777777" w:rsidR="003C406E" w:rsidRPr="003C406E" w:rsidRDefault="003C406E" w:rsidP="003C406E">
      <w:pPr>
        <w:jc w:val="both"/>
        <w:rPr>
          <w:rFonts w:ascii="Arial" w:hAnsi="Arial" w:cs="Arial"/>
        </w:rPr>
      </w:pPr>
    </w:p>
    <w:p w14:paraId="7A650DCA" w14:textId="77777777" w:rsidR="003C406E" w:rsidRPr="003C406E" w:rsidRDefault="003C406E" w:rsidP="003C406E">
      <w:pPr>
        <w:ind w:firstLine="567"/>
        <w:jc w:val="both"/>
        <w:rPr>
          <w:rFonts w:ascii="Arial" w:hAnsi="Arial" w:cs="Arial"/>
        </w:rPr>
      </w:pPr>
      <w:r w:rsidRPr="003C406E">
        <w:rPr>
          <w:rFonts w:ascii="Arial" w:hAnsi="Arial" w:cs="Arial"/>
          <w:b/>
          <w:bCs/>
        </w:rPr>
        <w:t xml:space="preserve">11.8. </w:t>
      </w:r>
      <w:r w:rsidRPr="003C406E">
        <w:rPr>
          <w:rFonts w:ascii="Arial" w:hAnsi="Arial" w:cs="Arial"/>
          <w:bCs/>
        </w:rPr>
        <w:t>Quando do pagamento devido, se os serviços contratados se enquadrarem no disposto na Lei Federal n.º 9.711, de 20/11/98 e Ordem de Serviço n.º 203, de 29/01/99, a</w:t>
      </w:r>
      <w:r w:rsidRPr="003C406E">
        <w:rPr>
          <w:rFonts w:ascii="Arial" w:hAnsi="Arial" w:cs="Arial"/>
          <w:b/>
          <w:bCs/>
        </w:rPr>
        <w:t xml:space="preserve"> CONTRATANTE </w:t>
      </w:r>
      <w:r w:rsidRPr="003C406E">
        <w:rPr>
          <w:rFonts w:ascii="Arial" w:hAnsi="Arial" w:cs="Arial"/>
          <w:bCs/>
        </w:rPr>
        <w:t>reterá 11% (onze por cento) do valor bruto da nota fiscal ou fatura de prestação de serviços, relativo à Seguridade Social.</w:t>
      </w:r>
    </w:p>
    <w:p w14:paraId="11CEFB84" w14:textId="77777777" w:rsidR="003C406E" w:rsidRPr="003C406E" w:rsidRDefault="003C406E" w:rsidP="003C406E">
      <w:pPr>
        <w:ind w:firstLine="567"/>
        <w:jc w:val="both"/>
        <w:rPr>
          <w:rFonts w:ascii="Arial" w:hAnsi="Arial" w:cs="Arial"/>
          <w:b/>
          <w:bCs/>
          <w:u w:val="single"/>
        </w:rPr>
      </w:pPr>
    </w:p>
    <w:p w14:paraId="4C93C301" w14:textId="77777777" w:rsidR="003C406E" w:rsidRPr="003C406E" w:rsidRDefault="003C406E" w:rsidP="003C406E">
      <w:pPr>
        <w:ind w:firstLine="567"/>
        <w:jc w:val="both"/>
        <w:rPr>
          <w:rFonts w:ascii="Arial" w:hAnsi="Arial" w:cs="Arial"/>
        </w:rPr>
      </w:pPr>
      <w:r w:rsidRPr="003C406E">
        <w:rPr>
          <w:rFonts w:ascii="Arial" w:hAnsi="Arial" w:cs="Arial"/>
          <w:b/>
          <w:bCs/>
        </w:rPr>
        <w:t xml:space="preserve">11.9. </w:t>
      </w:r>
      <w:r w:rsidRPr="003C406E">
        <w:rPr>
          <w:rFonts w:ascii="Arial" w:hAnsi="Arial" w:cs="Arial"/>
          <w:bCs/>
        </w:rPr>
        <w:t>As cópias serão conferidas com os seus originais e autenticadas por servidor designado, que após sua conferência as anexará no processo licitatório.</w:t>
      </w:r>
    </w:p>
    <w:p w14:paraId="5BACE536" w14:textId="77777777" w:rsidR="003C406E" w:rsidRPr="003C406E" w:rsidRDefault="003C406E" w:rsidP="003C406E">
      <w:pPr>
        <w:jc w:val="both"/>
        <w:rPr>
          <w:rFonts w:ascii="Arial" w:hAnsi="Arial" w:cs="Arial"/>
          <w:b/>
          <w:bCs/>
        </w:rPr>
      </w:pPr>
    </w:p>
    <w:p w14:paraId="12E23F62" w14:textId="77777777" w:rsidR="003C406E" w:rsidRPr="003C406E" w:rsidRDefault="003C406E" w:rsidP="003C406E">
      <w:pPr>
        <w:ind w:firstLine="567"/>
        <w:jc w:val="both"/>
        <w:rPr>
          <w:rFonts w:ascii="Arial" w:hAnsi="Arial" w:cs="Arial"/>
        </w:rPr>
      </w:pPr>
      <w:r w:rsidRPr="003C406E">
        <w:rPr>
          <w:rFonts w:ascii="Arial" w:hAnsi="Arial" w:cs="Arial"/>
          <w:b/>
          <w:bCs/>
        </w:rPr>
        <w:t xml:space="preserve">11.10. </w:t>
      </w:r>
      <w:r w:rsidRPr="003C406E">
        <w:rPr>
          <w:rFonts w:ascii="Arial" w:hAnsi="Arial" w:cs="Arial"/>
          <w:bCs/>
        </w:rPr>
        <w:t>Caso o dia do pagamento coincida aos sábados, domingos, feriados ou pontos facultativos, o mesmo será efetuado no primeiro dia útil subsequente sem qualquer incidência de correção monetária.</w:t>
      </w:r>
    </w:p>
    <w:p w14:paraId="0CA64242" w14:textId="77777777" w:rsidR="003C406E" w:rsidRPr="003C406E" w:rsidRDefault="003C406E" w:rsidP="003C406E">
      <w:pPr>
        <w:ind w:firstLine="567"/>
        <w:jc w:val="both"/>
        <w:rPr>
          <w:rFonts w:ascii="Arial" w:hAnsi="Arial" w:cs="Arial"/>
          <w:b/>
          <w:bCs/>
        </w:rPr>
      </w:pPr>
    </w:p>
    <w:p w14:paraId="6148A588" w14:textId="77777777" w:rsidR="003C406E" w:rsidRPr="003C406E" w:rsidRDefault="003C406E" w:rsidP="003C406E">
      <w:pPr>
        <w:ind w:firstLine="567"/>
        <w:jc w:val="both"/>
        <w:rPr>
          <w:rFonts w:ascii="Arial" w:hAnsi="Arial" w:cs="Arial"/>
        </w:rPr>
      </w:pPr>
      <w:r w:rsidRPr="003C406E">
        <w:rPr>
          <w:rFonts w:ascii="Arial" w:hAnsi="Arial" w:cs="Arial"/>
          <w:b/>
          <w:bCs/>
        </w:rPr>
        <w:t xml:space="preserve">11.11. </w:t>
      </w:r>
      <w:r w:rsidRPr="003C406E">
        <w:rPr>
          <w:rFonts w:ascii="Arial" w:hAnsi="Arial" w:cs="Arial"/>
        </w:rPr>
        <w:t xml:space="preserve">Havendo atraso nos pagamentos não decorrente de falhas no cumprimento das obrigações contratuais principais ou acessórias por parte da </w:t>
      </w:r>
      <w:r w:rsidRPr="003C406E">
        <w:rPr>
          <w:rFonts w:ascii="Arial" w:hAnsi="Arial" w:cs="Arial"/>
          <w:b/>
        </w:rPr>
        <w:t>CONTRATADA</w:t>
      </w:r>
      <w:r w:rsidRPr="003C406E">
        <w:rPr>
          <w:rFonts w:ascii="Arial" w:hAnsi="Arial" w:cs="Arial"/>
        </w:rPr>
        <w:t>, incidirá correção monetária sobre o valor devido na forma da legislação aplicável, bem como juros moratórios, à razão de 0,5% (meio por cento) ao mês, calculados “pró-rata tempore”, em relação ao atraso verificado.</w:t>
      </w:r>
    </w:p>
    <w:p w14:paraId="3B033E27" w14:textId="77777777" w:rsidR="003C406E" w:rsidRPr="003C406E" w:rsidRDefault="003C406E" w:rsidP="003C406E">
      <w:pPr>
        <w:ind w:firstLine="567"/>
        <w:jc w:val="both"/>
        <w:rPr>
          <w:rFonts w:ascii="Arial" w:hAnsi="Arial" w:cs="Arial"/>
        </w:rPr>
      </w:pPr>
    </w:p>
    <w:p w14:paraId="06743FA7" w14:textId="77777777" w:rsidR="003C406E" w:rsidRPr="003C406E" w:rsidRDefault="003C406E" w:rsidP="003C406E">
      <w:pPr>
        <w:ind w:firstLine="567"/>
        <w:jc w:val="both"/>
        <w:rPr>
          <w:rFonts w:ascii="Arial" w:hAnsi="Arial" w:cs="Arial"/>
        </w:rPr>
      </w:pPr>
      <w:r w:rsidRPr="003C406E">
        <w:rPr>
          <w:rFonts w:ascii="Arial" w:hAnsi="Arial" w:cs="Arial"/>
          <w:b/>
          <w:bCs/>
        </w:rPr>
        <w:lastRenderedPageBreak/>
        <w:t>11.12.</w:t>
      </w:r>
      <w:r w:rsidRPr="003C406E">
        <w:rPr>
          <w:rFonts w:ascii="Arial" w:hAnsi="Arial" w:cs="Arial"/>
          <w:bCs/>
        </w:rPr>
        <w:t xml:space="preserve"> Caso a </w:t>
      </w:r>
      <w:r w:rsidRPr="003C406E">
        <w:rPr>
          <w:rFonts w:ascii="Arial" w:hAnsi="Arial" w:cs="Arial"/>
          <w:b/>
          <w:bCs/>
        </w:rPr>
        <w:t>CONTRATADA</w:t>
      </w:r>
      <w:r w:rsidRPr="003C406E">
        <w:rPr>
          <w:rFonts w:ascii="Arial" w:hAnsi="Arial" w:cs="Arial"/>
          <w:bCs/>
        </w:rPr>
        <w:t xml:space="preserve"> </w:t>
      </w:r>
      <w:proofErr w:type="spellStart"/>
      <w:proofErr w:type="gramStart"/>
      <w:r w:rsidRPr="003C406E">
        <w:rPr>
          <w:rFonts w:ascii="Arial" w:hAnsi="Arial" w:cs="Arial"/>
          <w:bCs/>
        </w:rPr>
        <w:t>sub-empreitar</w:t>
      </w:r>
      <w:proofErr w:type="spellEnd"/>
      <w:proofErr w:type="gramEnd"/>
      <w:r w:rsidRPr="003C406E">
        <w:rPr>
          <w:rFonts w:ascii="Arial" w:hAnsi="Arial" w:cs="Arial"/>
          <w:bCs/>
        </w:rPr>
        <w:t xml:space="preserve"> os serviços, a mesma deverá apresentar os documentos constantes dos subitens 11.4.1., 11.4.2., 11.4.3., 11.4.4., 11.5. </w:t>
      </w:r>
      <w:proofErr w:type="gramStart"/>
      <w:r w:rsidRPr="003C406E">
        <w:rPr>
          <w:rFonts w:ascii="Arial" w:hAnsi="Arial" w:cs="Arial"/>
          <w:bCs/>
        </w:rPr>
        <w:t>e</w:t>
      </w:r>
      <w:proofErr w:type="gramEnd"/>
      <w:r w:rsidRPr="003C406E">
        <w:rPr>
          <w:rFonts w:ascii="Arial" w:hAnsi="Arial" w:cs="Arial"/>
          <w:bCs/>
        </w:rPr>
        <w:t xml:space="preserve"> 11.6. </w:t>
      </w:r>
      <w:proofErr w:type="gramStart"/>
      <w:r w:rsidRPr="003C406E">
        <w:rPr>
          <w:rFonts w:ascii="Arial" w:hAnsi="Arial" w:cs="Arial"/>
          <w:bCs/>
        </w:rPr>
        <w:t>da</w:t>
      </w:r>
      <w:proofErr w:type="gramEnd"/>
      <w:r w:rsidRPr="003C406E">
        <w:rPr>
          <w:rFonts w:ascii="Arial" w:hAnsi="Arial" w:cs="Arial"/>
          <w:bCs/>
        </w:rPr>
        <w:t xml:space="preserve"> empresa </w:t>
      </w:r>
      <w:proofErr w:type="spellStart"/>
      <w:r w:rsidRPr="003C406E">
        <w:rPr>
          <w:rFonts w:ascii="Arial" w:hAnsi="Arial" w:cs="Arial"/>
          <w:bCs/>
        </w:rPr>
        <w:t>sub-contratada</w:t>
      </w:r>
      <w:proofErr w:type="spellEnd"/>
      <w:r w:rsidRPr="003C406E">
        <w:rPr>
          <w:rFonts w:ascii="Arial" w:hAnsi="Arial" w:cs="Arial"/>
          <w:bCs/>
        </w:rPr>
        <w:t xml:space="preserve">, devendo, ainda, a </w:t>
      </w:r>
      <w:proofErr w:type="spellStart"/>
      <w:r w:rsidRPr="003C406E">
        <w:rPr>
          <w:rFonts w:ascii="Arial" w:hAnsi="Arial" w:cs="Arial"/>
          <w:bCs/>
        </w:rPr>
        <w:t>sub-contratada</w:t>
      </w:r>
      <w:proofErr w:type="spellEnd"/>
      <w:r w:rsidRPr="003C406E">
        <w:rPr>
          <w:rFonts w:ascii="Arial" w:hAnsi="Arial" w:cs="Arial"/>
          <w:bCs/>
        </w:rPr>
        <w:t xml:space="preserve"> apresentar declaração de que todos os dados apresentados são a pura expressão da verdade.</w:t>
      </w:r>
    </w:p>
    <w:p w14:paraId="34BAA935" w14:textId="77777777" w:rsidR="003C406E" w:rsidRPr="003C406E" w:rsidRDefault="003C406E" w:rsidP="003C406E">
      <w:pPr>
        <w:ind w:firstLine="567"/>
        <w:jc w:val="both"/>
        <w:rPr>
          <w:rFonts w:ascii="Arial" w:hAnsi="Arial" w:cs="Arial"/>
          <w:bCs/>
        </w:rPr>
      </w:pPr>
    </w:p>
    <w:p w14:paraId="77FA314A" w14:textId="77777777" w:rsidR="003C406E" w:rsidRPr="003C406E" w:rsidRDefault="003C406E" w:rsidP="003C406E">
      <w:pPr>
        <w:ind w:firstLine="567"/>
        <w:jc w:val="both"/>
        <w:rPr>
          <w:rFonts w:ascii="Arial" w:hAnsi="Arial" w:cs="Arial"/>
          <w:b/>
          <w:bCs/>
        </w:rPr>
      </w:pPr>
      <w:r w:rsidRPr="003C406E">
        <w:rPr>
          <w:rFonts w:ascii="Arial" w:hAnsi="Arial" w:cs="Arial"/>
          <w:b/>
          <w:bCs/>
        </w:rPr>
        <w:t>CLÁUSULA 12. - DA FISCALIZAÇÃO</w:t>
      </w:r>
    </w:p>
    <w:p w14:paraId="5441D852" w14:textId="77777777" w:rsidR="003C406E" w:rsidRPr="003C406E" w:rsidRDefault="003C406E" w:rsidP="003C406E">
      <w:pPr>
        <w:ind w:firstLine="567"/>
        <w:jc w:val="both"/>
        <w:rPr>
          <w:rFonts w:ascii="Arial" w:hAnsi="Arial" w:cs="Arial"/>
          <w:b/>
          <w:bCs/>
        </w:rPr>
      </w:pPr>
    </w:p>
    <w:p w14:paraId="7D14A61D" w14:textId="77777777" w:rsidR="003C406E" w:rsidRPr="003C406E" w:rsidRDefault="003C406E" w:rsidP="003C406E">
      <w:pPr>
        <w:ind w:firstLine="567"/>
        <w:jc w:val="both"/>
        <w:rPr>
          <w:rFonts w:ascii="Arial" w:hAnsi="Arial" w:cs="Arial"/>
        </w:rPr>
      </w:pPr>
      <w:r w:rsidRPr="003C406E">
        <w:rPr>
          <w:rFonts w:ascii="Arial" w:hAnsi="Arial" w:cs="Arial"/>
          <w:b/>
          <w:bCs/>
        </w:rPr>
        <w:t xml:space="preserve">12.1. </w:t>
      </w:r>
      <w:r w:rsidRPr="003C406E">
        <w:rPr>
          <w:rFonts w:ascii="Arial" w:hAnsi="Arial" w:cs="Arial"/>
          <w:bCs/>
        </w:rPr>
        <w:t>A Secretaria Municipal de Obras e Zeladoria, por intermédio do Engenheiro Fiscal do contrato, poderá, em qualquer ocasião, exercer a mais ampla fiscalização das obras, reservando-se no direito de rejeitá-las a seu critério, quando não forem consideradas satisfatórias, devendo a</w:t>
      </w:r>
      <w:r w:rsidRPr="003C406E">
        <w:rPr>
          <w:rFonts w:ascii="Arial" w:hAnsi="Arial" w:cs="Arial"/>
          <w:b/>
          <w:bCs/>
        </w:rPr>
        <w:t xml:space="preserve"> CONTRATADA </w:t>
      </w:r>
      <w:r w:rsidRPr="003C406E">
        <w:rPr>
          <w:rFonts w:ascii="Arial" w:hAnsi="Arial" w:cs="Arial"/>
          <w:bCs/>
        </w:rPr>
        <w:t>refazê-las às suas expensas.</w:t>
      </w:r>
    </w:p>
    <w:p w14:paraId="1C35AF0F" w14:textId="77777777" w:rsidR="003C406E" w:rsidRPr="003C406E" w:rsidRDefault="003C406E" w:rsidP="003C406E">
      <w:pPr>
        <w:ind w:firstLine="567"/>
        <w:jc w:val="both"/>
        <w:rPr>
          <w:rFonts w:ascii="Arial" w:hAnsi="Arial" w:cs="Arial"/>
          <w:b/>
          <w:bCs/>
        </w:rPr>
      </w:pPr>
    </w:p>
    <w:p w14:paraId="52898420" w14:textId="77777777" w:rsidR="003C406E" w:rsidRPr="003C406E" w:rsidRDefault="003C406E" w:rsidP="003C406E">
      <w:pPr>
        <w:ind w:firstLine="567"/>
        <w:jc w:val="both"/>
        <w:rPr>
          <w:rFonts w:ascii="Arial" w:hAnsi="Arial" w:cs="Arial"/>
        </w:rPr>
      </w:pPr>
      <w:r w:rsidRPr="003C406E">
        <w:rPr>
          <w:rFonts w:ascii="Arial" w:hAnsi="Arial" w:cs="Arial"/>
          <w:b/>
          <w:bCs/>
        </w:rPr>
        <w:t xml:space="preserve">12.2. </w:t>
      </w:r>
      <w:r w:rsidRPr="003C406E">
        <w:rPr>
          <w:rFonts w:ascii="Arial" w:hAnsi="Arial" w:cs="Arial"/>
          <w:bCs/>
        </w:rPr>
        <w:t>A fiscalização, por parte da</w:t>
      </w:r>
      <w:r w:rsidRPr="003C406E">
        <w:rPr>
          <w:rFonts w:ascii="Arial" w:hAnsi="Arial" w:cs="Arial"/>
          <w:b/>
          <w:bCs/>
        </w:rPr>
        <w:t xml:space="preserve"> CONTRATANTE</w:t>
      </w:r>
      <w:r w:rsidRPr="003C406E">
        <w:rPr>
          <w:rFonts w:ascii="Arial" w:hAnsi="Arial" w:cs="Arial"/>
          <w:bCs/>
        </w:rPr>
        <w:t xml:space="preserve">, dar-se-á através do </w:t>
      </w:r>
      <w:proofErr w:type="gramStart"/>
      <w:r w:rsidRPr="003C406E">
        <w:rPr>
          <w:rFonts w:ascii="Arial" w:hAnsi="Arial" w:cs="Arial"/>
          <w:bCs/>
        </w:rPr>
        <w:t>Engenheiro …</w:t>
      </w:r>
      <w:proofErr w:type="gramEnd"/>
      <w:r w:rsidRPr="003C406E">
        <w:rPr>
          <w:rFonts w:ascii="Arial" w:hAnsi="Arial" w:cs="Arial"/>
          <w:bCs/>
        </w:rPr>
        <w:t>....................., não eximirá ou reduzirá as responsabilidades da</w:t>
      </w:r>
      <w:r w:rsidRPr="003C406E">
        <w:rPr>
          <w:rFonts w:ascii="Arial" w:hAnsi="Arial" w:cs="Arial"/>
          <w:b/>
          <w:bCs/>
        </w:rPr>
        <w:t xml:space="preserve"> CONTRATADA </w:t>
      </w:r>
      <w:r w:rsidRPr="003C406E">
        <w:rPr>
          <w:rFonts w:ascii="Arial" w:hAnsi="Arial" w:cs="Arial"/>
          <w:bCs/>
        </w:rPr>
        <w:t>por danos que vier a causar diretamente à Administração e/ou a terceiros, decorrentes de sua culpa ou dolo na execução do contrato, quer seja por atos seus, de seus empregados ou prepostos.</w:t>
      </w:r>
    </w:p>
    <w:p w14:paraId="009EA9E1" w14:textId="77777777" w:rsidR="003C406E" w:rsidRPr="003C406E" w:rsidRDefault="003C406E" w:rsidP="003C406E">
      <w:pPr>
        <w:ind w:firstLine="567"/>
        <w:jc w:val="both"/>
        <w:rPr>
          <w:rFonts w:ascii="Arial" w:hAnsi="Arial" w:cs="Arial"/>
          <w:bCs/>
        </w:rPr>
      </w:pPr>
    </w:p>
    <w:p w14:paraId="61E7BF94" w14:textId="77777777" w:rsidR="003C406E" w:rsidRPr="003C406E" w:rsidRDefault="003C406E" w:rsidP="003C406E">
      <w:pPr>
        <w:ind w:firstLine="567"/>
        <w:jc w:val="both"/>
        <w:rPr>
          <w:rFonts w:ascii="Arial" w:hAnsi="Arial" w:cs="Arial"/>
        </w:rPr>
      </w:pPr>
      <w:r w:rsidRPr="003C406E">
        <w:rPr>
          <w:rFonts w:ascii="Arial" w:hAnsi="Arial" w:cs="Arial"/>
          <w:b/>
          <w:bCs/>
        </w:rPr>
        <w:t xml:space="preserve">12.3. </w:t>
      </w:r>
      <w:r w:rsidRPr="003C406E">
        <w:rPr>
          <w:rFonts w:ascii="Arial" w:hAnsi="Arial" w:cs="Arial"/>
          <w:bCs/>
        </w:rPr>
        <w:t>A</w:t>
      </w:r>
      <w:r w:rsidRPr="003C406E">
        <w:rPr>
          <w:rFonts w:ascii="Arial" w:hAnsi="Arial" w:cs="Arial"/>
          <w:b/>
          <w:bCs/>
        </w:rPr>
        <w:t xml:space="preserve"> CONTRATADA </w:t>
      </w:r>
      <w:r w:rsidRPr="003C406E">
        <w:rPr>
          <w:rFonts w:ascii="Arial" w:hAnsi="Arial" w:cs="Arial"/>
          <w:bCs/>
        </w:rPr>
        <w:t>deverá providenciar o Diário de Ocorrências, o qual permanecerá na obra, disponível para os devidos lançamentos, que constará de duas partes: na primeira, serão, obrigatoriamente, registrados pela</w:t>
      </w:r>
      <w:r w:rsidRPr="003C406E">
        <w:rPr>
          <w:rFonts w:ascii="Arial" w:hAnsi="Arial" w:cs="Arial"/>
          <w:b/>
          <w:bCs/>
        </w:rPr>
        <w:t xml:space="preserve"> CONTRATADA </w:t>
      </w:r>
      <w:r w:rsidRPr="003C406E">
        <w:rPr>
          <w:rFonts w:ascii="Arial" w:hAnsi="Arial" w:cs="Arial"/>
          <w:bCs/>
        </w:rPr>
        <w:t>os problemas construtivos, as consultas à fiscalização municipal e as soluções adotadas, bem como as datas de conclusão das etapas caracterizadoras dos serviços; na segunda, é obrigatório, principalmente, o registro pela fiscalização sobre anotações dos serviços, o ritmo e a qualidade da execução de seus recursos, problemas construtivos e todas as suas determinações.</w:t>
      </w:r>
    </w:p>
    <w:p w14:paraId="12AD7C5E" w14:textId="77777777" w:rsidR="003C406E" w:rsidRPr="003C406E" w:rsidRDefault="003C406E" w:rsidP="003C406E">
      <w:pPr>
        <w:jc w:val="both"/>
        <w:rPr>
          <w:rFonts w:ascii="Arial" w:hAnsi="Arial" w:cs="Arial"/>
          <w:b/>
          <w:bCs/>
        </w:rPr>
      </w:pPr>
    </w:p>
    <w:p w14:paraId="2488DACC" w14:textId="77777777" w:rsidR="003C406E" w:rsidRPr="003C406E" w:rsidRDefault="003C406E" w:rsidP="003C406E">
      <w:pPr>
        <w:ind w:firstLine="567"/>
        <w:jc w:val="both"/>
        <w:rPr>
          <w:rFonts w:ascii="Arial" w:hAnsi="Arial" w:cs="Arial"/>
        </w:rPr>
      </w:pPr>
      <w:r w:rsidRPr="003C406E">
        <w:rPr>
          <w:rFonts w:ascii="Arial" w:hAnsi="Arial" w:cs="Arial"/>
          <w:b/>
          <w:bCs/>
        </w:rPr>
        <w:t xml:space="preserve">12.4. </w:t>
      </w:r>
      <w:r w:rsidRPr="003C406E">
        <w:rPr>
          <w:rFonts w:ascii="Arial" w:hAnsi="Arial" w:cs="Arial"/>
          <w:bCs/>
        </w:rPr>
        <w:t>Caberá à</w:t>
      </w:r>
      <w:r w:rsidRPr="003C406E">
        <w:rPr>
          <w:rFonts w:ascii="Arial" w:hAnsi="Arial" w:cs="Arial"/>
          <w:b/>
          <w:bCs/>
        </w:rPr>
        <w:t xml:space="preserve"> CONTRATADA</w:t>
      </w:r>
      <w:r w:rsidRPr="003C406E">
        <w:rPr>
          <w:rFonts w:ascii="Arial" w:hAnsi="Arial" w:cs="Arial"/>
          <w:bCs/>
        </w:rPr>
        <w:t>:</w:t>
      </w:r>
    </w:p>
    <w:p w14:paraId="313E83E0" w14:textId="77777777" w:rsidR="003C406E" w:rsidRPr="003C406E" w:rsidRDefault="003C406E" w:rsidP="003C406E">
      <w:pPr>
        <w:jc w:val="both"/>
        <w:rPr>
          <w:rFonts w:ascii="Arial" w:hAnsi="Arial" w:cs="Arial"/>
          <w:b/>
          <w:bCs/>
        </w:rPr>
      </w:pPr>
    </w:p>
    <w:p w14:paraId="4655F1F4" w14:textId="77777777" w:rsidR="003C406E" w:rsidRPr="003C406E" w:rsidRDefault="003C406E" w:rsidP="003C406E">
      <w:pPr>
        <w:ind w:firstLine="567"/>
        <w:jc w:val="both"/>
        <w:rPr>
          <w:rFonts w:ascii="Arial" w:hAnsi="Arial" w:cs="Arial"/>
        </w:rPr>
      </w:pPr>
      <w:r w:rsidRPr="003C406E">
        <w:rPr>
          <w:rFonts w:ascii="Arial" w:hAnsi="Arial" w:cs="Arial"/>
          <w:b/>
          <w:bCs/>
        </w:rPr>
        <w:t xml:space="preserve">12.4.1. </w:t>
      </w:r>
      <w:r w:rsidRPr="003C406E">
        <w:rPr>
          <w:rFonts w:ascii="Arial" w:hAnsi="Arial" w:cs="Arial"/>
          <w:bCs/>
        </w:rPr>
        <w:t>Observar a boa prática de construção, as normas técnicas e empregar materiais constantes das especificações do projeto executivo e memorial descritivo, respeitando com fidelidade as formas e dimensões dos desenhos, bem como as leis, regulamentos e posturas Federais, Estaduais e Municipais relativos aos serviços, cumprindo imediatamente as intimações e exigências das respectivas autoridades;</w:t>
      </w:r>
    </w:p>
    <w:p w14:paraId="6A3005B7" w14:textId="77777777" w:rsidR="003C406E" w:rsidRPr="003C406E" w:rsidRDefault="003C406E" w:rsidP="003C406E">
      <w:pPr>
        <w:ind w:firstLine="567"/>
        <w:jc w:val="both"/>
        <w:rPr>
          <w:rFonts w:ascii="Arial" w:hAnsi="Arial" w:cs="Arial"/>
          <w:b/>
          <w:bCs/>
          <w:u w:val="single"/>
        </w:rPr>
      </w:pPr>
    </w:p>
    <w:p w14:paraId="4F5822C8" w14:textId="77777777" w:rsidR="003C406E" w:rsidRPr="003C406E" w:rsidRDefault="003C406E" w:rsidP="003C406E">
      <w:pPr>
        <w:ind w:firstLine="567"/>
        <w:jc w:val="both"/>
        <w:rPr>
          <w:rFonts w:ascii="Arial" w:hAnsi="Arial" w:cs="Arial"/>
        </w:rPr>
      </w:pPr>
      <w:r w:rsidRPr="003C406E">
        <w:rPr>
          <w:rFonts w:ascii="Arial" w:hAnsi="Arial" w:cs="Arial"/>
          <w:b/>
          <w:bCs/>
        </w:rPr>
        <w:t xml:space="preserve">12.4.2. </w:t>
      </w:r>
      <w:r w:rsidRPr="003C406E">
        <w:rPr>
          <w:rFonts w:ascii="Arial" w:hAnsi="Arial" w:cs="Arial"/>
          <w:bCs/>
        </w:rPr>
        <w:t>Providenciar e selecionar a seu critério e contratar, em seu nome, a mão-de-obra necessária à execução dos serviços, seja ela especializada ou não, técnica ou administrativa, respondendo por todos os encargos trabalhistas, previdenciários e sociais, os quais não terão vínculo empregatício algum com a</w:t>
      </w:r>
      <w:r w:rsidRPr="003C406E">
        <w:rPr>
          <w:rFonts w:ascii="Arial" w:hAnsi="Arial" w:cs="Arial"/>
          <w:b/>
          <w:bCs/>
        </w:rPr>
        <w:t xml:space="preserve"> CONTRATANTE</w:t>
      </w:r>
      <w:r w:rsidRPr="003C406E">
        <w:rPr>
          <w:rFonts w:ascii="Arial" w:hAnsi="Arial" w:cs="Arial"/>
          <w:bCs/>
        </w:rPr>
        <w:t>;</w:t>
      </w:r>
    </w:p>
    <w:p w14:paraId="033B42AE" w14:textId="77777777" w:rsidR="003C406E" w:rsidRPr="003C406E" w:rsidRDefault="003C406E" w:rsidP="003C406E">
      <w:pPr>
        <w:ind w:firstLine="567"/>
        <w:jc w:val="both"/>
        <w:rPr>
          <w:rFonts w:ascii="Arial" w:hAnsi="Arial" w:cs="Arial"/>
          <w:b/>
          <w:bCs/>
        </w:rPr>
      </w:pPr>
    </w:p>
    <w:p w14:paraId="1379AF88" w14:textId="77777777" w:rsidR="003C406E" w:rsidRPr="003C406E" w:rsidRDefault="003C406E" w:rsidP="003C406E">
      <w:pPr>
        <w:ind w:firstLine="567"/>
        <w:jc w:val="both"/>
        <w:rPr>
          <w:rFonts w:ascii="Arial" w:hAnsi="Arial" w:cs="Arial"/>
        </w:rPr>
      </w:pPr>
      <w:r w:rsidRPr="003C406E">
        <w:rPr>
          <w:rFonts w:ascii="Arial" w:hAnsi="Arial" w:cs="Arial"/>
          <w:b/>
          <w:bCs/>
        </w:rPr>
        <w:t xml:space="preserve">12.4.3. </w:t>
      </w:r>
      <w:r w:rsidRPr="003C406E">
        <w:rPr>
          <w:rFonts w:ascii="Arial" w:hAnsi="Arial" w:cs="Arial"/>
          <w:bCs/>
        </w:rPr>
        <w:t>Arcar com todas as despesas referentes ao consumo de água, energia elétrica, manutenção de alojamento, alimentação, transporte de pessoal, bem como todas aquelas de escritório;</w:t>
      </w:r>
    </w:p>
    <w:p w14:paraId="3E4FAF3A" w14:textId="77777777" w:rsidR="003C406E" w:rsidRPr="003C406E" w:rsidRDefault="003C406E" w:rsidP="003C406E">
      <w:pPr>
        <w:ind w:firstLine="567"/>
        <w:jc w:val="both"/>
        <w:rPr>
          <w:rFonts w:ascii="Arial" w:hAnsi="Arial" w:cs="Arial"/>
          <w:b/>
          <w:bCs/>
        </w:rPr>
      </w:pPr>
    </w:p>
    <w:p w14:paraId="1202251B" w14:textId="77777777" w:rsidR="003C406E" w:rsidRPr="003C406E" w:rsidRDefault="003C406E" w:rsidP="003C406E">
      <w:pPr>
        <w:ind w:firstLine="567"/>
        <w:jc w:val="both"/>
        <w:rPr>
          <w:rFonts w:ascii="Arial" w:hAnsi="Arial" w:cs="Arial"/>
        </w:rPr>
      </w:pPr>
      <w:r w:rsidRPr="003C406E">
        <w:rPr>
          <w:rFonts w:ascii="Arial" w:hAnsi="Arial" w:cs="Arial"/>
          <w:b/>
          <w:bCs/>
        </w:rPr>
        <w:t xml:space="preserve">12.4.4. </w:t>
      </w:r>
      <w:r w:rsidRPr="003C406E">
        <w:rPr>
          <w:rFonts w:ascii="Arial" w:hAnsi="Arial" w:cs="Arial"/>
          <w:bCs/>
        </w:rPr>
        <w:t xml:space="preserve">Manter na </w:t>
      </w:r>
      <w:proofErr w:type="gramStart"/>
      <w:r w:rsidRPr="003C406E">
        <w:rPr>
          <w:rFonts w:ascii="Arial" w:hAnsi="Arial" w:cs="Arial"/>
          <w:bCs/>
        </w:rPr>
        <w:t>obra somente trabalhadores com situação profissional regular e diretamente vinculados</w:t>
      </w:r>
      <w:proofErr w:type="gramEnd"/>
      <w:r w:rsidRPr="003C406E">
        <w:rPr>
          <w:rFonts w:ascii="Arial" w:hAnsi="Arial" w:cs="Arial"/>
          <w:bCs/>
        </w:rPr>
        <w:t xml:space="preserve"> aos serviços em questão, efetuando a dispensa, dentro do prazo estabelecido pela</w:t>
      </w:r>
      <w:r w:rsidRPr="003C406E">
        <w:rPr>
          <w:rFonts w:ascii="Arial" w:hAnsi="Arial" w:cs="Arial"/>
          <w:b/>
          <w:bCs/>
        </w:rPr>
        <w:t xml:space="preserve"> CONTRATANTE</w:t>
      </w:r>
      <w:r w:rsidRPr="003C406E">
        <w:rPr>
          <w:rFonts w:ascii="Arial" w:hAnsi="Arial" w:cs="Arial"/>
          <w:bCs/>
        </w:rPr>
        <w:t>, dos operários que esta entender prejudiciais ao bom andamento dos serviços;</w:t>
      </w:r>
    </w:p>
    <w:p w14:paraId="775638E6" w14:textId="77777777" w:rsidR="003C406E" w:rsidRPr="003C406E" w:rsidRDefault="003C406E" w:rsidP="003C406E">
      <w:pPr>
        <w:ind w:firstLine="567"/>
        <w:jc w:val="both"/>
        <w:rPr>
          <w:rFonts w:ascii="Arial" w:hAnsi="Arial" w:cs="Arial"/>
          <w:b/>
          <w:bCs/>
        </w:rPr>
      </w:pPr>
    </w:p>
    <w:p w14:paraId="41D1C352" w14:textId="77777777" w:rsidR="003C406E" w:rsidRPr="003C406E" w:rsidRDefault="003C406E" w:rsidP="003C406E">
      <w:pPr>
        <w:ind w:firstLine="567"/>
        <w:jc w:val="both"/>
        <w:rPr>
          <w:rFonts w:ascii="Arial" w:hAnsi="Arial" w:cs="Arial"/>
        </w:rPr>
      </w:pPr>
      <w:r w:rsidRPr="003C406E">
        <w:rPr>
          <w:rFonts w:ascii="Arial" w:hAnsi="Arial" w:cs="Arial"/>
          <w:b/>
          <w:bCs/>
        </w:rPr>
        <w:t xml:space="preserve">12.4.5. </w:t>
      </w:r>
      <w:r w:rsidRPr="003C406E">
        <w:rPr>
          <w:rFonts w:ascii="Arial" w:hAnsi="Arial" w:cs="Arial"/>
          <w:bCs/>
        </w:rPr>
        <w:t>Fazer seguros contra acidentes de trabalho de seus empregados;</w:t>
      </w:r>
    </w:p>
    <w:p w14:paraId="273EECB1" w14:textId="77777777" w:rsidR="003C406E" w:rsidRPr="003C406E" w:rsidRDefault="003C406E" w:rsidP="003C406E">
      <w:pPr>
        <w:ind w:firstLine="567"/>
        <w:jc w:val="both"/>
        <w:rPr>
          <w:rFonts w:ascii="Arial" w:hAnsi="Arial" w:cs="Arial"/>
          <w:b/>
          <w:bCs/>
        </w:rPr>
      </w:pPr>
    </w:p>
    <w:p w14:paraId="340B1C37" w14:textId="77777777" w:rsidR="003C406E" w:rsidRPr="003C406E" w:rsidRDefault="003C406E" w:rsidP="003C406E">
      <w:pPr>
        <w:ind w:firstLine="567"/>
        <w:jc w:val="both"/>
        <w:rPr>
          <w:rFonts w:ascii="Arial" w:hAnsi="Arial" w:cs="Arial"/>
        </w:rPr>
      </w:pPr>
      <w:r w:rsidRPr="003C406E">
        <w:rPr>
          <w:rFonts w:ascii="Arial" w:hAnsi="Arial" w:cs="Arial"/>
          <w:b/>
          <w:bCs/>
        </w:rPr>
        <w:t xml:space="preserve">12.4.6. </w:t>
      </w:r>
      <w:r w:rsidRPr="003C406E">
        <w:rPr>
          <w:rFonts w:ascii="Arial" w:hAnsi="Arial" w:cs="Arial"/>
          <w:bCs/>
        </w:rPr>
        <w:t>Cumprir rigorosamente todas as disposições legais referentes à segurança, higiene e medicina do trabalho, fornecendo, por sua conta, todos os materiais necessários à segurança do pessoal que trabalhar nas obras;</w:t>
      </w:r>
    </w:p>
    <w:p w14:paraId="2946429F" w14:textId="77777777" w:rsidR="003C406E" w:rsidRPr="003C406E" w:rsidRDefault="003C406E" w:rsidP="003C406E">
      <w:pPr>
        <w:ind w:firstLine="567"/>
        <w:jc w:val="both"/>
        <w:rPr>
          <w:rFonts w:ascii="Arial" w:hAnsi="Arial" w:cs="Arial"/>
          <w:b/>
          <w:bCs/>
        </w:rPr>
      </w:pPr>
    </w:p>
    <w:p w14:paraId="0776A309" w14:textId="77777777" w:rsidR="003C406E" w:rsidRPr="003C406E" w:rsidRDefault="003C406E" w:rsidP="003C406E">
      <w:pPr>
        <w:ind w:firstLine="567"/>
        <w:jc w:val="both"/>
        <w:rPr>
          <w:rFonts w:ascii="Arial" w:hAnsi="Arial" w:cs="Arial"/>
        </w:rPr>
      </w:pPr>
      <w:r w:rsidRPr="003C406E">
        <w:rPr>
          <w:rFonts w:ascii="Arial" w:hAnsi="Arial" w:cs="Arial"/>
          <w:b/>
          <w:bCs/>
        </w:rPr>
        <w:t xml:space="preserve">12.4.7. </w:t>
      </w:r>
      <w:r w:rsidRPr="003C406E">
        <w:rPr>
          <w:rFonts w:ascii="Arial" w:hAnsi="Arial" w:cs="Arial"/>
          <w:bCs/>
        </w:rPr>
        <w:t>Fornecer, manter e repor por sua conta, todas as ferramentas e equipamentos necessários para a execução das obras;</w:t>
      </w:r>
    </w:p>
    <w:p w14:paraId="6D593881" w14:textId="77777777" w:rsidR="003C406E" w:rsidRPr="003C406E" w:rsidRDefault="003C406E" w:rsidP="003C406E">
      <w:pPr>
        <w:jc w:val="both"/>
        <w:rPr>
          <w:rFonts w:ascii="Arial" w:hAnsi="Arial" w:cs="Arial"/>
          <w:b/>
          <w:bCs/>
        </w:rPr>
      </w:pPr>
    </w:p>
    <w:p w14:paraId="12D99B76" w14:textId="77777777" w:rsidR="003C406E" w:rsidRPr="003C406E" w:rsidRDefault="003C406E" w:rsidP="003C406E">
      <w:pPr>
        <w:ind w:firstLine="567"/>
        <w:jc w:val="both"/>
        <w:rPr>
          <w:rFonts w:ascii="Arial" w:hAnsi="Arial" w:cs="Arial"/>
        </w:rPr>
      </w:pPr>
      <w:r w:rsidRPr="003C406E">
        <w:rPr>
          <w:rFonts w:ascii="Arial" w:hAnsi="Arial" w:cs="Arial"/>
          <w:b/>
          <w:bCs/>
        </w:rPr>
        <w:t xml:space="preserve">12.4.8. </w:t>
      </w:r>
      <w:r w:rsidRPr="003C406E">
        <w:rPr>
          <w:rFonts w:ascii="Arial" w:hAnsi="Arial" w:cs="Arial"/>
          <w:bCs/>
        </w:rPr>
        <w:t>Responder pela operação, manutenção e reparos dos equipamentos utilizados na execução das obras;</w:t>
      </w:r>
    </w:p>
    <w:p w14:paraId="412DB53D" w14:textId="77777777" w:rsidR="003C406E" w:rsidRPr="003C406E" w:rsidRDefault="003C406E" w:rsidP="003C406E">
      <w:pPr>
        <w:ind w:firstLine="567"/>
        <w:jc w:val="both"/>
        <w:rPr>
          <w:rFonts w:ascii="Arial" w:hAnsi="Arial" w:cs="Arial"/>
          <w:b/>
          <w:bCs/>
        </w:rPr>
      </w:pPr>
    </w:p>
    <w:p w14:paraId="118EC7EB" w14:textId="77777777" w:rsidR="003C406E" w:rsidRPr="003C406E" w:rsidRDefault="003C406E" w:rsidP="003C406E">
      <w:pPr>
        <w:ind w:firstLine="567"/>
        <w:jc w:val="both"/>
        <w:rPr>
          <w:rFonts w:ascii="Arial" w:hAnsi="Arial" w:cs="Arial"/>
        </w:rPr>
      </w:pPr>
      <w:r w:rsidRPr="003C406E">
        <w:rPr>
          <w:rFonts w:ascii="Arial" w:hAnsi="Arial" w:cs="Arial"/>
          <w:b/>
          <w:bCs/>
        </w:rPr>
        <w:t xml:space="preserve">12.4.9. </w:t>
      </w:r>
      <w:r w:rsidRPr="003C406E">
        <w:rPr>
          <w:rFonts w:ascii="Arial" w:hAnsi="Arial" w:cs="Arial"/>
          <w:bCs/>
        </w:rPr>
        <w:t>Facultar à</w:t>
      </w:r>
      <w:r w:rsidRPr="003C406E">
        <w:rPr>
          <w:rFonts w:ascii="Arial" w:hAnsi="Arial" w:cs="Arial"/>
          <w:b/>
          <w:bCs/>
        </w:rPr>
        <w:t xml:space="preserve"> CONTRATANTE </w:t>
      </w:r>
      <w:r w:rsidRPr="003C406E">
        <w:rPr>
          <w:rFonts w:ascii="Arial" w:hAnsi="Arial" w:cs="Arial"/>
          <w:bCs/>
        </w:rPr>
        <w:t>exercer verificação dos materiais empregados, equipamentos e serviços que estão em execução;</w:t>
      </w:r>
    </w:p>
    <w:p w14:paraId="2D984549" w14:textId="77777777" w:rsidR="003C406E" w:rsidRPr="003C406E" w:rsidRDefault="003C406E" w:rsidP="003C406E">
      <w:pPr>
        <w:ind w:firstLine="567"/>
        <w:jc w:val="both"/>
        <w:rPr>
          <w:rFonts w:ascii="Arial" w:hAnsi="Arial" w:cs="Arial"/>
          <w:b/>
          <w:bCs/>
        </w:rPr>
      </w:pPr>
    </w:p>
    <w:p w14:paraId="45A6BCDD" w14:textId="77777777" w:rsidR="003C406E" w:rsidRPr="003C406E" w:rsidRDefault="003C406E" w:rsidP="003C406E">
      <w:pPr>
        <w:ind w:firstLine="567"/>
        <w:jc w:val="both"/>
        <w:rPr>
          <w:rFonts w:ascii="Arial" w:hAnsi="Arial" w:cs="Arial"/>
        </w:rPr>
      </w:pPr>
      <w:r w:rsidRPr="003C406E">
        <w:rPr>
          <w:rFonts w:ascii="Arial" w:hAnsi="Arial" w:cs="Arial"/>
          <w:b/>
          <w:bCs/>
        </w:rPr>
        <w:lastRenderedPageBreak/>
        <w:t xml:space="preserve">12.4.10. </w:t>
      </w:r>
      <w:r w:rsidRPr="003C406E">
        <w:rPr>
          <w:rFonts w:ascii="Arial" w:hAnsi="Arial" w:cs="Arial"/>
          <w:bCs/>
        </w:rPr>
        <w:t xml:space="preserve">Quando solicitado pelo responsável pela fiscalização da </w:t>
      </w:r>
      <w:r w:rsidRPr="003C406E">
        <w:rPr>
          <w:rFonts w:ascii="Arial" w:hAnsi="Arial" w:cs="Arial"/>
          <w:b/>
          <w:bCs/>
        </w:rPr>
        <w:t>CONTRATANTE</w:t>
      </w:r>
      <w:r w:rsidRPr="003C406E">
        <w:rPr>
          <w:rFonts w:ascii="Arial" w:hAnsi="Arial" w:cs="Arial"/>
          <w:bCs/>
        </w:rPr>
        <w:t>, a</w:t>
      </w:r>
      <w:r w:rsidRPr="003C406E">
        <w:rPr>
          <w:rFonts w:ascii="Arial" w:hAnsi="Arial" w:cs="Arial"/>
          <w:b/>
          <w:bCs/>
        </w:rPr>
        <w:t xml:space="preserve"> CONTRATADA </w:t>
      </w:r>
      <w:r w:rsidRPr="003C406E">
        <w:rPr>
          <w:rFonts w:ascii="Arial" w:hAnsi="Arial" w:cs="Arial"/>
          <w:bCs/>
        </w:rPr>
        <w:t>deverá substituir, no prazo de 24 (vinte e quatro) horas, qualquer recurso humano e/ou material julgado por ela inadequado.</w:t>
      </w:r>
    </w:p>
    <w:p w14:paraId="28A83EBB" w14:textId="77777777" w:rsidR="003C406E" w:rsidRPr="003C406E" w:rsidRDefault="003C406E" w:rsidP="003C406E">
      <w:pPr>
        <w:jc w:val="both"/>
        <w:rPr>
          <w:rFonts w:ascii="Arial" w:hAnsi="Arial" w:cs="Arial"/>
          <w:b/>
          <w:bCs/>
        </w:rPr>
      </w:pPr>
    </w:p>
    <w:p w14:paraId="597B5A9B" w14:textId="77777777" w:rsidR="003C406E" w:rsidRPr="003C406E" w:rsidRDefault="003C406E" w:rsidP="003C406E">
      <w:pPr>
        <w:ind w:firstLine="567"/>
        <w:jc w:val="both"/>
        <w:rPr>
          <w:rFonts w:ascii="Arial" w:hAnsi="Arial" w:cs="Arial"/>
        </w:rPr>
      </w:pPr>
      <w:r w:rsidRPr="003C406E">
        <w:rPr>
          <w:rFonts w:ascii="Arial" w:hAnsi="Arial" w:cs="Arial"/>
          <w:b/>
          <w:bCs/>
        </w:rPr>
        <w:t xml:space="preserve">12.4.11. </w:t>
      </w:r>
      <w:r w:rsidRPr="003C406E">
        <w:rPr>
          <w:rFonts w:ascii="Arial" w:hAnsi="Arial" w:cs="Arial"/>
          <w:bCs/>
        </w:rPr>
        <w:t>Executar os serviços indispensáveis à segurança das obras e construções vizinhas, além de reparos de danos causados a terceiros, arcando com os seus custos, sempre que ocasionados por negligência ou imperícia de seus empregados e prepostos.</w:t>
      </w:r>
    </w:p>
    <w:p w14:paraId="6C4FE1DE" w14:textId="77777777" w:rsidR="003C406E" w:rsidRPr="003C406E" w:rsidRDefault="003C406E" w:rsidP="003C406E">
      <w:pPr>
        <w:jc w:val="both"/>
        <w:rPr>
          <w:rFonts w:ascii="Arial" w:hAnsi="Arial" w:cs="Arial"/>
          <w:b/>
          <w:bCs/>
        </w:rPr>
      </w:pPr>
    </w:p>
    <w:p w14:paraId="4F9901A0" w14:textId="77777777" w:rsidR="003C406E" w:rsidRPr="003C406E" w:rsidRDefault="003C406E" w:rsidP="003C406E">
      <w:pPr>
        <w:ind w:firstLine="567"/>
        <w:jc w:val="both"/>
        <w:rPr>
          <w:rFonts w:ascii="Arial" w:hAnsi="Arial" w:cs="Arial"/>
        </w:rPr>
      </w:pPr>
      <w:r w:rsidRPr="003C406E">
        <w:rPr>
          <w:rFonts w:ascii="Arial" w:hAnsi="Arial" w:cs="Arial"/>
          <w:b/>
          <w:bCs/>
        </w:rPr>
        <w:t xml:space="preserve">12.4.12. </w:t>
      </w:r>
      <w:r w:rsidRPr="003C406E">
        <w:rPr>
          <w:rFonts w:ascii="Arial" w:hAnsi="Arial" w:cs="Arial"/>
          <w:bCs/>
        </w:rPr>
        <w:t>Assumir integral responsabilidade pelos serviços, inclusive responsabilidade técnica pela execução perante o CREA, dotando a obra de orientação técnica.</w:t>
      </w:r>
    </w:p>
    <w:p w14:paraId="3BE03A41" w14:textId="77777777" w:rsidR="003C406E" w:rsidRPr="003C406E" w:rsidRDefault="003C406E" w:rsidP="003C406E">
      <w:pPr>
        <w:ind w:firstLine="567"/>
        <w:jc w:val="both"/>
        <w:rPr>
          <w:rFonts w:ascii="Arial" w:hAnsi="Arial" w:cs="Arial"/>
          <w:b/>
          <w:bCs/>
          <w:u w:val="single"/>
        </w:rPr>
      </w:pPr>
    </w:p>
    <w:p w14:paraId="2427B55E" w14:textId="77777777" w:rsidR="003C406E" w:rsidRPr="003C406E" w:rsidRDefault="003C406E" w:rsidP="003C406E">
      <w:pPr>
        <w:ind w:firstLine="567"/>
        <w:jc w:val="both"/>
        <w:rPr>
          <w:rFonts w:ascii="Arial" w:hAnsi="Arial" w:cs="Arial"/>
        </w:rPr>
      </w:pPr>
      <w:r w:rsidRPr="003C406E">
        <w:rPr>
          <w:rFonts w:ascii="Arial" w:hAnsi="Arial" w:cs="Arial"/>
          <w:b/>
          <w:bCs/>
        </w:rPr>
        <w:t>12.4.13.</w:t>
      </w:r>
      <w:r w:rsidRPr="003C406E">
        <w:rPr>
          <w:rFonts w:ascii="Arial" w:hAnsi="Arial" w:cs="Arial"/>
          <w:bCs/>
        </w:rPr>
        <w:t xml:space="preserve"> Arcar com todas as despesas de engenheiro e equipe administrativa locada direta ou indiretamente na obra.</w:t>
      </w:r>
    </w:p>
    <w:p w14:paraId="2265A440" w14:textId="77777777" w:rsidR="003C406E" w:rsidRPr="003C406E" w:rsidRDefault="003C406E" w:rsidP="003C406E">
      <w:pPr>
        <w:ind w:firstLine="567"/>
        <w:jc w:val="both"/>
        <w:rPr>
          <w:rFonts w:ascii="Arial" w:hAnsi="Arial" w:cs="Arial"/>
          <w:b/>
          <w:bCs/>
        </w:rPr>
      </w:pPr>
    </w:p>
    <w:p w14:paraId="305B0192" w14:textId="77777777" w:rsidR="003C406E" w:rsidRPr="003C406E" w:rsidRDefault="003C406E" w:rsidP="003C406E">
      <w:pPr>
        <w:ind w:firstLine="567"/>
        <w:jc w:val="both"/>
        <w:rPr>
          <w:rFonts w:ascii="Arial" w:hAnsi="Arial" w:cs="Arial"/>
        </w:rPr>
      </w:pPr>
      <w:r w:rsidRPr="003C406E">
        <w:rPr>
          <w:rFonts w:ascii="Arial" w:hAnsi="Arial" w:cs="Arial"/>
          <w:b/>
          <w:bCs/>
        </w:rPr>
        <w:t xml:space="preserve">12.4.14. </w:t>
      </w:r>
      <w:r w:rsidRPr="003C406E">
        <w:rPr>
          <w:rFonts w:ascii="Arial" w:hAnsi="Arial" w:cs="Arial"/>
          <w:bCs/>
        </w:rPr>
        <w:t>Não substituir as suas equipes técnicas sem prévia verificação dos documentos, informações e aceitação da</w:t>
      </w:r>
      <w:r w:rsidRPr="003C406E">
        <w:rPr>
          <w:rFonts w:ascii="Arial" w:hAnsi="Arial" w:cs="Arial"/>
          <w:b/>
          <w:bCs/>
        </w:rPr>
        <w:t xml:space="preserve"> CONTRATANTE</w:t>
      </w:r>
      <w:r w:rsidRPr="003C406E">
        <w:rPr>
          <w:rFonts w:ascii="Arial" w:hAnsi="Arial" w:cs="Arial"/>
          <w:bCs/>
        </w:rPr>
        <w:t>.</w:t>
      </w:r>
    </w:p>
    <w:p w14:paraId="2E57FB1B" w14:textId="77777777" w:rsidR="003C406E" w:rsidRPr="003C406E" w:rsidRDefault="003C406E" w:rsidP="003C406E">
      <w:pPr>
        <w:ind w:firstLine="567"/>
        <w:jc w:val="both"/>
        <w:rPr>
          <w:rFonts w:ascii="Arial" w:hAnsi="Arial" w:cs="Arial"/>
          <w:b/>
          <w:bCs/>
          <w:u w:val="single"/>
        </w:rPr>
      </w:pPr>
    </w:p>
    <w:p w14:paraId="00491613" w14:textId="77777777" w:rsidR="003C406E" w:rsidRPr="003C406E" w:rsidRDefault="003C406E" w:rsidP="003C406E">
      <w:pPr>
        <w:ind w:firstLine="567"/>
        <w:jc w:val="both"/>
        <w:rPr>
          <w:rFonts w:ascii="Arial" w:hAnsi="Arial" w:cs="Arial"/>
        </w:rPr>
      </w:pPr>
      <w:r w:rsidRPr="003C406E">
        <w:rPr>
          <w:rFonts w:ascii="Arial" w:hAnsi="Arial" w:cs="Arial"/>
          <w:b/>
          <w:bCs/>
        </w:rPr>
        <w:t xml:space="preserve">12.4.15. </w:t>
      </w:r>
      <w:r w:rsidRPr="003C406E">
        <w:rPr>
          <w:rFonts w:ascii="Arial" w:hAnsi="Arial" w:cs="Arial"/>
          <w:bCs/>
        </w:rPr>
        <w:t>Qualquer falha na execução em que as obras estejam em desacordo com as normas e especificações técnicas, a</w:t>
      </w:r>
      <w:r w:rsidRPr="003C406E">
        <w:rPr>
          <w:rFonts w:ascii="Arial" w:hAnsi="Arial" w:cs="Arial"/>
          <w:b/>
          <w:bCs/>
        </w:rPr>
        <w:t xml:space="preserve"> CONTRATADA </w:t>
      </w:r>
      <w:r w:rsidRPr="003C406E">
        <w:rPr>
          <w:rFonts w:ascii="Arial" w:hAnsi="Arial" w:cs="Arial"/>
          <w:bCs/>
        </w:rPr>
        <w:t xml:space="preserve">deverá refazê-las às suas expensas, </w:t>
      </w:r>
      <w:proofErr w:type="gramStart"/>
      <w:r w:rsidRPr="003C406E">
        <w:rPr>
          <w:rFonts w:ascii="Arial" w:hAnsi="Arial" w:cs="Arial"/>
          <w:bCs/>
        </w:rPr>
        <w:t>sob pena</w:t>
      </w:r>
      <w:proofErr w:type="gramEnd"/>
      <w:r w:rsidRPr="003C406E">
        <w:rPr>
          <w:rFonts w:ascii="Arial" w:hAnsi="Arial" w:cs="Arial"/>
          <w:bCs/>
        </w:rPr>
        <w:t xml:space="preserve"> de ser declarada inidônea para as futuras licitações, sem prejuízo de outras penalidades.</w:t>
      </w:r>
    </w:p>
    <w:p w14:paraId="0EE09386" w14:textId="77777777" w:rsidR="003C406E" w:rsidRPr="003C406E" w:rsidRDefault="003C406E" w:rsidP="003C406E">
      <w:pPr>
        <w:ind w:firstLine="567"/>
        <w:jc w:val="both"/>
        <w:rPr>
          <w:rFonts w:ascii="Arial" w:hAnsi="Arial" w:cs="Arial"/>
          <w:b/>
          <w:bCs/>
        </w:rPr>
      </w:pPr>
    </w:p>
    <w:p w14:paraId="58882D22" w14:textId="77777777" w:rsidR="003C406E" w:rsidRPr="003C406E" w:rsidRDefault="003C406E" w:rsidP="003C406E">
      <w:pPr>
        <w:ind w:firstLine="567"/>
        <w:jc w:val="both"/>
        <w:rPr>
          <w:rFonts w:ascii="Arial" w:hAnsi="Arial" w:cs="Arial"/>
        </w:rPr>
      </w:pPr>
      <w:r w:rsidRPr="003C406E">
        <w:rPr>
          <w:rFonts w:ascii="Arial" w:hAnsi="Arial" w:cs="Arial"/>
          <w:b/>
          <w:bCs/>
        </w:rPr>
        <w:t xml:space="preserve">12.4.16. </w:t>
      </w:r>
      <w:r w:rsidRPr="003C406E">
        <w:rPr>
          <w:rFonts w:ascii="Arial" w:hAnsi="Arial" w:cs="Arial"/>
          <w:bCs/>
        </w:rPr>
        <w:t>Caberá à</w:t>
      </w:r>
      <w:r w:rsidRPr="003C406E">
        <w:rPr>
          <w:rFonts w:ascii="Arial" w:hAnsi="Arial" w:cs="Arial"/>
          <w:b/>
          <w:bCs/>
        </w:rPr>
        <w:t xml:space="preserve"> CONTRATADA </w:t>
      </w:r>
      <w:r w:rsidRPr="003C406E">
        <w:rPr>
          <w:rFonts w:ascii="Arial" w:hAnsi="Arial" w:cs="Arial"/>
          <w:bCs/>
        </w:rPr>
        <w:t>demolir por sua conta, as obras executadas em desacordo com o projeto, especificações técnicas e determinação da fiscalização, bem como aquelas que apresentarem defeitos de material e vícios de construção, reconstruindo-as satisfatoriamente, sem qualquer ônus para a</w:t>
      </w:r>
      <w:r w:rsidRPr="003C406E">
        <w:rPr>
          <w:rFonts w:ascii="Arial" w:hAnsi="Arial" w:cs="Arial"/>
          <w:b/>
          <w:bCs/>
        </w:rPr>
        <w:t xml:space="preserve"> CONTRATANTE</w:t>
      </w:r>
      <w:r w:rsidRPr="003C406E">
        <w:rPr>
          <w:rFonts w:ascii="Arial" w:hAnsi="Arial" w:cs="Arial"/>
          <w:bCs/>
        </w:rPr>
        <w:t xml:space="preserve">, </w:t>
      </w:r>
      <w:proofErr w:type="gramStart"/>
      <w:r w:rsidRPr="003C406E">
        <w:rPr>
          <w:rFonts w:ascii="Arial" w:hAnsi="Arial" w:cs="Arial"/>
          <w:bCs/>
        </w:rPr>
        <w:t>sob pena</w:t>
      </w:r>
      <w:proofErr w:type="gramEnd"/>
      <w:r w:rsidRPr="003C406E">
        <w:rPr>
          <w:rFonts w:ascii="Arial" w:hAnsi="Arial" w:cs="Arial"/>
          <w:bCs/>
        </w:rPr>
        <w:t xml:space="preserve"> de ser declarada inidônea para as futuras licitações, sem prejuízo de outras penalidades.</w:t>
      </w:r>
    </w:p>
    <w:p w14:paraId="7B38550F" w14:textId="77777777" w:rsidR="003C406E" w:rsidRPr="003C406E" w:rsidRDefault="003C406E" w:rsidP="003C406E">
      <w:pPr>
        <w:ind w:firstLine="567"/>
        <w:jc w:val="both"/>
        <w:rPr>
          <w:rFonts w:ascii="Arial" w:hAnsi="Arial" w:cs="Arial"/>
          <w:b/>
          <w:bCs/>
        </w:rPr>
      </w:pPr>
    </w:p>
    <w:p w14:paraId="3B241F74" w14:textId="77777777" w:rsidR="003C406E" w:rsidRPr="003C406E" w:rsidRDefault="003C406E" w:rsidP="003C406E">
      <w:pPr>
        <w:ind w:firstLine="567"/>
        <w:jc w:val="both"/>
        <w:rPr>
          <w:rFonts w:ascii="Arial" w:hAnsi="Arial" w:cs="Arial"/>
        </w:rPr>
      </w:pPr>
      <w:r w:rsidRPr="003C406E">
        <w:rPr>
          <w:rFonts w:ascii="Arial" w:hAnsi="Arial" w:cs="Arial"/>
          <w:b/>
          <w:bCs/>
        </w:rPr>
        <w:t xml:space="preserve">12.4.17. </w:t>
      </w:r>
      <w:r w:rsidRPr="003C406E">
        <w:rPr>
          <w:rFonts w:ascii="Arial" w:hAnsi="Arial" w:cs="Arial"/>
          <w:bCs/>
        </w:rPr>
        <w:t>A</w:t>
      </w:r>
      <w:r w:rsidRPr="003C406E">
        <w:rPr>
          <w:rFonts w:ascii="Arial" w:hAnsi="Arial" w:cs="Arial"/>
          <w:b/>
          <w:bCs/>
        </w:rPr>
        <w:t xml:space="preserve"> CONTRATADA </w:t>
      </w:r>
      <w:r w:rsidRPr="003C406E">
        <w:rPr>
          <w:rFonts w:ascii="Arial" w:hAnsi="Arial" w:cs="Arial"/>
          <w:bCs/>
        </w:rPr>
        <w:t>será responsável pela sinalização do trânsito durante a execução dos serviços, bem como por todo e qualquer dano causado a terceiros.</w:t>
      </w:r>
    </w:p>
    <w:p w14:paraId="73D77A7B" w14:textId="77777777" w:rsidR="003C406E" w:rsidRPr="003C406E" w:rsidRDefault="003C406E" w:rsidP="003C406E">
      <w:pPr>
        <w:ind w:firstLine="567"/>
        <w:jc w:val="both"/>
        <w:rPr>
          <w:rFonts w:ascii="Arial" w:hAnsi="Arial" w:cs="Arial"/>
          <w:bCs/>
        </w:rPr>
      </w:pPr>
    </w:p>
    <w:p w14:paraId="2C82BC9E" w14:textId="77777777" w:rsidR="003C406E" w:rsidRPr="003C406E" w:rsidRDefault="003C406E" w:rsidP="003C406E">
      <w:pPr>
        <w:ind w:firstLine="567"/>
        <w:jc w:val="both"/>
        <w:rPr>
          <w:rFonts w:ascii="Arial" w:hAnsi="Arial" w:cs="Arial"/>
        </w:rPr>
      </w:pPr>
      <w:r w:rsidRPr="003C406E">
        <w:rPr>
          <w:rFonts w:ascii="Arial" w:hAnsi="Arial" w:cs="Arial"/>
          <w:b/>
          <w:bCs/>
        </w:rPr>
        <w:t xml:space="preserve">12.4.18. </w:t>
      </w:r>
      <w:r w:rsidRPr="003C406E">
        <w:rPr>
          <w:rFonts w:ascii="Arial" w:hAnsi="Arial" w:cs="Arial"/>
          <w:bCs/>
        </w:rPr>
        <w:t xml:space="preserve">A </w:t>
      </w:r>
      <w:r w:rsidRPr="003C406E">
        <w:rPr>
          <w:rFonts w:ascii="Arial" w:hAnsi="Arial" w:cs="Arial"/>
          <w:b/>
          <w:bCs/>
        </w:rPr>
        <w:t xml:space="preserve">CONTRATADA </w:t>
      </w:r>
      <w:r w:rsidRPr="003C406E">
        <w:rPr>
          <w:rFonts w:ascii="Arial" w:hAnsi="Arial" w:cs="Arial"/>
          <w:bCs/>
        </w:rPr>
        <w:t>se obriga a conservar um engenheiro à frente dos serviços e designar um preposto, mediante a aprovação prévia da</w:t>
      </w:r>
      <w:r w:rsidRPr="003C406E">
        <w:rPr>
          <w:rFonts w:ascii="Arial" w:hAnsi="Arial" w:cs="Arial"/>
          <w:b/>
          <w:bCs/>
        </w:rPr>
        <w:t xml:space="preserve"> CONTRATANTE;</w:t>
      </w:r>
    </w:p>
    <w:p w14:paraId="2E8ABDA9" w14:textId="77777777" w:rsidR="003C406E" w:rsidRPr="003C406E" w:rsidRDefault="003C406E" w:rsidP="003C406E">
      <w:pPr>
        <w:jc w:val="both"/>
        <w:rPr>
          <w:rFonts w:ascii="Arial" w:hAnsi="Arial" w:cs="Arial"/>
          <w:b/>
          <w:bCs/>
        </w:rPr>
      </w:pPr>
    </w:p>
    <w:p w14:paraId="1B9AC215" w14:textId="77777777" w:rsidR="003C406E" w:rsidRPr="003C406E" w:rsidRDefault="003C406E" w:rsidP="003C406E">
      <w:pPr>
        <w:ind w:firstLine="567"/>
        <w:jc w:val="both"/>
        <w:rPr>
          <w:rFonts w:ascii="Arial" w:hAnsi="Arial" w:cs="Arial"/>
          <w:b/>
          <w:bCs/>
        </w:rPr>
      </w:pPr>
    </w:p>
    <w:p w14:paraId="1B145043" w14:textId="77777777" w:rsidR="003C406E" w:rsidRPr="003C406E" w:rsidRDefault="003C406E" w:rsidP="003C406E">
      <w:pPr>
        <w:ind w:firstLine="567"/>
        <w:jc w:val="both"/>
        <w:rPr>
          <w:rFonts w:ascii="Arial" w:hAnsi="Arial" w:cs="Arial"/>
        </w:rPr>
      </w:pPr>
      <w:r w:rsidRPr="003C406E">
        <w:rPr>
          <w:rFonts w:ascii="Arial" w:hAnsi="Arial" w:cs="Arial"/>
          <w:b/>
          <w:bCs/>
        </w:rPr>
        <w:t xml:space="preserve">12.4.19. </w:t>
      </w:r>
      <w:r w:rsidRPr="003C406E">
        <w:rPr>
          <w:rFonts w:ascii="Arial" w:hAnsi="Arial" w:cs="Arial"/>
          <w:bCs/>
        </w:rPr>
        <w:t>A</w:t>
      </w:r>
      <w:r w:rsidRPr="003C406E">
        <w:rPr>
          <w:rFonts w:ascii="Arial" w:hAnsi="Arial" w:cs="Arial"/>
          <w:b/>
          <w:bCs/>
        </w:rPr>
        <w:t xml:space="preserve"> CONTRATADA </w:t>
      </w:r>
      <w:r w:rsidRPr="003C406E">
        <w:rPr>
          <w:rFonts w:ascii="Arial" w:hAnsi="Arial" w:cs="Arial"/>
          <w:bCs/>
        </w:rPr>
        <w:t>deverá observar nos locais, onde se realizarem as obras, os serviços já existentes como, benfeitorias de terceiros e do Poder Público Municipal (Prefeitura, SEMAE, etc.) e caso venha a prejudicá-los serão refeitos sem ônus para a</w:t>
      </w:r>
      <w:r w:rsidRPr="003C406E">
        <w:rPr>
          <w:rFonts w:ascii="Arial" w:hAnsi="Arial" w:cs="Arial"/>
          <w:b/>
          <w:bCs/>
        </w:rPr>
        <w:t xml:space="preserve"> CONTRATANTE</w:t>
      </w:r>
      <w:r w:rsidRPr="003C406E">
        <w:rPr>
          <w:rFonts w:ascii="Arial" w:hAnsi="Arial" w:cs="Arial"/>
          <w:bCs/>
        </w:rPr>
        <w:t>, não sendo admitidos aditamentos de obra ou prazo.</w:t>
      </w:r>
    </w:p>
    <w:p w14:paraId="7557C964" w14:textId="77777777" w:rsidR="003C406E" w:rsidRPr="003C406E" w:rsidRDefault="003C406E" w:rsidP="003C406E">
      <w:pPr>
        <w:ind w:firstLine="567"/>
        <w:jc w:val="both"/>
        <w:rPr>
          <w:rFonts w:ascii="Arial" w:hAnsi="Arial" w:cs="Arial"/>
          <w:b/>
          <w:bCs/>
        </w:rPr>
      </w:pPr>
    </w:p>
    <w:p w14:paraId="43D6043A" w14:textId="77777777" w:rsidR="003C406E" w:rsidRPr="003C406E" w:rsidRDefault="003C406E" w:rsidP="003C406E">
      <w:pPr>
        <w:ind w:firstLine="567"/>
        <w:jc w:val="both"/>
        <w:rPr>
          <w:rFonts w:ascii="Arial" w:hAnsi="Arial" w:cs="Arial"/>
        </w:rPr>
      </w:pPr>
      <w:r w:rsidRPr="003C406E">
        <w:rPr>
          <w:rFonts w:ascii="Arial" w:hAnsi="Arial" w:cs="Arial"/>
          <w:b/>
        </w:rPr>
        <w:t>12.4.20.</w:t>
      </w:r>
      <w:r w:rsidRPr="003C406E">
        <w:rPr>
          <w:rFonts w:ascii="Arial" w:hAnsi="Arial" w:cs="Arial"/>
        </w:rPr>
        <w:t xml:space="preserve"> A </w:t>
      </w:r>
      <w:r w:rsidRPr="003C406E">
        <w:rPr>
          <w:rFonts w:ascii="Arial" w:hAnsi="Arial" w:cs="Arial"/>
          <w:b/>
        </w:rPr>
        <w:t>CONTRATADA</w:t>
      </w:r>
      <w:r w:rsidRPr="003C406E">
        <w:rPr>
          <w:rFonts w:ascii="Arial" w:hAnsi="Arial" w:cs="Arial"/>
        </w:rPr>
        <w:t xml:space="preserve"> deverá apresentar quando exigido, os comprovantes dos pagamentos de salários, apólice de seguro contra acidente de trabalho, quitação de suas obrigações trabalhistas e previdenciárias relativas aos empregados que estejam ou tenham estado a serviço da </w:t>
      </w:r>
      <w:r w:rsidRPr="003C406E">
        <w:rPr>
          <w:rFonts w:ascii="Arial" w:hAnsi="Arial" w:cs="Arial"/>
          <w:b/>
        </w:rPr>
        <w:t>CONTRATANTE</w:t>
      </w:r>
      <w:r w:rsidRPr="003C406E">
        <w:rPr>
          <w:rFonts w:ascii="Arial" w:hAnsi="Arial" w:cs="Arial"/>
        </w:rPr>
        <w:t>, por força do contrato.</w:t>
      </w:r>
    </w:p>
    <w:p w14:paraId="046D0B80" w14:textId="77777777" w:rsidR="003C406E" w:rsidRPr="003C406E" w:rsidRDefault="003C406E" w:rsidP="003C406E">
      <w:pPr>
        <w:jc w:val="both"/>
        <w:rPr>
          <w:rFonts w:ascii="Arial" w:hAnsi="Arial" w:cs="Arial"/>
          <w:b/>
          <w:bCs/>
        </w:rPr>
      </w:pPr>
    </w:p>
    <w:p w14:paraId="665EEC96" w14:textId="77777777" w:rsidR="003C406E" w:rsidRPr="003C406E" w:rsidRDefault="003C406E" w:rsidP="003C406E">
      <w:pPr>
        <w:ind w:firstLine="567"/>
        <w:jc w:val="both"/>
        <w:rPr>
          <w:rFonts w:ascii="Arial" w:hAnsi="Arial" w:cs="Arial"/>
        </w:rPr>
      </w:pPr>
      <w:r w:rsidRPr="003C406E">
        <w:rPr>
          <w:rFonts w:ascii="Arial" w:hAnsi="Arial" w:cs="Arial"/>
          <w:b/>
          <w:bCs/>
        </w:rPr>
        <w:t xml:space="preserve">12.5. </w:t>
      </w:r>
      <w:r w:rsidRPr="003C406E">
        <w:rPr>
          <w:rFonts w:ascii="Arial" w:hAnsi="Arial" w:cs="Arial"/>
          <w:bCs/>
        </w:rPr>
        <w:t>A Ordem de Serviço e toda correspondência relativa ao presente instrumento, deverá ser processada por escrito.</w:t>
      </w:r>
    </w:p>
    <w:p w14:paraId="62A73472" w14:textId="77777777" w:rsidR="003C406E" w:rsidRPr="003C406E" w:rsidRDefault="003C406E" w:rsidP="003C406E">
      <w:pPr>
        <w:ind w:firstLine="567"/>
        <w:jc w:val="both"/>
        <w:rPr>
          <w:rFonts w:ascii="Arial" w:hAnsi="Arial" w:cs="Arial"/>
          <w:b/>
          <w:bCs/>
        </w:rPr>
      </w:pPr>
    </w:p>
    <w:p w14:paraId="4393E037" w14:textId="77777777" w:rsidR="003C406E" w:rsidRPr="003C406E" w:rsidRDefault="003C406E" w:rsidP="003C406E">
      <w:pPr>
        <w:ind w:firstLine="567"/>
        <w:jc w:val="both"/>
        <w:rPr>
          <w:rFonts w:ascii="Arial" w:hAnsi="Arial" w:cs="Arial"/>
        </w:rPr>
      </w:pPr>
      <w:r w:rsidRPr="003C406E">
        <w:rPr>
          <w:rFonts w:ascii="Arial" w:hAnsi="Arial" w:cs="Arial"/>
          <w:b/>
          <w:bCs/>
        </w:rPr>
        <w:t xml:space="preserve">12.6. </w:t>
      </w:r>
      <w:r w:rsidRPr="003C406E">
        <w:rPr>
          <w:rFonts w:ascii="Arial" w:hAnsi="Arial" w:cs="Arial"/>
          <w:bCs/>
        </w:rPr>
        <w:t>Na hipótese da</w:t>
      </w:r>
      <w:r w:rsidRPr="003C406E">
        <w:rPr>
          <w:rFonts w:ascii="Arial" w:hAnsi="Arial" w:cs="Arial"/>
          <w:b/>
          <w:bCs/>
        </w:rPr>
        <w:t xml:space="preserve"> CONTRATADA </w:t>
      </w:r>
      <w:r w:rsidRPr="003C406E">
        <w:rPr>
          <w:rFonts w:ascii="Arial" w:hAnsi="Arial" w:cs="Arial"/>
          <w:bCs/>
        </w:rPr>
        <w:t>negar-se a assinar o recebimento com protocolo de qualquer correspondência a ela dirigida, a mesma será enviada pelo correio, registrada ou por aviso de recebimento (AR), considerando-se, desta forma, entregue para todos os efeitos legais.</w:t>
      </w:r>
    </w:p>
    <w:p w14:paraId="1B0D7FEA" w14:textId="77777777" w:rsidR="003C406E" w:rsidRPr="003C406E" w:rsidRDefault="003C406E" w:rsidP="003C406E">
      <w:pPr>
        <w:ind w:firstLine="567"/>
        <w:jc w:val="both"/>
        <w:rPr>
          <w:rFonts w:ascii="Arial" w:hAnsi="Arial" w:cs="Arial"/>
          <w:b/>
          <w:bCs/>
        </w:rPr>
      </w:pPr>
    </w:p>
    <w:p w14:paraId="6FF0F6FE" w14:textId="77777777" w:rsidR="003C406E" w:rsidRPr="003C406E" w:rsidRDefault="003C406E" w:rsidP="003C406E">
      <w:pPr>
        <w:ind w:firstLine="567"/>
        <w:jc w:val="both"/>
        <w:rPr>
          <w:rFonts w:ascii="Arial" w:hAnsi="Arial" w:cs="Arial"/>
        </w:rPr>
      </w:pPr>
      <w:r w:rsidRPr="003C406E">
        <w:rPr>
          <w:rFonts w:ascii="Arial" w:hAnsi="Arial" w:cs="Arial"/>
          <w:b/>
          <w:bCs/>
        </w:rPr>
        <w:t xml:space="preserve">12.7. </w:t>
      </w:r>
      <w:r w:rsidRPr="003C406E">
        <w:rPr>
          <w:rFonts w:ascii="Arial" w:hAnsi="Arial" w:cs="Arial"/>
          <w:bCs/>
        </w:rPr>
        <w:t>Cumprir rigorosamente todas as disposições legais referentes à segurança, higiene e medicina do trabalho, fornecendo, por sua conta, todos os materiais necessários à segurança do pessoal que trabalhar nas obras.</w:t>
      </w:r>
    </w:p>
    <w:p w14:paraId="0A4056F4" w14:textId="77777777" w:rsidR="003C406E" w:rsidRPr="003C406E" w:rsidRDefault="003C406E" w:rsidP="003C406E">
      <w:pPr>
        <w:ind w:firstLine="567"/>
        <w:jc w:val="both"/>
        <w:rPr>
          <w:rFonts w:ascii="Arial" w:hAnsi="Arial" w:cs="Arial"/>
          <w:b/>
          <w:bCs/>
        </w:rPr>
      </w:pPr>
    </w:p>
    <w:p w14:paraId="615478AC" w14:textId="77777777" w:rsidR="003C406E" w:rsidRPr="003C406E" w:rsidRDefault="003C406E" w:rsidP="003C406E">
      <w:pPr>
        <w:ind w:firstLine="567"/>
        <w:jc w:val="both"/>
        <w:rPr>
          <w:rFonts w:ascii="Arial" w:hAnsi="Arial" w:cs="Arial"/>
          <w:b/>
          <w:bCs/>
        </w:rPr>
      </w:pPr>
      <w:r w:rsidRPr="003C406E">
        <w:rPr>
          <w:rFonts w:ascii="Arial" w:hAnsi="Arial" w:cs="Arial"/>
          <w:b/>
          <w:bCs/>
        </w:rPr>
        <w:t>CLÁUSULA 13. - DAS SANÇÕES ADMINISTRATIVAS</w:t>
      </w:r>
    </w:p>
    <w:p w14:paraId="00A65ADF" w14:textId="77777777" w:rsidR="003C406E" w:rsidRPr="003C406E" w:rsidRDefault="003C406E" w:rsidP="003C406E">
      <w:pPr>
        <w:ind w:firstLine="567"/>
        <w:jc w:val="both"/>
        <w:rPr>
          <w:rFonts w:ascii="Arial" w:hAnsi="Arial" w:cs="Arial"/>
          <w:b/>
          <w:bCs/>
        </w:rPr>
      </w:pPr>
    </w:p>
    <w:p w14:paraId="08F8BE35" w14:textId="77777777" w:rsidR="003C406E" w:rsidRPr="003C406E" w:rsidRDefault="003C406E" w:rsidP="003C406E">
      <w:pPr>
        <w:ind w:firstLine="567"/>
        <w:jc w:val="both"/>
        <w:rPr>
          <w:rFonts w:ascii="Arial" w:hAnsi="Arial" w:cs="Arial"/>
        </w:rPr>
      </w:pPr>
      <w:r w:rsidRPr="003C406E">
        <w:rPr>
          <w:rFonts w:ascii="Arial" w:hAnsi="Arial" w:cs="Arial"/>
          <w:b/>
          <w:bCs/>
        </w:rPr>
        <w:t xml:space="preserve">13.1. </w:t>
      </w:r>
      <w:r w:rsidRPr="003C406E">
        <w:rPr>
          <w:rFonts w:ascii="Arial" w:hAnsi="Arial" w:cs="Arial"/>
          <w:bCs/>
        </w:rPr>
        <w:t>Se a</w:t>
      </w:r>
      <w:r w:rsidRPr="003C406E">
        <w:rPr>
          <w:rFonts w:ascii="Arial" w:hAnsi="Arial" w:cs="Arial"/>
          <w:b/>
          <w:bCs/>
        </w:rPr>
        <w:t xml:space="preserve"> CONTRATADA </w:t>
      </w:r>
      <w:r w:rsidRPr="003C406E">
        <w:rPr>
          <w:rFonts w:ascii="Arial" w:hAnsi="Arial" w:cs="Arial"/>
          <w:bCs/>
        </w:rPr>
        <w:t>não iniciar os serviços no prazo determinado, após o recebimento da Ordem de Serviço, sofrerá multa equivalente a 1% (um por cento) do valor do contrato, por dia de atraso.</w:t>
      </w:r>
    </w:p>
    <w:p w14:paraId="49A5BCA3" w14:textId="77777777" w:rsidR="003C406E" w:rsidRPr="003C406E" w:rsidRDefault="003C406E" w:rsidP="003C406E">
      <w:pPr>
        <w:ind w:firstLine="567"/>
        <w:jc w:val="both"/>
        <w:rPr>
          <w:rFonts w:ascii="Arial" w:hAnsi="Arial" w:cs="Arial"/>
          <w:bCs/>
        </w:rPr>
      </w:pPr>
    </w:p>
    <w:p w14:paraId="7642A632" w14:textId="77777777" w:rsidR="003C406E" w:rsidRPr="003C406E" w:rsidRDefault="003C406E" w:rsidP="003C406E">
      <w:pPr>
        <w:ind w:firstLine="567"/>
        <w:jc w:val="both"/>
        <w:rPr>
          <w:rFonts w:ascii="Arial" w:hAnsi="Arial" w:cs="Arial"/>
          <w:b/>
          <w:bCs/>
        </w:rPr>
      </w:pPr>
      <w:r w:rsidRPr="003C406E">
        <w:rPr>
          <w:rFonts w:ascii="Arial" w:hAnsi="Arial" w:cs="Arial"/>
          <w:b/>
          <w:bCs/>
        </w:rPr>
        <w:t xml:space="preserve">13.2. </w:t>
      </w:r>
      <w:r w:rsidRPr="003C406E">
        <w:rPr>
          <w:rFonts w:ascii="Arial" w:hAnsi="Arial" w:cs="Arial"/>
          <w:bCs/>
        </w:rPr>
        <w:t>A</w:t>
      </w:r>
      <w:r w:rsidRPr="003C406E">
        <w:rPr>
          <w:rFonts w:ascii="Arial" w:hAnsi="Arial" w:cs="Arial"/>
          <w:b/>
          <w:bCs/>
        </w:rPr>
        <w:t xml:space="preserve"> CONTRATADA </w:t>
      </w:r>
      <w:r w:rsidRPr="003C406E">
        <w:rPr>
          <w:rFonts w:ascii="Arial" w:hAnsi="Arial" w:cs="Arial"/>
          <w:bCs/>
        </w:rPr>
        <w:t>ficará sujeita à multa de mora, na proporção de 1% (um por cento) do valor do contrato, garantida sua defesa prévia, na seguinte forma:</w:t>
      </w:r>
    </w:p>
    <w:p w14:paraId="75EEC0C0" w14:textId="77777777" w:rsidR="003C406E" w:rsidRPr="003C406E" w:rsidRDefault="003C406E" w:rsidP="003C406E">
      <w:pPr>
        <w:ind w:firstLine="601"/>
        <w:jc w:val="both"/>
        <w:rPr>
          <w:rFonts w:ascii="Arial" w:hAnsi="Arial" w:cs="Arial"/>
          <w:b/>
          <w:bCs/>
        </w:rPr>
      </w:pPr>
    </w:p>
    <w:p w14:paraId="636577DD" w14:textId="77777777" w:rsidR="003C406E" w:rsidRPr="003C406E" w:rsidRDefault="003C406E" w:rsidP="003C406E">
      <w:pPr>
        <w:ind w:firstLine="601"/>
        <w:jc w:val="both"/>
        <w:rPr>
          <w:rFonts w:ascii="Arial" w:hAnsi="Arial" w:cs="Arial"/>
          <w:b/>
          <w:bCs/>
        </w:rPr>
      </w:pPr>
      <w:r w:rsidRPr="003C406E">
        <w:rPr>
          <w:rFonts w:ascii="Arial" w:hAnsi="Arial" w:cs="Arial"/>
          <w:b/>
          <w:bCs/>
        </w:rPr>
        <w:t xml:space="preserve">13.2.1. </w:t>
      </w:r>
      <w:r w:rsidRPr="003C406E">
        <w:rPr>
          <w:rFonts w:ascii="Arial" w:hAnsi="Arial" w:cs="Arial"/>
          <w:bCs/>
        </w:rPr>
        <w:t>Por falta dada pelo engenheiro responsável, bem como por sua ausência no local dos serviços, durante os períodos que forem estabelecidos pela fiscalização.</w:t>
      </w:r>
    </w:p>
    <w:p w14:paraId="46B44BB3" w14:textId="77777777" w:rsidR="003C406E" w:rsidRPr="003C406E" w:rsidRDefault="003C406E" w:rsidP="003C406E">
      <w:pPr>
        <w:jc w:val="both"/>
        <w:rPr>
          <w:rFonts w:ascii="Arial" w:hAnsi="Arial" w:cs="Arial"/>
          <w:b/>
          <w:bCs/>
        </w:rPr>
      </w:pPr>
    </w:p>
    <w:p w14:paraId="0DC8F9E2" w14:textId="77777777" w:rsidR="003C406E" w:rsidRPr="003C406E" w:rsidRDefault="003C406E" w:rsidP="003C406E">
      <w:pPr>
        <w:ind w:firstLine="601"/>
        <w:jc w:val="both"/>
        <w:rPr>
          <w:rFonts w:ascii="Arial" w:hAnsi="Arial" w:cs="Arial"/>
          <w:b/>
          <w:bCs/>
        </w:rPr>
      </w:pPr>
      <w:r w:rsidRPr="003C406E">
        <w:rPr>
          <w:rFonts w:ascii="Arial" w:hAnsi="Arial" w:cs="Arial"/>
          <w:b/>
          <w:bCs/>
        </w:rPr>
        <w:t xml:space="preserve">13.2.2. </w:t>
      </w:r>
      <w:r w:rsidRPr="003C406E">
        <w:rPr>
          <w:rFonts w:ascii="Arial" w:hAnsi="Arial" w:cs="Arial"/>
          <w:bCs/>
        </w:rPr>
        <w:t>Por vez que o responsável técnico deixar de atender a convocação da</w:t>
      </w:r>
      <w:r w:rsidRPr="003C406E">
        <w:rPr>
          <w:rFonts w:ascii="Arial" w:hAnsi="Arial" w:cs="Arial"/>
          <w:b/>
          <w:bCs/>
        </w:rPr>
        <w:t xml:space="preserve"> CONTRATANTE</w:t>
      </w:r>
      <w:r w:rsidRPr="003C406E">
        <w:rPr>
          <w:rFonts w:ascii="Arial" w:hAnsi="Arial" w:cs="Arial"/>
          <w:bCs/>
        </w:rPr>
        <w:t>, no prazo de 24 (vinte e quatro) horas, a contar do recebimento da convocação e, também, no caso de não haver, na sede da mesma, pessoa credenciada para recebê-la.</w:t>
      </w:r>
    </w:p>
    <w:p w14:paraId="7226FD22" w14:textId="77777777" w:rsidR="003C406E" w:rsidRPr="003C406E" w:rsidRDefault="003C406E" w:rsidP="003C406E">
      <w:pPr>
        <w:ind w:firstLine="567"/>
        <w:jc w:val="both"/>
        <w:rPr>
          <w:rFonts w:ascii="Arial" w:hAnsi="Arial" w:cs="Arial"/>
          <w:b/>
          <w:bCs/>
        </w:rPr>
      </w:pPr>
    </w:p>
    <w:p w14:paraId="5CC9FDBB" w14:textId="77777777" w:rsidR="003C406E" w:rsidRPr="003C406E" w:rsidRDefault="003C406E" w:rsidP="003C406E">
      <w:pPr>
        <w:ind w:firstLine="567"/>
        <w:jc w:val="both"/>
        <w:rPr>
          <w:rFonts w:ascii="Arial" w:hAnsi="Arial" w:cs="Arial"/>
          <w:b/>
          <w:bCs/>
        </w:rPr>
      </w:pPr>
      <w:r w:rsidRPr="003C406E">
        <w:rPr>
          <w:rFonts w:ascii="Arial" w:hAnsi="Arial" w:cs="Arial"/>
          <w:b/>
          <w:bCs/>
        </w:rPr>
        <w:t xml:space="preserve">13.2.3. </w:t>
      </w:r>
      <w:r w:rsidRPr="003C406E">
        <w:rPr>
          <w:rFonts w:ascii="Arial" w:hAnsi="Arial" w:cs="Arial"/>
          <w:bCs/>
        </w:rPr>
        <w:t>Por dia que não for encontrado no local da obra o Diário de Ocorrências.</w:t>
      </w:r>
    </w:p>
    <w:p w14:paraId="4C17DCDA" w14:textId="77777777" w:rsidR="003C406E" w:rsidRPr="003C406E" w:rsidRDefault="003C406E" w:rsidP="003C406E">
      <w:pPr>
        <w:ind w:firstLine="567"/>
        <w:jc w:val="both"/>
        <w:rPr>
          <w:rFonts w:ascii="Arial" w:hAnsi="Arial" w:cs="Arial"/>
          <w:b/>
          <w:bCs/>
        </w:rPr>
      </w:pPr>
    </w:p>
    <w:p w14:paraId="4A8082F1" w14:textId="77777777" w:rsidR="003C406E" w:rsidRPr="003C406E" w:rsidRDefault="003C406E" w:rsidP="003C406E">
      <w:pPr>
        <w:ind w:firstLine="567"/>
        <w:jc w:val="both"/>
        <w:rPr>
          <w:rFonts w:ascii="Arial" w:hAnsi="Arial" w:cs="Arial"/>
          <w:b/>
          <w:bCs/>
        </w:rPr>
      </w:pPr>
      <w:r w:rsidRPr="003C406E">
        <w:rPr>
          <w:rFonts w:ascii="Arial" w:hAnsi="Arial" w:cs="Arial"/>
          <w:b/>
          <w:bCs/>
        </w:rPr>
        <w:t xml:space="preserve">13.2.4. </w:t>
      </w:r>
      <w:r w:rsidRPr="003C406E">
        <w:rPr>
          <w:rFonts w:ascii="Arial" w:hAnsi="Arial" w:cs="Arial"/>
          <w:bCs/>
        </w:rPr>
        <w:t>Por dia de paralisação dos serviços, salvo por motivos devidamente justificados e aceitos pela</w:t>
      </w:r>
      <w:r w:rsidRPr="003C406E">
        <w:rPr>
          <w:rFonts w:ascii="Arial" w:hAnsi="Arial" w:cs="Arial"/>
          <w:b/>
          <w:bCs/>
        </w:rPr>
        <w:t xml:space="preserve"> CONTRATANTE</w:t>
      </w:r>
      <w:r w:rsidRPr="003C406E">
        <w:rPr>
          <w:rFonts w:ascii="Arial" w:hAnsi="Arial" w:cs="Arial"/>
          <w:bCs/>
        </w:rPr>
        <w:t>.</w:t>
      </w:r>
    </w:p>
    <w:p w14:paraId="3F2C3908" w14:textId="77777777" w:rsidR="003C406E" w:rsidRPr="003C406E" w:rsidRDefault="003C406E" w:rsidP="003C406E">
      <w:pPr>
        <w:ind w:firstLine="567"/>
        <w:jc w:val="both"/>
        <w:rPr>
          <w:rFonts w:ascii="Arial" w:hAnsi="Arial" w:cs="Arial"/>
          <w:b/>
          <w:bCs/>
        </w:rPr>
      </w:pPr>
    </w:p>
    <w:p w14:paraId="1E94CDD0" w14:textId="77777777" w:rsidR="003C406E" w:rsidRPr="003C406E" w:rsidRDefault="003C406E" w:rsidP="003C406E">
      <w:pPr>
        <w:ind w:firstLine="567"/>
        <w:jc w:val="both"/>
        <w:rPr>
          <w:rFonts w:ascii="Arial" w:hAnsi="Arial" w:cs="Arial"/>
        </w:rPr>
      </w:pPr>
      <w:r w:rsidRPr="003C406E">
        <w:rPr>
          <w:rFonts w:ascii="Arial" w:hAnsi="Arial" w:cs="Arial"/>
          <w:b/>
        </w:rPr>
        <w:t>13.2.5.</w:t>
      </w:r>
      <w:r w:rsidRPr="003C406E">
        <w:rPr>
          <w:rFonts w:ascii="Arial" w:hAnsi="Arial" w:cs="Arial"/>
        </w:rPr>
        <w:t xml:space="preserve"> Por dia de atraso, conforme prazo estabelecido neste instrumento, sem motivos justificados e aceitos pela </w:t>
      </w:r>
      <w:r w:rsidRPr="003C406E">
        <w:rPr>
          <w:rFonts w:ascii="Arial" w:hAnsi="Arial" w:cs="Arial"/>
          <w:b/>
        </w:rPr>
        <w:t>CONTRATANTE</w:t>
      </w:r>
      <w:r w:rsidRPr="003C406E">
        <w:rPr>
          <w:rFonts w:ascii="Arial" w:hAnsi="Arial" w:cs="Arial"/>
        </w:rPr>
        <w:t>.</w:t>
      </w:r>
    </w:p>
    <w:p w14:paraId="4DA8593D" w14:textId="77777777" w:rsidR="003C406E" w:rsidRPr="003C406E" w:rsidRDefault="003C406E" w:rsidP="003C406E">
      <w:pPr>
        <w:keepLines/>
        <w:ind w:firstLine="567"/>
        <w:jc w:val="both"/>
        <w:rPr>
          <w:rFonts w:ascii="Arial" w:hAnsi="Arial" w:cs="Arial"/>
        </w:rPr>
      </w:pPr>
    </w:p>
    <w:p w14:paraId="4E74473C" w14:textId="77777777" w:rsidR="003C406E" w:rsidRPr="003C406E" w:rsidRDefault="003C406E" w:rsidP="003C406E">
      <w:pPr>
        <w:ind w:firstLine="567"/>
        <w:jc w:val="both"/>
        <w:rPr>
          <w:rFonts w:ascii="Arial" w:hAnsi="Arial" w:cs="Arial"/>
          <w:b/>
          <w:bCs/>
        </w:rPr>
      </w:pPr>
      <w:r w:rsidRPr="003C406E">
        <w:rPr>
          <w:rFonts w:ascii="Arial" w:hAnsi="Arial" w:cs="Arial"/>
          <w:b/>
          <w:bCs/>
        </w:rPr>
        <w:t>13.3.</w:t>
      </w:r>
      <w:r w:rsidRPr="003C406E">
        <w:rPr>
          <w:rFonts w:ascii="Arial" w:hAnsi="Arial" w:cs="Arial"/>
          <w:bCs/>
        </w:rPr>
        <w:t xml:space="preserve"> As multas que aludem os subitens 13.2.1., 13.2.2., 13.2.3., 13.2.4. </w:t>
      </w:r>
      <w:proofErr w:type="gramStart"/>
      <w:r w:rsidRPr="003C406E">
        <w:rPr>
          <w:rFonts w:ascii="Arial" w:hAnsi="Arial" w:cs="Arial"/>
          <w:bCs/>
        </w:rPr>
        <w:t>e</w:t>
      </w:r>
      <w:proofErr w:type="gramEnd"/>
      <w:r w:rsidRPr="003C406E">
        <w:rPr>
          <w:rFonts w:ascii="Arial" w:hAnsi="Arial" w:cs="Arial"/>
          <w:bCs/>
        </w:rPr>
        <w:t xml:space="preserve"> 13.2.5., não impedem que a </w:t>
      </w:r>
      <w:r w:rsidRPr="003C406E">
        <w:rPr>
          <w:rFonts w:ascii="Arial" w:hAnsi="Arial" w:cs="Arial"/>
          <w:b/>
          <w:bCs/>
        </w:rPr>
        <w:t>CONTRATANTE</w:t>
      </w:r>
      <w:r w:rsidRPr="003C406E">
        <w:rPr>
          <w:rFonts w:ascii="Arial" w:hAnsi="Arial" w:cs="Arial"/>
          <w:bCs/>
        </w:rPr>
        <w:t xml:space="preserve"> rescinda unilateralmente o contrato e aplique as outras sanções previstas neste instrumento.</w:t>
      </w:r>
    </w:p>
    <w:p w14:paraId="5DDDACF9" w14:textId="77777777" w:rsidR="003C406E" w:rsidRPr="003C406E" w:rsidRDefault="003C406E" w:rsidP="003C406E">
      <w:pPr>
        <w:ind w:firstLine="567"/>
        <w:jc w:val="both"/>
        <w:rPr>
          <w:rFonts w:ascii="Arial" w:hAnsi="Arial" w:cs="Arial"/>
          <w:b/>
          <w:bCs/>
        </w:rPr>
      </w:pPr>
    </w:p>
    <w:p w14:paraId="1C41C70B" w14:textId="77777777" w:rsidR="003C406E" w:rsidRPr="003C406E" w:rsidRDefault="003C406E" w:rsidP="003C406E">
      <w:pPr>
        <w:ind w:firstLine="567"/>
        <w:jc w:val="both"/>
        <w:rPr>
          <w:rFonts w:ascii="Arial" w:hAnsi="Arial" w:cs="Arial"/>
          <w:b/>
          <w:bCs/>
        </w:rPr>
      </w:pPr>
      <w:r w:rsidRPr="003C406E">
        <w:rPr>
          <w:rFonts w:ascii="Arial" w:hAnsi="Arial" w:cs="Arial"/>
          <w:b/>
          <w:bCs/>
        </w:rPr>
        <w:t xml:space="preserve">13.4. </w:t>
      </w:r>
      <w:r w:rsidRPr="003C406E">
        <w:rPr>
          <w:rFonts w:ascii="Arial" w:hAnsi="Arial" w:cs="Arial"/>
          <w:bCs/>
        </w:rPr>
        <w:t>Além das previstas, pela inexecução total ou parcial do contrato, poderá acarretar a aplicação das seguintes sanções:</w:t>
      </w:r>
    </w:p>
    <w:p w14:paraId="227DAAC5" w14:textId="77777777" w:rsidR="003C406E" w:rsidRPr="003C406E" w:rsidRDefault="003C406E" w:rsidP="003C406E">
      <w:pPr>
        <w:ind w:firstLine="567"/>
        <w:jc w:val="both"/>
        <w:rPr>
          <w:rFonts w:ascii="Arial" w:hAnsi="Arial" w:cs="Arial"/>
          <w:b/>
          <w:bCs/>
        </w:rPr>
      </w:pPr>
    </w:p>
    <w:p w14:paraId="4A0CFCC4" w14:textId="77777777" w:rsidR="003C406E" w:rsidRPr="003C406E" w:rsidRDefault="003C406E" w:rsidP="003C406E">
      <w:pPr>
        <w:ind w:firstLine="567"/>
        <w:jc w:val="both"/>
        <w:rPr>
          <w:rFonts w:ascii="Arial" w:hAnsi="Arial" w:cs="Arial"/>
          <w:b/>
          <w:bCs/>
        </w:rPr>
      </w:pPr>
      <w:r w:rsidRPr="003C406E">
        <w:rPr>
          <w:rFonts w:ascii="Arial" w:hAnsi="Arial" w:cs="Arial"/>
          <w:b/>
          <w:bCs/>
        </w:rPr>
        <w:t xml:space="preserve">13.4.1. </w:t>
      </w:r>
      <w:r w:rsidRPr="003C406E">
        <w:rPr>
          <w:rFonts w:ascii="Arial" w:hAnsi="Arial" w:cs="Arial"/>
          <w:bCs/>
        </w:rPr>
        <w:t>Pela inexecução total:</w:t>
      </w:r>
    </w:p>
    <w:p w14:paraId="6F49C3B1" w14:textId="77777777" w:rsidR="003C406E" w:rsidRPr="003C406E" w:rsidRDefault="003C406E" w:rsidP="003C406E">
      <w:pPr>
        <w:ind w:firstLine="567"/>
        <w:jc w:val="both"/>
        <w:rPr>
          <w:rFonts w:ascii="Arial" w:hAnsi="Arial" w:cs="Arial"/>
          <w:b/>
          <w:bCs/>
        </w:rPr>
      </w:pPr>
    </w:p>
    <w:p w14:paraId="7BE54AFE" w14:textId="77777777" w:rsidR="003C406E" w:rsidRPr="003C406E" w:rsidRDefault="003C406E" w:rsidP="003C406E">
      <w:pPr>
        <w:ind w:firstLine="567"/>
        <w:jc w:val="both"/>
        <w:rPr>
          <w:rFonts w:ascii="Arial" w:hAnsi="Arial" w:cs="Arial"/>
          <w:b/>
          <w:bCs/>
        </w:rPr>
      </w:pPr>
      <w:r w:rsidRPr="003C406E">
        <w:rPr>
          <w:rFonts w:ascii="Arial" w:hAnsi="Arial" w:cs="Arial"/>
          <w:b/>
          <w:bCs/>
        </w:rPr>
        <w:t xml:space="preserve">13.4.1.1. </w:t>
      </w:r>
      <w:r w:rsidRPr="003C406E">
        <w:rPr>
          <w:rFonts w:ascii="Arial" w:hAnsi="Arial" w:cs="Arial"/>
          <w:bCs/>
        </w:rPr>
        <w:t>Advertência;</w:t>
      </w:r>
    </w:p>
    <w:p w14:paraId="267AEF7B" w14:textId="77777777" w:rsidR="003C406E" w:rsidRPr="003C406E" w:rsidRDefault="003C406E" w:rsidP="003C406E">
      <w:pPr>
        <w:ind w:firstLine="567"/>
        <w:jc w:val="both"/>
        <w:rPr>
          <w:rFonts w:ascii="Arial" w:hAnsi="Arial" w:cs="Arial"/>
          <w:b/>
          <w:bCs/>
        </w:rPr>
      </w:pPr>
    </w:p>
    <w:p w14:paraId="5542093D" w14:textId="77777777" w:rsidR="003C406E" w:rsidRPr="003C406E" w:rsidRDefault="003C406E" w:rsidP="003C406E">
      <w:pPr>
        <w:ind w:firstLine="567"/>
        <w:jc w:val="both"/>
        <w:rPr>
          <w:rFonts w:ascii="Arial" w:hAnsi="Arial" w:cs="Arial"/>
          <w:b/>
          <w:bCs/>
        </w:rPr>
      </w:pPr>
      <w:r w:rsidRPr="003C406E">
        <w:rPr>
          <w:rFonts w:ascii="Arial" w:hAnsi="Arial" w:cs="Arial"/>
          <w:b/>
          <w:bCs/>
        </w:rPr>
        <w:t xml:space="preserve">13.4.1.2. </w:t>
      </w:r>
      <w:r w:rsidRPr="003C406E">
        <w:rPr>
          <w:rFonts w:ascii="Arial" w:hAnsi="Arial" w:cs="Arial"/>
          <w:bCs/>
        </w:rPr>
        <w:t>Multa de 20% (vinte por cento) calculada sobre o valor do contrato;</w:t>
      </w:r>
    </w:p>
    <w:p w14:paraId="616954E8" w14:textId="77777777" w:rsidR="003C406E" w:rsidRPr="003C406E" w:rsidRDefault="003C406E" w:rsidP="003C406E">
      <w:pPr>
        <w:ind w:firstLine="567"/>
        <w:jc w:val="both"/>
        <w:rPr>
          <w:rFonts w:ascii="Arial" w:hAnsi="Arial" w:cs="Arial"/>
          <w:b/>
          <w:bCs/>
        </w:rPr>
      </w:pPr>
    </w:p>
    <w:p w14:paraId="20EB29C4" w14:textId="77777777" w:rsidR="003C406E" w:rsidRPr="003C406E" w:rsidRDefault="003C406E" w:rsidP="003C406E">
      <w:pPr>
        <w:ind w:firstLine="567"/>
        <w:jc w:val="both"/>
        <w:rPr>
          <w:rFonts w:ascii="Arial" w:hAnsi="Arial" w:cs="Arial"/>
          <w:b/>
        </w:rPr>
      </w:pPr>
      <w:r w:rsidRPr="003C406E">
        <w:rPr>
          <w:rFonts w:ascii="Arial" w:hAnsi="Arial" w:cs="Arial"/>
          <w:b/>
        </w:rPr>
        <w:t>13.4.1.3.</w:t>
      </w:r>
      <w:r w:rsidRPr="003C406E">
        <w:rPr>
          <w:rFonts w:ascii="Arial" w:hAnsi="Arial" w:cs="Arial"/>
        </w:rPr>
        <w:t xml:space="preserve"> Suspensão temporária de participação em licitação e impedimento de contratar com a Administração, por prazo não superior a 02 (dois) anos e;</w:t>
      </w:r>
    </w:p>
    <w:p w14:paraId="78AE03BD" w14:textId="77777777" w:rsidR="003C406E" w:rsidRPr="003C406E" w:rsidRDefault="003C406E" w:rsidP="003C406E">
      <w:pPr>
        <w:ind w:firstLine="567"/>
        <w:jc w:val="both"/>
        <w:rPr>
          <w:rFonts w:ascii="Arial" w:hAnsi="Arial" w:cs="Arial"/>
          <w:b/>
        </w:rPr>
      </w:pPr>
    </w:p>
    <w:p w14:paraId="46D26B10" w14:textId="77777777" w:rsidR="003C406E" w:rsidRPr="003C406E" w:rsidRDefault="003C406E" w:rsidP="003C406E">
      <w:pPr>
        <w:ind w:firstLine="567"/>
        <w:jc w:val="both"/>
        <w:rPr>
          <w:rFonts w:ascii="Arial" w:hAnsi="Arial" w:cs="Arial"/>
        </w:rPr>
      </w:pPr>
      <w:r w:rsidRPr="003C406E">
        <w:rPr>
          <w:rFonts w:ascii="Arial" w:hAnsi="Arial" w:cs="Arial"/>
          <w:b/>
        </w:rPr>
        <w:t>13.4.1.4.</w:t>
      </w:r>
      <w:r w:rsidRPr="003C406E">
        <w:rPr>
          <w:rFonts w:ascii="Arial" w:hAnsi="Arial" w:cs="Arial"/>
        </w:rPr>
        <w:t xml:space="preserve"> Declaração de inidoneidade para licitar ou contratar com a Administração Pública, enquanto perdurarem os motivos determinantes da punição ou até que seja promovida a reabilitação perante a própria autoridade que aplicou a penalidade, que será concedida sempre que a </w:t>
      </w:r>
      <w:r w:rsidRPr="003C406E">
        <w:rPr>
          <w:rFonts w:ascii="Arial" w:hAnsi="Arial" w:cs="Arial"/>
          <w:b/>
        </w:rPr>
        <w:t>CONTRATADA</w:t>
      </w:r>
      <w:r w:rsidRPr="003C406E">
        <w:rPr>
          <w:rFonts w:ascii="Arial" w:hAnsi="Arial" w:cs="Arial"/>
        </w:rPr>
        <w:t xml:space="preserve"> ressarcir a Administração pelos prejuízos resultantes e depois de decorridos o prazo da sanção aplicada com base no subitem anterior.</w:t>
      </w:r>
    </w:p>
    <w:p w14:paraId="116212F7" w14:textId="77777777" w:rsidR="003C406E" w:rsidRPr="003C406E" w:rsidRDefault="003C406E" w:rsidP="003C406E">
      <w:pPr>
        <w:ind w:firstLine="567"/>
        <w:jc w:val="both"/>
        <w:rPr>
          <w:rFonts w:ascii="Arial" w:hAnsi="Arial" w:cs="Arial"/>
        </w:rPr>
      </w:pPr>
    </w:p>
    <w:p w14:paraId="7A7E5283" w14:textId="77777777" w:rsidR="003C406E" w:rsidRPr="003C406E" w:rsidRDefault="003C406E" w:rsidP="003C406E">
      <w:pPr>
        <w:ind w:firstLine="567"/>
        <w:jc w:val="both"/>
        <w:rPr>
          <w:rFonts w:ascii="Arial" w:hAnsi="Arial" w:cs="Arial"/>
          <w:b/>
          <w:bCs/>
        </w:rPr>
      </w:pPr>
      <w:r w:rsidRPr="003C406E">
        <w:rPr>
          <w:rFonts w:ascii="Arial" w:hAnsi="Arial" w:cs="Arial"/>
          <w:b/>
          <w:bCs/>
        </w:rPr>
        <w:t xml:space="preserve">13.4.2. </w:t>
      </w:r>
      <w:r w:rsidRPr="003C406E">
        <w:rPr>
          <w:rFonts w:ascii="Arial" w:hAnsi="Arial" w:cs="Arial"/>
          <w:bCs/>
        </w:rPr>
        <w:t>Pela inexecução parcial:</w:t>
      </w:r>
    </w:p>
    <w:p w14:paraId="5B30620D" w14:textId="77777777" w:rsidR="003C406E" w:rsidRPr="003C406E" w:rsidRDefault="003C406E" w:rsidP="003C406E">
      <w:pPr>
        <w:ind w:firstLine="567"/>
        <w:jc w:val="both"/>
        <w:rPr>
          <w:rFonts w:ascii="Arial" w:hAnsi="Arial" w:cs="Arial"/>
          <w:b/>
          <w:bCs/>
        </w:rPr>
      </w:pPr>
    </w:p>
    <w:p w14:paraId="6A2E6D4E" w14:textId="77777777" w:rsidR="003C406E" w:rsidRPr="003C406E" w:rsidRDefault="003C406E" w:rsidP="003C406E">
      <w:pPr>
        <w:ind w:firstLine="567"/>
        <w:jc w:val="both"/>
        <w:rPr>
          <w:rFonts w:ascii="Arial" w:hAnsi="Arial" w:cs="Arial"/>
          <w:b/>
          <w:bCs/>
        </w:rPr>
      </w:pPr>
      <w:r w:rsidRPr="003C406E">
        <w:rPr>
          <w:rFonts w:ascii="Arial" w:hAnsi="Arial" w:cs="Arial"/>
          <w:b/>
          <w:bCs/>
        </w:rPr>
        <w:t xml:space="preserve">13.4.2.1. </w:t>
      </w:r>
      <w:r w:rsidRPr="003C406E">
        <w:rPr>
          <w:rFonts w:ascii="Arial" w:hAnsi="Arial" w:cs="Arial"/>
          <w:bCs/>
        </w:rPr>
        <w:t>Advertência;</w:t>
      </w:r>
    </w:p>
    <w:p w14:paraId="12242859" w14:textId="77777777" w:rsidR="003C406E" w:rsidRPr="003C406E" w:rsidRDefault="003C406E" w:rsidP="003C406E">
      <w:pPr>
        <w:ind w:firstLine="567"/>
        <w:jc w:val="both"/>
        <w:rPr>
          <w:rFonts w:ascii="Arial" w:hAnsi="Arial" w:cs="Arial"/>
          <w:b/>
          <w:bCs/>
        </w:rPr>
      </w:pPr>
    </w:p>
    <w:p w14:paraId="102C9E19" w14:textId="77777777" w:rsidR="003C406E" w:rsidRPr="003C406E" w:rsidRDefault="003C406E" w:rsidP="003C406E">
      <w:pPr>
        <w:ind w:firstLine="567"/>
        <w:jc w:val="both"/>
        <w:rPr>
          <w:rFonts w:ascii="Arial" w:hAnsi="Arial" w:cs="Arial"/>
          <w:b/>
          <w:bCs/>
        </w:rPr>
      </w:pPr>
      <w:r w:rsidRPr="003C406E">
        <w:rPr>
          <w:rFonts w:ascii="Arial" w:hAnsi="Arial" w:cs="Arial"/>
          <w:b/>
          <w:bCs/>
        </w:rPr>
        <w:t xml:space="preserve">13.4.2.2. </w:t>
      </w:r>
      <w:r w:rsidRPr="003C406E">
        <w:rPr>
          <w:rFonts w:ascii="Arial" w:hAnsi="Arial" w:cs="Arial"/>
          <w:bCs/>
        </w:rPr>
        <w:t>Multa de 10% (dez por cento) calculada sobre o valor do contrato;</w:t>
      </w:r>
    </w:p>
    <w:p w14:paraId="1AB9EEAA" w14:textId="77777777" w:rsidR="003C406E" w:rsidRPr="003C406E" w:rsidRDefault="003C406E" w:rsidP="003C406E">
      <w:pPr>
        <w:ind w:firstLine="567"/>
        <w:jc w:val="both"/>
        <w:rPr>
          <w:rFonts w:ascii="Arial" w:hAnsi="Arial" w:cs="Arial"/>
          <w:b/>
          <w:bCs/>
        </w:rPr>
      </w:pPr>
    </w:p>
    <w:p w14:paraId="6A05B178" w14:textId="77777777" w:rsidR="003C406E" w:rsidRPr="003C406E" w:rsidRDefault="003C406E" w:rsidP="003C406E">
      <w:pPr>
        <w:ind w:firstLine="567"/>
        <w:jc w:val="both"/>
        <w:rPr>
          <w:rFonts w:ascii="Arial" w:hAnsi="Arial" w:cs="Arial"/>
          <w:b/>
          <w:bCs/>
          <w:u w:val="single"/>
        </w:rPr>
      </w:pPr>
      <w:r w:rsidRPr="003C406E">
        <w:rPr>
          <w:rFonts w:ascii="Arial" w:hAnsi="Arial" w:cs="Arial"/>
          <w:b/>
          <w:bCs/>
        </w:rPr>
        <w:t xml:space="preserve">13.4.2.3. </w:t>
      </w:r>
      <w:r w:rsidRPr="003C406E">
        <w:rPr>
          <w:rFonts w:ascii="Arial" w:hAnsi="Arial" w:cs="Arial"/>
          <w:bCs/>
        </w:rPr>
        <w:t>Suspensão temporária de participação em licitação e impedimento de contratar com a Administração, por prazo não superior a 02 (dois) anos e;</w:t>
      </w:r>
    </w:p>
    <w:p w14:paraId="77762DE5" w14:textId="77777777" w:rsidR="003C406E" w:rsidRPr="003C406E" w:rsidRDefault="003C406E" w:rsidP="003C406E">
      <w:pPr>
        <w:ind w:firstLine="567"/>
        <w:jc w:val="both"/>
        <w:rPr>
          <w:rFonts w:ascii="Arial" w:hAnsi="Arial" w:cs="Arial"/>
          <w:b/>
          <w:bCs/>
          <w:u w:val="single"/>
        </w:rPr>
      </w:pPr>
    </w:p>
    <w:p w14:paraId="0BCB9A36" w14:textId="77777777" w:rsidR="003C406E" w:rsidRPr="003C406E" w:rsidRDefault="003C406E" w:rsidP="003C406E">
      <w:pPr>
        <w:ind w:firstLine="567"/>
        <w:jc w:val="both"/>
        <w:rPr>
          <w:rFonts w:ascii="Arial" w:hAnsi="Arial" w:cs="Arial"/>
          <w:b/>
          <w:bCs/>
          <w:u w:val="single"/>
        </w:rPr>
      </w:pPr>
      <w:r w:rsidRPr="003C406E">
        <w:rPr>
          <w:rFonts w:ascii="Arial" w:hAnsi="Arial" w:cs="Arial"/>
          <w:b/>
          <w:bCs/>
        </w:rPr>
        <w:t xml:space="preserve">13.4.2.4. </w:t>
      </w:r>
      <w:r w:rsidRPr="003C406E">
        <w:rPr>
          <w:rFonts w:ascii="Arial" w:hAnsi="Arial" w:cs="Arial"/>
          <w:bCs/>
        </w:rPr>
        <w:t>Declaração de inidoneidade para licitar ou contratar com a Administração Pública, enquanto perdurarem os motivos determinantes da punição ou até que seja promovida a reabilitação perante a própria autoridade que aplicou a penalidade, que será concedida sempre que a</w:t>
      </w:r>
      <w:r w:rsidRPr="003C406E">
        <w:rPr>
          <w:rFonts w:ascii="Arial" w:hAnsi="Arial" w:cs="Arial"/>
          <w:b/>
          <w:bCs/>
        </w:rPr>
        <w:t xml:space="preserve"> CONTRATADA </w:t>
      </w:r>
      <w:r w:rsidRPr="003C406E">
        <w:rPr>
          <w:rFonts w:ascii="Arial" w:hAnsi="Arial" w:cs="Arial"/>
          <w:bCs/>
        </w:rPr>
        <w:t>ressarcir a Administração pelos prejuízos resultantes e depois de decorridos o prazo da sanção aplicada com base no subitem anterior.</w:t>
      </w:r>
    </w:p>
    <w:p w14:paraId="1CE7D260" w14:textId="77777777" w:rsidR="003C406E" w:rsidRPr="003C406E" w:rsidRDefault="003C406E" w:rsidP="003C406E">
      <w:pPr>
        <w:ind w:firstLine="567"/>
        <w:jc w:val="both"/>
        <w:rPr>
          <w:rFonts w:ascii="Arial" w:hAnsi="Arial" w:cs="Arial"/>
          <w:b/>
          <w:bCs/>
          <w:u w:val="single"/>
        </w:rPr>
      </w:pPr>
    </w:p>
    <w:p w14:paraId="047E6EAA" w14:textId="77777777" w:rsidR="003C406E" w:rsidRPr="003C406E" w:rsidRDefault="003C406E" w:rsidP="003C406E">
      <w:pPr>
        <w:ind w:firstLine="567"/>
        <w:jc w:val="both"/>
        <w:rPr>
          <w:rFonts w:ascii="Arial" w:hAnsi="Arial" w:cs="Arial"/>
          <w:b/>
          <w:bCs/>
        </w:rPr>
      </w:pPr>
      <w:r w:rsidRPr="003C406E">
        <w:rPr>
          <w:rFonts w:ascii="Arial" w:hAnsi="Arial" w:cs="Arial"/>
          <w:b/>
          <w:bCs/>
        </w:rPr>
        <w:t xml:space="preserve">13.5. </w:t>
      </w:r>
      <w:r w:rsidRPr="003C406E">
        <w:rPr>
          <w:rFonts w:ascii="Arial" w:hAnsi="Arial" w:cs="Arial"/>
          <w:bCs/>
        </w:rPr>
        <w:t xml:space="preserve">As penalidades aqui previstas são autônomas e suas aplicações cumulativas e </w:t>
      </w:r>
      <w:proofErr w:type="gramStart"/>
      <w:r w:rsidRPr="003C406E">
        <w:rPr>
          <w:rFonts w:ascii="Arial" w:hAnsi="Arial" w:cs="Arial"/>
          <w:bCs/>
        </w:rPr>
        <w:t>serão</w:t>
      </w:r>
      <w:proofErr w:type="gramEnd"/>
      <w:r w:rsidRPr="003C406E">
        <w:rPr>
          <w:rFonts w:ascii="Arial" w:hAnsi="Arial" w:cs="Arial"/>
          <w:bCs/>
        </w:rPr>
        <w:t xml:space="preserve"> regidas pela </w:t>
      </w:r>
      <w:r w:rsidRPr="003C406E">
        <w:rPr>
          <w:rFonts w:ascii="Arial" w:hAnsi="Arial" w:cs="Arial"/>
        </w:rPr>
        <w:t>Lei Federal nº 14.133/21</w:t>
      </w:r>
      <w:r w:rsidRPr="003C406E">
        <w:rPr>
          <w:rFonts w:ascii="Arial" w:hAnsi="Arial" w:cs="Arial"/>
          <w:bCs/>
        </w:rPr>
        <w:t>.</w:t>
      </w:r>
    </w:p>
    <w:p w14:paraId="016835AC" w14:textId="77777777" w:rsidR="003C406E" w:rsidRPr="003C406E" w:rsidRDefault="003C406E" w:rsidP="003C406E">
      <w:pPr>
        <w:ind w:firstLine="567"/>
        <w:jc w:val="both"/>
        <w:rPr>
          <w:rFonts w:ascii="Arial" w:hAnsi="Arial" w:cs="Arial"/>
          <w:b/>
          <w:bCs/>
        </w:rPr>
      </w:pPr>
    </w:p>
    <w:p w14:paraId="15DFA6A8" w14:textId="77777777" w:rsidR="003C406E" w:rsidRPr="003C406E" w:rsidRDefault="003C406E" w:rsidP="003C406E">
      <w:pPr>
        <w:ind w:firstLine="567"/>
        <w:jc w:val="both"/>
        <w:rPr>
          <w:rFonts w:ascii="Arial" w:hAnsi="Arial" w:cs="Arial"/>
          <w:b/>
          <w:bCs/>
        </w:rPr>
      </w:pPr>
      <w:r w:rsidRPr="003C406E">
        <w:rPr>
          <w:rFonts w:ascii="Arial" w:hAnsi="Arial" w:cs="Arial"/>
          <w:b/>
          <w:bCs/>
        </w:rPr>
        <w:lastRenderedPageBreak/>
        <w:t xml:space="preserve">13.6. </w:t>
      </w:r>
      <w:r w:rsidRPr="003C406E">
        <w:rPr>
          <w:rFonts w:ascii="Arial" w:hAnsi="Arial" w:cs="Arial"/>
          <w:bCs/>
        </w:rPr>
        <w:t>Pelo descumprimento de quaisquer cláusulas ou condições do contrato, as multas e penalidades serão elevadas em dobro, em caso de reincidência.</w:t>
      </w:r>
    </w:p>
    <w:p w14:paraId="40094416" w14:textId="77777777" w:rsidR="003C406E" w:rsidRPr="003C406E" w:rsidRDefault="003C406E" w:rsidP="003C406E">
      <w:pPr>
        <w:ind w:firstLine="567"/>
        <w:jc w:val="both"/>
        <w:rPr>
          <w:rFonts w:ascii="Arial" w:hAnsi="Arial" w:cs="Arial"/>
          <w:b/>
          <w:bCs/>
        </w:rPr>
      </w:pPr>
    </w:p>
    <w:p w14:paraId="3E85E928" w14:textId="77777777" w:rsidR="003C406E" w:rsidRPr="003C406E" w:rsidRDefault="003C406E" w:rsidP="003C406E">
      <w:pPr>
        <w:ind w:firstLine="567"/>
        <w:jc w:val="both"/>
        <w:rPr>
          <w:rFonts w:ascii="Arial" w:hAnsi="Arial" w:cs="Arial"/>
          <w:bCs/>
        </w:rPr>
      </w:pPr>
      <w:r w:rsidRPr="003C406E">
        <w:rPr>
          <w:rFonts w:ascii="Arial" w:hAnsi="Arial" w:cs="Arial"/>
          <w:b/>
          <w:bCs/>
        </w:rPr>
        <w:t xml:space="preserve">13.7. </w:t>
      </w:r>
      <w:r w:rsidRPr="003C406E">
        <w:rPr>
          <w:rFonts w:ascii="Arial" w:hAnsi="Arial" w:cs="Arial"/>
          <w:bCs/>
        </w:rPr>
        <w:t>O valor das multas aplicadas será devidamente corrigido pelo INPC/IBGE, conforme legislação pertinente, até a data de seu efetivo pagamento e recolhido aos cofres da Prefeitura do Município de Piracicaba, dentro do prazo de 03 (três) dias úteis da data de sua cominação, mediante guia de recolhimento oficial.</w:t>
      </w:r>
    </w:p>
    <w:p w14:paraId="324E6791" w14:textId="77777777" w:rsidR="003C406E" w:rsidRPr="003C406E" w:rsidRDefault="003C406E" w:rsidP="003C406E">
      <w:pPr>
        <w:ind w:firstLine="567"/>
        <w:jc w:val="both"/>
        <w:rPr>
          <w:rFonts w:ascii="Arial" w:hAnsi="Arial" w:cs="Arial"/>
          <w:b/>
          <w:bCs/>
        </w:rPr>
      </w:pPr>
    </w:p>
    <w:p w14:paraId="04E7FCD2" w14:textId="77777777" w:rsidR="003C406E" w:rsidRPr="003C406E" w:rsidRDefault="003C406E" w:rsidP="003C406E">
      <w:pPr>
        <w:ind w:firstLine="567"/>
        <w:jc w:val="both"/>
        <w:rPr>
          <w:rFonts w:ascii="Arial" w:hAnsi="Arial" w:cs="Arial"/>
          <w:bCs/>
        </w:rPr>
      </w:pPr>
      <w:r w:rsidRPr="003C406E">
        <w:rPr>
          <w:rFonts w:ascii="Arial" w:hAnsi="Arial" w:cs="Arial"/>
          <w:b/>
          <w:bCs/>
        </w:rPr>
        <w:t xml:space="preserve">13.8. </w:t>
      </w:r>
      <w:r w:rsidRPr="003C406E">
        <w:rPr>
          <w:rFonts w:ascii="Arial" w:hAnsi="Arial" w:cs="Arial"/>
          <w:bCs/>
        </w:rPr>
        <w:t>Em caso de rescisão por culpa da</w:t>
      </w:r>
      <w:r w:rsidRPr="003C406E">
        <w:rPr>
          <w:rFonts w:ascii="Arial" w:hAnsi="Arial" w:cs="Arial"/>
          <w:b/>
          <w:bCs/>
        </w:rPr>
        <w:t xml:space="preserve"> CONTRATADA, </w:t>
      </w:r>
      <w:r w:rsidRPr="003C406E">
        <w:rPr>
          <w:rFonts w:ascii="Arial" w:hAnsi="Arial" w:cs="Arial"/>
          <w:bCs/>
        </w:rPr>
        <w:t>perderá esta, em benefício da</w:t>
      </w:r>
      <w:r w:rsidRPr="003C406E">
        <w:rPr>
          <w:rFonts w:ascii="Arial" w:hAnsi="Arial" w:cs="Arial"/>
          <w:b/>
          <w:bCs/>
        </w:rPr>
        <w:t xml:space="preserve"> CONTRATANTE</w:t>
      </w:r>
      <w:r w:rsidRPr="003C406E">
        <w:rPr>
          <w:rFonts w:ascii="Arial" w:hAnsi="Arial" w:cs="Arial"/>
          <w:bCs/>
        </w:rPr>
        <w:t>, as garantias prestadas, não tendo direito à indenização de qualquer espécie.</w:t>
      </w:r>
    </w:p>
    <w:p w14:paraId="52DAC148" w14:textId="77777777" w:rsidR="003C406E" w:rsidRPr="003C406E" w:rsidRDefault="003C406E" w:rsidP="003C406E">
      <w:pPr>
        <w:ind w:firstLine="567"/>
        <w:jc w:val="both"/>
        <w:rPr>
          <w:rFonts w:ascii="Arial" w:hAnsi="Arial" w:cs="Arial"/>
          <w:b/>
          <w:bCs/>
        </w:rPr>
      </w:pPr>
    </w:p>
    <w:p w14:paraId="2D35BB74" w14:textId="77777777" w:rsidR="003C406E" w:rsidRPr="003C406E" w:rsidRDefault="003C406E" w:rsidP="003C406E">
      <w:pPr>
        <w:ind w:firstLine="567"/>
        <w:jc w:val="both"/>
        <w:rPr>
          <w:rFonts w:ascii="Arial" w:hAnsi="Arial" w:cs="Arial"/>
          <w:b/>
          <w:bCs/>
        </w:rPr>
      </w:pPr>
      <w:r w:rsidRPr="003C406E">
        <w:rPr>
          <w:rFonts w:ascii="Arial" w:hAnsi="Arial" w:cs="Arial"/>
          <w:b/>
          <w:bCs/>
        </w:rPr>
        <w:t xml:space="preserve">13.9. </w:t>
      </w:r>
      <w:r w:rsidRPr="003C406E">
        <w:rPr>
          <w:rFonts w:ascii="Arial" w:hAnsi="Arial" w:cs="Arial"/>
          <w:bCs/>
        </w:rPr>
        <w:t>Os prazos para defesa prévia serão de 05 (cinco) dias úteis, nas hipóteses de advertência, multa, suspensão temporária de participar em licitação e impedimento de contratar com a Administração e de 10 (dez) dias úteis na hipótese de declaração de inidoneidade para licitar ou contratar com a Administração Pública.</w:t>
      </w:r>
    </w:p>
    <w:p w14:paraId="016511E2" w14:textId="77777777" w:rsidR="003C406E" w:rsidRPr="003C406E" w:rsidRDefault="003C406E" w:rsidP="003C406E">
      <w:pPr>
        <w:ind w:firstLine="567"/>
        <w:jc w:val="both"/>
        <w:rPr>
          <w:rFonts w:ascii="Arial" w:hAnsi="Arial" w:cs="Arial"/>
          <w:b/>
          <w:bCs/>
        </w:rPr>
      </w:pPr>
    </w:p>
    <w:p w14:paraId="1D6BBC2F" w14:textId="77777777" w:rsidR="003C406E" w:rsidRPr="003C406E" w:rsidRDefault="003C406E" w:rsidP="003C406E">
      <w:pPr>
        <w:jc w:val="both"/>
        <w:rPr>
          <w:rFonts w:ascii="Arial" w:hAnsi="Arial" w:cs="Arial"/>
          <w:b/>
          <w:bCs/>
          <w:u w:val="single"/>
        </w:rPr>
      </w:pPr>
      <w:r w:rsidRPr="003C406E">
        <w:rPr>
          <w:rFonts w:ascii="Arial" w:hAnsi="Arial" w:cs="Arial"/>
          <w:b/>
          <w:bCs/>
        </w:rPr>
        <w:t xml:space="preserve">         13.10.</w:t>
      </w:r>
      <w:r w:rsidRPr="003C406E">
        <w:rPr>
          <w:rFonts w:ascii="Arial" w:hAnsi="Arial" w:cs="Arial"/>
          <w:bCs/>
        </w:rPr>
        <w:t xml:space="preserve"> Nenhuma sanção será aplicada sem o devido processo administrativo, que prevê defesa prévia do interessado e recurso nos prazos definidos em lei, sendo-lhe facultado vista ao processo.</w:t>
      </w:r>
    </w:p>
    <w:p w14:paraId="491F0994" w14:textId="77777777" w:rsidR="003C406E" w:rsidRPr="003C406E" w:rsidRDefault="003C406E" w:rsidP="003C406E">
      <w:pPr>
        <w:ind w:left="567"/>
        <w:jc w:val="both"/>
        <w:rPr>
          <w:rFonts w:ascii="Arial" w:hAnsi="Arial" w:cs="Arial"/>
          <w:b/>
          <w:bCs/>
          <w:u w:val="single"/>
        </w:rPr>
      </w:pPr>
    </w:p>
    <w:p w14:paraId="46BF4214" w14:textId="77777777" w:rsidR="003C406E" w:rsidRPr="003C406E" w:rsidRDefault="003C406E" w:rsidP="003C406E">
      <w:pPr>
        <w:ind w:firstLine="610"/>
        <w:jc w:val="both"/>
        <w:rPr>
          <w:rFonts w:ascii="Arial" w:hAnsi="Arial" w:cs="Arial"/>
          <w:b/>
        </w:rPr>
      </w:pPr>
      <w:r w:rsidRPr="003C406E">
        <w:rPr>
          <w:rFonts w:ascii="Arial" w:hAnsi="Arial" w:cs="Arial"/>
          <w:b/>
        </w:rPr>
        <w:t>CLÁUSULA 14. - DAS MEDIDAS ANTICORRUPÇÃO</w:t>
      </w:r>
    </w:p>
    <w:p w14:paraId="3256CA30" w14:textId="77777777" w:rsidR="003C406E" w:rsidRPr="003C406E" w:rsidRDefault="003C406E" w:rsidP="003C406E">
      <w:pPr>
        <w:ind w:firstLine="567"/>
        <w:jc w:val="both"/>
        <w:rPr>
          <w:rFonts w:ascii="Arial" w:hAnsi="Arial" w:cs="Arial"/>
          <w:b/>
          <w:bCs/>
          <w:u w:val="single"/>
        </w:rPr>
      </w:pPr>
    </w:p>
    <w:p w14:paraId="469773DF" w14:textId="77777777" w:rsidR="003C406E" w:rsidRPr="003C406E" w:rsidRDefault="003C406E" w:rsidP="003C406E">
      <w:pPr>
        <w:jc w:val="both"/>
        <w:rPr>
          <w:rFonts w:ascii="Arial" w:hAnsi="Arial" w:cs="Arial"/>
        </w:rPr>
      </w:pPr>
      <w:r w:rsidRPr="003C406E">
        <w:rPr>
          <w:rFonts w:ascii="Arial" w:hAnsi="Arial" w:cs="Arial"/>
          <w:b/>
          <w:shd w:val="clear" w:color="auto" w:fill="FFFFFF"/>
        </w:rPr>
        <w:t xml:space="preserve">          14.1.</w:t>
      </w:r>
      <w:r w:rsidRPr="003C406E">
        <w:rPr>
          <w:rFonts w:ascii="Arial" w:hAnsi="Arial" w:cs="Arial"/>
          <w:shd w:val="clear" w:color="auto" w:fill="FFFFFF"/>
        </w:rPr>
        <w:t xml:space="preserve"> Na execução deste contrato, nenhuma das partes poderá </w:t>
      </w:r>
      <w:proofErr w:type="gramStart"/>
      <w:r w:rsidRPr="003C406E">
        <w:rPr>
          <w:rFonts w:ascii="Arial" w:hAnsi="Arial" w:cs="Arial"/>
          <w:shd w:val="clear" w:color="auto" w:fill="FFFFFF"/>
        </w:rPr>
        <w:t>oferecer,</w:t>
      </w:r>
      <w:proofErr w:type="gramEnd"/>
      <w:r w:rsidRPr="003C406E">
        <w:rPr>
          <w:rFonts w:ascii="Arial" w:hAnsi="Arial" w:cs="Arial"/>
          <w:shd w:val="clear" w:color="auto" w:fill="FFFFFF"/>
        </w:rPr>
        <w:t xml:space="preserve"> dar ou se comprometer a dar a quem quer que seja, ou aceitar ou se comprometer a aceitar de quem quer que seja, tanto por conta própria quanto através de outrem, qualquer pagamento, doação, compensação, vantagens financeiras ou não financeiras ou benefícios de qualquer espécie que constituam prática ilegal ou de corrupção sob as leis de qualquer país, seja de forma direta ou indireta quanto ao objeto deste contrato, ou de outra forma que não relacionada a este contrato, devendo garantir, ainda, que seus prepostos e colaboradores ajam da mesma forma.</w:t>
      </w:r>
    </w:p>
    <w:p w14:paraId="3B450316" w14:textId="77777777" w:rsidR="003C406E" w:rsidRPr="003C406E" w:rsidRDefault="003C406E" w:rsidP="003C406E">
      <w:pPr>
        <w:ind w:firstLine="567"/>
        <w:jc w:val="both"/>
        <w:rPr>
          <w:rFonts w:ascii="Arial" w:hAnsi="Arial" w:cs="Arial"/>
          <w:b/>
          <w:bCs/>
          <w:u w:val="single"/>
        </w:rPr>
      </w:pPr>
    </w:p>
    <w:p w14:paraId="61942AFF" w14:textId="77777777" w:rsidR="003C406E" w:rsidRPr="003C406E" w:rsidRDefault="003C406E" w:rsidP="003C406E">
      <w:pPr>
        <w:keepNext/>
        <w:ind w:left="576" w:hanging="576"/>
        <w:outlineLvl w:val="1"/>
        <w:rPr>
          <w:rFonts w:ascii="Arial" w:hAnsi="Arial" w:cs="Arial"/>
        </w:rPr>
      </w:pPr>
      <w:r w:rsidRPr="003C406E">
        <w:rPr>
          <w:rFonts w:ascii="Arial" w:hAnsi="Arial" w:cs="Arial"/>
          <w:b/>
        </w:rPr>
        <w:t xml:space="preserve">         CLÁUSULA 15. - DAS DISPOSIÇÕES FINAIS</w:t>
      </w:r>
    </w:p>
    <w:p w14:paraId="0C4267D5" w14:textId="77777777" w:rsidR="003C406E" w:rsidRPr="003C406E" w:rsidRDefault="003C406E" w:rsidP="003C406E">
      <w:pPr>
        <w:ind w:firstLine="567"/>
        <w:jc w:val="both"/>
        <w:rPr>
          <w:rFonts w:ascii="Arial" w:hAnsi="Arial" w:cs="Arial"/>
          <w:b/>
          <w:bCs/>
        </w:rPr>
      </w:pPr>
    </w:p>
    <w:p w14:paraId="6A961F22" w14:textId="77777777" w:rsidR="003C406E" w:rsidRPr="003C406E" w:rsidRDefault="003C406E" w:rsidP="003C406E">
      <w:pPr>
        <w:ind w:firstLine="567"/>
        <w:jc w:val="both"/>
        <w:rPr>
          <w:rFonts w:ascii="Arial" w:hAnsi="Arial" w:cs="Arial"/>
          <w:b/>
          <w:bCs/>
        </w:rPr>
      </w:pPr>
      <w:r w:rsidRPr="003C406E">
        <w:rPr>
          <w:rFonts w:ascii="Arial" w:hAnsi="Arial" w:cs="Arial"/>
          <w:b/>
          <w:bCs/>
        </w:rPr>
        <w:t xml:space="preserve">15.1. </w:t>
      </w:r>
      <w:r w:rsidRPr="003C406E">
        <w:rPr>
          <w:rFonts w:ascii="Arial" w:hAnsi="Arial" w:cs="Arial"/>
          <w:bCs/>
        </w:rPr>
        <w:t>Não será permitido o início da prestação dos serviços sem que a Secretaria Municipal de Obras e Zeladoria, receba e aprove os documentos necessários à liberação da execução do contrato e emita a respectiva Ordem de Serviço.</w:t>
      </w:r>
    </w:p>
    <w:p w14:paraId="1C354381" w14:textId="77777777" w:rsidR="003C406E" w:rsidRPr="003C406E" w:rsidRDefault="003C406E" w:rsidP="003C406E">
      <w:pPr>
        <w:ind w:firstLine="567"/>
        <w:jc w:val="both"/>
        <w:rPr>
          <w:rFonts w:ascii="Arial" w:hAnsi="Arial" w:cs="Arial"/>
          <w:b/>
          <w:bCs/>
        </w:rPr>
      </w:pPr>
    </w:p>
    <w:p w14:paraId="426B71C6" w14:textId="77777777" w:rsidR="003C406E" w:rsidRPr="003C406E" w:rsidRDefault="003C406E" w:rsidP="003C406E">
      <w:pPr>
        <w:ind w:firstLine="567"/>
        <w:jc w:val="both"/>
        <w:rPr>
          <w:rFonts w:ascii="Arial" w:hAnsi="Arial" w:cs="Arial"/>
        </w:rPr>
      </w:pPr>
      <w:r w:rsidRPr="003C406E">
        <w:rPr>
          <w:rFonts w:ascii="Arial" w:hAnsi="Arial" w:cs="Arial"/>
          <w:b/>
          <w:bCs/>
        </w:rPr>
        <w:t xml:space="preserve">15.2. </w:t>
      </w:r>
      <w:r w:rsidRPr="003C406E">
        <w:rPr>
          <w:rFonts w:ascii="Arial" w:hAnsi="Arial" w:cs="Arial"/>
          <w:bCs/>
        </w:rPr>
        <w:t>A</w:t>
      </w:r>
      <w:r w:rsidRPr="003C406E">
        <w:rPr>
          <w:rFonts w:ascii="Arial" w:hAnsi="Arial" w:cs="Arial"/>
          <w:b/>
          <w:bCs/>
        </w:rPr>
        <w:t xml:space="preserve"> CONTRATADA </w:t>
      </w:r>
      <w:r w:rsidRPr="003C406E">
        <w:rPr>
          <w:rFonts w:ascii="Arial" w:hAnsi="Arial" w:cs="Arial"/>
          <w:bCs/>
        </w:rPr>
        <w:t>obriga-se à execução integral do objeto do presente instrumento, pelo preço e nas condições oferecidas, não lhe cabendo o direito a qualquer ressarcimento por despesas decorrentes de custos ou serviços não previstos em sua proposta, quer seja por erro ou omissão, independentemente dos motivos que originaram os mesmos.</w:t>
      </w:r>
    </w:p>
    <w:p w14:paraId="2EF87E77" w14:textId="77777777" w:rsidR="003C406E" w:rsidRPr="003C406E" w:rsidRDefault="003C406E" w:rsidP="003C406E">
      <w:pPr>
        <w:ind w:firstLine="567"/>
        <w:jc w:val="both"/>
        <w:rPr>
          <w:rFonts w:ascii="Arial" w:hAnsi="Arial" w:cs="Arial"/>
          <w:bCs/>
        </w:rPr>
      </w:pPr>
    </w:p>
    <w:p w14:paraId="0E18644A" w14:textId="77777777" w:rsidR="003C406E" w:rsidRPr="003C406E" w:rsidRDefault="003C406E" w:rsidP="003C406E">
      <w:pPr>
        <w:ind w:firstLine="567"/>
        <w:jc w:val="both"/>
        <w:rPr>
          <w:rFonts w:ascii="Arial" w:hAnsi="Arial" w:cs="Arial"/>
          <w:b/>
          <w:bCs/>
        </w:rPr>
      </w:pPr>
      <w:r w:rsidRPr="003C406E">
        <w:rPr>
          <w:rFonts w:ascii="Arial" w:hAnsi="Arial" w:cs="Arial"/>
          <w:b/>
          <w:bCs/>
        </w:rPr>
        <w:t>15.3.</w:t>
      </w:r>
      <w:r w:rsidRPr="003C406E">
        <w:rPr>
          <w:rFonts w:ascii="Arial" w:hAnsi="Arial" w:cs="Arial"/>
          <w:bCs/>
        </w:rPr>
        <w:t xml:space="preserve"> A </w:t>
      </w:r>
      <w:r w:rsidRPr="003C406E">
        <w:rPr>
          <w:rFonts w:ascii="Arial" w:hAnsi="Arial" w:cs="Arial"/>
          <w:b/>
          <w:bCs/>
        </w:rPr>
        <w:t>CONTRATADA</w:t>
      </w:r>
      <w:r w:rsidRPr="003C406E">
        <w:rPr>
          <w:rFonts w:ascii="Arial" w:hAnsi="Arial" w:cs="Arial"/>
          <w:bCs/>
        </w:rPr>
        <w:t xml:space="preserve"> deverá observar as disposições da Lei Municipal nº 6.962/2010, sobre a gestão de resíduos da construção civil.</w:t>
      </w:r>
    </w:p>
    <w:p w14:paraId="58CC222E" w14:textId="77777777" w:rsidR="003C406E" w:rsidRPr="003C406E" w:rsidRDefault="003C406E" w:rsidP="003C406E">
      <w:pPr>
        <w:ind w:firstLine="567"/>
        <w:jc w:val="both"/>
        <w:rPr>
          <w:rFonts w:ascii="Arial" w:hAnsi="Arial" w:cs="Arial"/>
          <w:b/>
          <w:bCs/>
        </w:rPr>
      </w:pPr>
    </w:p>
    <w:p w14:paraId="2A481A80" w14:textId="77777777" w:rsidR="003C406E" w:rsidRPr="003C406E" w:rsidRDefault="003C406E" w:rsidP="003C406E">
      <w:pPr>
        <w:ind w:firstLine="567"/>
        <w:jc w:val="both"/>
        <w:rPr>
          <w:rFonts w:ascii="Arial" w:hAnsi="Arial" w:cs="Arial"/>
          <w:b/>
          <w:bCs/>
        </w:rPr>
      </w:pPr>
      <w:r w:rsidRPr="003C406E">
        <w:rPr>
          <w:rFonts w:ascii="Arial" w:hAnsi="Arial" w:cs="Arial"/>
          <w:b/>
          <w:bCs/>
        </w:rPr>
        <w:t xml:space="preserve">15.4. </w:t>
      </w:r>
      <w:r w:rsidRPr="003C406E">
        <w:rPr>
          <w:rFonts w:ascii="Arial" w:hAnsi="Arial" w:cs="Arial"/>
          <w:bCs/>
        </w:rPr>
        <w:t xml:space="preserve">Correrão por conta da </w:t>
      </w:r>
      <w:r w:rsidRPr="003C406E">
        <w:rPr>
          <w:rFonts w:ascii="Arial" w:hAnsi="Arial" w:cs="Arial"/>
          <w:b/>
          <w:bCs/>
        </w:rPr>
        <w:t xml:space="preserve">CONTRATADA </w:t>
      </w:r>
      <w:r w:rsidRPr="003C406E">
        <w:rPr>
          <w:rFonts w:ascii="Arial" w:hAnsi="Arial" w:cs="Arial"/>
          <w:bCs/>
        </w:rPr>
        <w:t>quaisquer tributos ou preços públicos porventura devidos, em decorrência da execução do contrato.</w:t>
      </w:r>
    </w:p>
    <w:p w14:paraId="2B2D6789" w14:textId="77777777" w:rsidR="003C406E" w:rsidRPr="003C406E" w:rsidRDefault="003C406E" w:rsidP="003C406E">
      <w:pPr>
        <w:jc w:val="both"/>
        <w:rPr>
          <w:rFonts w:ascii="Arial" w:hAnsi="Arial" w:cs="Arial"/>
          <w:b/>
          <w:bCs/>
        </w:rPr>
      </w:pPr>
    </w:p>
    <w:p w14:paraId="07E9ADBE" w14:textId="77777777" w:rsidR="003C406E" w:rsidRPr="003C406E" w:rsidRDefault="003C406E" w:rsidP="003C406E">
      <w:pPr>
        <w:ind w:firstLine="567"/>
        <w:jc w:val="both"/>
        <w:rPr>
          <w:rFonts w:ascii="Arial" w:hAnsi="Arial" w:cs="Arial"/>
          <w:b/>
          <w:bCs/>
        </w:rPr>
      </w:pPr>
      <w:r w:rsidRPr="003C406E">
        <w:rPr>
          <w:rFonts w:ascii="Arial" w:hAnsi="Arial" w:cs="Arial"/>
          <w:b/>
          <w:bCs/>
        </w:rPr>
        <w:t xml:space="preserve">15.5. </w:t>
      </w:r>
      <w:r w:rsidRPr="003C406E">
        <w:rPr>
          <w:rFonts w:ascii="Arial" w:hAnsi="Arial" w:cs="Arial"/>
          <w:bCs/>
        </w:rPr>
        <w:t>O pessoal da</w:t>
      </w:r>
      <w:r w:rsidRPr="003C406E">
        <w:rPr>
          <w:rFonts w:ascii="Arial" w:hAnsi="Arial" w:cs="Arial"/>
          <w:b/>
          <w:bCs/>
        </w:rPr>
        <w:t xml:space="preserve"> CONTRATADA</w:t>
      </w:r>
      <w:r w:rsidRPr="003C406E">
        <w:rPr>
          <w:rFonts w:ascii="Arial" w:hAnsi="Arial" w:cs="Arial"/>
          <w:bCs/>
        </w:rPr>
        <w:t>, por ela designado para trabalhar na execução do contrato, não terá vínculo empregatício algum com a</w:t>
      </w:r>
      <w:r w:rsidRPr="003C406E">
        <w:rPr>
          <w:rFonts w:ascii="Arial" w:hAnsi="Arial" w:cs="Arial"/>
          <w:b/>
          <w:bCs/>
        </w:rPr>
        <w:t xml:space="preserve"> CONTRATANTE</w:t>
      </w:r>
      <w:r w:rsidRPr="003C406E">
        <w:rPr>
          <w:rFonts w:ascii="Arial" w:hAnsi="Arial" w:cs="Arial"/>
          <w:bCs/>
        </w:rPr>
        <w:t>.</w:t>
      </w:r>
    </w:p>
    <w:p w14:paraId="2ABB03A1" w14:textId="77777777" w:rsidR="003C406E" w:rsidRPr="003C406E" w:rsidRDefault="003C406E" w:rsidP="003C406E">
      <w:pPr>
        <w:ind w:firstLine="567"/>
        <w:jc w:val="both"/>
        <w:rPr>
          <w:rFonts w:ascii="Arial" w:hAnsi="Arial" w:cs="Arial"/>
          <w:b/>
          <w:bCs/>
        </w:rPr>
      </w:pPr>
    </w:p>
    <w:p w14:paraId="6386F467" w14:textId="77777777" w:rsidR="003C406E" w:rsidRPr="003C406E" w:rsidRDefault="003C406E" w:rsidP="003C406E">
      <w:pPr>
        <w:ind w:firstLine="567"/>
        <w:jc w:val="both"/>
        <w:rPr>
          <w:rFonts w:ascii="Arial" w:hAnsi="Arial" w:cs="Arial"/>
          <w:b/>
          <w:bCs/>
        </w:rPr>
      </w:pPr>
      <w:r w:rsidRPr="003C406E">
        <w:rPr>
          <w:rFonts w:ascii="Arial" w:hAnsi="Arial" w:cs="Arial"/>
          <w:b/>
          <w:bCs/>
        </w:rPr>
        <w:t xml:space="preserve">15.6. </w:t>
      </w:r>
      <w:r w:rsidRPr="003C406E">
        <w:rPr>
          <w:rFonts w:ascii="Arial" w:hAnsi="Arial" w:cs="Arial"/>
          <w:bCs/>
        </w:rPr>
        <w:t>A</w:t>
      </w:r>
      <w:r w:rsidRPr="003C406E">
        <w:rPr>
          <w:rFonts w:ascii="Arial" w:hAnsi="Arial" w:cs="Arial"/>
          <w:b/>
          <w:bCs/>
        </w:rPr>
        <w:t xml:space="preserve"> CONTRATADA </w:t>
      </w:r>
      <w:r w:rsidRPr="003C406E">
        <w:rPr>
          <w:rFonts w:ascii="Arial" w:hAnsi="Arial" w:cs="Arial"/>
          <w:bCs/>
        </w:rPr>
        <w:t>é responsável pelos encargos trabalhistas, previdenciários, fiscais e comerciais resultantes da execução do contrato.</w:t>
      </w:r>
    </w:p>
    <w:p w14:paraId="4B5B071B" w14:textId="77777777" w:rsidR="003C406E" w:rsidRPr="003C406E" w:rsidRDefault="003C406E" w:rsidP="003C406E">
      <w:pPr>
        <w:ind w:firstLine="567"/>
        <w:jc w:val="both"/>
        <w:rPr>
          <w:rFonts w:ascii="Arial" w:hAnsi="Arial" w:cs="Arial"/>
          <w:b/>
          <w:bCs/>
        </w:rPr>
      </w:pPr>
    </w:p>
    <w:p w14:paraId="7E2C8207" w14:textId="77777777" w:rsidR="003C406E" w:rsidRPr="003C406E" w:rsidRDefault="003C406E" w:rsidP="003C406E">
      <w:pPr>
        <w:ind w:firstLine="567"/>
        <w:jc w:val="both"/>
        <w:rPr>
          <w:rFonts w:ascii="Arial" w:hAnsi="Arial" w:cs="Arial"/>
        </w:rPr>
      </w:pPr>
      <w:r w:rsidRPr="003C406E">
        <w:rPr>
          <w:rFonts w:ascii="Arial" w:hAnsi="Arial" w:cs="Arial"/>
          <w:b/>
          <w:bCs/>
        </w:rPr>
        <w:t xml:space="preserve">15.7. </w:t>
      </w:r>
      <w:r w:rsidRPr="003C406E">
        <w:rPr>
          <w:rFonts w:ascii="Arial" w:hAnsi="Arial" w:cs="Arial"/>
          <w:bCs/>
        </w:rPr>
        <w:t>A</w:t>
      </w:r>
      <w:r w:rsidRPr="003C406E">
        <w:rPr>
          <w:rFonts w:ascii="Arial" w:hAnsi="Arial" w:cs="Arial"/>
          <w:b/>
          <w:bCs/>
        </w:rPr>
        <w:t xml:space="preserve"> CONTRATADA </w:t>
      </w:r>
      <w:r w:rsidRPr="003C406E">
        <w:rPr>
          <w:rFonts w:ascii="Arial" w:hAnsi="Arial" w:cs="Arial"/>
          <w:bCs/>
        </w:rPr>
        <w:t>é obrigada a reparar, corrigir, remover, reconstruir ou substituir, às suas expensas, no total ou em parte, o objeto do contrato em que se verificarem vícios, defeitos ou incorreções resultantes de sua execução.</w:t>
      </w:r>
    </w:p>
    <w:p w14:paraId="0C8543FA" w14:textId="77777777" w:rsidR="003C406E" w:rsidRPr="003C406E" w:rsidRDefault="003C406E" w:rsidP="003C406E">
      <w:pPr>
        <w:ind w:firstLine="567"/>
        <w:jc w:val="both"/>
        <w:rPr>
          <w:rFonts w:ascii="Arial" w:hAnsi="Arial" w:cs="Arial"/>
          <w:bCs/>
        </w:rPr>
      </w:pPr>
    </w:p>
    <w:p w14:paraId="6F8D83FE" w14:textId="77777777" w:rsidR="003C406E" w:rsidRPr="003C406E" w:rsidRDefault="003C406E" w:rsidP="003C406E">
      <w:pPr>
        <w:ind w:firstLine="567"/>
        <w:jc w:val="both"/>
        <w:rPr>
          <w:rFonts w:ascii="Arial" w:hAnsi="Arial" w:cs="Arial"/>
        </w:rPr>
      </w:pPr>
      <w:r w:rsidRPr="003C406E">
        <w:rPr>
          <w:rFonts w:ascii="Arial" w:hAnsi="Arial" w:cs="Arial"/>
          <w:b/>
          <w:bCs/>
        </w:rPr>
        <w:t xml:space="preserve">15.8. </w:t>
      </w:r>
      <w:r w:rsidRPr="003C406E">
        <w:rPr>
          <w:rFonts w:ascii="Arial" w:hAnsi="Arial" w:cs="Arial"/>
          <w:bCs/>
        </w:rPr>
        <w:t>A</w:t>
      </w:r>
      <w:r w:rsidRPr="003C406E">
        <w:rPr>
          <w:rFonts w:ascii="Arial" w:hAnsi="Arial" w:cs="Arial"/>
          <w:b/>
          <w:bCs/>
        </w:rPr>
        <w:t xml:space="preserve"> CONTRATADA </w:t>
      </w:r>
      <w:r w:rsidRPr="003C406E">
        <w:rPr>
          <w:rFonts w:ascii="Arial" w:hAnsi="Arial" w:cs="Arial"/>
          <w:bCs/>
        </w:rPr>
        <w:t>é responsável pelos danos causados diretamente à Prefeitura Municipal e/ou a terceiros decorrentes de sua culpa ou dolo na execução do contrato, quer seja por atos próprios, de seus empregados ou prepostos, não excluindo ou reduzindo essa responsabilidade a fiscalização ou o acompanhamento pela</w:t>
      </w:r>
      <w:r w:rsidRPr="003C406E">
        <w:rPr>
          <w:rFonts w:ascii="Arial" w:hAnsi="Arial" w:cs="Arial"/>
          <w:b/>
          <w:bCs/>
        </w:rPr>
        <w:t xml:space="preserve"> CONTRATANTE</w:t>
      </w:r>
      <w:r w:rsidRPr="003C406E">
        <w:rPr>
          <w:rFonts w:ascii="Arial" w:hAnsi="Arial" w:cs="Arial"/>
          <w:bCs/>
        </w:rPr>
        <w:t>.</w:t>
      </w:r>
    </w:p>
    <w:p w14:paraId="230D8DA1" w14:textId="77777777" w:rsidR="003C406E" w:rsidRPr="003C406E" w:rsidRDefault="003C406E" w:rsidP="003C406E">
      <w:pPr>
        <w:ind w:firstLine="567"/>
        <w:jc w:val="both"/>
        <w:rPr>
          <w:rFonts w:ascii="Arial" w:hAnsi="Arial" w:cs="Arial"/>
          <w:b/>
          <w:bCs/>
        </w:rPr>
      </w:pPr>
    </w:p>
    <w:p w14:paraId="59FF11C2" w14:textId="77777777" w:rsidR="003C406E" w:rsidRPr="003C406E" w:rsidRDefault="003C406E" w:rsidP="003C406E">
      <w:pPr>
        <w:ind w:firstLine="567"/>
        <w:jc w:val="both"/>
        <w:rPr>
          <w:rFonts w:ascii="Arial" w:hAnsi="Arial" w:cs="Arial"/>
          <w:b/>
          <w:bCs/>
        </w:rPr>
      </w:pPr>
      <w:r w:rsidRPr="003C406E">
        <w:rPr>
          <w:rFonts w:ascii="Arial" w:hAnsi="Arial" w:cs="Arial"/>
          <w:b/>
          <w:bCs/>
        </w:rPr>
        <w:t xml:space="preserve">15.9. </w:t>
      </w:r>
      <w:r w:rsidRPr="003C406E">
        <w:rPr>
          <w:rFonts w:ascii="Arial" w:hAnsi="Arial" w:cs="Arial"/>
          <w:bCs/>
        </w:rPr>
        <w:t xml:space="preserve">Toda e qualquer etapa que tenha que ser </w:t>
      </w:r>
      <w:proofErr w:type="gramStart"/>
      <w:r w:rsidRPr="003C406E">
        <w:rPr>
          <w:rFonts w:ascii="Arial" w:hAnsi="Arial" w:cs="Arial"/>
          <w:bCs/>
        </w:rPr>
        <w:t>refeita</w:t>
      </w:r>
      <w:proofErr w:type="gramEnd"/>
      <w:r w:rsidRPr="003C406E">
        <w:rPr>
          <w:rFonts w:ascii="Arial" w:hAnsi="Arial" w:cs="Arial"/>
          <w:bCs/>
        </w:rPr>
        <w:t xml:space="preserve"> pela</w:t>
      </w:r>
      <w:r w:rsidRPr="003C406E">
        <w:rPr>
          <w:rFonts w:ascii="Arial" w:hAnsi="Arial" w:cs="Arial"/>
          <w:b/>
          <w:bCs/>
        </w:rPr>
        <w:t xml:space="preserve"> CONTRATADA </w:t>
      </w:r>
      <w:r w:rsidRPr="003C406E">
        <w:rPr>
          <w:rFonts w:ascii="Arial" w:hAnsi="Arial" w:cs="Arial"/>
          <w:bCs/>
        </w:rPr>
        <w:t>por erro ou incompetência, não acarretará ônus financeiro algum para a</w:t>
      </w:r>
      <w:r w:rsidRPr="003C406E">
        <w:rPr>
          <w:rFonts w:ascii="Arial" w:hAnsi="Arial" w:cs="Arial"/>
          <w:b/>
          <w:bCs/>
        </w:rPr>
        <w:t xml:space="preserve"> CONTRATANTE </w:t>
      </w:r>
      <w:r w:rsidRPr="003C406E">
        <w:rPr>
          <w:rFonts w:ascii="Arial" w:hAnsi="Arial" w:cs="Arial"/>
          <w:bCs/>
        </w:rPr>
        <w:t>e nem aditamento de prazo.</w:t>
      </w:r>
    </w:p>
    <w:p w14:paraId="29592921" w14:textId="77777777" w:rsidR="003C406E" w:rsidRPr="003C406E" w:rsidRDefault="003C406E" w:rsidP="003C406E">
      <w:pPr>
        <w:ind w:firstLine="567"/>
        <w:jc w:val="both"/>
        <w:rPr>
          <w:rFonts w:ascii="Arial" w:hAnsi="Arial" w:cs="Arial"/>
          <w:b/>
          <w:bCs/>
        </w:rPr>
      </w:pPr>
    </w:p>
    <w:p w14:paraId="5C8B8ECF" w14:textId="77777777" w:rsidR="003C406E" w:rsidRPr="003C406E" w:rsidRDefault="003C406E" w:rsidP="003C406E">
      <w:pPr>
        <w:ind w:firstLine="567"/>
        <w:jc w:val="both"/>
        <w:rPr>
          <w:rFonts w:ascii="Arial" w:hAnsi="Arial" w:cs="Arial"/>
        </w:rPr>
      </w:pPr>
      <w:r w:rsidRPr="003C406E">
        <w:rPr>
          <w:rFonts w:ascii="Arial" w:hAnsi="Arial" w:cs="Arial"/>
          <w:b/>
          <w:bCs/>
        </w:rPr>
        <w:t xml:space="preserve">15.10. </w:t>
      </w:r>
      <w:r w:rsidRPr="003C406E">
        <w:rPr>
          <w:rFonts w:ascii="Arial" w:hAnsi="Arial" w:cs="Arial"/>
          <w:bCs/>
        </w:rPr>
        <w:t>A</w:t>
      </w:r>
      <w:r w:rsidRPr="003C406E">
        <w:rPr>
          <w:rFonts w:ascii="Arial" w:hAnsi="Arial" w:cs="Arial"/>
          <w:b/>
          <w:bCs/>
        </w:rPr>
        <w:t xml:space="preserve"> CONTRATADA </w:t>
      </w:r>
      <w:r w:rsidRPr="003C406E">
        <w:rPr>
          <w:rFonts w:ascii="Arial" w:hAnsi="Arial" w:cs="Arial"/>
          <w:bCs/>
        </w:rPr>
        <w:t>se obriga manter, durante toda a execução do contrato, em compatibilidade com as obrigações por ela assumidas, todas as condições de habilitação e qualificação exigidas na licitação.</w:t>
      </w:r>
      <w:r w:rsidRPr="003C406E">
        <w:rPr>
          <w:rFonts w:ascii="Arial" w:hAnsi="Arial" w:cs="Arial"/>
          <w:b/>
          <w:bCs/>
        </w:rPr>
        <w:t xml:space="preserve"> </w:t>
      </w:r>
    </w:p>
    <w:p w14:paraId="70F28166" w14:textId="77777777" w:rsidR="003C406E" w:rsidRPr="003C406E" w:rsidRDefault="003C406E" w:rsidP="003C406E">
      <w:pPr>
        <w:jc w:val="both"/>
        <w:rPr>
          <w:rFonts w:ascii="Arial" w:hAnsi="Arial" w:cs="Arial"/>
          <w:b/>
          <w:bCs/>
        </w:rPr>
      </w:pPr>
    </w:p>
    <w:p w14:paraId="225B1CF8" w14:textId="77777777" w:rsidR="003C406E" w:rsidRPr="003C406E" w:rsidRDefault="003C406E" w:rsidP="003C406E">
      <w:pPr>
        <w:ind w:firstLine="567"/>
        <w:jc w:val="both"/>
        <w:rPr>
          <w:rFonts w:ascii="Arial" w:hAnsi="Arial" w:cs="Arial"/>
          <w:b/>
          <w:bCs/>
          <w:u w:val="single"/>
        </w:rPr>
      </w:pPr>
      <w:r w:rsidRPr="003C406E">
        <w:rPr>
          <w:rFonts w:ascii="Arial" w:hAnsi="Arial" w:cs="Arial"/>
          <w:b/>
          <w:bCs/>
        </w:rPr>
        <w:t xml:space="preserve">15.11. </w:t>
      </w:r>
      <w:r w:rsidRPr="003C406E">
        <w:rPr>
          <w:rFonts w:ascii="Arial" w:hAnsi="Arial" w:cs="Arial"/>
          <w:bCs/>
        </w:rPr>
        <w:t xml:space="preserve">A </w:t>
      </w:r>
      <w:r w:rsidRPr="003C406E">
        <w:rPr>
          <w:rFonts w:ascii="Arial" w:hAnsi="Arial" w:cs="Arial"/>
          <w:b/>
          <w:bCs/>
        </w:rPr>
        <w:t>CONTRATADA</w:t>
      </w:r>
      <w:r w:rsidRPr="003C406E">
        <w:rPr>
          <w:rFonts w:ascii="Arial" w:hAnsi="Arial" w:cs="Arial"/>
          <w:bCs/>
        </w:rPr>
        <w:t xml:space="preserve"> poderá subcontratar serviços específicos e especializados que abranjam apenas parte das obras e desde que não caracterizem as parcelas de maior relevância exigidas para capacitação técnica, bem como, sejam previamente autorizados pela </w:t>
      </w:r>
      <w:r w:rsidRPr="003C406E">
        <w:rPr>
          <w:rFonts w:ascii="Arial" w:hAnsi="Arial" w:cs="Arial"/>
          <w:b/>
          <w:bCs/>
        </w:rPr>
        <w:t>CONTRATANTE</w:t>
      </w:r>
      <w:r w:rsidRPr="003C406E">
        <w:rPr>
          <w:rFonts w:ascii="Arial" w:hAnsi="Arial" w:cs="Arial"/>
          <w:bCs/>
        </w:rPr>
        <w:t xml:space="preserve">, ficando a </w:t>
      </w:r>
      <w:r w:rsidRPr="003C406E">
        <w:rPr>
          <w:rFonts w:ascii="Arial" w:hAnsi="Arial" w:cs="Arial"/>
          <w:b/>
          <w:bCs/>
        </w:rPr>
        <w:t>CONTRATADA</w:t>
      </w:r>
      <w:r w:rsidRPr="003C406E">
        <w:rPr>
          <w:rFonts w:ascii="Arial" w:hAnsi="Arial" w:cs="Arial"/>
          <w:bCs/>
        </w:rPr>
        <w:t>, em qualquer hipótese, responsável pela boa qualidade do conjunto das obras e demais compromissos assumidos com a Municipalidade. Não será permitida a subcontratação total do objeto ora contratado.</w:t>
      </w:r>
    </w:p>
    <w:p w14:paraId="1C7313C3" w14:textId="77777777" w:rsidR="003C406E" w:rsidRPr="003C406E" w:rsidRDefault="003C406E" w:rsidP="003C406E">
      <w:pPr>
        <w:ind w:firstLine="567"/>
        <w:jc w:val="both"/>
        <w:rPr>
          <w:rFonts w:ascii="Arial" w:hAnsi="Arial" w:cs="Arial"/>
          <w:b/>
          <w:bCs/>
          <w:u w:val="single"/>
        </w:rPr>
      </w:pPr>
    </w:p>
    <w:p w14:paraId="05C9E620" w14:textId="77777777" w:rsidR="003C406E" w:rsidRPr="003C406E" w:rsidRDefault="003C406E" w:rsidP="003C406E">
      <w:pPr>
        <w:ind w:firstLine="567"/>
        <w:jc w:val="both"/>
        <w:rPr>
          <w:rFonts w:ascii="Arial" w:hAnsi="Arial" w:cs="Arial"/>
          <w:b/>
          <w:bCs/>
        </w:rPr>
      </w:pPr>
      <w:r w:rsidRPr="003C406E">
        <w:rPr>
          <w:rFonts w:ascii="Arial" w:hAnsi="Arial" w:cs="Arial"/>
          <w:b/>
          <w:bCs/>
        </w:rPr>
        <w:t xml:space="preserve">15.12. </w:t>
      </w:r>
      <w:r w:rsidRPr="003C406E">
        <w:rPr>
          <w:rFonts w:ascii="Arial" w:hAnsi="Arial" w:cs="Arial"/>
          <w:bCs/>
        </w:rPr>
        <w:t>Os profissionais indicados pela</w:t>
      </w:r>
      <w:r w:rsidRPr="003C406E">
        <w:rPr>
          <w:rFonts w:ascii="Arial" w:hAnsi="Arial" w:cs="Arial"/>
          <w:b/>
          <w:bCs/>
        </w:rPr>
        <w:t xml:space="preserve"> CONTRATADA </w:t>
      </w:r>
      <w:r w:rsidRPr="003C406E">
        <w:rPr>
          <w:rFonts w:ascii="Arial" w:hAnsi="Arial" w:cs="Arial"/>
          <w:bCs/>
        </w:rPr>
        <w:t>deverão participar da execução do objeto licitado, admitindo-se a substituição por outros de experiência equivalente ou superior, desde que aprovada pela</w:t>
      </w:r>
      <w:r w:rsidRPr="003C406E">
        <w:rPr>
          <w:rFonts w:ascii="Arial" w:hAnsi="Arial" w:cs="Arial"/>
          <w:b/>
          <w:bCs/>
        </w:rPr>
        <w:t xml:space="preserve"> CONTRATANTE</w:t>
      </w:r>
      <w:r w:rsidRPr="003C406E">
        <w:rPr>
          <w:rFonts w:ascii="Arial" w:hAnsi="Arial" w:cs="Arial"/>
          <w:bCs/>
        </w:rPr>
        <w:t>.</w:t>
      </w:r>
    </w:p>
    <w:p w14:paraId="2D8E1BA3" w14:textId="77777777" w:rsidR="003C406E" w:rsidRPr="003C406E" w:rsidRDefault="003C406E" w:rsidP="003C406E">
      <w:pPr>
        <w:ind w:firstLine="567"/>
        <w:jc w:val="both"/>
        <w:rPr>
          <w:rFonts w:ascii="Arial" w:hAnsi="Arial" w:cs="Arial"/>
          <w:b/>
          <w:bCs/>
        </w:rPr>
      </w:pPr>
    </w:p>
    <w:p w14:paraId="3FC71707" w14:textId="77777777" w:rsidR="003C406E" w:rsidRPr="003C406E" w:rsidRDefault="003C406E" w:rsidP="003C406E">
      <w:pPr>
        <w:ind w:firstLine="567"/>
        <w:jc w:val="both"/>
        <w:rPr>
          <w:rFonts w:ascii="Arial" w:hAnsi="Arial" w:cs="Arial"/>
        </w:rPr>
      </w:pPr>
      <w:r w:rsidRPr="003C406E">
        <w:rPr>
          <w:rFonts w:ascii="Arial" w:hAnsi="Arial" w:cs="Arial"/>
          <w:b/>
          <w:bCs/>
        </w:rPr>
        <w:t xml:space="preserve">15.13. </w:t>
      </w:r>
      <w:r w:rsidRPr="003C406E">
        <w:rPr>
          <w:rFonts w:ascii="Arial" w:hAnsi="Arial" w:cs="Arial"/>
          <w:bCs/>
          <w:lang w:eastAsia="pt-BR"/>
        </w:rPr>
        <w:t xml:space="preserve">A responsabilidade pela qualidade das obras, materiais e serviços executados ou fornecidos é da empresa </w:t>
      </w:r>
      <w:r w:rsidRPr="003C406E">
        <w:rPr>
          <w:rFonts w:ascii="Arial" w:hAnsi="Arial" w:cs="Arial"/>
          <w:b/>
          <w:bCs/>
          <w:lang w:eastAsia="pt-BR"/>
        </w:rPr>
        <w:t>CONTRATADA</w:t>
      </w:r>
      <w:r w:rsidRPr="003C406E">
        <w:rPr>
          <w:rFonts w:ascii="Arial" w:hAnsi="Arial" w:cs="Arial"/>
          <w:bCs/>
          <w:lang w:eastAsia="pt-BR"/>
        </w:rPr>
        <w:t xml:space="preserve"> para essa finalidade, inclusive a promoção de readequações, sempre que detectadas impropriedades que possam comprometer a consecução do objeto ajustado.</w:t>
      </w:r>
    </w:p>
    <w:p w14:paraId="53CB4713" w14:textId="77777777" w:rsidR="003C406E" w:rsidRPr="003C406E" w:rsidRDefault="003C406E" w:rsidP="003C406E">
      <w:pPr>
        <w:ind w:firstLine="567"/>
        <w:jc w:val="both"/>
        <w:rPr>
          <w:rFonts w:ascii="Arial" w:hAnsi="Arial" w:cs="Arial"/>
          <w:b/>
          <w:bCs/>
          <w:lang w:eastAsia="pt-BR"/>
        </w:rPr>
      </w:pPr>
    </w:p>
    <w:p w14:paraId="38729472" w14:textId="77777777" w:rsidR="003C406E" w:rsidRPr="003C406E" w:rsidRDefault="003C406E" w:rsidP="003C406E">
      <w:pPr>
        <w:ind w:firstLine="567"/>
        <w:jc w:val="both"/>
        <w:rPr>
          <w:rFonts w:ascii="Arial" w:hAnsi="Arial" w:cs="Arial"/>
          <w:b/>
          <w:bCs/>
        </w:rPr>
      </w:pPr>
      <w:r w:rsidRPr="003C406E">
        <w:rPr>
          <w:rFonts w:ascii="Arial" w:hAnsi="Arial" w:cs="Arial"/>
          <w:b/>
          <w:bCs/>
        </w:rPr>
        <w:t xml:space="preserve">15.14. </w:t>
      </w:r>
      <w:r w:rsidRPr="003C406E">
        <w:rPr>
          <w:rFonts w:ascii="Arial" w:hAnsi="Arial" w:cs="Arial"/>
          <w:bCs/>
        </w:rPr>
        <w:t>Para todas as questões suscitadas na execução do contrato, que não forem resolvidas administrativamente, fica eleito o foro da Comarca de Piracicaba, com renúncia expressa de qualquer outro, por mais privilegiado que seja.</w:t>
      </w:r>
    </w:p>
    <w:p w14:paraId="1EB5AC83" w14:textId="77777777" w:rsidR="003C406E" w:rsidRPr="003C406E" w:rsidRDefault="003C406E" w:rsidP="003C406E">
      <w:pPr>
        <w:ind w:firstLine="567"/>
        <w:jc w:val="both"/>
        <w:rPr>
          <w:rFonts w:ascii="Arial" w:hAnsi="Arial" w:cs="Arial"/>
          <w:b/>
          <w:bCs/>
        </w:rPr>
      </w:pPr>
    </w:p>
    <w:p w14:paraId="3AA7E1ED" w14:textId="77777777" w:rsidR="003C406E" w:rsidRPr="003C406E" w:rsidRDefault="003C406E" w:rsidP="003C406E">
      <w:pPr>
        <w:ind w:firstLine="567"/>
        <w:jc w:val="both"/>
        <w:rPr>
          <w:rFonts w:ascii="Arial" w:hAnsi="Arial" w:cs="Arial"/>
          <w:bCs/>
        </w:rPr>
      </w:pPr>
      <w:r w:rsidRPr="003C406E">
        <w:rPr>
          <w:rFonts w:ascii="Arial" w:hAnsi="Arial" w:cs="Arial"/>
          <w:bCs/>
        </w:rPr>
        <w:t>Lido e achado conforme, assinam este instrumento em 02 (duas) vias, de igual teor e forma, as partes e testemunha, sendo 01 (uma) via destinada ao processo e a outra para arquivo.</w:t>
      </w:r>
    </w:p>
    <w:p w14:paraId="55930DC0" w14:textId="77777777" w:rsidR="003C406E" w:rsidRPr="003C406E" w:rsidRDefault="003C406E" w:rsidP="003C406E">
      <w:pPr>
        <w:ind w:firstLine="567"/>
        <w:jc w:val="both"/>
        <w:rPr>
          <w:rFonts w:ascii="Arial" w:hAnsi="Arial" w:cs="Arial"/>
          <w:b/>
          <w:bCs/>
        </w:rPr>
      </w:pPr>
    </w:p>
    <w:p w14:paraId="058351A0" w14:textId="77777777" w:rsidR="003C406E" w:rsidRPr="003C406E" w:rsidRDefault="003C406E" w:rsidP="003C406E">
      <w:pPr>
        <w:ind w:firstLine="567"/>
        <w:jc w:val="both"/>
        <w:rPr>
          <w:rFonts w:ascii="Arial" w:hAnsi="Arial" w:cs="Arial"/>
        </w:rPr>
      </w:pPr>
      <w:r w:rsidRPr="003C406E">
        <w:rPr>
          <w:rFonts w:ascii="Arial" w:hAnsi="Arial" w:cs="Arial"/>
        </w:rPr>
        <w:t>Piracicaba</w:t>
      </w:r>
      <w:proofErr w:type="gramStart"/>
      <w:r w:rsidRPr="003C406E">
        <w:rPr>
          <w:rFonts w:ascii="Arial" w:hAnsi="Arial" w:cs="Arial"/>
        </w:rPr>
        <w:t>, ...</w:t>
      </w:r>
      <w:proofErr w:type="gramEnd"/>
      <w:r w:rsidRPr="003C406E">
        <w:rPr>
          <w:rFonts w:ascii="Arial" w:hAnsi="Arial" w:cs="Arial"/>
        </w:rPr>
        <w:t xml:space="preserve">.. </w:t>
      </w:r>
      <w:proofErr w:type="gramStart"/>
      <w:r w:rsidRPr="003C406E">
        <w:rPr>
          <w:rFonts w:ascii="Arial" w:hAnsi="Arial" w:cs="Arial"/>
        </w:rPr>
        <w:t>de</w:t>
      </w:r>
      <w:proofErr w:type="gramEnd"/>
      <w:r w:rsidRPr="003C406E">
        <w:rPr>
          <w:rFonts w:ascii="Arial" w:hAnsi="Arial" w:cs="Arial"/>
        </w:rPr>
        <w:t xml:space="preserve"> ........................... </w:t>
      </w:r>
      <w:proofErr w:type="gramStart"/>
      <w:r w:rsidRPr="003C406E">
        <w:rPr>
          <w:rFonts w:ascii="Arial" w:hAnsi="Arial" w:cs="Arial"/>
        </w:rPr>
        <w:t>de</w:t>
      </w:r>
      <w:proofErr w:type="gramEnd"/>
      <w:r w:rsidRPr="003C406E">
        <w:rPr>
          <w:rFonts w:ascii="Arial" w:hAnsi="Arial" w:cs="Arial"/>
        </w:rPr>
        <w:t xml:space="preserve"> 2024.</w:t>
      </w:r>
    </w:p>
    <w:p w14:paraId="19DF168F" w14:textId="77777777" w:rsidR="003C406E" w:rsidRPr="003C406E" w:rsidRDefault="003C406E" w:rsidP="003C406E">
      <w:pPr>
        <w:jc w:val="both"/>
        <w:rPr>
          <w:rFonts w:ascii="Arial" w:hAnsi="Arial" w:cs="Arial"/>
        </w:rPr>
      </w:pPr>
    </w:p>
    <w:tbl>
      <w:tblPr>
        <w:tblW w:w="8901" w:type="dxa"/>
        <w:tblInd w:w="-70" w:type="dxa"/>
        <w:tblLayout w:type="fixed"/>
        <w:tblLook w:val="04A0" w:firstRow="1" w:lastRow="0" w:firstColumn="1" w:lastColumn="0" w:noHBand="0" w:noVBand="1"/>
      </w:tblPr>
      <w:tblGrid>
        <w:gridCol w:w="4371"/>
        <w:gridCol w:w="236"/>
        <w:gridCol w:w="4294"/>
      </w:tblGrid>
      <w:tr w:rsidR="003C406E" w:rsidRPr="003C406E" w14:paraId="377D826A" w14:textId="77777777" w:rsidTr="00351E3E">
        <w:tc>
          <w:tcPr>
            <w:tcW w:w="4371" w:type="dxa"/>
            <w:tcBorders>
              <w:top w:val="single" w:sz="4" w:space="0" w:color="000000"/>
              <w:left w:val="single" w:sz="4" w:space="0" w:color="000000"/>
              <w:bottom w:val="single" w:sz="4" w:space="0" w:color="000000"/>
            </w:tcBorders>
          </w:tcPr>
          <w:p w14:paraId="1E711E9A" w14:textId="77777777" w:rsidR="003C406E" w:rsidRPr="003C406E" w:rsidRDefault="003C406E" w:rsidP="00351E3E">
            <w:pPr>
              <w:widowControl w:val="0"/>
              <w:snapToGrid w:val="0"/>
              <w:rPr>
                <w:rFonts w:ascii="Arial" w:hAnsi="Arial" w:cs="Arial"/>
                <w:b/>
              </w:rPr>
            </w:pPr>
          </w:p>
          <w:p w14:paraId="74AFCBB0" w14:textId="77777777" w:rsidR="003C406E" w:rsidRPr="003C406E" w:rsidRDefault="003C406E" w:rsidP="00351E3E">
            <w:pPr>
              <w:widowControl w:val="0"/>
              <w:rPr>
                <w:rFonts w:ascii="Arial" w:hAnsi="Arial" w:cs="Arial"/>
                <w:b/>
              </w:rPr>
            </w:pPr>
          </w:p>
          <w:p w14:paraId="172625A9" w14:textId="77777777" w:rsidR="003C406E" w:rsidRPr="003C406E" w:rsidRDefault="003C406E" w:rsidP="00351E3E">
            <w:pPr>
              <w:widowControl w:val="0"/>
              <w:rPr>
                <w:rFonts w:ascii="Arial" w:hAnsi="Arial" w:cs="Arial"/>
                <w:b/>
              </w:rPr>
            </w:pPr>
          </w:p>
          <w:p w14:paraId="2D7F8EA6" w14:textId="77777777" w:rsidR="003C406E" w:rsidRPr="003C406E" w:rsidRDefault="003C406E" w:rsidP="00351E3E">
            <w:pPr>
              <w:widowControl w:val="0"/>
              <w:jc w:val="center"/>
              <w:rPr>
                <w:rFonts w:ascii="Arial" w:hAnsi="Arial" w:cs="Arial"/>
                <w:b/>
              </w:rPr>
            </w:pPr>
            <w:r w:rsidRPr="003C406E">
              <w:rPr>
                <w:rFonts w:ascii="Arial" w:hAnsi="Arial" w:cs="Arial"/>
                <w:b/>
              </w:rPr>
              <w:t>LUCIANO SANTOS TAVARES DE ALMEIDA</w:t>
            </w:r>
          </w:p>
          <w:p w14:paraId="1190505F" w14:textId="77777777" w:rsidR="003C406E" w:rsidRPr="003C406E" w:rsidRDefault="003C406E" w:rsidP="00351E3E">
            <w:pPr>
              <w:widowControl w:val="0"/>
              <w:jc w:val="center"/>
              <w:rPr>
                <w:rFonts w:ascii="Arial" w:hAnsi="Arial" w:cs="Arial"/>
                <w:b/>
              </w:rPr>
            </w:pPr>
            <w:r w:rsidRPr="003C406E">
              <w:rPr>
                <w:rFonts w:ascii="Arial" w:hAnsi="Arial" w:cs="Arial"/>
                <w:b/>
              </w:rPr>
              <w:t>Prefeito Municipal</w:t>
            </w:r>
          </w:p>
        </w:tc>
        <w:tc>
          <w:tcPr>
            <w:tcW w:w="236" w:type="dxa"/>
            <w:tcBorders>
              <w:left w:val="single" w:sz="4" w:space="0" w:color="000000"/>
            </w:tcBorders>
          </w:tcPr>
          <w:p w14:paraId="68680CB9" w14:textId="77777777" w:rsidR="003C406E" w:rsidRPr="003C406E" w:rsidRDefault="003C406E" w:rsidP="00351E3E">
            <w:pPr>
              <w:widowControl w:val="0"/>
              <w:snapToGrid w:val="0"/>
              <w:jc w:val="both"/>
              <w:rPr>
                <w:rFonts w:ascii="Arial" w:hAnsi="Arial" w:cs="Arial"/>
                <w:b/>
              </w:rPr>
            </w:pPr>
          </w:p>
        </w:tc>
        <w:tc>
          <w:tcPr>
            <w:tcW w:w="4294" w:type="dxa"/>
            <w:tcBorders>
              <w:top w:val="single" w:sz="4" w:space="0" w:color="000000"/>
              <w:left w:val="single" w:sz="4" w:space="0" w:color="000000"/>
              <w:bottom w:val="single" w:sz="4" w:space="0" w:color="000000"/>
              <w:right w:val="single" w:sz="4" w:space="0" w:color="000000"/>
            </w:tcBorders>
          </w:tcPr>
          <w:p w14:paraId="7ABD0898" w14:textId="77777777" w:rsidR="003C406E" w:rsidRPr="003C406E" w:rsidRDefault="003C406E" w:rsidP="00351E3E">
            <w:pPr>
              <w:widowControl w:val="0"/>
              <w:snapToGrid w:val="0"/>
              <w:jc w:val="center"/>
              <w:rPr>
                <w:rFonts w:ascii="Arial" w:hAnsi="Arial" w:cs="Arial"/>
                <w:b/>
              </w:rPr>
            </w:pPr>
          </w:p>
          <w:p w14:paraId="40FFA4EE" w14:textId="77777777" w:rsidR="003C406E" w:rsidRPr="003C406E" w:rsidRDefault="003C406E" w:rsidP="00351E3E">
            <w:pPr>
              <w:widowControl w:val="0"/>
              <w:snapToGrid w:val="0"/>
              <w:jc w:val="center"/>
              <w:rPr>
                <w:rFonts w:ascii="Arial" w:hAnsi="Arial" w:cs="Arial"/>
                <w:b/>
              </w:rPr>
            </w:pPr>
          </w:p>
          <w:p w14:paraId="2A672617" w14:textId="77777777" w:rsidR="003C406E" w:rsidRPr="003C406E" w:rsidRDefault="003C406E" w:rsidP="00351E3E">
            <w:pPr>
              <w:widowControl w:val="0"/>
              <w:snapToGrid w:val="0"/>
              <w:jc w:val="center"/>
              <w:rPr>
                <w:rFonts w:ascii="Arial" w:hAnsi="Arial" w:cs="Arial"/>
                <w:b/>
              </w:rPr>
            </w:pPr>
          </w:p>
          <w:p w14:paraId="522CFBD9" w14:textId="77777777" w:rsidR="003C406E" w:rsidRPr="003C406E" w:rsidRDefault="003C406E" w:rsidP="00351E3E">
            <w:pPr>
              <w:widowControl w:val="0"/>
              <w:jc w:val="center"/>
              <w:rPr>
                <w:rFonts w:ascii="Arial" w:hAnsi="Arial" w:cs="Arial"/>
                <w:b/>
              </w:rPr>
            </w:pPr>
            <w:proofErr w:type="gramStart"/>
            <w:r w:rsidRPr="003C406E">
              <w:rPr>
                <w:rFonts w:ascii="Arial" w:hAnsi="Arial" w:cs="Arial"/>
                <w:b/>
              </w:rPr>
              <w:t>:::</w:t>
            </w:r>
            <w:proofErr w:type="gramEnd"/>
            <w:r w:rsidRPr="003C406E">
              <w:rPr>
                <w:rFonts w:ascii="Arial" w:hAnsi="Arial" w:cs="Arial"/>
                <w:b/>
              </w:rPr>
              <w:t xml:space="preserve"> EMPRESA CONTRATADA :::</w:t>
            </w:r>
          </w:p>
          <w:p w14:paraId="22C69637" w14:textId="77777777" w:rsidR="003C406E" w:rsidRPr="003C406E" w:rsidRDefault="003C406E" w:rsidP="00351E3E">
            <w:pPr>
              <w:widowControl w:val="0"/>
              <w:jc w:val="center"/>
              <w:rPr>
                <w:rFonts w:ascii="Arial" w:hAnsi="Arial" w:cs="Arial"/>
                <w:b/>
              </w:rPr>
            </w:pPr>
            <w:r w:rsidRPr="003C406E">
              <w:rPr>
                <w:rFonts w:ascii="Arial" w:hAnsi="Arial" w:cs="Arial"/>
                <w:b/>
              </w:rPr>
              <w:t xml:space="preserve">Representante Legal </w:t>
            </w:r>
          </w:p>
        </w:tc>
      </w:tr>
    </w:tbl>
    <w:p w14:paraId="6500EC74" w14:textId="77777777" w:rsidR="003C406E" w:rsidRPr="003C406E" w:rsidRDefault="003C406E" w:rsidP="003C406E">
      <w:pPr>
        <w:rPr>
          <w:rFonts w:ascii="Arial" w:hAnsi="Arial" w:cs="Arial"/>
          <w:b/>
        </w:rPr>
      </w:pPr>
    </w:p>
    <w:p w14:paraId="6F7C1713" w14:textId="77777777" w:rsidR="003C406E" w:rsidRPr="003C406E" w:rsidRDefault="003C406E" w:rsidP="003C406E">
      <w:pPr>
        <w:jc w:val="both"/>
        <w:rPr>
          <w:rFonts w:ascii="Arial" w:hAnsi="Arial" w:cs="Arial"/>
          <w:b/>
          <w:u w:val="single"/>
        </w:rPr>
      </w:pPr>
      <w:r w:rsidRPr="003C406E">
        <w:rPr>
          <w:rFonts w:ascii="Arial" w:hAnsi="Arial" w:cs="Arial"/>
          <w:b/>
          <w:u w:val="single"/>
        </w:rPr>
        <w:t>TESTEMUNHAS:</w:t>
      </w:r>
    </w:p>
    <w:p w14:paraId="068E1430" w14:textId="77777777" w:rsidR="003C406E" w:rsidRPr="003C406E" w:rsidRDefault="003C406E" w:rsidP="003C406E">
      <w:pPr>
        <w:jc w:val="both"/>
        <w:rPr>
          <w:rFonts w:ascii="Arial" w:hAnsi="Arial" w:cs="Arial"/>
          <w:b/>
          <w:u w:val="single"/>
        </w:rPr>
      </w:pPr>
    </w:p>
    <w:tbl>
      <w:tblPr>
        <w:tblW w:w="8944" w:type="dxa"/>
        <w:tblInd w:w="-70" w:type="dxa"/>
        <w:tblLayout w:type="fixed"/>
        <w:tblLook w:val="04A0" w:firstRow="1" w:lastRow="0" w:firstColumn="1" w:lastColumn="0" w:noHBand="0" w:noVBand="1"/>
      </w:tblPr>
      <w:tblGrid>
        <w:gridCol w:w="4356"/>
        <w:gridCol w:w="236"/>
        <w:gridCol w:w="4352"/>
      </w:tblGrid>
      <w:tr w:rsidR="003C406E" w:rsidRPr="003C406E" w14:paraId="2EDDAFCC" w14:textId="77777777" w:rsidTr="00351E3E">
        <w:trPr>
          <w:trHeight w:val="1089"/>
        </w:trPr>
        <w:tc>
          <w:tcPr>
            <w:tcW w:w="4356" w:type="dxa"/>
            <w:tcBorders>
              <w:top w:val="single" w:sz="4" w:space="0" w:color="000000"/>
              <w:left w:val="single" w:sz="4" w:space="0" w:color="000000"/>
              <w:bottom w:val="single" w:sz="4" w:space="0" w:color="000000"/>
            </w:tcBorders>
          </w:tcPr>
          <w:p w14:paraId="13A938A7" w14:textId="77777777" w:rsidR="003C406E" w:rsidRPr="003C406E" w:rsidRDefault="003C406E" w:rsidP="00351E3E">
            <w:pPr>
              <w:widowControl w:val="0"/>
              <w:snapToGrid w:val="0"/>
              <w:rPr>
                <w:rFonts w:ascii="Arial" w:hAnsi="Arial" w:cs="Arial"/>
                <w:b/>
              </w:rPr>
            </w:pPr>
          </w:p>
          <w:p w14:paraId="5DEF0F85" w14:textId="77777777" w:rsidR="003C406E" w:rsidRPr="003C406E" w:rsidRDefault="003C406E" w:rsidP="00351E3E">
            <w:pPr>
              <w:widowControl w:val="0"/>
              <w:snapToGrid w:val="0"/>
              <w:rPr>
                <w:rFonts w:ascii="Arial" w:hAnsi="Arial" w:cs="Arial"/>
                <w:b/>
              </w:rPr>
            </w:pPr>
          </w:p>
          <w:p w14:paraId="37334BA4" w14:textId="77777777" w:rsidR="003C406E" w:rsidRPr="003C406E" w:rsidRDefault="003C406E" w:rsidP="00351E3E">
            <w:pPr>
              <w:widowControl w:val="0"/>
              <w:rPr>
                <w:rFonts w:ascii="Arial" w:hAnsi="Arial" w:cs="Arial"/>
                <w:b/>
              </w:rPr>
            </w:pPr>
            <w:r w:rsidRPr="003C406E">
              <w:rPr>
                <w:rFonts w:ascii="Arial" w:hAnsi="Arial" w:cs="Arial"/>
                <w:b/>
              </w:rPr>
              <w:t>_________________________</w:t>
            </w:r>
          </w:p>
          <w:p w14:paraId="45E9A2C0" w14:textId="77777777" w:rsidR="003C406E" w:rsidRPr="003C406E" w:rsidRDefault="003C406E" w:rsidP="00351E3E">
            <w:pPr>
              <w:widowControl w:val="0"/>
              <w:rPr>
                <w:rFonts w:ascii="Arial" w:hAnsi="Arial" w:cs="Arial"/>
                <w:b/>
              </w:rPr>
            </w:pPr>
            <w:r w:rsidRPr="003C406E">
              <w:rPr>
                <w:rFonts w:ascii="Arial" w:hAnsi="Arial" w:cs="Arial"/>
                <w:b/>
              </w:rPr>
              <w:t>Nome:</w:t>
            </w:r>
          </w:p>
          <w:p w14:paraId="2F15873A" w14:textId="77777777" w:rsidR="003C406E" w:rsidRPr="003C406E" w:rsidRDefault="003C406E" w:rsidP="00351E3E">
            <w:pPr>
              <w:widowControl w:val="0"/>
              <w:rPr>
                <w:rFonts w:ascii="Arial" w:hAnsi="Arial" w:cs="Arial"/>
              </w:rPr>
            </w:pPr>
            <w:r w:rsidRPr="003C406E">
              <w:rPr>
                <w:rFonts w:ascii="Arial" w:hAnsi="Arial" w:cs="Arial"/>
                <w:b/>
              </w:rPr>
              <w:t>CPF:</w:t>
            </w:r>
          </w:p>
        </w:tc>
        <w:tc>
          <w:tcPr>
            <w:tcW w:w="236" w:type="dxa"/>
            <w:tcBorders>
              <w:left w:val="single" w:sz="4" w:space="0" w:color="000000"/>
            </w:tcBorders>
          </w:tcPr>
          <w:p w14:paraId="67F18FFD" w14:textId="77777777" w:rsidR="003C406E" w:rsidRPr="003C406E" w:rsidRDefault="003C406E" w:rsidP="00351E3E">
            <w:pPr>
              <w:widowControl w:val="0"/>
              <w:snapToGrid w:val="0"/>
              <w:jc w:val="both"/>
              <w:rPr>
                <w:rFonts w:ascii="Arial" w:hAnsi="Arial" w:cs="Arial"/>
              </w:rPr>
            </w:pPr>
          </w:p>
        </w:tc>
        <w:tc>
          <w:tcPr>
            <w:tcW w:w="4352" w:type="dxa"/>
            <w:tcBorders>
              <w:top w:val="single" w:sz="4" w:space="0" w:color="000000"/>
              <w:left w:val="single" w:sz="4" w:space="0" w:color="000000"/>
              <w:bottom w:val="single" w:sz="4" w:space="0" w:color="000000"/>
              <w:right w:val="single" w:sz="4" w:space="0" w:color="000000"/>
            </w:tcBorders>
          </w:tcPr>
          <w:p w14:paraId="392DC789" w14:textId="77777777" w:rsidR="003C406E" w:rsidRPr="003C406E" w:rsidRDefault="003C406E" w:rsidP="00351E3E">
            <w:pPr>
              <w:widowControl w:val="0"/>
              <w:snapToGrid w:val="0"/>
              <w:rPr>
                <w:rFonts w:ascii="Arial" w:hAnsi="Arial" w:cs="Arial"/>
                <w:b/>
              </w:rPr>
            </w:pPr>
          </w:p>
          <w:p w14:paraId="2C4C9874" w14:textId="77777777" w:rsidR="003C406E" w:rsidRPr="003C406E" w:rsidRDefault="003C406E" w:rsidP="00351E3E">
            <w:pPr>
              <w:widowControl w:val="0"/>
              <w:snapToGrid w:val="0"/>
              <w:rPr>
                <w:rFonts w:ascii="Arial" w:hAnsi="Arial" w:cs="Arial"/>
                <w:b/>
              </w:rPr>
            </w:pPr>
          </w:p>
          <w:p w14:paraId="11817123" w14:textId="77777777" w:rsidR="003C406E" w:rsidRPr="003C406E" w:rsidRDefault="003C406E" w:rsidP="00351E3E">
            <w:pPr>
              <w:widowControl w:val="0"/>
              <w:rPr>
                <w:rFonts w:ascii="Arial" w:hAnsi="Arial" w:cs="Arial"/>
                <w:b/>
              </w:rPr>
            </w:pPr>
            <w:r w:rsidRPr="003C406E">
              <w:rPr>
                <w:rFonts w:ascii="Arial" w:hAnsi="Arial" w:cs="Arial"/>
                <w:b/>
              </w:rPr>
              <w:t>__________________________</w:t>
            </w:r>
          </w:p>
          <w:p w14:paraId="2DDDFAC5" w14:textId="77777777" w:rsidR="003C406E" w:rsidRPr="003C406E" w:rsidRDefault="003C406E" w:rsidP="00351E3E">
            <w:pPr>
              <w:widowControl w:val="0"/>
              <w:rPr>
                <w:rFonts w:ascii="Arial" w:hAnsi="Arial" w:cs="Arial"/>
                <w:b/>
              </w:rPr>
            </w:pPr>
            <w:r w:rsidRPr="003C406E">
              <w:rPr>
                <w:rFonts w:ascii="Arial" w:hAnsi="Arial" w:cs="Arial"/>
                <w:b/>
              </w:rPr>
              <w:t>Nome:</w:t>
            </w:r>
          </w:p>
          <w:p w14:paraId="37EA341B" w14:textId="77777777" w:rsidR="003C406E" w:rsidRPr="003C406E" w:rsidRDefault="003C406E" w:rsidP="00351E3E">
            <w:pPr>
              <w:widowControl w:val="0"/>
              <w:jc w:val="both"/>
              <w:rPr>
                <w:rFonts w:ascii="Arial" w:hAnsi="Arial" w:cs="Arial"/>
              </w:rPr>
            </w:pPr>
            <w:r w:rsidRPr="003C406E">
              <w:rPr>
                <w:rFonts w:ascii="Arial" w:hAnsi="Arial" w:cs="Arial"/>
                <w:b/>
              </w:rPr>
              <w:t>CPF:</w:t>
            </w:r>
          </w:p>
        </w:tc>
      </w:tr>
    </w:tbl>
    <w:p w14:paraId="05A18C82" w14:textId="77777777" w:rsidR="00123F6B" w:rsidRDefault="00123F6B" w:rsidP="00123F6B">
      <w:pPr>
        <w:pStyle w:val="Recuodecorpodetexto"/>
        <w:widowControl w:val="0"/>
        <w:overflowPunct/>
        <w:autoSpaceDE/>
        <w:spacing w:line="240" w:lineRule="auto"/>
        <w:ind w:firstLine="561"/>
        <w:jc w:val="center"/>
      </w:pPr>
    </w:p>
    <w:p w14:paraId="2B71A41C" w14:textId="77777777" w:rsidR="00CE3EFF" w:rsidRDefault="00CE3EFF">
      <w:pPr>
        <w:ind w:firstLine="561"/>
        <w:jc w:val="both"/>
        <w:rPr>
          <w:rFonts w:ascii="Arial" w:hAnsi="Arial" w:cs="Arial"/>
        </w:rPr>
      </w:pPr>
    </w:p>
    <w:sectPr w:rsidR="00CE3EFF" w:rsidSect="00E13FE7">
      <w:headerReference w:type="default" r:id="rId22"/>
      <w:footerReference w:type="default" r:id="rId23"/>
      <w:pgSz w:w="11906" w:h="16838"/>
      <w:pgMar w:top="1276" w:right="850" w:bottom="568" w:left="1134" w:header="1134" w:footer="578" w:gutter="0"/>
      <w:cols w:space="720"/>
      <w:docGrid w:linePitch="600" w:charSpace="409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p14">
  <w16cex:commentExtensible w16cex:durableId="28498278" w16cex:dateUtc="2023-06-30T19:34:00Z"/>
  <w16cex:commentExtensible w16cex:durableId="2849A868" w16cex:dateUtc="2023-06-30T22:15:00Z"/>
</w16cex:commentsExtensibl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3061AF7" w14:textId="77777777" w:rsidR="00D56D19" w:rsidRDefault="00D56D19">
      <w:r>
        <w:separator/>
      </w:r>
    </w:p>
  </w:endnote>
  <w:endnote w:type="continuationSeparator" w:id="0">
    <w:p w14:paraId="3350932E" w14:textId="77777777" w:rsidR="00D56D19" w:rsidRDefault="00D56D19">
      <w:r>
        <w:continuationSeparator/>
      </w:r>
    </w:p>
  </w:endnote>
  <w:endnote w:type="continuationNotice" w:id="1">
    <w:p w14:paraId="4F7B0FDD" w14:textId="77777777" w:rsidR="00D56D19" w:rsidRDefault="00D56D1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panose1 w:val="05010000000000000000"/>
    <w:charset w:val="00"/>
    <w:family w:val="auto"/>
    <w:pitch w:val="variable"/>
    <w:sig w:usb0="800000AF" w:usb1="1001ECEA" w:usb2="00000000" w:usb3="00000000" w:csb0="0000000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ngal">
    <w:panose1 w:val="02040503050203030202"/>
    <w:charset w:val="00"/>
    <w:family w:val="roman"/>
    <w:pitch w:val="variable"/>
    <w:sig w:usb0="00008003" w:usb1="00000000" w:usb2="00000000" w:usb3="00000000" w:csb0="00000001" w:csb1="00000000"/>
  </w:font>
  <w:font w:name="Microsoft YaHei">
    <w:panose1 w:val="020B0503020204020204"/>
    <w:charset w:val="86"/>
    <w:family w:val="swiss"/>
    <w:pitch w:val="variable"/>
    <w:sig w:usb0="80000287" w:usb1="280F3C52" w:usb2="00000016" w:usb3="00000000" w:csb0="0004001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MS Mincho">
    <w:altName w:val="ＭＳ 明朝"/>
    <w:panose1 w:val="02020609040205080304"/>
    <w:charset w:val="80"/>
    <w:family w:val="modern"/>
    <w:pitch w:val="fixed"/>
    <w:sig w:usb0="E00002FF" w:usb1="6AC7FDFB" w:usb2="00000012" w:usb3="00000000" w:csb0="0002009F" w:csb1="00000000"/>
  </w:font>
  <w:font w:name="Lucida Sans Unicode">
    <w:panose1 w:val="020B0602030504020204"/>
    <w:charset w:val="00"/>
    <w:family w:val="swiss"/>
    <w:pitch w:val="variable"/>
    <w:sig w:usb0="80000AFF" w:usb1="0000396B" w:usb2="00000000" w:usb3="00000000" w:csb0="000000BF" w:csb1="00000000"/>
  </w:font>
  <w:font w:name="Calibri">
    <w:panose1 w:val="020F0502020204030204"/>
    <w:charset w:val="00"/>
    <w:family w:val="swiss"/>
    <w:pitch w:val="variable"/>
    <w:sig w:usb0="E00002FF" w:usb1="4000ACFF" w:usb2="00000001"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Segoe UI">
    <w:panose1 w:val="020B0502040204020203"/>
    <w:charset w:val="00"/>
    <w:family w:val="swiss"/>
    <w:pitch w:val="variable"/>
    <w:sig w:usb0="E10022FF" w:usb1="C000E47F" w:usb2="00000029" w:usb3="00000000" w:csb0="000001DF" w:csb1="00000000"/>
  </w:font>
  <w:font w:name="Basic Sans SemiBold">
    <w:altName w:val="Arial"/>
    <w:charset w:val="00"/>
    <w:family w:val="modern"/>
    <w:pitch w:val="variable"/>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7C0B4F5" w14:textId="1CB76D60" w:rsidR="00D56D19" w:rsidRPr="00BF6A10" w:rsidRDefault="00D56D19" w:rsidP="00183407">
    <w:pPr>
      <w:ind w:left="3346"/>
      <w:rPr>
        <w:rFonts w:ascii="Arial" w:hAnsi="Arial" w:cs="Arial"/>
      </w:rPr>
    </w:pPr>
    <w:r w:rsidRPr="00BF6A10">
      <w:rPr>
        <w:rFonts w:ascii="Arial" w:hAnsi="Arial" w:cs="Arial"/>
        <w:noProof/>
        <w:sz w:val="18"/>
        <w:lang w:eastAsia="pt-BR"/>
      </w:rPr>
      <w:drawing>
        <wp:anchor distT="0" distB="0" distL="114300" distR="114300" simplePos="0" relativeHeight="251658240" behindDoc="1" locked="0" layoutInCell="1" allowOverlap="1" wp14:anchorId="74850A47" wp14:editId="78B39711">
          <wp:simplePos x="0" y="0"/>
          <wp:positionH relativeFrom="column">
            <wp:posOffset>-6985</wp:posOffset>
          </wp:positionH>
          <wp:positionV relativeFrom="paragraph">
            <wp:posOffset>-2540</wp:posOffset>
          </wp:positionV>
          <wp:extent cx="6306820" cy="601345"/>
          <wp:effectExtent l="0" t="0" r="0" b="0"/>
          <wp:wrapNone/>
          <wp:docPr id="1036364913" name="Imagem 10363649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ura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06820" cy="60134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6EAFB0F" w14:textId="12EDB03E" w:rsidR="00D56D19" w:rsidRPr="00BF6A10" w:rsidRDefault="00D56D19" w:rsidP="00183407">
    <w:pPr>
      <w:ind w:left="3346"/>
      <w:rPr>
        <w:rFonts w:ascii="Arial" w:hAnsi="Arial" w:cs="Arial"/>
        <w:sz w:val="16"/>
      </w:rPr>
    </w:pPr>
    <w:r>
      <w:rPr>
        <w:rFonts w:ascii="Arial" w:hAnsi="Arial" w:cs="Arial"/>
        <w:sz w:val="16"/>
      </w:rPr>
      <w:t>Concorrência</w:t>
    </w:r>
    <w:r w:rsidRPr="00BF6A10">
      <w:rPr>
        <w:rFonts w:ascii="Arial" w:hAnsi="Arial" w:cs="Arial"/>
        <w:sz w:val="16"/>
      </w:rPr>
      <w:t xml:space="preserve"> Eletrônic</w:t>
    </w:r>
    <w:r>
      <w:rPr>
        <w:rFonts w:ascii="Arial" w:hAnsi="Arial" w:cs="Arial"/>
        <w:sz w:val="16"/>
      </w:rPr>
      <w:t>a</w:t>
    </w:r>
    <w:r w:rsidRPr="00BF6A10">
      <w:rPr>
        <w:rFonts w:ascii="Arial" w:hAnsi="Arial" w:cs="Arial"/>
        <w:sz w:val="16"/>
      </w:rPr>
      <w:t xml:space="preserve"> nº </w:t>
    </w:r>
    <w:r w:rsidR="003E4D92">
      <w:rPr>
        <w:rFonts w:ascii="Arial" w:hAnsi="Arial" w:cs="Arial"/>
        <w:sz w:val="16"/>
      </w:rPr>
      <w:t>30/2024</w:t>
    </w:r>
    <w:r w:rsidRPr="00BF6A10">
      <w:rPr>
        <w:rFonts w:ascii="Arial" w:hAnsi="Arial" w:cs="Arial"/>
        <w:sz w:val="16"/>
      </w:rPr>
      <w:t xml:space="preserve"> - </w:t>
    </w:r>
    <w:r w:rsidRPr="003426BF">
      <w:rPr>
        <w:rFonts w:ascii="Arial" w:hAnsi="Arial" w:cs="Arial"/>
        <w:sz w:val="16"/>
      </w:rPr>
      <w:t xml:space="preserve">Página </w:t>
    </w:r>
    <w:r w:rsidRPr="003426BF">
      <w:rPr>
        <w:rFonts w:ascii="Arial" w:hAnsi="Arial" w:cs="Arial"/>
        <w:b/>
        <w:sz w:val="16"/>
      </w:rPr>
      <w:fldChar w:fldCharType="begin"/>
    </w:r>
    <w:r w:rsidRPr="003426BF">
      <w:rPr>
        <w:rFonts w:ascii="Arial" w:hAnsi="Arial" w:cs="Arial"/>
        <w:b/>
        <w:sz w:val="16"/>
      </w:rPr>
      <w:instrText>PAGE  \* Arabic  \* MERGEFORMAT</w:instrText>
    </w:r>
    <w:r w:rsidRPr="003426BF">
      <w:rPr>
        <w:rFonts w:ascii="Arial" w:hAnsi="Arial" w:cs="Arial"/>
        <w:b/>
        <w:sz w:val="16"/>
      </w:rPr>
      <w:fldChar w:fldCharType="separate"/>
    </w:r>
    <w:r w:rsidR="00906184">
      <w:rPr>
        <w:rFonts w:ascii="Arial" w:hAnsi="Arial" w:cs="Arial"/>
        <w:b/>
        <w:noProof/>
        <w:sz w:val="16"/>
      </w:rPr>
      <w:t>1</w:t>
    </w:r>
    <w:r w:rsidRPr="003426BF">
      <w:rPr>
        <w:rFonts w:ascii="Arial" w:hAnsi="Arial" w:cs="Arial"/>
        <w:b/>
        <w:sz w:val="16"/>
      </w:rPr>
      <w:fldChar w:fldCharType="end"/>
    </w:r>
    <w:r w:rsidRPr="003426BF">
      <w:rPr>
        <w:rFonts w:ascii="Arial" w:hAnsi="Arial" w:cs="Arial"/>
        <w:sz w:val="16"/>
      </w:rPr>
      <w:t xml:space="preserve"> de </w:t>
    </w:r>
    <w:r w:rsidRPr="003426BF">
      <w:rPr>
        <w:rFonts w:ascii="Arial" w:hAnsi="Arial" w:cs="Arial"/>
        <w:b/>
        <w:sz w:val="16"/>
      </w:rPr>
      <w:fldChar w:fldCharType="begin"/>
    </w:r>
    <w:r w:rsidRPr="003426BF">
      <w:rPr>
        <w:rFonts w:ascii="Arial" w:hAnsi="Arial" w:cs="Arial"/>
        <w:b/>
        <w:sz w:val="16"/>
      </w:rPr>
      <w:instrText>NUMPAGES  \* Arabic  \* MERGEFORMAT</w:instrText>
    </w:r>
    <w:r w:rsidRPr="003426BF">
      <w:rPr>
        <w:rFonts w:ascii="Arial" w:hAnsi="Arial" w:cs="Arial"/>
        <w:b/>
        <w:sz w:val="16"/>
      </w:rPr>
      <w:fldChar w:fldCharType="separate"/>
    </w:r>
    <w:r w:rsidR="00906184">
      <w:rPr>
        <w:rFonts w:ascii="Arial" w:hAnsi="Arial" w:cs="Arial"/>
        <w:b/>
        <w:noProof/>
        <w:sz w:val="16"/>
      </w:rPr>
      <w:t>29</w:t>
    </w:r>
    <w:r w:rsidRPr="003426BF">
      <w:rPr>
        <w:rFonts w:ascii="Arial" w:hAnsi="Arial" w:cs="Arial"/>
        <w:b/>
        <w:sz w:val="16"/>
      </w:rPr>
      <w:fldChar w:fldCharType="end"/>
    </w:r>
  </w:p>
  <w:p w14:paraId="5FAE6968" w14:textId="77777777" w:rsidR="00D56D19" w:rsidRPr="00BF6A10" w:rsidRDefault="00D56D19" w:rsidP="00183407">
    <w:pPr>
      <w:ind w:left="3346"/>
      <w:rPr>
        <w:rFonts w:ascii="Arial" w:hAnsi="Arial" w:cs="Arial"/>
        <w:sz w:val="4"/>
        <w:szCs w:val="4"/>
      </w:rPr>
    </w:pPr>
  </w:p>
  <w:p w14:paraId="410E9765" w14:textId="77777777" w:rsidR="00D56D19" w:rsidRDefault="00D56D19" w:rsidP="00183407">
    <w:pPr>
      <w:pStyle w:val="Rodap"/>
      <w:ind w:firstLine="3345"/>
      <w:rPr>
        <w:rFonts w:ascii="Basic Sans SemiBold" w:hAnsi="Basic Sans SemiBold"/>
        <w:color w:val="808080"/>
        <w:sz w:val="14"/>
        <w:szCs w:val="14"/>
      </w:rPr>
    </w:pPr>
    <w:r>
      <w:rPr>
        <w:rFonts w:ascii="Basic Sans SemiBold" w:hAnsi="Basic Sans SemiBold"/>
        <w:color w:val="808080"/>
        <w:sz w:val="14"/>
        <w:szCs w:val="14"/>
      </w:rPr>
      <w:t xml:space="preserve">SECRETARIA MUNICIPAL DE ADMINISTRAÇÃO | DIVISÃO DE COMPRAS - 7º </w:t>
    </w:r>
    <w:proofErr w:type="gramStart"/>
    <w:r>
      <w:rPr>
        <w:rFonts w:ascii="Basic Sans SemiBold" w:hAnsi="Basic Sans SemiBold"/>
        <w:color w:val="808080"/>
        <w:sz w:val="14"/>
        <w:szCs w:val="14"/>
      </w:rPr>
      <w:t>ANDAR</w:t>
    </w:r>
    <w:proofErr w:type="gramEnd"/>
  </w:p>
  <w:p w14:paraId="67D2C4A5" w14:textId="77777777" w:rsidR="00D56D19" w:rsidRDefault="00D56D19" w:rsidP="00183407">
    <w:pPr>
      <w:pStyle w:val="Rodap"/>
      <w:ind w:firstLine="3345"/>
      <w:rPr>
        <w:rFonts w:ascii="Basic Sans SemiBold" w:hAnsi="Basic Sans SemiBold"/>
        <w:color w:val="808080"/>
        <w:sz w:val="14"/>
        <w:szCs w:val="14"/>
      </w:rPr>
    </w:pPr>
    <w:r>
      <w:rPr>
        <w:rFonts w:ascii="Basic Sans SemiBold" w:hAnsi="Basic Sans SemiBold"/>
        <w:color w:val="808080"/>
        <w:sz w:val="14"/>
        <w:szCs w:val="14"/>
      </w:rPr>
      <w:t>Rua Cap. Antônio Corrêa Barbosa, 2233 - Chácara Nazareth - Piracicaba/SP - Tel. (19) 3403-</w:t>
    </w:r>
    <w:proofErr w:type="gramStart"/>
    <w:r>
      <w:rPr>
        <w:rFonts w:ascii="Basic Sans SemiBold" w:hAnsi="Basic Sans SemiBold"/>
        <w:color w:val="808080"/>
        <w:sz w:val="14"/>
        <w:szCs w:val="14"/>
      </w:rPr>
      <w:t>1020</w:t>
    </w:r>
    <w:proofErr w:type="gramEnd"/>
  </w:p>
  <w:p w14:paraId="1BCEEEAC" w14:textId="77777777" w:rsidR="00D56D19" w:rsidRPr="00BF6A10" w:rsidRDefault="00D56D19" w:rsidP="00183407">
    <w:pPr>
      <w:jc w:val="center"/>
    </w:pPr>
  </w:p>
  <w:p w14:paraId="6CA6F235" w14:textId="77777777" w:rsidR="00D56D19" w:rsidRDefault="00D56D19" w:rsidP="00183407">
    <w:pPr>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EEAEEEE" w14:textId="77777777" w:rsidR="00D56D19" w:rsidRDefault="00D56D19">
      <w:r>
        <w:separator/>
      </w:r>
    </w:p>
  </w:footnote>
  <w:footnote w:type="continuationSeparator" w:id="0">
    <w:p w14:paraId="66A3EE5D" w14:textId="77777777" w:rsidR="00D56D19" w:rsidRDefault="00D56D19">
      <w:r>
        <w:continuationSeparator/>
      </w:r>
    </w:p>
  </w:footnote>
  <w:footnote w:type="continuationNotice" w:id="1">
    <w:p w14:paraId="1E1603CE" w14:textId="77777777" w:rsidR="00D56D19" w:rsidRDefault="00D56D19"/>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6A475BA" w14:textId="7A061CC6" w:rsidR="00D56D19" w:rsidRDefault="00D56D19">
    <w:pPr>
      <w:pStyle w:val="Cabealho"/>
    </w:pPr>
    <w:r w:rsidRPr="00172D96">
      <w:rPr>
        <w:rFonts w:ascii="Arial" w:hAnsi="Arial" w:cs="Arial"/>
        <w:noProof/>
        <w:lang w:eastAsia="pt-BR"/>
      </w:rPr>
      <w:drawing>
        <wp:anchor distT="0" distB="0" distL="114300" distR="114300" simplePos="0" relativeHeight="251660288" behindDoc="0" locked="0" layoutInCell="1" allowOverlap="1" wp14:anchorId="578AC9E5" wp14:editId="739CE0D3">
          <wp:simplePos x="0" y="0"/>
          <wp:positionH relativeFrom="column">
            <wp:posOffset>0</wp:posOffset>
          </wp:positionH>
          <wp:positionV relativeFrom="paragraph">
            <wp:posOffset>-629433</wp:posOffset>
          </wp:positionV>
          <wp:extent cx="2041451" cy="568434"/>
          <wp:effectExtent l="0" t="0" r="0" b="3175"/>
          <wp:wrapNone/>
          <wp:docPr id="1582656298" name="Imagem 1582656298" descr="Text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6536001" name="Imagem 2116536001" descr="Texto&#10;&#10;Descrição gerada automaticamente"/>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2041451" cy="568434"/>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pStyle w:val="Ttulo1"/>
      <w:suff w:val="nothing"/>
      <w:lvlText w:val=""/>
      <w:lvlJc w:val="left"/>
      <w:pPr>
        <w:tabs>
          <w:tab w:val="num" w:pos="0"/>
        </w:tabs>
        <w:ind w:left="432" w:hanging="432"/>
      </w:pPr>
      <w:rPr>
        <w:rFonts w:ascii="Arial" w:hAnsi="Arial" w:cs="Arial"/>
        <w:sz w:val="20"/>
        <w:szCs w:val="20"/>
      </w:rPr>
    </w:lvl>
    <w:lvl w:ilvl="1">
      <w:start w:val="1"/>
      <w:numFmt w:val="none"/>
      <w:pStyle w:val="Ttulo2"/>
      <w:suff w:val="nothing"/>
      <w:lvlText w:val=""/>
      <w:lvlJc w:val="left"/>
      <w:pPr>
        <w:tabs>
          <w:tab w:val="num" w:pos="0"/>
        </w:tabs>
        <w:ind w:left="576" w:hanging="576"/>
      </w:pPr>
    </w:lvl>
    <w:lvl w:ilvl="2">
      <w:start w:val="1"/>
      <w:numFmt w:val="none"/>
      <w:pStyle w:val="Ttulo3"/>
      <w:suff w:val="nothing"/>
      <w:lvlText w:val=""/>
      <w:lvlJc w:val="left"/>
      <w:pPr>
        <w:tabs>
          <w:tab w:val="num" w:pos="0"/>
        </w:tabs>
        <w:ind w:left="720" w:hanging="720"/>
      </w:pPr>
    </w:lvl>
    <w:lvl w:ilvl="3">
      <w:start w:val="1"/>
      <w:numFmt w:val="none"/>
      <w:pStyle w:val="Ttulo4"/>
      <w:suff w:val="nothing"/>
      <w:lvlText w:val=""/>
      <w:lvlJc w:val="left"/>
      <w:pPr>
        <w:tabs>
          <w:tab w:val="num" w:pos="0"/>
        </w:tabs>
        <w:ind w:left="864" w:hanging="864"/>
      </w:pPr>
    </w:lvl>
    <w:lvl w:ilvl="4">
      <w:start w:val="1"/>
      <w:numFmt w:val="none"/>
      <w:pStyle w:val="Ttulo5"/>
      <w:suff w:val="nothing"/>
      <w:lvlText w:val=""/>
      <w:lvlJc w:val="left"/>
      <w:pPr>
        <w:tabs>
          <w:tab w:val="num" w:pos="0"/>
        </w:tabs>
        <w:ind w:left="1008" w:hanging="1008"/>
      </w:pPr>
    </w:lvl>
    <w:lvl w:ilvl="5">
      <w:start w:val="1"/>
      <w:numFmt w:val="none"/>
      <w:pStyle w:val="Ttulo6"/>
      <w:suff w:val="nothing"/>
      <w:lvlText w:val=""/>
      <w:lvlJc w:val="left"/>
      <w:pPr>
        <w:tabs>
          <w:tab w:val="num" w:pos="0"/>
        </w:tabs>
        <w:ind w:left="1152" w:hanging="1152"/>
      </w:pPr>
    </w:lvl>
    <w:lvl w:ilvl="6">
      <w:start w:val="1"/>
      <w:numFmt w:val="none"/>
      <w:pStyle w:val="Ttulo7"/>
      <w:suff w:val="nothing"/>
      <w:lvlText w:val=""/>
      <w:lvlJc w:val="left"/>
      <w:pPr>
        <w:tabs>
          <w:tab w:val="num" w:pos="0"/>
        </w:tabs>
        <w:ind w:left="1296" w:hanging="1296"/>
      </w:pPr>
    </w:lvl>
    <w:lvl w:ilvl="7">
      <w:start w:val="1"/>
      <w:numFmt w:val="none"/>
      <w:pStyle w:val="Ttulo8"/>
      <w:suff w:val="nothing"/>
      <w:lvlText w:val=""/>
      <w:lvlJc w:val="left"/>
      <w:pPr>
        <w:tabs>
          <w:tab w:val="num" w:pos="0"/>
        </w:tabs>
        <w:ind w:left="1440" w:hanging="1440"/>
      </w:pPr>
    </w:lvl>
    <w:lvl w:ilvl="8">
      <w:start w:val="1"/>
      <w:numFmt w:val="none"/>
      <w:pStyle w:val="Ttulo9"/>
      <w:suff w:val="nothing"/>
      <w:lvlText w:val=""/>
      <w:lvlJc w:val="left"/>
      <w:pPr>
        <w:tabs>
          <w:tab w:val="num" w:pos="0"/>
        </w:tabs>
        <w:ind w:left="1584" w:hanging="1584"/>
      </w:pPr>
    </w:lvl>
  </w:abstractNum>
  <w:abstractNum w:abstractNumId="1">
    <w:nsid w:val="00000002"/>
    <w:multiLevelType w:val="multilevel"/>
    <w:tmpl w:val="00000002"/>
    <w:name w:val="WW8Num2"/>
    <w:lvl w:ilvl="0">
      <w:start w:val="1"/>
      <w:numFmt w:val="decimal"/>
      <w:pStyle w:val="EditalAnaltico2"/>
      <w:lvlText w:val="%1."/>
      <w:lvlJc w:val="left"/>
      <w:pPr>
        <w:tabs>
          <w:tab w:val="num" w:pos="851"/>
        </w:tabs>
        <w:ind w:left="851" w:hanging="851"/>
      </w:pPr>
      <w:rPr>
        <w:rFonts w:ascii="Arial" w:hAnsi="Arial" w:cs="Arial"/>
        <w:i/>
        <w:sz w:val="20"/>
        <w:szCs w:val="20"/>
      </w:rPr>
    </w:lvl>
    <w:lvl w:ilvl="1">
      <w:start w:val="1"/>
      <w:numFmt w:val="decimal"/>
      <w:lvlText w:val="%1.%2."/>
      <w:lvlJc w:val="left"/>
      <w:pPr>
        <w:tabs>
          <w:tab w:val="num" w:pos="851"/>
        </w:tabs>
        <w:ind w:left="851" w:hanging="851"/>
      </w:pPr>
      <w:rPr>
        <w:rFonts w:ascii="Arial" w:hAnsi="Arial" w:cs="Arial"/>
        <w:color w:val="000000"/>
      </w:rPr>
    </w:lvl>
    <w:lvl w:ilvl="2">
      <w:start w:val="1"/>
      <w:numFmt w:val="decimal"/>
      <w:lvlText w:val="%1.%2.%3."/>
      <w:lvlJc w:val="left"/>
      <w:pPr>
        <w:tabs>
          <w:tab w:val="num" w:pos="851"/>
        </w:tabs>
        <w:ind w:left="851" w:hanging="851"/>
      </w:pPr>
      <w:rPr>
        <w:rFonts w:cs="Arial"/>
        <w:b/>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
    <w:nsid w:val="00000003"/>
    <w:multiLevelType w:val="multilevel"/>
    <w:tmpl w:val="00000003"/>
    <w:name w:val="WW8Num3"/>
    <w:lvl w:ilvl="0">
      <w:start w:val="2"/>
      <w:numFmt w:val="decimal"/>
      <w:lvlText w:val="%1."/>
      <w:lvlJc w:val="left"/>
      <w:pPr>
        <w:tabs>
          <w:tab w:val="num" w:pos="720"/>
        </w:tabs>
        <w:ind w:left="720" w:hanging="360"/>
      </w:pPr>
      <w:rPr>
        <w:rFonts w:ascii="Times New Roman" w:hAnsi="Times New Roman" w:cs="Times New Roman"/>
        <w:b/>
        <w:sz w:val="20"/>
        <w:szCs w:val="20"/>
      </w:rPr>
    </w:lvl>
    <w:lvl w:ilvl="1">
      <w:start w:val="1"/>
      <w:numFmt w:val="decimal"/>
      <w:lvlText w:val="%1.%2."/>
      <w:lvlJc w:val="left"/>
      <w:pPr>
        <w:tabs>
          <w:tab w:val="num" w:pos="1080"/>
        </w:tabs>
        <w:ind w:left="1080" w:hanging="360"/>
      </w:pPr>
      <w:rPr>
        <w:rFonts w:ascii="Arial" w:hAnsi="Arial" w:cs="Arial"/>
      </w:rPr>
    </w:lvl>
    <w:lvl w:ilvl="2">
      <w:start w:val="1"/>
      <w:numFmt w:val="decimal"/>
      <w:lvlText w:val="%1.%2.%3."/>
      <w:lvlJc w:val="left"/>
      <w:pPr>
        <w:tabs>
          <w:tab w:val="num" w:pos="1440"/>
        </w:tabs>
        <w:ind w:left="1440" w:hanging="360"/>
      </w:pPr>
      <w:rPr>
        <w:rFonts w:ascii="Arial" w:hAnsi="Arial" w:cs="Arial"/>
        <w:b/>
        <w:sz w:val="20"/>
        <w:szCs w:val="20"/>
      </w:r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3">
    <w:nsid w:val="00000004"/>
    <w:multiLevelType w:val="multilevel"/>
    <w:tmpl w:val="00000004"/>
    <w:name w:val="WW8Num4"/>
    <w:lvl w:ilvl="0">
      <w:start w:val="13"/>
      <w:numFmt w:val="decimal"/>
      <w:lvlText w:val="%1."/>
      <w:lvlJc w:val="left"/>
      <w:pPr>
        <w:tabs>
          <w:tab w:val="num" w:pos="720"/>
        </w:tabs>
        <w:ind w:left="720" w:hanging="360"/>
      </w:pPr>
      <w:rPr>
        <w:rFonts w:ascii="Times New Roman" w:hAnsi="Times New Roman" w:cs="Times New Roman"/>
        <w:b/>
        <w:i w:val="0"/>
        <w:sz w:val="20"/>
        <w:szCs w:val="20"/>
      </w:rPr>
    </w:lvl>
    <w:lvl w:ilvl="1">
      <w:start w:val="2"/>
      <w:numFmt w:val="decimal"/>
      <w:lvlText w:val="%1.%2."/>
      <w:lvlJc w:val="left"/>
      <w:pPr>
        <w:tabs>
          <w:tab w:val="num" w:pos="1080"/>
        </w:tabs>
        <w:ind w:left="1080" w:hanging="360"/>
      </w:pPr>
    </w:lvl>
    <w:lvl w:ilvl="2">
      <w:start w:val="1"/>
      <w:numFmt w:val="decimal"/>
      <w:lvlText w:val="%1.%2.%3."/>
      <w:lvlJc w:val="left"/>
      <w:pPr>
        <w:tabs>
          <w:tab w:val="num" w:pos="1440"/>
        </w:tabs>
        <w:ind w:left="1440" w:hanging="360"/>
      </w:pPr>
      <w:rPr>
        <w:rFonts w:ascii="Times New Roman" w:hAnsi="Times New Roman" w:cs="Times New Roman"/>
        <w:b/>
        <w:sz w:val="20"/>
        <w:szCs w:val="20"/>
      </w:rPr>
    </w:lvl>
    <w:lvl w:ilvl="3">
      <w:start w:val="1"/>
      <w:numFmt w:val="decimal"/>
      <w:lvlText w:val="%1.%2.%3.%4."/>
      <w:lvlJc w:val="left"/>
      <w:pPr>
        <w:tabs>
          <w:tab w:val="num" w:pos="1800"/>
        </w:tabs>
        <w:ind w:left="1800" w:hanging="360"/>
      </w:pPr>
      <w:rPr>
        <w:b/>
      </w:r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4">
    <w:nsid w:val="00000005"/>
    <w:multiLevelType w:val="multilevel"/>
    <w:tmpl w:val="00000005"/>
    <w:name w:val="WW8Num5"/>
    <w:lvl w:ilvl="0">
      <w:start w:val="1"/>
      <w:numFmt w:val="bullet"/>
      <w:lvlText w:val=""/>
      <w:lvlJc w:val="left"/>
      <w:pPr>
        <w:tabs>
          <w:tab w:val="num" w:pos="720"/>
        </w:tabs>
        <w:ind w:left="720" w:hanging="360"/>
      </w:pPr>
      <w:rPr>
        <w:rFonts w:ascii="Symbol" w:hAnsi="Symbol" w:cs="Symbol"/>
        <w:color w:val="auto"/>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color w:val="auto"/>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color w:val="auto"/>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5">
    <w:nsid w:val="00000006"/>
    <w:multiLevelType w:val="multilevel"/>
    <w:tmpl w:val="85EC41D6"/>
    <w:name w:val="WW8Num6"/>
    <w:lvl w:ilvl="0">
      <w:start w:val="1"/>
      <w:numFmt w:val="lowerLetter"/>
      <w:lvlText w:val="%1)"/>
      <w:lvlJc w:val="left"/>
      <w:pPr>
        <w:tabs>
          <w:tab w:val="num" w:pos="720"/>
        </w:tabs>
        <w:ind w:left="720" w:hanging="360"/>
      </w:pPr>
      <w:rPr>
        <w:rFonts w:ascii="Arial" w:eastAsia="Times New Roman" w:hAnsi="Arial" w:cs="Arial"/>
        <w:bCs/>
        <w:color w:val="auto"/>
        <w:sz w:val="20"/>
        <w:szCs w:val="20"/>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bCs/>
        <w:color w:val="800000"/>
        <w:sz w:val="20"/>
        <w:szCs w:val="20"/>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bCs/>
        <w:color w:val="800000"/>
        <w:sz w:val="20"/>
        <w:szCs w:val="20"/>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6">
    <w:nsid w:val="00000007"/>
    <w:multiLevelType w:val="multilevel"/>
    <w:tmpl w:val="00000007"/>
    <w:name w:val="WW8Num7"/>
    <w:lvl w:ilvl="0">
      <w:start w:val="1"/>
      <w:numFmt w:val="bullet"/>
      <w:lvlText w:val=""/>
      <w:lvlJc w:val="left"/>
      <w:pPr>
        <w:tabs>
          <w:tab w:val="num" w:pos="720"/>
        </w:tabs>
        <w:ind w:left="720" w:hanging="360"/>
      </w:pPr>
      <w:rPr>
        <w:rFonts w:ascii="Symbol" w:hAnsi="Symbol" w:cs="Arial"/>
        <w:color w:val="000000"/>
      </w:rPr>
    </w:lvl>
    <w:lvl w:ilvl="1">
      <w:start w:val="1"/>
      <w:numFmt w:val="bullet"/>
      <w:lvlText w:val="◦"/>
      <w:lvlJc w:val="left"/>
      <w:pPr>
        <w:tabs>
          <w:tab w:val="num" w:pos="1080"/>
        </w:tabs>
        <w:ind w:left="1080" w:hanging="360"/>
      </w:pPr>
      <w:rPr>
        <w:rFonts w:ascii="OpenSymbol" w:hAnsi="OpenSymbol" w:cs="Arial"/>
        <w:color w:val="000000"/>
      </w:rPr>
    </w:lvl>
    <w:lvl w:ilvl="2">
      <w:start w:val="1"/>
      <w:numFmt w:val="bullet"/>
      <w:lvlText w:val="▪"/>
      <w:lvlJc w:val="left"/>
      <w:pPr>
        <w:tabs>
          <w:tab w:val="num" w:pos="1440"/>
        </w:tabs>
        <w:ind w:left="1440" w:hanging="360"/>
      </w:pPr>
      <w:rPr>
        <w:rFonts w:ascii="OpenSymbol" w:hAnsi="OpenSymbol" w:cs="Arial"/>
        <w:color w:val="000000"/>
      </w:rPr>
    </w:lvl>
    <w:lvl w:ilvl="3">
      <w:start w:val="1"/>
      <w:numFmt w:val="bullet"/>
      <w:lvlText w:val=""/>
      <w:lvlJc w:val="left"/>
      <w:pPr>
        <w:tabs>
          <w:tab w:val="num" w:pos="1800"/>
        </w:tabs>
        <w:ind w:left="1800" w:hanging="360"/>
      </w:pPr>
      <w:rPr>
        <w:rFonts w:ascii="Symbol" w:hAnsi="Symbol" w:cs="Arial"/>
        <w:color w:val="000000"/>
      </w:rPr>
    </w:lvl>
    <w:lvl w:ilvl="4">
      <w:start w:val="1"/>
      <w:numFmt w:val="bullet"/>
      <w:lvlText w:val="◦"/>
      <w:lvlJc w:val="left"/>
      <w:pPr>
        <w:tabs>
          <w:tab w:val="num" w:pos="2160"/>
        </w:tabs>
        <w:ind w:left="2160" w:hanging="360"/>
      </w:pPr>
      <w:rPr>
        <w:rFonts w:ascii="OpenSymbol" w:hAnsi="OpenSymbol" w:cs="Arial"/>
        <w:color w:val="000000"/>
      </w:rPr>
    </w:lvl>
    <w:lvl w:ilvl="5">
      <w:start w:val="1"/>
      <w:numFmt w:val="bullet"/>
      <w:lvlText w:val="▪"/>
      <w:lvlJc w:val="left"/>
      <w:pPr>
        <w:tabs>
          <w:tab w:val="num" w:pos="2520"/>
        </w:tabs>
        <w:ind w:left="2520" w:hanging="360"/>
      </w:pPr>
      <w:rPr>
        <w:rFonts w:ascii="OpenSymbol" w:hAnsi="OpenSymbol" w:cs="Arial"/>
        <w:color w:val="000000"/>
      </w:rPr>
    </w:lvl>
    <w:lvl w:ilvl="6">
      <w:start w:val="1"/>
      <w:numFmt w:val="bullet"/>
      <w:lvlText w:val=""/>
      <w:lvlJc w:val="left"/>
      <w:pPr>
        <w:tabs>
          <w:tab w:val="num" w:pos="2880"/>
        </w:tabs>
        <w:ind w:left="2880" w:hanging="360"/>
      </w:pPr>
      <w:rPr>
        <w:rFonts w:ascii="Symbol" w:hAnsi="Symbol" w:cs="Arial"/>
        <w:color w:val="000000"/>
      </w:rPr>
    </w:lvl>
    <w:lvl w:ilvl="7">
      <w:start w:val="1"/>
      <w:numFmt w:val="bullet"/>
      <w:lvlText w:val="◦"/>
      <w:lvlJc w:val="left"/>
      <w:pPr>
        <w:tabs>
          <w:tab w:val="num" w:pos="3240"/>
        </w:tabs>
        <w:ind w:left="3240" w:hanging="360"/>
      </w:pPr>
      <w:rPr>
        <w:rFonts w:ascii="OpenSymbol" w:hAnsi="OpenSymbol" w:cs="Arial"/>
        <w:color w:val="000000"/>
      </w:rPr>
    </w:lvl>
    <w:lvl w:ilvl="8">
      <w:start w:val="1"/>
      <w:numFmt w:val="bullet"/>
      <w:lvlText w:val="▪"/>
      <w:lvlJc w:val="left"/>
      <w:pPr>
        <w:tabs>
          <w:tab w:val="num" w:pos="3600"/>
        </w:tabs>
        <w:ind w:left="3600" w:hanging="360"/>
      </w:pPr>
      <w:rPr>
        <w:rFonts w:ascii="OpenSymbol" w:hAnsi="OpenSymbol" w:cs="Arial"/>
        <w:color w:val="000000"/>
      </w:rPr>
    </w:lvl>
  </w:abstractNum>
  <w:abstractNum w:abstractNumId="7">
    <w:nsid w:val="00000008"/>
    <w:multiLevelType w:val="multilevel"/>
    <w:tmpl w:val="00000008"/>
    <w:name w:val="WW8Num8"/>
    <w:lvl w:ilvl="0">
      <w:start w:val="1"/>
      <w:numFmt w:val="bullet"/>
      <w:lvlText w:val=""/>
      <w:lvlJc w:val="left"/>
      <w:pPr>
        <w:tabs>
          <w:tab w:val="num" w:pos="720"/>
        </w:tabs>
        <w:ind w:left="720" w:hanging="360"/>
      </w:pPr>
      <w:rPr>
        <w:rFonts w:ascii="Symbol" w:hAnsi="Symbol" w:cs="Symbol"/>
        <w:color w:val="auto"/>
      </w:rPr>
    </w:lvl>
    <w:lvl w:ilvl="1">
      <w:start w:val="1"/>
      <w:numFmt w:val="bullet"/>
      <w:lvlText w:val="◦"/>
      <w:lvlJc w:val="left"/>
      <w:pPr>
        <w:tabs>
          <w:tab w:val="num" w:pos="1080"/>
        </w:tabs>
        <w:ind w:left="1080" w:hanging="360"/>
      </w:pPr>
      <w:rPr>
        <w:rFonts w:ascii="OpenSymbol" w:hAnsi="OpenSymbol" w:cs="Courier New"/>
        <w:bCs/>
      </w:rPr>
    </w:lvl>
    <w:lvl w:ilvl="2">
      <w:start w:val="1"/>
      <w:numFmt w:val="bullet"/>
      <w:lvlText w:val="▪"/>
      <w:lvlJc w:val="left"/>
      <w:pPr>
        <w:tabs>
          <w:tab w:val="num" w:pos="1440"/>
        </w:tabs>
        <w:ind w:left="1440" w:hanging="360"/>
      </w:pPr>
      <w:rPr>
        <w:rFonts w:ascii="OpenSymbol" w:hAnsi="OpenSymbol" w:cs="Courier New"/>
        <w:bCs/>
      </w:rPr>
    </w:lvl>
    <w:lvl w:ilvl="3">
      <w:start w:val="1"/>
      <w:numFmt w:val="bullet"/>
      <w:lvlText w:val=""/>
      <w:lvlJc w:val="left"/>
      <w:pPr>
        <w:tabs>
          <w:tab w:val="num" w:pos="1800"/>
        </w:tabs>
        <w:ind w:left="1800" w:hanging="360"/>
      </w:pPr>
      <w:rPr>
        <w:rFonts w:ascii="Symbol" w:hAnsi="Symbol" w:cs="Symbol"/>
        <w:color w:val="auto"/>
      </w:rPr>
    </w:lvl>
    <w:lvl w:ilvl="4">
      <w:start w:val="1"/>
      <w:numFmt w:val="bullet"/>
      <w:lvlText w:val="◦"/>
      <w:lvlJc w:val="left"/>
      <w:pPr>
        <w:tabs>
          <w:tab w:val="num" w:pos="2160"/>
        </w:tabs>
        <w:ind w:left="2160" w:hanging="360"/>
      </w:pPr>
      <w:rPr>
        <w:rFonts w:ascii="OpenSymbol" w:hAnsi="OpenSymbol" w:cs="Courier New"/>
        <w:bCs/>
      </w:rPr>
    </w:lvl>
    <w:lvl w:ilvl="5">
      <w:start w:val="1"/>
      <w:numFmt w:val="bullet"/>
      <w:lvlText w:val="▪"/>
      <w:lvlJc w:val="left"/>
      <w:pPr>
        <w:tabs>
          <w:tab w:val="num" w:pos="2520"/>
        </w:tabs>
        <w:ind w:left="2520" w:hanging="360"/>
      </w:pPr>
      <w:rPr>
        <w:rFonts w:ascii="OpenSymbol" w:hAnsi="OpenSymbol" w:cs="Courier New"/>
        <w:bCs/>
      </w:rPr>
    </w:lvl>
    <w:lvl w:ilvl="6">
      <w:start w:val="1"/>
      <w:numFmt w:val="bullet"/>
      <w:lvlText w:val=""/>
      <w:lvlJc w:val="left"/>
      <w:pPr>
        <w:tabs>
          <w:tab w:val="num" w:pos="2880"/>
        </w:tabs>
        <w:ind w:left="2880" w:hanging="360"/>
      </w:pPr>
      <w:rPr>
        <w:rFonts w:ascii="Symbol" w:hAnsi="Symbol" w:cs="Symbol"/>
        <w:color w:val="auto"/>
      </w:rPr>
    </w:lvl>
    <w:lvl w:ilvl="7">
      <w:start w:val="1"/>
      <w:numFmt w:val="bullet"/>
      <w:lvlText w:val="◦"/>
      <w:lvlJc w:val="left"/>
      <w:pPr>
        <w:tabs>
          <w:tab w:val="num" w:pos="3240"/>
        </w:tabs>
        <w:ind w:left="3240" w:hanging="360"/>
      </w:pPr>
      <w:rPr>
        <w:rFonts w:ascii="OpenSymbol" w:hAnsi="OpenSymbol" w:cs="Courier New"/>
        <w:bCs/>
      </w:rPr>
    </w:lvl>
    <w:lvl w:ilvl="8">
      <w:start w:val="1"/>
      <w:numFmt w:val="bullet"/>
      <w:lvlText w:val="▪"/>
      <w:lvlJc w:val="left"/>
      <w:pPr>
        <w:tabs>
          <w:tab w:val="num" w:pos="3600"/>
        </w:tabs>
        <w:ind w:left="3600" w:hanging="360"/>
      </w:pPr>
      <w:rPr>
        <w:rFonts w:ascii="OpenSymbol" w:hAnsi="OpenSymbol" w:cs="Courier New"/>
        <w:bCs/>
      </w:rPr>
    </w:lvl>
  </w:abstractNum>
  <w:abstractNum w:abstractNumId="8">
    <w:nsid w:val="00000009"/>
    <w:multiLevelType w:val="multilevel"/>
    <w:tmpl w:val="00000009"/>
    <w:name w:val="WW8Num9"/>
    <w:lvl w:ilvl="0">
      <w:start w:val="1"/>
      <w:numFmt w:val="bullet"/>
      <w:lvlText w:val=""/>
      <w:lvlJc w:val="left"/>
      <w:pPr>
        <w:tabs>
          <w:tab w:val="num" w:pos="720"/>
        </w:tabs>
        <w:ind w:left="720" w:hanging="360"/>
      </w:pPr>
      <w:rPr>
        <w:rFonts w:ascii="Symbol" w:hAnsi="Symbol" w:cs="Symbol"/>
      </w:rPr>
    </w:lvl>
    <w:lvl w:ilvl="1">
      <w:start w:val="1"/>
      <w:numFmt w:val="bullet"/>
      <w:lvlText w:val="◦"/>
      <w:lvlJc w:val="left"/>
      <w:pPr>
        <w:tabs>
          <w:tab w:val="num" w:pos="1080"/>
        </w:tabs>
        <w:ind w:left="1080" w:hanging="360"/>
      </w:pPr>
      <w:rPr>
        <w:rFonts w:ascii="OpenSymbol" w:hAnsi="OpenSymbol" w:cs="Arial"/>
        <w:color w:val="000000"/>
      </w:rPr>
    </w:lvl>
    <w:lvl w:ilvl="2">
      <w:start w:val="1"/>
      <w:numFmt w:val="bullet"/>
      <w:lvlText w:val="▪"/>
      <w:lvlJc w:val="left"/>
      <w:pPr>
        <w:tabs>
          <w:tab w:val="num" w:pos="1440"/>
        </w:tabs>
        <w:ind w:left="1440" w:hanging="360"/>
      </w:pPr>
      <w:rPr>
        <w:rFonts w:ascii="OpenSymbol" w:hAnsi="OpenSymbol" w:cs="Arial"/>
        <w:color w:val="000000"/>
      </w:rPr>
    </w:lvl>
    <w:lvl w:ilvl="3">
      <w:start w:val="1"/>
      <w:numFmt w:val="bullet"/>
      <w:lvlText w:val=""/>
      <w:lvlJc w:val="left"/>
      <w:pPr>
        <w:tabs>
          <w:tab w:val="num" w:pos="1800"/>
        </w:tabs>
        <w:ind w:left="1800" w:hanging="360"/>
      </w:pPr>
      <w:rPr>
        <w:rFonts w:ascii="Symbol" w:hAnsi="Symbol" w:cs="Symbol"/>
      </w:rPr>
    </w:lvl>
    <w:lvl w:ilvl="4">
      <w:start w:val="1"/>
      <w:numFmt w:val="bullet"/>
      <w:lvlText w:val="◦"/>
      <w:lvlJc w:val="left"/>
      <w:pPr>
        <w:tabs>
          <w:tab w:val="num" w:pos="2160"/>
        </w:tabs>
        <w:ind w:left="2160" w:hanging="360"/>
      </w:pPr>
      <w:rPr>
        <w:rFonts w:ascii="OpenSymbol" w:hAnsi="OpenSymbol" w:cs="Arial"/>
        <w:color w:val="000000"/>
      </w:rPr>
    </w:lvl>
    <w:lvl w:ilvl="5">
      <w:start w:val="1"/>
      <w:numFmt w:val="bullet"/>
      <w:lvlText w:val="▪"/>
      <w:lvlJc w:val="left"/>
      <w:pPr>
        <w:tabs>
          <w:tab w:val="num" w:pos="2520"/>
        </w:tabs>
        <w:ind w:left="2520" w:hanging="360"/>
      </w:pPr>
      <w:rPr>
        <w:rFonts w:ascii="OpenSymbol" w:hAnsi="OpenSymbol" w:cs="Arial"/>
        <w:color w:val="000000"/>
      </w:rPr>
    </w:lvl>
    <w:lvl w:ilvl="6">
      <w:start w:val="1"/>
      <w:numFmt w:val="bullet"/>
      <w:lvlText w:val=""/>
      <w:lvlJc w:val="left"/>
      <w:pPr>
        <w:tabs>
          <w:tab w:val="num" w:pos="2880"/>
        </w:tabs>
        <w:ind w:left="2880" w:hanging="360"/>
      </w:pPr>
      <w:rPr>
        <w:rFonts w:ascii="Symbol" w:hAnsi="Symbol" w:cs="Symbol"/>
      </w:rPr>
    </w:lvl>
    <w:lvl w:ilvl="7">
      <w:start w:val="1"/>
      <w:numFmt w:val="bullet"/>
      <w:lvlText w:val="◦"/>
      <w:lvlJc w:val="left"/>
      <w:pPr>
        <w:tabs>
          <w:tab w:val="num" w:pos="3240"/>
        </w:tabs>
        <w:ind w:left="3240" w:hanging="360"/>
      </w:pPr>
      <w:rPr>
        <w:rFonts w:ascii="OpenSymbol" w:hAnsi="OpenSymbol" w:cs="Arial"/>
        <w:color w:val="000000"/>
      </w:rPr>
    </w:lvl>
    <w:lvl w:ilvl="8">
      <w:start w:val="1"/>
      <w:numFmt w:val="bullet"/>
      <w:lvlText w:val="▪"/>
      <w:lvlJc w:val="left"/>
      <w:pPr>
        <w:tabs>
          <w:tab w:val="num" w:pos="3600"/>
        </w:tabs>
        <w:ind w:left="3600" w:hanging="360"/>
      </w:pPr>
      <w:rPr>
        <w:rFonts w:ascii="OpenSymbol" w:hAnsi="OpenSymbol" w:cs="Arial"/>
        <w:color w:val="000000"/>
      </w:rPr>
    </w:lvl>
  </w:abstractNum>
  <w:abstractNum w:abstractNumId="9">
    <w:nsid w:val="0000000A"/>
    <w:multiLevelType w:val="multilevel"/>
    <w:tmpl w:val="0000000A"/>
    <w:name w:val="WW8Num10"/>
    <w:lvl w:ilvl="0">
      <w:start w:val="1"/>
      <w:numFmt w:val="bullet"/>
      <w:lvlText w:val=""/>
      <w:lvlJc w:val="left"/>
      <w:pPr>
        <w:tabs>
          <w:tab w:val="num" w:pos="720"/>
        </w:tabs>
        <w:ind w:left="720" w:hanging="360"/>
      </w:pPr>
      <w:rPr>
        <w:rFonts w:ascii="Symbol" w:hAnsi="Symbol" w:cs="Arial"/>
      </w:rPr>
    </w:lvl>
    <w:lvl w:ilvl="1">
      <w:start w:val="1"/>
      <w:numFmt w:val="bullet"/>
      <w:lvlText w:val="◦"/>
      <w:lvlJc w:val="left"/>
      <w:pPr>
        <w:tabs>
          <w:tab w:val="num" w:pos="1080"/>
        </w:tabs>
        <w:ind w:left="1080" w:hanging="360"/>
      </w:pPr>
      <w:rPr>
        <w:rFonts w:ascii="OpenSymbol" w:hAnsi="OpenSymbol" w:cs="Times New Roman"/>
      </w:rPr>
    </w:lvl>
    <w:lvl w:ilvl="2">
      <w:start w:val="1"/>
      <w:numFmt w:val="bullet"/>
      <w:lvlText w:val="▪"/>
      <w:lvlJc w:val="left"/>
      <w:pPr>
        <w:tabs>
          <w:tab w:val="num" w:pos="1440"/>
        </w:tabs>
        <w:ind w:left="1440" w:hanging="360"/>
      </w:pPr>
      <w:rPr>
        <w:rFonts w:ascii="OpenSymbol" w:hAnsi="OpenSymbol" w:cs="Times New Roman"/>
      </w:rPr>
    </w:lvl>
    <w:lvl w:ilvl="3">
      <w:start w:val="1"/>
      <w:numFmt w:val="bullet"/>
      <w:lvlText w:val=""/>
      <w:lvlJc w:val="left"/>
      <w:pPr>
        <w:tabs>
          <w:tab w:val="num" w:pos="1800"/>
        </w:tabs>
        <w:ind w:left="1800" w:hanging="360"/>
      </w:pPr>
      <w:rPr>
        <w:rFonts w:ascii="Symbol" w:hAnsi="Symbol" w:cs="Arial"/>
      </w:rPr>
    </w:lvl>
    <w:lvl w:ilvl="4">
      <w:start w:val="1"/>
      <w:numFmt w:val="bullet"/>
      <w:lvlText w:val="◦"/>
      <w:lvlJc w:val="left"/>
      <w:pPr>
        <w:tabs>
          <w:tab w:val="num" w:pos="2160"/>
        </w:tabs>
        <w:ind w:left="2160" w:hanging="360"/>
      </w:pPr>
      <w:rPr>
        <w:rFonts w:ascii="OpenSymbol" w:hAnsi="OpenSymbol" w:cs="Times New Roman"/>
      </w:rPr>
    </w:lvl>
    <w:lvl w:ilvl="5">
      <w:start w:val="1"/>
      <w:numFmt w:val="bullet"/>
      <w:lvlText w:val="▪"/>
      <w:lvlJc w:val="left"/>
      <w:pPr>
        <w:tabs>
          <w:tab w:val="num" w:pos="2520"/>
        </w:tabs>
        <w:ind w:left="2520" w:hanging="360"/>
      </w:pPr>
      <w:rPr>
        <w:rFonts w:ascii="OpenSymbol" w:hAnsi="OpenSymbol" w:cs="Times New Roman"/>
      </w:rPr>
    </w:lvl>
    <w:lvl w:ilvl="6">
      <w:start w:val="1"/>
      <w:numFmt w:val="bullet"/>
      <w:lvlText w:val=""/>
      <w:lvlJc w:val="left"/>
      <w:pPr>
        <w:tabs>
          <w:tab w:val="num" w:pos="2880"/>
        </w:tabs>
        <w:ind w:left="2880" w:hanging="360"/>
      </w:pPr>
      <w:rPr>
        <w:rFonts w:ascii="Symbol" w:hAnsi="Symbol" w:cs="Arial"/>
      </w:rPr>
    </w:lvl>
    <w:lvl w:ilvl="7">
      <w:start w:val="1"/>
      <w:numFmt w:val="bullet"/>
      <w:lvlText w:val="◦"/>
      <w:lvlJc w:val="left"/>
      <w:pPr>
        <w:tabs>
          <w:tab w:val="num" w:pos="3240"/>
        </w:tabs>
        <w:ind w:left="3240" w:hanging="360"/>
      </w:pPr>
      <w:rPr>
        <w:rFonts w:ascii="OpenSymbol" w:hAnsi="OpenSymbol" w:cs="Times New Roman"/>
      </w:rPr>
    </w:lvl>
    <w:lvl w:ilvl="8">
      <w:start w:val="1"/>
      <w:numFmt w:val="bullet"/>
      <w:lvlText w:val="▪"/>
      <w:lvlJc w:val="left"/>
      <w:pPr>
        <w:tabs>
          <w:tab w:val="num" w:pos="3600"/>
        </w:tabs>
        <w:ind w:left="3600" w:hanging="360"/>
      </w:pPr>
      <w:rPr>
        <w:rFonts w:ascii="OpenSymbol" w:hAnsi="OpenSymbol" w:cs="Times New Roman"/>
      </w:rPr>
    </w:lvl>
  </w:abstractNum>
  <w:abstractNum w:abstractNumId="10">
    <w:nsid w:val="0000000F"/>
    <w:multiLevelType w:val="multilevel"/>
    <w:tmpl w:val="0000000F"/>
    <w:name w:val="WW8Num15"/>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1">
    <w:nsid w:val="00000010"/>
    <w:multiLevelType w:val="multilevel"/>
    <w:tmpl w:val="00000010"/>
    <w:name w:val="WW8Num16"/>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2">
    <w:nsid w:val="028D1642"/>
    <w:multiLevelType w:val="multilevel"/>
    <w:tmpl w:val="BCD26628"/>
    <w:numStyleLink w:val="PrefPira"/>
  </w:abstractNum>
  <w:abstractNum w:abstractNumId="13">
    <w:nsid w:val="0B3D5BF4"/>
    <w:multiLevelType w:val="multilevel"/>
    <w:tmpl w:val="E362AC18"/>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rPr>
        <w:i/>
      </w:rPr>
    </w:lvl>
    <w:lvl w:ilvl="3">
      <w:start w:val="1"/>
      <w:numFmt w:val="none"/>
      <w:suff w:val="nothing"/>
      <w:lvlText w:val=""/>
      <w:lvlJc w:val="left"/>
      <w:pPr>
        <w:tabs>
          <w:tab w:val="num" w:pos="0"/>
        </w:tabs>
        <w:ind w:left="0" w:firstLine="0"/>
      </w:pPr>
      <w:rPr>
        <w:bCs/>
        <w:iCs/>
        <w:sz w:val="26"/>
        <w:szCs w:val="26"/>
      </w:r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4">
    <w:nsid w:val="0C705A61"/>
    <w:multiLevelType w:val="hybridMultilevel"/>
    <w:tmpl w:val="6DC0F832"/>
    <w:lvl w:ilvl="0" w:tplc="2F1CA23A">
      <w:start w:val="1"/>
      <w:numFmt w:val="lowerLetter"/>
      <w:lvlText w:val="%1)"/>
      <w:lvlJc w:val="left"/>
      <w:pPr>
        <w:ind w:left="360" w:hanging="360"/>
      </w:pPr>
      <w:rPr>
        <w:rFonts w:hint="default"/>
        <w:b/>
        <w:bCs/>
        <w:color w:val="auto"/>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nsid w:val="1D5C100D"/>
    <w:multiLevelType w:val="multilevel"/>
    <w:tmpl w:val="43DA9682"/>
    <w:lvl w:ilvl="0">
      <w:start w:val="1"/>
      <w:numFmt w:val="decimal"/>
      <w:pStyle w:val="Nivel01"/>
      <w:lvlText w:val="%1."/>
      <w:lvlJc w:val="left"/>
      <w:pPr>
        <w:ind w:left="360" w:hanging="360"/>
      </w:pPr>
      <w:rPr>
        <w:b/>
      </w:rPr>
    </w:lvl>
    <w:lvl w:ilvl="1">
      <w:start w:val="1"/>
      <w:numFmt w:val="decimal"/>
      <w:pStyle w:val="Nivel2"/>
      <w:lvlText w:val="%1.%2."/>
      <w:lvlJc w:val="left"/>
      <w:pPr>
        <w:ind w:left="4969" w:hanging="432"/>
      </w:pPr>
      <w:rPr>
        <w:b w:val="0"/>
        <w:i w:val="0"/>
        <w:strike w:val="0"/>
        <w:color w:val="auto"/>
        <w:sz w:val="20"/>
        <w:szCs w:val="20"/>
        <w:u w:val="none"/>
      </w:rPr>
    </w:lvl>
    <w:lvl w:ilvl="2">
      <w:start w:val="1"/>
      <w:numFmt w:val="decimal"/>
      <w:pStyle w:val="Nivel3"/>
      <w:lvlText w:val="%1.%2.%3."/>
      <w:lvlJc w:val="left"/>
      <w:pPr>
        <w:ind w:left="319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nsid w:val="1DCB27D6"/>
    <w:multiLevelType w:val="multilevel"/>
    <w:tmpl w:val="BCD26628"/>
    <w:numStyleLink w:val="PrefPira"/>
  </w:abstractNum>
  <w:abstractNum w:abstractNumId="17">
    <w:nsid w:val="1ECD65A7"/>
    <w:multiLevelType w:val="multilevel"/>
    <w:tmpl w:val="BCD26628"/>
    <w:numStyleLink w:val="PrefPira"/>
  </w:abstractNum>
  <w:abstractNum w:abstractNumId="18">
    <w:nsid w:val="22930B26"/>
    <w:multiLevelType w:val="multilevel"/>
    <w:tmpl w:val="D862A7A0"/>
    <w:lvl w:ilvl="0">
      <w:start w:val="5"/>
      <w:numFmt w:val="decimal"/>
      <w:lvlText w:val="%1."/>
      <w:lvlJc w:val="left"/>
      <w:pPr>
        <w:ind w:left="495" w:hanging="495"/>
      </w:pPr>
      <w:rPr>
        <w:rFonts w:hint="default"/>
      </w:rPr>
    </w:lvl>
    <w:lvl w:ilvl="1">
      <w:start w:val="2"/>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nsid w:val="24865402"/>
    <w:multiLevelType w:val="multilevel"/>
    <w:tmpl w:val="BCD26628"/>
    <w:lvl w:ilvl="0">
      <w:start w:val="1"/>
      <w:numFmt w:val="lowerLetter"/>
      <w:lvlText w:val="%1)"/>
      <w:lvlJc w:val="left"/>
      <w:pPr>
        <w:ind w:left="284" w:firstLine="0"/>
      </w:pPr>
      <w:rPr>
        <w:rFonts w:ascii="Arial" w:hAnsi="Arial" w:hint="default"/>
        <w:b/>
        <w:sz w:val="20"/>
      </w:rPr>
    </w:lvl>
    <w:lvl w:ilvl="1">
      <w:start w:val="1"/>
      <w:numFmt w:val="decimal"/>
      <w:lvlText w:val="%2."/>
      <w:lvlJc w:val="left"/>
      <w:pPr>
        <w:ind w:left="284" w:firstLine="0"/>
      </w:pPr>
      <w:rPr>
        <w:rFonts w:ascii="Arial" w:hAnsi="Arial" w:hint="default"/>
        <w:b/>
        <w:sz w:val="20"/>
      </w:rPr>
    </w:lvl>
    <w:lvl w:ilvl="2">
      <w:start w:val="1"/>
      <w:numFmt w:val="decimal"/>
      <w:lvlText w:val="%2.%3."/>
      <w:lvlJc w:val="left"/>
      <w:pPr>
        <w:ind w:left="284" w:firstLine="0"/>
      </w:pPr>
      <w:rPr>
        <w:rFonts w:ascii="Arial" w:hAnsi="Arial" w:hint="default"/>
        <w:b/>
        <w:sz w:val="20"/>
      </w:rPr>
    </w:lvl>
    <w:lvl w:ilvl="3">
      <w:start w:val="1"/>
      <w:numFmt w:val="decimal"/>
      <w:lvlText w:val="%2.%3.%4."/>
      <w:lvlJc w:val="left"/>
      <w:pPr>
        <w:ind w:left="284" w:firstLine="0"/>
      </w:pPr>
      <w:rPr>
        <w:rFonts w:ascii="Arial" w:hAnsi="Arial" w:hint="default"/>
        <w:b/>
        <w:sz w:val="20"/>
      </w:rPr>
    </w:lvl>
    <w:lvl w:ilvl="4">
      <w:start w:val="1"/>
      <w:numFmt w:val="decimal"/>
      <w:lvlText w:val="%2.%3.%4.%5."/>
      <w:lvlJc w:val="left"/>
      <w:pPr>
        <w:ind w:left="284" w:firstLine="0"/>
      </w:pPr>
      <w:rPr>
        <w:rFonts w:ascii="Arial" w:hAnsi="Arial" w:hint="default"/>
        <w:b/>
        <w:sz w:val="20"/>
      </w:rPr>
    </w:lvl>
    <w:lvl w:ilvl="5">
      <w:start w:val="1"/>
      <w:numFmt w:val="decimal"/>
      <w:lvlText w:val="%2.%3.%4.%5.%6."/>
      <w:lvlJc w:val="left"/>
      <w:pPr>
        <w:ind w:left="284" w:firstLine="0"/>
      </w:pPr>
      <w:rPr>
        <w:rFonts w:ascii="Arial" w:hAnsi="Arial" w:hint="default"/>
        <w:b/>
        <w:sz w:val="20"/>
      </w:rPr>
    </w:lvl>
    <w:lvl w:ilvl="6">
      <w:start w:val="1"/>
      <w:numFmt w:val="decimal"/>
      <w:lvlText w:val="%2.%3.%4.%5.%6.%7."/>
      <w:lvlJc w:val="left"/>
      <w:pPr>
        <w:ind w:left="284" w:firstLine="0"/>
      </w:pPr>
      <w:rPr>
        <w:rFonts w:ascii="Arial" w:hAnsi="Arial" w:hint="default"/>
        <w:b/>
        <w:sz w:val="20"/>
      </w:rPr>
    </w:lvl>
    <w:lvl w:ilvl="7">
      <w:start w:val="1"/>
      <w:numFmt w:val="decimal"/>
      <w:lvlText w:val="%2.%3.%4.%5.%6.%7.%8."/>
      <w:lvlJc w:val="left"/>
      <w:pPr>
        <w:ind w:left="284" w:firstLine="0"/>
      </w:pPr>
      <w:rPr>
        <w:rFonts w:ascii="Arial" w:hAnsi="Arial" w:hint="default"/>
        <w:b/>
        <w:sz w:val="20"/>
      </w:rPr>
    </w:lvl>
    <w:lvl w:ilvl="8">
      <w:start w:val="1"/>
      <w:numFmt w:val="upperRoman"/>
      <w:lvlText w:val="%9."/>
      <w:lvlJc w:val="right"/>
      <w:pPr>
        <w:ind w:left="284" w:firstLine="0"/>
      </w:pPr>
      <w:rPr>
        <w:rFonts w:ascii="Arial" w:hAnsi="Arial" w:hint="default"/>
        <w:b/>
        <w:sz w:val="20"/>
      </w:rPr>
    </w:lvl>
  </w:abstractNum>
  <w:abstractNum w:abstractNumId="20">
    <w:nsid w:val="289D3C8E"/>
    <w:multiLevelType w:val="multilevel"/>
    <w:tmpl w:val="BCD26628"/>
    <w:styleLink w:val="PrefPira"/>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1">
    <w:nsid w:val="34276780"/>
    <w:multiLevelType w:val="hybridMultilevel"/>
    <w:tmpl w:val="514E6C04"/>
    <w:lvl w:ilvl="0" w:tplc="3A8C9EF8">
      <w:start w:val="1"/>
      <w:numFmt w:val="lowerLetter"/>
      <w:lvlText w:val="%1)"/>
      <w:lvlJc w:val="left"/>
      <w:pPr>
        <w:ind w:left="360" w:hanging="360"/>
      </w:pPr>
      <w:rPr>
        <w:b/>
        <w:bCs/>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nsid w:val="36C153C7"/>
    <w:multiLevelType w:val="multilevel"/>
    <w:tmpl w:val="BCD26628"/>
    <w:numStyleLink w:val="PrefPira"/>
  </w:abstractNum>
  <w:abstractNum w:abstractNumId="23">
    <w:nsid w:val="53A2366D"/>
    <w:multiLevelType w:val="multilevel"/>
    <w:tmpl w:val="1B304732"/>
    <w:lvl w:ilvl="0">
      <w:start w:val="12"/>
      <w:numFmt w:val="decimal"/>
      <w:lvlText w:val="%1."/>
      <w:lvlJc w:val="left"/>
      <w:pPr>
        <w:ind w:left="765" w:hanging="765"/>
      </w:pPr>
      <w:rPr>
        <w:rFonts w:hint="default"/>
      </w:rPr>
    </w:lvl>
    <w:lvl w:ilvl="1">
      <w:start w:val="1"/>
      <w:numFmt w:val="decimal"/>
      <w:lvlText w:val="%1.%2."/>
      <w:lvlJc w:val="left"/>
      <w:pPr>
        <w:ind w:left="765" w:hanging="765"/>
      </w:pPr>
      <w:rPr>
        <w:rFonts w:hint="default"/>
      </w:rPr>
    </w:lvl>
    <w:lvl w:ilvl="2">
      <w:start w:val="2"/>
      <w:numFmt w:val="decimal"/>
      <w:lvlText w:val="%1.%2.%3."/>
      <w:lvlJc w:val="left"/>
      <w:pPr>
        <w:ind w:left="2042" w:hanging="765"/>
      </w:pPr>
      <w:rPr>
        <w:rFonts w:hint="default"/>
        <w:color w:val="4472C4" w:themeColor="accent1"/>
      </w:rPr>
    </w:lvl>
    <w:lvl w:ilvl="3">
      <w:start w:val="1"/>
      <w:numFmt w:val="decimal"/>
      <w:lvlText w:val="%1.%2.%3.%4."/>
      <w:lvlJc w:val="left"/>
      <w:pPr>
        <w:ind w:left="765" w:hanging="765"/>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nsid w:val="56B82139"/>
    <w:multiLevelType w:val="multilevel"/>
    <w:tmpl w:val="BCD26628"/>
    <w:numStyleLink w:val="PrefPira"/>
  </w:abstractNum>
  <w:abstractNum w:abstractNumId="25">
    <w:nsid w:val="5E7B5D21"/>
    <w:multiLevelType w:val="hybridMultilevel"/>
    <w:tmpl w:val="42647F2E"/>
    <w:lvl w:ilvl="0" w:tplc="6F34B49A">
      <w:start w:val="1"/>
      <w:numFmt w:val="lowerLetter"/>
      <w:lvlText w:val="%1)"/>
      <w:lvlJc w:val="left"/>
      <w:pPr>
        <w:ind w:left="360" w:hanging="360"/>
      </w:pPr>
      <w:rPr>
        <w:b/>
        <w:bCs/>
      </w:rPr>
    </w:lvl>
    <w:lvl w:ilvl="1" w:tplc="04160019">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26">
    <w:nsid w:val="61A240A1"/>
    <w:multiLevelType w:val="hybridMultilevel"/>
    <w:tmpl w:val="A7308170"/>
    <w:lvl w:ilvl="0" w:tplc="DA78CA20">
      <w:start w:val="1"/>
      <w:numFmt w:val="lowerLetter"/>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27">
    <w:nsid w:val="632729B8"/>
    <w:multiLevelType w:val="hybridMultilevel"/>
    <w:tmpl w:val="7C32191C"/>
    <w:lvl w:ilvl="0" w:tplc="C6C651BA">
      <w:start w:val="1"/>
      <w:numFmt w:val="lowerLetter"/>
      <w:lvlText w:val="%1)"/>
      <w:lvlJc w:val="left"/>
      <w:pPr>
        <w:ind w:left="360" w:hanging="360"/>
      </w:pPr>
      <w:rPr>
        <w:rFonts w:hint="default"/>
        <w:b/>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28">
    <w:nsid w:val="646B166E"/>
    <w:multiLevelType w:val="multilevel"/>
    <w:tmpl w:val="8320D8C8"/>
    <w:lvl w:ilvl="0">
      <w:start w:val="12"/>
      <w:numFmt w:val="decimal"/>
      <w:lvlText w:val="%1."/>
      <w:lvlJc w:val="left"/>
      <w:pPr>
        <w:ind w:left="600" w:hanging="600"/>
      </w:pPr>
      <w:rPr>
        <w:rFonts w:hint="default"/>
      </w:rPr>
    </w:lvl>
    <w:lvl w:ilvl="1">
      <w:start w:val="1"/>
      <w:numFmt w:val="decimal"/>
      <w:lvlText w:val="%1.%2."/>
      <w:lvlJc w:val="left"/>
      <w:pPr>
        <w:ind w:left="1947" w:hanging="600"/>
      </w:pPr>
      <w:rPr>
        <w:rFonts w:hint="default"/>
      </w:rPr>
    </w:lvl>
    <w:lvl w:ilvl="2">
      <w:start w:val="2"/>
      <w:numFmt w:val="decimal"/>
      <w:lvlText w:val="%1.%2.%3."/>
      <w:lvlJc w:val="left"/>
      <w:pPr>
        <w:ind w:left="3414" w:hanging="720"/>
      </w:pPr>
      <w:rPr>
        <w:rFonts w:hint="default"/>
      </w:rPr>
    </w:lvl>
    <w:lvl w:ilvl="3">
      <w:start w:val="1"/>
      <w:numFmt w:val="decimal"/>
      <w:lvlText w:val="%1.%2.%3.%4."/>
      <w:lvlJc w:val="left"/>
      <w:pPr>
        <w:ind w:left="4761" w:hanging="720"/>
      </w:pPr>
      <w:rPr>
        <w:rFonts w:hint="default"/>
      </w:rPr>
    </w:lvl>
    <w:lvl w:ilvl="4">
      <w:start w:val="1"/>
      <w:numFmt w:val="decimal"/>
      <w:lvlText w:val="%1.%2.%3.%4.%5."/>
      <w:lvlJc w:val="left"/>
      <w:pPr>
        <w:ind w:left="6468" w:hanging="1080"/>
      </w:pPr>
      <w:rPr>
        <w:rFonts w:hint="default"/>
      </w:rPr>
    </w:lvl>
    <w:lvl w:ilvl="5">
      <w:start w:val="1"/>
      <w:numFmt w:val="decimal"/>
      <w:lvlText w:val="%1.%2.%3.%4.%5.%6."/>
      <w:lvlJc w:val="left"/>
      <w:pPr>
        <w:ind w:left="7815" w:hanging="1080"/>
      </w:pPr>
      <w:rPr>
        <w:rFonts w:hint="default"/>
      </w:rPr>
    </w:lvl>
    <w:lvl w:ilvl="6">
      <w:start w:val="1"/>
      <w:numFmt w:val="decimal"/>
      <w:lvlText w:val="%1.%2.%3.%4.%5.%6.%7."/>
      <w:lvlJc w:val="left"/>
      <w:pPr>
        <w:ind w:left="9522" w:hanging="1440"/>
      </w:pPr>
      <w:rPr>
        <w:rFonts w:hint="default"/>
      </w:rPr>
    </w:lvl>
    <w:lvl w:ilvl="7">
      <w:start w:val="1"/>
      <w:numFmt w:val="decimal"/>
      <w:lvlText w:val="%1.%2.%3.%4.%5.%6.%7.%8."/>
      <w:lvlJc w:val="left"/>
      <w:pPr>
        <w:ind w:left="10869" w:hanging="1440"/>
      </w:pPr>
      <w:rPr>
        <w:rFonts w:hint="default"/>
      </w:rPr>
    </w:lvl>
    <w:lvl w:ilvl="8">
      <w:start w:val="1"/>
      <w:numFmt w:val="decimal"/>
      <w:lvlText w:val="%1.%2.%3.%4.%5.%6.%7.%8.%9."/>
      <w:lvlJc w:val="left"/>
      <w:pPr>
        <w:ind w:left="12576" w:hanging="1800"/>
      </w:pPr>
      <w:rPr>
        <w:rFonts w:hint="default"/>
      </w:rPr>
    </w:lvl>
  </w:abstractNum>
  <w:abstractNum w:abstractNumId="29">
    <w:nsid w:val="65EE3068"/>
    <w:multiLevelType w:val="hybridMultilevel"/>
    <w:tmpl w:val="AA1CA56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0">
    <w:nsid w:val="66DF4814"/>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31">
    <w:nsid w:val="6D6B7EAC"/>
    <w:multiLevelType w:val="multilevel"/>
    <w:tmpl w:val="BCD26628"/>
    <w:numStyleLink w:val="PrefPira"/>
  </w:abstractNum>
  <w:abstractNum w:abstractNumId="32">
    <w:nsid w:val="6E156CA7"/>
    <w:multiLevelType w:val="hybridMultilevel"/>
    <w:tmpl w:val="C1D45A08"/>
    <w:lvl w:ilvl="0" w:tplc="58308DD8">
      <w:start w:val="1"/>
      <w:numFmt w:val="decimal"/>
      <w:lvlText w:val="%1."/>
      <w:lvlJc w:val="left"/>
      <w:pPr>
        <w:ind w:left="720" w:hanging="360"/>
      </w:pPr>
      <w:rPr>
        <w:b/>
        <w:bCs/>
      </w:rPr>
    </w:lvl>
    <w:lvl w:ilvl="1" w:tplc="4724AB08">
      <w:start w:val="1"/>
      <w:numFmt w:val="lowerLetter"/>
      <w:lvlText w:val="%2."/>
      <w:lvlJc w:val="left"/>
      <w:pPr>
        <w:ind w:left="1440" w:hanging="360"/>
      </w:pPr>
      <w:rPr>
        <w:b/>
        <w:bCs/>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3">
    <w:nsid w:val="6E325682"/>
    <w:multiLevelType w:val="hybridMultilevel"/>
    <w:tmpl w:val="A630EB82"/>
    <w:lvl w:ilvl="0" w:tplc="04160017">
      <w:start w:val="1"/>
      <w:numFmt w:val="lowerLetter"/>
      <w:lvlText w:val="%1)"/>
      <w:lvlJc w:val="left"/>
      <w:pPr>
        <w:ind w:left="720" w:hanging="360"/>
      </w:pPr>
    </w:lvl>
    <w:lvl w:ilvl="1" w:tplc="647445FA">
      <w:start w:val="1"/>
      <w:numFmt w:val="lowerLetter"/>
      <w:lvlText w:val="%2)"/>
      <w:lvlJc w:val="left"/>
      <w:pPr>
        <w:ind w:left="501" w:hanging="360"/>
      </w:pPr>
      <w:rPr>
        <w:b/>
        <w:bCs/>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4">
    <w:nsid w:val="738B7E55"/>
    <w:multiLevelType w:val="multilevel"/>
    <w:tmpl w:val="BCD26628"/>
    <w:numStyleLink w:val="PrefPira"/>
  </w:abstractNum>
  <w:abstractNum w:abstractNumId="35">
    <w:nsid w:val="75E46FDD"/>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36">
    <w:nsid w:val="77862FAD"/>
    <w:multiLevelType w:val="multilevel"/>
    <w:tmpl w:val="8722896A"/>
    <w:lvl w:ilvl="0">
      <w:start w:val="1"/>
      <w:numFmt w:val="lowerLetter"/>
      <w:lvlText w:val="%1)"/>
      <w:lvlJc w:val="left"/>
      <w:pPr>
        <w:tabs>
          <w:tab w:val="num" w:pos="360"/>
        </w:tabs>
        <w:ind w:left="360" w:hanging="360"/>
      </w:pPr>
      <w:rPr>
        <w:b/>
        <w:bCs/>
      </w:rPr>
    </w:lvl>
    <w:lvl w:ilvl="1">
      <w:start w:val="1"/>
      <w:numFmt w:val="bullet"/>
      <w:lvlText w:val="◦"/>
      <w:lvlJc w:val="left"/>
      <w:pPr>
        <w:tabs>
          <w:tab w:val="num" w:pos="720"/>
        </w:tabs>
        <w:ind w:left="720" w:hanging="360"/>
      </w:pPr>
      <w:rPr>
        <w:rFonts w:ascii="OpenSymbol" w:hAnsi="OpenSymbol" w:cs="OpenSymbol"/>
      </w:rPr>
    </w:lvl>
    <w:lvl w:ilvl="2">
      <w:start w:val="1"/>
      <w:numFmt w:val="bullet"/>
      <w:lvlText w:val="▪"/>
      <w:lvlJc w:val="left"/>
      <w:pPr>
        <w:tabs>
          <w:tab w:val="num" w:pos="1080"/>
        </w:tabs>
        <w:ind w:left="1080" w:hanging="360"/>
      </w:pPr>
      <w:rPr>
        <w:rFonts w:ascii="OpenSymbol" w:hAnsi="OpenSymbol" w:cs="OpenSymbol"/>
      </w:rPr>
    </w:lvl>
    <w:lvl w:ilvl="3">
      <w:start w:val="1"/>
      <w:numFmt w:val="bullet"/>
      <w:lvlText w:val=""/>
      <w:lvlJc w:val="left"/>
      <w:pPr>
        <w:tabs>
          <w:tab w:val="num" w:pos="1440"/>
        </w:tabs>
        <w:ind w:left="1440" w:hanging="360"/>
      </w:pPr>
      <w:rPr>
        <w:rFonts w:ascii="Symbol" w:hAnsi="Symbol" w:cs="OpenSymbol"/>
      </w:rPr>
    </w:lvl>
    <w:lvl w:ilvl="4">
      <w:start w:val="1"/>
      <w:numFmt w:val="bullet"/>
      <w:lvlText w:val="◦"/>
      <w:lvlJc w:val="left"/>
      <w:pPr>
        <w:tabs>
          <w:tab w:val="num" w:pos="1800"/>
        </w:tabs>
        <w:ind w:left="1800" w:hanging="360"/>
      </w:pPr>
      <w:rPr>
        <w:rFonts w:ascii="OpenSymbol" w:hAnsi="OpenSymbol" w:cs="OpenSymbol"/>
      </w:rPr>
    </w:lvl>
    <w:lvl w:ilvl="5">
      <w:start w:val="1"/>
      <w:numFmt w:val="bullet"/>
      <w:lvlText w:val="▪"/>
      <w:lvlJc w:val="left"/>
      <w:pPr>
        <w:tabs>
          <w:tab w:val="num" w:pos="2160"/>
        </w:tabs>
        <w:ind w:left="2160" w:hanging="360"/>
      </w:pPr>
      <w:rPr>
        <w:rFonts w:ascii="OpenSymbol" w:hAnsi="OpenSymbol" w:cs="OpenSymbol"/>
      </w:rPr>
    </w:lvl>
    <w:lvl w:ilvl="6">
      <w:start w:val="1"/>
      <w:numFmt w:val="bullet"/>
      <w:lvlText w:val=""/>
      <w:lvlJc w:val="left"/>
      <w:pPr>
        <w:tabs>
          <w:tab w:val="num" w:pos="2520"/>
        </w:tabs>
        <w:ind w:left="2520" w:hanging="360"/>
      </w:pPr>
      <w:rPr>
        <w:rFonts w:ascii="Symbol" w:hAnsi="Symbol" w:cs="OpenSymbol"/>
      </w:rPr>
    </w:lvl>
    <w:lvl w:ilvl="7">
      <w:start w:val="1"/>
      <w:numFmt w:val="bullet"/>
      <w:lvlText w:val="◦"/>
      <w:lvlJc w:val="left"/>
      <w:pPr>
        <w:tabs>
          <w:tab w:val="num" w:pos="2880"/>
        </w:tabs>
        <w:ind w:left="2880" w:hanging="360"/>
      </w:pPr>
      <w:rPr>
        <w:rFonts w:ascii="OpenSymbol" w:hAnsi="OpenSymbol" w:cs="OpenSymbol"/>
      </w:rPr>
    </w:lvl>
    <w:lvl w:ilvl="8">
      <w:start w:val="1"/>
      <w:numFmt w:val="bullet"/>
      <w:lvlText w:val="▪"/>
      <w:lvlJc w:val="left"/>
      <w:pPr>
        <w:tabs>
          <w:tab w:val="num" w:pos="3240"/>
        </w:tabs>
        <w:ind w:left="3240" w:hanging="360"/>
      </w:pPr>
      <w:rPr>
        <w:rFonts w:ascii="OpenSymbol" w:hAnsi="OpenSymbol" w:cs="OpenSymbol"/>
      </w:rPr>
    </w:lvl>
  </w:abstractNum>
  <w:abstractNum w:abstractNumId="37">
    <w:nsid w:val="79DA6924"/>
    <w:multiLevelType w:val="multilevel"/>
    <w:tmpl w:val="BCD26628"/>
    <w:numStyleLink w:val="PrefPira"/>
  </w:abstractNum>
  <w:abstractNum w:abstractNumId="38">
    <w:nsid w:val="7DD652E6"/>
    <w:multiLevelType w:val="multilevel"/>
    <w:tmpl w:val="8722896A"/>
    <w:lvl w:ilvl="0">
      <w:start w:val="1"/>
      <w:numFmt w:val="lowerLetter"/>
      <w:lvlText w:val="%1)"/>
      <w:lvlJc w:val="left"/>
      <w:pPr>
        <w:tabs>
          <w:tab w:val="num" w:pos="360"/>
        </w:tabs>
        <w:ind w:left="360" w:hanging="360"/>
      </w:pPr>
      <w:rPr>
        <w:b/>
        <w:bCs/>
      </w:rPr>
    </w:lvl>
    <w:lvl w:ilvl="1">
      <w:start w:val="1"/>
      <w:numFmt w:val="bullet"/>
      <w:lvlText w:val="◦"/>
      <w:lvlJc w:val="left"/>
      <w:pPr>
        <w:tabs>
          <w:tab w:val="num" w:pos="720"/>
        </w:tabs>
        <w:ind w:left="720" w:hanging="360"/>
      </w:pPr>
      <w:rPr>
        <w:rFonts w:ascii="OpenSymbol" w:hAnsi="OpenSymbol" w:cs="OpenSymbol"/>
      </w:rPr>
    </w:lvl>
    <w:lvl w:ilvl="2">
      <w:start w:val="1"/>
      <w:numFmt w:val="bullet"/>
      <w:lvlText w:val="▪"/>
      <w:lvlJc w:val="left"/>
      <w:pPr>
        <w:tabs>
          <w:tab w:val="num" w:pos="1080"/>
        </w:tabs>
        <w:ind w:left="1080" w:hanging="360"/>
      </w:pPr>
      <w:rPr>
        <w:rFonts w:ascii="OpenSymbol" w:hAnsi="OpenSymbol" w:cs="OpenSymbol"/>
      </w:rPr>
    </w:lvl>
    <w:lvl w:ilvl="3">
      <w:start w:val="1"/>
      <w:numFmt w:val="bullet"/>
      <w:lvlText w:val=""/>
      <w:lvlJc w:val="left"/>
      <w:pPr>
        <w:tabs>
          <w:tab w:val="num" w:pos="1440"/>
        </w:tabs>
        <w:ind w:left="1440" w:hanging="360"/>
      </w:pPr>
      <w:rPr>
        <w:rFonts w:ascii="Symbol" w:hAnsi="Symbol" w:cs="OpenSymbol"/>
      </w:rPr>
    </w:lvl>
    <w:lvl w:ilvl="4">
      <w:start w:val="1"/>
      <w:numFmt w:val="bullet"/>
      <w:lvlText w:val="◦"/>
      <w:lvlJc w:val="left"/>
      <w:pPr>
        <w:tabs>
          <w:tab w:val="num" w:pos="1800"/>
        </w:tabs>
        <w:ind w:left="1800" w:hanging="360"/>
      </w:pPr>
      <w:rPr>
        <w:rFonts w:ascii="OpenSymbol" w:hAnsi="OpenSymbol" w:cs="OpenSymbol"/>
      </w:rPr>
    </w:lvl>
    <w:lvl w:ilvl="5">
      <w:start w:val="1"/>
      <w:numFmt w:val="bullet"/>
      <w:lvlText w:val="▪"/>
      <w:lvlJc w:val="left"/>
      <w:pPr>
        <w:tabs>
          <w:tab w:val="num" w:pos="2160"/>
        </w:tabs>
        <w:ind w:left="2160" w:hanging="360"/>
      </w:pPr>
      <w:rPr>
        <w:rFonts w:ascii="OpenSymbol" w:hAnsi="OpenSymbol" w:cs="OpenSymbol"/>
      </w:rPr>
    </w:lvl>
    <w:lvl w:ilvl="6">
      <w:start w:val="1"/>
      <w:numFmt w:val="bullet"/>
      <w:lvlText w:val=""/>
      <w:lvlJc w:val="left"/>
      <w:pPr>
        <w:tabs>
          <w:tab w:val="num" w:pos="2520"/>
        </w:tabs>
        <w:ind w:left="2520" w:hanging="360"/>
      </w:pPr>
      <w:rPr>
        <w:rFonts w:ascii="Symbol" w:hAnsi="Symbol" w:cs="OpenSymbol"/>
      </w:rPr>
    </w:lvl>
    <w:lvl w:ilvl="7">
      <w:start w:val="1"/>
      <w:numFmt w:val="bullet"/>
      <w:lvlText w:val="◦"/>
      <w:lvlJc w:val="left"/>
      <w:pPr>
        <w:tabs>
          <w:tab w:val="num" w:pos="2880"/>
        </w:tabs>
        <w:ind w:left="2880" w:hanging="360"/>
      </w:pPr>
      <w:rPr>
        <w:rFonts w:ascii="OpenSymbol" w:hAnsi="OpenSymbol" w:cs="OpenSymbol"/>
      </w:rPr>
    </w:lvl>
    <w:lvl w:ilvl="8">
      <w:start w:val="1"/>
      <w:numFmt w:val="bullet"/>
      <w:lvlText w:val="▪"/>
      <w:lvlJc w:val="left"/>
      <w:pPr>
        <w:tabs>
          <w:tab w:val="num" w:pos="3240"/>
        </w:tabs>
        <w:ind w:left="3240" w:hanging="360"/>
      </w:pPr>
      <w:rPr>
        <w:rFonts w:ascii="OpenSymbol" w:hAnsi="OpenSymbol" w:cs="OpenSymbol"/>
      </w:rPr>
    </w:lvl>
  </w:abstractNum>
  <w:abstractNum w:abstractNumId="39">
    <w:nsid w:val="7E234A89"/>
    <w:multiLevelType w:val="hybridMultilevel"/>
    <w:tmpl w:val="5C72F292"/>
    <w:lvl w:ilvl="0" w:tplc="931E6B0C">
      <w:start w:val="1"/>
      <w:numFmt w:val="lowerLetter"/>
      <w:lvlText w:val="%1."/>
      <w:lvlJc w:val="left"/>
      <w:pPr>
        <w:ind w:left="1004" w:hanging="360"/>
      </w:pPr>
      <w:rPr>
        <w:b/>
        <w:bCs/>
      </w:rPr>
    </w:lvl>
    <w:lvl w:ilvl="1" w:tplc="04160019" w:tentative="1">
      <w:start w:val="1"/>
      <w:numFmt w:val="lowerLetter"/>
      <w:lvlText w:val="%2."/>
      <w:lvlJc w:val="left"/>
      <w:pPr>
        <w:ind w:left="1724" w:hanging="360"/>
      </w:pPr>
    </w:lvl>
    <w:lvl w:ilvl="2" w:tplc="0416001B" w:tentative="1">
      <w:start w:val="1"/>
      <w:numFmt w:val="lowerRoman"/>
      <w:lvlText w:val="%3."/>
      <w:lvlJc w:val="right"/>
      <w:pPr>
        <w:ind w:left="2444" w:hanging="180"/>
      </w:pPr>
    </w:lvl>
    <w:lvl w:ilvl="3" w:tplc="0416000F" w:tentative="1">
      <w:start w:val="1"/>
      <w:numFmt w:val="decimal"/>
      <w:lvlText w:val="%4."/>
      <w:lvlJc w:val="left"/>
      <w:pPr>
        <w:ind w:left="3164" w:hanging="360"/>
      </w:pPr>
    </w:lvl>
    <w:lvl w:ilvl="4" w:tplc="04160019" w:tentative="1">
      <w:start w:val="1"/>
      <w:numFmt w:val="lowerLetter"/>
      <w:lvlText w:val="%5."/>
      <w:lvlJc w:val="left"/>
      <w:pPr>
        <w:ind w:left="3884" w:hanging="360"/>
      </w:pPr>
    </w:lvl>
    <w:lvl w:ilvl="5" w:tplc="0416001B" w:tentative="1">
      <w:start w:val="1"/>
      <w:numFmt w:val="lowerRoman"/>
      <w:lvlText w:val="%6."/>
      <w:lvlJc w:val="right"/>
      <w:pPr>
        <w:ind w:left="4604" w:hanging="180"/>
      </w:pPr>
    </w:lvl>
    <w:lvl w:ilvl="6" w:tplc="0416000F" w:tentative="1">
      <w:start w:val="1"/>
      <w:numFmt w:val="decimal"/>
      <w:lvlText w:val="%7."/>
      <w:lvlJc w:val="left"/>
      <w:pPr>
        <w:ind w:left="5324" w:hanging="360"/>
      </w:pPr>
    </w:lvl>
    <w:lvl w:ilvl="7" w:tplc="04160019" w:tentative="1">
      <w:start w:val="1"/>
      <w:numFmt w:val="lowerLetter"/>
      <w:lvlText w:val="%8."/>
      <w:lvlJc w:val="left"/>
      <w:pPr>
        <w:ind w:left="6044" w:hanging="360"/>
      </w:pPr>
    </w:lvl>
    <w:lvl w:ilvl="8" w:tplc="0416001B" w:tentative="1">
      <w:start w:val="1"/>
      <w:numFmt w:val="lowerRoman"/>
      <w:lvlText w:val="%9."/>
      <w:lvlJc w:val="right"/>
      <w:pPr>
        <w:ind w:left="6764" w:hanging="180"/>
      </w:pPr>
    </w:lvl>
  </w:abstractNum>
  <w:abstractNum w:abstractNumId="40">
    <w:nsid w:val="7FEE20A6"/>
    <w:multiLevelType w:val="hybridMultilevel"/>
    <w:tmpl w:val="AF80729A"/>
    <w:lvl w:ilvl="0" w:tplc="C632FFBE">
      <w:start w:val="1"/>
      <w:numFmt w:val="decimal"/>
      <w:lvlText w:val="%1."/>
      <w:lvlJc w:val="left"/>
      <w:pPr>
        <w:ind w:left="1069" w:hanging="360"/>
      </w:pPr>
      <w:rPr>
        <w:rFonts w:hint="default"/>
      </w:rPr>
    </w:lvl>
    <w:lvl w:ilvl="1" w:tplc="04160019" w:tentative="1">
      <w:start w:val="1"/>
      <w:numFmt w:val="lowerLetter"/>
      <w:lvlText w:val="%2."/>
      <w:lvlJc w:val="left"/>
      <w:pPr>
        <w:ind w:left="1789" w:hanging="360"/>
      </w:pPr>
    </w:lvl>
    <w:lvl w:ilvl="2" w:tplc="0416001B" w:tentative="1">
      <w:start w:val="1"/>
      <w:numFmt w:val="lowerRoman"/>
      <w:lvlText w:val="%3."/>
      <w:lvlJc w:val="right"/>
      <w:pPr>
        <w:ind w:left="2509" w:hanging="180"/>
      </w:pPr>
    </w:lvl>
    <w:lvl w:ilvl="3" w:tplc="0416000F" w:tentative="1">
      <w:start w:val="1"/>
      <w:numFmt w:val="decimal"/>
      <w:lvlText w:val="%4."/>
      <w:lvlJc w:val="left"/>
      <w:pPr>
        <w:ind w:left="3229" w:hanging="360"/>
      </w:pPr>
    </w:lvl>
    <w:lvl w:ilvl="4" w:tplc="04160019" w:tentative="1">
      <w:start w:val="1"/>
      <w:numFmt w:val="lowerLetter"/>
      <w:lvlText w:val="%5."/>
      <w:lvlJc w:val="left"/>
      <w:pPr>
        <w:ind w:left="3949" w:hanging="360"/>
      </w:pPr>
    </w:lvl>
    <w:lvl w:ilvl="5" w:tplc="0416001B" w:tentative="1">
      <w:start w:val="1"/>
      <w:numFmt w:val="lowerRoman"/>
      <w:lvlText w:val="%6."/>
      <w:lvlJc w:val="right"/>
      <w:pPr>
        <w:ind w:left="4669" w:hanging="180"/>
      </w:pPr>
    </w:lvl>
    <w:lvl w:ilvl="6" w:tplc="0416000F" w:tentative="1">
      <w:start w:val="1"/>
      <w:numFmt w:val="decimal"/>
      <w:lvlText w:val="%7."/>
      <w:lvlJc w:val="left"/>
      <w:pPr>
        <w:ind w:left="5389" w:hanging="360"/>
      </w:pPr>
    </w:lvl>
    <w:lvl w:ilvl="7" w:tplc="04160019" w:tentative="1">
      <w:start w:val="1"/>
      <w:numFmt w:val="lowerLetter"/>
      <w:lvlText w:val="%8."/>
      <w:lvlJc w:val="left"/>
      <w:pPr>
        <w:ind w:left="6109" w:hanging="360"/>
      </w:pPr>
    </w:lvl>
    <w:lvl w:ilvl="8" w:tplc="0416001B" w:tentative="1">
      <w:start w:val="1"/>
      <w:numFmt w:val="lowerRoman"/>
      <w:lvlText w:val="%9."/>
      <w:lvlJc w:val="right"/>
      <w:pPr>
        <w:ind w:left="6829" w:hanging="180"/>
      </w:pPr>
    </w:lvl>
  </w:abstractNum>
  <w:num w:numId="1">
    <w:abstractNumId w:val="0"/>
  </w:num>
  <w:num w:numId="2">
    <w:abstractNumId w:val="1"/>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9"/>
  </w:num>
  <w:num w:numId="5">
    <w:abstractNumId w:val="27"/>
  </w:num>
  <w:num w:numId="6">
    <w:abstractNumId w:val="22"/>
  </w:num>
  <w:num w:numId="7">
    <w:abstractNumId w:val="20"/>
  </w:num>
  <w:num w:numId="8">
    <w:abstractNumId w:val="35"/>
  </w:num>
  <w:num w:numId="9">
    <w:abstractNumId w:val="12"/>
  </w:num>
  <w:num w:numId="10">
    <w:abstractNumId w:val="17"/>
  </w:num>
  <w:num w:numId="11">
    <w:abstractNumId w:val="34"/>
    <w:lvlOverride w:ilvl="0">
      <w:lvl w:ilvl="0">
        <w:start w:val="1"/>
        <w:numFmt w:val="lowerLetter"/>
        <w:lvlText w:val="%1)"/>
        <w:lvlJc w:val="left"/>
        <w:pPr>
          <w:ind w:left="0" w:firstLine="0"/>
        </w:pPr>
        <w:rPr>
          <w:rFonts w:ascii="Arial" w:hAnsi="Arial" w:hint="default"/>
          <w:b/>
          <w:color w:val="auto"/>
          <w:sz w:val="20"/>
        </w:rPr>
      </w:lvl>
    </w:lvlOverride>
  </w:num>
  <w:num w:numId="12">
    <w:abstractNumId w:val="30"/>
  </w:num>
  <w:num w:numId="13">
    <w:abstractNumId w:val="24"/>
  </w:num>
  <w:num w:numId="14">
    <w:abstractNumId w:val="37"/>
  </w:num>
  <w:num w:numId="15">
    <w:abstractNumId w:val="31"/>
  </w:num>
  <w:num w:numId="16">
    <w:abstractNumId w:val="15"/>
  </w:num>
  <w:num w:numId="17">
    <w:abstractNumId w:val="18"/>
  </w:num>
  <w:num w:numId="18">
    <w:abstractNumId w:val="28"/>
  </w:num>
  <w:num w:numId="19">
    <w:abstractNumId w:val="23"/>
  </w:num>
  <w:num w:numId="20">
    <w:abstractNumId w:val="8"/>
  </w:num>
  <w:num w:numId="21">
    <w:abstractNumId w:val="25"/>
  </w:num>
  <w:num w:numId="22">
    <w:abstractNumId w:val="33"/>
  </w:num>
  <w:num w:numId="23">
    <w:abstractNumId w:val="21"/>
  </w:num>
  <w:num w:numId="24">
    <w:abstractNumId w:val="36"/>
  </w:num>
  <w:num w:numId="25">
    <w:abstractNumId w:val="39"/>
  </w:num>
  <w:num w:numId="26">
    <w:abstractNumId w:val="26"/>
  </w:num>
  <w:num w:numId="27">
    <w:abstractNumId w:val="14"/>
  </w:num>
  <w:num w:numId="28">
    <w:abstractNumId w:val="40"/>
  </w:num>
  <w:num w:numId="29">
    <w:abstractNumId w:val="32"/>
  </w:num>
  <w:num w:numId="30">
    <w:abstractNumId w:val="16"/>
  </w:num>
  <w:num w:numId="31">
    <w:abstractNumId w:val="19"/>
  </w:num>
  <w:num w:numId="32">
    <w:abstractNumId w:val="13"/>
  </w:num>
  <w:num w:numId="33">
    <w:abstractNumId w:val="38"/>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324C6"/>
    <w:rsid w:val="00001EE2"/>
    <w:rsid w:val="00002199"/>
    <w:rsid w:val="000021D7"/>
    <w:rsid w:val="00002E9E"/>
    <w:rsid w:val="00003481"/>
    <w:rsid w:val="00005B1E"/>
    <w:rsid w:val="00005EBD"/>
    <w:rsid w:val="000067EF"/>
    <w:rsid w:val="00006EC6"/>
    <w:rsid w:val="00010CDB"/>
    <w:rsid w:val="0001139B"/>
    <w:rsid w:val="0001194A"/>
    <w:rsid w:val="00011965"/>
    <w:rsid w:val="00011B0D"/>
    <w:rsid w:val="0001215D"/>
    <w:rsid w:val="00015219"/>
    <w:rsid w:val="0002015C"/>
    <w:rsid w:val="000202AF"/>
    <w:rsid w:val="0002200C"/>
    <w:rsid w:val="00025E62"/>
    <w:rsid w:val="000260FA"/>
    <w:rsid w:val="00033677"/>
    <w:rsid w:val="00034F85"/>
    <w:rsid w:val="000375B2"/>
    <w:rsid w:val="00041E0E"/>
    <w:rsid w:val="000449CB"/>
    <w:rsid w:val="0004580A"/>
    <w:rsid w:val="00046F7D"/>
    <w:rsid w:val="00047809"/>
    <w:rsid w:val="00052C21"/>
    <w:rsid w:val="00054C12"/>
    <w:rsid w:val="000609BC"/>
    <w:rsid w:val="00060AFA"/>
    <w:rsid w:val="0006113A"/>
    <w:rsid w:val="00061BBA"/>
    <w:rsid w:val="00061E5C"/>
    <w:rsid w:val="000638A0"/>
    <w:rsid w:val="00064B31"/>
    <w:rsid w:val="000654D2"/>
    <w:rsid w:val="0006735B"/>
    <w:rsid w:val="00070718"/>
    <w:rsid w:val="0007230A"/>
    <w:rsid w:val="00072732"/>
    <w:rsid w:val="00075328"/>
    <w:rsid w:val="00080EFF"/>
    <w:rsid w:val="0008215E"/>
    <w:rsid w:val="00085156"/>
    <w:rsid w:val="00085CB4"/>
    <w:rsid w:val="000876AE"/>
    <w:rsid w:val="00091C5A"/>
    <w:rsid w:val="00093EBA"/>
    <w:rsid w:val="00093F72"/>
    <w:rsid w:val="00094E36"/>
    <w:rsid w:val="000955E7"/>
    <w:rsid w:val="0009585F"/>
    <w:rsid w:val="00097DE0"/>
    <w:rsid w:val="000A07C0"/>
    <w:rsid w:val="000A3A68"/>
    <w:rsid w:val="000A4647"/>
    <w:rsid w:val="000A7866"/>
    <w:rsid w:val="000B221E"/>
    <w:rsid w:val="000B52DE"/>
    <w:rsid w:val="000B594D"/>
    <w:rsid w:val="000C0CA4"/>
    <w:rsid w:val="000C2BED"/>
    <w:rsid w:val="000C3D37"/>
    <w:rsid w:val="000D405A"/>
    <w:rsid w:val="000D507D"/>
    <w:rsid w:val="000D5271"/>
    <w:rsid w:val="000E1FA2"/>
    <w:rsid w:val="000E266D"/>
    <w:rsid w:val="000E7BD6"/>
    <w:rsid w:val="000E7C3B"/>
    <w:rsid w:val="000F1D3A"/>
    <w:rsid w:val="00101CDD"/>
    <w:rsid w:val="00102417"/>
    <w:rsid w:val="00102FFC"/>
    <w:rsid w:val="00105553"/>
    <w:rsid w:val="00105AF2"/>
    <w:rsid w:val="00106AF3"/>
    <w:rsid w:val="00106BE8"/>
    <w:rsid w:val="001107AE"/>
    <w:rsid w:val="00110E8D"/>
    <w:rsid w:val="001157FD"/>
    <w:rsid w:val="00117017"/>
    <w:rsid w:val="0012172A"/>
    <w:rsid w:val="001235C7"/>
    <w:rsid w:val="00123F6B"/>
    <w:rsid w:val="00124A6D"/>
    <w:rsid w:val="00125B3A"/>
    <w:rsid w:val="001327AF"/>
    <w:rsid w:val="00132F44"/>
    <w:rsid w:val="00133C96"/>
    <w:rsid w:val="00135328"/>
    <w:rsid w:val="0013542D"/>
    <w:rsid w:val="001356B2"/>
    <w:rsid w:val="00135F48"/>
    <w:rsid w:val="00137094"/>
    <w:rsid w:val="00137FBF"/>
    <w:rsid w:val="0014129E"/>
    <w:rsid w:val="0014148F"/>
    <w:rsid w:val="0014366F"/>
    <w:rsid w:val="00145C11"/>
    <w:rsid w:val="00147CD0"/>
    <w:rsid w:val="0015114C"/>
    <w:rsid w:val="001531EF"/>
    <w:rsid w:val="00155ABE"/>
    <w:rsid w:val="00162D22"/>
    <w:rsid w:val="00164EB2"/>
    <w:rsid w:val="0016763A"/>
    <w:rsid w:val="00172D96"/>
    <w:rsid w:val="0017766A"/>
    <w:rsid w:val="00183407"/>
    <w:rsid w:val="00186223"/>
    <w:rsid w:val="00187D0D"/>
    <w:rsid w:val="00192258"/>
    <w:rsid w:val="00192C3B"/>
    <w:rsid w:val="00193F9E"/>
    <w:rsid w:val="00197666"/>
    <w:rsid w:val="001A2099"/>
    <w:rsid w:val="001A3A4D"/>
    <w:rsid w:val="001A7209"/>
    <w:rsid w:val="001B0ECD"/>
    <w:rsid w:val="001B3FE1"/>
    <w:rsid w:val="001B449C"/>
    <w:rsid w:val="001B762C"/>
    <w:rsid w:val="001C03A3"/>
    <w:rsid w:val="001C0C87"/>
    <w:rsid w:val="001C4A72"/>
    <w:rsid w:val="001C5917"/>
    <w:rsid w:val="001C6AB3"/>
    <w:rsid w:val="001D3507"/>
    <w:rsid w:val="001D40CD"/>
    <w:rsid w:val="001E04F7"/>
    <w:rsid w:val="001E055C"/>
    <w:rsid w:val="001E12C7"/>
    <w:rsid w:val="001E3032"/>
    <w:rsid w:val="001E525D"/>
    <w:rsid w:val="001E544E"/>
    <w:rsid w:val="001E5D5C"/>
    <w:rsid w:val="001E6649"/>
    <w:rsid w:val="001E6FFC"/>
    <w:rsid w:val="001E7A89"/>
    <w:rsid w:val="001F683A"/>
    <w:rsid w:val="001F687B"/>
    <w:rsid w:val="002003DD"/>
    <w:rsid w:val="00201F21"/>
    <w:rsid w:val="00204EB5"/>
    <w:rsid w:val="00213AAB"/>
    <w:rsid w:val="00215C56"/>
    <w:rsid w:val="00217D50"/>
    <w:rsid w:val="00221E2F"/>
    <w:rsid w:val="00226614"/>
    <w:rsid w:val="00226E17"/>
    <w:rsid w:val="002309AA"/>
    <w:rsid w:val="00232CA6"/>
    <w:rsid w:val="00233A5C"/>
    <w:rsid w:val="00237C3E"/>
    <w:rsid w:val="00240B18"/>
    <w:rsid w:val="0024151E"/>
    <w:rsid w:val="0024287F"/>
    <w:rsid w:val="00252B7B"/>
    <w:rsid w:val="002541C8"/>
    <w:rsid w:val="00256C66"/>
    <w:rsid w:val="002619E4"/>
    <w:rsid w:val="00265A6D"/>
    <w:rsid w:val="00270999"/>
    <w:rsid w:val="00276C1A"/>
    <w:rsid w:val="0028145B"/>
    <w:rsid w:val="0028529C"/>
    <w:rsid w:val="002870AA"/>
    <w:rsid w:val="00292CCB"/>
    <w:rsid w:val="00293B60"/>
    <w:rsid w:val="00297498"/>
    <w:rsid w:val="002A0496"/>
    <w:rsid w:val="002A1808"/>
    <w:rsid w:val="002A2C5A"/>
    <w:rsid w:val="002A62CD"/>
    <w:rsid w:val="002A669F"/>
    <w:rsid w:val="002A774D"/>
    <w:rsid w:val="002A7E9F"/>
    <w:rsid w:val="002B0F59"/>
    <w:rsid w:val="002B0FE2"/>
    <w:rsid w:val="002B5336"/>
    <w:rsid w:val="002B5AEC"/>
    <w:rsid w:val="002B6824"/>
    <w:rsid w:val="002C07BA"/>
    <w:rsid w:val="002C2869"/>
    <w:rsid w:val="002C4216"/>
    <w:rsid w:val="002C4AFA"/>
    <w:rsid w:val="002C524D"/>
    <w:rsid w:val="002C74A8"/>
    <w:rsid w:val="002D014A"/>
    <w:rsid w:val="002D21D7"/>
    <w:rsid w:val="002D7B34"/>
    <w:rsid w:val="002E0490"/>
    <w:rsid w:val="002E3B70"/>
    <w:rsid w:val="002E579D"/>
    <w:rsid w:val="002E693C"/>
    <w:rsid w:val="002F3AF1"/>
    <w:rsid w:val="002F4C25"/>
    <w:rsid w:val="002F5C44"/>
    <w:rsid w:val="002F61D5"/>
    <w:rsid w:val="00300B3C"/>
    <w:rsid w:val="0030315D"/>
    <w:rsid w:val="003033F2"/>
    <w:rsid w:val="00303523"/>
    <w:rsid w:val="00305146"/>
    <w:rsid w:val="00305B03"/>
    <w:rsid w:val="00307956"/>
    <w:rsid w:val="00310773"/>
    <w:rsid w:val="003116FA"/>
    <w:rsid w:val="00315C8D"/>
    <w:rsid w:val="00316FC0"/>
    <w:rsid w:val="0032019D"/>
    <w:rsid w:val="00325089"/>
    <w:rsid w:val="00330E53"/>
    <w:rsid w:val="0033414C"/>
    <w:rsid w:val="00334D7F"/>
    <w:rsid w:val="00337A29"/>
    <w:rsid w:val="00340002"/>
    <w:rsid w:val="003426BF"/>
    <w:rsid w:val="003449D5"/>
    <w:rsid w:val="003474E9"/>
    <w:rsid w:val="00353A5F"/>
    <w:rsid w:val="00354CC8"/>
    <w:rsid w:val="00356C22"/>
    <w:rsid w:val="00357ECA"/>
    <w:rsid w:val="0036101F"/>
    <w:rsid w:val="00363685"/>
    <w:rsid w:val="00363E7C"/>
    <w:rsid w:val="00372340"/>
    <w:rsid w:val="0037296B"/>
    <w:rsid w:val="003729B3"/>
    <w:rsid w:val="003756E0"/>
    <w:rsid w:val="003762C6"/>
    <w:rsid w:val="0038098A"/>
    <w:rsid w:val="00385660"/>
    <w:rsid w:val="0039059A"/>
    <w:rsid w:val="0039074C"/>
    <w:rsid w:val="0039540B"/>
    <w:rsid w:val="0039599C"/>
    <w:rsid w:val="00397200"/>
    <w:rsid w:val="003A3684"/>
    <w:rsid w:val="003B11A8"/>
    <w:rsid w:val="003B267F"/>
    <w:rsid w:val="003B26DA"/>
    <w:rsid w:val="003B4D3E"/>
    <w:rsid w:val="003B4E43"/>
    <w:rsid w:val="003B6C98"/>
    <w:rsid w:val="003B6DB0"/>
    <w:rsid w:val="003C38B4"/>
    <w:rsid w:val="003C3BB6"/>
    <w:rsid w:val="003C406E"/>
    <w:rsid w:val="003C5D04"/>
    <w:rsid w:val="003D1BFF"/>
    <w:rsid w:val="003D365C"/>
    <w:rsid w:val="003D53BD"/>
    <w:rsid w:val="003E145E"/>
    <w:rsid w:val="003E2743"/>
    <w:rsid w:val="003E3755"/>
    <w:rsid w:val="003E4D92"/>
    <w:rsid w:val="003E7308"/>
    <w:rsid w:val="003E73E4"/>
    <w:rsid w:val="003F20AC"/>
    <w:rsid w:val="003F2BFE"/>
    <w:rsid w:val="004013F2"/>
    <w:rsid w:val="00401738"/>
    <w:rsid w:val="004033C4"/>
    <w:rsid w:val="00407ACB"/>
    <w:rsid w:val="00412A18"/>
    <w:rsid w:val="00414350"/>
    <w:rsid w:val="00416145"/>
    <w:rsid w:val="00420AC7"/>
    <w:rsid w:val="0042328A"/>
    <w:rsid w:val="00423469"/>
    <w:rsid w:val="00423956"/>
    <w:rsid w:val="00424831"/>
    <w:rsid w:val="00426631"/>
    <w:rsid w:val="0042686C"/>
    <w:rsid w:val="004278C8"/>
    <w:rsid w:val="00430AC8"/>
    <w:rsid w:val="00430EF9"/>
    <w:rsid w:val="004318D3"/>
    <w:rsid w:val="004324C6"/>
    <w:rsid w:val="00435D73"/>
    <w:rsid w:val="00441CC0"/>
    <w:rsid w:val="00443610"/>
    <w:rsid w:val="00443F55"/>
    <w:rsid w:val="004453CB"/>
    <w:rsid w:val="00446EEC"/>
    <w:rsid w:val="00450C37"/>
    <w:rsid w:val="00451A76"/>
    <w:rsid w:val="004549B8"/>
    <w:rsid w:val="00455750"/>
    <w:rsid w:val="00455D2F"/>
    <w:rsid w:val="00460D42"/>
    <w:rsid w:val="00460E25"/>
    <w:rsid w:val="00461880"/>
    <w:rsid w:val="00463D55"/>
    <w:rsid w:val="004641E2"/>
    <w:rsid w:val="00464DA3"/>
    <w:rsid w:val="00464EA3"/>
    <w:rsid w:val="00465F5B"/>
    <w:rsid w:val="00471281"/>
    <w:rsid w:val="0047397D"/>
    <w:rsid w:val="004744A4"/>
    <w:rsid w:val="0047604F"/>
    <w:rsid w:val="00477329"/>
    <w:rsid w:val="004800A5"/>
    <w:rsid w:val="00481D26"/>
    <w:rsid w:val="004850B2"/>
    <w:rsid w:val="00485728"/>
    <w:rsid w:val="00485B82"/>
    <w:rsid w:val="0048687B"/>
    <w:rsid w:val="004900AC"/>
    <w:rsid w:val="00491DF6"/>
    <w:rsid w:val="004928A5"/>
    <w:rsid w:val="00496972"/>
    <w:rsid w:val="004A0CB9"/>
    <w:rsid w:val="004A145A"/>
    <w:rsid w:val="004A36E2"/>
    <w:rsid w:val="004A3859"/>
    <w:rsid w:val="004A439E"/>
    <w:rsid w:val="004A4F9D"/>
    <w:rsid w:val="004A7127"/>
    <w:rsid w:val="004B0B4C"/>
    <w:rsid w:val="004B0EAF"/>
    <w:rsid w:val="004B17D3"/>
    <w:rsid w:val="004B47B3"/>
    <w:rsid w:val="004B5F9A"/>
    <w:rsid w:val="004B6A78"/>
    <w:rsid w:val="004B6BD7"/>
    <w:rsid w:val="004B6D0F"/>
    <w:rsid w:val="004C02A5"/>
    <w:rsid w:val="004C5D5D"/>
    <w:rsid w:val="004D1C85"/>
    <w:rsid w:val="004D1CF1"/>
    <w:rsid w:val="004D71C0"/>
    <w:rsid w:val="004E09A9"/>
    <w:rsid w:val="004E3EDC"/>
    <w:rsid w:val="004E589D"/>
    <w:rsid w:val="004F0DC3"/>
    <w:rsid w:val="004F1E8F"/>
    <w:rsid w:val="004F2548"/>
    <w:rsid w:val="004F3EBD"/>
    <w:rsid w:val="004F7D38"/>
    <w:rsid w:val="005002F7"/>
    <w:rsid w:val="00500D68"/>
    <w:rsid w:val="00500DC5"/>
    <w:rsid w:val="00504A6D"/>
    <w:rsid w:val="0050582F"/>
    <w:rsid w:val="00505F65"/>
    <w:rsid w:val="0050708D"/>
    <w:rsid w:val="005074D4"/>
    <w:rsid w:val="00513B98"/>
    <w:rsid w:val="00513BD6"/>
    <w:rsid w:val="00514C8B"/>
    <w:rsid w:val="00517179"/>
    <w:rsid w:val="00517658"/>
    <w:rsid w:val="00520912"/>
    <w:rsid w:val="00527821"/>
    <w:rsid w:val="00530C1B"/>
    <w:rsid w:val="00531C7B"/>
    <w:rsid w:val="00534D2C"/>
    <w:rsid w:val="005351CE"/>
    <w:rsid w:val="00536287"/>
    <w:rsid w:val="0053793A"/>
    <w:rsid w:val="00542C1F"/>
    <w:rsid w:val="00544B22"/>
    <w:rsid w:val="005450D3"/>
    <w:rsid w:val="0054765E"/>
    <w:rsid w:val="0055031F"/>
    <w:rsid w:val="00551F40"/>
    <w:rsid w:val="00555121"/>
    <w:rsid w:val="00556569"/>
    <w:rsid w:val="005601BB"/>
    <w:rsid w:val="00561CF5"/>
    <w:rsid w:val="00562FA7"/>
    <w:rsid w:val="00563433"/>
    <w:rsid w:val="00564264"/>
    <w:rsid w:val="0056461F"/>
    <w:rsid w:val="005653E6"/>
    <w:rsid w:val="00565B84"/>
    <w:rsid w:val="005703D9"/>
    <w:rsid w:val="00571EA0"/>
    <w:rsid w:val="00572729"/>
    <w:rsid w:val="005729A2"/>
    <w:rsid w:val="00573802"/>
    <w:rsid w:val="00574C18"/>
    <w:rsid w:val="00575E6D"/>
    <w:rsid w:val="00577040"/>
    <w:rsid w:val="0058261D"/>
    <w:rsid w:val="00584ECB"/>
    <w:rsid w:val="0059159B"/>
    <w:rsid w:val="00593EE8"/>
    <w:rsid w:val="005968CB"/>
    <w:rsid w:val="005A037A"/>
    <w:rsid w:val="005A06E1"/>
    <w:rsid w:val="005A1741"/>
    <w:rsid w:val="005A203B"/>
    <w:rsid w:val="005A265D"/>
    <w:rsid w:val="005A5C39"/>
    <w:rsid w:val="005A5E8E"/>
    <w:rsid w:val="005A639E"/>
    <w:rsid w:val="005A7A18"/>
    <w:rsid w:val="005B14E8"/>
    <w:rsid w:val="005B1E0E"/>
    <w:rsid w:val="005B3598"/>
    <w:rsid w:val="005B372D"/>
    <w:rsid w:val="005B4F4E"/>
    <w:rsid w:val="005B51BF"/>
    <w:rsid w:val="005B6884"/>
    <w:rsid w:val="005B7C3E"/>
    <w:rsid w:val="005C1528"/>
    <w:rsid w:val="005C1ADB"/>
    <w:rsid w:val="005C3740"/>
    <w:rsid w:val="005C4103"/>
    <w:rsid w:val="005C7427"/>
    <w:rsid w:val="005D0AA1"/>
    <w:rsid w:val="005D1FA8"/>
    <w:rsid w:val="005D59C7"/>
    <w:rsid w:val="005E1B2D"/>
    <w:rsid w:val="005E2637"/>
    <w:rsid w:val="005E3609"/>
    <w:rsid w:val="005E44B7"/>
    <w:rsid w:val="005E52AF"/>
    <w:rsid w:val="005E54F6"/>
    <w:rsid w:val="005E5E20"/>
    <w:rsid w:val="005E6682"/>
    <w:rsid w:val="005F2451"/>
    <w:rsid w:val="005F4348"/>
    <w:rsid w:val="005F6F5E"/>
    <w:rsid w:val="00601772"/>
    <w:rsid w:val="00605EB8"/>
    <w:rsid w:val="00605F9A"/>
    <w:rsid w:val="006154E3"/>
    <w:rsid w:val="006243E3"/>
    <w:rsid w:val="006263F9"/>
    <w:rsid w:val="00630194"/>
    <w:rsid w:val="00630AE9"/>
    <w:rsid w:val="00631F96"/>
    <w:rsid w:val="00635260"/>
    <w:rsid w:val="00640C70"/>
    <w:rsid w:val="006419A3"/>
    <w:rsid w:val="00641BF2"/>
    <w:rsid w:val="006448C5"/>
    <w:rsid w:val="00647F86"/>
    <w:rsid w:val="00652260"/>
    <w:rsid w:val="00652458"/>
    <w:rsid w:val="00655019"/>
    <w:rsid w:val="006561BB"/>
    <w:rsid w:val="00661A02"/>
    <w:rsid w:val="00661CEB"/>
    <w:rsid w:val="00664B77"/>
    <w:rsid w:val="00666A8A"/>
    <w:rsid w:val="0067004E"/>
    <w:rsid w:val="00672D4B"/>
    <w:rsid w:val="00673C41"/>
    <w:rsid w:val="00673C93"/>
    <w:rsid w:val="00677552"/>
    <w:rsid w:val="00681575"/>
    <w:rsid w:val="006830BE"/>
    <w:rsid w:val="006843DC"/>
    <w:rsid w:val="006872E6"/>
    <w:rsid w:val="00690C18"/>
    <w:rsid w:val="006920D6"/>
    <w:rsid w:val="0069316E"/>
    <w:rsid w:val="006932BF"/>
    <w:rsid w:val="00696C0B"/>
    <w:rsid w:val="00697785"/>
    <w:rsid w:val="006A285D"/>
    <w:rsid w:val="006A309D"/>
    <w:rsid w:val="006A5A6B"/>
    <w:rsid w:val="006A7D2C"/>
    <w:rsid w:val="006B500D"/>
    <w:rsid w:val="006B7BD7"/>
    <w:rsid w:val="006B7D2C"/>
    <w:rsid w:val="006C2D14"/>
    <w:rsid w:val="006C58E7"/>
    <w:rsid w:val="006C7842"/>
    <w:rsid w:val="006C7889"/>
    <w:rsid w:val="006C7A49"/>
    <w:rsid w:val="006D0AE5"/>
    <w:rsid w:val="006D2C2F"/>
    <w:rsid w:val="006D4EEC"/>
    <w:rsid w:val="006E4BD9"/>
    <w:rsid w:val="006F0848"/>
    <w:rsid w:val="006F1352"/>
    <w:rsid w:val="006F657E"/>
    <w:rsid w:val="006F664F"/>
    <w:rsid w:val="006F7339"/>
    <w:rsid w:val="007016D9"/>
    <w:rsid w:val="0070188A"/>
    <w:rsid w:val="0070204C"/>
    <w:rsid w:val="00717E83"/>
    <w:rsid w:val="00721546"/>
    <w:rsid w:val="007277CF"/>
    <w:rsid w:val="0073037A"/>
    <w:rsid w:val="00730427"/>
    <w:rsid w:val="007305BF"/>
    <w:rsid w:val="00733576"/>
    <w:rsid w:val="0073438C"/>
    <w:rsid w:val="007357CF"/>
    <w:rsid w:val="00737D71"/>
    <w:rsid w:val="00741409"/>
    <w:rsid w:val="00742F63"/>
    <w:rsid w:val="0074637B"/>
    <w:rsid w:val="00750540"/>
    <w:rsid w:val="00752352"/>
    <w:rsid w:val="00752A72"/>
    <w:rsid w:val="00753CE0"/>
    <w:rsid w:val="00754EE9"/>
    <w:rsid w:val="00761502"/>
    <w:rsid w:val="00764C95"/>
    <w:rsid w:val="007706A7"/>
    <w:rsid w:val="0077368C"/>
    <w:rsid w:val="007736B1"/>
    <w:rsid w:val="00774171"/>
    <w:rsid w:val="0077541C"/>
    <w:rsid w:val="00775987"/>
    <w:rsid w:val="00775F16"/>
    <w:rsid w:val="00782C54"/>
    <w:rsid w:val="00783F3B"/>
    <w:rsid w:val="00784264"/>
    <w:rsid w:val="00784EC7"/>
    <w:rsid w:val="0078633E"/>
    <w:rsid w:val="007875FB"/>
    <w:rsid w:val="00790B74"/>
    <w:rsid w:val="00790C3D"/>
    <w:rsid w:val="00791E0D"/>
    <w:rsid w:val="007961C1"/>
    <w:rsid w:val="007A6329"/>
    <w:rsid w:val="007A7A52"/>
    <w:rsid w:val="007A7D51"/>
    <w:rsid w:val="007B03DA"/>
    <w:rsid w:val="007B47B0"/>
    <w:rsid w:val="007B4A13"/>
    <w:rsid w:val="007B4A4E"/>
    <w:rsid w:val="007B657D"/>
    <w:rsid w:val="007C5796"/>
    <w:rsid w:val="007C70F2"/>
    <w:rsid w:val="007D041F"/>
    <w:rsid w:val="007D40E7"/>
    <w:rsid w:val="007D472F"/>
    <w:rsid w:val="007D776E"/>
    <w:rsid w:val="007E4EAD"/>
    <w:rsid w:val="007E52E7"/>
    <w:rsid w:val="007F0CCB"/>
    <w:rsid w:val="007F2579"/>
    <w:rsid w:val="007F2794"/>
    <w:rsid w:val="007F3351"/>
    <w:rsid w:val="007F34A7"/>
    <w:rsid w:val="007F460D"/>
    <w:rsid w:val="007F4D95"/>
    <w:rsid w:val="007F7E69"/>
    <w:rsid w:val="0080345C"/>
    <w:rsid w:val="008046E6"/>
    <w:rsid w:val="00805DAD"/>
    <w:rsid w:val="008069F1"/>
    <w:rsid w:val="00824840"/>
    <w:rsid w:val="008250AC"/>
    <w:rsid w:val="00826AE0"/>
    <w:rsid w:val="00835F6A"/>
    <w:rsid w:val="00841103"/>
    <w:rsid w:val="00842E57"/>
    <w:rsid w:val="00847FF8"/>
    <w:rsid w:val="008561D3"/>
    <w:rsid w:val="00861A15"/>
    <w:rsid w:val="00863385"/>
    <w:rsid w:val="008647C0"/>
    <w:rsid w:val="008655FC"/>
    <w:rsid w:val="00870E0A"/>
    <w:rsid w:val="00874FD1"/>
    <w:rsid w:val="00882B23"/>
    <w:rsid w:val="00895B25"/>
    <w:rsid w:val="008A008C"/>
    <w:rsid w:val="008A1193"/>
    <w:rsid w:val="008A41AF"/>
    <w:rsid w:val="008A4459"/>
    <w:rsid w:val="008A4943"/>
    <w:rsid w:val="008B295D"/>
    <w:rsid w:val="008C0B8F"/>
    <w:rsid w:val="008C0E60"/>
    <w:rsid w:val="008C38D8"/>
    <w:rsid w:val="008C68A9"/>
    <w:rsid w:val="008D108B"/>
    <w:rsid w:val="008D3091"/>
    <w:rsid w:val="008D397D"/>
    <w:rsid w:val="008E0671"/>
    <w:rsid w:val="008E135B"/>
    <w:rsid w:val="008E1F93"/>
    <w:rsid w:val="008F1C7E"/>
    <w:rsid w:val="008F1DA5"/>
    <w:rsid w:val="008F2799"/>
    <w:rsid w:val="008F4F5B"/>
    <w:rsid w:val="009008F4"/>
    <w:rsid w:val="00906184"/>
    <w:rsid w:val="00906BC5"/>
    <w:rsid w:val="00910ACC"/>
    <w:rsid w:val="00916507"/>
    <w:rsid w:val="0091674B"/>
    <w:rsid w:val="00916E74"/>
    <w:rsid w:val="00920AE2"/>
    <w:rsid w:val="00922C83"/>
    <w:rsid w:val="00926E34"/>
    <w:rsid w:val="0093378E"/>
    <w:rsid w:val="009346CA"/>
    <w:rsid w:val="009372BB"/>
    <w:rsid w:val="00941F2A"/>
    <w:rsid w:val="00944162"/>
    <w:rsid w:val="00945B21"/>
    <w:rsid w:val="00947DA2"/>
    <w:rsid w:val="00952CAC"/>
    <w:rsid w:val="00953A40"/>
    <w:rsid w:val="009566DE"/>
    <w:rsid w:val="009619A5"/>
    <w:rsid w:val="009632C7"/>
    <w:rsid w:val="00965B60"/>
    <w:rsid w:val="00966670"/>
    <w:rsid w:val="00970BBD"/>
    <w:rsid w:val="0097196E"/>
    <w:rsid w:val="009755DC"/>
    <w:rsid w:val="009755E1"/>
    <w:rsid w:val="009765D6"/>
    <w:rsid w:val="0098272C"/>
    <w:rsid w:val="00983581"/>
    <w:rsid w:val="00984A09"/>
    <w:rsid w:val="009875EB"/>
    <w:rsid w:val="00990855"/>
    <w:rsid w:val="009916A1"/>
    <w:rsid w:val="009938AC"/>
    <w:rsid w:val="00995196"/>
    <w:rsid w:val="009952FE"/>
    <w:rsid w:val="009972F2"/>
    <w:rsid w:val="00997A88"/>
    <w:rsid w:val="00997B47"/>
    <w:rsid w:val="009A059B"/>
    <w:rsid w:val="009A46C8"/>
    <w:rsid w:val="009A6AF4"/>
    <w:rsid w:val="009B0D8A"/>
    <w:rsid w:val="009B0F3C"/>
    <w:rsid w:val="009B4555"/>
    <w:rsid w:val="009C09CF"/>
    <w:rsid w:val="009C1E09"/>
    <w:rsid w:val="009C1FDE"/>
    <w:rsid w:val="009C2D9D"/>
    <w:rsid w:val="009C62DF"/>
    <w:rsid w:val="009C6323"/>
    <w:rsid w:val="009C6EBF"/>
    <w:rsid w:val="009D2E25"/>
    <w:rsid w:val="009D444A"/>
    <w:rsid w:val="009D530D"/>
    <w:rsid w:val="009D733A"/>
    <w:rsid w:val="009D7994"/>
    <w:rsid w:val="009E39D0"/>
    <w:rsid w:val="009E4845"/>
    <w:rsid w:val="009E4983"/>
    <w:rsid w:val="009E4E66"/>
    <w:rsid w:val="009E5AD1"/>
    <w:rsid w:val="009F02AD"/>
    <w:rsid w:val="009F0C17"/>
    <w:rsid w:val="009F5531"/>
    <w:rsid w:val="009F6B34"/>
    <w:rsid w:val="00A06561"/>
    <w:rsid w:val="00A11984"/>
    <w:rsid w:val="00A13F32"/>
    <w:rsid w:val="00A145DD"/>
    <w:rsid w:val="00A1508D"/>
    <w:rsid w:val="00A179DD"/>
    <w:rsid w:val="00A21A1A"/>
    <w:rsid w:val="00A21F7C"/>
    <w:rsid w:val="00A2368D"/>
    <w:rsid w:val="00A25E51"/>
    <w:rsid w:val="00A2633F"/>
    <w:rsid w:val="00A27B91"/>
    <w:rsid w:val="00A332E6"/>
    <w:rsid w:val="00A34203"/>
    <w:rsid w:val="00A34EA9"/>
    <w:rsid w:val="00A36E55"/>
    <w:rsid w:val="00A4028F"/>
    <w:rsid w:val="00A40E60"/>
    <w:rsid w:val="00A43C50"/>
    <w:rsid w:val="00A440E4"/>
    <w:rsid w:val="00A4427C"/>
    <w:rsid w:val="00A46977"/>
    <w:rsid w:val="00A46A18"/>
    <w:rsid w:val="00A535A7"/>
    <w:rsid w:val="00A55B37"/>
    <w:rsid w:val="00A6174B"/>
    <w:rsid w:val="00A6385B"/>
    <w:rsid w:val="00A66AD0"/>
    <w:rsid w:val="00A66DA0"/>
    <w:rsid w:val="00A71714"/>
    <w:rsid w:val="00A72FC0"/>
    <w:rsid w:val="00A7374E"/>
    <w:rsid w:val="00A75B3C"/>
    <w:rsid w:val="00A77C98"/>
    <w:rsid w:val="00A8046B"/>
    <w:rsid w:val="00A80AB8"/>
    <w:rsid w:val="00A81166"/>
    <w:rsid w:val="00A822D5"/>
    <w:rsid w:val="00A831C3"/>
    <w:rsid w:val="00A86E78"/>
    <w:rsid w:val="00A872A4"/>
    <w:rsid w:val="00A90FE2"/>
    <w:rsid w:val="00A931B5"/>
    <w:rsid w:val="00AA062B"/>
    <w:rsid w:val="00AA0FB1"/>
    <w:rsid w:val="00AA179F"/>
    <w:rsid w:val="00AA2D3E"/>
    <w:rsid w:val="00AA6103"/>
    <w:rsid w:val="00AB3C6A"/>
    <w:rsid w:val="00AB5354"/>
    <w:rsid w:val="00AB5A19"/>
    <w:rsid w:val="00AB6B3A"/>
    <w:rsid w:val="00AB704A"/>
    <w:rsid w:val="00AC10A1"/>
    <w:rsid w:val="00AC1A42"/>
    <w:rsid w:val="00AC1DBC"/>
    <w:rsid w:val="00AC1F16"/>
    <w:rsid w:val="00AC3420"/>
    <w:rsid w:val="00AC56A9"/>
    <w:rsid w:val="00AD0103"/>
    <w:rsid w:val="00AD2D5D"/>
    <w:rsid w:val="00AD6F3B"/>
    <w:rsid w:val="00AD7AC3"/>
    <w:rsid w:val="00AE1D32"/>
    <w:rsid w:val="00AE3A02"/>
    <w:rsid w:val="00AE3BF7"/>
    <w:rsid w:val="00AF015C"/>
    <w:rsid w:val="00AF0184"/>
    <w:rsid w:val="00AF2014"/>
    <w:rsid w:val="00AF3130"/>
    <w:rsid w:val="00B00668"/>
    <w:rsid w:val="00B00D53"/>
    <w:rsid w:val="00B011C4"/>
    <w:rsid w:val="00B01366"/>
    <w:rsid w:val="00B01EEA"/>
    <w:rsid w:val="00B039A0"/>
    <w:rsid w:val="00B045A6"/>
    <w:rsid w:val="00B04F17"/>
    <w:rsid w:val="00B07120"/>
    <w:rsid w:val="00B10103"/>
    <w:rsid w:val="00B11C4D"/>
    <w:rsid w:val="00B12EF8"/>
    <w:rsid w:val="00B21585"/>
    <w:rsid w:val="00B21E86"/>
    <w:rsid w:val="00B23A27"/>
    <w:rsid w:val="00B342E8"/>
    <w:rsid w:val="00B34451"/>
    <w:rsid w:val="00B3689D"/>
    <w:rsid w:val="00B36CC9"/>
    <w:rsid w:val="00B374A3"/>
    <w:rsid w:val="00B37D5B"/>
    <w:rsid w:val="00B408CA"/>
    <w:rsid w:val="00B41DD9"/>
    <w:rsid w:val="00B42FF9"/>
    <w:rsid w:val="00B50BAD"/>
    <w:rsid w:val="00B537BD"/>
    <w:rsid w:val="00B55CD7"/>
    <w:rsid w:val="00B616FA"/>
    <w:rsid w:val="00B62116"/>
    <w:rsid w:val="00B70247"/>
    <w:rsid w:val="00B76836"/>
    <w:rsid w:val="00B802B6"/>
    <w:rsid w:val="00B840DD"/>
    <w:rsid w:val="00B866A2"/>
    <w:rsid w:val="00B866BC"/>
    <w:rsid w:val="00B8781B"/>
    <w:rsid w:val="00B94F1F"/>
    <w:rsid w:val="00BA50EE"/>
    <w:rsid w:val="00BA632A"/>
    <w:rsid w:val="00BA7C45"/>
    <w:rsid w:val="00BB0373"/>
    <w:rsid w:val="00BB0A08"/>
    <w:rsid w:val="00BB0EBE"/>
    <w:rsid w:val="00BB0F19"/>
    <w:rsid w:val="00BB1A56"/>
    <w:rsid w:val="00BB1E4E"/>
    <w:rsid w:val="00BB3ED5"/>
    <w:rsid w:val="00BB6AC2"/>
    <w:rsid w:val="00BC051C"/>
    <w:rsid w:val="00BC0884"/>
    <w:rsid w:val="00BC110B"/>
    <w:rsid w:val="00BC67E6"/>
    <w:rsid w:val="00BC738E"/>
    <w:rsid w:val="00BC7725"/>
    <w:rsid w:val="00BC773B"/>
    <w:rsid w:val="00BD00B1"/>
    <w:rsid w:val="00BD1164"/>
    <w:rsid w:val="00BD3117"/>
    <w:rsid w:val="00BD4B3F"/>
    <w:rsid w:val="00BD5769"/>
    <w:rsid w:val="00BE0F1E"/>
    <w:rsid w:val="00BE177B"/>
    <w:rsid w:val="00BE3BBC"/>
    <w:rsid w:val="00BE40CD"/>
    <w:rsid w:val="00BE4EC5"/>
    <w:rsid w:val="00BF173D"/>
    <w:rsid w:val="00BF5830"/>
    <w:rsid w:val="00BF656B"/>
    <w:rsid w:val="00BF6A10"/>
    <w:rsid w:val="00C02B77"/>
    <w:rsid w:val="00C035C8"/>
    <w:rsid w:val="00C0441D"/>
    <w:rsid w:val="00C06A93"/>
    <w:rsid w:val="00C10EC7"/>
    <w:rsid w:val="00C205CA"/>
    <w:rsid w:val="00C226D0"/>
    <w:rsid w:val="00C23A62"/>
    <w:rsid w:val="00C23F9D"/>
    <w:rsid w:val="00C2437B"/>
    <w:rsid w:val="00C27DF7"/>
    <w:rsid w:val="00C31E56"/>
    <w:rsid w:val="00C34B8B"/>
    <w:rsid w:val="00C36B7E"/>
    <w:rsid w:val="00C41CC9"/>
    <w:rsid w:val="00C4696B"/>
    <w:rsid w:val="00C5076E"/>
    <w:rsid w:val="00C54B42"/>
    <w:rsid w:val="00C5649B"/>
    <w:rsid w:val="00C57754"/>
    <w:rsid w:val="00C62075"/>
    <w:rsid w:val="00C63F8F"/>
    <w:rsid w:val="00C66B94"/>
    <w:rsid w:val="00C66D71"/>
    <w:rsid w:val="00C67DA9"/>
    <w:rsid w:val="00C7082B"/>
    <w:rsid w:val="00C70A79"/>
    <w:rsid w:val="00C71429"/>
    <w:rsid w:val="00C716C9"/>
    <w:rsid w:val="00C7179E"/>
    <w:rsid w:val="00C71A57"/>
    <w:rsid w:val="00C728ED"/>
    <w:rsid w:val="00C72DC8"/>
    <w:rsid w:val="00C72E3A"/>
    <w:rsid w:val="00C73071"/>
    <w:rsid w:val="00C738C0"/>
    <w:rsid w:val="00C73C02"/>
    <w:rsid w:val="00C767DF"/>
    <w:rsid w:val="00C76847"/>
    <w:rsid w:val="00C8178B"/>
    <w:rsid w:val="00C83448"/>
    <w:rsid w:val="00C847C2"/>
    <w:rsid w:val="00C85D7D"/>
    <w:rsid w:val="00C903EF"/>
    <w:rsid w:val="00C94480"/>
    <w:rsid w:val="00C96A18"/>
    <w:rsid w:val="00C973B6"/>
    <w:rsid w:val="00CA414D"/>
    <w:rsid w:val="00CA4D09"/>
    <w:rsid w:val="00CA57F4"/>
    <w:rsid w:val="00CA6EDF"/>
    <w:rsid w:val="00CB0484"/>
    <w:rsid w:val="00CB2186"/>
    <w:rsid w:val="00CB2E5D"/>
    <w:rsid w:val="00CB4AD9"/>
    <w:rsid w:val="00CB51C3"/>
    <w:rsid w:val="00CB724E"/>
    <w:rsid w:val="00CC1DD6"/>
    <w:rsid w:val="00CC34DB"/>
    <w:rsid w:val="00CC4ED8"/>
    <w:rsid w:val="00CC727F"/>
    <w:rsid w:val="00CD0A09"/>
    <w:rsid w:val="00CD3F45"/>
    <w:rsid w:val="00CD407F"/>
    <w:rsid w:val="00CD608A"/>
    <w:rsid w:val="00CD683D"/>
    <w:rsid w:val="00CD70B5"/>
    <w:rsid w:val="00CE11FD"/>
    <w:rsid w:val="00CE3EFF"/>
    <w:rsid w:val="00CE62C1"/>
    <w:rsid w:val="00CF15F7"/>
    <w:rsid w:val="00CF47B1"/>
    <w:rsid w:val="00CF56DB"/>
    <w:rsid w:val="00CF7B17"/>
    <w:rsid w:val="00D02AB2"/>
    <w:rsid w:val="00D04333"/>
    <w:rsid w:val="00D0488E"/>
    <w:rsid w:val="00D04D80"/>
    <w:rsid w:val="00D0524C"/>
    <w:rsid w:val="00D05961"/>
    <w:rsid w:val="00D100C4"/>
    <w:rsid w:val="00D1282F"/>
    <w:rsid w:val="00D14C13"/>
    <w:rsid w:val="00D150EE"/>
    <w:rsid w:val="00D16723"/>
    <w:rsid w:val="00D20AEE"/>
    <w:rsid w:val="00D30D96"/>
    <w:rsid w:val="00D31C20"/>
    <w:rsid w:val="00D33DE3"/>
    <w:rsid w:val="00D37D27"/>
    <w:rsid w:val="00D45ED7"/>
    <w:rsid w:val="00D47855"/>
    <w:rsid w:val="00D51CEF"/>
    <w:rsid w:val="00D53E2F"/>
    <w:rsid w:val="00D562A6"/>
    <w:rsid w:val="00D56D19"/>
    <w:rsid w:val="00D613BE"/>
    <w:rsid w:val="00D61832"/>
    <w:rsid w:val="00D62923"/>
    <w:rsid w:val="00D71AEA"/>
    <w:rsid w:val="00D74A55"/>
    <w:rsid w:val="00D766DF"/>
    <w:rsid w:val="00D7771A"/>
    <w:rsid w:val="00D810A2"/>
    <w:rsid w:val="00D82C39"/>
    <w:rsid w:val="00D86BD3"/>
    <w:rsid w:val="00D9110E"/>
    <w:rsid w:val="00D92A41"/>
    <w:rsid w:val="00D9421E"/>
    <w:rsid w:val="00D94DB2"/>
    <w:rsid w:val="00D97E71"/>
    <w:rsid w:val="00DA4310"/>
    <w:rsid w:val="00DA7522"/>
    <w:rsid w:val="00DB1C76"/>
    <w:rsid w:val="00DB3671"/>
    <w:rsid w:val="00DB4D7D"/>
    <w:rsid w:val="00DB6495"/>
    <w:rsid w:val="00DB66F5"/>
    <w:rsid w:val="00DB67AF"/>
    <w:rsid w:val="00DB733F"/>
    <w:rsid w:val="00DC2CE2"/>
    <w:rsid w:val="00DC2F9A"/>
    <w:rsid w:val="00DC36CD"/>
    <w:rsid w:val="00DC3EEC"/>
    <w:rsid w:val="00DC40F9"/>
    <w:rsid w:val="00DC548D"/>
    <w:rsid w:val="00DC6BC0"/>
    <w:rsid w:val="00DC7F68"/>
    <w:rsid w:val="00DD1588"/>
    <w:rsid w:val="00DD666E"/>
    <w:rsid w:val="00DD69CA"/>
    <w:rsid w:val="00DD708D"/>
    <w:rsid w:val="00DE382D"/>
    <w:rsid w:val="00DE63C9"/>
    <w:rsid w:val="00DE6420"/>
    <w:rsid w:val="00DF1D88"/>
    <w:rsid w:val="00DF1F66"/>
    <w:rsid w:val="00DF2AF2"/>
    <w:rsid w:val="00DF5D3B"/>
    <w:rsid w:val="00DF64BD"/>
    <w:rsid w:val="00E018BD"/>
    <w:rsid w:val="00E01A0E"/>
    <w:rsid w:val="00E02CA6"/>
    <w:rsid w:val="00E053B7"/>
    <w:rsid w:val="00E05FCC"/>
    <w:rsid w:val="00E07010"/>
    <w:rsid w:val="00E10A17"/>
    <w:rsid w:val="00E10F2A"/>
    <w:rsid w:val="00E12479"/>
    <w:rsid w:val="00E135E9"/>
    <w:rsid w:val="00E13FE7"/>
    <w:rsid w:val="00E142AB"/>
    <w:rsid w:val="00E215DA"/>
    <w:rsid w:val="00E22A9F"/>
    <w:rsid w:val="00E22D12"/>
    <w:rsid w:val="00E2435C"/>
    <w:rsid w:val="00E2488A"/>
    <w:rsid w:val="00E27B9E"/>
    <w:rsid w:val="00E27D9C"/>
    <w:rsid w:val="00E30FCE"/>
    <w:rsid w:val="00E3157A"/>
    <w:rsid w:val="00E31E21"/>
    <w:rsid w:val="00E326A9"/>
    <w:rsid w:val="00E35823"/>
    <w:rsid w:val="00E35C31"/>
    <w:rsid w:val="00E37701"/>
    <w:rsid w:val="00E42A88"/>
    <w:rsid w:val="00E43B4E"/>
    <w:rsid w:val="00E45790"/>
    <w:rsid w:val="00E474F0"/>
    <w:rsid w:val="00E510BD"/>
    <w:rsid w:val="00E55DE0"/>
    <w:rsid w:val="00E61885"/>
    <w:rsid w:val="00E61FD2"/>
    <w:rsid w:val="00E651AB"/>
    <w:rsid w:val="00E67300"/>
    <w:rsid w:val="00E70E89"/>
    <w:rsid w:val="00E76F71"/>
    <w:rsid w:val="00E806DE"/>
    <w:rsid w:val="00E80EB2"/>
    <w:rsid w:val="00E81893"/>
    <w:rsid w:val="00E834A8"/>
    <w:rsid w:val="00E837D8"/>
    <w:rsid w:val="00E8577C"/>
    <w:rsid w:val="00E87279"/>
    <w:rsid w:val="00E8757B"/>
    <w:rsid w:val="00E90638"/>
    <w:rsid w:val="00E9237A"/>
    <w:rsid w:val="00E939E3"/>
    <w:rsid w:val="00E97077"/>
    <w:rsid w:val="00EA090C"/>
    <w:rsid w:val="00EA1D48"/>
    <w:rsid w:val="00EA39B8"/>
    <w:rsid w:val="00EA4737"/>
    <w:rsid w:val="00EA55E5"/>
    <w:rsid w:val="00EA6A5F"/>
    <w:rsid w:val="00EA72EF"/>
    <w:rsid w:val="00EB2574"/>
    <w:rsid w:val="00EB27F3"/>
    <w:rsid w:val="00EB40D3"/>
    <w:rsid w:val="00EB4B0F"/>
    <w:rsid w:val="00EC02D1"/>
    <w:rsid w:val="00EC0F10"/>
    <w:rsid w:val="00EC23DC"/>
    <w:rsid w:val="00EC6B1B"/>
    <w:rsid w:val="00EC76CF"/>
    <w:rsid w:val="00ED126A"/>
    <w:rsid w:val="00EE1016"/>
    <w:rsid w:val="00EE130E"/>
    <w:rsid w:val="00EE4489"/>
    <w:rsid w:val="00EE455C"/>
    <w:rsid w:val="00EE6277"/>
    <w:rsid w:val="00EE6DCA"/>
    <w:rsid w:val="00EE6EAC"/>
    <w:rsid w:val="00EE7693"/>
    <w:rsid w:val="00EF135E"/>
    <w:rsid w:val="00EF21AA"/>
    <w:rsid w:val="00EF540E"/>
    <w:rsid w:val="00EF6E20"/>
    <w:rsid w:val="00EF7D0C"/>
    <w:rsid w:val="00F12C92"/>
    <w:rsid w:val="00F15CBF"/>
    <w:rsid w:val="00F15E1C"/>
    <w:rsid w:val="00F16602"/>
    <w:rsid w:val="00F173C3"/>
    <w:rsid w:val="00F24754"/>
    <w:rsid w:val="00F2615F"/>
    <w:rsid w:val="00F2699D"/>
    <w:rsid w:val="00F30B93"/>
    <w:rsid w:val="00F31B66"/>
    <w:rsid w:val="00F31BE4"/>
    <w:rsid w:val="00F322D6"/>
    <w:rsid w:val="00F45177"/>
    <w:rsid w:val="00F45861"/>
    <w:rsid w:val="00F47237"/>
    <w:rsid w:val="00F528A6"/>
    <w:rsid w:val="00F52E42"/>
    <w:rsid w:val="00F539FE"/>
    <w:rsid w:val="00F54BA6"/>
    <w:rsid w:val="00F55C31"/>
    <w:rsid w:val="00F5635A"/>
    <w:rsid w:val="00F56B2B"/>
    <w:rsid w:val="00F57426"/>
    <w:rsid w:val="00F57F1E"/>
    <w:rsid w:val="00F618EE"/>
    <w:rsid w:val="00F6211B"/>
    <w:rsid w:val="00F63BDA"/>
    <w:rsid w:val="00F6680C"/>
    <w:rsid w:val="00F669C5"/>
    <w:rsid w:val="00F66D04"/>
    <w:rsid w:val="00F7168F"/>
    <w:rsid w:val="00F72111"/>
    <w:rsid w:val="00F72F67"/>
    <w:rsid w:val="00F77459"/>
    <w:rsid w:val="00F77B77"/>
    <w:rsid w:val="00F80A45"/>
    <w:rsid w:val="00F81251"/>
    <w:rsid w:val="00F85615"/>
    <w:rsid w:val="00F876E7"/>
    <w:rsid w:val="00F930AD"/>
    <w:rsid w:val="00F965B2"/>
    <w:rsid w:val="00F97848"/>
    <w:rsid w:val="00FA2147"/>
    <w:rsid w:val="00FA27C9"/>
    <w:rsid w:val="00FA2920"/>
    <w:rsid w:val="00FA633F"/>
    <w:rsid w:val="00FA6625"/>
    <w:rsid w:val="00FB2272"/>
    <w:rsid w:val="00FB2CFE"/>
    <w:rsid w:val="00FB73C1"/>
    <w:rsid w:val="00FC27CD"/>
    <w:rsid w:val="00FC4C06"/>
    <w:rsid w:val="00FC5208"/>
    <w:rsid w:val="00FC75D4"/>
    <w:rsid w:val="00FD09DB"/>
    <w:rsid w:val="00FD3AE3"/>
    <w:rsid w:val="00FD434A"/>
    <w:rsid w:val="00FD47CC"/>
    <w:rsid w:val="00FD4A92"/>
    <w:rsid w:val="00FD6773"/>
    <w:rsid w:val="00FD6925"/>
    <w:rsid w:val="00FE0D43"/>
    <w:rsid w:val="00FE10DD"/>
    <w:rsid w:val="00FE4423"/>
    <w:rsid w:val="00FE46C5"/>
    <w:rsid w:val="00FE6EEA"/>
    <w:rsid w:val="00FF3A5E"/>
    <w:rsid w:val="00FF676C"/>
    <w:rsid w:val="00FF759D"/>
    <w:rsid w:val="00FF791E"/>
    <w:rsid w:val="00FF7C1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1BEF86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9" w:unhideWhenUsed="0" w:qFormat="1"/>
    <w:lsdException w:name="heading 5" w:semiHidden="0" w:uiPriority="0" w:unhideWhenUsed="0" w:qFormat="1"/>
    <w:lsdException w:name="heading 6" w:semiHidden="0" w:uiPriority="9" w:unhideWhenUsed="0" w:qFormat="1"/>
    <w:lsdException w:name="heading 7" w:semiHidden="0" w:uiPriority="9" w:unhideWhenUsed="0" w:qFormat="1"/>
    <w:lsdException w:name="heading 8" w:semiHidden="0" w:uiPriority="0"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qFormat="1"/>
    <w:lsdException w:name="footer" w:uiPriority="0"/>
    <w:lsdException w:name="caption" w:semiHidden="0" w:uiPriority="35" w:unhideWhenUsed="0" w:qFormat="1"/>
    <w:lsdException w:name="annotation reference" w:uiPriority="0" w:qFormat="1"/>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pPr>
    <w:rPr>
      <w:kern w:val="1"/>
      <w:lang w:eastAsia="zh-CN"/>
    </w:rPr>
  </w:style>
  <w:style w:type="paragraph" w:styleId="Ttulo1">
    <w:name w:val="heading 1"/>
    <w:basedOn w:val="Normal"/>
    <w:next w:val="Normal"/>
    <w:qFormat/>
    <w:pPr>
      <w:keepNext/>
      <w:numPr>
        <w:numId w:val="1"/>
      </w:numPr>
      <w:jc w:val="center"/>
      <w:outlineLvl w:val="0"/>
    </w:pPr>
    <w:rPr>
      <w:rFonts w:ascii="Arial" w:hAnsi="Arial" w:cs="Arial"/>
      <w:b/>
      <w:bCs/>
      <w:sz w:val="32"/>
      <w:szCs w:val="32"/>
      <w:lang w:val="x-none"/>
    </w:rPr>
  </w:style>
  <w:style w:type="paragraph" w:styleId="Ttulo2">
    <w:name w:val="heading 2"/>
    <w:basedOn w:val="Normal"/>
    <w:next w:val="Normal"/>
    <w:qFormat/>
    <w:pPr>
      <w:keepNext/>
      <w:numPr>
        <w:ilvl w:val="1"/>
        <w:numId w:val="1"/>
      </w:numPr>
      <w:jc w:val="center"/>
      <w:outlineLvl w:val="1"/>
    </w:pPr>
    <w:rPr>
      <w:rFonts w:ascii="Arial" w:hAnsi="Arial" w:cs="Arial"/>
      <w:b/>
      <w:bCs/>
      <w:sz w:val="24"/>
      <w:szCs w:val="24"/>
      <w:lang w:val="x-none"/>
    </w:rPr>
  </w:style>
  <w:style w:type="paragraph" w:styleId="Ttulo3">
    <w:name w:val="heading 3"/>
    <w:basedOn w:val="Normal"/>
    <w:next w:val="Normal"/>
    <w:qFormat/>
    <w:pPr>
      <w:keepNext/>
      <w:numPr>
        <w:ilvl w:val="2"/>
        <w:numId w:val="1"/>
      </w:numPr>
      <w:jc w:val="center"/>
      <w:outlineLvl w:val="2"/>
    </w:pPr>
    <w:rPr>
      <w:rFonts w:ascii="Arial" w:hAnsi="Arial" w:cs="Arial"/>
      <w:b/>
      <w:bCs/>
      <w:caps/>
      <w:sz w:val="22"/>
      <w:szCs w:val="22"/>
      <w:lang w:val="x-none"/>
    </w:rPr>
  </w:style>
  <w:style w:type="paragraph" w:styleId="Ttulo4">
    <w:name w:val="heading 4"/>
    <w:basedOn w:val="Normal"/>
    <w:next w:val="Normal"/>
    <w:qFormat/>
    <w:pPr>
      <w:keepNext/>
      <w:numPr>
        <w:ilvl w:val="3"/>
        <w:numId w:val="1"/>
      </w:numPr>
      <w:jc w:val="center"/>
      <w:outlineLvl w:val="3"/>
    </w:pPr>
    <w:rPr>
      <w:rFonts w:ascii="Arial" w:hAnsi="Arial" w:cs="Arial"/>
      <w:b/>
      <w:bCs/>
      <w:color w:val="000000"/>
      <w:sz w:val="72"/>
      <w:szCs w:val="72"/>
      <w:lang w:val="x-none"/>
    </w:rPr>
  </w:style>
  <w:style w:type="paragraph" w:styleId="Ttulo5">
    <w:name w:val="heading 5"/>
    <w:basedOn w:val="Normal"/>
    <w:next w:val="Normal"/>
    <w:qFormat/>
    <w:pPr>
      <w:keepNext/>
      <w:keepLines/>
      <w:numPr>
        <w:ilvl w:val="4"/>
        <w:numId w:val="1"/>
      </w:numPr>
      <w:jc w:val="center"/>
      <w:outlineLvl w:val="4"/>
    </w:pPr>
    <w:rPr>
      <w:b/>
      <w:sz w:val="28"/>
      <w:lang w:val="x-none"/>
    </w:rPr>
  </w:style>
  <w:style w:type="paragraph" w:styleId="Ttulo6">
    <w:name w:val="heading 6"/>
    <w:basedOn w:val="Normal"/>
    <w:next w:val="Normal"/>
    <w:qFormat/>
    <w:pPr>
      <w:keepNext/>
      <w:numPr>
        <w:ilvl w:val="5"/>
        <w:numId w:val="1"/>
      </w:numPr>
      <w:jc w:val="center"/>
      <w:outlineLvl w:val="5"/>
    </w:pPr>
    <w:rPr>
      <w:rFonts w:ascii="Arial" w:hAnsi="Arial" w:cs="Arial"/>
      <w:b/>
      <w:bCs/>
      <w:color w:val="0000FF"/>
      <w:lang w:val="x-none"/>
    </w:rPr>
  </w:style>
  <w:style w:type="paragraph" w:styleId="Ttulo7">
    <w:name w:val="heading 7"/>
    <w:basedOn w:val="Normal"/>
    <w:next w:val="Normal"/>
    <w:qFormat/>
    <w:pPr>
      <w:keepNext/>
      <w:numPr>
        <w:ilvl w:val="6"/>
        <w:numId w:val="1"/>
      </w:numPr>
      <w:ind w:left="561" w:firstLine="0"/>
      <w:jc w:val="both"/>
      <w:outlineLvl w:val="6"/>
    </w:pPr>
    <w:rPr>
      <w:rFonts w:ascii="Arial" w:hAnsi="Arial" w:cs="Arial"/>
      <w:b/>
      <w:bCs/>
      <w:sz w:val="22"/>
      <w:szCs w:val="22"/>
    </w:rPr>
  </w:style>
  <w:style w:type="paragraph" w:styleId="Ttulo8">
    <w:name w:val="heading 8"/>
    <w:basedOn w:val="Normal"/>
    <w:next w:val="Normal"/>
    <w:link w:val="Ttulo8Char"/>
    <w:qFormat/>
    <w:pPr>
      <w:keepNext/>
      <w:numPr>
        <w:ilvl w:val="7"/>
        <w:numId w:val="1"/>
      </w:numPr>
      <w:ind w:left="0" w:firstLine="561"/>
      <w:jc w:val="both"/>
      <w:outlineLvl w:val="7"/>
    </w:pPr>
    <w:rPr>
      <w:rFonts w:ascii="Arial" w:hAnsi="Arial"/>
      <w:b/>
      <w:bCs/>
      <w:sz w:val="22"/>
      <w:szCs w:val="22"/>
      <w:lang w:val="x-none"/>
    </w:rPr>
  </w:style>
  <w:style w:type="paragraph" w:styleId="Ttulo9">
    <w:name w:val="heading 9"/>
    <w:basedOn w:val="Normal"/>
    <w:next w:val="Normal"/>
    <w:qFormat/>
    <w:pPr>
      <w:keepNext/>
      <w:numPr>
        <w:ilvl w:val="8"/>
        <w:numId w:val="1"/>
      </w:numPr>
      <w:ind w:left="0" w:firstLine="561"/>
      <w:jc w:val="both"/>
      <w:outlineLvl w:val="8"/>
    </w:pPr>
    <w:rPr>
      <w:rFonts w:ascii="Arial" w:hAnsi="Arial" w:cs="Arial"/>
      <w:b/>
      <w:bCs/>
      <w:i/>
      <w:iCs/>
      <w:cap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rPr>
      <w:rFonts w:ascii="Arial" w:hAnsi="Arial" w:cs="Arial"/>
      <w:sz w:val="20"/>
      <w:szCs w:val="20"/>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Arial" w:hAnsi="Arial" w:cs="Arial"/>
      <w:i/>
      <w:sz w:val="20"/>
      <w:szCs w:val="20"/>
    </w:rPr>
  </w:style>
  <w:style w:type="character" w:customStyle="1" w:styleId="WW8Num2z1">
    <w:name w:val="WW8Num2z1"/>
    <w:rPr>
      <w:rFonts w:ascii="Arial" w:hAnsi="Arial" w:cs="Arial"/>
      <w:color w:val="000000"/>
    </w:rPr>
  </w:style>
  <w:style w:type="character" w:customStyle="1" w:styleId="WW8Num2z2">
    <w:name w:val="WW8Num2z2"/>
    <w:rPr>
      <w:rFonts w:cs="Arial"/>
      <w:b/>
    </w:rPr>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Times New Roman" w:hAnsi="Times New Roman" w:cs="Times New Roman"/>
      <w:b/>
      <w:sz w:val="20"/>
      <w:szCs w:val="20"/>
    </w:rPr>
  </w:style>
  <w:style w:type="character" w:customStyle="1" w:styleId="WW8Num3z1">
    <w:name w:val="WW8Num3z1"/>
    <w:rPr>
      <w:rFonts w:ascii="Arial" w:hAnsi="Arial" w:cs="Arial"/>
    </w:rPr>
  </w:style>
  <w:style w:type="character" w:customStyle="1" w:styleId="WW8Num3z2">
    <w:name w:val="WW8Num3z2"/>
    <w:rPr>
      <w:rFonts w:ascii="Arial" w:hAnsi="Arial" w:cs="Arial"/>
      <w:b/>
      <w:sz w:val="20"/>
      <w:szCs w:val="20"/>
    </w:rPr>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Times New Roman" w:hAnsi="Times New Roman" w:cs="Times New Roman"/>
      <w:b/>
      <w:i w:val="0"/>
      <w:sz w:val="20"/>
      <w:szCs w:val="20"/>
    </w:rPr>
  </w:style>
  <w:style w:type="character" w:customStyle="1" w:styleId="WW8Num4z1">
    <w:name w:val="WW8Num4z1"/>
  </w:style>
  <w:style w:type="character" w:customStyle="1" w:styleId="WW8Num4z2">
    <w:name w:val="WW8Num4z2"/>
    <w:rPr>
      <w:rFonts w:ascii="Times New Roman" w:hAnsi="Times New Roman" w:cs="Times New Roman"/>
      <w:b/>
      <w:sz w:val="20"/>
      <w:szCs w:val="20"/>
    </w:rPr>
  </w:style>
  <w:style w:type="character" w:customStyle="1" w:styleId="WW8Num4z3">
    <w:name w:val="WW8Num4z3"/>
    <w:rPr>
      <w:b/>
    </w:rPr>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Fontepargpadro19">
    <w:name w:val="Fonte parág. padrão19"/>
  </w:style>
  <w:style w:type="character" w:customStyle="1" w:styleId="WW8Num5z0">
    <w:name w:val="WW8Num5z0"/>
    <w:rPr>
      <w:rFonts w:ascii="Symbol" w:hAnsi="Symbol" w:cs="Symbol"/>
    </w:rPr>
  </w:style>
  <w:style w:type="character" w:customStyle="1" w:styleId="WW8Num5z1">
    <w:name w:val="WW8Num5z1"/>
    <w:rPr>
      <w:rFonts w:ascii="OpenSymbol" w:hAnsi="OpenSymbol" w:cs="Arial"/>
      <w:color w:val="000000"/>
    </w:rPr>
  </w:style>
  <w:style w:type="character" w:customStyle="1" w:styleId="WW8Num6z0">
    <w:name w:val="WW8Num6z0"/>
    <w:rPr>
      <w:rFonts w:ascii="Symbol" w:hAnsi="Symbol" w:cs="OpenSymbol"/>
    </w:rPr>
  </w:style>
  <w:style w:type="character" w:customStyle="1" w:styleId="WW8Num6z1">
    <w:name w:val="WW8Num6z1"/>
    <w:rPr>
      <w:rFonts w:ascii="OpenSymbol" w:hAnsi="OpenSymbol" w:cs="OpenSymbol"/>
    </w:rPr>
  </w:style>
  <w:style w:type="character" w:customStyle="1" w:styleId="WW8Num7z0">
    <w:name w:val="WW8Num7z0"/>
    <w:rPr>
      <w:rFonts w:hint="default"/>
    </w:rPr>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Fontepargpadro18">
    <w:name w:val="Fonte parág. padrão18"/>
  </w:style>
  <w:style w:type="character" w:customStyle="1" w:styleId="Fontepargpadro17">
    <w:name w:val="Fonte parág. padrão17"/>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Fontepargpadro16">
    <w:name w:val="Fonte parág. padrão16"/>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8z0">
    <w:name w:val="WW8Num8z0"/>
    <w:rPr>
      <w:rFonts w:cs="Arial"/>
    </w:rPr>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ascii="Times New Roman" w:hAnsi="Times New Roman" w:cs="Times New Roman"/>
      <w:b/>
      <w:i w:val="0"/>
      <w:sz w:val="20"/>
      <w:szCs w:val="20"/>
    </w:rPr>
  </w:style>
  <w:style w:type="character" w:customStyle="1" w:styleId="WW8Num9z2">
    <w:name w:val="WW8Num9z2"/>
    <w:rPr>
      <w:rFonts w:ascii="Times New Roman" w:hAnsi="Times New Roman" w:cs="Times New Roman"/>
      <w:b/>
      <w:sz w:val="20"/>
      <w:szCs w:val="20"/>
    </w:rPr>
  </w:style>
  <w:style w:type="character" w:customStyle="1" w:styleId="WW8Num9z3">
    <w:name w:val="WW8Num9z3"/>
    <w:rPr>
      <w:b/>
    </w:rPr>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cs="Arial"/>
      <w:b w:val="0"/>
      <w:bCs w:val="0"/>
    </w:rPr>
  </w:style>
  <w:style w:type="character" w:customStyle="1" w:styleId="WW8Num10z1">
    <w:name w:val="WW8Num10z1"/>
    <w:rPr>
      <w:b/>
      <w:sz w:val="22"/>
      <w:szCs w:val="22"/>
    </w:rPr>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b w:val="0"/>
      <w:bCs w:val="0"/>
    </w:rPr>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style>
  <w:style w:type="character" w:customStyle="1" w:styleId="WW8Num12z2">
    <w:name w:val="WW8Num12z2"/>
    <w:rPr>
      <w:b/>
    </w:rPr>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cs="Arial"/>
    </w:rPr>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1z2">
    <w:name w:val="WW8Num11z2"/>
  </w:style>
  <w:style w:type="character" w:customStyle="1" w:styleId="WW8Num9z1">
    <w:name w:val="WW8Num9z1"/>
  </w:style>
  <w:style w:type="character" w:customStyle="1" w:styleId="WW8Num11z1">
    <w:name w:val="WW8Num11z1"/>
    <w:rPr>
      <w:b/>
    </w:rPr>
  </w:style>
  <w:style w:type="character" w:customStyle="1" w:styleId="WW8Num12z1">
    <w:name w:val="WW8Num12z1"/>
  </w:style>
  <w:style w:type="character" w:customStyle="1" w:styleId="WW8Num13z1">
    <w:name w:val="WW8Num13z1"/>
    <w:rPr>
      <w:lang w:val="x-none"/>
    </w:rPr>
  </w:style>
  <w:style w:type="character" w:customStyle="1" w:styleId="WW8Num13z2">
    <w:name w:val="WW8Num13z2"/>
  </w:style>
  <w:style w:type="character" w:customStyle="1" w:styleId="WW8Num14z0">
    <w:name w:val="WW8Num14z0"/>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style>
  <w:style w:type="character" w:customStyle="1" w:styleId="WW8Num15z1">
    <w:name w:val="WW8Num15z1"/>
  </w:style>
  <w:style w:type="character" w:customStyle="1" w:styleId="WW8Num15z2">
    <w:name w:val="WW8Num15z2"/>
    <w:rPr>
      <w:b/>
    </w:rPr>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rPr>
      <w:rFonts w:ascii="Symbol" w:hAnsi="Symbol" w:cs="Symbol"/>
      <w:color w:val="auto"/>
    </w:rPr>
  </w:style>
  <w:style w:type="character" w:customStyle="1" w:styleId="WW8Num17z1">
    <w:name w:val="WW8Num17z1"/>
    <w:rPr>
      <w:rFonts w:ascii="Courier New" w:hAnsi="Courier New" w:cs="Courier New"/>
    </w:rPr>
  </w:style>
  <w:style w:type="character" w:customStyle="1" w:styleId="WW8Num17z2">
    <w:name w:val="WW8Num17z2"/>
    <w:rPr>
      <w:rFonts w:ascii="Wingdings" w:hAnsi="Wingdings" w:cs="Wingdings"/>
    </w:rPr>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Times New Roman" w:hAnsi="Times New Roman" w:cs="Times New Roman"/>
      <w:b/>
      <w:i w:val="0"/>
      <w:sz w:val="20"/>
      <w:szCs w:val="20"/>
    </w:rPr>
  </w:style>
  <w:style w:type="character" w:customStyle="1" w:styleId="WW8Num19z1">
    <w:name w:val="WW8Num19z1"/>
  </w:style>
  <w:style w:type="character" w:customStyle="1" w:styleId="WW8Num19z2">
    <w:name w:val="WW8Num19z2"/>
    <w:rPr>
      <w:rFonts w:ascii="Times New Roman" w:hAnsi="Times New Roman" w:cs="Times New Roman"/>
      <w:b/>
      <w:sz w:val="20"/>
      <w:szCs w:val="20"/>
    </w:rPr>
  </w:style>
  <w:style w:type="character" w:customStyle="1" w:styleId="WW8Num19z3">
    <w:name w:val="WW8Num19z3"/>
    <w:rPr>
      <w:b/>
    </w:rPr>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ascii="Times New Roman" w:hAnsi="Times New Roman" w:cs="Times New Roman"/>
      <w:b/>
      <w:i w:val="0"/>
      <w:sz w:val="20"/>
      <w:szCs w:val="20"/>
    </w:rPr>
  </w:style>
  <w:style w:type="character" w:customStyle="1" w:styleId="WW8Num22z2">
    <w:name w:val="WW8Num22z2"/>
    <w:rPr>
      <w:rFonts w:ascii="Times New Roman" w:hAnsi="Times New Roman" w:cs="Times New Roman"/>
      <w:b/>
      <w:sz w:val="20"/>
      <w:szCs w:val="20"/>
    </w:rPr>
  </w:style>
  <w:style w:type="character" w:customStyle="1" w:styleId="WW8Num22z3">
    <w:name w:val="WW8Num22z3"/>
    <w:rPr>
      <w:b/>
    </w:rPr>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sz w:val="20"/>
      <w:szCs w:val="20"/>
    </w:rPr>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rPr>
      <w:sz w:val="20"/>
      <w:szCs w:val="20"/>
    </w:rPr>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rPr>
      <w:sz w:val="20"/>
      <w:szCs w:val="20"/>
    </w:rPr>
  </w:style>
  <w:style w:type="character" w:customStyle="1" w:styleId="WW8Num25z2">
    <w:name w:val="WW8Num25z2"/>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0">
    <w:name w:val="WW8Num26z0"/>
    <w:rPr>
      <w:sz w:val="20"/>
      <w:szCs w:val="20"/>
    </w:rPr>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rPr>
      <w:rFonts w:cs="Arial"/>
      <w:sz w:val="20"/>
      <w:szCs w:val="20"/>
    </w:rPr>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sz w:val="20"/>
      <w:szCs w:val="20"/>
    </w:rPr>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rPr>
      <w:rFonts w:cs="Arial"/>
      <w:sz w:val="20"/>
      <w:szCs w:val="20"/>
    </w:rPr>
  </w:style>
  <w:style w:type="character" w:customStyle="1" w:styleId="WW8Num29z2">
    <w:name w:val="WW8Num29z2"/>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rPr>
      <w:rFonts w:cs="Arial"/>
      <w:sz w:val="20"/>
      <w:szCs w:val="20"/>
    </w:rPr>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rPr>
      <w:sz w:val="20"/>
      <w:szCs w:val="20"/>
    </w:rPr>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rPr>
      <w:sz w:val="20"/>
      <w:szCs w:val="20"/>
    </w:rPr>
  </w:style>
  <w:style w:type="character" w:customStyle="1" w:styleId="WW8Num32z1">
    <w:name w:val="WW8Num32z1"/>
  </w:style>
  <w:style w:type="character" w:customStyle="1" w:styleId="WW8Num32z2">
    <w:name w:val="WW8Num32z2"/>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rPr>
      <w:sz w:val="20"/>
      <w:szCs w:val="20"/>
    </w:rPr>
  </w:style>
  <w:style w:type="character" w:customStyle="1" w:styleId="WW8Num33z2">
    <w:name w:val="WW8Num33z2"/>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0">
    <w:name w:val="WW8Num34z0"/>
    <w:rPr>
      <w:rFonts w:cs="Arial"/>
    </w:rPr>
  </w:style>
  <w:style w:type="character" w:customStyle="1" w:styleId="WW8Num34z2">
    <w:name w:val="WW8Num34z2"/>
    <w:rPr>
      <w:sz w:val="20"/>
      <w:szCs w:val="20"/>
    </w:rPr>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0">
    <w:name w:val="WW8Num35z0"/>
    <w:rPr>
      <w:sz w:val="20"/>
      <w:szCs w:val="20"/>
    </w:rPr>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0">
    <w:name w:val="WW8Num36z0"/>
    <w:rPr>
      <w:rFonts w:cs="Arial"/>
      <w:sz w:val="20"/>
      <w:szCs w:val="20"/>
    </w:rPr>
  </w:style>
  <w:style w:type="character" w:customStyle="1" w:styleId="WW8Num36z2">
    <w:name w:val="WW8Num36z2"/>
  </w:style>
  <w:style w:type="character" w:customStyle="1" w:styleId="WW8Num36z3">
    <w:name w:val="WW8Num36z3"/>
  </w:style>
  <w:style w:type="character" w:customStyle="1" w:styleId="WW8Num36z4">
    <w:name w:val="WW8Num36z4"/>
  </w:style>
  <w:style w:type="character" w:customStyle="1" w:styleId="WW8Num36z5">
    <w:name w:val="WW8Num36z5"/>
  </w:style>
  <w:style w:type="character" w:customStyle="1" w:styleId="WW8Num36z6">
    <w:name w:val="WW8Num36z6"/>
  </w:style>
  <w:style w:type="character" w:customStyle="1" w:styleId="WW8Num36z7">
    <w:name w:val="WW8Num36z7"/>
  </w:style>
  <w:style w:type="character" w:customStyle="1" w:styleId="WW8Num36z8">
    <w:name w:val="WW8Num36z8"/>
  </w:style>
  <w:style w:type="character" w:customStyle="1" w:styleId="WW8Num37z0">
    <w:name w:val="WW8Num37z0"/>
    <w:rPr>
      <w:sz w:val="20"/>
      <w:szCs w:val="20"/>
    </w:rPr>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rPr>
      <w:sz w:val="20"/>
      <w:szCs w:val="20"/>
    </w:rPr>
  </w:style>
  <w:style w:type="character" w:customStyle="1" w:styleId="WW8Num38z2">
    <w:name w:val="WW8Num38z2"/>
  </w:style>
  <w:style w:type="character" w:customStyle="1" w:styleId="WW8Num38z3">
    <w:name w:val="WW8Num38z3"/>
  </w:style>
  <w:style w:type="character" w:customStyle="1" w:styleId="WW8Num38z4">
    <w:name w:val="WW8Num38z4"/>
  </w:style>
  <w:style w:type="character" w:customStyle="1" w:styleId="WW8Num38z5">
    <w:name w:val="WW8Num38z5"/>
  </w:style>
  <w:style w:type="character" w:customStyle="1" w:styleId="WW8Num38z6">
    <w:name w:val="WW8Num38z6"/>
  </w:style>
  <w:style w:type="character" w:customStyle="1" w:styleId="WW8Num38z7">
    <w:name w:val="WW8Num38z7"/>
  </w:style>
  <w:style w:type="character" w:customStyle="1" w:styleId="WW8Num38z8">
    <w:name w:val="WW8Num38z8"/>
  </w:style>
  <w:style w:type="character" w:customStyle="1" w:styleId="WW8Num39z0">
    <w:name w:val="WW8Num39z0"/>
    <w:rPr>
      <w:rFonts w:cs="Arial"/>
      <w:sz w:val="20"/>
      <w:szCs w:val="20"/>
    </w:rPr>
  </w:style>
  <w:style w:type="character" w:customStyle="1" w:styleId="WW8Num39z3">
    <w:name w:val="WW8Num39z3"/>
  </w:style>
  <w:style w:type="character" w:customStyle="1" w:styleId="WW8Num39z4">
    <w:name w:val="WW8Num39z4"/>
  </w:style>
  <w:style w:type="character" w:customStyle="1" w:styleId="WW8Num39z5">
    <w:name w:val="WW8Num39z5"/>
  </w:style>
  <w:style w:type="character" w:customStyle="1" w:styleId="WW8Num39z6">
    <w:name w:val="WW8Num39z6"/>
  </w:style>
  <w:style w:type="character" w:customStyle="1" w:styleId="WW8Num39z7">
    <w:name w:val="WW8Num39z7"/>
  </w:style>
  <w:style w:type="character" w:customStyle="1" w:styleId="WW8Num39z8">
    <w:name w:val="WW8Num39z8"/>
  </w:style>
  <w:style w:type="character" w:customStyle="1" w:styleId="WW8Num40z0">
    <w:name w:val="WW8Num40z0"/>
    <w:rPr>
      <w:sz w:val="20"/>
      <w:szCs w:val="20"/>
    </w:rPr>
  </w:style>
  <w:style w:type="character" w:customStyle="1" w:styleId="WW8Num40z2">
    <w:name w:val="WW8Num40z2"/>
  </w:style>
  <w:style w:type="character" w:customStyle="1" w:styleId="WW8Num40z3">
    <w:name w:val="WW8Num40z3"/>
  </w:style>
  <w:style w:type="character" w:customStyle="1" w:styleId="WW8Num40z4">
    <w:name w:val="WW8Num40z4"/>
  </w:style>
  <w:style w:type="character" w:customStyle="1" w:styleId="WW8Num40z5">
    <w:name w:val="WW8Num40z5"/>
  </w:style>
  <w:style w:type="character" w:customStyle="1" w:styleId="WW8Num40z6">
    <w:name w:val="WW8Num40z6"/>
  </w:style>
  <w:style w:type="character" w:customStyle="1" w:styleId="WW8Num40z7">
    <w:name w:val="WW8Num40z7"/>
  </w:style>
  <w:style w:type="character" w:customStyle="1" w:styleId="WW8Num40z8">
    <w:name w:val="WW8Num40z8"/>
  </w:style>
  <w:style w:type="character" w:customStyle="1" w:styleId="WW8Num41z0">
    <w:name w:val="WW8Num41z0"/>
    <w:rPr>
      <w:rFonts w:cs="Arial"/>
      <w:sz w:val="20"/>
      <w:szCs w:val="20"/>
    </w:rPr>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sz w:val="20"/>
      <w:szCs w:val="20"/>
    </w:rPr>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3z0">
    <w:name w:val="WW8Num43z0"/>
    <w:rPr>
      <w:sz w:val="20"/>
      <w:szCs w:val="20"/>
    </w:rPr>
  </w:style>
  <w:style w:type="character" w:customStyle="1" w:styleId="WW8Num43z2">
    <w:name w:val="WW8Num43z2"/>
  </w:style>
  <w:style w:type="character" w:customStyle="1" w:styleId="WW8Num43z3">
    <w:name w:val="WW8Num43z3"/>
  </w:style>
  <w:style w:type="character" w:customStyle="1" w:styleId="WW8Num43z4">
    <w:name w:val="WW8Num43z4"/>
  </w:style>
  <w:style w:type="character" w:customStyle="1" w:styleId="WW8Num43z5">
    <w:name w:val="WW8Num43z5"/>
  </w:style>
  <w:style w:type="character" w:customStyle="1" w:styleId="WW8Num43z6">
    <w:name w:val="WW8Num43z6"/>
  </w:style>
  <w:style w:type="character" w:customStyle="1" w:styleId="WW8Num43z7">
    <w:name w:val="WW8Num43z7"/>
  </w:style>
  <w:style w:type="character" w:customStyle="1" w:styleId="WW8Num43z8">
    <w:name w:val="WW8Num43z8"/>
  </w:style>
  <w:style w:type="character" w:customStyle="1" w:styleId="WW8Num44z0">
    <w:name w:val="WW8Num44z0"/>
    <w:rPr>
      <w:sz w:val="20"/>
      <w:szCs w:val="20"/>
    </w:rPr>
  </w:style>
  <w:style w:type="character" w:customStyle="1" w:styleId="WW8Num44z2">
    <w:name w:val="WW8Num44z2"/>
  </w:style>
  <w:style w:type="character" w:customStyle="1" w:styleId="WW8Num44z3">
    <w:name w:val="WW8Num44z3"/>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8z1">
    <w:name w:val="WW8Num8z1"/>
  </w:style>
  <w:style w:type="character" w:customStyle="1" w:styleId="WW8Num20z1">
    <w:name w:val="WW8Num20z1"/>
  </w:style>
  <w:style w:type="character" w:customStyle="1" w:styleId="WW8Num21z1">
    <w:name w:val="WW8Num21z1"/>
  </w:style>
  <w:style w:type="character" w:customStyle="1" w:styleId="WW8Num26z2">
    <w:name w:val="WW8Num26z2"/>
  </w:style>
  <w:style w:type="character" w:customStyle="1" w:styleId="WW8Num27z2">
    <w:name w:val="WW8Num27z2"/>
  </w:style>
  <w:style w:type="character" w:customStyle="1" w:styleId="WW8Num31z2">
    <w:name w:val="WW8Num31z2"/>
  </w:style>
  <w:style w:type="character" w:customStyle="1" w:styleId="WW8Num31z3">
    <w:name w:val="WW8Num31z3"/>
  </w:style>
  <w:style w:type="character" w:customStyle="1" w:styleId="WW8Num35z2">
    <w:name w:val="WW8Num35z2"/>
  </w:style>
  <w:style w:type="character" w:customStyle="1" w:styleId="WW8Num35z3">
    <w:name w:val="WW8Num35z3"/>
  </w:style>
  <w:style w:type="character" w:customStyle="1" w:styleId="WW8Num34z1">
    <w:name w:val="WW8Num34z1"/>
  </w:style>
  <w:style w:type="character" w:customStyle="1" w:styleId="WW8Num39z2">
    <w:name w:val="WW8Num39z2"/>
  </w:style>
  <w:style w:type="character" w:customStyle="1" w:styleId="Fontepargpadro15">
    <w:name w:val="Fonte parág. padrão15"/>
  </w:style>
  <w:style w:type="character" w:customStyle="1" w:styleId="Fontepargpadro14">
    <w:name w:val="Fonte parág. padrão14"/>
  </w:style>
  <w:style w:type="character" w:customStyle="1" w:styleId="Fontepargpadro13">
    <w:name w:val="Fonte parág. padrão13"/>
  </w:style>
  <w:style w:type="character" w:customStyle="1" w:styleId="Fontepargpadro12">
    <w:name w:val="Fonte parág. padrão12"/>
  </w:style>
  <w:style w:type="character" w:customStyle="1" w:styleId="Fontepargpadro11">
    <w:name w:val="Fonte parág. padrão11"/>
  </w:style>
  <w:style w:type="character" w:customStyle="1" w:styleId="Fontepargpadro10">
    <w:name w:val="Fonte parág. padrão10"/>
  </w:style>
  <w:style w:type="character" w:customStyle="1" w:styleId="Fontepargpadro9">
    <w:name w:val="Fonte parág. padrão9"/>
  </w:style>
  <w:style w:type="character" w:customStyle="1" w:styleId="Fontepargpadro8">
    <w:name w:val="Fonte parág. padrão8"/>
  </w:style>
  <w:style w:type="character" w:customStyle="1" w:styleId="Fontepargpadro7">
    <w:name w:val="Fonte parág. padrão7"/>
  </w:style>
  <w:style w:type="character" w:customStyle="1" w:styleId="Fontepargpadro6">
    <w:name w:val="Fonte parág. padrão6"/>
  </w:style>
  <w:style w:type="character" w:customStyle="1" w:styleId="Fontepargpadro5">
    <w:name w:val="Fonte parág. padrão5"/>
  </w:style>
  <w:style w:type="character" w:customStyle="1" w:styleId="Fontepargpadro4">
    <w:name w:val="Fonte parág. padrão4"/>
  </w:style>
  <w:style w:type="character" w:customStyle="1" w:styleId="Fontepargpadro3">
    <w:name w:val="Fonte parág. padrão3"/>
  </w:style>
  <w:style w:type="character" w:customStyle="1" w:styleId="Fontepargpadro2">
    <w:name w:val="Fonte parág. padrão2"/>
  </w:style>
  <w:style w:type="character" w:customStyle="1" w:styleId="Fontepargpadro1">
    <w:name w:val="Fonte parág. padrão1"/>
  </w:style>
  <w:style w:type="character" w:styleId="Hyperlink">
    <w:name w:val="Hyperlink"/>
    <w:rPr>
      <w:color w:val="0000FF"/>
      <w:u w:val="single"/>
    </w:rPr>
  </w:style>
  <w:style w:type="character" w:styleId="Nmerodepgina">
    <w:name w:val="page number"/>
    <w:basedOn w:val="Fontepargpadro1"/>
  </w:style>
  <w:style w:type="character" w:styleId="Forte">
    <w:name w:val="Strong"/>
    <w:qFormat/>
    <w:rPr>
      <w:b/>
      <w:bCs/>
    </w:rPr>
  </w:style>
  <w:style w:type="character" w:styleId="HiperlinkVisitado">
    <w:name w:val="FollowedHyperlink"/>
    <w:rPr>
      <w:color w:val="800080"/>
      <w:u w:val="single"/>
    </w:rPr>
  </w:style>
  <w:style w:type="character" w:customStyle="1" w:styleId="RecuodecorpodetextoChar">
    <w:name w:val="Recuo de corpo de texto Char"/>
    <w:rPr>
      <w:rFonts w:ascii="Arial" w:hAnsi="Arial" w:cs="Arial"/>
      <w:color w:val="000000"/>
      <w:sz w:val="24"/>
      <w:szCs w:val="24"/>
    </w:rPr>
  </w:style>
  <w:style w:type="character" w:customStyle="1" w:styleId="Ttulo3Char">
    <w:name w:val="Título 3 Char"/>
    <w:rPr>
      <w:rFonts w:ascii="Arial" w:hAnsi="Arial" w:cs="Arial"/>
      <w:b/>
      <w:bCs/>
      <w:caps/>
      <w:sz w:val="22"/>
      <w:szCs w:val="22"/>
    </w:rPr>
  </w:style>
  <w:style w:type="character" w:customStyle="1" w:styleId="Ttulo2Char">
    <w:name w:val="Título 2 Char"/>
    <w:rPr>
      <w:rFonts w:ascii="Arial" w:hAnsi="Arial" w:cs="Arial"/>
      <w:b/>
      <w:bCs/>
      <w:sz w:val="24"/>
      <w:szCs w:val="24"/>
    </w:rPr>
  </w:style>
  <w:style w:type="character" w:customStyle="1" w:styleId="Ttulo5Char">
    <w:name w:val="Título 5 Char"/>
    <w:rPr>
      <w:b/>
      <w:sz w:val="28"/>
    </w:rPr>
  </w:style>
  <w:style w:type="character" w:customStyle="1" w:styleId="CorpodetextoChar">
    <w:name w:val="Corpo de texto Char"/>
    <w:rPr>
      <w:rFonts w:ascii="Arial" w:hAnsi="Arial" w:cs="Arial"/>
      <w:sz w:val="22"/>
      <w:szCs w:val="22"/>
    </w:rPr>
  </w:style>
  <w:style w:type="character" w:customStyle="1" w:styleId="CabealhoChar">
    <w:name w:val="Cabeçalho Char"/>
  </w:style>
  <w:style w:type="character" w:customStyle="1" w:styleId="apple-style-span">
    <w:name w:val="apple-style-span"/>
  </w:style>
  <w:style w:type="character" w:customStyle="1" w:styleId="Ttulo1Char">
    <w:name w:val="Título 1 Char"/>
    <w:rPr>
      <w:rFonts w:ascii="Arial" w:hAnsi="Arial" w:cs="Arial"/>
      <w:b/>
      <w:bCs/>
      <w:sz w:val="32"/>
      <w:szCs w:val="32"/>
    </w:rPr>
  </w:style>
  <w:style w:type="character" w:customStyle="1" w:styleId="TtuloChar">
    <w:name w:val="Título Char"/>
    <w:rPr>
      <w:b/>
      <w:bCs/>
      <w:sz w:val="28"/>
      <w:szCs w:val="28"/>
    </w:rPr>
  </w:style>
  <w:style w:type="character" w:customStyle="1" w:styleId="Ttulo4Char">
    <w:name w:val="Título 4 Char"/>
    <w:rPr>
      <w:rFonts w:ascii="Arial" w:hAnsi="Arial" w:cs="Arial"/>
      <w:b/>
      <w:bCs/>
      <w:color w:val="000000"/>
      <w:sz w:val="72"/>
      <w:szCs w:val="72"/>
    </w:rPr>
  </w:style>
  <w:style w:type="character" w:customStyle="1" w:styleId="Ttulo6Char">
    <w:name w:val="Título 6 Char"/>
    <w:rPr>
      <w:rFonts w:ascii="Arial" w:hAnsi="Arial" w:cs="Arial"/>
      <w:b/>
      <w:bCs/>
      <w:color w:val="0000FF"/>
    </w:rPr>
  </w:style>
  <w:style w:type="character" w:customStyle="1" w:styleId="SubttuloChar">
    <w:name w:val="Subtítulo Char"/>
    <w:rPr>
      <w:b/>
      <w:bCs/>
      <w:sz w:val="24"/>
      <w:szCs w:val="24"/>
    </w:rPr>
  </w:style>
  <w:style w:type="character" w:customStyle="1" w:styleId="Smbolosdenumerao">
    <w:name w:val="Símbolos de numeração"/>
    <w:rPr>
      <w:sz w:val="20"/>
      <w:szCs w:val="20"/>
    </w:rPr>
  </w:style>
  <w:style w:type="character" w:customStyle="1" w:styleId="Pr-formataoHTMLChar">
    <w:name w:val="Pré-formatação HTML Char"/>
    <w:rPr>
      <w:rFonts w:ascii="Courier New" w:hAnsi="Courier New" w:cs="Courier New"/>
      <w:color w:val="000000"/>
      <w:sz w:val="16"/>
      <w:szCs w:val="16"/>
    </w:rPr>
  </w:style>
  <w:style w:type="paragraph" w:customStyle="1" w:styleId="Ttulo21">
    <w:name w:val="Título21"/>
    <w:basedOn w:val="Ttulo20"/>
    <w:next w:val="Corpodetexto"/>
    <w:rPr>
      <w:sz w:val="56"/>
      <w:szCs w:val="56"/>
    </w:rPr>
  </w:style>
  <w:style w:type="paragraph" w:styleId="Corpodetexto">
    <w:name w:val="Body Text"/>
    <w:basedOn w:val="Normal"/>
    <w:pPr>
      <w:jc w:val="both"/>
    </w:pPr>
    <w:rPr>
      <w:rFonts w:ascii="Arial" w:hAnsi="Arial" w:cs="Arial"/>
      <w:sz w:val="22"/>
      <w:szCs w:val="22"/>
      <w:lang w:val="x-none"/>
    </w:rPr>
  </w:style>
  <w:style w:type="paragraph" w:styleId="Lista">
    <w:name w:val="List"/>
    <w:basedOn w:val="Corpodetexto"/>
    <w:rPr>
      <w:rFonts w:cs="Mangal"/>
    </w:rPr>
  </w:style>
  <w:style w:type="paragraph" w:styleId="Legenda">
    <w:name w:val="caption"/>
    <w:basedOn w:val="Normal"/>
    <w:qFormat/>
    <w:pPr>
      <w:suppressLineNumbers/>
      <w:spacing w:before="120" w:after="120"/>
    </w:pPr>
    <w:rPr>
      <w:rFonts w:cs="Mangal"/>
      <w:i/>
      <w:iCs/>
      <w:sz w:val="24"/>
      <w:szCs w:val="24"/>
    </w:rPr>
  </w:style>
  <w:style w:type="paragraph" w:customStyle="1" w:styleId="ndice">
    <w:name w:val="Índice"/>
    <w:basedOn w:val="Normal"/>
    <w:pPr>
      <w:suppressLineNumbers/>
    </w:pPr>
    <w:rPr>
      <w:rFonts w:cs="Mangal"/>
    </w:rPr>
  </w:style>
  <w:style w:type="paragraph" w:customStyle="1" w:styleId="Ttulo20">
    <w:name w:val="Título20"/>
    <w:basedOn w:val="Normal"/>
    <w:next w:val="Subttulo"/>
    <w:pPr>
      <w:overflowPunct w:val="0"/>
      <w:autoSpaceDE w:val="0"/>
      <w:jc w:val="center"/>
      <w:textAlignment w:val="baseline"/>
    </w:pPr>
    <w:rPr>
      <w:b/>
      <w:bCs/>
      <w:sz w:val="28"/>
      <w:szCs w:val="28"/>
      <w:lang w:val="x-none"/>
    </w:rPr>
  </w:style>
  <w:style w:type="paragraph" w:customStyle="1" w:styleId="Ttulo19">
    <w:name w:val="Título19"/>
    <w:basedOn w:val="Normal"/>
    <w:next w:val="Corpodetexto"/>
    <w:pPr>
      <w:keepNext/>
      <w:spacing w:before="240" w:after="120"/>
    </w:pPr>
    <w:rPr>
      <w:rFonts w:ascii="Arial" w:eastAsia="Microsoft YaHei" w:hAnsi="Arial" w:cs="Mangal"/>
      <w:sz w:val="28"/>
      <w:szCs w:val="28"/>
    </w:rPr>
  </w:style>
  <w:style w:type="paragraph" w:customStyle="1" w:styleId="Legenda16">
    <w:name w:val="Legenda16"/>
    <w:basedOn w:val="Normal"/>
    <w:pPr>
      <w:suppressLineNumbers/>
      <w:spacing w:before="120" w:after="120"/>
    </w:pPr>
    <w:rPr>
      <w:rFonts w:cs="Mangal"/>
      <w:i/>
      <w:iCs/>
      <w:sz w:val="24"/>
      <w:szCs w:val="24"/>
    </w:rPr>
  </w:style>
  <w:style w:type="paragraph" w:customStyle="1" w:styleId="ndiceremissivo">
    <w:name w:val="Índice remissivo"/>
    <w:basedOn w:val="Normal"/>
    <w:pPr>
      <w:suppressLineNumbers/>
    </w:pPr>
    <w:rPr>
      <w:rFonts w:cs="Mangal"/>
    </w:rPr>
  </w:style>
  <w:style w:type="paragraph" w:customStyle="1" w:styleId="Ttulo18">
    <w:name w:val="Título18"/>
    <w:basedOn w:val="Normal"/>
    <w:next w:val="Corpodetexto"/>
    <w:pPr>
      <w:keepNext/>
      <w:spacing w:before="240" w:after="120"/>
    </w:pPr>
    <w:rPr>
      <w:rFonts w:ascii="Arial" w:eastAsia="Microsoft YaHei" w:hAnsi="Arial" w:cs="Mangal"/>
      <w:sz w:val="28"/>
      <w:szCs w:val="28"/>
    </w:rPr>
  </w:style>
  <w:style w:type="paragraph" w:customStyle="1" w:styleId="Legenda15">
    <w:name w:val="Legenda15"/>
    <w:basedOn w:val="Normal"/>
    <w:pPr>
      <w:suppressLineNumbers/>
      <w:spacing w:before="120" w:after="120"/>
    </w:pPr>
    <w:rPr>
      <w:rFonts w:cs="Mangal"/>
      <w:i/>
      <w:iCs/>
      <w:sz w:val="24"/>
      <w:szCs w:val="24"/>
    </w:rPr>
  </w:style>
  <w:style w:type="paragraph" w:customStyle="1" w:styleId="Ttulo17">
    <w:name w:val="Título17"/>
    <w:basedOn w:val="Normal"/>
    <w:next w:val="Corpodetexto"/>
    <w:pPr>
      <w:keepNext/>
      <w:spacing w:before="240" w:after="120"/>
    </w:pPr>
    <w:rPr>
      <w:rFonts w:ascii="Arial" w:eastAsia="Microsoft YaHei" w:hAnsi="Arial" w:cs="Mangal"/>
      <w:sz w:val="28"/>
      <w:szCs w:val="28"/>
    </w:rPr>
  </w:style>
  <w:style w:type="paragraph" w:customStyle="1" w:styleId="Legenda14">
    <w:name w:val="Legenda14"/>
    <w:basedOn w:val="Normal"/>
    <w:pPr>
      <w:suppressLineNumbers/>
      <w:spacing w:before="120" w:after="120"/>
    </w:pPr>
    <w:rPr>
      <w:rFonts w:cs="Mangal"/>
      <w:i/>
      <w:iCs/>
      <w:sz w:val="24"/>
      <w:szCs w:val="24"/>
    </w:rPr>
  </w:style>
  <w:style w:type="paragraph" w:customStyle="1" w:styleId="Ttulo16">
    <w:name w:val="Título16"/>
    <w:basedOn w:val="Normal"/>
    <w:next w:val="Corpodetexto"/>
    <w:pPr>
      <w:keepNext/>
      <w:spacing w:before="240" w:after="120"/>
    </w:pPr>
    <w:rPr>
      <w:rFonts w:ascii="Arial" w:eastAsia="Microsoft YaHei" w:hAnsi="Arial" w:cs="Mangal"/>
      <w:sz w:val="28"/>
      <w:szCs w:val="28"/>
    </w:rPr>
  </w:style>
  <w:style w:type="paragraph" w:customStyle="1" w:styleId="Legenda13">
    <w:name w:val="Legenda13"/>
    <w:basedOn w:val="Normal"/>
    <w:pPr>
      <w:suppressLineNumbers/>
      <w:spacing w:before="120" w:after="120"/>
    </w:pPr>
    <w:rPr>
      <w:rFonts w:cs="Mangal"/>
      <w:i/>
      <w:iCs/>
      <w:sz w:val="24"/>
      <w:szCs w:val="24"/>
    </w:rPr>
  </w:style>
  <w:style w:type="paragraph" w:customStyle="1" w:styleId="Ttulo15">
    <w:name w:val="Título15"/>
    <w:basedOn w:val="Normal"/>
    <w:next w:val="Corpodetexto"/>
    <w:pPr>
      <w:keepNext/>
      <w:spacing w:before="240" w:after="120"/>
    </w:pPr>
    <w:rPr>
      <w:rFonts w:ascii="Arial" w:eastAsia="Microsoft YaHei" w:hAnsi="Arial" w:cs="Mangal"/>
      <w:sz w:val="28"/>
      <w:szCs w:val="28"/>
    </w:rPr>
  </w:style>
  <w:style w:type="paragraph" w:customStyle="1" w:styleId="Legenda12">
    <w:name w:val="Legenda12"/>
    <w:basedOn w:val="Normal"/>
    <w:pPr>
      <w:suppressLineNumbers/>
      <w:spacing w:before="120" w:after="120"/>
    </w:pPr>
    <w:rPr>
      <w:rFonts w:cs="Mangal"/>
      <w:i/>
      <w:iCs/>
      <w:sz w:val="24"/>
      <w:szCs w:val="24"/>
    </w:rPr>
  </w:style>
  <w:style w:type="paragraph" w:customStyle="1" w:styleId="Ttulo14">
    <w:name w:val="Título14"/>
    <w:basedOn w:val="Normal"/>
    <w:next w:val="Corpodetexto"/>
    <w:pPr>
      <w:keepNext/>
      <w:spacing w:before="240" w:after="120"/>
    </w:pPr>
    <w:rPr>
      <w:rFonts w:ascii="Arial" w:eastAsia="Microsoft YaHei" w:hAnsi="Arial" w:cs="Mangal"/>
      <w:sz w:val="28"/>
      <w:szCs w:val="28"/>
    </w:rPr>
  </w:style>
  <w:style w:type="paragraph" w:customStyle="1" w:styleId="Legenda11">
    <w:name w:val="Legenda11"/>
    <w:basedOn w:val="Normal"/>
    <w:pPr>
      <w:suppressLineNumbers/>
      <w:spacing w:before="120" w:after="120"/>
    </w:pPr>
    <w:rPr>
      <w:rFonts w:cs="Mangal"/>
      <w:i/>
      <w:iCs/>
      <w:sz w:val="24"/>
      <w:szCs w:val="24"/>
    </w:rPr>
  </w:style>
  <w:style w:type="paragraph" w:customStyle="1" w:styleId="Ttulo13">
    <w:name w:val="Título13"/>
    <w:basedOn w:val="Normal"/>
    <w:next w:val="Corpodetexto"/>
    <w:pPr>
      <w:keepNext/>
      <w:spacing w:before="240" w:after="120"/>
    </w:pPr>
    <w:rPr>
      <w:rFonts w:ascii="Arial" w:eastAsia="Microsoft YaHei" w:hAnsi="Arial" w:cs="Mangal"/>
      <w:sz w:val="28"/>
      <w:szCs w:val="28"/>
    </w:rPr>
  </w:style>
  <w:style w:type="paragraph" w:customStyle="1" w:styleId="Legenda10">
    <w:name w:val="Legenda10"/>
    <w:basedOn w:val="Normal"/>
    <w:pPr>
      <w:suppressLineNumbers/>
      <w:spacing w:before="120" w:after="120"/>
    </w:pPr>
    <w:rPr>
      <w:rFonts w:cs="Mangal"/>
      <w:i/>
      <w:iCs/>
      <w:sz w:val="24"/>
      <w:szCs w:val="24"/>
    </w:rPr>
  </w:style>
  <w:style w:type="paragraph" w:customStyle="1" w:styleId="Ttulo12">
    <w:name w:val="Título12"/>
    <w:basedOn w:val="Normal"/>
    <w:next w:val="Corpodetexto"/>
    <w:pPr>
      <w:keepNext/>
      <w:spacing w:before="240" w:after="120"/>
    </w:pPr>
    <w:rPr>
      <w:rFonts w:ascii="Arial" w:eastAsia="Microsoft YaHei" w:hAnsi="Arial" w:cs="Mangal"/>
      <w:sz w:val="28"/>
      <w:szCs w:val="28"/>
    </w:rPr>
  </w:style>
  <w:style w:type="paragraph" w:customStyle="1" w:styleId="Ttulo11">
    <w:name w:val="Título11"/>
    <w:basedOn w:val="Normal"/>
    <w:next w:val="Corpodetexto"/>
    <w:pPr>
      <w:keepNext/>
      <w:spacing w:before="240" w:after="120"/>
    </w:pPr>
    <w:rPr>
      <w:rFonts w:ascii="Arial" w:eastAsia="Microsoft YaHei" w:hAnsi="Arial" w:cs="Mangal"/>
      <w:sz w:val="28"/>
      <w:szCs w:val="28"/>
    </w:rPr>
  </w:style>
  <w:style w:type="paragraph" w:customStyle="1" w:styleId="Legenda9">
    <w:name w:val="Legenda9"/>
    <w:basedOn w:val="Normal"/>
    <w:pPr>
      <w:suppressLineNumbers/>
      <w:spacing w:before="120" w:after="120"/>
    </w:pPr>
    <w:rPr>
      <w:rFonts w:cs="Mangal"/>
      <w:i/>
      <w:iCs/>
      <w:sz w:val="24"/>
      <w:szCs w:val="24"/>
    </w:rPr>
  </w:style>
  <w:style w:type="paragraph" w:customStyle="1" w:styleId="Ttulo10">
    <w:name w:val="Título10"/>
    <w:basedOn w:val="Normal"/>
    <w:next w:val="Corpodetexto"/>
    <w:pPr>
      <w:keepNext/>
      <w:spacing w:before="240" w:after="120"/>
    </w:pPr>
    <w:rPr>
      <w:rFonts w:ascii="Arial" w:eastAsia="Microsoft YaHei" w:hAnsi="Arial" w:cs="Mangal"/>
      <w:sz w:val="28"/>
      <w:szCs w:val="28"/>
    </w:rPr>
  </w:style>
  <w:style w:type="paragraph" w:customStyle="1" w:styleId="Legenda8">
    <w:name w:val="Legenda8"/>
    <w:basedOn w:val="Normal"/>
    <w:pPr>
      <w:suppressLineNumbers/>
      <w:spacing w:before="120" w:after="120"/>
    </w:pPr>
    <w:rPr>
      <w:rFonts w:cs="Mangal"/>
      <w:i/>
      <w:iCs/>
      <w:sz w:val="24"/>
      <w:szCs w:val="24"/>
    </w:rPr>
  </w:style>
  <w:style w:type="paragraph" w:customStyle="1" w:styleId="Ttulo90">
    <w:name w:val="Título9"/>
    <w:basedOn w:val="Normal"/>
    <w:next w:val="Corpodetexto"/>
    <w:pPr>
      <w:keepNext/>
      <w:spacing w:before="240" w:after="120"/>
    </w:pPr>
    <w:rPr>
      <w:rFonts w:ascii="Arial" w:eastAsia="Microsoft YaHei" w:hAnsi="Arial" w:cs="Mangal"/>
      <w:sz w:val="28"/>
      <w:szCs w:val="28"/>
    </w:rPr>
  </w:style>
  <w:style w:type="paragraph" w:customStyle="1" w:styleId="Legenda7">
    <w:name w:val="Legenda7"/>
    <w:basedOn w:val="Normal"/>
    <w:pPr>
      <w:suppressLineNumbers/>
      <w:spacing w:before="120" w:after="120"/>
    </w:pPr>
    <w:rPr>
      <w:rFonts w:cs="Mangal"/>
      <w:i/>
      <w:iCs/>
      <w:sz w:val="24"/>
      <w:szCs w:val="24"/>
    </w:rPr>
  </w:style>
  <w:style w:type="paragraph" w:customStyle="1" w:styleId="Ttulo80">
    <w:name w:val="Título8"/>
    <w:basedOn w:val="Normal"/>
    <w:next w:val="Corpodetexto"/>
    <w:pPr>
      <w:keepNext/>
      <w:spacing w:before="240" w:after="120"/>
    </w:pPr>
    <w:rPr>
      <w:rFonts w:ascii="Arial" w:eastAsia="Microsoft YaHei" w:hAnsi="Arial" w:cs="Mangal"/>
      <w:sz w:val="28"/>
      <w:szCs w:val="28"/>
    </w:rPr>
  </w:style>
  <w:style w:type="paragraph" w:customStyle="1" w:styleId="Legenda6">
    <w:name w:val="Legenda6"/>
    <w:basedOn w:val="Normal"/>
    <w:pPr>
      <w:suppressLineNumbers/>
      <w:spacing w:before="120" w:after="120"/>
    </w:pPr>
    <w:rPr>
      <w:rFonts w:cs="Mangal"/>
      <w:i/>
      <w:iCs/>
      <w:sz w:val="24"/>
      <w:szCs w:val="24"/>
    </w:rPr>
  </w:style>
  <w:style w:type="paragraph" w:customStyle="1" w:styleId="Ttulo70">
    <w:name w:val="Título7"/>
    <w:basedOn w:val="Normal"/>
    <w:next w:val="Corpodetexto"/>
    <w:pPr>
      <w:keepNext/>
      <w:spacing w:before="240" w:after="120"/>
    </w:pPr>
    <w:rPr>
      <w:rFonts w:ascii="Arial" w:eastAsia="Microsoft YaHei" w:hAnsi="Arial" w:cs="Mangal"/>
      <w:sz w:val="28"/>
      <w:szCs w:val="28"/>
    </w:rPr>
  </w:style>
  <w:style w:type="paragraph" w:customStyle="1" w:styleId="Legenda5">
    <w:name w:val="Legenda5"/>
    <w:basedOn w:val="Normal"/>
    <w:pPr>
      <w:suppressLineNumbers/>
      <w:spacing w:before="120" w:after="120"/>
    </w:pPr>
    <w:rPr>
      <w:rFonts w:cs="Mangal"/>
      <w:i/>
      <w:iCs/>
      <w:sz w:val="24"/>
      <w:szCs w:val="24"/>
    </w:rPr>
  </w:style>
  <w:style w:type="paragraph" w:customStyle="1" w:styleId="Ttulo60">
    <w:name w:val="Título6"/>
    <w:basedOn w:val="Normal"/>
    <w:next w:val="Corpodetexto"/>
    <w:pPr>
      <w:keepNext/>
      <w:spacing w:before="240" w:after="120"/>
    </w:pPr>
    <w:rPr>
      <w:rFonts w:ascii="Arial" w:eastAsia="Microsoft YaHei" w:hAnsi="Arial" w:cs="Mangal"/>
      <w:sz w:val="28"/>
      <w:szCs w:val="28"/>
    </w:rPr>
  </w:style>
  <w:style w:type="paragraph" w:customStyle="1" w:styleId="Legenda4">
    <w:name w:val="Legenda4"/>
    <w:basedOn w:val="Normal"/>
    <w:pPr>
      <w:suppressLineNumbers/>
      <w:spacing w:before="120" w:after="120"/>
    </w:pPr>
    <w:rPr>
      <w:rFonts w:cs="Mangal"/>
      <w:i/>
      <w:iCs/>
      <w:sz w:val="24"/>
      <w:szCs w:val="24"/>
    </w:rPr>
  </w:style>
  <w:style w:type="paragraph" w:customStyle="1" w:styleId="Ttulo50">
    <w:name w:val="Título5"/>
    <w:basedOn w:val="Normal"/>
    <w:next w:val="Corpodetexto"/>
    <w:pPr>
      <w:keepNext/>
      <w:spacing w:before="240" w:after="120"/>
    </w:pPr>
    <w:rPr>
      <w:rFonts w:ascii="Arial" w:eastAsia="Microsoft YaHei" w:hAnsi="Arial" w:cs="Mangal"/>
      <w:sz w:val="28"/>
      <w:szCs w:val="28"/>
    </w:rPr>
  </w:style>
  <w:style w:type="paragraph" w:customStyle="1" w:styleId="Legenda3">
    <w:name w:val="Legenda3"/>
    <w:basedOn w:val="Normal"/>
    <w:pPr>
      <w:suppressLineNumbers/>
      <w:spacing w:before="120" w:after="120"/>
    </w:pPr>
    <w:rPr>
      <w:rFonts w:cs="Mangal"/>
      <w:i/>
      <w:iCs/>
      <w:sz w:val="24"/>
      <w:szCs w:val="24"/>
    </w:rPr>
  </w:style>
  <w:style w:type="paragraph" w:customStyle="1" w:styleId="Ttulo40">
    <w:name w:val="Título4"/>
    <w:basedOn w:val="Normal"/>
    <w:next w:val="Corpodetexto"/>
    <w:pPr>
      <w:keepNext/>
      <w:spacing w:before="240" w:after="120"/>
    </w:pPr>
    <w:rPr>
      <w:rFonts w:ascii="Arial" w:eastAsia="Microsoft YaHei" w:hAnsi="Arial" w:cs="Mangal"/>
      <w:sz w:val="28"/>
      <w:szCs w:val="28"/>
    </w:rPr>
  </w:style>
  <w:style w:type="paragraph" w:customStyle="1" w:styleId="Legenda2">
    <w:name w:val="Legenda2"/>
    <w:basedOn w:val="Normal"/>
    <w:pPr>
      <w:suppressLineNumbers/>
      <w:spacing w:before="120" w:after="120"/>
    </w:pPr>
    <w:rPr>
      <w:rFonts w:cs="Mangal"/>
      <w:i/>
      <w:iCs/>
      <w:sz w:val="24"/>
      <w:szCs w:val="24"/>
    </w:rPr>
  </w:style>
  <w:style w:type="paragraph" w:customStyle="1" w:styleId="Ttulo30">
    <w:name w:val="Título3"/>
    <w:basedOn w:val="Normal"/>
    <w:next w:val="Corpodetexto"/>
    <w:pPr>
      <w:keepNext/>
      <w:spacing w:before="240" w:after="120"/>
    </w:pPr>
    <w:rPr>
      <w:rFonts w:ascii="Arial" w:eastAsia="Microsoft YaHei" w:hAnsi="Arial" w:cs="Mangal"/>
      <w:sz w:val="28"/>
      <w:szCs w:val="28"/>
    </w:rPr>
  </w:style>
  <w:style w:type="paragraph" w:customStyle="1" w:styleId="Legenda1">
    <w:name w:val="Legenda1"/>
    <w:basedOn w:val="Normal"/>
    <w:pPr>
      <w:suppressLineNumbers/>
      <w:spacing w:before="120" w:after="120"/>
    </w:pPr>
    <w:rPr>
      <w:rFonts w:cs="Mangal"/>
      <w:i/>
      <w:iCs/>
      <w:sz w:val="24"/>
      <w:szCs w:val="24"/>
    </w:rPr>
  </w:style>
  <w:style w:type="paragraph" w:styleId="Cabealho">
    <w:name w:val="header"/>
    <w:basedOn w:val="Normal"/>
    <w:pPr>
      <w:tabs>
        <w:tab w:val="center" w:pos="4419"/>
        <w:tab w:val="right" w:pos="8838"/>
      </w:tabs>
    </w:pPr>
  </w:style>
  <w:style w:type="paragraph" w:styleId="Rodap">
    <w:name w:val="footer"/>
    <w:basedOn w:val="Normal"/>
    <w:pPr>
      <w:tabs>
        <w:tab w:val="center" w:pos="4419"/>
        <w:tab w:val="right" w:pos="8838"/>
      </w:tabs>
    </w:pPr>
  </w:style>
  <w:style w:type="paragraph" w:styleId="Recuodecorpodetexto">
    <w:name w:val="Body Text Indent"/>
    <w:basedOn w:val="Normal"/>
    <w:pPr>
      <w:overflowPunct w:val="0"/>
      <w:autoSpaceDE w:val="0"/>
      <w:spacing w:line="240" w:lineRule="atLeast"/>
      <w:jc w:val="both"/>
      <w:textAlignment w:val="baseline"/>
    </w:pPr>
    <w:rPr>
      <w:rFonts w:ascii="Arial" w:hAnsi="Arial" w:cs="Arial"/>
      <w:color w:val="000000"/>
      <w:sz w:val="24"/>
      <w:szCs w:val="24"/>
      <w:lang w:val="x-none"/>
    </w:rPr>
  </w:style>
  <w:style w:type="paragraph" w:customStyle="1" w:styleId="Corpodetexto32">
    <w:name w:val="Corpo de texto 32"/>
    <w:basedOn w:val="Normal"/>
    <w:pPr>
      <w:jc w:val="both"/>
    </w:pPr>
    <w:rPr>
      <w:rFonts w:ascii="Arial" w:hAnsi="Arial" w:cs="Arial"/>
      <w:color w:val="000000"/>
    </w:rPr>
  </w:style>
  <w:style w:type="paragraph" w:customStyle="1" w:styleId="Recuodecorpodetexto22">
    <w:name w:val="Recuo de corpo de texto 22"/>
    <w:basedOn w:val="Normal"/>
    <w:pPr>
      <w:spacing w:before="120"/>
      <w:ind w:left="993" w:hanging="284"/>
      <w:jc w:val="both"/>
    </w:pPr>
    <w:rPr>
      <w:rFonts w:ascii="Arial" w:hAnsi="Arial" w:cs="Arial"/>
      <w:color w:val="000000"/>
    </w:rPr>
  </w:style>
  <w:style w:type="paragraph" w:customStyle="1" w:styleId="Recuodecorpodetexto32">
    <w:name w:val="Recuo de corpo de texto 32"/>
    <w:basedOn w:val="Normal"/>
    <w:pPr>
      <w:tabs>
        <w:tab w:val="left" w:pos="1701"/>
      </w:tabs>
      <w:ind w:left="284" w:hanging="284"/>
      <w:jc w:val="both"/>
    </w:pPr>
    <w:rPr>
      <w:rFonts w:ascii="Arial" w:hAnsi="Arial" w:cs="Arial"/>
      <w:color w:val="000000"/>
    </w:rPr>
  </w:style>
  <w:style w:type="paragraph" w:styleId="Subttulo">
    <w:name w:val="Subtitle"/>
    <w:basedOn w:val="Normal"/>
    <w:next w:val="Corpodetexto"/>
    <w:qFormat/>
    <w:rPr>
      <w:b/>
      <w:bCs/>
      <w:sz w:val="24"/>
      <w:szCs w:val="24"/>
      <w:lang w:val="x-none"/>
    </w:rPr>
  </w:style>
  <w:style w:type="paragraph" w:customStyle="1" w:styleId="TextosemFormatao1">
    <w:name w:val="Texto sem Formatação1"/>
    <w:basedOn w:val="Normal"/>
    <w:rPr>
      <w:rFonts w:ascii="Courier New" w:hAnsi="Courier New" w:cs="Courier New"/>
    </w:rPr>
  </w:style>
  <w:style w:type="paragraph" w:styleId="NormalWeb">
    <w:name w:val="Normal (Web)"/>
    <w:basedOn w:val="Normal"/>
    <w:pPr>
      <w:spacing w:before="280" w:after="280"/>
      <w:jc w:val="both"/>
    </w:pPr>
    <w:rPr>
      <w:rFonts w:ascii="Arial" w:hAnsi="Arial" w:cs="Arial"/>
      <w:color w:val="7F7F7F"/>
      <w:sz w:val="22"/>
      <w:szCs w:val="22"/>
    </w:rPr>
  </w:style>
  <w:style w:type="paragraph" w:customStyle="1" w:styleId="Corpodetexto21">
    <w:name w:val="Corpo de texto 21"/>
    <w:basedOn w:val="Normal"/>
    <w:pPr>
      <w:jc w:val="both"/>
    </w:pPr>
    <w:rPr>
      <w:rFonts w:ascii="Arial" w:hAnsi="Arial" w:cs="Arial"/>
      <w:b/>
      <w:sz w:val="22"/>
    </w:rPr>
  </w:style>
  <w:style w:type="paragraph" w:styleId="Textodebalo">
    <w:name w:val="Balloon Text"/>
    <w:basedOn w:val="Normal"/>
    <w:rPr>
      <w:rFonts w:ascii="Tahoma" w:hAnsi="Tahoma" w:cs="Tahoma"/>
      <w:sz w:val="16"/>
      <w:szCs w:val="16"/>
    </w:rPr>
  </w:style>
  <w:style w:type="paragraph" w:customStyle="1" w:styleId="Corpodetexto22">
    <w:name w:val="Corpo de texto 22"/>
    <w:basedOn w:val="Normal"/>
    <w:pPr>
      <w:keepLines/>
      <w:ind w:firstLine="709"/>
      <w:jc w:val="both"/>
    </w:pPr>
    <w:rPr>
      <w:sz w:val="24"/>
    </w:rPr>
  </w:style>
  <w:style w:type="paragraph" w:customStyle="1" w:styleId="western">
    <w:name w:val="western"/>
    <w:basedOn w:val="Normal"/>
    <w:qFormat/>
    <w:pPr>
      <w:spacing w:before="280"/>
      <w:jc w:val="both"/>
    </w:pPr>
    <w:rPr>
      <w:rFonts w:ascii="Arial" w:hAnsi="Arial" w:cs="Arial"/>
      <w:sz w:val="22"/>
      <w:szCs w:val="22"/>
    </w:rPr>
  </w:style>
  <w:style w:type="paragraph" w:customStyle="1" w:styleId="Recuodecorpodetexto31">
    <w:name w:val="Recuo de corpo de texto 31"/>
    <w:basedOn w:val="Normal"/>
    <w:pPr>
      <w:widowControl w:val="0"/>
      <w:tabs>
        <w:tab w:val="left" w:pos="1701"/>
      </w:tabs>
      <w:ind w:left="284" w:hanging="284"/>
      <w:jc w:val="both"/>
    </w:pPr>
    <w:rPr>
      <w:rFonts w:ascii="Arial" w:eastAsia="Arial Unicode MS" w:hAnsi="Arial" w:cs="Arial"/>
      <w:color w:val="000000"/>
      <w:sz w:val="24"/>
    </w:rPr>
  </w:style>
  <w:style w:type="paragraph" w:customStyle="1" w:styleId="txtfeatures">
    <w:name w:val="txtfeatures"/>
    <w:basedOn w:val="Normal"/>
    <w:pPr>
      <w:spacing w:before="280" w:after="280"/>
    </w:pPr>
    <w:rPr>
      <w:rFonts w:eastAsia="MS Mincho"/>
      <w:sz w:val="24"/>
      <w:szCs w:val="24"/>
    </w:rPr>
  </w:style>
  <w:style w:type="paragraph" w:customStyle="1" w:styleId="fst">
    <w:name w:val="fst"/>
    <w:basedOn w:val="Normal"/>
    <w:pPr>
      <w:spacing w:before="280" w:after="280"/>
    </w:pPr>
    <w:rPr>
      <w:rFonts w:eastAsia="MS Mincho"/>
      <w:sz w:val="24"/>
      <w:szCs w:val="24"/>
    </w:rPr>
  </w:style>
  <w:style w:type="paragraph" w:customStyle="1" w:styleId="Recuodecorpodetexto21">
    <w:name w:val="Recuo de corpo de texto 21"/>
    <w:basedOn w:val="Normal"/>
    <w:pPr>
      <w:spacing w:before="120"/>
      <w:ind w:left="993" w:hanging="284"/>
      <w:jc w:val="both"/>
    </w:pPr>
    <w:rPr>
      <w:rFonts w:ascii="Arial" w:hAnsi="Arial" w:cs="Arial"/>
      <w:color w:val="000000"/>
    </w:rPr>
  </w:style>
  <w:style w:type="paragraph" w:customStyle="1" w:styleId="Ttulo1a">
    <w:name w:val="Título1"/>
    <w:basedOn w:val="Normal"/>
    <w:next w:val="Corpodetexto"/>
    <w:pPr>
      <w:keepNext/>
      <w:spacing w:before="240" w:after="120"/>
    </w:pPr>
    <w:rPr>
      <w:rFonts w:ascii="Arial" w:eastAsia="Lucida Sans Unicode" w:hAnsi="Arial" w:cs="Tahoma"/>
      <w:sz w:val="28"/>
      <w:szCs w:val="28"/>
    </w:rPr>
  </w:style>
  <w:style w:type="paragraph" w:styleId="PargrafodaLista">
    <w:name w:val="List Paragraph"/>
    <w:basedOn w:val="Normal"/>
    <w:link w:val="PargrafodaListaChar"/>
    <w:uiPriority w:val="34"/>
    <w:qFormat/>
    <w:pPr>
      <w:spacing w:after="200" w:line="276" w:lineRule="auto"/>
      <w:ind w:left="720"/>
    </w:pPr>
    <w:rPr>
      <w:rFonts w:ascii="Calibri" w:eastAsia="Calibri" w:hAnsi="Calibri" w:cs="Calibri"/>
      <w:sz w:val="22"/>
      <w:szCs w:val="22"/>
    </w:rPr>
  </w:style>
  <w:style w:type="paragraph" w:customStyle="1" w:styleId="Corpodetexto31">
    <w:name w:val="Corpo de texto 31"/>
    <w:basedOn w:val="Normal"/>
    <w:pPr>
      <w:jc w:val="both"/>
    </w:pPr>
    <w:rPr>
      <w:rFonts w:ascii="Arial" w:hAnsi="Arial" w:cs="Arial"/>
      <w:color w:val="000000"/>
    </w:rPr>
  </w:style>
  <w:style w:type="paragraph" w:customStyle="1" w:styleId="EditalAnaltico2">
    <w:name w:val="(Edital) Analítico 2"/>
    <w:basedOn w:val="Normal"/>
    <w:pPr>
      <w:numPr>
        <w:numId w:val="2"/>
      </w:numPr>
      <w:spacing w:after="180" w:line="264" w:lineRule="auto"/>
      <w:jc w:val="both"/>
    </w:pPr>
    <w:rPr>
      <w:sz w:val="24"/>
      <w:szCs w:val="24"/>
    </w:rPr>
  </w:style>
  <w:style w:type="paragraph" w:customStyle="1" w:styleId="EditalAnaltico3">
    <w:name w:val="(Edital) Analítico 3"/>
    <w:basedOn w:val="EditalAnaltico2"/>
  </w:style>
  <w:style w:type="paragraph" w:customStyle="1" w:styleId="AnexoAnaltico1">
    <w:name w:val="(Anexo) Analítico 1"/>
    <w:basedOn w:val="Normal"/>
    <w:next w:val="EditalAnaltico2"/>
    <w:pPr>
      <w:tabs>
        <w:tab w:val="num" w:pos="851"/>
      </w:tabs>
      <w:spacing w:before="360" w:after="240"/>
      <w:ind w:left="851" w:hanging="851"/>
      <w:jc w:val="both"/>
    </w:pPr>
    <w:rPr>
      <w:b/>
      <w:bCs/>
      <w:sz w:val="24"/>
      <w:szCs w:val="24"/>
    </w:rPr>
  </w:style>
  <w:style w:type="paragraph" w:customStyle="1" w:styleId="Recuodecorpodetexto23">
    <w:name w:val="Recuo de corpo de texto 23"/>
    <w:basedOn w:val="Normal"/>
    <w:pPr>
      <w:spacing w:before="120"/>
      <w:ind w:left="993" w:hanging="284"/>
      <w:jc w:val="both"/>
    </w:pPr>
    <w:rPr>
      <w:rFonts w:ascii="Arial" w:hAnsi="Arial" w:cs="Arial"/>
      <w:color w:val="000000"/>
    </w:rPr>
  </w:style>
  <w:style w:type="paragraph" w:customStyle="1" w:styleId="Contedodetabela">
    <w:name w:val="Conteúdo de tabela"/>
    <w:basedOn w:val="Normal"/>
    <w:pPr>
      <w:widowControl w:val="0"/>
      <w:suppressLineNumbers/>
    </w:pPr>
    <w:rPr>
      <w:rFonts w:eastAsia="Lucida Sans Unicode" w:cs="Tahoma"/>
      <w:sz w:val="24"/>
      <w:szCs w:val="24"/>
      <w:lang w:bidi="hi-IN"/>
    </w:rPr>
  </w:style>
  <w:style w:type="paragraph" w:customStyle="1" w:styleId="Corpodetexto23">
    <w:name w:val="Corpo de texto 23"/>
    <w:basedOn w:val="Normal"/>
    <w:pPr>
      <w:keepLines/>
      <w:ind w:firstLine="709"/>
      <w:jc w:val="both"/>
    </w:pPr>
    <w:rPr>
      <w:sz w:val="24"/>
    </w:rPr>
  </w:style>
  <w:style w:type="paragraph" w:customStyle="1" w:styleId="Default">
    <w:name w:val="Default"/>
    <w:pPr>
      <w:suppressAutoHyphens/>
      <w:autoSpaceDE w:val="0"/>
    </w:pPr>
    <w:rPr>
      <w:rFonts w:eastAsia="Calibri"/>
      <w:color w:val="000000"/>
      <w:kern w:val="1"/>
      <w:sz w:val="24"/>
      <w:szCs w:val="24"/>
      <w:lang w:eastAsia="zh-CN"/>
    </w:rPr>
  </w:style>
  <w:style w:type="paragraph" w:customStyle="1" w:styleId="Ttulo22">
    <w:name w:val="Título2"/>
    <w:basedOn w:val="Normal"/>
    <w:next w:val="Corpodetexto"/>
    <w:pPr>
      <w:keepNext/>
      <w:spacing w:before="240" w:after="120"/>
    </w:pPr>
    <w:rPr>
      <w:rFonts w:ascii="Arial" w:eastAsia="Lucida Sans Unicode" w:hAnsi="Arial" w:cs="Tahoma"/>
      <w:sz w:val="28"/>
      <w:szCs w:val="28"/>
    </w:rPr>
  </w:style>
  <w:style w:type="paragraph" w:customStyle="1" w:styleId="Contedodatabela">
    <w:name w:val="Conteúdo da tabela"/>
    <w:basedOn w:val="Normal"/>
    <w:pPr>
      <w:suppressLineNumbers/>
    </w:pPr>
  </w:style>
  <w:style w:type="paragraph" w:customStyle="1" w:styleId="Ttulodatabela">
    <w:name w:val="Título da tabela"/>
    <w:basedOn w:val="Contedodatabela"/>
    <w:pPr>
      <w:jc w:val="center"/>
    </w:pPr>
    <w:rPr>
      <w:b/>
      <w:bCs/>
    </w:rPr>
  </w:style>
  <w:style w:type="paragraph" w:styleId="Pr-formataoHTML">
    <w:name w:val="HTML Preformatted"/>
    <w:basedOn w:val="Normal"/>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000000"/>
      <w:sz w:val="16"/>
      <w:szCs w:val="16"/>
    </w:rPr>
  </w:style>
  <w:style w:type="paragraph" w:customStyle="1" w:styleId="Contedodamoldura">
    <w:name w:val="Conteúdo da moldura"/>
    <w:basedOn w:val="Corpodetexto"/>
  </w:style>
  <w:style w:type="paragraph" w:customStyle="1" w:styleId="Ttulodetabela">
    <w:name w:val="Título de tabela"/>
    <w:basedOn w:val="Contedodatabela"/>
    <w:pPr>
      <w:jc w:val="center"/>
    </w:pPr>
    <w:rPr>
      <w:b/>
      <w:bCs/>
    </w:rPr>
  </w:style>
  <w:style w:type="paragraph" w:customStyle="1" w:styleId="Contedodoquadro">
    <w:name w:val="Conteúdo do quadro"/>
    <w:basedOn w:val="Normal"/>
  </w:style>
  <w:style w:type="paragraph" w:customStyle="1" w:styleId="NormalArial">
    <w:name w:val="Normal + Arial"/>
    <w:basedOn w:val="Normal"/>
    <w:pPr>
      <w:suppressAutoHyphens w:val="0"/>
      <w:jc w:val="center"/>
    </w:pPr>
    <w:rPr>
      <w:rFonts w:ascii="Arial" w:hAnsi="Arial" w:cs="Arial"/>
      <w:sz w:val="24"/>
      <w:szCs w:val="24"/>
    </w:rPr>
  </w:style>
  <w:style w:type="paragraph" w:customStyle="1" w:styleId="Recuodecorpodetexto33">
    <w:name w:val="Recuo de corpo de texto 33"/>
    <w:basedOn w:val="Normal"/>
    <w:pPr>
      <w:spacing w:after="120"/>
      <w:ind w:left="283"/>
    </w:pPr>
    <w:rPr>
      <w:sz w:val="16"/>
      <w:szCs w:val="16"/>
      <w:lang w:val="x-none"/>
    </w:rPr>
  </w:style>
  <w:style w:type="paragraph" w:customStyle="1" w:styleId="Standard">
    <w:name w:val="Standard"/>
    <w:pPr>
      <w:suppressAutoHyphens/>
      <w:textAlignment w:val="baseline"/>
    </w:pPr>
    <w:rPr>
      <w:kern w:val="1"/>
      <w:lang w:eastAsia="zh-CN"/>
    </w:rPr>
  </w:style>
  <w:style w:type="paragraph" w:customStyle="1" w:styleId="Citaes">
    <w:name w:val="Citações"/>
    <w:basedOn w:val="Normal"/>
    <w:pPr>
      <w:spacing w:after="283"/>
      <w:ind w:left="567" w:right="567"/>
    </w:pPr>
  </w:style>
  <w:style w:type="paragraph" w:styleId="Ttulo">
    <w:name w:val="Title"/>
    <w:aliases w:val="CI Título"/>
    <w:basedOn w:val="Ttulo21"/>
    <w:next w:val="Corpodetexto"/>
    <w:qFormat/>
  </w:style>
  <w:style w:type="character" w:customStyle="1" w:styleId="Ttulo8Char">
    <w:name w:val="Título 8 Char"/>
    <w:link w:val="Ttulo8"/>
    <w:rsid w:val="00AF015C"/>
    <w:rPr>
      <w:rFonts w:ascii="Arial" w:hAnsi="Arial"/>
      <w:b/>
      <w:bCs/>
      <w:kern w:val="1"/>
      <w:sz w:val="22"/>
      <w:szCs w:val="22"/>
      <w:lang w:val="x-none" w:eastAsia="zh-CN"/>
    </w:rPr>
  </w:style>
  <w:style w:type="paragraph" w:styleId="SemEspaamento">
    <w:name w:val="No Spacing"/>
    <w:uiPriority w:val="1"/>
    <w:qFormat/>
    <w:rsid w:val="00FE4423"/>
    <w:pPr>
      <w:suppressAutoHyphens/>
    </w:pPr>
    <w:rPr>
      <w:rFonts w:ascii="Calibri" w:eastAsia="Calibri" w:hAnsi="Calibri"/>
      <w:sz w:val="22"/>
      <w:szCs w:val="22"/>
      <w:lang w:eastAsia="ar-SA"/>
    </w:rPr>
  </w:style>
  <w:style w:type="numbering" w:customStyle="1" w:styleId="PrefPira">
    <w:name w:val="Pref Pira"/>
    <w:uiPriority w:val="99"/>
    <w:rsid w:val="00EF135E"/>
    <w:pPr>
      <w:numPr>
        <w:numId w:val="7"/>
      </w:numPr>
    </w:pPr>
  </w:style>
  <w:style w:type="character" w:styleId="Refdecomentrio">
    <w:name w:val="annotation reference"/>
    <w:unhideWhenUsed/>
    <w:qFormat/>
    <w:rsid w:val="00B01366"/>
    <w:rPr>
      <w:sz w:val="16"/>
      <w:szCs w:val="16"/>
    </w:rPr>
  </w:style>
  <w:style w:type="paragraph" w:styleId="Textodecomentrio">
    <w:name w:val="annotation text"/>
    <w:basedOn w:val="Normal"/>
    <w:link w:val="TextodecomentrioChar"/>
    <w:unhideWhenUsed/>
    <w:qFormat/>
    <w:rsid w:val="00B01366"/>
  </w:style>
  <w:style w:type="character" w:customStyle="1" w:styleId="TextodecomentrioChar">
    <w:name w:val="Texto de comentário Char"/>
    <w:link w:val="Textodecomentrio"/>
    <w:qFormat/>
    <w:rsid w:val="00B01366"/>
    <w:rPr>
      <w:kern w:val="1"/>
      <w:lang w:eastAsia="zh-CN"/>
    </w:rPr>
  </w:style>
  <w:style w:type="paragraph" w:styleId="Assuntodocomentrio">
    <w:name w:val="annotation subject"/>
    <w:basedOn w:val="Textodecomentrio"/>
    <w:next w:val="Textodecomentrio"/>
    <w:link w:val="AssuntodocomentrioChar"/>
    <w:uiPriority w:val="99"/>
    <w:semiHidden/>
    <w:unhideWhenUsed/>
    <w:rsid w:val="00B01366"/>
    <w:rPr>
      <w:b/>
      <w:bCs/>
    </w:rPr>
  </w:style>
  <w:style w:type="character" w:customStyle="1" w:styleId="AssuntodocomentrioChar">
    <w:name w:val="Assunto do comentário Char"/>
    <w:link w:val="Assuntodocomentrio"/>
    <w:uiPriority w:val="99"/>
    <w:semiHidden/>
    <w:rsid w:val="00B01366"/>
    <w:rPr>
      <w:b/>
      <w:bCs/>
      <w:kern w:val="1"/>
      <w:lang w:eastAsia="zh-CN"/>
    </w:rPr>
  </w:style>
  <w:style w:type="paragraph" w:customStyle="1" w:styleId="Nivel01">
    <w:name w:val="Nivel 01"/>
    <w:basedOn w:val="Ttulo1"/>
    <w:next w:val="Normal"/>
    <w:link w:val="Nivel01Char"/>
    <w:qFormat/>
    <w:rsid w:val="00ED126A"/>
    <w:pPr>
      <w:keepLines/>
      <w:numPr>
        <w:numId w:val="16"/>
      </w:numPr>
      <w:tabs>
        <w:tab w:val="left" w:pos="567"/>
      </w:tabs>
      <w:suppressAutoHyphens w:val="0"/>
      <w:spacing w:before="240"/>
      <w:jc w:val="both"/>
    </w:pPr>
    <w:rPr>
      <w:rFonts w:eastAsia="MS Gothic"/>
      <w:kern w:val="0"/>
      <w:sz w:val="20"/>
      <w:szCs w:val="20"/>
      <w:lang w:val="pt-BR" w:eastAsia="pt-BR"/>
    </w:rPr>
  </w:style>
  <w:style w:type="character" w:customStyle="1" w:styleId="Nivel01Char">
    <w:name w:val="Nivel 01 Char"/>
    <w:link w:val="Nivel01"/>
    <w:rsid w:val="00ED126A"/>
    <w:rPr>
      <w:rFonts w:ascii="Arial" w:eastAsia="MS Gothic" w:hAnsi="Arial" w:cs="Arial"/>
      <w:b/>
      <w:bCs/>
    </w:rPr>
  </w:style>
  <w:style w:type="paragraph" w:customStyle="1" w:styleId="Nivel2">
    <w:name w:val="Nivel 2"/>
    <w:basedOn w:val="Normal"/>
    <w:link w:val="Nivel2Char"/>
    <w:qFormat/>
    <w:rsid w:val="00ED126A"/>
    <w:pPr>
      <w:numPr>
        <w:ilvl w:val="1"/>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3">
    <w:name w:val="Nivel 3"/>
    <w:basedOn w:val="Normal"/>
    <w:link w:val="Nivel3Char"/>
    <w:qFormat/>
    <w:rsid w:val="00ED126A"/>
    <w:pPr>
      <w:numPr>
        <w:ilvl w:val="2"/>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4">
    <w:name w:val="Nivel 4"/>
    <w:basedOn w:val="Nivel3"/>
    <w:link w:val="Nivel4Char"/>
    <w:qFormat/>
    <w:rsid w:val="00ED126A"/>
    <w:pPr>
      <w:numPr>
        <w:ilvl w:val="3"/>
      </w:numPr>
      <w:tabs>
        <w:tab w:val="num" w:pos="0"/>
      </w:tabs>
      <w:ind w:left="851" w:firstLine="0"/>
    </w:pPr>
    <w:rPr>
      <w:color w:val="auto"/>
    </w:rPr>
  </w:style>
  <w:style w:type="paragraph" w:customStyle="1" w:styleId="Nivel5">
    <w:name w:val="Nivel 5"/>
    <w:basedOn w:val="Nivel4"/>
    <w:qFormat/>
    <w:rsid w:val="00ED126A"/>
    <w:pPr>
      <w:numPr>
        <w:ilvl w:val="4"/>
      </w:numPr>
      <w:tabs>
        <w:tab w:val="num" w:pos="0"/>
      </w:tabs>
      <w:ind w:left="1276" w:firstLine="0"/>
    </w:pPr>
  </w:style>
  <w:style w:type="character" w:customStyle="1" w:styleId="Nivel4Char">
    <w:name w:val="Nivel 4 Char"/>
    <w:link w:val="Nivel4"/>
    <w:rsid w:val="00ED126A"/>
    <w:rPr>
      <w:rFonts w:ascii="Arial" w:eastAsia="MS Mincho" w:hAnsi="Arial" w:cs="Arial"/>
    </w:rPr>
  </w:style>
  <w:style w:type="character" w:customStyle="1" w:styleId="Nivel2Char">
    <w:name w:val="Nivel 2 Char"/>
    <w:link w:val="Nivel2"/>
    <w:locked/>
    <w:rsid w:val="00ED126A"/>
    <w:rPr>
      <w:rFonts w:ascii="Arial" w:eastAsia="MS Mincho" w:hAnsi="Arial" w:cs="Arial"/>
      <w:color w:val="000000"/>
    </w:rPr>
  </w:style>
  <w:style w:type="character" w:customStyle="1" w:styleId="PargrafodaListaChar">
    <w:name w:val="Parágrafo da Lista Char"/>
    <w:link w:val="PargrafodaLista"/>
    <w:uiPriority w:val="34"/>
    <w:rsid w:val="00ED126A"/>
    <w:rPr>
      <w:rFonts w:ascii="Calibri" w:eastAsia="Calibri" w:hAnsi="Calibri" w:cs="Calibri"/>
      <w:kern w:val="1"/>
      <w:sz w:val="22"/>
      <w:szCs w:val="22"/>
      <w:lang w:eastAsia="zh-CN"/>
    </w:rPr>
  </w:style>
  <w:style w:type="character" w:customStyle="1" w:styleId="Nivel3Char">
    <w:name w:val="Nivel 3 Char"/>
    <w:link w:val="Nivel3"/>
    <w:rsid w:val="00ED126A"/>
    <w:rPr>
      <w:rFonts w:ascii="Arial" w:eastAsia="MS Mincho" w:hAnsi="Arial" w:cs="Arial"/>
      <w:color w:val="000000"/>
    </w:rPr>
  </w:style>
  <w:style w:type="character" w:customStyle="1" w:styleId="MenoPendente1">
    <w:name w:val="Menção Pendente1"/>
    <w:basedOn w:val="Fontepargpadro"/>
    <w:uiPriority w:val="99"/>
    <w:semiHidden/>
    <w:unhideWhenUsed/>
    <w:rsid w:val="007A7A52"/>
    <w:rPr>
      <w:color w:val="605E5C"/>
      <w:shd w:val="clear" w:color="auto" w:fill="E1DFDD"/>
    </w:rPr>
  </w:style>
  <w:style w:type="paragraph" w:customStyle="1" w:styleId="Nvel2-Red">
    <w:name w:val="Nível 2 -Red"/>
    <w:basedOn w:val="Nivel2"/>
    <w:link w:val="Nvel2-RedChar"/>
    <w:qFormat/>
    <w:rsid w:val="00D71AEA"/>
    <w:pPr>
      <w:numPr>
        <w:ilvl w:val="0"/>
        <w:numId w:val="0"/>
      </w:numPr>
      <w:tabs>
        <w:tab w:val="num" w:pos="0"/>
      </w:tabs>
    </w:pPr>
    <w:rPr>
      <w:i/>
      <w:iCs/>
      <w:color w:val="FF0000"/>
    </w:rPr>
  </w:style>
  <w:style w:type="character" w:customStyle="1" w:styleId="Nvel2-RedChar">
    <w:name w:val="Nível 2 -Red Char"/>
    <w:link w:val="Nvel2-Red"/>
    <w:rsid w:val="00D71AEA"/>
    <w:rPr>
      <w:rFonts w:ascii="Arial" w:eastAsia="MS Mincho" w:hAnsi="Arial" w:cs="Arial"/>
      <w:i/>
      <w:iCs/>
      <w:color w:val="FF0000"/>
    </w:rPr>
  </w:style>
  <w:style w:type="paragraph" w:customStyle="1" w:styleId="ou">
    <w:name w:val="ou"/>
    <w:basedOn w:val="PargrafodaLista"/>
    <w:link w:val="ouChar"/>
    <w:qFormat/>
    <w:rsid w:val="00D71AEA"/>
    <w:pPr>
      <w:suppressAutoHyphens w:val="0"/>
      <w:spacing w:before="60" w:after="60" w:line="259" w:lineRule="auto"/>
      <w:ind w:left="0"/>
      <w:jc w:val="center"/>
    </w:pPr>
    <w:rPr>
      <w:rFonts w:ascii="Arial" w:eastAsia="Cambria" w:hAnsi="Arial" w:cs="Arial"/>
      <w:b/>
      <w:bCs/>
      <w:i/>
      <w:iCs/>
      <w:color w:val="FF0000"/>
      <w:kern w:val="0"/>
      <w:sz w:val="24"/>
      <w:szCs w:val="24"/>
      <w:u w:val="single"/>
      <w:lang w:eastAsia="pt-BR"/>
    </w:rPr>
  </w:style>
  <w:style w:type="character" w:customStyle="1" w:styleId="ouChar">
    <w:name w:val="ou Char"/>
    <w:link w:val="ou"/>
    <w:rsid w:val="00D71AEA"/>
    <w:rPr>
      <w:rFonts w:ascii="Arial" w:eastAsia="Cambria" w:hAnsi="Arial" w:cs="Arial"/>
      <w:b/>
      <w:bCs/>
      <w:i/>
      <w:iCs/>
      <w:color w:val="FF0000"/>
      <w:sz w:val="24"/>
      <w:szCs w:val="24"/>
      <w:u w:val="single"/>
    </w:rPr>
  </w:style>
  <w:style w:type="character" w:customStyle="1" w:styleId="cf01">
    <w:name w:val="cf01"/>
    <w:basedOn w:val="Fontepargpadro"/>
    <w:rsid w:val="001D3507"/>
    <w:rPr>
      <w:rFonts w:ascii="Segoe UI" w:hAnsi="Segoe UI" w:cs="Segoe UI" w:hint="default"/>
      <w:sz w:val="18"/>
      <w:szCs w:val="18"/>
    </w:rPr>
  </w:style>
  <w:style w:type="character" w:customStyle="1" w:styleId="Meno1">
    <w:name w:val="Menção1"/>
    <w:basedOn w:val="Fontepargpadro"/>
    <w:uiPriority w:val="99"/>
    <w:unhideWhenUsed/>
    <w:rsid w:val="00AD0103"/>
    <w:rPr>
      <w:color w:val="2B579A"/>
      <w:shd w:val="clear" w:color="auto" w:fill="E1DFDD"/>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9" w:unhideWhenUsed="0" w:qFormat="1"/>
    <w:lsdException w:name="heading 5" w:semiHidden="0" w:uiPriority="0" w:unhideWhenUsed="0" w:qFormat="1"/>
    <w:lsdException w:name="heading 6" w:semiHidden="0" w:uiPriority="9" w:unhideWhenUsed="0" w:qFormat="1"/>
    <w:lsdException w:name="heading 7" w:semiHidden="0" w:uiPriority="9" w:unhideWhenUsed="0" w:qFormat="1"/>
    <w:lsdException w:name="heading 8" w:semiHidden="0" w:uiPriority="0"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qFormat="1"/>
    <w:lsdException w:name="footer" w:uiPriority="0"/>
    <w:lsdException w:name="caption" w:semiHidden="0" w:uiPriority="35" w:unhideWhenUsed="0" w:qFormat="1"/>
    <w:lsdException w:name="annotation reference" w:uiPriority="0" w:qFormat="1"/>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pPr>
    <w:rPr>
      <w:kern w:val="1"/>
      <w:lang w:eastAsia="zh-CN"/>
    </w:rPr>
  </w:style>
  <w:style w:type="paragraph" w:styleId="Ttulo1">
    <w:name w:val="heading 1"/>
    <w:basedOn w:val="Normal"/>
    <w:next w:val="Normal"/>
    <w:qFormat/>
    <w:pPr>
      <w:keepNext/>
      <w:numPr>
        <w:numId w:val="1"/>
      </w:numPr>
      <w:jc w:val="center"/>
      <w:outlineLvl w:val="0"/>
    </w:pPr>
    <w:rPr>
      <w:rFonts w:ascii="Arial" w:hAnsi="Arial" w:cs="Arial"/>
      <w:b/>
      <w:bCs/>
      <w:sz w:val="32"/>
      <w:szCs w:val="32"/>
      <w:lang w:val="x-none"/>
    </w:rPr>
  </w:style>
  <w:style w:type="paragraph" w:styleId="Ttulo2">
    <w:name w:val="heading 2"/>
    <w:basedOn w:val="Normal"/>
    <w:next w:val="Normal"/>
    <w:qFormat/>
    <w:pPr>
      <w:keepNext/>
      <w:numPr>
        <w:ilvl w:val="1"/>
        <w:numId w:val="1"/>
      </w:numPr>
      <w:jc w:val="center"/>
      <w:outlineLvl w:val="1"/>
    </w:pPr>
    <w:rPr>
      <w:rFonts w:ascii="Arial" w:hAnsi="Arial" w:cs="Arial"/>
      <w:b/>
      <w:bCs/>
      <w:sz w:val="24"/>
      <w:szCs w:val="24"/>
      <w:lang w:val="x-none"/>
    </w:rPr>
  </w:style>
  <w:style w:type="paragraph" w:styleId="Ttulo3">
    <w:name w:val="heading 3"/>
    <w:basedOn w:val="Normal"/>
    <w:next w:val="Normal"/>
    <w:qFormat/>
    <w:pPr>
      <w:keepNext/>
      <w:numPr>
        <w:ilvl w:val="2"/>
        <w:numId w:val="1"/>
      </w:numPr>
      <w:jc w:val="center"/>
      <w:outlineLvl w:val="2"/>
    </w:pPr>
    <w:rPr>
      <w:rFonts w:ascii="Arial" w:hAnsi="Arial" w:cs="Arial"/>
      <w:b/>
      <w:bCs/>
      <w:caps/>
      <w:sz w:val="22"/>
      <w:szCs w:val="22"/>
      <w:lang w:val="x-none"/>
    </w:rPr>
  </w:style>
  <w:style w:type="paragraph" w:styleId="Ttulo4">
    <w:name w:val="heading 4"/>
    <w:basedOn w:val="Normal"/>
    <w:next w:val="Normal"/>
    <w:qFormat/>
    <w:pPr>
      <w:keepNext/>
      <w:numPr>
        <w:ilvl w:val="3"/>
        <w:numId w:val="1"/>
      </w:numPr>
      <w:jc w:val="center"/>
      <w:outlineLvl w:val="3"/>
    </w:pPr>
    <w:rPr>
      <w:rFonts w:ascii="Arial" w:hAnsi="Arial" w:cs="Arial"/>
      <w:b/>
      <w:bCs/>
      <w:color w:val="000000"/>
      <w:sz w:val="72"/>
      <w:szCs w:val="72"/>
      <w:lang w:val="x-none"/>
    </w:rPr>
  </w:style>
  <w:style w:type="paragraph" w:styleId="Ttulo5">
    <w:name w:val="heading 5"/>
    <w:basedOn w:val="Normal"/>
    <w:next w:val="Normal"/>
    <w:qFormat/>
    <w:pPr>
      <w:keepNext/>
      <w:keepLines/>
      <w:numPr>
        <w:ilvl w:val="4"/>
        <w:numId w:val="1"/>
      </w:numPr>
      <w:jc w:val="center"/>
      <w:outlineLvl w:val="4"/>
    </w:pPr>
    <w:rPr>
      <w:b/>
      <w:sz w:val="28"/>
      <w:lang w:val="x-none"/>
    </w:rPr>
  </w:style>
  <w:style w:type="paragraph" w:styleId="Ttulo6">
    <w:name w:val="heading 6"/>
    <w:basedOn w:val="Normal"/>
    <w:next w:val="Normal"/>
    <w:qFormat/>
    <w:pPr>
      <w:keepNext/>
      <w:numPr>
        <w:ilvl w:val="5"/>
        <w:numId w:val="1"/>
      </w:numPr>
      <w:jc w:val="center"/>
      <w:outlineLvl w:val="5"/>
    </w:pPr>
    <w:rPr>
      <w:rFonts w:ascii="Arial" w:hAnsi="Arial" w:cs="Arial"/>
      <w:b/>
      <w:bCs/>
      <w:color w:val="0000FF"/>
      <w:lang w:val="x-none"/>
    </w:rPr>
  </w:style>
  <w:style w:type="paragraph" w:styleId="Ttulo7">
    <w:name w:val="heading 7"/>
    <w:basedOn w:val="Normal"/>
    <w:next w:val="Normal"/>
    <w:qFormat/>
    <w:pPr>
      <w:keepNext/>
      <w:numPr>
        <w:ilvl w:val="6"/>
        <w:numId w:val="1"/>
      </w:numPr>
      <w:ind w:left="561" w:firstLine="0"/>
      <w:jc w:val="both"/>
      <w:outlineLvl w:val="6"/>
    </w:pPr>
    <w:rPr>
      <w:rFonts w:ascii="Arial" w:hAnsi="Arial" w:cs="Arial"/>
      <w:b/>
      <w:bCs/>
      <w:sz w:val="22"/>
      <w:szCs w:val="22"/>
    </w:rPr>
  </w:style>
  <w:style w:type="paragraph" w:styleId="Ttulo8">
    <w:name w:val="heading 8"/>
    <w:basedOn w:val="Normal"/>
    <w:next w:val="Normal"/>
    <w:link w:val="Ttulo8Char"/>
    <w:qFormat/>
    <w:pPr>
      <w:keepNext/>
      <w:numPr>
        <w:ilvl w:val="7"/>
        <w:numId w:val="1"/>
      </w:numPr>
      <w:ind w:left="0" w:firstLine="561"/>
      <w:jc w:val="both"/>
      <w:outlineLvl w:val="7"/>
    </w:pPr>
    <w:rPr>
      <w:rFonts w:ascii="Arial" w:hAnsi="Arial"/>
      <w:b/>
      <w:bCs/>
      <w:sz w:val="22"/>
      <w:szCs w:val="22"/>
      <w:lang w:val="x-none"/>
    </w:rPr>
  </w:style>
  <w:style w:type="paragraph" w:styleId="Ttulo9">
    <w:name w:val="heading 9"/>
    <w:basedOn w:val="Normal"/>
    <w:next w:val="Normal"/>
    <w:qFormat/>
    <w:pPr>
      <w:keepNext/>
      <w:numPr>
        <w:ilvl w:val="8"/>
        <w:numId w:val="1"/>
      </w:numPr>
      <w:ind w:left="0" w:firstLine="561"/>
      <w:jc w:val="both"/>
      <w:outlineLvl w:val="8"/>
    </w:pPr>
    <w:rPr>
      <w:rFonts w:ascii="Arial" w:hAnsi="Arial" w:cs="Arial"/>
      <w:b/>
      <w:bCs/>
      <w:i/>
      <w:iCs/>
      <w:cap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rPr>
      <w:rFonts w:ascii="Arial" w:hAnsi="Arial" w:cs="Arial"/>
      <w:sz w:val="20"/>
      <w:szCs w:val="20"/>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Arial" w:hAnsi="Arial" w:cs="Arial"/>
      <w:i/>
      <w:sz w:val="20"/>
      <w:szCs w:val="20"/>
    </w:rPr>
  </w:style>
  <w:style w:type="character" w:customStyle="1" w:styleId="WW8Num2z1">
    <w:name w:val="WW8Num2z1"/>
    <w:rPr>
      <w:rFonts w:ascii="Arial" w:hAnsi="Arial" w:cs="Arial"/>
      <w:color w:val="000000"/>
    </w:rPr>
  </w:style>
  <w:style w:type="character" w:customStyle="1" w:styleId="WW8Num2z2">
    <w:name w:val="WW8Num2z2"/>
    <w:rPr>
      <w:rFonts w:cs="Arial"/>
      <w:b/>
    </w:rPr>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Times New Roman" w:hAnsi="Times New Roman" w:cs="Times New Roman"/>
      <w:b/>
      <w:sz w:val="20"/>
      <w:szCs w:val="20"/>
    </w:rPr>
  </w:style>
  <w:style w:type="character" w:customStyle="1" w:styleId="WW8Num3z1">
    <w:name w:val="WW8Num3z1"/>
    <w:rPr>
      <w:rFonts w:ascii="Arial" w:hAnsi="Arial" w:cs="Arial"/>
    </w:rPr>
  </w:style>
  <w:style w:type="character" w:customStyle="1" w:styleId="WW8Num3z2">
    <w:name w:val="WW8Num3z2"/>
    <w:rPr>
      <w:rFonts w:ascii="Arial" w:hAnsi="Arial" w:cs="Arial"/>
      <w:b/>
      <w:sz w:val="20"/>
      <w:szCs w:val="20"/>
    </w:rPr>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Times New Roman" w:hAnsi="Times New Roman" w:cs="Times New Roman"/>
      <w:b/>
      <w:i w:val="0"/>
      <w:sz w:val="20"/>
      <w:szCs w:val="20"/>
    </w:rPr>
  </w:style>
  <w:style w:type="character" w:customStyle="1" w:styleId="WW8Num4z1">
    <w:name w:val="WW8Num4z1"/>
  </w:style>
  <w:style w:type="character" w:customStyle="1" w:styleId="WW8Num4z2">
    <w:name w:val="WW8Num4z2"/>
    <w:rPr>
      <w:rFonts w:ascii="Times New Roman" w:hAnsi="Times New Roman" w:cs="Times New Roman"/>
      <w:b/>
      <w:sz w:val="20"/>
      <w:szCs w:val="20"/>
    </w:rPr>
  </w:style>
  <w:style w:type="character" w:customStyle="1" w:styleId="WW8Num4z3">
    <w:name w:val="WW8Num4z3"/>
    <w:rPr>
      <w:b/>
    </w:rPr>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Fontepargpadro19">
    <w:name w:val="Fonte parág. padrão19"/>
  </w:style>
  <w:style w:type="character" w:customStyle="1" w:styleId="WW8Num5z0">
    <w:name w:val="WW8Num5z0"/>
    <w:rPr>
      <w:rFonts w:ascii="Symbol" w:hAnsi="Symbol" w:cs="Symbol"/>
    </w:rPr>
  </w:style>
  <w:style w:type="character" w:customStyle="1" w:styleId="WW8Num5z1">
    <w:name w:val="WW8Num5z1"/>
    <w:rPr>
      <w:rFonts w:ascii="OpenSymbol" w:hAnsi="OpenSymbol" w:cs="Arial"/>
      <w:color w:val="000000"/>
    </w:rPr>
  </w:style>
  <w:style w:type="character" w:customStyle="1" w:styleId="WW8Num6z0">
    <w:name w:val="WW8Num6z0"/>
    <w:rPr>
      <w:rFonts w:ascii="Symbol" w:hAnsi="Symbol" w:cs="OpenSymbol"/>
    </w:rPr>
  </w:style>
  <w:style w:type="character" w:customStyle="1" w:styleId="WW8Num6z1">
    <w:name w:val="WW8Num6z1"/>
    <w:rPr>
      <w:rFonts w:ascii="OpenSymbol" w:hAnsi="OpenSymbol" w:cs="OpenSymbol"/>
    </w:rPr>
  </w:style>
  <w:style w:type="character" w:customStyle="1" w:styleId="WW8Num7z0">
    <w:name w:val="WW8Num7z0"/>
    <w:rPr>
      <w:rFonts w:hint="default"/>
    </w:rPr>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Fontepargpadro18">
    <w:name w:val="Fonte parág. padrão18"/>
  </w:style>
  <w:style w:type="character" w:customStyle="1" w:styleId="Fontepargpadro17">
    <w:name w:val="Fonte parág. padrão17"/>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Fontepargpadro16">
    <w:name w:val="Fonte parág. padrão16"/>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8z0">
    <w:name w:val="WW8Num8z0"/>
    <w:rPr>
      <w:rFonts w:cs="Arial"/>
    </w:rPr>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ascii="Times New Roman" w:hAnsi="Times New Roman" w:cs="Times New Roman"/>
      <w:b/>
      <w:i w:val="0"/>
      <w:sz w:val="20"/>
      <w:szCs w:val="20"/>
    </w:rPr>
  </w:style>
  <w:style w:type="character" w:customStyle="1" w:styleId="WW8Num9z2">
    <w:name w:val="WW8Num9z2"/>
    <w:rPr>
      <w:rFonts w:ascii="Times New Roman" w:hAnsi="Times New Roman" w:cs="Times New Roman"/>
      <w:b/>
      <w:sz w:val="20"/>
      <w:szCs w:val="20"/>
    </w:rPr>
  </w:style>
  <w:style w:type="character" w:customStyle="1" w:styleId="WW8Num9z3">
    <w:name w:val="WW8Num9z3"/>
    <w:rPr>
      <w:b/>
    </w:rPr>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cs="Arial"/>
      <w:b w:val="0"/>
      <w:bCs w:val="0"/>
    </w:rPr>
  </w:style>
  <w:style w:type="character" w:customStyle="1" w:styleId="WW8Num10z1">
    <w:name w:val="WW8Num10z1"/>
    <w:rPr>
      <w:b/>
      <w:sz w:val="22"/>
      <w:szCs w:val="22"/>
    </w:rPr>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b w:val="0"/>
      <w:bCs w:val="0"/>
    </w:rPr>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style>
  <w:style w:type="character" w:customStyle="1" w:styleId="WW8Num12z2">
    <w:name w:val="WW8Num12z2"/>
    <w:rPr>
      <w:b/>
    </w:rPr>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cs="Arial"/>
    </w:rPr>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1z2">
    <w:name w:val="WW8Num11z2"/>
  </w:style>
  <w:style w:type="character" w:customStyle="1" w:styleId="WW8Num9z1">
    <w:name w:val="WW8Num9z1"/>
  </w:style>
  <w:style w:type="character" w:customStyle="1" w:styleId="WW8Num11z1">
    <w:name w:val="WW8Num11z1"/>
    <w:rPr>
      <w:b/>
    </w:rPr>
  </w:style>
  <w:style w:type="character" w:customStyle="1" w:styleId="WW8Num12z1">
    <w:name w:val="WW8Num12z1"/>
  </w:style>
  <w:style w:type="character" w:customStyle="1" w:styleId="WW8Num13z1">
    <w:name w:val="WW8Num13z1"/>
    <w:rPr>
      <w:lang w:val="x-none"/>
    </w:rPr>
  </w:style>
  <w:style w:type="character" w:customStyle="1" w:styleId="WW8Num13z2">
    <w:name w:val="WW8Num13z2"/>
  </w:style>
  <w:style w:type="character" w:customStyle="1" w:styleId="WW8Num14z0">
    <w:name w:val="WW8Num14z0"/>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style>
  <w:style w:type="character" w:customStyle="1" w:styleId="WW8Num15z1">
    <w:name w:val="WW8Num15z1"/>
  </w:style>
  <w:style w:type="character" w:customStyle="1" w:styleId="WW8Num15z2">
    <w:name w:val="WW8Num15z2"/>
    <w:rPr>
      <w:b/>
    </w:rPr>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rPr>
      <w:rFonts w:ascii="Symbol" w:hAnsi="Symbol" w:cs="Symbol"/>
      <w:color w:val="auto"/>
    </w:rPr>
  </w:style>
  <w:style w:type="character" w:customStyle="1" w:styleId="WW8Num17z1">
    <w:name w:val="WW8Num17z1"/>
    <w:rPr>
      <w:rFonts w:ascii="Courier New" w:hAnsi="Courier New" w:cs="Courier New"/>
    </w:rPr>
  </w:style>
  <w:style w:type="character" w:customStyle="1" w:styleId="WW8Num17z2">
    <w:name w:val="WW8Num17z2"/>
    <w:rPr>
      <w:rFonts w:ascii="Wingdings" w:hAnsi="Wingdings" w:cs="Wingdings"/>
    </w:rPr>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Times New Roman" w:hAnsi="Times New Roman" w:cs="Times New Roman"/>
      <w:b/>
      <w:i w:val="0"/>
      <w:sz w:val="20"/>
      <w:szCs w:val="20"/>
    </w:rPr>
  </w:style>
  <w:style w:type="character" w:customStyle="1" w:styleId="WW8Num19z1">
    <w:name w:val="WW8Num19z1"/>
  </w:style>
  <w:style w:type="character" w:customStyle="1" w:styleId="WW8Num19z2">
    <w:name w:val="WW8Num19z2"/>
    <w:rPr>
      <w:rFonts w:ascii="Times New Roman" w:hAnsi="Times New Roman" w:cs="Times New Roman"/>
      <w:b/>
      <w:sz w:val="20"/>
      <w:szCs w:val="20"/>
    </w:rPr>
  </w:style>
  <w:style w:type="character" w:customStyle="1" w:styleId="WW8Num19z3">
    <w:name w:val="WW8Num19z3"/>
    <w:rPr>
      <w:b/>
    </w:rPr>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ascii="Times New Roman" w:hAnsi="Times New Roman" w:cs="Times New Roman"/>
      <w:b/>
      <w:i w:val="0"/>
      <w:sz w:val="20"/>
      <w:szCs w:val="20"/>
    </w:rPr>
  </w:style>
  <w:style w:type="character" w:customStyle="1" w:styleId="WW8Num22z2">
    <w:name w:val="WW8Num22z2"/>
    <w:rPr>
      <w:rFonts w:ascii="Times New Roman" w:hAnsi="Times New Roman" w:cs="Times New Roman"/>
      <w:b/>
      <w:sz w:val="20"/>
      <w:szCs w:val="20"/>
    </w:rPr>
  </w:style>
  <w:style w:type="character" w:customStyle="1" w:styleId="WW8Num22z3">
    <w:name w:val="WW8Num22z3"/>
    <w:rPr>
      <w:b/>
    </w:rPr>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sz w:val="20"/>
      <w:szCs w:val="20"/>
    </w:rPr>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rPr>
      <w:sz w:val="20"/>
      <w:szCs w:val="20"/>
    </w:rPr>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rPr>
      <w:sz w:val="20"/>
      <w:szCs w:val="20"/>
    </w:rPr>
  </w:style>
  <w:style w:type="character" w:customStyle="1" w:styleId="WW8Num25z2">
    <w:name w:val="WW8Num25z2"/>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0">
    <w:name w:val="WW8Num26z0"/>
    <w:rPr>
      <w:sz w:val="20"/>
      <w:szCs w:val="20"/>
    </w:rPr>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rPr>
      <w:rFonts w:cs="Arial"/>
      <w:sz w:val="20"/>
      <w:szCs w:val="20"/>
    </w:rPr>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sz w:val="20"/>
      <w:szCs w:val="20"/>
    </w:rPr>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rPr>
      <w:rFonts w:cs="Arial"/>
      <w:sz w:val="20"/>
      <w:szCs w:val="20"/>
    </w:rPr>
  </w:style>
  <w:style w:type="character" w:customStyle="1" w:styleId="WW8Num29z2">
    <w:name w:val="WW8Num29z2"/>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rPr>
      <w:rFonts w:cs="Arial"/>
      <w:sz w:val="20"/>
      <w:szCs w:val="20"/>
    </w:rPr>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rPr>
      <w:sz w:val="20"/>
      <w:szCs w:val="20"/>
    </w:rPr>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rPr>
      <w:sz w:val="20"/>
      <w:szCs w:val="20"/>
    </w:rPr>
  </w:style>
  <w:style w:type="character" w:customStyle="1" w:styleId="WW8Num32z1">
    <w:name w:val="WW8Num32z1"/>
  </w:style>
  <w:style w:type="character" w:customStyle="1" w:styleId="WW8Num32z2">
    <w:name w:val="WW8Num32z2"/>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rPr>
      <w:sz w:val="20"/>
      <w:szCs w:val="20"/>
    </w:rPr>
  </w:style>
  <w:style w:type="character" w:customStyle="1" w:styleId="WW8Num33z2">
    <w:name w:val="WW8Num33z2"/>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0">
    <w:name w:val="WW8Num34z0"/>
    <w:rPr>
      <w:rFonts w:cs="Arial"/>
    </w:rPr>
  </w:style>
  <w:style w:type="character" w:customStyle="1" w:styleId="WW8Num34z2">
    <w:name w:val="WW8Num34z2"/>
    <w:rPr>
      <w:sz w:val="20"/>
      <w:szCs w:val="20"/>
    </w:rPr>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0">
    <w:name w:val="WW8Num35z0"/>
    <w:rPr>
      <w:sz w:val="20"/>
      <w:szCs w:val="20"/>
    </w:rPr>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0">
    <w:name w:val="WW8Num36z0"/>
    <w:rPr>
      <w:rFonts w:cs="Arial"/>
      <w:sz w:val="20"/>
      <w:szCs w:val="20"/>
    </w:rPr>
  </w:style>
  <w:style w:type="character" w:customStyle="1" w:styleId="WW8Num36z2">
    <w:name w:val="WW8Num36z2"/>
  </w:style>
  <w:style w:type="character" w:customStyle="1" w:styleId="WW8Num36z3">
    <w:name w:val="WW8Num36z3"/>
  </w:style>
  <w:style w:type="character" w:customStyle="1" w:styleId="WW8Num36z4">
    <w:name w:val="WW8Num36z4"/>
  </w:style>
  <w:style w:type="character" w:customStyle="1" w:styleId="WW8Num36z5">
    <w:name w:val="WW8Num36z5"/>
  </w:style>
  <w:style w:type="character" w:customStyle="1" w:styleId="WW8Num36z6">
    <w:name w:val="WW8Num36z6"/>
  </w:style>
  <w:style w:type="character" w:customStyle="1" w:styleId="WW8Num36z7">
    <w:name w:val="WW8Num36z7"/>
  </w:style>
  <w:style w:type="character" w:customStyle="1" w:styleId="WW8Num36z8">
    <w:name w:val="WW8Num36z8"/>
  </w:style>
  <w:style w:type="character" w:customStyle="1" w:styleId="WW8Num37z0">
    <w:name w:val="WW8Num37z0"/>
    <w:rPr>
      <w:sz w:val="20"/>
      <w:szCs w:val="20"/>
    </w:rPr>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rPr>
      <w:sz w:val="20"/>
      <w:szCs w:val="20"/>
    </w:rPr>
  </w:style>
  <w:style w:type="character" w:customStyle="1" w:styleId="WW8Num38z2">
    <w:name w:val="WW8Num38z2"/>
  </w:style>
  <w:style w:type="character" w:customStyle="1" w:styleId="WW8Num38z3">
    <w:name w:val="WW8Num38z3"/>
  </w:style>
  <w:style w:type="character" w:customStyle="1" w:styleId="WW8Num38z4">
    <w:name w:val="WW8Num38z4"/>
  </w:style>
  <w:style w:type="character" w:customStyle="1" w:styleId="WW8Num38z5">
    <w:name w:val="WW8Num38z5"/>
  </w:style>
  <w:style w:type="character" w:customStyle="1" w:styleId="WW8Num38z6">
    <w:name w:val="WW8Num38z6"/>
  </w:style>
  <w:style w:type="character" w:customStyle="1" w:styleId="WW8Num38z7">
    <w:name w:val="WW8Num38z7"/>
  </w:style>
  <w:style w:type="character" w:customStyle="1" w:styleId="WW8Num38z8">
    <w:name w:val="WW8Num38z8"/>
  </w:style>
  <w:style w:type="character" w:customStyle="1" w:styleId="WW8Num39z0">
    <w:name w:val="WW8Num39z0"/>
    <w:rPr>
      <w:rFonts w:cs="Arial"/>
      <w:sz w:val="20"/>
      <w:szCs w:val="20"/>
    </w:rPr>
  </w:style>
  <w:style w:type="character" w:customStyle="1" w:styleId="WW8Num39z3">
    <w:name w:val="WW8Num39z3"/>
  </w:style>
  <w:style w:type="character" w:customStyle="1" w:styleId="WW8Num39z4">
    <w:name w:val="WW8Num39z4"/>
  </w:style>
  <w:style w:type="character" w:customStyle="1" w:styleId="WW8Num39z5">
    <w:name w:val="WW8Num39z5"/>
  </w:style>
  <w:style w:type="character" w:customStyle="1" w:styleId="WW8Num39z6">
    <w:name w:val="WW8Num39z6"/>
  </w:style>
  <w:style w:type="character" w:customStyle="1" w:styleId="WW8Num39z7">
    <w:name w:val="WW8Num39z7"/>
  </w:style>
  <w:style w:type="character" w:customStyle="1" w:styleId="WW8Num39z8">
    <w:name w:val="WW8Num39z8"/>
  </w:style>
  <w:style w:type="character" w:customStyle="1" w:styleId="WW8Num40z0">
    <w:name w:val="WW8Num40z0"/>
    <w:rPr>
      <w:sz w:val="20"/>
      <w:szCs w:val="20"/>
    </w:rPr>
  </w:style>
  <w:style w:type="character" w:customStyle="1" w:styleId="WW8Num40z2">
    <w:name w:val="WW8Num40z2"/>
  </w:style>
  <w:style w:type="character" w:customStyle="1" w:styleId="WW8Num40z3">
    <w:name w:val="WW8Num40z3"/>
  </w:style>
  <w:style w:type="character" w:customStyle="1" w:styleId="WW8Num40z4">
    <w:name w:val="WW8Num40z4"/>
  </w:style>
  <w:style w:type="character" w:customStyle="1" w:styleId="WW8Num40z5">
    <w:name w:val="WW8Num40z5"/>
  </w:style>
  <w:style w:type="character" w:customStyle="1" w:styleId="WW8Num40z6">
    <w:name w:val="WW8Num40z6"/>
  </w:style>
  <w:style w:type="character" w:customStyle="1" w:styleId="WW8Num40z7">
    <w:name w:val="WW8Num40z7"/>
  </w:style>
  <w:style w:type="character" w:customStyle="1" w:styleId="WW8Num40z8">
    <w:name w:val="WW8Num40z8"/>
  </w:style>
  <w:style w:type="character" w:customStyle="1" w:styleId="WW8Num41z0">
    <w:name w:val="WW8Num41z0"/>
    <w:rPr>
      <w:rFonts w:cs="Arial"/>
      <w:sz w:val="20"/>
      <w:szCs w:val="20"/>
    </w:rPr>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sz w:val="20"/>
      <w:szCs w:val="20"/>
    </w:rPr>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3z0">
    <w:name w:val="WW8Num43z0"/>
    <w:rPr>
      <w:sz w:val="20"/>
      <w:szCs w:val="20"/>
    </w:rPr>
  </w:style>
  <w:style w:type="character" w:customStyle="1" w:styleId="WW8Num43z2">
    <w:name w:val="WW8Num43z2"/>
  </w:style>
  <w:style w:type="character" w:customStyle="1" w:styleId="WW8Num43z3">
    <w:name w:val="WW8Num43z3"/>
  </w:style>
  <w:style w:type="character" w:customStyle="1" w:styleId="WW8Num43z4">
    <w:name w:val="WW8Num43z4"/>
  </w:style>
  <w:style w:type="character" w:customStyle="1" w:styleId="WW8Num43z5">
    <w:name w:val="WW8Num43z5"/>
  </w:style>
  <w:style w:type="character" w:customStyle="1" w:styleId="WW8Num43z6">
    <w:name w:val="WW8Num43z6"/>
  </w:style>
  <w:style w:type="character" w:customStyle="1" w:styleId="WW8Num43z7">
    <w:name w:val="WW8Num43z7"/>
  </w:style>
  <w:style w:type="character" w:customStyle="1" w:styleId="WW8Num43z8">
    <w:name w:val="WW8Num43z8"/>
  </w:style>
  <w:style w:type="character" w:customStyle="1" w:styleId="WW8Num44z0">
    <w:name w:val="WW8Num44z0"/>
    <w:rPr>
      <w:sz w:val="20"/>
      <w:szCs w:val="20"/>
    </w:rPr>
  </w:style>
  <w:style w:type="character" w:customStyle="1" w:styleId="WW8Num44z2">
    <w:name w:val="WW8Num44z2"/>
  </w:style>
  <w:style w:type="character" w:customStyle="1" w:styleId="WW8Num44z3">
    <w:name w:val="WW8Num44z3"/>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8z1">
    <w:name w:val="WW8Num8z1"/>
  </w:style>
  <w:style w:type="character" w:customStyle="1" w:styleId="WW8Num20z1">
    <w:name w:val="WW8Num20z1"/>
  </w:style>
  <w:style w:type="character" w:customStyle="1" w:styleId="WW8Num21z1">
    <w:name w:val="WW8Num21z1"/>
  </w:style>
  <w:style w:type="character" w:customStyle="1" w:styleId="WW8Num26z2">
    <w:name w:val="WW8Num26z2"/>
  </w:style>
  <w:style w:type="character" w:customStyle="1" w:styleId="WW8Num27z2">
    <w:name w:val="WW8Num27z2"/>
  </w:style>
  <w:style w:type="character" w:customStyle="1" w:styleId="WW8Num31z2">
    <w:name w:val="WW8Num31z2"/>
  </w:style>
  <w:style w:type="character" w:customStyle="1" w:styleId="WW8Num31z3">
    <w:name w:val="WW8Num31z3"/>
  </w:style>
  <w:style w:type="character" w:customStyle="1" w:styleId="WW8Num35z2">
    <w:name w:val="WW8Num35z2"/>
  </w:style>
  <w:style w:type="character" w:customStyle="1" w:styleId="WW8Num35z3">
    <w:name w:val="WW8Num35z3"/>
  </w:style>
  <w:style w:type="character" w:customStyle="1" w:styleId="WW8Num34z1">
    <w:name w:val="WW8Num34z1"/>
  </w:style>
  <w:style w:type="character" w:customStyle="1" w:styleId="WW8Num39z2">
    <w:name w:val="WW8Num39z2"/>
  </w:style>
  <w:style w:type="character" w:customStyle="1" w:styleId="Fontepargpadro15">
    <w:name w:val="Fonte parág. padrão15"/>
  </w:style>
  <w:style w:type="character" w:customStyle="1" w:styleId="Fontepargpadro14">
    <w:name w:val="Fonte parág. padrão14"/>
  </w:style>
  <w:style w:type="character" w:customStyle="1" w:styleId="Fontepargpadro13">
    <w:name w:val="Fonte parág. padrão13"/>
  </w:style>
  <w:style w:type="character" w:customStyle="1" w:styleId="Fontepargpadro12">
    <w:name w:val="Fonte parág. padrão12"/>
  </w:style>
  <w:style w:type="character" w:customStyle="1" w:styleId="Fontepargpadro11">
    <w:name w:val="Fonte parág. padrão11"/>
  </w:style>
  <w:style w:type="character" w:customStyle="1" w:styleId="Fontepargpadro10">
    <w:name w:val="Fonte parág. padrão10"/>
  </w:style>
  <w:style w:type="character" w:customStyle="1" w:styleId="Fontepargpadro9">
    <w:name w:val="Fonte parág. padrão9"/>
  </w:style>
  <w:style w:type="character" w:customStyle="1" w:styleId="Fontepargpadro8">
    <w:name w:val="Fonte parág. padrão8"/>
  </w:style>
  <w:style w:type="character" w:customStyle="1" w:styleId="Fontepargpadro7">
    <w:name w:val="Fonte parág. padrão7"/>
  </w:style>
  <w:style w:type="character" w:customStyle="1" w:styleId="Fontepargpadro6">
    <w:name w:val="Fonte parág. padrão6"/>
  </w:style>
  <w:style w:type="character" w:customStyle="1" w:styleId="Fontepargpadro5">
    <w:name w:val="Fonte parág. padrão5"/>
  </w:style>
  <w:style w:type="character" w:customStyle="1" w:styleId="Fontepargpadro4">
    <w:name w:val="Fonte parág. padrão4"/>
  </w:style>
  <w:style w:type="character" w:customStyle="1" w:styleId="Fontepargpadro3">
    <w:name w:val="Fonte parág. padrão3"/>
  </w:style>
  <w:style w:type="character" w:customStyle="1" w:styleId="Fontepargpadro2">
    <w:name w:val="Fonte parág. padrão2"/>
  </w:style>
  <w:style w:type="character" w:customStyle="1" w:styleId="Fontepargpadro1">
    <w:name w:val="Fonte parág. padrão1"/>
  </w:style>
  <w:style w:type="character" w:styleId="Hyperlink">
    <w:name w:val="Hyperlink"/>
    <w:rPr>
      <w:color w:val="0000FF"/>
      <w:u w:val="single"/>
    </w:rPr>
  </w:style>
  <w:style w:type="character" w:styleId="Nmerodepgina">
    <w:name w:val="page number"/>
    <w:basedOn w:val="Fontepargpadro1"/>
  </w:style>
  <w:style w:type="character" w:styleId="Forte">
    <w:name w:val="Strong"/>
    <w:qFormat/>
    <w:rPr>
      <w:b/>
      <w:bCs/>
    </w:rPr>
  </w:style>
  <w:style w:type="character" w:styleId="HiperlinkVisitado">
    <w:name w:val="FollowedHyperlink"/>
    <w:rPr>
      <w:color w:val="800080"/>
      <w:u w:val="single"/>
    </w:rPr>
  </w:style>
  <w:style w:type="character" w:customStyle="1" w:styleId="RecuodecorpodetextoChar">
    <w:name w:val="Recuo de corpo de texto Char"/>
    <w:rPr>
      <w:rFonts w:ascii="Arial" w:hAnsi="Arial" w:cs="Arial"/>
      <w:color w:val="000000"/>
      <w:sz w:val="24"/>
      <w:szCs w:val="24"/>
    </w:rPr>
  </w:style>
  <w:style w:type="character" w:customStyle="1" w:styleId="Ttulo3Char">
    <w:name w:val="Título 3 Char"/>
    <w:rPr>
      <w:rFonts w:ascii="Arial" w:hAnsi="Arial" w:cs="Arial"/>
      <w:b/>
      <w:bCs/>
      <w:caps/>
      <w:sz w:val="22"/>
      <w:szCs w:val="22"/>
    </w:rPr>
  </w:style>
  <w:style w:type="character" w:customStyle="1" w:styleId="Ttulo2Char">
    <w:name w:val="Título 2 Char"/>
    <w:rPr>
      <w:rFonts w:ascii="Arial" w:hAnsi="Arial" w:cs="Arial"/>
      <w:b/>
      <w:bCs/>
      <w:sz w:val="24"/>
      <w:szCs w:val="24"/>
    </w:rPr>
  </w:style>
  <w:style w:type="character" w:customStyle="1" w:styleId="Ttulo5Char">
    <w:name w:val="Título 5 Char"/>
    <w:rPr>
      <w:b/>
      <w:sz w:val="28"/>
    </w:rPr>
  </w:style>
  <w:style w:type="character" w:customStyle="1" w:styleId="CorpodetextoChar">
    <w:name w:val="Corpo de texto Char"/>
    <w:rPr>
      <w:rFonts w:ascii="Arial" w:hAnsi="Arial" w:cs="Arial"/>
      <w:sz w:val="22"/>
      <w:szCs w:val="22"/>
    </w:rPr>
  </w:style>
  <w:style w:type="character" w:customStyle="1" w:styleId="CabealhoChar">
    <w:name w:val="Cabeçalho Char"/>
  </w:style>
  <w:style w:type="character" w:customStyle="1" w:styleId="apple-style-span">
    <w:name w:val="apple-style-span"/>
  </w:style>
  <w:style w:type="character" w:customStyle="1" w:styleId="Ttulo1Char">
    <w:name w:val="Título 1 Char"/>
    <w:rPr>
      <w:rFonts w:ascii="Arial" w:hAnsi="Arial" w:cs="Arial"/>
      <w:b/>
      <w:bCs/>
      <w:sz w:val="32"/>
      <w:szCs w:val="32"/>
    </w:rPr>
  </w:style>
  <w:style w:type="character" w:customStyle="1" w:styleId="TtuloChar">
    <w:name w:val="Título Char"/>
    <w:rPr>
      <w:b/>
      <w:bCs/>
      <w:sz w:val="28"/>
      <w:szCs w:val="28"/>
    </w:rPr>
  </w:style>
  <w:style w:type="character" w:customStyle="1" w:styleId="Ttulo4Char">
    <w:name w:val="Título 4 Char"/>
    <w:rPr>
      <w:rFonts w:ascii="Arial" w:hAnsi="Arial" w:cs="Arial"/>
      <w:b/>
      <w:bCs/>
      <w:color w:val="000000"/>
      <w:sz w:val="72"/>
      <w:szCs w:val="72"/>
    </w:rPr>
  </w:style>
  <w:style w:type="character" w:customStyle="1" w:styleId="Ttulo6Char">
    <w:name w:val="Título 6 Char"/>
    <w:rPr>
      <w:rFonts w:ascii="Arial" w:hAnsi="Arial" w:cs="Arial"/>
      <w:b/>
      <w:bCs/>
      <w:color w:val="0000FF"/>
    </w:rPr>
  </w:style>
  <w:style w:type="character" w:customStyle="1" w:styleId="SubttuloChar">
    <w:name w:val="Subtítulo Char"/>
    <w:rPr>
      <w:b/>
      <w:bCs/>
      <w:sz w:val="24"/>
      <w:szCs w:val="24"/>
    </w:rPr>
  </w:style>
  <w:style w:type="character" w:customStyle="1" w:styleId="Smbolosdenumerao">
    <w:name w:val="Símbolos de numeração"/>
    <w:rPr>
      <w:sz w:val="20"/>
      <w:szCs w:val="20"/>
    </w:rPr>
  </w:style>
  <w:style w:type="character" w:customStyle="1" w:styleId="Pr-formataoHTMLChar">
    <w:name w:val="Pré-formatação HTML Char"/>
    <w:rPr>
      <w:rFonts w:ascii="Courier New" w:hAnsi="Courier New" w:cs="Courier New"/>
      <w:color w:val="000000"/>
      <w:sz w:val="16"/>
      <w:szCs w:val="16"/>
    </w:rPr>
  </w:style>
  <w:style w:type="paragraph" w:customStyle="1" w:styleId="Ttulo21">
    <w:name w:val="Título21"/>
    <w:basedOn w:val="Ttulo20"/>
    <w:next w:val="Corpodetexto"/>
    <w:rPr>
      <w:sz w:val="56"/>
      <w:szCs w:val="56"/>
    </w:rPr>
  </w:style>
  <w:style w:type="paragraph" w:styleId="Corpodetexto">
    <w:name w:val="Body Text"/>
    <w:basedOn w:val="Normal"/>
    <w:pPr>
      <w:jc w:val="both"/>
    </w:pPr>
    <w:rPr>
      <w:rFonts w:ascii="Arial" w:hAnsi="Arial" w:cs="Arial"/>
      <w:sz w:val="22"/>
      <w:szCs w:val="22"/>
      <w:lang w:val="x-none"/>
    </w:rPr>
  </w:style>
  <w:style w:type="paragraph" w:styleId="Lista">
    <w:name w:val="List"/>
    <w:basedOn w:val="Corpodetexto"/>
    <w:rPr>
      <w:rFonts w:cs="Mangal"/>
    </w:rPr>
  </w:style>
  <w:style w:type="paragraph" w:styleId="Legenda">
    <w:name w:val="caption"/>
    <w:basedOn w:val="Normal"/>
    <w:qFormat/>
    <w:pPr>
      <w:suppressLineNumbers/>
      <w:spacing w:before="120" w:after="120"/>
    </w:pPr>
    <w:rPr>
      <w:rFonts w:cs="Mangal"/>
      <w:i/>
      <w:iCs/>
      <w:sz w:val="24"/>
      <w:szCs w:val="24"/>
    </w:rPr>
  </w:style>
  <w:style w:type="paragraph" w:customStyle="1" w:styleId="ndice">
    <w:name w:val="Índice"/>
    <w:basedOn w:val="Normal"/>
    <w:pPr>
      <w:suppressLineNumbers/>
    </w:pPr>
    <w:rPr>
      <w:rFonts w:cs="Mangal"/>
    </w:rPr>
  </w:style>
  <w:style w:type="paragraph" w:customStyle="1" w:styleId="Ttulo20">
    <w:name w:val="Título20"/>
    <w:basedOn w:val="Normal"/>
    <w:next w:val="Subttulo"/>
    <w:pPr>
      <w:overflowPunct w:val="0"/>
      <w:autoSpaceDE w:val="0"/>
      <w:jc w:val="center"/>
      <w:textAlignment w:val="baseline"/>
    </w:pPr>
    <w:rPr>
      <w:b/>
      <w:bCs/>
      <w:sz w:val="28"/>
      <w:szCs w:val="28"/>
      <w:lang w:val="x-none"/>
    </w:rPr>
  </w:style>
  <w:style w:type="paragraph" w:customStyle="1" w:styleId="Ttulo19">
    <w:name w:val="Título19"/>
    <w:basedOn w:val="Normal"/>
    <w:next w:val="Corpodetexto"/>
    <w:pPr>
      <w:keepNext/>
      <w:spacing w:before="240" w:after="120"/>
    </w:pPr>
    <w:rPr>
      <w:rFonts w:ascii="Arial" w:eastAsia="Microsoft YaHei" w:hAnsi="Arial" w:cs="Mangal"/>
      <w:sz w:val="28"/>
      <w:szCs w:val="28"/>
    </w:rPr>
  </w:style>
  <w:style w:type="paragraph" w:customStyle="1" w:styleId="Legenda16">
    <w:name w:val="Legenda16"/>
    <w:basedOn w:val="Normal"/>
    <w:pPr>
      <w:suppressLineNumbers/>
      <w:spacing w:before="120" w:after="120"/>
    </w:pPr>
    <w:rPr>
      <w:rFonts w:cs="Mangal"/>
      <w:i/>
      <w:iCs/>
      <w:sz w:val="24"/>
      <w:szCs w:val="24"/>
    </w:rPr>
  </w:style>
  <w:style w:type="paragraph" w:customStyle="1" w:styleId="ndiceremissivo">
    <w:name w:val="Índice remissivo"/>
    <w:basedOn w:val="Normal"/>
    <w:pPr>
      <w:suppressLineNumbers/>
    </w:pPr>
    <w:rPr>
      <w:rFonts w:cs="Mangal"/>
    </w:rPr>
  </w:style>
  <w:style w:type="paragraph" w:customStyle="1" w:styleId="Ttulo18">
    <w:name w:val="Título18"/>
    <w:basedOn w:val="Normal"/>
    <w:next w:val="Corpodetexto"/>
    <w:pPr>
      <w:keepNext/>
      <w:spacing w:before="240" w:after="120"/>
    </w:pPr>
    <w:rPr>
      <w:rFonts w:ascii="Arial" w:eastAsia="Microsoft YaHei" w:hAnsi="Arial" w:cs="Mangal"/>
      <w:sz w:val="28"/>
      <w:szCs w:val="28"/>
    </w:rPr>
  </w:style>
  <w:style w:type="paragraph" w:customStyle="1" w:styleId="Legenda15">
    <w:name w:val="Legenda15"/>
    <w:basedOn w:val="Normal"/>
    <w:pPr>
      <w:suppressLineNumbers/>
      <w:spacing w:before="120" w:after="120"/>
    </w:pPr>
    <w:rPr>
      <w:rFonts w:cs="Mangal"/>
      <w:i/>
      <w:iCs/>
      <w:sz w:val="24"/>
      <w:szCs w:val="24"/>
    </w:rPr>
  </w:style>
  <w:style w:type="paragraph" w:customStyle="1" w:styleId="Ttulo17">
    <w:name w:val="Título17"/>
    <w:basedOn w:val="Normal"/>
    <w:next w:val="Corpodetexto"/>
    <w:pPr>
      <w:keepNext/>
      <w:spacing w:before="240" w:after="120"/>
    </w:pPr>
    <w:rPr>
      <w:rFonts w:ascii="Arial" w:eastAsia="Microsoft YaHei" w:hAnsi="Arial" w:cs="Mangal"/>
      <w:sz w:val="28"/>
      <w:szCs w:val="28"/>
    </w:rPr>
  </w:style>
  <w:style w:type="paragraph" w:customStyle="1" w:styleId="Legenda14">
    <w:name w:val="Legenda14"/>
    <w:basedOn w:val="Normal"/>
    <w:pPr>
      <w:suppressLineNumbers/>
      <w:spacing w:before="120" w:after="120"/>
    </w:pPr>
    <w:rPr>
      <w:rFonts w:cs="Mangal"/>
      <w:i/>
      <w:iCs/>
      <w:sz w:val="24"/>
      <w:szCs w:val="24"/>
    </w:rPr>
  </w:style>
  <w:style w:type="paragraph" w:customStyle="1" w:styleId="Ttulo16">
    <w:name w:val="Título16"/>
    <w:basedOn w:val="Normal"/>
    <w:next w:val="Corpodetexto"/>
    <w:pPr>
      <w:keepNext/>
      <w:spacing w:before="240" w:after="120"/>
    </w:pPr>
    <w:rPr>
      <w:rFonts w:ascii="Arial" w:eastAsia="Microsoft YaHei" w:hAnsi="Arial" w:cs="Mangal"/>
      <w:sz w:val="28"/>
      <w:szCs w:val="28"/>
    </w:rPr>
  </w:style>
  <w:style w:type="paragraph" w:customStyle="1" w:styleId="Legenda13">
    <w:name w:val="Legenda13"/>
    <w:basedOn w:val="Normal"/>
    <w:pPr>
      <w:suppressLineNumbers/>
      <w:spacing w:before="120" w:after="120"/>
    </w:pPr>
    <w:rPr>
      <w:rFonts w:cs="Mangal"/>
      <w:i/>
      <w:iCs/>
      <w:sz w:val="24"/>
      <w:szCs w:val="24"/>
    </w:rPr>
  </w:style>
  <w:style w:type="paragraph" w:customStyle="1" w:styleId="Ttulo15">
    <w:name w:val="Título15"/>
    <w:basedOn w:val="Normal"/>
    <w:next w:val="Corpodetexto"/>
    <w:pPr>
      <w:keepNext/>
      <w:spacing w:before="240" w:after="120"/>
    </w:pPr>
    <w:rPr>
      <w:rFonts w:ascii="Arial" w:eastAsia="Microsoft YaHei" w:hAnsi="Arial" w:cs="Mangal"/>
      <w:sz w:val="28"/>
      <w:szCs w:val="28"/>
    </w:rPr>
  </w:style>
  <w:style w:type="paragraph" w:customStyle="1" w:styleId="Legenda12">
    <w:name w:val="Legenda12"/>
    <w:basedOn w:val="Normal"/>
    <w:pPr>
      <w:suppressLineNumbers/>
      <w:spacing w:before="120" w:after="120"/>
    </w:pPr>
    <w:rPr>
      <w:rFonts w:cs="Mangal"/>
      <w:i/>
      <w:iCs/>
      <w:sz w:val="24"/>
      <w:szCs w:val="24"/>
    </w:rPr>
  </w:style>
  <w:style w:type="paragraph" w:customStyle="1" w:styleId="Ttulo14">
    <w:name w:val="Título14"/>
    <w:basedOn w:val="Normal"/>
    <w:next w:val="Corpodetexto"/>
    <w:pPr>
      <w:keepNext/>
      <w:spacing w:before="240" w:after="120"/>
    </w:pPr>
    <w:rPr>
      <w:rFonts w:ascii="Arial" w:eastAsia="Microsoft YaHei" w:hAnsi="Arial" w:cs="Mangal"/>
      <w:sz w:val="28"/>
      <w:szCs w:val="28"/>
    </w:rPr>
  </w:style>
  <w:style w:type="paragraph" w:customStyle="1" w:styleId="Legenda11">
    <w:name w:val="Legenda11"/>
    <w:basedOn w:val="Normal"/>
    <w:pPr>
      <w:suppressLineNumbers/>
      <w:spacing w:before="120" w:after="120"/>
    </w:pPr>
    <w:rPr>
      <w:rFonts w:cs="Mangal"/>
      <w:i/>
      <w:iCs/>
      <w:sz w:val="24"/>
      <w:szCs w:val="24"/>
    </w:rPr>
  </w:style>
  <w:style w:type="paragraph" w:customStyle="1" w:styleId="Ttulo13">
    <w:name w:val="Título13"/>
    <w:basedOn w:val="Normal"/>
    <w:next w:val="Corpodetexto"/>
    <w:pPr>
      <w:keepNext/>
      <w:spacing w:before="240" w:after="120"/>
    </w:pPr>
    <w:rPr>
      <w:rFonts w:ascii="Arial" w:eastAsia="Microsoft YaHei" w:hAnsi="Arial" w:cs="Mangal"/>
      <w:sz w:val="28"/>
      <w:szCs w:val="28"/>
    </w:rPr>
  </w:style>
  <w:style w:type="paragraph" w:customStyle="1" w:styleId="Legenda10">
    <w:name w:val="Legenda10"/>
    <w:basedOn w:val="Normal"/>
    <w:pPr>
      <w:suppressLineNumbers/>
      <w:spacing w:before="120" w:after="120"/>
    </w:pPr>
    <w:rPr>
      <w:rFonts w:cs="Mangal"/>
      <w:i/>
      <w:iCs/>
      <w:sz w:val="24"/>
      <w:szCs w:val="24"/>
    </w:rPr>
  </w:style>
  <w:style w:type="paragraph" w:customStyle="1" w:styleId="Ttulo12">
    <w:name w:val="Título12"/>
    <w:basedOn w:val="Normal"/>
    <w:next w:val="Corpodetexto"/>
    <w:pPr>
      <w:keepNext/>
      <w:spacing w:before="240" w:after="120"/>
    </w:pPr>
    <w:rPr>
      <w:rFonts w:ascii="Arial" w:eastAsia="Microsoft YaHei" w:hAnsi="Arial" w:cs="Mangal"/>
      <w:sz w:val="28"/>
      <w:szCs w:val="28"/>
    </w:rPr>
  </w:style>
  <w:style w:type="paragraph" w:customStyle="1" w:styleId="Ttulo11">
    <w:name w:val="Título11"/>
    <w:basedOn w:val="Normal"/>
    <w:next w:val="Corpodetexto"/>
    <w:pPr>
      <w:keepNext/>
      <w:spacing w:before="240" w:after="120"/>
    </w:pPr>
    <w:rPr>
      <w:rFonts w:ascii="Arial" w:eastAsia="Microsoft YaHei" w:hAnsi="Arial" w:cs="Mangal"/>
      <w:sz w:val="28"/>
      <w:szCs w:val="28"/>
    </w:rPr>
  </w:style>
  <w:style w:type="paragraph" w:customStyle="1" w:styleId="Legenda9">
    <w:name w:val="Legenda9"/>
    <w:basedOn w:val="Normal"/>
    <w:pPr>
      <w:suppressLineNumbers/>
      <w:spacing w:before="120" w:after="120"/>
    </w:pPr>
    <w:rPr>
      <w:rFonts w:cs="Mangal"/>
      <w:i/>
      <w:iCs/>
      <w:sz w:val="24"/>
      <w:szCs w:val="24"/>
    </w:rPr>
  </w:style>
  <w:style w:type="paragraph" w:customStyle="1" w:styleId="Ttulo10">
    <w:name w:val="Título10"/>
    <w:basedOn w:val="Normal"/>
    <w:next w:val="Corpodetexto"/>
    <w:pPr>
      <w:keepNext/>
      <w:spacing w:before="240" w:after="120"/>
    </w:pPr>
    <w:rPr>
      <w:rFonts w:ascii="Arial" w:eastAsia="Microsoft YaHei" w:hAnsi="Arial" w:cs="Mangal"/>
      <w:sz w:val="28"/>
      <w:szCs w:val="28"/>
    </w:rPr>
  </w:style>
  <w:style w:type="paragraph" w:customStyle="1" w:styleId="Legenda8">
    <w:name w:val="Legenda8"/>
    <w:basedOn w:val="Normal"/>
    <w:pPr>
      <w:suppressLineNumbers/>
      <w:spacing w:before="120" w:after="120"/>
    </w:pPr>
    <w:rPr>
      <w:rFonts w:cs="Mangal"/>
      <w:i/>
      <w:iCs/>
      <w:sz w:val="24"/>
      <w:szCs w:val="24"/>
    </w:rPr>
  </w:style>
  <w:style w:type="paragraph" w:customStyle="1" w:styleId="Ttulo90">
    <w:name w:val="Título9"/>
    <w:basedOn w:val="Normal"/>
    <w:next w:val="Corpodetexto"/>
    <w:pPr>
      <w:keepNext/>
      <w:spacing w:before="240" w:after="120"/>
    </w:pPr>
    <w:rPr>
      <w:rFonts w:ascii="Arial" w:eastAsia="Microsoft YaHei" w:hAnsi="Arial" w:cs="Mangal"/>
      <w:sz w:val="28"/>
      <w:szCs w:val="28"/>
    </w:rPr>
  </w:style>
  <w:style w:type="paragraph" w:customStyle="1" w:styleId="Legenda7">
    <w:name w:val="Legenda7"/>
    <w:basedOn w:val="Normal"/>
    <w:pPr>
      <w:suppressLineNumbers/>
      <w:spacing w:before="120" w:after="120"/>
    </w:pPr>
    <w:rPr>
      <w:rFonts w:cs="Mangal"/>
      <w:i/>
      <w:iCs/>
      <w:sz w:val="24"/>
      <w:szCs w:val="24"/>
    </w:rPr>
  </w:style>
  <w:style w:type="paragraph" w:customStyle="1" w:styleId="Ttulo80">
    <w:name w:val="Título8"/>
    <w:basedOn w:val="Normal"/>
    <w:next w:val="Corpodetexto"/>
    <w:pPr>
      <w:keepNext/>
      <w:spacing w:before="240" w:after="120"/>
    </w:pPr>
    <w:rPr>
      <w:rFonts w:ascii="Arial" w:eastAsia="Microsoft YaHei" w:hAnsi="Arial" w:cs="Mangal"/>
      <w:sz w:val="28"/>
      <w:szCs w:val="28"/>
    </w:rPr>
  </w:style>
  <w:style w:type="paragraph" w:customStyle="1" w:styleId="Legenda6">
    <w:name w:val="Legenda6"/>
    <w:basedOn w:val="Normal"/>
    <w:pPr>
      <w:suppressLineNumbers/>
      <w:spacing w:before="120" w:after="120"/>
    </w:pPr>
    <w:rPr>
      <w:rFonts w:cs="Mangal"/>
      <w:i/>
      <w:iCs/>
      <w:sz w:val="24"/>
      <w:szCs w:val="24"/>
    </w:rPr>
  </w:style>
  <w:style w:type="paragraph" w:customStyle="1" w:styleId="Ttulo70">
    <w:name w:val="Título7"/>
    <w:basedOn w:val="Normal"/>
    <w:next w:val="Corpodetexto"/>
    <w:pPr>
      <w:keepNext/>
      <w:spacing w:before="240" w:after="120"/>
    </w:pPr>
    <w:rPr>
      <w:rFonts w:ascii="Arial" w:eastAsia="Microsoft YaHei" w:hAnsi="Arial" w:cs="Mangal"/>
      <w:sz w:val="28"/>
      <w:szCs w:val="28"/>
    </w:rPr>
  </w:style>
  <w:style w:type="paragraph" w:customStyle="1" w:styleId="Legenda5">
    <w:name w:val="Legenda5"/>
    <w:basedOn w:val="Normal"/>
    <w:pPr>
      <w:suppressLineNumbers/>
      <w:spacing w:before="120" w:after="120"/>
    </w:pPr>
    <w:rPr>
      <w:rFonts w:cs="Mangal"/>
      <w:i/>
      <w:iCs/>
      <w:sz w:val="24"/>
      <w:szCs w:val="24"/>
    </w:rPr>
  </w:style>
  <w:style w:type="paragraph" w:customStyle="1" w:styleId="Ttulo60">
    <w:name w:val="Título6"/>
    <w:basedOn w:val="Normal"/>
    <w:next w:val="Corpodetexto"/>
    <w:pPr>
      <w:keepNext/>
      <w:spacing w:before="240" w:after="120"/>
    </w:pPr>
    <w:rPr>
      <w:rFonts w:ascii="Arial" w:eastAsia="Microsoft YaHei" w:hAnsi="Arial" w:cs="Mangal"/>
      <w:sz w:val="28"/>
      <w:szCs w:val="28"/>
    </w:rPr>
  </w:style>
  <w:style w:type="paragraph" w:customStyle="1" w:styleId="Legenda4">
    <w:name w:val="Legenda4"/>
    <w:basedOn w:val="Normal"/>
    <w:pPr>
      <w:suppressLineNumbers/>
      <w:spacing w:before="120" w:after="120"/>
    </w:pPr>
    <w:rPr>
      <w:rFonts w:cs="Mangal"/>
      <w:i/>
      <w:iCs/>
      <w:sz w:val="24"/>
      <w:szCs w:val="24"/>
    </w:rPr>
  </w:style>
  <w:style w:type="paragraph" w:customStyle="1" w:styleId="Ttulo50">
    <w:name w:val="Título5"/>
    <w:basedOn w:val="Normal"/>
    <w:next w:val="Corpodetexto"/>
    <w:pPr>
      <w:keepNext/>
      <w:spacing w:before="240" w:after="120"/>
    </w:pPr>
    <w:rPr>
      <w:rFonts w:ascii="Arial" w:eastAsia="Microsoft YaHei" w:hAnsi="Arial" w:cs="Mangal"/>
      <w:sz w:val="28"/>
      <w:szCs w:val="28"/>
    </w:rPr>
  </w:style>
  <w:style w:type="paragraph" w:customStyle="1" w:styleId="Legenda3">
    <w:name w:val="Legenda3"/>
    <w:basedOn w:val="Normal"/>
    <w:pPr>
      <w:suppressLineNumbers/>
      <w:spacing w:before="120" w:after="120"/>
    </w:pPr>
    <w:rPr>
      <w:rFonts w:cs="Mangal"/>
      <w:i/>
      <w:iCs/>
      <w:sz w:val="24"/>
      <w:szCs w:val="24"/>
    </w:rPr>
  </w:style>
  <w:style w:type="paragraph" w:customStyle="1" w:styleId="Ttulo40">
    <w:name w:val="Título4"/>
    <w:basedOn w:val="Normal"/>
    <w:next w:val="Corpodetexto"/>
    <w:pPr>
      <w:keepNext/>
      <w:spacing w:before="240" w:after="120"/>
    </w:pPr>
    <w:rPr>
      <w:rFonts w:ascii="Arial" w:eastAsia="Microsoft YaHei" w:hAnsi="Arial" w:cs="Mangal"/>
      <w:sz w:val="28"/>
      <w:szCs w:val="28"/>
    </w:rPr>
  </w:style>
  <w:style w:type="paragraph" w:customStyle="1" w:styleId="Legenda2">
    <w:name w:val="Legenda2"/>
    <w:basedOn w:val="Normal"/>
    <w:pPr>
      <w:suppressLineNumbers/>
      <w:spacing w:before="120" w:after="120"/>
    </w:pPr>
    <w:rPr>
      <w:rFonts w:cs="Mangal"/>
      <w:i/>
      <w:iCs/>
      <w:sz w:val="24"/>
      <w:szCs w:val="24"/>
    </w:rPr>
  </w:style>
  <w:style w:type="paragraph" w:customStyle="1" w:styleId="Ttulo30">
    <w:name w:val="Título3"/>
    <w:basedOn w:val="Normal"/>
    <w:next w:val="Corpodetexto"/>
    <w:pPr>
      <w:keepNext/>
      <w:spacing w:before="240" w:after="120"/>
    </w:pPr>
    <w:rPr>
      <w:rFonts w:ascii="Arial" w:eastAsia="Microsoft YaHei" w:hAnsi="Arial" w:cs="Mangal"/>
      <w:sz w:val="28"/>
      <w:szCs w:val="28"/>
    </w:rPr>
  </w:style>
  <w:style w:type="paragraph" w:customStyle="1" w:styleId="Legenda1">
    <w:name w:val="Legenda1"/>
    <w:basedOn w:val="Normal"/>
    <w:pPr>
      <w:suppressLineNumbers/>
      <w:spacing w:before="120" w:after="120"/>
    </w:pPr>
    <w:rPr>
      <w:rFonts w:cs="Mangal"/>
      <w:i/>
      <w:iCs/>
      <w:sz w:val="24"/>
      <w:szCs w:val="24"/>
    </w:rPr>
  </w:style>
  <w:style w:type="paragraph" w:styleId="Cabealho">
    <w:name w:val="header"/>
    <w:basedOn w:val="Normal"/>
    <w:pPr>
      <w:tabs>
        <w:tab w:val="center" w:pos="4419"/>
        <w:tab w:val="right" w:pos="8838"/>
      </w:tabs>
    </w:pPr>
  </w:style>
  <w:style w:type="paragraph" w:styleId="Rodap">
    <w:name w:val="footer"/>
    <w:basedOn w:val="Normal"/>
    <w:pPr>
      <w:tabs>
        <w:tab w:val="center" w:pos="4419"/>
        <w:tab w:val="right" w:pos="8838"/>
      </w:tabs>
    </w:pPr>
  </w:style>
  <w:style w:type="paragraph" w:styleId="Recuodecorpodetexto">
    <w:name w:val="Body Text Indent"/>
    <w:basedOn w:val="Normal"/>
    <w:pPr>
      <w:overflowPunct w:val="0"/>
      <w:autoSpaceDE w:val="0"/>
      <w:spacing w:line="240" w:lineRule="atLeast"/>
      <w:jc w:val="both"/>
      <w:textAlignment w:val="baseline"/>
    </w:pPr>
    <w:rPr>
      <w:rFonts w:ascii="Arial" w:hAnsi="Arial" w:cs="Arial"/>
      <w:color w:val="000000"/>
      <w:sz w:val="24"/>
      <w:szCs w:val="24"/>
      <w:lang w:val="x-none"/>
    </w:rPr>
  </w:style>
  <w:style w:type="paragraph" w:customStyle="1" w:styleId="Corpodetexto32">
    <w:name w:val="Corpo de texto 32"/>
    <w:basedOn w:val="Normal"/>
    <w:pPr>
      <w:jc w:val="both"/>
    </w:pPr>
    <w:rPr>
      <w:rFonts w:ascii="Arial" w:hAnsi="Arial" w:cs="Arial"/>
      <w:color w:val="000000"/>
    </w:rPr>
  </w:style>
  <w:style w:type="paragraph" w:customStyle="1" w:styleId="Recuodecorpodetexto22">
    <w:name w:val="Recuo de corpo de texto 22"/>
    <w:basedOn w:val="Normal"/>
    <w:pPr>
      <w:spacing w:before="120"/>
      <w:ind w:left="993" w:hanging="284"/>
      <w:jc w:val="both"/>
    </w:pPr>
    <w:rPr>
      <w:rFonts w:ascii="Arial" w:hAnsi="Arial" w:cs="Arial"/>
      <w:color w:val="000000"/>
    </w:rPr>
  </w:style>
  <w:style w:type="paragraph" w:customStyle="1" w:styleId="Recuodecorpodetexto32">
    <w:name w:val="Recuo de corpo de texto 32"/>
    <w:basedOn w:val="Normal"/>
    <w:pPr>
      <w:tabs>
        <w:tab w:val="left" w:pos="1701"/>
      </w:tabs>
      <w:ind w:left="284" w:hanging="284"/>
      <w:jc w:val="both"/>
    </w:pPr>
    <w:rPr>
      <w:rFonts w:ascii="Arial" w:hAnsi="Arial" w:cs="Arial"/>
      <w:color w:val="000000"/>
    </w:rPr>
  </w:style>
  <w:style w:type="paragraph" w:styleId="Subttulo">
    <w:name w:val="Subtitle"/>
    <w:basedOn w:val="Normal"/>
    <w:next w:val="Corpodetexto"/>
    <w:qFormat/>
    <w:rPr>
      <w:b/>
      <w:bCs/>
      <w:sz w:val="24"/>
      <w:szCs w:val="24"/>
      <w:lang w:val="x-none"/>
    </w:rPr>
  </w:style>
  <w:style w:type="paragraph" w:customStyle="1" w:styleId="TextosemFormatao1">
    <w:name w:val="Texto sem Formatação1"/>
    <w:basedOn w:val="Normal"/>
    <w:rPr>
      <w:rFonts w:ascii="Courier New" w:hAnsi="Courier New" w:cs="Courier New"/>
    </w:rPr>
  </w:style>
  <w:style w:type="paragraph" w:styleId="NormalWeb">
    <w:name w:val="Normal (Web)"/>
    <w:basedOn w:val="Normal"/>
    <w:pPr>
      <w:spacing w:before="280" w:after="280"/>
      <w:jc w:val="both"/>
    </w:pPr>
    <w:rPr>
      <w:rFonts w:ascii="Arial" w:hAnsi="Arial" w:cs="Arial"/>
      <w:color w:val="7F7F7F"/>
      <w:sz w:val="22"/>
      <w:szCs w:val="22"/>
    </w:rPr>
  </w:style>
  <w:style w:type="paragraph" w:customStyle="1" w:styleId="Corpodetexto21">
    <w:name w:val="Corpo de texto 21"/>
    <w:basedOn w:val="Normal"/>
    <w:pPr>
      <w:jc w:val="both"/>
    </w:pPr>
    <w:rPr>
      <w:rFonts w:ascii="Arial" w:hAnsi="Arial" w:cs="Arial"/>
      <w:b/>
      <w:sz w:val="22"/>
    </w:rPr>
  </w:style>
  <w:style w:type="paragraph" w:styleId="Textodebalo">
    <w:name w:val="Balloon Text"/>
    <w:basedOn w:val="Normal"/>
    <w:rPr>
      <w:rFonts w:ascii="Tahoma" w:hAnsi="Tahoma" w:cs="Tahoma"/>
      <w:sz w:val="16"/>
      <w:szCs w:val="16"/>
    </w:rPr>
  </w:style>
  <w:style w:type="paragraph" w:customStyle="1" w:styleId="Corpodetexto22">
    <w:name w:val="Corpo de texto 22"/>
    <w:basedOn w:val="Normal"/>
    <w:pPr>
      <w:keepLines/>
      <w:ind w:firstLine="709"/>
      <w:jc w:val="both"/>
    </w:pPr>
    <w:rPr>
      <w:sz w:val="24"/>
    </w:rPr>
  </w:style>
  <w:style w:type="paragraph" w:customStyle="1" w:styleId="western">
    <w:name w:val="western"/>
    <w:basedOn w:val="Normal"/>
    <w:qFormat/>
    <w:pPr>
      <w:spacing w:before="280"/>
      <w:jc w:val="both"/>
    </w:pPr>
    <w:rPr>
      <w:rFonts w:ascii="Arial" w:hAnsi="Arial" w:cs="Arial"/>
      <w:sz w:val="22"/>
      <w:szCs w:val="22"/>
    </w:rPr>
  </w:style>
  <w:style w:type="paragraph" w:customStyle="1" w:styleId="Recuodecorpodetexto31">
    <w:name w:val="Recuo de corpo de texto 31"/>
    <w:basedOn w:val="Normal"/>
    <w:pPr>
      <w:widowControl w:val="0"/>
      <w:tabs>
        <w:tab w:val="left" w:pos="1701"/>
      </w:tabs>
      <w:ind w:left="284" w:hanging="284"/>
      <w:jc w:val="both"/>
    </w:pPr>
    <w:rPr>
      <w:rFonts w:ascii="Arial" w:eastAsia="Arial Unicode MS" w:hAnsi="Arial" w:cs="Arial"/>
      <w:color w:val="000000"/>
      <w:sz w:val="24"/>
    </w:rPr>
  </w:style>
  <w:style w:type="paragraph" w:customStyle="1" w:styleId="txtfeatures">
    <w:name w:val="txtfeatures"/>
    <w:basedOn w:val="Normal"/>
    <w:pPr>
      <w:spacing w:before="280" w:after="280"/>
    </w:pPr>
    <w:rPr>
      <w:rFonts w:eastAsia="MS Mincho"/>
      <w:sz w:val="24"/>
      <w:szCs w:val="24"/>
    </w:rPr>
  </w:style>
  <w:style w:type="paragraph" w:customStyle="1" w:styleId="fst">
    <w:name w:val="fst"/>
    <w:basedOn w:val="Normal"/>
    <w:pPr>
      <w:spacing w:before="280" w:after="280"/>
    </w:pPr>
    <w:rPr>
      <w:rFonts w:eastAsia="MS Mincho"/>
      <w:sz w:val="24"/>
      <w:szCs w:val="24"/>
    </w:rPr>
  </w:style>
  <w:style w:type="paragraph" w:customStyle="1" w:styleId="Recuodecorpodetexto21">
    <w:name w:val="Recuo de corpo de texto 21"/>
    <w:basedOn w:val="Normal"/>
    <w:pPr>
      <w:spacing w:before="120"/>
      <w:ind w:left="993" w:hanging="284"/>
      <w:jc w:val="both"/>
    </w:pPr>
    <w:rPr>
      <w:rFonts w:ascii="Arial" w:hAnsi="Arial" w:cs="Arial"/>
      <w:color w:val="000000"/>
    </w:rPr>
  </w:style>
  <w:style w:type="paragraph" w:customStyle="1" w:styleId="Ttulo1a">
    <w:name w:val="Título1"/>
    <w:basedOn w:val="Normal"/>
    <w:next w:val="Corpodetexto"/>
    <w:pPr>
      <w:keepNext/>
      <w:spacing w:before="240" w:after="120"/>
    </w:pPr>
    <w:rPr>
      <w:rFonts w:ascii="Arial" w:eastAsia="Lucida Sans Unicode" w:hAnsi="Arial" w:cs="Tahoma"/>
      <w:sz w:val="28"/>
      <w:szCs w:val="28"/>
    </w:rPr>
  </w:style>
  <w:style w:type="paragraph" w:styleId="PargrafodaLista">
    <w:name w:val="List Paragraph"/>
    <w:basedOn w:val="Normal"/>
    <w:link w:val="PargrafodaListaChar"/>
    <w:uiPriority w:val="34"/>
    <w:qFormat/>
    <w:pPr>
      <w:spacing w:after="200" w:line="276" w:lineRule="auto"/>
      <w:ind w:left="720"/>
    </w:pPr>
    <w:rPr>
      <w:rFonts w:ascii="Calibri" w:eastAsia="Calibri" w:hAnsi="Calibri" w:cs="Calibri"/>
      <w:sz w:val="22"/>
      <w:szCs w:val="22"/>
    </w:rPr>
  </w:style>
  <w:style w:type="paragraph" w:customStyle="1" w:styleId="Corpodetexto31">
    <w:name w:val="Corpo de texto 31"/>
    <w:basedOn w:val="Normal"/>
    <w:pPr>
      <w:jc w:val="both"/>
    </w:pPr>
    <w:rPr>
      <w:rFonts w:ascii="Arial" w:hAnsi="Arial" w:cs="Arial"/>
      <w:color w:val="000000"/>
    </w:rPr>
  </w:style>
  <w:style w:type="paragraph" w:customStyle="1" w:styleId="EditalAnaltico2">
    <w:name w:val="(Edital) Analítico 2"/>
    <w:basedOn w:val="Normal"/>
    <w:pPr>
      <w:numPr>
        <w:numId w:val="2"/>
      </w:numPr>
      <w:spacing w:after="180" w:line="264" w:lineRule="auto"/>
      <w:jc w:val="both"/>
    </w:pPr>
    <w:rPr>
      <w:sz w:val="24"/>
      <w:szCs w:val="24"/>
    </w:rPr>
  </w:style>
  <w:style w:type="paragraph" w:customStyle="1" w:styleId="EditalAnaltico3">
    <w:name w:val="(Edital) Analítico 3"/>
    <w:basedOn w:val="EditalAnaltico2"/>
  </w:style>
  <w:style w:type="paragraph" w:customStyle="1" w:styleId="AnexoAnaltico1">
    <w:name w:val="(Anexo) Analítico 1"/>
    <w:basedOn w:val="Normal"/>
    <w:next w:val="EditalAnaltico2"/>
    <w:pPr>
      <w:tabs>
        <w:tab w:val="num" w:pos="851"/>
      </w:tabs>
      <w:spacing w:before="360" w:after="240"/>
      <w:ind w:left="851" w:hanging="851"/>
      <w:jc w:val="both"/>
    </w:pPr>
    <w:rPr>
      <w:b/>
      <w:bCs/>
      <w:sz w:val="24"/>
      <w:szCs w:val="24"/>
    </w:rPr>
  </w:style>
  <w:style w:type="paragraph" w:customStyle="1" w:styleId="Recuodecorpodetexto23">
    <w:name w:val="Recuo de corpo de texto 23"/>
    <w:basedOn w:val="Normal"/>
    <w:pPr>
      <w:spacing w:before="120"/>
      <w:ind w:left="993" w:hanging="284"/>
      <w:jc w:val="both"/>
    </w:pPr>
    <w:rPr>
      <w:rFonts w:ascii="Arial" w:hAnsi="Arial" w:cs="Arial"/>
      <w:color w:val="000000"/>
    </w:rPr>
  </w:style>
  <w:style w:type="paragraph" w:customStyle="1" w:styleId="Contedodetabela">
    <w:name w:val="Conteúdo de tabela"/>
    <w:basedOn w:val="Normal"/>
    <w:pPr>
      <w:widowControl w:val="0"/>
      <w:suppressLineNumbers/>
    </w:pPr>
    <w:rPr>
      <w:rFonts w:eastAsia="Lucida Sans Unicode" w:cs="Tahoma"/>
      <w:sz w:val="24"/>
      <w:szCs w:val="24"/>
      <w:lang w:bidi="hi-IN"/>
    </w:rPr>
  </w:style>
  <w:style w:type="paragraph" w:customStyle="1" w:styleId="Corpodetexto23">
    <w:name w:val="Corpo de texto 23"/>
    <w:basedOn w:val="Normal"/>
    <w:pPr>
      <w:keepLines/>
      <w:ind w:firstLine="709"/>
      <w:jc w:val="both"/>
    </w:pPr>
    <w:rPr>
      <w:sz w:val="24"/>
    </w:rPr>
  </w:style>
  <w:style w:type="paragraph" w:customStyle="1" w:styleId="Default">
    <w:name w:val="Default"/>
    <w:pPr>
      <w:suppressAutoHyphens/>
      <w:autoSpaceDE w:val="0"/>
    </w:pPr>
    <w:rPr>
      <w:rFonts w:eastAsia="Calibri"/>
      <w:color w:val="000000"/>
      <w:kern w:val="1"/>
      <w:sz w:val="24"/>
      <w:szCs w:val="24"/>
      <w:lang w:eastAsia="zh-CN"/>
    </w:rPr>
  </w:style>
  <w:style w:type="paragraph" w:customStyle="1" w:styleId="Ttulo22">
    <w:name w:val="Título2"/>
    <w:basedOn w:val="Normal"/>
    <w:next w:val="Corpodetexto"/>
    <w:pPr>
      <w:keepNext/>
      <w:spacing w:before="240" w:after="120"/>
    </w:pPr>
    <w:rPr>
      <w:rFonts w:ascii="Arial" w:eastAsia="Lucida Sans Unicode" w:hAnsi="Arial" w:cs="Tahoma"/>
      <w:sz w:val="28"/>
      <w:szCs w:val="28"/>
    </w:rPr>
  </w:style>
  <w:style w:type="paragraph" w:customStyle="1" w:styleId="Contedodatabela">
    <w:name w:val="Conteúdo da tabela"/>
    <w:basedOn w:val="Normal"/>
    <w:pPr>
      <w:suppressLineNumbers/>
    </w:pPr>
  </w:style>
  <w:style w:type="paragraph" w:customStyle="1" w:styleId="Ttulodatabela">
    <w:name w:val="Título da tabela"/>
    <w:basedOn w:val="Contedodatabela"/>
    <w:pPr>
      <w:jc w:val="center"/>
    </w:pPr>
    <w:rPr>
      <w:b/>
      <w:bCs/>
    </w:rPr>
  </w:style>
  <w:style w:type="paragraph" w:styleId="Pr-formataoHTML">
    <w:name w:val="HTML Preformatted"/>
    <w:basedOn w:val="Normal"/>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000000"/>
      <w:sz w:val="16"/>
      <w:szCs w:val="16"/>
    </w:rPr>
  </w:style>
  <w:style w:type="paragraph" w:customStyle="1" w:styleId="Contedodamoldura">
    <w:name w:val="Conteúdo da moldura"/>
    <w:basedOn w:val="Corpodetexto"/>
  </w:style>
  <w:style w:type="paragraph" w:customStyle="1" w:styleId="Ttulodetabela">
    <w:name w:val="Título de tabela"/>
    <w:basedOn w:val="Contedodatabela"/>
    <w:pPr>
      <w:jc w:val="center"/>
    </w:pPr>
    <w:rPr>
      <w:b/>
      <w:bCs/>
    </w:rPr>
  </w:style>
  <w:style w:type="paragraph" w:customStyle="1" w:styleId="Contedodoquadro">
    <w:name w:val="Conteúdo do quadro"/>
    <w:basedOn w:val="Normal"/>
  </w:style>
  <w:style w:type="paragraph" w:customStyle="1" w:styleId="NormalArial">
    <w:name w:val="Normal + Arial"/>
    <w:basedOn w:val="Normal"/>
    <w:pPr>
      <w:suppressAutoHyphens w:val="0"/>
      <w:jc w:val="center"/>
    </w:pPr>
    <w:rPr>
      <w:rFonts w:ascii="Arial" w:hAnsi="Arial" w:cs="Arial"/>
      <w:sz w:val="24"/>
      <w:szCs w:val="24"/>
    </w:rPr>
  </w:style>
  <w:style w:type="paragraph" w:customStyle="1" w:styleId="Recuodecorpodetexto33">
    <w:name w:val="Recuo de corpo de texto 33"/>
    <w:basedOn w:val="Normal"/>
    <w:pPr>
      <w:spacing w:after="120"/>
      <w:ind w:left="283"/>
    </w:pPr>
    <w:rPr>
      <w:sz w:val="16"/>
      <w:szCs w:val="16"/>
      <w:lang w:val="x-none"/>
    </w:rPr>
  </w:style>
  <w:style w:type="paragraph" w:customStyle="1" w:styleId="Standard">
    <w:name w:val="Standard"/>
    <w:pPr>
      <w:suppressAutoHyphens/>
      <w:textAlignment w:val="baseline"/>
    </w:pPr>
    <w:rPr>
      <w:kern w:val="1"/>
      <w:lang w:eastAsia="zh-CN"/>
    </w:rPr>
  </w:style>
  <w:style w:type="paragraph" w:customStyle="1" w:styleId="Citaes">
    <w:name w:val="Citações"/>
    <w:basedOn w:val="Normal"/>
    <w:pPr>
      <w:spacing w:after="283"/>
      <w:ind w:left="567" w:right="567"/>
    </w:pPr>
  </w:style>
  <w:style w:type="paragraph" w:styleId="Ttulo">
    <w:name w:val="Title"/>
    <w:aliases w:val="CI Título"/>
    <w:basedOn w:val="Ttulo21"/>
    <w:next w:val="Corpodetexto"/>
    <w:qFormat/>
  </w:style>
  <w:style w:type="character" w:customStyle="1" w:styleId="Ttulo8Char">
    <w:name w:val="Título 8 Char"/>
    <w:link w:val="Ttulo8"/>
    <w:rsid w:val="00AF015C"/>
    <w:rPr>
      <w:rFonts w:ascii="Arial" w:hAnsi="Arial"/>
      <w:b/>
      <w:bCs/>
      <w:kern w:val="1"/>
      <w:sz w:val="22"/>
      <w:szCs w:val="22"/>
      <w:lang w:val="x-none" w:eastAsia="zh-CN"/>
    </w:rPr>
  </w:style>
  <w:style w:type="paragraph" w:styleId="SemEspaamento">
    <w:name w:val="No Spacing"/>
    <w:uiPriority w:val="1"/>
    <w:qFormat/>
    <w:rsid w:val="00FE4423"/>
    <w:pPr>
      <w:suppressAutoHyphens/>
    </w:pPr>
    <w:rPr>
      <w:rFonts w:ascii="Calibri" w:eastAsia="Calibri" w:hAnsi="Calibri"/>
      <w:sz w:val="22"/>
      <w:szCs w:val="22"/>
      <w:lang w:eastAsia="ar-SA"/>
    </w:rPr>
  </w:style>
  <w:style w:type="numbering" w:customStyle="1" w:styleId="PrefPira">
    <w:name w:val="Pref Pira"/>
    <w:uiPriority w:val="99"/>
    <w:rsid w:val="00EF135E"/>
    <w:pPr>
      <w:numPr>
        <w:numId w:val="7"/>
      </w:numPr>
    </w:pPr>
  </w:style>
  <w:style w:type="character" w:styleId="Refdecomentrio">
    <w:name w:val="annotation reference"/>
    <w:unhideWhenUsed/>
    <w:qFormat/>
    <w:rsid w:val="00B01366"/>
    <w:rPr>
      <w:sz w:val="16"/>
      <w:szCs w:val="16"/>
    </w:rPr>
  </w:style>
  <w:style w:type="paragraph" w:styleId="Textodecomentrio">
    <w:name w:val="annotation text"/>
    <w:basedOn w:val="Normal"/>
    <w:link w:val="TextodecomentrioChar"/>
    <w:unhideWhenUsed/>
    <w:qFormat/>
    <w:rsid w:val="00B01366"/>
  </w:style>
  <w:style w:type="character" w:customStyle="1" w:styleId="TextodecomentrioChar">
    <w:name w:val="Texto de comentário Char"/>
    <w:link w:val="Textodecomentrio"/>
    <w:qFormat/>
    <w:rsid w:val="00B01366"/>
    <w:rPr>
      <w:kern w:val="1"/>
      <w:lang w:eastAsia="zh-CN"/>
    </w:rPr>
  </w:style>
  <w:style w:type="paragraph" w:styleId="Assuntodocomentrio">
    <w:name w:val="annotation subject"/>
    <w:basedOn w:val="Textodecomentrio"/>
    <w:next w:val="Textodecomentrio"/>
    <w:link w:val="AssuntodocomentrioChar"/>
    <w:uiPriority w:val="99"/>
    <w:semiHidden/>
    <w:unhideWhenUsed/>
    <w:rsid w:val="00B01366"/>
    <w:rPr>
      <w:b/>
      <w:bCs/>
    </w:rPr>
  </w:style>
  <w:style w:type="character" w:customStyle="1" w:styleId="AssuntodocomentrioChar">
    <w:name w:val="Assunto do comentário Char"/>
    <w:link w:val="Assuntodocomentrio"/>
    <w:uiPriority w:val="99"/>
    <w:semiHidden/>
    <w:rsid w:val="00B01366"/>
    <w:rPr>
      <w:b/>
      <w:bCs/>
      <w:kern w:val="1"/>
      <w:lang w:eastAsia="zh-CN"/>
    </w:rPr>
  </w:style>
  <w:style w:type="paragraph" w:customStyle="1" w:styleId="Nivel01">
    <w:name w:val="Nivel 01"/>
    <w:basedOn w:val="Ttulo1"/>
    <w:next w:val="Normal"/>
    <w:link w:val="Nivel01Char"/>
    <w:qFormat/>
    <w:rsid w:val="00ED126A"/>
    <w:pPr>
      <w:keepLines/>
      <w:numPr>
        <w:numId w:val="16"/>
      </w:numPr>
      <w:tabs>
        <w:tab w:val="left" w:pos="567"/>
      </w:tabs>
      <w:suppressAutoHyphens w:val="0"/>
      <w:spacing w:before="240"/>
      <w:jc w:val="both"/>
    </w:pPr>
    <w:rPr>
      <w:rFonts w:eastAsia="MS Gothic"/>
      <w:kern w:val="0"/>
      <w:sz w:val="20"/>
      <w:szCs w:val="20"/>
      <w:lang w:val="pt-BR" w:eastAsia="pt-BR"/>
    </w:rPr>
  </w:style>
  <w:style w:type="character" w:customStyle="1" w:styleId="Nivel01Char">
    <w:name w:val="Nivel 01 Char"/>
    <w:link w:val="Nivel01"/>
    <w:rsid w:val="00ED126A"/>
    <w:rPr>
      <w:rFonts w:ascii="Arial" w:eastAsia="MS Gothic" w:hAnsi="Arial" w:cs="Arial"/>
      <w:b/>
      <w:bCs/>
    </w:rPr>
  </w:style>
  <w:style w:type="paragraph" w:customStyle="1" w:styleId="Nivel2">
    <w:name w:val="Nivel 2"/>
    <w:basedOn w:val="Normal"/>
    <w:link w:val="Nivel2Char"/>
    <w:qFormat/>
    <w:rsid w:val="00ED126A"/>
    <w:pPr>
      <w:numPr>
        <w:ilvl w:val="1"/>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3">
    <w:name w:val="Nivel 3"/>
    <w:basedOn w:val="Normal"/>
    <w:link w:val="Nivel3Char"/>
    <w:qFormat/>
    <w:rsid w:val="00ED126A"/>
    <w:pPr>
      <w:numPr>
        <w:ilvl w:val="2"/>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4">
    <w:name w:val="Nivel 4"/>
    <w:basedOn w:val="Nivel3"/>
    <w:link w:val="Nivel4Char"/>
    <w:qFormat/>
    <w:rsid w:val="00ED126A"/>
    <w:pPr>
      <w:numPr>
        <w:ilvl w:val="3"/>
      </w:numPr>
      <w:tabs>
        <w:tab w:val="num" w:pos="0"/>
      </w:tabs>
      <w:ind w:left="851" w:firstLine="0"/>
    </w:pPr>
    <w:rPr>
      <w:color w:val="auto"/>
    </w:rPr>
  </w:style>
  <w:style w:type="paragraph" w:customStyle="1" w:styleId="Nivel5">
    <w:name w:val="Nivel 5"/>
    <w:basedOn w:val="Nivel4"/>
    <w:qFormat/>
    <w:rsid w:val="00ED126A"/>
    <w:pPr>
      <w:numPr>
        <w:ilvl w:val="4"/>
      </w:numPr>
      <w:tabs>
        <w:tab w:val="num" w:pos="0"/>
      </w:tabs>
      <w:ind w:left="1276" w:firstLine="0"/>
    </w:pPr>
  </w:style>
  <w:style w:type="character" w:customStyle="1" w:styleId="Nivel4Char">
    <w:name w:val="Nivel 4 Char"/>
    <w:link w:val="Nivel4"/>
    <w:rsid w:val="00ED126A"/>
    <w:rPr>
      <w:rFonts w:ascii="Arial" w:eastAsia="MS Mincho" w:hAnsi="Arial" w:cs="Arial"/>
    </w:rPr>
  </w:style>
  <w:style w:type="character" w:customStyle="1" w:styleId="Nivel2Char">
    <w:name w:val="Nivel 2 Char"/>
    <w:link w:val="Nivel2"/>
    <w:locked/>
    <w:rsid w:val="00ED126A"/>
    <w:rPr>
      <w:rFonts w:ascii="Arial" w:eastAsia="MS Mincho" w:hAnsi="Arial" w:cs="Arial"/>
      <w:color w:val="000000"/>
    </w:rPr>
  </w:style>
  <w:style w:type="character" w:customStyle="1" w:styleId="PargrafodaListaChar">
    <w:name w:val="Parágrafo da Lista Char"/>
    <w:link w:val="PargrafodaLista"/>
    <w:uiPriority w:val="34"/>
    <w:rsid w:val="00ED126A"/>
    <w:rPr>
      <w:rFonts w:ascii="Calibri" w:eastAsia="Calibri" w:hAnsi="Calibri" w:cs="Calibri"/>
      <w:kern w:val="1"/>
      <w:sz w:val="22"/>
      <w:szCs w:val="22"/>
      <w:lang w:eastAsia="zh-CN"/>
    </w:rPr>
  </w:style>
  <w:style w:type="character" w:customStyle="1" w:styleId="Nivel3Char">
    <w:name w:val="Nivel 3 Char"/>
    <w:link w:val="Nivel3"/>
    <w:rsid w:val="00ED126A"/>
    <w:rPr>
      <w:rFonts w:ascii="Arial" w:eastAsia="MS Mincho" w:hAnsi="Arial" w:cs="Arial"/>
      <w:color w:val="000000"/>
    </w:rPr>
  </w:style>
  <w:style w:type="character" w:customStyle="1" w:styleId="MenoPendente1">
    <w:name w:val="Menção Pendente1"/>
    <w:basedOn w:val="Fontepargpadro"/>
    <w:uiPriority w:val="99"/>
    <w:semiHidden/>
    <w:unhideWhenUsed/>
    <w:rsid w:val="007A7A52"/>
    <w:rPr>
      <w:color w:val="605E5C"/>
      <w:shd w:val="clear" w:color="auto" w:fill="E1DFDD"/>
    </w:rPr>
  </w:style>
  <w:style w:type="paragraph" w:customStyle="1" w:styleId="Nvel2-Red">
    <w:name w:val="Nível 2 -Red"/>
    <w:basedOn w:val="Nivel2"/>
    <w:link w:val="Nvel2-RedChar"/>
    <w:qFormat/>
    <w:rsid w:val="00D71AEA"/>
    <w:pPr>
      <w:numPr>
        <w:ilvl w:val="0"/>
        <w:numId w:val="0"/>
      </w:numPr>
      <w:tabs>
        <w:tab w:val="num" w:pos="0"/>
      </w:tabs>
    </w:pPr>
    <w:rPr>
      <w:i/>
      <w:iCs/>
      <w:color w:val="FF0000"/>
    </w:rPr>
  </w:style>
  <w:style w:type="character" w:customStyle="1" w:styleId="Nvel2-RedChar">
    <w:name w:val="Nível 2 -Red Char"/>
    <w:link w:val="Nvel2-Red"/>
    <w:rsid w:val="00D71AEA"/>
    <w:rPr>
      <w:rFonts w:ascii="Arial" w:eastAsia="MS Mincho" w:hAnsi="Arial" w:cs="Arial"/>
      <w:i/>
      <w:iCs/>
      <w:color w:val="FF0000"/>
    </w:rPr>
  </w:style>
  <w:style w:type="paragraph" w:customStyle="1" w:styleId="ou">
    <w:name w:val="ou"/>
    <w:basedOn w:val="PargrafodaLista"/>
    <w:link w:val="ouChar"/>
    <w:qFormat/>
    <w:rsid w:val="00D71AEA"/>
    <w:pPr>
      <w:suppressAutoHyphens w:val="0"/>
      <w:spacing w:before="60" w:after="60" w:line="259" w:lineRule="auto"/>
      <w:ind w:left="0"/>
      <w:jc w:val="center"/>
    </w:pPr>
    <w:rPr>
      <w:rFonts w:ascii="Arial" w:eastAsia="Cambria" w:hAnsi="Arial" w:cs="Arial"/>
      <w:b/>
      <w:bCs/>
      <w:i/>
      <w:iCs/>
      <w:color w:val="FF0000"/>
      <w:kern w:val="0"/>
      <w:sz w:val="24"/>
      <w:szCs w:val="24"/>
      <w:u w:val="single"/>
      <w:lang w:eastAsia="pt-BR"/>
    </w:rPr>
  </w:style>
  <w:style w:type="character" w:customStyle="1" w:styleId="ouChar">
    <w:name w:val="ou Char"/>
    <w:link w:val="ou"/>
    <w:rsid w:val="00D71AEA"/>
    <w:rPr>
      <w:rFonts w:ascii="Arial" w:eastAsia="Cambria" w:hAnsi="Arial" w:cs="Arial"/>
      <w:b/>
      <w:bCs/>
      <w:i/>
      <w:iCs/>
      <w:color w:val="FF0000"/>
      <w:sz w:val="24"/>
      <w:szCs w:val="24"/>
      <w:u w:val="single"/>
    </w:rPr>
  </w:style>
  <w:style w:type="character" w:customStyle="1" w:styleId="cf01">
    <w:name w:val="cf01"/>
    <w:basedOn w:val="Fontepargpadro"/>
    <w:rsid w:val="001D3507"/>
    <w:rPr>
      <w:rFonts w:ascii="Segoe UI" w:hAnsi="Segoe UI" w:cs="Segoe UI" w:hint="default"/>
      <w:sz w:val="18"/>
      <w:szCs w:val="18"/>
    </w:rPr>
  </w:style>
  <w:style w:type="character" w:customStyle="1" w:styleId="Meno1">
    <w:name w:val="Menção1"/>
    <w:basedOn w:val="Fontepargpadro"/>
    <w:uiPriority w:val="99"/>
    <w:unhideWhenUsed/>
    <w:rsid w:val="00AD0103"/>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6467210">
      <w:bodyDiv w:val="1"/>
      <w:marLeft w:val="0"/>
      <w:marRight w:val="0"/>
      <w:marTop w:val="0"/>
      <w:marBottom w:val="0"/>
      <w:divBdr>
        <w:top w:val="none" w:sz="0" w:space="0" w:color="auto"/>
        <w:left w:val="none" w:sz="0" w:space="0" w:color="auto"/>
        <w:bottom w:val="none" w:sz="0" w:space="0" w:color="auto"/>
        <w:right w:val="none" w:sz="0" w:space="0" w:color="auto"/>
      </w:divBdr>
    </w:div>
    <w:div w:id="277421023">
      <w:bodyDiv w:val="1"/>
      <w:marLeft w:val="0"/>
      <w:marRight w:val="0"/>
      <w:marTop w:val="0"/>
      <w:marBottom w:val="0"/>
      <w:divBdr>
        <w:top w:val="none" w:sz="0" w:space="0" w:color="auto"/>
        <w:left w:val="none" w:sz="0" w:space="0" w:color="auto"/>
        <w:bottom w:val="none" w:sz="0" w:space="0" w:color="auto"/>
        <w:right w:val="none" w:sz="0" w:space="0" w:color="auto"/>
      </w:divBdr>
    </w:div>
    <w:div w:id="304630286">
      <w:bodyDiv w:val="1"/>
      <w:marLeft w:val="0"/>
      <w:marRight w:val="0"/>
      <w:marTop w:val="0"/>
      <w:marBottom w:val="0"/>
      <w:divBdr>
        <w:top w:val="none" w:sz="0" w:space="0" w:color="auto"/>
        <w:left w:val="none" w:sz="0" w:space="0" w:color="auto"/>
        <w:bottom w:val="none" w:sz="0" w:space="0" w:color="auto"/>
        <w:right w:val="none" w:sz="0" w:space="0" w:color="auto"/>
      </w:divBdr>
    </w:div>
    <w:div w:id="334722635">
      <w:bodyDiv w:val="1"/>
      <w:marLeft w:val="0"/>
      <w:marRight w:val="0"/>
      <w:marTop w:val="0"/>
      <w:marBottom w:val="0"/>
      <w:divBdr>
        <w:top w:val="none" w:sz="0" w:space="0" w:color="auto"/>
        <w:left w:val="none" w:sz="0" w:space="0" w:color="auto"/>
        <w:bottom w:val="none" w:sz="0" w:space="0" w:color="auto"/>
        <w:right w:val="none" w:sz="0" w:space="0" w:color="auto"/>
      </w:divBdr>
    </w:div>
    <w:div w:id="502361037">
      <w:bodyDiv w:val="1"/>
      <w:marLeft w:val="0"/>
      <w:marRight w:val="0"/>
      <w:marTop w:val="0"/>
      <w:marBottom w:val="0"/>
      <w:divBdr>
        <w:top w:val="none" w:sz="0" w:space="0" w:color="auto"/>
        <w:left w:val="none" w:sz="0" w:space="0" w:color="auto"/>
        <w:bottom w:val="none" w:sz="0" w:space="0" w:color="auto"/>
        <w:right w:val="none" w:sz="0" w:space="0" w:color="auto"/>
      </w:divBdr>
    </w:div>
    <w:div w:id="613512720">
      <w:bodyDiv w:val="1"/>
      <w:marLeft w:val="0"/>
      <w:marRight w:val="0"/>
      <w:marTop w:val="0"/>
      <w:marBottom w:val="0"/>
      <w:divBdr>
        <w:top w:val="none" w:sz="0" w:space="0" w:color="auto"/>
        <w:left w:val="none" w:sz="0" w:space="0" w:color="auto"/>
        <w:bottom w:val="none" w:sz="0" w:space="0" w:color="auto"/>
        <w:right w:val="none" w:sz="0" w:space="0" w:color="auto"/>
      </w:divBdr>
    </w:div>
    <w:div w:id="731391179">
      <w:bodyDiv w:val="1"/>
      <w:marLeft w:val="0"/>
      <w:marRight w:val="0"/>
      <w:marTop w:val="0"/>
      <w:marBottom w:val="0"/>
      <w:divBdr>
        <w:top w:val="none" w:sz="0" w:space="0" w:color="auto"/>
        <w:left w:val="none" w:sz="0" w:space="0" w:color="auto"/>
        <w:bottom w:val="none" w:sz="0" w:space="0" w:color="auto"/>
        <w:right w:val="none" w:sz="0" w:space="0" w:color="auto"/>
      </w:divBdr>
    </w:div>
    <w:div w:id="772436492">
      <w:bodyDiv w:val="1"/>
      <w:marLeft w:val="0"/>
      <w:marRight w:val="0"/>
      <w:marTop w:val="0"/>
      <w:marBottom w:val="0"/>
      <w:divBdr>
        <w:top w:val="none" w:sz="0" w:space="0" w:color="auto"/>
        <w:left w:val="none" w:sz="0" w:space="0" w:color="auto"/>
        <w:bottom w:val="none" w:sz="0" w:space="0" w:color="auto"/>
        <w:right w:val="none" w:sz="0" w:space="0" w:color="auto"/>
      </w:divBdr>
    </w:div>
    <w:div w:id="784807557">
      <w:bodyDiv w:val="1"/>
      <w:marLeft w:val="0"/>
      <w:marRight w:val="0"/>
      <w:marTop w:val="0"/>
      <w:marBottom w:val="0"/>
      <w:divBdr>
        <w:top w:val="none" w:sz="0" w:space="0" w:color="auto"/>
        <w:left w:val="none" w:sz="0" w:space="0" w:color="auto"/>
        <w:bottom w:val="none" w:sz="0" w:space="0" w:color="auto"/>
        <w:right w:val="none" w:sz="0" w:space="0" w:color="auto"/>
      </w:divBdr>
    </w:div>
    <w:div w:id="813178760">
      <w:bodyDiv w:val="1"/>
      <w:marLeft w:val="0"/>
      <w:marRight w:val="0"/>
      <w:marTop w:val="0"/>
      <w:marBottom w:val="0"/>
      <w:divBdr>
        <w:top w:val="none" w:sz="0" w:space="0" w:color="auto"/>
        <w:left w:val="none" w:sz="0" w:space="0" w:color="auto"/>
        <w:bottom w:val="none" w:sz="0" w:space="0" w:color="auto"/>
        <w:right w:val="none" w:sz="0" w:space="0" w:color="auto"/>
      </w:divBdr>
    </w:div>
    <w:div w:id="860701088">
      <w:bodyDiv w:val="1"/>
      <w:marLeft w:val="0"/>
      <w:marRight w:val="0"/>
      <w:marTop w:val="0"/>
      <w:marBottom w:val="0"/>
      <w:divBdr>
        <w:top w:val="none" w:sz="0" w:space="0" w:color="auto"/>
        <w:left w:val="none" w:sz="0" w:space="0" w:color="auto"/>
        <w:bottom w:val="none" w:sz="0" w:space="0" w:color="auto"/>
        <w:right w:val="none" w:sz="0" w:space="0" w:color="auto"/>
      </w:divBdr>
    </w:div>
    <w:div w:id="927927582">
      <w:bodyDiv w:val="1"/>
      <w:marLeft w:val="0"/>
      <w:marRight w:val="0"/>
      <w:marTop w:val="0"/>
      <w:marBottom w:val="0"/>
      <w:divBdr>
        <w:top w:val="none" w:sz="0" w:space="0" w:color="auto"/>
        <w:left w:val="none" w:sz="0" w:space="0" w:color="auto"/>
        <w:bottom w:val="none" w:sz="0" w:space="0" w:color="auto"/>
        <w:right w:val="none" w:sz="0" w:space="0" w:color="auto"/>
      </w:divBdr>
    </w:div>
    <w:div w:id="930815690">
      <w:bodyDiv w:val="1"/>
      <w:marLeft w:val="0"/>
      <w:marRight w:val="0"/>
      <w:marTop w:val="0"/>
      <w:marBottom w:val="0"/>
      <w:divBdr>
        <w:top w:val="none" w:sz="0" w:space="0" w:color="auto"/>
        <w:left w:val="none" w:sz="0" w:space="0" w:color="auto"/>
        <w:bottom w:val="none" w:sz="0" w:space="0" w:color="auto"/>
        <w:right w:val="none" w:sz="0" w:space="0" w:color="auto"/>
      </w:divBdr>
    </w:div>
    <w:div w:id="999622300">
      <w:bodyDiv w:val="1"/>
      <w:marLeft w:val="0"/>
      <w:marRight w:val="0"/>
      <w:marTop w:val="0"/>
      <w:marBottom w:val="0"/>
      <w:divBdr>
        <w:top w:val="none" w:sz="0" w:space="0" w:color="auto"/>
        <w:left w:val="none" w:sz="0" w:space="0" w:color="auto"/>
        <w:bottom w:val="none" w:sz="0" w:space="0" w:color="auto"/>
        <w:right w:val="none" w:sz="0" w:space="0" w:color="auto"/>
      </w:divBdr>
    </w:div>
    <w:div w:id="1031801733">
      <w:bodyDiv w:val="1"/>
      <w:marLeft w:val="0"/>
      <w:marRight w:val="0"/>
      <w:marTop w:val="0"/>
      <w:marBottom w:val="0"/>
      <w:divBdr>
        <w:top w:val="none" w:sz="0" w:space="0" w:color="auto"/>
        <w:left w:val="none" w:sz="0" w:space="0" w:color="auto"/>
        <w:bottom w:val="none" w:sz="0" w:space="0" w:color="auto"/>
        <w:right w:val="none" w:sz="0" w:space="0" w:color="auto"/>
      </w:divBdr>
    </w:div>
    <w:div w:id="1310944383">
      <w:bodyDiv w:val="1"/>
      <w:marLeft w:val="0"/>
      <w:marRight w:val="0"/>
      <w:marTop w:val="0"/>
      <w:marBottom w:val="0"/>
      <w:divBdr>
        <w:top w:val="none" w:sz="0" w:space="0" w:color="auto"/>
        <w:left w:val="none" w:sz="0" w:space="0" w:color="auto"/>
        <w:bottom w:val="none" w:sz="0" w:space="0" w:color="auto"/>
        <w:right w:val="none" w:sz="0" w:space="0" w:color="auto"/>
      </w:divBdr>
    </w:div>
    <w:div w:id="1443960216">
      <w:bodyDiv w:val="1"/>
      <w:marLeft w:val="0"/>
      <w:marRight w:val="0"/>
      <w:marTop w:val="0"/>
      <w:marBottom w:val="0"/>
      <w:divBdr>
        <w:top w:val="none" w:sz="0" w:space="0" w:color="auto"/>
        <w:left w:val="none" w:sz="0" w:space="0" w:color="auto"/>
        <w:bottom w:val="none" w:sz="0" w:space="0" w:color="auto"/>
        <w:right w:val="none" w:sz="0" w:space="0" w:color="auto"/>
      </w:divBdr>
    </w:div>
    <w:div w:id="1462918348">
      <w:bodyDiv w:val="1"/>
      <w:marLeft w:val="0"/>
      <w:marRight w:val="0"/>
      <w:marTop w:val="0"/>
      <w:marBottom w:val="0"/>
      <w:divBdr>
        <w:top w:val="none" w:sz="0" w:space="0" w:color="auto"/>
        <w:left w:val="none" w:sz="0" w:space="0" w:color="auto"/>
        <w:bottom w:val="none" w:sz="0" w:space="0" w:color="auto"/>
        <w:right w:val="none" w:sz="0" w:space="0" w:color="auto"/>
      </w:divBdr>
    </w:div>
    <w:div w:id="1485514467">
      <w:bodyDiv w:val="1"/>
      <w:marLeft w:val="0"/>
      <w:marRight w:val="0"/>
      <w:marTop w:val="0"/>
      <w:marBottom w:val="0"/>
      <w:divBdr>
        <w:top w:val="none" w:sz="0" w:space="0" w:color="auto"/>
        <w:left w:val="none" w:sz="0" w:space="0" w:color="auto"/>
        <w:bottom w:val="none" w:sz="0" w:space="0" w:color="auto"/>
        <w:right w:val="none" w:sz="0" w:space="0" w:color="auto"/>
      </w:divBdr>
    </w:div>
    <w:div w:id="1551457706">
      <w:bodyDiv w:val="1"/>
      <w:marLeft w:val="0"/>
      <w:marRight w:val="0"/>
      <w:marTop w:val="0"/>
      <w:marBottom w:val="0"/>
      <w:divBdr>
        <w:top w:val="none" w:sz="0" w:space="0" w:color="auto"/>
        <w:left w:val="none" w:sz="0" w:space="0" w:color="auto"/>
        <w:bottom w:val="none" w:sz="0" w:space="0" w:color="auto"/>
        <w:right w:val="none" w:sz="0" w:space="0" w:color="auto"/>
      </w:divBdr>
    </w:div>
    <w:div w:id="1604263250">
      <w:bodyDiv w:val="1"/>
      <w:marLeft w:val="0"/>
      <w:marRight w:val="0"/>
      <w:marTop w:val="0"/>
      <w:marBottom w:val="0"/>
      <w:divBdr>
        <w:top w:val="none" w:sz="0" w:space="0" w:color="auto"/>
        <w:left w:val="none" w:sz="0" w:space="0" w:color="auto"/>
        <w:bottom w:val="none" w:sz="0" w:space="0" w:color="auto"/>
        <w:right w:val="none" w:sz="0" w:space="0" w:color="auto"/>
      </w:divBdr>
    </w:div>
    <w:div w:id="1870337769">
      <w:bodyDiv w:val="1"/>
      <w:marLeft w:val="0"/>
      <w:marRight w:val="0"/>
      <w:marTop w:val="0"/>
      <w:marBottom w:val="0"/>
      <w:divBdr>
        <w:top w:val="none" w:sz="0" w:space="0" w:color="auto"/>
        <w:left w:val="none" w:sz="0" w:space="0" w:color="auto"/>
        <w:bottom w:val="none" w:sz="0" w:space="0" w:color="auto"/>
        <w:right w:val="none" w:sz="0" w:space="0" w:color="auto"/>
      </w:divBdr>
    </w:div>
    <w:div w:id="1895238842">
      <w:bodyDiv w:val="1"/>
      <w:marLeft w:val="0"/>
      <w:marRight w:val="0"/>
      <w:marTop w:val="0"/>
      <w:marBottom w:val="0"/>
      <w:divBdr>
        <w:top w:val="none" w:sz="0" w:space="0" w:color="auto"/>
        <w:left w:val="none" w:sz="0" w:space="0" w:color="auto"/>
        <w:bottom w:val="none" w:sz="0" w:space="0" w:color="auto"/>
        <w:right w:val="none" w:sz="0" w:space="0" w:color="auto"/>
      </w:divBdr>
    </w:div>
    <w:div w:id="1978293859">
      <w:bodyDiv w:val="1"/>
      <w:marLeft w:val="0"/>
      <w:marRight w:val="0"/>
      <w:marTop w:val="0"/>
      <w:marBottom w:val="0"/>
      <w:divBdr>
        <w:top w:val="none" w:sz="0" w:space="0" w:color="auto"/>
        <w:left w:val="none" w:sz="0" w:space="0" w:color="auto"/>
        <w:bottom w:val="none" w:sz="0" w:space="0" w:color="auto"/>
        <w:right w:val="none" w:sz="0" w:space="0" w:color="auto"/>
      </w:divBdr>
    </w:div>
    <w:div w:id="202987027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bnccompras.com/Home/Login" TargetMode="External"/><Relationship Id="rId18" Type="http://schemas.openxmlformats.org/officeDocument/2006/relationships/hyperlink" Target="https://bnccompras.com/Home/Login" TargetMode="External"/><Relationship Id="rId3" Type="http://schemas.openxmlformats.org/officeDocument/2006/relationships/customXml" Target="../customXml/item3.xml"/><Relationship Id="rId21" Type="http://schemas.openxmlformats.org/officeDocument/2006/relationships/hyperlink" Target="http://www.planalto.gov.br/ccivil_03/_ato2019-2022/2021/lei/L14133.htm" TargetMode="External"/><Relationship Id="rId7" Type="http://schemas.microsoft.com/office/2007/relationships/stylesWithEffects" Target="stylesWithEffects.xml"/><Relationship Id="rId12" Type="http://schemas.openxmlformats.org/officeDocument/2006/relationships/hyperlink" Target="https://bnccompras.com/Home/Login" TargetMode="External"/><Relationship Id="rId17" Type="http://schemas.openxmlformats.org/officeDocument/2006/relationships/hyperlink" Target="https://bnccompras.com/Home/Login"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bnccompras.com/Home/Login" TargetMode="External"/><Relationship Id="rId20" Type="http://schemas.openxmlformats.org/officeDocument/2006/relationships/hyperlink" Target="https://www.planalto.gov.br/ccivil_03/_ato2011-2014/2013/lei/l12846.htm"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s://bnccompras.com/Home/Login" TargetMode="External"/><Relationship Id="rId23" Type="http://schemas.openxmlformats.org/officeDocument/2006/relationships/footer" Target="footer1.xml"/><Relationship Id="rId10" Type="http://schemas.openxmlformats.org/officeDocument/2006/relationships/footnotes" Target="footnotes.xml"/><Relationship Id="rId19" Type="http://schemas.openxmlformats.org/officeDocument/2006/relationships/hyperlink" Target="http://www.planalto.gov.br/ccivil_03/_ato2019-2022/2021/lei/L14133.htm" TargetMode="External"/><Relationship Id="rId31" Type="http://schemas.microsoft.com/office/2018/08/relationships/commentsExtensible" Target="commentsExtensibl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mailto:ntaboada@piracicaba.sp.gov.br" TargetMode="External"/><Relationship Id="rId22"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60198707-c4ff-4d5d-8bc5-5efdd47f407d">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1D75F14B130BE24D8DFFA4B1428B38A4" ma:contentTypeVersion="9" ma:contentTypeDescription="Crie um novo documento." ma:contentTypeScope="" ma:versionID="31569547c9ca8366fab9e925a74d2e92">
  <xsd:schema xmlns:xsd="http://www.w3.org/2001/XMLSchema" xmlns:xs="http://www.w3.org/2001/XMLSchema" xmlns:p="http://schemas.microsoft.com/office/2006/metadata/properties" xmlns:ns2="60198707-c4ff-4d5d-8bc5-5efdd47f407d" xmlns:ns3="71763c0a-43a9-4215-9c1e-ac13867d38db" targetNamespace="http://schemas.microsoft.com/office/2006/metadata/properties" ma:root="true" ma:fieldsID="5df66e3c185c14276f8ff72184415fc4" ns2:_="" ns3:_="">
    <xsd:import namespace="60198707-c4ff-4d5d-8bc5-5efdd47f407d"/>
    <xsd:import namespace="71763c0a-43a9-4215-9c1e-ac13867d38db"/>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198707-c4ff-4d5d-8bc5-5efdd47f407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Marcações de imagem" ma:readOnly="false" ma:fieldId="{5cf76f15-5ced-4ddc-b409-7134ff3c332f}" ma:taxonomyMulti="true" ma:sspId="5b22907b-34fb-49f8-afaa-e6cbea11389b"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1763c0a-43a9-4215-9c1e-ac13867d38db" elementFormDefault="qualified">
    <xsd:import namespace="http://schemas.microsoft.com/office/2006/documentManagement/types"/>
    <xsd:import namespace="http://schemas.microsoft.com/office/infopath/2007/PartnerControls"/>
    <xsd:element name="SharedWithUsers" ma:index="10"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5EE30CC-37B3-44FA-9071-5EB707387390}">
  <ds:schemaRefs>
    <ds:schemaRef ds:uri="71763c0a-43a9-4215-9c1e-ac13867d38db"/>
    <ds:schemaRef ds:uri="http://purl.org/dc/terms/"/>
    <ds:schemaRef ds:uri="http://purl.org/dc/dcmitype/"/>
    <ds:schemaRef ds:uri="http://schemas.microsoft.com/office/2006/documentManagement/types"/>
    <ds:schemaRef ds:uri="http://www.w3.org/XML/1998/namespace"/>
    <ds:schemaRef ds:uri="http://schemas.microsoft.com/office/infopath/2007/PartnerControls"/>
    <ds:schemaRef ds:uri="http://schemas.openxmlformats.org/package/2006/metadata/core-properties"/>
    <ds:schemaRef ds:uri="60198707-c4ff-4d5d-8bc5-5efdd47f407d"/>
    <ds:schemaRef ds:uri="http://schemas.microsoft.com/office/2006/metadata/properties"/>
    <ds:schemaRef ds:uri="http://purl.org/dc/elements/1.1/"/>
  </ds:schemaRefs>
</ds:datastoreItem>
</file>

<file path=customXml/itemProps2.xml><?xml version="1.0" encoding="utf-8"?>
<ds:datastoreItem xmlns:ds="http://schemas.openxmlformats.org/officeDocument/2006/customXml" ds:itemID="{C9E40C08-7B2B-4489-9668-C6175792E518}">
  <ds:schemaRefs>
    <ds:schemaRef ds:uri="http://schemas.microsoft.com/sharepoint/v3/contenttype/forms"/>
  </ds:schemaRefs>
</ds:datastoreItem>
</file>

<file path=customXml/itemProps3.xml><?xml version="1.0" encoding="utf-8"?>
<ds:datastoreItem xmlns:ds="http://schemas.openxmlformats.org/officeDocument/2006/customXml" ds:itemID="{06A61A56-4649-41EC-94B3-E32AA961ACB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0198707-c4ff-4d5d-8bc5-5efdd47f407d"/>
    <ds:schemaRef ds:uri="71763c0a-43a9-4215-9c1e-ac13867d38d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DDA02D1E-8A67-46D5-A599-C8E1B64E96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145</TotalTime>
  <Pages>29</Pages>
  <Words>14306</Words>
  <Characters>77256</Characters>
  <Application>Microsoft Office Word</Application>
  <DocSecurity>0</DocSecurity>
  <Lines>643</Lines>
  <Paragraphs>182</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91380</CharactersWithSpaces>
  <SharedDoc>false</SharedDoc>
  <HLinks>
    <vt:vector size="108" baseType="variant">
      <vt:variant>
        <vt:i4>4784223</vt:i4>
      </vt:variant>
      <vt:variant>
        <vt:i4>30</vt:i4>
      </vt:variant>
      <vt:variant>
        <vt:i4>0</vt:i4>
      </vt:variant>
      <vt:variant>
        <vt:i4>5</vt:i4>
      </vt:variant>
      <vt:variant>
        <vt:lpwstr>http://www.piracicaba.sp.gov.br/</vt:lpwstr>
      </vt:variant>
      <vt:variant>
        <vt:lpwstr/>
      </vt:variant>
      <vt:variant>
        <vt:i4>7536756</vt:i4>
      </vt:variant>
      <vt:variant>
        <vt:i4>27</vt:i4>
      </vt:variant>
      <vt:variant>
        <vt:i4>0</vt:i4>
      </vt:variant>
      <vt:variant>
        <vt:i4>5</vt:i4>
      </vt:variant>
      <vt:variant>
        <vt:lpwstr>http://www.licitapira.piracicaba.sp.gov.br/</vt:lpwstr>
      </vt:variant>
      <vt:variant>
        <vt:lpwstr/>
      </vt:variant>
      <vt:variant>
        <vt:i4>6881398</vt:i4>
      </vt:variant>
      <vt:variant>
        <vt:i4>24</vt:i4>
      </vt:variant>
      <vt:variant>
        <vt:i4>0</vt:i4>
      </vt:variant>
      <vt:variant>
        <vt:i4>5</vt:i4>
      </vt:variant>
      <vt:variant>
        <vt:lpwstr>http://www.planalto.gov.br/ccivil_03/_ato2019-2022/2021/lei/L14133.htm</vt:lpwstr>
      </vt:variant>
      <vt:variant>
        <vt:lpwstr/>
      </vt:variant>
      <vt:variant>
        <vt:i4>2162803</vt:i4>
      </vt:variant>
      <vt:variant>
        <vt:i4>21</vt:i4>
      </vt:variant>
      <vt:variant>
        <vt:i4>0</vt:i4>
      </vt:variant>
      <vt:variant>
        <vt:i4>5</vt:i4>
      </vt:variant>
      <vt:variant>
        <vt:lpwstr>https://www.planalto.gov.br/ccivil_03/_ato2011-2014/2013/lei/l12846.htm</vt:lpwstr>
      </vt:variant>
      <vt:variant>
        <vt:lpwstr>art5</vt:lpwstr>
      </vt:variant>
      <vt:variant>
        <vt:i4>6881398</vt:i4>
      </vt:variant>
      <vt:variant>
        <vt:i4>18</vt:i4>
      </vt:variant>
      <vt:variant>
        <vt:i4>0</vt:i4>
      </vt:variant>
      <vt:variant>
        <vt:i4>5</vt:i4>
      </vt:variant>
      <vt:variant>
        <vt:lpwstr>http://www.planalto.gov.br/ccivil_03/_ato2019-2022/2021/lei/L14133.htm</vt:lpwstr>
      </vt:variant>
      <vt:variant>
        <vt:lpwstr/>
      </vt:variant>
      <vt:variant>
        <vt:i4>7536756</vt:i4>
      </vt:variant>
      <vt:variant>
        <vt:i4>15</vt:i4>
      </vt:variant>
      <vt:variant>
        <vt:i4>0</vt:i4>
      </vt:variant>
      <vt:variant>
        <vt:i4>5</vt:i4>
      </vt:variant>
      <vt:variant>
        <vt:lpwstr>http://www.licitapira.piracicaba.sp.gov.br/</vt:lpwstr>
      </vt:variant>
      <vt:variant>
        <vt:lpwstr/>
      </vt:variant>
      <vt:variant>
        <vt:i4>7536756</vt:i4>
      </vt:variant>
      <vt:variant>
        <vt:i4>12</vt:i4>
      </vt:variant>
      <vt:variant>
        <vt:i4>0</vt:i4>
      </vt:variant>
      <vt:variant>
        <vt:i4>5</vt:i4>
      </vt:variant>
      <vt:variant>
        <vt:lpwstr>http://www.licitapira.piracicaba.sp.gov.br/</vt:lpwstr>
      </vt:variant>
      <vt:variant>
        <vt:lpwstr/>
      </vt:variant>
      <vt:variant>
        <vt:i4>1245380</vt:i4>
      </vt:variant>
      <vt:variant>
        <vt:i4>9</vt:i4>
      </vt:variant>
      <vt:variant>
        <vt:i4>0</vt:i4>
      </vt:variant>
      <vt:variant>
        <vt:i4>5</vt:i4>
      </vt:variant>
      <vt:variant>
        <vt:lpwstr>http://www.planalto.gov.br/ccivil_03/_ato2019-2022/2021/lei/L14133.htm</vt:lpwstr>
      </vt:variant>
      <vt:variant>
        <vt:lpwstr>art9§1</vt:lpwstr>
      </vt:variant>
      <vt:variant>
        <vt:i4>7536756</vt:i4>
      </vt:variant>
      <vt:variant>
        <vt:i4>6</vt:i4>
      </vt:variant>
      <vt:variant>
        <vt:i4>0</vt:i4>
      </vt:variant>
      <vt:variant>
        <vt:i4>5</vt:i4>
      </vt:variant>
      <vt:variant>
        <vt:lpwstr>http://www.licitapira.piracicaba.sp.gov.br/</vt:lpwstr>
      </vt:variant>
      <vt:variant>
        <vt:lpwstr/>
      </vt:variant>
      <vt:variant>
        <vt:i4>2228323</vt:i4>
      </vt:variant>
      <vt:variant>
        <vt:i4>3</vt:i4>
      </vt:variant>
      <vt:variant>
        <vt:i4>0</vt:i4>
      </vt:variant>
      <vt:variant>
        <vt:i4>5</vt:i4>
      </vt:variant>
      <vt:variant>
        <vt:lpwstr>http://www.planalto.gov.br/ccivil_03/_ato2019-2022/2021/lei/L14133.htm</vt:lpwstr>
      </vt:variant>
      <vt:variant>
        <vt:lpwstr>art96</vt:lpwstr>
      </vt:variant>
      <vt:variant>
        <vt:i4>7536756</vt:i4>
      </vt:variant>
      <vt:variant>
        <vt:i4>0</vt:i4>
      </vt:variant>
      <vt:variant>
        <vt:i4>0</vt:i4>
      </vt:variant>
      <vt:variant>
        <vt:i4>5</vt:i4>
      </vt:variant>
      <vt:variant>
        <vt:lpwstr>http://www.licitapira.piracicaba.sp.gov.br/</vt:lpwstr>
      </vt:variant>
      <vt:variant>
        <vt:lpwstr/>
      </vt:variant>
      <vt:variant>
        <vt:i4>6357074</vt:i4>
      </vt:variant>
      <vt:variant>
        <vt:i4>18</vt:i4>
      </vt:variant>
      <vt:variant>
        <vt:i4>0</vt:i4>
      </vt:variant>
      <vt:variant>
        <vt:i4>5</vt:i4>
      </vt:variant>
      <vt:variant>
        <vt:lpwstr>mailto:nataliabarboza@falconi.com</vt:lpwstr>
      </vt:variant>
      <vt:variant>
        <vt:lpwstr/>
      </vt:variant>
      <vt:variant>
        <vt:i4>9240660</vt:i4>
      </vt:variant>
      <vt:variant>
        <vt:i4>15</vt:i4>
      </vt:variant>
      <vt:variant>
        <vt:i4>0</vt:i4>
      </vt:variant>
      <vt:variant>
        <vt:i4>5</vt:i4>
      </vt:variant>
      <vt:variant>
        <vt:lpwstr>http://www.planalto.gov.br/ccivil_03/_ato2019-2022/2021/lei/L14133.htm</vt:lpwstr>
      </vt:variant>
      <vt:variant>
        <vt:lpwstr>art17§1</vt:lpwstr>
      </vt:variant>
      <vt:variant>
        <vt:i4>1835204</vt:i4>
      </vt:variant>
      <vt:variant>
        <vt:i4>12</vt:i4>
      </vt:variant>
      <vt:variant>
        <vt:i4>0</vt:i4>
      </vt:variant>
      <vt:variant>
        <vt:i4>5</vt:i4>
      </vt:variant>
      <vt:variant>
        <vt:lpwstr>http://www.planalto.gov.br/ccivil_03/_ato2019-2022/2021/lei/L14133.htm</vt:lpwstr>
      </vt:variant>
      <vt:variant>
        <vt:lpwstr>art4§3</vt:lpwstr>
      </vt:variant>
      <vt:variant>
        <vt:i4>1966276</vt:i4>
      </vt:variant>
      <vt:variant>
        <vt:i4>9</vt:i4>
      </vt:variant>
      <vt:variant>
        <vt:i4>0</vt:i4>
      </vt:variant>
      <vt:variant>
        <vt:i4>5</vt:i4>
      </vt:variant>
      <vt:variant>
        <vt:lpwstr>http://www.planalto.gov.br/ccivil_03/_ato2019-2022/2021/lei/L14133.htm</vt:lpwstr>
      </vt:variant>
      <vt:variant>
        <vt:lpwstr>art4§1</vt:lpwstr>
      </vt:variant>
      <vt:variant>
        <vt:i4>4915244</vt:i4>
      </vt:variant>
      <vt:variant>
        <vt:i4>6</vt:i4>
      </vt:variant>
      <vt:variant>
        <vt:i4>0</vt:i4>
      </vt:variant>
      <vt:variant>
        <vt:i4>5</vt:i4>
      </vt:variant>
      <vt:variant>
        <vt:lpwstr>https://www.planalto.gov.br/ccivil_03/leis/lcp/lcp123.htm</vt:lpwstr>
      </vt:variant>
      <vt:variant>
        <vt:lpwstr>art48</vt:lpwstr>
      </vt:variant>
      <vt:variant>
        <vt:i4>6357074</vt:i4>
      </vt:variant>
      <vt:variant>
        <vt:i4>3</vt:i4>
      </vt:variant>
      <vt:variant>
        <vt:i4>0</vt:i4>
      </vt:variant>
      <vt:variant>
        <vt:i4>5</vt:i4>
      </vt:variant>
      <vt:variant>
        <vt:lpwstr>mailto:nataliabarboza@falconi.com</vt:lpwstr>
      </vt:variant>
      <vt:variant>
        <vt:lpwstr/>
      </vt:variant>
      <vt:variant>
        <vt:i4>8716371</vt:i4>
      </vt:variant>
      <vt:variant>
        <vt:i4>0</vt:i4>
      </vt:variant>
      <vt:variant>
        <vt:i4>0</vt:i4>
      </vt:variant>
      <vt:variant>
        <vt:i4>5</vt:i4>
      </vt:variant>
      <vt:variant>
        <vt:lpwstr>http://www.planalto.gov.br/ccivil_03/_ato2019-2022/2021/lei/L14133.htm</vt:lpwstr>
      </vt:variant>
      <vt:variant>
        <vt:lpwstr>art90§3</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Thiago Luiz Araujo Santos</dc:creator>
  <cp:keywords/>
  <dc:description/>
  <cp:lastModifiedBy>Thiago Luiz Araujo Santos</cp:lastModifiedBy>
  <cp:revision>6</cp:revision>
  <cp:lastPrinted>2022-08-03T17:48:00Z</cp:lastPrinted>
  <dcterms:created xsi:type="dcterms:W3CDTF">2024-05-20T14:19:00Z</dcterms:created>
  <dcterms:modified xsi:type="dcterms:W3CDTF">2024-06-25T16:50:00Z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cf76f155ced4ddcb4097134ff3c332f">
    <vt:lpwstr/>
  </property>
  <property fmtid="{D5CDD505-2E9C-101B-9397-08002B2CF9AE}" pid="3" name="MSIP_Label_98122742-02e0-4fc8-b886-13159374308f_Enabled">
    <vt:lpwstr>true</vt:lpwstr>
  </property>
  <property fmtid="{D5CDD505-2E9C-101B-9397-08002B2CF9AE}" pid="4" name="MSIP_Label_98122742-02e0-4fc8-b886-13159374308f_SetDate">
    <vt:lpwstr>2023-03-13T14:54:23Z</vt:lpwstr>
  </property>
  <property fmtid="{D5CDD505-2E9C-101B-9397-08002B2CF9AE}" pid="5" name="MSIP_Label_98122742-02e0-4fc8-b886-13159374308f_Method">
    <vt:lpwstr>Privileged</vt:lpwstr>
  </property>
  <property fmtid="{D5CDD505-2E9C-101B-9397-08002B2CF9AE}" pid="6" name="MSIP_Label_98122742-02e0-4fc8-b886-13159374308f_Name">
    <vt:lpwstr>Informações Restritas</vt:lpwstr>
  </property>
  <property fmtid="{D5CDD505-2E9C-101B-9397-08002B2CF9AE}" pid="7" name="MSIP_Label_98122742-02e0-4fc8-b886-13159374308f_SiteId">
    <vt:lpwstr>0c0bcda4-1b8e-46ab-b56c-4ae3741f4340</vt:lpwstr>
  </property>
  <property fmtid="{D5CDD505-2E9C-101B-9397-08002B2CF9AE}" pid="8" name="MSIP_Label_98122742-02e0-4fc8-b886-13159374308f_ActionId">
    <vt:lpwstr>4a5ac50b-fe64-497a-8868-e9a898420b52</vt:lpwstr>
  </property>
  <property fmtid="{D5CDD505-2E9C-101B-9397-08002B2CF9AE}" pid="9" name="MSIP_Label_98122742-02e0-4fc8-b886-13159374308f_ContentBits">
    <vt:lpwstr>0</vt:lpwstr>
  </property>
  <property fmtid="{D5CDD505-2E9C-101B-9397-08002B2CF9AE}" pid="10" name="MediaServiceImageTags">
    <vt:lpwstr/>
  </property>
  <property fmtid="{D5CDD505-2E9C-101B-9397-08002B2CF9AE}" pid="11" name="ContentTypeId">
    <vt:lpwstr>0x0101001D75F14B130BE24D8DFFA4B1428B38A4</vt:lpwstr>
  </property>
</Properties>
</file>