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58D6D3C7"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275CA0">
        <w:rPr>
          <w:b/>
          <w:sz w:val="20"/>
          <w:szCs w:val="20"/>
          <w:lang w:val="pt-BR"/>
        </w:rPr>
        <w:t>405</w:t>
      </w:r>
      <w:r w:rsidRPr="00434E74">
        <w:rPr>
          <w:b/>
          <w:sz w:val="20"/>
          <w:szCs w:val="20"/>
          <w:lang w:val="pt-BR"/>
        </w:rPr>
        <w:t>/</w:t>
      </w:r>
      <w:r w:rsidR="00275CA0">
        <w:rPr>
          <w:b/>
          <w:sz w:val="20"/>
          <w:szCs w:val="20"/>
          <w:lang w:val="pt-BR"/>
        </w:rPr>
        <w:t>2024</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2204EB37"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52432F" w:rsidRPr="0052432F">
        <w:rPr>
          <w:b/>
          <w:bCs/>
          <w:sz w:val="20"/>
          <w:szCs w:val="20"/>
          <w:lang w:val="pt-BR"/>
        </w:rPr>
        <w:t>77</w:t>
      </w:r>
      <w:r w:rsidR="0052432F">
        <w:rPr>
          <w:b/>
          <w:bCs/>
          <w:sz w:val="20"/>
          <w:szCs w:val="20"/>
          <w:lang w:val="pt-BR"/>
        </w:rPr>
        <w:t>.</w:t>
      </w:r>
      <w:r w:rsidR="0052432F" w:rsidRPr="0052432F">
        <w:rPr>
          <w:b/>
          <w:bCs/>
          <w:sz w:val="20"/>
          <w:szCs w:val="20"/>
          <w:lang w:val="pt-BR"/>
        </w:rPr>
        <w:t>054</w:t>
      </w:r>
      <w:r w:rsidR="0052432F">
        <w:rPr>
          <w:b/>
          <w:bCs/>
          <w:sz w:val="20"/>
          <w:szCs w:val="20"/>
          <w:lang w:val="pt-BR"/>
        </w:rPr>
        <w:t>/2024</w:t>
      </w:r>
    </w:p>
    <w:p w14:paraId="185C1D1F" w14:textId="16EB82B8"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275CA0">
        <w:rPr>
          <w:b/>
          <w:sz w:val="20"/>
          <w:szCs w:val="20"/>
          <w:lang w:val="pt-BR"/>
        </w:rPr>
        <w:t>26/08/2024</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03CDEBE8"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275CA0">
        <w:rPr>
          <w:b/>
          <w:sz w:val="20"/>
          <w:szCs w:val="20"/>
          <w:lang w:val="pt-BR"/>
        </w:rPr>
        <w:t>26</w:t>
      </w:r>
      <w:r w:rsidRPr="00434E74">
        <w:rPr>
          <w:b/>
          <w:sz w:val="20"/>
          <w:szCs w:val="20"/>
          <w:lang w:val="pt-BR"/>
        </w:rPr>
        <w:t>/</w:t>
      </w:r>
      <w:r w:rsidR="00275CA0">
        <w:rPr>
          <w:b/>
          <w:sz w:val="20"/>
          <w:szCs w:val="20"/>
          <w:lang w:val="pt-BR"/>
        </w:rPr>
        <w:t>08</w:t>
      </w:r>
      <w:r w:rsidRPr="00434E74">
        <w:rPr>
          <w:b/>
          <w:sz w:val="20"/>
          <w:szCs w:val="20"/>
          <w:lang w:val="pt-BR"/>
        </w:rPr>
        <w:t>/</w:t>
      </w:r>
      <w:r w:rsidR="00275CA0">
        <w:rPr>
          <w:b/>
          <w:sz w:val="20"/>
          <w:szCs w:val="20"/>
          <w:lang w:val="pt-BR"/>
        </w:rPr>
        <w:t>2024</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41E5933A"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0052432F">
        <w:rPr>
          <w:rFonts w:ascii="Arial" w:hAnsi="Arial" w:cs="Arial"/>
          <w:b/>
        </w:rPr>
        <w:t>F</w:t>
      </w:r>
      <w:r>
        <w:rPr>
          <w:rFonts w:ascii="Arial" w:hAnsi="Arial" w:cs="Arial"/>
          <w:b/>
        </w:rPr>
        <w:t xml:space="preserve">ornecimento </w:t>
      </w:r>
      <w:r w:rsidR="0052432F">
        <w:rPr>
          <w:rFonts w:ascii="Arial" w:hAnsi="Arial" w:cs="Arial"/>
          <w:b/>
        </w:rPr>
        <w:t>P</w:t>
      </w:r>
      <w:r w:rsidR="0052432F" w:rsidRPr="0052432F">
        <w:rPr>
          <w:rFonts w:ascii="Arial" w:hAnsi="Arial" w:cs="Arial"/>
          <w:b/>
        </w:rPr>
        <w:t xml:space="preserve">arcelado de </w:t>
      </w:r>
      <w:r w:rsidR="0052432F">
        <w:rPr>
          <w:rFonts w:ascii="Arial" w:hAnsi="Arial" w:cs="Arial"/>
          <w:b/>
        </w:rPr>
        <w:t>M</w:t>
      </w:r>
      <w:r w:rsidR="0052432F" w:rsidRPr="0052432F">
        <w:rPr>
          <w:rFonts w:ascii="Arial" w:hAnsi="Arial" w:cs="Arial"/>
          <w:b/>
        </w:rPr>
        <w:t xml:space="preserve">aterial </w:t>
      </w:r>
      <w:r w:rsidR="0052432F">
        <w:rPr>
          <w:rFonts w:ascii="Arial" w:hAnsi="Arial" w:cs="Arial"/>
          <w:b/>
        </w:rPr>
        <w:t>O</w:t>
      </w:r>
      <w:r w:rsidR="0052432F" w:rsidRPr="0052432F">
        <w:rPr>
          <w:rFonts w:ascii="Arial" w:hAnsi="Arial" w:cs="Arial"/>
          <w:b/>
        </w:rPr>
        <w:t>dontológico</w:t>
      </w:r>
      <w:r>
        <w:rPr>
          <w:rFonts w:ascii="Arial" w:hAnsi="Arial" w:cs="Arial"/>
          <w:b/>
          <w:color w:val="4472C4" w:themeColor="accent1"/>
        </w:rPr>
        <w:t>.</w:t>
      </w:r>
    </w:p>
    <w:p w14:paraId="5263BB9D" w14:textId="49294113"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sidR="000B5480">
        <w:rPr>
          <w:rFonts w:ascii="Arial" w:hAnsi="Arial" w:cs="Arial"/>
        </w:rPr>
        <w:t>SECRETARIA MUNICIPAL DE SAÚDE</w:t>
      </w:r>
      <w:r>
        <w:rPr>
          <w:rFonts w:ascii="Arial" w:hAnsi="Arial" w:cs="Arial"/>
        </w:rPr>
        <w:t>.</w:t>
      </w:r>
    </w:p>
    <w:p w14:paraId="57215F75" w14:textId="77777777"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78BD4B95" w14:textId="11099C07" w:rsidR="000B5480" w:rsidRPr="00345345" w:rsidRDefault="000B5480" w:rsidP="000B5480">
      <w:pPr>
        <w:tabs>
          <w:tab w:val="left" w:pos="284"/>
        </w:tabs>
        <w:ind w:left="709"/>
        <w:jc w:val="both"/>
        <w:rPr>
          <w:rFonts w:ascii="Arial" w:hAnsi="Arial" w:cs="Arial"/>
        </w:rPr>
      </w:pPr>
      <w:proofErr w:type="gramStart"/>
      <w:r>
        <w:rPr>
          <w:rFonts w:ascii="Arial" w:hAnsi="Arial" w:cs="Arial"/>
          <w:color w:val="111111"/>
          <w:kern w:val="2"/>
        </w:rPr>
        <w:t>2197 – 0205030009 – Lei</w:t>
      </w:r>
      <w:proofErr w:type="gramEnd"/>
      <w:r>
        <w:rPr>
          <w:rFonts w:ascii="Arial" w:hAnsi="Arial" w:cs="Arial"/>
          <w:color w:val="111111"/>
          <w:kern w:val="2"/>
        </w:rPr>
        <w:t xml:space="preserve"> nº 141 de 13/01/2012 – Portaria 3.992 de 28/12/22017 e 2495 – 0202030098 – Lei nº 17.863 de 22/12/2023 – Decreto 68.309 de 18/01/2024</w:t>
      </w:r>
    </w:p>
    <w:p w14:paraId="3657FB26" w14:textId="235CC9A6"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0B5480" w:rsidRPr="000B5480">
        <w:rPr>
          <w:rFonts w:ascii="Arial" w:hAnsi="Arial" w:cs="Arial"/>
          <w:b/>
        </w:rPr>
        <w:t>292.355,74 (Duzentos e noventa e dois mil, trezentos e cinquenta e cinco reais, setenta e quatro centavos)</w:t>
      </w:r>
      <w:r>
        <w:rPr>
          <w:rFonts w:ascii="Arial" w:hAnsi="Arial" w:cs="Arial"/>
        </w:rPr>
        <w:t>.</w:t>
      </w:r>
    </w:p>
    <w:p w14:paraId="684AAD01" w14:textId="77777777" w:rsidR="0082635A" w:rsidRPr="000B5480" w:rsidRDefault="0082635A" w:rsidP="0082635A">
      <w:pPr>
        <w:numPr>
          <w:ilvl w:val="0"/>
          <w:numId w:val="10"/>
        </w:numPr>
        <w:tabs>
          <w:tab w:val="left" w:pos="284"/>
        </w:tabs>
        <w:jc w:val="both"/>
        <w:rPr>
          <w:rFonts w:ascii="Arial" w:hAnsi="Arial" w:cs="Arial"/>
        </w:rPr>
      </w:pPr>
      <w:r w:rsidRPr="000B5480">
        <w:rPr>
          <w:rFonts w:ascii="Arial" w:hAnsi="Arial" w:cs="Arial"/>
        </w:rPr>
        <w:t>Validade da Ata de Registro de Preços: 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31766B58"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Preço </w:t>
      </w:r>
      <w:r w:rsidR="00A406A5">
        <w:rPr>
          <w:rFonts w:ascii="Arial" w:hAnsi="Arial" w:cs="Arial"/>
        </w:rPr>
        <w:t>total</w:t>
      </w:r>
      <w:r w:rsidRPr="0088558F">
        <w:rPr>
          <w:rFonts w:ascii="Arial" w:hAnsi="Arial" w:cs="Arial"/>
        </w:rPr>
        <w:t xml:space="preserve"> do item.</w:t>
      </w:r>
    </w:p>
    <w:p w14:paraId="3AEB7250" w14:textId="026033F8"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 item</w:t>
      </w:r>
      <w:r w:rsidR="00A406A5">
        <w:rPr>
          <w:rFonts w:ascii="Arial" w:hAnsi="Arial" w:cs="Arial"/>
          <w:b/>
          <w:bCs/>
        </w:rPr>
        <w:t xml:space="preserve"> 08</w:t>
      </w:r>
      <w:r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7B7943C6"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7529B7">
        <w:rPr>
          <w:rFonts w:ascii="Arial" w:hAnsi="Arial" w:cs="Arial"/>
          <w:b/>
        </w:rPr>
        <w:t>,</w:t>
      </w:r>
      <w:r w:rsidR="007529B7" w:rsidRPr="007529B7">
        <w:rPr>
          <w:rFonts w:ascii="Arial" w:hAnsi="Arial" w:cs="Arial"/>
          <w:color w:val="000000"/>
          <w:kern w:val="2"/>
        </w:rPr>
        <w:t xml:space="preserve"> </w:t>
      </w:r>
      <w:r w:rsidR="007529B7" w:rsidRPr="007529B7">
        <w:rPr>
          <w:rFonts w:ascii="Arial" w:hAnsi="Arial" w:cs="Arial"/>
          <w:b/>
        </w:rPr>
        <w:t>nome comercial e modelo</w:t>
      </w:r>
      <w:r w:rsidRPr="00B3036E">
        <w:rPr>
          <w:rFonts w:ascii="Arial" w:hAnsi="Arial" w:cs="Arial"/>
        </w:rPr>
        <w:t xml:space="preserve"> do produto cotado, sendo admitida apenas uma marca por item.</w:t>
      </w:r>
    </w:p>
    <w:p w14:paraId="1D1C258D" w14:textId="23D3150C" w:rsidR="007529B7" w:rsidRPr="007529B7" w:rsidRDefault="0082635A" w:rsidP="007529B7">
      <w:pPr>
        <w:numPr>
          <w:ilvl w:val="0"/>
          <w:numId w:val="9"/>
        </w:numPr>
        <w:tabs>
          <w:tab w:val="left" w:pos="284"/>
        </w:tabs>
        <w:jc w:val="both"/>
        <w:rPr>
          <w:rFonts w:ascii="Arial" w:hAnsi="Arial" w:cs="Arial"/>
        </w:rPr>
      </w:pPr>
      <w:r w:rsidRPr="007529B7">
        <w:rPr>
          <w:rFonts w:ascii="Arial" w:hAnsi="Arial" w:cs="Arial"/>
        </w:rPr>
        <w:t>Deverá ser anexado no sistema eletrônico, no campo denominado “Documentos Complementares”,</w:t>
      </w:r>
      <w:r w:rsidRPr="007529B7">
        <w:rPr>
          <w:rFonts w:ascii="Arial" w:hAnsi="Arial" w:cs="Arial"/>
          <w:bCs/>
        </w:rPr>
        <w:t xml:space="preserve"> </w:t>
      </w:r>
      <w:proofErr w:type="gramStart"/>
      <w:r w:rsidRPr="007529B7">
        <w:rPr>
          <w:rFonts w:ascii="Arial" w:hAnsi="Arial" w:cs="Arial"/>
        </w:rPr>
        <w:t>sob pena</w:t>
      </w:r>
      <w:proofErr w:type="gramEnd"/>
      <w:r w:rsidRPr="007529B7">
        <w:rPr>
          <w:rFonts w:ascii="Arial" w:hAnsi="Arial" w:cs="Arial"/>
        </w:rPr>
        <w:t xml:space="preserve"> de desclassificação pelo não cumprimento:</w:t>
      </w:r>
    </w:p>
    <w:p w14:paraId="377AF39C" w14:textId="77777777" w:rsidR="0082635A" w:rsidRDefault="0082635A" w:rsidP="0082635A">
      <w:pPr>
        <w:numPr>
          <w:ilvl w:val="1"/>
          <w:numId w:val="9"/>
        </w:numPr>
        <w:tabs>
          <w:tab w:val="left" w:pos="284"/>
        </w:tabs>
        <w:jc w:val="both"/>
        <w:rPr>
          <w:rFonts w:ascii="Arial" w:hAnsi="Arial" w:cs="Arial"/>
        </w:rPr>
      </w:pPr>
      <w:r w:rsidRPr="007529B7">
        <w:rPr>
          <w:rFonts w:ascii="Arial" w:hAnsi="Arial" w:cs="Arial"/>
        </w:rPr>
        <w:t>Catálogos técnicos contendo o descritivo/folder/foto do produto ofertado, comprovando as especificações técnicas exigidas no edital.</w:t>
      </w:r>
    </w:p>
    <w:p w14:paraId="36963A58" w14:textId="77777777" w:rsidR="007E0D16" w:rsidRPr="007529B7" w:rsidRDefault="007E0D16" w:rsidP="007E0D16">
      <w:pPr>
        <w:numPr>
          <w:ilvl w:val="1"/>
          <w:numId w:val="9"/>
        </w:numPr>
        <w:tabs>
          <w:tab w:val="left" w:pos="284"/>
        </w:tabs>
        <w:jc w:val="both"/>
        <w:rPr>
          <w:rFonts w:ascii="Arial" w:hAnsi="Arial" w:cs="Arial"/>
          <w:color w:val="000000"/>
          <w:kern w:val="2"/>
        </w:rPr>
      </w:pPr>
      <w:r w:rsidRPr="007529B7">
        <w:rPr>
          <w:rFonts w:ascii="Arial" w:hAnsi="Arial" w:cs="Arial"/>
          <w:kern w:val="2"/>
        </w:rPr>
        <w:t>Apresentar Certificado de Registro dos Produtos emitido pela ANVISA ou cópia da publicação em D.O.U.</w:t>
      </w:r>
      <w:r>
        <w:rPr>
          <w:rFonts w:ascii="Arial" w:hAnsi="Arial" w:cs="Arial"/>
          <w:kern w:val="2"/>
        </w:rPr>
        <w:t xml:space="preserve"> </w:t>
      </w:r>
      <w:proofErr w:type="gramStart"/>
      <w:r w:rsidRPr="007529B7">
        <w:rPr>
          <w:rFonts w:ascii="Arial" w:hAnsi="Arial" w:cs="Arial"/>
          <w:kern w:val="2"/>
        </w:rPr>
        <w:t>para</w:t>
      </w:r>
      <w:proofErr w:type="gramEnd"/>
      <w:r w:rsidRPr="007529B7">
        <w:rPr>
          <w:rFonts w:ascii="Arial" w:hAnsi="Arial" w:cs="Arial"/>
          <w:kern w:val="2"/>
        </w:rPr>
        <w:t xml:space="preserve"> os </w:t>
      </w:r>
      <w:r w:rsidRPr="007529B7">
        <w:rPr>
          <w:rFonts w:ascii="Arial" w:hAnsi="Arial" w:cs="Arial"/>
          <w:b/>
          <w:kern w:val="2"/>
        </w:rPr>
        <w:t xml:space="preserve">itens de </w:t>
      </w:r>
      <w:r>
        <w:rPr>
          <w:rFonts w:ascii="Arial" w:hAnsi="Arial" w:cs="Arial"/>
          <w:b/>
          <w:kern w:val="2"/>
        </w:rPr>
        <w:t>0</w:t>
      </w:r>
      <w:r w:rsidRPr="007529B7">
        <w:rPr>
          <w:rFonts w:ascii="Arial" w:hAnsi="Arial" w:cs="Arial"/>
          <w:b/>
          <w:kern w:val="2"/>
        </w:rPr>
        <w:t xml:space="preserve">1 ao </w:t>
      </w:r>
      <w:r>
        <w:rPr>
          <w:rFonts w:ascii="Arial" w:hAnsi="Arial" w:cs="Arial"/>
          <w:b/>
          <w:kern w:val="2"/>
        </w:rPr>
        <w:t>0</w:t>
      </w:r>
      <w:r w:rsidRPr="007529B7">
        <w:rPr>
          <w:rFonts w:ascii="Arial" w:hAnsi="Arial" w:cs="Arial"/>
          <w:b/>
          <w:kern w:val="2"/>
        </w:rPr>
        <w:t xml:space="preserve">7, de </w:t>
      </w:r>
      <w:r>
        <w:rPr>
          <w:rFonts w:ascii="Arial" w:hAnsi="Arial" w:cs="Arial"/>
          <w:b/>
          <w:kern w:val="2"/>
        </w:rPr>
        <w:t>0</w:t>
      </w:r>
      <w:r w:rsidRPr="007529B7">
        <w:rPr>
          <w:rFonts w:ascii="Arial" w:hAnsi="Arial" w:cs="Arial"/>
          <w:b/>
          <w:kern w:val="2"/>
        </w:rPr>
        <w:t>9 ao 18 e de 20 ao 30</w:t>
      </w:r>
      <w:r w:rsidRPr="007529B7">
        <w:rPr>
          <w:rFonts w:ascii="Arial" w:hAnsi="Arial" w:cs="Arial"/>
          <w:kern w:val="2"/>
        </w:rPr>
        <w:t>, de acordo com a lei vigente.</w:t>
      </w:r>
    </w:p>
    <w:p w14:paraId="1FC07D5E" w14:textId="3C49087A" w:rsidR="007E0D16" w:rsidRPr="007529B7" w:rsidRDefault="007E0D16" w:rsidP="007E0D16">
      <w:pPr>
        <w:numPr>
          <w:ilvl w:val="1"/>
          <w:numId w:val="9"/>
        </w:numPr>
        <w:tabs>
          <w:tab w:val="left" w:pos="284"/>
        </w:tabs>
        <w:jc w:val="both"/>
        <w:rPr>
          <w:rFonts w:ascii="Arial" w:hAnsi="Arial" w:cs="Arial"/>
        </w:rPr>
      </w:pPr>
      <w:r w:rsidRPr="007529B7">
        <w:rPr>
          <w:rFonts w:ascii="Arial" w:hAnsi="Arial" w:cs="Arial"/>
          <w:kern w:val="2"/>
        </w:rPr>
        <w:t xml:space="preserve"> Apresentar Notificação de Registro do Produto emitido pela ANVISA ou o seu Certificado de Registro do Produto emitido pela ANVISA, por se enquadrar como produto cosmético, com notificação obrigatória e registro facultativo </w:t>
      </w:r>
      <w:r w:rsidRPr="007529B7">
        <w:rPr>
          <w:rFonts w:ascii="Arial" w:hAnsi="Arial" w:cs="Arial"/>
          <w:b/>
          <w:kern w:val="2"/>
        </w:rPr>
        <w:t xml:space="preserve">para o item </w:t>
      </w:r>
      <w:r>
        <w:rPr>
          <w:rFonts w:ascii="Arial" w:hAnsi="Arial" w:cs="Arial"/>
          <w:b/>
          <w:kern w:val="2"/>
        </w:rPr>
        <w:t>0</w:t>
      </w:r>
      <w:r w:rsidRPr="007529B7">
        <w:rPr>
          <w:rFonts w:ascii="Arial" w:hAnsi="Arial" w:cs="Arial"/>
          <w:b/>
          <w:kern w:val="2"/>
        </w:rPr>
        <w:t>8</w:t>
      </w:r>
      <w:r w:rsidRPr="007529B7">
        <w:rPr>
          <w:rFonts w:ascii="Arial" w:hAnsi="Arial" w:cs="Arial"/>
          <w:kern w:val="2"/>
        </w:rPr>
        <w:t>.</w:t>
      </w:r>
    </w:p>
    <w:p w14:paraId="3CD1AD7B" w14:textId="7CB61069" w:rsidR="007529B7" w:rsidRPr="007529B7" w:rsidRDefault="00D94333" w:rsidP="007529B7">
      <w:pPr>
        <w:numPr>
          <w:ilvl w:val="0"/>
          <w:numId w:val="9"/>
        </w:numPr>
        <w:tabs>
          <w:tab w:val="left" w:pos="284"/>
        </w:tabs>
        <w:jc w:val="both"/>
        <w:rPr>
          <w:rFonts w:ascii="Arial" w:hAnsi="Arial" w:cs="Arial"/>
        </w:rPr>
      </w:pPr>
      <w:r>
        <w:rPr>
          <w:rFonts w:ascii="Arial" w:hAnsi="Arial" w:cs="Arial"/>
        </w:rPr>
        <w:t>Descritivo Técnico e quantidades:</w:t>
      </w:r>
      <w:r w:rsidR="0085423A">
        <w:rPr>
          <w:rFonts w:ascii="Arial" w:eastAsia="Arial" w:hAnsi="Arial" w:cs="Arial"/>
          <w:b/>
        </w:rPr>
        <w:tab/>
      </w:r>
    </w:p>
    <w:p w14:paraId="730FEB71" w14:textId="77777777" w:rsidR="0085423A" w:rsidRDefault="0085423A" w:rsidP="0085423A">
      <w:pPr>
        <w:tabs>
          <w:tab w:val="left" w:pos="284"/>
        </w:tabs>
        <w:jc w:val="both"/>
        <w:rPr>
          <w:rFonts w:ascii="Arial" w:eastAsia="Arial" w:hAnsi="Arial" w:cs="Arial"/>
          <w:b/>
        </w:rPr>
      </w:pP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14:paraId="16C16F61" w14:textId="16E2FD4D" w:rsidR="0085423A" w:rsidRPr="0085423A" w:rsidRDefault="0085423A" w:rsidP="0085423A">
      <w:pPr>
        <w:tabs>
          <w:tab w:val="left" w:pos="284"/>
        </w:tabs>
        <w:jc w:val="both"/>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D94333" w:rsidRPr="00D94333" w14:paraId="53AC8B79" w14:textId="77777777" w:rsidTr="00D94333">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7F37C0F" w:rsidR="00D94333" w:rsidRPr="00D94333" w:rsidRDefault="00D94333" w:rsidP="00D94333">
            <w:pPr>
              <w:jc w:val="center"/>
              <w:rPr>
                <w:rFonts w:ascii="Arial" w:hAnsi="Arial" w:cs="Arial"/>
                <w:b/>
              </w:rPr>
            </w:pPr>
            <w:r w:rsidRPr="00D94333">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FE598BE" w:rsidR="00D94333" w:rsidRPr="00D94333" w:rsidRDefault="00D94333" w:rsidP="00D94333">
            <w:pPr>
              <w:pStyle w:val="Contedodatabela"/>
              <w:jc w:val="center"/>
              <w:rPr>
                <w:rFonts w:ascii="Arial" w:hAnsi="Arial" w:cs="Arial"/>
              </w:rPr>
            </w:pPr>
            <w:r w:rsidRPr="00D9433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2A3AB6" w14:textId="06AD7AF0" w:rsidR="00D94333" w:rsidRPr="00D94333" w:rsidRDefault="00D94333" w:rsidP="00D94333">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A6599F2" w:rsidR="00D94333" w:rsidRPr="00D94333" w:rsidRDefault="00D94333" w:rsidP="008F57DC">
            <w:pPr>
              <w:pStyle w:val="Contedodatabela"/>
              <w:jc w:val="both"/>
              <w:rPr>
                <w:rFonts w:ascii="Arial" w:hAnsi="Arial" w:cs="Arial"/>
              </w:rPr>
            </w:pPr>
            <w:r w:rsidRPr="00D94333">
              <w:rPr>
                <w:rFonts w:ascii="Arial" w:hAnsi="Arial" w:cs="Arial"/>
              </w:rPr>
              <w:t xml:space="preserve">AGENTE DE UNIÃO MULTIÚSO: </w:t>
            </w:r>
            <w:proofErr w:type="spellStart"/>
            <w:r w:rsidRPr="00D94333">
              <w:rPr>
                <w:rFonts w:ascii="Arial" w:hAnsi="Arial" w:cs="Arial"/>
              </w:rPr>
              <w:t>fotopolimerizável</w:t>
            </w:r>
            <w:proofErr w:type="spellEnd"/>
            <w:r w:rsidRPr="00D94333">
              <w:rPr>
                <w:rFonts w:ascii="Arial" w:hAnsi="Arial" w:cs="Arial"/>
              </w:rPr>
              <w:t xml:space="preserve">, </w:t>
            </w:r>
            <w:proofErr w:type="spellStart"/>
            <w:r w:rsidRPr="00D94333">
              <w:rPr>
                <w:rFonts w:ascii="Arial" w:hAnsi="Arial" w:cs="Arial"/>
              </w:rPr>
              <w:t>monocomponente</w:t>
            </w:r>
            <w:proofErr w:type="spellEnd"/>
            <w:r w:rsidRPr="00D94333">
              <w:rPr>
                <w:rFonts w:ascii="Arial" w:hAnsi="Arial" w:cs="Arial"/>
              </w:rPr>
              <w:t xml:space="preserve"> para esmalte/dentina, com 10% em peso de carga contendo </w:t>
            </w:r>
            <w:proofErr w:type="spellStart"/>
            <w:r w:rsidRPr="00D94333">
              <w:rPr>
                <w:rFonts w:ascii="Arial" w:hAnsi="Arial" w:cs="Arial"/>
              </w:rPr>
              <w:t>nanopartículas</w:t>
            </w:r>
            <w:proofErr w:type="spellEnd"/>
            <w:r w:rsidRPr="00D94333">
              <w:rPr>
                <w:rFonts w:ascii="Arial" w:hAnsi="Arial" w:cs="Arial"/>
              </w:rPr>
              <w:t xml:space="preserve"> de sílica coloidal com tamanho de 5nm. Como solvente água e álcool. Frasco único com tampa </w:t>
            </w:r>
            <w:proofErr w:type="spellStart"/>
            <w:r w:rsidRPr="00D94333">
              <w:rPr>
                <w:rFonts w:ascii="Arial" w:hAnsi="Arial" w:cs="Arial"/>
              </w:rPr>
              <w:t>flip</w:t>
            </w:r>
            <w:proofErr w:type="spellEnd"/>
            <w:r w:rsidRPr="00D94333">
              <w:rPr>
                <w:rFonts w:ascii="Arial" w:hAnsi="Arial" w:cs="Arial"/>
              </w:rPr>
              <w:t xml:space="preserve"> top, frasco com 6g.</w:t>
            </w:r>
          </w:p>
        </w:tc>
      </w:tr>
      <w:tr w:rsidR="00D94333" w:rsidRPr="00D94333" w14:paraId="473747AA" w14:textId="77777777" w:rsidTr="00D94333">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02EB3C98" w:rsidR="00D94333" w:rsidRPr="00D94333" w:rsidRDefault="00D94333" w:rsidP="00D94333">
            <w:pPr>
              <w:jc w:val="center"/>
              <w:rPr>
                <w:rFonts w:ascii="Arial" w:hAnsi="Arial" w:cs="Arial"/>
                <w:b/>
              </w:rPr>
            </w:pPr>
            <w:r w:rsidRPr="00D94333">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197143F" w14:textId="2621A3A1" w:rsidR="00D94333" w:rsidRPr="00D94333" w:rsidRDefault="00D94333" w:rsidP="00D94333">
            <w:pPr>
              <w:pStyle w:val="Contedodatabela"/>
              <w:jc w:val="center"/>
              <w:rPr>
                <w:rFonts w:ascii="Arial" w:hAnsi="Arial" w:cs="Arial"/>
                <w:b/>
              </w:rPr>
            </w:pPr>
            <w:r w:rsidRPr="00D94333">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BF05CF9" w14:textId="4851EBE1" w:rsidR="00D94333" w:rsidRPr="00D94333" w:rsidRDefault="00D94333" w:rsidP="00D94333">
            <w:pPr>
              <w:pStyle w:val="Contedodatabela"/>
              <w:jc w:val="center"/>
              <w:rPr>
                <w:rFonts w:ascii="Arial" w:hAnsi="Arial" w:cs="Arial"/>
                <w:b/>
              </w:rPr>
            </w:pPr>
            <w:r w:rsidRPr="00D94333">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1ECADFAC" w:rsidR="00D94333" w:rsidRPr="00D94333" w:rsidRDefault="00D94333" w:rsidP="008F57DC">
            <w:pPr>
              <w:pStyle w:val="Contedodatabela"/>
              <w:jc w:val="both"/>
              <w:rPr>
                <w:rFonts w:ascii="Arial" w:hAnsi="Arial" w:cs="Arial"/>
                <w:b/>
              </w:rPr>
            </w:pPr>
            <w:r w:rsidRPr="00D94333">
              <w:rPr>
                <w:rFonts w:ascii="Arial" w:hAnsi="Arial" w:cs="Arial"/>
              </w:rPr>
              <w:t>ALGINATO: tipo I, presa rápida, embalagem com no mínimo 410 g. Embalagem com copo medida para uso do produto.</w:t>
            </w:r>
          </w:p>
        </w:tc>
      </w:tr>
      <w:tr w:rsidR="00D94333" w:rsidRPr="005C6803"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243E518D" w:rsidR="00D94333" w:rsidRPr="00D94333" w:rsidRDefault="00D94333" w:rsidP="008F57DC">
            <w:pPr>
              <w:jc w:val="center"/>
              <w:rPr>
                <w:rFonts w:ascii="Arial" w:hAnsi="Arial" w:cs="Arial"/>
                <w:b/>
              </w:rPr>
            </w:pPr>
            <w:r w:rsidRPr="00D94333">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0730DB" w14:textId="1A339908" w:rsidR="00D94333" w:rsidRPr="00D94333" w:rsidRDefault="00D94333" w:rsidP="008F57DC">
            <w:pPr>
              <w:pStyle w:val="Contedodatabela"/>
              <w:jc w:val="center"/>
              <w:rPr>
                <w:rFonts w:ascii="Arial" w:hAnsi="Arial" w:cs="Arial"/>
              </w:rPr>
            </w:pPr>
            <w:r w:rsidRPr="00D9433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DEA33F9" w14:textId="6DE60BCE" w:rsidR="00D94333" w:rsidRPr="00D94333" w:rsidRDefault="00D94333" w:rsidP="008F57DC">
            <w:pPr>
              <w:pStyle w:val="Contedodatabela"/>
              <w:jc w:val="center"/>
              <w:rPr>
                <w:rFonts w:ascii="Arial" w:hAnsi="Arial" w:cs="Arial"/>
              </w:rPr>
            </w:pPr>
            <w:r w:rsidRPr="00D94333">
              <w:rPr>
                <w:rFonts w:ascii="Arial" w:hAnsi="Arial" w:cs="Arial"/>
              </w:rPr>
              <w:t>POTE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63D135C4" w:rsidR="00D94333" w:rsidRPr="00D94333" w:rsidRDefault="00D94333" w:rsidP="008F57DC">
            <w:pPr>
              <w:pStyle w:val="Contedodatabela"/>
              <w:jc w:val="both"/>
              <w:rPr>
                <w:rFonts w:ascii="Arial" w:hAnsi="Arial" w:cs="Arial"/>
              </w:rPr>
            </w:pPr>
            <w:r w:rsidRPr="00D94333">
              <w:rPr>
                <w:rFonts w:ascii="Arial" w:hAnsi="Arial" w:cs="Arial"/>
              </w:rPr>
              <w:t xml:space="preserve">ANESTÉSICO TÓPICO: gel, não injetável, para aplicação oral/mucosa, contendo </w:t>
            </w:r>
            <w:proofErr w:type="spellStart"/>
            <w:r w:rsidRPr="00D94333">
              <w:rPr>
                <w:rFonts w:ascii="Arial" w:hAnsi="Arial" w:cs="Arial"/>
              </w:rPr>
              <w:t>benzocaína</w:t>
            </w:r>
            <w:proofErr w:type="spellEnd"/>
            <w:r w:rsidRPr="00D94333">
              <w:rPr>
                <w:rFonts w:ascii="Arial" w:hAnsi="Arial" w:cs="Arial"/>
              </w:rPr>
              <w:t xml:space="preserve"> 200 </w:t>
            </w:r>
            <w:proofErr w:type="gramStart"/>
            <w:r w:rsidRPr="00D94333">
              <w:rPr>
                <w:rFonts w:ascii="Arial" w:hAnsi="Arial" w:cs="Arial"/>
              </w:rPr>
              <w:t>mg</w:t>
            </w:r>
            <w:proofErr w:type="gramEnd"/>
            <w:r w:rsidRPr="00D94333">
              <w:rPr>
                <w:rFonts w:ascii="Arial" w:hAnsi="Arial" w:cs="Arial"/>
              </w:rPr>
              <w:t>/g em base hidrossolúvel, pote com 12 g</w:t>
            </w:r>
          </w:p>
        </w:tc>
      </w:tr>
      <w:tr w:rsidR="00D94333" w:rsidRPr="005C6803"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05CB4F90" w:rsidR="00D94333" w:rsidRPr="00D94333" w:rsidRDefault="00D94333" w:rsidP="0085423A">
            <w:pPr>
              <w:jc w:val="center"/>
              <w:rPr>
                <w:rFonts w:ascii="Arial" w:hAnsi="Arial" w:cs="Arial"/>
                <w:b/>
              </w:rPr>
            </w:pPr>
            <w:r w:rsidRPr="00D94333">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2EA0B7F3" w14:textId="4882784F" w:rsidR="00D94333" w:rsidRPr="00D94333" w:rsidRDefault="00D94333" w:rsidP="008F57DC">
            <w:pPr>
              <w:pStyle w:val="Contedodatabela"/>
              <w:jc w:val="center"/>
              <w:rPr>
                <w:rFonts w:ascii="Arial" w:hAnsi="Arial" w:cs="Arial"/>
              </w:rPr>
            </w:pPr>
            <w:r w:rsidRPr="00D9433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6BD9EE5" w14:textId="2D5FBE7F" w:rsidR="00D94333" w:rsidRPr="00D94333" w:rsidRDefault="00D94333" w:rsidP="008F57DC">
            <w:pPr>
              <w:pStyle w:val="Contedodatabela"/>
              <w:jc w:val="center"/>
              <w:rPr>
                <w:rFonts w:ascii="Arial" w:hAnsi="Arial" w:cs="Arial"/>
              </w:rPr>
            </w:pPr>
            <w:r w:rsidRPr="00D94333">
              <w:rPr>
                <w:rFonts w:ascii="Arial" w:hAnsi="Arial" w:cs="Arial"/>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6C088B46" w:rsidR="00D94333" w:rsidRPr="00D94333" w:rsidRDefault="00D94333" w:rsidP="008F57DC">
            <w:pPr>
              <w:pStyle w:val="Contedodatabela"/>
              <w:jc w:val="both"/>
              <w:rPr>
                <w:rFonts w:ascii="Arial" w:hAnsi="Arial" w:cs="Arial"/>
              </w:rPr>
            </w:pPr>
            <w:r w:rsidRPr="00D94333">
              <w:rPr>
                <w:rFonts w:ascii="Arial" w:hAnsi="Arial" w:cs="Arial"/>
              </w:rPr>
              <w:t xml:space="preserve">BICARBONATO DE SÓDIO: pó para aparelho de jato de profilaxia dental, sendo </w:t>
            </w:r>
            <w:r w:rsidRPr="00D94333">
              <w:rPr>
                <w:rFonts w:ascii="Arial" w:hAnsi="Arial" w:cs="Arial"/>
              </w:rPr>
              <w:lastRenderedPageBreak/>
              <w:t xml:space="preserve">do mais alto grau de pureza disponível para remoção de placa bacteriana, com granulometria ideal </w:t>
            </w:r>
            <w:proofErr w:type="spellStart"/>
            <w:proofErr w:type="gramStart"/>
            <w:r w:rsidRPr="00D94333">
              <w:rPr>
                <w:rFonts w:ascii="Arial" w:hAnsi="Arial" w:cs="Arial"/>
              </w:rPr>
              <w:t>super</w:t>
            </w:r>
            <w:proofErr w:type="spellEnd"/>
            <w:r w:rsidRPr="00D94333">
              <w:rPr>
                <w:rFonts w:ascii="Arial" w:hAnsi="Arial" w:cs="Arial"/>
              </w:rPr>
              <w:t xml:space="preserve"> fina</w:t>
            </w:r>
            <w:proofErr w:type="gramEnd"/>
            <w:r w:rsidRPr="00D94333">
              <w:rPr>
                <w:rFonts w:ascii="Arial" w:hAnsi="Arial" w:cs="Arial"/>
              </w:rPr>
              <w:t xml:space="preserve">, impossibilitando o entupimento do aparelho, não causando danos ao esmalte ou a gengiva. Com a seguinte característica: </w:t>
            </w:r>
            <w:proofErr w:type="gramStart"/>
            <w:r w:rsidRPr="00D94333">
              <w:rPr>
                <w:rFonts w:ascii="Arial" w:hAnsi="Arial" w:cs="Arial"/>
              </w:rPr>
              <w:t>envelopes plástica</w:t>
            </w:r>
            <w:proofErr w:type="gramEnd"/>
            <w:r w:rsidRPr="00D94333">
              <w:rPr>
                <w:rFonts w:ascii="Arial" w:hAnsi="Arial" w:cs="Arial"/>
              </w:rPr>
              <w:t xml:space="preserve"> ou de alumínio contendo 40grs cada. Compatível com o aparelho da marca DABI ATLANTE.</w:t>
            </w:r>
          </w:p>
        </w:tc>
      </w:tr>
      <w:tr w:rsidR="00D94333" w:rsidRPr="005C6803"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63B809C6" w:rsidR="00D94333" w:rsidRPr="00D94333" w:rsidRDefault="00D94333" w:rsidP="008F57DC">
            <w:pPr>
              <w:jc w:val="center"/>
              <w:rPr>
                <w:rFonts w:ascii="Arial" w:hAnsi="Arial" w:cs="Arial"/>
                <w:b/>
              </w:rPr>
            </w:pPr>
            <w:r w:rsidRPr="00D94333">
              <w:rPr>
                <w:rFonts w:ascii="Arial" w:hAnsi="Arial" w:cs="Arial"/>
                <w:b/>
              </w:rPr>
              <w:lastRenderedPageBreak/>
              <w:t>05</w:t>
            </w:r>
          </w:p>
        </w:tc>
        <w:tc>
          <w:tcPr>
            <w:tcW w:w="850" w:type="dxa"/>
            <w:tcBorders>
              <w:top w:val="single" w:sz="4" w:space="0" w:color="000000"/>
              <w:left w:val="single" w:sz="4" w:space="0" w:color="000000"/>
              <w:bottom w:val="single" w:sz="4" w:space="0" w:color="000000"/>
              <w:right w:val="nil"/>
            </w:tcBorders>
            <w:vAlign w:val="center"/>
          </w:tcPr>
          <w:p w14:paraId="3D980352" w14:textId="504E5593" w:rsidR="00D94333" w:rsidRPr="00D94333" w:rsidRDefault="00D94333" w:rsidP="008F57DC">
            <w:pPr>
              <w:pStyle w:val="Contedodatabela"/>
              <w:jc w:val="center"/>
              <w:rPr>
                <w:rFonts w:ascii="Arial" w:hAnsi="Arial" w:cs="Arial"/>
              </w:rPr>
            </w:pPr>
            <w:r w:rsidRPr="00D94333">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0BC42979" w14:textId="4D1BCDE6"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1ED3EBED" w:rsidR="00D94333" w:rsidRPr="00D94333" w:rsidRDefault="00D94333" w:rsidP="008F57DC">
            <w:pPr>
              <w:pStyle w:val="Contedodatabela"/>
              <w:jc w:val="both"/>
              <w:rPr>
                <w:rFonts w:ascii="Arial" w:hAnsi="Arial" w:cs="Arial"/>
              </w:rPr>
            </w:pPr>
            <w:r w:rsidRPr="00D94333">
              <w:rPr>
                <w:rFonts w:ascii="Arial" w:hAnsi="Arial" w:cs="Arial"/>
              </w:rPr>
              <w:t xml:space="preserve">CARIOSTÁTICO PEDIÁTRICO: Agente </w:t>
            </w:r>
            <w:proofErr w:type="spellStart"/>
            <w:r w:rsidRPr="00D94333">
              <w:rPr>
                <w:rFonts w:ascii="Arial" w:hAnsi="Arial" w:cs="Arial"/>
              </w:rPr>
              <w:t>cariostático</w:t>
            </w:r>
            <w:proofErr w:type="spellEnd"/>
            <w:r w:rsidRPr="00D94333">
              <w:rPr>
                <w:rFonts w:ascii="Arial" w:hAnsi="Arial" w:cs="Arial"/>
              </w:rPr>
              <w:t xml:space="preserve"> indicado para o tratamento da hipersensibilidade </w:t>
            </w:r>
            <w:proofErr w:type="spellStart"/>
            <w:r w:rsidRPr="00D94333">
              <w:rPr>
                <w:rFonts w:ascii="Arial" w:hAnsi="Arial" w:cs="Arial"/>
              </w:rPr>
              <w:t>dentinária</w:t>
            </w:r>
            <w:proofErr w:type="spellEnd"/>
            <w:r w:rsidRPr="00D94333">
              <w:rPr>
                <w:rFonts w:ascii="Arial" w:hAnsi="Arial" w:cs="Arial"/>
              </w:rPr>
              <w:t xml:space="preserve">, radicular, prevenção e inibição das lesões de cárie. Com ação dessensibilizante e que possui três componentes: Prata, Iodeto e Fluoreto, que promovem o controle instantâneo da progressão da lesão de cárie e alívio da hipersensibilidade. </w:t>
            </w:r>
            <w:proofErr w:type="spellStart"/>
            <w:r w:rsidRPr="00D94333">
              <w:rPr>
                <w:rFonts w:ascii="Arial" w:hAnsi="Arial" w:cs="Arial"/>
              </w:rPr>
              <w:t>Diamino</w:t>
            </w:r>
            <w:proofErr w:type="spellEnd"/>
            <w:r w:rsidRPr="00D94333">
              <w:rPr>
                <w:rFonts w:ascii="Arial" w:hAnsi="Arial" w:cs="Arial"/>
              </w:rPr>
              <w:t xml:space="preserve"> fluoreto de prata a 30% em meio amoniacal. Frasco de </w:t>
            </w:r>
            <w:proofErr w:type="gramStart"/>
            <w:r w:rsidRPr="00D94333">
              <w:rPr>
                <w:rFonts w:ascii="Arial" w:hAnsi="Arial" w:cs="Arial"/>
              </w:rPr>
              <w:t>5ml</w:t>
            </w:r>
            <w:proofErr w:type="gramEnd"/>
            <w:r w:rsidRPr="00D94333">
              <w:rPr>
                <w:rFonts w:ascii="Arial" w:hAnsi="Arial" w:cs="Arial"/>
              </w:rPr>
              <w:t>, que proteja contra perda de amônia e mantenha sua eficácia. Produto que não deixe o dente preto após aplicação.</w:t>
            </w:r>
          </w:p>
        </w:tc>
      </w:tr>
      <w:tr w:rsidR="00D94333" w:rsidRPr="005C6803"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265BCF31" w:rsidR="00D94333" w:rsidRPr="00D94333" w:rsidRDefault="00D94333" w:rsidP="008F57DC">
            <w:pPr>
              <w:jc w:val="center"/>
              <w:rPr>
                <w:rFonts w:ascii="Arial" w:hAnsi="Arial" w:cs="Arial"/>
                <w:b/>
              </w:rPr>
            </w:pPr>
            <w:r w:rsidRPr="00D94333">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7DDE4BA3" w14:textId="6835D14D" w:rsidR="00D94333" w:rsidRPr="00D94333" w:rsidRDefault="00D94333" w:rsidP="008F57DC">
            <w:pPr>
              <w:pStyle w:val="Contedodatabela"/>
              <w:jc w:val="center"/>
              <w:rPr>
                <w:rFonts w:ascii="Arial" w:hAnsi="Arial" w:cs="Arial"/>
              </w:rPr>
            </w:pPr>
            <w:r w:rsidRPr="00D94333">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4089E7B" w14:textId="3EB6E07F"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430EA15D" w:rsidR="00D94333" w:rsidRPr="00D94333" w:rsidRDefault="00D94333" w:rsidP="008F57DC">
            <w:pPr>
              <w:pStyle w:val="Contedodatabela"/>
              <w:jc w:val="both"/>
              <w:rPr>
                <w:rFonts w:ascii="Arial" w:hAnsi="Arial" w:cs="Arial"/>
              </w:rPr>
            </w:pPr>
            <w:r w:rsidRPr="00D94333">
              <w:rPr>
                <w:rFonts w:ascii="Arial" w:hAnsi="Arial" w:cs="Arial"/>
              </w:rPr>
              <w:t xml:space="preserve">CLOREXIDINA GEL 2%: gel bactericida para desinfecção e instrumentação endodôntica, contendo 0,2% de </w:t>
            </w:r>
            <w:proofErr w:type="spellStart"/>
            <w:r w:rsidRPr="00D94333">
              <w:rPr>
                <w:rFonts w:ascii="Arial" w:hAnsi="Arial" w:cs="Arial"/>
              </w:rPr>
              <w:t>digluconato</w:t>
            </w:r>
            <w:proofErr w:type="spellEnd"/>
            <w:r w:rsidRPr="00D94333">
              <w:rPr>
                <w:rFonts w:ascii="Arial" w:hAnsi="Arial" w:cs="Arial"/>
              </w:rPr>
              <w:t xml:space="preserve"> de </w:t>
            </w:r>
            <w:proofErr w:type="spellStart"/>
            <w:r w:rsidRPr="00D94333">
              <w:rPr>
                <w:rFonts w:ascii="Arial" w:hAnsi="Arial" w:cs="Arial"/>
              </w:rPr>
              <w:t>clorexidina</w:t>
            </w:r>
            <w:proofErr w:type="spellEnd"/>
            <w:r w:rsidRPr="00D94333">
              <w:rPr>
                <w:rFonts w:ascii="Arial" w:hAnsi="Arial" w:cs="Arial"/>
              </w:rPr>
              <w:t>, em seringa de cerca de 3 g.</w:t>
            </w:r>
          </w:p>
        </w:tc>
      </w:tr>
      <w:tr w:rsidR="00D94333" w:rsidRPr="005C6803" w14:paraId="360C73A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2B28519C" w:rsidR="00D94333" w:rsidRPr="00D94333" w:rsidRDefault="00D94333" w:rsidP="008F57DC">
            <w:pPr>
              <w:jc w:val="center"/>
              <w:rPr>
                <w:rFonts w:ascii="Arial" w:hAnsi="Arial" w:cs="Arial"/>
                <w:b/>
              </w:rPr>
            </w:pPr>
            <w:r w:rsidRPr="00D94333">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617F4A0" w14:textId="73AB5C33" w:rsidR="00D94333" w:rsidRPr="00D94333" w:rsidRDefault="00D94333" w:rsidP="008F57DC">
            <w:pPr>
              <w:pStyle w:val="Contedodatabela"/>
              <w:jc w:val="center"/>
              <w:rPr>
                <w:rFonts w:ascii="Arial" w:hAnsi="Arial" w:cs="Arial"/>
              </w:rPr>
            </w:pPr>
            <w:r w:rsidRPr="00D94333">
              <w:rPr>
                <w:rFonts w:ascii="Arial" w:hAnsi="Arial" w:cs="Arial"/>
              </w:rPr>
              <w:t>990</w:t>
            </w:r>
          </w:p>
        </w:tc>
        <w:tc>
          <w:tcPr>
            <w:tcW w:w="850" w:type="dxa"/>
            <w:tcBorders>
              <w:top w:val="single" w:sz="4" w:space="0" w:color="000000"/>
              <w:left w:val="single" w:sz="4" w:space="0" w:color="000000"/>
              <w:bottom w:val="single" w:sz="4" w:space="0" w:color="000000"/>
              <w:right w:val="nil"/>
            </w:tcBorders>
            <w:vAlign w:val="center"/>
          </w:tcPr>
          <w:p w14:paraId="501062D5" w14:textId="08CF5037" w:rsidR="00D94333" w:rsidRPr="00D94333" w:rsidRDefault="00D94333" w:rsidP="008F57DC">
            <w:pPr>
              <w:pStyle w:val="Contedodatabela"/>
              <w:jc w:val="center"/>
              <w:rPr>
                <w:rFonts w:ascii="Arial" w:hAnsi="Arial" w:cs="Arial"/>
              </w:rPr>
            </w:pPr>
            <w:r w:rsidRPr="00D94333">
              <w:rPr>
                <w:rFonts w:ascii="Arial" w:hAnsi="Arial" w:cs="Arial"/>
              </w:rPr>
              <w:t>TUB</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23514474" w:rsidR="00D94333" w:rsidRPr="00D94333" w:rsidRDefault="00D94333" w:rsidP="008F57DC">
            <w:pPr>
              <w:pStyle w:val="Contedodatabela"/>
              <w:jc w:val="both"/>
              <w:rPr>
                <w:rFonts w:ascii="Arial" w:hAnsi="Arial" w:cs="Arial"/>
              </w:rPr>
            </w:pPr>
            <w:r w:rsidRPr="00D94333">
              <w:rPr>
                <w:rFonts w:ascii="Arial" w:hAnsi="Arial" w:cs="Arial"/>
              </w:rPr>
              <w:t xml:space="preserve">CONDICIONADOR DENTAL GEL: em seringa com 2,5 ml a </w:t>
            </w:r>
            <w:proofErr w:type="gramStart"/>
            <w:r w:rsidRPr="00D94333">
              <w:rPr>
                <w:rFonts w:ascii="Arial" w:hAnsi="Arial" w:cs="Arial"/>
              </w:rPr>
              <w:t>3</w:t>
            </w:r>
            <w:proofErr w:type="gramEnd"/>
            <w:r w:rsidRPr="00D94333">
              <w:rPr>
                <w:rFonts w:ascii="Arial" w:hAnsi="Arial" w:cs="Arial"/>
              </w:rPr>
              <w:t xml:space="preserve"> ml, contendo em sua composição ácido fosfórico a 37%. Acompanhar ponteira para aplicação em plástico descartável.</w:t>
            </w:r>
          </w:p>
        </w:tc>
      </w:tr>
      <w:tr w:rsidR="00D94333" w:rsidRPr="005C6803" w14:paraId="5B8AC15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BD323F" w14:textId="44CF9A19" w:rsidR="00D94333" w:rsidRPr="00D94333" w:rsidRDefault="00D94333" w:rsidP="008F57DC">
            <w:pPr>
              <w:jc w:val="center"/>
              <w:rPr>
                <w:rFonts w:ascii="Arial" w:hAnsi="Arial" w:cs="Arial"/>
                <w:b/>
              </w:rPr>
            </w:pPr>
            <w:r w:rsidRPr="00D94333">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733D624A" w14:textId="0FFCF995" w:rsidR="00D94333" w:rsidRPr="00D94333" w:rsidRDefault="00D94333" w:rsidP="008F57DC">
            <w:pPr>
              <w:pStyle w:val="Contedodatabela"/>
              <w:jc w:val="center"/>
              <w:rPr>
                <w:rFonts w:ascii="Arial" w:hAnsi="Arial" w:cs="Arial"/>
              </w:rPr>
            </w:pPr>
            <w:r w:rsidRPr="00D94333">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14F0B50F" w14:textId="14450CEC" w:rsidR="00D94333" w:rsidRPr="00D94333" w:rsidRDefault="00D94333" w:rsidP="008F57DC">
            <w:pPr>
              <w:pStyle w:val="Contedodatabela"/>
              <w:jc w:val="center"/>
              <w:rPr>
                <w:rFonts w:ascii="Arial" w:hAnsi="Arial" w:cs="Arial"/>
              </w:rPr>
            </w:pPr>
            <w:r w:rsidRPr="00D94333">
              <w:rPr>
                <w:rFonts w:ascii="Arial" w:hAnsi="Arial" w:cs="Arial"/>
              </w:rPr>
              <w:t>TUB</w:t>
            </w:r>
          </w:p>
        </w:tc>
        <w:tc>
          <w:tcPr>
            <w:tcW w:w="7370" w:type="dxa"/>
            <w:tcBorders>
              <w:top w:val="single" w:sz="4" w:space="0" w:color="000000"/>
              <w:left w:val="single" w:sz="4" w:space="0" w:color="000000"/>
              <w:bottom w:val="single" w:sz="4" w:space="0" w:color="000000"/>
              <w:right w:val="single" w:sz="4" w:space="0" w:color="000000"/>
            </w:tcBorders>
            <w:vAlign w:val="center"/>
          </w:tcPr>
          <w:p w14:paraId="715EC3CF" w14:textId="7FBBDD8B" w:rsidR="00D94333" w:rsidRPr="00D94333" w:rsidRDefault="00D94333" w:rsidP="008F57DC">
            <w:pPr>
              <w:pStyle w:val="Contedodatabela"/>
              <w:jc w:val="both"/>
              <w:rPr>
                <w:rFonts w:ascii="Arial" w:hAnsi="Arial" w:cs="Arial"/>
              </w:rPr>
            </w:pPr>
            <w:r w:rsidRPr="00D94333">
              <w:rPr>
                <w:rFonts w:ascii="Arial" w:hAnsi="Arial" w:cs="Arial"/>
              </w:rPr>
              <w:t xml:space="preserve">DENTIFRÍCIO (CREME/GEL DENTAL) 70g: com ingrediente ativo fluoreto de sódio com 1000 a 1500 </w:t>
            </w:r>
            <w:proofErr w:type="spellStart"/>
            <w:proofErr w:type="gramStart"/>
            <w:r w:rsidRPr="00D94333">
              <w:rPr>
                <w:rFonts w:ascii="Arial" w:hAnsi="Arial" w:cs="Arial"/>
              </w:rPr>
              <w:t>ppm</w:t>
            </w:r>
            <w:proofErr w:type="spellEnd"/>
            <w:proofErr w:type="gramEnd"/>
            <w:r w:rsidRPr="00D94333">
              <w:rPr>
                <w:rFonts w:ascii="Arial" w:hAnsi="Arial" w:cs="Arial"/>
              </w:rPr>
              <w:t xml:space="preserve"> de flúor. Deve apresentar mínimo de 1.000</w:t>
            </w:r>
            <w:proofErr w:type="gramStart"/>
            <w:r w:rsidRPr="00D94333">
              <w:rPr>
                <w:rFonts w:ascii="Arial" w:hAnsi="Arial" w:cs="Arial"/>
              </w:rPr>
              <w:t>ppm</w:t>
            </w:r>
            <w:proofErr w:type="gramEnd"/>
            <w:r w:rsidRPr="00D94333">
              <w:rPr>
                <w:rFonts w:ascii="Arial" w:hAnsi="Arial" w:cs="Arial"/>
              </w:rPr>
              <w:t xml:space="preserve"> de flúor solúvel (FST) quando fabricado (amostra fresca) e que mantenha o mínimo 800 </w:t>
            </w:r>
            <w:proofErr w:type="spellStart"/>
            <w:r w:rsidRPr="00D94333">
              <w:rPr>
                <w:rFonts w:ascii="Arial" w:hAnsi="Arial" w:cs="Arial"/>
              </w:rPr>
              <w:t>ppm</w:t>
            </w:r>
            <w:proofErr w:type="spellEnd"/>
            <w:r w:rsidRPr="00D94333">
              <w:rPr>
                <w:rFonts w:ascii="Arial" w:hAnsi="Arial" w:cs="Arial"/>
              </w:rPr>
              <w:t xml:space="preserve"> de flúor solúvel (FST) pelo prazo de 2 (dois) anos da fabricação, mantendo seu efeito </w:t>
            </w:r>
            <w:proofErr w:type="spellStart"/>
            <w:r w:rsidRPr="00D94333">
              <w:rPr>
                <w:rFonts w:ascii="Arial" w:hAnsi="Arial" w:cs="Arial"/>
              </w:rPr>
              <w:t>anticárie</w:t>
            </w:r>
            <w:proofErr w:type="spellEnd"/>
            <w:r w:rsidRPr="00D94333">
              <w:rPr>
                <w:rFonts w:ascii="Arial" w:hAnsi="Arial" w:cs="Arial"/>
              </w:rPr>
              <w:t xml:space="preserve">, que esteja de acordo com evidência científica (Nota Técnica nº 1/2020-CGSB/DESF/SAPS/MS) e com Resolução DC/ANVISA n°530/2021. Ingredientes mínimos: água, sílica, </w:t>
            </w:r>
            <w:proofErr w:type="spellStart"/>
            <w:r w:rsidRPr="00D94333">
              <w:rPr>
                <w:rFonts w:ascii="Arial" w:hAnsi="Arial" w:cs="Arial"/>
              </w:rPr>
              <w:t>sorbitol</w:t>
            </w:r>
            <w:proofErr w:type="spellEnd"/>
            <w:r w:rsidRPr="00D94333">
              <w:rPr>
                <w:rFonts w:ascii="Arial" w:hAnsi="Arial" w:cs="Arial"/>
              </w:rPr>
              <w:t xml:space="preserve">, </w:t>
            </w:r>
            <w:proofErr w:type="spellStart"/>
            <w:r w:rsidRPr="00D94333">
              <w:rPr>
                <w:rFonts w:ascii="Arial" w:hAnsi="Arial" w:cs="Arial"/>
              </w:rPr>
              <w:t>lauril</w:t>
            </w:r>
            <w:proofErr w:type="spellEnd"/>
            <w:r w:rsidRPr="00D94333">
              <w:rPr>
                <w:rFonts w:ascii="Arial" w:hAnsi="Arial" w:cs="Arial"/>
              </w:rPr>
              <w:t xml:space="preserve"> sulfato de sódio, goma de celulose, aroma (menta ou hortelã), sacarina sódica, carbonato de cálcio, fosfato </w:t>
            </w:r>
            <w:proofErr w:type="spellStart"/>
            <w:r w:rsidRPr="00D94333">
              <w:rPr>
                <w:rFonts w:ascii="Arial" w:hAnsi="Arial" w:cs="Arial"/>
              </w:rPr>
              <w:t>trissódico</w:t>
            </w:r>
            <w:proofErr w:type="spellEnd"/>
            <w:r w:rsidRPr="00D94333">
              <w:rPr>
                <w:rFonts w:ascii="Arial" w:hAnsi="Arial" w:cs="Arial"/>
              </w:rPr>
              <w:t>. Fluidez total que não escorra para fora da embalagem e não sofra endurecimento ou ressecamento na ponta do tubo. Tubo contendo 70 g.</w:t>
            </w:r>
          </w:p>
        </w:tc>
      </w:tr>
      <w:tr w:rsidR="00D94333" w:rsidRPr="005C6803" w14:paraId="210D0AE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AAF6EFE" w14:textId="6B579569" w:rsidR="00D94333" w:rsidRPr="00D94333" w:rsidRDefault="00D94333" w:rsidP="008F57DC">
            <w:pPr>
              <w:jc w:val="center"/>
              <w:rPr>
                <w:rFonts w:ascii="Arial" w:hAnsi="Arial" w:cs="Arial"/>
                <w:b/>
              </w:rPr>
            </w:pPr>
            <w:r w:rsidRPr="00D94333">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7741DCBD" w14:textId="76FF6FB7" w:rsidR="00D94333" w:rsidRPr="00D94333" w:rsidRDefault="00D94333" w:rsidP="008F57DC">
            <w:pPr>
              <w:pStyle w:val="Contedodatabela"/>
              <w:jc w:val="center"/>
              <w:rPr>
                <w:rFonts w:ascii="Arial" w:hAnsi="Arial" w:cs="Arial"/>
              </w:rPr>
            </w:pPr>
            <w:r w:rsidRPr="00D94333">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34BE3007" w14:textId="380D8364"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F454FA3" w14:textId="652F21AB" w:rsidR="00D94333" w:rsidRPr="00D94333" w:rsidRDefault="00D94333" w:rsidP="008F57DC">
            <w:pPr>
              <w:pStyle w:val="Contedodatabela"/>
              <w:jc w:val="both"/>
              <w:rPr>
                <w:rFonts w:ascii="Arial" w:hAnsi="Arial" w:cs="Arial"/>
              </w:rPr>
            </w:pPr>
            <w:r w:rsidRPr="00D94333">
              <w:rPr>
                <w:rFonts w:ascii="Arial" w:hAnsi="Arial" w:cs="Arial"/>
              </w:rPr>
              <w:t xml:space="preserve">DIGLUCONATO DE CLOREXIDINA 0,12% em solução aquosa. Frasco com no mínimo </w:t>
            </w:r>
            <w:proofErr w:type="gramStart"/>
            <w:r w:rsidRPr="00D94333">
              <w:rPr>
                <w:rFonts w:ascii="Arial" w:hAnsi="Arial" w:cs="Arial"/>
              </w:rPr>
              <w:t>250ml</w:t>
            </w:r>
            <w:proofErr w:type="gramEnd"/>
            <w:r w:rsidRPr="00D94333">
              <w:rPr>
                <w:rFonts w:ascii="Arial" w:hAnsi="Arial" w:cs="Arial"/>
              </w:rPr>
              <w:t>.</w:t>
            </w:r>
          </w:p>
        </w:tc>
      </w:tr>
      <w:tr w:rsidR="00D94333" w:rsidRPr="005C6803" w14:paraId="236689E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87FAA" w14:textId="06C27182" w:rsidR="00D94333" w:rsidRPr="00D94333" w:rsidRDefault="00D94333" w:rsidP="008F57DC">
            <w:pPr>
              <w:jc w:val="center"/>
              <w:rPr>
                <w:rFonts w:ascii="Arial" w:hAnsi="Arial" w:cs="Arial"/>
                <w:b/>
              </w:rPr>
            </w:pPr>
            <w:r w:rsidRPr="00D94333">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1FF64944" w14:textId="406DAE3A" w:rsidR="00D94333" w:rsidRPr="00D94333" w:rsidRDefault="00D94333" w:rsidP="008F57DC">
            <w:pPr>
              <w:pStyle w:val="Contedodatabela"/>
              <w:jc w:val="center"/>
              <w:rPr>
                <w:rFonts w:ascii="Arial" w:hAnsi="Arial" w:cs="Arial"/>
              </w:rPr>
            </w:pPr>
            <w:r w:rsidRPr="00D94333">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46658B7F" w14:textId="79765C01" w:rsidR="00D94333" w:rsidRPr="00D94333" w:rsidRDefault="00D94333" w:rsidP="008F57DC">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A56027" w14:textId="5C2B86D8" w:rsidR="00D94333" w:rsidRPr="00D94333" w:rsidRDefault="00D94333" w:rsidP="008F57DC">
            <w:pPr>
              <w:pStyle w:val="Contedodatabela"/>
              <w:jc w:val="both"/>
              <w:rPr>
                <w:rFonts w:ascii="Arial" w:hAnsi="Arial" w:cs="Arial"/>
              </w:rPr>
            </w:pPr>
            <w:r w:rsidRPr="00D94333">
              <w:rPr>
                <w:rFonts w:ascii="Arial" w:hAnsi="Arial" w:cs="Arial"/>
              </w:rPr>
              <w:t xml:space="preserve">EDTA </w:t>
            </w:r>
            <w:proofErr w:type="spellStart"/>
            <w:r w:rsidRPr="00D94333">
              <w:rPr>
                <w:rFonts w:ascii="Arial" w:hAnsi="Arial" w:cs="Arial"/>
              </w:rPr>
              <w:t>trissódico</w:t>
            </w:r>
            <w:proofErr w:type="spellEnd"/>
            <w:r w:rsidRPr="00D94333">
              <w:rPr>
                <w:rFonts w:ascii="Arial" w:hAnsi="Arial" w:cs="Arial"/>
              </w:rPr>
              <w:t xml:space="preserve"> - concentração 24%, formulação em gel hidrossolúvel </w:t>
            </w:r>
            <w:proofErr w:type="gramStart"/>
            <w:r w:rsidRPr="00D94333">
              <w:rPr>
                <w:rFonts w:ascii="Arial" w:hAnsi="Arial" w:cs="Arial"/>
              </w:rPr>
              <w:t>pH</w:t>
            </w:r>
            <w:proofErr w:type="gramEnd"/>
            <w:r w:rsidRPr="00D94333">
              <w:rPr>
                <w:rFonts w:ascii="Arial" w:hAnsi="Arial" w:cs="Arial"/>
              </w:rPr>
              <w:t xml:space="preserve"> entre 8,5 a 9,0. Apresentação caixa </w:t>
            </w:r>
            <w:proofErr w:type="gramStart"/>
            <w:r w:rsidRPr="00D94333">
              <w:rPr>
                <w:rFonts w:ascii="Arial" w:hAnsi="Arial" w:cs="Arial"/>
              </w:rPr>
              <w:t>2</w:t>
            </w:r>
            <w:proofErr w:type="gramEnd"/>
            <w:r w:rsidRPr="00D94333">
              <w:rPr>
                <w:rFonts w:ascii="Arial" w:hAnsi="Arial" w:cs="Arial"/>
              </w:rPr>
              <w:t xml:space="preserve"> x 3 g seringas + 06 bicos aplicadores.</w:t>
            </w:r>
          </w:p>
        </w:tc>
      </w:tr>
      <w:tr w:rsidR="00D94333" w:rsidRPr="005C6803" w14:paraId="2AC25EF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C5B65E" w14:textId="6C8938ED" w:rsidR="00D94333" w:rsidRPr="00D94333" w:rsidRDefault="00D94333" w:rsidP="008F57DC">
            <w:pPr>
              <w:jc w:val="center"/>
              <w:rPr>
                <w:rFonts w:ascii="Arial" w:hAnsi="Arial" w:cs="Arial"/>
                <w:b/>
              </w:rPr>
            </w:pPr>
            <w:r w:rsidRPr="00D94333">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4EF1FE40" w14:textId="4AC1AC87" w:rsidR="00D94333" w:rsidRPr="00D94333" w:rsidRDefault="00D94333" w:rsidP="008F57DC">
            <w:pPr>
              <w:pStyle w:val="Contedodatabela"/>
              <w:jc w:val="center"/>
              <w:rPr>
                <w:rFonts w:ascii="Arial" w:hAnsi="Arial" w:cs="Arial"/>
              </w:rPr>
            </w:pPr>
            <w:r w:rsidRPr="00D94333">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4B3CFBE" w14:textId="4CB499E8"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135747A" w14:textId="0CE0F1A0" w:rsidR="00D94333" w:rsidRPr="00D94333" w:rsidRDefault="00D94333" w:rsidP="008F57DC">
            <w:pPr>
              <w:pStyle w:val="Contedodatabela"/>
              <w:jc w:val="both"/>
              <w:rPr>
                <w:rFonts w:ascii="Arial" w:hAnsi="Arial" w:cs="Arial"/>
              </w:rPr>
            </w:pPr>
            <w:r w:rsidRPr="00D94333">
              <w:rPr>
                <w:rFonts w:ascii="Arial" w:hAnsi="Arial" w:cs="Arial"/>
              </w:rPr>
              <w:t xml:space="preserve">EUCALIPTOL: solvente de guta percha, para </w:t>
            </w:r>
            <w:proofErr w:type="spellStart"/>
            <w:r w:rsidRPr="00D94333">
              <w:rPr>
                <w:rFonts w:ascii="Arial" w:hAnsi="Arial" w:cs="Arial"/>
              </w:rPr>
              <w:t>desobturação</w:t>
            </w:r>
            <w:proofErr w:type="spellEnd"/>
            <w:r w:rsidRPr="00D94333">
              <w:rPr>
                <w:rFonts w:ascii="Arial" w:hAnsi="Arial" w:cs="Arial"/>
              </w:rPr>
              <w:t xml:space="preserve"> de canal contendo </w:t>
            </w:r>
            <w:proofErr w:type="gramStart"/>
            <w:r w:rsidRPr="00D94333">
              <w:rPr>
                <w:rFonts w:ascii="Arial" w:hAnsi="Arial" w:cs="Arial"/>
              </w:rPr>
              <w:t>10ml</w:t>
            </w:r>
            <w:proofErr w:type="gramEnd"/>
            <w:r w:rsidRPr="00D94333">
              <w:rPr>
                <w:rFonts w:ascii="Arial" w:hAnsi="Arial" w:cs="Arial"/>
              </w:rPr>
              <w:t xml:space="preserve"> cada vidro.</w:t>
            </w:r>
          </w:p>
        </w:tc>
      </w:tr>
      <w:tr w:rsidR="00D94333" w:rsidRPr="005C6803" w14:paraId="3DA2098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C1D9E8" w14:textId="6759DED8" w:rsidR="00D94333" w:rsidRPr="00D94333" w:rsidRDefault="00D94333" w:rsidP="008F57DC">
            <w:pPr>
              <w:jc w:val="center"/>
              <w:rPr>
                <w:rFonts w:ascii="Arial" w:hAnsi="Arial" w:cs="Arial"/>
                <w:b/>
              </w:rPr>
            </w:pPr>
            <w:r w:rsidRPr="00D94333">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10D1919F" w14:textId="03049F7F" w:rsidR="00D94333" w:rsidRPr="00D94333" w:rsidRDefault="00D94333" w:rsidP="008F57DC">
            <w:pPr>
              <w:pStyle w:val="Contedodatabela"/>
              <w:jc w:val="center"/>
              <w:rPr>
                <w:rFonts w:ascii="Arial" w:hAnsi="Arial" w:cs="Arial"/>
              </w:rPr>
            </w:pPr>
            <w:r w:rsidRPr="00D94333">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2CC2972" w14:textId="478149C0"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D5EEC74" w14:textId="2CA242D8" w:rsidR="00D94333" w:rsidRPr="00D94333" w:rsidRDefault="00D94333" w:rsidP="008F57DC">
            <w:pPr>
              <w:pStyle w:val="Contedodatabela"/>
              <w:jc w:val="both"/>
              <w:rPr>
                <w:rFonts w:ascii="Arial" w:hAnsi="Arial" w:cs="Arial"/>
              </w:rPr>
            </w:pPr>
            <w:r w:rsidRPr="00D94333">
              <w:rPr>
                <w:rFonts w:ascii="Arial" w:hAnsi="Arial" w:cs="Arial"/>
              </w:rPr>
              <w:t>EUGENOL de 20 ml.</w:t>
            </w:r>
          </w:p>
        </w:tc>
      </w:tr>
      <w:tr w:rsidR="00D94333" w:rsidRPr="005C6803" w14:paraId="5A1EDBD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53CBAC" w14:textId="7DC70352" w:rsidR="00D94333" w:rsidRPr="00D94333" w:rsidRDefault="00D94333" w:rsidP="008F57DC">
            <w:pPr>
              <w:jc w:val="center"/>
              <w:rPr>
                <w:rFonts w:ascii="Arial" w:hAnsi="Arial" w:cs="Arial"/>
                <w:b/>
              </w:rPr>
            </w:pPr>
            <w:r w:rsidRPr="00D94333">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05B93A3D" w14:textId="6367868E" w:rsidR="00D94333" w:rsidRPr="00D94333" w:rsidRDefault="00D94333" w:rsidP="008F57DC">
            <w:pPr>
              <w:pStyle w:val="Contedodatabela"/>
              <w:jc w:val="center"/>
              <w:rPr>
                <w:rFonts w:ascii="Arial" w:hAnsi="Arial" w:cs="Arial"/>
              </w:rPr>
            </w:pPr>
            <w:r w:rsidRPr="00D94333">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DFBE4D8" w14:textId="45F716E1" w:rsidR="00D94333" w:rsidRPr="00D94333" w:rsidRDefault="00D94333" w:rsidP="008F57DC">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386EC2A" w14:textId="67EB2964" w:rsidR="00D94333" w:rsidRPr="00D94333" w:rsidRDefault="00D94333" w:rsidP="008F57DC">
            <w:pPr>
              <w:pStyle w:val="Contedodatabela"/>
              <w:jc w:val="both"/>
              <w:rPr>
                <w:rFonts w:ascii="Arial" w:hAnsi="Arial" w:cs="Arial"/>
              </w:rPr>
            </w:pPr>
            <w:r w:rsidRPr="00D94333">
              <w:rPr>
                <w:rFonts w:ascii="Arial" w:hAnsi="Arial" w:cs="Arial"/>
              </w:rPr>
              <w:t>EVIDENCIADOR DE PLACA BACTERIANA a base de FUCSINA. Embalagem com 120 comprimidos cada caixa.</w:t>
            </w:r>
          </w:p>
        </w:tc>
      </w:tr>
      <w:tr w:rsidR="00D94333" w:rsidRPr="005C6803" w14:paraId="738ED39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E516CE" w14:textId="56D74E7C" w:rsidR="00D94333" w:rsidRPr="00D94333" w:rsidRDefault="00D94333" w:rsidP="008F57DC">
            <w:pPr>
              <w:jc w:val="center"/>
              <w:rPr>
                <w:rFonts w:ascii="Arial" w:hAnsi="Arial" w:cs="Arial"/>
                <w:b/>
              </w:rPr>
            </w:pPr>
            <w:r w:rsidRPr="00D94333">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2BA8CA28" w14:textId="15A1D101" w:rsidR="00D94333" w:rsidRPr="00D94333" w:rsidRDefault="00D94333" w:rsidP="008F57DC">
            <w:pPr>
              <w:pStyle w:val="Contedodatabela"/>
              <w:jc w:val="center"/>
              <w:rPr>
                <w:rFonts w:ascii="Arial" w:hAnsi="Arial" w:cs="Arial"/>
              </w:rPr>
            </w:pPr>
            <w:r w:rsidRPr="00D94333">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05603AF9" w14:textId="33357E32"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57C31F26" w14:textId="439FC1C3" w:rsidR="00D94333" w:rsidRPr="00D94333" w:rsidRDefault="00D94333" w:rsidP="008F57DC">
            <w:pPr>
              <w:pStyle w:val="Contedodatabela"/>
              <w:jc w:val="both"/>
              <w:rPr>
                <w:rFonts w:ascii="Arial" w:hAnsi="Arial" w:cs="Arial"/>
              </w:rPr>
            </w:pPr>
            <w:r w:rsidRPr="00D94333">
              <w:rPr>
                <w:rFonts w:ascii="Arial" w:hAnsi="Arial" w:cs="Arial"/>
              </w:rPr>
              <w:t xml:space="preserve">EVIDENCIADOR DE PLACA BACTERIANA LÍQUIDA contendo </w:t>
            </w:r>
            <w:proofErr w:type="gramStart"/>
            <w:r w:rsidRPr="00D94333">
              <w:rPr>
                <w:rFonts w:ascii="Arial" w:hAnsi="Arial" w:cs="Arial"/>
              </w:rPr>
              <w:t>10ml</w:t>
            </w:r>
            <w:proofErr w:type="gramEnd"/>
            <w:r w:rsidRPr="00D94333">
              <w:rPr>
                <w:rFonts w:ascii="Arial" w:hAnsi="Arial" w:cs="Arial"/>
              </w:rPr>
              <w:t xml:space="preserve"> cada frasco.</w:t>
            </w:r>
          </w:p>
        </w:tc>
      </w:tr>
      <w:tr w:rsidR="00D94333" w:rsidRPr="005C6803" w14:paraId="3BD5AF9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581914" w14:textId="1CEAC1E4" w:rsidR="00D94333" w:rsidRPr="00D94333" w:rsidRDefault="00D94333" w:rsidP="008F57DC">
            <w:pPr>
              <w:jc w:val="center"/>
              <w:rPr>
                <w:rFonts w:ascii="Arial" w:hAnsi="Arial" w:cs="Arial"/>
                <w:b/>
              </w:rPr>
            </w:pPr>
            <w:r w:rsidRPr="00D94333">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53C6EA35" w14:textId="7BDBCE8E" w:rsidR="00D94333" w:rsidRPr="00D94333" w:rsidRDefault="00D94333" w:rsidP="008F57DC">
            <w:pPr>
              <w:pStyle w:val="Contedodatabela"/>
              <w:jc w:val="center"/>
              <w:rPr>
                <w:rFonts w:ascii="Arial" w:hAnsi="Arial" w:cs="Arial"/>
              </w:rPr>
            </w:pPr>
            <w:r w:rsidRPr="00D94333">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113DA35" w14:textId="26371071"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41A6ECC2" w14:textId="62D926E9" w:rsidR="00D94333" w:rsidRPr="00D94333" w:rsidRDefault="00D94333" w:rsidP="008F57DC">
            <w:pPr>
              <w:pStyle w:val="Contedodatabela"/>
              <w:jc w:val="both"/>
              <w:rPr>
                <w:rFonts w:ascii="Arial" w:hAnsi="Arial" w:cs="Arial"/>
              </w:rPr>
            </w:pPr>
            <w:r w:rsidRPr="00D94333">
              <w:rPr>
                <w:rFonts w:ascii="Arial" w:hAnsi="Arial" w:cs="Arial"/>
              </w:rPr>
              <w:t xml:space="preserve">FLUOR GEL 1,23%. Frasco com </w:t>
            </w:r>
            <w:proofErr w:type="gramStart"/>
            <w:r w:rsidRPr="00D94333">
              <w:rPr>
                <w:rFonts w:ascii="Arial" w:hAnsi="Arial" w:cs="Arial"/>
              </w:rPr>
              <w:t>200ml</w:t>
            </w:r>
            <w:proofErr w:type="gramEnd"/>
            <w:r w:rsidRPr="00D94333">
              <w:rPr>
                <w:rFonts w:ascii="Arial" w:hAnsi="Arial" w:cs="Arial"/>
              </w:rPr>
              <w:t>, com sabor morango ou Tutti-</w:t>
            </w:r>
            <w:proofErr w:type="spellStart"/>
            <w:r w:rsidRPr="00D94333">
              <w:rPr>
                <w:rFonts w:ascii="Arial" w:hAnsi="Arial" w:cs="Arial"/>
              </w:rPr>
              <w:t>Frutti</w:t>
            </w:r>
            <w:proofErr w:type="spellEnd"/>
            <w:r w:rsidRPr="00D94333">
              <w:rPr>
                <w:rFonts w:ascii="Arial" w:hAnsi="Arial" w:cs="Arial"/>
              </w:rPr>
              <w:t xml:space="preserve">, sendo flúor para aplicação tópica durante um minuto, </w:t>
            </w:r>
            <w:proofErr w:type="spellStart"/>
            <w:r w:rsidRPr="00D94333">
              <w:rPr>
                <w:rFonts w:ascii="Arial" w:hAnsi="Arial" w:cs="Arial"/>
              </w:rPr>
              <w:t>tixotrópico</w:t>
            </w:r>
            <w:proofErr w:type="spellEnd"/>
            <w:r w:rsidRPr="00D94333">
              <w:rPr>
                <w:rFonts w:ascii="Arial" w:hAnsi="Arial" w:cs="Arial"/>
              </w:rPr>
              <w:t>.</w:t>
            </w:r>
          </w:p>
        </w:tc>
      </w:tr>
      <w:tr w:rsidR="00D94333" w:rsidRPr="005C6803" w14:paraId="10947DC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BDD08E" w14:textId="751D0F4F" w:rsidR="00D94333" w:rsidRPr="00D94333" w:rsidRDefault="00D94333" w:rsidP="008F57DC">
            <w:pPr>
              <w:jc w:val="center"/>
              <w:rPr>
                <w:rFonts w:ascii="Arial" w:hAnsi="Arial" w:cs="Arial"/>
                <w:b/>
              </w:rPr>
            </w:pPr>
            <w:r w:rsidRPr="00D94333">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7FF6A0DD" w14:textId="3A900A75" w:rsidR="00D94333" w:rsidRPr="00D94333" w:rsidRDefault="00D94333" w:rsidP="008F57DC">
            <w:pPr>
              <w:pStyle w:val="Contedodatabela"/>
              <w:jc w:val="center"/>
              <w:rPr>
                <w:rFonts w:ascii="Arial" w:hAnsi="Arial" w:cs="Arial"/>
              </w:rPr>
            </w:pPr>
            <w:r w:rsidRPr="00D94333">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338630DA" w14:textId="297E9572"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0CEAB2" w14:textId="3FB6A704" w:rsidR="00D94333" w:rsidRPr="00D94333" w:rsidRDefault="00D94333" w:rsidP="008F57DC">
            <w:pPr>
              <w:pStyle w:val="Contedodatabela"/>
              <w:jc w:val="both"/>
              <w:rPr>
                <w:rFonts w:ascii="Arial" w:hAnsi="Arial" w:cs="Arial"/>
              </w:rPr>
            </w:pPr>
            <w:r w:rsidRPr="00D94333">
              <w:rPr>
                <w:rFonts w:ascii="Arial" w:hAnsi="Arial" w:cs="Arial"/>
              </w:rPr>
              <w:t xml:space="preserve">FORMOCRESOL: para mumificação pulpar contendo em sua fórmula formaldeído 19% </w:t>
            </w:r>
            <w:proofErr w:type="spellStart"/>
            <w:r w:rsidRPr="00D94333">
              <w:rPr>
                <w:rFonts w:ascii="Arial" w:hAnsi="Arial" w:cs="Arial"/>
              </w:rPr>
              <w:t>tricresol</w:t>
            </w:r>
            <w:proofErr w:type="spellEnd"/>
            <w:r w:rsidRPr="00D94333">
              <w:rPr>
                <w:rFonts w:ascii="Arial" w:hAnsi="Arial" w:cs="Arial"/>
              </w:rPr>
              <w:t xml:space="preserve"> 35%, glicerina 15%, veículo aquoso </w:t>
            </w:r>
            <w:proofErr w:type="spellStart"/>
            <w:r w:rsidRPr="00D94333">
              <w:rPr>
                <w:rFonts w:ascii="Arial" w:hAnsi="Arial" w:cs="Arial"/>
              </w:rPr>
              <w:t>q.s.p</w:t>
            </w:r>
            <w:proofErr w:type="spellEnd"/>
            <w:r w:rsidRPr="00D94333">
              <w:rPr>
                <w:rFonts w:ascii="Arial" w:hAnsi="Arial" w:cs="Arial"/>
              </w:rPr>
              <w:t>. 100 ml que atue evitando o ressecamento dental após o procedimento. Frasco com 10 ml.</w:t>
            </w:r>
          </w:p>
        </w:tc>
      </w:tr>
      <w:tr w:rsidR="00D94333" w:rsidRPr="005C6803" w14:paraId="67383B8D"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2ABB0CF" w14:textId="76E12E7A" w:rsidR="00D94333" w:rsidRPr="00D94333" w:rsidRDefault="00D94333" w:rsidP="008F57DC">
            <w:pPr>
              <w:jc w:val="center"/>
              <w:rPr>
                <w:rFonts w:ascii="Arial" w:hAnsi="Arial" w:cs="Arial"/>
                <w:b/>
              </w:rPr>
            </w:pPr>
            <w:r w:rsidRPr="00D94333">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6FAAD6C1" w14:textId="42EE017F" w:rsidR="00D94333" w:rsidRPr="00D94333" w:rsidRDefault="00D94333" w:rsidP="008F57DC">
            <w:pPr>
              <w:pStyle w:val="Contedodatabela"/>
              <w:jc w:val="center"/>
              <w:rPr>
                <w:rFonts w:ascii="Arial" w:hAnsi="Arial" w:cs="Arial"/>
              </w:rPr>
            </w:pPr>
            <w:r w:rsidRPr="00D9433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7FD96FD" w14:textId="7837FA72"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2696188A" w14:textId="5D320D48" w:rsidR="00D94333" w:rsidRPr="00D94333" w:rsidRDefault="00D94333" w:rsidP="008F57DC">
            <w:pPr>
              <w:pStyle w:val="Contedodatabela"/>
              <w:jc w:val="both"/>
              <w:rPr>
                <w:rFonts w:ascii="Arial" w:hAnsi="Arial" w:cs="Arial"/>
              </w:rPr>
            </w:pPr>
            <w:r w:rsidRPr="00D94333">
              <w:rPr>
                <w:rFonts w:ascii="Arial" w:hAnsi="Arial" w:cs="Arial"/>
              </w:rPr>
              <w:t>IODOFORMIO: frasco com 10 gramas.</w:t>
            </w:r>
          </w:p>
        </w:tc>
      </w:tr>
      <w:tr w:rsidR="00D94333" w:rsidRPr="005C6803" w14:paraId="1CA372F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3516CC2" w14:textId="37C0E400" w:rsidR="00D94333" w:rsidRPr="00D94333" w:rsidRDefault="00D94333" w:rsidP="008F57DC">
            <w:pPr>
              <w:jc w:val="center"/>
              <w:rPr>
                <w:rFonts w:ascii="Arial" w:hAnsi="Arial" w:cs="Arial"/>
                <w:b/>
              </w:rPr>
            </w:pPr>
            <w:r w:rsidRPr="00D94333">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15C634D5" w14:textId="3FBC3A8E" w:rsidR="00D94333" w:rsidRPr="00D94333" w:rsidRDefault="00D94333" w:rsidP="008F57DC">
            <w:pPr>
              <w:pStyle w:val="Contedodatabela"/>
              <w:jc w:val="center"/>
              <w:rPr>
                <w:rFonts w:ascii="Arial" w:hAnsi="Arial" w:cs="Arial"/>
              </w:rPr>
            </w:pPr>
            <w:r w:rsidRPr="00D9433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FE587A6" w14:textId="168FE4EC" w:rsidR="00D94333" w:rsidRPr="00D94333" w:rsidRDefault="00D94333" w:rsidP="008F57DC">
            <w:pPr>
              <w:pStyle w:val="Contedodatabela"/>
              <w:jc w:val="center"/>
              <w:rPr>
                <w:rFonts w:ascii="Arial" w:hAnsi="Arial" w:cs="Arial"/>
              </w:rPr>
            </w:pPr>
            <w:r w:rsidRPr="00D94333">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5391D4F4" w14:textId="64347246" w:rsidR="00D94333" w:rsidRPr="00D94333" w:rsidRDefault="00D94333" w:rsidP="008F57DC">
            <w:pPr>
              <w:pStyle w:val="Contedodatabela"/>
              <w:jc w:val="both"/>
              <w:rPr>
                <w:rFonts w:ascii="Arial" w:hAnsi="Arial" w:cs="Arial"/>
              </w:rPr>
            </w:pPr>
            <w:r w:rsidRPr="00D94333">
              <w:rPr>
                <w:rFonts w:ascii="Arial" w:hAnsi="Arial" w:cs="Arial"/>
              </w:rPr>
              <w:t>Pó de oxido de zinco, contendo 50 gramas cada frasco.</w:t>
            </w:r>
          </w:p>
        </w:tc>
      </w:tr>
      <w:tr w:rsidR="00D94333" w:rsidRPr="005C6803" w14:paraId="305D3F4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7EAE99" w14:textId="7DF79A34" w:rsidR="00D94333" w:rsidRPr="00D94333" w:rsidRDefault="00D94333" w:rsidP="008F57DC">
            <w:pPr>
              <w:jc w:val="center"/>
              <w:rPr>
                <w:rFonts w:ascii="Arial" w:hAnsi="Arial" w:cs="Arial"/>
                <w:b/>
              </w:rPr>
            </w:pPr>
            <w:r w:rsidRPr="00D94333">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27FCEBE4" w14:textId="331F3620" w:rsidR="00D94333" w:rsidRPr="00D94333" w:rsidRDefault="00D94333" w:rsidP="008F57DC">
            <w:pPr>
              <w:pStyle w:val="Contedodatabela"/>
              <w:jc w:val="center"/>
              <w:rPr>
                <w:rFonts w:ascii="Arial" w:hAnsi="Arial" w:cs="Arial"/>
              </w:rPr>
            </w:pPr>
            <w:r w:rsidRPr="00D9433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CF2482C" w14:textId="294DEECD"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C77841" w14:textId="4B10CF94" w:rsidR="00D94333" w:rsidRPr="00D94333" w:rsidRDefault="00D94333" w:rsidP="008F57DC">
            <w:pPr>
              <w:pStyle w:val="Contedodatabela"/>
              <w:jc w:val="both"/>
              <w:rPr>
                <w:rFonts w:ascii="Arial" w:hAnsi="Arial" w:cs="Arial"/>
              </w:rPr>
            </w:pPr>
            <w:r w:rsidRPr="00D94333">
              <w:rPr>
                <w:rFonts w:ascii="Arial" w:hAnsi="Arial" w:cs="Arial"/>
              </w:rPr>
              <w:t xml:space="preserve">Placa de vidro com tamanho mínimo de 14 cm x </w:t>
            </w:r>
            <w:proofErr w:type="gramStart"/>
            <w:r w:rsidRPr="00D94333">
              <w:rPr>
                <w:rFonts w:ascii="Arial" w:hAnsi="Arial" w:cs="Arial"/>
              </w:rPr>
              <w:t>1</w:t>
            </w:r>
            <w:proofErr w:type="gramEnd"/>
            <w:r w:rsidRPr="00D94333">
              <w:rPr>
                <w:rFonts w:ascii="Arial" w:hAnsi="Arial" w:cs="Arial"/>
              </w:rPr>
              <w:t xml:space="preserve"> cm (</w:t>
            </w:r>
            <w:proofErr w:type="spellStart"/>
            <w:r w:rsidRPr="00D94333">
              <w:rPr>
                <w:rFonts w:ascii="Arial" w:hAnsi="Arial" w:cs="Arial"/>
              </w:rPr>
              <w:t>Larg</w:t>
            </w:r>
            <w:proofErr w:type="spellEnd"/>
            <w:r w:rsidRPr="00D94333">
              <w:rPr>
                <w:rFonts w:ascii="Arial" w:hAnsi="Arial" w:cs="Arial"/>
              </w:rPr>
              <w:t xml:space="preserve"> x </w:t>
            </w:r>
            <w:proofErr w:type="spellStart"/>
            <w:r w:rsidRPr="00D94333">
              <w:rPr>
                <w:rFonts w:ascii="Arial" w:hAnsi="Arial" w:cs="Arial"/>
              </w:rPr>
              <w:t>Alt</w:t>
            </w:r>
            <w:proofErr w:type="spellEnd"/>
            <w:r w:rsidRPr="00D94333">
              <w:rPr>
                <w:rFonts w:ascii="Arial" w:hAnsi="Arial" w:cs="Arial"/>
              </w:rPr>
              <w:t xml:space="preserve">) para </w:t>
            </w:r>
            <w:proofErr w:type="spellStart"/>
            <w:r w:rsidRPr="00D94333">
              <w:rPr>
                <w:rFonts w:ascii="Arial" w:hAnsi="Arial" w:cs="Arial"/>
              </w:rPr>
              <w:t>espatulação</w:t>
            </w:r>
            <w:proofErr w:type="spellEnd"/>
            <w:r w:rsidRPr="00D94333">
              <w:rPr>
                <w:rFonts w:ascii="Arial" w:hAnsi="Arial" w:cs="Arial"/>
              </w:rPr>
              <w:t xml:space="preserve"> de material odontológico.</w:t>
            </w:r>
          </w:p>
        </w:tc>
      </w:tr>
      <w:tr w:rsidR="00D94333" w:rsidRPr="005C6803" w14:paraId="739B38A7"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50CB87" w14:textId="1EE3C4AA" w:rsidR="00D94333" w:rsidRPr="00D94333" w:rsidRDefault="00D94333" w:rsidP="008F57DC">
            <w:pPr>
              <w:jc w:val="center"/>
              <w:rPr>
                <w:rFonts w:ascii="Arial" w:hAnsi="Arial" w:cs="Arial"/>
                <w:b/>
              </w:rPr>
            </w:pPr>
            <w:r w:rsidRPr="00D94333">
              <w:rPr>
                <w:rFonts w:ascii="Arial" w:hAnsi="Arial" w:cs="Arial"/>
                <w:b/>
              </w:rPr>
              <w:lastRenderedPageBreak/>
              <w:t>20</w:t>
            </w:r>
          </w:p>
        </w:tc>
        <w:tc>
          <w:tcPr>
            <w:tcW w:w="850" w:type="dxa"/>
            <w:tcBorders>
              <w:top w:val="single" w:sz="4" w:space="0" w:color="000000"/>
              <w:left w:val="single" w:sz="4" w:space="0" w:color="000000"/>
              <w:bottom w:val="single" w:sz="4" w:space="0" w:color="000000"/>
              <w:right w:val="nil"/>
            </w:tcBorders>
            <w:vAlign w:val="center"/>
          </w:tcPr>
          <w:p w14:paraId="2A9CB9E2" w14:textId="4F6C299D" w:rsidR="00D94333" w:rsidRPr="00D94333" w:rsidRDefault="00D94333" w:rsidP="008F57DC">
            <w:pPr>
              <w:pStyle w:val="Contedodatabela"/>
              <w:jc w:val="center"/>
              <w:rPr>
                <w:rFonts w:ascii="Arial" w:hAnsi="Arial" w:cs="Arial"/>
              </w:rPr>
            </w:pPr>
            <w:r w:rsidRPr="00D94333">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993E3A6" w14:textId="2DCF09BD"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9913B43" w14:textId="5EF84D09" w:rsidR="00D94333" w:rsidRPr="00D94333" w:rsidRDefault="00D94333" w:rsidP="008F57DC">
            <w:pPr>
              <w:pStyle w:val="Contedodatabela"/>
              <w:jc w:val="both"/>
              <w:rPr>
                <w:rFonts w:ascii="Arial" w:hAnsi="Arial" w:cs="Arial"/>
              </w:rPr>
            </w:pPr>
            <w:r w:rsidRPr="00D94333">
              <w:rPr>
                <w:rFonts w:ascii="Arial" w:hAnsi="Arial" w:cs="Arial"/>
              </w:rPr>
              <w:t xml:space="preserve">PONTA (inserto) n1, compatível com o aparelho da marca GNATUS modelo Jet </w:t>
            </w:r>
            <w:proofErr w:type="spellStart"/>
            <w:r w:rsidRPr="00D94333">
              <w:rPr>
                <w:rFonts w:ascii="Arial" w:hAnsi="Arial" w:cs="Arial"/>
              </w:rPr>
              <w:t>Sonic</w:t>
            </w:r>
            <w:proofErr w:type="spellEnd"/>
            <w:r w:rsidRPr="00D94333">
              <w:rPr>
                <w:rFonts w:ascii="Arial" w:hAnsi="Arial" w:cs="Arial"/>
              </w:rPr>
              <w:t>.</w:t>
            </w:r>
          </w:p>
        </w:tc>
      </w:tr>
      <w:tr w:rsidR="00D94333" w:rsidRPr="005C6803" w14:paraId="0F1939B7"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4D94B2B" w14:textId="22FC6655" w:rsidR="00D94333" w:rsidRPr="00D94333" w:rsidRDefault="00D94333" w:rsidP="008F57DC">
            <w:pPr>
              <w:jc w:val="center"/>
              <w:rPr>
                <w:rFonts w:ascii="Arial" w:hAnsi="Arial" w:cs="Arial"/>
                <w:b/>
              </w:rPr>
            </w:pPr>
            <w:r w:rsidRPr="00D94333">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3F2564B2" w14:textId="03854A86" w:rsidR="00D94333" w:rsidRPr="00D94333" w:rsidRDefault="00D94333" w:rsidP="008F57DC">
            <w:pPr>
              <w:pStyle w:val="Contedodatabela"/>
              <w:jc w:val="center"/>
              <w:rPr>
                <w:rFonts w:ascii="Arial" w:hAnsi="Arial" w:cs="Arial"/>
              </w:rPr>
            </w:pPr>
            <w:r w:rsidRPr="00D94333">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894E3B9" w14:textId="7AB55446"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F0E8A1" w14:textId="76B03E2A" w:rsidR="00D94333" w:rsidRPr="00D94333" w:rsidRDefault="00D94333" w:rsidP="008F57DC">
            <w:pPr>
              <w:pStyle w:val="Contedodatabela"/>
              <w:jc w:val="both"/>
              <w:rPr>
                <w:rFonts w:ascii="Arial" w:hAnsi="Arial" w:cs="Arial"/>
              </w:rPr>
            </w:pPr>
            <w:r w:rsidRPr="00D94333">
              <w:rPr>
                <w:rFonts w:ascii="Arial" w:hAnsi="Arial" w:cs="Arial"/>
              </w:rPr>
              <w:t xml:space="preserve">PONTA (inserto) n10P, compatível com o aparelho da marca </w:t>
            </w:r>
            <w:proofErr w:type="gramStart"/>
            <w:r w:rsidRPr="00D94333">
              <w:rPr>
                <w:rFonts w:ascii="Arial" w:hAnsi="Arial" w:cs="Arial"/>
              </w:rPr>
              <w:t>GNATUS</w:t>
            </w:r>
            <w:proofErr w:type="gramEnd"/>
            <w:r w:rsidRPr="00D94333">
              <w:rPr>
                <w:rFonts w:ascii="Arial" w:hAnsi="Arial" w:cs="Arial"/>
              </w:rPr>
              <w:t xml:space="preserve"> </w:t>
            </w:r>
          </w:p>
        </w:tc>
      </w:tr>
      <w:tr w:rsidR="00D94333" w:rsidRPr="005C6803" w14:paraId="479EDE7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C7D10F" w14:textId="47EE83AD" w:rsidR="00D94333" w:rsidRPr="00D94333" w:rsidRDefault="00D94333" w:rsidP="008F57DC">
            <w:pPr>
              <w:jc w:val="center"/>
              <w:rPr>
                <w:rFonts w:ascii="Arial" w:hAnsi="Arial" w:cs="Arial"/>
                <w:b/>
              </w:rPr>
            </w:pPr>
            <w:r w:rsidRPr="00D94333">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6DAC1366" w14:textId="2B88AC08" w:rsidR="00D94333" w:rsidRPr="00D94333" w:rsidRDefault="00D94333" w:rsidP="008F57DC">
            <w:pPr>
              <w:pStyle w:val="Contedodatabela"/>
              <w:jc w:val="center"/>
              <w:rPr>
                <w:rFonts w:ascii="Arial" w:hAnsi="Arial" w:cs="Arial"/>
              </w:rPr>
            </w:pPr>
            <w:r w:rsidRPr="00D9433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D711FEB" w14:textId="196EFF9D"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E281EA" w14:textId="624DC0AD" w:rsidR="00D94333" w:rsidRPr="00D94333" w:rsidRDefault="00D94333" w:rsidP="008F57DC">
            <w:pPr>
              <w:pStyle w:val="Contedodatabela"/>
              <w:jc w:val="both"/>
              <w:rPr>
                <w:rFonts w:ascii="Arial" w:hAnsi="Arial" w:cs="Arial"/>
              </w:rPr>
            </w:pPr>
            <w:r w:rsidRPr="00D94333">
              <w:rPr>
                <w:rFonts w:ascii="Arial" w:hAnsi="Arial" w:cs="Arial"/>
              </w:rPr>
              <w:t>PONTA (inserto</w:t>
            </w:r>
            <w:proofErr w:type="gramStart"/>
            <w:r w:rsidRPr="00D94333">
              <w:rPr>
                <w:rFonts w:ascii="Arial" w:hAnsi="Arial" w:cs="Arial"/>
              </w:rPr>
              <w:t>)PERIO</w:t>
            </w:r>
            <w:proofErr w:type="gramEnd"/>
            <w:r w:rsidRPr="00D94333">
              <w:rPr>
                <w:rFonts w:ascii="Arial" w:hAnsi="Arial" w:cs="Arial"/>
              </w:rPr>
              <w:t xml:space="preserve"> SUB, indicada para a remoção de tártaro </w:t>
            </w:r>
            <w:proofErr w:type="spellStart"/>
            <w:r w:rsidRPr="00D94333">
              <w:rPr>
                <w:rFonts w:ascii="Arial" w:hAnsi="Arial" w:cs="Arial"/>
              </w:rPr>
              <w:t>subgengival</w:t>
            </w:r>
            <w:proofErr w:type="spellEnd"/>
            <w:r w:rsidRPr="00D94333">
              <w:rPr>
                <w:rFonts w:ascii="Arial" w:hAnsi="Arial" w:cs="Arial"/>
              </w:rPr>
              <w:t xml:space="preserve"> profundo, em bifurcações e remoção de pinos, cimentos etc. Inserto para o aparelho da marca DABI ATLANTE e SAEVO. As pontas devem ser resistentes à fratura. As pontas devem ser embaladas em caixas individuais, com identificação de data, lote, validade e fabricante. Em cada inserto deve vir gravado "SUB" para melhor identificação individual do produto. O inserto Odontológico consiste em </w:t>
            </w:r>
            <w:proofErr w:type="gramStart"/>
            <w:r w:rsidRPr="00D94333">
              <w:rPr>
                <w:rFonts w:ascii="Arial" w:hAnsi="Arial" w:cs="Arial"/>
              </w:rPr>
              <w:t>uma ponteira confeccionado em aço inox temperado</w:t>
            </w:r>
            <w:proofErr w:type="gramEnd"/>
            <w:r w:rsidRPr="00D94333">
              <w:rPr>
                <w:rFonts w:ascii="Arial" w:hAnsi="Arial" w:cs="Arial"/>
              </w:rPr>
              <w:t xml:space="preserve"> que deve ser acoplado ultrassom odontológico para a realização de procedimento de profilaxia periodontal tais como para remoção de tártaro. A ponta deve ser passível de esterilização em autoclave, sem restrição de número de ciclos. A ponta tem a particularidade de vibrar em um plano único (</w:t>
            </w:r>
            <w:proofErr w:type="gramStart"/>
            <w:r w:rsidRPr="00D94333">
              <w:rPr>
                <w:rFonts w:ascii="Arial" w:hAnsi="Arial" w:cs="Arial"/>
              </w:rPr>
              <w:t>vibrações da frente para</w:t>
            </w:r>
            <w:proofErr w:type="gramEnd"/>
            <w:r w:rsidRPr="00D94333">
              <w:rPr>
                <w:rFonts w:ascii="Arial" w:hAnsi="Arial" w:cs="Arial"/>
              </w:rPr>
              <w:t xml:space="preserve"> trás, e no eixo da ponta). Cada inserto deve ser acondicionado em caixa individual, devidamente identificada para melhor armazenamento do produto.</w:t>
            </w:r>
            <w:r w:rsidRPr="00D94333">
              <w:rPr>
                <w:rFonts w:ascii="Arial" w:hAnsi="Arial" w:cs="Arial"/>
              </w:rPr>
              <w:br/>
              <w:t xml:space="preserve">Confeccionada em aço inox </w:t>
            </w:r>
            <w:proofErr w:type="spellStart"/>
            <w:r w:rsidRPr="00D94333">
              <w:rPr>
                <w:rFonts w:ascii="Arial" w:hAnsi="Arial" w:cs="Arial"/>
              </w:rPr>
              <w:t>martensítico</w:t>
            </w:r>
            <w:proofErr w:type="spellEnd"/>
            <w:r w:rsidRPr="00D94333">
              <w:rPr>
                <w:rFonts w:ascii="Arial" w:hAnsi="Arial" w:cs="Arial"/>
              </w:rPr>
              <w:t xml:space="preserve">, que é uma estrutura tetragonal de corpo centrado com baixo carbono e elevada tenacidade, conferindo ao equipamento resistência </w:t>
            </w:r>
            <w:proofErr w:type="spellStart"/>
            <w:r w:rsidRPr="00D94333">
              <w:rPr>
                <w:rFonts w:ascii="Arial" w:hAnsi="Arial" w:cs="Arial"/>
              </w:rPr>
              <w:t>salínica</w:t>
            </w:r>
            <w:proofErr w:type="spellEnd"/>
            <w:r w:rsidRPr="00D94333">
              <w:rPr>
                <w:rFonts w:ascii="Arial" w:hAnsi="Arial" w:cs="Arial"/>
              </w:rPr>
              <w:t xml:space="preserve"> e não permitindo a oxidação do material, além de maior resistência as vibrações ultrassônicas e maior durabilidade das pontas. Apresentar laudo INMETRO e registro ANVISA.</w:t>
            </w:r>
          </w:p>
        </w:tc>
      </w:tr>
      <w:tr w:rsidR="00D94333" w:rsidRPr="005C6803" w14:paraId="23E01A2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4C9BA86" w14:textId="2C648978" w:rsidR="00D94333" w:rsidRPr="00D94333" w:rsidRDefault="00D94333" w:rsidP="008F57DC">
            <w:pPr>
              <w:jc w:val="center"/>
              <w:rPr>
                <w:rFonts w:ascii="Arial" w:hAnsi="Arial" w:cs="Arial"/>
                <w:b/>
              </w:rPr>
            </w:pPr>
            <w:r w:rsidRPr="00D94333">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3A05761B" w14:textId="2DED95EF" w:rsidR="00D94333" w:rsidRPr="00D94333" w:rsidRDefault="00D94333" w:rsidP="008F57DC">
            <w:pPr>
              <w:pStyle w:val="Contedodatabela"/>
              <w:jc w:val="center"/>
              <w:rPr>
                <w:rFonts w:ascii="Arial" w:hAnsi="Arial" w:cs="Arial"/>
              </w:rPr>
            </w:pPr>
            <w:r w:rsidRPr="00D94333">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E90B1F6" w14:textId="40638C43" w:rsidR="00D94333" w:rsidRPr="00D94333" w:rsidRDefault="00D94333" w:rsidP="008F57DC">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10082780" w14:textId="505BC905" w:rsidR="00D94333" w:rsidRPr="00D94333" w:rsidRDefault="00D94333" w:rsidP="008F57DC">
            <w:pPr>
              <w:pStyle w:val="Contedodatabela"/>
              <w:jc w:val="both"/>
              <w:rPr>
                <w:rFonts w:ascii="Arial" w:hAnsi="Arial" w:cs="Arial"/>
              </w:rPr>
            </w:pPr>
            <w:r w:rsidRPr="00D94333">
              <w:rPr>
                <w:rFonts w:ascii="Arial" w:hAnsi="Arial" w:cs="Arial"/>
              </w:rPr>
              <w:t>PONTA DE POLIMENTO E ACABAMENTO EM RESINA. Caixa com no mínimo 06 pontas.</w:t>
            </w:r>
          </w:p>
        </w:tc>
      </w:tr>
      <w:tr w:rsidR="00D94333" w:rsidRPr="005C6803" w14:paraId="2F898FF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7588DBB" w14:textId="27FA8588" w:rsidR="00D94333" w:rsidRPr="00D94333" w:rsidRDefault="00D94333" w:rsidP="008F57DC">
            <w:pPr>
              <w:jc w:val="center"/>
              <w:rPr>
                <w:rFonts w:ascii="Arial" w:hAnsi="Arial" w:cs="Arial"/>
                <w:b/>
              </w:rPr>
            </w:pPr>
            <w:r w:rsidRPr="00D94333">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4B421BEB" w14:textId="0E9DC4C7" w:rsidR="00D94333" w:rsidRPr="00D94333" w:rsidRDefault="00D94333" w:rsidP="008F57DC">
            <w:pPr>
              <w:pStyle w:val="Contedodatabela"/>
              <w:jc w:val="center"/>
              <w:rPr>
                <w:rFonts w:ascii="Arial" w:hAnsi="Arial" w:cs="Arial"/>
              </w:rPr>
            </w:pPr>
            <w:r w:rsidRPr="00D94333">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4235F02C" w14:textId="4608AC66"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A4B8DBF" w14:textId="3607F7D7" w:rsidR="00D94333" w:rsidRPr="00D94333" w:rsidRDefault="00D94333" w:rsidP="00D94333">
            <w:pPr>
              <w:pStyle w:val="Contedodatabela"/>
              <w:jc w:val="both"/>
              <w:rPr>
                <w:rFonts w:ascii="Arial" w:hAnsi="Arial" w:cs="Arial"/>
              </w:rPr>
            </w:pPr>
            <w:r w:rsidRPr="00D94333">
              <w:rPr>
                <w:rFonts w:ascii="Arial" w:hAnsi="Arial" w:cs="Arial"/>
              </w:rPr>
              <w:t>PONTA PERIODONTIA PERIO SUPRA, universal, indicada para a remoção de tártaro em todas as superfícies dos dentes, sendo mais indicada para os dentes posteriores e todos os ângulos a mais. Compatível com o aparelho da marca DABI ATLANTE modelos PROF II CERAMIC e PROF II NEO.</w:t>
            </w:r>
            <w:r>
              <w:rPr>
                <w:rFonts w:ascii="Arial" w:hAnsi="Arial" w:cs="Arial"/>
              </w:rPr>
              <w:t xml:space="preserve"> </w:t>
            </w:r>
            <w:r w:rsidRPr="00D94333">
              <w:rPr>
                <w:rFonts w:ascii="Arial" w:hAnsi="Arial" w:cs="Arial"/>
              </w:rPr>
              <w:t xml:space="preserve">As pontas devem ser resistentes à fratura. As pontas devem ser embaladas individualmente, com identificação de data, lote, validade e fabricante. </w:t>
            </w:r>
            <w:r>
              <w:rPr>
                <w:rFonts w:ascii="Arial" w:hAnsi="Arial" w:cs="Arial"/>
              </w:rPr>
              <w:t xml:space="preserve"> </w:t>
            </w:r>
            <w:r w:rsidRPr="00D94333">
              <w:rPr>
                <w:rFonts w:ascii="Arial" w:hAnsi="Arial" w:cs="Arial"/>
              </w:rPr>
              <w:t xml:space="preserve">O inserto Odontológico consiste em </w:t>
            </w:r>
            <w:proofErr w:type="gramStart"/>
            <w:r w:rsidRPr="00D94333">
              <w:rPr>
                <w:rFonts w:ascii="Arial" w:hAnsi="Arial" w:cs="Arial"/>
              </w:rPr>
              <w:t>uma ponteira confeccionado em aço inox temperado</w:t>
            </w:r>
            <w:proofErr w:type="gramEnd"/>
            <w:r w:rsidRPr="00D94333">
              <w:rPr>
                <w:rFonts w:ascii="Arial" w:hAnsi="Arial" w:cs="Arial"/>
              </w:rPr>
              <w:t xml:space="preserve"> que deve</w:t>
            </w:r>
            <w:r>
              <w:rPr>
                <w:rFonts w:ascii="Arial" w:hAnsi="Arial" w:cs="Arial"/>
              </w:rPr>
              <w:t xml:space="preserve"> </w:t>
            </w:r>
            <w:r w:rsidRPr="00D94333">
              <w:rPr>
                <w:rFonts w:ascii="Arial" w:hAnsi="Arial" w:cs="Arial"/>
              </w:rPr>
              <w:t>ser acoplado ultrassom odontológico para a realização de procedimento de profilaxia</w:t>
            </w:r>
            <w:r>
              <w:rPr>
                <w:rFonts w:ascii="Arial" w:hAnsi="Arial" w:cs="Arial"/>
              </w:rPr>
              <w:t xml:space="preserve"> </w:t>
            </w:r>
            <w:r w:rsidRPr="00D94333">
              <w:rPr>
                <w:rFonts w:ascii="Arial" w:hAnsi="Arial" w:cs="Arial"/>
              </w:rPr>
              <w:t>periodontal</w:t>
            </w:r>
            <w:r>
              <w:rPr>
                <w:rFonts w:ascii="Arial" w:hAnsi="Arial" w:cs="Arial"/>
              </w:rPr>
              <w:t xml:space="preserve"> </w:t>
            </w:r>
            <w:r w:rsidRPr="00D94333">
              <w:rPr>
                <w:rFonts w:ascii="Arial" w:hAnsi="Arial" w:cs="Arial"/>
              </w:rPr>
              <w:t>tais como para remoção de tártaro.</w:t>
            </w:r>
            <w:r>
              <w:rPr>
                <w:rFonts w:ascii="Arial" w:hAnsi="Arial" w:cs="Arial"/>
              </w:rPr>
              <w:t xml:space="preserve"> </w:t>
            </w:r>
            <w:r w:rsidRPr="00D94333">
              <w:rPr>
                <w:rFonts w:ascii="Arial" w:hAnsi="Arial" w:cs="Arial"/>
              </w:rPr>
              <w:t>A ponta deve ser passível de esterilização em autoclave, sem restrição de</w:t>
            </w:r>
            <w:r>
              <w:rPr>
                <w:rFonts w:ascii="Arial" w:hAnsi="Arial" w:cs="Arial"/>
              </w:rPr>
              <w:t xml:space="preserve"> </w:t>
            </w:r>
            <w:r w:rsidRPr="00D94333">
              <w:rPr>
                <w:rFonts w:ascii="Arial" w:hAnsi="Arial" w:cs="Arial"/>
              </w:rPr>
              <w:t>número de ciclos.</w:t>
            </w:r>
            <w:r>
              <w:rPr>
                <w:rFonts w:ascii="Arial" w:hAnsi="Arial" w:cs="Arial"/>
              </w:rPr>
              <w:t xml:space="preserve"> </w:t>
            </w:r>
            <w:r w:rsidRPr="00D94333">
              <w:rPr>
                <w:rFonts w:ascii="Arial" w:hAnsi="Arial" w:cs="Arial"/>
              </w:rPr>
              <w:t>A ponta tem a particularidade de vibrar em um plano único (</w:t>
            </w:r>
            <w:proofErr w:type="gramStart"/>
            <w:r w:rsidRPr="00D94333">
              <w:rPr>
                <w:rFonts w:ascii="Arial" w:hAnsi="Arial" w:cs="Arial"/>
              </w:rPr>
              <w:t>vibrações da</w:t>
            </w:r>
            <w:r>
              <w:rPr>
                <w:rFonts w:ascii="Arial" w:hAnsi="Arial" w:cs="Arial"/>
              </w:rPr>
              <w:t xml:space="preserve"> </w:t>
            </w:r>
            <w:r w:rsidRPr="00D94333">
              <w:rPr>
                <w:rFonts w:ascii="Arial" w:hAnsi="Arial" w:cs="Arial"/>
              </w:rPr>
              <w:t>frente para</w:t>
            </w:r>
            <w:proofErr w:type="gramEnd"/>
            <w:r w:rsidRPr="00D94333">
              <w:rPr>
                <w:rFonts w:ascii="Arial" w:hAnsi="Arial" w:cs="Arial"/>
              </w:rPr>
              <w:t xml:space="preserve"> trás, e no eixo da ponta). </w:t>
            </w:r>
          </w:p>
        </w:tc>
      </w:tr>
      <w:tr w:rsidR="00D94333" w:rsidRPr="005C6803" w14:paraId="1D971C75"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6587D8" w14:textId="50E17594" w:rsidR="00D94333" w:rsidRPr="00D94333" w:rsidRDefault="00D94333" w:rsidP="008F57DC">
            <w:pPr>
              <w:jc w:val="center"/>
              <w:rPr>
                <w:rFonts w:ascii="Arial" w:hAnsi="Arial" w:cs="Arial"/>
                <w:b/>
              </w:rPr>
            </w:pPr>
            <w:r w:rsidRPr="00D94333">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11194662" w14:textId="5592AD54" w:rsidR="00D94333" w:rsidRPr="00D94333" w:rsidRDefault="00D94333" w:rsidP="008F57DC">
            <w:pPr>
              <w:pStyle w:val="Contedodatabela"/>
              <w:jc w:val="center"/>
              <w:rPr>
                <w:rFonts w:ascii="Arial" w:hAnsi="Arial" w:cs="Arial"/>
              </w:rPr>
            </w:pPr>
            <w:r w:rsidRPr="00D94333">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1ADDA12" w14:textId="55CA9886" w:rsidR="00D94333" w:rsidRPr="00D94333" w:rsidRDefault="00D94333" w:rsidP="008F57DC">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593AE6B" w14:textId="489E098B" w:rsidR="00D94333" w:rsidRPr="00D94333" w:rsidRDefault="00D94333" w:rsidP="008F57DC">
            <w:pPr>
              <w:pStyle w:val="Contedodatabela"/>
              <w:jc w:val="both"/>
              <w:rPr>
                <w:rFonts w:ascii="Arial" w:hAnsi="Arial" w:cs="Arial"/>
              </w:rPr>
            </w:pPr>
            <w:r w:rsidRPr="00D94333">
              <w:rPr>
                <w:rFonts w:ascii="Arial" w:hAnsi="Arial" w:cs="Arial"/>
              </w:rPr>
              <w:t xml:space="preserve">PONTAS DE REPOSIÇÃO PARA SERINGA CENTRIX. DESCRIÇÃO PARA CIMENTO E COMPÓSITOS MAIS FLUIDOS, IONÔMERO DE VIDRO E MATERIAIS DE IMPRESSÃO, Tamanhos 02 e 04, compatíveis com a seringa </w:t>
            </w:r>
            <w:proofErr w:type="spellStart"/>
            <w:r w:rsidRPr="00D94333">
              <w:rPr>
                <w:rFonts w:ascii="Arial" w:hAnsi="Arial" w:cs="Arial"/>
              </w:rPr>
              <w:t>precision</w:t>
            </w:r>
            <w:proofErr w:type="spellEnd"/>
            <w:r w:rsidRPr="00D94333">
              <w:rPr>
                <w:rFonts w:ascii="Arial" w:hAnsi="Arial" w:cs="Arial"/>
              </w:rPr>
              <w:t xml:space="preserve">, </w:t>
            </w:r>
            <w:proofErr w:type="spellStart"/>
            <w:r w:rsidRPr="00D94333">
              <w:rPr>
                <w:rFonts w:ascii="Arial" w:hAnsi="Arial" w:cs="Arial"/>
              </w:rPr>
              <w:t>maquira</w:t>
            </w:r>
            <w:proofErr w:type="spellEnd"/>
            <w:r w:rsidRPr="00D94333">
              <w:rPr>
                <w:rFonts w:ascii="Arial" w:hAnsi="Arial" w:cs="Arial"/>
              </w:rPr>
              <w:t>. CAIXAS CONTENDO 20 UNIDADES.</w:t>
            </w:r>
          </w:p>
        </w:tc>
      </w:tr>
      <w:tr w:rsidR="00D94333" w:rsidRPr="005C6803" w14:paraId="5E108ED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2B8953" w14:textId="746895AD" w:rsidR="00D94333" w:rsidRPr="00D94333" w:rsidRDefault="00D94333" w:rsidP="008F57DC">
            <w:pPr>
              <w:jc w:val="center"/>
              <w:rPr>
                <w:rFonts w:ascii="Arial" w:hAnsi="Arial" w:cs="Arial"/>
                <w:b/>
              </w:rPr>
            </w:pPr>
            <w:r w:rsidRPr="00D94333">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2640004F" w14:textId="771061B4" w:rsidR="00D94333" w:rsidRPr="00D94333" w:rsidRDefault="00D94333" w:rsidP="008F57DC">
            <w:pPr>
              <w:pStyle w:val="Contedodatabela"/>
              <w:jc w:val="center"/>
              <w:rPr>
                <w:rFonts w:ascii="Arial" w:hAnsi="Arial" w:cs="Arial"/>
              </w:rPr>
            </w:pPr>
            <w:r w:rsidRPr="00D94333">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0058914C" w14:textId="584A33DB"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0CAC5BB" w14:textId="71E103D1" w:rsidR="00D94333" w:rsidRPr="00D94333" w:rsidRDefault="00D94333" w:rsidP="008F57DC">
            <w:pPr>
              <w:pStyle w:val="Contedodatabela"/>
              <w:jc w:val="both"/>
              <w:rPr>
                <w:rFonts w:ascii="Arial" w:hAnsi="Arial" w:cs="Arial"/>
              </w:rPr>
            </w:pPr>
            <w:r w:rsidRPr="00D94333">
              <w:rPr>
                <w:rFonts w:ascii="Arial" w:hAnsi="Arial" w:cs="Arial"/>
              </w:rPr>
              <w:t xml:space="preserve">POSICIONADOR DE FILME RADIOGRÁFICO: Indicado para posicionar filmes radiográficos </w:t>
            </w:r>
            <w:proofErr w:type="spellStart"/>
            <w:proofErr w:type="gramStart"/>
            <w:r w:rsidRPr="00D94333">
              <w:rPr>
                <w:rFonts w:ascii="Arial" w:hAnsi="Arial" w:cs="Arial"/>
              </w:rPr>
              <w:t>intra</w:t>
            </w:r>
            <w:proofErr w:type="spellEnd"/>
            <w:r w:rsidRPr="00D94333">
              <w:rPr>
                <w:rFonts w:ascii="Arial" w:hAnsi="Arial" w:cs="Arial"/>
              </w:rPr>
              <w:t xml:space="preserve"> bucais</w:t>
            </w:r>
            <w:proofErr w:type="gramEnd"/>
            <w:r w:rsidRPr="00D94333">
              <w:rPr>
                <w:rFonts w:ascii="Arial" w:hAnsi="Arial" w:cs="Arial"/>
              </w:rPr>
              <w:t xml:space="preserve">, </w:t>
            </w:r>
            <w:proofErr w:type="spellStart"/>
            <w:r w:rsidRPr="00D94333">
              <w:rPr>
                <w:rFonts w:ascii="Arial" w:hAnsi="Arial" w:cs="Arial"/>
              </w:rPr>
              <w:t>posicionador</w:t>
            </w:r>
            <w:proofErr w:type="spellEnd"/>
            <w:r w:rsidRPr="00D94333">
              <w:rPr>
                <w:rFonts w:ascii="Arial" w:hAnsi="Arial" w:cs="Arial"/>
              </w:rPr>
              <w:t xml:space="preserve"> para técnica do paralelismo. Todos os componentes devem ser </w:t>
            </w:r>
            <w:proofErr w:type="spellStart"/>
            <w:r w:rsidRPr="00D94333">
              <w:rPr>
                <w:rFonts w:ascii="Arial" w:hAnsi="Arial" w:cs="Arial"/>
              </w:rPr>
              <w:t>autoclaváveis</w:t>
            </w:r>
            <w:proofErr w:type="spellEnd"/>
            <w:r w:rsidRPr="00D94333">
              <w:rPr>
                <w:rFonts w:ascii="Arial" w:hAnsi="Arial" w:cs="Arial"/>
              </w:rPr>
              <w:t xml:space="preserve"> em temperatura de 130 </w:t>
            </w:r>
            <w:proofErr w:type="spellStart"/>
            <w:r w:rsidRPr="00D94333">
              <w:rPr>
                <w:rFonts w:ascii="Arial" w:hAnsi="Arial" w:cs="Arial"/>
              </w:rPr>
              <w:t>ºC</w:t>
            </w:r>
            <w:proofErr w:type="spellEnd"/>
            <w:r w:rsidRPr="00D94333">
              <w:rPr>
                <w:rFonts w:ascii="Arial" w:hAnsi="Arial" w:cs="Arial"/>
              </w:rPr>
              <w:t xml:space="preserve">, mordedor rígido para total fixação do </w:t>
            </w:r>
            <w:proofErr w:type="spellStart"/>
            <w:r w:rsidRPr="00D94333">
              <w:rPr>
                <w:rFonts w:ascii="Arial" w:hAnsi="Arial" w:cs="Arial"/>
              </w:rPr>
              <w:t>posicionador</w:t>
            </w:r>
            <w:proofErr w:type="spellEnd"/>
            <w:r w:rsidRPr="00D94333">
              <w:rPr>
                <w:rFonts w:ascii="Arial" w:hAnsi="Arial" w:cs="Arial"/>
              </w:rPr>
              <w:t>.</w:t>
            </w:r>
          </w:p>
        </w:tc>
      </w:tr>
      <w:tr w:rsidR="00D94333" w:rsidRPr="005C6803" w14:paraId="52CA18A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C43E821" w14:textId="6B430D60" w:rsidR="00D94333" w:rsidRPr="00D94333" w:rsidRDefault="00D94333" w:rsidP="008F57DC">
            <w:pPr>
              <w:jc w:val="center"/>
              <w:rPr>
                <w:rFonts w:ascii="Arial" w:hAnsi="Arial" w:cs="Arial"/>
                <w:b/>
              </w:rPr>
            </w:pPr>
            <w:r w:rsidRPr="00D94333">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142D0BAA" w14:textId="4A812FB3" w:rsidR="00D94333" w:rsidRPr="00D94333" w:rsidRDefault="00D94333" w:rsidP="008F57DC">
            <w:pPr>
              <w:pStyle w:val="Contedodatabela"/>
              <w:jc w:val="center"/>
              <w:rPr>
                <w:rFonts w:ascii="Arial" w:hAnsi="Arial" w:cs="Arial"/>
              </w:rPr>
            </w:pPr>
            <w:r w:rsidRPr="00D9433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252BC9" w14:textId="31B436F8" w:rsidR="00D94333" w:rsidRPr="00D94333" w:rsidRDefault="00D94333" w:rsidP="008F57DC">
            <w:pPr>
              <w:pStyle w:val="Contedodatabela"/>
              <w:jc w:val="center"/>
              <w:rPr>
                <w:rFonts w:ascii="Arial" w:hAnsi="Arial" w:cs="Arial"/>
              </w:rPr>
            </w:pPr>
            <w:r w:rsidRPr="00D9433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00D8C3E" w14:textId="605C5F76" w:rsidR="00D94333" w:rsidRPr="00D94333" w:rsidRDefault="00D94333" w:rsidP="008F57DC">
            <w:pPr>
              <w:pStyle w:val="Contedodatabela"/>
              <w:jc w:val="both"/>
              <w:rPr>
                <w:rFonts w:ascii="Arial" w:hAnsi="Arial" w:cs="Arial"/>
              </w:rPr>
            </w:pPr>
            <w:r w:rsidRPr="00D94333">
              <w:rPr>
                <w:rFonts w:ascii="Arial" w:hAnsi="Arial" w:cs="Arial"/>
              </w:rPr>
              <w:t xml:space="preserve">TAÇA DE BORRACHA para </w:t>
            </w:r>
            <w:proofErr w:type="spellStart"/>
            <w:proofErr w:type="gramStart"/>
            <w:r w:rsidRPr="00D94333">
              <w:rPr>
                <w:rFonts w:ascii="Arial" w:hAnsi="Arial" w:cs="Arial"/>
              </w:rPr>
              <w:t>contra-ângulo</w:t>
            </w:r>
            <w:proofErr w:type="spellEnd"/>
            <w:r w:rsidRPr="00D94333">
              <w:rPr>
                <w:rFonts w:ascii="Arial" w:hAnsi="Arial" w:cs="Arial"/>
              </w:rPr>
              <w:t xml:space="preserve"> usada para polimento dental</w:t>
            </w:r>
            <w:proofErr w:type="gramEnd"/>
            <w:r w:rsidRPr="00D94333">
              <w:rPr>
                <w:rFonts w:ascii="Arial" w:hAnsi="Arial" w:cs="Arial"/>
              </w:rPr>
              <w:t>.</w:t>
            </w:r>
          </w:p>
        </w:tc>
      </w:tr>
      <w:tr w:rsidR="00D94333" w:rsidRPr="005C6803" w14:paraId="5EE61C2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E2017A2" w14:textId="0664FBB6" w:rsidR="00D94333" w:rsidRPr="00D94333" w:rsidRDefault="00D94333" w:rsidP="008F57DC">
            <w:pPr>
              <w:jc w:val="center"/>
              <w:rPr>
                <w:rFonts w:ascii="Arial" w:hAnsi="Arial" w:cs="Arial"/>
                <w:b/>
              </w:rPr>
            </w:pPr>
            <w:r w:rsidRPr="00D94333">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20376357" w14:textId="590FC2DD" w:rsidR="00D94333" w:rsidRPr="00D94333" w:rsidRDefault="00D94333" w:rsidP="008F57DC">
            <w:pPr>
              <w:pStyle w:val="Contedodatabela"/>
              <w:jc w:val="center"/>
              <w:rPr>
                <w:rFonts w:ascii="Arial" w:hAnsi="Arial" w:cs="Arial"/>
              </w:rPr>
            </w:pPr>
            <w:r w:rsidRPr="00D94333">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07EAD102" w14:textId="69AD9CD6" w:rsidR="00D94333" w:rsidRPr="00D94333" w:rsidRDefault="00D94333" w:rsidP="008F57DC">
            <w:pPr>
              <w:pStyle w:val="Contedodatabela"/>
              <w:jc w:val="center"/>
              <w:rPr>
                <w:rFonts w:ascii="Arial" w:hAnsi="Arial" w:cs="Arial"/>
              </w:rPr>
            </w:pPr>
            <w:r w:rsidRPr="00D94333">
              <w:rPr>
                <w:rFonts w:ascii="Arial" w:hAnsi="Arial" w:cs="Arial"/>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660E961" w14:textId="2755AFFF" w:rsidR="00D94333" w:rsidRPr="00D94333" w:rsidRDefault="00D94333" w:rsidP="00D94333">
            <w:pPr>
              <w:pStyle w:val="Contedodatabela"/>
              <w:jc w:val="both"/>
              <w:rPr>
                <w:rFonts w:ascii="Arial" w:hAnsi="Arial" w:cs="Arial"/>
              </w:rPr>
            </w:pPr>
            <w:r w:rsidRPr="00D94333">
              <w:rPr>
                <w:rFonts w:ascii="Arial" w:hAnsi="Arial" w:cs="Arial"/>
              </w:rPr>
              <w:t xml:space="preserve">TIRAS ABRASIVAS em aço </w:t>
            </w:r>
            <w:proofErr w:type="spellStart"/>
            <w:r w:rsidRPr="00D94333">
              <w:rPr>
                <w:rFonts w:ascii="Arial" w:hAnsi="Arial" w:cs="Arial"/>
              </w:rPr>
              <w:t>monoface</w:t>
            </w:r>
            <w:proofErr w:type="spellEnd"/>
            <w:r w:rsidRPr="00D94333">
              <w:rPr>
                <w:rFonts w:ascii="Arial" w:hAnsi="Arial" w:cs="Arial"/>
              </w:rPr>
              <w:t xml:space="preserve"> </w:t>
            </w:r>
            <w:proofErr w:type="gramStart"/>
            <w:r w:rsidRPr="00D94333">
              <w:rPr>
                <w:rFonts w:ascii="Arial" w:hAnsi="Arial" w:cs="Arial"/>
              </w:rPr>
              <w:t>4</w:t>
            </w:r>
            <w:proofErr w:type="gramEnd"/>
            <w:r w:rsidRPr="00D94333">
              <w:rPr>
                <w:rFonts w:ascii="Arial" w:hAnsi="Arial" w:cs="Arial"/>
              </w:rPr>
              <w:t xml:space="preserve"> mm, com centro neutro contendo 12 unidades cada envelope. Fabricada em aço inox.</w:t>
            </w:r>
            <w:r>
              <w:rPr>
                <w:rFonts w:ascii="Arial" w:hAnsi="Arial" w:cs="Arial"/>
              </w:rPr>
              <w:t xml:space="preserve"> </w:t>
            </w:r>
            <w:r w:rsidRPr="00D94333">
              <w:rPr>
                <w:rFonts w:ascii="Arial" w:hAnsi="Arial" w:cs="Arial"/>
              </w:rPr>
              <w:t>A lixa abrasiva em tira é flexível e se adapta ao contorno das regiões proximais para qualquer tipo de material. Seus diamantes naturais possuem maior durabilidade e um corte macio.</w:t>
            </w:r>
            <w:r>
              <w:rPr>
                <w:rFonts w:ascii="Arial" w:hAnsi="Arial" w:cs="Arial"/>
              </w:rPr>
              <w:t xml:space="preserve"> </w:t>
            </w:r>
            <w:r w:rsidRPr="00D94333">
              <w:rPr>
                <w:rFonts w:ascii="Arial" w:hAnsi="Arial" w:cs="Arial"/>
              </w:rPr>
              <w:t>Seu centro neutro facilita a inserção entre os dentes. Registro ANVISA</w:t>
            </w:r>
          </w:p>
        </w:tc>
      </w:tr>
      <w:tr w:rsidR="00D94333" w:rsidRPr="005C6803" w14:paraId="02E62A86"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CD31647" w14:textId="6B1934E1" w:rsidR="00D94333" w:rsidRPr="00D94333" w:rsidRDefault="00D94333" w:rsidP="008F57DC">
            <w:pPr>
              <w:jc w:val="center"/>
              <w:rPr>
                <w:rFonts w:ascii="Arial" w:hAnsi="Arial" w:cs="Arial"/>
                <w:b/>
              </w:rPr>
            </w:pPr>
            <w:r w:rsidRPr="00D94333">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090A8347" w14:textId="4CB37426" w:rsidR="00D94333" w:rsidRPr="00D94333" w:rsidRDefault="00D94333" w:rsidP="008F57DC">
            <w:pPr>
              <w:pStyle w:val="Contedodatabela"/>
              <w:jc w:val="center"/>
              <w:rPr>
                <w:rFonts w:ascii="Arial" w:hAnsi="Arial" w:cs="Arial"/>
              </w:rPr>
            </w:pPr>
            <w:r w:rsidRPr="00D94333">
              <w:rPr>
                <w:rFonts w:ascii="Arial" w:hAnsi="Arial" w:cs="Arial"/>
              </w:rPr>
              <w:t>450</w:t>
            </w:r>
          </w:p>
        </w:tc>
        <w:tc>
          <w:tcPr>
            <w:tcW w:w="850" w:type="dxa"/>
            <w:tcBorders>
              <w:top w:val="single" w:sz="4" w:space="0" w:color="000000"/>
              <w:left w:val="single" w:sz="4" w:space="0" w:color="000000"/>
              <w:bottom w:val="single" w:sz="4" w:space="0" w:color="000000"/>
              <w:right w:val="nil"/>
            </w:tcBorders>
            <w:vAlign w:val="center"/>
          </w:tcPr>
          <w:p w14:paraId="735AFA54" w14:textId="4466A84A" w:rsidR="00D94333" w:rsidRPr="00D94333" w:rsidRDefault="00D94333" w:rsidP="008F57DC">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044269EC" w14:textId="3B29D8A1" w:rsidR="00D94333" w:rsidRPr="00D94333" w:rsidRDefault="00D94333" w:rsidP="008F57DC">
            <w:pPr>
              <w:pStyle w:val="Contedodatabela"/>
              <w:jc w:val="both"/>
              <w:rPr>
                <w:rFonts w:ascii="Arial" w:hAnsi="Arial" w:cs="Arial"/>
              </w:rPr>
            </w:pPr>
            <w:r w:rsidRPr="00D94333">
              <w:rPr>
                <w:rFonts w:ascii="Arial" w:hAnsi="Arial" w:cs="Arial"/>
              </w:rPr>
              <w:t xml:space="preserve">TIRAS DE LIXAS de polimento e acabamento dental com centro neutro de pelo menos 14 mm, que facilita a inserção </w:t>
            </w:r>
            <w:proofErr w:type="spellStart"/>
            <w:r w:rsidRPr="00D94333">
              <w:rPr>
                <w:rFonts w:ascii="Arial" w:hAnsi="Arial" w:cs="Arial"/>
              </w:rPr>
              <w:t>interproximal</w:t>
            </w:r>
            <w:proofErr w:type="spellEnd"/>
            <w:r w:rsidRPr="00D94333">
              <w:rPr>
                <w:rFonts w:ascii="Arial" w:hAnsi="Arial" w:cs="Arial"/>
              </w:rPr>
              <w:t xml:space="preserve">. Abrasivo à base de óxido de </w:t>
            </w:r>
            <w:r w:rsidRPr="00D94333">
              <w:rPr>
                <w:rFonts w:ascii="Arial" w:hAnsi="Arial" w:cs="Arial"/>
              </w:rPr>
              <w:lastRenderedPageBreak/>
              <w:t xml:space="preserve">alumínio e costado de poliéster. A parte granulada deve ser bem aderida de forma que não solte da tira de poliéster. Granulação média e fina. Caixa com 50 tiras abrasivas. Registro ANVISA. Medida </w:t>
            </w:r>
            <w:proofErr w:type="gramStart"/>
            <w:r w:rsidRPr="00D94333">
              <w:rPr>
                <w:rFonts w:ascii="Arial" w:hAnsi="Arial" w:cs="Arial"/>
              </w:rPr>
              <w:t>4</w:t>
            </w:r>
            <w:proofErr w:type="gramEnd"/>
            <w:r w:rsidRPr="00D94333">
              <w:rPr>
                <w:rFonts w:ascii="Arial" w:hAnsi="Arial" w:cs="Arial"/>
              </w:rPr>
              <w:t xml:space="preserve"> mm x 170 </w:t>
            </w:r>
            <w:proofErr w:type="spellStart"/>
            <w:r w:rsidRPr="00D94333">
              <w:rPr>
                <w:rFonts w:ascii="Arial" w:hAnsi="Arial" w:cs="Arial"/>
              </w:rPr>
              <w:t>mm.</w:t>
            </w:r>
            <w:proofErr w:type="spellEnd"/>
          </w:p>
        </w:tc>
      </w:tr>
      <w:tr w:rsidR="00D94333" w:rsidRPr="005C6803" w14:paraId="4B20042D"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FA1B77" w14:textId="410E8BAE" w:rsidR="00D94333" w:rsidRPr="00D94333" w:rsidRDefault="00D94333" w:rsidP="008F57DC">
            <w:pPr>
              <w:jc w:val="center"/>
              <w:rPr>
                <w:rFonts w:ascii="Arial" w:hAnsi="Arial" w:cs="Arial"/>
                <w:b/>
              </w:rPr>
            </w:pPr>
            <w:r w:rsidRPr="00D94333">
              <w:rPr>
                <w:rFonts w:ascii="Arial" w:hAnsi="Arial" w:cs="Arial"/>
                <w:b/>
              </w:rPr>
              <w:lastRenderedPageBreak/>
              <w:t>30</w:t>
            </w:r>
          </w:p>
        </w:tc>
        <w:tc>
          <w:tcPr>
            <w:tcW w:w="850" w:type="dxa"/>
            <w:tcBorders>
              <w:top w:val="single" w:sz="4" w:space="0" w:color="000000"/>
              <w:left w:val="single" w:sz="4" w:space="0" w:color="000000"/>
              <w:bottom w:val="single" w:sz="4" w:space="0" w:color="000000"/>
              <w:right w:val="nil"/>
            </w:tcBorders>
            <w:vAlign w:val="center"/>
          </w:tcPr>
          <w:p w14:paraId="5FFC7454" w14:textId="1B7BA3CF" w:rsidR="00D94333" w:rsidRPr="00D94333" w:rsidRDefault="00D94333" w:rsidP="008F57DC">
            <w:pPr>
              <w:pStyle w:val="Contedodatabela"/>
              <w:jc w:val="center"/>
              <w:rPr>
                <w:rFonts w:ascii="Arial" w:hAnsi="Arial" w:cs="Arial"/>
              </w:rPr>
            </w:pPr>
            <w:r w:rsidRPr="00D94333">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7307B206" w14:textId="315303F6" w:rsidR="00D94333" w:rsidRPr="00D94333" w:rsidRDefault="00D94333" w:rsidP="008F57DC">
            <w:pPr>
              <w:pStyle w:val="Contedodatabela"/>
              <w:jc w:val="center"/>
              <w:rPr>
                <w:rFonts w:ascii="Arial" w:hAnsi="Arial" w:cs="Arial"/>
              </w:rPr>
            </w:pPr>
            <w:r w:rsidRPr="00D9433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458585" w14:textId="4F687ADE" w:rsidR="00D94333" w:rsidRPr="00D94333" w:rsidRDefault="00D94333" w:rsidP="008F57DC">
            <w:pPr>
              <w:pStyle w:val="Contedodatabela"/>
              <w:jc w:val="both"/>
              <w:rPr>
                <w:rFonts w:ascii="Arial" w:hAnsi="Arial" w:cs="Arial"/>
              </w:rPr>
            </w:pPr>
            <w:r w:rsidRPr="00D94333">
              <w:rPr>
                <w:rFonts w:ascii="Arial" w:hAnsi="Arial" w:cs="Arial"/>
              </w:rPr>
              <w:t xml:space="preserve">TIRA DE POLIÉSTER </w:t>
            </w:r>
            <w:proofErr w:type="gramStart"/>
            <w:r w:rsidRPr="00D94333">
              <w:rPr>
                <w:rFonts w:ascii="Arial" w:hAnsi="Arial" w:cs="Arial"/>
              </w:rPr>
              <w:t>10x120x0,</w:t>
            </w:r>
            <w:proofErr w:type="gramEnd"/>
            <w:r w:rsidRPr="00D94333">
              <w:rPr>
                <w:rFonts w:ascii="Arial" w:hAnsi="Arial" w:cs="Arial"/>
              </w:rPr>
              <w:t xml:space="preserve">05 </w:t>
            </w:r>
            <w:proofErr w:type="spellStart"/>
            <w:r w:rsidRPr="00D94333">
              <w:rPr>
                <w:rFonts w:ascii="Arial" w:hAnsi="Arial" w:cs="Arial"/>
              </w:rPr>
              <w:t>mm.</w:t>
            </w:r>
            <w:proofErr w:type="spellEnd"/>
            <w:r w:rsidRPr="00D94333">
              <w:rPr>
                <w:rFonts w:ascii="Arial" w:hAnsi="Arial" w:cs="Arial"/>
              </w:rPr>
              <w:t xml:space="preserve"> Caixa com 50 tiras.</w:t>
            </w:r>
          </w:p>
        </w:tc>
      </w:tr>
    </w:tbl>
    <w:p w14:paraId="05FAA3CF" w14:textId="77777777" w:rsidR="00DB131D" w:rsidRPr="008F57DC" w:rsidRDefault="00DB131D" w:rsidP="00B039A0">
      <w:pPr>
        <w:tabs>
          <w:tab w:val="left" w:pos="284"/>
        </w:tabs>
        <w:jc w:val="both"/>
        <w:rPr>
          <w:rFonts w:ascii="Arial" w:eastAsia="Arial" w:hAnsi="Arial" w:cs="Arial"/>
          <w:sz w:val="10"/>
          <w:szCs w:val="10"/>
        </w:rPr>
      </w:pPr>
    </w:p>
    <w:p w14:paraId="1805A74C" w14:textId="77777777" w:rsidR="0085423A" w:rsidRDefault="0085423A" w:rsidP="00DB131D">
      <w:pPr>
        <w:tabs>
          <w:tab w:val="left" w:pos="284"/>
        </w:tabs>
        <w:jc w:val="center"/>
        <w:rPr>
          <w:rFonts w:ascii="Arial" w:eastAsia="Arial" w:hAnsi="Arial" w:cs="Arial"/>
          <w:b/>
          <w:bCs/>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64CAAF98" w14:textId="337F9430" w:rsidR="00453B86" w:rsidRDefault="008F57DC" w:rsidP="00453B86">
      <w:pPr>
        <w:pStyle w:val="PargrafodaLista"/>
        <w:numPr>
          <w:ilvl w:val="0"/>
          <w:numId w:val="29"/>
        </w:numPr>
        <w:tabs>
          <w:tab w:val="left" w:pos="284"/>
        </w:tabs>
        <w:spacing w:after="0" w:line="240" w:lineRule="auto"/>
        <w:ind w:left="0" w:firstLine="0"/>
        <w:jc w:val="both"/>
        <w:rPr>
          <w:rFonts w:ascii="Arial" w:hAnsi="Arial" w:cs="Arial"/>
          <w:sz w:val="20"/>
        </w:rPr>
      </w:pPr>
      <w:r w:rsidRPr="00453B86">
        <w:rPr>
          <w:rFonts w:ascii="Arial" w:hAnsi="Arial" w:cs="Arial"/>
          <w:sz w:val="20"/>
          <w:lang w:eastAsia="pt-BR"/>
        </w:rPr>
        <w:t>A Unidade Requisitante</w:t>
      </w:r>
      <w:r w:rsidRPr="00453B86">
        <w:rPr>
          <w:rFonts w:ascii="Arial" w:hAnsi="Arial" w:cs="Arial"/>
          <w:sz w:val="20"/>
        </w:rPr>
        <w:t xml:space="preserve"> </w:t>
      </w:r>
      <w:r w:rsidR="008901AF" w:rsidRPr="008901AF">
        <w:rPr>
          <w:rFonts w:ascii="Arial" w:hAnsi="Arial" w:cs="Arial"/>
          <w:bCs/>
          <w:sz w:val="20"/>
        </w:rPr>
        <w:t>se reserva o direito de solicitar amostras de todos os itens, desde que seja imprescindível uma avaliação técnica e física do produto para se determinar sua capacidade de atender às necessidades a que ele</w:t>
      </w:r>
      <w:r w:rsidR="008901AF">
        <w:rPr>
          <w:rFonts w:ascii="Arial" w:hAnsi="Arial" w:cs="Arial"/>
          <w:bCs/>
          <w:sz w:val="20"/>
        </w:rPr>
        <w:t xml:space="preserve"> </w:t>
      </w:r>
      <w:r w:rsidR="008901AF" w:rsidRPr="008901AF">
        <w:rPr>
          <w:rFonts w:ascii="Arial" w:hAnsi="Arial" w:cs="Arial"/>
          <w:bCs/>
          <w:sz w:val="20"/>
        </w:rPr>
        <w:t>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p>
    <w:p w14:paraId="7FC115C9" w14:textId="01C177FB" w:rsidR="00453B86" w:rsidRPr="00535C0F" w:rsidRDefault="008F57DC" w:rsidP="008F57DC">
      <w:pPr>
        <w:pStyle w:val="PargrafodaLista"/>
        <w:numPr>
          <w:ilvl w:val="0"/>
          <w:numId w:val="29"/>
        </w:numPr>
        <w:tabs>
          <w:tab w:val="left" w:pos="284"/>
        </w:tabs>
        <w:spacing w:after="0" w:line="240" w:lineRule="auto"/>
        <w:ind w:left="0" w:firstLine="0"/>
        <w:jc w:val="both"/>
        <w:rPr>
          <w:rFonts w:ascii="Arial" w:hAnsi="Arial" w:cs="Arial"/>
          <w:sz w:val="18"/>
        </w:rPr>
      </w:pPr>
      <w:r w:rsidRPr="00535C0F">
        <w:rPr>
          <w:rFonts w:ascii="Arial" w:hAnsi="Arial" w:cs="Arial"/>
          <w:sz w:val="20"/>
        </w:rPr>
        <w:t xml:space="preserve">As amostras, caso solicitadas, deverão ser entregues </w:t>
      </w:r>
      <w:r w:rsidRPr="00535C0F">
        <w:rPr>
          <w:rFonts w:ascii="Arial" w:hAnsi="Arial" w:cs="Arial"/>
          <w:b/>
          <w:sz w:val="20"/>
        </w:rPr>
        <w:t>no prazo de até</w:t>
      </w:r>
      <w:r w:rsidR="00FD42F1" w:rsidRPr="00535C0F">
        <w:rPr>
          <w:rFonts w:ascii="Arial" w:hAnsi="Arial" w:cs="Arial"/>
          <w:b/>
          <w:sz w:val="20"/>
        </w:rPr>
        <w:t xml:space="preserve"> 03 (três)</w:t>
      </w:r>
      <w:r w:rsidRPr="00535C0F">
        <w:rPr>
          <w:rFonts w:ascii="Arial" w:hAnsi="Arial" w:cs="Arial"/>
          <w:b/>
          <w:sz w:val="20"/>
        </w:rPr>
        <w:t xml:space="preserve"> dias úteis</w:t>
      </w:r>
      <w:r w:rsidRPr="00535C0F">
        <w:rPr>
          <w:rFonts w:ascii="Arial" w:hAnsi="Arial" w:cs="Arial"/>
          <w:sz w:val="20"/>
        </w:rPr>
        <w:t xml:space="preserve">, </w:t>
      </w:r>
      <w:proofErr w:type="gramStart"/>
      <w:r w:rsidRPr="00535C0F">
        <w:rPr>
          <w:rFonts w:ascii="Arial" w:hAnsi="Arial" w:cs="Arial"/>
          <w:sz w:val="20"/>
        </w:rPr>
        <w:t>sob pena</w:t>
      </w:r>
      <w:proofErr w:type="gramEnd"/>
      <w:r w:rsidRPr="00535C0F">
        <w:rPr>
          <w:rFonts w:ascii="Arial" w:hAnsi="Arial" w:cs="Arial"/>
          <w:sz w:val="20"/>
        </w:rPr>
        <w:t xml:space="preserve"> de desclassificação pelo não cumprimento.</w:t>
      </w:r>
    </w:p>
    <w:p w14:paraId="0597264A" w14:textId="3B9A61FE" w:rsidR="00453B86" w:rsidRPr="00535C0F" w:rsidRDefault="00453B86" w:rsidP="00453B86">
      <w:pPr>
        <w:pStyle w:val="PargrafodaLista"/>
        <w:numPr>
          <w:ilvl w:val="0"/>
          <w:numId w:val="29"/>
        </w:numPr>
        <w:tabs>
          <w:tab w:val="left" w:pos="284"/>
        </w:tabs>
        <w:spacing w:after="0" w:line="240" w:lineRule="auto"/>
        <w:ind w:left="0" w:firstLine="0"/>
        <w:jc w:val="both"/>
        <w:rPr>
          <w:rFonts w:ascii="Arial" w:hAnsi="Arial" w:cs="Arial"/>
          <w:sz w:val="18"/>
        </w:rPr>
      </w:pPr>
      <w:r w:rsidRPr="00535C0F">
        <w:rPr>
          <w:rFonts w:ascii="Arial" w:hAnsi="Arial" w:cs="Arial"/>
          <w:sz w:val="20"/>
        </w:rPr>
        <w:t xml:space="preserve">Em caso de suspeita de desvio de qualidade ou suspeita de irregularidade, o produto poderá ser submetido </w:t>
      </w:r>
      <w:proofErr w:type="gramStart"/>
      <w:r w:rsidRPr="00535C0F">
        <w:rPr>
          <w:rFonts w:ascii="Arial" w:hAnsi="Arial" w:cs="Arial"/>
          <w:sz w:val="20"/>
        </w:rPr>
        <w:t>a</w:t>
      </w:r>
      <w:proofErr w:type="gramEnd"/>
      <w:r w:rsidRPr="00535C0F">
        <w:rPr>
          <w:rFonts w:ascii="Arial" w:hAnsi="Arial" w:cs="Arial"/>
          <w:sz w:val="20"/>
        </w:rPr>
        <w:t xml:space="preserve"> análise laboratorial por entidade pública, e caso o fornecedor deseje contestar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desclassificação do produto quando o resultado for desfavorável, ou seja, diferente das especificações exigidas em edital. Todo produto considerado impróprio ao uso será encaminhado à Vigilância Sanitária para a inutilização nos termos legais.</w:t>
      </w:r>
    </w:p>
    <w:p w14:paraId="12A4AA32" w14:textId="50602D9A" w:rsidR="00453B86" w:rsidRPr="00535C0F" w:rsidRDefault="00453B86" w:rsidP="00453B86">
      <w:pPr>
        <w:pStyle w:val="PargrafodaLista"/>
        <w:numPr>
          <w:ilvl w:val="0"/>
          <w:numId w:val="29"/>
        </w:numPr>
        <w:tabs>
          <w:tab w:val="left" w:pos="284"/>
        </w:tabs>
        <w:spacing w:after="0" w:line="240" w:lineRule="auto"/>
        <w:ind w:left="0" w:firstLine="0"/>
        <w:jc w:val="both"/>
        <w:rPr>
          <w:rFonts w:ascii="Arial" w:hAnsi="Arial" w:cs="Arial"/>
          <w:sz w:val="18"/>
        </w:rPr>
      </w:pPr>
      <w:r w:rsidRPr="00535C0F">
        <w:rPr>
          <w:rFonts w:ascii="Arial" w:hAnsi="Arial" w:cs="Arial"/>
          <w:sz w:val="20"/>
        </w:rPr>
        <w:t xml:space="preserve">Para o </w:t>
      </w:r>
      <w:r w:rsidRPr="00535C0F">
        <w:rPr>
          <w:rFonts w:ascii="Arial" w:hAnsi="Arial" w:cs="Arial"/>
          <w:b/>
          <w:bCs/>
          <w:sz w:val="20"/>
        </w:rPr>
        <w:t>item 08</w:t>
      </w:r>
      <w:r w:rsidRPr="00535C0F">
        <w:rPr>
          <w:rFonts w:ascii="Arial" w:hAnsi="Arial" w:cs="Arial"/>
          <w:sz w:val="20"/>
        </w:rPr>
        <w:t xml:space="preserve"> </w:t>
      </w:r>
      <w:r w:rsidR="007E0D16">
        <w:rPr>
          <w:rFonts w:ascii="Arial" w:hAnsi="Arial" w:cs="Arial"/>
          <w:sz w:val="20"/>
        </w:rPr>
        <w:t xml:space="preserve">poderão ser </w:t>
      </w:r>
      <w:r w:rsidRPr="00535C0F">
        <w:rPr>
          <w:rFonts w:ascii="Arial" w:hAnsi="Arial" w:cs="Arial"/>
          <w:sz w:val="20"/>
        </w:rPr>
        <w:t>solicitada</w:t>
      </w:r>
      <w:r w:rsidR="007E0D16">
        <w:rPr>
          <w:rFonts w:ascii="Arial" w:hAnsi="Arial" w:cs="Arial"/>
          <w:sz w:val="20"/>
        </w:rPr>
        <w:t>s</w:t>
      </w:r>
      <w:r w:rsidRPr="00535C0F">
        <w:rPr>
          <w:rFonts w:ascii="Arial" w:hAnsi="Arial" w:cs="Arial"/>
          <w:sz w:val="20"/>
        </w:rPr>
        <w:t xml:space="preserve"> quatro amostras para a análise da biodisponibilidade do flúor de maneira que comprove a eficácia desejada, bem como será feita análise do quantitativo do flúor presente em laboratório de entidade pública. Caso o fornecedor deseje contestar o resultado encontrado,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desclassificação do produto quando o resultado for desfavorável, ou seja, diferente das especificações exigidas em edital. Todo produto considerado impróprio ao uso será encaminhado à Vigilância Sanitária para a inutilização nos termos legais.</w:t>
      </w:r>
    </w:p>
    <w:p w14:paraId="5221F450" w14:textId="7A4E499A" w:rsidR="00453B86" w:rsidRPr="00535C0F" w:rsidRDefault="00453B86" w:rsidP="00453B86">
      <w:pPr>
        <w:pStyle w:val="PargrafodaLista"/>
        <w:numPr>
          <w:ilvl w:val="0"/>
          <w:numId w:val="29"/>
        </w:numPr>
        <w:tabs>
          <w:tab w:val="left" w:pos="284"/>
        </w:tabs>
        <w:spacing w:after="0" w:line="240" w:lineRule="auto"/>
        <w:ind w:left="0" w:firstLine="0"/>
        <w:jc w:val="both"/>
        <w:rPr>
          <w:rFonts w:ascii="Arial" w:hAnsi="Arial" w:cs="Arial"/>
          <w:sz w:val="18"/>
        </w:rPr>
      </w:pPr>
      <w:r w:rsidRPr="00535C0F">
        <w:rPr>
          <w:rFonts w:ascii="Arial" w:hAnsi="Arial" w:cs="Arial"/>
          <w:sz w:val="20"/>
        </w:rPr>
        <w:t xml:space="preserve">As amostras de produtos não reutilizáveis serão testadas e descartadas após o uso. Quanto </w:t>
      </w:r>
      <w:proofErr w:type="gramStart"/>
      <w:r w:rsidRPr="00535C0F">
        <w:rPr>
          <w:rFonts w:ascii="Arial" w:hAnsi="Arial" w:cs="Arial"/>
          <w:sz w:val="20"/>
        </w:rPr>
        <w:t>as</w:t>
      </w:r>
      <w:proofErr w:type="gramEnd"/>
      <w:r w:rsidRPr="00535C0F">
        <w:rPr>
          <w:rFonts w:ascii="Arial" w:hAnsi="Arial" w:cs="Arial"/>
          <w:sz w:val="20"/>
        </w:rPr>
        <w:t xml:space="preserve"> amostras de produtos reutilizáveis serão testadas e guardadas.</w:t>
      </w:r>
    </w:p>
    <w:p w14:paraId="7BA68B15" w14:textId="6A843F11" w:rsidR="00453B86" w:rsidRPr="00535C0F" w:rsidRDefault="00453B86" w:rsidP="00453B86">
      <w:pPr>
        <w:pStyle w:val="PargrafodaLista"/>
        <w:numPr>
          <w:ilvl w:val="0"/>
          <w:numId w:val="29"/>
        </w:numPr>
        <w:tabs>
          <w:tab w:val="left" w:pos="284"/>
        </w:tabs>
        <w:spacing w:after="0" w:line="240" w:lineRule="auto"/>
        <w:ind w:left="0" w:firstLine="0"/>
        <w:jc w:val="both"/>
        <w:rPr>
          <w:rFonts w:ascii="Arial" w:hAnsi="Arial" w:cs="Arial"/>
          <w:sz w:val="18"/>
        </w:rPr>
      </w:pPr>
      <w:r w:rsidRPr="00535C0F">
        <w:rPr>
          <w:rFonts w:ascii="Arial" w:hAnsi="Arial" w:cs="Arial"/>
          <w:sz w:val="20"/>
        </w:rPr>
        <w:t>Local e horário de entrega das amostras:</w:t>
      </w:r>
    </w:p>
    <w:p w14:paraId="4E578C9F" w14:textId="77777777" w:rsidR="00453B86" w:rsidRPr="00453B86" w:rsidRDefault="00453B86" w:rsidP="00453B86">
      <w:pPr>
        <w:pStyle w:val="PargrafodaLista"/>
        <w:tabs>
          <w:tab w:val="left" w:pos="284"/>
        </w:tabs>
        <w:spacing w:after="0" w:line="240" w:lineRule="auto"/>
        <w:ind w:left="0"/>
        <w:jc w:val="both"/>
        <w:rPr>
          <w:rFonts w:ascii="Arial" w:hAnsi="Arial" w:cs="Arial"/>
          <w:sz w:val="20"/>
        </w:rPr>
      </w:pPr>
    </w:p>
    <w:p w14:paraId="4FECF2B1" w14:textId="77777777" w:rsidR="00453B86" w:rsidRPr="00453B86" w:rsidRDefault="00453B86" w:rsidP="00453B86">
      <w:pPr>
        <w:ind w:left="709"/>
        <w:jc w:val="both"/>
        <w:rPr>
          <w:rFonts w:ascii="Arial" w:hAnsi="Arial" w:cs="Arial"/>
          <w:b/>
          <w:bCs/>
        </w:rPr>
      </w:pPr>
      <w:r w:rsidRPr="00453B86">
        <w:rPr>
          <w:rFonts w:ascii="Arial" w:hAnsi="Arial" w:cs="Arial"/>
          <w:b/>
          <w:bCs/>
        </w:rPr>
        <w:t xml:space="preserve">Prefeitura Municipal de Piracicaba – Secretaria Municipal de Saúde </w:t>
      </w:r>
    </w:p>
    <w:p w14:paraId="3F32A5A8" w14:textId="502750A9" w:rsidR="00453B86" w:rsidRPr="00453B86" w:rsidRDefault="00453B86" w:rsidP="00453B86">
      <w:pPr>
        <w:ind w:left="709"/>
        <w:jc w:val="both"/>
        <w:rPr>
          <w:rFonts w:ascii="Arial" w:hAnsi="Arial" w:cs="Arial"/>
          <w:b/>
        </w:rPr>
      </w:pPr>
      <w:r w:rsidRPr="00453B86">
        <w:rPr>
          <w:rFonts w:ascii="Arial" w:hAnsi="Arial" w:cs="Arial"/>
          <w:b/>
          <w:bCs/>
        </w:rPr>
        <w:t xml:space="preserve">A/C Sra. </w:t>
      </w:r>
      <w:r w:rsidRPr="00453B86">
        <w:rPr>
          <w:rFonts w:ascii="Arial" w:hAnsi="Arial" w:cs="Arial"/>
          <w:b/>
        </w:rPr>
        <w:t>Mônica Machado Duarte.</w:t>
      </w:r>
    </w:p>
    <w:p w14:paraId="0F4E38F7" w14:textId="77777777" w:rsidR="00453B86" w:rsidRPr="00453B86" w:rsidRDefault="00453B86" w:rsidP="00453B86">
      <w:pPr>
        <w:ind w:left="709"/>
        <w:jc w:val="both"/>
        <w:rPr>
          <w:rFonts w:ascii="Arial" w:hAnsi="Arial" w:cs="Arial"/>
          <w:b/>
          <w:bCs/>
        </w:rPr>
      </w:pPr>
      <w:r w:rsidRPr="00453B86">
        <w:rPr>
          <w:rFonts w:ascii="Arial" w:hAnsi="Arial" w:cs="Arial"/>
          <w:b/>
          <w:bCs/>
        </w:rPr>
        <w:t xml:space="preserve">Rua: Capitão Antônio Corrêa Barbosa, 2233, 8º andar – Chácara </w:t>
      </w:r>
      <w:proofErr w:type="gramStart"/>
      <w:r w:rsidRPr="00453B86">
        <w:rPr>
          <w:rFonts w:ascii="Arial" w:hAnsi="Arial" w:cs="Arial"/>
          <w:b/>
          <w:bCs/>
        </w:rPr>
        <w:t>Nazareth</w:t>
      </w:r>
      <w:proofErr w:type="gramEnd"/>
      <w:r w:rsidRPr="00453B86">
        <w:rPr>
          <w:rFonts w:ascii="Arial" w:hAnsi="Arial" w:cs="Arial"/>
          <w:b/>
          <w:bCs/>
        </w:rPr>
        <w:t xml:space="preserve"> </w:t>
      </w:r>
    </w:p>
    <w:p w14:paraId="1509EFC8" w14:textId="39B7940D" w:rsidR="00453B86" w:rsidRPr="00453B86" w:rsidRDefault="00453B86" w:rsidP="00453B86">
      <w:pPr>
        <w:ind w:left="709"/>
        <w:jc w:val="both"/>
        <w:rPr>
          <w:rFonts w:ascii="Arial" w:hAnsi="Arial" w:cs="Arial"/>
          <w:b/>
        </w:rPr>
      </w:pPr>
      <w:r w:rsidRPr="00453B86">
        <w:rPr>
          <w:rFonts w:ascii="Arial" w:hAnsi="Arial" w:cs="Arial"/>
          <w:b/>
          <w:bCs/>
        </w:rPr>
        <w:t>CEP 13.400 – 900 - Piracicaba – SP</w:t>
      </w:r>
    </w:p>
    <w:p w14:paraId="394085A7" w14:textId="68204B40" w:rsidR="00453B86" w:rsidRPr="00453B86" w:rsidRDefault="00453B86" w:rsidP="00453B86">
      <w:pPr>
        <w:ind w:left="709"/>
        <w:jc w:val="both"/>
        <w:rPr>
          <w:rFonts w:ascii="Arial" w:hAnsi="Arial" w:cs="Arial"/>
          <w:b/>
        </w:rPr>
      </w:pPr>
      <w:r w:rsidRPr="00453B86">
        <w:rPr>
          <w:rFonts w:ascii="Arial" w:hAnsi="Arial" w:cs="Arial"/>
          <w:b/>
          <w:bCs/>
        </w:rPr>
        <w:t xml:space="preserve">Horário de entrega: das </w:t>
      </w:r>
      <w:proofErr w:type="gramStart"/>
      <w:r w:rsidRPr="00453B86">
        <w:rPr>
          <w:rFonts w:ascii="Arial" w:hAnsi="Arial" w:cs="Arial"/>
          <w:b/>
          <w:bCs/>
        </w:rPr>
        <w:t>08:00</w:t>
      </w:r>
      <w:proofErr w:type="gramEnd"/>
      <w:r w:rsidRPr="00453B86">
        <w:rPr>
          <w:rFonts w:ascii="Arial" w:hAnsi="Arial" w:cs="Arial"/>
          <w:b/>
          <w:bCs/>
        </w:rPr>
        <w:t xml:space="preserve"> às 16:00 horas, de segunda a sexta-feira.</w:t>
      </w:r>
    </w:p>
    <w:p w14:paraId="2E15607C" w14:textId="2A652708" w:rsidR="008F57DC" w:rsidRPr="008F57DC" w:rsidRDefault="008F57DC" w:rsidP="00453B86">
      <w:pPr>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77777777" w:rsid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582303A9" w14:textId="77777777" w:rsidR="00453B86" w:rsidRPr="00453B86" w:rsidRDefault="00453B86" w:rsidP="00453B86">
      <w:pPr>
        <w:numPr>
          <w:ilvl w:val="0"/>
          <w:numId w:val="15"/>
        </w:numPr>
        <w:tabs>
          <w:tab w:val="left" w:pos="284"/>
        </w:tabs>
        <w:jc w:val="both"/>
        <w:rPr>
          <w:rFonts w:ascii="Arial" w:hAnsi="Arial" w:cs="Arial"/>
        </w:rPr>
      </w:pPr>
      <w:r w:rsidRPr="00453B86">
        <w:rPr>
          <w:rFonts w:ascii="Arial" w:hAnsi="Arial" w:cs="Arial"/>
        </w:rPr>
        <w:t xml:space="preserve">Em caso de produtos com ponta afiada ou </w:t>
      </w:r>
      <w:proofErr w:type="spellStart"/>
      <w:r w:rsidRPr="00453B86">
        <w:rPr>
          <w:rFonts w:ascii="Arial" w:hAnsi="Arial" w:cs="Arial"/>
        </w:rPr>
        <w:t>perfurocortante</w:t>
      </w:r>
      <w:proofErr w:type="spellEnd"/>
      <w:r w:rsidRPr="00453B86">
        <w:rPr>
          <w:rFonts w:ascii="Arial" w:hAnsi="Arial" w:cs="Arial"/>
        </w:rPr>
        <w:t xml:space="preserve"> </w:t>
      </w:r>
      <w:r w:rsidRPr="00453B86">
        <w:rPr>
          <w:rFonts w:ascii="Arial" w:hAnsi="Arial" w:cs="Arial"/>
          <w:b/>
        </w:rPr>
        <w:t>devem ser acondicionados</w:t>
      </w:r>
      <w:r w:rsidRPr="00453B86">
        <w:rPr>
          <w:rFonts w:ascii="Arial" w:hAnsi="Arial" w:cs="Arial"/>
        </w:rPr>
        <w:t xml:space="preserve"> de forma a proteger suas pontas ativas evitando acidente durante o manuseio de conferência e contagem no recebimento do material. </w:t>
      </w:r>
    </w:p>
    <w:p w14:paraId="39F3B2DD" w14:textId="27C52F5B" w:rsidR="00453B86" w:rsidRPr="008F57DC" w:rsidRDefault="00453B86" w:rsidP="00453B86">
      <w:pPr>
        <w:numPr>
          <w:ilvl w:val="0"/>
          <w:numId w:val="15"/>
        </w:numPr>
        <w:tabs>
          <w:tab w:val="left" w:pos="284"/>
        </w:tabs>
        <w:jc w:val="both"/>
        <w:rPr>
          <w:rFonts w:ascii="Arial" w:hAnsi="Arial" w:cs="Arial"/>
        </w:rPr>
      </w:pPr>
      <w:r w:rsidRPr="00453B86">
        <w:rPr>
          <w:rFonts w:ascii="Arial" w:hAnsi="Arial" w:cs="Arial"/>
        </w:rPr>
        <w:t xml:space="preserve">Em caso de produtos esterilizados </w:t>
      </w:r>
      <w:r w:rsidRPr="00453B86">
        <w:rPr>
          <w:rFonts w:ascii="Arial" w:hAnsi="Arial" w:cs="Arial"/>
          <w:b/>
        </w:rPr>
        <w:t>deverão ser acondicionados</w:t>
      </w:r>
      <w:r w:rsidRPr="00453B86">
        <w:rPr>
          <w:rFonts w:ascii="Arial" w:hAnsi="Arial" w:cs="Arial"/>
        </w:rPr>
        <w:t xml:space="preserve"> em embalagem individual, original de fábrica,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5A16F3DA"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lastRenderedPageBreak/>
        <w:t xml:space="preserve">Prazo de entrega: até o </w:t>
      </w:r>
      <w:r w:rsidRPr="00453B86">
        <w:rPr>
          <w:rFonts w:ascii="Arial" w:hAnsi="Arial" w:cs="Arial"/>
          <w:b/>
          <w:lang w:eastAsia="pt-BR"/>
        </w:rPr>
        <w:t xml:space="preserve">máximo de </w:t>
      </w:r>
      <w:r w:rsidR="00453B86" w:rsidRPr="00453B86">
        <w:rPr>
          <w:rFonts w:ascii="Arial" w:hAnsi="Arial" w:cs="Arial"/>
          <w:b/>
          <w:lang w:eastAsia="pt-BR"/>
        </w:rPr>
        <w:t>45</w:t>
      </w:r>
      <w:r w:rsidRPr="00453B86">
        <w:rPr>
          <w:rFonts w:ascii="Arial" w:hAnsi="Arial" w:cs="Arial"/>
          <w:b/>
          <w:lang w:eastAsia="pt-BR"/>
        </w:rPr>
        <w:t xml:space="preserve"> (</w:t>
      </w:r>
      <w:r w:rsidR="00453B86" w:rsidRPr="00453B86">
        <w:rPr>
          <w:rFonts w:ascii="Arial" w:hAnsi="Arial" w:cs="Arial"/>
          <w:b/>
          <w:lang w:eastAsia="pt-BR"/>
        </w:rPr>
        <w:t>quarenta e cinco</w:t>
      </w:r>
      <w:r w:rsidRPr="00453B86">
        <w:rPr>
          <w:rFonts w:ascii="Arial" w:hAnsi="Arial" w:cs="Arial"/>
          <w:b/>
          <w:lang w:eastAsia="pt-BR"/>
        </w:rPr>
        <w:t>) dias</w:t>
      </w:r>
      <w:r w:rsidRPr="008F57DC">
        <w:rPr>
          <w:rFonts w:ascii="Arial" w:hAnsi="Arial" w:cs="Arial"/>
          <w:lang w:eastAsia="pt-BR"/>
        </w:rPr>
        <w:t>,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w:t>
      </w:r>
      <w:proofErr w:type="gramStart"/>
      <w:r w:rsidRPr="008F57DC">
        <w:rPr>
          <w:rFonts w:ascii="Arial" w:hAnsi="Arial" w:cs="Arial"/>
        </w:rPr>
        <w:t>a</w:t>
      </w:r>
      <w:proofErr w:type="gramEnd"/>
      <w:r w:rsidRPr="008F57DC">
        <w:rPr>
          <w:rFonts w:ascii="Arial" w:hAnsi="Arial" w:cs="Arial"/>
        </w:rPr>
        <w:t xml:space="preserve"> data, horário e quantidade dos medicamentos a serem entregues.</w:t>
      </w:r>
    </w:p>
    <w:p w14:paraId="3D95DA32" w14:textId="77777777" w:rsidR="00453B86"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16F745E" w14:textId="316032D9" w:rsidR="008F57DC" w:rsidRPr="00453B86" w:rsidRDefault="008F57DC" w:rsidP="00453B86">
      <w:pPr>
        <w:tabs>
          <w:tab w:val="left" w:pos="284"/>
        </w:tabs>
        <w:jc w:val="both"/>
        <w:rPr>
          <w:rFonts w:ascii="Arial" w:hAnsi="Arial" w:cs="Arial"/>
        </w:rPr>
      </w:pPr>
      <w:r w:rsidRPr="00453B86">
        <w:rPr>
          <w:rFonts w:ascii="Arial" w:hAnsi="Arial" w:cs="Arial"/>
          <w:b/>
          <w:bCs/>
          <w:lang w:eastAsia="pt-BR"/>
        </w:rPr>
        <w:t>Secretaria Municipal de Saúde – Setor: Almoxarifado da Saúde I</w:t>
      </w:r>
    </w:p>
    <w:p w14:paraId="528B8466" w14:textId="77777777" w:rsidR="00453B86" w:rsidRDefault="008F57DC" w:rsidP="008F57DC">
      <w:pPr>
        <w:tabs>
          <w:tab w:val="left" w:pos="284"/>
        </w:tabs>
        <w:jc w:val="both"/>
        <w:rPr>
          <w:rFonts w:ascii="Arial" w:hAnsi="Arial" w:cs="Arial"/>
          <w:b/>
          <w:bCs/>
          <w:lang w:eastAsia="pt-BR"/>
        </w:rPr>
      </w:pPr>
      <w:r w:rsidRPr="00453B86">
        <w:rPr>
          <w:rFonts w:ascii="Arial" w:hAnsi="Arial" w:cs="Arial"/>
          <w:b/>
          <w:bCs/>
          <w:lang w:eastAsia="pt-BR"/>
        </w:rPr>
        <w:t>Rua Fernando Lopes no 1.410, Bairro Pauliceia,</w:t>
      </w:r>
    </w:p>
    <w:p w14:paraId="6BD005F9" w14:textId="3285A200" w:rsidR="008F57DC" w:rsidRPr="00453B86" w:rsidRDefault="008F57DC" w:rsidP="008F57DC">
      <w:pPr>
        <w:tabs>
          <w:tab w:val="left" w:pos="284"/>
        </w:tabs>
        <w:jc w:val="both"/>
        <w:rPr>
          <w:rFonts w:ascii="Arial" w:hAnsi="Arial" w:cs="Arial"/>
          <w:b/>
          <w:bCs/>
          <w:lang w:eastAsia="pt-BR"/>
        </w:rPr>
      </w:pPr>
      <w:r w:rsidRPr="00453B86">
        <w:rPr>
          <w:rFonts w:ascii="Arial" w:hAnsi="Arial" w:cs="Arial"/>
          <w:b/>
          <w:bCs/>
          <w:lang w:eastAsia="pt-BR"/>
        </w:rPr>
        <w:t>CEP 13.424-060</w:t>
      </w:r>
      <w:r w:rsidR="00453B86">
        <w:rPr>
          <w:rFonts w:ascii="Arial" w:hAnsi="Arial" w:cs="Arial"/>
          <w:b/>
          <w:bCs/>
          <w:lang w:eastAsia="pt-BR"/>
        </w:rPr>
        <w:t xml:space="preserve"> – Piracicaba/SP</w:t>
      </w:r>
    </w:p>
    <w:p w14:paraId="26821AC5" w14:textId="77777777" w:rsidR="008F57DC" w:rsidRDefault="008F57DC" w:rsidP="008F57DC">
      <w:pPr>
        <w:tabs>
          <w:tab w:val="left" w:pos="284"/>
        </w:tabs>
        <w:jc w:val="both"/>
        <w:rPr>
          <w:rFonts w:ascii="Arial" w:hAnsi="Arial" w:cs="Arial"/>
          <w:b/>
          <w:bCs/>
          <w:lang w:eastAsia="pt-BR"/>
        </w:rPr>
      </w:pPr>
      <w:r w:rsidRPr="00453B86">
        <w:rPr>
          <w:rFonts w:ascii="Arial" w:hAnsi="Arial" w:cs="Arial"/>
          <w:b/>
          <w:bCs/>
          <w:lang w:eastAsia="pt-BR"/>
        </w:rPr>
        <w:t>Das 07h00 às 10h30 e das 13h00 às 16h00, de segunda a sexta-feira.</w:t>
      </w:r>
    </w:p>
    <w:p w14:paraId="6E3EBA53" w14:textId="77777777" w:rsidR="00453B86" w:rsidRPr="00453B86" w:rsidRDefault="00453B86" w:rsidP="00453B86">
      <w:pPr>
        <w:keepLines/>
        <w:numPr>
          <w:ilvl w:val="0"/>
          <w:numId w:val="6"/>
        </w:numPr>
        <w:tabs>
          <w:tab w:val="left" w:pos="284"/>
        </w:tabs>
        <w:jc w:val="both"/>
        <w:rPr>
          <w:rFonts w:ascii="Arial" w:hAnsi="Arial" w:cs="Arial"/>
        </w:rPr>
      </w:pPr>
      <w:r w:rsidRPr="00453B86">
        <w:rPr>
          <w:rFonts w:ascii="Arial" w:hAnsi="Arial" w:cs="Arial"/>
        </w:rPr>
        <w:t>É obrigatório que o material seja entregue com pelo menos 80% do seu tempo de validade.</w:t>
      </w:r>
    </w:p>
    <w:p w14:paraId="777EFBC2" w14:textId="77777777" w:rsidR="00453B86" w:rsidRPr="00453B86" w:rsidRDefault="00453B86" w:rsidP="00453B86">
      <w:pPr>
        <w:keepLines/>
        <w:numPr>
          <w:ilvl w:val="0"/>
          <w:numId w:val="6"/>
        </w:numPr>
        <w:tabs>
          <w:tab w:val="left" w:pos="284"/>
        </w:tabs>
        <w:jc w:val="both"/>
        <w:rPr>
          <w:rFonts w:ascii="Arial" w:hAnsi="Arial" w:cs="Arial"/>
        </w:rPr>
      </w:pPr>
      <w:r w:rsidRPr="00453B86">
        <w:rPr>
          <w:rFonts w:ascii="Arial" w:hAnsi="Arial" w:cs="Arial"/>
        </w:rPr>
        <w:t>Produtos com validade entre 65 e 80% serão aceitos com carta de compromisso de troca, a ser executada com 60 dias de antecedência à data de expiração da validade.</w:t>
      </w:r>
    </w:p>
    <w:p w14:paraId="5D8D3A2F" w14:textId="77777777" w:rsidR="00453B86" w:rsidRPr="00453B86" w:rsidRDefault="00453B86" w:rsidP="00453B86">
      <w:pPr>
        <w:keepLines/>
        <w:numPr>
          <w:ilvl w:val="0"/>
          <w:numId w:val="6"/>
        </w:numPr>
        <w:tabs>
          <w:tab w:val="left" w:pos="284"/>
        </w:tabs>
        <w:jc w:val="both"/>
        <w:rPr>
          <w:rFonts w:ascii="Arial" w:hAnsi="Arial" w:cs="Arial"/>
        </w:rPr>
      </w:pPr>
      <w:r w:rsidRPr="00453B86">
        <w:rPr>
          <w:rFonts w:ascii="Arial" w:hAnsi="Arial" w:cs="Arial"/>
        </w:rPr>
        <w:t>A Contratada será responsável pelo transporte e descarregamento do produto, devendo entregá-los em condições adequadas para o armazenamento.</w:t>
      </w:r>
    </w:p>
    <w:p w14:paraId="0DFE0EE5" w14:textId="77777777" w:rsidR="00453B86" w:rsidRPr="00453B86" w:rsidRDefault="00453B86" w:rsidP="00453B86">
      <w:pPr>
        <w:keepLines/>
        <w:numPr>
          <w:ilvl w:val="0"/>
          <w:numId w:val="6"/>
        </w:numPr>
        <w:tabs>
          <w:tab w:val="left" w:pos="284"/>
        </w:tabs>
        <w:jc w:val="both"/>
        <w:rPr>
          <w:rFonts w:ascii="Arial" w:hAnsi="Arial" w:cs="Arial"/>
        </w:rPr>
      </w:pPr>
      <w:r w:rsidRPr="00453B86">
        <w:rPr>
          <w:rFonts w:ascii="Arial" w:hAnsi="Arial" w:cs="Arial"/>
        </w:rPr>
        <w:t xml:space="preserve">O recebimento será considerado provisório, para efeito de posterior verificação da quantidade e conformidade dos produtos com as especificações, no </w:t>
      </w:r>
      <w:r w:rsidRPr="00453B86">
        <w:rPr>
          <w:rFonts w:ascii="Arial" w:hAnsi="Arial" w:cs="Arial"/>
          <w:b/>
        </w:rPr>
        <w:t>prazo de até 03 (três) dias</w:t>
      </w:r>
      <w:r w:rsidRPr="00453B86">
        <w:rPr>
          <w:rFonts w:ascii="Arial" w:hAnsi="Arial" w:cs="Arial"/>
        </w:rPr>
        <w:t>, a contar da entrega.</w:t>
      </w:r>
    </w:p>
    <w:p w14:paraId="668E174B" w14:textId="77777777" w:rsidR="00453B86" w:rsidRPr="00453B86" w:rsidRDefault="00453B86" w:rsidP="00453B86">
      <w:pPr>
        <w:keepLines/>
        <w:numPr>
          <w:ilvl w:val="0"/>
          <w:numId w:val="6"/>
        </w:numPr>
        <w:tabs>
          <w:tab w:val="left" w:pos="284"/>
        </w:tabs>
        <w:jc w:val="both"/>
        <w:rPr>
          <w:rFonts w:ascii="Arial" w:hAnsi="Arial" w:cs="Arial"/>
        </w:rPr>
      </w:pPr>
      <w:r w:rsidRPr="00453B86">
        <w:rPr>
          <w:rFonts w:ascii="Arial" w:hAnsi="Arial" w:cs="Arial"/>
        </w:rPr>
        <w:t xml:space="preserve">O recebimento será considerado definitivo, após a verificação da qualidade dos produtos e consequente aceitação, no prazo de até 30 (trinta) dias, a contar do recebimento provisório. </w:t>
      </w:r>
    </w:p>
    <w:p w14:paraId="2D57769A" w14:textId="06086D12" w:rsidR="008F57DC" w:rsidRPr="00453B86" w:rsidRDefault="00453B86" w:rsidP="00453B86">
      <w:pPr>
        <w:keepLines/>
        <w:numPr>
          <w:ilvl w:val="0"/>
          <w:numId w:val="6"/>
        </w:numPr>
        <w:tabs>
          <w:tab w:val="left" w:pos="284"/>
        </w:tabs>
        <w:jc w:val="both"/>
        <w:rPr>
          <w:rFonts w:ascii="Arial" w:hAnsi="Arial" w:cs="Arial"/>
        </w:rPr>
      </w:pPr>
      <w:r w:rsidRPr="00453B86">
        <w:rPr>
          <w:rFonts w:ascii="Arial" w:hAnsi="Arial" w:cs="Arial"/>
        </w:rPr>
        <w:t xml:space="preserve">Se for constatada qualquer alteração na qualidade ou composição durante a validade dos produtos, a contratada se compromete a trocá-los sem ônus para a contratante, </w:t>
      </w:r>
      <w:r w:rsidRPr="00453B86">
        <w:rPr>
          <w:rFonts w:ascii="Arial" w:hAnsi="Arial" w:cs="Arial"/>
          <w:b/>
        </w:rPr>
        <w:t>no prazo máximo de 10 (dez) dias</w:t>
      </w:r>
      <w:r>
        <w:rPr>
          <w:rFonts w:ascii="Arial" w:hAnsi="Arial" w:cs="Arial"/>
        </w:rPr>
        <w:t>, a contar da notificação.</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327E7A1E" w14:textId="248F79E9" w:rsidR="007E0D16" w:rsidRPr="007E0D16" w:rsidRDefault="007E0D16" w:rsidP="007E0D16">
      <w:pPr>
        <w:numPr>
          <w:ilvl w:val="1"/>
          <w:numId w:val="25"/>
        </w:numPr>
        <w:tabs>
          <w:tab w:val="left" w:pos="284"/>
        </w:tabs>
        <w:jc w:val="both"/>
        <w:rPr>
          <w:rFonts w:ascii="Arial" w:hAnsi="Arial" w:cs="Arial"/>
          <w:color w:val="000000"/>
          <w:kern w:val="2"/>
        </w:rPr>
      </w:pPr>
      <w:r w:rsidRPr="007529B7">
        <w:rPr>
          <w:rFonts w:ascii="Arial" w:hAnsi="Arial" w:cs="Arial"/>
          <w:kern w:val="2"/>
        </w:rPr>
        <w:t xml:space="preserve">Apresentar Autorização de Funcionamento emitida pela ANVISA, bem como licença Sanitária Estadual ou Municipal vigentes, compatível com o objeto da licitação, de acordo com os requisitos previstos na Lei 6.360/1976, no Decreto 8.077/2013 e na Resolução 16/2014/ANVISA de modo a garantir que o produto a ser licitado atenda aos requisitos técnicos necessários, </w:t>
      </w:r>
      <w:r w:rsidRPr="007529B7">
        <w:rPr>
          <w:rFonts w:ascii="Arial" w:hAnsi="Arial" w:cs="Arial"/>
          <w:b/>
          <w:kern w:val="2"/>
        </w:rPr>
        <w:t>exceto para o item 19</w:t>
      </w:r>
      <w:r w:rsidRPr="007529B7">
        <w:rPr>
          <w:rFonts w:ascii="Arial" w:hAnsi="Arial" w:cs="Arial"/>
          <w:kern w:val="2"/>
        </w:rPr>
        <w:t>.</w:t>
      </w:r>
    </w:p>
    <w:p w14:paraId="01DD5DEA" w14:textId="77777777" w:rsidR="007529B7" w:rsidRPr="007529B7" w:rsidRDefault="007529B7" w:rsidP="007529B7">
      <w:pPr>
        <w:tabs>
          <w:tab w:val="left" w:pos="284"/>
        </w:tabs>
        <w:jc w:val="both"/>
        <w:rPr>
          <w:rFonts w:ascii="Arial" w:hAnsi="Arial" w:cs="Arial"/>
          <w:color w:val="000000"/>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w:t>
      </w:r>
      <w:r w:rsidRPr="00C55398">
        <w:rPr>
          <w:rFonts w:ascii="Arial" w:hAnsi="Arial" w:cs="Arial"/>
          <w:kern w:val="2"/>
        </w:rPr>
        <w:lastRenderedPageBreak/>
        <w:t xml:space="preserve">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453B86"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564823CA" w14:textId="77777777" w:rsidR="00453B86" w:rsidRPr="00453B86" w:rsidRDefault="00453B86" w:rsidP="00453B86">
      <w:pPr>
        <w:tabs>
          <w:tab w:val="left" w:pos="284"/>
          <w:tab w:val="left" w:pos="426"/>
          <w:tab w:val="left" w:pos="567"/>
        </w:tabs>
        <w:jc w:val="both"/>
        <w:rPr>
          <w:rFonts w:ascii="Arial" w:hAnsi="Arial" w:cs="Arial"/>
          <w:kern w:val="2"/>
        </w:rPr>
      </w:pPr>
    </w:p>
    <w:p w14:paraId="6D3121FB" w14:textId="458D44BD" w:rsidR="00C55398" w:rsidRDefault="00C55398" w:rsidP="00C55398">
      <w:pPr>
        <w:ind w:firstLine="561"/>
        <w:jc w:val="both"/>
        <w:rPr>
          <w:rFonts w:ascii="Arial" w:hAnsi="Arial" w:cs="Arial"/>
          <w:kern w:val="2"/>
        </w:rPr>
      </w:pPr>
      <w:r w:rsidRPr="00C55398">
        <w:rPr>
          <w:rFonts w:ascii="Arial" w:hAnsi="Arial" w:cs="Arial"/>
          <w:kern w:val="2"/>
        </w:rPr>
        <w:t>Piracicaba,</w:t>
      </w:r>
      <w:r w:rsidR="002E506B">
        <w:rPr>
          <w:rFonts w:ascii="Arial" w:hAnsi="Arial" w:cs="Arial"/>
          <w:kern w:val="2"/>
        </w:rPr>
        <w:t xml:space="preserve"> 05 de agosto de </w:t>
      </w:r>
      <w:proofErr w:type="gramStart"/>
      <w:r w:rsidR="002E506B">
        <w:rPr>
          <w:rFonts w:ascii="Arial" w:hAnsi="Arial" w:cs="Arial"/>
          <w:kern w:val="2"/>
        </w:rPr>
        <w:t>2024</w:t>
      </w:r>
      <w:proofErr w:type="gramEnd"/>
    </w:p>
    <w:p w14:paraId="30CC75C7" w14:textId="77777777" w:rsidR="005A6C78" w:rsidRDefault="005A6C78" w:rsidP="00C55398">
      <w:pPr>
        <w:ind w:firstLine="561"/>
        <w:jc w:val="both"/>
        <w:rPr>
          <w:rFonts w:ascii="Arial" w:hAnsi="Arial" w:cs="Arial"/>
          <w:kern w:val="2"/>
        </w:rPr>
      </w:pPr>
    </w:p>
    <w:p w14:paraId="2ECF1921" w14:textId="77777777" w:rsidR="005A6C78" w:rsidRDefault="005A6C78" w:rsidP="00C55398">
      <w:pPr>
        <w:ind w:firstLine="561"/>
        <w:jc w:val="both"/>
        <w:rPr>
          <w:rFonts w:ascii="Arial" w:hAnsi="Arial" w:cs="Arial"/>
          <w:kern w:val="2"/>
        </w:rPr>
      </w:pPr>
    </w:p>
    <w:p w14:paraId="5A03C58D" w14:textId="77777777" w:rsidR="005A6C78" w:rsidRDefault="005A6C78" w:rsidP="00C55398">
      <w:pPr>
        <w:ind w:firstLine="561"/>
        <w:jc w:val="both"/>
        <w:rPr>
          <w:rFonts w:ascii="Arial" w:hAnsi="Arial" w:cs="Arial"/>
          <w:kern w:val="2"/>
        </w:rPr>
      </w:pPr>
    </w:p>
    <w:p w14:paraId="75EA071F" w14:textId="77777777" w:rsidR="005A6C78" w:rsidRPr="00CC6A9A" w:rsidRDefault="005A6C78" w:rsidP="005A6C78">
      <w:pPr>
        <w:tabs>
          <w:tab w:val="left" w:pos="284"/>
        </w:tabs>
        <w:jc w:val="center"/>
        <w:rPr>
          <w:rFonts w:ascii="Arial" w:hAnsi="Arial" w:cs="Arial"/>
          <w:b/>
        </w:rPr>
      </w:pPr>
      <w:r w:rsidRPr="00CC6A9A">
        <w:rPr>
          <w:rFonts w:ascii="Arial" w:hAnsi="Arial" w:cs="Arial"/>
          <w:b/>
        </w:rPr>
        <w:t xml:space="preserve">Leonardo </w:t>
      </w:r>
      <w:proofErr w:type="spellStart"/>
      <w:r w:rsidRPr="00CC6A9A">
        <w:rPr>
          <w:rFonts w:ascii="Arial" w:hAnsi="Arial" w:cs="Arial"/>
          <w:b/>
        </w:rPr>
        <w:t>Vicentim</w:t>
      </w:r>
      <w:proofErr w:type="spellEnd"/>
      <w:r w:rsidRPr="00CC6A9A">
        <w:rPr>
          <w:rFonts w:ascii="Arial" w:hAnsi="Arial" w:cs="Arial"/>
          <w:b/>
        </w:rPr>
        <w:t xml:space="preserve"> </w:t>
      </w:r>
      <w:proofErr w:type="spellStart"/>
      <w:r w:rsidRPr="00CC6A9A">
        <w:rPr>
          <w:rFonts w:ascii="Arial" w:hAnsi="Arial" w:cs="Arial"/>
          <w:b/>
        </w:rPr>
        <w:t>Brancalion</w:t>
      </w:r>
      <w:proofErr w:type="spellEnd"/>
    </w:p>
    <w:p w14:paraId="2E2035EF" w14:textId="77777777" w:rsidR="005A6C78" w:rsidRPr="00CC6A9A" w:rsidRDefault="005A6C78" w:rsidP="005A6C78">
      <w:pPr>
        <w:tabs>
          <w:tab w:val="left" w:pos="284"/>
        </w:tabs>
        <w:jc w:val="center"/>
        <w:rPr>
          <w:rFonts w:ascii="Arial" w:hAnsi="Arial" w:cs="Arial"/>
          <w:b/>
        </w:rPr>
      </w:pPr>
      <w:r w:rsidRPr="00CC6A9A">
        <w:rPr>
          <w:rFonts w:ascii="Arial" w:hAnsi="Arial" w:cs="Arial"/>
          <w:b/>
        </w:rPr>
        <w:t>Chefe do Setor de Licitações</w:t>
      </w:r>
    </w:p>
    <w:p w14:paraId="5DBEA5C3" w14:textId="77777777" w:rsidR="005A6C78" w:rsidRPr="00C55398" w:rsidRDefault="005A6C78" w:rsidP="00C55398">
      <w:pPr>
        <w:ind w:firstLine="561"/>
        <w:jc w:val="both"/>
        <w:rPr>
          <w:rFonts w:ascii="Arial" w:hAnsi="Arial" w:cs="Arial"/>
          <w:kern w:val="2"/>
        </w:rPr>
      </w:pPr>
      <w:bookmarkStart w:id="0" w:name="_GoBack"/>
      <w:bookmarkEnd w:id="0"/>
    </w:p>
    <w:p w14:paraId="10F1942C" w14:textId="77777777" w:rsidR="00C55398" w:rsidRPr="00C55398" w:rsidRDefault="00C55398" w:rsidP="00C55398">
      <w:pPr>
        <w:rPr>
          <w:rFonts w:ascii="Arial" w:hAnsi="Arial" w:cs="Arial"/>
          <w:kern w:val="2"/>
        </w:rPr>
      </w:pPr>
    </w:p>
    <w:p w14:paraId="52124C72" w14:textId="0D7A5ACF" w:rsidR="00B94F1F" w:rsidRPr="00220BDD" w:rsidRDefault="00330E53" w:rsidP="00C55398">
      <w:pPr>
        <w:pStyle w:val="Corpodetexto"/>
        <w:ind w:left="142"/>
        <w:jc w:val="center"/>
        <w:rPr>
          <w:sz w:val="2"/>
          <w:szCs w:val="2"/>
          <w:highlight w:val="yellow"/>
        </w:rPr>
      </w:pPr>
      <w:r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lastRenderedPageBreak/>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lastRenderedPageBreak/>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lastRenderedPageBreak/>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w:t>
      </w:r>
      <w:r w:rsidRPr="008F57DC">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lastRenderedPageBreak/>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42286D1A" w:rsidR="008F57DC" w:rsidRPr="008F57DC" w:rsidRDefault="008F57DC" w:rsidP="008F57DC">
      <w:pPr>
        <w:ind w:firstLine="284"/>
        <w:jc w:val="both"/>
        <w:rPr>
          <w:rFonts w:ascii="Arial" w:hAnsi="Arial" w:cs="Arial"/>
        </w:rPr>
      </w:pPr>
      <w:r w:rsidRPr="008F57DC">
        <w:rPr>
          <w:rFonts w:ascii="Arial" w:hAnsi="Arial" w:cs="Arial"/>
          <w:b/>
          <w:bCs/>
        </w:rPr>
        <w:t>14.</w:t>
      </w:r>
      <w:r w:rsidR="004E44A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9398025" w:rsidR="008F57DC" w:rsidRPr="008F57DC" w:rsidRDefault="008F57DC" w:rsidP="008F57DC">
      <w:pPr>
        <w:ind w:firstLine="284"/>
        <w:jc w:val="both"/>
        <w:rPr>
          <w:rFonts w:ascii="Arial" w:hAnsi="Arial" w:cs="Arial"/>
        </w:rPr>
      </w:pPr>
      <w:r w:rsidRPr="008F57DC">
        <w:rPr>
          <w:rFonts w:ascii="Arial" w:hAnsi="Arial" w:cs="Arial"/>
          <w:b/>
          <w:bCs/>
        </w:rPr>
        <w:t>14.</w:t>
      </w:r>
      <w:r w:rsidR="004E44A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574293B3" w:rsidR="008F57DC" w:rsidRPr="008F57DC" w:rsidRDefault="008F57DC" w:rsidP="008F57DC">
      <w:pPr>
        <w:ind w:firstLine="284"/>
        <w:jc w:val="both"/>
        <w:rPr>
          <w:rFonts w:ascii="Arial" w:hAnsi="Arial" w:cs="Arial"/>
        </w:rPr>
      </w:pPr>
      <w:r w:rsidRPr="008F57DC">
        <w:rPr>
          <w:rFonts w:ascii="Arial" w:hAnsi="Arial" w:cs="Arial"/>
          <w:b/>
          <w:bCs/>
        </w:rPr>
        <w:t>14.</w:t>
      </w:r>
      <w:r w:rsidR="004E44A1">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69D334A7" w:rsidR="008F57DC" w:rsidRPr="008F57DC" w:rsidRDefault="00A406A5" w:rsidP="008F57DC">
      <w:pPr>
        <w:ind w:firstLine="284"/>
        <w:jc w:val="both"/>
        <w:rPr>
          <w:rFonts w:ascii="Arial" w:hAnsi="Arial" w:cs="Arial"/>
          <w:b/>
          <w:bCs/>
        </w:rPr>
      </w:pPr>
      <w:r>
        <w:rPr>
          <w:rFonts w:ascii="Arial" w:hAnsi="Arial" w:cs="Arial"/>
          <w:b/>
          <w:bCs/>
        </w:rPr>
        <w:t>15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476C2640" w:rsidR="008F57DC" w:rsidRPr="008F57DC" w:rsidRDefault="00A406A5" w:rsidP="008F57DC">
      <w:pPr>
        <w:ind w:firstLine="284"/>
        <w:jc w:val="both"/>
        <w:rPr>
          <w:rFonts w:ascii="Arial" w:hAnsi="Arial" w:cs="Arial"/>
        </w:rPr>
      </w:pPr>
      <w:r>
        <w:rPr>
          <w:rFonts w:ascii="Arial" w:hAnsi="Arial" w:cs="Arial"/>
          <w:b/>
          <w:bCs/>
        </w:rPr>
        <w:t>15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0D318451" w:rsidR="008F57DC" w:rsidRPr="008F57DC" w:rsidRDefault="00A406A5" w:rsidP="008F57DC">
      <w:pPr>
        <w:ind w:firstLine="284"/>
        <w:jc w:val="both"/>
        <w:rPr>
          <w:rFonts w:ascii="Arial" w:hAnsi="Arial" w:cs="Arial"/>
          <w:b/>
          <w:bCs/>
        </w:rPr>
      </w:pPr>
      <w:r>
        <w:rPr>
          <w:rFonts w:ascii="Arial" w:hAnsi="Arial" w:cs="Arial"/>
          <w:b/>
          <w:bCs/>
        </w:rPr>
        <w:t>16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27A4BE56"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.1. </w:t>
      </w:r>
      <w:r w:rsidR="008F57DC" w:rsidRPr="008F57DC">
        <w:rPr>
          <w:rFonts w:ascii="Arial" w:hAnsi="Arial" w:cs="Arial"/>
        </w:rPr>
        <w:t xml:space="preserve">A ata de Registro de Preços poderá sofrer alterações, obedecidas </w:t>
      </w:r>
      <w:proofErr w:type="gramStart"/>
      <w:r w:rsidR="008F57DC" w:rsidRPr="008F57DC">
        <w:rPr>
          <w:rFonts w:ascii="Arial" w:hAnsi="Arial" w:cs="Arial"/>
        </w:rPr>
        <w:t>as</w:t>
      </w:r>
      <w:proofErr w:type="gramEnd"/>
      <w:r w:rsidR="008F57DC"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587D15AE"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5FB1C411"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1D4C729E"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7BEE70C2"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438AA2AE"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.4.</w:t>
      </w:r>
      <w:r w:rsidR="008F57DC"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71B2312B"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3E61EB86" w:rsidR="008F57DC" w:rsidRPr="008F57DC" w:rsidRDefault="00A406A5"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3688116E" w:rsidR="008F57DC" w:rsidRPr="008F57DC" w:rsidRDefault="00A406A5" w:rsidP="008F57DC">
      <w:pPr>
        <w:ind w:firstLine="284"/>
        <w:jc w:val="both"/>
        <w:rPr>
          <w:rFonts w:ascii="Arial" w:hAnsi="Arial" w:cs="Arial"/>
          <w:b/>
          <w:bCs/>
        </w:rPr>
      </w:pPr>
      <w:r>
        <w:rPr>
          <w:rFonts w:ascii="Arial" w:hAnsi="Arial" w:cs="Arial"/>
          <w:b/>
          <w:bCs/>
        </w:rPr>
        <w:t>17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1AB28AD1" w:rsidR="008F57DC" w:rsidRPr="008F57DC" w:rsidRDefault="00A406A5"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798109D9" w:rsidR="008F57DC" w:rsidRPr="008F57DC" w:rsidRDefault="00A406A5"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29938B10" w:rsidR="008F57DC" w:rsidRPr="008F57DC" w:rsidRDefault="00A406A5"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0B8D7924" w:rsidR="008F57DC" w:rsidRPr="008F57DC" w:rsidRDefault="00A406A5"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389E8C0B" w:rsidR="008F57DC" w:rsidRPr="008F57DC" w:rsidRDefault="00A406A5"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102129E6" w:rsidR="008F57DC" w:rsidRPr="008F57DC" w:rsidRDefault="00A406A5" w:rsidP="008F57DC">
      <w:pPr>
        <w:ind w:firstLine="284"/>
        <w:jc w:val="both"/>
        <w:rPr>
          <w:rFonts w:ascii="Arial" w:hAnsi="Arial" w:cs="Arial"/>
        </w:rPr>
      </w:pPr>
      <w:r>
        <w:rPr>
          <w:rFonts w:ascii="Arial" w:hAnsi="Arial" w:cs="Arial"/>
          <w:b/>
          <w:bCs/>
        </w:rPr>
        <w:lastRenderedPageBreak/>
        <w:t>17</w:t>
      </w:r>
      <w:r w:rsidR="008F57DC" w:rsidRPr="008F57DC">
        <w:rPr>
          <w:rFonts w:ascii="Arial" w:hAnsi="Arial" w:cs="Arial"/>
          <w:b/>
          <w:bCs/>
        </w:rPr>
        <w:t xml:space="preserve">.2. </w:t>
      </w:r>
      <w:r w:rsidR="008F57DC" w:rsidRPr="008F57DC">
        <w:rPr>
          <w:rFonts w:ascii="Arial" w:hAnsi="Arial" w:cs="Arial"/>
        </w:rPr>
        <w:t xml:space="preserve">O cancelamento de registro, nas hipóteses previstas, assegurados o contraditório e a ampla defesa, </w:t>
      </w:r>
      <w:proofErr w:type="gramStart"/>
      <w:r w:rsidR="008F57DC" w:rsidRPr="008F57DC">
        <w:rPr>
          <w:rFonts w:ascii="Arial" w:hAnsi="Arial" w:cs="Arial"/>
        </w:rPr>
        <w:t>será formalizado</w:t>
      </w:r>
      <w:proofErr w:type="gramEnd"/>
      <w:r w:rsidR="008F57DC"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269F270" w:rsidR="008F57DC" w:rsidRPr="008F57DC" w:rsidRDefault="00A406A5"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4385D6F0" w:rsidR="008F57DC" w:rsidRPr="008F57DC" w:rsidRDefault="00A406A5" w:rsidP="008F57DC">
      <w:pPr>
        <w:ind w:firstLine="284"/>
        <w:jc w:val="both"/>
        <w:rPr>
          <w:rFonts w:ascii="Arial" w:hAnsi="Arial" w:cs="Arial"/>
        </w:rPr>
      </w:pPr>
      <w:r>
        <w:rPr>
          <w:rFonts w:ascii="Arial" w:hAnsi="Arial" w:cs="Arial"/>
          <w:b/>
          <w:bCs/>
        </w:rPr>
        <w:t>18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0008CE2D" w:rsidR="008F57DC" w:rsidRPr="008F57DC" w:rsidRDefault="00A406A5" w:rsidP="008F57DC">
      <w:pPr>
        <w:ind w:firstLine="284"/>
        <w:jc w:val="both"/>
        <w:rPr>
          <w:rFonts w:ascii="Arial" w:hAnsi="Arial" w:cs="Arial"/>
          <w:kern w:val="2"/>
        </w:rPr>
      </w:pPr>
      <w:r>
        <w:rPr>
          <w:rFonts w:ascii="Arial" w:hAnsi="Arial" w:cs="Arial"/>
          <w:b/>
          <w:bCs/>
        </w:rPr>
        <w:t>18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8F57DC" w:rsidRPr="008F57DC">
        <w:rPr>
          <w:rFonts w:ascii="Arial" w:hAnsi="Arial" w:cs="Arial"/>
        </w:rPr>
        <w:t>corrente indicados pela CONTRATADA</w:t>
      </w:r>
      <w:proofErr w:type="gramEnd"/>
      <w:r w:rsidR="008F57DC"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7BC7DF43" w:rsidR="008F57DC" w:rsidRPr="008F57DC" w:rsidRDefault="00A406A5" w:rsidP="008F57DC">
      <w:pPr>
        <w:ind w:firstLine="284"/>
        <w:jc w:val="both"/>
        <w:rPr>
          <w:rFonts w:ascii="Arial" w:hAnsi="Arial" w:cs="Arial"/>
        </w:rPr>
      </w:pPr>
      <w:r>
        <w:rPr>
          <w:rFonts w:ascii="Arial" w:hAnsi="Arial" w:cs="Arial"/>
          <w:b/>
          <w:bCs/>
        </w:rPr>
        <w:t>18</w:t>
      </w:r>
      <w:r w:rsidR="008F57DC" w:rsidRPr="008F57DC">
        <w:rPr>
          <w:rFonts w:ascii="Arial" w:hAnsi="Arial" w:cs="Arial"/>
          <w:b/>
          <w:bCs/>
        </w:rPr>
        <w:t>.1.1.</w:t>
      </w:r>
      <w:r w:rsidR="008F57DC" w:rsidRPr="008F57DC">
        <w:rPr>
          <w:rFonts w:ascii="Arial" w:hAnsi="Arial" w:cs="Arial"/>
        </w:rPr>
        <w:t xml:space="preserve"> Conforme o protocolo ICMS 42/09, </w:t>
      </w:r>
      <w:proofErr w:type="gramStart"/>
      <w:r w:rsidR="008F57DC" w:rsidRPr="008F57DC">
        <w:rPr>
          <w:rFonts w:ascii="Arial" w:hAnsi="Arial" w:cs="Arial"/>
        </w:rPr>
        <w:t>ficam</w:t>
      </w:r>
      <w:proofErr w:type="gramEnd"/>
      <w:r w:rsidR="008F57DC"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31B9B8D2" w:rsidR="008F57DC" w:rsidRPr="008F57DC" w:rsidRDefault="00A406A5" w:rsidP="008F57DC">
      <w:pPr>
        <w:ind w:firstLine="284"/>
        <w:jc w:val="both"/>
        <w:rPr>
          <w:rFonts w:ascii="Arial" w:hAnsi="Arial" w:cs="Arial"/>
        </w:rPr>
      </w:pPr>
      <w:r>
        <w:rPr>
          <w:rFonts w:ascii="Arial" w:hAnsi="Arial" w:cs="Arial"/>
          <w:b/>
          <w:bCs/>
        </w:rPr>
        <w:t>18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2FB01A86" w:rsidR="008F57DC" w:rsidRPr="008F57DC" w:rsidRDefault="00A406A5" w:rsidP="008F57DC">
      <w:pPr>
        <w:ind w:firstLine="284"/>
        <w:jc w:val="both"/>
        <w:rPr>
          <w:rFonts w:ascii="Arial" w:hAnsi="Arial" w:cs="Arial"/>
        </w:rPr>
      </w:pPr>
      <w:r>
        <w:rPr>
          <w:rFonts w:ascii="Arial" w:hAnsi="Arial" w:cs="Arial"/>
          <w:b/>
          <w:bCs/>
        </w:rPr>
        <w:t>18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45D3895F" w:rsidR="008F57DC" w:rsidRPr="008F57DC" w:rsidRDefault="00A406A5" w:rsidP="008F57DC">
      <w:pPr>
        <w:ind w:firstLine="284"/>
        <w:jc w:val="both"/>
        <w:rPr>
          <w:rFonts w:ascii="Arial" w:hAnsi="Arial" w:cs="Arial"/>
        </w:rPr>
      </w:pPr>
      <w:r>
        <w:rPr>
          <w:rFonts w:ascii="Arial" w:hAnsi="Arial" w:cs="Arial"/>
          <w:b/>
          <w:bCs/>
        </w:rPr>
        <w:t>18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0CF3DBFA" w:rsidR="008F57DC" w:rsidRPr="008F57DC" w:rsidRDefault="00A406A5" w:rsidP="008F57DC">
      <w:pPr>
        <w:ind w:firstLine="284"/>
        <w:jc w:val="both"/>
        <w:rPr>
          <w:rFonts w:ascii="Arial" w:hAnsi="Arial" w:cs="Arial"/>
          <w:b/>
        </w:rPr>
      </w:pPr>
      <w:r>
        <w:rPr>
          <w:rFonts w:ascii="Arial" w:hAnsi="Arial" w:cs="Arial"/>
          <w:b/>
          <w:bCs/>
        </w:rPr>
        <w:t>18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0706F20B"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1BAF8D82"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3BFEC0D7"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7F461ABF"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70A95A70"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5282BC2" w:rsidR="008F57DC" w:rsidRPr="008F57DC" w:rsidRDefault="00A406A5"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100D18DD"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48EC2717"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w:t>
      </w:r>
      <w:proofErr w:type="gramStart"/>
      <w:r w:rsidR="008F57DC" w:rsidRPr="008F57DC">
        <w:rPr>
          <w:rFonts w:ascii="Arial" w:hAnsi="Arial" w:cs="Arial"/>
        </w:rPr>
        <w:t>sob pena</w:t>
      </w:r>
      <w:proofErr w:type="gramEnd"/>
      <w:r w:rsidR="008F57DC"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153D0DC9"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6D2E3795"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2F62D32"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090B5BD4"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135DB97C" w:rsidR="008F57DC" w:rsidRPr="008F57DC" w:rsidRDefault="00A406A5"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705E2EB8" w:rsidR="006313C3" w:rsidRPr="006313C3" w:rsidRDefault="00A406A5"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74BCA3CA" w:rsidR="006313C3" w:rsidRPr="006313C3" w:rsidRDefault="00A406A5"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4A5B7661" w:rsidR="006313C3" w:rsidRPr="006313C3" w:rsidRDefault="00A406A5"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73DAADD5" w:rsidR="006313C3" w:rsidRPr="006313C3" w:rsidRDefault="00A406A5"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lastRenderedPageBreak/>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08F7951A"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AA3211">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5A8FAB08"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r w:rsidR="000B5480">
        <w:rPr>
          <w:rFonts w:ascii="Arial" w:hAnsi="Arial" w:cs="Arial"/>
        </w:rPr>
        <w:t xml:space="preserve">, </w:t>
      </w:r>
      <w:r w:rsidR="000B5480" w:rsidRPr="000B5480">
        <w:rPr>
          <w:rFonts w:ascii="Arial" w:hAnsi="Arial" w:cs="Arial"/>
        </w:rPr>
        <w:t>podendo ser prorrogado, por igual período, desde que comprovado o preço vantajoso, conforme previsto no artigo 84 da Lei 14.133, de 2021</w:t>
      </w:r>
      <w:r w:rsidRPr="008F57DC">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lastRenderedPageBreak/>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B9EA650" w14:textId="77777777" w:rsidR="00B678A5" w:rsidRDefault="00B678A5" w:rsidP="00B678A5">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O FORNECIMENTO PARCELADO DE MATERIAL ODONTOLÓGICO. </w:t>
      </w:r>
    </w:p>
    <w:p w14:paraId="005F170B" w14:textId="77777777" w:rsidR="00B678A5" w:rsidRDefault="00B678A5" w:rsidP="00B678A5">
      <w:pPr>
        <w:jc w:val="both"/>
        <w:rPr>
          <w:b/>
          <w:sz w:val="24"/>
          <w:szCs w:val="24"/>
          <w:u w:val="single"/>
        </w:rPr>
      </w:pPr>
    </w:p>
    <w:p w14:paraId="5B03BB84" w14:textId="77777777" w:rsidR="00B678A5" w:rsidRDefault="00B678A5" w:rsidP="00B678A5">
      <w:pPr>
        <w:jc w:val="both"/>
        <w:rPr>
          <w:b/>
          <w:sz w:val="24"/>
          <w:szCs w:val="24"/>
          <w:u w:val="single"/>
        </w:rPr>
      </w:pPr>
    </w:p>
    <w:p w14:paraId="393D8B79" w14:textId="77777777" w:rsidR="00B678A5" w:rsidRDefault="00B678A5" w:rsidP="00B678A5">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091C84FD" w14:textId="77777777" w:rsidR="00B678A5" w:rsidRDefault="00B678A5" w:rsidP="00B678A5">
      <w:pPr>
        <w:jc w:val="both"/>
        <w:rPr>
          <w:b/>
          <w:sz w:val="24"/>
          <w:szCs w:val="24"/>
        </w:rPr>
      </w:pPr>
      <w:r>
        <w:rPr>
          <w:b/>
          <w:sz w:val="24"/>
          <w:szCs w:val="24"/>
        </w:rPr>
        <w:t xml:space="preserve">Prazo: </w:t>
      </w:r>
      <w:proofErr w:type="gramStart"/>
      <w:r>
        <w:rPr>
          <w:b/>
          <w:color w:val="000000"/>
          <w:sz w:val="24"/>
          <w:szCs w:val="24"/>
        </w:rPr>
        <w:t>até ...</w:t>
      </w:r>
      <w:proofErr w:type="gramEnd"/>
      <w:r>
        <w:rPr>
          <w:b/>
          <w:color w:val="000000"/>
          <w:sz w:val="24"/>
          <w:szCs w:val="24"/>
        </w:rPr>
        <w:t xml:space="preserve">. </w:t>
      </w:r>
      <w:proofErr w:type="gramStart"/>
      <w:r>
        <w:rPr>
          <w:b/>
          <w:color w:val="000000"/>
          <w:sz w:val="24"/>
          <w:szCs w:val="24"/>
        </w:rPr>
        <w:t>de</w:t>
      </w:r>
      <w:proofErr w:type="gramEnd"/>
      <w:r>
        <w:rPr>
          <w:b/>
          <w:color w:val="000000"/>
          <w:sz w:val="24"/>
          <w:szCs w:val="24"/>
        </w:rPr>
        <w:t xml:space="preserve"> ................... </w:t>
      </w:r>
      <w:proofErr w:type="gramStart"/>
      <w:r>
        <w:rPr>
          <w:b/>
          <w:color w:val="000000"/>
          <w:sz w:val="24"/>
          <w:szCs w:val="24"/>
        </w:rPr>
        <w:t>de</w:t>
      </w:r>
      <w:proofErr w:type="gramEnd"/>
      <w:r>
        <w:rPr>
          <w:b/>
          <w:color w:val="000000"/>
          <w:sz w:val="24"/>
          <w:szCs w:val="24"/>
        </w:rPr>
        <w:t xml:space="preserve"> 202..</w:t>
      </w:r>
      <w:r>
        <w:rPr>
          <w:b/>
          <w:sz w:val="24"/>
          <w:szCs w:val="24"/>
        </w:rPr>
        <w:t xml:space="preserve"> </w:t>
      </w:r>
    </w:p>
    <w:p w14:paraId="2626A432" w14:textId="77777777" w:rsidR="00B678A5" w:rsidRDefault="00B678A5" w:rsidP="00B678A5">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3375D42D" w14:textId="77777777" w:rsidR="00B678A5" w:rsidRDefault="00B678A5" w:rsidP="00B678A5">
      <w:pPr>
        <w:jc w:val="both"/>
        <w:rPr>
          <w:b/>
          <w:sz w:val="24"/>
          <w:szCs w:val="24"/>
        </w:rPr>
      </w:pPr>
      <w:r>
        <w:rPr>
          <w:b/>
          <w:sz w:val="24"/>
          <w:szCs w:val="24"/>
        </w:rPr>
        <w:t>Processo Administrativo nº 2024/77.054.</w:t>
      </w:r>
    </w:p>
    <w:p w14:paraId="4A599D29" w14:textId="77777777" w:rsidR="00B678A5" w:rsidRDefault="00B678A5" w:rsidP="00B678A5">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6AEF0D6D" w14:textId="77777777" w:rsidR="00B678A5" w:rsidRDefault="00B678A5" w:rsidP="00B678A5">
      <w:pPr>
        <w:jc w:val="both"/>
        <w:rPr>
          <w:b/>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 prorrogável).</w:t>
      </w:r>
    </w:p>
    <w:p w14:paraId="6FE2FF23" w14:textId="77777777" w:rsidR="00B678A5" w:rsidRDefault="00B678A5" w:rsidP="00B678A5">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7262DB52" w14:textId="77777777" w:rsidR="00B678A5" w:rsidRDefault="00B678A5" w:rsidP="00B678A5">
      <w:pPr>
        <w:jc w:val="both"/>
        <w:rPr>
          <w:sz w:val="24"/>
          <w:szCs w:val="24"/>
        </w:rPr>
      </w:pPr>
    </w:p>
    <w:p w14:paraId="5584D17F" w14:textId="77777777" w:rsidR="00B678A5" w:rsidRDefault="00B678A5" w:rsidP="00B678A5">
      <w:pPr>
        <w:jc w:val="both"/>
        <w:rPr>
          <w:strike/>
          <w:sz w:val="24"/>
          <w:szCs w:val="24"/>
        </w:rPr>
      </w:pPr>
    </w:p>
    <w:p w14:paraId="6365E6F3" w14:textId="77777777" w:rsidR="00B678A5" w:rsidRDefault="00B678A5" w:rsidP="00B678A5">
      <w:pPr>
        <w:jc w:val="both"/>
        <w:rPr>
          <w:strike/>
          <w:sz w:val="24"/>
          <w:szCs w:val="24"/>
        </w:rPr>
      </w:pPr>
    </w:p>
    <w:p w14:paraId="5759F51B" w14:textId="77777777" w:rsidR="00B678A5" w:rsidRDefault="00B678A5" w:rsidP="00B678A5">
      <w:pPr>
        <w:jc w:val="both"/>
        <w:rPr>
          <w:strike/>
          <w:sz w:val="24"/>
          <w:szCs w:val="24"/>
        </w:rPr>
      </w:pPr>
    </w:p>
    <w:p w14:paraId="311CFE2D" w14:textId="77777777" w:rsidR="00B678A5" w:rsidRDefault="00B678A5" w:rsidP="00B678A5">
      <w:pPr>
        <w:jc w:val="both"/>
        <w:rPr>
          <w:strike/>
          <w:sz w:val="24"/>
          <w:szCs w:val="24"/>
        </w:rPr>
      </w:pPr>
    </w:p>
    <w:p w14:paraId="404FD75E" w14:textId="77777777" w:rsidR="00B678A5" w:rsidRDefault="00B678A5" w:rsidP="00B678A5">
      <w:pPr>
        <w:jc w:val="both"/>
        <w:rPr>
          <w:b/>
          <w:strike/>
          <w:sz w:val="24"/>
          <w:szCs w:val="24"/>
        </w:rPr>
      </w:pPr>
    </w:p>
    <w:p w14:paraId="520614E1" w14:textId="77777777" w:rsidR="00B678A5" w:rsidRDefault="00B678A5" w:rsidP="00B678A5">
      <w:pPr>
        <w:jc w:val="both"/>
        <w:rPr>
          <w:b/>
          <w:sz w:val="24"/>
          <w:szCs w:val="24"/>
        </w:rPr>
      </w:pPr>
    </w:p>
    <w:p w14:paraId="4E5BCC83" w14:textId="77777777" w:rsidR="00B678A5" w:rsidRDefault="00B678A5" w:rsidP="00B678A5">
      <w:pPr>
        <w:jc w:val="both"/>
        <w:rPr>
          <w:b/>
          <w:sz w:val="24"/>
          <w:szCs w:val="24"/>
        </w:rPr>
      </w:pPr>
    </w:p>
    <w:p w14:paraId="32C19016" w14:textId="77777777" w:rsidR="00B678A5" w:rsidRDefault="00B678A5" w:rsidP="00B678A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678A5" w14:paraId="06BE1EF6"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6C1754E" w14:textId="77777777" w:rsidR="00B678A5" w:rsidRDefault="00B678A5" w:rsidP="007A414B">
            <w:pPr>
              <w:ind w:firstLine="851"/>
              <w:jc w:val="both"/>
            </w:pPr>
            <w:r>
              <w:rPr>
                <w:b/>
                <w:sz w:val="24"/>
                <w:szCs w:val="24"/>
              </w:rPr>
              <w:t>CLÁUSULA 1ª - DAS PARTES</w:t>
            </w:r>
          </w:p>
        </w:tc>
      </w:tr>
    </w:tbl>
    <w:p w14:paraId="46B66CE1" w14:textId="77777777" w:rsidR="00B678A5" w:rsidRDefault="00B678A5" w:rsidP="00B678A5">
      <w:pPr>
        <w:ind w:firstLine="851"/>
        <w:jc w:val="both"/>
        <w:rPr>
          <w:b/>
          <w:sz w:val="24"/>
          <w:szCs w:val="24"/>
        </w:rPr>
      </w:pPr>
    </w:p>
    <w:p w14:paraId="5F7BBF57" w14:textId="77777777" w:rsidR="00B678A5" w:rsidRDefault="00B678A5" w:rsidP="00B678A5">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Prefeito Municipal/Secretário Municipal de Saúde, </w:t>
      </w:r>
      <w:proofErr w:type="gramStart"/>
      <w:r>
        <w:rPr>
          <w:sz w:val="24"/>
          <w:szCs w:val="24"/>
        </w:rPr>
        <w:t>Sr.</w:t>
      </w:r>
      <w:proofErr w:type="gramEnd"/>
      <w:r>
        <w:rPr>
          <w:sz w:val="24"/>
          <w:szCs w:val="24"/>
        </w:rPr>
        <w:t xml:space="preserve"> </w:t>
      </w:r>
      <w:r>
        <w:rPr>
          <w:b/>
          <w:sz w:val="24"/>
          <w:szCs w:val="24"/>
        </w:rPr>
        <w:t>.......................</w:t>
      </w:r>
      <w:r>
        <w:rPr>
          <w:sz w:val="24"/>
          <w:szCs w:val="24"/>
        </w:rPr>
        <w:t xml:space="preserve">, inscrito no CPF nº .........................,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29685103" w14:textId="77777777" w:rsidR="00B678A5" w:rsidRDefault="00B678A5" w:rsidP="00B678A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678A5" w14:paraId="5A8C58F7"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1F8A2DA" w14:textId="77777777" w:rsidR="00B678A5" w:rsidRDefault="00B678A5" w:rsidP="007A414B">
            <w:pPr>
              <w:ind w:firstLine="851"/>
              <w:jc w:val="both"/>
            </w:pPr>
            <w:r>
              <w:rPr>
                <w:b/>
                <w:sz w:val="24"/>
                <w:szCs w:val="24"/>
              </w:rPr>
              <w:t>CLÁUSULA 2ª - DO OBJETO</w:t>
            </w:r>
          </w:p>
        </w:tc>
      </w:tr>
    </w:tbl>
    <w:p w14:paraId="553DD86A" w14:textId="77777777" w:rsidR="00B678A5" w:rsidRDefault="00B678A5" w:rsidP="00B678A5">
      <w:pPr>
        <w:ind w:firstLine="851"/>
        <w:jc w:val="both"/>
        <w:rPr>
          <w:b/>
          <w:sz w:val="24"/>
          <w:szCs w:val="24"/>
        </w:rPr>
      </w:pPr>
    </w:p>
    <w:p w14:paraId="40A44ECC" w14:textId="77777777" w:rsidR="00B678A5" w:rsidRDefault="00B678A5" w:rsidP="00B678A5">
      <w:pPr>
        <w:pStyle w:val="Recuodecorpodetexto"/>
        <w:ind w:firstLine="851"/>
        <w:rPr>
          <w:b/>
        </w:rPr>
      </w:pPr>
      <w:r>
        <w:rPr>
          <w:b/>
        </w:rPr>
        <w:t>2.1. A CONTRATADA se obriga a entrega do(s) item(</w:t>
      </w:r>
      <w:proofErr w:type="spellStart"/>
      <w:r>
        <w:rPr>
          <w:b/>
        </w:rPr>
        <w:t>ns</w:t>
      </w:r>
      <w:proofErr w:type="spellEnd"/>
      <w:r>
        <w:rPr>
          <w:b/>
        </w:rPr>
        <w:t>) ... de material odontológico, conforme descrição detalhada constante do Edital da Ata de Registro de Preços nº .../2024 , bem como seu Termo de Referência, o qual fica fazendo parte integrante do presente instrumento.</w:t>
      </w:r>
    </w:p>
    <w:p w14:paraId="7A6FBE59" w14:textId="77777777" w:rsidR="00B678A5" w:rsidRDefault="00B678A5" w:rsidP="00B678A5">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B678A5" w14:paraId="3FDD6111"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BE65F29" w14:textId="77777777" w:rsidR="00B678A5" w:rsidRDefault="00B678A5" w:rsidP="007A414B">
            <w:pPr>
              <w:keepLines/>
              <w:ind w:firstLine="851"/>
              <w:jc w:val="both"/>
            </w:pPr>
            <w:r>
              <w:rPr>
                <w:b/>
                <w:sz w:val="24"/>
                <w:szCs w:val="24"/>
              </w:rPr>
              <w:t>CLÁUSULA 3ª - DOS RECURSOS FINANCEIROS</w:t>
            </w:r>
          </w:p>
        </w:tc>
      </w:tr>
    </w:tbl>
    <w:p w14:paraId="2AE1935B" w14:textId="77777777" w:rsidR="00B678A5" w:rsidRDefault="00B678A5" w:rsidP="00B678A5">
      <w:pPr>
        <w:pStyle w:val="Recuodecorpodetexto"/>
        <w:ind w:firstLine="851"/>
        <w:rPr>
          <w:b/>
        </w:rPr>
      </w:pPr>
    </w:p>
    <w:p w14:paraId="2ADEDD28" w14:textId="77777777" w:rsidR="00B678A5" w:rsidRDefault="00B678A5" w:rsidP="00B678A5">
      <w:pPr>
        <w:ind w:firstLine="851"/>
        <w:jc w:val="both"/>
        <w:rPr>
          <w:b/>
          <w:sz w:val="24"/>
          <w:szCs w:val="24"/>
        </w:rPr>
      </w:pPr>
      <w:r>
        <w:rPr>
          <w:b/>
          <w:sz w:val="24"/>
          <w:szCs w:val="24"/>
        </w:rPr>
        <w:t>3.1.</w:t>
      </w:r>
      <w:r>
        <w:rPr>
          <w:sz w:val="24"/>
          <w:szCs w:val="24"/>
        </w:rPr>
        <w:t xml:space="preserve"> </w:t>
      </w:r>
      <w:r>
        <w:rPr>
          <w:color w:val="000000"/>
          <w:sz w:val="24"/>
          <w:szCs w:val="24"/>
        </w:rPr>
        <w:t xml:space="preserve">A despesa supra será atendida pela dotação orçamentária </w:t>
      </w:r>
      <w:proofErr w:type="gramStart"/>
      <w:r>
        <w:rPr>
          <w:color w:val="000000"/>
          <w:sz w:val="24"/>
          <w:szCs w:val="24"/>
        </w:rPr>
        <w:t>nº ,</w:t>
      </w:r>
      <w:proofErr w:type="gramEnd"/>
      <w:r>
        <w:rPr>
          <w:color w:val="000000"/>
          <w:sz w:val="24"/>
          <w:szCs w:val="24"/>
        </w:rPr>
        <w:t xml:space="preserve"> constante do exercício de 202..</w:t>
      </w:r>
      <w:r>
        <w:rPr>
          <w:sz w:val="24"/>
          <w:szCs w:val="24"/>
        </w:rPr>
        <w:t xml:space="preserve"> </w:t>
      </w:r>
    </w:p>
    <w:tbl>
      <w:tblPr>
        <w:tblW w:w="5000" w:type="pct"/>
        <w:tblLayout w:type="fixed"/>
        <w:tblLook w:val="0000" w:firstRow="0" w:lastRow="0" w:firstColumn="0" w:lastColumn="0" w:noHBand="0" w:noVBand="0"/>
      </w:tblPr>
      <w:tblGrid>
        <w:gridCol w:w="10138"/>
      </w:tblGrid>
      <w:tr w:rsidR="00B678A5" w14:paraId="4EEF104D"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D70BDE" w14:textId="77777777" w:rsidR="00B678A5" w:rsidRDefault="00B678A5" w:rsidP="007A414B">
            <w:pPr>
              <w:keepLines/>
              <w:ind w:firstLine="851"/>
              <w:jc w:val="both"/>
            </w:pPr>
            <w:r>
              <w:rPr>
                <w:b/>
                <w:sz w:val="24"/>
                <w:szCs w:val="24"/>
              </w:rPr>
              <w:t>CLÁUSULA 4ª – DO SUPORTE LEGAL</w:t>
            </w:r>
          </w:p>
        </w:tc>
      </w:tr>
    </w:tbl>
    <w:p w14:paraId="44512CD8" w14:textId="77777777" w:rsidR="00B678A5" w:rsidRDefault="00B678A5" w:rsidP="00B678A5">
      <w:pPr>
        <w:ind w:firstLine="851"/>
        <w:jc w:val="both"/>
        <w:rPr>
          <w:sz w:val="24"/>
          <w:szCs w:val="24"/>
        </w:rPr>
      </w:pPr>
    </w:p>
    <w:p w14:paraId="79323042" w14:textId="77777777" w:rsidR="00B678A5" w:rsidRDefault="00B678A5" w:rsidP="00B678A5">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1572535C" w14:textId="77777777" w:rsidR="00B678A5" w:rsidRDefault="00B678A5" w:rsidP="00B678A5">
      <w:pPr>
        <w:keepLines/>
        <w:ind w:firstLine="851"/>
        <w:jc w:val="both"/>
        <w:rPr>
          <w:b/>
          <w:sz w:val="24"/>
          <w:szCs w:val="24"/>
        </w:rPr>
      </w:pPr>
      <w:r>
        <w:rPr>
          <w:b/>
          <w:sz w:val="24"/>
          <w:szCs w:val="24"/>
        </w:rPr>
        <w:t>4.1.1.</w:t>
      </w:r>
      <w:r>
        <w:rPr>
          <w:sz w:val="24"/>
          <w:szCs w:val="24"/>
        </w:rPr>
        <w:t xml:space="preserve"> Constituição da República Federativa do Brasil;</w:t>
      </w:r>
    </w:p>
    <w:p w14:paraId="5DF49BCE" w14:textId="77777777" w:rsidR="00B678A5" w:rsidRDefault="00B678A5" w:rsidP="00B678A5">
      <w:pPr>
        <w:keepLines/>
        <w:ind w:firstLine="851"/>
        <w:jc w:val="both"/>
        <w:rPr>
          <w:b/>
          <w:sz w:val="24"/>
          <w:szCs w:val="24"/>
        </w:rPr>
      </w:pPr>
      <w:r>
        <w:rPr>
          <w:b/>
          <w:sz w:val="24"/>
          <w:szCs w:val="24"/>
        </w:rPr>
        <w:t>4.1.2.</w:t>
      </w:r>
      <w:r>
        <w:rPr>
          <w:sz w:val="24"/>
          <w:szCs w:val="24"/>
        </w:rPr>
        <w:t xml:space="preserve"> Lei Orgânica do Município de Piracicaba;</w:t>
      </w:r>
    </w:p>
    <w:p w14:paraId="0C0A0E32" w14:textId="77777777" w:rsidR="00B678A5" w:rsidRDefault="00B678A5" w:rsidP="00B678A5">
      <w:pPr>
        <w:keepLines/>
        <w:ind w:firstLine="851"/>
        <w:jc w:val="both"/>
        <w:rPr>
          <w:b/>
          <w:sz w:val="24"/>
          <w:szCs w:val="24"/>
        </w:rPr>
      </w:pPr>
      <w:r>
        <w:rPr>
          <w:b/>
          <w:sz w:val="24"/>
          <w:szCs w:val="24"/>
        </w:rPr>
        <w:t>4.1.3.</w:t>
      </w:r>
      <w:r>
        <w:rPr>
          <w:sz w:val="24"/>
          <w:szCs w:val="24"/>
        </w:rPr>
        <w:t xml:space="preserve"> Lei Federal nº 14.133, de 01/04/2021;</w:t>
      </w:r>
    </w:p>
    <w:p w14:paraId="78CF5E44" w14:textId="77777777" w:rsidR="00B678A5" w:rsidRDefault="00B678A5" w:rsidP="00B678A5">
      <w:pPr>
        <w:keepLines/>
        <w:ind w:firstLine="851"/>
        <w:jc w:val="both"/>
        <w:rPr>
          <w:b/>
          <w:sz w:val="24"/>
          <w:szCs w:val="24"/>
        </w:rPr>
      </w:pPr>
      <w:r>
        <w:rPr>
          <w:b/>
          <w:sz w:val="24"/>
          <w:szCs w:val="24"/>
        </w:rPr>
        <w:t>4.1.4.</w:t>
      </w:r>
      <w:r>
        <w:rPr>
          <w:sz w:val="24"/>
          <w:szCs w:val="24"/>
        </w:rPr>
        <w:t xml:space="preserve"> Decreto Municipal nº 17.640, de 30/10/2018;</w:t>
      </w:r>
    </w:p>
    <w:p w14:paraId="46604932" w14:textId="77777777" w:rsidR="00B678A5" w:rsidRDefault="00B678A5" w:rsidP="00B678A5">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76E4CB9E" w14:textId="77777777" w:rsidR="00B678A5" w:rsidRDefault="00B678A5" w:rsidP="00B678A5">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B678A5" w14:paraId="1F9ED92D"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645F0A" w14:textId="77777777" w:rsidR="00B678A5" w:rsidRDefault="00B678A5" w:rsidP="007A414B">
            <w:pPr>
              <w:ind w:firstLine="851"/>
              <w:jc w:val="both"/>
            </w:pPr>
            <w:r>
              <w:rPr>
                <w:b/>
                <w:sz w:val="24"/>
                <w:szCs w:val="24"/>
              </w:rPr>
              <w:t>CLÁUSULA 5ª - DO PREÇO</w:t>
            </w:r>
          </w:p>
        </w:tc>
      </w:tr>
    </w:tbl>
    <w:p w14:paraId="2BFE6552" w14:textId="77777777" w:rsidR="00B678A5" w:rsidRDefault="00B678A5" w:rsidP="00B678A5">
      <w:pPr>
        <w:ind w:firstLine="851"/>
        <w:jc w:val="both"/>
        <w:rPr>
          <w:sz w:val="24"/>
          <w:szCs w:val="24"/>
        </w:rPr>
      </w:pPr>
    </w:p>
    <w:p w14:paraId="5981C9B0" w14:textId="77777777" w:rsidR="00B678A5" w:rsidRDefault="00B678A5" w:rsidP="00B678A5">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323490A" w14:textId="77777777" w:rsidR="00B678A5" w:rsidRDefault="00B678A5" w:rsidP="00B678A5">
      <w:pPr>
        <w:ind w:firstLine="851"/>
        <w:jc w:val="both"/>
        <w:rPr>
          <w:b/>
          <w:sz w:val="24"/>
          <w:szCs w:val="24"/>
        </w:rPr>
      </w:pPr>
    </w:p>
    <w:p w14:paraId="5BB5F83F" w14:textId="77777777" w:rsidR="00B678A5" w:rsidRDefault="00B678A5" w:rsidP="00B678A5">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F016D23" w14:textId="77777777" w:rsidR="00B678A5" w:rsidRDefault="00B678A5" w:rsidP="00B678A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B678A5" w14:paraId="2ECFE1CB"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4C4D945" w14:textId="77777777" w:rsidR="00B678A5" w:rsidRDefault="00B678A5" w:rsidP="007A414B">
            <w:pPr>
              <w:ind w:firstLine="851"/>
              <w:jc w:val="both"/>
            </w:pPr>
            <w:r>
              <w:rPr>
                <w:b/>
                <w:sz w:val="24"/>
                <w:szCs w:val="24"/>
              </w:rPr>
              <w:t>CLÁUSULA 6ª - DOS PAGAMENTOS</w:t>
            </w:r>
          </w:p>
        </w:tc>
      </w:tr>
    </w:tbl>
    <w:p w14:paraId="7815E549" w14:textId="77777777" w:rsidR="00B678A5" w:rsidRDefault="00B678A5" w:rsidP="00B678A5">
      <w:pPr>
        <w:ind w:firstLine="851"/>
        <w:jc w:val="both"/>
        <w:rPr>
          <w:sz w:val="24"/>
          <w:szCs w:val="24"/>
        </w:rPr>
      </w:pPr>
    </w:p>
    <w:p w14:paraId="7B0A18BA" w14:textId="77777777" w:rsidR="00B678A5" w:rsidRDefault="00B678A5" w:rsidP="00B678A5">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D639779" w14:textId="77777777" w:rsidR="00B678A5" w:rsidRDefault="00B678A5" w:rsidP="00B678A5">
      <w:pPr>
        <w:ind w:firstLine="850"/>
        <w:jc w:val="both"/>
        <w:rPr>
          <w:b/>
          <w:sz w:val="24"/>
          <w:szCs w:val="24"/>
        </w:rPr>
      </w:pPr>
    </w:p>
    <w:p w14:paraId="00B6D933" w14:textId="77777777" w:rsidR="00B678A5" w:rsidRDefault="00B678A5" w:rsidP="00B678A5">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01B71DA6" w14:textId="77777777" w:rsidR="00B678A5" w:rsidRDefault="00B678A5" w:rsidP="00B678A5">
      <w:pPr>
        <w:ind w:firstLine="850"/>
        <w:jc w:val="both"/>
        <w:rPr>
          <w:sz w:val="24"/>
          <w:szCs w:val="24"/>
        </w:rPr>
      </w:pPr>
    </w:p>
    <w:p w14:paraId="68F90B8C" w14:textId="77777777" w:rsidR="00B678A5" w:rsidRDefault="00B678A5" w:rsidP="00B678A5">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353CDF93" w14:textId="77777777" w:rsidR="00B678A5" w:rsidRDefault="00B678A5" w:rsidP="00B678A5">
      <w:pPr>
        <w:ind w:firstLine="850"/>
        <w:jc w:val="both"/>
        <w:rPr>
          <w:sz w:val="24"/>
          <w:szCs w:val="24"/>
        </w:rPr>
      </w:pPr>
    </w:p>
    <w:p w14:paraId="7B59D03B" w14:textId="77777777" w:rsidR="00B678A5" w:rsidRDefault="00B678A5" w:rsidP="00B678A5">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3F9672BA" w14:textId="77777777" w:rsidR="00B678A5" w:rsidRDefault="00B678A5" w:rsidP="00B678A5">
      <w:pPr>
        <w:jc w:val="both"/>
        <w:rPr>
          <w:b/>
          <w:sz w:val="24"/>
          <w:szCs w:val="24"/>
        </w:rPr>
      </w:pPr>
    </w:p>
    <w:p w14:paraId="09BC16D3" w14:textId="77777777" w:rsidR="00B678A5" w:rsidRDefault="00B678A5" w:rsidP="00B678A5">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FC45A8C" w14:textId="77777777" w:rsidR="00B678A5" w:rsidRDefault="00B678A5" w:rsidP="00B678A5">
      <w:pPr>
        <w:ind w:firstLine="850"/>
        <w:jc w:val="both"/>
        <w:rPr>
          <w:sz w:val="24"/>
          <w:szCs w:val="24"/>
        </w:rPr>
      </w:pPr>
    </w:p>
    <w:p w14:paraId="7AD261AE" w14:textId="77777777" w:rsidR="00B678A5" w:rsidRDefault="00B678A5" w:rsidP="00B678A5">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73FA5295" w14:textId="77777777" w:rsidR="00B678A5" w:rsidRDefault="00B678A5" w:rsidP="00B678A5">
      <w:pPr>
        <w:ind w:firstLine="850"/>
        <w:jc w:val="both"/>
        <w:rPr>
          <w:sz w:val="24"/>
          <w:szCs w:val="24"/>
        </w:rPr>
      </w:pPr>
    </w:p>
    <w:p w14:paraId="653F206D" w14:textId="77777777" w:rsidR="00B678A5" w:rsidRDefault="00B678A5" w:rsidP="00B678A5">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1CBF101" w14:textId="77777777" w:rsidR="00B678A5" w:rsidRDefault="00B678A5" w:rsidP="00B678A5">
      <w:pPr>
        <w:ind w:firstLine="850"/>
        <w:jc w:val="both"/>
        <w:rPr>
          <w:b/>
          <w:sz w:val="24"/>
          <w:szCs w:val="24"/>
        </w:rPr>
      </w:pPr>
    </w:p>
    <w:p w14:paraId="47E9936C" w14:textId="77777777" w:rsidR="00B678A5" w:rsidRDefault="00B678A5" w:rsidP="00B678A5">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66C96AD4" w14:textId="77777777" w:rsidR="00B678A5" w:rsidRDefault="00B678A5" w:rsidP="00B678A5">
      <w:pPr>
        <w:keepLines/>
        <w:ind w:firstLine="850"/>
        <w:jc w:val="both"/>
        <w:rPr>
          <w:sz w:val="24"/>
          <w:szCs w:val="24"/>
        </w:rPr>
      </w:pPr>
    </w:p>
    <w:p w14:paraId="581423A0" w14:textId="77777777" w:rsidR="00B678A5" w:rsidRDefault="00B678A5" w:rsidP="00B678A5">
      <w:pPr>
        <w:keepLines/>
        <w:ind w:firstLine="850"/>
        <w:jc w:val="both"/>
        <w:rPr>
          <w:b/>
          <w:sz w:val="24"/>
          <w:szCs w:val="24"/>
        </w:rPr>
      </w:pPr>
      <w:r>
        <w:rPr>
          <w:b/>
          <w:sz w:val="24"/>
          <w:szCs w:val="24"/>
        </w:rPr>
        <w:t>6.3.4.</w:t>
      </w:r>
      <w:r>
        <w:rPr>
          <w:sz w:val="24"/>
          <w:szCs w:val="24"/>
        </w:rPr>
        <w:t xml:space="preserve"> Certidão Negativa de Débitos Trabalhistas (CNDT).</w:t>
      </w:r>
    </w:p>
    <w:p w14:paraId="17A79E73" w14:textId="77777777" w:rsidR="00B678A5" w:rsidRDefault="00B678A5" w:rsidP="00B678A5">
      <w:pPr>
        <w:jc w:val="both"/>
        <w:rPr>
          <w:b/>
          <w:sz w:val="24"/>
          <w:szCs w:val="24"/>
        </w:rPr>
      </w:pPr>
    </w:p>
    <w:p w14:paraId="147655C8" w14:textId="77777777" w:rsidR="00B678A5" w:rsidRDefault="00B678A5" w:rsidP="00B678A5">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AC58F62" w14:textId="77777777" w:rsidR="00B678A5" w:rsidRDefault="00B678A5" w:rsidP="00B678A5">
      <w:pPr>
        <w:ind w:firstLine="850"/>
        <w:jc w:val="both"/>
        <w:rPr>
          <w:sz w:val="24"/>
          <w:szCs w:val="24"/>
        </w:rPr>
      </w:pPr>
    </w:p>
    <w:p w14:paraId="281A5F25" w14:textId="77777777" w:rsidR="00B678A5" w:rsidRDefault="00B678A5" w:rsidP="00B678A5">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6C0DF4B" w14:textId="77777777" w:rsidR="00B678A5" w:rsidRDefault="00B678A5" w:rsidP="00B678A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678A5" w14:paraId="237E7287" w14:textId="77777777" w:rsidTr="007A414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042F35A" w14:textId="77777777" w:rsidR="00B678A5" w:rsidRDefault="00B678A5" w:rsidP="007A414B">
            <w:pPr>
              <w:ind w:firstLine="851"/>
              <w:jc w:val="both"/>
            </w:pPr>
            <w:r>
              <w:rPr>
                <w:b/>
                <w:sz w:val="24"/>
                <w:szCs w:val="24"/>
              </w:rPr>
              <w:t>CLÁUSULA 7ª - DA FISCALIZAÇÃO</w:t>
            </w:r>
          </w:p>
        </w:tc>
      </w:tr>
    </w:tbl>
    <w:p w14:paraId="44FC6CAD" w14:textId="77777777" w:rsidR="00B678A5" w:rsidRDefault="00B678A5" w:rsidP="00B678A5">
      <w:pPr>
        <w:ind w:firstLine="851"/>
        <w:jc w:val="both"/>
        <w:rPr>
          <w:b/>
          <w:sz w:val="24"/>
          <w:szCs w:val="24"/>
        </w:rPr>
      </w:pPr>
    </w:p>
    <w:p w14:paraId="22E20397" w14:textId="77777777" w:rsidR="00B678A5" w:rsidRDefault="00B678A5" w:rsidP="00B678A5">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53B06A0E" w14:textId="77777777" w:rsidR="00B678A5" w:rsidRDefault="00B678A5" w:rsidP="00B678A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678A5" w14:paraId="35548B79" w14:textId="77777777" w:rsidTr="007A414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1E18FC0" w14:textId="77777777" w:rsidR="00B678A5" w:rsidRDefault="00B678A5" w:rsidP="007A414B">
            <w:pPr>
              <w:ind w:firstLine="851"/>
              <w:jc w:val="both"/>
            </w:pPr>
            <w:r>
              <w:rPr>
                <w:b/>
                <w:sz w:val="24"/>
                <w:szCs w:val="24"/>
              </w:rPr>
              <w:t>CLÁUSULA 8ª - DO PRAZO DE VIGÊNCIA</w:t>
            </w:r>
          </w:p>
        </w:tc>
      </w:tr>
    </w:tbl>
    <w:p w14:paraId="077768D1" w14:textId="77777777" w:rsidR="00B678A5" w:rsidRDefault="00B678A5" w:rsidP="00B678A5">
      <w:pPr>
        <w:ind w:firstLine="851"/>
        <w:jc w:val="both"/>
        <w:rPr>
          <w:b/>
          <w:sz w:val="24"/>
          <w:szCs w:val="24"/>
        </w:rPr>
      </w:pPr>
    </w:p>
    <w:p w14:paraId="0AFCD4D3" w14:textId="77777777" w:rsidR="00B678A5" w:rsidRDefault="00B678A5" w:rsidP="00B678A5">
      <w:pPr>
        <w:ind w:firstLine="851"/>
        <w:jc w:val="both"/>
        <w:rPr>
          <w:sz w:val="24"/>
          <w:szCs w:val="24"/>
        </w:rPr>
      </w:pPr>
      <w:r>
        <w:rPr>
          <w:b/>
          <w:sz w:val="24"/>
          <w:szCs w:val="24"/>
        </w:rPr>
        <w:t>8.1.</w:t>
      </w:r>
      <w:r>
        <w:rPr>
          <w:sz w:val="24"/>
          <w:szCs w:val="24"/>
        </w:rPr>
        <w:t xml:space="preserve"> </w:t>
      </w:r>
      <w:r>
        <w:rPr>
          <w:color w:val="000000"/>
          <w:sz w:val="24"/>
          <w:szCs w:val="24"/>
        </w:rPr>
        <w:t xml:space="preserve">O presente contrato terá vigência </w:t>
      </w:r>
      <w:proofErr w:type="gramStart"/>
      <w:r>
        <w:rPr>
          <w:color w:val="000000"/>
          <w:sz w:val="24"/>
          <w:szCs w:val="24"/>
        </w:rPr>
        <w:t>até ...</w:t>
      </w:r>
      <w:proofErr w:type="gramEnd"/>
      <w:r>
        <w:rPr>
          <w:color w:val="000000"/>
          <w:sz w:val="24"/>
          <w:szCs w:val="24"/>
        </w:rPr>
        <w:t xml:space="preserve"> </w:t>
      </w:r>
      <w:proofErr w:type="gramStart"/>
      <w:r>
        <w:rPr>
          <w:color w:val="000000"/>
          <w:sz w:val="24"/>
          <w:szCs w:val="24"/>
        </w:rPr>
        <w:t>de</w:t>
      </w:r>
      <w:proofErr w:type="gramEnd"/>
      <w:r>
        <w:rPr>
          <w:color w:val="000000"/>
          <w:sz w:val="24"/>
          <w:szCs w:val="24"/>
        </w:rPr>
        <w:t xml:space="preserve"> ................ </w:t>
      </w:r>
      <w:proofErr w:type="gramStart"/>
      <w:r>
        <w:rPr>
          <w:color w:val="000000"/>
          <w:sz w:val="24"/>
          <w:szCs w:val="24"/>
        </w:rPr>
        <w:t>de</w:t>
      </w:r>
      <w:proofErr w:type="gramEnd"/>
      <w:r>
        <w:rPr>
          <w:color w:val="000000"/>
          <w:sz w:val="24"/>
          <w:szCs w:val="24"/>
        </w:rPr>
        <w:t xml:space="preserve"> 202., a contar da data da Ordem de Fornecimento.</w:t>
      </w:r>
      <w:r>
        <w:rPr>
          <w:sz w:val="24"/>
          <w:szCs w:val="24"/>
        </w:rPr>
        <w:t xml:space="preserve"> </w:t>
      </w:r>
    </w:p>
    <w:p w14:paraId="207D4D4A" w14:textId="77777777" w:rsidR="00B678A5" w:rsidRDefault="00B678A5" w:rsidP="00B678A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678A5" w14:paraId="73FDBAAF" w14:textId="77777777" w:rsidTr="007A414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0AD0ED" w14:textId="77777777" w:rsidR="00B678A5" w:rsidRDefault="00B678A5" w:rsidP="007A414B">
            <w:pPr>
              <w:ind w:firstLine="851"/>
              <w:jc w:val="both"/>
            </w:pPr>
            <w:r>
              <w:rPr>
                <w:b/>
                <w:sz w:val="24"/>
                <w:szCs w:val="24"/>
              </w:rPr>
              <w:t>CLÁUSULA 9ª - DA EXTINÇÃO DO CONTRATO</w:t>
            </w:r>
          </w:p>
        </w:tc>
      </w:tr>
    </w:tbl>
    <w:p w14:paraId="67EFBA52" w14:textId="77777777" w:rsidR="00B678A5" w:rsidRDefault="00B678A5" w:rsidP="00B678A5">
      <w:pPr>
        <w:ind w:firstLine="851"/>
        <w:jc w:val="both"/>
        <w:rPr>
          <w:b/>
          <w:sz w:val="24"/>
          <w:szCs w:val="24"/>
        </w:rPr>
      </w:pPr>
    </w:p>
    <w:p w14:paraId="72CBB82C" w14:textId="77777777" w:rsidR="00B678A5" w:rsidRDefault="00B678A5" w:rsidP="00B678A5">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0C656EC4" w14:textId="77777777" w:rsidR="00B678A5" w:rsidRDefault="00B678A5" w:rsidP="00B678A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678A5" w14:paraId="69E336A3" w14:textId="77777777" w:rsidTr="007A414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571591" w14:textId="77777777" w:rsidR="00B678A5" w:rsidRDefault="00B678A5" w:rsidP="007A414B">
            <w:pPr>
              <w:ind w:firstLine="851"/>
              <w:jc w:val="both"/>
            </w:pPr>
            <w:r>
              <w:rPr>
                <w:b/>
                <w:sz w:val="24"/>
                <w:szCs w:val="24"/>
              </w:rPr>
              <w:t>CLÁUSULA 10. - DO RECEBIMENTO</w:t>
            </w:r>
          </w:p>
        </w:tc>
      </w:tr>
    </w:tbl>
    <w:p w14:paraId="4CB3F8AF" w14:textId="77777777" w:rsidR="00B678A5" w:rsidRDefault="00B678A5" w:rsidP="00B678A5">
      <w:pPr>
        <w:ind w:firstLine="851"/>
        <w:jc w:val="both"/>
        <w:rPr>
          <w:b/>
          <w:sz w:val="24"/>
          <w:szCs w:val="24"/>
        </w:rPr>
      </w:pPr>
    </w:p>
    <w:p w14:paraId="2F5839E0" w14:textId="77777777" w:rsidR="00B678A5" w:rsidRDefault="00B678A5" w:rsidP="00B678A5">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66B11A38" w14:textId="77777777" w:rsidR="00B678A5" w:rsidRDefault="00B678A5" w:rsidP="00B678A5">
      <w:pPr>
        <w:ind w:firstLine="851"/>
        <w:jc w:val="both"/>
        <w:rPr>
          <w:b/>
          <w:sz w:val="24"/>
          <w:szCs w:val="24"/>
        </w:rPr>
      </w:pPr>
    </w:p>
    <w:p w14:paraId="3347BA00" w14:textId="77777777" w:rsidR="00B678A5" w:rsidRDefault="00B678A5" w:rsidP="00B678A5">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61B75BCD" w14:textId="77777777" w:rsidR="00B678A5" w:rsidRDefault="00B678A5" w:rsidP="00B678A5">
      <w:pPr>
        <w:ind w:firstLine="851"/>
        <w:jc w:val="both"/>
        <w:rPr>
          <w:sz w:val="24"/>
          <w:szCs w:val="24"/>
        </w:rPr>
      </w:pPr>
    </w:p>
    <w:p w14:paraId="5249C474" w14:textId="77777777" w:rsidR="00B678A5" w:rsidRDefault="00B678A5" w:rsidP="00B678A5">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3026F14" w14:textId="77777777" w:rsidR="00B678A5" w:rsidRDefault="00B678A5" w:rsidP="00B678A5">
      <w:pPr>
        <w:ind w:firstLine="851"/>
        <w:jc w:val="both"/>
        <w:rPr>
          <w:b/>
          <w:sz w:val="24"/>
          <w:szCs w:val="24"/>
        </w:rPr>
      </w:pPr>
    </w:p>
    <w:p w14:paraId="3F6C4368" w14:textId="77777777" w:rsidR="00B678A5" w:rsidRDefault="00B678A5" w:rsidP="00B678A5">
      <w:pPr>
        <w:ind w:firstLine="851"/>
        <w:jc w:val="both"/>
        <w:rPr>
          <w:b/>
          <w:sz w:val="24"/>
          <w:szCs w:val="24"/>
        </w:rPr>
      </w:pPr>
      <w:r>
        <w:rPr>
          <w:b/>
          <w:sz w:val="24"/>
          <w:szCs w:val="24"/>
        </w:rPr>
        <w:t xml:space="preserve">10.2. </w:t>
      </w:r>
      <w:r>
        <w:rPr>
          <w:sz w:val="24"/>
          <w:szCs w:val="24"/>
        </w:rPr>
        <w:t>O recebimento de que trata este item far-se-á mediante recibo.</w:t>
      </w:r>
    </w:p>
    <w:p w14:paraId="3762D169" w14:textId="77777777" w:rsidR="00B678A5" w:rsidRDefault="00B678A5" w:rsidP="00B678A5">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50880CF" w14:textId="77777777" w:rsidR="00B678A5" w:rsidRDefault="00B678A5" w:rsidP="00B678A5">
      <w:pPr>
        <w:jc w:val="both"/>
        <w:rPr>
          <w:sz w:val="24"/>
          <w:szCs w:val="24"/>
        </w:rPr>
      </w:pPr>
    </w:p>
    <w:tbl>
      <w:tblPr>
        <w:tblW w:w="0" w:type="auto"/>
        <w:tblInd w:w="-15" w:type="dxa"/>
        <w:tblLayout w:type="fixed"/>
        <w:tblLook w:val="0000" w:firstRow="0" w:lastRow="0" w:firstColumn="0" w:lastColumn="0" w:noHBand="0" w:noVBand="0"/>
      </w:tblPr>
      <w:tblGrid>
        <w:gridCol w:w="8750"/>
      </w:tblGrid>
      <w:tr w:rsidR="00B678A5" w14:paraId="1A4171E8" w14:textId="77777777" w:rsidTr="007A414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4272F9" w14:textId="77777777" w:rsidR="00B678A5" w:rsidRDefault="00B678A5" w:rsidP="007A414B">
            <w:pPr>
              <w:keepLines/>
              <w:ind w:firstLine="851"/>
              <w:jc w:val="both"/>
            </w:pPr>
            <w:r>
              <w:rPr>
                <w:b/>
                <w:sz w:val="24"/>
                <w:szCs w:val="24"/>
              </w:rPr>
              <w:t>CLÁUSULA 11. - DAS SANÇÕES ADMINISTRATIVAS</w:t>
            </w:r>
          </w:p>
        </w:tc>
      </w:tr>
    </w:tbl>
    <w:p w14:paraId="5BBB94A4" w14:textId="77777777" w:rsidR="00B678A5" w:rsidRDefault="00B678A5" w:rsidP="00B678A5">
      <w:pPr>
        <w:ind w:firstLine="851"/>
        <w:jc w:val="both"/>
        <w:rPr>
          <w:b/>
          <w:sz w:val="24"/>
          <w:szCs w:val="24"/>
        </w:rPr>
      </w:pPr>
    </w:p>
    <w:p w14:paraId="46423CBB" w14:textId="77777777" w:rsidR="00B678A5" w:rsidRDefault="00B678A5" w:rsidP="00B678A5">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620B403" w14:textId="77777777" w:rsidR="00B678A5" w:rsidRDefault="00B678A5" w:rsidP="00B678A5">
      <w:pPr>
        <w:ind w:firstLine="851"/>
        <w:jc w:val="both"/>
        <w:rPr>
          <w:b/>
          <w:sz w:val="24"/>
          <w:szCs w:val="24"/>
        </w:rPr>
      </w:pPr>
    </w:p>
    <w:p w14:paraId="5FA6CE60" w14:textId="77777777" w:rsidR="00B678A5" w:rsidRDefault="00B678A5" w:rsidP="00B678A5">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D48194F" w14:textId="77777777" w:rsidR="00B678A5" w:rsidRDefault="00B678A5" w:rsidP="00B678A5">
      <w:pPr>
        <w:ind w:firstLine="851"/>
        <w:jc w:val="both"/>
        <w:rPr>
          <w:sz w:val="24"/>
          <w:szCs w:val="24"/>
        </w:rPr>
      </w:pPr>
    </w:p>
    <w:p w14:paraId="71FFBCC5" w14:textId="77777777" w:rsidR="00B678A5" w:rsidRDefault="00B678A5" w:rsidP="00B678A5">
      <w:pPr>
        <w:ind w:firstLine="851"/>
        <w:jc w:val="both"/>
        <w:rPr>
          <w:sz w:val="24"/>
          <w:szCs w:val="24"/>
        </w:rPr>
      </w:pPr>
      <w:r>
        <w:rPr>
          <w:b/>
          <w:sz w:val="24"/>
          <w:szCs w:val="24"/>
        </w:rPr>
        <w:lastRenderedPageBreak/>
        <w:t>11.1.2.</w:t>
      </w:r>
      <w:r>
        <w:rPr>
          <w:sz w:val="24"/>
          <w:szCs w:val="24"/>
        </w:rPr>
        <w:t xml:space="preserve"> Salvo em decorrência de fato superveniente devidamente justificado, não mantiver a proposta em especial quando: </w:t>
      </w:r>
    </w:p>
    <w:p w14:paraId="7AF9BFEF" w14:textId="77777777" w:rsidR="00B678A5" w:rsidRDefault="00B678A5" w:rsidP="00B678A5">
      <w:pPr>
        <w:ind w:firstLine="851"/>
        <w:jc w:val="both"/>
        <w:rPr>
          <w:sz w:val="24"/>
          <w:szCs w:val="24"/>
        </w:rPr>
      </w:pPr>
    </w:p>
    <w:p w14:paraId="5A452317" w14:textId="77777777" w:rsidR="00B678A5" w:rsidRDefault="00B678A5" w:rsidP="00B678A5">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29601F85" w14:textId="77777777" w:rsidR="00B678A5" w:rsidRDefault="00B678A5" w:rsidP="00B678A5">
      <w:pPr>
        <w:ind w:firstLine="851"/>
        <w:jc w:val="both"/>
        <w:rPr>
          <w:sz w:val="24"/>
          <w:szCs w:val="24"/>
        </w:rPr>
      </w:pPr>
    </w:p>
    <w:p w14:paraId="67A5F5F3" w14:textId="77777777" w:rsidR="00B678A5" w:rsidRDefault="00B678A5" w:rsidP="00B678A5">
      <w:pPr>
        <w:ind w:firstLine="851"/>
        <w:jc w:val="both"/>
        <w:rPr>
          <w:sz w:val="24"/>
          <w:szCs w:val="24"/>
        </w:rPr>
      </w:pPr>
      <w:r>
        <w:rPr>
          <w:b/>
          <w:sz w:val="24"/>
          <w:szCs w:val="24"/>
        </w:rPr>
        <w:t>11.1.2.2.</w:t>
      </w:r>
      <w:r>
        <w:rPr>
          <w:sz w:val="24"/>
          <w:szCs w:val="24"/>
        </w:rPr>
        <w:t xml:space="preserve"> Recusar-se a enviar o detalhamento da proposta quando exigível; </w:t>
      </w:r>
    </w:p>
    <w:p w14:paraId="64D953CD" w14:textId="77777777" w:rsidR="00B678A5" w:rsidRDefault="00B678A5" w:rsidP="00B678A5">
      <w:pPr>
        <w:ind w:firstLine="851"/>
        <w:jc w:val="both"/>
        <w:rPr>
          <w:sz w:val="24"/>
          <w:szCs w:val="24"/>
        </w:rPr>
      </w:pPr>
    </w:p>
    <w:p w14:paraId="0070C83A" w14:textId="77777777" w:rsidR="00B678A5" w:rsidRDefault="00B678A5" w:rsidP="00B678A5">
      <w:pPr>
        <w:ind w:firstLine="851"/>
        <w:jc w:val="both"/>
        <w:rPr>
          <w:sz w:val="24"/>
          <w:szCs w:val="24"/>
        </w:rPr>
      </w:pPr>
      <w:r>
        <w:rPr>
          <w:b/>
          <w:sz w:val="24"/>
          <w:szCs w:val="24"/>
        </w:rPr>
        <w:t>11.1.2.3.</w:t>
      </w:r>
      <w:r>
        <w:rPr>
          <w:sz w:val="24"/>
          <w:szCs w:val="24"/>
        </w:rPr>
        <w:t xml:space="preserve"> Pedir para ser desclassificado quando encerrada a etapa competitiva; </w:t>
      </w:r>
    </w:p>
    <w:p w14:paraId="01BE0A01" w14:textId="77777777" w:rsidR="00B678A5" w:rsidRDefault="00B678A5" w:rsidP="00B678A5">
      <w:pPr>
        <w:jc w:val="both"/>
        <w:rPr>
          <w:sz w:val="24"/>
          <w:szCs w:val="24"/>
        </w:rPr>
      </w:pPr>
    </w:p>
    <w:p w14:paraId="72926CED" w14:textId="77777777" w:rsidR="00B678A5" w:rsidRDefault="00B678A5" w:rsidP="00B678A5">
      <w:pPr>
        <w:ind w:firstLine="851"/>
        <w:jc w:val="both"/>
        <w:rPr>
          <w:sz w:val="24"/>
          <w:szCs w:val="24"/>
        </w:rPr>
      </w:pPr>
      <w:r>
        <w:rPr>
          <w:b/>
          <w:sz w:val="24"/>
          <w:szCs w:val="24"/>
        </w:rPr>
        <w:t>11.1.2.4.</w:t>
      </w:r>
      <w:r>
        <w:rPr>
          <w:sz w:val="24"/>
          <w:szCs w:val="24"/>
        </w:rPr>
        <w:t xml:space="preserve"> Deixar de apresentar amostra; </w:t>
      </w:r>
    </w:p>
    <w:p w14:paraId="7669BE02" w14:textId="77777777" w:rsidR="00B678A5" w:rsidRDefault="00B678A5" w:rsidP="00B678A5">
      <w:pPr>
        <w:ind w:firstLine="851"/>
        <w:jc w:val="both"/>
        <w:rPr>
          <w:sz w:val="24"/>
          <w:szCs w:val="24"/>
        </w:rPr>
      </w:pPr>
    </w:p>
    <w:p w14:paraId="51AB589F" w14:textId="77777777" w:rsidR="00B678A5" w:rsidRDefault="00B678A5" w:rsidP="00B678A5">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3573BC61" w14:textId="77777777" w:rsidR="00B678A5" w:rsidRDefault="00B678A5" w:rsidP="00B678A5">
      <w:pPr>
        <w:ind w:firstLine="851"/>
        <w:jc w:val="both"/>
        <w:rPr>
          <w:sz w:val="24"/>
          <w:szCs w:val="24"/>
        </w:rPr>
      </w:pPr>
    </w:p>
    <w:p w14:paraId="340EAF4E" w14:textId="77777777" w:rsidR="00B678A5" w:rsidRDefault="00B678A5" w:rsidP="00B678A5">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3268038D" w14:textId="77777777" w:rsidR="00B678A5" w:rsidRDefault="00B678A5" w:rsidP="00B678A5">
      <w:pPr>
        <w:ind w:firstLine="851"/>
        <w:jc w:val="both"/>
        <w:rPr>
          <w:sz w:val="24"/>
          <w:szCs w:val="24"/>
        </w:rPr>
      </w:pPr>
    </w:p>
    <w:p w14:paraId="5B5D053F" w14:textId="77777777" w:rsidR="00B678A5" w:rsidRDefault="00B678A5" w:rsidP="00B678A5">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A9F379A" w14:textId="77777777" w:rsidR="00B678A5" w:rsidRDefault="00B678A5" w:rsidP="00B678A5">
      <w:pPr>
        <w:ind w:firstLine="851"/>
        <w:jc w:val="both"/>
        <w:rPr>
          <w:sz w:val="24"/>
          <w:szCs w:val="24"/>
        </w:rPr>
      </w:pPr>
    </w:p>
    <w:p w14:paraId="6924D021" w14:textId="77777777" w:rsidR="00B678A5" w:rsidRDefault="00B678A5" w:rsidP="00B678A5">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451833D" w14:textId="77777777" w:rsidR="00B678A5" w:rsidRDefault="00B678A5" w:rsidP="00B678A5">
      <w:pPr>
        <w:ind w:firstLine="851"/>
        <w:jc w:val="both"/>
        <w:rPr>
          <w:sz w:val="24"/>
          <w:szCs w:val="24"/>
        </w:rPr>
      </w:pPr>
    </w:p>
    <w:p w14:paraId="0624A1AA" w14:textId="77777777" w:rsidR="00B678A5" w:rsidRDefault="00B678A5" w:rsidP="00B678A5">
      <w:pPr>
        <w:ind w:firstLine="851"/>
        <w:jc w:val="both"/>
        <w:rPr>
          <w:b/>
          <w:sz w:val="24"/>
          <w:szCs w:val="24"/>
        </w:rPr>
      </w:pPr>
      <w:r>
        <w:rPr>
          <w:b/>
          <w:sz w:val="24"/>
          <w:szCs w:val="24"/>
        </w:rPr>
        <w:t>11.1.5.</w:t>
      </w:r>
      <w:r>
        <w:rPr>
          <w:sz w:val="24"/>
          <w:szCs w:val="24"/>
        </w:rPr>
        <w:t xml:space="preserve"> Fraudar a licitação </w:t>
      </w:r>
    </w:p>
    <w:p w14:paraId="465ABCD1" w14:textId="77777777" w:rsidR="00B678A5" w:rsidRDefault="00B678A5" w:rsidP="00B678A5">
      <w:pPr>
        <w:ind w:firstLine="851"/>
        <w:jc w:val="both"/>
        <w:rPr>
          <w:b/>
          <w:sz w:val="24"/>
          <w:szCs w:val="24"/>
        </w:rPr>
      </w:pPr>
    </w:p>
    <w:p w14:paraId="220A7166" w14:textId="77777777" w:rsidR="00B678A5" w:rsidRDefault="00B678A5" w:rsidP="00B678A5">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05AD16DF" w14:textId="77777777" w:rsidR="00B678A5" w:rsidRDefault="00B678A5" w:rsidP="00B678A5">
      <w:pPr>
        <w:ind w:firstLine="851"/>
        <w:jc w:val="both"/>
        <w:rPr>
          <w:sz w:val="24"/>
          <w:szCs w:val="24"/>
        </w:rPr>
      </w:pPr>
    </w:p>
    <w:p w14:paraId="5C53210F" w14:textId="77777777" w:rsidR="00B678A5" w:rsidRDefault="00B678A5" w:rsidP="00B678A5">
      <w:pPr>
        <w:ind w:firstLine="851"/>
        <w:jc w:val="both"/>
        <w:rPr>
          <w:sz w:val="24"/>
          <w:szCs w:val="24"/>
        </w:rPr>
      </w:pPr>
      <w:r>
        <w:rPr>
          <w:b/>
          <w:sz w:val="24"/>
          <w:szCs w:val="24"/>
        </w:rPr>
        <w:t>11.1.6.1.</w:t>
      </w:r>
      <w:r>
        <w:rPr>
          <w:sz w:val="24"/>
          <w:szCs w:val="24"/>
        </w:rPr>
        <w:t xml:space="preserve"> Agir em conluio ou em desconformidade com a lei; </w:t>
      </w:r>
    </w:p>
    <w:p w14:paraId="7C281131" w14:textId="77777777" w:rsidR="00B678A5" w:rsidRDefault="00B678A5" w:rsidP="00B678A5">
      <w:pPr>
        <w:ind w:firstLine="851"/>
        <w:jc w:val="both"/>
        <w:rPr>
          <w:sz w:val="24"/>
          <w:szCs w:val="24"/>
        </w:rPr>
      </w:pPr>
    </w:p>
    <w:p w14:paraId="28286F5A" w14:textId="77777777" w:rsidR="00B678A5" w:rsidRDefault="00B678A5" w:rsidP="00B678A5">
      <w:pPr>
        <w:ind w:firstLine="851"/>
        <w:jc w:val="both"/>
        <w:rPr>
          <w:b/>
          <w:sz w:val="24"/>
          <w:szCs w:val="24"/>
        </w:rPr>
      </w:pPr>
      <w:r>
        <w:rPr>
          <w:b/>
          <w:sz w:val="24"/>
          <w:szCs w:val="24"/>
        </w:rPr>
        <w:t>11.1.6.2.</w:t>
      </w:r>
      <w:r>
        <w:rPr>
          <w:sz w:val="24"/>
          <w:szCs w:val="24"/>
        </w:rPr>
        <w:t xml:space="preserve"> Induzir deliberadamente a erro no julgamento; </w:t>
      </w:r>
    </w:p>
    <w:p w14:paraId="32448E90" w14:textId="77777777" w:rsidR="00B678A5" w:rsidRDefault="00B678A5" w:rsidP="00B678A5">
      <w:pPr>
        <w:ind w:firstLine="851"/>
        <w:jc w:val="both"/>
        <w:rPr>
          <w:b/>
          <w:sz w:val="24"/>
          <w:szCs w:val="24"/>
        </w:rPr>
      </w:pPr>
    </w:p>
    <w:p w14:paraId="0B1DED01" w14:textId="77777777" w:rsidR="00B678A5" w:rsidRDefault="00B678A5" w:rsidP="00B678A5">
      <w:pPr>
        <w:ind w:firstLine="851"/>
        <w:jc w:val="both"/>
        <w:rPr>
          <w:sz w:val="24"/>
          <w:szCs w:val="24"/>
        </w:rPr>
      </w:pPr>
      <w:r>
        <w:rPr>
          <w:b/>
          <w:sz w:val="24"/>
          <w:szCs w:val="24"/>
        </w:rPr>
        <w:t>11.1.6.3.</w:t>
      </w:r>
      <w:r>
        <w:rPr>
          <w:sz w:val="24"/>
          <w:szCs w:val="24"/>
        </w:rPr>
        <w:t xml:space="preserve"> Apresentar amostra falsificada ou deteriorada;</w:t>
      </w:r>
    </w:p>
    <w:p w14:paraId="1619E5CE" w14:textId="77777777" w:rsidR="00B678A5" w:rsidRDefault="00B678A5" w:rsidP="00B678A5">
      <w:pPr>
        <w:ind w:firstLine="851"/>
        <w:jc w:val="both"/>
        <w:rPr>
          <w:sz w:val="24"/>
          <w:szCs w:val="24"/>
        </w:rPr>
      </w:pPr>
    </w:p>
    <w:p w14:paraId="7A91CA47" w14:textId="77777777" w:rsidR="00B678A5" w:rsidRDefault="00B678A5" w:rsidP="00B678A5">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609F9B5" w14:textId="77777777" w:rsidR="00B678A5" w:rsidRDefault="00B678A5" w:rsidP="00B678A5">
      <w:pPr>
        <w:ind w:firstLine="851"/>
        <w:jc w:val="both"/>
        <w:rPr>
          <w:sz w:val="24"/>
          <w:szCs w:val="24"/>
        </w:rPr>
      </w:pPr>
    </w:p>
    <w:p w14:paraId="07BD6E99" w14:textId="77777777" w:rsidR="00B678A5" w:rsidRDefault="00B678A5" w:rsidP="00B678A5">
      <w:pPr>
        <w:ind w:firstLine="851"/>
        <w:jc w:val="both"/>
        <w:rPr>
          <w:sz w:val="16"/>
          <w:szCs w:val="16"/>
        </w:rPr>
      </w:pPr>
      <w:r>
        <w:rPr>
          <w:b/>
          <w:sz w:val="24"/>
          <w:szCs w:val="24"/>
        </w:rPr>
        <w:t>11.1.8.</w:t>
      </w:r>
      <w:r>
        <w:rPr>
          <w:sz w:val="24"/>
          <w:szCs w:val="24"/>
        </w:rPr>
        <w:t xml:space="preserve"> Praticar ato lesivo previsto no art. 5º da Lei n.º 12.846, de 2013. </w:t>
      </w:r>
    </w:p>
    <w:p w14:paraId="09488EE5" w14:textId="77777777" w:rsidR="00B678A5" w:rsidRDefault="00B678A5" w:rsidP="00B678A5">
      <w:pPr>
        <w:ind w:firstLine="851"/>
        <w:jc w:val="both"/>
        <w:rPr>
          <w:sz w:val="16"/>
          <w:szCs w:val="16"/>
        </w:rPr>
      </w:pPr>
    </w:p>
    <w:p w14:paraId="3F9E9A38" w14:textId="77777777" w:rsidR="00B678A5" w:rsidRDefault="00B678A5" w:rsidP="00B678A5">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28F2492" w14:textId="77777777" w:rsidR="00B678A5" w:rsidRDefault="00B678A5" w:rsidP="00B678A5">
      <w:pPr>
        <w:ind w:firstLine="851"/>
        <w:jc w:val="both"/>
        <w:rPr>
          <w:sz w:val="24"/>
          <w:szCs w:val="24"/>
        </w:rPr>
      </w:pPr>
    </w:p>
    <w:p w14:paraId="087AC0CC" w14:textId="77777777" w:rsidR="00B678A5" w:rsidRDefault="00B678A5" w:rsidP="00B678A5">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842F7B9" w14:textId="77777777" w:rsidR="00B678A5" w:rsidRDefault="00B678A5" w:rsidP="00B678A5">
      <w:pPr>
        <w:ind w:firstLine="851"/>
        <w:jc w:val="both"/>
        <w:rPr>
          <w:b/>
          <w:sz w:val="24"/>
          <w:szCs w:val="24"/>
        </w:rPr>
      </w:pPr>
    </w:p>
    <w:p w14:paraId="6C265516" w14:textId="77777777" w:rsidR="00B678A5" w:rsidRDefault="00B678A5" w:rsidP="00B678A5">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59B27E1" w14:textId="77777777" w:rsidR="00B678A5" w:rsidRDefault="00B678A5" w:rsidP="00B678A5">
      <w:pPr>
        <w:ind w:firstLine="851"/>
        <w:jc w:val="both"/>
        <w:rPr>
          <w:b/>
          <w:sz w:val="16"/>
          <w:szCs w:val="16"/>
        </w:rPr>
      </w:pPr>
    </w:p>
    <w:p w14:paraId="7C559204" w14:textId="77777777" w:rsidR="00B678A5" w:rsidRDefault="00B678A5" w:rsidP="00B678A5">
      <w:pPr>
        <w:ind w:firstLine="851"/>
        <w:jc w:val="both"/>
        <w:rPr>
          <w:sz w:val="16"/>
          <w:szCs w:val="16"/>
        </w:rPr>
      </w:pPr>
      <w:r>
        <w:rPr>
          <w:b/>
          <w:sz w:val="24"/>
          <w:szCs w:val="24"/>
        </w:rPr>
        <w:lastRenderedPageBreak/>
        <w:t>11.3.1.</w:t>
      </w:r>
      <w:r>
        <w:rPr>
          <w:sz w:val="24"/>
          <w:szCs w:val="24"/>
        </w:rPr>
        <w:t xml:space="preserve"> Advertência; </w:t>
      </w:r>
    </w:p>
    <w:p w14:paraId="79CF94E4" w14:textId="77777777" w:rsidR="00B678A5" w:rsidRDefault="00B678A5" w:rsidP="00B678A5">
      <w:pPr>
        <w:ind w:firstLine="851"/>
        <w:jc w:val="both"/>
        <w:rPr>
          <w:sz w:val="16"/>
          <w:szCs w:val="16"/>
        </w:rPr>
      </w:pPr>
    </w:p>
    <w:p w14:paraId="2B8FEF55" w14:textId="77777777" w:rsidR="00B678A5" w:rsidRDefault="00B678A5" w:rsidP="00B678A5">
      <w:pPr>
        <w:ind w:firstLine="851"/>
        <w:jc w:val="both"/>
        <w:rPr>
          <w:sz w:val="16"/>
          <w:szCs w:val="16"/>
        </w:rPr>
      </w:pPr>
      <w:r>
        <w:rPr>
          <w:b/>
          <w:sz w:val="24"/>
          <w:szCs w:val="24"/>
        </w:rPr>
        <w:t>11.3.2.</w:t>
      </w:r>
      <w:r>
        <w:rPr>
          <w:sz w:val="24"/>
          <w:szCs w:val="24"/>
        </w:rPr>
        <w:t xml:space="preserve"> Multa de mora;</w:t>
      </w:r>
    </w:p>
    <w:p w14:paraId="4BDD5723" w14:textId="77777777" w:rsidR="00B678A5" w:rsidRDefault="00B678A5" w:rsidP="00B678A5">
      <w:pPr>
        <w:ind w:firstLine="851"/>
        <w:jc w:val="both"/>
        <w:rPr>
          <w:sz w:val="16"/>
          <w:szCs w:val="16"/>
        </w:rPr>
      </w:pPr>
    </w:p>
    <w:p w14:paraId="0564A998" w14:textId="77777777" w:rsidR="00B678A5" w:rsidRDefault="00B678A5" w:rsidP="00B678A5">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1CAD176" w14:textId="77777777" w:rsidR="00B678A5" w:rsidRDefault="00B678A5" w:rsidP="00B678A5">
      <w:pPr>
        <w:ind w:firstLine="851"/>
        <w:jc w:val="both"/>
        <w:rPr>
          <w:sz w:val="24"/>
          <w:szCs w:val="24"/>
        </w:rPr>
      </w:pPr>
    </w:p>
    <w:p w14:paraId="5CD259E8" w14:textId="77777777" w:rsidR="00B678A5" w:rsidRDefault="00B678A5" w:rsidP="00B678A5">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0CD00269" w14:textId="77777777" w:rsidR="00B678A5" w:rsidRDefault="00B678A5" w:rsidP="00B678A5">
      <w:pPr>
        <w:ind w:firstLine="851"/>
        <w:jc w:val="both"/>
        <w:rPr>
          <w:sz w:val="16"/>
          <w:szCs w:val="16"/>
        </w:rPr>
      </w:pPr>
    </w:p>
    <w:p w14:paraId="22F93A8E" w14:textId="77777777" w:rsidR="00B678A5" w:rsidRDefault="00B678A5" w:rsidP="00B678A5">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E482D35" w14:textId="77777777" w:rsidR="00B678A5" w:rsidRDefault="00B678A5" w:rsidP="00B678A5">
      <w:pPr>
        <w:ind w:firstLine="851"/>
        <w:jc w:val="both"/>
        <w:rPr>
          <w:sz w:val="24"/>
          <w:szCs w:val="24"/>
        </w:rPr>
      </w:pPr>
    </w:p>
    <w:p w14:paraId="41FB1901" w14:textId="77777777" w:rsidR="00B678A5" w:rsidRDefault="00B678A5" w:rsidP="00B678A5">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8FB1188" w14:textId="77777777" w:rsidR="00B678A5" w:rsidRDefault="00B678A5" w:rsidP="00B678A5">
      <w:pPr>
        <w:ind w:firstLine="851"/>
        <w:jc w:val="both"/>
        <w:rPr>
          <w:sz w:val="24"/>
          <w:szCs w:val="24"/>
        </w:rPr>
      </w:pPr>
    </w:p>
    <w:p w14:paraId="32DC63E7" w14:textId="77777777" w:rsidR="00B678A5" w:rsidRDefault="00B678A5" w:rsidP="00B678A5">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BF1520F" w14:textId="77777777" w:rsidR="00B678A5" w:rsidRDefault="00B678A5" w:rsidP="00B678A5">
      <w:pPr>
        <w:ind w:firstLine="851"/>
        <w:jc w:val="both"/>
        <w:rPr>
          <w:b/>
          <w:sz w:val="24"/>
          <w:szCs w:val="24"/>
        </w:rPr>
      </w:pPr>
    </w:p>
    <w:p w14:paraId="03E5EBAF" w14:textId="77777777" w:rsidR="00B678A5" w:rsidRDefault="00B678A5" w:rsidP="00B678A5">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268F5112" w14:textId="77777777" w:rsidR="00B678A5" w:rsidRDefault="00B678A5" w:rsidP="00B678A5">
      <w:pPr>
        <w:ind w:firstLine="851"/>
        <w:jc w:val="both"/>
        <w:rPr>
          <w:b/>
          <w:sz w:val="24"/>
          <w:szCs w:val="24"/>
        </w:rPr>
      </w:pPr>
    </w:p>
    <w:p w14:paraId="6325F7BA" w14:textId="77777777" w:rsidR="00B678A5" w:rsidRDefault="00B678A5" w:rsidP="00B678A5">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29D92C1" w14:textId="77777777" w:rsidR="00B678A5" w:rsidRDefault="00B678A5" w:rsidP="00B678A5">
      <w:pPr>
        <w:ind w:firstLine="851"/>
        <w:jc w:val="both"/>
        <w:rPr>
          <w:b/>
          <w:sz w:val="16"/>
          <w:szCs w:val="16"/>
        </w:rPr>
      </w:pPr>
    </w:p>
    <w:p w14:paraId="3213DD71" w14:textId="77777777" w:rsidR="00B678A5" w:rsidRDefault="00B678A5" w:rsidP="00B678A5">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F22FE09" w14:textId="77777777" w:rsidR="00B678A5" w:rsidRDefault="00B678A5" w:rsidP="00B678A5">
      <w:pPr>
        <w:ind w:firstLine="851"/>
        <w:jc w:val="both"/>
        <w:rPr>
          <w:b/>
          <w:sz w:val="24"/>
          <w:szCs w:val="24"/>
        </w:rPr>
      </w:pPr>
    </w:p>
    <w:p w14:paraId="3C786BC6" w14:textId="77777777" w:rsidR="00B678A5" w:rsidRDefault="00B678A5" w:rsidP="00B678A5">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2CB4FDC" w14:textId="77777777" w:rsidR="00B678A5" w:rsidRDefault="00B678A5" w:rsidP="00B678A5">
      <w:pPr>
        <w:ind w:firstLine="851"/>
        <w:jc w:val="both"/>
        <w:rPr>
          <w:sz w:val="24"/>
          <w:szCs w:val="24"/>
        </w:rPr>
      </w:pPr>
    </w:p>
    <w:p w14:paraId="7CC3AF51" w14:textId="77777777" w:rsidR="00B678A5" w:rsidRDefault="00B678A5" w:rsidP="00B678A5">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A29B520" w14:textId="77777777" w:rsidR="00B678A5" w:rsidRDefault="00B678A5" w:rsidP="00B678A5">
      <w:pPr>
        <w:ind w:firstLine="851"/>
        <w:jc w:val="both"/>
        <w:rPr>
          <w:sz w:val="24"/>
          <w:szCs w:val="24"/>
        </w:rPr>
      </w:pPr>
    </w:p>
    <w:p w14:paraId="2D1692D3" w14:textId="77777777" w:rsidR="00B678A5" w:rsidRDefault="00B678A5" w:rsidP="00B678A5">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60B686A" w14:textId="77777777" w:rsidR="00B678A5" w:rsidRDefault="00B678A5" w:rsidP="00B678A5">
      <w:pPr>
        <w:ind w:firstLine="851"/>
        <w:jc w:val="both"/>
        <w:rPr>
          <w:sz w:val="24"/>
          <w:szCs w:val="24"/>
        </w:rPr>
      </w:pPr>
    </w:p>
    <w:tbl>
      <w:tblPr>
        <w:tblW w:w="5000" w:type="pct"/>
        <w:tblLayout w:type="fixed"/>
        <w:tblLook w:val="0000" w:firstRow="0" w:lastRow="0" w:firstColumn="0" w:lastColumn="0" w:noHBand="0" w:noVBand="0"/>
      </w:tblPr>
      <w:tblGrid>
        <w:gridCol w:w="10138"/>
      </w:tblGrid>
      <w:tr w:rsidR="00B678A5" w14:paraId="4E7F15DA"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EB19A74" w14:textId="77777777" w:rsidR="00B678A5" w:rsidRDefault="00B678A5" w:rsidP="007A414B">
            <w:pPr>
              <w:ind w:firstLine="851"/>
              <w:jc w:val="both"/>
            </w:pPr>
            <w:r>
              <w:rPr>
                <w:b/>
                <w:sz w:val="24"/>
                <w:szCs w:val="24"/>
              </w:rPr>
              <w:t>CLÁUSULA 12. - DAS MEDIDAS ANTICORRUPÇÃO</w:t>
            </w:r>
          </w:p>
        </w:tc>
      </w:tr>
    </w:tbl>
    <w:p w14:paraId="7C76317F" w14:textId="77777777" w:rsidR="00B678A5" w:rsidRDefault="00B678A5" w:rsidP="00B678A5">
      <w:pPr>
        <w:rPr>
          <w:b/>
          <w:sz w:val="24"/>
          <w:szCs w:val="24"/>
        </w:rPr>
      </w:pPr>
    </w:p>
    <w:p w14:paraId="5D55C527" w14:textId="77777777" w:rsidR="00B678A5" w:rsidRDefault="00B678A5" w:rsidP="00B678A5">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3E795849" w14:textId="77777777" w:rsidR="00B678A5" w:rsidRDefault="00B678A5" w:rsidP="00B678A5">
      <w:pPr>
        <w:jc w:val="both"/>
        <w:rPr>
          <w:sz w:val="24"/>
          <w:szCs w:val="24"/>
        </w:rPr>
      </w:pPr>
    </w:p>
    <w:tbl>
      <w:tblPr>
        <w:tblW w:w="5000" w:type="pct"/>
        <w:tblLayout w:type="fixed"/>
        <w:tblLook w:val="0000" w:firstRow="0" w:lastRow="0" w:firstColumn="0" w:lastColumn="0" w:noHBand="0" w:noVBand="0"/>
      </w:tblPr>
      <w:tblGrid>
        <w:gridCol w:w="10138"/>
      </w:tblGrid>
      <w:tr w:rsidR="00B678A5" w14:paraId="481E1C64" w14:textId="77777777" w:rsidTr="007A414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03CD0AB" w14:textId="77777777" w:rsidR="00B678A5" w:rsidRDefault="00B678A5" w:rsidP="007A414B">
            <w:pPr>
              <w:ind w:firstLine="851"/>
              <w:jc w:val="both"/>
            </w:pPr>
            <w:r>
              <w:rPr>
                <w:b/>
                <w:sz w:val="24"/>
                <w:szCs w:val="24"/>
              </w:rPr>
              <w:t>CLÁUSULA 13. - DAS DISPOSIÇÕES FINAIS</w:t>
            </w:r>
          </w:p>
        </w:tc>
      </w:tr>
    </w:tbl>
    <w:p w14:paraId="4634143A" w14:textId="77777777" w:rsidR="00B678A5" w:rsidRDefault="00B678A5" w:rsidP="00B678A5">
      <w:pPr>
        <w:ind w:firstLine="851"/>
        <w:jc w:val="both"/>
        <w:rPr>
          <w:b/>
          <w:sz w:val="24"/>
          <w:szCs w:val="24"/>
        </w:rPr>
      </w:pPr>
    </w:p>
    <w:p w14:paraId="56F8BE20" w14:textId="77777777" w:rsidR="00B678A5" w:rsidRDefault="00B678A5" w:rsidP="00B678A5">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FA2AF4A" w14:textId="77777777" w:rsidR="00B678A5" w:rsidRDefault="00B678A5" w:rsidP="00B678A5">
      <w:pPr>
        <w:ind w:firstLine="851"/>
        <w:jc w:val="both"/>
        <w:rPr>
          <w:sz w:val="24"/>
          <w:szCs w:val="24"/>
        </w:rPr>
      </w:pPr>
    </w:p>
    <w:p w14:paraId="3F2B5F4F" w14:textId="77777777" w:rsidR="00B678A5" w:rsidRDefault="00B678A5" w:rsidP="00B678A5">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DF420BA" w14:textId="77777777" w:rsidR="00B678A5" w:rsidRDefault="00B678A5" w:rsidP="00B678A5">
      <w:pPr>
        <w:keepLines/>
        <w:ind w:firstLine="851"/>
        <w:jc w:val="both"/>
        <w:rPr>
          <w:b/>
          <w:sz w:val="24"/>
          <w:szCs w:val="24"/>
        </w:rPr>
      </w:pPr>
    </w:p>
    <w:p w14:paraId="19988745" w14:textId="77777777" w:rsidR="00B678A5" w:rsidRDefault="00B678A5" w:rsidP="00B678A5">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B8A13BF" w14:textId="77777777" w:rsidR="00B678A5" w:rsidRDefault="00B678A5" w:rsidP="00B678A5">
      <w:pPr>
        <w:keepLines/>
        <w:ind w:firstLine="851"/>
        <w:jc w:val="both"/>
        <w:rPr>
          <w:sz w:val="24"/>
          <w:szCs w:val="24"/>
        </w:rPr>
      </w:pPr>
    </w:p>
    <w:p w14:paraId="4B244A45" w14:textId="77777777" w:rsidR="00B678A5" w:rsidRDefault="00B678A5" w:rsidP="00B678A5">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A4228A2" w14:textId="77777777" w:rsidR="00B678A5" w:rsidRDefault="00B678A5" w:rsidP="00B678A5">
      <w:pPr>
        <w:keepLines/>
        <w:ind w:firstLine="851"/>
        <w:jc w:val="both"/>
        <w:rPr>
          <w:sz w:val="24"/>
          <w:szCs w:val="24"/>
        </w:rPr>
      </w:pPr>
    </w:p>
    <w:p w14:paraId="671DBA72" w14:textId="77777777" w:rsidR="00B678A5" w:rsidRDefault="00B678A5" w:rsidP="00B678A5">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A86A152" w14:textId="77777777" w:rsidR="00B678A5" w:rsidRDefault="00B678A5" w:rsidP="00B678A5">
      <w:pPr>
        <w:ind w:firstLine="851"/>
        <w:jc w:val="both"/>
        <w:rPr>
          <w:b/>
          <w:sz w:val="24"/>
          <w:szCs w:val="24"/>
        </w:rPr>
      </w:pPr>
      <w:r>
        <w:rPr>
          <w:b/>
          <w:sz w:val="24"/>
          <w:szCs w:val="24"/>
        </w:rPr>
        <w:t xml:space="preserve">13.6. </w:t>
      </w:r>
      <w:r>
        <w:rPr>
          <w:sz w:val="24"/>
          <w:szCs w:val="24"/>
        </w:rPr>
        <w:t>É vedada a subcontratação.</w:t>
      </w:r>
    </w:p>
    <w:p w14:paraId="19E7B4F0" w14:textId="77777777" w:rsidR="00B678A5" w:rsidRDefault="00B678A5" w:rsidP="00B678A5">
      <w:pPr>
        <w:ind w:firstLine="851"/>
        <w:jc w:val="both"/>
        <w:rPr>
          <w:b/>
          <w:sz w:val="24"/>
          <w:szCs w:val="24"/>
        </w:rPr>
      </w:pPr>
    </w:p>
    <w:p w14:paraId="69150F43" w14:textId="77777777" w:rsidR="00B678A5" w:rsidRDefault="00B678A5" w:rsidP="00B678A5">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dos materiais contratados.</w:t>
      </w:r>
    </w:p>
    <w:p w14:paraId="67F76065" w14:textId="77777777" w:rsidR="00B678A5" w:rsidRDefault="00B678A5" w:rsidP="00B678A5">
      <w:pPr>
        <w:keepLines/>
        <w:jc w:val="both"/>
        <w:rPr>
          <w:b/>
          <w:sz w:val="24"/>
          <w:szCs w:val="24"/>
        </w:rPr>
      </w:pPr>
    </w:p>
    <w:p w14:paraId="1839E17A" w14:textId="77777777" w:rsidR="00B678A5" w:rsidRDefault="00B678A5" w:rsidP="00B678A5">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7F8BD68A" w14:textId="77777777" w:rsidR="00B678A5" w:rsidRDefault="00B678A5" w:rsidP="00B678A5">
      <w:pPr>
        <w:keepLines/>
        <w:ind w:firstLine="851"/>
        <w:jc w:val="both"/>
        <w:rPr>
          <w:sz w:val="24"/>
          <w:szCs w:val="24"/>
        </w:rPr>
      </w:pPr>
    </w:p>
    <w:p w14:paraId="32B26871" w14:textId="77777777" w:rsidR="00B678A5" w:rsidRDefault="00B678A5" w:rsidP="00B678A5">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15D77B8" w14:textId="77777777" w:rsidR="00B678A5" w:rsidRDefault="00B678A5" w:rsidP="00B678A5">
      <w:pPr>
        <w:ind w:firstLine="851"/>
        <w:jc w:val="both"/>
        <w:rPr>
          <w:sz w:val="24"/>
          <w:szCs w:val="24"/>
        </w:rPr>
      </w:pPr>
    </w:p>
    <w:p w14:paraId="79C677F3" w14:textId="77777777" w:rsidR="00B678A5" w:rsidRDefault="00B678A5" w:rsidP="00B678A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DF4A8A1" w14:textId="77777777" w:rsidR="00B678A5" w:rsidRDefault="00B678A5" w:rsidP="00B678A5">
      <w:pPr>
        <w:ind w:firstLine="851"/>
        <w:jc w:val="both"/>
        <w:rPr>
          <w:sz w:val="24"/>
          <w:szCs w:val="24"/>
        </w:rPr>
      </w:pPr>
    </w:p>
    <w:p w14:paraId="3DF5F78A" w14:textId="77777777" w:rsidR="00B678A5" w:rsidRDefault="00B678A5" w:rsidP="00B678A5">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202634D0" w14:textId="77777777" w:rsidR="00B678A5" w:rsidRDefault="00B678A5" w:rsidP="00B678A5">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B678A5" w14:paraId="20341D9E" w14:textId="77777777" w:rsidTr="007A414B">
        <w:tc>
          <w:tcPr>
            <w:tcW w:w="4113" w:type="dxa"/>
            <w:tcBorders>
              <w:top w:val="single" w:sz="4" w:space="0" w:color="000000"/>
              <w:left w:val="single" w:sz="4" w:space="0" w:color="000000"/>
              <w:bottom w:val="single" w:sz="4" w:space="0" w:color="000000"/>
            </w:tcBorders>
            <w:shd w:val="clear" w:color="auto" w:fill="auto"/>
          </w:tcPr>
          <w:p w14:paraId="74C4D492" w14:textId="77777777" w:rsidR="00B678A5" w:rsidRDefault="00B678A5" w:rsidP="007A414B">
            <w:pPr>
              <w:snapToGrid w:val="0"/>
              <w:jc w:val="center"/>
              <w:rPr>
                <w:b/>
                <w:sz w:val="24"/>
                <w:szCs w:val="24"/>
              </w:rPr>
            </w:pPr>
          </w:p>
          <w:p w14:paraId="3E1BCA0B" w14:textId="77777777" w:rsidR="00B678A5" w:rsidRDefault="00B678A5" w:rsidP="007A414B">
            <w:pPr>
              <w:jc w:val="center"/>
              <w:rPr>
                <w:b/>
                <w:sz w:val="24"/>
                <w:szCs w:val="24"/>
              </w:rPr>
            </w:pPr>
          </w:p>
          <w:p w14:paraId="4B22DC24" w14:textId="77777777" w:rsidR="00B678A5" w:rsidRDefault="00B678A5" w:rsidP="007A414B">
            <w:pPr>
              <w:jc w:val="center"/>
              <w:rPr>
                <w:b/>
                <w:sz w:val="24"/>
                <w:szCs w:val="24"/>
              </w:rPr>
            </w:pPr>
          </w:p>
          <w:p w14:paraId="13642A3F" w14:textId="77777777" w:rsidR="00B678A5" w:rsidRDefault="00B678A5" w:rsidP="007A414B">
            <w:pPr>
              <w:jc w:val="center"/>
              <w:rPr>
                <w:b/>
                <w:sz w:val="24"/>
                <w:szCs w:val="24"/>
              </w:rPr>
            </w:pPr>
          </w:p>
          <w:p w14:paraId="04B56C36" w14:textId="77777777" w:rsidR="00B678A5" w:rsidRDefault="00B678A5" w:rsidP="007A414B">
            <w:pPr>
              <w:jc w:val="center"/>
              <w:rPr>
                <w:b/>
                <w:sz w:val="24"/>
                <w:szCs w:val="24"/>
              </w:rPr>
            </w:pPr>
          </w:p>
          <w:p w14:paraId="3F05055F" w14:textId="77777777" w:rsidR="00B678A5" w:rsidRDefault="00B678A5" w:rsidP="007A414B">
            <w:pPr>
              <w:rPr>
                <w:b/>
                <w:sz w:val="24"/>
                <w:szCs w:val="24"/>
              </w:rPr>
            </w:pPr>
          </w:p>
          <w:p w14:paraId="3EABD85E" w14:textId="77777777" w:rsidR="00B678A5" w:rsidRDefault="00B678A5" w:rsidP="007A414B">
            <w:pPr>
              <w:rPr>
                <w:b/>
                <w:sz w:val="24"/>
                <w:szCs w:val="24"/>
              </w:rPr>
            </w:pPr>
          </w:p>
          <w:p w14:paraId="6198533B" w14:textId="77777777" w:rsidR="00B678A5" w:rsidRDefault="00B678A5" w:rsidP="007A414B">
            <w:pPr>
              <w:jc w:val="center"/>
              <w:rPr>
                <w:b/>
                <w:sz w:val="24"/>
                <w:szCs w:val="24"/>
              </w:rPr>
            </w:pPr>
            <w:proofErr w:type="gramStart"/>
            <w:r>
              <w:rPr>
                <w:b/>
                <w:sz w:val="24"/>
                <w:szCs w:val="24"/>
              </w:rPr>
              <w:t>:::</w:t>
            </w:r>
            <w:proofErr w:type="gramEnd"/>
            <w:r>
              <w:rPr>
                <w:b/>
                <w:sz w:val="24"/>
                <w:szCs w:val="24"/>
              </w:rPr>
              <w:t xml:space="preserve"> AUTORIDADE :::</w:t>
            </w:r>
          </w:p>
          <w:p w14:paraId="2BBDEA68" w14:textId="77777777" w:rsidR="00B678A5" w:rsidRDefault="00B678A5" w:rsidP="007A414B">
            <w:pPr>
              <w:jc w:val="center"/>
              <w:rPr>
                <w:b/>
                <w:sz w:val="24"/>
                <w:szCs w:val="24"/>
              </w:rPr>
            </w:pPr>
            <w:r>
              <w:rPr>
                <w:b/>
                <w:sz w:val="24"/>
                <w:szCs w:val="24"/>
              </w:rPr>
              <w:t>Prefeito Municipal/Secretário Municipal da Saúde</w:t>
            </w:r>
          </w:p>
        </w:tc>
        <w:tc>
          <w:tcPr>
            <w:tcW w:w="276" w:type="dxa"/>
            <w:tcBorders>
              <w:left w:val="single" w:sz="4" w:space="0" w:color="000000"/>
            </w:tcBorders>
            <w:shd w:val="clear" w:color="auto" w:fill="auto"/>
          </w:tcPr>
          <w:p w14:paraId="2FD667CE" w14:textId="77777777" w:rsidR="00B678A5" w:rsidRDefault="00B678A5" w:rsidP="007A414B">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F592360" w14:textId="77777777" w:rsidR="00B678A5" w:rsidRDefault="00B678A5" w:rsidP="007A414B">
            <w:pPr>
              <w:snapToGrid w:val="0"/>
              <w:jc w:val="center"/>
              <w:rPr>
                <w:b/>
                <w:sz w:val="24"/>
                <w:szCs w:val="24"/>
              </w:rPr>
            </w:pPr>
          </w:p>
          <w:p w14:paraId="29AEF60A" w14:textId="77777777" w:rsidR="00B678A5" w:rsidRDefault="00B678A5" w:rsidP="007A414B">
            <w:pPr>
              <w:jc w:val="center"/>
              <w:rPr>
                <w:b/>
                <w:sz w:val="24"/>
                <w:szCs w:val="24"/>
              </w:rPr>
            </w:pPr>
          </w:p>
          <w:p w14:paraId="3821A125" w14:textId="77777777" w:rsidR="00B678A5" w:rsidRDefault="00B678A5" w:rsidP="007A414B">
            <w:pPr>
              <w:jc w:val="center"/>
              <w:rPr>
                <w:b/>
                <w:sz w:val="24"/>
                <w:szCs w:val="24"/>
              </w:rPr>
            </w:pPr>
          </w:p>
          <w:p w14:paraId="7D2FD52A" w14:textId="77777777" w:rsidR="00B678A5" w:rsidRDefault="00B678A5" w:rsidP="007A414B">
            <w:pPr>
              <w:jc w:val="center"/>
              <w:rPr>
                <w:b/>
                <w:sz w:val="24"/>
                <w:szCs w:val="24"/>
              </w:rPr>
            </w:pPr>
          </w:p>
          <w:p w14:paraId="2F11AC76" w14:textId="77777777" w:rsidR="00B678A5" w:rsidRDefault="00B678A5" w:rsidP="007A414B">
            <w:pPr>
              <w:jc w:val="center"/>
              <w:rPr>
                <w:b/>
                <w:sz w:val="24"/>
                <w:szCs w:val="24"/>
              </w:rPr>
            </w:pPr>
          </w:p>
          <w:p w14:paraId="5411FC9D" w14:textId="77777777" w:rsidR="00B678A5" w:rsidRDefault="00B678A5" w:rsidP="007A414B">
            <w:pPr>
              <w:jc w:val="center"/>
              <w:rPr>
                <w:b/>
                <w:sz w:val="24"/>
                <w:szCs w:val="24"/>
              </w:rPr>
            </w:pPr>
          </w:p>
          <w:p w14:paraId="5114F364" w14:textId="77777777" w:rsidR="00B678A5" w:rsidRDefault="00B678A5" w:rsidP="007A414B">
            <w:pPr>
              <w:rPr>
                <w:b/>
                <w:sz w:val="24"/>
                <w:szCs w:val="24"/>
              </w:rPr>
            </w:pPr>
          </w:p>
          <w:p w14:paraId="2BCA33CC" w14:textId="77777777" w:rsidR="00B678A5" w:rsidRDefault="00B678A5" w:rsidP="007A414B">
            <w:pPr>
              <w:jc w:val="center"/>
              <w:rPr>
                <w:b/>
                <w:sz w:val="24"/>
                <w:szCs w:val="24"/>
              </w:rPr>
            </w:pPr>
            <w:proofErr w:type="gramStart"/>
            <w:r>
              <w:rPr>
                <w:b/>
                <w:sz w:val="24"/>
                <w:szCs w:val="24"/>
              </w:rPr>
              <w:t>:::</w:t>
            </w:r>
            <w:proofErr w:type="gramEnd"/>
            <w:r>
              <w:rPr>
                <w:b/>
                <w:sz w:val="24"/>
                <w:szCs w:val="24"/>
              </w:rPr>
              <w:t xml:space="preserve"> EMPRESA CONTRATADA :::</w:t>
            </w:r>
          </w:p>
          <w:p w14:paraId="0731E53E" w14:textId="77777777" w:rsidR="00B678A5" w:rsidRDefault="00B678A5" w:rsidP="007A414B">
            <w:pPr>
              <w:jc w:val="center"/>
            </w:pPr>
            <w:r>
              <w:rPr>
                <w:b/>
                <w:sz w:val="24"/>
                <w:szCs w:val="24"/>
              </w:rPr>
              <w:t xml:space="preserve">Representante Legal </w:t>
            </w:r>
          </w:p>
        </w:tc>
      </w:tr>
    </w:tbl>
    <w:p w14:paraId="0A6102AE" w14:textId="77777777" w:rsidR="00B678A5" w:rsidRDefault="00B678A5" w:rsidP="00B678A5">
      <w:pPr>
        <w:rPr>
          <w:b/>
          <w:sz w:val="24"/>
          <w:szCs w:val="24"/>
        </w:rPr>
      </w:pPr>
    </w:p>
    <w:p w14:paraId="46B07D3D" w14:textId="77777777" w:rsidR="00B678A5" w:rsidRDefault="00B678A5" w:rsidP="00B678A5">
      <w:pPr>
        <w:jc w:val="both"/>
        <w:rPr>
          <w:b/>
          <w:sz w:val="24"/>
          <w:szCs w:val="24"/>
          <w:u w:val="single"/>
        </w:rPr>
      </w:pPr>
      <w:r>
        <w:rPr>
          <w:b/>
          <w:sz w:val="24"/>
          <w:szCs w:val="24"/>
          <w:u w:val="single"/>
        </w:rPr>
        <w:t>TESTEMUNHAS:</w:t>
      </w:r>
    </w:p>
    <w:p w14:paraId="7BC1778E" w14:textId="77777777" w:rsidR="00B678A5" w:rsidRDefault="00B678A5" w:rsidP="00B678A5">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B678A5" w14:paraId="026384A2" w14:textId="77777777" w:rsidTr="007A414B">
        <w:trPr>
          <w:trHeight w:val="1089"/>
        </w:trPr>
        <w:tc>
          <w:tcPr>
            <w:tcW w:w="4115" w:type="dxa"/>
            <w:tcBorders>
              <w:top w:val="single" w:sz="4" w:space="0" w:color="000000"/>
              <w:left w:val="single" w:sz="4" w:space="0" w:color="000000"/>
              <w:bottom w:val="single" w:sz="4" w:space="0" w:color="000000"/>
            </w:tcBorders>
            <w:shd w:val="clear" w:color="auto" w:fill="auto"/>
          </w:tcPr>
          <w:p w14:paraId="48148017" w14:textId="77777777" w:rsidR="00B678A5" w:rsidRDefault="00B678A5" w:rsidP="007A414B">
            <w:pPr>
              <w:snapToGrid w:val="0"/>
              <w:rPr>
                <w:b/>
                <w:sz w:val="24"/>
                <w:szCs w:val="24"/>
              </w:rPr>
            </w:pPr>
          </w:p>
          <w:p w14:paraId="5582D5C9" w14:textId="77777777" w:rsidR="00B678A5" w:rsidRDefault="00B678A5" w:rsidP="007A414B">
            <w:pPr>
              <w:rPr>
                <w:b/>
                <w:sz w:val="24"/>
                <w:szCs w:val="24"/>
              </w:rPr>
            </w:pPr>
          </w:p>
          <w:p w14:paraId="17505B49" w14:textId="77777777" w:rsidR="00B678A5" w:rsidRDefault="00B678A5" w:rsidP="007A414B">
            <w:pPr>
              <w:rPr>
                <w:b/>
                <w:sz w:val="24"/>
                <w:szCs w:val="24"/>
              </w:rPr>
            </w:pPr>
            <w:r>
              <w:rPr>
                <w:b/>
                <w:sz w:val="24"/>
                <w:szCs w:val="24"/>
              </w:rPr>
              <w:t>_________________________</w:t>
            </w:r>
          </w:p>
          <w:p w14:paraId="00CABC24" w14:textId="77777777" w:rsidR="00B678A5" w:rsidRDefault="00B678A5" w:rsidP="007A414B">
            <w:pPr>
              <w:rPr>
                <w:b/>
                <w:sz w:val="24"/>
                <w:szCs w:val="24"/>
              </w:rPr>
            </w:pPr>
            <w:r>
              <w:rPr>
                <w:b/>
                <w:sz w:val="24"/>
                <w:szCs w:val="24"/>
              </w:rPr>
              <w:t>Nome:</w:t>
            </w:r>
          </w:p>
          <w:p w14:paraId="7CA06287" w14:textId="77777777" w:rsidR="00B678A5" w:rsidRDefault="00B678A5" w:rsidP="007A414B">
            <w:pPr>
              <w:rPr>
                <w:b/>
                <w:sz w:val="24"/>
                <w:szCs w:val="24"/>
              </w:rPr>
            </w:pPr>
            <w:r>
              <w:rPr>
                <w:b/>
                <w:sz w:val="24"/>
                <w:szCs w:val="24"/>
              </w:rPr>
              <w:t>CPF:</w:t>
            </w:r>
          </w:p>
        </w:tc>
        <w:tc>
          <w:tcPr>
            <w:tcW w:w="274" w:type="dxa"/>
            <w:tcBorders>
              <w:left w:val="single" w:sz="4" w:space="0" w:color="000000"/>
            </w:tcBorders>
            <w:shd w:val="clear" w:color="auto" w:fill="auto"/>
          </w:tcPr>
          <w:p w14:paraId="2FF0D0C1" w14:textId="77777777" w:rsidR="00B678A5" w:rsidRDefault="00B678A5" w:rsidP="007A414B">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48536EF" w14:textId="77777777" w:rsidR="00B678A5" w:rsidRDefault="00B678A5" w:rsidP="007A414B">
            <w:pPr>
              <w:snapToGrid w:val="0"/>
              <w:rPr>
                <w:b/>
                <w:sz w:val="24"/>
                <w:szCs w:val="24"/>
              </w:rPr>
            </w:pPr>
          </w:p>
          <w:p w14:paraId="459938DA" w14:textId="77777777" w:rsidR="00B678A5" w:rsidRDefault="00B678A5" w:rsidP="007A414B">
            <w:pPr>
              <w:rPr>
                <w:b/>
                <w:sz w:val="24"/>
                <w:szCs w:val="24"/>
              </w:rPr>
            </w:pPr>
          </w:p>
          <w:p w14:paraId="2226EEB8" w14:textId="77777777" w:rsidR="00B678A5" w:rsidRDefault="00B678A5" w:rsidP="007A414B">
            <w:pPr>
              <w:rPr>
                <w:b/>
                <w:sz w:val="24"/>
                <w:szCs w:val="24"/>
              </w:rPr>
            </w:pPr>
            <w:r>
              <w:rPr>
                <w:b/>
                <w:sz w:val="24"/>
                <w:szCs w:val="24"/>
              </w:rPr>
              <w:t>__________________________</w:t>
            </w:r>
          </w:p>
          <w:p w14:paraId="4AA0D56C" w14:textId="77777777" w:rsidR="00B678A5" w:rsidRDefault="00B678A5" w:rsidP="007A414B">
            <w:pPr>
              <w:rPr>
                <w:b/>
                <w:sz w:val="24"/>
                <w:szCs w:val="24"/>
              </w:rPr>
            </w:pPr>
            <w:r>
              <w:rPr>
                <w:b/>
                <w:sz w:val="24"/>
                <w:szCs w:val="24"/>
              </w:rPr>
              <w:t>Nome:</w:t>
            </w:r>
          </w:p>
          <w:p w14:paraId="17285C24" w14:textId="77777777" w:rsidR="00B678A5" w:rsidRDefault="00B678A5" w:rsidP="007A414B">
            <w:pPr>
              <w:jc w:val="both"/>
            </w:pPr>
            <w:r>
              <w:rPr>
                <w:b/>
                <w:sz w:val="24"/>
                <w:szCs w:val="24"/>
              </w:rPr>
              <w:t>CPF:</w:t>
            </w:r>
          </w:p>
        </w:tc>
      </w:tr>
    </w:tbl>
    <w:p w14:paraId="3A8A6D84" w14:textId="77777777" w:rsidR="00C2624A" w:rsidRDefault="00C2624A" w:rsidP="008F57DC">
      <w:pPr>
        <w:pStyle w:val="Ttulo2"/>
        <w:tabs>
          <w:tab w:val="clear" w:pos="0"/>
        </w:tabs>
        <w:ind w:left="0" w:firstLine="0"/>
      </w:pPr>
    </w:p>
    <w:sectPr w:rsidR="00C2624A" w:rsidSect="007E0D16">
      <w:headerReference w:type="default" r:id="rId23"/>
      <w:footerReference w:type="default" r:id="rId24"/>
      <w:pgSz w:w="11906" w:h="16838"/>
      <w:pgMar w:top="1955" w:right="850" w:bottom="568" w:left="1134" w:header="567"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1AF37" w14:textId="77777777" w:rsidR="00535C0F" w:rsidRDefault="00535C0F">
      <w:r>
        <w:separator/>
      </w:r>
    </w:p>
  </w:endnote>
  <w:endnote w:type="continuationSeparator" w:id="0">
    <w:p w14:paraId="71A556AD" w14:textId="77777777" w:rsidR="00535C0F" w:rsidRDefault="00535C0F">
      <w:r>
        <w:continuationSeparator/>
      </w:r>
    </w:p>
  </w:endnote>
  <w:endnote w:type="continuationNotice" w:id="1">
    <w:p w14:paraId="3328750F" w14:textId="77777777" w:rsidR="00535C0F" w:rsidRDefault="00535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35C0F" w:rsidRPr="00BF6A10" w:rsidRDefault="00535C0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1A303D0" w:rsidR="00535C0F" w:rsidRPr="00BF6A10" w:rsidRDefault="00535C0F" w:rsidP="00183407">
    <w:pPr>
      <w:ind w:left="3346"/>
      <w:rPr>
        <w:rFonts w:ascii="Arial" w:hAnsi="Arial" w:cs="Arial"/>
        <w:sz w:val="16"/>
      </w:rPr>
    </w:pPr>
    <w:r w:rsidRPr="00BF6A10">
      <w:rPr>
        <w:rFonts w:ascii="Arial" w:hAnsi="Arial" w:cs="Arial"/>
        <w:sz w:val="16"/>
      </w:rPr>
      <w:t xml:space="preserve">Pregão Eletrônico nº </w:t>
    </w:r>
    <w:r w:rsidR="002E506B">
      <w:rPr>
        <w:rFonts w:ascii="Arial" w:hAnsi="Arial" w:cs="Arial"/>
        <w:sz w:val="16"/>
      </w:rPr>
      <w:t>405</w:t>
    </w:r>
    <w:r w:rsidRPr="00BF6A10">
      <w:rPr>
        <w:rFonts w:ascii="Arial" w:hAnsi="Arial" w:cs="Arial"/>
        <w:sz w:val="16"/>
      </w:rPr>
      <w:t>/</w:t>
    </w:r>
    <w:r w:rsidR="002E506B">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A6C78">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A6C78">
      <w:rPr>
        <w:rFonts w:ascii="Arial" w:hAnsi="Arial" w:cs="Arial"/>
        <w:b/>
        <w:noProof/>
        <w:sz w:val="16"/>
      </w:rPr>
      <w:t>34</w:t>
    </w:r>
    <w:r w:rsidRPr="003426BF">
      <w:rPr>
        <w:rFonts w:ascii="Arial" w:hAnsi="Arial" w:cs="Arial"/>
        <w:b/>
        <w:sz w:val="16"/>
      </w:rPr>
      <w:fldChar w:fldCharType="end"/>
    </w:r>
  </w:p>
  <w:p w14:paraId="5FAE6968" w14:textId="77777777" w:rsidR="00535C0F" w:rsidRPr="00BF6A10" w:rsidRDefault="00535C0F" w:rsidP="00183407">
    <w:pPr>
      <w:ind w:left="3346"/>
      <w:rPr>
        <w:rFonts w:ascii="Arial" w:hAnsi="Arial" w:cs="Arial"/>
        <w:sz w:val="4"/>
        <w:szCs w:val="4"/>
      </w:rPr>
    </w:pPr>
  </w:p>
  <w:p w14:paraId="410E9765" w14:textId="77777777" w:rsidR="00535C0F" w:rsidRDefault="00535C0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535C0F" w:rsidRDefault="00535C0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535C0F" w:rsidRPr="00BF6A10" w:rsidRDefault="00535C0F" w:rsidP="00183407">
    <w:pPr>
      <w:jc w:val="center"/>
    </w:pPr>
  </w:p>
  <w:p w14:paraId="6CA6F235" w14:textId="77777777" w:rsidR="00535C0F" w:rsidRDefault="00535C0F"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5B7F0" w14:textId="77777777" w:rsidR="00535C0F" w:rsidRDefault="00535C0F">
      <w:r>
        <w:separator/>
      </w:r>
    </w:p>
  </w:footnote>
  <w:footnote w:type="continuationSeparator" w:id="0">
    <w:p w14:paraId="54339B6F" w14:textId="77777777" w:rsidR="00535C0F" w:rsidRDefault="00535C0F">
      <w:r>
        <w:continuationSeparator/>
      </w:r>
    </w:p>
  </w:footnote>
  <w:footnote w:type="continuationNotice" w:id="1">
    <w:p w14:paraId="3291BFFF" w14:textId="77777777" w:rsidR="00535C0F" w:rsidRDefault="00535C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3066B542" w:rsidR="00535C0F" w:rsidRDefault="007E0D16">
    <w:pPr>
      <w:pStyle w:val="Cabealho"/>
    </w:pPr>
    <w:r>
      <w:rPr>
        <w:b/>
        <w:i/>
        <w:noProof/>
        <w:sz w:val="28"/>
        <w:lang w:eastAsia="pt-BR"/>
      </w:rPr>
      <w:drawing>
        <wp:inline distT="0" distB="0" distL="0" distR="0" wp14:anchorId="6F44687C" wp14:editId="2E695023">
          <wp:extent cx="2359985" cy="657225"/>
          <wp:effectExtent l="0" t="0" r="254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359250" cy="65702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159690E"/>
    <w:multiLevelType w:val="hybridMultilevel"/>
    <w:tmpl w:val="0584EBCC"/>
    <w:lvl w:ilvl="0" w:tplc="6F848E6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C153C7"/>
    <w:multiLevelType w:val="multilevel"/>
    <w:tmpl w:val="BCD26628"/>
    <w:numStyleLink w:val="PrefPira"/>
  </w:abstractNum>
  <w:abstractNum w:abstractNumId="19">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nsid w:val="79DA6924"/>
    <w:multiLevelType w:val="multilevel"/>
    <w:tmpl w:val="BCD26628"/>
    <w:numStyleLink w:val="PrefPira"/>
  </w:abstractNum>
  <w:abstractNum w:abstractNumId="33">
    <w:nsid w:val="7A15471E"/>
    <w:multiLevelType w:val="hybridMultilevel"/>
    <w:tmpl w:val="D660C3AE"/>
    <w:lvl w:ilvl="0" w:tplc="CADAC44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8"/>
  </w:num>
  <w:num w:numId="16">
    <w:abstractNumId w:val="13"/>
  </w:num>
  <w:num w:numId="17">
    <w:abstractNumId w:val="15"/>
  </w:num>
  <w:num w:numId="18">
    <w:abstractNumId w:val="25"/>
  </w:num>
  <w:num w:numId="19">
    <w:abstractNumId w:val="21"/>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2"/>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3"/>
  </w:num>
  <w:num w:numId="29">
    <w:abstractNumId w:val="17"/>
  </w:num>
  <w:num w:numId="30">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480"/>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CA0"/>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506B"/>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3B8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44A1"/>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432F"/>
    <w:rsid w:val="00527821"/>
    <w:rsid w:val="00531C7B"/>
    <w:rsid w:val="00534D2C"/>
    <w:rsid w:val="005351CE"/>
    <w:rsid w:val="00535C0F"/>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6C78"/>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9B7"/>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0D16"/>
    <w:rsid w:val="007E1865"/>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35A"/>
    <w:rsid w:val="00826AE0"/>
    <w:rsid w:val="0082727D"/>
    <w:rsid w:val="00827884"/>
    <w:rsid w:val="00830C26"/>
    <w:rsid w:val="00832C41"/>
    <w:rsid w:val="00836959"/>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01A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6A5"/>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4ED2"/>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3211"/>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678A5"/>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5FAD"/>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333"/>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4D78"/>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67BF"/>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www.w3.org/XML/1998/namespace"/>
    <ds:schemaRef ds:uri="71763c0a-43a9-4215-9c1e-ac13867d38db"/>
    <ds:schemaRef ds:uri="http://schemas.openxmlformats.org/package/2006/metadata/core-properties"/>
    <ds:schemaRef ds:uri="http://purl.org/dc/dcmitype/"/>
    <ds:schemaRef ds:uri="http://schemas.microsoft.com/office/2006/metadata/properties"/>
    <ds:schemaRef ds:uri="http://schemas.microsoft.com/office/2006/documentManagement/types"/>
    <ds:schemaRef ds:uri="http://schemas.microsoft.com/office/infopath/2007/PartnerControls"/>
    <ds:schemaRef ds:uri="60198707-c4ff-4d5d-8bc5-5efdd47f407d"/>
    <ds:schemaRef ds:uri="http://purl.org/dc/term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01FCD64-7791-471F-9D31-B27858126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34</Pages>
  <Words>13295</Words>
  <Characters>71793</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84919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15</cp:revision>
  <cp:lastPrinted>2022-08-03T17:48:00Z</cp:lastPrinted>
  <dcterms:created xsi:type="dcterms:W3CDTF">2024-07-18T13:33:00Z</dcterms:created>
  <dcterms:modified xsi:type="dcterms:W3CDTF">2024-08-05T13:19:00Z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