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B3" w:rsidRDefault="00BC55B3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BC55B3" w:rsidRDefault="009039F2" w:rsidP="00A70D09">
      <w:pPr>
        <w:pStyle w:val="Ttulo7"/>
        <w:spacing w:before="0" w:after="0" w:line="240" w:lineRule="auto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szCs w:val="16"/>
          <w:lang w:eastAsia="pt-BR"/>
        </w:rPr>
      </w:pPr>
    </w:p>
    <w:p w:rsidR="00A70D09" w:rsidRDefault="009039F2" w:rsidP="00A70D09">
      <w:pPr>
        <w:pStyle w:val="Ttulo4"/>
        <w:numPr>
          <w:ilvl w:val="0"/>
          <w:numId w:val="0"/>
        </w:numPr>
        <w:spacing w:after="0" w:line="240" w:lineRule="auto"/>
        <w:rPr>
          <w:sz w:val="22"/>
          <w:szCs w:val="16"/>
        </w:rPr>
      </w:pPr>
      <w:r>
        <w:rPr>
          <w:sz w:val="22"/>
          <w:szCs w:val="16"/>
        </w:rPr>
        <w:t xml:space="preserve">CONCORRÊNCIA ELETRÔNICA Nº </w:t>
      </w:r>
      <w:r w:rsidR="006F687E">
        <w:rPr>
          <w:sz w:val="22"/>
          <w:szCs w:val="16"/>
        </w:rPr>
        <w:t>41</w:t>
      </w:r>
      <w:r>
        <w:rPr>
          <w:sz w:val="22"/>
          <w:szCs w:val="16"/>
        </w:rPr>
        <w:t>/2024</w:t>
      </w:r>
    </w:p>
    <w:p w:rsidR="00BC55B3" w:rsidRPr="00A70D09" w:rsidRDefault="00551B0B" w:rsidP="00A70D09">
      <w:pPr>
        <w:pStyle w:val="Ttulo4"/>
        <w:numPr>
          <w:ilvl w:val="0"/>
          <w:numId w:val="0"/>
        </w:numPr>
        <w:spacing w:after="0" w:line="240" w:lineRule="auto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Exe</w:t>
      </w:r>
      <w:r w:rsidR="006F687E" w:rsidRPr="006F687E">
        <w:rPr>
          <w:sz w:val="22"/>
          <w:szCs w:val="22"/>
        </w:rPr>
        <w:t>cução de reforma dos sanitários e vestiários do</w:t>
      </w:r>
      <w:r>
        <w:rPr>
          <w:sz w:val="22"/>
          <w:szCs w:val="22"/>
        </w:rPr>
        <w:t xml:space="preserve"> </w:t>
      </w:r>
      <w:r w:rsidR="006F687E" w:rsidRPr="006F687E">
        <w:rPr>
          <w:sz w:val="22"/>
          <w:szCs w:val="22"/>
        </w:rPr>
        <w:t>ginásio municipal de esportes “Felício Maluf” no</w:t>
      </w:r>
      <w:r>
        <w:rPr>
          <w:sz w:val="22"/>
          <w:szCs w:val="22"/>
        </w:rPr>
        <w:t xml:space="preserve"> </w:t>
      </w:r>
      <w:r w:rsidR="006F687E" w:rsidRPr="006F687E">
        <w:rPr>
          <w:sz w:val="22"/>
          <w:szCs w:val="22"/>
        </w:rPr>
        <w:t>bairro Vila Rezende</w:t>
      </w:r>
      <w:r w:rsidR="009039F2" w:rsidRPr="00A70D09">
        <w:rPr>
          <w:sz w:val="22"/>
          <w:szCs w:val="22"/>
        </w:rPr>
        <w:t xml:space="preserve">. </w:t>
      </w:r>
    </w:p>
    <w:p w:rsidR="00BC55B3" w:rsidRDefault="00BC55B3" w:rsidP="00A70D09">
      <w:pPr>
        <w:keepLines/>
        <w:spacing w:after="0" w:line="240" w:lineRule="auto"/>
        <w:rPr>
          <w:rFonts w:ascii="Arial" w:hAnsi="Arial" w:cs="Arial"/>
          <w:b/>
          <w:szCs w:val="16"/>
        </w:rPr>
      </w:pPr>
    </w:p>
    <w:p w:rsidR="00BC55B3" w:rsidRDefault="000D76BC" w:rsidP="00A70D09">
      <w:pPr>
        <w:keepLines/>
        <w:spacing w:after="0" w:line="240" w:lineRule="auto"/>
        <w:jc w:val="both"/>
        <w:rPr>
          <w:rFonts w:ascii="Arial" w:hAnsi="Arial" w:cs="Arial"/>
          <w:b/>
          <w:szCs w:val="16"/>
        </w:rPr>
      </w:pPr>
      <w:r>
        <w:rPr>
          <w:rFonts w:ascii="Arial" w:hAnsi="Arial" w:cs="Arial"/>
          <w:szCs w:val="16"/>
        </w:rPr>
        <w:t xml:space="preserve">Decorrido o prazo, não houve manifestação das empresas quanto </w:t>
      </w:r>
      <w:proofErr w:type="gramStart"/>
      <w:r>
        <w:rPr>
          <w:rFonts w:ascii="Arial" w:hAnsi="Arial" w:cs="Arial"/>
          <w:szCs w:val="16"/>
        </w:rPr>
        <w:t>a</w:t>
      </w:r>
      <w:proofErr w:type="gramEnd"/>
      <w:r>
        <w:rPr>
          <w:rFonts w:ascii="Arial" w:hAnsi="Arial" w:cs="Arial"/>
          <w:szCs w:val="16"/>
        </w:rPr>
        <w:t xml:space="preserve"> intenção de recorrer, ficando o processo </w:t>
      </w:r>
      <w:r>
        <w:rPr>
          <w:rFonts w:ascii="Arial" w:hAnsi="Arial" w:cs="Arial"/>
          <w:b/>
          <w:szCs w:val="16"/>
        </w:rPr>
        <w:t>REVOGADO.</w:t>
      </w:r>
    </w:p>
    <w:p w:rsidR="000D76BC" w:rsidRDefault="000D76BC" w:rsidP="00A70D09">
      <w:pPr>
        <w:keepLines/>
        <w:spacing w:after="0" w:line="240" w:lineRule="auto"/>
        <w:jc w:val="both"/>
        <w:rPr>
          <w:rFonts w:ascii="Arial" w:hAnsi="Arial" w:cs="Arial"/>
          <w:szCs w:val="16"/>
        </w:rPr>
      </w:pPr>
    </w:p>
    <w:p w:rsidR="00BC55B3" w:rsidRDefault="009039F2" w:rsidP="00A70D09">
      <w:pPr>
        <w:keepLines/>
        <w:spacing w:after="0" w:line="240" w:lineRule="auto"/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0D76BC">
        <w:rPr>
          <w:rFonts w:ascii="Arial" w:hAnsi="Arial" w:cs="Arial"/>
          <w:bCs/>
          <w:szCs w:val="16"/>
        </w:rPr>
        <w:t>09</w:t>
      </w:r>
      <w:r>
        <w:rPr>
          <w:rFonts w:ascii="Arial" w:hAnsi="Arial" w:cs="Arial"/>
          <w:bCs/>
          <w:szCs w:val="16"/>
        </w:rPr>
        <w:t xml:space="preserve"> de </w:t>
      </w:r>
      <w:r w:rsidR="006F687E">
        <w:rPr>
          <w:rFonts w:ascii="Arial" w:hAnsi="Arial" w:cs="Arial"/>
          <w:bCs/>
          <w:szCs w:val="16"/>
        </w:rPr>
        <w:t>março</w:t>
      </w:r>
      <w:r>
        <w:rPr>
          <w:rFonts w:ascii="Arial" w:hAnsi="Arial" w:cs="Arial"/>
          <w:bCs/>
          <w:szCs w:val="16"/>
        </w:rPr>
        <w:t xml:space="preserve"> de 202</w:t>
      </w:r>
      <w:r w:rsidR="006F687E">
        <w:rPr>
          <w:rFonts w:ascii="Arial" w:hAnsi="Arial" w:cs="Arial"/>
          <w:bCs/>
          <w:szCs w:val="16"/>
        </w:rPr>
        <w:t>6</w:t>
      </w:r>
      <w:r>
        <w:rPr>
          <w:rFonts w:ascii="Arial" w:hAnsi="Arial" w:cs="Arial"/>
          <w:bCs/>
          <w:szCs w:val="16"/>
        </w:rPr>
        <w:t>.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Default="00A70D09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BC55B3" w:rsidRDefault="006F687E" w:rsidP="00A70D09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r>
        <w:rPr>
          <w:rStyle w:val="Forte"/>
          <w:rFonts w:ascii="Arial" w:hAnsi="Arial" w:cs="Arial"/>
          <w:color w:val="313131"/>
          <w:lang w:eastAsia="pt-BR"/>
        </w:rPr>
        <w:t xml:space="preserve">Priscila C. R. </w:t>
      </w:r>
      <w:proofErr w:type="spellStart"/>
      <w:r>
        <w:rPr>
          <w:rStyle w:val="Forte"/>
          <w:rFonts w:ascii="Arial" w:hAnsi="Arial" w:cs="Arial"/>
          <w:color w:val="313131"/>
          <w:lang w:eastAsia="pt-BR"/>
        </w:rPr>
        <w:t>Grecchi</w:t>
      </w:r>
      <w:proofErr w:type="spellEnd"/>
    </w:p>
    <w:bookmarkEnd w:id="0"/>
    <w:p w:rsidR="00BC55B3" w:rsidRDefault="00081609" w:rsidP="00A70D09">
      <w:pPr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081609">
        <w:rPr>
          <w:rStyle w:val="Forte"/>
          <w:rFonts w:ascii="Arial" w:hAnsi="Arial" w:cs="Arial"/>
          <w:color w:val="313131"/>
          <w:lang w:eastAsia="pt-BR"/>
        </w:rPr>
        <w:t>Chefe d</w:t>
      </w:r>
      <w:r>
        <w:rPr>
          <w:rStyle w:val="Forte"/>
          <w:rFonts w:ascii="Arial" w:hAnsi="Arial" w:cs="Arial"/>
          <w:color w:val="313131"/>
          <w:lang w:eastAsia="pt-BR"/>
        </w:rPr>
        <w:t>e</w:t>
      </w:r>
      <w:r w:rsidRPr="00081609">
        <w:rPr>
          <w:rStyle w:val="Forte"/>
          <w:rFonts w:ascii="Arial" w:hAnsi="Arial" w:cs="Arial"/>
          <w:color w:val="313131"/>
          <w:lang w:eastAsia="pt-BR"/>
        </w:rPr>
        <w:t xml:space="preserve"> </w:t>
      </w:r>
      <w:r w:rsidR="006F687E">
        <w:rPr>
          <w:rStyle w:val="Forte"/>
          <w:rFonts w:ascii="Arial" w:hAnsi="Arial" w:cs="Arial"/>
          <w:color w:val="313131"/>
          <w:lang w:eastAsia="pt-BR"/>
        </w:rPr>
        <w:t>Divisão</w:t>
      </w:r>
    </w:p>
    <w:sectPr w:rsidR="00BC55B3">
      <w:headerReference w:type="default" r:id="rId9"/>
      <w:footerReference w:type="default" r:id="rId10"/>
      <w:pgSz w:w="11906" w:h="16838"/>
      <w:pgMar w:top="1417" w:right="1701" w:bottom="1417" w:left="1701" w:header="708" w:footer="1292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6BC" w:rsidRDefault="000D76BC">
      <w:pPr>
        <w:spacing w:after="0" w:line="240" w:lineRule="auto"/>
      </w:pPr>
      <w:r>
        <w:separator/>
      </w:r>
    </w:p>
  </w:endnote>
  <w:endnote w:type="continuationSeparator" w:id="0">
    <w:p w:rsidR="000D76BC" w:rsidRDefault="000D7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BC" w:rsidRDefault="000D76BC">
    <w:pPr>
      <w:pStyle w:val="Rodap"/>
    </w:pPr>
    <w:r>
      <w:rPr>
        <w:noProof/>
        <w:lang w:eastAsia="pt-BR"/>
      </w:rPr>
      <w:drawing>
        <wp:inline distT="0" distB="0" distL="0" distR="0" wp14:anchorId="212C119A" wp14:editId="32ABFDCA">
          <wp:extent cx="5400040" cy="530696"/>
          <wp:effectExtent l="0" t="0" r="0" b="3175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5400040" cy="5306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6BC" w:rsidRDefault="000D76BC">
      <w:pPr>
        <w:spacing w:after="0" w:line="240" w:lineRule="auto"/>
      </w:pPr>
      <w:r>
        <w:separator/>
      </w:r>
    </w:p>
  </w:footnote>
  <w:footnote w:type="continuationSeparator" w:id="0">
    <w:p w:rsidR="000D76BC" w:rsidRDefault="000D7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BC" w:rsidRDefault="000D76BC" w:rsidP="00A70D09">
    <w:pPr>
      <w:pStyle w:val="Cabealho"/>
      <w:tabs>
        <w:tab w:val="clear" w:pos="4252"/>
        <w:tab w:val="clear" w:pos="8504"/>
        <w:tab w:val="left" w:pos="4890"/>
      </w:tabs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251658752" behindDoc="1" locked="0" layoutInCell="0" allowOverlap="1" wp14:anchorId="2B0CF138" wp14:editId="2A8EBE5F">
              <wp:simplePos x="0" y="0"/>
              <wp:positionH relativeFrom="margin">
                <wp:posOffset>1501140</wp:posOffset>
              </wp:positionH>
              <wp:positionV relativeFrom="margin">
                <wp:posOffset>-534035</wp:posOffset>
              </wp:positionV>
              <wp:extent cx="4651375" cy="942975"/>
              <wp:effectExtent l="0" t="0" r="15875" b="9525"/>
              <wp:wrapThrough wrapText="bothSides">
                <wp:wrapPolygon edited="0">
                  <wp:start x="0" y="0"/>
                  <wp:lineTo x="0" y="21382"/>
                  <wp:lineTo x="21585" y="21382"/>
                  <wp:lineTo x="21585" y="0"/>
                  <wp:lineTo x="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3" o:spid="_x0000_s1026" style="position:absolute;margin-left:118.2pt;margin-top:-42.05pt;width:366.25pt;height:74.25pt;z-index:-251657728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" o:allowincell="f" filled="f" stroked="f" strokeweight="0">
              <v:textbox inset=".02mm,.02mm,.02mm,.02mm">
                <w:txbxContent>
                  <w:p w:rsidR="00BC55B3" w:rsidRDefault="009039F2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BC55B3" w:rsidRDefault="009039F2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BC55B3" w:rsidRDefault="009039F2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6704" behindDoc="1" locked="0" layoutInCell="0" allowOverlap="1" wp14:anchorId="3F3BC7E0" wp14:editId="736FB324">
          <wp:simplePos x="0" y="0"/>
          <wp:positionH relativeFrom="column">
            <wp:posOffset>-299085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46692"/>
    <w:multiLevelType w:val="multilevel"/>
    <w:tmpl w:val="7C7E53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0D03AE7"/>
    <w:multiLevelType w:val="multilevel"/>
    <w:tmpl w:val="BF8257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5B3"/>
    <w:rsid w:val="00081609"/>
    <w:rsid w:val="000D76BC"/>
    <w:rsid w:val="00136412"/>
    <w:rsid w:val="00252CA0"/>
    <w:rsid w:val="002B75B0"/>
    <w:rsid w:val="00326563"/>
    <w:rsid w:val="0045645C"/>
    <w:rsid w:val="00505D1A"/>
    <w:rsid w:val="00551B0B"/>
    <w:rsid w:val="005814AB"/>
    <w:rsid w:val="006F687E"/>
    <w:rsid w:val="009039F2"/>
    <w:rsid w:val="009C6BFF"/>
    <w:rsid w:val="00A45A5A"/>
    <w:rsid w:val="00A70D09"/>
    <w:rsid w:val="00BC55B3"/>
    <w:rsid w:val="00DA113B"/>
    <w:rsid w:val="00DA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43756-9865-48F3-9473-AA135E3C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3</cp:revision>
  <dcterms:created xsi:type="dcterms:W3CDTF">2026-03-09T17:28:00Z</dcterms:created>
  <dcterms:modified xsi:type="dcterms:W3CDTF">2026-03-09T17:45:00Z</dcterms:modified>
  <dc:language>pt-BR</dc:language>
</cp:coreProperties>
</file>