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4403AA" w:rsidRDefault="001623F5">
      <w:pPr>
        <w:pStyle w:val="Recuodecorpodetexto"/>
        <w:widowControl w:val="0"/>
        <w:shd w:val="clear" w:color="auto" w:fill="CCCCCC"/>
        <w:spacing w:line="240" w:lineRule="auto"/>
        <w:jc w:val="center"/>
        <w:rPr>
          <w:b/>
          <w:color w:val="auto"/>
          <w:sz w:val="20"/>
          <w:szCs w:val="20"/>
          <w:lang w:val="pt-BR"/>
        </w:rPr>
      </w:pPr>
      <w:r>
        <w:rPr>
          <w:b/>
          <w:color w:val="auto"/>
          <w:sz w:val="20"/>
          <w:szCs w:val="20"/>
        </w:rPr>
        <w:t xml:space="preserve">EDITAL DE </w:t>
      </w:r>
      <w:r>
        <w:rPr>
          <w:b/>
          <w:color w:val="auto"/>
          <w:sz w:val="20"/>
          <w:szCs w:val="20"/>
          <w:lang w:val="pt-BR"/>
        </w:rPr>
        <w:t xml:space="preserve">DISPENSA ELETRÔNICA nº </w:t>
      </w:r>
      <w:r w:rsidR="0091691B">
        <w:rPr>
          <w:b/>
          <w:color w:val="auto"/>
          <w:sz w:val="20"/>
          <w:szCs w:val="20"/>
          <w:lang w:val="pt-BR"/>
        </w:rPr>
        <w:t>97</w:t>
      </w:r>
      <w:r>
        <w:rPr>
          <w:b/>
          <w:color w:val="auto"/>
          <w:sz w:val="20"/>
          <w:szCs w:val="20"/>
          <w:lang w:val="pt-BR"/>
        </w:rPr>
        <w:t>/2024</w:t>
      </w:r>
    </w:p>
    <w:p w:rsidR="004403AA" w:rsidRDefault="004403AA">
      <w:pPr>
        <w:pStyle w:val="Recuodecorpodetexto"/>
        <w:widowControl w:val="0"/>
        <w:spacing w:line="240" w:lineRule="auto"/>
        <w:jc w:val="center"/>
        <w:rPr>
          <w:color w:val="auto"/>
          <w:sz w:val="20"/>
          <w:szCs w:val="20"/>
        </w:rPr>
      </w:pPr>
    </w:p>
    <w:p w:rsidR="004403AA" w:rsidRDefault="001623F5">
      <w:pPr>
        <w:pStyle w:val="Recuodecorpodetexto"/>
        <w:widowControl w:val="0"/>
        <w:spacing w:line="240" w:lineRule="auto"/>
        <w:jc w:val="center"/>
        <w:rPr>
          <w:b/>
          <w:bCs/>
          <w:color w:val="auto"/>
          <w:sz w:val="20"/>
          <w:szCs w:val="20"/>
          <w:lang w:val="pt-BR"/>
        </w:rPr>
      </w:pPr>
      <w:r>
        <w:rPr>
          <w:b/>
          <w:bCs/>
          <w:color w:val="auto"/>
          <w:sz w:val="20"/>
          <w:szCs w:val="20"/>
          <w:lang w:val="pt-BR"/>
        </w:rPr>
        <w:t>TERMO DE REFERÊNCIA</w:t>
      </w:r>
    </w:p>
    <w:p w:rsidR="004403AA" w:rsidRDefault="004403AA">
      <w:pPr>
        <w:pStyle w:val="Recuodecorpodetexto"/>
        <w:widowControl w:val="0"/>
        <w:spacing w:line="240" w:lineRule="auto"/>
        <w:jc w:val="center"/>
        <w:rPr>
          <w:color w:val="auto"/>
          <w:sz w:val="20"/>
          <w:szCs w:val="20"/>
        </w:rPr>
      </w:pPr>
    </w:p>
    <w:p w:rsidR="004403AA" w:rsidRDefault="001623F5">
      <w:pPr>
        <w:pStyle w:val="Recuodecorpodetexto"/>
        <w:widowControl w:val="0"/>
        <w:shd w:val="clear" w:color="auto" w:fill="DDDDDD"/>
        <w:spacing w:line="240" w:lineRule="auto"/>
        <w:ind w:firstLine="561"/>
        <w:jc w:val="left"/>
        <w:rPr>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rsidR="004403AA" w:rsidRDefault="004403AA">
      <w:pPr>
        <w:pStyle w:val="Recuodecorpodetexto"/>
        <w:widowControl w:val="0"/>
        <w:tabs>
          <w:tab w:val="left" w:pos="284"/>
        </w:tabs>
        <w:spacing w:line="240" w:lineRule="auto"/>
        <w:rPr>
          <w:color w:val="auto"/>
          <w:sz w:val="20"/>
          <w:szCs w:val="20"/>
          <w:lang w:val="pt-BR"/>
        </w:rPr>
      </w:pPr>
    </w:p>
    <w:p w:rsidR="004403AA" w:rsidRDefault="001623F5" w:rsidP="00FB7A1F">
      <w:pPr>
        <w:pStyle w:val="Recuodecorpodetexto"/>
        <w:widowControl w:val="0"/>
        <w:numPr>
          <w:ilvl w:val="0"/>
          <w:numId w:val="4"/>
        </w:numPr>
        <w:tabs>
          <w:tab w:val="left" w:pos="284"/>
        </w:tabs>
        <w:spacing w:line="276" w:lineRule="auto"/>
        <w:rPr>
          <w:color w:val="auto"/>
          <w:sz w:val="20"/>
          <w:szCs w:val="20"/>
          <w:lang w:val="pt-BR"/>
        </w:rPr>
      </w:pPr>
      <w:r>
        <w:rPr>
          <w:color w:val="auto"/>
          <w:sz w:val="20"/>
          <w:szCs w:val="20"/>
        </w:rPr>
        <w:t>Número do proces</w:t>
      </w:r>
      <w:r>
        <w:rPr>
          <w:color w:val="auto"/>
          <w:sz w:val="20"/>
          <w:szCs w:val="20"/>
          <w:lang w:val="pt-BR"/>
        </w:rPr>
        <w:t>so:</w:t>
      </w:r>
      <w:r>
        <w:rPr>
          <w:b/>
          <w:color w:val="auto"/>
          <w:sz w:val="20"/>
          <w:szCs w:val="20"/>
          <w:lang w:val="pt-BR"/>
        </w:rPr>
        <w:t xml:space="preserve"> </w:t>
      </w:r>
      <w:r w:rsidR="0091691B" w:rsidRPr="0091691B">
        <w:rPr>
          <w:b/>
          <w:bCs/>
          <w:color w:val="auto"/>
          <w:sz w:val="20"/>
          <w:szCs w:val="20"/>
          <w:lang w:val="pt-BR"/>
        </w:rPr>
        <w:t>46667</w:t>
      </w:r>
      <w:r w:rsidR="0091691B">
        <w:rPr>
          <w:b/>
          <w:bCs/>
          <w:color w:val="auto"/>
          <w:sz w:val="20"/>
          <w:szCs w:val="20"/>
          <w:lang w:val="pt-BR"/>
        </w:rPr>
        <w:t>/2024</w:t>
      </w:r>
    </w:p>
    <w:p w:rsidR="004403AA" w:rsidRDefault="001623F5" w:rsidP="00FB7A1F">
      <w:pPr>
        <w:pStyle w:val="Recuodecorpodetexto"/>
        <w:widowControl w:val="0"/>
        <w:numPr>
          <w:ilvl w:val="0"/>
          <w:numId w:val="4"/>
        </w:numPr>
        <w:tabs>
          <w:tab w:val="left" w:pos="284"/>
        </w:tabs>
        <w:spacing w:line="276" w:lineRule="auto"/>
        <w:rPr>
          <w:color w:val="auto"/>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Pr>
          <w:color w:val="auto"/>
          <w:sz w:val="20"/>
          <w:szCs w:val="20"/>
          <w:lang w:val="pt-BR"/>
        </w:rPr>
        <w:t xml:space="preserve"> </w:t>
      </w:r>
      <w:r w:rsidR="002022A1">
        <w:rPr>
          <w:color w:val="auto"/>
          <w:sz w:val="20"/>
          <w:szCs w:val="20"/>
          <w:lang w:val="pt-BR"/>
        </w:rPr>
        <w:t>22</w:t>
      </w:r>
      <w:r>
        <w:rPr>
          <w:color w:val="auto"/>
          <w:sz w:val="20"/>
          <w:szCs w:val="20"/>
          <w:lang w:val="pt-BR"/>
        </w:rPr>
        <w:t>/04/2024 – 08:00h</w:t>
      </w:r>
      <w:r>
        <w:rPr>
          <w:color w:val="auto"/>
          <w:sz w:val="20"/>
          <w:szCs w:val="20"/>
        </w:rPr>
        <w:t xml:space="preserve"> </w:t>
      </w:r>
    </w:p>
    <w:p w:rsidR="004403AA" w:rsidRDefault="001623F5" w:rsidP="00FB7A1F">
      <w:pPr>
        <w:pStyle w:val="Recuodecorpodetexto"/>
        <w:widowControl w:val="0"/>
        <w:numPr>
          <w:ilvl w:val="0"/>
          <w:numId w:val="4"/>
        </w:numPr>
        <w:tabs>
          <w:tab w:val="left" w:pos="284"/>
        </w:tabs>
        <w:spacing w:line="276" w:lineRule="auto"/>
        <w:rPr>
          <w:color w:val="auto"/>
          <w:sz w:val="20"/>
          <w:szCs w:val="20"/>
        </w:rPr>
      </w:pPr>
      <w:r>
        <w:rPr>
          <w:color w:val="auto"/>
          <w:sz w:val="20"/>
          <w:szCs w:val="20"/>
        </w:rPr>
        <w:t xml:space="preserve">Data de início de lances: </w:t>
      </w:r>
      <w:r w:rsidR="002022A1">
        <w:rPr>
          <w:color w:val="auto"/>
          <w:sz w:val="20"/>
          <w:szCs w:val="20"/>
          <w:lang w:val="pt-BR"/>
        </w:rPr>
        <w:t xml:space="preserve">22/04/2024 </w:t>
      </w:r>
      <w:r>
        <w:rPr>
          <w:color w:val="auto"/>
          <w:sz w:val="20"/>
          <w:szCs w:val="20"/>
          <w:lang w:val="pt-BR"/>
        </w:rPr>
        <w:t>– 09:00h</w:t>
      </w:r>
    </w:p>
    <w:p w:rsidR="004403AA" w:rsidRDefault="001623F5" w:rsidP="00FB7A1F">
      <w:pPr>
        <w:pStyle w:val="Recuodecorpodetexto"/>
        <w:widowControl w:val="0"/>
        <w:numPr>
          <w:ilvl w:val="0"/>
          <w:numId w:val="4"/>
        </w:numPr>
        <w:tabs>
          <w:tab w:val="left" w:pos="284"/>
        </w:tabs>
        <w:spacing w:line="276" w:lineRule="auto"/>
        <w:rPr>
          <w:color w:val="auto"/>
          <w:sz w:val="20"/>
          <w:szCs w:val="20"/>
        </w:rPr>
      </w:pPr>
      <w:r>
        <w:rPr>
          <w:color w:val="auto"/>
          <w:sz w:val="20"/>
          <w:szCs w:val="20"/>
        </w:rPr>
        <w:t xml:space="preserve">Data de encerramento de lances: </w:t>
      </w:r>
      <w:r w:rsidR="002022A1">
        <w:rPr>
          <w:color w:val="auto"/>
          <w:sz w:val="20"/>
          <w:szCs w:val="20"/>
          <w:lang w:val="pt-BR"/>
        </w:rPr>
        <w:t xml:space="preserve">22/04/2024 </w:t>
      </w:r>
      <w:r>
        <w:rPr>
          <w:color w:val="auto"/>
          <w:sz w:val="20"/>
          <w:szCs w:val="20"/>
          <w:lang w:val="pt-BR"/>
        </w:rPr>
        <w:t>– 15:00h</w:t>
      </w:r>
      <w:r>
        <w:rPr>
          <w:color w:val="auto"/>
          <w:sz w:val="20"/>
          <w:szCs w:val="20"/>
        </w:rPr>
        <w:t xml:space="preserve">  </w:t>
      </w:r>
    </w:p>
    <w:p w:rsidR="004403AA" w:rsidRDefault="001623F5" w:rsidP="00FB7A1F">
      <w:pPr>
        <w:pStyle w:val="Recuodecorpodetexto"/>
        <w:widowControl w:val="0"/>
        <w:numPr>
          <w:ilvl w:val="0"/>
          <w:numId w:val="4"/>
        </w:numPr>
        <w:tabs>
          <w:tab w:val="left" w:pos="284"/>
        </w:tabs>
        <w:spacing w:line="276" w:lineRule="auto"/>
        <w:jc w:val="left"/>
        <w:rPr>
          <w:b/>
          <w:bCs/>
          <w:color w:val="auto"/>
          <w:sz w:val="20"/>
          <w:szCs w:val="20"/>
        </w:rPr>
      </w:pPr>
      <w:r>
        <w:rPr>
          <w:color w:val="auto"/>
          <w:sz w:val="20"/>
          <w:szCs w:val="20"/>
        </w:rPr>
        <w:t xml:space="preserve">Endereço eletrônico: </w:t>
      </w:r>
      <w:hyperlink r:id="rId12">
        <w:r>
          <w:rPr>
            <w:rStyle w:val="Hyperlink"/>
            <w:sz w:val="20"/>
            <w:szCs w:val="20"/>
          </w:rPr>
          <w:t>www.bnc.org.br</w:t>
        </w:r>
      </w:hyperlink>
      <w:r>
        <w:rPr>
          <w:sz w:val="20"/>
          <w:szCs w:val="20"/>
          <w:lang w:val="pt-BR"/>
        </w:rPr>
        <w:t xml:space="preserve"> </w:t>
      </w:r>
    </w:p>
    <w:p w:rsidR="004403AA" w:rsidRDefault="004403AA" w:rsidP="001623F5">
      <w:pPr>
        <w:pStyle w:val="Recuodecorpodetexto"/>
        <w:widowControl w:val="0"/>
        <w:tabs>
          <w:tab w:val="left" w:pos="284"/>
        </w:tabs>
        <w:spacing w:line="276" w:lineRule="auto"/>
        <w:jc w:val="left"/>
        <w:rPr>
          <w:b/>
          <w:bCs/>
          <w:color w:val="auto"/>
          <w:sz w:val="20"/>
          <w:szCs w:val="20"/>
          <w:highlight w:val="yellow"/>
        </w:rPr>
      </w:pPr>
    </w:p>
    <w:p w:rsidR="004403AA" w:rsidRDefault="001623F5" w:rsidP="001623F5">
      <w:pPr>
        <w:shd w:val="clear" w:color="auto" w:fill="DDDDDD"/>
        <w:spacing w:line="276" w:lineRule="auto"/>
        <w:ind w:firstLine="561"/>
        <w:rPr>
          <w:rFonts w:ascii="Arial" w:hAnsi="Arial" w:cs="Arial"/>
        </w:rPr>
      </w:pPr>
      <w:r>
        <w:rPr>
          <w:rFonts w:ascii="Arial" w:hAnsi="Arial" w:cs="Arial"/>
          <w:b/>
          <w:bCs/>
        </w:rPr>
        <w:t>2. DO OBJETO:</w:t>
      </w:r>
    </w:p>
    <w:p w:rsidR="004403AA" w:rsidRDefault="004403AA" w:rsidP="001623F5">
      <w:pPr>
        <w:tabs>
          <w:tab w:val="left" w:pos="284"/>
        </w:tabs>
        <w:spacing w:line="276" w:lineRule="auto"/>
        <w:jc w:val="both"/>
        <w:rPr>
          <w:rFonts w:ascii="Arial" w:hAnsi="Arial" w:cs="Arial"/>
        </w:rPr>
      </w:pPr>
    </w:p>
    <w:p w:rsidR="001623F5" w:rsidRDefault="001623F5" w:rsidP="00FB7A1F">
      <w:pPr>
        <w:numPr>
          <w:ilvl w:val="0"/>
          <w:numId w:val="22"/>
        </w:numPr>
        <w:tabs>
          <w:tab w:val="clear" w:pos="0"/>
          <w:tab w:val="num" w:pos="284"/>
        </w:tabs>
        <w:spacing w:line="276" w:lineRule="auto"/>
        <w:ind w:left="284" w:hanging="284"/>
        <w:jc w:val="both"/>
        <w:rPr>
          <w:rFonts w:ascii="Arial" w:hAnsi="Arial" w:cs="Arial"/>
        </w:rPr>
      </w:pPr>
      <w:r>
        <w:rPr>
          <w:rFonts w:ascii="Arial" w:hAnsi="Arial" w:cs="Arial"/>
        </w:rPr>
        <w:t>Objeto:</w:t>
      </w:r>
      <w:r>
        <w:rPr>
          <w:rFonts w:ascii="Arial" w:hAnsi="Arial" w:cs="Arial"/>
          <w:b/>
        </w:rPr>
        <w:t xml:space="preserve"> </w:t>
      </w:r>
      <w:r w:rsidR="002022A1" w:rsidRPr="002022A1">
        <w:rPr>
          <w:rFonts w:ascii="Arial" w:hAnsi="Arial" w:cs="Arial"/>
        </w:rPr>
        <w:t>Aquisição de mouse com fio e filtro de linha</w:t>
      </w:r>
      <w:r>
        <w:rPr>
          <w:rFonts w:ascii="Arial" w:hAnsi="Arial" w:cs="Arial"/>
        </w:rPr>
        <w:t>.</w:t>
      </w:r>
    </w:p>
    <w:p w:rsidR="004403AA" w:rsidRDefault="001623F5" w:rsidP="00FB7A1F">
      <w:pPr>
        <w:numPr>
          <w:ilvl w:val="0"/>
          <w:numId w:val="22"/>
        </w:numPr>
        <w:tabs>
          <w:tab w:val="clear" w:pos="0"/>
          <w:tab w:val="num" w:pos="284"/>
        </w:tabs>
        <w:spacing w:line="276" w:lineRule="auto"/>
        <w:ind w:left="284" w:hanging="284"/>
        <w:jc w:val="both"/>
        <w:rPr>
          <w:rFonts w:ascii="Arial" w:hAnsi="Arial" w:cs="Arial"/>
        </w:rPr>
      </w:pPr>
      <w:r w:rsidRPr="001623F5">
        <w:rPr>
          <w:rFonts w:ascii="Arial" w:hAnsi="Arial" w:cs="Arial"/>
        </w:rPr>
        <w:t xml:space="preserve">Unidade Requisitante: </w:t>
      </w:r>
      <w:r w:rsidR="002022A1" w:rsidRPr="002022A1">
        <w:rPr>
          <w:rFonts w:ascii="Arial" w:hAnsi="Arial" w:cs="Arial"/>
        </w:rPr>
        <w:t>Secretaria Municipal de Desenvolvimento Econômico, Trabalho e Turismo</w:t>
      </w:r>
      <w:r w:rsidRPr="001623F5">
        <w:rPr>
          <w:rFonts w:ascii="Arial" w:hAnsi="Arial" w:cs="Arial"/>
        </w:rPr>
        <w:t xml:space="preserve">. </w:t>
      </w:r>
    </w:p>
    <w:p w:rsidR="004403AA" w:rsidRDefault="001623F5" w:rsidP="00FB7A1F">
      <w:pPr>
        <w:numPr>
          <w:ilvl w:val="0"/>
          <w:numId w:val="22"/>
        </w:numPr>
        <w:tabs>
          <w:tab w:val="clear" w:pos="0"/>
          <w:tab w:val="num" w:pos="284"/>
        </w:tabs>
        <w:spacing w:line="276" w:lineRule="auto"/>
        <w:ind w:left="284" w:hanging="284"/>
        <w:jc w:val="both"/>
        <w:rPr>
          <w:rFonts w:ascii="Arial" w:hAnsi="Arial" w:cs="Arial"/>
        </w:rPr>
      </w:pPr>
      <w:r w:rsidRPr="001623F5">
        <w:rPr>
          <w:rFonts w:ascii="Arial" w:hAnsi="Arial" w:cs="Arial"/>
        </w:rPr>
        <w:t xml:space="preserve">Fonte de recursos: </w:t>
      </w:r>
      <w:r w:rsidR="002022A1" w:rsidRPr="002022A1">
        <w:rPr>
          <w:rFonts w:ascii="Arial" w:hAnsi="Arial" w:cs="Arial"/>
        </w:rPr>
        <w:t>1 20011 04122000422770000 339030 0101011000</w:t>
      </w:r>
      <w:r w:rsidR="002022A1" w:rsidRPr="001623F5">
        <w:rPr>
          <w:rFonts w:ascii="Arial" w:hAnsi="Arial" w:cs="Arial"/>
        </w:rPr>
        <w:t>.</w:t>
      </w:r>
      <w:r w:rsidRPr="001623F5">
        <w:rPr>
          <w:rFonts w:ascii="Arial" w:hAnsi="Arial" w:cs="Arial"/>
        </w:rPr>
        <w:t xml:space="preserve"> </w:t>
      </w:r>
    </w:p>
    <w:p w:rsidR="004403AA" w:rsidRPr="001623F5" w:rsidRDefault="001623F5" w:rsidP="00FB7A1F">
      <w:pPr>
        <w:numPr>
          <w:ilvl w:val="0"/>
          <w:numId w:val="22"/>
        </w:numPr>
        <w:tabs>
          <w:tab w:val="clear" w:pos="0"/>
          <w:tab w:val="num" w:pos="284"/>
        </w:tabs>
        <w:spacing w:line="276" w:lineRule="auto"/>
        <w:ind w:left="284" w:hanging="284"/>
        <w:jc w:val="both"/>
        <w:rPr>
          <w:rFonts w:ascii="Arial" w:hAnsi="Arial" w:cs="Arial"/>
        </w:rPr>
      </w:pPr>
      <w:r w:rsidRPr="001623F5">
        <w:rPr>
          <w:rFonts w:ascii="Arial" w:hAnsi="Arial" w:cs="Arial"/>
        </w:rPr>
        <w:t xml:space="preserve">Valor estimado da contratação: </w:t>
      </w:r>
      <w:r w:rsidRPr="001623F5">
        <w:rPr>
          <w:rFonts w:ascii="Arial" w:hAnsi="Arial" w:cs="Arial"/>
          <w:b/>
          <w:bCs/>
        </w:rPr>
        <w:t xml:space="preserve">R$ </w:t>
      </w:r>
      <w:r w:rsidR="002022A1" w:rsidRPr="002022A1">
        <w:rPr>
          <w:rFonts w:ascii="Arial" w:hAnsi="Arial" w:cs="Arial"/>
          <w:b/>
          <w:bCs/>
        </w:rPr>
        <w:t xml:space="preserve">866,74 </w:t>
      </w:r>
      <w:r w:rsidRPr="001623F5">
        <w:rPr>
          <w:rFonts w:ascii="Arial" w:hAnsi="Arial" w:cs="Arial"/>
          <w:b/>
          <w:bCs/>
        </w:rPr>
        <w:t>(</w:t>
      </w:r>
      <w:r w:rsidR="002022A1">
        <w:rPr>
          <w:rFonts w:ascii="Arial" w:hAnsi="Arial" w:cs="Arial"/>
          <w:b/>
          <w:bCs/>
        </w:rPr>
        <w:t>Oitocentos e sessenta e seis</w:t>
      </w:r>
      <w:r w:rsidRPr="001623F5">
        <w:rPr>
          <w:rFonts w:ascii="Arial" w:hAnsi="Arial" w:cs="Arial"/>
          <w:b/>
          <w:bCs/>
        </w:rPr>
        <w:t xml:space="preserve"> reais e </w:t>
      </w:r>
      <w:r w:rsidR="002022A1">
        <w:rPr>
          <w:rFonts w:ascii="Arial" w:hAnsi="Arial" w:cs="Arial"/>
          <w:b/>
          <w:bCs/>
        </w:rPr>
        <w:t>setenta e quatro</w:t>
      </w:r>
      <w:r w:rsidRPr="001623F5">
        <w:rPr>
          <w:rFonts w:ascii="Arial" w:hAnsi="Arial" w:cs="Arial"/>
          <w:b/>
          <w:bCs/>
        </w:rPr>
        <w:t xml:space="preserve"> centavos). </w:t>
      </w:r>
    </w:p>
    <w:p w:rsidR="004403AA" w:rsidRDefault="001623F5" w:rsidP="00FB7A1F">
      <w:pPr>
        <w:numPr>
          <w:ilvl w:val="0"/>
          <w:numId w:val="22"/>
        </w:numPr>
        <w:tabs>
          <w:tab w:val="clear" w:pos="0"/>
          <w:tab w:val="num" w:pos="284"/>
        </w:tabs>
        <w:spacing w:line="276" w:lineRule="auto"/>
        <w:ind w:left="284" w:hanging="284"/>
        <w:jc w:val="both"/>
        <w:rPr>
          <w:rFonts w:ascii="Arial" w:hAnsi="Arial" w:cs="Arial"/>
        </w:rPr>
      </w:pPr>
      <w:r w:rsidRPr="001623F5">
        <w:rPr>
          <w:rFonts w:ascii="Arial" w:hAnsi="Arial" w:cs="Arial"/>
        </w:rPr>
        <w:t>Prazo de contratação: Até a entrega definitiva do objeto.</w:t>
      </w:r>
    </w:p>
    <w:p w:rsidR="004403AA" w:rsidRPr="001623F5" w:rsidRDefault="001623F5" w:rsidP="00FB7A1F">
      <w:pPr>
        <w:numPr>
          <w:ilvl w:val="0"/>
          <w:numId w:val="22"/>
        </w:numPr>
        <w:tabs>
          <w:tab w:val="clear" w:pos="0"/>
          <w:tab w:val="num" w:pos="284"/>
        </w:tabs>
        <w:spacing w:line="276" w:lineRule="auto"/>
        <w:ind w:left="284" w:hanging="284"/>
        <w:jc w:val="both"/>
        <w:rPr>
          <w:rFonts w:ascii="Arial" w:hAnsi="Arial" w:cs="Arial"/>
        </w:rPr>
      </w:pPr>
      <w:r w:rsidRPr="001623F5">
        <w:rPr>
          <w:rFonts w:ascii="Arial" w:hAnsi="Arial" w:cs="Arial"/>
        </w:rPr>
        <w:t>Amparo Legal: Art. 75, Inciso II (será aplicado o benefício da LC 123/06, conforme item 2.3.1 do Regulamento Geral).</w:t>
      </w:r>
    </w:p>
    <w:p w:rsidR="004403AA" w:rsidRDefault="004403AA" w:rsidP="001623F5">
      <w:pPr>
        <w:tabs>
          <w:tab w:val="left" w:pos="284"/>
        </w:tabs>
        <w:spacing w:line="276" w:lineRule="auto"/>
        <w:ind w:left="561"/>
        <w:jc w:val="both"/>
        <w:rPr>
          <w:rFonts w:ascii="Arial" w:hAnsi="Arial" w:cs="Arial"/>
          <w:highlight w:val="yellow"/>
        </w:rPr>
      </w:pPr>
    </w:p>
    <w:p w:rsidR="004403AA" w:rsidRDefault="001623F5" w:rsidP="001623F5">
      <w:pPr>
        <w:shd w:val="clear" w:color="auto" w:fill="DDDDDD"/>
        <w:spacing w:line="276" w:lineRule="auto"/>
        <w:ind w:firstLine="561"/>
        <w:rPr>
          <w:rFonts w:ascii="Arial" w:hAnsi="Arial" w:cs="Arial"/>
        </w:rPr>
      </w:pPr>
      <w:r>
        <w:rPr>
          <w:rFonts w:ascii="Arial" w:hAnsi="Arial" w:cs="Arial"/>
          <w:b/>
          <w:bCs/>
        </w:rPr>
        <w:t>3. DA PROPOSTA:</w:t>
      </w:r>
    </w:p>
    <w:p w:rsidR="004403AA" w:rsidRDefault="004403AA" w:rsidP="001623F5">
      <w:pPr>
        <w:tabs>
          <w:tab w:val="left" w:pos="284"/>
        </w:tabs>
        <w:spacing w:line="276" w:lineRule="auto"/>
        <w:jc w:val="both"/>
        <w:rPr>
          <w:rFonts w:ascii="Arial" w:hAnsi="Arial" w:cs="Arial"/>
        </w:rPr>
      </w:pPr>
    </w:p>
    <w:p w:rsidR="004403AA" w:rsidRDefault="001623F5" w:rsidP="00FB7A1F">
      <w:pPr>
        <w:numPr>
          <w:ilvl w:val="0"/>
          <w:numId w:val="5"/>
        </w:numPr>
        <w:tabs>
          <w:tab w:val="clear" w:pos="0"/>
          <w:tab w:val="num" w:pos="284"/>
        </w:tabs>
        <w:spacing w:line="276" w:lineRule="auto"/>
        <w:ind w:left="284" w:hanging="284"/>
        <w:jc w:val="both"/>
        <w:rPr>
          <w:rFonts w:ascii="Arial" w:hAnsi="Arial" w:cs="Arial"/>
        </w:rPr>
      </w:pPr>
      <w:r>
        <w:rPr>
          <w:rFonts w:ascii="Arial" w:hAnsi="Arial" w:cs="Arial"/>
        </w:rPr>
        <w:t>Prazo de validade: 30 (trinta) dias.</w:t>
      </w:r>
    </w:p>
    <w:p w:rsidR="004403AA" w:rsidRDefault="001623F5" w:rsidP="00FB7A1F">
      <w:pPr>
        <w:numPr>
          <w:ilvl w:val="0"/>
          <w:numId w:val="6"/>
        </w:numPr>
        <w:tabs>
          <w:tab w:val="clear" w:pos="0"/>
          <w:tab w:val="num" w:pos="284"/>
        </w:tabs>
        <w:spacing w:line="276" w:lineRule="auto"/>
        <w:ind w:left="284" w:hanging="284"/>
        <w:jc w:val="both"/>
        <w:rPr>
          <w:rFonts w:ascii="Arial" w:hAnsi="Arial" w:cs="Arial"/>
          <w:b/>
          <w:u w:val="single"/>
        </w:rPr>
      </w:pPr>
      <w:r>
        <w:rPr>
          <w:rFonts w:ascii="Arial" w:hAnsi="Arial" w:cs="Arial"/>
        </w:rPr>
        <w:t>Prazo de Pagamento: 15 (quinze) dias úteis, contados da data do recebimento da nota fiscal, em atendimento ao Decreto Municipal Nº 17.640/18.</w:t>
      </w:r>
    </w:p>
    <w:p w:rsidR="004403AA" w:rsidRDefault="001623F5" w:rsidP="001623F5">
      <w:pPr>
        <w:tabs>
          <w:tab w:val="num" w:pos="284"/>
        </w:tabs>
        <w:spacing w:line="276" w:lineRule="auto"/>
        <w:ind w:left="284" w:hanging="284"/>
        <w:jc w:val="both"/>
        <w:rPr>
          <w:rFonts w:ascii="Arial" w:hAnsi="Arial" w:cs="Arial"/>
        </w:rPr>
      </w:pPr>
      <w:proofErr w:type="gramStart"/>
      <w:r>
        <w:rPr>
          <w:rFonts w:ascii="Arial" w:hAnsi="Arial" w:cs="Arial"/>
          <w:b/>
        </w:rPr>
        <w:t>b.</w:t>
      </w:r>
      <w:proofErr w:type="gramEnd"/>
      <w:r>
        <w:rPr>
          <w:rFonts w:ascii="Arial" w:hAnsi="Arial" w:cs="Arial"/>
          <w:b/>
        </w:rPr>
        <w:t>1</w:t>
      </w:r>
      <w:r>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4403AA" w:rsidRDefault="001623F5" w:rsidP="001623F5">
      <w:pPr>
        <w:tabs>
          <w:tab w:val="num" w:pos="284"/>
        </w:tabs>
        <w:spacing w:line="276" w:lineRule="auto"/>
        <w:ind w:left="284"/>
        <w:jc w:val="both"/>
        <w:rPr>
          <w:rFonts w:ascii="Arial" w:hAnsi="Arial" w:cs="Arial"/>
          <w:b/>
          <w:u w:val="single"/>
        </w:rPr>
      </w:pPr>
      <w:r>
        <w:rPr>
          <w:rFonts w:ascii="Arial" w:hAnsi="Arial" w:cs="Arial"/>
        </w:rPr>
        <w:t>O envio da Nota Fiscal Eletrônica deverá ser feito no e-mail: notafiscal@piracicaba.sp.gov.br</w:t>
      </w:r>
    </w:p>
    <w:p w:rsidR="004403AA" w:rsidRDefault="001623F5" w:rsidP="00FB7A1F">
      <w:pPr>
        <w:numPr>
          <w:ilvl w:val="0"/>
          <w:numId w:val="7"/>
        </w:numPr>
        <w:tabs>
          <w:tab w:val="clear" w:pos="0"/>
          <w:tab w:val="num" w:pos="284"/>
        </w:tabs>
        <w:spacing w:line="276" w:lineRule="auto"/>
        <w:ind w:left="284" w:hanging="284"/>
        <w:jc w:val="both"/>
        <w:rPr>
          <w:rFonts w:ascii="Arial" w:hAnsi="Arial" w:cs="Arial"/>
        </w:rPr>
      </w:pPr>
      <w:r>
        <w:rPr>
          <w:rFonts w:ascii="Arial" w:hAnsi="Arial" w:cs="Arial"/>
        </w:rPr>
        <w:t xml:space="preserve">Deverá ser especificado na proposta o </w:t>
      </w:r>
      <w:r>
        <w:rPr>
          <w:rFonts w:ascii="Arial" w:hAnsi="Arial" w:cs="Arial"/>
          <w:b/>
        </w:rPr>
        <w:t>valor unitário e total</w:t>
      </w:r>
      <w:r>
        <w:rPr>
          <w:rFonts w:ascii="Arial" w:hAnsi="Arial" w:cs="Arial"/>
        </w:rPr>
        <w:t xml:space="preserve"> do item, e a </w:t>
      </w:r>
      <w:r>
        <w:rPr>
          <w:rFonts w:ascii="Arial" w:hAnsi="Arial" w:cs="Arial"/>
          <w:b/>
        </w:rPr>
        <w:t>marca</w:t>
      </w:r>
      <w:r w:rsidR="002022A1">
        <w:rPr>
          <w:rFonts w:ascii="Arial" w:hAnsi="Arial" w:cs="Arial"/>
          <w:b/>
        </w:rPr>
        <w:t xml:space="preserve"> do fabricante</w:t>
      </w:r>
      <w:r>
        <w:rPr>
          <w:rFonts w:ascii="Arial" w:hAnsi="Arial" w:cs="Arial"/>
          <w:b/>
        </w:rPr>
        <w:t xml:space="preserve"> </w:t>
      </w:r>
      <w:proofErr w:type="spellStart"/>
      <w:r>
        <w:rPr>
          <w:rFonts w:ascii="Arial" w:hAnsi="Arial" w:cs="Arial"/>
        </w:rPr>
        <w:t>do</w:t>
      </w:r>
      <w:proofErr w:type="spellEnd"/>
      <w:r>
        <w:rPr>
          <w:rFonts w:ascii="Arial" w:hAnsi="Arial" w:cs="Arial"/>
        </w:rPr>
        <w:t xml:space="preserve"> produto cotado, sendo admitida apenas uma marca por item.</w:t>
      </w:r>
    </w:p>
    <w:p w:rsidR="001623F5" w:rsidRDefault="001623F5" w:rsidP="00FB7A1F">
      <w:pPr>
        <w:numPr>
          <w:ilvl w:val="0"/>
          <w:numId w:val="7"/>
        </w:numPr>
        <w:tabs>
          <w:tab w:val="clear" w:pos="0"/>
          <w:tab w:val="num" w:pos="284"/>
        </w:tabs>
        <w:spacing w:line="276" w:lineRule="auto"/>
        <w:ind w:left="284" w:hanging="284"/>
        <w:jc w:val="both"/>
        <w:rPr>
          <w:rFonts w:ascii="Arial" w:hAnsi="Arial" w:cs="Arial"/>
        </w:rPr>
      </w:pPr>
      <w:r>
        <w:rPr>
          <w:rFonts w:ascii="Arial" w:hAnsi="Arial" w:cs="Arial"/>
        </w:rPr>
        <w:t xml:space="preserve">Critério de Julgamento: Menor valor </w:t>
      </w:r>
      <w:r w:rsidR="002022A1">
        <w:rPr>
          <w:rFonts w:ascii="Arial" w:hAnsi="Arial" w:cs="Arial"/>
        </w:rPr>
        <w:t>por Item</w:t>
      </w:r>
      <w:r>
        <w:rPr>
          <w:rFonts w:ascii="Arial" w:hAnsi="Arial" w:cs="Arial"/>
        </w:rPr>
        <w:t>.</w:t>
      </w:r>
    </w:p>
    <w:p w:rsidR="004403AA" w:rsidRDefault="001623F5" w:rsidP="00FB7A1F">
      <w:pPr>
        <w:numPr>
          <w:ilvl w:val="0"/>
          <w:numId w:val="8"/>
        </w:numPr>
        <w:tabs>
          <w:tab w:val="clear" w:pos="0"/>
          <w:tab w:val="num" w:pos="284"/>
        </w:tabs>
        <w:spacing w:line="276" w:lineRule="auto"/>
        <w:ind w:left="284" w:hanging="284"/>
        <w:jc w:val="both"/>
        <w:rPr>
          <w:rFonts w:ascii="Arial" w:eastAsia="Arial" w:hAnsi="Arial" w:cs="Arial"/>
        </w:rPr>
      </w:pPr>
      <w:r>
        <w:rPr>
          <w:rFonts w:ascii="Arial" w:hAnsi="Arial" w:cs="Arial"/>
        </w:rPr>
        <w:t>Especificações e quantidades:</w:t>
      </w:r>
    </w:p>
    <w:p w:rsidR="004403AA" w:rsidRPr="00EC0B43" w:rsidRDefault="004403AA" w:rsidP="001623F5">
      <w:pPr>
        <w:tabs>
          <w:tab w:val="left" w:pos="284"/>
        </w:tabs>
        <w:spacing w:line="276" w:lineRule="auto"/>
        <w:jc w:val="center"/>
        <w:rPr>
          <w:rFonts w:ascii="Arial" w:eastAsia="Arial" w:hAnsi="Arial" w:cs="Arial"/>
          <w:b/>
          <w:bCs/>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4403AA" w:rsidTr="002022A1">
        <w:trPr>
          <w:trHeight w:val="283"/>
          <w:tblHeader/>
          <w:jc w:val="center"/>
        </w:trPr>
        <w:tc>
          <w:tcPr>
            <w:tcW w:w="850" w:type="dxa"/>
            <w:tcBorders>
              <w:top w:val="single" w:sz="4" w:space="0" w:color="000000"/>
              <w:left w:val="single" w:sz="4" w:space="0" w:color="000000"/>
              <w:bottom w:val="single" w:sz="4" w:space="0" w:color="000000"/>
            </w:tcBorders>
            <w:vAlign w:val="center"/>
          </w:tcPr>
          <w:p w:rsidR="004403AA" w:rsidRDefault="001623F5" w:rsidP="001623F5">
            <w:pPr>
              <w:pStyle w:val="Contedodatabela"/>
              <w:widowControl w:val="0"/>
              <w:spacing w:line="276" w:lineRule="auto"/>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4403AA" w:rsidRDefault="001623F5" w:rsidP="001623F5">
            <w:pPr>
              <w:pStyle w:val="Contedodatabela"/>
              <w:widowControl w:val="0"/>
              <w:spacing w:line="276" w:lineRule="auto"/>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rsidR="004403AA" w:rsidRDefault="001623F5" w:rsidP="001623F5">
            <w:pPr>
              <w:pStyle w:val="Contedodatabela"/>
              <w:widowControl w:val="0"/>
              <w:spacing w:line="276" w:lineRule="auto"/>
              <w:jc w:val="center"/>
              <w:rPr>
                <w:rFonts w:ascii="Arial" w:hAnsi="Arial" w:cs="Arial"/>
                <w:b/>
              </w:rPr>
            </w:pPr>
            <w:r>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rsidR="004403AA" w:rsidRDefault="001623F5" w:rsidP="001623F5">
            <w:pPr>
              <w:pStyle w:val="Contedodatabela"/>
              <w:widowControl w:val="0"/>
              <w:spacing w:line="276" w:lineRule="auto"/>
              <w:jc w:val="center"/>
              <w:rPr>
                <w:rFonts w:ascii="Arial" w:hAnsi="Arial" w:cs="Arial"/>
              </w:rPr>
            </w:pPr>
            <w:r>
              <w:rPr>
                <w:rFonts w:ascii="Arial" w:hAnsi="Arial" w:cs="Arial"/>
                <w:b/>
              </w:rPr>
              <w:t>Descritivo</w:t>
            </w:r>
          </w:p>
        </w:tc>
      </w:tr>
      <w:tr w:rsidR="004403AA" w:rsidTr="002022A1">
        <w:trPr>
          <w:trHeight w:val="283"/>
          <w:jc w:val="center"/>
        </w:trPr>
        <w:tc>
          <w:tcPr>
            <w:tcW w:w="850" w:type="dxa"/>
            <w:tcBorders>
              <w:top w:val="single" w:sz="4" w:space="0" w:color="000000"/>
              <w:left w:val="single" w:sz="4" w:space="0" w:color="000000"/>
              <w:bottom w:val="single" w:sz="4" w:space="0" w:color="000000"/>
            </w:tcBorders>
            <w:vAlign w:val="center"/>
          </w:tcPr>
          <w:p w:rsidR="004403AA" w:rsidRDefault="001623F5" w:rsidP="001623F5">
            <w:pPr>
              <w:widowControl w:val="0"/>
              <w:spacing w:line="276" w:lineRule="auto"/>
              <w:jc w:val="center"/>
              <w:rPr>
                <w:rFonts w:ascii="Arial" w:hAnsi="Arial" w:cs="Arial"/>
              </w:rPr>
            </w:pPr>
            <w:r>
              <w:rPr>
                <w:rFonts w:ascii="Arial" w:hAnsi="Arial" w:cs="Arial"/>
                <w:b/>
                <w:bCs/>
              </w:rPr>
              <w:t>01</w:t>
            </w:r>
          </w:p>
        </w:tc>
        <w:tc>
          <w:tcPr>
            <w:tcW w:w="850" w:type="dxa"/>
            <w:tcBorders>
              <w:top w:val="single" w:sz="4" w:space="0" w:color="000000"/>
              <w:left w:val="single" w:sz="4" w:space="0" w:color="000000"/>
              <w:bottom w:val="single" w:sz="4" w:space="0" w:color="000000"/>
            </w:tcBorders>
            <w:vAlign w:val="center"/>
          </w:tcPr>
          <w:p w:rsidR="004403AA" w:rsidRDefault="002022A1" w:rsidP="001623F5">
            <w:pPr>
              <w:pStyle w:val="Contedodatabela"/>
              <w:widowControl w:val="0"/>
              <w:spacing w:line="276" w:lineRule="auto"/>
              <w:jc w:val="center"/>
              <w:rPr>
                <w:rFonts w:ascii="Arial" w:hAnsi="Arial" w:cs="Arial"/>
              </w:rPr>
            </w:pPr>
            <w:r>
              <w:rPr>
                <w:rFonts w:ascii="Arial" w:hAnsi="Arial" w:cs="Arial"/>
              </w:rPr>
              <w:t>15</w:t>
            </w:r>
          </w:p>
        </w:tc>
        <w:tc>
          <w:tcPr>
            <w:tcW w:w="850" w:type="dxa"/>
            <w:tcBorders>
              <w:top w:val="single" w:sz="4" w:space="0" w:color="000000"/>
              <w:left w:val="single" w:sz="4" w:space="0" w:color="000000"/>
              <w:bottom w:val="single" w:sz="4" w:space="0" w:color="000000"/>
            </w:tcBorders>
            <w:vAlign w:val="center"/>
          </w:tcPr>
          <w:p w:rsidR="004403AA" w:rsidRDefault="001623F5" w:rsidP="001623F5">
            <w:pPr>
              <w:pStyle w:val="Contedodatabela"/>
              <w:widowControl w:val="0"/>
              <w:spacing w:line="276" w:lineRule="auto"/>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rsidR="004403AA" w:rsidRDefault="002022A1" w:rsidP="002022A1">
            <w:pPr>
              <w:pStyle w:val="Contedodatabela"/>
              <w:widowControl w:val="0"/>
              <w:spacing w:line="276" w:lineRule="auto"/>
              <w:rPr>
                <w:rFonts w:ascii="Arial" w:hAnsi="Arial" w:cs="Arial"/>
              </w:rPr>
            </w:pPr>
            <w:r w:rsidRPr="002022A1">
              <w:rPr>
                <w:rFonts w:ascii="Arial" w:hAnsi="Arial" w:cs="Arial"/>
              </w:rPr>
              <w:t>Mouse óptico USB com fio, cor preto</w:t>
            </w:r>
            <w:r>
              <w:rPr>
                <w:rFonts w:ascii="Arial" w:hAnsi="Arial" w:cs="Arial"/>
              </w:rPr>
              <w:t>.</w:t>
            </w:r>
          </w:p>
        </w:tc>
      </w:tr>
      <w:tr w:rsidR="004403AA" w:rsidTr="002022A1">
        <w:trPr>
          <w:trHeight w:val="283"/>
          <w:jc w:val="center"/>
        </w:trPr>
        <w:tc>
          <w:tcPr>
            <w:tcW w:w="850" w:type="dxa"/>
            <w:tcBorders>
              <w:top w:val="single" w:sz="4" w:space="0" w:color="000000"/>
              <w:left w:val="single" w:sz="4" w:space="0" w:color="000000"/>
              <w:bottom w:val="single" w:sz="4" w:space="0" w:color="000000"/>
            </w:tcBorders>
            <w:vAlign w:val="center"/>
          </w:tcPr>
          <w:p w:rsidR="004403AA" w:rsidRDefault="001623F5" w:rsidP="001623F5">
            <w:pPr>
              <w:widowControl w:val="0"/>
              <w:spacing w:line="276" w:lineRule="auto"/>
              <w:jc w:val="center"/>
              <w:rPr>
                <w:rFonts w:ascii="Arial" w:hAnsi="Arial" w:cs="Arial"/>
                <w:b/>
                <w:bCs/>
              </w:rPr>
            </w:pPr>
            <w:r>
              <w:rPr>
                <w:rFonts w:ascii="Arial" w:hAnsi="Arial" w:cs="Arial"/>
                <w:b/>
                <w:bCs/>
              </w:rPr>
              <w:t>02</w:t>
            </w:r>
          </w:p>
        </w:tc>
        <w:tc>
          <w:tcPr>
            <w:tcW w:w="850" w:type="dxa"/>
            <w:tcBorders>
              <w:top w:val="single" w:sz="4" w:space="0" w:color="000000"/>
              <w:left w:val="single" w:sz="4" w:space="0" w:color="000000"/>
              <w:bottom w:val="single" w:sz="4" w:space="0" w:color="000000"/>
            </w:tcBorders>
            <w:vAlign w:val="center"/>
          </w:tcPr>
          <w:p w:rsidR="004403AA" w:rsidRDefault="002022A1" w:rsidP="001623F5">
            <w:pPr>
              <w:pStyle w:val="Contedodatabela"/>
              <w:widowControl w:val="0"/>
              <w:spacing w:line="276" w:lineRule="auto"/>
              <w:jc w:val="center"/>
              <w:rPr>
                <w:rFonts w:ascii="Arial" w:hAnsi="Arial" w:cs="Arial"/>
              </w:rPr>
            </w:pPr>
            <w:r>
              <w:rPr>
                <w:rFonts w:ascii="Arial" w:hAnsi="Arial" w:cs="Arial"/>
              </w:rPr>
              <w:t>07</w:t>
            </w:r>
          </w:p>
        </w:tc>
        <w:tc>
          <w:tcPr>
            <w:tcW w:w="850" w:type="dxa"/>
            <w:tcBorders>
              <w:top w:val="single" w:sz="4" w:space="0" w:color="000000"/>
              <w:left w:val="single" w:sz="4" w:space="0" w:color="000000"/>
              <w:bottom w:val="single" w:sz="4" w:space="0" w:color="000000"/>
            </w:tcBorders>
          </w:tcPr>
          <w:p w:rsidR="004403AA" w:rsidRDefault="001623F5" w:rsidP="001623F5">
            <w:pPr>
              <w:pStyle w:val="Contedodatabela"/>
              <w:widowControl w:val="0"/>
              <w:spacing w:line="276" w:lineRule="auto"/>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rsidR="004403AA" w:rsidRDefault="002022A1" w:rsidP="002022A1">
            <w:pPr>
              <w:pStyle w:val="Contedodatabela"/>
              <w:widowControl w:val="0"/>
              <w:spacing w:line="276" w:lineRule="auto"/>
              <w:rPr>
                <w:rFonts w:ascii="Arial" w:hAnsi="Arial" w:cs="Arial"/>
              </w:rPr>
            </w:pPr>
            <w:r w:rsidRPr="002022A1">
              <w:rPr>
                <w:rFonts w:ascii="Arial" w:hAnsi="Arial" w:cs="Arial"/>
              </w:rPr>
              <w:t>Filtro de linha com 04 tomadas</w:t>
            </w:r>
            <w:r>
              <w:rPr>
                <w:rFonts w:ascii="Arial" w:hAnsi="Arial" w:cs="Arial"/>
              </w:rPr>
              <w:t>.</w:t>
            </w:r>
          </w:p>
        </w:tc>
      </w:tr>
    </w:tbl>
    <w:p w:rsidR="004403AA" w:rsidRDefault="004403AA" w:rsidP="001623F5">
      <w:pPr>
        <w:tabs>
          <w:tab w:val="left" w:pos="284"/>
        </w:tabs>
        <w:spacing w:line="276" w:lineRule="auto"/>
        <w:jc w:val="both"/>
        <w:rPr>
          <w:rFonts w:ascii="Arial" w:eastAsia="Arial" w:hAnsi="Arial" w:cs="Arial"/>
        </w:rPr>
      </w:pPr>
    </w:p>
    <w:p w:rsidR="004403AA" w:rsidRDefault="001623F5" w:rsidP="00FB7A1F">
      <w:pPr>
        <w:numPr>
          <w:ilvl w:val="0"/>
          <w:numId w:val="9"/>
        </w:numPr>
        <w:tabs>
          <w:tab w:val="left" w:pos="284"/>
        </w:tabs>
        <w:spacing w:line="276" w:lineRule="auto"/>
        <w:jc w:val="both"/>
        <w:rPr>
          <w:rFonts w:ascii="Arial" w:eastAsia="Arial" w:hAnsi="Arial" w:cs="Arial"/>
        </w:rPr>
      </w:pPr>
      <w:r>
        <w:rPr>
          <w:rFonts w:ascii="Arial" w:hAnsi="Arial" w:cs="Arial"/>
        </w:rPr>
        <w:t>Descritivo técnico:</w:t>
      </w:r>
    </w:p>
    <w:p w:rsidR="002022A1" w:rsidRPr="002022A1" w:rsidRDefault="002022A1" w:rsidP="001623F5">
      <w:pPr>
        <w:spacing w:line="276" w:lineRule="auto"/>
        <w:ind w:left="284"/>
        <w:jc w:val="both"/>
        <w:rPr>
          <w:rFonts w:ascii="Arial" w:hAnsi="Arial" w:cs="Arial"/>
          <w:b/>
          <w:shd w:val="clear" w:color="auto" w:fill="FFFFFF"/>
        </w:rPr>
      </w:pPr>
      <w:r w:rsidRPr="002022A1">
        <w:rPr>
          <w:rFonts w:ascii="Arial" w:hAnsi="Arial" w:cs="Arial"/>
          <w:b/>
          <w:shd w:val="clear" w:color="auto" w:fill="FFFFFF"/>
        </w:rPr>
        <w:t xml:space="preserve">Item </w:t>
      </w:r>
      <w:proofErr w:type="gramStart"/>
      <w:r w:rsidRPr="002022A1">
        <w:rPr>
          <w:rFonts w:ascii="Arial" w:hAnsi="Arial" w:cs="Arial"/>
          <w:b/>
          <w:shd w:val="clear" w:color="auto" w:fill="FFFFFF"/>
        </w:rPr>
        <w:t>1</w:t>
      </w:r>
      <w:proofErr w:type="gramEnd"/>
      <w:r w:rsidRPr="002022A1">
        <w:rPr>
          <w:rFonts w:ascii="Arial" w:hAnsi="Arial" w:cs="Arial"/>
          <w:b/>
          <w:shd w:val="clear" w:color="auto" w:fill="FFFFFF"/>
        </w:rPr>
        <w:t>:</w:t>
      </w:r>
    </w:p>
    <w:p w:rsidR="002022A1" w:rsidRDefault="002022A1" w:rsidP="001623F5">
      <w:pPr>
        <w:spacing w:line="276" w:lineRule="auto"/>
        <w:ind w:left="284"/>
        <w:jc w:val="both"/>
        <w:rPr>
          <w:rFonts w:ascii="Arial" w:hAnsi="Arial" w:cs="Arial"/>
          <w:shd w:val="clear" w:color="auto" w:fill="FFFFFF"/>
        </w:rPr>
      </w:pPr>
      <w:r w:rsidRPr="002022A1">
        <w:rPr>
          <w:rFonts w:ascii="Arial" w:hAnsi="Arial" w:cs="Arial"/>
          <w:shd w:val="clear" w:color="auto" w:fill="FFFFFF"/>
        </w:rPr>
        <w:t>Mouse óptico novo e sem uso anterior, com fio, conexão padrão USB, resolução de sensor mínimo de 1.000 DPI.</w:t>
      </w:r>
    </w:p>
    <w:p w:rsidR="002022A1" w:rsidRDefault="002022A1" w:rsidP="001623F5">
      <w:pPr>
        <w:spacing w:line="276" w:lineRule="auto"/>
        <w:ind w:left="284"/>
        <w:jc w:val="both"/>
        <w:rPr>
          <w:rFonts w:ascii="Arial" w:hAnsi="Arial" w:cs="Arial"/>
          <w:shd w:val="clear" w:color="auto" w:fill="FFFFFF"/>
        </w:rPr>
      </w:pPr>
      <w:proofErr w:type="gramStart"/>
      <w:r w:rsidRPr="002022A1">
        <w:rPr>
          <w:rFonts w:ascii="Arial" w:hAnsi="Arial" w:cs="Arial"/>
          <w:shd w:val="clear" w:color="auto" w:fill="FFFFFF"/>
        </w:rPr>
        <w:t>Cor preto</w:t>
      </w:r>
      <w:proofErr w:type="gramEnd"/>
      <w:r w:rsidRPr="002022A1">
        <w:rPr>
          <w:rFonts w:ascii="Arial" w:hAnsi="Arial" w:cs="Arial"/>
          <w:shd w:val="clear" w:color="auto" w:fill="FFFFFF"/>
        </w:rPr>
        <w:t>.</w:t>
      </w:r>
    </w:p>
    <w:p w:rsidR="002022A1" w:rsidRDefault="002022A1" w:rsidP="001623F5">
      <w:pPr>
        <w:spacing w:line="276" w:lineRule="auto"/>
        <w:ind w:left="284"/>
        <w:jc w:val="both"/>
        <w:rPr>
          <w:rFonts w:ascii="Arial" w:hAnsi="Arial" w:cs="Arial"/>
          <w:shd w:val="clear" w:color="auto" w:fill="FFFFFF"/>
        </w:rPr>
      </w:pPr>
      <w:r w:rsidRPr="002022A1">
        <w:rPr>
          <w:rFonts w:ascii="Arial" w:hAnsi="Arial" w:cs="Arial"/>
          <w:shd w:val="clear" w:color="auto" w:fill="FFFFFF"/>
        </w:rPr>
        <w:t xml:space="preserve">Deverá possuir </w:t>
      </w:r>
      <w:proofErr w:type="gramStart"/>
      <w:r w:rsidRPr="002022A1">
        <w:rPr>
          <w:rFonts w:ascii="Arial" w:hAnsi="Arial" w:cs="Arial"/>
          <w:shd w:val="clear" w:color="auto" w:fill="FFFFFF"/>
        </w:rPr>
        <w:t>3</w:t>
      </w:r>
      <w:proofErr w:type="gramEnd"/>
      <w:r w:rsidRPr="002022A1">
        <w:rPr>
          <w:rFonts w:ascii="Arial" w:hAnsi="Arial" w:cs="Arial"/>
          <w:shd w:val="clear" w:color="auto" w:fill="FFFFFF"/>
        </w:rPr>
        <w:t xml:space="preserve"> (três) botões, sendo 1 (um) com barra de rolagem.</w:t>
      </w:r>
    </w:p>
    <w:p w:rsidR="004403AA" w:rsidRDefault="002022A1" w:rsidP="001623F5">
      <w:pPr>
        <w:spacing w:line="276" w:lineRule="auto"/>
        <w:ind w:left="284"/>
        <w:jc w:val="both"/>
        <w:rPr>
          <w:rFonts w:ascii="Arial" w:hAnsi="Arial" w:cs="Arial"/>
          <w:shd w:val="clear" w:color="auto" w:fill="FFFFFF"/>
        </w:rPr>
      </w:pPr>
      <w:r w:rsidRPr="002022A1">
        <w:rPr>
          <w:rFonts w:ascii="Arial" w:hAnsi="Arial" w:cs="Arial"/>
          <w:shd w:val="clear" w:color="auto" w:fill="FFFFFF"/>
        </w:rPr>
        <w:t xml:space="preserve">Deverá possuir compatibilidade com os Sistemas Operacionais: Windows </w:t>
      </w:r>
      <w:proofErr w:type="gramStart"/>
      <w:r w:rsidRPr="002022A1">
        <w:rPr>
          <w:rFonts w:ascii="Arial" w:hAnsi="Arial" w:cs="Arial"/>
          <w:shd w:val="clear" w:color="auto" w:fill="FFFFFF"/>
        </w:rPr>
        <w:t>7</w:t>
      </w:r>
      <w:proofErr w:type="gramEnd"/>
      <w:r w:rsidRPr="002022A1">
        <w:rPr>
          <w:rFonts w:ascii="Arial" w:hAnsi="Arial" w:cs="Arial"/>
          <w:shd w:val="clear" w:color="auto" w:fill="FFFFFF"/>
        </w:rPr>
        <w:t>, Windows 8, Windows 10.</w:t>
      </w:r>
    </w:p>
    <w:p w:rsidR="002022A1" w:rsidRPr="002022A1" w:rsidRDefault="002022A1" w:rsidP="001623F5">
      <w:pPr>
        <w:spacing w:line="276" w:lineRule="auto"/>
        <w:ind w:left="284"/>
        <w:jc w:val="both"/>
        <w:rPr>
          <w:rFonts w:ascii="Arial" w:hAnsi="Arial" w:cs="Arial"/>
          <w:b/>
          <w:shd w:val="clear" w:color="auto" w:fill="FFFFFF"/>
        </w:rPr>
      </w:pPr>
      <w:r w:rsidRPr="002022A1">
        <w:rPr>
          <w:rFonts w:ascii="Arial" w:hAnsi="Arial" w:cs="Arial"/>
          <w:b/>
          <w:shd w:val="clear" w:color="auto" w:fill="FFFFFF"/>
        </w:rPr>
        <w:t xml:space="preserve">Item </w:t>
      </w:r>
      <w:proofErr w:type="gramStart"/>
      <w:r w:rsidRPr="002022A1">
        <w:rPr>
          <w:rFonts w:ascii="Arial" w:hAnsi="Arial" w:cs="Arial"/>
          <w:b/>
          <w:shd w:val="clear" w:color="auto" w:fill="FFFFFF"/>
        </w:rPr>
        <w:t>2</w:t>
      </w:r>
      <w:proofErr w:type="gramEnd"/>
      <w:r w:rsidRPr="002022A1">
        <w:rPr>
          <w:rFonts w:ascii="Arial" w:hAnsi="Arial" w:cs="Arial"/>
          <w:b/>
          <w:shd w:val="clear" w:color="auto" w:fill="FFFFFF"/>
        </w:rPr>
        <w:t>:</w:t>
      </w:r>
    </w:p>
    <w:p w:rsidR="002022A1" w:rsidRDefault="002022A1" w:rsidP="001623F5">
      <w:pPr>
        <w:spacing w:line="276" w:lineRule="auto"/>
        <w:ind w:left="284"/>
        <w:jc w:val="both"/>
        <w:rPr>
          <w:rFonts w:ascii="Arial" w:hAnsi="Arial" w:cs="Arial"/>
          <w:shd w:val="clear" w:color="auto" w:fill="FFFFFF"/>
        </w:rPr>
      </w:pPr>
      <w:r w:rsidRPr="002022A1">
        <w:rPr>
          <w:rFonts w:ascii="Arial" w:hAnsi="Arial" w:cs="Arial"/>
          <w:shd w:val="clear" w:color="auto" w:fill="FFFFFF"/>
        </w:rPr>
        <w:t>Filtro de linha com 04 (quatro) tomadas, novo e sem uso anterior.</w:t>
      </w:r>
    </w:p>
    <w:p w:rsidR="002022A1" w:rsidRDefault="002022A1" w:rsidP="001623F5">
      <w:pPr>
        <w:spacing w:line="276" w:lineRule="auto"/>
        <w:ind w:left="284"/>
        <w:jc w:val="both"/>
        <w:rPr>
          <w:rFonts w:ascii="Arial" w:hAnsi="Arial" w:cs="Arial"/>
          <w:shd w:val="clear" w:color="auto" w:fill="FFFFFF"/>
        </w:rPr>
      </w:pPr>
      <w:r w:rsidRPr="002022A1">
        <w:rPr>
          <w:rFonts w:ascii="Arial" w:hAnsi="Arial" w:cs="Arial"/>
          <w:shd w:val="clear" w:color="auto" w:fill="FFFFFF"/>
        </w:rPr>
        <w:lastRenderedPageBreak/>
        <w:t>O</w:t>
      </w:r>
      <w:r>
        <w:rPr>
          <w:rFonts w:ascii="Arial" w:hAnsi="Arial" w:cs="Arial"/>
          <w:shd w:val="clear" w:color="auto" w:fill="FFFFFF"/>
        </w:rPr>
        <w:t xml:space="preserve"> </w:t>
      </w:r>
      <w:r w:rsidRPr="002022A1">
        <w:rPr>
          <w:rFonts w:ascii="Arial" w:hAnsi="Arial" w:cs="Arial"/>
          <w:shd w:val="clear" w:color="auto" w:fill="FFFFFF"/>
        </w:rPr>
        <w:t>modelo</w:t>
      </w:r>
      <w:r>
        <w:rPr>
          <w:rFonts w:ascii="Arial" w:hAnsi="Arial" w:cs="Arial"/>
          <w:shd w:val="clear" w:color="auto" w:fill="FFFFFF"/>
        </w:rPr>
        <w:t xml:space="preserve"> </w:t>
      </w:r>
      <w:r w:rsidRPr="002022A1">
        <w:rPr>
          <w:rFonts w:ascii="Arial" w:hAnsi="Arial" w:cs="Arial"/>
          <w:shd w:val="clear" w:color="auto" w:fill="FFFFFF"/>
        </w:rPr>
        <w:t>ofertado</w:t>
      </w:r>
      <w:r>
        <w:rPr>
          <w:rFonts w:ascii="Arial" w:hAnsi="Arial" w:cs="Arial"/>
          <w:shd w:val="clear" w:color="auto" w:fill="FFFFFF"/>
        </w:rPr>
        <w:t xml:space="preserve"> </w:t>
      </w:r>
      <w:r w:rsidRPr="002022A1">
        <w:rPr>
          <w:rFonts w:ascii="Arial" w:hAnsi="Arial" w:cs="Arial"/>
          <w:shd w:val="clear" w:color="auto" w:fill="FFFFFF"/>
        </w:rPr>
        <w:t>deverá</w:t>
      </w:r>
      <w:r>
        <w:rPr>
          <w:rFonts w:ascii="Arial" w:hAnsi="Arial" w:cs="Arial"/>
          <w:shd w:val="clear" w:color="auto" w:fill="FFFFFF"/>
        </w:rPr>
        <w:t xml:space="preserve"> </w:t>
      </w:r>
      <w:r w:rsidRPr="002022A1">
        <w:rPr>
          <w:rFonts w:ascii="Arial" w:hAnsi="Arial" w:cs="Arial"/>
          <w:shd w:val="clear" w:color="auto" w:fill="FFFFFF"/>
        </w:rPr>
        <w:t>estar</w:t>
      </w:r>
      <w:r>
        <w:rPr>
          <w:rFonts w:ascii="Arial" w:hAnsi="Arial" w:cs="Arial"/>
          <w:shd w:val="clear" w:color="auto" w:fill="FFFFFF"/>
        </w:rPr>
        <w:t xml:space="preserve"> </w:t>
      </w:r>
      <w:r w:rsidRPr="002022A1">
        <w:rPr>
          <w:rFonts w:ascii="Arial" w:hAnsi="Arial" w:cs="Arial"/>
          <w:shd w:val="clear" w:color="auto" w:fill="FFFFFF"/>
        </w:rPr>
        <w:t>em</w:t>
      </w:r>
      <w:r>
        <w:rPr>
          <w:rFonts w:ascii="Arial" w:hAnsi="Arial" w:cs="Arial"/>
          <w:shd w:val="clear" w:color="auto" w:fill="FFFFFF"/>
        </w:rPr>
        <w:t xml:space="preserve"> </w:t>
      </w:r>
      <w:r w:rsidRPr="002022A1">
        <w:rPr>
          <w:rFonts w:ascii="Arial" w:hAnsi="Arial" w:cs="Arial"/>
          <w:shd w:val="clear" w:color="auto" w:fill="FFFFFF"/>
        </w:rPr>
        <w:t>linha</w:t>
      </w:r>
      <w:r>
        <w:rPr>
          <w:rFonts w:ascii="Arial" w:hAnsi="Arial" w:cs="Arial"/>
          <w:shd w:val="clear" w:color="auto" w:fill="FFFFFF"/>
        </w:rPr>
        <w:t xml:space="preserve"> </w:t>
      </w:r>
      <w:r w:rsidRPr="002022A1">
        <w:rPr>
          <w:rFonts w:ascii="Arial" w:hAnsi="Arial" w:cs="Arial"/>
          <w:shd w:val="clear" w:color="auto" w:fill="FFFFFF"/>
        </w:rPr>
        <w:t>de</w:t>
      </w:r>
      <w:r>
        <w:rPr>
          <w:rFonts w:ascii="Arial" w:hAnsi="Arial" w:cs="Arial"/>
          <w:shd w:val="clear" w:color="auto" w:fill="FFFFFF"/>
        </w:rPr>
        <w:t xml:space="preserve"> </w:t>
      </w:r>
      <w:r w:rsidRPr="002022A1">
        <w:rPr>
          <w:rFonts w:ascii="Arial" w:hAnsi="Arial" w:cs="Arial"/>
          <w:shd w:val="clear" w:color="auto" w:fill="FFFFFF"/>
        </w:rPr>
        <w:t>produção,</w:t>
      </w:r>
      <w:r>
        <w:rPr>
          <w:rFonts w:ascii="Arial" w:hAnsi="Arial" w:cs="Arial"/>
          <w:shd w:val="clear" w:color="auto" w:fill="FFFFFF"/>
        </w:rPr>
        <w:t xml:space="preserve"> </w:t>
      </w:r>
      <w:r w:rsidRPr="002022A1">
        <w:rPr>
          <w:rFonts w:ascii="Arial" w:hAnsi="Arial" w:cs="Arial"/>
          <w:shd w:val="clear" w:color="auto" w:fill="FFFFFF"/>
        </w:rPr>
        <w:t>sem</w:t>
      </w:r>
      <w:r>
        <w:rPr>
          <w:rFonts w:ascii="Arial" w:hAnsi="Arial" w:cs="Arial"/>
          <w:shd w:val="clear" w:color="auto" w:fill="FFFFFF"/>
        </w:rPr>
        <w:t xml:space="preserve"> </w:t>
      </w:r>
      <w:r w:rsidRPr="002022A1">
        <w:rPr>
          <w:rFonts w:ascii="Arial" w:hAnsi="Arial" w:cs="Arial"/>
          <w:shd w:val="clear" w:color="auto" w:fill="FFFFFF"/>
        </w:rPr>
        <w:t>previsão</w:t>
      </w:r>
      <w:r>
        <w:rPr>
          <w:rFonts w:ascii="Arial" w:hAnsi="Arial" w:cs="Arial"/>
          <w:shd w:val="clear" w:color="auto" w:fill="FFFFFF"/>
        </w:rPr>
        <w:t xml:space="preserve"> </w:t>
      </w:r>
      <w:r w:rsidRPr="002022A1">
        <w:rPr>
          <w:rFonts w:ascii="Arial" w:hAnsi="Arial" w:cs="Arial"/>
          <w:shd w:val="clear" w:color="auto" w:fill="FFFFFF"/>
        </w:rPr>
        <w:t>de</w:t>
      </w:r>
      <w:r>
        <w:rPr>
          <w:rFonts w:ascii="Arial" w:hAnsi="Arial" w:cs="Arial"/>
          <w:shd w:val="clear" w:color="auto" w:fill="FFFFFF"/>
        </w:rPr>
        <w:t xml:space="preserve"> </w:t>
      </w:r>
      <w:r w:rsidRPr="002022A1">
        <w:rPr>
          <w:rFonts w:ascii="Arial" w:hAnsi="Arial" w:cs="Arial"/>
          <w:shd w:val="clear" w:color="auto" w:fill="FFFFFF"/>
        </w:rPr>
        <w:t>encerramento,</w:t>
      </w:r>
      <w:r>
        <w:rPr>
          <w:rFonts w:ascii="Arial" w:hAnsi="Arial" w:cs="Arial"/>
          <w:shd w:val="clear" w:color="auto" w:fill="FFFFFF"/>
        </w:rPr>
        <w:t xml:space="preserve"> </w:t>
      </w:r>
      <w:r w:rsidRPr="002022A1">
        <w:rPr>
          <w:rFonts w:ascii="Arial" w:hAnsi="Arial" w:cs="Arial"/>
          <w:shd w:val="clear" w:color="auto" w:fill="FFFFFF"/>
        </w:rPr>
        <w:t>na</w:t>
      </w:r>
      <w:r>
        <w:rPr>
          <w:rFonts w:ascii="Arial" w:hAnsi="Arial" w:cs="Arial"/>
          <w:shd w:val="clear" w:color="auto" w:fill="FFFFFF"/>
        </w:rPr>
        <w:t xml:space="preserve"> </w:t>
      </w:r>
      <w:r w:rsidRPr="002022A1">
        <w:rPr>
          <w:rFonts w:ascii="Arial" w:hAnsi="Arial" w:cs="Arial"/>
          <w:shd w:val="clear" w:color="auto" w:fill="FFFFFF"/>
        </w:rPr>
        <w:t>data</w:t>
      </w:r>
      <w:r>
        <w:rPr>
          <w:rFonts w:ascii="Arial" w:hAnsi="Arial" w:cs="Arial"/>
          <w:shd w:val="clear" w:color="auto" w:fill="FFFFFF"/>
        </w:rPr>
        <w:t xml:space="preserve"> </w:t>
      </w:r>
      <w:r w:rsidRPr="002022A1">
        <w:rPr>
          <w:rFonts w:ascii="Arial" w:hAnsi="Arial" w:cs="Arial"/>
          <w:shd w:val="clear" w:color="auto" w:fill="FFFFFF"/>
        </w:rPr>
        <w:t>de entrega da proposta.</w:t>
      </w:r>
    </w:p>
    <w:p w:rsidR="002022A1" w:rsidRDefault="002022A1" w:rsidP="001623F5">
      <w:pPr>
        <w:spacing w:line="276" w:lineRule="auto"/>
        <w:ind w:left="284"/>
        <w:jc w:val="both"/>
        <w:rPr>
          <w:rFonts w:ascii="Arial" w:hAnsi="Arial" w:cs="Arial"/>
          <w:shd w:val="clear" w:color="auto" w:fill="FFFFFF"/>
        </w:rPr>
      </w:pPr>
      <w:r w:rsidRPr="002022A1">
        <w:rPr>
          <w:rFonts w:ascii="Arial" w:hAnsi="Arial" w:cs="Arial"/>
          <w:shd w:val="clear" w:color="auto" w:fill="FFFFFF"/>
        </w:rPr>
        <w:t>Deverá ser bivolt.</w:t>
      </w:r>
    </w:p>
    <w:p w:rsidR="002022A1" w:rsidRDefault="002022A1" w:rsidP="001623F5">
      <w:pPr>
        <w:spacing w:line="276" w:lineRule="auto"/>
        <w:ind w:left="284"/>
        <w:jc w:val="both"/>
        <w:rPr>
          <w:rFonts w:ascii="Arial" w:hAnsi="Arial" w:cs="Arial"/>
          <w:shd w:val="clear" w:color="auto" w:fill="FFFFFF"/>
        </w:rPr>
      </w:pPr>
      <w:r w:rsidRPr="002022A1">
        <w:rPr>
          <w:rFonts w:ascii="Arial" w:hAnsi="Arial" w:cs="Arial"/>
          <w:shd w:val="clear" w:color="auto" w:fill="FFFFFF"/>
        </w:rPr>
        <w:t>Deverá possuir, no mínimo, 2200</w:t>
      </w:r>
      <w:r>
        <w:rPr>
          <w:rFonts w:ascii="Arial" w:hAnsi="Arial" w:cs="Arial"/>
          <w:shd w:val="clear" w:color="auto" w:fill="FFFFFF"/>
        </w:rPr>
        <w:t xml:space="preserve"> </w:t>
      </w:r>
      <w:r w:rsidRPr="002022A1">
        <w:rPr>
          <w:rFonts w:ascii="Arial" w:hAnsi="Arial" w:cs="Arial"/>
          <w:shd w:val="clear" w:color="auto" w:fill="FFFFFF"/>
        </w:rPr>
        <w:t>W (dois mil e duzentos Watt) de capacidade de alimentação.</w:t>
      </w:r>
    </w:p>
    <w:p w:rsidR="002022A1" w:rsidRDefault="002022A1" w:rsidP="001623F5">
      <w:pPr>
        <w:spacing w:line="276" w:lineRule="auto"/>
        <w:ind w:left="284"/>
        <w:jc w:val="both"/>
        <w:rPr>
          <w:rFonts w:ascii="Arial" w:hAnsi="Arial" w:cs="Arial"/>
          <w:shd w:val="clear" w:color="auto" w:fill="FFFFFF"/>
        </w:rPr>
      </w:pPr>
      <w:r w:rsidRPr="002022A1">
        <w:rPr>
          <w:rFonts w:ascii="Arial" w:hAnsi="Arial" w:cs="Arial"/>
          <w:shd w:val="clear" w:color="auto" w:fill="FFFFFF"/>
        </w:rPr>
        <w:t>Deverá possuir conexão de entrada (tomada macho) de 10A (dez amperes) no padrão NBR 14136.</w:t>
      </w:r>
    </w:p>
    <w:p w:rsidR="002022A1" w:rsidRDefault="002022A1" w:rsidP="001623F5">
      <w:pPr>
        <w:spacing w:line="276" w:lineRule="auto"/>
        <w:ind w:left="284"/>
        <w:jc w:val="both"/>
        <w:rPr>
          <w:rFonts w:ascii="Arial" w:hAnsi="Arial" w:cs="Arial"/>
          <w:shd w:val="clear" w:color="auto" w:fill="FFFFFF"/>
        </w:rPr>
      </w:pPr>
      <w:r w:rsidRPr="002022A1">
        <w:rPr>
          <w:rFonts w:ascii="Arial" w:hAnsi="Arial" w:cs="Arial"/>
          <w:shd w:val="clear" w:color="auto" w:fill="FFFFFF"/>
        </w:rPr>
        <w:t>Deverá possuir cabo de alimentação de, no mínimo, 1,3 m (</w:t>
      </w:r>
      <w:proofErr w:type="gramStart"/>
      <w:r w:rsidRPr="002022A1">
        <w:rPr>
          <w:rFonts w:ascii="Arial" w:hAnsi="Arial" w:cs="Arial"/>
          <w:shd w:val="clear" w:color="auto" w:fill="FFFFFF"/>
        </w:rPr>
        <w:t>um vírgula</w:t>
      </w:r>
      <w:proofErr w:type="gramEnd"/>
      <w:r w:rsidRPr="002022A1">
        <w:rPr>
          <w:rFonts w:ascii="Arial" w:hAnsi="Arial" w:cs="Arial"/>
          <w:shd w:val="clear" w:color="auto" w:fill="FFFFFF"/>
        </w:rPr>
        <w:t xml:space="preserve"> três metros).</w:t>
      </w:r>
    </w:p>
    <w:p w:rsidR="002022A1" w:rsidRDefault="002022A1" w:rsidP="001623F5">
      <w:pPr>
        <w:spacing w:line="276" w:lineRule="auto"/>
        <w:ind w:left="284"/>
        <w:jc w:val="both"/>
        <w:rPr>
          <w:rFonts w:ascii="Arial" w:hAnsi="Arial" w:cs="Arial"/>
          <w:shd w:val="clear" w:color="auto" w:fill="FFFFFF"/>
        </w:rPr>
      </w:pPr>
      <w:r w:rsidRPr="002022A1">
        <w:rPr>
          <w:rFonts w:ascii="Arial" w:hAnsi="Arial" w:cs="Arial"/>
          <w:shd w:val="clear" w:color="auto" w:fill="FFFFFF"/>
        </w:rPr>
        <w:t>Deverá possuir, no mínimo, 04 (quatro) tomadas de saída</w:t>
      </w:r>
      <w:r>
        <w:rPr>
          <w:rFonts w:ascii="Arial" w:hAnsi="Arial" w:cs="Arial"/>
          <w:shd w:val="clear" w:color="auto" w:fill="FFFFFF"/>
        </w:rPr>
        <w:t>,</w:t>
      </w:r>
      <w:r w:rsidRPr="002022A1">
        <w:rPr>
          <w:rFonts w:ascii="Arial" w:hAnsi="Arial" w:cs="Arial"/>
          <w:shd w:val="clear" w:color="auto" w:fill="FFFFFF"/>
        </w:rPr>
        <w:t xml:space="preserve"> </w:t>
      </w:r>
      <w:proofErr w:type="gramStart"/>
      <w:r w:rsidRPr="002022A1">
        <w:rPr>
          <w:rFonts w:ascii="Arial" w:hAnsi="Arial" w:cs="Arial"/>
          <w:shd w:val="clear" w:color="auto" w:fill="FFFFFF"/>
        </w:rPr>
        <w:t>tipo fêmea</w:t>
      </w:r>
      <w:r>
        <w:rPr>
          <w:rFonts w:ascii="Arial" w:hAnsi="Arial" w:cs="Arial"/>
          <w:shd w:val="clear" w:color="auto" w:fill="FFFFFF"/>
        </w:rPr>
        <w:t>,</w:t>
      </w:r>
      <w:r w:rsidRPr="002022A1">
        <w:rPr>
          <w:rFonts w:ascii="Arial" w:hAnsi="Arial" w:cs="Arial"/>
          <w:shd w:val="clear" w:color="auto" w:fill="FFFFFF"/>
        </w:rPr>
        <w:t xml:space="preserve"> no padrão</w:t>
      </w:r>
      <w:proofErr w:type="gramEnd"/>
      <w:r w:rsidRPr="002022A1">
        <w:rPr>
          <w:rFonts w:ascii="Arial" w:hAnsi="Arial" w:cs="Arial"/>
          <w:shd w:val="clear" w:color="auto" w:fill="FFFFFF"/>
        </w:rPr>
        <w:t xml:space="preserve"> NBR 14136.</w:t>
      </w:r>
    </w:p>
    <w:p w:rsidR="002022A1" w:rsidRDefault="002022A1" w:rsidP="001623F5">
      <w:pPr>
        <w:spacing w:line="276" w:lineRule="auto"/>
        <w:ind w:left="284"/>
        <w:jc w:val="both"/>
        <w:rPr>
          <w:rFonts w:ascii="Arial" w:hAnsi="Arial" w:cs="Arial"/>
          <w:shd w:val="clear" w:color="auto" w:fill="FFFFFF"/>
        </w:rPr>
      </w:pPr>
      <w:r w:rsidRPr="002022A1">
        <w:rPr>
          <w:rFonts w:ascii="Arial" w:hAnsi="Arial" w:cs="Arial"/>
          <w:shd w:val="clear" w:color="auto" w:fill="FFFFFF"/>
        </w:rPr>
        <w:t>Deverá</w:t>
      </w:r>
      <w:r>
        <w:rPr>
          <w:rFonts w:ascii="Arial" w:hAnsi="Arial" w:cs="Arial"/>
          <w:shd w:val="clear" w:color="auto" w:fill="FFFFFF"/>
        </w:rPr>
        <w:t xml:space="preserve"> </w:t>
      </w:r>
      <w:r w:rsidRPr="002022A1">
        <w:rPr>
          <w:rFonts w:ascii="Arial" w:hAnsi="Arial" w:cs="Arial"/>
          <w:shd w:val="clear" w:color="auto" w:fill="FFFFFF"/>
        </w:rPr>
        <w:t>possuir,</w:t>
      </w:r>
      <w:r>
        <w:rPr>
          <w:rFonts w:ascii="Arial" w:hAnsi="Arial" w:cs="Arial"/>
          <w:shd w:val="clear" w:color="auto" w:fill="FFFFFF"/>
        </w:rPr>
        <w:t xml:space="preserve"> </w:t>
      </w:r>
      <w:r w:rsidRPr="002022A1">
        <w:rPr>
          <w:rFonts w:ascii="Arial" w:hAnsi="Arial" w:cs="Arial"/>
          <w:shd w:val="clear" w:color="auto" w:fill="FFFFFF"/>
        </w:rPr>
        <w:t>no</w:t>
      </w:r>
      <w:r>
        <w:rPr>
          <w:rFonts w:ascii="Arial" w:hAnsi="Arial" w:cs="Arial"/>
          <w:shd w:val="clear" w:color="auto" w:fill="FFFFFF"/>
        </w:rPr>
        <w:t xml:space="preserve"> </w:t>
      </w:r>
      <w:r w:rsidRPr="002022A1">
        <w:rPr>
          <w:rFonts w:ascii="Arial" w:hAnsi="Arial" w:cs="Arial"/>
          <w:shd w:val="clear" w:color="auto" w:fill="FFFFFF"/>
        </w:rPr>
        <w:t>mínimo,</w:t>
      </w:r>
      <w:r>
        <w:rPr>
          <w:rFonts w:ascii="Arial" w:hAnsi="Arial" w:cs="Arial"/>
          <w:shd w:val="clear" w:color="auto" w:fill="FFFFFF"/>
        </w:rPr>
        <w:t xml:space="preserve"> </w:t>
      </w:r>
      <w:r w:rsidRPr="002022A1">
        <w:rPr>
          <w:rFonts w:ascii="Arial" w:hAnsi="Arial" w:cs="Arial"/>
          <w:shd w:val="clear" w:color="auto" w:fill="FFFFFF"/>
        </w:rPr>
        <w:t>proteção</w:t>
      </w:r>
      <w:r>
        <w:rPr>
          <w:rFonts w:ascii="Arial" w:hAnsi="Arial" w:cs="Arial"/>
          <w:shd w:val="clear" w:color="auto" w:fill="FFFFFF"/>
        </w:rPr>
        <w:t xml:space="preserve"> </w:t>
      </w:r>
      <w:r w:rsidRPr="002022A1">
        <w:rPr>
          <w:rFonts w:ascii="Arial" w:hAnsi="Arial" w:cs="Arial"/>
          <w:shd w:val="clear" w:color="auto" w:fill="FFFFFF"/>
        </w:rPr>
        <w:t>contra</w:t>
      </w:r>
      <w:r>
        <w:rPr>
          <w:rFonts w:ascii="Arial" w:hAnsi="Arial" w:cs="Arial"/>
          <w:shd w:val="clear" w:color="auto" w:fill="FFFFFF"/>
        </w:rPr>
        <w:t xml:space="preserve"> </w:t>
      </w:r>
      <w:r w:rsidRPr="002022A1">
        <w:rPr>
          <w:rFonts w:ascii="Arial" w:hAnsi="Arial" w:cs="Arial"/>
          <w:shd w:val="clear" w:color="auto" w:fill="FFFFFF"/>
        </w:rPr>
        <w:t>ruído</w:t>
      </w:r>
      <w:r>
        <w:rPr>
          <w:rFonts w:ascii="Arial" w:hAnsi="Arial" w:cs="Arial"/>
          <w:shd w:val="clear" w:color="auto" w:fill="FFFFFF"/>
        </w:rPr>
        <w:t xml:space="preserve"> </w:t>
      </w:r>
      <w:r w:rsidRPr="002022A1">
        <w:rPr>
          <w:rFonts w:ascii="Arial" w:hAnsi="Arial" w:cs="Arial"/>
          <w:shd w:val="clear" w:color="auto" w:fill="FFFFFF"/>
        </w:rPr>
        <w:t>de</w:t>
      </w:r>
      <w:r>
        <w:rPr>
          <w:rFonts w:ascii="Arial" w:hAnsi="Arial" w:cs="Arial"/>
          <w:shd w:val="clear" w:color="auto" w:fill="FFFFFF"/>
        </w:rPr>
        <w:t xml:space="preserve"> </w:t>
      </w:r>
      <w:r w:rsidRPr="002022A1">
        <w:rPr>
          <w:rFonts w:ascii="Arial" w:hAnsi="Arial" w:cs="Arial"/>
          <w:shd w:val="clear" w:color="auto" w:fill="FFFFFF"/>
        </w:rPr>
        <w:t>rede</w:t>
      </w:r>
      <w:r>
        <w:rPr>
          <w:rFonts w:ascii="Arial" w:hAnsi="Arial" w:cs="Arial"/>
          <w:shd w:val="clear" w:color="auto" w:fill="FFFFFF"/>
        </w:rPr>
        <w:t xml:space="preserve"> </w:t>
      </w:r>
      <w:r w:rsidRPr="002022A1">
        <w:rPr>
          <w:rFonts w:ascii="Arial" w:hAnsi="Arial" w:cs="Arial"/>
          <w:shd w:val="clear" w:color="auto" w:fill="FFFFFF"/>
        </w:rPr>
        <w:t>elétrica,</w:t>
      </w:r>
      <w:r>
        <w:rPr>
          <w:rFonts w:ascii="Arial" w:hAnsi="Arial" w:cs="Arial"/>
          <w:shd w:val="clear" w:color="auto" w:fill="FFFFFF"/>
        </w:rPr>
        <w:t xml:space="preserve"> </w:t>
      </w:r>
      <w:r w:rsidRPr="002022A1">
        <w:rPr>
          <w:rFonts w:ascii="Arial" w:hAnsi="Arial" w:cs="Arial"/>
          <w:shd w:val="clear" w:color="auto" w:fill="FFFFFF"/>
        </w:rPr>
        <w:t>surtos</w:t>
      </w:r>
      <w:r>
        <w:rPr>
          <w:rFonts w:ascii="Arial" w:hAnsi="Arial" w:cs="Arial"/>
          <w:shd w:val="clear" w:color="auto" w:fill="FFFFFF"/>
        </w:rPr>
        <w:t xml:space="preserve"> </w:t>
      </w:r>
      <w:r w:rsidRPr="002022A1">
        <w:rPr>
          <w:rFonts w:ascii="Arial" w:hAnsi="Arial" w:cs="Arial"/>
          <w:shd w:val="clear" w:color="auto" w:fill="FFFFFF"/>
        </w:rPr>
        <w:t>de</w:t>
      </w:r>
      <w:r>
        <w:rPr>
          <w:rFonts w:ascii="Arial" w:hAnsi="Arial" w:cs="Arial"/>
          <w:shd w:val="clear" w:color="auto" w:fill="FFFFFF"/>
        </w:rPr>
        <w:t xml:space="preserve"> </w:t>
      </w:r>
      <w:r w:rsidRPr="002022A1">
        <w:rPr>
          <w:rFonts w:ascii="Arial" w:hAnsi="Arial" w:cs="Arial"/>
          <w:shd w:val="clear" w:color="auto" w:fill="FFFFFF"/>
        </w:rPr>
        <w:t>tensão</w:t>
      </w:r>
      <w:r>
        <w:rPr>
          <w:rFonts w:ascii="Arial" w:hAnsi="Arial" w:cs="Arial"/>
          <w:shd w:val="clear" w:color="auto" w:fill="FFFFFF"/>
        </w:rPr>
        <w:t xml:space="preserve"> </w:t>
      </w:r>
      <w:r w:rsidRPr="002022A1">
        <w:rPr>
          <w:rFonts w:ascii="Arial" w:hAnsi="Arial" w:cs="Arial"/>
          <w:shd w:val="clear" w:color="auto" w:fill="FFFFFF"/>
        </w:rPr>
        <w:t>na</w:t>
      </w:r>
      <w:r>
        <w:rPr>
          <w:rFonts w:ascii="Arial" w:hAnsi="Arial" w:cs="Arial"/>
          <w:shd w:val="clear" w:color="auto" w:fill="FFFFFF"/>
        </w:rPr>
        <w:t xml:space="preserve"> </w:t>
      </w:r>
      <w:r w:rsidRPr="002022A1">
        <w:rPr>
          <w:rFonts w:ascii="Arial" w:hAnsi="Arial" w:cs="Arial"/>
          <w:shd w:val="clear" w:color="auto" w:fill="FFFFFF"/>
        </w:rPr>
        <w:t>rede, sobrecarga e curto-circuito.</w:t>
      </w:r>
    </w:p>
    <w:p w:rsidR="002022A1" w:rsidRDefault="002022A1" w:rsidP="001623F5">
      <w:pPr>
        <w:spacing w:line="276" w:lineRule="auto"/>
        <w:ind w:left="284"/>
        <w:jc w:val="both"/>
        <w:rPr>
          <w:rFonts w:ascii="Arial" w:hAnsi="Arial" w:cs="Arial"/>
          <w:shd w:val="clear" w:color="auto" w:fill="FFFFFF"/>
        </w:rPr>
      </w:pPr>
      <w:r w:rsidRPr="002022A1">
        <w:rPr>
          <w:rFonts w:ascii="Arial" w:hAnsi="Arial" w:cs="Arial"/>
          <w:shd w:val="clear" w:color="auto" w:fill="FFFFFF"/>
        </w:rPr>
        <w:t>Deverá possuir circuito de proteção que elimine a necessidade de fusível.</w:t>
      </w:r>
    </w:p>
    <w:p w:rsidR="002022A1" w:rsidRDefault="002022A1" w:rsidP="001623F5">
      <w:pPr>
        <w:spacing w:line="276" w:lineRule="auto"/>
        <w:ind w:left="284"/>
        <w:jc w:val="both"/>
        <w:rPr>
          <w:rFonts w:ascii="Arial" w:hAnsi="Arial" w:cs="Arial"/>
          <w:shd w:val="clear" w:color="auto" w:fill="FFFFFF"/>
        </w:rPr>
      </w:pPr>
      <w:r w:rsidRPr="002022A1">
        <w:rPr>
          <w:rFonts w:ascii="Arial" w:hAnsi="Arial" w:cs="Arial"/>
          <w:shd w:val="clear" w:color="auto" w:fill="FFFFFF"/>
        </w:rPr>
        <w:t>Deverá</w:t>
      </w:r>
      <w:r>
        <w:rPr>
          <w:rFonts w:ascii="Arial" w:hAnsi="Arial" w:cs="Arial"/>
          <w:shd w:val="clear" w:color="auto" w:fill="FFFFFF"/>
        </w:rPr>
        <w:t xml:space="preserve"> </w:t>
      </w:r>
      <w:r w:rsidRPr="002022A1">
        <w:rPr>
          <w:rFonts w:ascii="Arial" w:hAnsi="Arial" w:cs="Arial"/>
          <w:shd w:val="clear" w:color="auto" w:fill="FFFFFF"/>
        </w:rPr>
        <w:t>possuir,</w:t>
      </w:r>
      <w:r>
        <w:rPr>
          <w:rFonts w:ascii="Arial" w:hAnsi="Arial" w:cs="Arial"/>
          <w:shd w:val="clear" w:color="auto" w:fill="FFFFFF"/>
        </w:rPr>
        <w:t xml:space="preserve"> </w:t>
      </w:r>
      <w:r w:rsidRPr="002022A1">
        <w:rPr>
          <w:rFonts w:ascii="Arial" w:hAnsi="Arial" w:cs="Arial"/>
          <w:shd w:val="clear" w:color="auto" w:fill="FFFFFF"/>
        </w:rPr>
        <w:t>no</w:t>
      </w:r>
      <w:r>
        <w:rPr>
          <w:rFonts w:ascii="Arial" w:hAnsi="Arial" w:cs="Arial"/>
          <w:shd w:val="clear" w:color="auto" w:fill="FFFFFF"/>
        </w:rPr>
        <w:t xml:space="preserve"> </w:t>
      </w:r>
      <w:r w:rsidRPr="002022A1">
        <w:rPr>
          <w:rFonts w:ascii="Arial" w:hAnsi="Arial" w:cs="Arial"/>
          <w:shd w:val="clear" w:color="auto" w:fill="FFFFFF"/>
        </w:rPr>
        <w:t>mínimo,</w:t>
      </w:r>
      <w:r>
        <w:rPr>
          <w:rFonts w:ascii="Arial" w:hAnsi="Arial" w:cs="Arial"/>
          <w:shd w:val="clear" w:color="auto" w:fill="FFFFFF"/>
        </w:rPr>
        <w:t xml:space="preserve"> </w:t>
      </w:r>
      <w:r w:rsidRPr="002022A1">
        <w:rPr>
          <w:rFonts w:ascii="Arial" w:hAnsi="Arial" w:cs="Arial"/>
          <w:shd w:val="clear" w:color="auto" w:fill="FFFFFF"/>
        </w:rPr>
        <w:t>Indicação</w:t>
      </w:r>
      <w:r>
        <w:rPr>
          <w:rFonts w:ascii="Arial" w:hAnsi="Arial" w:cs="Arial"/>
          <w:shd w:val="clear" w:color="auto" w:fill="FFFFFF"/>
        </w:rPr>
        <w:t xml:space="preserve"> </w:t>
      </w:r>
      <w:r w:rsidRPr="002022A1">
        <w:rPr>
          <w:rFonts w:ascii="Arial" w:hAnsi="Arial" w:cs="Arial"/>
          <w:shd w:val="clear" w:color="auto" w:fill="FFFFFF"/>
        </w:rPr>
        <w:t>luminosa</w:t>
      </w:r>
      <w:r>
        <w:rPr>
          <w:rFonts w:ascii="Arial" w:hAnsi="Arial" w:cs="Arial"/>
          <w:shd w:val="clear" w:color="auto" w:fill="FFFFFF"/>
        </w:rPr>
        <w:t xml:space="preserve"> </w:t>
      </w:r>
      <w:r w:rsidRPr="002022A1">
        <w:rPr>
          <w:rFonts w:ascii="Arial" w:hAnsi="Arial" w:cs="Arial"/>
          <w:shd w:val="clear" w:color="auto" w:fill="FFFFFF"/>
        </w:rPr>
        <w:t>de</w:t>
      </w:r>
      <w:r>
        <w:rPr>
          <w:rFonts w:ascii="Arial" w:hAnsi="Arial" w:cs="Arial"/>
          <w:shd w:val="clear" w:color="auto" w:fill="FFFFFF"/>
        </w:rPr>
        <w:t xml:space="preserve"> </w:t>
      </w:r>
      <w:r w:rsidRPr="002022A1">
        <w:rPr>
          <w:rFonts w:ascii="Arial" w:hAnsi="Arial" w:cs="Arial"/>
          <w:shd w:val="clear" w:color="auto" w:fill="FFFFFF"/>
        </w:rPr>
        <w:t>funcionamento</w:t>
      </w:r>
      <w:r>
        <w:rPr>
          <w:rFonts w:ascii="Arial" w:hAnsi="Arial" w:cs="Arial"/>
          <w:shd w:val="clear" w:color="auto" w:fill="FFFFFF"/>
        </w:rPr>
        <w:t xml:space="preserve"> </w:t>
      </w:r>
      <w:r w:rsidRPr="002022A1">
        <w:rPr>
          <w:rFonts w:ascii="Arial" w:hAnsi="Arial" w:cs="Arial"/>
          <w:shd w:val="clear" w:color="auto" w:fill="FFFFFF"/>
        </w:rPr>
        <w:t>por</w:t>
      </w:r>
      <w:r>
        <w:rPr>
          <w:rFonts w:ascii="Arial" w:hAnsi="Arial" w:cs="Arial"/>
          <w:shd w:val="clear" w:color="auto" w:fill="FFFFFF"/>
        </w:rPr>
        <w:t xml:space="preserve"> </w:t>
      </w:r>
      <w:r w:rsidRPr="002022A1">
        <w:rPr>
          <w:rFonts w:ascii="Arial" w:hAnsi="Arial" w:cs="Arial"/>
          <w:shd w:val="clear" w:color="auto" w:fill="FFFFFF"/>
        </w:rPr>
        <w:t>meio</w:t>
      </w:r>
      <w:r>
        <w:rPr>
          <w:rFonts w:ascii="Arial" w:hAnsi="Arial" w:cs="Arial"/>
          <w:shd w:val="clear" w:color="auto" w:fill="FFFFFF"/>
        </w:rPr>
        <w:t xml:space="preserve"> </w:t>
      </w:r>
      <w:r w:rsidRPr="002022A1">
        <w:rPr>
          <w:rFonts w:ascii="Arial" w:hAnsi="Arial" w:cs="Arial"/>
          <w:shd w:val="clear" w:color="auto" w:fill="FFFFFF"/>
        </w:rPr>
        <w:t>da</w:t>
      </w:r>
      <w:r>
        <w:rPr>
          <w:rFonts w:ascii="Arial" w:hAnsi="Arial" w:cs="Arial"/>
          <w:shd w:val="clear" w:color="auto" w:fill="FFFFFF"/>
        </w:rPr>
        <w:t xml:space="preserve"> </w:t>
      </w:r>
      <w:r w:rsidRPr="002022A1">
        <w:rPr>
          <w:rFonts w:ascii="Arial" w:hAnsi="Arial" w:cs="Arial"/>
          <w:shd w:val="clear" w:color="auto" w:fill="FFFFFF"/>
        </w:rPr>
        <w:t>chave</w:t>
      </w:r>
      <w:r>
        <w:rPr>
          <w:rFonts w:ascii="Arial" w:hAnsi="Arial" w:cs="Arial"/>
          <w:shd w:val="clear" w:color="auto" w:fill="FFFFFF"/>
        </w:rPr>
        <w:t xml:space="preserve"> </w:t>
      </w:r>
      <w:r w:rsidRPr="002022A1">
        <w:rPr>
          <w:rFonts w:ascii="Arial" w:hAnsi="Arial" w:cs="Arial"/>
          <w:shd w:val="clear" w:color="auto" w:fill="FFFFFF"/>
        </w:rPr>
        <w:t>micro disjuntor.</w:t>
      </w:r>
    </w:p>
    <w:p w:rsidR="002022A1" w:rsidRDefault="002022A1" w:rsidP="001623F5">
      <w:pPr>
        <w:spacing w:line="276" w:lineRule="auto"/>
        <w:ind w:left="284"/>
        <w:jc w:val="both"/>
        <w:rPr>
          <w:rFonts w:ascii="Arial" w:hAnsi="Arial" w:cs="Arial"/>
          <w:shd w:val="clear" w:color="auto" w:fill="FFFFFF"/>
        </w:rPr>
      </w:pPr>
      <w:r w:rsidRPr="002022A1">
        <w:rPr>
          <w:rFonts w:ascii="Arial" w:hAnsi="Arial" w:cs="Arial"/>
          <w:shd w:val="clear" w:color="auto" w:fill="FFFFFF"/>
        </w:rPr>
        <w:t>Deverá atender à norma de segurança e desempenho da ABNT NBR 14136.</w:t>
      </w:r>
    </w:p>
    <w:p w:rsidR="004403AA" w:rsidRDefault="004403AA" w:rsidP="001623F5">
      <w:pPr>
        <w:spacing w:line="276" w:lineRule="auto"/>
        <w:jc w:val="both"/>
        <w:rPr>
          <w:rFonts w:ascii="Arial" w:hAnsi="Arial" w:cs="Arial"/>
          <w:highlight w:val="yellow"/>
        </w:rPr>
      </w:pPr>
    </w:p>
    <w:p w:rsidR="004403AA" w:rsidRDefault="001623F5" w:rsidP="001623F5">
      <w:pPr>
        <w:shd w:val="clear" w:color="auto" w:fill="CCCCCC"/>
        <w:tabs>
          <w:tab w:val="left" w:pos="3450"/>
        </w:tabs>
        <w:spacing w:line="276" w:lineRule="auto"/>
        <w:ind w:firstLine="561"/>
        <w:jc w:val="both"/>
        <w:rPr>
          <w:rFonts w:ascii="Arial" w:hAnsi="Arial" w:cs="Arial"/>
          <w:b/>
          <w:bCs/>
        </w:rPr>
      </w:pPr>
      <w:r>
        <w:rPr>
          <w:rFonts w:ascii="Arial" w:hAnsi="Arial" w:cs="Arial"/>
          <w:b/>
          <w:bCs/>
        </w:rPr>
        <w:t>4. DOS REQUISITOS:</w:t>
      </w:r>
    </w:p>
    <w:p w:rsidR="004403AA" w:rsidRDefault="004403AA" w:rsidP="001623F5">
      <w:pPr>
        <w:tabs>
          <w:tab w:val="left" w:pos="284"/>
        </w:tabs>
        <w:spacing w:line="276" w:lineRule="auto"/>
        <w:jc w:val="both"/>
        <w:rPr>
          <w:rFonts w:ascii="Arial" w:hAnsi="Arial" w:cs="Arial"/>
        </w:rPr>
      </w:pPr>
    </w:p>
    <w:p w:rsidR="004403AA" w:rsidRPr="001623F5" w:rsidRDefault="001623F5" w:rsidP="00FB7A1F">
      <w:pPr>
        <w:pStyle w:val="PargrafodaLista"/>
        <w:numPr>
          <w:ilvl w:val="0"/>
          <w:numId w:val="3"/>
        </w:numPr>
        <w:tabs>
          <w:tab w:val="clear" w:pos="0"/>
          <w:tab w:val="num" w:pos="284"/>
        </w:tabs>
        <w:spacing w:after="0"/>
        <w:ind w:left="284" w:hanging="284"/>
        <w:jc w:val="both"/>
        <w:rPr>
          <w:rFonts w:ascii="Arial" w:hAnsi="Arial" w:cs="Arial"/>
          <w:sz w:val="20"/>
          <w:szCs w:val="20"/>
        </w:rPr>
      </w:pPr>
      <w:r w:rsidRPr="001623F5">
        <w:rPr>
          <w:rFonts w:ascii="Arial" w:hAnsi="Arial" w:cs="Arial"/>
          <w:b/>
          <w:bCs/>
          <w:sz w:val="20"/>
          <w:szCs w:val="20"/>
        </w:rPr>
        <w:t>EMBALAGENS:</w:t>
      </w:r>
      <w:r w:rsidRPr="001623F5">
        <w:rPr>
          <w:rFonts w:ascii="Arial" w:hAnsi="Arial" w:cs="Arial"/>
          <w:sz w:val="20"/>
          <w:szCs w:val="20"/>
        </w:rPr>
        <w:t xml:space="preserve"> Os produtos deverão ser acondicionados de acordo com a praxe do fabricante, garantindo sua integridade durante o transporte, armazenamento e uso, rotulados conforme a legislação em vigor.</w:t>
      </w:r>
    </w:p>
    <w:p w:rsidR="004403AA" w:rsidRPr="001623F5" w:rsidRDefault="001623F5" w:rsidP="00FB7A1F">
      <w:pPr>
        <w:pStyle w:val="PargrafodaLista"/>
        <w:numPr>
          <w:ilvl w:val="0"/>
          <w:numId w:val="3"/>
        </w:numPr>
        <w:tabs>
          <w:tab w:val="clear" w:pos="0"/>
          <w:tab w:val="num" w:pos="284"/>
        </w:tabs>
        <w:spacing w:after="0"/>
        <w:ind w:left="284" w:hanging="284"/>
        <w:jc w:val="both"/>
        <w:rPr>
          <w:rFonts w:ascii="Arial" w:hAnsi="Arial" w:cs="Arial"/>
          <w:b/>
          <w:bCs/>
          <w:sz w:val="20"/>
          <w:szCs w:val="20"/>
        </w:rPr>
      </w:pPr>
      <w:r w:rsidRPr="001623F5">
        <w:rPr>
          <w:rFonts w:ascii="Arial" w:hAnsi="Arial" w:cs="Arial"/>
          <w:b/>
          <w:bCs/>
          <w:sz w:val="20"/>
          <w:szCs w:val="20"/>
        </w:rPr>
        <w:t xml:space="preserve">GARANTIA: </w:t>
      </w:r>
      <w:r w:rsidRPr="001623F5">
        <w:rPr>
          <w:rFonts w:ascii="Arial" w:hAnsi="Arial" w:cs="Arial"/>
          <w:sz w:val="20"/>
          <w:szCs w:val="20"/>
        </w:rPr>
        <w:t>A garantia do produto deverá ser de no mínimo 03 (três) meses, contado da data de recebimento.</w:t>
      </w:r>
    </w:p>
    <w:p w:rsidR="004403AA" w:rsidRPr="001623F5" w:rsidRDefault="001623F5" w:rsidP="00FB7A1F">
      <w:pPr>
        <w:pStyle w:val="PargrafodaLista"/>
        <w:numPr>
          <w:ilvl w:val="0"/>
          <w:numId w:val="3"/>
        </w:numPr>
        <w:tabs>
          <w:tab w:val="clear" w:pos="0"/>
          <w:tab w:val="num" w:pos="284"/>
        </w:tabs>
        <w:spacing w:after="0"/>
        <w:ind w:left="284" w:hanging="284"/>
        <w:jc w:val="both"/>
        <w:rPr>
          <w:rFonts w:ascii="Arial" w:hAnsi="Arial" w:cs="Arial"/>
          <w:b/>
          <w:bCs/>
          <w:sz w:val="20"/>
          <w:szCs w:val="20"/>
        </w:rPr>
      </w:pPr>
      <w:r w:rsidRPr="001623F5">
        <w:rPr>
          <w:rFonts w:ascii="Arial" w:hAnsi="Arial" w:cs="Arial"/>
          <w:sz w:val="20"/>
          <w:szCs w:val="20"/>
        </w:rPr>
        <w:t>Durante a vigência da garantia, a contratada deverá substituir, sem nenhum ônus adicional, produtos defeituosos ou com desgaste anormal, no prazo máximo de 10 (dez) dias, a contar da notificação.</w:t>
      </w:r>
    </w:p>
    <w:p w:rsidR="004403AA" w:rsidRDefault="004403AA" w:rsidP="001623F5">
      <w:pPr>
        <w:spacing w:line="276" w:lineRule="auto"/>
        <w:jc w:val="both"/>
        <w:rPr>
          <w:rFonts w:ascii="Arial" w:eastAsia="Arial" w:hAnsi="Arial" w:cs="Arial"/>
        </w:rPr>
      </w:pPr>
    </w:p>
    <w:p w:rsidR="004403AA" w:rsidRDefault="001623F5" w:rsidP="001623F5">
      <w:pPr>
        <w:shd w:val="clear" w:color="auto" w:fill="CCCCCC"/>
        <w:spacing w:line="276" w:lineRule="auto"/>
        <w:ind w:firstLine="561"/>
        <w:rPr>
          <w:rFonts w:ascii="Arial" w:hAnsi="Arial" w:cs="Arial"/>
        </w:rPr>
      </w:pPr>
      <w:r>
        <w:rPr>
          <w:rFonts w:ascii="Arial" w:hAnsi="Arial" w:cs="Arial"/>
          <w:b/>
          <w:bCs/>
        </w:rPr>
        <w:t>5. DA ENTREGA:</w:t>
      </w:r>
    </w:p>
    <w:p w:rsidR="004403AA" w:rsidRDefault="004403AA" w:rsidP="001623F5">
      <w:pPr>
        <w:tabs>
          <w:tab w:val="left" w:pos="284"/>
        </w:tabs>
        <w:spacing w:line="276" w:lineRule="auto"/>
        <w:jc w:val="both"/>
        <w:rPr>
          <w:rFonts w:ascii="Arial" w:hAnsi="Arial" w:cs="Arial"/>
          <w:lang w:eastAsia="pt-BR"/>
        </w:rPr>
      </w:pPr>
    </w:p>
    <w:p w:rsidR="004403AA" w:rsidRDefault="001623F5" w:rsidP="00FB7A1F">
      <w:pPr>
        <w:numPr>
          <w:ilvl w:val="0"/>
          <w:numId w:val="10"/>
        </w:numPr>
        <w:tabs>
          <w:tab w:val="clear" w:pos="0"/>
          <w:tab w:val="num" w:pos="284"/>
        </w:tabs>
        <w:spacing w:line="276" w:lineRule="auto"/>
        <w:ind w:left="284" w:hanging="284"/>
        <w:jc w:val="both"/>
        <w:rPr>
          <w:rFonts w:ascii="Arial" w:hAnsi="Arial" w:cs="Arial"/>
          <w:lang w:eastAsia="pt-BR"/>
        </w:rPr>
      </w:pPr>
      <w:r>
        <w:rPr>
          <w:rFonts w:ascii="Arial" w:hAnsi="Arial" w:cs="Arial"/>
          <w:lang w:eastAsia="pt-BR"/>
        </w:rPr>
        <w:t xml:space="preserve">Prazo de entrega: Até o máximo de </w:t>
      </w:r>
      <w:r w:rsidR="0042233E">
        <w:rPr>
          <w:rFonts w:ascii="Arial" w:hAnsi="Arial" w:cs="Arial"/>
          <w:lang w:eastAsia="pt-BR"/>
        </w:rPr>
        <w:t>15</w:t>
      </w:r>
      <w:r>
        <w:rPr>
          <w:rFonts w:ascii="Arial" w:hAnsi="Arial" w:cs="Arial"/>
          <w:lang w:eastAsia="pt-BR"/>
        </w:rPr>
        <w:t xml:space="preserve"> (</w:t>
      </w:r>
      <w:r w:rsidR="0042233E">
        <w:rPr>
          <w:rFonts w:ascii="Arial" w:hAnsi="Arial" w:cs="Arial"/>
          <w:lang w:eastAsia="pt-BR"/>
        </w:rPr>
        <w:t>quinze</w:t>
      </w:r>
      <w:r>
        <w:rPr>
          <w:rFonts w:ascii="Arial" w:hAnsi="Arial" w:cs="Arial"/>
          <w:lang w:eastAsia="pt-BR"/>
        </w:rPr>
        <w:t xml:space="preserve">) dias corridos, a contar da Ordem de Fornecimento, emitida pela Unidade Requisitante. </w:t>
      </w:r>
    </w:p>
    <w:p w:rsidR="00FB7A1F" w:rsidRDefault="001623F5" w:rsidP="00FB7A1F">
      <w:pPr>
        <w:numPr>
          <w:ilvl w:val="0"/>
          <w:numId w:val="11"/>
        </w:numPr>
        <w:tabs>
          <w:tab w:val="clear" w:pos="0"/>
          <w:tab w:val="num" w:pos="284"/>
        </w:tabs>
        <w:spacing w:line="276" w:lineRule="auto"/>
        <w:ind w:left="284" w:hanging="284"/>
        <w:jc w:val="both"/>
        <w:rPr>
          <w:rFonts w:ascii="Arial" w:hAnsi="Arial" w:cs="Arial"/>
        </w:rPr>
      </w:pPr>
      <w:r>
        <w:rPr>
          <w:rFonts w:ascii="Arial" w:hAnsi="Arial" w:cs="Arial"/>
          <w:lang w:eastAsia="pt-BR"/>
        </w:rPr>
        <w:t xml:space="preserve">Local de entrega: </w:t>
      </w:r>
    </w:p>
    <w:p w:rsidR="0042233E" w:rsidRDefault="0042233E" w:rsidP="00FB7A1F">
      <w:pPr>
        <w:tabs>
          <w:tab w:val="num" w:pos="284"/>
        </w:tabs>
        <w:spacing w:line="276" w:lineRule="auto"/>
        <w:ind w:left="284"/>
        <w:jc w:val="both"/>
        <w:rPr>
          <w:rFonts w:ascii="Arial" w:hAnsi="Arial" w:cs="Arial"/>
          <w:lang w:eastAsia="pt-BR"/>
        </w:rPr>
      </w:pPr>
      <w:r w:rsidRPr="0042233E">
        <w:rPr>
          <w:rFonts w:ascii="Arial" w:hAnsi="Arial" w:cs="Arial"/>
          <w:lang w:eastAsia="pt-BR"/>
        </w:rPr>
        <w:t>Secretaria</w:t>
      </w:r>
      <w:r>
        <w:rPr>
          <w:rFonts w:ascii="Arial" w:hAnsi="Arial" w:cs="Arial"/>
          <w:lang w:eastAsia="pt-BR"/>
        </w:rPr>
        <w:t xml:space="preserve"> </w:t>
      </w:r>
      <w:r w:rsidRPr="0042233E">
        <w:rPr>
          <w:rFonts w:ascii="Arial" w:hAnsi="Arial" w:cs="Arial"/>
          <w:lang w:eastAsia="pt-BR"/>
        </w:rPr>
        <w:t>Municipal</w:t>
      </w:r>
      <w:r>
        <w:rPr>
          <w:rFonts w:ascii="Arial" w:hAnsi="Arial" w:cs="Arial"/>
          <w:lang w:eastAsia="pt-BR"/>
        </w:rPr>
        <w:t xml:space="preserve"> </w:t>
      </w:r>
      <w:r w:rsidRPr="0042233E">
        <w:rPr>
          <w:rFonts w:ascii="Arial" w:hAnsi="Arial" w:cs="Arial"/>
          <w:lang w:eastAsia="pt-BR"/>
        </w:rPr>
        <w:t>de</w:t>
      </w:r>
      <w:r>
        <w:rPr>
          <w:rFonts w:ascii="Arial" w:hAnsi="Arial" w:cs="Arial"/>
          <w:lang w:eastAsia="pt-BR"/>
        </w:rPr>
        <w:t xml:space="preserve"> </w:t>
      </w:r>
      <w:r w:rsidRPr="0042233E">
        <w:rPr>
          <w:rFonts w:ascii="Arial" w:hAnsi="Arial" w:cs="Arial"/>
          <w:lang w:eastAsia="pt-BR"/>
        </w:rPr>
        <w:t>Desenvolvimento</w:t>
      </w:r>
      <w:r>
        <w:rPr>
          <w:rFonts w:ascii="Arial" w:hAnsi="Arial" w:cs="Arial"/>
          <w:lang w:eastAsia="pt-BR"/>
        </w:rPr>
        <w:t xml:space="preserve"> </w:t>
      </w:r>
      <w:r w:rsidRPr="0042233E">
        <w:rPr>
          <w:rFonts w:ascii="Arial" w:hAnsi="Arial" w:cs="Arial"/>
          <w:lang w:eastAsia="pt-BR"/>
        </w:rPr>
        <w:t>Econômico,</w:t>
      </w:r>
      <w:r>
        <w:rPr>
          <w:rFonts w:ascii="Arial" w:hAnsi="Arial" w:cs="Arial"/>
          <w:lang w:eastAsia="pt-BR"/>
        </w:rPr>
        <w:t xml:space="preserve"> </w:t>
      </w:r>
      <w:r w:rsidRPr="0042233E">
        <w:rPr>
          <w:rFonts w:ascii="Arial" w:hAnsi="Arial" w:cs="Arial"/>
          <w:lang w:eastAsia="pt-BR"/>
        </w:rPr>
        <w:t>Trabalho</w:t>
      </w:r>
      <w:r>
        <w:rPr>
          <w:rFonts w:ascii="Arial" w:hAnsi="Arial" w:cs="Arial"/>
          <w:lang w:eastAsia="pt-BR"/>
        </w:rPr>
        <w:t xml:space="preserve"> </w:t>
      </w:r>
      <w:r w:rsidRPr="0042233E">
        <w:rPr>
          <w:rFonts w:ascii="Arial" w:hAnsi="Arial" w:cs="Arial"/>
          <w:lang w:eastAsia="pt-BR"/>
        </w:rPr>
        <w:t>e</w:t>
      </w:r>
      <w:r>
        <w:rPr>
          <w:rFonts w:ascii="Arial" w:hAnsi="Arial" w:cs="Arial"/>
          <w:lang w:eastAsia="pt-BR"/>
        </w:rPr>
        <w:t xml:space="preserve"> </w:t>
      </w:r>
      <w:r w:rsidRPr="0042233E">
        <w:rPr>
          <w:rFonts w:ascii="Arial" w:hAnsi="Arial" w:cs="Arial"/>
          <w:lang w:eastAsia="pt-BR"/>
        </w:rPr>
        <w:t>Turismo</w:t>
      </w:r>
      <w:r>
        <w:rPr>
          <w:rFonts w:ascii="Arial" w:hAnsi="Arial" w:cs="Arial"/>
          <w:lang w:eastAsia="pt-BR"/>
        </w:rPr>
        <w:t>.</w:t>
      </w:r>
    </w:p>
    <w:p w:rsidR="0042233E" w:rsidRDefault="0042233E" w:rsidP="00FB7A1F">
      <w:pPr>
        <w:tabs>
          <w:tab w:val="num" w:pos="284"/>
        </w:tabs>
        <w:spacing w:line="276" w:lineRule="auto"/>
        <w:ind w:left="284"/>
        <w:jc w:val="both"/>
        <w:rPr>
          <w:rFonts w:ascii="Arial" w:hAnsi="Arial" w:cs="Arial"/>
          <w:lang w:eastAsia="pt-BR"/>
        </w:rPr>
      </w:pPr>
      <w:r w:rsidRPr="0042233E">
        <w:rPr>
          <w:rFonts w:ascii="Arial" w:hAnsi="Arial" w:cs="Arial"/>
          <w:lang w:eastAsia="pt-BR"/>
        </w:rPr>
        <w:t>Setor</w:t>
      </w:r>
      <w:r>
        <w:rPr>
          <w:rFonts w:ascii="Arial" w:hAnsi="Arial" w:cs="Arial"/>
          <w:lang w:eastAsia="pt-BR"/>
        </w:rPr>
        <w:t xml:space="preserve"> </w:t>
      </w:r>
      <w:r w:rsidRPr="0042233E">
        <w:rPr>
          <w:rFonts w:ascii="Arial" w:hAnsi="Arial" w:cs="Arial"/>
          <w:lang w:eastAsia="pt-BR"/>
        </w:rPr>
        <w:t>Núcleo</w:t>
      </w:r>
      <w:r>
        <w:rPr>
          <w:rFonts w:ascii="Arial" w:hAnsi="Arial" w:cs="Arial"/>
          <w:lang w:eastAsia="pt-BR"/>
        </w:rPr>
        <w:t xml:space="preserve"> </w:t>
      </w:r>
      <w:r w:rsidRPr="0042233E">
        <w:rPr>
          <w:rFonts w:ascii="Arial" w:hAnsi="Arial" w:cs="Arial"/>
          <w:lang w:eastAsia="pt-BR"/>
        </w:rPr>
        <w:t>de Apoio Administrativo</w:t>
      </w:r>
      <w:r>
        <w:rPr>
          <w:rFonts w:ascii="Arial" w:hAnsi="Arial" w:cs="Arial"/>
          <w:lang w:eastAsia="pt-BR"/>
        </w:rPr>
        <w:t>.</w:t>
      </w:r>
    </w:p>
    <w:p w:rsidR="0042233E" w:rsidRDefault="0042233E" w:rsidP="00FB7A1F">
      <w:pPr>
        <w:tabs>
          <w:tab w:val="num" w:pos="284"/>
        </w:tabs>
        <w:spacing w:line="276" w:lineRule="auto"/>
        <w:ind w:left="284"/>
        <w:jc w:val="both"/>
        <w:rPr>
          <w:rFonts w:ascii="Arial" w:hAnsi="Arial" w:cs="Arial"/>
          <w:lang w:eastAsia="pt-BR"/>
        </w:rPr>
      </w:pPr>
      <w:r w:rsidRPr="0042233E">
        <w:rPr>
          <w:rFonts w:ascii="Arial" w:hAnsi="Arial" w:cs="Arial"/>
          <w:lang w:eastAsia="pt-BR"/>
        </w:rPr>
        <w:t>Rua Antônio Correa Barbosa, nº 2233 – 5º andar. Chácara Nazaré. Piracicaba/SP. C</w:t>
      </w:r>
      <w:r>
        <w:rPr>
          <w:rFonts w:ascii="Arial" w:hAnsi="Arial" w:cs="Arial"/>
          <w:lang w:eastAsia="pt-BR"/>
        </w:rPr>
        <w:t>EP</w:t>
      </w:r>
      <w:r w:rsidRPr="0042233E">
        <w:rPr>
          <w:rFonts w:ascii="Arial" w:hAnsi="Arial" w:cs="Arial"/>
          <w:lang w:eastAsia="pt-BR"/>
        </w:rPr>
        <w:t>: 13.400-900.</w:t>
      </w:r>
    </w:p>
    <w:p w:rsidR="004403AA" w:rsidRDefault="0042233E" w:rsidP="00FB7A1F">
      <w:pPr>
        <w:tabs>
          <w:tab w:val="num" w:pos="284"/>
        </w:tabs>
        <w:spacing w:line="276" w:lineRule="auto"/>
        <w:ind w:left="284"/>
        <w:jc w:val="both"/>
        <w:rPr>
          <w:rFonts w:ascii="Arial" w:hAnsi="Arial" w:cs="Arial"/>
        </w:rPr>
      </w:pPr>
      <w:r w:rsidRPr="0042233E">
        <w:rPr>
          <w:rFonts w:ascii="Arial" w:hAnsi="Arial" w:cs="Arial"/>
          <w:lang w:eastAsia="pt-BR"/>
        </w:rPr>
        <w:t>Horário: de segunda a sexta-feira das 08h30 às 16h30.</w:t>
      </w:r>
    </w:p>
    <w:p w:rsidR="004403AA" w:rsidRDefault="001623F5" w:rsidP="00FB7A1F">
      <w:pPr>
        <w:keepLines/>
        <w:numPr>
          <w:ilvl w:val="0"/>
          <w:numId w:val="12"/>
        </w:numPr>
        <w:tabs>
          <w:tab w:val="clear" w:pos="0"/>
          <w:tab w:val="num" w:pos="284"/>
        </w:tabs>
        <w:spacing w:line="276" w:lineRule="auto"/>
        <w:ind w:left="284" w:hanging="284"/>
        <w:jc w:val="both"/>
        <w:rPr>
          <w:rFonts w:ascii="Arial" w:hAnsi="Arial" w:cs="Arial"/>
        </w:rPr>
      </w:pPr>
      <w:r>
        <w:rPr>
          <w:rFonts w:ascii="Arial" w:hAnsi="Arial" w:cs="Arial"/>
        </w:rPr>
        <w:t>A Contratada será responsável pelo transporte e descarregamento do produto, devendo entregá-los em condições adequadas para o armazenamento.</w:t>
      </w:r>
    </w:p>
    <w:p w:rsidR="004403AA" w:rsidRDefault="001623F5" w:rsidP="00FB7A1F">
      <w:pPr>
        <w:numPr>
          <w:ilvl w:val="0"/>
          <w:numId w:val="13"/>
        </w:numPr>
        <w:tabs>
          <w:tab w:val="clear" w:pos="0"/>
          <w:tab w:val="num" w:pos="284"/>
        </w:tabs>
        <w:spacing w:line="276" w:lineRule="auto"/>
        <w:ind w:left="284" w:hanging="284"/>
        <w:jc w:val="both"/>
        <w:rPr>
          <w:rFonts w:ascii="Arial" w:hAnsi="Arial" w:cs="Arial"/>
        </w:rPr>
      </w:pPr>
      <w:r>
        <w:rPr>
          <w:rFonts w:ascii="Arial" w:hAnsi="Arial" w:cs="Arial"/>
        </w:rPr>
        <w:t xml:space="preserve">Se for constatada qualquer alteração na qualidade ou composição durante a </w:t>
      </w:r>
      <w:r w:rsidR="0042233E" w:rsidRPr="0042233E">
        <w:rPr>
          <w:rFonts w:ascii="Arial" w:hAnsi="Arial" w:cs="Arial"/>
        </w:rPr>
        <w:t>garantia</w:t>
      </w:r>
      <w:r>
        <w:rPr>
          <w:rFonts w:ascii="Arial" w:hAnsi="Arial" w:cs="Arial"/>
        </w:rPr>
        <w:t xml:space="preserve"> dos produtos, a contratada se compromete a trocá-los sem ônus para a contratante, no prazo máximo de 10 (dez) dias, a contar da notificação.</w:t>
      </w:r>
    </w:p>
    <w:p w:rsidR="0042233E" w:rsidRDefault="0042233E" w:rsidP="00FB7A1F">
      <w:pPr>
        <w:numPr>
          <w:ilvl w:val="0"/>
          <w:numId w:val="13"/>
        </w:numPr>
        <w:tabs>
          <w:tab w:val="clear" w:pos="0"/>
          <w:tab w:val="num" w:pos="284"/>
        </w:tabs>
        <w:spacing w:line="276" w:lineRule="auto"/>
        <w:ind w:left="284" w:hanging="284"/>
        <w:jc w:val="both"/>
        <w:rPr>
          <w:rFonts w:ascii="Arial" w:hAnsi="Arial" w:cs="Arial"/>
        </w:rPr>
      </w:pPr>
      <w:r w:rsidRPr="0042233E">
        <w:rPr>
          <w:rFonts w:ascii="Arial" w:hAnsi="Arial" w:cs="Arial"/>
        </w:rPr>
        <w:t>O produto a ser entregue deverá ser do mesmo fabricante, marca e modelo ofertado na proposta.</w:t>
      </w:r>
    </w:p>
    <w:p w:rsidR="004403AA" w:rsidRDefault="004403AA" w:rsidP="001623F5">
      <w:pPr>
        <w:tabs>
          <w:tab w:val="left" w:pos="284"/>
        </w:tabs>
        <w:spacing w:line="276" w:lineRule="auto"/>
        <w:jc w:val="both"/>
        <w:rPr>
          <w:rFonts w:ascii="Arial" w:hAnsi="Arial" w:cs="Arial"/>
        </w:rPr>
      </w:pPr>
    </w:p>
    <w:p w:rsidR="004403AA" w:rsidRDefault="001623F5" w:rsidP="001623F5">
      <w:pPr>
        <w:shd w:val="clear" w:color="auto" w:fill="DDDDDD"/>
        <w:spacing w:line="276" w:lineRule="auto"/>
        <w:ind w:firstLine="561"/>
        <w:rPr>
          <w:rFonts w:ascii="Arial" w:hAnsi="Arial" w:cs="Arial"/>
        </w:rPr>
      </w:pPr>
      <w:r>
        <w:rPr>
          <w:rFonts w:ascii="Arial" w:hAnsi="Arial" w:cs="Arial"/>
          <w:b/>
          <w:bCs/>
        </w:rPr>
        <w:t>6. DO FORNECIMENTO DE INFORMAÇÕES:</w:t>
      </w:r>
    </w:p>
    <w:p w:rsidR="004403AA" w:rsidRDefault="004403AA" w:rsidP="001623F5">
      <w:pPr>
        <w:tabs>
          <w:tab w:val="left" w:pos="284"/>
        </w:tabs>
        <w:spacing w:line="276" w:lineRule="auto"/>
        <w:jc w:val="both"/>
        <w:rPr>
          <w:rFonts w:ascii="Arial" w:hAnsi="Arial" w:cs="Arial"/>
        </w:rPr>
      </w:pPr>
    </w:p>
    <w:p w:rsidR="004403AA" w:rsidRPr="00FB7A1F" w:rsidRDefault="001623F5" w:rsidP="00FB7A1F">
      <w:pPr>
        <w:pStyle w:val="PargrafodaLista"/>
        <w:numPr>
          <w:ilvl w:val="0"/>
          <w:numId w:val="23"/>
        </w:numPr>
        <w:tabs>
          <w:tab w:val="left" w:pos="284"/>
        </w:tabs>
        <w:spacing w:after="0"/>
        <w:ind w:left="284" w:hanging="284"/>
        <w:jc w:val="both"/>
        <w:rPr>
          <w:rFonts w:ascii="Arial" w:hAnsi="Arial" w:cs="Arial"/>
          <w:sz w:val="20"/>
          <w:szCs w:val="20"/>
        </w:rPr>
      </w:pPr>
      <w:r w:rsidRPr="00FB7A1F">
        <w:rPr>
          <w:rFonts w:ascii="Arial" w:hAnsi="Arial" w:cs="Arial"/>
          <w:sz w:val="20"/>
          <w:szCs w:val="20"/>
        </w:rPr>
        <w:t xml:space="preserve">As informações ou esclarecimentos referentes a presente licitação serão fornecidos pela Divisão de Compras, sito à Rua Antônio Corrêa Barbosa nº 2233, 7º andar, nesta cidade ou pelo telefone (19) 3403-1020 ou pelo e-mail </w:t>
      </w:r>
      <w:hyperlink r:id="rId13">
        <w:r w:rsidRPr="00FB7A1F">
          <w:rPr>
            <w:rStyle w:val="Hyperlink1"/>
            <w:rFonts w:ascii="Arial" w:hAnsi="Arial" w:cs="Arial"/>
            <w:color w:val="auto"/>
            <w:sz w:val="20"/>
            <w:szCs w:val="20"/>
          </w:rPr>
          <w:t>compradireta@piracicaba.sp.gov.br</w:t>
        </w:r>
      </w:hyperlink>
      <w:r w:rsidRPr="00FB7A1F">
        <w:rPr>
          <w:rFonts w:ascii="Arial" w:hAnsi="Arial" w:cs="Arial"/>
          <w:sz w:val="20"/>
          <w:szCs w:val="20"/>
        </w:rPr>
        <w:t xml:space="preserve">. </w:t>
      </w:r>
    </w:p>
    <w:p w:rsidR="004403AA" w:rsidRPr="00FB7A1F" w:rsidRDefault="001623F5" w:rsidP="00FB7A1F">
      <w:pPr>
        <w:pStyle w:val="PargrafodaLista"/>
        <w:numPr>
          <w:ilvl w:val="0"/>
          <w:numId w:val="23"/>
        </w:numPr>
        <w:tabs>
          <w:tab w:val="left" w:pos="284"/>
        </w:tabs>
        <w:spacing w:after="0"/>
        <w:ind w:left="284" w:hanging="284"/>
        <w:jc w:val="both"/>
        <w:rPr>
          <w:rFonts w:ascii="Arial" w:hAnsi="Arial" w:cs="Arial"/>
          <w:sz w:val="20"/>
          <w:szCs w:val="20"/>
        </w:rPr>
      </w:pPr>
      <w:r w:rsidRPr="00FB7A1F">
        <w:rPr>
          <w:rFonts w:ascii="Arial" w:eastAsia="Arial" w:hAnsi="Arial" w:cs="Arial"/>
          <w:sz w:val="20"/>
          <w:szCs w:val="20"/>
        </w:rPr>
        <w:t xml:space="preserve">As </w:t>
      </w:r>
      <w:r w:rsidRPr="00FB7A1F">
        <w:rPr>
          <w:rFonts w:ascii="Arial" w:eastAsia="Arial" w:hAnsi="Arial" w:cs="Arial"/>
          <w:b/>
          <w:sz w:val="20"/>
          <w:szCs w:val="20"/>
        </w:rPr>
        <w:t>dúvidas técnicas</w:t>
      </w:r>
      <w:r w:rsidRPr="00FB7A1F">
        <w:rPr>
          <w:rFonts w:ascii="Arial" w:eastAsia="Arial" w:hAnsi="Arial" w:cs="Arial"/>
          <w:sz w:val="20"/>
          <w:szCs w:val="20"/>
        </w:rPr>
        <w:t xml:space="preserve"> poderão ser esclarecidas </w:t>
      </w:r>
      <w:r w:rsidR="0042233E" w:rsidRPr="0042233E">
        <w:rPr>
          <w:rFonts w:ascii="Arial" w:eastAsia="Arial" w:hAnsi="Arial" w:cs="Arial"/>
          <w:sz w:val="20"/>
          <w:szCs w:val="20"/>
        </w:rPr>
        <w:t xml:space="preserve">com a Secretaria Municipal de Desenvolvimento Econômico, Trabalho e Turismo, com a </w:t>
      </w:r>
      <w:r w:rsidR="0042233E">
        <w:rPr>
          <w:rFonts w:ascii="Arial" w:eastAsia="Arial" w:hAnsi="Arial" w:cs="Arial"/>
          <w:sz w:val="20"/>
          <w:szCs w:val="20"/>
        </w:rPr>
        <w:t>Sra.</w:t>
      </w:r>
      <w:r w:rsidR="0042233E" w:rsidRPr="0042233E">
        <w:rPr>
          <w:rFonts w:ascii="Arial" w:eastAsia="Arial" w:hAnsi="Arial" w:cs="Arial"/>
          <w:sz w:val="20"/>
          <w:szCs w:val="20"/>
        </w:rPr>
        <w:t xml:space="preserve"> Flávia, pelo telefone (19) 3403-1173 ou e-mail naa.semdettur@gmail.com.</w:t>
      </w:r>
    </w:p>
    <w:p w:rsidR="004403AA" w:rsidRDefault="004403AA" w:rsidP="001623F5">
      <w:pPr>
        <w:spacing w:line="276" w:lineRule="auto"/>
        <w:jc w:val="both"/>
        <w:rPr>
          <w:rFonts w:ascii="Arial" w:hAnsi="Arial" w:cs="Arial"/>
        </w:rPr>
      </w:pPr>
    </w:p>
    <w:p w:rsidR="004403AA" w:rsidRDefault="001623F5" w:rsidP="001623F5">
      <w:pPr>
        <w:shd w:val="clear" w:color="auto" w:fill="CCCCCC"/>
        <w:spacing w:line="276" w:lineRule="auto"/>
        <w:ind w:firstLine="561"/>
        <w:jc w:val="both"/>
        <w:rPr>
          <w:rFonts w:ascii="Arial" w:hAnsi="Arial" w:cs="Arial"/>
        </w:rPr>
      </w:pPr>
      <w:r>
        <w:rPr>
          <w:rFonts w:ascii="Arial" w:hAnsi="Arial" w:cs="Arial"/>
          <w:b/>
          <w:bCs/>
        </w:rPr>
        <w:t>7. EXIGÊNCIA PARA HABILITAÇÃO:</w:t>
      </w:r>
    </w:p>
    <w:p w:rsidR="004403AA" w:rsidRDefault="004403AA" w:rsidP="001623F5">
      <w:pPr>
        <w:tabs>
          <w:tab w:val="left" w:pos="284"/>
        </w:tabs>
        <w:spacing w:line="276" w:lineRule="auto"/>
        <w:jc w:val="both"/>
        <w:rPr>
          <w:rFonts w:ascii="Arial" w:hAnsi="Arial" w:cs="Arial"/>
        </w:rPr>
      </w:pPr>
    </w:p>
    <w:p w:rsidR="004403AA" w:rsidRDefault="001623F5" w:rsidP="001623F5">
      <w:pPr>
        <w:tabs>
          <w:tab w:val="left" w:pos="284"/>
        </w:tabs>
        <w:spacing w:line="276" w:lineRule="auto"/>
        <w:jc w:val="both"/>
        <w:rPr>
          <w:rFonts w:ascii="Arial" w:hAnsi="Arial" w:cs="Arial"/>
          <w:b/>
          <w:bCs/>
        </w:rPr>
      </w:pPr>
      <w:r>
        <w:rPr>
          <w:rFonts w:ascii="Arial" w:hAnsi="Arial" w:cs="Arial"/>
          <w:b/>
          <w:bCs/>
        </w:rPr>
        <w:t>Proposta e Documentos obrigatórios que deverão ser anexados no site pela empresa vencedora da etapa de lances, no prazo de 06 horas:</w:t>
      </w:r>
    </w:p>
    <w:p w:rsidR="004403AA" w:rsidRDefault="004403AA" w:rsidP="001623F5">
      <w:pPr>
        <w:tabs>
          <w:tab w:val="left" w:pos="284"/>
        </w:tabs>
        <w:spacing w:line="276" w:lineRule="auto"/>
        <w:jc w:val="both"/>
        <w:rPr>
          <w:rFonts w:ascii="Arial" w:hAnsi="Arial" w:cs="Arial"/>
        </w:rPr>
      </w:pPr>
    </w:p>
    <w:p w:rsidR="00FB7A1F" w:rsidRPr="00FB7A1F" w:rsidRDefault="001623F5" w:rsidP="00FB7A1F">
      <w:pPr>
        <w:pStyle w:val="PargrafodaLista"/>
        <w:numPr>
          <w:ilvl w:val="0"/>
          <w:numId w:val="24"/>
        </w:numPr>
        <w:tabs>
          <w:tab w:val="left" w:pos="284"/>
        </w:tabs>
        <w:ind w:left="284" w:hanging="284"/>
        <w:jc w:val="both"/>
        <w:rPr>
          <w:rFonts w:ascii="Arial" w:hAnsi="Arial" w:cs="Arial"/>
          <w:b/>
          <w:bCs/>
        </w:rPr>
      </w:pPr>
      <w:r w:rsidRPr="00FB7A1F">
        <w:rPr>
          <w:rFonts w:ascii="Arial" w:hAnsi="Arial" w:cs="Arial"/>
          <w:b/>
          <w:bCs/>
        </w:rPr>
        <w:t>HABILITAÇÃO JURÍDICA</w:t>
      </w:r>
    </w:p>
    <w:p w:rsidR="004403AA" w:rsidRDefault="001623F5" w:rsidP="00FB7A1F">
      <w:pPr>
        <w:spacing w:line="276" w:lineRule="auto"/>
        <w:ind w:left="284" w:hanging="284"/>
        <w:jc w:val="both"/>
        <w:rPr>
          <w:rFonts w:ascii="Arial" w:hAnsi="Arial" w:cs="Arial"/>
        </w:rPr>
      </w:pPr>
      <w:r>
        <w:rPr>
          <w:rFonts w:ascii="Arial" w:hAnsi="Arial" w:cs="Arial"/>
          <w:b/>
          <w:bCs/>
        </w:rPr>
        <w:lastRenderedPageBreak/>
        <w:t xml:space="preserve">1. </w:t>
      </w:r>
      <w:r>
        <w:rPr>
          <w:rFonts w:ascii="Arial" w:hAnsi="Arial" w:cs="Arial"/>
        </w:rPr>
        <w:t xml:space="preserve">Registro Comercial, no caso de empresa individual; </w:t>
      </w:r>
      <w:r>
        <w:rPr>
          <w:rFonts w:ascii="Arial" w:hAnsi="Arial" w:cs="Arial"/>
          <w:b/>
        </w:rPr>
        <w:t>ou</w:t>
      </w:r>
      <w:r>
        <w:rPr>
          <w:rFonts w:ascii="Arial" w:hAnsi="Arial" w:cs="Arial"/>
        </w:rPr>
        <w:t xml:space="preserve"> Ato constitutivo (Estatuto ou Contrato Social em vigor), devidamente registrado no Órgão competente, acompanhado de documento comprobatório da eleição dos atuais administradores; </w:t>
      </w:r>
      <w:r>
        <w:rPr>
          <w:rFonts w:ascii="Arial" w:hAnsi="Arial" w:cs="Arial"/>
          <w:b/>
        </w:rPr>
        <w:t>ou</w:t>
      </w:r>
      <w:r>
        <w:rPr>
          <w:rFonts w:ascii="Arial" w:hAnsi="Arial" w:cs="Arial"/>
        </w:rPr>
        <w:t xml:space="preserve"> Inscrição do Ato Constitutivo, no caso de Sociedades Simples, acompanhada de prova de designação da diretoria em exercício.</w:t>
      </w:r>
    </w:p>
    <w:p w:rsidR="004403AA" w:rsidRDefault="004403AA" w:rsidP="001623F5">
      <w:pPr>
        <w:spacing w:line="276" w:lineRule="auto"/>
        <w:jc w:val="both"/>
        <w:rPr>
          <w:rFonts w:ascii="Arial" w:hAnsi="Arial" w:cs="Arial"/>
        </w:rPr>
      </w:pPr>
    </w:p>
    <w:p w:rsidR="00FB7A1F" w:rsidRPr="00FB7A1F" w:rsidRDefault="001623F5" w:rsidP="00FB7A1F">
      <w:pPr>
        <w:pStyle w:val="PargrafodaLista"/>
        <w:numPr>
          <w:ilvl w:val="0"/>
          <w:numId w:val="24"/>
        </w:numPr>
        <w:tabs>
          <w:tab w:val="left" w:pos="284"/>
        </w:tabs>
        <w:ind w:left="284" w:hanging="284"/>
        <w:jc w:val="both"/>
        <w:rPr>
          <w:rFonts w:ascii="Arial" w:hAnsi="Arial" w:cs="Arial"/>
          <w:b/>
          <w:bCs/>
        </w:rPr>
      </w:pPr>
      <w:r w:rsidRPr="00FB7A1F">
        <w:rPr>
          <w:rFonts w:ascii="Arial" w:hAnsi="Arial" w:cs="Arial"/>
          <w:b/>
          <w:bCs/>
        </w:rPr>
        <w:t>REGULARIDADE FISCAL E TRABALHISTA</w:t>
      </w:r>
    </w:p>
    <w:p w:rsidR="004403AA" w:rsidRDefault="001623F5" w:rsidP="00FB7A1F">
      <w:pPr>
        <w:tabs>
          <w:tab w:val="left" w:pos="284"/>
        </w:tabs>
        <w:spacing w:line="276" w:lineRule="auto"/>
        <w:ind w:left="284" w:hanging="284"/>
        <w:jc w:val="both"/>
        <w:rPr>
          <w:rFonts w:ascii="Arial" w:hAnsi="Arial" w:cs="Arial"/>
        </w:rPr>
      </w:pPr>
      <w:r>
        <w:rPr>
          <w:rFonts w:ascii="Arial" w:hAnsi="Arial" w:cs="Arial"/>
          <w:b/>
          <w:bCs/>
        </w:rPr>
        <w:t>1.</w:t>
      </w:r>
      <w:r>
        <w:rPr>
          <w:rFonts w:ascii="Arial" w:hAnsi="Arial" w:cs="Arial"/>
        </w:rPr>
        <w:t xml:space="preserve"> Inscrição no Cadastro Nacional de Pessoa Jurídica (CNPJ), do Ministério da Fazenda.</w:t>
      </w:r>
    </w:p>
    <w:p w:rsidR="004403AA" w:rsidRDefault="001623F5" w:rsidP="00FB7A1F">
      <w:pPr>
        <w:tabs>
          <w:tab w:val="left" w:pos="284"/>
        </w:tabs>
        <w:spacing w:line="276" w:lineRule="auto"/>
        <w:ind w:left="284" w:hanging="284"/>
        <w:jc w:val="both"/>
        <w:rPr>
          <w:rFonts w:ascii="Arial" w:hAnsi="Arial" w:cs="Arial"/>
        </w:rPr>
      </w:pPr>
      <w:r>
        <w:rPr>
          <w:rFonts w:ascii="Arial" w:hAnsi="Arial" w:cs="Arial"/>
          <w:b/>
          <w:bCs/>
        </w:rPr>
        <w:t>2.</w:t>
      </w:r>
      <w:r>
        <w:rPr>
          <w:rFonts w:ascii="Arial" w:hAnsi="Arial" w:cs="Arial"/>
        </w:rPr>
        <w:t xml:space="preserve"> Certidão Conjunta Negativa de Débitos ou Positiva com Efeito de Negativa, relativa a Tributos Federais (inclusive as contribuições sociais) e à Dívida Ativa da União.</w:t>
      </w:r>
    </w:p>
    <w:p w:rsidR="004403AA" w:rsidRDefault="001623F5" w:rsidP="00FB7A1F">
      <w:pPr>
        <w:tabs>
          <w:tab w:val="left" w:pos="284"/>
        </w:tabs>
        <w:spacing w:line="276" w:lineRule="auto"/>
        <w:ind w:left="284" w:hanging="284"/>
        <w:jc w:val="both"/>
        <w:rPr>
          <w:rFonts w:ascii="Arial" w:hAnsi="Arial" w:cs="Arial"/>
        </w:rPr>
      </w:pPr>
      <w:r>
        <w:rPr>
          <w:rFonts w:ascii="Arial" w:hAnsi="Arial" w:cs="Arial"/>
          <w:b/>
          <w:bCs/>
        </w:rPr>
        <w:t>3.</w:t>
      </w:r>
      <w:r>
        <w:rPr>
          <w:rFonts w:ascii="Arial" w:hAnsi="Arial" w:cs="Arial"/>
        </w:rPr>
        <w:t xml:space="preserve"> Certidão negativa de Débitos ou Positiva com Efeito de Negativa de Tributos Estaduais relativos ao ICMS;</w:t>
      </w:r>
    </w:p>
    <w:p w:rsidR="004403AA" w:rsidRDefault="001623F5" w:rsidP="00FB7A1F">
      <w:pPr>
        <w:tabs>
          <w:tab w:val="left" w:pos="284"/>
          <w:tab w:val="left" w:pos="426"/>
        </w:tabs>
        <w:spacing w:line="276" w:lineRule="auto"/>
        <w:ind w:left="568" w:hanging="284"/>
        <w:jc w:val="both"/>
        <w:rPr>
          <w:rFonts w:ascii="Arial" w:hAnsi="Arial" w:cs="Arial"/>
        </w:rPr>
      </w:pPr>
      <w:r>
        <w:rPr>
          <w:rFonts w:ascii="Arial" w:hAnsi="Arial" w:cs="Arial"/>
          <w:b/>
          <w:bCs/>
        </w:rPr>
        <w:t>3.1</w:t>
      </w:r>
      <w:r>
        <w:rPr>
          <w:rFonts w:ascii="Arial" w:hAnsi="Arial" w:cs="Arial"/>
        </w:rPr>
        <w:t>. Será exigida comprovação somente sobre débitos inscritos em dívida ativa.</w:t>
      </w:r>
    </w:p>
    <w:p w:rsidR="004403AA" w:rsidRDefault="001623F5" w:rsidP="00FB7A1F">
      <w:pPr>
        <w:tabs>
          <w:tab w:val="left" w:pos="284"/>
        </w:tabs>
        <w:spacing w:line="276" w:lineRule="auto"/>
        <w:ind w:left="284" w:hanging="284"/>
        <w:jc w:val="both"/>
        <w:rPr>
          <w:rFonts w:ascii="Arial" w:hAnsi="Arial" w:cs="Arial"/>
        </w:rPr>
      </w:pPr>
      <w:r>
        <w:rPr>
          <w:rFonts w:ascii="Arial" w:hAnsi="Arial" w:cs="Arial"/>
          <w:b/>
          <w:bCs/>
        </w:rPr>
        <w:t xml:space="preserve">4. </w:t>
      </w:r>
      <w:r>
        <w:rPr>
          <w:rFonts w:ascii="Arial" w:hAnsi="Arial" w:cs="Arial"/>
        </w:rPr>
        <w:t>Certidão de regularidade de débito para com o Fundo de Garantia por Tempo de Serviço (FGTS).</w:t>
      </w:r>
    </w:p>
    <w:p w:rsidR="004403AA" w:rsidRDefault="001623F5" w:rsidP="00FB7A1F">
      <w:pPr>
        <w:tabs>
          <w:tab w:val="left" w:pos="284"/>
        </w:tabs>
        <w:spacing w:line="276" w:lineRule="auto"/>
        <w:ind w:left="284" w:hanging="284"/>
        <w:jc w:val="both"/>
        <w:rPr>
          <w:rFonts w:ascii="Arial" w:hAnsi="Arial" w:cs="Arial"/>
        </w:rPr>
      </w:pPr>
      <w:r>
        <w:rPr>
          <w:rFonts w:ascii="Arial" w:hAnsi="Arial" w:cs="Arial"/>
          <w:b/>
          <w:bCs/>
        </w:rPr>
        <w:t>5.</w:t>
      </w:r>
      <w:r>
        <w:rPr>
          <w:rFonts w:ascii="Arial" w:hAnsi="Arial" w:cs="Arial"/>
        </w:rPr>
        <w:t xml:space="preserve"> Certidão Negativa ou Positiva de Débitos Trabalhistas com Efeito de Negativa de Débitos Trabalhistas.</w:t>
      </w:r>
    </w:p>
    <w:p w:rsidR="004403AA" w:rsidRDefault="004403AA" w:rsidP="001623F5">
      <w:pPr>
        <w:tabs>
          <w:tab w:val="left" w:pos="284"/>
        </w:tabs>
        <w:spacing w:line="276" w:lineRule="auto"/>
        <w:jc w:val="both"/>
        <w:rPr>
          <w:rFonts w:ascii="Arial" w:hAnsi="Arial" w:cs="Arial"/>
          <w:highlight w:val="yellow"/>
        </w:rPr>
      </w:pPr>
    </w:p>
    <w:p w:rsidR="00FB7A1F" w:rsidRPr="00FB7A1F" w:rsidRDefault="001623F5" w:rsidP="00FB7A1F">
      <w:pPr>
        <w:pStyle w:val="PargrafodaLista"/>
        <w:numPr>
          <w:ilvl w:val="0"/>
          <w:numId w:val="24"/>
        </w:numPr>
        <w:tabs>
          <w:tab w:val="left" w:pos="284"/>
        </w:tabs>
        <w:ind w:left="284" w:hanging="284"/>
        <w:jc w:val="both"/>
        <w:rPr>
          <w:rFonts w:ascii="Arial" w:hAnsi="Arial" w:cs="Arial"/>
          <w:b/>
          <w:bCs/>
        </w:rPr>
      </w:pPr>
      <w:r w:rsidRPr="00FB7A1F">
        <w:rPr>
          <w:rFonts w:ascii="Arial" w:hAnsi="Arial" w:cs="Arial"/>
          <w:b/>
          <w:bCs/>
        </w:rPr>
        <w:t>QUALIFICAÇÃO ECONÔMICO-FINANCEIRA</w:t>
      </w:r>
    </w:p>
    <w:p w:rsidR="004403AA" w:rsidRDefault="001623F5" w:rsidP="00FB7A1F">
      <w:pPr>
        <w:pStyle w:val="PargrafodaLista"/>
        <w:numPr>
          <w:ilvl w:val="1"/>
          <w:numId w:val="25"/>
        </w:numPr>
        <w:tabs>
          <w:tab w:val="clear" w:pos="0"/>
          <w:tab w:val="num" w:pos="284"/>
        </w:tabs>
        <w:spacing w:after="0"/>
        <w:ind w:left="284" w:hanging="284"/>
        <w:jc w:val="both"/>
        <w:rPr>
          <w:rFonts w:ascii="Arial" w:hAnsi="Arial" w:cs="Arial"/>
          <w:sz w:val="20"/>
          <w:szCs w:val="20"/>
        </w:rPr>
      </w:pPr>
      <w:r>
        <w:rPr>
          <w:rFonts w:ascii="Arial" w:hAnsi="Arial" w:cs="Arial"/>
          <w:sz w:val="20"/>
          <w:szCs w:val="20"/>
        </w:rPr>
        <w:t xml:space="preserve">Certidão negativa de </w:t>
      </w:r>
      <w:r>
        <w:rPr>
          <w:rFonts w:ascii="Arial" w:hAnsi="Arial" w:cs="Arial"/>
          <w:b/>
          <w:sz w:val="20"/>
          <w:szCs w:val="20"/>
        </w:rPr>
        <w:t>falência e concordata, recuperação judicial ou extrajudicial</w:t>
      </w:r>
      <w:r>
        <w:rPr>
          <w:rFonts w:ascii="Arial" w:hAnsi="Arial" w:cs="Arial"/>
          <w:sz w:val="20"/>
          <w:szCs w:val="20"/>
        </w:rPr>
        <w:t xml:space="preserve"> expedida pelo distribuidor </w:t>
      </w:r>
      <w:r w:rsidRPr="00FB7A1F">
        <w:rPr>
          <w:rFonts w:ascii="Arial" w:hAnsi="Arial" w:cs="Arial"/>
          <w:b/>
          <w:sz w:val="20"/>
          <w:szCs w:val="20"/>
        </w:rPr>
        <w:t>da sede da pessoa jurídica</w:t>
      </w:r>
      <w:r>
        <w:rPr>
          <w:rFonts w:ascii="Arial" w:hAnsi="Arial" w:cs="Arial"/>
          <w:sz w:val="20"/>
          <w:szCs w:val="20"/>
        </w:rPr>
        <w:t>, com data não superior a 180 (cento e oitenta) dias, da data limite para o recebimento das propostas da presente licitação.</w:t>
      </w:r>
    </w:p>
    <w:p w:rsidR="004403AA" w:rsidRDefault="001623F5" w:rsidP="00FB7A1F">
      <w:pPr>
        <w:numPr>
          <w:ilvl w:val="2"/>
          <w:numId w:val="14"/>
        </w:numPr>
        <w:tabs>
          <w:tab w:val="clear" w:pos="0"/>
          <w:tab w:val="left" w:pos="284"/>
          <w:tab w:val="num" w:pos="567"/>
        </w:tabs>
        <w:spacing w:line="276" w:lineRule="auto"/>
        <w:ind w:left="709" w:hanging="425"/>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rsidR="004403AA" w:rsidRDefault="004403AA" w:rsidP="00FB7A1F">
      <w:pPr>
        <w:tabs>
          <w:tab w:val="left" w:pos="0"/>
          <w:tab w:val="left" w:pos="284"/>
        </w:tabs>
        <w:spacing w:line="276" w:lineRule="auto"/>
        <w:ind w:left="284"/>
        <w:jc w:val="both"/>
        <w:rPr>
          <w:rFonts w:ascii="Arial" w:hAnsi="Arial" w:cs="Arial"/>
        </w:rPr>
      </w:pPr>
    </w:p>
    <w:p w:rsidR="00FB7A1F" w:rsidRPr="00FB7A1F" w:rsidRDefault="001623F5" w:rsidP="00FB7A1F">
      <w:pPr>
        <w:pStyle w:val="PargrafodaLista"/>
        <w:numPr>
          <w:ilvl w:val="0"/>
          <w:numId w:val="24"/>
        </w:numPr>
        <w:tabs>
          <w:tab w:val="left" w:pos="284"/>
          <w:tab w:val="left" w:pos="426"/>
        </w:tabs>
        <w:ind w:left="284" w:hanging="284"/>
        <w:jc w:val="both"/>
        <w:rPr>
          <w:rFonts w:ascii="Arial" w:hAnsi="Arial" w:cs="Arial"/>
          <w:b/>
          <w:bCs/>
        </w:rPr>
      </w:pPr>
      <w:r w:rsidRPr="00FB7A1F">
        <w:rPr>
          <w:rFonts w:ascii="Arial" w:hAnsi="Arial" w:cs="Arial"/>
          <w:b/>
          <w:bCs/>
        </w:rPr>
        <w:t>DOCUMENTAÇÃO COMPLEMENTAR</w:t>
      </w:r>
    </w:p>
    <w:p w:rsidR="004403AA" w:rsidRDefault="001623F5" w:rsidP="00FB7A1F">
      <w:pPr>
        <w:tabs>
          <w:tab w:val="left" w:pos="284"/>
          <w:tab w:val="left" w:pos="426"/>
        </w:tabs>
        <w:spacing w:line="276" w:lineRule="auto"/>
        <w:ind w:left="284" w:hanging="284"/>
        <w:jc w:val="both"/>
        <w:rPr>
          <w:rFonts w:ascii="Arial" w:hAnsi="Arial" w:cs="Arial"/>
        </w:rPr>
      </w:pPr>
      <w:r>
        <w:rPr>
          <w:rFonts w:ascii="Arial" w:hAnsi="Arial" w:cs="Arial"/>
          <w:b/>
          <w:bCs/>
        </w:rPr>
        <w:t xml:space="preserve">1. </w:t>
      </w:r>
      <w:r>
        <w:rPr>
          <w:rFonts w:ascii="Arial" w:hAnsi="Arial" w:cs="Arial"/>
        </w:rPr>
        <w:t xml:space="preserve">Declarações gerais, conforme modelo do </w:t>
      </w:r>
      <w:r>
        <w:rPr>
          <w:rFonts w:ascii="Arial" w:hAnsi="Arial" w:cs="Arial"/>
          <w:b/>
        </w:rPr>
        <w:t xml:space="preserve">Anexo I </w:t>
      </w:r>
      <w:r>
        <w:rPr>
          <w:rFonts w:ascii="Arial" w:hAnsi="Arial" w:cs="Arial"/>
        </w:rPr>
        <w:t>do Regulamento Geral deste Edital.</w:t>
      </w:r>
    </w:p>
    <w:p w:rsidR="004403AA" w:rsidRDefault="001623F5" w:rsidP="00FB7A1F">
      <w:pPr>
        <w:numPr>
          <w:ilvl w:val="1"/>
          <w:numId w:val="15"/>
        </w:numPr>
        <w:tabs>
          <w:tab w:val="left" w:pos="284"/>
          <w:tab w:val="left" w:pos="426"/>
        </w:tabs>
        <w:spacing w:line="276" w:lineRule="auto"/>
        <w:ind w:left="284" w:hanging="284"/>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conforme modelo do </w:t>
      </w:r>
      <w:r>
        <w:rPr>
          <w:rFonts w:ascii="Arial" w:hAnsi="Arial" w:cs="Arial"/>
          <w:b/>
        </w:rPr>
        <w:t>Anexo II</w:t>
      </w:r>
      <w:r>
        <w:rPr>
          <w:rFonts w:ascii="Arial" w:hAnsi="Arial" w:cs="Arial"/>
        </w:rPr>
        <w:t xml:space="preserve"> do Regulamento Geral deste Edital.</w:t>
      </w:r>
    </w:p>
    <w:p w:rsidR="004403AA" w:rsidRDefault="001623F5" w:rsidP="00FB7A1F">
      <w:pPr>
        <w:numPr>
          <w:ilvl w:val="1"/>
          <w:numId w:val="16"/>
        </w:numPr>
        <w:tabs>
          <w:tab w:val="left" w:pos="284"/>
          <w:tab w:val="left" w:pos="426"/>
        </w:tabs>
        <w:spacing w:line="276" w:lineRule="auto"/>
        <w:ind w:left="284" w:hanging="284"/>
        <w:jc w:val="both"/>
        <w:rPr>
          <w:rFonts w:ascii="Arial" w:hAnsi="Arial" w:cs="Arial"/>
        </w:rPr>
      </w:pPr>
      <w:r>
        <w:rPr>
          <w:rFonts w:ascii="Arial" w:hAnsi="Arial" w:cs="Arial"/>
        </w:rPr>
        <w:t>Para efeito de concessão de tratamento favorecido previsto na Lei Complementar nº 123/2006, alterada pela Lei Complementar nº 147/2014 e Decreto Municipal nº 12.437/2007:</w:t>
      </w:r>
    </w:p>
    <w:p w:rsidR="004403AA" w:rsidRDefault="001623F5" w:rsidP="00FB7A1F">
      <w:pPr>
        <w:numPr>
          <w:ilvl w:val="2"/>
          <w:numId w:val="17"/>
        </w:numPr>
        <w:tabs>
          <w:tab w:val="left" w:pos="426"/>
        </w:tabs>
        <w:spacing w:line="276" w:lineRule="auto"/>
        <w:ind w:left="709" w:hanging="425"/>
        <w:jc w:val="both"/>
        <w:rPr>
          <w:rFonts w:ascii="Arial" w:hAnsi="Arial" w:cs="Arial"/>
        </w:rPr>
      </w:pPr>
      <w:r>
        <w:rPr>
          <w:rFonts w:ascii="Arial" w:hAnsi="Arial" w:cs="Arial"/>
        </w:rPr>
        <w:t xml:space="preserve">Declaração de enquadramento de ME/EPP, conforme modelo do </w:t>
      </w:r>
      <w:r>
        <w:rPr>
          <w:rFonts w:ascii="Arial" w:hAnsi="Arial" w:cs="Arial"/>
          <w:b/>
        </w:rPr>
        <w:t xml:space="preserve">Anexo III </w:t>
      </w:r>
      <w:r>
        <w:rPr>
          <w:rFonts w:ascii="Arial" w:hAnsi="Arial" w:cs="Arial"/>
        </w:rPr>
        <w:t>do Regulamento Geral deste Edital.</w:t>
      </w:r>
    </w:p>
    <w:p w:rsidR="004403AA" w:rsidRDefault="001623F5" w:rsidP="00FB7A1F">
      <w:pPr>
        <w:numPr>
          <w:ilvl w:val="2"/>
          <w:numId w:val="18"/>
        </w:numPr>
        <w:tabs>
          <w:tab w:val="left" w:pos="426"/>
        </w:tabs>
        <w:spacing w:line="276" w:lineRule="auto"/>
        <w:ind w:left="709" w:hanging="425"/>
        <w:jc w:val="both"/>
        <w:rPr>
          <w:rFonts w:ascii="Arial" w:hAnsi="Arial" w:cs="Arial"/>
        </w:rPr>
      </w:pPr>
      <w:r>
        <w:rPr>
          <w:rFonts w:ascii="Arial" w:hAnsi="Arial" w:cs="Arial"/>
        </w:rPr>
        <w:t>Comprovação da condição de Microempresa (ME) ou Empresa de Pequeno Porte (EPP), devendo ser feita com a apresentação de um dos seguintes documentos:</w:t>
      </w:r>
    </w:p>
    <w:p w:rsidR="004403AA" w:rsidRDefault="001623F5" w:rsidP="00FB7A1F">
      <w:pPr>
        <w:numPr>
          <w:ilvl w:val="3"/>
          <w:numId w:val="19"/>
        </w:numPr>
        <w:tabs>
          <w:tab w:val="left" w:pos="851"/>
          <w:tab w:val="left" w:pos="993"/>
          <w:tab w:val="left" w:pos="1134"/>
        </w:tabs>
        <w:spacing w:line="276" w:lineRule="auto"/>
        <w:ind w:left="1134" w:hanging="567"/>
        <w:jc w:val="both"/>
        <w:rPr>
          <w:rFonts w:ascii="Arial" w:hAnsi="Arial" w:cs="Arial"/>
        </w:rPr>
      </w:pPr>
      <w:r>
        <w:rPr>
          <w:rFonts w:ascii="Arial" w:hAnsi="Arial" w:cs="Arial"/>
        </w:rPr>
        <w:t>Certidão expedida pela Junta Comercial, caso exerçam atividade comercial, com data inferior a 180 dias;</w:t>
      </w:r>
    </w:p>
    <w:p w:rsidR="004403AA" w:rsidRDefault="001623F5" w:rsidP="00FB7A1F">
      <w:pPr>
        <w:numPr>
          <w:ilvl w:val="3"/>
          <w:numId w:val="20"/>
        </w:numPr>
        <w:tabs>
          <w:tab w:val="left" w:pos="851"/>
          <w:tab w:val="left" w:pos="993"/>
          <w:tab w:val="left" w:pos="1134"/>
        </w:tabs>
        <w:spacing w:line="276" w:lineRule="auto"/>
        <w:ind w:left="1134" w:hanging="567"/>
        <w:jc w:val="both"/>
        <w:rPr>
          <w:rFonts w:ascii="Arial" w:hAnsi="Arial" w:cs="Arial"/>
        </w:rPr>
      </w:pPr>
      <w:r>
        <w:rPr>
          <w:rFonts w:ascii="Arial" w:hAnsi="Arial" w:cs="Arial"/>
        </w:rPr>
        <w:t>Documento expedido pelo Registro Civil das Pessoas Jurídicas, caso atuem em outra área que não a comercial, com data inferior a 180 dias.</w:t>
      </w:r>
    </w:p>
    <w:p w:rsidR="004403AA" w:rsidRDefault="001623F5" w:rsidP="00FB7A1F">
      <w:pPr>
        <w:numPr>
          <w:ilvl w:val="1"/>
          <w:numId w:val="21"/>
        </w:numPr>
        <w:tabs>
          <w:tab w:val="left" w:pos="284"/>
          <w:tab w:val="left" w:pos="426"/>
          <w:tab w:val="left" w:pos="567"/>
        </w:tabs>
        <w:spacing w:line="276" w:lineRule="auto"/>
        <w:jc w:val="both"/>
        <w:rPr>
          <w:rFonts w:ascii="Arial" w:hAnsi="Arial" w:cs="Arial"/>
        </w:rPr>
      </w:pPr>
      <w:r>
        <w:rPr>
          <w:rFonts w:ascii="Arial" w:hAnsi="Arial" w:cs="Arial"/>
        </w:rPr>
        <w:t>Modelo de Proposta (</w:t>
      </w:r>
      <w:r>
        <w:rPr>
          <w:rFonts w:ascii="Arial" w:hAnsi="Arial" w:cs="Arial"/>
          <w:b/>
          <w:bCs/>
        </w:rPr>
        <w:t>Anexo IV</w:t>
      </w:r>
      <w:r>
        <w:rPr>
          <w:rFonts w:ascii="Arial" w:hAnsi="Arial" w:cs="Arial"/>
        </w:rPr>
        <w:t>).</w:t>
      </w:r>
    </w:p>
    <w:p w:rsidR="0028231E" w:rsidRDefault="0028231E" w:rsidP="0028231E">
      <w:pPr>
        <w:tabs>
          <w:tab w:val="left" w:pos="284"/>
          <w:tab w:val="left" w:pos="426"/>
          <w:tab w:val="left" w:pos="567"/>
        </w:tabs>
        <w:spacing w:line="276" w:lineRule="auto"/>
        <w:jc w:val="both"/>
        <w:rPr>
          <w:rFonts w:ascii="Arial" w:hAnsi="Arial" w:cs="Arial"/>
        </w:rPr>
      </w:pPr>
    </w:p>
    <w:p w:rsidR="0028231E" w:rsidRPr="00FB7A1F" w:rsidRDefault="0028231E" w:rsidP="0028231E">
      <w:pPr>
        <w:pStyle w:val="PargrafodaLista"/>
        <w:numPr>
          <w:ilvl w:val="0"/>
          <w:numId w:val="24"/>
        </w:numPr>
        <w:tabs>
          <w:tab w:val="left" w:pos="284"/>
          <w:tab w:val="left" w:pos="426"/>
        </w:tabs>
        <w:ind w:left="284" w:hanging="284"/>
        <w:jc w:val="both"/>
        <w:rPr>
          <w:rFonts w:ascii="Arial" w:hAnsi="Arial" w:cs="Arial"/>
          <w:b/>
          <w:bCs/>
        </w:rPr>
      </w:pPr>
      <w:r>
        <w:rPr>
          <w:rFonts w:ascii="Arial" w:hAnsi="Arial" w:cs="Arial"/>
          <w:b/>
          <w:bCs/>
        </w:rPr>
        <w:t>CATÁLOGOS</w:t>
      </w:r>
    </w:p>
    <w:p w:rsidR="0028231E" w:rsidRPr="0028231E" w:rsidRDefault="0028231E" w:rsidP="0028231E">
      <w:pPr>
        <w:pStyle w:val="PargrafodaLista"/>
        <w:numPr>
          <w:ilvl w:val="0"/>
          <w:numId w:val="26"/>
        </w:numPr>
        <w:tabs>
          <w:tab w:val="left" w:pos="284"/>
          <w:tab w:val="left" w:pos="426"/>
          <w:tab w:val="left" w:pos="567"/>
        </w:tabs>
        <w:ind w:left="284" w:hanging="284"/>
        <w:jc w:val="both"/>
        <w:rPr>
          <w:rFonts w:ascii="Arial" w:hAnsi="Arial" w:cs="Arial"/>
          <w:sz w:val="20"/>
          <w:szCs w:val="20"/>
        </w:rPr>
      </w:pPr>
      <w:r w:rsidRPr="0028231E">
        <w:rPr>
          <w:rFonts w:ascii="Arial" w:hAnsi="Arial" w:cs="Arial"/>
          <w:sz w:val="20"/>
          <w:szCs w:val="20"/>
        </w:rPr>
        <w:t xml:space="preserve">Deverão ser apresentados na proposta os catálogos técnicos contendo o descritivo do produto ofertado, comprovando as especificações técnicas do edital, </w:t>
      </w:r>
      <w:proofErr w:type="gramStart"/>
      <w:r w:rsidRPr="0028231E">
        <w:rPr>
          <w:rFonts w:ascii="Arial" w:hAnsi="Arial" w:cs="Arial"/>
          <w:sz w:val="20"/>
          <w:szCs w:val="20"/>
        </w:rPr>
        <w:t>sob pena</w:t>
      </w:r>
      <w:proofErr w:type="gramEnd"/>
      <w:r w:rsidRPr="0028231E">
        <w:rPr>
          <w:rFonts w:ascii="Arial" w:hAnsi="Arial" w:cs="Arial"/>
          <w:sz w:val="20"/>
          <w:szCs w:val="20"/>
        </w:rPr>
        <w:t xml:space="preserve"> de desclassificação pelo não cumprimento.</w:t>
      </w:r>
    </w:p>
    <w:p w:rsidR="00513537" w:rsidRPr="00351E8E" w:rsidRDefault="00513537" w:rsidP="00513537">
      <w:pPr>
        <w:spacing w:line="276" w:lineRule="auto"/>
        <w:ind w:firstLine="561"/>
        <w:jc w:val="both"/>
        <w:rPr>
          <w:rFonts w:ascii="Arial" w:hAnsi="Arial" w:cs="Arial"/>
        </w:rPr>
      </w:pPr>
      <w:r w:rsidRPr="00351E8E">
        <w:rPr>
          <w:rFonts w:ascii="Arial" w:hAnsi="Arial" w:cs="Arial"/>
        </w:rPr>
        <w:t>Piracicaba,</w:t>
      </w:r>
      <w:r>
        <w:rPr>
          <w:rFonts w:ascii="Arial" w:hAnsi="Arial" w:cs="Arial"/>
        </w:rPr>
        <w:t xml:space="preserve"> 12 de abril de 2024.</w:t>
      </w:r>
    </w:p>
    <w:p w:rsidR="00513537" w:rsidRDefault="00513537" w:rsidP="00513537">
      <w:pPr>
        <w:spacing w:line="276" w:lineRule="auto"/>
        <w:rPr>
          <w:rFonts w:ascii="Arial" w:hAnsi="Arial" w:cs="Arial"/>
        </w:rPr>
      </w:pPr>
    </w:p>
    <w:p w:rsidR="00513537" w:rsidRDefault="00513537" w:rsidP="00513537">
      <w:pPr>
        <w:spacing w:line="276" w:lineRule="auto"/>
        <w:jc w:val="center"/>
        <w:rPr>
          <w:rFonts w:cs="Arial"/>
        </w:rPr>
      </w:pPr>
      <w:r>
        <w:rPr>
          <w:rFonts w:ascii="Arial" w:hAnsi="Arial" w:cs="Arial"/>
        </w:rPr>
        <w:t>Priscila Camargo Rodrigues Grecchi</w:t>
      </w:r>
    </w:p>
    <w:p w:rsidR="00513537" w:rsidRDefault="00513537" w:rsidP="00513537">
      <w:pPr>
        <w:spacing w:line="276" w:lineRule="auto"/>
        <w:jc w:val="center"/>
        <w:rPr>
          <w:rFonts w:ascii="Arial" w:hAnsi="Arial"/>
          <w:b/>
        </w:rPr>
      </w:pPr>
      <w:r>
        <w:rPr>
          <w:rFonts w:ascii="Arial" w:hAnsi="Arial"/>
          <w:b/>
        </w:rPr>
        <w:t>Chef</w:t>
      </w:r>
      <w:bookmarkStart w:id="0" w:name="_GoBack_Copia_1"/>
      <w:bookmarkEnd w:id="0"/>
      <w:r>
        <w:rPr>
          <w:rFonts w:ascii="Arial" w:hAnsi="Arial"/>
          <w:b/>
        </w:rPr>
        <w:t>e de Setor de Dispensa de Licitação</w:t>
      </w:r>
    </w:p>
    <w:p w:rsidR="004403AA" w:rsidRDefault="004403AA" w:rsidP="001623F5">
      <w:pPr>
        <w:spacing w:line="276" w:lineRule="auto"/>
        <w:jc w:val="center"/>
        <w:rPr>
          <w:rFonts w:ascii="Arial" w:hAnsi="Arial" w:cs="Arial"/>
          <w:b/>
        </w:rPr>
      </w:pPr>
    </w:p>
    <w:p w:rsidR="004403AA" w:rsidRDefault="004403AA">
      <w:pPr>
        <w:pStyle w:val="Corpodetexto"/>
        <w:ind w:left="3969"/>
        <w:jc w:val="center"/>
        <w:rPr>
          <w:sz w:val="20"/>
          <w:szCs w:val="20"/>
          <w:highlight w:val="yellow"/>
        </w:rPr>
      </w:pPr>
      <w:bookmarkStart w:id="1" w:name="_GoBack"/>
      <w:bookmarkEnd w:id="1"/>
    </w:p>
    <w:p w:rsidR="004403AA" w:rsidRDefault="001623F5">
      <w:pPr>
        <w:pStyle w:val="Ttulo2"/>
        <w:numPr>
          <w:ilvl w:val="1"/>
          <w:numId w:val="1"/>
        </w:numPr>
        <w:ind w:left="0" w:firstLine="0"/>
      </w:pPr>
      <w:r>
        <w:t>REGULAMENTO GERAL</w:t>
      </w:r>
    </w:p>
    <w:p w:rsidR="004403AA" w:rsidRDefault="001623F5">
      <w:pPr>
        <w:pStyle w:val="Ttulo2"/>
        <w:tabs>
          <w:tab w:val="clear" w:pos="0"/>
          <w:tab w:val="left" w:pos="708"/>
          <w:tab w:val="left" w:pos="851"/>
        </w:tabs>
        <w:ind w:left="0" w:firstLine="0"/>
        <w:rPr>
          <w:lang w:val="pt-BR"/>
        </w:rPr>
      </w:pPr>
      <w:r>
        <w:rPr>
          <w:lang w:val="pt-BR"/>
        </w:rPr>
        <w:t>DISPENSA ELETRÔNICA</w:t>
      </w:r>
    </w:p>
    <w:p w:rsidR="004403AA" w:rsidRDefault="004403AA">
      <w:pPr>
        <w:pStyle w:val="Ttulo2"/>
        <w:numPr>
          <w:ilvl w:val="0"/>
          <w:numId w:val="1"/>
        </w:numPr>
        <w:tabs>
          <w:tab w:val="left" w:pos="708"/>
          <w:tab w:val="left" w:pos="851"/>
        </w:tabs>
        <w:ind w:firstLine="0"/>
      </w:pPr>
    </w:p>
    <w:p w:rsidR="004403AA" w:rsidRDefault="001623F5">
      <w:pPr>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DISPENSA ELETRÔNICA.</w:t>
      </w:r>
    </w:p>
    <w:p w:rsidR="004403AA" w:rsidRDefault="004403AA">
      <w:pPr>
        <w:numPr>
          <w:ilvl w:val="0"/>
          <w:numId w:val="1"/>
        </w:numPr>
        <w:ind w:left="0" w:firstLine="0"/>
        <w:jc w:val="both"/>
        <w:rPr>
          <w:rFonts w:ascii="Arial" w:hAnsi="Arial" w:cs="Arial"/>
          <w:b/>
          <w:bCs/>
        </w:rPr>
      </w:pPr>
    </w:p>
    <w:p w:rsidR="004403AA" w:rsidRDefault="001623F5">
      <w:pPr>
        <w:jc w:val="both"/>
        <w:rPr>
          <w:rFonts w:ascii="Arial" w:hAnsi="Arial" w:cs="Arial"/>
        </w:rPr>
      </w:pPr>
      <w:r>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rsidR="004403AA" w:rsidRDefault="004403AA">
      <w:pPr>
        <w:numPr>
          <w:ilvl w:val="0"/>
          <w:numId w:val="1"/>
        </w:numPr>
        <w:ind w:left="0" w:firstLine="0"/>
        <w:jc w:val="both"/>
        <w:rPr>
          <w:rFonts w:ascii="Arial" w:hAnsi="Arial" w:cs="Arial"/>
          <w:highlight w:val="yellow"/>
        </w:rPr>
      </w:pPr>
    </w:p>
    <w:p w:rsidR="004403AA" w:rsidRDefault="001623F5">
      <w:pPr>
        <w:jc w:val="both"/>
        <w:rPr>
          <w:rFonts w:ascii="Arial" w:hAnsi="Arial" w:cs="Arial"/>
        </w:rPr>
      </w:pPr>
      <w:r>
        <w:rPr>
          <w:rFonts w:ascii="Arial" w:hAnsi="Arial" w:cs="Arial"/>
          <w:b/>
          <w:bCs/>
        </w:rPr>
        <w:t>1. REFERÊNCIA DE TEMPO</w:t>
      </w:r>
    </w:p>
    <w:p w:rsidR="004403AA" w:rsidRDefault="004403AA">
      <w:pPr>
        <w:numPr>
          <w:ilvl w:val="0"/>
          <w:numId w:val="1"/>
        </w:numPr>
        <w:ind w:left="0" w:firstLine="0"/>
        <w:jc w:val="both"/>
        <w:rPr>
          <w:rFonts w:ascii="Arial" w:hAnsi="Arial" w:cs="Arial"/>
        </w:rPr>
      </w:pPr>
    </w:p>
    <w:p w:rsidR="004403AA" w:rsidRDefault="001623F5">
      <w:pPr>
        <w:pStyle w:val="Ttulo3"/>
        <w:numPr>
          <w:ilvl w:val="2"/>
          <w:numId w:val="1"/>
        </w:numPr>
        <w:ind w:left="0" w:firstLine="0"/>
        <w:jc w:val="both"/>
        <w:rPr>
          <w:b w:val="0"/>
          <w:sz w:val="20"/>
          <w:szCs w:val="20"/>
        </w:rPr>
      </w:pPr>
      <w:r>
        <w:rPr>
          <w:b w:val="0"/>
          <w:sz w:val="20"/>
          <w:szCs w:val="20"/>
        </w:rPr>
        <w:t>1.1.</w:t>
      </w:r>
      <w:r>
        <w:rPr>
          <w:b w:val="0"/>
          <w:caps w:val="0"/>
          <w:sz w:val="20"/>
          <w:szCs w:val="20"/>
        </w:rPr>
        <w:t xml:space="preserve">Todas as referências de tempo no edital, no aviso e durante a sessão pública observarão obrigatoriamente o horário de </w:t>
      </w:r>
      <w:r>
        <w:rPr>
          <w:b w:val="0"/>
          <w:caps w:val="0"/>
          <w:sz w:val="20"/>
          <w:szCs w:val="20"/>
          <w:lang w:val="pt-BR"/>
        </w:rPr>
        <w:t>B</w:t>
      </w:r>
      <w:proofErr w:type="spellStart"/>
      <w:r>
        <w:rPr>
          <w:b w:val="0"/>
          <w:caps w:val="0"/>
          <w:sz w:val="20"/>
          <w:szCs w:val="20"/>
        </w:rPr>
        <w:t>rasília</w:t>
      </w:r>
      <w:proofErr w:type="spellEnd"/>
      <w:r>
        <w:rPr>
          <w:b w:val="0"/>
          <w:caps w:val="0"/>
          <w:sz w:val="20"/>
          <w:szCs w:val="20"/>
        </w:rPr>
        <w:t xml:space="preserve"> – </w:t>
      </w:r>
      <w:r>
        <w:rPr>
          <w:b w:val="0"/>
          <w:caps w:val="0"/>
          <w:sz w:val="20"/>
          <w:szCs w:val="20"/>
          <w:lang w:val="pt-BR"/>
        </w:rPr>
        <w:t>DF</w:t>
      </w:r>
      <w:r>
        <w:rPr>
          <w:b w:val="0"/>
          <w:caps w:val="0"/>
          <w:sz w:val="20"/>
          <w:szCs w:val="20"/>
        </w:rPr>
        <w:t xml:space="preserve"> e, desta forma, serão registradas no sistema eletrônico e na documentação relativa ao certame.</w:t>
      </w:r>
    </w:p>
    <w:p w:rsidR="004403AA" w:rsidRDefault="004403AA">
      <w:pPr>
        <w:numPr>
          <w:ilvl w:val="0"/>
          <w:numId w:val="1"/>
        </w:numPr>
        <w:ind w:left="0" w:firstLine="0"/>
        <w:jc w:val="both"/>
        <w:rPr>
          <w:rFonts w:ascii="Arial" w:hAnsi="Arial" w:cs="Arial"/>
          <w:highlight w:val="yellow"/>
        </w:rPr>
      </w:pPr>
    </w:p>
    <w:p w:rsidR="004403AA" w:rsidRDefault="001623F5">
      <w:pPr>
        <w:jc w:val="both"/>
        <w:rPr>
          <w:rFonts w:ascii="Arial" w:hAnsi="Arial" w:cs="Arial"/>
        </w:rPr>
      </w:pPr>
      <w:r>
        <w:rPr>
          <w:rFonts w:ascii="Arial" w:hAnsi="Arial" w:cs="Arial"/>
          <w:b/>
          <w:bCs/>
        </w:rPr>
        <w:t>2. CONDIÇÕES PARA PARTICIPAÇÃO</w:t>
      </w:r>
    </w:p>
    <w:p w:rsidR="004403AA" w:rsidRDefault="004403AA">
      <w:pPr>
        <w:numPr>
          <w:ilvl w:val="0"/>
          <w:numId w:val="1"/>
        </w:numPr>
        <w:ind w:left="0" w:firstLine="0"/>
        <w:jc w:val="both"/>
        <w:rPr>
          <w:rFonts w:ascii="Arial" w:hAnsi="Arial" w:cs="Arial"/>
        </w:rPr>
      </w:pPr>
    </w:p>
    <w:p w:rsidR="004403AA" w:rsidRDefault="001623F5">
      <w:pPr>
        <w:jc w:val="both"/>
        <w:rPr>
          <w:rFonts w:ascii="Arial" w:hAnsi="Arial" w:cs="Arial"/>
        </w:rPr>
      </w:pPr>
      <w:r>
        <w:rPr>
          <w:rFonts w:ascii="Arial" w:hAnsi="Arial" w:cs="Arial"/>
        </w:rPr>
        <w:t xml:space="preserve">2.1 A participação na presente dispensa eletrônica se dará mediante Sistema de Dispensa Eletrônica integrante do Portal BNC, disponível no endereço eletrônico </w:t>
      </w:r>
      <w:hyperlink r:id="rId14">
        <w:r>
          <w:rPr>
            <w:rStyle w:val="Hyperlink"/>
            <w:rFonts w:ascii="Arial" w:hAnsi="Arial" w:cs="Arial"/>
          </w:rPr>
          <w:t>www.bnc.org.br</w:t>
        </w:r>
      </w:hyperlink>
      <w:r>
        <w:rPr>
          <w:rFonts w:ascii="Arial" w:hAnsi="Arial" w:cs="Arial"/>
        </w:rPr>
        <w:t>.</w:t>
      </w:r>
    </w:p>
    <w:p w:rsidR="004403AA" w:rsidRDefault="004403AA">
      <w:pPr>
        <w:jc w:val="both"/>
        <w:rPr>
          <w:rFonts w:ascii="Arial" w:hAnsi="Arial" w:cs="Arial"/>
        </w:rPr>
      </w:pPr>
    </w:p>
    <w:p w:rsidR="004403AA" w:rsidRDefault="001623F5">
      <w:pPr>
        <w:jc w:val="both"/>
        <w:rPr>
          <w:rFonts w:ascii="Arial" w:hAnsi="Arial" w:cs="Arial"/>
        </w:rPr>
      </w:pPr>
      <w:r>
        <w:rPr>
          <w:rFonts w:ascii="Arial" w:hAnsi="Arial" w:cs="Arial"/>
        </w:rPr>
        <w:t>2.2. Os fornecedores deverão se cadastrar previamente no Portal BNC para acesso ao sistema e operacionalização.</w:t>
      </w:r>
    </w:p>
    <w:p w:rsidR="004403AA" w:rsidRDefault="004403AA">
      <w:pPr>
        <w:numPr>
          <w:ilvl w:val="0"/>
          <w:numId w:val="1"/>
        </w:numPr>
        <w:ind w:left="0" w:firstLine="0"/>
        <w:jc w:val="both"/>
        <w:rPr>
          <w:rFonts w:ascii="Arial" w:hAnsi="Arial" w:cs="Arial"/>
          <w:highlight w:val="yellow"/>
        </w:rPr>
      </w:pPr>
    </w:p>
    <w:p w:rsidR="004403AA" w:rsidRDefault="001623F5">
      <w:pPr>
        <w:pStyle w:val="Ttulo9"/>
        <w:numPr>
          <w:ilvl w:val="8"/>
          <w:numId w:val="1"/>
        </w:numPr>
        <w:tabs>
          <w:tab w:val="left" w:pos="709"/>
        </w:tabs>
        <w:ind w:left="0" w:firstLine="0"/>
        <w:rPr>
          <w:b w:val="0"/>
          <w:i w:val="0"/>
          <w:sz w:val="20"/>
          <w:szCs w:val="20"/>
        </w:rPr>
      </w:pPr>
      <w:r>
        <w:rPr>
          <w:b w:val="0"/>
          <w:i w:val="0"/>
          <w:sz w:val="20"/>
          <w:szCs w:val="20"/>
        </w:rPr>
        <w:t>2.3.</w:t>
      </w:r>
      <w:r>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rsidR="004403AA" w:rsidRDefault="004403AA">
      <w:pPr>
        <w:numPr>
          <w:ilvl w:val="0"/>
          <w:numId w:val="1"/>
        </w:numPr>
        <w:ind w:left="0" w:firstLine="0"/>
        <w:jc w:val="both"/>
        <w:rPr>
          <w:rFonts w:ascii="Arial" w:hAnsi="Arial" w:cs="Arial"/>
        </w:rPr>
      </w:pPr>
    </w:p>
    <w:p w:rsidR="004403AA" w:rsidRDefault="001623F5">
      <w:pPr>
        <w:pStyle w:val="Standard"/>
        <w:numPr>
          <w:ilvl w:val="0"/>
          <w:numId w:val="1"/>
        </w:numPr>
        <w:tabs>
          <w:tab w:val="left" w:pos="709"/>
        </w:tabs>
        <w:ind w:left="0" w:firstLine="0"/>
        <w:jc w:val="both"/>
        <w:rPr>
          <w:rFonts w:ascii="Arial" w:hAnsi="Arial" w:cs="Arial"/>
        </w:rPr>
      </w:pPr>
      <w:r>
        <w:rPr>
          <w:rFonts w:ascii="Arial" w:hAnsi="Arial" w:cs="Arial"/>
        </w:rPr>
        <w:t xml:space="preserve">2.3.1.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ascii="Arial" w:hAnsi="Arial" w:cs="Arial"/>
          <w:b/>
          <w:bCs/>
        </w:rPr>
        <w:t xml:space="preserve">empresas classificadas como microempresas (ME) ou empresas de pequeno porte (EPP), seguindo a ordem de classificação das mesmas, </w:t>
      </w:r>
      <w:r>
        <w:rPr>
          <w:rFonts w:ascii="Arial" w:hAnsi="Arial" w:cs="Arial"/>
        </w:rPr>
        <w:t>dando preferência à contratação destas, desde que atendar a todas as exigências e condições contidas neste Edital e seus Anexos.</w:t>
      </w:r>
    </w:p>
    <w:p w:rsidR="004403AA" w:rsidRDefault="004403AA">
      <w:pPr>
        <w:pStyle w:val="Standard"/>
        <w:numPr>
          <w:ilvl w:val="0"/>
          <w:numId w:val="1"/>
        </w:numPr>
        <w:ind w:left="0" w:firstLine="0"/>
        <w:jc w:val="both"/>
        <w:rPr>
          <w:rFonts w:ascii="Arial" w:hAnsi="Arial" w:cs="Arial"/>
        </w:rPr>
      </w:pPr>
    </w:p>
    <w:p w:rsidR="004403AA" w:rsidRDefault="001623F5">
      <w:pPr>
        <w:pStyle w:val="Standard"/>
        <w:jc w:val="both"/>
        <w:rPr>
          <w:rFonts w:ascii="Arial" w:hAnsi="Arial" w:cs="Arial"/>
        </w:rPr>
      </w:pPr>
      <w:r>
        <w:rPr>
          <w:rFonts w:ascii="Arial" w:hAnsi="Arial" w:cs="Arial"/>
        </w:rPr>
        <w:t>2.3.1.a. Não havendo interessados classificados como microempresas (ME) ou empresas de pequeno porte (EPP), a aquisição será estendida a qualquer interessado do ramo de atividade, sem restrição de classificação fiscal.</w:t>
      </w:r>
    </w:p>
    <w:p w:rsidR="004403AA" w:rsidRDefault="004403AA">
      <w:pPr>
        <w:pStyle w:val="Standard"/>
        <w:numPr>
          <w:ilvl w:val="0"/>
          <w:numId w:val="1"/>
        </w:numPr>
        <w:ind w:left="0" w:firstLine="0"/>
        <w:jc w:val="both"/>
        <w:rPr>
          <w:rFonts w:ascii="Arial" w:hAnsi="Arial" w:cs="Arial"/>
        </w:rPr>
      </w:pPr>
    </w:p>
    <w:p w:rsidR="004403AA" w:rsidRDefault="001623F5">
      <w:pPr>
        <w:numPr>
          <w:ilvl w:val="0"/>
          <w:numId w:val="1"/>
        </w:numPr>
        <w:ind w:left="0" w:firstLine="0"/>
        <w:jc w:val="both"/>
        <w:rPr>
          <w:rFonts w:ascii="Arial" w:hAnsi="Arial" w:cs="Arial"/>
        </w:rPr>
      </w:pPr>
      <w:r>
        <w:rPr>
          <w:rFonts w:ascii="Arial" w:hAnsi="Arial" w:cs="Arial"/>
          <w:bCs/>
        </w:rPr>
        <w:t>2.4.</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4403AA" w:rsidRDefault="004403AA">
      <w:pPr>
        <w:numPr>
          <w:ilvl w:val="0"/>
          <w:numId w:val="1"/>
        </w:numPr>
        <w:ind w:left="0" w:firstLine="0"/>
        <w:jc w:val="both"/>
        <w:rPr>
          <w:rFonts w:ascii="Arial" w:hAnsi="Arial" w:cs="Arial"/>
        </w:rPr>
      </w:pPr>
    </w:p>
    <w:p w:rsidR="004403AA" w:rsidRDefault="001623F5">
      <w:pPr>
        <w:ind w:firstLine="426"/>
        <w:jc w:val="both"/>
        <w:rPr>
          <w:rFonts w:ascii="Arial" w:hAnsi="Arial" w:cs="Arial"/>
        </w:rPr>
      </w:pPr>
      <w:r>
        <w:rPr>
          <w:rFonts w:ascii="Arial" w:hAnsi="Arial" w:cs="Arial"/>
        </w:rPr>
        <w:t xml:space="preserve">2.4.1. </w:t>
      </w:r>
      <w:proofErr w:type="gramStart"/>
      <w:r>
        <w:rPr>
          <w:rFonts w:ascii="Arial" w:hAnsi="Arial" w:cs="Arial"/>
        </w:rPr>
        <w:t>autor</w:t>
      </w:r>
      <w:proofErr w:type="gramEnd"/>
      <w:r>
        <w:rPr>
          <w:rFonts w:ascii="Arial" w:hAnsi="Arial" w:cs="Arial"/>
        </w:rPr>
        <w:t xml:space="preserve"> do anteprojeto, do projeto básico ou do projeto executivo, pessoa física ou jurídica, quando a licitação versar sobre obra, serviços ou fornecimento de bens a ele relacionados;</w:t>
      </w:r>
    </w:p>
    <w:p w:rsidR="004403AA" w:rsidRDefault="004403AA">
      <w:pPr>
        <w:ind w:firstLine="426"/>
        <w:jc w:val="both"/>
        <w:rPr>
          <w:rFonts w:ascii="Arial" w:hAnsi="Arial" w:cs="Arial"/>
        </w:rPr>
      </w:pPr>
    </w:p>
    <w:p w:rsidR="004403AA" w:rsidRDefault="001623F5">
      <w:pPr>
        <w:ind w:firstLine="426"/>
        <w:jc w:val="both"/>
        <w:rPr>
          <w:rFonts w:ascii="Arial" w:hAnsi="Arial" w:cs="Arial"/>
        </w:rPr>
      </w:pPr>
      <w:r>
        <w:rPr>
          <w:rFonts w:ascii="Arial" w:hAnsi="Arial" w:cs="Arial"/>
        </w:rPr>
        <w:t xml:space="preserve">2.4.2. </w:t>
      </w:r>
      <w:proofErr w:type="gramStart"/>
      <w:r>
        <w:rPr>
          <w:rFonts w:ascii="Arial" w:hAnsi="Arial" w:cs="Arial"/>
        </w:rPr>
        <w:t>empresa</w:t>
      </w:r>
      <w:proofErr w:type="gramEnd"/>
      <w:r>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4403AA" w:rsidRDefault="004403AA">
      <w:pPr>
        <w:ind w:firstLine="426"/>
        <w:jc w:val="both"/>
        <w:rPr>
          <w:rFonts w:ascii="Arial" w:hAnsi="Arial" w:cs="Arial"/>
        </w:rPr>
      </w:pPr>
    </w:p>
    <w:p w:rsidR="004403AA" w:rsidRDefault="001623F5">
      <w:pPr>
        <w:ind w:firstLine="426"/>
        <w:jc w:val="both"/>
        <w:rPr>
          <w:rFonts w:ascii="Arial" w:hAnsi="Arial" w:cs="Arial"/>
        </w:rPr>
      </w:pPr>
      <w:r>
        <w:rPr>
          <w:rFonts w:ascii="Arial" w:hAnsi="Arial" w:cs="Arial"/>
        </w:rPr>
        <w:t xml:space="preserve">2.4.3. </w:t>
      </w:r>
      <w:proofErr w:type="gramStart"/>
      <w:r>
        <w:rPr>
          <w:rFonts w:ascii="Arial" w:hAnsi="Arial" w:cs="Arial"/>
        </w:rPr>
        <w:t>pessoa</w:t>
      </w:r>
      <w:proofErr w:type="gramEnd"/>
      <w:r>
        <w:rPr>
          <w:rFonts w:ascii="Arial" w:hAnsi="Arial" w:cs="Arial"/>
        </w:rPr>
        <w:t xml:space="preserve"> física ou jurídica que se encontre, ao tempo da licitação, impossibilidade de participar da licitação em decorrência de sanção que lhe foi imposta;</w:t>
      </w:r>
    </w:p>
    <w:p w:rsidR="004403AA" w:rsidRDefault="004403AA">
      <w:pPr>
        <w:ind w:firstLine="426"/>
        <w:jc w:val="both"/>
        <w:rPr>
          <w:rFonts w:ascii="Arial" w:hAnsi="Arial" w:cs="Arial"/>
        </w:rPr>
      </w:pPr>
    </w:p>
    <w:p w:rsidR="004403AA" w:rsidRDefault="001623F5">
      <w:pPr>
        <w:ind w:firstLine="426"/>
        <w:jc w:val="both"/>
        <w:rPr>
          <w:rFonts w:ascii="Arial" w:hAnsi="Arial" w:cs="Arial"/>
        </w:rPr>
      </w:pPr>
      <w:r>
        <w:rPr>
          <w:rFonts w:ascii="Arial" w:hAnsi="Arial" w:cs="Arial"/>
        </w:rPr>
        <w:t xml:space="preserve">2.4.3.1. </w:t>
      </w:r>
      <w:proofErr w:type="gramStart"/>
      <w:r>
        <w:rPr>
          <w:rFonts w:ascii="Arial" w:hAnsi="Arial" w:cs="Arial"/>
        </w:rPr>
        <w:t>a</w:t>
      </w:r>
      <w:proofErr w:type="gramEnd"/>
      <w:r>
        <w:rPr>
          <w:rFonts w:ascii="Arial" w:hAnsi="Arial" w:cs="Arial"/>
        </w:rPr>
        <w:t xml:space="preserve"> sanção de impedimento de licitar, disposta no Art. 156, III da Lei 14.133/2021, impedirá o responsável de licitar ou contratar no âmbito da Administração direta e indireta do ente federativo que tiver aplicado a sanção;</w:t>
      </w:r>
    </w:p>
    <w:p w:rsidR="004403AA" w:rsidRDefault="004403AA">
      <w:pPr>
        <w:ind w:firstLine="426"/>
        <w:jc w:val="both"/>
        <w:rPr>
          <w:rFonts w:ascii="Arial" w:hAnsi="Arial" w:cs="Arial"/>
        </w:rPr>
      </w:pPr>
    </w:p>
    <w:p w:rsidR="004403AA" w:rsidRDefault="001623F5">
      <w:pPr>
        <w:ind w:firstLine="426"/>
        <w:jc w:val="both"/>
        <w:rPr>
          <w:rFonts w:ascii="Arial" w:hAnsi="Arial" w:cs="Arial"/>
        </w:rPr>
      </w:pPr>
      <w:r>
        <w:rPr>
          <w:rFonts w:ascii="Arial" w:hAnsi="Arial" w:cs="Arial"/>
        </w:rPr>
        <w:lastRenderedPageBreak/>
        <w:t xml:space="preserve">2.4.3.2. </w:t>
      </w:r>
      <w:proofErr w:type="gramStart"/>
      <w:r>
        <w:rPr>
          <w:rFonts w:ascii="Arial" w:hAnsi="Arial" w:cs="Arial"/>
        </w:rPr>
        <w:t>a</w:t>
      </w:r>
      <w:proofErr w:type="gramEnd"/>
      <w:r>
        <w:rPr>
          <w:rFonts w:ascii="Arial" w:hAnsi="Arial" w:cs="Arial"/>
        </w:rPr>
        <w:t xml:space="preserve"> sanção de declaração de inidoneidade, disposta no Art. 156, IV da Lei 14.133/2021, impedirá o responsável</w:t>
      </w:r>
      <w:r w:rsidR="002022A1">
        <w:rPr>
          <w:rFonts w:ascii="Arial" w:hAnsi="Arial" w:cs="Arial"/>
        </w:rPr>
        <w:t xml:space="preserve"> </w:t>
      </w:r>
      <w:r>
        <w:rPr>
          <w:rFonts w:ascii="Arial" w:hAnsi="Arial" w:cs="Arial"/>
        </w:rPr>
        <w:t>de licitar no âmbito da Administração direta e indireta de todos os entes federativos.</w:t>
      </w:r>
    </w:p>
    <w:p w:rsidR="004403AA" w:rsidRDefault="004403AA">
      <w:pPr>
        <w:ind w:firstLine="426"/>
        <w:jc w:val="both"/>
        <w:rPr>
          <w:rFonts w:ascii="Arial" w:hAnsi="Arial" w:cs="Arial"/>
        </w:rPr>
      </w:pPr>
    </w:p>
    <w:p w:rsidR="004403AA" w:rsidRDefault="001623F5">
      <w:pPr>
        <w:ind w:firstLine="426"/>
        <w:jc w:val="both"/>
        <w:rPr>
          <w:rFonts w:ascii="Arial" w:hAnsi="Arial" w:cs="Arial"/>
        </w:rPr>
      </w:pPr>
      <w:r>
        <w:rPr>
          <w:rFonts w:ascii="Arial" w:hAnsi="Arial" w:cs="Arial"/>
        </w:rPr>
        <w:t xml:space="preserve">2.4.4. </w:t>
      </w:r>
      <w:proofErr w:type="gramStart"/>
      <w:r>
        <w:rPr>
          <w:rFonts w:ascii="Arial" w:hAnsi="Arial" w:cs="Arial"/>
        </w:rPr>
        <w:t>aquele</w:t>
      </w:r>
      <w:proofErr w:type="gramEnd"/>
      <w:r>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4403AA" w:rsidRDefault="004403AA">
      <w:pPr>
        <w:ind w:firstLine="426"/>
        <w:jc w:val="both"/>
        <w:rPr>
          <w:rFonts w:ascii="Arial" w:hAnsi="Arial" w:cs="Arial"/>
        </w:rPr>
      </w:pPr>
    </w:p>
    <w:p w:rsidR="004403AA" w:rsidRDefault="001623F5">
      <w:pPr>
        <w:ind w:firstLine="426"/>
        <w:jc w:val="both"/>
        <w:rPr>
          <w:rFonts w:ascii="Arial" w:hAnsi="Arial" w:cs="Arial"/>
        </w:rPr>
      </w:pPr>
      <w:r>
        <w:rPr>
          <w:rFonts w:ascii="Arial" w:hAnsi="Arial" w:cs="Arial"/>
        </w:rPr>
        <w:t xml:space="preserve">2.4.5. </w:t>
      </w:r>
      <w:proofErr w:type="gramStart"/>
      <w:r>
        <w:rPr>
          <w:rFonts w:ascii="Arial" w:hAnsi="Arial" w:cs="Arial"/>
        </w:rPr>
        <w:t>empresas</w:t>
      </w:r>
      <w:proofErr w:type="gramEnd"/>
      <w:r>
        <w:rPr>
          <w:rFonts w:ascii="Arial" w:hAnsi="Arial" w:cs="Arial"/>
        </w:rPr>
        <w:t xml:space="preserve"> controladoras, controladas ou coligadas, nos termos da Lei n° 6.404, de 15 de dezembro de 1976, concorrendo entre si;</w:t>
      </w:r>
    </w:p>
    <w:p w:rsidR="004403AA" w:rsidRDefault="004403AA">
      <w:pPr>
        <w:ind w:firstLine="426"/>
        <w:jc w:val="both"/>
        <w:rPr>
          <w:rFonts w:ascii="Arial" w:hAnsi="Arial" w:cs="Arial"/>
        </w:rPr>
      </w:pPr>
    </w:p>
    <w:p w:rsidR="004403AA" w:rsidRDefault="001623F5">
      <w:pPr>
        <w:ind w:firstLine="426"/>
        <w:jc w:val="both"/>
        <w:rPr>
          <w:rFonts w:ascii="Arial" w:hAnsi="Arial" w:cs="Arial"/>
        </w:rPr>
      </w:pPr>
      <w:r>
        <w:rPr>
          <w:rFonts w:ascii="Arial" w:hAnsi="Arial" w:cs="Arial"/>
        </w:rPr>
        <w:t xml:space="preserve">2.4.6. </w:t>
      </w:r>
      <w:proofErr w:type="gramStart"/>
      <w:r>
        <w:rPr>
          <w:rFonts w:ascii="Arial" w:hAnsi="Arial" w:cs="Arial"/>
        </w:rPr>
        <w:t>pessoa</w:t>
      </w:r>
      <w:proofErr w:type="gramEnd"/>
      <w:r>
        <w:rPr>
          <w:rFonts w:ascii="Arial" w:hAnsi="Arial" w:cs="Arial"/>
        </w:rPr>
        <w:t xml:space="preserve">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4403AA" w:rsidRDefault="004403AA">
      <w:pPr>
        <w:numPr>
          <w:ilvl w:val="0"/>
          <w:numId w:val="1"/>
        </w:numPr>
        <w:ind w:left="0" w:firstLine="0"/>
        <w:jc w:val="both"/>
        <w:rPr>
          <w:rFonts w:ascii="Arial" w:hAnsi="Arial" w:cs="Arial"/>
        </w:rPr>
      </w:pPr>
    </w:p>
    <w:p w:rsidR="004403AA" w:rsidRDefault="004403AA">
      <w:pPr>
        <w:numPr>
          <w:ilvl w:val="0"/>
          <w:numId w:val="1"/>
        </w:numPr>
        <w:ind w:firstLine="284"/>
        <w:jc w:val="both"/>
        <w:rPr>
          <w:rFonts w:ascii="Arial" w:hAnsi="Arial" w:cs="Arial"/>
        </w:rPr>
      </w:pPr>
    </w:p>
    <w:p w:rsidR="004403AA" w:rsidRDefault="001623F5">
      <w:pPr>
        <w:jc w:val="both"/>
        <w:rPr>
          <w:rFonts w:ascii="Arial" w:hAnsi="Arial" w:cs="Arial"/>
        </w:rPr>
      </w:pPr>
      <w:r>
        <w:rPr>
          <w:rFonts w:ascii="Arial" w:hAnsi="Arial" w:cs="Arial"/>
          <w:b/>
          <w:bCs/>
          <w:caps/>
        </w:rPr>
        <w:t>3. credenciamento NO APLICATIVO LICITAÇÕES</w:t>
      </w:r>
    </w:p>
    <w:p w:rsidR="004403AA" w:rsidRDefault="004403AA">
      <w:pPr>
        <w:numPr>
          <w:ilvl w:val="0"/>
          <w:numId w:val="1"/>
        </w:numPr>
        <w:ind w:firstLine="284"/>
        <w:jc w:val="both"/>
        <w:rPr>
          <w:rFonts w:ascii="Arial" w:hAnsi="Arial" w:cs="Arial"/>
        </w:rPr>
      </w:pPr>
    </w:p>
    <w:p w:rsidR="004403AA" w:rsidRDefault="001623F5">
      <w:pPr>
        <w:numPr>
          <w:ilvl w:val="0"/>
          <w:numId w:val="1"/>
        </w:numPr>
        <w:ind w:left="0" w:firstLine="0"/>
        <w:jc w:val="both"/>
        <w:rPr>
          <w:rFonts w:ascii="Arial" w:hAnsi="Arial" w:cs="Arial"/>
        </w:rPr>
      </w:pPr>
      <w:r>
        <w:rPr>
          <w:rFonts w:ascii="Arial" w:hAnsi="Arial" w:cs="Arial"/>
          <w:bCs/>
        </w:rPr>
        <w:t>3.1.</w:t>
      </w:r>
      <w:r>
        <w:rPr>
          <w:rFonts w:ascii="Arial" w:hAnsi="Arial" w:cs="Arial"/>
        </w:rPr>
        <w:t xml:space="preserve"> Para acesso ao sistema eletrônico, os interessados em participar da DISPENSA ELETRÔNICA deverão se cadastrar, para obtenção do login de usuário e senha pessoal (intransferíveis), através do endereço eletrônico </w:t>
      </w:r>
      <w:hyperlink r:id="rId15">
        <w:r>
          <w:rPr>
            <w:rStyle w:val="Hyperlink"/>
            <w:rFonts w:ascii="Arial" w:hAnsi="Arial" w:cs="Arial"/>
          </w:rPr>
          <w:t>www.bnc.org.br</w:t>
        </w:r>
      </w:hyperlink>
      <w:r>
        <w:rPr>
          <w:rFonts w:ascii="Arial" w:hAnsi="Arial" w:cs="Arial"/>
        </w:rPr>
        <w:t xml:space="preserve">, sendo que o login de usuário e a senha poderão ser </w:t>
      </w:r>
      <w:proofErr w:type="gramStart"/>
      <w:r>
        <w:rPr>
          <w:rFonts w:ascii="Arial" w:hAnsi="Arial" w:cs="Arial"/>
        </w:rPr>
        <w:t>utilizadas</w:t>
      </w:r>
      <w:proofErr w:type="gramEnd"/>
      <w:r>
        <w:rPr>
          <w:rFonts w:ascii="Arial" w:hAnsi="Arial" w:cs="Arial"/>
        </w:rPr>
        <w:t xml:space="preserve"> em qualquer DISPENSA ELETRÔNICA, salvo quando canceladas por solicitação do credenciado ou por iniciativa da Prefeitura do Município de Piracicaba, devidamente justificada.</w:t>
      </w:r>
    </w:p>
    <w:p w:rsidR="004403AA" w:rsidRDefault="004403AA">
      <w:pPr>
        <w:numPr>
          <w:ilvl w:val="0"/>
          <w:numId w:val="1"/>
        </w:numPr>
        <w:jc w:val="both"/>
        <w:rPr>
          <w:rFonts w:ascii="Arial" w:hAnsi="Arial" w:cs="Arial"/>
        </w:rPr>
      </w:pPr>
    </w:p>
    <w:p w:rsidR="004403AA" w:rsidRDefault="001623F5">
      <w:pPr>
        <w:numPr>
          <w:ilvl w:val="0"/>
          <w:numId w:val="1"/>
        </w:numPr>
        <w:ind w:left="0" w:firstLine="0"/>
        <w:jc w:val="both"/>
        <w:rPr>
          <w:rFonts w:ascii="Arial" w:hAnsi="Arial" w:cs="Arial"/>
        </w:rPr>
      </w:pPr>
      <w:r>
        <w:rPr>
          <w:rFonts w:ascii="Arial" w:hAnsi="Arial" w:cs="Arial"/>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4403AA" w:rsidRDefault="004403AA">
      <w:pPr>
        <w:pStyle w:val="Corpodetexto"/>
        <w:numPr>
          <w:ilvl w:val="0"/>
          <w:numId w:val="1"/>
        </w:numPr>
        <w:rPr>
          <w:sz w:val="20"/>
          <w:szCs w:val="20"/>
        </w:rPr>
      </w:pPr>
    </w:p>
    <w:p w:rsidR="004403AA" w:rsidRDefault="004403AA">
      <w:pPr>
        <w:numPr>
          <w:ilvl w:val="0"/>
          <w:numId w:val="1"/>
        </w:numPr>
        <w:ind w:firstLine="284"/>
        <w:jc w:val="both"/>
        <w:rPr>
          <w:rFonts w:ascii="Arial" w:hAnsi="Arial" w:cs="Arial"/>
          <w:highlight w:val="yellow"/>
        </w:rPr>
      </w:pPr>
    </w:p>
    <w:p w:rsidR="004403AA" w:rsidRDefault="001623F5">
      <w:pPr>
        <w:jc w:val="both"/>
        <w:rPr>
          <w:rFonts w:ascii="Arial" w:hAnsi="Arial" w:cs="Arial"/>
        </w:rPr>
      </w:pPr>
      <w:r>
        <w:rPr>
          <w:rFonts w:ascii="Arial" w:hAnsi="Arial" w:cs="Arial"/>
          <w:b/>
          <w:bCs/>
        </w:rPr>
        <w:t>4. ENVIO DAS PROPOSTAS ELETRÔNICAS DE PREÇOS</w:t>
      </w:r>
    </w:p>
    <w:p w:rsidR="004403AA" w:rsidRDefault="004403AA">
      <w:pPr>
        <w:numPr>
          <w:ilvl w:val="0"/>
          <w:numId w:val="1"/>
        </w:numPr>
        <w:ind w:firstLine="284"/>
        <w:jc w:val="both"/>
        <w:rPr>
          <w:rFonts w:ascii="Arial" w:hAnsi="Arial" w:cs="Arial"/>
        </w:rPr>
      </w:pPr>
    </w:p>
    <w:p w:rsidR="004403AA" w:rsidRDefault="001623F5">
      <w:pPr>
        <w:numPr>
          <w:ilvl w:val="0"/>
          <w:numId w:val="1"/>
        </w:numPr>
        <w:ind w:left="0" w:hanging="6"/>
        <w:jc w:val="both"/>
        <w:rPr>
          <w:rFonts w:ascii="Arial" w:hAnsi="Arial" w:cs="Arial"/>
          <w:b/>
          <w:bCs/>
        </w:rPr>
      </w:pPr>
      <w:r>
        <w:rPr>
          <w:rFonts w:ascii="Arial" w:hAnsi="Arial" w:cs="Arial"/>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rsidR="004403AA" w:rsidRDefault="004403AA">
      <w:pPr>
        <w:numPr>
          <w:ilvl w:val="0"/>
          <w:numId w:val="1"/>
        </w:numPr>
        <w:jc w:val="both"/>
        <w:rPr>
          <w:rFonts w:ascii="Arial" w:hAnsi="Arial" w:cs="Arial"/>
          <w:b/>
          <w:bCs/>
        </w:rPr>
      </w:pPr>
    </w:p>
    <w:p w:rsidR="004403AA" w:rsidRDefault="001623F5">
      <w:pPr>
        <w:numPr>
          <w:ilvl w:val="0"/>
          <w:numId w:val="1"/>
        </w:numPr>
        <w:ind w:left="0" w:hanging="6"/>
        <w:jc w:val="both"/>
        <w:rPr>
          <w:rFonts w:ascii="Arial" w:hAnsi="Arial" w:cs="Arial"/>
        </w:rPr>
      </w:pPr>
      <w:r>
        <w:rPr>
          <w:rFonts w:ascii="Arial" w:hAnsi="Arial" w:cs="Arial"/>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4403AA" w:rsidRDefault="004403AA">
      <w:pPr>
        <w:numPr>
          <w:ilvl w:val="0"/>
          <w:numId w:val="1"/>
        </w:numPr>
        <w:jc w:val="both"/>
        <w:rPr>
          <w:rFonts w:ascii="Arial" w:hAnsi="Arial" w:cs="Arial"/>
        </w:rPr>
      </w:pPr>
    </w:p>
    <w:p w:rsidR="004403AA" w:rsidRDefault="001623F5">
      <w:pPr>
        <w:numPr>
          <w:ilvl w:val="0"/>
          <w:numId w:val="1"/>
        </w:numPr>
        <w:ind w:left="0" w:hanging="6"/>
        <w:jc w:val="both"/>
        <w:rPr>
          <w:rFonts w:ascii="Arial" w:hAnsi="Arial" w:cs="Arial"/>
        </w:rPr>
      </w:pPr>
      <w:r>
        <w:rPr>
          <w:rFonts w:ascii="Arial" w:hAnsi="Arial" w:cs="Arial"/>
          <w:bCs/>
        </w:rPr>
        <w:t>4.3.</w:t>
      </w:r>
      <w:r>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rsidR="004403AA" w:rsidRDefault="004403AA">
      <w:pPr>
        <w:numPr>
          <w:ilvl w:val="0"/>
          <w:numId w:val="1"/>
        </w:numPr>
        <w:jc w:val="both"/>
        <w:rPr>
          <w:rFonts w:ascii="Arial" w:hAnsi="Arial" w:cs="Arial"/>
          <w:b/>
          <w:bCs/>
        </w:rPr>
      </w:pPr>
    </w:p>
    <w:p w:rsidR="004403AA" w:rsidRDefault="001623F5">
      <w:pPr>
        <w:numPr>
          <w:ilvl w:val="0"/>
          <w:numId w:val="1"/>
        </w:numPr>
        <w:ind w:left="0" w:hanging="6"/>
        <w:jc w:val="both"/>
        <w:rPr>
          <w:rFonts w:ascii="Arial" w:hAnsi="Arial" w:cs="Arial"/>
        </w:rPr>
      </w:pPr>
      <w:r>
        <w:rPr>
          <w:rFonts w:ascii="Arial" w:hAnsi="Arial" w:cs="Arial"/>
          <w:bCs/>
        </w:rPr>
        <w:t>4.4.</w:t>
      </w:r>
      <w:r>
        <w:rPr>
          <w:rFonts w:ascii="Arial" w:hAnsi="Arial" w:cs="Arial"/>
          <w:b/>
          <w:bCs/>
        </w:rPr>
        <w:t xml:space="preserve"> </w:t>
      </w:r>
      <w:r>
        <w:rPr>
          <w:rFonts w:ascii="Arial" w:hAnsi="Arial" w:cs="Arial"/>
        </w:rPr>
        <w:t xml:space="preserve">As licitantes deverão preencher corretamente todos os campos solicitados na proposta eletrônica, tais como: preço unitário, </w:t>
      </w:r>
      <w:proofErr w:type="gramStart"/>
      <w:r>
        <w:rPr>
          <w:rFonts w:ascii="Arial" w:hAnsi="Arial" w:cs="Arial"/>
        </w:rPr>
        <w:t>marca,</w:t>
      </w:r>
      <w:proofErr w:type="gramEnd"/>
      <w:r>
        <w:rPr>
          <w:rFonts w:ascii="Arial" w:hAnsi="Arial" w:cs="Arial"/>
        </w:rPr>
        <w:t xml:space="preserve"> modelo e demais itens que forem parametrizados de acordo com o objeto solicitado.</w:t>
      </w:r>
    </w:p>
    <w:p w:rsidR="004403AA" w:rsidRDefault="004403AA">
      <w:pPr>
        <w:numPr>
          <w:ilvl w:val="0"/>
          <w:numId w:val="1"/>
        </w:numPr>
        <w:ind w:left="284" w:firstLine="0"/>
        <w:jc w:val="both"/>
        <w:rPr>
          <w:rFonts w:ascii="Arial" w:hAnsi="Arial" w:cs="Arial"/>
        </w:rPr>
      </w:pPr>
    </w:p>
    <w:p w:rsidR="004403AA" w:rsidRDefault="001623F5">
      <w:pPr>
        <w:jc w:val="both"/>
        <w:rPr>
          <w:rFonts w:ascii="Arial" w:hAnsi="Arial" w:cs="Arial"/>
        </w:rPr>
      </w:pPr>
      <w:r>
        <w:rPr>
          <w:rFonts w:ascii="Arial" w:hAnsi="Arial" w:cs="Arial"/>
          <w:bCs/>
        </w:rPr>
        <w:t>4.4.1.</w:t>
      </w:r>
      <w:r>
        <w:rPr>
          <w:rFonts w:ascii="Arial" w:hAnsi="Arial" w:cs="Arial"/>
        </w:rPr>
        <w:t xml:space="preserve"> No lançamento da proposta inicial, é obrigatório à indicação de apenas uma marca para cada item cotado, </w:t>
      </w:r>
      <w:proofErr w:type="gramStart"/>
      <w:r>
        <w:rPr>
          <w:rFonts w:ascii="Arial" w:hAnsi="Arial" w:cs="Arial"/>
        </w:rPr>
        <w:t>sob pena</w:t>
      </w:r>
      <w:proofErr w:type="gramEnd"/>
      <w:r>
        <w:rPr>
          <w:rFonts w:ascii="Arial" w:hAnsi="Arial" w:cs="Arial"/>
        </w:rPr>
        <w:t xml:space="preserve"> de desclassificação. A marca não poderá ser alterada no decorrer do processo de compra e quaisquer alterações serão desconsideradas, prevalecendo sempre </w:t>
      </w:r>
      <w:proofErr w:type="gramStart"/>
      <w:r>
        <w:rPr>
          <w:rFonts w:ascii="Arial" w:hAnsi="Arial" w:cs="Arial"/>
        </w:rPr>
        <w:t>a</w:t>
      </w:r>
      <w:proofErr w:type="gramEnd"/>
      <w:r>
        <w:rPr>
          <w:rFonts w:ascii="Arial" w:hAnsi="Arial" w:cs="Arial"/>
        </w:rPr>
        <w:t xml:space="preserve"> marca inicialmente indicada.</w:t>
      </w:r>
    </w:p>
    <w:p w:rsidR="004403AA" w:rsidRDefault="004403AA">
      <w:pPr>
        <w:numPr>
          <w:ilvl w:val="0"/>
          <w:numId w:val="1"/>
        </w:numPr>
        <w:jc w:val="both"/>
        <w:rPr>
          <w:rFonts w:ascii="Arial" w:hAnsi="Arial" w:cs="Arial"/>
        </w:rPr>
      </w:pPr>
    </w:p>
    <w:p w:rsidR="004403AA" w:rsidRDefault="001623F5">
      <w:pPr>
        <w:numPr>
          <w:ilvl w:val="0"/>
          <w:numId w:val="1"/>
        </w:numPr>
        <w:ind w:left="0" w:hanging="6"/>
        <w:jc w:val="both"/>
        <w:rPr>
          <w:rFonts w:ascii="Arial" w:hAnsi="Arial" w:cs="Arial"/>
        </w:rPr>
      </w:pPr>
      <w:r>
        <w:rPr>
          <w:rFonts w:ascii="Arial" w:hAnsi="Arial" w:cs="Arial"/>
          <w:bCs/>
        </w:rPr>
        <w:t>4.5.</w:t>
      </w:r>
      <w:r>
        <w:rPr>
          <w:rFonts w:ascii="Arial" w:hAnsi="Arial" w:cs="Arial"/>
          <w:b/>
          <w:bCs/>
        </w:rPr>
        <w:t xml:space="preserve"> </w:t>
      </w:r>
      <w:r>
        <w:rPr>
          <w:rFonts w:ascii="Arial" w:hAnsi="Arial" w:cs="Arial"/>
        </w:rPr>
        <w:t>Conforme o objeto a ser contratado, o sistema apresentará automaticamente os respectivos campos que tratam o subitem 4.4., e que deverão ser obrigatoriamente preenchidos.</w:t>
      </w:r>
    </w:p>
    <w:p w:rsidR="004403AA" w:rsidRDefault="004403AA">
      <w:pPr>
        <w:numPr>
          <w:ilvl w:val="0"/>
          <w:numId w:val="1"/>
        </w:numPr>
        <w:jc w:val="both"/>
        <w:rPr>
          <w:rFonts w:ascii="Arial" w:hAnsi="Arial" w:cs="Arial"/>
        </w:rPr>
      </w:pPr>
    </w:p>
    <w:p w:rsidR="004403AA" w:rsidRDefault="001623F5">
      <w:pPr>
        <w:numPr>
          <w:ilvl w:val="0"/>
          <w:numId w:val="1"/>
        </w:numPr>
        <w:ind w:left="0" w:hanging="6"/>
        <w:jc w:val="both"/>
        <w:rPr>
          <w:rFonts w:ascii="Arial" w:hAnsi="Arial" w:cs="Arial"/>
        </w:rPr>
      </w:pPr>
      <w:r>
        <w:rPr>
          <w:rFonts w:ascii="Arial" w:hAnsi="Arial" w:cs="Arial"/>
          <w:bCs/>
        </w:rPr>
        <w:t>4.6.</w:t>
      </w:r>
      <w:r>
        <w:rPr>
          <w:rFonts w:ascii="Arial" w:hAnsi="Arial" w:cs="Arial"/>
          <w:b/>
          <w:bCs/>
        </w:rPr>
        <w:t xml:space="preserve"> </w:t>
      </w:r>
      <w:r>
        <w:rPr>
          <w:rFonts w:ascii="Arial" w:hAnsi="Arial" w:cs="Arial"/>
        </w:rPr>
        <w:t xml:space="preserve">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w:t>
      </w:r>
      <w:r>
        <w:rPr>
          <w:rFonts w:ascii="Arial" w:hAnsi="Arial" w:cs="Arial"/>
        </w:rPr>
        <w:lastRenderedPageBreak/>
        <w:t>custos, lucros, estadas, materiais, equipamentos, alimentação, uniformes e tributos diretos e indiretos incidentes sobre o fornecimento do objeto, bem como sua garantia, se houver.</w:t>
      </w:r>
    </w:p>
    <w:p w:rsidR="004403AA" w:rsidRDefault="004403AA">
      <w:pPr>
        <w:numPr>
          <w:ilvl w:val="0"/>
          <w:numId w:val="1"/>
        </w:numPr>
        <w:jc w:val="both"/>
        <w:rPr>
          <w:rFonts w:ascii="Arial" w:hAnsi="Arial" w:cs="Arial"/>
        </w:rPr>
      </w:pPr>
    </w:p>
    <w:p w:rsidR="004403AA" w:rsidRDefault="001623F5">
      <w:pPr>
        <w:numPr>
          <w:ilvl w:val="0"/>
          <w:numId w:val="1"/>
        </w:numPr>
        <w:ind w:left="0" w:hanging="6"/>
        <w:jc w:val="both"/>
        <w:rPr>
          <w:rFonts w:ascii="Arial" w:hAnsi="Arial" w:cs="Arial"/>
        </w:rPr>
      </w:pPr>
      <w:r>
        <w:rPr>
          <w:rFonts w:ascii="Arial" w:hAnsi="Arial" w:cs="Arial"/>
          <w:bCs/>
        </w:rPr>
        <w:t>4.7.</w:t>
      </w:r>
      <w:r>
        <w:rPr>
          <w:rFonts w:ascii="Arial" w:hAnsi="Arial" w:cs="Arial"/>
          <w:b/>
          <w:bCs/>
        </w:rPr>
        <w:t xml:space="preserve"> </w:t>
      </w:r>
      <w:r>
        <w:rPr>
          <w:rFonts w:ascii="Arial" w:hAnsi="Arial" w:cs="Arial"/>
        </w:rPr>
        <w:t>Os catálogos, bulas e demais documentos referentes à proposta, solicitados no Termo de Referência deste Edital, deverão ser anexados no ícone “Documentação Complementar”.</w:t>
      </w:r>
    </w:p>
    <w:p w:rsidR="004403AA" w:rsidRDefault="004403AA">
      <w:pPr>
        <w:numPr>
          <w:ilvl w:val="0"/>
          <w:numId w:val="1"/>
        </w:numPr>
        <w:ind w:firstLine="284"/>
        <w:rPr>
          <w:rFonts w:ascii="Arial" w:hAnsi="Arial" w:cs="Arial"/>
          <w:highlight w:val="yellow"/>
        </w:rPr>
      </w:pPr>
    </w:p>
    <w:p w:rsidR="004403AA" w:rsidRDefault="004403AA">
      <w:pPr>
        <w:numPr>
          <w:ilvl w:val="0"/>
          <w:numId w:val="1"/>
        </w:numPr>
        <w:ind w:firstLine="284"/>
        <w:rPr>
          <w:rFonts w:ascii="Arial" w:hAnsi="Arial" w:cs="Arial"/>
          <w:highlight w:val="yellow"/>
        </w:rPr>
      </w:pPr>
    </w:p>
    <w:p w:rsidR="004403AA" w:rsidRDefault="001623F5">
      <w:pPr>
        <w:rPr>
          <w:rFonts w:ascii="Arial" w:hAnsi="Arial" w:cs="Arial"/>
          <w:b/>
        </w:rPr>
      </w:pPr>
      <w:r>
        <w:rPr>
          <w:rFonts w:ascii="Arial" w:hAnsi="Arial" w:cs="Arial"/>
          <w:b/>
        </w:rPr>
        <w:t xml:space="preserve">5. HABILITAÇÃO: </w:t>
      </w:r>
    </w:p>
    <w:p w:rsidR="004403AA" w:rsidRDefault="004403AA">
      <w:pPr>
        <w:numPr>
          <w:ilvl w:val="0"/>
          <w:numId w:val="1"/>
        </w:numPr>
        <w:ind w:firstLine="284"/>
        <w:rPr>
          <w:rFonts w:ascii="Arial" w:hAnsi="Arial" w:cs="Arial"/>
          <w:b/>
        </w:rPr>
      </w:pPr>
    </w:p>
    <w:p w:rsidR="004403AA" w:rsidRDefault="001623F5">
      <w:pPr>
        <w:jc w:val="both"/>
        <w:rPr>
          <w:rFonts w:ascii="Arial" w:hAnsi="Arial" w:cs="Arial"/>
        </w:rPr>
      </w:pPr>
      <w:r>
        <w:rPr>
          <w:rFonts w:ascii="Arial" w:hAnsi="Arial" w:cs="Arial"/>
        </w:rPr>
        <w:t>5.1 Os documentos a serem exigidos para fins de habilitação constam no Termo de Referência do Edital de Dispensa Eletrônica e será solicitado do fornecedor declarado vencedor da fase de lances.</w:t>
      </w:r>
    </w:p>
    <w:p w:rsidR="004403AA" w:rsidRDefault="004403AA">
      <w:pPr>
        <w:jc w:val="both"/>
        <w:rPr>
          <w:rFonts w:ascii="Arial" w:hAnsi="Arial" w:cs="Arial"/>
        </w:rPr>
      </w:pPr>
    </w:p>
    <w:p w:rsidR="004403AA" w:rsidRDefault="001623F5">
      <w:pPr>
        <w:jc w:val="both"/>
        <w:rPr>
          <w:rFonts w:ascii="Arial" w:hAnsi="Arial" w:cs="Arial"/>
        </w:rPr>
      </w:pPr>
      <w:r>
        <w:rPr>
          <w:rFonts w:ascii="Arial" w:hAnsi="Arial" w:cs="Arial"/>
        </w:rPr>
        <w:t xml:space="preserve">5.2 As entregas dos documentos no sistema deverão ser no prazo máximo 06 horas. </w:t>
      </w:r>
    </w:p>
    <w:p w:rsidR="004403AA" w:rsidRDefault="004403AA">
      <w:pPr>
        <w:numPr>
          <w:ilvl w:val="0"/>
          <w:numId w:val="1"/>
        </w:numPr>
        <w:jc w:val="both"/>
        <w:rPr>
          <w:rFonts w:ascii="Arial" w:hAnsi="Arial" w:cs="Arial"/>
        </w:rPr>
      </w:pPr>
    </w:p>
    <w:p w:rsidR="004403AA" w:rsidRDefault="001623F5">
      <w:pPr>
        <w:jc w:val="both"/>
        <w:rPr>
          <w:rFonts w:ascii="Arial" w:hAnsi="Arial" w:cs="Arial"/>
        </w:rPr>
      </w:pPr>
      <w:r>
        <w:rPr>
          <w:rFonts w:ascii="Arial" w:hAnsi="Arial" w:cs="Arial"/>
          <w:bCs/>
        </w:rPr>
        <w:t>5.3.</w:t>
      </w:r>
      <w:r>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rsidR="004403AA" w:rsidRDefault="004403AA">
      <w:pPr>
        <w:numPr>
          <w:ilvl w:val="0"/>
          <w:numId w:val="1"/>
        </w:numPr>
        <w:jc w:val="both"/>
        <w:rPr>
          <w:rFonts w:ascii="Arial" w:hAnsi="Arial" w:cs="Arial"/>
        </w:rPr>
      </w:pPr>
    </w:p>
    <w:p w:rsidR="004403AA" w:rsidRDefault="001623F5">
      <w:pPr>
        <w:jc w:val="both"/>
        <w:rPr>
          <w:rFonts w:ascii="Arial" w:hAnsi="Arial" w:cs="Arial"/>
        </w:rPr>
      </w:pPr>
      <w:r>
        <w:rPr>
          <w:rFonts w:ascii="Arial" w:hAnsi="Arial" w:cs="Arial"/>
        </w:rPr>
        <w:t xml:space="preserve">5.4 </w:t>
      </w:r>
      <w:proofErr w:type="gramStart"/>
      <w:r>
        <w:rPr>
          <w:rFonts w:ascii="Arial" w:hAnsi="Arial" w:cs="Arial"/>
        </w:rPr>
        <w:t>Será</w:t>
      </w:r>
      <w:proofErr w:type="gramEnd"/>
      <w:r>
        <w:rPr>
          <w:rFonts w:ascii="Arial" w:hAnsi="Arial" w:cs="Arial"/>
        </w:rPr>
        <w:t xml:space="preserve"> inabilitado o fornecedor que não comprovar sua habilitação, seja por não apresentar quaisquer dos documentos exigidos, ou apresentá-los em desacordo com o estabelecido neste Edital de Dispensa Eletrônica.</w:t>
      </w:r>
    </w:p>
    <w:p w:rsidR="004403AA" w:rsidRDefault="004403AA">
      <w:pPr>
        <w:jc w:val="both"/>
        <w:rPr>
          <w:rFonts w:ascii="Arial" w:hAnsi="Arial" w:cs="Arial"/>
        </w:rPr>
      </w:pPr>
    </w:p>
    <w:p w:rsidR="004403AA" w:rsidRDefault="001623F5">
      <w:pPr>
        <w:jc w:val="both"/>
        <w:rPr>
          <w:rFonts w:ascii="Arial" w:hAnsi="Arial" w:cs="Arial"/>
        </w:rPr>
      </w:pPr>
      <w:r>
        <w:rPr>
          <w:rFonts w:ascii="Arial" w:hAnsi="Arial" w:cs="Arial"/>
        </w:rPr>
        <w:t>5.5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4403AA" w:rsidRDefault="004403AA">
      <w:pPr>
        <w:jc w:val="both"/>
        <w:rPr>
          <w:rFonts w:ascii="Arial" w:hAnsi="Arial" w:cs="Arial"/>
        </w:rPr>
      </w:pPr>
    </w:p>
    <w:p w:rsidR="004403AA" w:rsidRDefault="001623F5">
      <w:pPr>
        <w:jc w:val="both"/>
        <w:rPr>
          <w:rFonts w:ascii="Arial" w:hAnsi="Arial" w:cs="Arial"/>
        </w:rPr>
      </w:pPr>
      <w:r>
        <w:rPr>
          <w:rFonts w:ascii="Arial" w:hAnsi="Arial" w:cs="Arial"/>
        </w:rPr>
        <w:t>5.5.1. Neste caso a empresa de proposta subsequente terá também</w:t>
      </w:r>
      <w:r w:rsidR="002022A1">
        <w:rPr>
          <w:rFonts w:ascii="Arial" w:hAnsi="Arial" w:cs="Arial"/>
        </w:rPr>
        <w:t xml:space="preserve"> </w:t>
      </w:r>
      <w:r>
        <w:rPr>
          <w:rFonts w:ascii="Arial" w:hAnsi="Arial" w:cs="Arial"/>
        </w:rPr>
        <w:t>prazo de 6 horas para apresentação dos documentos de habilitação e catálogos/bulas.</w:t>
      </w:r>
    </w:p>
    <w:p w:rsidR="004403AA" w:rsidRDefault="004403AA">
      <w:pPr>
        <w:jc w:val="both"/>
        <w:rPr>
          <w:rFonts w:ascii="Arial" w:hAnsi="Arial" w:cs="Arial"/>
        </w:rPr>
      </w:pPr>
    </w:p>
    <w:p w:rsidR="004403AA" w:rsidRDefault="001623F5">
      <w:pPr>
        <w:jc w:val="both"/>
        <w:rPr>
          <w:rFonts w:ascii="Arial" w:eastAsia="Arial" w:hAnsi="Arial" w:cs="Arial"/>
        </w:rPr>
      </w:pPr>
      <w:r>
        <w:rPr>
          <w:rFonts w:ascii="Arial" w:hAnsi="Arial" w:cs="Arial"/>
          <w:bCs/>
        </w:rPr>
        <w:t>5.6.</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rsidR="004403AA" w:rsidRDefault="002022A1">
      <w:pPr>
        <w:numPr>
          <w:ilvl w:val="0"/>
          <w:numId w:val="1"/>
        </w:numPr>
        <w:jc w:val="both"/>
        <w:rPr>
          <w:rFonts w:ascii="Arial" w:eastAsia="Arial" w:hAnsi="Arial" w:cs="Arial"/>
        </w:rPr>
      </w:pPr>
      <w:r>
        <w:rPr>
          <w:rFonts w:ascii="Arial" w:eastAsia="Arial" w:hAnsi="Arial" w:cs="Arial"/>
        </w:rPr>
        <w:t xml:space="preserve"> </w:t>
      </w:r>
    </w:p>
    <w:p w:rsidR="004403AA" w:rsidRDefault="001623F5">
      <w:pPr>
        <w:pStyle w:val="Recuodecorpodetexto"/>
        <w:rPr>
          <w:bCs/>
          <w:color w:val="auto"/>
          <w:sz w:val="20"/>
          <w:szCs w:val="20"/>
        </w:rPr>
      </w:pPr>
      <w:r>
        <w:rPr>
          <w:rFonts w:eastAsia="Arial"/>
          <w:bCs/>
          <w:color w:val="auto"/>
          <w:sz w:val="20"/>
          <w:szCs w:val="20"/>
          <w:lang w:val="pt-BR"/>
        </w:rPr>
        <w:t>5</w:t>
      </w:r>
      <w:r>
        <w:rPr>
          <w:rFonts w:eastAsia="Arial"/>
          <w:bCs/>
          <w:color w:val="auto"/>
          <w:sz w:val="20"/>
          <w:szCs w:val="20"/>
        </w:rPr>
        <w:t>.</w:t>
      </w:r>
      <w:r>
        <w:rPr>
          <w:rFonts w:eastAsia="Arial"/>
          <w:bCs/>
          <w:color w:val="auto"/>
          <w:sz w:val="20"/>
          <w:szCs w:val="20"/>
          <w:lang w:val="pt-BR"/>
        </w:rPr>
        <w:t>7</w:t>
      </w:r>
      <w:r>
        <w:rPr>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4403AA" w:rsidRDefault="004403AA">
      <w:pPr>
        <w:keepLines/>
        <w:numPr>
          <w:ilvl w:val="0"/>
          <w:numId w:val="1"/>
        </w:numPr>
        <w:ind w:left="284" w:firstLine="0"/>
        <w:jc w:val="both"/>
        <w:rPr>
          <w:rFonts w:ascii="Arial" w:hAnsi="Arial" w:cs="Arial"/>
          <w:strike/>
        </w:rPr>
      </w:pPr>
    </w:p>
    <w:p w:rsidR="004403AA" w:rsidRDefault="001623F5">
      <w:pPr>
        <w:rPr>
          <w:rFonts w:ascii="Arial" w:hAnsi="Arial" w:cs="Arial"/>
        </w:rPr>
      </w:pPr>
      <w:r>
        <w:rPr>
          <w:rFonts w:ascii="Arial" w:eastAsia="Arial" w:hAnsi="Arial" w:cs="Arial"/>
        </w:rPr>
        <w:t>5.8</w:t>
      </w:r>
      <w:r>
        <w:rPr>
          <w:rFonts w:ascii="Arial" w:hAnsi="Arial" w:cs="Arial"/>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4403AA" w:rsidRDefault="004403AA">
      <w:pPr>
        <w:numPr>
          <w:ilvl w:val="0"/>
          <w:numId w:val="1"/>
        </w:numPr>
        <w:jc w:val="both"/>
        <w:rPr>
          <w:rFonts w:ascii="Arial" w:hAnsi="Arial" w:cs="Arial"/>
        </w:rPr>
      </w:pPr>
    </w:p>
    <w:p w:rsidR="004403AA" w:rsidRDefault="001623F5">
      <w:pPr>
        <w:numPr>
          <w:ilvl w:val="0"/>
          <w:numId w:val="1"/>
        </w:numPr>
        <w:ind w:left="0" w:firstLine="0"/>
        <w:jc w:val="both"/>
        <w:rPr>
          <w:rFonts w:ascii="Arial" w:hAnsi="Arial" w:cs="Arial"/>
        </w:rPr>
      </w:pPr>
      <w:r>
        <w:rPr>
          <w:rFonts w:ascii="Arial" w:hAnsi="Arial" w:cs="Arial"/>
          <w:bCs/>
        </w:rPr>
        <w:t>5.9.</w:t>
      </w:r>
      <w:r>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rsidR="004403AA" w:rsidRDefault="004403AA">
      <w:pPr>
        <w:numPr>
          <w:ilvl w:val="0"/>
          <w:numId w:val="1"/>
        </w:numPr>
        <w:jc w:val="both"/>
        <w:rPr>
          <w:rFonts w:ascii="Arial" w:hAnsi="Arial" w:cs="Arial"/>
        </w:rPr>
      </w:pPr>
    </w:p>
    <w:p w:rsidR="004403AA" w:rsidRDefault="001623F5">
      <w:pPr>
        <w:jc w:val="both"/>
        <w:rPr>
          <w:rFonts w:ascii="Arial" w:hAnsi="Arial" w:cs="Arial"/>
        </w:rPr>
      </w:pPr>
      <w:r>
        <w:rPr>
          <w:rFonts w:ascii="Arial" w:hAnsi="Arial" w:cs="Arial"/>
          <w:bCs/>
        </w:rPr>
        <w:t>5.10.</w:t>
      </w:r>
      <w:r>
        <w:rPr>
          <w:rFonts w:ascii="Arial" w:hAnsi="Arial" w:cs="Arial"/>
          <w:b/>
          <w:bCs/>
        </w:rPr>
        <w:t xml:space="preserve"> </w:t>
      </w:r>
      <w:r>
        <w:rPr>
          <w:rFonts w:ascii="Arial" w:hAnsi="Arial" w:cs="Arial"/>
        </w:rPr>
        <w:t xml:space="preserve">Havendo alguma restrição na comprovação da regularidade fiscal e trabalhista das microempresas e empresas de pequeno porte, será assegurado o prazo de </w:t>
      </w:r>
      <w:proofErr w:type="gramStart"/>
      <w:r>
        <w:rPr>
          <w:rFonts w:ascii="Arial" w:hAnsi="Arial" w:cs="Arial"/>
        </w:rPr>
        <w:t>5</w:t>
      </w:r>
      <w:proofErr w:type="gramEnd"/>
      <w:r>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4403AA" w:rsidRDefault="004403AA">
      <w:pPr>
        <w:numPr>
          <w:ilvl w:val="0"/>
          <w:numId w:val="1"/>
        </w:numPr>
        <w:jc w:val="both"/>
        <w:rPr>
          <w:rFonts w:ascii="Arial" w:hAnsi="Arial" w:cs="Arial"/>
        </w:rPr>
      </w:pPr>
    </w:p>
    <w:p w:rsidR="004403AA" w:rsidRDefault="001623F5">
      <w:pPr>
        <w:jc w:val="both"/>
        <w:rPr>
          <w:rFonts w:ascii="Arial" w:hAnsi="Arial" w:cs="Arial"/>
        </w:rPr>
      </w:pPr>
      <w:r>
        <w:rPr>
          <w:rFonts w:ascii="Arial" w:hAnsi="Arial" w:cs="Arial"/>
          <w:bCs/>
        </w:rPr>
        <w:t>5.11.</w:t>
      </w:r>
      <w:r>
        <w:rPr>
          <w:rFonts w:ascii="Arial" w:hAnsi="Arial" w:cs="Arial"/>
          <w:b/>
          <w:bCs/>
        </w:rPr>
        <w:t xml:space="preserve">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4403AA" w:rsidRDefault="004403AA">
      <w:pPr>
        <w:numPr>
          <w:ilvl w:val="0"/>
          <w:numId w:val="1"/>
        </w:numPr>
        <w:jc w:val="both"/>
        <w:rPr>
          <w:rFonts w:ascii="Arial" w:hAnsi="Arial" w:cs="Arial"/>
        </w:rPr>
      </w:pPr>
    </w:p>
    <w:p w:rsidR="004403AA" w:rsidRDefault="001623F5">
      <w:pPr>
        <w:jc w:val="both"/>
        <w:rPr>
          <w:rFonts w:ascii="Arial" w:hAnsi="Arial" w:cs="Arial"/>
        </w:rPr>
      </w:pPr>
      <w:r>
        <w:rPr>
          <w:rFonts w:ascii="Arial" w:hAnsi="Arial" w:cs="Arial"/>
          <w:bCs/>
        </w:rPr>
        <w:t>5.12.</w:t>
      </w:r>
      <w:r>
        <w:rPr>
          <w:rFonts w:ascii="Arial" w:hAnsi="Arial" w:cs="Arial"/>
        </w:rPr>
        <w:t xml:space="preserve"> </w:t>
      </w:r>
      <w:proofErr w:type="gramStart"/>
      <w:r>
        <w:rPr>
          <w:rFonts w:ascii="Arial" w:hAnsi="Arial" w:cs="Arial"/>
        </w:rPr>
        <w:t>complementação</w:t>
      </w:r>
      <w:proofErr w:type="gramEnd"/>
      <w:r>
        <w:rPr>
          <w:rFonts w:ascii="Arial" w:hAnsi="Arial" w:cs="Arial"/>
        </w:rPr>
        <w:t xml:space="preserve"> de informações acerta dos documentos já apresentados pelos licitantes e desde que necessária para apurar fatos existentes à época da abertura do certame;</w:t>
      </w:r>
    </w:p>
    <w:p w:rsidR="004403AA" w:rsidRDefault="004403AA">
      <w:pPr>
        <w:numPr>
          <w:ilvl w:val="0"/>
          <w:numId w:val="1"/>
        </w:numPr>
        <w:ind w:left="284" w:firstLine="0"/>
        <w:jc w:val="both"/>
        <w:rPr>
          <w:rFonts w:ascii="Arial" w:hAnsi="Arial" w:cs="Arial"/>
        </w:rPr>
      </w:pPr>
    </w:p>
    <w:p w:rsidR="004403AA" w:rsidRDefault="001623F5">
      <w:pPr>
        <w:jc w:val="both"/>
        <w:rPr>
          <w:rFonts w:ascii="Arial" w:hAnsi="Arial" w:cs="Arial"/>
        </w:rPr>
      </w:pPr>
      <w:r>
        <w:rPr>
          <w:rFonts w:ascii="Arial" w:hAnsi="Arial" w:cs="Arial"/>
          <w:bCs/>
        </w:rPr>
        <w:t>5.13.</w:t>
      </w:r>
      <w:r>
        <w:rPr>
          <w:rFonts w:ascii="Arial" w:hAnsi="Arial" w:cs="Arial"/>
        </w:rPr>
        <w:t xml:space="preserve"> </w:t>
      </w:r>
      <w:proofErr w:type="gramStart"/>
      <w:r>
        <w:rPr>
          <w:rFonts w:ascii="Arial" w:hAnsi="Arial" w:cs="Arial"/>
        </w:rPr>
        <w:t>atualização</w:t>
      </w:r>
      <w:proofErr w:type="gramEnd"/>
      <w:r>
        <w:rPr>
          <w:rFonts w:ascii="Arial" w:hAnsi="Arial" w:cs="Arial"/>
        </w:rPr>
        <w:t xml:space="preserve"> de documentos cuja validade tenha expirado após a data de recebimento das propostas.</w:t>
      </w:r>
    </w:p>
    <w:p w:rsidR="004403AA" w:rsidRDefault="001623F5">
      <w:pPr>
        <w:numPr>
          <w:ilvl w:val="0"/>
          <w:numId w:val="1"/>
        </w:numPr>
        <w:jc w:val="both"/>
        <w:rPr>
          <w:rFonts w:ascii="Arial" w:hAnsi="Arial" w:cs="Arial"/>
          <w:highlight w:val="yellow"/>
        </w:rPr>
      </w:pPr>
      <w:r>
        <w:rPr>
          <w:rFonts w:ascii="Arial" w:hAnsi="Arial" w:cs="Arial"/>
        </w:rPr>
        <w:t xml:space="preserve"> </w:t>
      </w:r>
    </w:p>
    <w:p w:rsidR="004403AA" w:rsidRDefault="001623F5">
      <w:pPr>
        <w:jc w:val="both"/>
        <w:rPr>
          <w:rFonts w:ascii="Arial" w:hAnsi="Arial" w:cs="Arial"/>
        </w:rPr>
      </w:pPr>
      <w:proofErr w:type="gramStart"/>
      <w:r>
        <w:rPr>
          <w:rFonts w:ascii="Arial" w:hAnsi="Arial" w:cs="Arial"/>
          <w:b/>
        </w:rPr>
        <w:lastRenderedPageBreak/>
        <w:t>6</w:t>
      </w:r>
      <w:proofErr w:type="gramEnd"/>
      <w:r>
        <w:rPr>
          <w:rFonts w:ascii="Arial" w:hAnsi="Arial" w:cs="Arial"/>
        </w:rPr>
        <w:t xml:space="preserve"> </w:t>
      </w:r>
      <w:r>
        <w:rPr>
          <w:rFonts w:ascii="Arial" w:hAnsi="Arial" w:cs="Arial"/>
          <w:b/>
        </w:rPr>
        <w:t>FASE DE LANCES</w:t>
      </w:r>
      <w:r>
        <w:rPr>
          <w:rFonts w:ascii="Arial" w:hAnsi="Arial" w:cs="Arial"/>
        </w:rPr>
        <w:t xml:space="preserve"> </w:t>
      </w:r>
    </w:p>
    <w:p w:rsidR="004403AA" w:rsidRDefault="004403AA">
      <w:pPr>
        <w:jc w:val="both"/>
        <w:rPr>
          <w:rFonts w:ascii="Arial" w:hAnsi="Arial" w:cs="Arial"/>
        </w:rPr>
      </w:pPr>
    </w:p>
    <w:p w:rsidR="004403AA" w:rsidRDefault="001623F5">
      <w:pPr>
        <w:jc w:val="both"/>
        <w:rPr>
          <w:rFonts w:ascii="Arial" w:hAnsi="Arial" w:cs="Arial"/>
        </w:rPr>
      </w:pPr>
      <w:r>
        <w:rPr>
          <w:rFonts w:ascii="Arial" w:hAnsi="Arial" w:cs="Arial"/>
        </w:rPr>
        <w:t>6.1. A partir da data e horário estabelecido no item 1.c deste Edital de Dispensa Eletrônica, a sessão pública será automaticamente aberta pelo sistema para o envio de lances públicos e sucessivos, exclusivamente por meio do sistema eletrônico, sendo encerrado no horário de finalização de lances também já previsto neste aviso.</w:t>
      </w:r>
    </w:p>
    <w:p w:rsidR="004403AA" w:rsidRDefault="004403AA">
      <w:pPr>
        <w:jc w:val="both"/>
        <w:rPr>
          <w:rFonts w:ascii="Arial" w:hAnsi="Arial" w:cs="Arial"/>
        </w:rPr>
      </w:pPr>
    </w:p>
    <w:p w:rsidR="004403AA" w:rsidRDefault="001623F5">
      <w:pPr>
        <w:jc w:val="both"/>
        <w:rPr>
          <w:rFonts w:ascii="Arial" w:hAnsi="Arial" w:cs="Arial"/>
          <w:highlight w:val="yellow"/>
        </w:rPr>
      </w:pPr>
      <w:r>
        <w:rPr>
          <w:rFonts w:ascii="Arial" w:hAnsi="Arial" w:cs="Arial"/>
        </w:rPr>
        <w:t>6.2. Iniciada a etapa competitiva, os fornecedores deverão encaminhar lances exclusivamente por meio do sistema eletrônico, sendo imediatamente informados do seu recebimento e do valor consignado no registro</w:t>
      </w:r>
      <w:r>
        <w:rPr>
          <w:rFonts w:ascii="Arial" w:hAnsi="Arial" w:cs="Arial"/>
          <w:highlight w:val="yellow"/>
        </w:rPr>
        <w:t xml:space="preserve">. </w:t>
      </w:r>
    </w:p>
    <w:p w:rsidR="004403AA" w:rsidRDefault="004403AA">
      <w:pPr>
        <w:jc w:val="both"/>
        <w:rPr>
          <w:rFonts w:ascii="Arial" w:hAnsi="Arial" w:cs="Arial"/>
        </w:rPr>
      </w:pPr>
    </w:p>
    <w:p w:rsidR="004403AA" w:rsidRDefault="001623F5">
      <w:pPr>
        <w:jc w:val="both"/>
        <w:rPr>
          <w:rFonts w:ascii="Arial" w:hAnsi="Arial" w:cs="Arial"/>
        </w:rPr>
      </w:pPr>
      <w:r>
        <w:rPr>
          <w:rFonts w:ascii="Arial" w:hAnsi="Arial" w:cs="Arial"/>
        </w:rPr>
        <w:t xml:space="preserve">6.2.1. O lance deverá ser ofertado pelo valor unitário quando o critério de julgamento for por item e valor total quando a dispensa for julgada por Lote. </w:t>
      </w:r>
    </w:p>
    <w:p w:rsidR="004403AA" w:rsidRDefault="004403AA">
      <w:pPr>
        <w:jc w:val="both"/>
        <w:rPr>
          <w:rFonts w:ascii="Arial" w:hAnsi="Arial" w:cs="Arial"/>
          <w:b/>
          <w:highlight w:val="yellow"/>
        </w:rPr>
      </w:pPr>
    </w:p>
    <w:p w:rsidR="004403AA" w:rsidRDefault="001623F5">
      <w:pPr>
        <w:jc w:val="both"/>
        <w:rPr>
          <w:rFonts w:ascii="Arial" w:hAnsi="Arial" w:cs="Arial"/>
        </w:rPr>
      </w:pPr>
      <w:r>
        <w:rPr>
          <w:rFonts w:ascii="Arial" w:hAnsi="Arial" w:cs="Arial"/>
        </w:rPr>
        <w:t xml:space="preserve">6.3. O fornecedor somente poderá oferecer valor inferior em relação ao último lance por ele ofertado e registrado pelo sistema. </w:t>
      </w:r>
    </w:p>
    <w:p w:rsidR="004403AA" w:rsidRDefault="004403AA">
      <w:pPr>
        <w:jc w:val="both"/>
        <w:rPr>
          <w:rFonts w:ascii="Arial" w:hAnsi="Arial" w:cs="Arial"/>
        </w:rPr>
      </w:pPr>
    </w:p>
    <w:p w:rsidR="004403AA" w:rsidRDefault="001623F5">
      <w:pPr>
        <w:jc w:val="both"/>
        <w:rPr>
          <w:rFonts w:ascii="Arial" w:hAnsi="Arial" w:cs="Arial"/>
        </w:rPr>
      </w:pPr>
      <w:r>
        <w:rPr>
          <w:rFonts w:ascii="Arial" w:hAnsi="Arial" w:cs="Arial"/>
        </w:rPr>
        <w:t xml:space="preserve">6.3.1.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rsidR="004403AA" w:rsidRDefault="004403AA">
      <w:pPr>
        <w:jc w:val="both"/>
        <w:rPr>
          <w:rFonts w:ascii="Arial" w:hAnsi="Arial" w:cs="Arial"/>
        </w:rPr>
      </w:pPr>
    </w:p>
    <w:p w:rsidR="004403AA" w:rsidRDefault="001623F5">
      <w:pPr>
        <w:jc w:val="both"/>
        <w:rPr>
          <w:rFonts w:ascii="Arial" w:hAnsi="Arial" w:cs="Arial"/>
        </w:rPr>
      </w:pPr>
      <w:r>
        <w:rPr>
          <w:rFonts w:ascii="Arial" w:hAnsi="Arial" w:cs="Arial"/>
        </w:rPr>
        <w:t>6.4. Havendo lances iguais ao menor já ofertado, prevalecerá aquele que for recebido e registrado primeiro no sistema.</w:t>
      </w:r>
    </w:p>
    <w:p w:rsidR="004403AA" w:rsidRDefault="001623F5">
      <w:pPr>
        <w:jc w:val="both"/>
        <w:rPr>
          <w:rFonts w:ascii="Arial" w:hAnsi="Arial" w:cs="Arial"/>
        </w:rPr>
      </w:pPr>
      <w:r>
        <w:rPr>
          <w:rFonts w:ascii="Arial" w:hAnsi="Arial" w:cs="Arial"/>
        </w:rPr>
        <w:t xml:space="preserve">. </w:t>
      </w:r>
    </w:p>
    <w:p w:rsidR="004403AA" w:rsidRDefault="001623F5">
      <w:pPr>
        <w:jc w:val="both"/>
        <w:rPr>
          <w:rFonts w:ascii="Arial" w:hAnsi="Arial" w:cs="Arial"/>
        </w:rPr>
      </w:pPr>
      <w:r>
        <w:rPr>
          <w:rFonts w:ascii="Arial" w:hAnsi="Arial" w:cs="Arial"/>
        </w:rPr>
        <w:t xml:space="preserve">6.5. Caso o fornecedor não apresente lances, concorrerá com o valor de sua proposta. </w:t>
      </w:r>
    </w:p>
    <w:p w:rsidR="004403AA" w:rsidRDefault="004403AA">
      <w:pPr>
        <w:jc w:val="both"/>
        <w:rPr>
          <w:rFonts w:ascii="Arial" w:hAnsi="Arial" w:cs="Arial"/>
        </w:rPr>
      </w:pPr>
    </w:p>
    <w:p w:rsidR="004403AA" w:rsidRDefault="001623F5">
      <w:pPr>
        <w:jc w:val="both"/>
        <w:rPr>
          <w:rFonts w:ascii="Arial" w:hAnsi="Arial" w:cs="Arial"/>
        </w:rPr>
      </w:pPr>
      <w:r>
        <w:rPr>
          <w:rFonts w:ascii="Arial" w:hAnsi="Arial" w:cs="Arial"/>
        </w:rPr>
        <w:t xml:space="preserve">6.6. Durante o procedimento, os fornecedores serão informados, em tempo real, do valor do menor lance registrado, vedada a identificação do fornecedor. </w:t>
      </w:r>
    </w:p>
    <w:p w:rsidR="004403AA" w:rsidRDefault="004403AA">
      <w:pPr>
        <w:jc w:val="both"/>
        <w:rPr>
          <w:rFonts w:ascii="Arial" w:hAnsi="Arial" w:cs="Arial"/>
        </w:rPr>
      </w:pPr>
    </w:p>
    <w:p w:rsidR="004403AA" w:rsidRDefault="001623F5">
      <w:pPr>
        <w:jc w:val="both"/>
        <w:rPr>
          <w:rFonts w:ascii="Arial" w:hAnsi="Arial" w:cs="Arial"/>
        </w:rPr>
      </w:pPr>
      <w:r>
        <w:rPr>
          <w:rFonts w:ascii="Arial" w:hAnsi="Arial" w:cs="Arial"/>
        </w:rPr>
        <w:t>6.7. Imediatamente após o termino do prazo estabelecido para a fase de lances, haverá o seu encerramento, com o ordenamento e divulgação dos lances, pelo sistema, em ordem crescente de classificação.</w:t>
      </w:r>
    </w:p>
    <w:p w:rsidR="004403AA" w:rsidRDefault="004403AA">
      <w:pPr>
        <w:pStyle w:val="Ttulo8"/>
        <w:tabs>
          <w:tab w:val="clear" w:pos="0"/>
        </w:tabs>
        <w:ind w:firstLine="0"/>
        <w:rPr>
          <w:rFonts w:cs="Arial"/>
          <w:b w:val="0"/>
          <w:bCs w:val="0"/>
          <w:sz w:val="20"/>
          <w:szCs w:val="20"/>
          <w:lang w:val="pt-BR"/>
        </w:rPr>
      </w:pPr>
    </w:p>
    <w:p w:rsidR="004403AA" w:rsidRDefault="004403AA">
      <w:pPr>
        <w:numPr>
          <w:ilvl w:val="0"/>
          <w:numId w:val="1"/>
        </w:numPr>
        <w:jc w:val="both"/>
        <w:rPr>
          <w:rFonts w:ascii="Arial" w:hAnsi="Arial" w:cs="Arial"/>
        </w:rPr>
      </w:pPr>
    </w:p>
    <w:p w:rsidR="004403AA" w:rsidRDefault="001623F5">
      <w:pPr>
        <w:jc w:val="both"/>
        <w:rPr>
          <w:rFonts w:ascii="Arial" w:hAnsi="Arial" w:cs="Arial"/>
          <w:b/>
          <w:bCs/>
        </w:rPr>
      </w:pPr>
      <w:r>
        <w:rPr>
          <w:rFonts w:ascii="Arial" w:hAnsi="Arial" w:cs="Arial"/>
          <w:b/>
          <w:bCs/>
        </w:rPr>
        <w:t xml:space="preserve">7. FASE DE JULGAMENTO </w:t>
      </w:r>
    </w:p>
    <w:p w:rsidR="004403AA" w:rsidRDefault="004403AA">
      <w:pPr>
        <w:jc w:val="both"/>
        <w:rPr>
          <w:rFonts w:ascii="Arial" w:hAnsi="Arial" w:cs="Arial"/>
          <w:b/>
          <w:bCs/>
        </w:rPr>
      </w:pPr>
    </w:p>
    <w:p w:rsidR="004403AA" w:rsidRDefault="001623F5">
      <w:pPr>
        <w:jc w:val="both"/>
        <w:rPr>
          <w:rFonts w:ascii="Arial" w:hAnsi="Arial" w:cs="Arial"/>
        </w:rPr>
      </w:pPr>
      <w:proofErr w:type="gramStart"/>
      <w:r>
        <w:rPr>
          <w:rFonts w:ascii="Arial" w:hAnsi="Arial" w:cs="Arial"/>
        </w:rPr>
        <w:t>8.1 Encerrada</w:t>
      </w:r>
      <w:proofErr w:type="gramEnd"/>
      <w:r>
        <w:rPr>
          <w:rFonts w:ascii="Arial" w:hAnsi="Arial" w:cs="Arial"/>
        </w:rPr>
        <w:t xml:space="preserve"> a fase de lances, o coordenador da Dispensa Eletrônica verificará se o licitante provisoriamente classificado em primeiro lugar atende às condições de participação no certame,</w:t>
      </w:r>
      <w:r w:rsidR="002022A1">
        <w:rPr>
          <w:rFonts w:ascii="Arial" w:hAnsi="Arial" w:cs="Arial"/>
        </w:rPr>
        <w:t xml:space="preserve"> </w:t>
      </w:r>
      <w:r>
        <w:rPr>
          <w:rFonts w:ascii="Arial" w:hAnsi="Arial" w:cs="Arial"/>
        </w:rPr>
        <w:t xml:space="preserve">bem como a equipe técnica da Unidade Requisitante, efetuará o julgamento 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e a exequibilidade dos preços, em conformidade ao art. 59° da Lei n° 14.133, de 2021.</w:t>
      </w:r>
    </w:p>
    <w:p w:rsidR="004403AA" w:rsidRDefault="004403AA">
      <w:pPr>
        <w:jc w:val="both"/>
        <w:rPr>
          <w:rFonts w:ascii="Arial" w:hAnsi="Arial" w:cs="Arial"/>
        </w:rPr>
      </w:pPr>
    </w:p>
    <w:p w:rsidR="004403AA" w:rsidRDefault="001623F5">
      <w:pPr>
        <w:rPr>
          <w:rFonts w:ascii="Arial" w:hAnsi="Arial" w:cs="Arial"/>
        </w:rPr>
      </w:pPr>
      <w:r>
        <w:rPr>
          <w:rFonts w:ascii="Arial" w:hAnsi="Arial" w:cs="Arial"/>
        </w:rPr>
        <w:t xml:space="preserve">7.2 </w:t>
      </w:r>
      <w:proofErr w:type="gramStart"/>
      <w:r>
        <w:rPr>
          <w:rFonts w:ascii="Arial" w:hAnsi="Arial" w:cs="Arial"/>
        </w:rPr>
        <w:t>Será</w:t>
      </w:r>
      <w:proofErr w:type="gramEnd"/>
      <w:r>
        <w:rPr>
          <w:rFonts w:ascii="Arial" w:hAnsi="Arial" w:cs="Arial"/>
        </w:rPr>
        <w:t xml:space="preserve"> desclassificada a proposta vencedora que: </w:t>
      </w:r>
    </w:p>
    <w:p w:rsidR="004403AA" w:rsidRDefault="004403AA">
      <w:pPr>
        <w:rPr>
          <w:rFonts w:ascii="Arial" w:hAnsi="Arial" w:cs="Arial"/>
        </w:rPr>
      </w:pPr>
    </w:p>
    <w:p w:rsidR="004403AA" w:rsidRDefault="001623F5">
      <w:pPr>
        <w:rPr>
          <w:rFonts w:ascii="Arial" w:hAnsi="Arial" w:cs="Arial"/>
        </w:rPr>
      </w:pPr>
      <w:r>
        <w:rPr>
          <w:rFonts w:ascii="Arial" w:hAnsi="Arial" w:cs="Arial"/>
        </w:rPr>
        <w:t>7.2.1 Contiver vícios insanáveis;</w:t>
      </w:r>
    </w:p>
    <w:p w:rsidR="004403AA" w:rsidRDefault="004403AA">
      <w:pPr>
        <w:rPr>
          <w:rFonts w:ascii="Arial" w:hAnsi="Arial" w:cs="Arial"/>
        </w:rPr>
      </w:pPr>
    </w:p>
    <w:p w:rsidR="004403AA" w:rsidRDefault="001623F5">
      <w:pPr>
        <w:rPr>
          <w:rFonts w:ascii="Arial" w:hAnsi="Arial" w:cs="Arial"/>
        </w:rPr>
      </w:pPr>
      <w:r>
        <w:rPr>
          <w:rFonts w:ascii="Arial" w:hAnsi="Arial" w:cs="Arial"/>
        </w:rPr>
        <w:t>7.2.2 Não obedecer às especificações técnicas expressas neste aviso ou em seu(s) anexo(s);</w:t>
      </w:r>
    </w:p>
    <w:p w:rsidR="004403AA" w:rsidRDefault="004403AA">
      <w:pPr>
        <w:rPr>
          <w:rFonts w:ascii="Arial" w:hAnsi="Arial" w:cs="Arial"/>
        </w:rPr>
      </w:pPr>
    </w:p>
    <w:p w:rsidR="004403AA" w:rsidRDefault="001623F5">
      <w:pPr>
        <w:jc w:val="both"/>
        <w:rPr>
          <w:rFonts w:ascii="Arial" w:hAnsi="Arial" w:cs="Arial"/>
        </w:rPr>
      </w:pPr>
      <w:r>
        <w:rPr>
          <w:rFonts w:ascii="Arial" w:hAnsi="Arial" w:cs="Arial"/>
        </w:rPr>
        <w:t>7.2 Se a proposta ou lance vencedor for desclassificado, será examinada a proposta ou lance subsequente, e, assim sucessivamente, na ordem de classificação.</w:t>
      </w:r>
    </w:p>
    <w:p w:rsidR="004403AA" w:rsidRDefault="004403AA">
      <w:pPr>
        <w:jc w:val="both"/>
        <w:rPr>
          <w:rFonts w:ascii="Arial" w:hAnsi="Arial" w:cs="Arial"/>
        </w:rPr>
      </w:pPr>
    </w:p>
    <w:p w:rsidR="004403AA" w:rsidRDefault="001623F5">
      <w:pPr>
        <w:jc w:val="both"/>
        <w:rPr>
          <w:rFonts w:ascii="Arial" w:hAnsi="Arial" w:cs="Arial"/>
        </w:rPr>
      </w:pPr>
      <w:r>
        <w:rPr>
          <w:rFonts w:ascii="Arial" w:hAnsi="Arial" w:cs="Arial"/>
        </w:rPr>
        <w:t xml:space="preserve">7.3. Após análise dos documentos de habilitação, será aprovada a empresa que cumprir todos os requisitos deste </w:t>
      </w:r>
      <w:proofErr w:type="gramStart"/>
      <w:r>
        <w:rPr>
          <w:rFonts w:ascii="Arial" w:hAnsi="Arial" w:cs="Arial"/>
        </w:rPr>
        <w:t>Edital</w:t>
      </w:r>
      <w:proofErr w:type="gramEnd"/>
    </w:p>
    <w:p w:rsidR="004403AA" w:rsidRDefault="004403AA">
      <w:pPr>
        <w:jc w:val="both"/>
        <w:rPr>
          <w:rFonts w:ascii="Arial" w:hAnsi="Arial" w:cs="Arial"/>
        </w:rPr>
      </w:pPr>
    </w:p>
    <w:p w:rsidR="004403AA" w:rsidRDefault="001623F5">
      <w:pPr>
        <w:numPr>
          <w:ilvl w:val="0"/>
          <w:numId w:val="1"/>
        </w:numPr>
        <w:ind w:left="0" w:hanging="6"/>
        <w:jc w:val="both"/>
        <w:rPr>
          <w:rFonts w:ascii="Arial" w:hAnsi="Arial" w:cs="Arial"/>
        </w:rPr>
      </w:pPr>
      <w:r>
        <w:rPr>
          <w:rFonts w:ascii="Arial" w:hAnsi="Arial" w:cs="Arial"/>
          <w:bCs/>
        </w:rPr>
        <w:t>7.5.</w:t>
      </w:r>
      <w:r>
        <w:rPr>
          <w:rFonts w:ascii="Arial" w:hAnsi="Arial" w:cs="Arial"/>
        </w:rPr>
        <w:t xml:space="preserve"> A Prefeitura reserva-se o direito de aprovar total ou parcialmente as propostas, anular ou revogar a DISPENSA ELETRÔNICA, se for de interesse público, de acordo com o que dispõe a Lei Federal n° 14.133/2021 e suas alterações.</w:t>
      </w:r>
    </w:p>
    <w:p w:rsidR="004403AA" w:rsidRDefault="004403AA">
      <w:pPr>
        <w:numPr>
          <w:ilvl w:val="0"/>
          <w:numId w:val="1"/>
        </w:numPr>
        <w:jc w:val="both"/>
        <w:rPr>
          <w:rFonts w:ascii="Arial" w:hAnsi="Arial" w:cs="Arial"/>
        </w:rPr>
      </w:pPr>
    </w:p>
    <w:p w:rsidR="004403AA" w:rsidRDefault="001623F5">
      <w:pPr>
        <w:jc w:val="both"/>
        <w:rPr>
          <w:rFonts w:ascii="Arial" w:hAnsi="Arial" w:cs="Arial"/>
        </w:rPr>
      </w:pPr>
      <w:r>
        <w:rPr>
          <w:rFonts w:ascii="Arial" w:hAnsi="Arial" w:cs="Arial"/>
          <w:b/>
          <w:bCs/>
        </w:rPr>
        <w:t>9. SANÇÕES ADMINISTRATIVAS</w:t>
      </w:r>
    </w:p>
    <w:p w:rsidR="004403AA" w:rsidRDefault="004403AA">
      <w:pPr>
        <w:numPr>
          <w:ilvl w:val="0"/>
          <w:numId w:val="1"/>
        </w:numPr>
        <w:ind w:firstLine="284"/>
        <w:jc w:val="both"/>
        <w:rPr>
          <w:rFonts w:ascii="Arial" w:hAnsi="Arial" w:cs="Arial"/>
          <w:highlight w:val="yellow"/>
        </w:rPr>
      </w:pPr>
    </w:p>
    <w:p w:rsidR="004403AA" w:rsidRDefault="001623F5">
      <w:pPr>
        <w:numPr>
          <w:ilvl w:val="0"/>
          <w:numId w:val="1"/>
        </w:numPr>
        <w:jc w:val="both"/>
        <w:rPr>
          <w:rFonts w:ascii="Arial" w:hAnsi="Arial" w:cs="Arial"/>
        </w:rPr>
      </w:pPr>
      <w:r>
        <w:rPr>
          <w:rFonts w:ascii="Arial" w:hAnsi="Arial" w:cs="Arial"/>
          <w:bCs/>
        </w:rPr>
        <w:t>9.1.</w:t>
      </w:r>
      <w:r>
        <w:rPr>
          <w:rFonts w:ascii="Arial" w:hAnsi="Arial" w:cs="Arial"/>
          <w:b/>
          <w:bCs/>
        </w:rPr>
        <w:t xml:space="preserve"> </w:t>
      </w:r>
      <w:r>
        <w:rPr>
          <w:rFonts w:ascii="Arial" w:hAnsi="Arial" w:cs="Arial"/>
        </w:rPr>
        <w:t>Comete infração administrativa, nos termos da lei, o interessado que, com dolo ou culpa:</w:t>
      </w:r>
    </w:p>
    <w:p w:rsidR="004403AA" w:rsidRDefault="004403AA">
      <w:pPr>
        <w:numPr>
          <w:ilvl w:val="0"/>
          <w:numId w:val="1"/>
        </w:numPr>
        <w:jc w:val="both"/>
        <w:rPr>
          <w:rFonts w:ascii="Arial" w:hAnsi="Arial" w:cs="Arial"/>
        </w:rPr>
      </w:pPr>
    </w:p>
    <w:p w:rsidR="004403AA" w:rsidRDefault="001623F5">
      <w:pPr>
        <w:jc w:val="both"/>
        <w:rPr>
          <w:rFonts w:ascii="Arial" w:hAnsi="Arial" w:cs="Arial"/>
        </w:rPr>
      </w:pPr>
      <w:r>
        <w:rPr>
          <w:rFonts w:ascii="Arial" w:hAnsi="Arial" w:cs="Arial"/>
          <w:bCs/>
        </w:rPr>
        <w:t>9.1.1.</w:t>
      </w:r>
      <w:r>
        <w:rPr>
          <w:rFonts w:ascii="Arial" w:hAnsi="Arial" w:cs="Arial"/>
        </w:rPr>
        <w:t xml:space="preserve"> </w:t>
      </w:r>
      <w:bookmarkStart w:id="2" w:name="_Ref114668085"/>
      <w:bookmarkStart w:id="3" w:name="_Hlk114652595"/>
      <w:proofErr w:type="gramStart"/>
      <w:r>
        <w:rPr>
          <w:rFonts w:ascii="Arial" w:hAnsi="Arial" w:cs="Arial"/>
        </w:rPr>
        <w:t>deixar</w:t>
      </w:r>
      <w:proofErr w:type="gramEnd"/>
      <w:r>
        <w:rPr>
          <w:rFonts w:ascii="Arial" w:hAnsi="Arial" w:cs="Arial"/>
        </w:rPr>
        <w:t xml:space="preserve"> de entregar a documentação exigida para o certame ou não entregar qualquer documento que tenha sido solicitado pelo/a pregoeiro/a durante o certame;</w:t>
      </w:r>
      <w:bookmarkEnd w:id="2"/>
    </w:p>
    <w:p w:rsidR="004403AA" w:rsidRDefault="004403AA">
      <w:pPr>
        <w:numPr>
          <w:ilvl w:val="0"/>
          <w:numId w:val="1"/>
        </w:numPr>
        <w:ind w:left="284" w:firstLine="0"/>
        <w:jc w:val="both"/>
        <w:rPr>
          <w:rFonts w:ascii="Arial" w:hAnsi="Arial" w:cs="Arial"/>
        </w:rPr>
      </w:pPr>
      <w:bookmarkStart w:id="4" w:name="_Ref114668108"/>
    </w:p>
    <w:p w:rsidR="004403AA" w:rsidRDefault="001623F5">
      <w:pPr>
        <w:jc w:val="both"/>
        <w:rPr>
          <w:rFonts w:ascii="Arial" w:hAnsi="Arial" w:cs="Arial"/>
        </w:rPr>
      </w:pPr>
      <w:r>
        <w:rPr>
          <w:rFonts w:ascii="Arial" w:hAnsi="Arial" w:cs="Arial"/>
          <w:bCs/>
        </w:rPr>
        <w:t>9.1.2.</w:t>
      </w:r>
      <w:r>
        <w:rPr>
          <w:rFonts w:ascii="Arial" w:hAnsi="Arial" w:cs="Arial"/>
        </w:rPr>
        <w:t xml:space="preserve"> </w:t>
      </w:r>
      <w:proofErr w:type="gramStart"/>
      <w:r>
        <w:rPr>
          <w:rFonts w:ascii="Arial" w:hAnsi="Arial" w:cs="Arial"/>
        </w:rPr>
        <w:t>salvo</w:t>
      </w:r>
      <w:proofErr w:type="gramEnd"/>
      <w:r>
        <w:rPr>
          <w:rFonts w:ascii="Arial" w:hAnsi="Arial" w:cs="Arial"/>
        </w:rPr>
        <w:t xml:space="preserve"> em decorrência de fato superveniente devidamente justificado, não mantiver a proposta em especial quando:</w:t>
      </w:r>
      <w:bookmarkEnd w:id="4"/>
    </w:p>
    <w:p w:rsidR="004403AA" w:rsidRDefault="004403AA">
      <w:pPr>
        <w:numPr>
          <w:ilvl w:val="0"/>
          <w:numId w:val="1"/>
        </w:numPr>
        <w:ind w:left="284" w:firstLine="0"/>
        <w:jc w:val="both"/>
        <w:rPr>
          <w:rFonts w:ascii="Arial" w:hAnsi="Arial" w:cs="Arial"/>
        </w:rPr>
      </w:pPr>
    </w:p>
    <w:p w:rsidR="004403AA" w:rsidRDefault="001623F5">
      <w:pPr>
        <w:jc w:val="both"/>
        <w:rPr>
          <w:rFonts w:ascii="Arial" w:hAnsi="Arial" w:cs="Arial"/>
        </w:rPr>
      </w:pPr>
      <w:r>
        <w:rPr>
          <w:rFonts w:ascii="Arial" w:hAnsi="Arial" w:cs="Arial"/>
          <w:bCs/>
        </w:rPr>
        <w:t>9.1.2.1.</w:t>
      </w:r>
      <w:r>
        <w:rPr>
          <w:rFonts w:ascii="Arial" w:hAnsi="Arial" w:cs="Arial"/>
          <w:b/>
          <w:bCs/>
        </w:rPr>
        <w:t xml:space="preserve"> </w:t>
      </w:r>
      <w:proofErr w:type="gramStart"/>
      <w:r>
        <w:rPr>
          <w:rFonts w:ascii="Arial" w:hAnsi="Arial" w:cs="Arial"/>
        </w:rPr>
        <w:t>não</w:t>
      </w:r>
      <w:proofErr w:type="gramEnd"/>
      <w:r>
        <w:rPr>
          <w:rFonts w:ascii="Arial" w:hAnsi="Arial" w:cs="Arial"/>
        </w:rPr>
        <w:t xml:space="preserve"> enviar a proposta adequada ao último lance ofertado ou após a negociação; </w:t>
      </w:r>
    </w:p>
    <w:p w:rsidR="004403AA" w:rsidRDefault="004403AA">
      <w:pPr>
        <w:numPr>
          <w:ilvl w:val="0"/>
          <w:numId w:val="1"/>
        </w:numPr>
        <w:ind w:left="426" w:firstLine="0"/>
        <w:jc w:val="both"/>
        <w:rPr>
          <w:rFonts w:ascii="Arial" w:hAnsi="Arial" w:cs="Arial"/>
        </w:rPr>
      </w:pPr>
    </w:p>
    <w:p w:rsidR="004403AA" w:rsidRDefault="001623F5">
      <w:pPr>
        <w:jc w:val="both"/>
        <w:rPr>
          <w:rFonts w:ascii="Arial" w:hAnsi="Arial" w:cs="Arial"/>
        </w:rPr>
      </w:pPr>
      <w:r>
        <w:rPr>
          <w:rFonts w:ascii="Arial" w:hAnsi="Arial" w:cs="Arial"/>
          <w:bCs/>
        </w:rPr>
        <w:t>9.1.2.2.</w:t>
      </w:r>
      <w:r>
        <w:rPr>
          <w:rFonts w:ascii="Arial" w:hAnsi="Arial" w:cs="Arial"/>
          <w:b/>
          <w:bCs/>
        </w:rPr>
        <w:t xml:space="preserve"> </w:t>
      </w:r>
      <w:proofErr w:type="gramStart"/>
      <w:r>
        <w:rPr>
          <w:rFonts w:ascii="Arial" w:hAnsi="Arial" w:cs="Arial"/>
        </w:rPr>
        <w:t>recusar</w:t>
      </w:r>
      <w:proofErr w:type="gramEnd"/>
      <w:r>
        <w:rPr>
          <w:rFonts w:ascii="Arial" w:hAnsi="Arial" w:cs="Arial"/>
        </w:rPr>
        <w:t xml:space="preserve">-se a enviar o detalhamento da proposta quando exigível; </w:t>
      </w:r>
    </w:p>
    <w:p w:rsidR="004403AA" w:rsidRDefault="004403AA">
      <w:pPr>
        <w:numPr>
          <w:ilvl w:val="0"/>
          <w:numId w:val="1"/>
        </w:numPr>
        <w:ind w:left="426" w:firstLine="0"/>
        <w:jc w:val="both"/>
        <w:rPr>
          <w:rFonts w:ascii="Arial" w:hAnsi="Arial" w:cs="Arial"/>
        </w:rPr>
      </w:pPr>
    </w:p>
    <w:p w:rsidR="004403AA" w:rsidRDefault="001623F5">
      <w:pPr>
        <w:numPr>
          <w:ilvl w:val="0"/>
          <w:numId w:val="1"/>
        </w:numPr>
        <w:ind w:left="0" w:firstLine="0"/>
        <w:jc w:val="both"/>
        <w:rPr>
          <w:rFonts w:ascii="Arial" w:hAnsi="Arial" w:cs="Arial"/>
        </w:rPr>
      </w:pPr>
      <w:r>
        <w:rPr>
          <w:rFonts w:ascii="Arial" w:hAnsi="Arial" w:cs="Arial"/>
          <w:bCs/>
        </w:rPr>
        <w:t>9.1.2.3.</w:t>
      </w:r>
      <w:r>
        <w:rPr>
          <w:rFonts w:ascii="Arial" w:hAnsi="Arial" w:cs="Arial"/>
          <w:b/>
          <w:bCs/>
        </w:rPr>
        <w:t xml:space="preserve"> </w:t>
      </w:r>
      <w:proofErr w:type="gramStart"/>
      <w:r>
        <w:rPr>
          <w:rFonts w:ascii="Arial" w:hAnsi="Arial" w:cs="Arial"/>
        </w:rPr>
        <w:t>pedir</w:t>
      </w:r>
      <w:proofErr w:type="gramEnd"/>
      <w:r>
        <w:rPr>
          <w:rFonts w:ascii="Arial" w:hAnsi="Arial" w:cs="Arial"/>
        </w:rPr>
        <w:t xml:space="preserve"> para ser desclassificado quando encerrada a etapa competitiva; ou </w:t>
      </w:r>
    </w:p>
    <w:p w:rsidR="004403AA" w:rsidRDefault="004403AA">
      <w:pPr>
        <w:numPr>
          <w:ilvl w:val="0"/>
          <w:numId w:val="1"/>
        </w:numPr>
        <w:ind w:left="426" w:firstLine="0"/>
        <w:jc w:val="both"/>
        <w:rPr>
          <w:rFonts w:ascii="Arial" w:hAnsi="Arial" w:cs="Arial"/>
        </w:rPr>
      </w:pPr>
    </w:p>
    <w:p w:rsidR="004403AA" w:rsidRDefault="001623F5">
      <w:pPr>
        <w:numPr>
          <w:ilvl w:val="0"/>
          <w:numId w:val="1"/>
        </w:numPr>
        <w:ind w:left="0" w:firstLine="0"/>
        <w:jc w:val="both"/>
        <w:rPr>
          <w:rFonts w:ascii="Arial" w:hAnsi="Arial" w:cs="Arial"/>
        </w:rPr>
      </w:pPr>
      <w:r>
        <w:rPr>
          <w:rFonts w:ascii="Arial" w:hAnsi="Arial" w:cs="Arial"/>
          <w:bCs/>
        </w:rPr>
        <w:t>9.1.2.4.</w:t>
      </w:r>
      <w:r>
        <w:rPr>
          <w:rFonts w:ascii="Arial" w:hAnsi="Arial" w:cs="Arial"/>
          <w:b/>
          <w:bCs/>
        </w:rPr>
        <w:t xml:space="preserve"> </w:t>
      </w:r>
      <w:proofErr w:type="gramStart"/>
      <w:r>
        <w:rPr>
          <w:rFonts w:ascii="Arial" w:hAnsi="Arial" w:cs="Arial"/>
        </w:rPr>
        <w:t>deixar</w:t>
      </w:r>
      <w:proofErr w:type="gramEnd"/>
      <w:r>
        <w:rPr>
          <w:rFonts w:ascii="Arial" w:hAnsi="Arial" w:cs="Arial"/>
        </w:rPr>
        <w:t xml:space="preserve"> de apresentar amostra;</w:t>
      </w:r>
    </w:p>
    <w:p w:rsidR="004403AA" w:rsidRDefault="004403AA">
      <w:pPr>
        <w:numPr>
          <w:ilvl w:val="0"/>
          <w:numId w:val="1"/>
        </w:numPr>
        <w:ind w:left="426" w:firstLine="0"/>
        <w:jc w:val="both"/>
        <w:rPr>
          <w:rFonts w:ascii="Arial" w:hAnsi="Arial" w:cs="Arial"/>
        </w:rPr>
      </w:pPr>
    </w:p>
    <w:p w:rsidR="004403AA" w:rsidRDefault="001623F5">
      <w:pPr>
        <w:jc w:val="both"/>
        <w:rPr>
          <w:rFonts w:ascii="Arial" w:hAnsi="Arial" w:cs="Arial"/>
        </w:rPr>
      </w:pPr>
      <w:r>
        <w:rPr>
          <w:rFonts w:ascii="Arial" w:hAnsi="Arial" w:cs="Arial"/>
          <w:bCs/>
        </w:rPr>
        <w:t>9.1.2.5.</w:t>
      </w:r>
      <w:r>
        <w:rPr>
          <w:rFonts w:ascii="Arial" w:hAnsi="Arial" w:cs="Arial"/>
          <w:b/>
          <w:bCs/>
        </w:rPr>
        <w:t xml:space="preserve"> </w:t>
      </w:r>
      <w:proofErr w:type="gramStart"/>
      <w:r>
        <w:rPr>
          <w:rFonts w:ascii="Arial" w:hAnsi="Arial" w:cs="Arial"/>
        </w:rPr>
        <w:t>apresentar</w:t>
      </w:r>
      <w:proofErr w:type="gramEnd"/>
      <w:r>
        <w:rPr>
          <w:rFonts w:ascii="Arial" w:hAnsi="Arial" w:cs="Arial"/>
        </w:rPr>
        <w:t xml:space="preserve"> proposta ou amostra em desacordo com as especificações do edital; </w:t>
      </w:r>
    </w:p>
    <w:p w:rsidR="004403AA" w:rsidRDefault="004403AA">
      <w:pPr>
        <w:numPr>
          <w:ilvl w:val="0"/>
          <w:numId w:val="1"/>
        </w:numPr>
        <w:ind w:left="284" w:firstLine="0"/>
        <w:jc w:val="both"/>
        <w:rPr>
          <w:rFonts w:ascii="Arial" w:hAnsi="Arial" w:cs="Arial"/>
        </w:rPr>
      </w:pPr>
      <w:bookmarkStart w:id="5" w:name="_Ref114668139"/>
    </w:p>
    <w:p w:rsidR="004403AA" w:rsidRDefault="001623F5">
      <w:pPr>
        <w:jc w:val="both"/>
        <w:rPr>
          <w:rFonts w:ascii="Arial" w:hAnsi="Arial" w:cs="Arial"/>
        </w:rPr>
      </w:pPr>
      <w:r>
        <w:rPr>
          <w:rFonts w:ascii="Arial" w:hAnsi="Arial" w:cs="Arial"/>
          <w:bCs/>
        </w:rPr>
        <w:t>9.1.3.</w:t>
      </w:r>
      <w:r>
        <w:rPr>
          <w:rFonts w:ascii="Arial" w:hAnsi="Arial" w:cs="Arial"/>
        </w:rPr>
        <w:t xml:space="preserve"> </w:t>
      </w:r>
      <w:proofErr w:type="gramStart"/>
      <w:r>
        <w:rPr>
          <w:rFonts w:ascii="Arial" w:hAnsi="Arial" w:cs="Arial"/>
        </w:rPr>
        <w:t>não</w:t>
      </w:r>
      <w:proofErr w:type="gramEnd"/>
      <w:r>
        <w:rPr>
          <w:rFonts w:ascii="Arial" w:hAnsi="Arial" w:cs="Arial"/>
        </w:rPr>
        <w:t xml:space="preserve"> celebrar o contrato ou não entregar a documentação exigida para a contratação, quando convocado dentro do prazo de validade de sua proposta;</w:t>
      </w:r>
      <w:bookmarkEnd w:id="5"/>
    </w:p>
    <w:p w:rsidR="004403AA" w:rsidRDefault="004403AA">
      <w:pPr>
        <w:numPr>
          <w:ilvl w:val="0"/>
          <w:numId w:val="1"/>
        </w:numPr>
        <w:ind w:left="284" w:firstLine="0"/>
        <w:jc w:val="both"/>
        <w:rPr>
          <w:rFonts w:ascii="Arial" w:hAnsi="Arial" w:cs="Arial"/>
        </w:rPr>
      </w:pPr>
    </w:p>
    <w:p w:rsidR="004403AA" w:rsidRDefault="001623F5">
      <w:pPr>
        <w:numPr>
          <w:ilvl w:val="0"/>
          <w:numId w:val="1"/>
        </w:numPr>
        <w:ind w:left="0" w:firstLine="0"/>
        <w:jc w:val="both"/>
        <w:rPr>
          <w:rFonts w:ascii="Arial" w:hAnsi="Arial" w:cs="Arial"/>
        </w:rPr>
      </w:pPr>
      <w:r>
        <w:rPr>
          <w:rFonts w:ascii="Arial" w:hAnsi="Arial" w:cs="Arial"/>
          <w:bCs/>
        </w:rPr>
        <w:t>9.1.3.1.</w:t>
      </w:r>
      <w:r>
        <w:rPr>
          <w:rFonts w:ascii="Arial" w:hAnsi="Arial" w:cs="Arial"/>
        </w:rPr>
        <w:t xml:space="preserve"> </w:t>
      </w:r>
      <w:proofErr w:type="gramStart"/>
      <w:r>
        <w:rPr>
          <w:rFonts w:ascii="Arial" w:hAnsi="Arial" w:cs="Arial"/>
        </w:rPr>
        <w:t>recusar</w:t>
      </w:r>
      <w:proofErr w:type="gramEnd"/>
      <w:r>
        <w:rPr>
          <w:rFonts w:ascii="Arial" w:hAnsi="Arial" w:cs="Arial"/>
        </w:rPr>
        <w:t>-se, sem justificativa, a assinar o contrato ou a ata de registro de preço, ou a aceitar ou retirar o instrumento equivalente no prazo estabelecido pela Administração;</w:t>
      </w:r>
    </w:p>
    <w:p w:rsidR="004403AA" w:rsidRDefault="004403AA">
      <w:pPr>
        <w:numPr>
          <w:ilvl w:val="0"/>
          <w:numId w:val="1"/>
        </w:numPr>
        <w:ind w:left="284" w:firstLine="0"/>
        <w:jc w:val="both"/>
        <w:rPr>
          <w:rFonts w:ascii="Arial" w:hAnsi="Arial" w:cs="Arial"/>
        </w:rPr>
      </w:pPr>
      <w:bookmarkStart w:id="6" w:name="_Ref114668249"/>
    </w:p>
    <w:p w:rsidR="004403AA" w:rsidRDefault="001623F5">
      <w:pPr>
        <w:numPr>
          <w:ilvl w:val="0"/>
          <w:numId w:val="1"/>
        </w:numPr>
        <w:ind w:left="0" w:firstLine="0"/>
        <w:jc w:val="both"/>
        <w:rPr>
          <w:rFonts w:ascii="Arial" w:hAnsi="Arial" w:cs="Arial"/>
        </w:rPr>
      </w:pPr>
      <w:r>
        <w:rPr>
          <w:rFonts w:ascii="Arial" w:hAnsi="Arial" w:cs="Arial"/>
          <w:bCs/>
        </w:rPr>
        <w:t>9.1.4.</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declaração ou documentação falsa exigida para o certame ou prestar declaração falsa durante a licitação</w:t>
      </w:r>
      <w:bookmarkEnd w:id="6"/>
    </w:p>
    <w:p w:rsidR="004403AA" w:rsidRDefault="004403AA">
      <w:pPr>
        <w:numPr>
          <w:ilvl w:val="0"/>
          <w:numId w:val="1"/>
        </w:numPr>
        <w:ind w:left="284" w:firstLine="0"/>
        <w:jc w:val="both"/>
        <w:rPr>
          <w:rFonts w:ascii="Arial" w:hAnsi="Arial" w:cs="Arial"/>
        </w:rPr>
      </w:pPr>
      <w:bookmarkStart w:id="7" w:name="_Ref114668245"/>
    </w:p>
    <w:p w:rsidR="004403AA" w:rsidRDefault="001623F5">
      <w:pPr>
        <w:numPr>
          <w:ilvl w:val="0"/>
          <w:numId w:val="1"/>
        </w:numPr>
        <w:ind w:left="0" w:firstLine="0"/>
        <w:jc w:val="both"/>
        <w:rPr>
          <w:rFonts w:ascii="Arial" w:hAnsi="Arial" w:cs="Arial"/>
        </w:rPr>
      </w:pPr>
      <w:r>
        <w:rPr>
          <w:rFonts w:ascii="Arial" w:hAnsi="Arial" w:cs="Arial"/>
          <w:bCs/>
        </w:rPr>
        <w:t>9.1.5.</w:t>
      </w:r>
      <w:r>
        <w:rPr>
          <w:rFonts w:ascii="Arial" w:hAnsi="Arial" w:cs="Arial"/>
        </w:rPr>
        <w:t xml:space="preserve"> </w:t>
      </w:r>
      <w:proofErr w:type="gramStart"/>
      <w:r>
        <w:rPr>
          <w:rFonts w:ascii="Arial" w:hAnsi="Arial" w:cs="Arial"/>
        </w:rPr>
        <w:t>fraudar</w:t>
      </w:r>
      <w:proofErr w:type="gramEnd"/>
      <w:r>
        <w:rPr>
          <w:rFonts w:ascii="Arial" w:hAnsi="Arial" w:cs="Arial"/>
        </w:rPr>
        <w:t xml:space="preserve"> a licitação</w:t>
      </w:r>
      <w:bookmarkEnd w:id="7"/>
      <w:r>
        <w:rPr>
          <w:rFonts w:ascii="Arial" w:hAnsi="Arial" w:cs="Arial"/>
        </w:rPr>
        <w:t>;</w:t>
      </w:r>
    </w:p>
    <w:p w:rsidR="004403AA" w:rsidRDefault="004403AA">
      <w:pPr>
        <w:numPr>
          <w:ilvl w:val="0"/>
          <w:numId w:val="1"/>
        </w:numPr>
        <w:ind w:left="284" w:firstLine="0"/>
        <w:jc w:val="both"/>
        <w:rPr>
          <w:rFonts w:ascii="Arial" w:hAnsi="Arial" w:cs="Arial"/>
        </w:rPr>
      </w:pPr>
      <w:bookmarkStart w:id="8" w:name="_Ref114668247"/>
    </w:p>
    <w:p w:rsidR="004403AA" w:rsidRDefault="001623F5">
      <w:pPr>
        <w:numPr>
          <w:ilvl w:val="0"/>
          <w:numId w:val="1"/>
        </w:numPr>
        <w:ind w:left="0" w:firstLine="0"/>
        <w:jc w:val="both"/>
        <w:rPr>
          <w:rFonts w:ascii="Arial" w:hAnsi="Arial" w:cs="Arial"/>
        </w:rPr>
      </w:pPr>
      <w:r>
        <w:rPr>
          <w:rFonts w:ascii="Arial" w:hAnsi="Arial" w:cs="Arial"/>
          <w:bCs/>
        </w:rPr>
        <w:t>9.1.6.</w:t>
      </w:r>
      <w:r>
        <w:rPr>
          <w:rFonts w:ascii="Arial" w:hAnsi="Arial" w:cs="Arial"/>
        </w:rPr>
        <w:t xml:space="preserve"> </w:t>
      </w:r>
      <w:proofErr w:type="gramStart"/>
      <w:r>
        <w:rPr>
          <w:rFonts w:ascii="Arial" w:hAnsi="Arial" w:cs="Arial"/>
        </w:rPr>
        <w:t>comportar</w:t>
      </w:r>
      <w:proofErr w:type="gramEnd"/>
      <w:r>
        <w:rPr>
          <w:rFonts w:ascii="Arial" w:hAnsi="Arial" w:cs="Arial"/>
        </w:rPr>
        <w:t>-se de modo inidôneo ou cometer fraude de qualquer natureza, em especial quando:</w:t>
      </w:r>
      <w:bookmarkEnd w:id="8"/>
    </w:p>
    <w:p w:rsidR="004403AA" w:rsidRDefault="004403AA">
      <w:pPr>
        <w:numPr>
          <w:ilvl w:val="0"/>
          <w:numId w:val="1"/>
        </w:numPr>
        <w:ind w:left="284" w:firstLine="0"/>
        <w:jc w:val="both"/>
        <w:rPr>
          <w:rFonts w:ascii="Arial" w:hAnsi="Arial" w:cs="Arial"/>
        </w:rPr>
      </w:pPr>
    </w:p>
    <w:p w:rsidR="004403AA" w:rsidRDefault="001623F5">
      <w:pPr>
        <w:jc w:val="both"/>
        <w:rPr>
          <w:rFonts w:ascii="Arial" w:hAnsi="Arial" w:cs="Arial"/>
        </w:rPr>
      </w:pPr>
      <w:r>
        <w:rPr>
          <w:rFonts w:ascii="Arial" w:hAnsi="Arial" w:cs="Arial"/>
          <w:bCs/>
        </w:rPr>
        <w:t>9.1.6.1.</w:t>
      </w:r>
      <w:r>
        <w:rPr>
          <w:rFonts w:ascii="Arial" w:hAnsi="Arial" w:cs="Arial"/>
        </w:rPr>
        <w:t xml:space="preserve"> </w:t>
      </w:r>
      <w:proofErr w:type="gramStart"/>
      <w:r>
        <w:rPr>
          <w:rFonts w:ascii="Arial" w:hAnsi="Arial" w:cs="Arial"/>
        </w:rPr>
        <w:t>agir</w:t>
      </w:r>
      <w:proofErr w:type="gramEnd"/>
      <w:r>
        <w:rPr>
          <w:rFonts w:ascii="Arial" w:hAnsi="Arial" w:cs="Arial"/>
        </w:rPr>
        <w:t xml:space="preserve"> em conluio ou em desconformidade com a lei; </w:t>
      </w:r>
    </w:p>
    <w:p w:rsidR="004403AA" w:rsidRDefault="004403AA">
      <w:pPr>
        <w:numPr>
          <w:ilvl w:val="0"/>
          <w:numId w:val="1"/>
        </w:numPr>
        <w:ind w:left="426" w:firstLine="0"/>
        <w:jc w:val="both"/>
        <w:rPr>
          <w:rFonts w:ascii="Arial" w:hAnsi="Arial" w:cs="Arial"/>
        </w:rPr>
      </w:pPr>
    </w:p>
    <w:p w:rsidR="004403AA" w:rsidRDefault="001623F5">
      <w:pPr>
        <w:numPr>
          <w:ilvl w:val="0"/>
          <w:numId w:val="1"/>
        </w:numPr>
        <w:ind w:left="0" w:firstLine="0"/>
        <w:jc w:val="both"/>
        <w:rPr>
          <w:rFonts w:ascii="Arial" w:hAnsi="Arial" w:cs="Arial"/>
        </w:rPr>
      </w:pPr>
      <w:r>
        <w:rPr>
          <w:rFonts w:ascii="Arial" w:hAnsi="Arial" w:cs="Arial"/>
          <w:bCs/>
        </w:rPr>
        <w:t>9.1.6.2.</w:t>
      </w:r>
      <w:r>
        <w:rPr>
          <w:rFonts w:ascii="Arial" w:hAnsi="Arial" w:cs="Arial"/>
        </w:rPr>
        <w:t xml:space="preserve"> </w:t>
      </w:r>
      <w:proofErr w:type="gramStart"/>
      <w:r>
        <w:rPr>
          <w:rFonts w:ascii="Arial" w:hAnsi="Arial" w:cs="Arial"/>
        </w:rPr>
        <w:t>induzir</w:t>
      </w:r>
      <w:proofErr w:type="gramEnd"/>
      <w:r>
        <w:rPr>
          <w:rFonts w:ascii="Arial" w:hAnsi="Arial" w:cs="Arial"/>
        </w:rPr>
        <w:t xml:space="preserve"> deliberadamente a erro no julgamento; </w:t>
      </w:r>
    </w:p>
    <w:p w:rsidR="004403AA" w:rsidRDefault="004403AA">
      <w:pPr>
        <w:numPr>
          <w:ilvl w:val="0"/>
          <w:numId w:val="1"/>
        </w:numPr>
        <w:ind w:left="426" w:firstLine="0"/>
        <w:jc w:val="both"/>
        <w:rPr>
          <w:rFonts w:ascii="Arial" w:hAnsi="Arial" w:cs="Arial"/>
        </w:rPr>
      </w:pPr>
    </w:p>
    <w:p w:rsidR="004403AA" w:rsidRDefault="001623F5">
      <w:pPr>
        <w:jc w:val="both"/>
        <w:rPr>
          <w:rFonts w:ascii="Arial" w:hAnsi="Arial" w:cs="Arial"/>
        </w:rPr>
      </w:pPr>
      <w:r>
        <w:rPr>
          <w:rFonts w:ascii="Arial" w:hAnsi="Arial" w:cs="Arial"/>
          <w:bCs/>
        </w:rPr>
        <w:t>9.1.6.3.</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amostra falsificada ou deteriorada; </w:t>
      </w:r>
    </w:p>
    <w:p w:rsidR="004403AA" w:rsidRDefault="004403AA">
      <w:pPr>
        <w:numPr>
          <w:ilvl w:val="0"/>
          <w:numId w:val="1"/>
        </w:numPr>
        <w:ind w:left="284" w:firstLine="0"/>
        <w:jc w:val="both"/>
        <w:rPr>
          <w:rFonts w:ascii="Arial" w:hAnsi="Arial" w:cs="Arial"/>
        </w:rPr>
      </w:pPr>
      <w:bookmarkStart w:id="9" w:name="_Ref114668251"/>
    </w:p>
    <w:p w:rsidR="004403AA" w:rsidRDefault="001623F5">
      <w:pPr>
        <w:numPr>
          <w:ilvl w:val="0"/>
          <w:numId w:val="1"/>
        </w:numPr>
        <w:ind w:left="0" w:firstLine="0"/>
        <w:jc w:val="both"/>
        <w:rPr>
          <w:rFonts w:ascii="Arial" w:hAnsi="Arial" w:cs="Arial"/>
        </w:rPr>
      </w:pPr>
      <w:r>
        <w:rPr>
          <w:rFonts w:ascii="Arial" w:hAnsi="Arial" w:cs="Arial"/>
          <w:bCs/>
        </w:rPr>
        <w:t>9.1.7.</w:t>
      </w:r>
      <w:r>
        <w:rPr>
          <w:rFonts w:ascii="Arial" w:hAnsi="Arial" w:cs="Arial"/>
        </w:rPr>
        <w:t xml:space="preserve"> </w:t>
      </w:r>
      <w:proofErr w:type="gramStart"/>
      <w:r>
        <w:rPr>
          <w:rFonts w:ascii="Arial" w:hAnsi="Arial" w:cs="Arial"/>
        </w:rPr>
        <w:t>praticar</w:t>
      </w:r>
      <w:proofErr w:type="gramEnd"/>
      <w:r>
        <w:rPr>
          <w:rFonts w:ascii="Arial" w:hAnsi="Arial" w:cs="Arial"/>
        </w:rPr>
        <w:t xml:space="preserve"> atos ilícitos com vistas a frustrar os objetivos da licitação</w:t>
      </w:r>
      <w:bookmarkEnd w:id="9"/>
      <w:r>
        <w:rPr>
          <w:rFonts w:ascii="Arial" w:hAnsi="Arial" w:cs="Arial"/>
        </w:rPr>
        <w:t>;</w:t>
      </w:r>
    </w:p>
    <w:p w:rsidR="004403AA" w:rsidRDefault="004403AA">
      <w:pPr>
        <w:numPr>
          <w:ilvl w:val="0"/>
          <w:numId w:val="1"/>
        </w:numPr>
        <w:ind w:left="0" w:firstLine="0"/>
        <w:jc w:val="both"/>
        <w:rPr>
          <w:rFonts w:ascii="Arial" w:hAnsi="Arial" w:cs="Arial"/>
        </w:rPr>
      </w:pPr>
      <w:bookmarkStart w:id="10" w:name="_Ref114668252"/>
    </w:p>
    <w:p w:rsidR="004403AA" w:rsidRDefault="001623F5">
      <w:pPr>
        <w:numPr>
          <w:ilvl w:val="0"/>
          <w:numId w:val="1"/>
        </w:numPr>
        <w:ind w:left="0" w:firstLine="0"/>
        <w:jc w:val="both"/>
        <w:rPr>
          <w:rFonts w:ascii="Arial" w:hAnsi="Arial" w:cs="Arial"/>
        </w:rPr>
      </w:pPr>
      <w:r>
        <w:rPr>
          <w:rFonts w:ascii="Arial" w:hAnsi="Arial" w:cs="Arial"/>
          <w:bCs/>
        </w:rPr>
        <w:t>9.1.8.</w:t>
      </w:r>
      <w:r>
        <w:rPr>
          <w:rFonts w:ascii="Arial" w:hAnsi="Arial" w:cs="Arial"/>
        </w:rPr>
        <w:t xml:space="preserve"> </w:t>
      </w:r>
      <w:proofErr w:type="gramStart"/>
      <w:r>
        <w:rPr>
          <w:rFonts w:ascii="Arial" w:hAnsi="Arial" w:cs="Arial"/>
        </w:rPr>
        <w:t>praticar</w:t>
      </w:r>
      <w:proofErr w:type="gramEnd"/>
      <w:r>
        <w:rPr>
          <w:rFonts w:ascii="Arial" w:hAnsi="Arial" w:cs="Arial"/>
        </w:rPr>
        <w:t xml:space="preserve"> ato lesivo previsto no </w:t>
      </w:r>
      <w:hyperlink r:id="rId16" w:anchor="art5" w:history="1">
        <w:r>
          <w:rPr>
            <w:rFonts w:ascii="Arial" w:hAnsi="Arial" w:cs="Arial"/>
          </w:rPr>
          <w:t>art. 5º da Lei n.º 12.846, de 2013</w:t>
        </w:r>
      </w:hyperlink>
      <w:r>
        <w:rPr>
          <w:rFonts w:ascii="Arial" w:hAnsi="Arial" w:cs="Arial"/>
        </w:rPr>
        <w:t>.</w:t>
      </w:r>
      <w:bookmarkEnd w:id="3"/>
      <w:bookmarkEnd w:id="10"/>
    </w:p>
    <w:p w:rsidR="004403AA" w:rsidRDefault="004403AA">
      <w:pPr>
        <w:numPr>
          <w:ilvl w:val="0"/>
          <w:numId w:val="1"/>
        </w:numPr>
        <w:ind w:left="0"/>
        <w:jc w:val="both"/>
        <w:rPr>
          <w:rFonts w:ascii="Arial" w:hAnsi="Arial" w:cs="Arial"/>
          <w:highlight w:val="yellow"/>
        </w:rPr>
      </w:pPr>
    </w:p>
    <w:p w:rsidR="004403AA" w:rsidRDefault="001623F5">
      <w:pPr>
        <w:numPr>
          <w:ilvl w:val="0"/>
          <w:numId w:val="1"/>
        </w:numPr>
        <w:ind w:left="0" w:firstLine="0"/>
        <w:jc w:val="both"/>
        <w:rPr>
          <w:rFonts w:ascii="Arial" w:hAnsi="Arial" w:cs="Arial"/>
        </w:rPr>
      </w:pPr>
      <w:r>
        <w:rPr>
          <w:rFonts w:ascii="Arial" w:hAnsi="Arial" w:cs="Arial"/>
          <w:bCs/>
        </w:rPr>
        <w:t>9.2.</w:t>
      </w:r>
      <w:r>
        <w:rPr>
          <w:rFonts w:ascii="Arial" w:hAnsi="Arial" w:cs="Arial"/>
          <w:b/>
          <w:bCs/>
        </w:rPr>
        <w:t xml:space="preserve"> </w:t>
      </w:r>
      <w:r>
        <w:rPr>
          <w:rFonts w:ascii="Arial" w:hAnsi="Arial" w:cs="Arial"/>
        </w:rPr>
        <w:t>O não cumprimento, por parte dos interessados, dos preços e condições constantes de sua coleta, acarretará as seguintes sanções:</w:t>
      </w:r>
    </w:p>
    <w:p w:rsidR="004403AA" w:rsidRDefault="004403AA">
      <w:pPr>
        <w:numPr>
          <w:ilvl w:val="0"/>
          <w:numId w:val="1"/>
        </w:numPr>
        <w:ind w:left="0"/>
        <w:jc w:val="both"/>
        <w:rPr>
          <w:rFonts w:ascii="Arial" w:hAnsi="Arial" w:cs="Arial"/>
        </w:rPr>
      </w:pPr>
    </w:p>
    <w:p w:rsidR="004403AA" w:rsidRDefault="001623F5">
      <w:pPr>
        <w:numPr>
          <w:ilvl w:val="0"/>
          <w:numId w:val="1"/>
        </w:numPr>
        <w:ind w:left="0" w:firstLine="0"/>
        <w:jc w:val="both"/>
        <w:rPr>
          <w:rFonts w:ascii="Arial" w:hAnsi="Arial" w:cs="Arial"/>
        </w:rPr>
      </w:pPr>
      <w:r>
        <w:rPr>
          <w:rFonts w:ascii="Arial" w:hAnsi="Arial" w:cs="Arial"/>
          <w:bCs/>
        </w:rPr>
        <w:t>9.2.1</w:t>
      </w:r>
      <w:r>
        <w:rPr>
          <w:rFonts w:ascii="Arial" w:hAnsi="Arial" w:cs="Arial"/>
          <w:b/>
          <w:bCs/>
        </w:rPr>
        <w:t>.</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rsidR="004403AA" w:rsidRDefault="004403AA">
      <w:pPr>
        <w:numPr>
          <w:ilvl w:val="0"/>
          <w:numId w:val="1"/>
        </w:numPr>
        <w:ind w:left="0" w:firstLine="0"/>
        <w:jc w:val="both"/>
        <w:rPr>
          <w:rFonts w:ascii="Arial" w:hAnsi="Arial" w:cs="Arial"/>
        </w:rPr>
      </w:pPr>
    </w:p>
    <w:p w:rsidR="004403AA" w:rsidRDefault="001623F5">
      <w:pPr>
        <w:numPr>
          <w:ilvl w:val="0"/>
          <w:numId w:val="1"/>
        </w:numPr>
        <w:ind w:left="0" w:firstLine="0"/>
        <w:jc w:val="both"/>
        <w:rPr>
          <w:rFonts w:ascii="Arial" w:hAnsi="Arial" w:cs="Arial"/>
        </w:rPr>
      </w:pPr>
      <w:r>
        <w:rPr>
          <w:rFonts w:ascii="Arial" w:hAnsi="Arial" w:cs="Arial"/>
          <w:bCs/>
        </w:rPr>
        <w:t>9.2.2.</w:t>
      </w:r>
      <w:r>
        <w:rPr>
          <w:rFonts w:ascii="Arial" w:hAnsi="Arial" w:cs="Arial"/>
          <w:b/>
          <w:bCs/>
        </w:rPr>
        <w:t xml:space="preserve"> </w:t>
      </w:r>
      <w:r>
        <w:rPr>
          <w:rFonts w:ascii="Arial" w:hAnsi="Arial" w:cs="Arial"/>
        </w:rPr>
        <w:t>Pela inexecução parcial, multa de 10% (dez por cento) sobre o valor do empenho;</w:t>
      </w:r>
    </w:p>
    <w:p w:rsidR="004403AA" w:rsidRDefault="004403AA">
      <w:pPr>
        <w:numPr>
          <w:ilvl w:val="0"/>
          <w:numId w:val="1"/>
        </w:numPr>
        <w:ind w:left="0" w:firstLine="0"/>
        <w:jc w:val="both"/>
        <w:rPr>
          <w:rFonts w:ascii="Arial" w:hAnsi="Arial" w:cs="Arial"/>
        </w:rPr>
      </w:pPr>
    </w:p>
    <w:p w:rsidR="004403AA" w:rsidRDefault="001623F5">
      <w:pPr>
        <w:numPr>
          <w:ilvl w:val="0"/>
          <w:numId w:val="1"/>
        </w:numPr>
        <w:ind w:left="0" w:firstLine="0"/>
        <w:jc w:val="both"/>
        <w:rPr>
          <w:rFonts w:ascii="Arial" w:hAnsi="Arial" w:cs="Arial"/>
        </w:rPr>
      </w:pPr>
      <w:r>
        <w:rPr>
          <w:rFonts w:ascii="Arial" w:hAnsi="Arial" w:cs="Arial"/>
          <w:bCs/>
        </w:rPr>
        <w:t>9.2.3.</w:t>
      </w:r>
      <w:r>
        <w:rPr>
          <w:rFonts w:ascii="Arial" w:hAnsi="Arial" w:cs="Arial"/>
          <w:b/>
          <w:bCs/>
        </w:rPr>
        <w:t xml:space="preserve"> </w:t>
      </w:r>
      <w:r>
        <w:rPr>
          <w:rFonts w:ascii="Arial" w:hAnsi="Arial" w:cs="Arial"/>
        </w:rPr>
        <w:t>Pela inexecução total, multa de 20% (vinte por cento) sobre o valor do empenho;</w:t>
      </w:r>
    </w:p>
    <w:p w:rsidR="004403AA" w:rsidRDefault="004403AA">
      <w:pPr>
        <w:numPr>
          <w:ilvl w:val="0"/>
          <w:numId w:val="1"/>
        </w:numPr>
        <w:ind w:left="0" w:firstLine="0"/>
        <w:jc w:val="both"/>
        <w:rPr>
          <w:rFonts w:ascii="Arial" w:hAnsi="Arial" w:cs="Arial"/>
        </w:rPr>
      </w:pPr>
    </w:p>
    <w:p w:rsidR="004403AA" w:rsidRDefault="001623F5">
      <w:pPr>
        <w:numPr>
          <w:ilvl w:val="0"/>
          <w:numId w:val="1"/>
        </w:numPr>
        <w:ind w:left="0" w:firstLine="0"/>
        <w:jc w:val="both"/>
        <w:rPr>
          <w:rFonts w:ascii="Arial" w:hAnsi="Arial" w:cs="Arial"/>
        </w:rPr>
      </w:pPr>
      <w:r>
        <w:rPr>
          <w:rFonts w:ascii="Arial" w:hAnsi="Arial" w:cs="Arial"/>
          <w:bCs/>
        </w:rPr>
        <w:t>9.2.4.</w:t>
      </w:r>
      <w:r>
        <w:rPr>
          <w:rFonts w:ascii="Arial" w:hAnsi="Arial" w:cs="Arial"/>
          <w:b/>
          <w:bCs/>
        </w:rPr>
        <w:t xml:space="preserve"> </w:t>
      </w:r>
      <w:r>
        <w:rPr>
          <w:rFonts w:ascii="Arial" w:hAnsi="Arial" w:cs="Arial"/>
        </w:rPr>
        <w:t xml:space="preserve">Suspensão temporária da participação nas COLETAS ELETRÔNICAS DE PREÇOS, com o descredenciamento no Cadastro do </w:t>
      </w:r>
      <w:hyperlink r:id="rId17">
        <w:r>
          <w:rPr>
            <w:rStyle w:val="Hyperlink"/>
            <w:rFonts w:ascii="Arial" w:hAnsi="Arial" w:cs="Arial"/>
          </w:rPr>
          <w:t>www.bnc.org.br</w:t>
        </w:r>
      </w:hyperlink>
    </w:p>
    <w:p w:rsidR="004403AA" w:rsidRDefault="004403AA">
      <w:pPr>
        <w:numPr>
          <w:ilvl w:val="0"/>
          <w:numId w:val="1"/>
        </w:numPr>
        <w:ind w:left="0"/>
        <w:jc w:val="both"/>
        <w:rPr>
          <w:rFonts w:ascii="Arial" w:hAnsi="Arial" w:cs="Arial"/>
          <w:b/>
          <w:bCs/>
        </w:rPr>
      </w:pPr>
    </w:p>
    <w:p w:rsidR="004403AA" w:rsidRDefault="001623F5">
      <w:pPr>
        <w:numPr>
          <w:ilvl w:val="0"/>
          <w:numId w:val="1"/>
        </w:numPr>
        <w:ind w:left="0" w:firstLine="0"/>
        <w:jc w:val="both"/>
        <w:rPr>
          <w:rFonts w:ascii="Arial" w:hAnsi="Arial" w:cs="Arial"/>
          <w:b/>
          <w:bCs/>
        </w:rPr>
      </w:pPr>
      <w:r>
        <w:rPr>
          <w:rFonts w:ascii="Arial" w:hAnsi="Arial" w:cs="Arial"/>
          <w:bCs/>
        </w:rPr>
        <w:t>9.3.</w:t>
      </w:r>
      <w:r>
        <w:rPr>
          <w:rFonts w:ascii="Arial" w:hAnsi="Arial" w:cs="Arial"/>
          <w:b/>
          <w:bCs/>
        </w:rPr>
        <w:t xml:space="preserve"> A aplicação das sanções previstas neste edital não exclui, em hipótese alguma, a obrigação de reparação integral dos danos causados.</w:t>
      </w:r>
    </w:p>
    <w:p w:rsidR="004403AA" w:rsidRDefault="004403AA">
      <w:pPr>
        <w:numPr>
          <w:ilvl w:val="0"/>
          <w:numId w:val="1"/>
        </w:numPr>
        <w:ind w:left="0" w:firstLine="284"/>
        <w:jc w:val="center"/>
        <w:rPr>
          <w:rFonts w:ascii="Arial" w:hAnsi="Arial" w:cs="Arial"/>
          <w:highlight w:val="yellow"/>
        </w:rPr>
      </w:pPr>
    </w:p>
    <w:p w:rsidR="004403AA" w:rsidRDefault="001623F5">
      <w:pPr>
        <w:numPr>
          <w:ilvl w:val="0"/>
          <w:numId w:val="1"/>
        </w:numPr>
        <w:ind w:left="0" w:firstLine="284"/>
        <w:jc w:val="both"/>
        <w:rPr>
          <w:rFonts w:ascii="Arial" w:hAnsi="Arial" w:cs="Arial"/>
        </w:rPr>
      </w:pPr>
      <w:r>
        <w:br w:type="page"/>
      </w:r>
    </w:p>
    <w:p w:rsidR="004403AA" w:rsidRDefault="001623F5">
      <w:pPr>
        <w:pStyle w:val="Recuodecorpodetexto"/>
        <w:widowControl w:val="0"/>
        <w:spacing w:line="240" w:lineRule="auto"/>
        <w:jc w:val="center"/>
        <w:textAlignment w:val="auto"/>
        <w:rPr>
          <w:b/>
          <w:bCs/>
          <w:color w:val="auto"/>
          <w:sz w:val="20"/>
          <w:szCs w:val="20"/>
          <w:lang w:val="pt-BR"/>
        </w:rPr>
      </w:pPr>
      <w:r>
        <w:rPr>
          <w:b/>
          <w:bCs/>
          <w:color w:val="auto"/>
          <w:sz w:val="20"/>
          <w:szCs w:val="20"/>
        </w:rPr>
        <w:lastRenderedPageBreak/>
        <w:t>ANEXO I</w:t>
      </w:r>
    </w:p>
    <w:p w:rsidR="004403AA" w:rsidRDefault="004403AA">
      <w:pPr>
        <w:jc w:val="center"/>
        <w:rPr>
          <w:rFonts w:ascii="Arial" w:hAnsi="Arial" w:cs="Arial"/>
          <w:b/>
          <w:bCs/>
        </w:rPr>
      </w:pPr>
    </w:p>
    <w:p w:rsidR="004403AA" w:rsidRDefault="004403AA">
      <w:pPr>
        <w:jc w:val="center"/>
        <w:rPr>
          <w:rFonts w:ascii="Arial" w:hAnsi="Arial" w:cs="Arial"/>
        </w:rPr>
      </w:pPr>
    </w:p>
    <w:p w:rsidR="004403AA" w:rsidRDefault="001623F5">
      <w:pPr>
        <w:jc w:val="center"/>
        <w:rPr>
          <w:rFonts w:ascii="Arial" w:hAnsi="Arial" w:cs="Arial"/>
          <w:b/>
        </w:rPr>
      </w:pPr>
      <w:r>
        <w:rPr>
          <w:rFonts w:ascii="Arial" w:hAnsi="Arial" w:cs="Arial"/>
          <w:b/>
        </w:rPr>
        <w:t>MODELO DE DECLARAÇÕES DIVERSAS**</w:t>
      </w:r>
    </w:p>
    <w:p w:rsidR="004403AA" w:rsidRDefault="001623F5">
      <w:pPr>
        <w:jc w:val="center"/>
        <w:rPr>
          <w:rFonts w:ascii="Arial" w:hAnsi="Arial" w:cs="Arial"/>
        </w:rPr>
      </w:pPr>
      <w:r>
        <w:rPr>
          <w:rFonts w:ascii="Arial" w:hAnsi="Arial" w:cs="Arial"/>
        </w:rPr>
        <w:t>(em papel timbrado da licitante)</w:t>
      </w:r>
    </w:p>
    <w:p w:rsidR="004403AA" w:rsidRDefault="004403AA">
      <w:pPr>
        <w:jc w:val="center"/>
        <w:rPr>
          <w:rFonts w:ascii="Arial" w:hAnsi="Arial" w:cs="Arial"/>
        </w:rPr>
      </w:pPr>
    </w:p>
    <w:p w:rsidR="004403AA" w:rsidRDefault="004403AA">
      <w:pPr>
        <w:jc w:val="center"/>
        <w:rPr>
          <w:rFonts w:ascii="Arial" w:hAnsi="Arial" w:cs="Arial"/>
        </w:rPr>
      </w:pPr>
    </w:p>
    <w:p w:rsidR="004403AA" w:rsidRDefault="001623F5">
      <w:pPr>
        <w:suppressAutoHyphens w:val="0"/>
        <w:jc w:val="both"/>
        <w:rPr>
          <w:rFonts w:ascii="Arial" w:hAnsi="Arial" w:cs="Arial"/>
          <w:lang w:eastAsia="pt-BR"/>
        </w:rPr>
      </w:pPr>
      <w:r>
        <w:rPr>
          <w:rFonts w:ascii="Arial" w:hAnsi="Arial" w:cs="Arial"/>
          <w:lang w:eastAsia="pt-BR"/>
        </w:rPr>
        <w:t>Nome completo: ____________________________________________________________</w:t>
      </w:r>
    </w:p>
    <w:p w:rsidR="004403AA" w:rsidRDefault="004403AA">
      <w:pPr>
        <w:suppressAutoHyphens w:val="0"/>
        <w:jc w:val="both"/>
        <w:rPr>
          <w:rFonts w:ascii="Arial" w:hAnsi="Arial" w:cs="Arial"/>
          <w:lang w:eastAsia="pt-BR"/>
        </w:rPr>
      </w:pPr>
    </w:p>
    <w:p w:rsidR="004403AA" w:rsidRDefault="001623F5">
      <w:pPr>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4403AA" w:rsidRDefault="004403AA">
      <w:pPr>
        <w:ind w:firstLine="561"/>
        <w:jc w:val="both"/>
        <w:rPr>
          <w:rFonts w:ascii="Arial" w:hAnsi="Arial" w:cs="Arial"/>
        </w:rPr>
      </w:pPr>
    </w:p>
    <w:p w:rsidR="004403AA" w:rsidRDefault="004403AA">
      <w:pPr>
        <w:ind w:firstLine="561"/>
        <w:jc w:val="both"/>
        <w:rPr>
          <w:rFonts w:ascii="Arial" w:hAnsi="Arial" w:cs="Arial"/>
        </w:rPr>
      </w:pPr>
    </w:p>
    <w:p w:rsidR="004403AA" w:rsidRDefault="001623F5">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4403AA" w:rsidRDefault="004403AA">
      <w:pPr>
        <w:ind w:firstLine="561"/>
        <w:jc w:val="both"/>
        <w:rPr>
          <w:rFonts w:ascii="Arial" w:hAnsi="Arial" w:cs="Arial"/>
        </w:rPr>
      </w:pPr>
    </w:p>
    <w:p w:rsidR="004403AA" w:rsidRDefault="001623F5" w:rsidP="00FB7A1F">
      <w:pPr>
        <w:numPr>
          <w:ilvl w:val="0"/>
          <w:numId w:val="2"/>
        </w:numPr>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4403AA" w:rsidRDefault="001623F5" w:rsidP="00FB7A1F">
      <w:pPr>
        <w:numPr>
          <w:ilvl w:val="0"/>
          <w:numId w:val="2"/>
        </w:numPr>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4403AA" w:rsidRDefault="001623F5" w:rsidP="00FB7A1F">
      <w:pPr>
        <w:numPr>
          <w:ilvl w:val="0"/>
          <w:numId w:val="2"/>
        </w:numPr>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rsidR="004403AA" w:rsidRDefault="001623F5" w:rsidP="00FB7A1F">
      <w:pPr>
        <w:numPr>
          <w:ilvl w:val="0"/>
          <w:numId w:val="2"/>
        </w:numPr>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Pr>
          <w:rFonts w:ascii="Arial" w:hAnsi="Arial" w:cs="Arial"/>
        </w:rPr>
        <w:t>encontra,</w:t>
      </w:r>
      <w:proofErr w:type="gramEnd"/>
      <w:r>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4403AA" w:rsidRDefault="001623F5" w:rsidP="00FB7A1F">
      <w:pPr>
        <w:numPr>
          <w:ilvl w:val="0"/>
          <w:numId w:val="2"/>
        </w:numPr>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rsidR="004403AA" w:rsidRDefault="001623F5" w:rsidP="00FB7A1F">
      <w:pPr>
        <w:numPr>
          <w:ilvl w:val="0"/>
          <w:numId w:val="2"/>
        </w:numPr>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rsidR="004403AA" w:rsidRDefault="001623F5" w:rsidP="00FB7A1F">
      <w:pPr>
        <w:numPr>
          <w:ilvl w:val="0"/>
          <w:numId w:val="2"/>
        </w:numPr>
        <w:tabs>
          <w:tab w:val="left" w:pos="284"/>
        </w:tabs>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4403AA" w:rsidRDefault="004403AA">
      <w:pPr>
        <w:ind w:left="720"/>
        <w:jc w:val="both"/>
        <w:rPr>
          <w:rFonts w:ascii="Arial" w:hAnsi="Arial" w:cs="Arial"/>
        </w:rPr>
      </w:pPr>
    </w:p>
    <w:p w:rsidR="004403AA" w:rsidRDefault="004403AA">
      <w:pPr>
        <w:ind w:firstLine="561"/>
        <w:jc w:val="both"/>
        <w:rPr>
          <w:rFonts w:ascii="Arial" w:hAnsi="Arial" w:cs="Arial"/>
        </w:rPr>
      </w:pPr>
    </w:p>
    <w:p w:rsidR="004403AA" w:rsidRDefault="004403AA">
      <w:pPr>
        <w:ind w:firstLine="561"/>
        <w:jc w:val="both"/>
        <w:rPr>
          <w:rFonts w:ascii="Arial" w:hAnsi="Arial" w:cs="Arial"/>
        </w:rPr>
      </w:pPr>
    </w:p>
    <w:p w:rsidR="004403AA" w:rsidRDefault="004403AA">
      <w:pPr>
        <w:ind w:firstLine="561"/>
        <w:jc w:val="both"/>
        <w:rPr>
          <w:rFonts w:ascii="Arial" w:hAnsi="Arial" w:cs="Arial"/>
        </w:rPr>
      </w:pPr>
    </w:p>
    <w:p w:rsidR="004403AA" w:rsidRDefault="004403AA">
      <w:pPr>
        <w:ind w:firstLine="561"/>
        <w:jc w:val="both"/>
        <w:rPr>
          <w:rFonts w:ascii="Arial" w:hAnsi="Arial" w:cs="Arial"/>
        </w:rPr>
      </w:pPr>
    </w:p>
    <w:p w:rsidR="004403AA" w:rsidRDefault="001623F5">
      <w:pPr>
        <w:ind w:firstLine="561"/>
        <w:jc w:val="center"/>
        <w:rPr>
          <w:rFonts w:ascii="Arial" w:hAnsi="Arial" w:cs="Arial"/>
        </w:rPr>
      </w:pPr>
      <w:r>
        <w:rPr>
          <w:rFonts w:ascii="Arial" w:hAnsi="Arial" w:cs="Arial"/>
        </w:rPr>
        <w:t>Local e data</w:t>
      </w:r>
    </w:p>
    <w:p w:rsidR="004403AA" w:rsidRDefault="004403AA">
      <w:pPr>
        <w:ind w:firstLine="561"/>
        <w:jc w:val="center"/>
        <w:rPr>
          <w:rFonts w:ascii="Arial" w:hAnsi="Arial" w:cs="Arial"/>
        </w:rPr>
      </w:pPr>
    </w:p>
    <w:p w:rsidR="004403AA" w:rsidRDefault="004403AA">
      <w:pPr>
        <w:ind w:firstLine="561"/>
        <w:jc w:val="center"/>
        <w:rPr>
          <w:rFonts w:ascii="Arial" w:hAnsi="Arial" w:cs="Arial"/>
        </w:rPr>
      </w:pPr>
    </w:p>
    <w:p w:rsidR="004403AA" w:rsidRDefault="004403AA">
      <w:pPr>
        <w:ind w:firstLine="561"/>
        <w:jc w:val="center"/>
        <w:rPr>
          <w:rFonts w:ascii="Arial" w:hAnsi="Arial" w:cs="Arial"/>
        </w:rPr>
      </w:pPr>
    </w:p>
    <w:p w:rsidR="004403AA" w:rsidRDefault="004403AA">
      <w:pPr>
        <w:ind w:firstLine="561"/>
        <w:jc w:val="center"/>
        <w:rPr>
          <w:rFonts w:ascii="Arial" w:hAnsi="Arial" w:cs="Arial"/>
        </w:rPr>
      </w:pPr>
    </w:p>
    <w:p w:rsidR="004403AA" w:rsidRDefault="001623F5">
      <w:pPr>
        <w:ind w:firstLine="561"/>
        <w:jc w:val="center"/>
        <w:rPr>
          <w:rFonts w:ascii="Arial" w:hAnsi="Arial" w:cs="Arial"/>
        </w:rPr>
      </w:pPr>
      <w:r>
        <w:rPr>
          <w:rFonts w:ascii="Arial" w:hAnsi="Arial" w:cs="Arial"/>
        </w:rPr>
        <w:t>_______________________________________________</w:t>
      </w:r>
    </w:p>
    <w:p w:rsidR="004403AA" w:rsidRDefault="001623F5">
      <w:pPr>
        <w:ind w:firstLine="561"/>
        <w:jc w:val="center"/>
        <w:rPr>
          <w:rFonts w:ascii="Arial" w:hAnsi="Arial" w:cs="Arial"/>
        </w:rPr>
      </w:pPr>
      <w:r>
        <w:rPr>
          <w:rFonts w:ascii="Arial" w:hAnsi="Arial" w:cs="Arial"/>
        </w:rPr>
        <w:t>Nome e assinatura do representante legal</w:t>
      </w:r>
    </w:p>
    <w:p w:rsidR="004403AA" w:rsidRDefault="004403AA">
      <w:pPr>
        <w:ind w:firstLine="561"/>
        <w:jc w:val="center"/>
        <w:rPr>
          <w:rFonts w:ascii="Arial" w:hAnsi="Arial" w:cs="Arial"/>
        </w:rPr>
      </w:pPr>
    </w:p>
    <w:p w:rsidR="004403AA" w:rsidRDefault="001623F5">
      <w:pPr>
        <w:ind w:firstLine="561"/>
        <w:jc w:val="center"/>
        <w:rPr>
          <w:rFonts w:ascii="Arial" w:hAnsi="Arial" w:cs="Arial"/>
        </w:rPr>
      </w:pPr>
      <w:r>
        <w:br w:type="page"/>
      </w:r>
    </w:p>
    <w:p w:rsidR="004403AA" w:rsidRDefault="001623F5">
      <w:pPr>
        <w:pStyle w:val="Recuodecorpodetexto"/>
        <w:widowControl w:val="0"/>
        <w:spacing w:line="240" w:lineRule="auto"/>
        <w:jc w:val="center"/>
        <w:textAlignment w:val="auto"/>
        <w:rPr>
          <w:b/>
          <w:bCs/>
          <w:color w:val="auto"/>
          <w:sz w:val="20"/>
          <w:szCs w:val="20"/>
          <w:lang w:val="pt-BR"/>
        </w:rPr>
      </w:pPr>
      <w:r>
        <w:rPr>
          <w:b/>
          <w:bCs/>
          <w:color w:val="auto"/>
          <w:sz w:val="20"/>
          <w:szCs w:val="20"/>
        </w:rPr>
        <w:lastRenderedPageBreak/>
        <w:t>ANEXO II</w:t>
      </w:r>
    </w:p>
    <w:p w:rsidR="004403AA" w:rsidRDefault="004403AA">
      <w:pPr>
        <w:ind w:firstLine="561"/>
        <w:jc w:val="center"/>
        <w:rPr>
          <w:rFonts w:ascii="Arial" w:hAnsi="Arial" w:cs="Arial"/>
          <w:b/>
        </w:rPr>
      </w:pPr>
    </w:p>
    <w:p w:rsidR="004403AA" w:rsidRDefault="001623F5">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w:t>
      </w:r>
      <w:r>
        <w:rPr>
          <w:rFonts w:ascii="Arial" w:hAnsi="Arial" w:cs="Arial"/>
          <w:b/>
          <w:bCs/>
          <w:lang w:eastAsia="pt-BR"/>
        </w:rPr>
        <w:t>R</w:t>
      </w:r>
      <w:r>
        <w:rPr>
          <w:rFonts w:ascii="Arial" w:hAnsi="Arial" w:cs="Arial"/>
          <w:b/>
          <w:bCs/>
          <w:lang w:eastAsia="pt-BR"/>
        </w:rPr>
        <w:t>CO LEGAL ANTICORRUPÇÃO</w:t>
      </w:r>
    </w:p>
    <w:p w:rsidR="004403AA" w:rsidRDefault="004403AA">
      <w:pPr>
        <w:suppressAutoHyphens w:val="0"/>
        <w:rPr>
          <w:rFonts w:ascii="Arial" w:hAnsi="Arial" w:cs="Arial"/>
          <w:lang w:eastAsia="pt-BR"/>
        </w:rPr>
      </w:pPr>
    </w:p>
    <w:p w:rsidR="004403AA" w:rsidRDefault="004403AA">
      <w:pPr>
        <w:suppressAutoHyphens w:val="0"/>
        <w:rPr>
          <w:rFonts w:ascii="Arial" w:hAnsi="Arial" w:cs="Arial"/>
          <w:lang w:eastAsia="pt-BR"/>
        </w:rPr>
      </w:pPr>
    </w:p>
    <w:p w:rsidR="004403AA" w:rsidRDefault="001623F5">
      <w:pPr>
        <w:suppressAutoHyphens w:val="0"/>
        <w:jc w:val="both"/>
        <w:rPr>
          <w:rFonts w:ascii="Arial" w:hAnsi="Arial" w:cs="Arial"/>
          <w:b/>
          <w:bCs/>
          <w:lang w:eastAsia="pt-BR"/>
        </w:rPr>
      </w:pPr>
      <w:r>
        <w:rPr>
          <w:rFonts w:ascii="Arial" w:hAnsi="Arial" w:cs="Arial"/>
          <w:lang w:eastAsia="pt-BR"/>
        </w:rPr>
        <w:t xml:space="preserve">Eu, ___________________________________, portador do RG nº </w:t>
      </w:r>
      <w:proofErr w:type="gramStart"/>
      <w:r>
        <w:rPr>
          <w:rFonts w:ascii="Arial" w:hAnsi="Arial" w:cs="Arial"/>
          <w:bCs/>
          <w:lang w:eastAsia="pt-BR"/>
        </w:rPr>
        <w:t>___________________</w:t>
      </w:r>
      <w:proofErr w:type="gramEnd"/>
      <w:r>
        <w:rPr>
          <w:rFonts w:ascii="Arial" w:hAnsi="Arial" w:cs="Arial"/>
          <w:b/>
          <w:bCs/>
          <w:lang w:eastAsia="pt-BR"/>
        </w:rPr>
        <w:t xml:space="preserve"> </w:t>
      </w:r>
    </w:p>
    <w:p w:rsidR="004403AA" w:rsidRDefault="001623F5">
      <w:pPr>
        <w:suppressAutoHyphens w:val="0"/>
        <w:jc w:val="both"/>
        <w:rPr>
          <w:rFonts w:ascii="Arial" w:hAnsi="Arial" w:cs="Arial"/>
          <w:lang w:eastAsia="pt-BR"/>
        </w:rPr>
      </w:pPr>
      <w:proofErr w:type="gramStart"/>
      <w:r>
        <w:rPr>
          <w:rFonts w:ascii="Arial" w:hAnsi="Arial" w:cs="Arial"/>
          <w:lang w:eastAsia="pt-BR"/>
        </w:rPr>
        <w:t>e</w:t>
      </w:r>
      <w:proofErr w:type="gramEnd"/>
      <w:r>
        <w:rPr>
          <w:rFonts w:ascii="Arial" w:hAnsi="Arial" w:cs="Arial"/>
          <w:lang w:eastAsia="pt-BR"/>
        </w:rPr>
        <w:t xml:space="preserve"> do CPF nº </w:t>
      </w:r>
      <w:r>
        <w:rPr>
          <w:rFonts w:ascii="Arial" w:hAnsi="Arial" w:cs="Arial"/>
          <w:bCs/>
          <w:lang w:eastAsia="pt-BR"/>
        </w:rPr>
        <w:t>_____________</w:t>
      </w:r>
      <w:r>
        <w:rPr>
          <w:rFonts w:ascii="Arial" w:hAnsi="Arial" w:cs="Arial"/>
          <w:lang w:eastAsia="pt-BR"/>
        </w:rPr>
        <w:t>, representante legal do licitante _______________________ (</w:t>
      </w:r>
      <w:r>
        <w:rPr>
          <w:rFonts w:ascii="Arial" w:hAnsi="Arial" w:cs="Arial"/>
          <w:i/>
          <w:iCs/>
          <w:lang w:eastAsia="pt-BR"/>
        </w:rPr>
        <w:t>nome empresarial</w:t>
      </w:r>
      <w:r>
        <w:rPr>
          <w:rFonts w:ascii="Arial" w:hAnsi="Arial" w:cs="Arial"/>
          <w:lang w:eastAsia="pt-BR"/>
        </w:rPr>
        <w:t xml:space="preserve">), participante da Dispensa Eletrônica nº ___/___, Processo n° ___/___, </w:t>
      </w:r>
      <w:r>
        <w:rPr>
          <w:rFonts w:ascii="Arial" w:hAnsi="Arial" w:cs="Arial"/>
          <w:b/>
          <w:bCs/>
          <w:lang w:eastAsia="pt-BR"/>
        </w:rPr>
        <w:t xml:space="preserve">DECLARO, </w:t>
      </w:r>
      <w:r>
        <w:rPr>
          <w:rFonts w:ascii="Arial" w:hAnsi="Arial" w:cs="Arial"/>
          <w:lang w:eastAsia="pt-BR"/>
        </w:rPr>
        <w:t>sob as penas da Lei, esp</w:t>
      </w:r>
      <w:r>
        <w:rPr>
          <w:rFonts w:ascii="Arial" w:hAnsi="Arial" w:cs="Arial"/>
          <w:lang w:eastAsia="pt-BR"/>
        </w:rPr>
        <w:t>e</w:t>
      </w:r>
      <w:r>
        <w:rPr>
          <w:rFonts w:ascii="Arial" w:hAnsi="Arial" w:cs="Arial"/>
          <w:lang w:eastAsia="pt-BR"/>
        </w:rPr>
        <w:t xml:space="preserve">cialmente o artigo 299 do Código Penal Brasileiro, que: </w:t>
      </w:r>
    </w:p>
    <w:p w:rsidR="004403AA" w:rsidRDefault="004403AA">
      <w:pPr>
        <w:suppressAutoHyphens w:val="0"/>
        <w:jc w:val="both"/>
        <w:rPr>
          <w:rFonts w:ascii="Arial" w:hAnsi="Arial" w:cs="Arial"/>
          <w:lang w:eastAsia="pt-BR"/>
        </w:rPr>
      </w:pPr>
    </w:p>
    <w:p w:rsidR="004403AA" w:rsidRDefault="001623F5">
      <w:pPr>
        <w:suppressAutoHyphens w:val="0"/>
        <w:jc w:val="both"/>
        <w:rPr>
          <w:rFonts w:ascii="Arial" w:hAnsi="Arial" w:cs="Arial"/>
          <w:lang w:eastAsia="pt-BR"/>
        </w:rPr>
      </w:pPr>
      <w:r>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4403AA" w:rsidRDefault="001623F5">
      <w:pPr>
        <w:suppressAutoHyphens w:val="0"/>
        <w:jc w:val="both"/>
        <w:rPr>
          <w:rFonts w:ascii="Arial" w:hAnsi="Arial" w:cs="Arial"/>
          <w:lang w:eastAsia="pt-BR"/>
        </w:rPr>
      </w:pPr>
      <w:r>
        <w:rPr>
          <w:rFonts w:ascii="Arial" w:hAnsi="Arial" w:cs="Arial"/>
          <w:lang w:eastAsia="pt-BR"/>
        </w:rPr>
        <w:t>b) a intenção de apresentar a proposta não foi informada ou discutida com qualquer outro licitante ou intere</w:t>
      </w:r>
      <w:r>
        <w:rPr>
          <w:rFonts w:ascii="Arial" w:hAnsi="Arial" w:cs="Arial"/>
          <w:lang w:eastAsia="pt-BR"/>
        </w:rPr>
        <w:t>s</w:t>
      </w:r>
      <w:r>
        <w:rPr>
          <w:rFonts w:ascii="Arial" w:hAnsi="Arial" w:cs="Arial"/>
          <w:lang w:eastAsia="pt-BR"/>
        </w:rPr>
        <w:t xml:space="preserve">sado, em potencial ou de fato, no presente procedimento licitatório; </w:t>
      </w:r>
    </w:p>
    <w:p w:rsidR="004403AA" w:rsidRDefault="001623F5">
      <w:pPr>
        <w:suppressAutoHyphens w:val="0"/>
        <w:jc w:val="both"/>
        <w:rPr>
          <w:rFonts w:ascii="Arial" w:hAnsi="Arial" w:cs="Arial"/>
          <w:lang w:eastAsia="pt-BR"/>
        </w:rPr>
      </w:pPr>
      <w:r>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rsidR="004403AA" w:rsidRDefault="001623F5">
      <w:pPr>
        <w:suppressAutoHyphens w:val="0"/>
        <w:jc w:val="both"/>
        <w:rPr>
          <w:rFonts w:ascii="Arial" w:hAnsi="Arial" w:cs="Arial"/>
          <w:lang w:eastAsia="pt-BR"/>
        </w:rPr>
      </w:pPr>
      <w:r>
        <w:rPr>
          <w:rFonts w:ascii="Arial" w:hAnsi="Arial" w:cs="Arial"/>
          <w:lang w:eastAsia="pt-BR"/>
        </w:rPr>
        <w:t>d) o conteúdo da proposta apresentada não será, no todo ou em parte, direta ou indiretamente, comunicado ou discutido com qualquer outro licitante ou interessado, em potencial ou de fato, no presente procedimento licit</w:t>
      </w:r>
      <w:r>
        <w:rPr>
          <w:rFonts w:ascii="Arial" w:hAnsi="Arial" w:cs="Arial"/>
          <w:lang w:eastAsia="pt-BR"/>
        </w:rPr>
        <w:t>a</w:t>
      </w:r>
      <w:r>
        <w:rPr>
          <w:rFonts w:ascii="Arial" w:hAnsi="Arial" w:cs="Arial"/>
          <w:lang w:eastAsia="pt-BR"/>
        </w:rPr>
        <w:t xml:space="preserve">tório antes da adjudicação do objeto; </w:t>
      </w:r>
    </w:p>
    <w:p w:rsidR="004403AA" w:rsidRDefault="001623F5">
      <w:pPr>
        <w:jc w:val="both"/>
        <w:rPr>
          <w:rFonts w:ascii="Arial" w:hAnsi="Arial" w:cs="Arial"/>
        </w:rPr>
      </w:pPr>
      <w:r>
        <w:rPr>
          <w:rFonts w:ascii="Arial" w:hAnsi="Arial" w:cs="Arial"/>
          <w:lang w:eastAsia="pt-BR"/>
        </w:rPr>
        <w:t xml:space="preserve">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rsidR="004403AA" w:rsidRDefault="001623F5">
      <w:pPr>
        <w:suppressAutoHyphens w:val="0"/>
        <w:jc w:val="both"/>
        <w:rPr>
          <w:rFonts w:ascii="Arial" w:hAnsi="Arial" w:cs="Arial"/>
          <w:lang w:eastAsia="pt-BR"/>
        </w:rPr>
      </w:pPr>
      <w:r>
        <w:rPr>
          <w:rFonts w:ascii="Arial" w:hAnsi="Arial" w:cs="Arial"/>
          <w:lang w:eastAsia="pt-BR"/>
        </w:rPr>
        <w:t>f) o representante legal do licitante está plenamente ciente do teor e da extensão desta declaração e que d</w:t>
      </w:r>
      <w:r>
        <w:rPr>
          <w:rFonts w:ascii="Arial" w:hAnsi="Arial" w:cs="Arial"/>
          <w:lang w:eastAsia="pt-BR"/>
        </w:rPr>
        <w:t>e</w:t>
      </w:r>
      <w:r>
        <w:rPr>
          <w:rFonts w:ascii="Arial" w:hAnsi="Arial" w:cs="Arial"/>
          <w:lang w:eastAsia="pt-BR"/>
        </w:rPr>
        <w:t xml:space="preserve">tém plenos poderes e informações para firmá-la. </w:t>
      </w:r>
    </w:p>
    <w:p w:rsidR="004403AA" w:rsidRDefault="004403AA">
      <w:pPr>
        <w:suppressAutoHyphens w:val="0"/>
        <w:jc w:val="both"/>
        <w:rPr>
          <w:rFonts w:ascii="Arial" w:hAnsi="Arial" w:cs="Arial"/>
          <w:lang w:eastAsia="pt-BR"/>
        </w:rPr>
      </w:pPr>
    </w:p>
    <w:p w:rsidR="004403AA" w:rsidRDefault="001623F5">
      <w:pPr>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ainda, que a pessoa jurídica que represento conduz seus negócios de forma a coibir fraudes, co</w:t>
      </w:r>
      <w:r>
        <w:rPr>
          <w:rFonts w:ascii="Arial" w:hAnsi="Arial" w:cs="Arial"/>
          <w:lang w:eastAsia="pt-BR"/>
        </w:rPr>
        <w:t>r</w:t>
      </w:r>
      <w:r>
        <w:rPr>
          <w:rFonts w:ascii="Arial" w:hAnsi="Arial" w:cs="Arial"/>
          <w:lang w:eastAsia="pt-BR"/>
        </w:rPr>
        <w:t>rupção e a prática de quaisquer outros atos lesivos à Administração Pública, nacional ou estrangeira, em ate</w:t>
      </w:r>
      <w:r>
        <w:rPr>
          <w:rFonts w:ascii="Arial" w:hAnsi="Arial" w:cs="Arial"/>
          <w:lang w:eastAsia="pt-BR"/>
        </w:rPr>
        <w:t>n</w:t>
      </w:r>
      <w:r>
        <w:rPr>
          <w:rFonts w:ascii="Arial" w:hAnsi="Arial" w:cs="Arial"/>
          <w:lang w:eastAsia="pt-BR"/>
        </w:rPr>
        <w:t xml:space="preserve">dimento à Lei nº 12.846/ 2013, tais como: </w:t>
      </w:r>
    </w:p>
    <w:p w:rsidR="004403AA" w:rsidRDefault="004403AA">
      <w:pPr>
        <w:suppressAutoHyphens w:val="0"/>
        <w:jc w:val="both"/>
        <w:rPr>
          <w:rFonts w:ascii="Arial" w:hAnsi="Arial" w:cs="Arial"/>
          <w:lang w:eastAsia="pt-BR"/>
        </w:rPr>
      </w:pPr>
    </w:p>
    <w:p w:rsidR="004403AA" w:rsidRDefault="001623F5">
      <w:pPr>
        <w:suppressAutoHyphens w:val="0"/>
        <w:jc w:val="both"/>
        <w:rPr>
          <w:rFonts w:ascii="Arial" w:hAnsi="Arial" w:cs="Arial"/>
          <w:lang w:eastAsia="pt-BR"/>
        </w:rPr>
      </w:pPr>
      <w:r>
        <w:rPr>
          <w:rFonts w:ascii="Arial" w:hAnsi="Arial" w:cs="Arial"/>
          <w:lang w:eastAsia="pt-BR"/>
        </w:rPr>
        <w:t xml:space="preserve">I – prometer, oferecer ou dar, direta ou indiretamente, vantagem indevida a agente público, ou a terceira pessoa a ele relacionada; </w:t>
      </w:r>
    </w:p>
    <w:p w:rsidR="004403AA" w:rsidRDefault="001623F5">
      <w:pPr>
        <w:suppressAutoHyphens w:val="0"/>
        <w:jc w:val="both"/>
        <w:rPr>
          <w:rFonts w:ascii="Arial" w:hAnsi="Arial" w:cs="Arial"/>
          <w:lang w:eastAsia="pt-BR"/>
        </w:rPr>
      </w:pPr>
      <w:r>
        <w:rPr>
          <w:rFonts w:ascii="Arial" w:hAnsi="Arial" w:cs="Arial"/>
          <w:lang w:eastAsia="pt-BR"/>
        </w:rPr>
        <w:t>II – comprovadamente, financiar, custear, patrocinar ou de qualquer modo subvencionar a prática dos atos ilíc</w:t>
      </w:r>
      <w:r>
        <w:rPr>
          <w:rFonts w:ascii="Arial" w:hAnsi="Arial" w:cs="Arial"/>
          <w:lang w:eastAsia="pt-BR"/>
        </w:rPr>
        <w:t>i</w:t>
      </w:r>
      <w:r>
        <w:rPr>
          <w:rFonts w:ascii="Arial" w:hAnsi="Arial" w:cs="Arial"/>
          <w:lang w:eastAsia="pt-BR"/>
        </w:rPr>
        <w:t xml:space="preserve">tos previstos em Lei; </w:t>
      </w:r>
    </w:p>
    <w:p w:rsidR="004403AA" w:rsidRDefault="001623F5">
      <w:pPr>
        <w:suppressAutoHyphens w:val="0"/>
        <w:jc w:val="both"/>
        <w:rPr>
          <w:rFonts w:ascii="Arial" w:hAnsi="Arial" w:cs="Arial"/>
          <w:lang w:eastAsia="pt-BR"/>
        </w:rPr>
      </w:pPr>
      <w:r>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rsidR="004403AA" w:rsidRDefault="001623F5">
      <w:pPr>
        <w:suppressAutoHyphens w:val="0"/>
        <w:jc w:val="both"/>
        <w:rPr>
          <w:rFonts w:ascii="Arial" w:hAnsi="Arial" w:cs="Arial"/>
          <w:lang w:eastAsia="pt-BR"/>
        </w:rPr>
      </w:pPr>
      <w:r>
        <w:rPr>
          <w:rFonts w:ascii="Arial" w:hAnsi="Arial" w:cs="Arial"/>
          <w:lang w:eastAsia="pt-BR"/>
        </w:rPr>
        <w:t xml:space="preserve">IV – no tocante a licitações e contratos: </w:t>
      </w:r>
    </w:p>
    <w:p w:rsidR="004403AA" w:rsidRDefault="001623F5">
      <w:pPr>
        <w:suppressAutoHyphens w:val="0"/>
        <w:jc w:val="both"/>
        <w:rPr>
          <w:rFonts w:ascii="Arial" w:hAnsi="Arial" w:cs="Arial"/>
          <w:lang w:eastAsia="pt-BR"/>
        </w:rPr>
      </w:pPr>
      <w:r>
        <w:rPr>
          <w:rFonts w:ascii="Arial" w:hAnsi="Arial" w:cs="Arial"/>
          <w:lang w:eastAsia="pt-BR"/>
        </w:rPr>
        <w:t>a) frustrar ou fraudar, mediante ajuste, combinação ou qualquer outro expediente, o caráter competitivo de pr</w:t>
      </w:r>
      <w:r>
        <w:rPr>
          <w:rFonts w:ascii="Arial" w:hAnsi="Arial" w:cs="Arial"/>
          <w:lang w:eastAsia="pt-BR"/>
        </w:rPr>
        <w:t>o</w:t>
      </w:r>
      <w:r>
        <w:rPr>
          <w:rFonts w:ascii="Arial" w:hAnsi="Arial" w:cs="Arial"/>
          <w:lang w:eastAsia="pt-BR"/>
        </w:rPr>
        <w:t xml:space="preserve">cedimento licitatório público; </w:t>
      </w:r>
    </w:p>
    <w:p w:rsidR="004403AA" w:rsidRDefault="001623F5">
      <w:pPr>
        <w:suppressAutoHyphens w:val="0"/>
        <w:jc w:val="both"/>
        <w:rPr>
          <w:rFonts w:ascii="Arial" w:hAnsi="Arial" w:cs="Arial"/>
          <w:lang w:eastAsia="pt-BR"/>
        </w:rPr>
      </w:pPr>
      <w:r>
        <w:rPr>
          <w:rFonts w:ascii="Arial" w:hAnsi="Arial" w:cs="Arial"/>
          <w:lang w:eastAsia="pt-BR"/>
        </w:rPr>
        <w:t xml:space="preserve">b) impedir, perturbar ou fraudar a realização de qualquer ato de procedimento licitatório público; </w:t>
      </w:r>
    </w:p>
    <w:p w:rsidR="004403AA" w:rsidRDefault="001623F5">
      <w:pPr>
        <w:suppressAutoHyphens w:val="0"/>
        <w:jc w:val="both"/>
        <w:rPr>
          <w:rFonts w:ascii="Arial" w:hAnsi="Arial" w:cs="Arial"/>
          <w:lang w:eastAsia="pt-BR"/>
        </w:rPr>
      </w:pPr>
      <w:r>
        <w:rPr>
          <w:rFonts w:ascii="Arial" w:hAnsi="Arial" w:cs="Arial"/>
          <w:lang w:eastAsia="pt-BR"/>
        </w:rPr>
        <w:t xml:space="preserve">c) afastar ou procurar afastar licitante, por meio de fraude ou oferecimento de vantagem de qualquer tipo; </w:t>
      </w:r>
    </w:p>
    <w:p w:rsidR="004403AA" w:rsidRDefault="001623F5">
      <w:pPr>
        <w:suppressAutoHyphens w:val="0"/>
        <w:jc w:val="both"/>
        <w:rPr>
          <w:rFonts w:ascii="Arial" w:hAnsi="Arial" w:cs="Arial"/>
          <w:lang w:eastAsia="pt-BR"/>
        </w:rPr>
      </w:pPr>
      <w:r>
        <w:rPr>
          <w:rFonts w:ascii="Arial" w:hAnsi="Arial" w:cs="Arial"/>
          <w:lang w:eastAsia="pt-BR"/>
        </w:rPr>
        <w:t xml:space="preserve">d) fraudar licitação pública ou contrato dela decorrente; </w:t>
      </w:r>
    </w:p>
    <w:p w:rsidR="004403AA" w:rsidRDefault="001623F5">
      <w:pPr>
        <w:suppressAutoHyphens w:val="0"/>
        <w:jc w:val="both"/>
        <w:rPr>
          <w:rFonts w:ascii="Arial" w:hAnsi="Arial" w:cs="Arial"/>
          <w:lang w:eastAsia="pt-BR"/>
        </w:rPr>
      </w:pPr>
      <w:r>
        <w:rPr>
          <w:rFonts w:ascii="Arial" w:hAnsi="Arial" w:cs="Arial"/>
          <w:lang w:eastAsia="pt-BR"/>
        </w:rPr>
        <w:t>e) criar, de modo fraudulento ou irregular, pessoa jurídica para participar de licitação pública ou celebrar contr</w:t>
      </w:r>
      <w:r>
        <w:rPr>
          <w:rFonts w:ascii="Arial" w:hAnsi="Arial" w:cs="Arial"/>
          <w:lang w:eastAsia="pt-BR"/>
        </w:rPr>
        <w:t>a</w:t>
      </w:r>
      <w:r>
        <w:rPr>
          <w:rFonts w:ascii="Arial" w:hAnsi="Arial" w:cs="Arial"/>
          <w:lang w:eastAsia="pt-BR"/>
        </w:rPr>
        <w:t xml:space="preserve">to administrativo; </w:t>
      </w:r>
    </w:p>
    <w:p w:rsidR="004403AA" w:rsidRDefault="001623F5">
      <w:pPr>
        <w:suppressAutoHyphens w:val="0"/>
        <w:jc w:val="both"/>
        <w:rPr>
          <w:rFonts w:ascii="Arial" w:hAnsi="Arial" w:cs="Arial"/>
          <w:lang w:eastAsia="pt-BR"/>
        </w:rPr>
      </w:pPr>
      <w:r>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lang w:eastAsia="pt-BR"/>
        </w:rPr>
        <w:t>ou</w:t>
      </w:r>
      <w:proofErr w:type="gramEnd"/>
      <w:r>
        <w:rPr>
          <w:rFonts w:ascii="Arial" w:hAnsi="Arial" w:cs="Arial"/>
          <w:lang w:eastAsia="pt-BR"/>
        </w:rPr>
        <w:t xml:space="preserve"> </w:t>
      </w:r>
    </w:p>
    <w:p w:rsidR="004403AA" w:rsidRDefault="001623F5">
      <w:pPr>
        <w:jc w:val="both"/>
        <w:rPr>
          <w:rFonts w:ascii="Arial" w:hAnsi="Arial" w:cs="Arial"/>
          <w:lang w:eastAsia="pt-BR"/>
        </w:rPr>
      </w:pPr>
      <w:r>
        <w:rPr>
          <w:rFonts w:ascii="Arial" w:hAnsi="Arial" w:cs="Arial"/>
          <w:lang w:eastAsia="pt-BR"/>
        </w:rPr>
        <w:t xml:space="preserve">g) manipular ou fraudar o equilíbrio econômico-financeiro dos contratos celebrados com a administração pública; </w:t>
      </w:r>
    </w:p>
    <w:p w:rsidR="004403AA" w:rsidRDefault="001623F5">
      <w:pPr>
        <w:suppressAutoHyphens w:val="0"/>
        <w:jc w:val="both"/>
        <w:rPr>
          <w:rFonts w:ascii="Arial" w:hAnsi="Arial" w:cs="Arial"/>
          <w:lang w:eastAsia="pt-BR"/>
        </w:rPr>
      </w:pPr>
      <w:r>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rsidR="004403AA" w:rsidRDefault="004403AA">
      <w:pPr>
        <w:ind w:firstLine="561"/>
        <w:jc w:val="both"/>
        <w:rPr>
          <w:rFonts w:ascii="Arial" w:hAnsi="Arial" w:cs="Arial"/>
        </w:rPr>
      </w:pPr>
    </w:p>
    <w:p w:rsidR="004403AA" w:rsidRDefault="001623F5">
      <w:pPr>
        <w:ind w:firstLine="561"/>
        <w:jc w:val="center"/>
        <w:rPr>
          <w:rFonts w:ascii="Arial" w:hAnsi="Arial" w:cs="Arial"/>
        </w:rPr>
      </w:pPr>
      <w:r>
        <w:rPr>
          <w:rFonts w:ascii="Arial" w:hAnsi="Arial" w:cs="Arial"/>
        </w:rPr>
        <w:t>Local e data</w:t>
      </w:r>
    </w:p>
    <w:p w:rsidR="004403AA" w:rsidRDefault="004403AA">
      <w:pPr>
        <w:ind w:firstLine="561"/>
        <w:jc w:val="center"/>
        <w:rPr>
          <w:rFonts w:ascii="Arial" w:hAnsi="Arial" w:cs="Arial"/>
        </w:rPr>
      </w:pPr>
    </w:p>
    <w:p w:rsidR="004403AA" w:rsidRDefault="004403AA">
      <w:pPr>
        <w:ind w:firstLine="561"/>
        <w:jc w:val="center"/>
        <w:rPr>
          <w:rFonts w:ascii="Arial" w:hAnsi="Arial" w:cs="Arial"/>
        </w:rPr>
      </w:pPr>
    </w:p>
    <w:p w:rsidR="004403AA" w:rsidRDefault="001623F5">
      <w:pPr>
        <w:ind w:firstLine="561"/>
        <w:jc w:val="center"/>
        <w:rPr>
          <w:rFonts w:ascii="Arial" w:hAnsi="Arial" w:cs="Arial"/>
        </w:rPr>
      </w:pPr>
      <w:r>
        <w:rPr>
          <w:rFonts w:ascii="Arial" w:hAnsi="Arial" w:cs="Arial"/>
        </w:rPr>
        <w:t>_______________________________________________</w:t>
      </w:r>
    </w:p>
    <w:p w:rsidR="004403AA" w:rsidRDefault="001623F5">
      <w:pPr>
        <w:ind w:firstLine="561"/>
        <w:jc w:val="center"/>
        <w:rPr>
          <w:rFonts w:ascii="Arial" w:hAnsi="Arial" w:cs="Arial"/>
        </w:rPr>
      </w:pPr>
      <w:r>
        <w:rPr>
          <w:rFonts w:ascii="Arial" w:hAnsi="Arial" w:cs="Arial"/>
        </w:rPr>
        <w:t>Nome e assinatura do representante legal</w:t>
      </w:r>
      <w:r>
        <w:br w:type="page"/>
      </w:r>
    </w:p>
    <w:p w:rsidR="004403AA" w:rsidRDefault="001623F5">
      <w:pPr>
        <w:pStyle w:val="Recuodecorpodetexto"/>
        <w:widowControl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rsidR="004403AA" w:rsidRDefault="001623F5">
      <w:pPr>
        <w:jc w:val="center"/>
        <w:rPr>
          <w:rFonts w:ascii="Arial" w:hAnsi="Arial" w:cs="Arial"/>
          <w:b/>
          <w:bCs/>
        </w:rPr>
      </w:pPr>
      <w:r>
        <w:rPr>
          <w:rFonts w:ascii="Arial" w:hAnsi="Arial" w:cs="Arial"/>
        </w:rPr>
        <w:t>====================================================================================</w:t>
      </w:r>
    </w:p>
    <w:p w:rsidR="004403AA" w:rsidRDefault="001623F5">
      <w:pPr>
        <w:jc w:val="center"/>
        <w:rPr>
          <w:rFonts w:ascii="Arial" w:hAnsi="Arial" w:cs="Arial"/>
          <w:b/>
          <w:bCs/>
        </w:rPr>
      </w:pPr>
      <w:r>
        <w:rPr>
          <w:rFonts w:ascii="Arial" w:hAnsi="Arial" w:cs="Arial"/>
          <w:b/>
          <w:bCs/>
        </w:rPr>
        <w:t xml:space="preserve">DECLARAÇÃO DE ENQUADRAMENTO COMO MICROEMPRESA (ME) </w:t>
      </w:r>
    </w:p>
    <w:p w:rsidR="004403AA" w:rsidRDefault="001623F5">
      <w:pPr>
        <w:jc w:val="center"/>
        <w:rPr>
          <w:rFonts w:ascii="Arial" w:hAnsi="Arial" w:cs="Arial"/>
        </w:rPr>
      </w:pPr>
      <w:r>
        <w:rPr>
          <w:rFonts w:ascii="Arial" w:hAnsi="Arial" w:cs="Arial"/>
          <w:b/>
          <w:bCs/>
        </w:rPr>
        <w:t>OU EMPRESA DE PEQUENO PORTE (EPP)</w:t>
      </w:r>
    </w:p>
    <w:p w:rsidR="004403AA" w:rsidRDefault="001623F5">
      <w:pPr>
        <w:jc w:val="center"/>
        <w:rPr>
          <w:rFonts w:ascii="Arial" w:hAnsi="Arial" w:cs="Arial"/>
          <w:b/>
          <w:bCs/>
        </w:rPr>
      </w:pPr>
      <w:r>
        <w:rPr>
          <w:rFonts w:ascii="Arial" w:hAnsi="Arial" w:cs="Arial"/>
        </w:rPr>
        <w:t>====================================================================================</w:t>
      </w:r>
    </w:p>
    <w:p w:rsidR="004403AA" w:rsidRDefault="004403AA">
      <w:pPr>
        <w:pStyle w:val="Recuodecorpodetexto"/>
        <w:widowControl w:val="0"/>
        <w:spacing w:line="240" w:lineRule="auto"/>
        <w:rPr>
          <w:color w:val="auto"/>
          <w:sz w:val="20"/>
          <w:szCs w:val="20"/>
        </w:rPr>
      </w:pPr>
    </w:p>
    <w:p w:rsidR="004403AA" w:rsidRDefault="004403AA">
      <w:pPr>
        <w:pStyle w:val="Recuodecorpodetexto"/>
        <w:widowControl w:val="0"/>
        <w:spacing w:line="240" w:lineRule="auto"/>
        <w:rPr>
          <w:color w:val="auto"/>
          <w:sz w:val="20"/>
          <w:szCs w:val="20"/>
        </w:rPr>
      </w:pPr>
    </w:p>
    <w:p w:rsidR="004403AA" w:rsidRDefault="004403AA">
      <w:pPr>
        <w:pStyle w:val="Recuodecorpodetexto"/>
        <w:widowControl w:val="0"/>
        <w:spacing w:line="240" w:lineRule="auto"/>
        <w:rPr>
          <w:color w:val="auto"/>
          <w:sz w:val="20"/>
          <w:szCs w:val="20"/>
        </w:rPr>
      </w:pPr>
    </w:p>
    <w:p w:rsidR="004403AA" w:rsidRDefault="004403AA">
      <w:pPr>
        <w:pStyle w:val="Recuodecorpodetexto"/>
        <w:widowControl w:val="0"/>
        <w:spacing w:line="240" w:lineRule="auto"/>
        <w:rPr>
          <w:color w:val="auto"/>
          <w:sz w:val="20"/>
          <w:szCs w:val="20"/>
        </w:rPr>
      </w:pPr>
    </w:p>
    <w:p w:rsidR="004403AA" w:rsidRDefault="004403AA">
      <w:pPr>
        <w:pStyle w:val="Recuodecorpodetexto"/>
        <w:widowControl w:val="0"/>
        <w:spacing w:line="240" w:lineRule="auto"/>
        <w:rPr>
          <w:color w:val="auto"/>
          <w:sz w:val="20"/>
          <w:szCs w:val="20"/>
        </w:rPr>
      </w:pPr>
    </w:p>
    <w:p w:rsidR="004403AA" w:rsidRDefault="004403AA">
      <w:pPr>
        <w:pStyle w:val="Recuodecorpodetexto"/>
        <w:widowControl w:val="0"/>
        <w:spacing w:line="240" w:lineRule="auto"/>
        <w:textAlignment w:val="auto"/>
        <w:rPr>
          <w:color w:val="auto"/>
          <w:sz w:val="20"/>
          <w:szCs w:val="20"/>
        </w:rPr>
      </w:pPr>
    </w:p>
    <w:p w:rsidR="004403AA" w:rsidRDefault="004403AA">
      <w:pPr>
        <w:pStyle w:val="Recuodecorpodetexto"/>
        <w:rPr>
          <w:color w:val="auto"/>
          <w:sz w:val="20"/>
          <w:szCs w:val="20"/>
        </w:rPr>
      </w:pPr>
    </w:p>
    <w:p w:rsidR="004403AA" w:rsidRDefault="004403AA">
      <w:pPr>
        <w:rPr>
          <w:rFonts w:ascii="Arial" w:hAnsi="Arial" w:cs="Arial"/>
        </w:rPr>
      </w:pPr>
    </w:p>
    <w:p w:rsidR="004403AA" w:rsidRDefault="004403AA">
      <w:pPr>
        <w:rPr>
          <w:rFonts w:ascii="Arial" w:hAnsi="Arial" w:cs="Arial"/>
        </w:rPr>
      </w:pPr>
    </w:p>
    <w:p w:rsidR="004403AA" w:rsidRDefault="004403AA">
      <w:pPr>
        <w:rPr>
          <w:rFonts w:ascii="Arial" w:hAnsi="Arial" w:cs="Arial"/>
        </w:rPr>
      </w:pPr>
    </w:p>
    <w:p w:rsidR="004403AA" w:rsidRDefault="004403AA">
      <w:pPr>
        <w:rPr>
          <w:rFonts w:ascii="Arial" w:hAnsi="Arial" w:cs="Arial"/>
        </w:rPr>
      </w:pPr>
    </w:p>
    <w:p w:rsidR="004403AA" w:rsidRDefault="004403AA">
      <w:pPr>
        <w:rPr>
          <w:rFonts w:ascii="Arial" w:hAnsi="Arial" w:cs="Arial"/>
        </w:rPr>
      </w:pPr>
    </w:p>
    <w:p w:rsidR="004403AA" w:rsidRDefault="004403AA">
      <w:pPr>
        <w:rPr>
          <w:rFonts w:ascii="Arial" w:hAnsi="Arial" w:cs="Arial"/>
        </w:rPr>
      </w:pPr>
    </w:p>
    <w:p w:rsidR="004403AA" w:rsidRDefault="004403AA">
      <w:pPr>
        <w:rPr>
          <w:rFonts w:ascii="Arial" w:hAnsi="Arial" w:cs="Arial"/>
        </w:rPr>
      </w:pPr>
    </w:p>
    <w:p w:rsidR="004403AA" w:rsidRDefault="001623F5">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w:t>
      </w:r>
      <w:r w:rsidR="002022A1">
        <w:rPr>
          <w:rFonts w:ascii="Arial" w:hAnsi="Arial" w:cs="Arial"/>
        </w:rPr>
        <w:t xml:space="preserve"> </w:t>
      </w:r>
      <w:r>
        <w:rPr>
          <w:rFonts w:ascii="Arial" w:hAnsi="Arial" w:cs="Arial"/>
        </w:rPr>
        <w:t xml:space="preserve">previsto na Lei Complementar nº 123/2006, </w:t>
      </w:r>
      <w:r>
        <w:rPr>
          <w:rFonts w:ascii="Arial" w:hAnsi="Arial" w:cs="Arial"/>
          <w:bCs/>
          <w:iCs/>
        </w:rPr>
        <w:t>alterada pela Lei Complementar n.º 147/2014</w:t>
      </w:r>
      <w:r>
        <w:rPr>
          <w:rFonts w:ascii="Arial" w:hAnsi="Arial" w:cs="Arial"/>
        </w:rPr>
        <w:t xml:space="preserve"> e Decreto Municipal 12.437/07,</w:t>
      </w:r>
      <w:r w:rsidR="002022A1">
        <w:rPr>
          <w:rFonts w:ascii="Arial" w:hAnsi="Arial" w:cs="Arial"/>
        </w:rPr>
        <w:t xml:space="preserve"> </w:t>
      </w:r>
      <w:r>
        <w:rPr>
          <w:rFonts w:ascii="Arial" w:hAnsi="Arial" w:cs="Arial"/>
        </w:rPr>
        <w:t>estando ciente da penalidades previstas no subitem 12.2.1. “c” do edital no caso de declaração falsa, independente do processo judicial cabível.</w:t>
      </w:r>
    </w:p>
    <w:p w:rsidR="004403AA" w:rsidRDefault="004403AA">
      <w:pPr>
        <w:jc w:val="both"/>
        <w:rPr>
          <w:rFonts w:ascii="Arial" w:hAnsi="Arial" w:cs="Arial"/>
        </w:rPr>
      </w:pPr>
    </w:p>
    <w:p w:rsidR="004403AA" w:rsidRDefault="004403AA">
      <w:pPr>
        <w:jc w:val="both"/>
        <w:rPr>
          <w:rFonts w:ascii="Arial" w:hAnsi="Arial" w:cs="Arial"/>
        </w:rPr>
      </w:pPr>
    </w:p>
    <w:p w:rsidR="004403AA" w:rsidRDefault="004403AA">
      <w:pPr>
        <w:jc w:val="both"/>
        <w:rPr>
          <w:rFonts w:ascii="Arial" w:hAnsi="Arial" w:cs="Arial"/>
        </w:rPr>
      </w:pPr>
    </w:p>
    <w:p w:rsidR="004403AA" w:rsidRDefault="004403AA">
      <w:pPr>
        <w:jc w:val="both"/>
        <w:rPr>
          <w:rFonts w:ascii="Arial" w:hAnsi="Arial" w:cs="Arial"/>
        </w:rPr>
      </w:pPr>
    </w:p>
    <w:p w:rsidR="004403AA" w:rsidRDefault="004403AA">
      <w:pPr>
        <w:ind w:firstLine="561"/>
        <w:jc w:val="both"/>
        <w:rPr>
          <w:rFonts w:ascii="Arial" w:hAnsi="Arial" w:cs="Arial"/>
        </w:rPr>
      </w:pPr>
    </w:p>
    <w:p w:rsidR="004403AA" w:rsidRDefault="001623F5">
      <w:pPr>
        <w:ind w:firstLine="561"/>
        <w:jc w:val="center"/>
        <w:rPr>
          <w:rFonts w:ascii="Arial" w:hAnsi="Arial" w:cs="Arial"/>
        </w:rPr>
      </w:pPr>
      <w:r>
        <w:rPr>
          <w:rFonts w:ascii="Arial" w:hAnsi="Arial" w:cs="Arial"/>
        </w:rPr>
        <w:t>Local e data</w:t>
      </w:r>
    </w:p>
    <w:p w:rsidR="004403AA" w:rsidRDefault="004403AA">
      <w:pPr>
        <w:ind w:firstLine="561"/>
        <w:jc w:val="center"/>
        <w:rPr>
          <w:rFonts w:ascii="Arial" w:hAnsi="Arial" w:cs="Arial"/>
        </w:rPr>
      </w:pPr>
    </w:p>
    <w:p w:rsidR="004403AA" w:rsidRDefault="004403AA">
      <w:pPr>
        <w:ind w:firstLine="561"/>
        <w:jc w:val="center"/>
        <w:rPr>
          <w:rFonts w:ascii="Arial" w:hAnsi="Arial" w:cs="Arial"/>
        </w:rPr>
      </w:pPr>
    </w:p>
    <w:p w:rsidR="004403AA" w:rsidRDefault="004403AA">
      <w:pPr>
        <w:ind w:firstLine="561"/>
        <w:jc w:val="center"/>
        <w:rPr>
          <w:rFonts w:ascii="Arial" w:hAnsi="Arial" w:cs="Arial"/>
        </w:rPr>
      </w:pPr>
    </w:p>
    <w:p w:rsidR="004403AA" w:rsidRDefault="004403AA">
      <w:pPr>
        <w:ind w:firstLine="561"/>
        <w:jc w:val="center"/>
        <w:rPr>
          <w:rFonts w:ascii="Arial" w:hAnsi="Arial" w:cs="Arial"/>
        </w:rPr>
      </w:pPr>
    </w:p>
    <w:p w:rsidR="004403AA" w:rsidRDefault="001623F5">
      <w:pPr>
        <w:ind w:firstLine="561"/>
        <w:jc w:val="center"/>
        <w:rPr>
          <w:rFonts w:ascii="Arial" w:hAnsi="Arial" w:cs="Arial"/>
        </w:rPr>
      </w:pPr>
      <w:r>
        <w:rPr>
          <w:rFonts w:ascii="Arial" w:hAnsi="Arial" w:cs="Arial"/>
        </w:rPr>
        <w:t>_______________________________________________</w:t>
      </w:r>
    </w:p>
    <w:p w:rsidR="004403AA" w:rsidRDefault="001623F5">
      <w:pPr>
        <w:ind w:firstLine="561"/>
        <w:jc w:val="center"/>
        <w:rPr>
          <w:rFonts w:ascii="Arial" w:hAnsi="Arial" w:cs="Arial"/>
        </w:rPr>
      </w:pPr>
      <w:r>
        <w:rPr>
          <w:rFonts w:ascii="Arial" w:hAnsi="Arial" w:cs="Arial"/>
        </w:rPr>
        <w:t>Nome e assinatura do representante legal</w:t>
      </w:r>
    </w:p>
    <w:p w:rsidR="004403AA" w:rsidRDefault="004403AA">
      <w:pPr>
        <w:jc w:val="center"/>
        <w:rPr>
          <w:rFonts w:ascii="Arial" w:hAnsi="Arial" w:cs="Arial"/>
        </w:rPr>
      </w:pPr>
    </w:p>
    <w:p w:rsidR="004403AA" w:rsidRDefault="001623F5">
      <w:pPr>
        <w:rPr>
          <w:rFonts w:ascii="Arial" w:hAnsi="Arial" w:cs="Arial"/>
        </w:rPr>
      </w:pPr>
      <w:r>
        <w:br w:type="page"/>
      </w:r>
    </w:p>
    <w:p w:rsidR="004403AA" w:rsidRDefault="001623F5">
      <w:pPr>
        <w:pStyle w:val="Recuodecorpodetexto"/>
        <w:widowControl w:val="0"/>
        <w:tabs>
          <w:tab w:val="left" w:pos="284"/>
        </w:tabs>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rsidR="004403AA" w:rsidRDefault="001623F5">
      <w:pPr>
        <w:tabs>
          <w:tab w:val="left" w:pos="284"/>
        </w:tabs>
        <w:jc w:val="both"/>
        <w:rPr>
          <w:rFonts w:ascii="Arial" w:hAnsi="Arial" w:cs="Arial"/>
        </w:rPr>
      </w:pPr>
      <w:r>
        <w:rPr>
          <w:rFonts w:ascii="Arial" w:hAnsi="Arial" w:cs="Arial"/>
        </w:rPr>
        <w:t>===================================================================================</w:t>
      </w:r>
    </w:p>
    <w:p w:rsidR="004403AA" w:rsidRDefault="001623F5">
      <w:pPr>
        <w:tabs>
          <w:tab w:val="left" w:pos="284"/>
        </w:tabs>
        <w:jc w:val="center"/>
        <w:rPr>
          <w:rFonts w:ascii="Arial" w:hAnsi="Arial" w:cs="Arial"/>
          <w:b/>
        </w:rPr>
      </w:pPr>
      <w:r>
        <w:rPr>
          <w:rFonts w:ascii="Arial" w:hAnsi="Arial" w:cs="Arial"/>
          <w:b/>
        </w:rPr>
        <w:t>MODELO DE PROPOSTA</w:t>
      </w:r>
    </w:p>
    <w:p w:rsidR="004403AA" w:rsidRDefault="001623F5">
      <w:pPr>
        <w:tabs>
          <w:tab w:val="left" w:pos="284"/>
        </w:tabs>
        <w:jc w:val="both"/>
        <w:rPr>
          <w:rFonts w:ascii="Arial" w:hAnsi="Arial" w:cs="Arial"/>
        </w:rPr>
      </w:pPr>
      <w:r>
        <w:rPr>
          <w:rFonts w:ascii="Arial" w:hAnsi="Arial" w:cs="Arial"/>
        </w:rPr>
        <w:t>===================================================================================</w:t>
      </w:r>
    </w:p>
    <w:p w:rsidR="004403AA" w:rsidRDefault="004403AA">
      <w:pPr>
        <w:tabs>
          <w:tab w:val="left" w:pos="284"/>
        </w:tabs>
        <w:jc w:val="both"/>
        <w:rPr>
          <w:rFonts w:ascii="Arial" w:hAnsi="Arial" w:cs="Arial"/>
        </w:rPr>
      </w:pPr>
    </w:p>
    <w:p w:rsidR="004403AA" w:rsidRDefault="004403AA">
      <w:pPr>
        <w:tabs>
          <w:tab w:val="left" w:pos="284"/>
        </w:tabs>
        <w:jc w:val="both"/>
        <w:rPr>
          <w:rFonts w:ascii="Arial" w:hAnsi="Arial" w:cs="Arial"/>
        </w:rPr>
      </w:pPr>
    </w:p>
    <w:p w:rsidR="004403AA" w:rsidRDefault="001623F5">
      <w:pPr>
        <w:pStyle w:val="Corpodetexto31"/>
        <w:tabs>
          <w:tab w:val="left" w:pos="284"/>
        </w:tabs>
        <w:rPr>
          <w:b/>
          <w:color w:val="auto"/>
        </w:rPr>
      </w:pPr>
      <w:r>
        <w:rPr>
          <w:b/>
          <w:color w:val="auto"/>
        </w:rPr>
        <w:t>EMPRESA:</w:t>
      </w:r>
    </w:p>
    <w:p w:rsidR="004403AA" w:rsidRDefault="001623F5">
      <w:pPr>
        <w:tabs>
          <w:tab w:val="left" w:pos="284"/>
        </w:tabs>
        <w:jc w:val="both"/>
        <w:rPr>
          <w:rFonts w:ascii="Arial" w:hAnsi="Arial" w:cs="Arial"/>
        </w:rPr>
      </w:pPr>
      <w:r>
        <w:rPr>
          <w:rFonts w:ascii="Arial" w:hAnsi="Arial" w:cs="Arial"/>
        </w:rPr>
        <w:t>Razão Social:</w:t>
      </w:r>
    </w:p>
    <w:p w:rsidR="004403AA" w:rsidRDefault="001623F5">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4403AA" w:rsidRDefault="001623F5">
      <w:pPr>
        <w:tabs>
          <w:tab w:val="left" w:pos="284"/>
        </w:tabs>
        <w:jc w:val="both"/>
        <w:rPr>
          <w:rFonts w:ascii="Arial" w:hAnsi="Arial" w:cs="Arial"/>
        </w:rPr>
      </w:pPr>
      <w:r>
        <w:rPr>
          <w:rFonts w:ascii="Arial" w:hAnsi="Arial" w:cs="Arial"/>
        </w:rPr>
        <w:t>Endereço:</w:t>
      </w:r>
      <w:r>
        <w:rPr>
          <w:rFonts w:ascii="Arial" w:hAnsi="Arial" w:cs="Arial"/>
        </w:rPr>
        <w:tab/>
      </w:r>
    </w:p>
    <w:p w:rsidR="004403AA" w:rsidRDefault="001623F5">
      <w:pPr>
        <w:pStyle w:val="Corpodetexto21"/>
        <w:tabs>
          <w:tab w:val="left" w:pos="284"/>
        </w:tabs>
        <w:rPr>
          <w:b w:val="0"/>
          <w:sz w:val="20"/>
        </w:rPr>
      </w:pPr>
      <w:r>
        <w:rPr>
          <w:b w:val="0"/>
          <w:sz w:val="20"/>
        </w:rPr>
        <w:t>Telefone:</w:t>
      </w:r>
    </w:p>
    <w:p w:rsidR="004403AA" w:rsidRDefault="001623F5">
      <w:pPr>
        <w:pStyle w:val="Corpodetexto21"/>
        <w:tabs>
          <w:tab w:val="left" w:pos="284"/>
        </w:tabs>
        <w:rPr>
          <w:b w:val="0"/>
          <w:sz w:val="20"/>
        </w:rPr>
      </w:pPr>
      <w:proofErr w:type="spellStart"/>
      <w:r>
        <w:rPr>
          <w:b w:val="0"/>
          <w:sz w:val="20"/>
        </w:rPr>
        <w:t>Email</w:t>
      </w:r>
      <w:proofErr w:type="spellEnd"/>
      <w:r>
        <w:rPr>
          <w:b w:val="0"/>
          <w:sz w:val="20"/>
        </w:rPr>
        <w:t xml:space="preserve"> Comercial: </w:t>
      </w:r>
    </w:p>
    <w:p w:rsidR="004403AA" w:rsidRDefault="001623F5">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rsidR="004403AA" w:rsidRDefault="004403AA">
      <w:pPr>
        <w:tabs>
          <w:tab w:val="left" w:pos="284"/>
        </w:tabs>
        <w:jc w:val="both"/>
        <w:rPr>
          <w:rFonts w:ascii="Arial" w:hAnsi="Arial" w:cs="Arial"/>
        </w:rPr>
      </w:pPr>
    </w:p>
    <w:p w:rsidR="004403AA" w:rsidRDefault="004403AA">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45"/>
        <w:gridCol w:w="854"/>
        <w:gridCol w:w="4533"/>
        <w:gridCol w:w="1416"/>
        <w:gridCol w:w="1700"/>
      </w:tblGrid>
      <w:tr w:rsidR="004403AA">
        <w:trPr>
          <w:trHeight w:val="283"/>
          <w:jc w:val="center"/>
        </w:trPr>
        <w:tc>
          <w:tcPr>
            <w:tcW w:w="566" w:type="dxa"/>
            <w:tcBorders>
              <w:top w:val="single" w:sz="4" w:space="0" w:color="000000"/>
              <w:left w:val="single" w:sz="4" w:space="0" w:color="000000"/>
              <w:bottom w:val="single" w:sz="4" w:space="0" w:color="000000"/>
            </w:tcBorders>
            <w:vAlign w:val="center"/>
          </w:tcPr>
          <w:p w:rsidR="004403AA" w:rsidRDefault="001623F5">
            <w:pPr>
              <w:pStyle w:val="Contedodatabela"/>
              <w:widowControl w:val="0"/>
              <w:tabs>
                <w:tab w:val="left" w:pos="284"/>
              </w:tabs>
              <w:jc w:val="center"/>
              <w:rPr>
                <w:rFonts w:ascii="Arial" w:hAnsi="Arial" w:cs="Arial"/>
                <w:b/>
              </w:rPr>
            </w:pPr>
            <w:r>
              <w:rPr>
                <w:rFonts w:ascii="Arial" w:hAnsi="Arial" w:cs="Arial"/>
                <w:b/>
              </w:rPr>
              <w:t>Item</w:t>
            </w:r>
          </w:p>
        </w:tc>
        <w:tc>
          <w:tcPr>
            <w:tcW w:w="845" w:type="dxa"/>
            <w:tcBorders>
              <w:top w:val="single" w:sz="4" w:space="0" w:color="000000"/>
              <w:left w:val="single" w:sz="4" w:space="0" w:color="000000"/>
              <w:bottom w:val="single" w:sz="4" w:space="0" w:color="000000"/>
            </w:tcBorders>
            <w:vAlign w:val="center"/>
          </w:tcPr>
          <w:p w:rsidR="004403AA" w:rsidRDefault="001623F5">
            <w:pPr>
              <w:pStyle w:val="Contedodatabela"/>
              <w:widowControl w:val="0"/>
              <w:tabs>
                <w:tab w:val="left" w:pos="284"/>
              </w:tabs>
              <w:jc w:val="center"/>
              <w:rPr>
                <w:rFonts w:ascii="Arial" w:hAnsi="Arial" w:cs="Arial"/>
                <w:b/>
              </w:rPr>
            </w:pPr>
            <w:r>
              <w:rPr>
                <w:rFonts w:ascii="Arial" w:hAnsi="Arial" w:cs="Arial"/>
                <w:b/>
              </w:rPr>
              <w:t>Quant.</w:t>
            </w:r>
          </w:p>
        </w:tc>
        <w:tc>
          <w:tcPr>
            <w:tcW w:w="854" w:type="dxa"/>
            <w:tcBorders>
              <w:top w:val="single" w:sz="4" w:space="0" w:color="000000"/>
              <w:left w:val="single" w:sz="4" w:space="0" w:color="000000"/>
              <w:bottom w:val="single" w:sz="4" w:space="0" w:color="000000"/>
            </w:tcBorders>
            <w:vAlign w:val="center"/>
          </w:tcPr>
          <w:p w:rsidR="004403AA" w:rsidRDefault="001623F5">
            <w:pPr>
              <w:pStyle w:val="Contedodatabela"/>
              <w:widowControl w:val="0"/>
              <w:tabs>
                <w:tab w:val="left" w:pos="284"/>
              </w:tabs>
              <w:jc w:val="center"/>
              <w:rPr>
                <w:rFonts w:ascii="Arial" w:hAnsi="Arial" w:cs="Arial"/>
                <w:b/>
              </w:rPr>
            </w:pPr>
            <w:r>
              <w:rPr>
                <w:rFonts w:ascii="Arial" w:hAnsi="Arial"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rsidR="004403AA" w:rsidRDefault="001623F5">
            <w:pPr>
              <w:pStyle w:val="Contedodatabela"/>
              <w:widowControl w:val="0"/>
              <w:tabs>
                <w:tab w:val="left" w:pos="284"/>
              </w:tabs>
              <w:jc w:val="center"/>
              <w:rPr>
                <w:rFonts w:ascii="Arial" w:hAnsi="Arial" w:cs="Arial"/>
              </w:rPr>
            </w:pPr>
            <w:r>
              <w:rPr>
                <w:rFonts w:ascii="Arial" w:hAnsi="Arial"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rsidR="004403AA" w:rsidRDefault="001623F5">
            <w:pPr>
              <w:pStyle w:val="Contedodatabela"/>
              <w:widowControl w:val="0"/>
              <w:tabs>
                <w:tab w:val="left" w:pos="284"/>
              </w:tabs>
              <w:jc w:val="center"/>
              <w:rPr>
                <w:rFonts w:ascii="Arial" w:hAnsi="Arial" w:cs="Arial"/>
                <w:b/>
              </w:rPr>
            </w:pPr>
            <w:r>
              <w:rPr>
                <w:rFonts w:ascii="Arial" w:hAnsi="Arial" w:cs="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rsidR="004403AA" w:rsidRDefault="001623F5">
            <w:pPr>
              <w:pStyle w:val="Contedodatabela"/>
              <w:widowControl w:val="0"/>
              <w:tabs>
                <w:tab w:val="left" w:pos="284"/>
              </w:tabs>
              <w:jc w:val="center"/>
              <w:rPr>
                <w:rFonts w:ascii="Arial" w:hAnsi="Arial" w:cs="Arial"/>
                <w:b/>
              </w:rPr>
            </w:pPr>
            <w:r>
              <w:rPr>
                <w:rFonts w:ascii="Arial" w:hAnsi="Arial" w:cs="Arial"/>
                <w:b/>
              </w:rPr>
              <w:t>Valor Total</w:t>
            </w:r>
          </w:p>
        </w:tc>
      </w:tr>
      <w:tr w:rsidR="004403AA">
        <w:trPr>
          <w:trHeight w:val="283"/>
          <w:jc w:val="center"/>
        </w:trPr>
        <w:tc>
          <w:tcPr>
            <w:tcW w:w="566" w:type="dxa"/>
            <w:tcBorders>
              <w:top w:val="single" w:sz="4" w:space="0" w:color="000000"/>
              <w:left w:val="single" w:sz="4" w:space="0" w:color="000000"/>
              <w:bottom w:val="single" w:sz="4" w:space="0" w:color="000000"/>
            </w:tcBorders>
            <w:vAlign w:val="center"/>
          </w:tcPr>
          <w:p w:rsidR="004403AA" w:rsidRDefault="004403AA">
            <w:pPr>
              <w:widowControl w:val="0"/>
              <w:tabs>
                <w:tab w:val="left" w:pos="284"/>
              </w:tabs>
              <w:ind w:hanging="2"/>
              <w:jc w:val="center"/>
              <w:rPr>
                <w:rFonts w:ascii="Arial" w:eastAsia="Arial" w:hAnsi="Arial" w:cs="Arial"/>
              </w:rPr>
            </w:pPr>
          </w:p>
        </w:tc>
        <w:tc>
          <w:tcPr>
            <w:tcW w:w="845" w:type="dxa"/>
            <w:tcBorders>
              <w:top w:val="single" w:sz="4" w:space="0" w:color="000000"/>
              <w:left w:val="single" w:sz="4" w:space="0" w:color="000000"/>
              <w:bottom w:val="single" w:sz="4" w:space="0" w:color="000000"/>
            </w:tcBorders>
            <w:vAlign w:val="center"/>
          </w:tcPr>
          <w:p w:rsidR="004403AA" w:rsidRDefault="004403AA">
            <w:pPr>
              <w:widowControl w:val="0"/>
              <w:tabs>
                <w:tab w:val="left" w:pos="284"/>
              </w:tabs>
              <w:ind w:hanging="2"/>
              <w:jc w:val="center"/>
              <w:rPr>
                <w:rFonts w:ascii="Arial" w:eastAsia="Arial" w:hAnsi="Arial" w:cs="Arial"/>
              </w:rPr>
            </w:pPr>
          </w:p>
        </w:tc>
        <w:tc>
          <w:tcPr>
            <w:tcW w:w="854" w:type="dxa"/>
            <w:tcBorders>
              <w:top w:val="single" w:sz="4" w:space="0" w:color="000000"/>
              <w:left w:val="single" w:sz="4" w:space="0" w:color="000000"/>
              <w:bottom w:val="single" w:sz="4" w:space="0" w:color="000000"/>
            </w:tcBorders>
            <w:vAlign w:val="center"/>
          </w:tcPr>
          <w:p w:rsidR="004403AA" w:rsidRDefault="004403AA">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4403AA" w:rsidRDefault="004403AA">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4403AA" w:rsidRDefault="004403AA">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4403AA" w:rsidRDefault="004403AA">
            <w:pPr>
              <w:widowControl w:val="0"/>
              <w:tabs>
                <w:tab w:val="left" w:pos="284"/>
              </w:tabs>
              <w:ind w:hanging="2"/>
              <w:jc w:val="center"/>
              <w:rPr>
                <w:rFonts w:ascii="Arial" w:eastAsia="Arial" w:hAnsi="Arial" w:cs="Arial"/>
              </w:rPr>
            </w:pPr>
          </w:p>
        </w:tc>
      </w:tr>
      <w:tr w:rsidR="004403AA">
        <w:trPr>
          <w:trHeight w:val="283"/>
          <w:jc w:val="center"/>
        </w:trPr>
        <w:tc>
          <w:tcPr>
            <w:tcW w:w="566" w:type="dxa"/>
            <w:tcBorders>
              <w:top w:val="single" w:sz="4" w:space="0" w:color="000000"/>
              <w:left w:val="single" w:sz="4" w:space="0" w:color="000000"/>
              <w:bottom w:val="single" w:sz="4" w:space="0" w:color="000000"/>
            </w:tcBorders>
            <w:vAlign w:val="center"/>
          </w:tcPr>
          <w:p w:rsidR="004403AA" w:rsidRDefault="004403AA">
            <w:pPr>
              <w:widowControl w:val="0"/>
              <w:tabs>
                <w:tab w:val="left" w:pos="284"/>
              </w:tabs>
              <w:ind w:hanging="2"/>
              <w:jc w:val="center"/>
              <w:rPr>
                <w:rFonts w:ascii="Arial" w:eastAsia="Arial" w:hAnsi="Arial" w:cs="Arial"/>
              </w:rPr>
            </w:pPr>
          </w:p>
        </w:tc>
        <w:tc>
          <w:tcPr>
            <w:tcW w:w="845" w:type="dxa"/>
            <w:tcBorders>
              <w:top w:val="single" w:sz="4" w:space="0" w:color="000000"/>
              <w:left w:val="single" w:sz="4" w:space="0" w:color="000000"/>
              <w:bottom w:val="single" w:sz="4" w:space="0" w:color="000000"/>
            </w:tcBorders>
            <w:vAlign w:val="center"/>
          </w:tcPr>
          <w:p w:rsidR="004403AA" w:rsidRDefault="004403AA">
            <w:pPr>
              <w:widowControl w:val="0"/>
              <w:tabs>
                <w:tab w:val="left" w:pos="284"/>
              </w:tabs>
              <w:ind w:hanging="2"/>
              <w:jc w:val="center"/>
              <w:rPr>
                <w:rFonts w:ascii="Arial" w:eastAsia="Arial" w:hAnsi="Arial" w:cs="Arial"/>
              </w:rPr>
            </w:pPr>
          </w:p>
        </w:tc>
        <w:tc>
          <w:tcPr>
            <w:tcW w:w="854" w:type="dxa"/>
            <w:tcBorders>
              <w:top w:val="single" w:sz="4" w:space="0" w:color="000000"/>
              <w:left w:val="single" w:sz="4" w:space="0" w:color="000000"/>
              <w:bottom w:val="single" w:sz="4" w:space="0" w:color="000000"/>
            </w:tcBorders>
            <w:vAlign w:val="center"/>
          </w:tcPr>
          <w:p w:rsidR="004403AA" w:rsidRDefault="004403AA">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4403AA" w:rsidRDefault="004403AA">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4403AA" w:rsidRDefault="004403AA">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4403AA" w:rsidRDefault="004403AA">
            <w:pPr>
              <w:widowControl w:val="0"/>
              <w:tabs>
                <w:tab w:val="left" w:pos="284"/>
              </w:tabs>
              <w:ind w:hanging="2"/>
              <w:jc w:val="center"/>
              <w:rPr>
                <w:rFonts w:ascii="Arial" w:eastAsia="Arial" w:hAnsi="Arial" w:cs="Arial"/>
              </w:rPr>
            </w:pPr>
          </w:p>
        </w:tc>
      </w:tr>
    </w:tbl>
    <w:p w:rsidR="004403AA" w:rsidRDefault="004403AA">
      <w:pPr>
        <w:tabs>
          <w:tab w:val="left" w:pos="284"/>
        </w:tabs>
        <w:jc w:val="both"/>
        <w:rPr>
          <w:rFonts w:ascii="Arial" w:hAnsi="Arial" w:cs="Arial"/>
        </w:rPr>
      </w:pPr>
    </w:p>
    <w:p w:rsidR="004403AA" w:rsidRDefault="004403AA">
      <w:pPr>
        <w:tabs>
          <w:tab w:val="left" w:pos="284"/>
        </w:tabs>
        <w:jc w:val="both"/>
        <w:rPr>
          <w:rFonts w:ascii="Arial" w:hAnsi="Arial" w:cs="Arial"/>
        </w:rPr>
      </w:pPr>
    </w:p>
    <w:p w:rsidR="004403AA" w:rsidRDefault="004403AA">
      <w:pPr>
        <w:tabs>
          <w:tab w:val="left" w:pos="284"/>
        </w:tabs>
        <w:jc w:val="both"/>
        <w:rPr>
          <w:rFonts w:ascii="Arial" w:hAnsi="Arial" w:cs="Arial"/>
        </w:rPr>
      </w:pPr>
    </w:p>
    <w:p w:rsidR="004403AA" w:rsidRDefault="004403AA">
      <w:pPr>
        <w:tabs>
          <w:tab w:val="left" w:pos="284"/>
        </w:tabs>
        <w:jc w:val="both"/>
        <w:rPr>
          <w:rFonts w:ascii="Arial" w:hAnsi="Arial" w:cs="Arial"/>
        </w:rPr>
      </w:pPr>
    </w:p>
    <w:p w:rsidR="004403AA" w:rsidRDefault="004403AA">
      <w:pPr>
        <w:tabs>
          <w:tab w:val="left" w:pos="284"/>
        </w:tabs>
        <w:jc w:val="both"/>
        <w:rPr>
          <w:rFonts w:ascii="Arial" w:hAnsi="Arial" w:cs="Arial"/>
        </w:rPr>
      </w:pPr>
    </w:p>
    <w:p w:rsidR="004403AA" w:rsidRDefault="001623F5">
      <w:pPr>
        <w:pStyle w:val="Corpodetexto31"/>
        <w:tabs>
          <w:tab w:val="left" w:pos="284"/>
        </w:tabs>
        <w:rPr>
          <w:b/>
          <w:color w:val="auto"/>
        </w:rPr>
      </w:pPr>
      <w:r>
        <w:rPr>
          <w:b/>
          <w:color w:val="auto"/>
        </w:rPr>
        <w:t>DADOS BANCÁRIOS PARA FINS DE PAGAMENTO:</w:t>
      </w:r>
    </w:p>
    <w:p w:rsidR="004403AA" w:rsidRDefault="001623F5">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4403AA" w:rsidRDefault="001623F5">
      <w:pPr>
        <w:pStyle w:val="Corpodetexto31"/>
        <w:tabs>
          <w:tab w:val="left" w:pos="284"/>
        </w:tabs>
        <w:rPr>
          <w:color w:val="auto"/>
        </w:rPr>
      </w:pPr>
      <w:r>
        <w:rPr>
          <w:color w:val="auto"/>
        </w:rPr>
        <w:t>Nº da Agência:</w:t>
      </w:r>
      <w:r>
        <w:rPr>
          <w:color w:val="auto"/>
        </w:rPr>
        <w:tab/>
      </w:r>
      <w:r>
        <w:rPr>
          <w:color w:val="auto"/>
        </w:rPr>
        <w:tab/>
      </w:r>
      <w:r>
        <w:rPr>
          <w:color w:val="auto"/>
        </w:rPr>
        <w:tab/>
      </w:r>
    </w:p>
    <w:p w:rsidR="004403AA" w:rsidRDefault="001623F5">
      <w:pPr>
        <w:pStyle w:val="Corpodetexto31"/>
        <w:tabs>
          <w:tab w:val="left" w:pos="284"/>
        </w:tabs>
        <w:rPr>
          <w:b/>
          <w:color w:val="auto"/>
        </w:rPr>
      </w:pPr>
      <w:r>
        <w:rPr>
          <w:color w:val="auto"/>
        </w:rPr>
        <w:t>Nº Conta Corrente</w:t>
      </w:r>
    </w:p>
    <w:p w:rsidR="004403AA" w:rsidRDefault="004403AA">
      <w:pPr>
        <w:pStyle w:val="Corpodetexto31"/>
        <w:tabs>
          <w:tab w:val="left" w:pos="284"/>
        </w:tabs>
        <w:rPr>
          <w:b/>
          <w:color w:val="auto"/>
        </w:rPr>
      </w:pPr>
    </w:p>
    <w:p w:rsidR="004403AA" w:rsidRDefault="004403AA">
      <w:pPr>
        <w:pStyle w:val="Corpodetexto31"/>
        <w:tabs>
          <w:tab w:val="left" w:pos="284"/>
        </w:tabs>
        <w:rPr>
          <w:b/>
          <w:color w:val="auto"/>
        </w:rPr>
      </w:pPr>
    </w:p>
    <w:p w:rsidR="004403AA" w:rsidRDefault="004403AA">
      <w:pPr>
        <w:pStyle w:val="Corpodetexto31"/>
        <w:tabs>
          <w:tab w:val="left" w:pos="284"/>
        </w:tabs>
        <w:rPr>
          <w:b/>
          <w:color w:val="auto"/>
        </w:rPr>
      </w:pPr>
    </w:p>
    <w:p w:rsidR="004403AA" w:rsidRDefault="004403AA">
      <w:pPr>
        <w:pStyle w:val="Corpodetexto31"/>
        <w:tabs>
          <w:tab w:val="left" w:pos="284"/>
        </w:tabs>
        <w:rPr>
          <w:b/>
          <w:color w:val="auto"/>
        </w:rPr>
      </w:pPr>
    </w:p>
    <w:p w:rsidR="004403AA" w:rsidRDefault="004403AA">
      <w:pPr>
        <w:pStyle w:val="Corpodetexto31"/>
        <w:tabs>
          <w:tab w:val="left" w:pos="284"/>
        </w:tabs>
        <w:rPr>
          <w:b/>
          <w:color w:val="auto"/>
        </w:rPr>
      </w:pPr>
    </w:p>
    <w:p w:rsidR="004403AA" w:rsidRDefault="001623F5">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rsidR="004403AA" w:rsidRDefault="001623F5">
      <w:pPr>
        <w:tabs>
          <w:tab w:val="left" w:pos="284"/>
        </w:tabs>
        <w:jc w:val="both"/>
        <w:rPr>
          <w:rFonts w:ascii="Arial" w:hAnsi="Arial" w:cs="Arial"/>
        </w:rPr>
      </w:pPr>
      <w:r>
        <w:rPr>
          <w:rFonts w:ascii="Arial" w:hAnsi="Arial" w:cs="Arial"/>
        </w:rPr>
        <w:t>Nome:</w:t>
      </w:r>
    </w:p>
    <w:p w:rsidR="004403AA" w:rsidRDefault="001623F5">
      <w:pPr>
        <w:tabs>
          <w:tab w:val="left" w:pos="284"/>
        </w:tabs>
        <w:jc w:val="both"/>
        <w:rPr>
          <w:rFonts w:ascii="Arial" w:hAnsi="Arial" w:cs="Arial"/>
        </w:rPr>
      </w:pPr>
      <w:r>
        <w:rPr>
          <w:rFonts w:ascii="Arial" w:hAnsi="Arial" w:cs="Arial"/>
        </w:rPr>
        <w:t>CPF:</w:t>
      </w:r>
    </w:p>
    <w:p w:rsidR="004403AA" w:rsidRDefault="001623F5">
      <w:pPr>
        <w:tabs>
          <w:tab w:val="left" w:pos="284"/>
        </w:tabs>
        <w:jc w:val="both"/>
        <w:rPr>
          <w:rFonts w:ascii="Arial" w:hAnsi="Arial" w:cs="Arial"/>
        </w:rPr>
      </w:pPr>
      <w:r>
        <w:rPr>
          <w:rFonts w:ascii="Arial" w:hAnsi="Arial" w:cs="Arial"/>
        </w:rPr>
        <w:t>RG:</w:t>
      </w:r>
    </w:p>
    <w:p w:rsidR="004403AA" w:rsidRDefault="001623F5">
      <w:pPr>
        <w:tabs>
          <w:tab w:val="left" w:pos="284"/>
        </w:tabs>
        <w:jc w:val="both"/>
        <w:rPr>
          <w:rFonts w:ascii="Arial" w:hAnsi="Arial" w:cs="Arial"/>
        </w:rPr>
      </w:pPr>
      <w:r>
        <w:rPr>
          <w:rFonts w:ascii="Arial" w:hAnsi="Arial" w:cs="Arial"/>
        </w:rPr>
        <w:t>Nacionalidade:</w:t>
      </w:r>
    </w:p>
    <w:p w:rsidR="004403AA" w:rsidRDefault="001623F5">
      <w:pPr>
        <w:tabs>
          <w:tab w:val="left" w:pos="284"/>
        </w:tabs>
        <w:jc w:val="both"/>
        <w:rPr>
          <w:rFonts w:ascii="Arial" w:hAnsi="Arial" w:cs="Arial"/>
        </w:rPr>
      </w:pPr>
      <w:r>
        <w:rPr>
          <w:rFonts w:ascii="Arial" w:hAnsi="Arial" w:cs="Arial"/>
        </w:rPr>
        <w:t>Estado Civil:</w:t>
      </w:r>
    </w:p>
    <w:p w:rsidR="004403AA" w:rsidRDefault="001623F5">
      <w:pPr>
        <w:tabs>
          <w:tab w:val="left" w:pos="284"/>
        </w:tabs>
        <w:jc w:val="both"/>
        <w:rPr>
          <w:rFonts w:ascii="Arial" w:hAnsi="Arial" w:cs="Arial"/>
        </w:rPr>
      </w:pPr>
      <w:r>
        <w:rPr>
          <w:rFonts w:ascii="Arial" w:hAnsi="Arial" w:cs="Arial"/>
        </w:rPr>
        <w:t>Endereço residencial:</w:t>
      </w:r>
    </w:p>
    <w:p w:rsidR="004403AA" w:rsidRDefault="001623F5">
      <w:pPr>
        <w:tabs>
          <w:tab w:val="left" w:pos="284"/>
        </w:tabs>
        <w:jc w:val="both"/>
        <w:rPr>
          <w:rFonts w:ascii="Arial" w:hAnsi="Arial" w:cs="Arial"/>
        </w:rPr>
      </w:pPr>
      <w:r>
        <w:rPr>
          <w:rFonts w:ascii="Arial" w:hAnsi="Arial" w:cs="Arial"/>
        </w:rPr>
        <w:t>Profissão:</w:t>
      </w:r>
    </w:p>
    <w:p w:rsidR="004403AA" w:rsidRDefault="001623F5">
      <w:pPr>
        <w:tabs>
          <w:tab w:val="left" w:pos="284"/>
        </w:tabs>
        <w:jc w:val="both"/>
        <w:rPr>
          <w:rFonts w:ascii="Arial" w:hAnsi="Arial" w:cs="Arial"/>
        </w:rPr>
      </w:pPr>
      <w:r>
        <w:rPr>
          <w:rFonts w:ascii="Arial" w:hAnsi="Arial" w:cs="Arial"/>
        </w:rPr>
        <w:t>Cargo que ocupa na empresa:</w:t>
      </w:r>
    </w:p>
    <w:p w:rsidR="004403AA" w:rsidRDefault="004403AA">
      <w:pPr>
        <w:pStyle w:val="Recuodecorpodetexto"/>
        <w:widowControl w:val="0"/>
        <w:spacing w:line="240" w:lineRule="auto"/>
        <w:jc w:val="center"/>
        <w:rPr>
          <w:color w:val="auto"/>
          <w:sz w:val="20"/>
          <w:szCs w:val="20"/>
          <w:lang w:val="pt-BR"/>
        </w:rPr>
      </w:pPr>
    </w:p>
    <w:p w:rsidR="004403AA" w:rsidRDefault="004403AA">
      <w:pPr>
        <w:jc w:val="both"/>
        <w:rPr>
          <w:rFonts w:ascii="Arial" w:hAnsi="Arial" w:cs="Arial"/>
        </w:rPr>
      </w:pPr>
    </w:p>
    <w:sectPr w:rsidR="004403AA">
      <w:headerReference w:type="default" r:id="rId18"/>
      <w:footerReference w:type="default" r:id="rId19"/>
      <w:pgSz w:w="11906" w:h="16838"/>
      <w:pgMar w:top="1418" w:right="850" w:bottom="568" w:left="1134" w:header="1146" w:footer="420" w:gutter="0"/>
      <w:cols w:space="720"/>
      <w:formProt w:val="0"/>
      <w:docGrid w:linePitch="600" w:charSpace="5734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22A1" w:rsidRDefault="002022A1">
      <w:r>
        <w:separator/>
      </w:r>
    </w:p>
  </w:endnote>
  <w:endnote w:type="continuationSeparator" w:id="0">
    <w:p w:rsidR="002022A1" w:rsidRDefault="002022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Basic Sans SemiBold">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22A1" w:rsidRDefault="002022A1">
    <w:pPr>
      <w:ind w:left="3346"/>
      <w:rPr>
        <w:rFonts w:ascii="Arial" w:hAnsi="Arial" w:cs="Arial"/>
      </w:rPr>
    </w:pPr>
    <w:r>
      <w:rPr>
        <w:rFonts w:ascii="Arial" w:hAnsi="Arial" w:cs="Arial"/>
        <w:noProof/>
        <w:lang w:eastAsia="pt-BR"/>
      </w:rPr>
      <w:drawing>
        <wp:anchor distT="0" distB="0" distL="0" distR="0" simplePos="0" relativeHeight="13" behindDoc="1" locked="0" layoutInCell="0" allowOverlap="1" wp14:anchorId="605D02B3" wp14:editId="6B3D873C">
          <wp:simplePos x="0" y="0"/>
          <wp:positionH relativeFrom="column">
            <wp:posOffset>-6985</wp:posOffset>
          </wp:positionH>
          <wp:positionV relativeFrom="paragraph">
            <wp:posOffset>-2540</wp:posOffset>
          </wp:positionV>
          <wp:extent cx="6306820" cy="601345"/>
          <wp:effectExtent l="0" t="0" r="0" b="0"/>
          <wp:wrapNone/>
          <wp:docPr id="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457267562"/>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rsidR="002022A1" w:rsidRDefault="002022A1">
    <w:pPr>
      <w:ind w:left="3346"/>
      <w:rPr>
        <w:rFonts w:ascii="Arial" w:hAnsi="Arial" w:cs="Arial"/>
        <w:sz w:val="16"/>
      </w:rPr>
    </w:pPr>
    <w:r>
      <w:rPr>
        <w:rFonts w:ascii="Arial" w:hAnsi="Arial" w:cs="Arial"/>
        <w:sz w:val="16"/>
      </w:rPr>
      <w:t xml:space="preserve">Dispensa </w:t>
    </w:r>
    <w:proofErr w:type="gramStart"/>
    <w:r>
      <w:rPr>
        <w:rFonts w:ascii="Arial" w:hAnsi="Arial" w:cs="Arial"/>
        <w:sz w:val="16"/>
      </w:rPr>
      <w:t>Eletrônica nº</w:t>
    </w:r>
    <w:proofErr w:type="gramEnd"/>
    <w:r>
      <w:rPr>
        <w:rFonts w:ascii="Arial" w:hAnsi="Arial" w:cs="Arial"/>
        <w:sz w:val="16"/>
      </w:rPr>
      <w:t xml:space="preserve"> 9</w:t>
    </w:r>
    <w:r w:rsidR="0042233E">
      <w:rPr>
        <w:rFonts w:ascii="Arial" w:hAnsi="Arial" w:cs="Arial"/>
        <w:sz w:val="16"/>
      </w:rPr>
      <w:t>7</w:t>
    </w:r>
    <w:r>
      <w:rPr>
        <w:rFonts w:ascii="Arial" w:hAnsi="Arial" w:cs="Arial"/>
        <w:sz w:val="16"/>
      </w:rPr>
      <w:t xml:space="preserve">/2024 - Página </w:t>
    </w:r>
    <w:r>
      <w:rPr>
        <w:rFonts w:ascii="Arial" w:hAnsi="Arial" w:cs="Arial"/>
        <w:b/>
        <w:sz w:val="16"/>
      </w:rPr>
      <w:fldChar w:fldCharType="begin"/>
    </w:r>
    <w:r>
      <w:rPr>
        <w:rFonts w:ascii="Arial" w:hAnsi="Arial" w:cs="Arial"/>
        <w:b/>
        <w:sz w:val="16"/>
      </w:rPr>
      <w:instrText xml:space="preserve"> PAGE </w:instrText>
    </w:r>
    <w:r>
      <w:rPr>
        <w:rFonts w:ascii="Arial" w:hAnsi="Arial" w:cs="Arial"/>
        <w:b/>
        <w:sz w:val="16"/>
      </w:rPr>
      <w:fldChar w:fldCharType="separate"/>
    </w:r>
    <w:r w:rsidR="0042233E">
      <w:rPr>
        <w:rFonts w:ascii="Arial" w:hAnsi="Arial" w:cs="Arial"/>
        <w:b/>
        <w:noProof/>
        <w:sz w:val="16"/>
      </w:rPr>
      <w:t>12</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w:instrText>
    </w:r>
    <w:r>
      <w:rPr>
        <w:rFonts w:ascii="Arial" w:hAnsi="Arial" w:cs="Arial"/>
        <w:b/>
        <w:sz w:val="16"/>
      </w:rPr>
      <w:fldChar w:fldCharType="separate"/>
    </w:r>
    <w:r w:rsidR="0042233E">
      <w:rPr>
        <w:rFonts w:ascii="Arial" w:hAnsi="Arial" w:cs="Arial"/>
        <w:b/>
        <w:noProof/>
        <w:sz w:val="16"/>
      </w:rPr>
      <w:t>12</w:t>
    </w:r>
    <w:r>
      <w:rPr>
        <w:rFonts w:ascii="Arial" w:hAnsi="Arial" w:cs="Arial"/>
        <w:b/>
        <w:sz w:val="16"/>
      </w:rPr>
      <w:fldChar w:fldCharType="end"/>
    </w:r>
  </w:p>
  <w:p w:rsidR="002022A1" w:rsidRDefault="002022A1">
    <w:pPr>
      <w:ind w:left="3346"/>
      <w:rPr>
        <w:rFonts w:ascii="Arial" w:hAnsi="Arial" w:cs="Arial"/>
        <w:sz w:val="4"/>
        <w:szCs w:val="4"/>
      </w:rPr>
    </w:pPr>
  </w:p>
  <w:p w:rsidR="002022A1" w:rsidRDefault="002022A1">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rsidR="002022A1" w:rsidRDefault="002022A1">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rsidR="002022A1" w:rsidRDefault="002022A1">
    <w:pPr>
      <w:jc w:val="center"/>
    </w:pPr>
  </w:p>
  <w:p w:rsidR="002022A1" w:rsidRDefault="002022A1">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22A1" w:rsidRDefault="002022A1">
      <w:r>
        <w:separator/>
      </w:r>
    </w:p>
  </w:footnote>
  <w:footnote w:type="continuationSeparator" w:id="0">
    <w:p w:rsidR="002022A1" w:rsidRDefault="002022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22A1" w:rsidRDefault="002022A1">
    <w:pPr>
      <w:pStyle w:val="Cabealho"/>
    </w:pPr>
    <w:r>
      <w:rPr>
        <w:noProof/>
        <w:lang w:eastAsia="pt-BR"/>
      </w:rPr>
      <w:drawing>
        <wp:anchor distT="0" distB="0" distL="0" distR="0" simplePos="0" relativeHeight="25" behindDoc="1" locked="0" layoutInCell="0" allowOverlap="1">
          <wp:simplePos x="0" y="0"/>
          <wp:positionH relativeFrom="column">
            <wp:posOffset>0</wp:posOffset>
          </wp:positionH>
          <wp:positionV relativeFrom="paragraph">
            <wp:posOffset>-534035</wp:posOffset>
          </wp:positionV>
          <wp:extent cx="2041525" cy="568325"/>
          <wp:effectExtent l="0" t="0" r="0" b="0"/>
          <wp:wrapNone/>
          <wp:docPr id="1"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002288220" descr="Texto&#10;&#10;Descrição gerada automaticamente"/>
                  <pic:cNvPicPr>
                    <a:picLocks noChangeAspect="1" noChangeArrowheads="1"/>
                  </pic:cNvPicPr>
                </pic:nvPicPr>
                <pic:blipFill>
                  <a:blip r:embed="rId1"/>
                  <a:stretch>
                    <a:fillRect/>
                  </a:stretch>
                </pic:blipFill>
                <pic:spPr bwMode="auto">
                  <a:xfrm>
                    <a:off x="0" y="0"/>
                    <a:ext cx="2041525" cy="56832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C6B74"/>
    <w:multiLevelType w:val="multilevel"/>
    <w:tmpl w:val="23FE2F92"/>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0C0C5E7F"/>
    <w:multiLevelType w:val="multilevel"/>
    <w:tmpl w:val="EBC43B4C"/>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32900D3B"/>
    <w:multiLevelType w:val="hybridMultilevel"/>
    <w:tmpl w:val="07B02550"/>
    <w:lvl w:ilvl="0" w:tplc="C9263C6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369C4CE3"/>
    <w:multiLevelType w:val="multilevel"/>
    <w:tmpl w:val="D9FEA57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4">
    <w:nsid w:val="3B6E3B00"/>
    <w:multiLevelType w:val="multilevel"/>
    <w:tmpl w:val="7DF0009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5">
    <w:nsid w:val="473B7699"/>
    <w:multiLevelType w:val="hybridMultilevel"/>
    <w:tmpl w:val="D6C868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5261209D"/>
    <w:multiLevelType w:val="multilevel"/>
    <w:tmpl w:val="7DF0009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7">
    <w:nsid w:val="6D843661"/>
    <w:multiLevelType w:val="hybridMultilevel"/>
    <w:tmpl w:val="E41477E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7C337697"/>
    <w:multiLevelType w:val="multilevel"/>
    <w:tmpl w:val="7DF0009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num w:numId="1">
    <w:abstractNumId w:val="1"/>
  </w:num>
  <w:num w:numId="2">
    <w:abstractNumId w:val="0"/>
  </w:num>
  <w:num w:numId="3">
    <w:abstractNumId w:val="3"/>
  </w:num>
  <w:num w:numId="4">
    <w:abstractNumId w:val="8"/>
  </w:num>
  <w:num w:numId="5">
    <w:abstractNumId w:val="8"/>
    <w:lvlOverride w:ilvl="0">
      <w:startOverride w:val="1"/>
    </w:lvlOverride>
  </w:num>
  <w:num w:numId="6">
    <w:abstractNumId w:val="8"/>
  </w:num>
  <w:num w:numId="7">
    <w:abstractNumId w:val="8"/>
  </w:num>
  <w:num w:numId="8">
    <w:abstractNumId w:val="8"/>
  </w:num>
  <w:num w:numId="9">
    <w:abstractNumId w:val="8"/>
  </w:num>
  <w:num w:numId="10">
    <w:abstractNumId w:val="8"/>
    <w:lvlOverride w:ilvl="0">
      <w:startOverride w:val="1"/>
    </w:lvlOverride>
  </w:num>
  <w:num w:numId="11">
    <w:abstractNumId w:val="8"/>
  </w:num>
  <w:num w:numId="12">
    <w:abstractNumId w:val="8"/>
  </w:num>
  <w:num w:numId="13">
    <w:abstractNumId w:val="8"/>
  </w:num>
  <w:num w:numId="14">
    <w:abstractNumId w:val="8"/>
  </w:num>
  <w:num w:numId="15">
    <w:abstractNumId w:val="8"/>
  </w:num>
  <w:num w:numId="16">
    <w:abstractNumId w:val="8"/>
  </w:num>
  <w:num w:numId="17">
    <w:abstractNumId w:val="8"/>
  </w:num>
  <w:num w:numId="18">
    <w:abstractNumId w:val="8"/>
  </w:num>
  <w:num w:numId="19">
    <w:abstractNumId w:val="8"/>
  </w:num>
  <w:num w:numId="20">
    <w:abstractNumId w:val="8"/>
  </w:num>
  <w:num w:numId="21">
    <w:abstractNumId w:val="8"/>
  </w:num>
  <w:num w:numId="22">
    <w:abstractNumId w:val="4"/>
  </w:num>
  <w:num w:numId="23">
    <w:abstractNumId w:val="2"/>
  </w:num>
  <w:num w:numId="24">
    <w:abstractNumId w:val="5"/>
  </w:num>
  <w:num w:numId="25">
    <w:abstractNumId w:val="6"/>
  </w:num>
  <w:num w:numId="26">
    <w:abstractNumId w:val="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03AA"/>
    <w:rsid w:val="001623F5"/>
    <w:rsid w:val="002022A1"/>
    <w:rsid w:val="0028231E"/>
    <w:rsid w:val="003E08AA"/>
    <w:rsid w:val="0042233E"/>
    <w:rsid w:val="004403AA"/>
    <w:rsid w:val="00513537"/>
    <w:rsid w:val="0091691B"/>
    <w:rsid w:val="00EC0B43"/>
    <w:rsid w:val="00FB7A1F"/>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tabs>
        <w:tab w:val="num"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num"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num"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num"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num" w:pos="0"/>
      </w:tabs>
      <w:ind w:left="1008" w:hanging="1008"/>
      <w:jc w:val="center"/>
      <w:outlineLvl w:val="4"/>
    </w:pPr>
    <w:rPr>
      <w:b/>
      <w:sz w:val="28"/>
      <w:lang w:val="x-none"/>
    </w:rPr>
  </w:style>
  <w:style w:type="paragraph" w:styleId="Ttulo6">
    <w:name w:val="heading 6"/>
    <w:basedOn w:val="Normal"/>
    <w:next w:val="Normal"/>
    <w:qFormat/>
    <w:pPr>
      <w:keepNext/>
      <w:tabs>
        <w:tab w:val="num"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num"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num"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num" w:pos="0"/>
      </w:tabs>
      <w:ind w:firstLine="561"/>
      <w:jc w:val="both"/>
      <w:outlineLvl w:val="8"/>
    </w:pPr>
    <w:rPr>
      <w:rFonts w:ascii="Arial" w:hAnsi="Arial" w:cs="Arial"/>
      <w:b/>
      <w:bCs/>
      <w:i/>
      <w:iCs/>
      <w:caps/>
      <w:sz w:val="22"/>
      <w:szCs w:val="2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basedOn w:val="Fontepargpadro"/>
    <w:unhideWhenUsed/>
    <w:rsid w:val="00DC4724"/>
    <w:rPr>
      <w:color w:val="0563C1" w:themeColor="hyperlink"/>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num"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num"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num"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tabs>
        <w:tab w:val="num"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num"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num"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num"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num" w:pos="0"/>
      </w:tabs>
      <w:ind w:left="1008" w:hanging="1008"/>
      <w:jc w:val="center"/>
      <w:outlineLvl w:val="4"/>
    </w:pPr>
    <w:rPr>
      <w:b/>
      <w:sz w:val="28"/>
      <w:lang w:val="x-none"/>
    </w:rPr>
  </w:style>
  <w:style w:type="paragraph" w:styleId="Ttulo6">
    <w:name w:val="heading 6"/>
    <w:basedOn w:val="Normal"/>
    <w:next w:val="Normal"/>
    <w:qFormat/>
    <w:pPr>
      <w:keepNext/>
      <w:tabs>
        <w:tab w:val="num"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num"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num"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num" w:pos="0"/>
      </w:tabs>
      <w:ind w:firstLine="561"/>
      <w:jc w:val="both"/>
      <w:outlineLvl w:val="8"/>
    </w:pPr>
    <w:rPr>
      <w:rFonts w:ascii="Arial" w:hAnsi="Arial" w:cs="Arial"/>
      <w:b/>
      <w:bCs/>
      <w:i/>
      <w:iCs/>
      <w:caps/>
      <w:sz w:val="22"/>
      <w:szCs w:val="2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basedOn w:val="Fontepargpadro"/>
    <w:unhideWhenUsed/>
    <w:rsid w:val="00DC4724"/>
    <w:rPr>
      <w:color w:val="0563C1" w:themeColor="hyperlink"/>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num"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num"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num"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compradireta@piracicaba.sp.gov.br"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 Type="http://schemas.openxmlformats.org/officeDocument/2006/relationships/customXml" Target="../customXml/item2.xml"/><Relationship Id="rId16" Type="http://schemas.openxmlformats.org/officeDocument/2006/relationships/hyperlink" Target="https://www.planalto.gov.br/ccivil_03/_ato2011-2014/2013/lei/l12846.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www.bnc.org.br/"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bnc.org.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purl.org/dc/elements/1.1/"/>
    <ds:schemaRef ds:uri="http://schemas.microsoft.com/office/2006/metadata/properties"/>
    <ds:schemaRef ds:uri="http://schemas.microsoft.com/office/infopath/2007/PartnerControls"/>
    <ds:schemaRef ds:uri="http://purl.org/dc/terms/"/>
    <ds:schemaRef ds:uri="60198707-c4ff-4d5d-8bc5-5efdd47f407d"/>
    <ds:schemaRef ds:uri="http://schemas.microsoft.com/office/2006/documentManagement/types"/>
    <ds:schemaRef ds:uri="http://schemas.openxmlformats.org/package/2006/metadata/core-properties"/>
    <ds:schemaRef ds:uri="71763c0a-43a9-4215-9c1e-ac13867d38db"/>
    <ds:schemaRef ds:uri="http://www.w3.org/XML/1998/namespace"/>
    <ds:schemaRef ds:uri="http://purl.org/dc/dcmitype/"/>
  </ds:schemaRefs>
</ds:datastoreItem>
</file>

<file path=customXml/itemProps4.xml><?xml version="1.0" encoding="utf-8"?>
<ds:datastoreItem xmlns:ds="http://schemas.openxmlformats.org/officeDocument/2006/customXml" ds:itemID="{0ECC7893-6BC3-466C-A544-2FEFCC9B22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12</Pages>
  <Words>5179</Words>
  <Characters>27969</Characters>
  <Application>Microsoft Office Word</Application>
  <DocSecurity>0</DocSecurity>
  <Lines>233</Lines>
  <Paragraphs>66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33082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Eduardo Alvarez Filho</cp:lastModifiedBy>
  <cp:revision>4</cp:revision>
  <cp:lastPrinted>2023-08-30T16:56:00Z</cp:lastPrinted>
  <dcterms:created xsi:type="dcterms:W3CDTF">2024-04-15T17:09:00Z</dcterms:created>
  <dcterms:modified xsi:type="dcterms:W3CDTF">2024-04-15T17:26:00Z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