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4F723A6F"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1D3FD0">
        <w:rPr>
          <w:b/>
          <w:color w:val="auto"/>
          <w:sz w:val="20"/>
          <w:szCs w:val="20"/>
          <w:lang w:val="pt-BR"/>
        </w:rPr>
        <w:t>106</w:t>
      </w:r>
      <w:r w:rsidR="00043D5B">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43E0B88E" w:rsidR="00A70C3D" w:rsidRPr="003B5A2D" w:rsidRDefault="00A65B45" w:rsidP="00486748">
      <w:pPr>
        <w:pStyle w:val="Recuodecorpodetexto"/>
        <w:widowControl w:val="0"/>
        <w:numPr>
          <w:ilvl w:val="0"/>
          <w:numId w:val="4"/>
        </w:numPr>
        <w:tabs>
          <w:tab w:val="left" w:pos="284"/>
        </w:tabs>
        <w:overflowPunct w:val="0"/>
        <w:spacing w:line="276"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0039509F">
        <w:rPr>
          <w:color w:val="auto"/>
          <w:sz w:val="20"/>
          <w:szCs w:val="20"/>
          <w:lang w:val="pt-BR"/>
        </w:rPr>
        <w:t xml:space="preserve"> </w:t>
      </w:r>
      <w:r w:rsidR="001D3FD0">
        <w:rPr>
          <w:b/>
          <w:bCs/>
          <w:color w:val="auto"/>
          <w:sz w:val="20"/>
          <w:szCs w:val="20"/>
          <w:lang w:val="pt-BR"/>
        </w:rPr>
        <w:t>49474</w:t>
      </w:r>
      <w:r w:rsidR="0039509F">
        <w:rPr>
          <w:b/>
          <w:bCs/>
          <w:color w:val="auto"/>
          <w:sz w:val="20"/>
          <w:szCs w:val="20"/>
          <w:lang w:val="pt-BR"/>
        </w:rPr>
        <w:t>/2024</w:t>
      </w:r>
      <w:r w:rsidRPr="00DC4724">
        <w:rPr>
          <w:b/>
          <w:color w:val="auto"/>
          <w:sz w:val="20"/>
          <w:szCs w:val="20"/>
          <w:lang w:val="pt-BR"/>
        </w:rPr>
        <w:t xml:space="preserve"> </w:t>
      </w:r>
    </w:p>
    <w:p w14:paraId="6EA49F27" w14:textId="00D77E64" w:rsidR="003B5A2D" w:rsidRPr="00DC4724" w:rsidRDefault="003B5A2D" w:rsidP="00486748">
      <w:pPr>
        <w:pStyle w:val="Recuodecorpodetexto"/>
        <w:widowControl w:val="0"/>
        <w:numPr>
          <w:ilvl w:val="0"/>
          <w:numId w:val="4"/>
        </w:numPr>
        <w:tabs>
          <w:tab w:val="left" w:pos="284"/>
        </w:tabs>
        <w:spacing w:line="276" w:lineRule="auto"/>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FA3416">
        <w:rPr>
          <w:color w:val="auto"/>
          <w:sz w:val="20"/>
          <w:szCs w:val="20"/>
          <w:lang w:val="pt-BR"/>
        </w:rPr>
        <w:t xml:space="preserve"> </w:t>
      </w:r>
      <w:r w:rsidR="00AA3156">
        <w:rPr>
          <w:color w:val="auto"/>
          <w:sz w:val="20"/>
          <w:szCs w:val="20"/>
          <w:lang w:val="pt-BR"/>
        </w:rPr>
        <w:t>29</w:t>
      </w:r>
      <w:r w:rsidR="00FA3416">
        <w:rPr>
          <w:color w:val="auto"/>
          <w:sz w:val="20"/>
          <w:szCs w:val="20"/>
          <w:lang w:val="pt-BR"/>
        </w:rPr>
        <w:t>/</w:t>
      </w:r>
      <w:r w:rsidR="0039509F">
        <w:rPr>
          <w:color w:val="auto"/>
          <w:sz w:val="20"/>
          <w:szCs w:val="20"/>
          <w:lang w:val="pt-BR"/>
        </w:rPr>
        <w:t>0</w:t>
      </w:r>
      <w:r w:rsidR="007733E6">
        <w:rPr>
          <w:color w:val="auto"/>
          <w:sz w:val="20"/>
          <w:szCs w:val="20"/>
          <w:lang w:val="pt-BR"/>
        </w:rPr>
        <w:t>4</w:t>
      </w:r>
      <w:r w:rsidR="00FA3416">
        <w:rPr>
          <w:color w:val="auto"/>
          <w:sz w:val="20"/>
          <w:szCs w:val="20"/>
          <w:lang w:val="pt-BR"/>
        </w:rPr>
        <w:t>/</w:t>
      </w:r>
      <w:r w:rsidR="0039509F">
        <w:rPr>
          <w:color w:val="auto"/>
          <w:sz w:val="20"/>
          <w:szCs w:val="20"/>
          <w:lang w:val="pt-BR"/>
        </w:rPr>
        <w:t>2024</w:t>
      </w:r>
      <w:r w:rsidR="00EF2A99">
        <w:rPr>
          <w:color w:val="auto"/>
          <w:sz w:val="20"/>
          <w:szCs w:val="20"/>
          <w:lang w:val="pt-BR"/>
        </w:rPr>
        <w:t xml:space="preserve"> </w:t>
      </w:r>
      <w:r w:rsidR="00FA3416">
        <w:rPr>
          <w:color w:val="auto"/>
          <w:sz w:val="20"/>
          <w:szCs w:val="20"/>
          <w:lang w:val="pt-BR"/>
        </w:rPr>
        <w:t xml:space="preserve">– </w:t>
      </w:r>
      <w:r w:rsidR="0039509F">
        <w:rPr>
          <w:color w:val="auto"/>
          <w:sz w:val="20"/>
          <w:szCs w:val="20"/>
          <w:lang w:val="pt-BR"/>
        </w:rPr>
        <w:t>0</w:t>
      </w:r>
      <w:r w:rsidR="00FA3416">
        <w:rPr>
          <w:color w:val="auto"/>
          <w:sz w:val="20"/>
          <w:szCs w:val="20"/>
          <w:lang w:val="pt-BR"/>
        </w:rPr>
        <w:t>8</w:t>
      </w:r>
      <w:r w:rsidR="0039509F">
        <w:rPr>
          <w:color w:val="auto"/>
          <w:sz w:val="20"/>
          <w:szCs w:val="20"/>
          <w:lang w:val="pt-BR"/>
        </w:rPr>
        <w:t>:00</w:t>
      </w:r>
      <w:r w:rsidR="00FA3416">
        <w:rPr>
          <w:color w:val="auto"/>
          <w:sz w:val="20"/>
          <w:szCs w:val="20"/>
          <w:lang w:val="pt-BR"/>
        </w:rPr>
        <w:t>h</w:t>
      </w:r>
    </w:p>
    <w:p w14:paraId="3C7A8F02" w14:textId="182F8B4F" w:rsidR="00A70C3D" w:rsidRPr="00367D81" w:rsidRDefault="00FA3416" w:rsidP="00486748">
      <w:pPr>
        <w:pStyle w:val="Recuodecorpodetexto"/>
        <w:widowControl w:val="0"/>
        <w:numPr>
          <w:ilvl w:val="0"/>
          <w:numId w:val="4"/>
        </w:numPr>
        <w:tabs>
          <w:tab w:val="left" w:pos="284"/>
        </w:tabs>
        <w:spacing w:line="276" w:lineRule="auto"/>
        <w:rPr>
          <w:color w:val="auto"/>
          <w:sz w:val="20"/>
          <w:szCs w:val="20"/>
        </w:rPr>
      </w:pPr>
      <w:r>
        <w:rPr>
          <w:color w:val="auto"/>
          <w:sz w:val="20"/>
          <w:szCs w:val="20"/>
        </w:rPr>
        <w:t>Data de início de lances:</w:t>
      </w:r>
      <w:r w:rsidR="00EF2A99">
        <w:rPr>
          <w:color w:val="auto"/>
          <w:sz w:val="20"/>
          <w:szCs w:val="20"/>
          <w:lang w:val="pt-BR"/>
        </w:rPr>
        <w:t xml:space="preserve"> </w:t>
      </w:r>
      <w:r w:rsidR="00AA3156">
        <w:rPr>
          <w:color w:val="auto"/>
          <w:sz w:val="20"/>
          <w:szCs w:val="20"/>
          <w:lang w:val="pt-BR"/>
        </w:rPr>
        <w:t>29</w:t>
      </w:r>
      <w:r w:rsidR="007733E6">
        <w:rPr>
          <w:color w:val="auto"/>
          <w:sz w:val="20"/>
          <w:szCs w:val="20"/>
          <w:lang w:val="pt-BR"/>
        </w:rPr>
        <w:t xml:space="preserve">/04/2024 </w:t>
      </w:r>
      <w:r w:rsidR="0039509F">
        <w:rPr>
          <w:color w:val="auto"/>
          <w:sz w:val="20"/>
          <w:szCs w:val="20"/>
          <w:lang w:val="pt-BR"/>
        </w:rPr>
        <w:t>– 09:00h</w:t>
      </w:r>
    </w:p>
    <w:p w14:paraId="44CD12AC" w14:textId="665DF322" w:rsidR="00A70C3D" w:rsidRPr="00367D81" w:rsidRDefault="00FA3416" w:rsidP="00486748">
      <w:pPr>
        <w:pStyle w:val="Recuodecorpodetexto"/>
        <w:widowControl w:val="0"/>
        <w:numPr>
          <w:ilvl w:val="0"/>
          <w:numId w:val="4"/>
        </w:numPr>
        <w:tabs>
          <w:tab w:val="left" w:pos="284"/>
        </w:tabs>
        <w:spacing w:line="276" w:lineRule="auto"/>
        <w:rPr>
          <w:color w:val="auto"/>
          <w:sz w:val="20"/>
          <w:szCs w:val="20"/>
        </w:rPr>
      </w:pPr>
      <w:r>
        <w:rPr>
          <w:color w:val="auto"/>
          <w:sz w:val="20"/>
          <w:szCs w:val="20"/>
        </w:rPr>
        <w:t>Data de encerramento de lances:</w:t>
      </w:r>
      <w:r>
        <w:rPr>
          <w:color w:val="auto"/>
          <w:sz w:val="20"/>
          <w:szCs w:val="20"/>
          <w:lang w:val="pt-BR"/>
        </w:rPr>
        <w:t xml:space="preserve"> </w:t>
      </w:r>
      <w:r w:rsidR="00AA3156">
        <w:rPr>
          <w:color w:val="auto"/>
          <w:sz w:val="20"/>
          <w:szCs w:val="20"/>
          <w:lang w:val="pt-BR"/>
        </w:rPr>
        <w:t>29</w:t>
      </w:r>
      <w:r w:rsidR="007733E6">
        <w:rPr>
          <w:color w:val="auto"/>
          <w:sz w:val="20"/>
          <w:szCs w:val="20"/>
          <w:lang w:val="pt-BR"/>
        </w:rPr>
        <w:t xml:space="preserve">/04/2024 </w:t>
      </w:r>
      <w:r w:rsidR="0039509F">
        <w:rPr>
          <w:color w:val="auto"/>
          <w:sz w:val="20"/>
          <w:szCs w:val="20"/>
          <w:lang w:val="pt-BR"/>
        </w:rPr>
        <w:t>– 15:00h</w:t>
      </w:r>
    </w:p>
    <w:p w14:paraId="0A522D40" w14:textId="521C453D" w:rsidR="00A70C3D" w:rsidRPr="007C28D6" w:rsidRDefault="00A65B45" w:rsidP="00486748">
      <w:pPr>
        <w:pStyle w:val="Recuodecorpodetexto"/>
        <w:widowControl w:val="0"/>
        <w:numPr>
          <w:ilvl w:val="0"/>
          <w:numId w:val="4"/>
        </w:numPr>
        <w:tabs>
          <w:tab w:val="left" w:pos="284"/>
        </w:tabs>
        <w:overflowPunct w:val="0"/>
        <w:spacing w:line="276" w:lineRule="auto"/>
        <w:jc w:val="left"/>
        <w:rPr>
          <w:b/>
          <w:bCs/>
          <w:color w:val="auto"/>
          <w:sz w:val="20"/>
          <w:szCs w:val="20"/>
        </w:rPr>
      </w:pPr>
      <w:r w:rsidRPr="007C28D6">
        <w:rPr>
          <w:color w:val="auto"/>
          <w:sz w:val="20"/>
          <w:szCs w:val="20"/>
        </w:rPr>
        <w:t xml:space="preserve">Endereço eletrônico: </w:t>
      </w:r>
      <w:r w:rsidR="004E0A21" w:rsidRPr="004E0A21">
        <w:rPr>
          <w:sz w:val="20"/>
          <w:szCs w:val="20"/>
        </w:rPr>
        <w:t>https://bnccompras.com/</w:t>
      </w:r>
      <w:r w:rsidR="000041C2" w:rsidRPr="004E0A21">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1BE3C87D" w:rsidR="00367D81" w:rsidRDefault="00A65B45" w:rsidP="00486748">
      <w:pPr>
        <w:numPr>
          <w:ilvl w:val="0"/>
          <w:numId w:val="14"/>
        </w:numPr>
        <w:tabs>
          <w:tab w:val="clear" w:pos="0"/>
          <w:tab w:val="num" w:pos="284"/>
        </w:tabs>
        <w:spacing w:line="276" w:lineRule="auto"/>
        <w:ind w:left="284" w:hanging="284"/>
        <w:jc w:val="both"/>
        <w:rPr>
          <w:rFonts w:ascii="Arial" w:hAnsi="Arial" w:cs="Arial"/>
        </w:rPr>
      </w:pPr>
      <w:r w:rsidRPr="00367D81">
        <w:rPr>
          <w:rFonts w:ascii="Arial" w:hAnsi="Arial" w:cs="Arial"/>
        </w:rPr>
        <w:t>Objeto:</w:t>
      </w:r>
      <w:r w:rsidR="0039509F">
        <w:rPr>
          <w:rFonts w:ascii="Arial" w:hAnsi="Arial" w:cs="Arial"/>
        </w:rPr>
        <w:t xml:space="preserve"> </w:t>
      </w:r>
      <w:r w:rsidR="001D3FD0" w:rsidRPr="001D3FD0">
        <w:rPr>
          <w:rFonts w:ascii="Arial" w:hAnsi="Arial" w:cs="Arial"/>
        </w:rPr>
        <w:t>Aquisição de balizadores para a Pinacoteca Municipal</w:t>
      </w:r>
      <w:r w:rsidR="00B100EA">
        <w:rPr>
          <w:rFonts w:ascii="Arial" w:hAnsi="Arial" w:cs="Arial"/>
        </w:rPr>
        <w:t>.</w:t>
      </w:r>
    </w:p>
    <w:p w14:paraId="20400EDD" w14:textId="4406F219" w:rsidR="00EF2A99" w:rsidRDefault="00A65B45"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Unidade Requisitante:</w:t>
      </w:r>
      <w:r w:rsidR="0039509F" w:rsidRPr="0039509F">
        <w:rPr>
          <w:rFonts w:ascii="Arial" w:hAnsi="Arial" w:cs="Arial"/>
        </w:rPr>
        <w:t xml:space="preserve"> </w:t>
      </w:r>
      <w:r w:rsidR="00AA3156" w:rsidRPr="00AA3156">
        <w:rPr>
          <w:rFonts w:ascii="Arial" w:hAnsi="Arial" w:cs="Arial"/>
        </w:rPr>
        <w:t>SEMAC - 120100</w:t>
      </w:r>
      <w:r w:rsidR="009A5D5C" w:rsidRPr="009A5D5C">
        <w:rPr>
          <w:rFonts w:ascii="Arial" w:hAnsi="Arial" w:cs="Arial"/>
        </w:rPr>
        <w:t>.</w:t>
      </w:r>
      <w:r w:rsidRPr="0039509F">
        <w:rPr>
          <w:rFonts w:ascii="Arial" w:hAnsi="Arial" w:cs="Arial"/>
        </w:rPr>
        <w:t xml:space="preserve"> </w:t>
      </w:r>
    </w:p>
    <w:p w14:paraId="26E74048" w14:textId="7F10BBFC" w:rsidR="00EF2A99" w:rsidRDefault="00A65B45"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Fonte de recursos:</w:t>
      </w:r>
      <w:r w:rsidR="00E20CF9" w:rsidRPr="0039509F">
        <w:rPr>
          <w:rFonts w:ascii="Arial" w:hAnsi="Arial" w:cs="Arial"/>
        </w:rPr>
        <w:t xml:space="preserve"> </w:t>
      </w:r>
      <w:r w:rsidR="00AA3156" w:rsidRPr="00AA3156">
        <w:rPr>
          <w:rFonts w:ascii="Arial" w:hAnsi="Arial" w:cs="Arial"/>
        </w:rPr>
        <w:t>1 12012 13391002221240000 339030 0101011000</w:t>
      </w:r>
      <w:r w:rsidR="009A5D5C" w:rsidRPr="009A5D5C">
        <w:rPr>
          <w:rFonts w:ascii="Arial" w:hAnsi="Arial" w:cs="Arial"/>
        </w:rPr>
        <w:t>.</w:t>
      </w:r>
      <w:r w:rsidR="009A5D5C">
        <w:rPr>
          <w:rFonts w:ascii="Arial" w:hAnsi="Arial" w:cs="Arial"/>
        </w:rPr>
        <w:t xml:space="preserve"> </w:t>
      </w:r>
    </w:p>
    <w:p w14:paraId="75131382" w14:textId="341FF841" w:rsidR="00A70C3D" w:rsidRPr="00580B30" w:rsidRDefault="00A65B45" w:rsidP="00486748">
      <w:pPr>
        <w:numPr>
          <w:ilvl w:val="0"/>
          <w:numId w:val="14"/>
        </w:numPr>
        <w:tabs>
          <w:tab w:val="clear" w:pos="0"/>
          <w:tab w:val="num" w:pos="284"/>
        </w:tabs>
        <w:spacing w:line="276" w:lineRule="auto"/>
        <w:ind w:left="284" w:hanging="284"/>
        <w:jc w:val="both"/>
        <w:rPr>
          <w:rFonts w:ascii="Arial" w:hAnsi="Arial" w:cs="Arial"/>
        </w:rPr>
      </w:pPr>
      <w:r w:rsidRPr="00580B30">
        <w:rPr>
          <w:rFonts w:ascii="Arial" w:hAnsi="Arial" w:cs="Arial"/>
        </w:rPr>
        <w:t xml:space="preserve">Valor estimado da contratação: </w:t>
      </w:r>
      <w:r w:rsidR="00B14E43" w:rsidRPr="00580B30">
        <w:rPr>
          <w:rFonts w:ascii="Arial" w:hAnsi="Arial" w:cs="Arial"/>
          <w:b/>
        </w:rPr>
        <w:t>R$</w:t>
      </w:r>
      <w:r w:rsidR="009A5D5C" w:rsidRPr="00580B30">
        <w:rPr>
          <w:rFonts w:ascii="Arial" w:hAnsi="Arial" w:cs="Arial"/>
          <w:b/>
        </w:rPr>
        <w:t xml:space="preserve"> </w:t>
      </w:r>
      <w:r w:rsidR="00AA3156" w:rsidRPr="00AA3156">
        <w:rPr>
          <w:rFonts w:ascii="Arial" w:hAnsi="Arial" w:cs="Arial"/>
          <w:b/>
        </w:rPr>
        <w:t>2</w:t>
      </w:r>
      <w:r w:rsidR="00AA3156">
        <w:rPr>
          <w:rFonts w:ascii="Arial" w:hAnsi="Arial" w:cs="Arial"/>
          <w:b/>
        </w:rPr>
        <w:t>.</w:t>
      </w:r>
      <w:r w:rsidR="00AA3156" w:rsidRPr="00AA3156">
        <w:rPr>
          <w:rFonts w:ascii="Arial" w:hAnsi="Arial" w:cs="Arial"/>
          <w:b/>
        </w:rPr>
        <w:t>563,26</w:t>
      </w:r>
      <w:r w:rsidR="007733E6" w:rsidRPr="00580B30">
        <w:rPr>
          <w:rFonts w:ascii="Arial" w:hAnsi="Arial" w:cs="Arial"/>
          <w:b/>
        </w:rPr>
        <w:t xml:space="preserve"> </w:t>
      </w:r>
      <w:r w:rsidR="009A5D5C" w:rsidRPr="00580B30">
        <w:rPr>
          <w:rFonts w:ascii="Arial" w:hAnsi="Arial" w:cs="Arial"/>
          <w:b/>
        </w:rPr>
        <w:t>(</w:t>
      </w:r>
      <w:proofErr w:type="gramStart"/>
      <w:r w:rsidR="00AA3156">
        <w:rPr>
          <w:rFonts w:ascii="Arial" w:hAnsi="Arial" w:cs="Arial"/>
          <w:b/>
        </w:rPr>
        <w:t>Dois</w:t>
      </w:r>
      <w:r w:rsidR="007733E6" w:rsidRPr="00580B30">
        <w:rPr>
          <w:rFonts w:ascii="Arial" w:hAnsi="Arial" w:cs="Arial"/>
          <w:b/>
        </w:rPr>
        <w:t xml:space="preserve"> mil, </w:t>
      </w:r>
      <w:r w:rsidR="00AA3156">
        <w:rPr>
          <w:rFonts w:ascii="Arial" w:hAnsi="Arial" w:cs="Arial"/>
          <w:b/>
        </w:rPr>
        <w:t>quinhentos e sessenta e</w:t>
      </w:r>
      <w:proofErr w:type="gramEnd"/>
      <w:r w:rsidR="00AA3156">
        <w:rPr>
          <w:rFonts w:ascii="Arial" w:hAnsi="Arial" w:cs="Arial"/>
          <w:b/>
        </w:rPr>
        <w:t xml:space="preserve"> três</w:t>
      </w:r>
      <w:r w:rsidR="007733E6" w:rsidRPr="00580B30">
        <w:rPr>
          <w:rFonts w:ascii="Arial" w:hAnsi="Arial" w:cs="Arial"/>
          <w:b/>
        </w:rPr>
        <w:t xml:space="preserve"> reais e vinte e </w:t>
      </w:r>
      <w:r w:rsidR="00AA3156">
        <w:rPr>
          <w:rFonts w:ascii="Arial" w:hAnsi="Arial" w:cs="Arial"/>
          <w:b/>
        </w:rPr>
        <w:t>seis</w:t>
      </w:r>
      <w:r w:rsidR="007733E6" w:rsidRPr="00580B30">
        <w:rPr>
          <w:rFonts w:ascii="Arial" w:hAnsi="Arial" w:cs="Arial"/>
          <w:b/>
        </w:rPr>
        <w:t xml:space="preserve"> centavos</w:t>
      </w:r>
      <w:r w:rsidR="009A5D5C" w:rsidRPr="00580B30">
        <w:rPr>
          <w:rFonts w:ascii="Arial" w:hAnsi="Arial" w:cs="Arial"/>
          <w:b/>
        </w:rPr>
        <w:t>)</w:t>
      </w:r>
      <w:r w:rsidR="005F70E5" w:rsidRPr="00580B30">
        <w:rPr>
          <w:rFonts w:ascii="Arial" w:hAnsi="Arial" w:cs="Arial"/>
          <w:b/>
        </w:rPr>
        <w:t>.</w:t>
      </w:r>
    </w:p>
    <w:p w14:paraId="1E9DFDE0" w14:textId="4983B11A" w:rsidR="0039509F" w:rsidRDefault="00A65B45"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Prazo de contratação:</w:t>
      </w:r>
      <w:r w:rsidR="0039509F" w:rsidRPr="0039509F">
        <w:rPr>
          <w:rFonts w:ascii="Arial" w:hAnsi="Arial" w:cs="Arial"/>
        </w:rPr>
        <w:t xml:space="preserve"> até a entrega definitiva</w:t>
      </w:r>
      <w:r w:rsidR="00AA3156">
        <w:rPr>
          <w:rFonts w:ascii="Arial" w:hAnsi="Arial" w:cs="Arial"/>
        </w:rPr>
        <w:t xml:space="preserve"> do objeto</w:t>
      </w:r>
      <w:r w:rsidR="0039509F">
        <w:rPr>
          <w:rFonts w:ascii="Arial" w:hAnsi="Arial" w:cs="Arial"/>
        </w:rPr>
        <w:t>.</w:t>
      </w:r>
    </w:p>
    <w:p w14:paraId="78832558" w14:textId="0BAB7871" w:rsidR="00A96387" w:rsidRDefault="00A96387"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 xml:space="preserve">Amparo Legal: </w:t>
      </w:r>
      <w:r w:rsidR="00EF2A99" w:rsidRPr="0039509F">
        <w:rPr>
          <w:rFonts w:ascii="Arial" w:hAnsi="Arial" w:cs="Arial"/>
        </w:rPr>
        <w:t xml:space="preserve">Art. 75, Inciso </w:t>
      </w:r>
      <w:r w:rsidR="0039509F" w:rsidRPr="0039509F">
        <w:rPr>
          <w:rFonts w:ascii="Arial" w:hAnsi="Arial" w:cs="Arial"/>
        </w:rPr>
        <w:t xml:space="preserve">II </w:t>
      </w:r>
      <w:r w:rsidR="00EF2A99" w:rsidRPr="0039509F">
        <w:rPr>
          <w:rFonts w:ascii="Arial" w:hAnsi="Arial" w:cs="Arial"/>
        </w:rPr>
        <w:t>(será aplicado o benefício da LC 123/06, conforme item 2.3.1 do Regulamento Geral).</w:t>
      </w:r>
    </w:p>
    <w:p w14:paraId="4C38325C" w14:textId="77777777" w:rsidR="0039509F" w:rsidRPr="0039509F" w:rsidRDefault="0039509F" w:rsidP="0039509F">
      <w:pPr>
        <w:tabs>
          <w:tab w:val="left" w:pos="284"/>
        </w:tabs>
        <w:spacing w:line="276" w:lineRule="auto"/>
        <w:ind w:left="284"/>
        <w:jc w:val="both"/>
        <w:rPr>
          <w:rFonts w:ascii="Arial" w:hAnsi="Arial" w:cs="Arial"/>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39509F" w:rsidRDefault="00A65B45" w:rsidP="00173179">
      <w:pPr>
        <w:numPr>
          <w:ilvl w:val="0"/>
          <w:numId w:val="6"/>
        </w:numPr>
        <w:tabs>
          <w:tab w:val="clear" w:pos="0"/>
          <w:tab w:val="num" w:pos="284"/>
        </w:tabs>
        <w:spacing w:line="276" w:lineRule="auto"/>
        <w:ind w:left="284" w:hanging="284"/>
        <w:jc w:val="both"/>
        <w:rPr>
          <w:rFonts w:ascii="Arial" w:hAnsi="Arial" w:cs="Arial"/>
        </w:rPr>
      </w:pPr>
      <w:r w:rsidRPr="0039509F">
        <w:rPr>
          <w:rFonts w:ascii="Arial" w:hAnsi="Arial" w:cs="Arial"/>
        </w:rPr>
        <w:t>Prazo de validade: 30 (trinta) dias.</w:t>
      </w:r>
    </w:p>
    <w:p w14:paraId="01C16743" w14:textId="77777777" w:rsidR="00A70C3D" w:rsidRPr="0039509F" w:rsidRDefault="00A65B45" w:rsidP="00173179">
      <w:pPr>
        <w:numPr>
          <w:ilvl w:val="0"/>
          <w:numId w:val="7"/>
        </w:numPr>
        <w:tabs>
          <w:tab w:val="clear" w:pos="0"/>
          <w:tab w:val="num" w:pos="284"/>
        </w:tabs>
        <w:spacing w:line="276" w:lineRule="auto"/>
        <w:ind w:left="284" w:hanging="284"/>
        <w:jc w:val="both"/>
        <w:rPr>
          <w:rFonts w:ascii="Arial" w:hAnsi="Arial" w:cs="Arial"/>
          <w:b/>
          <w:u w:val="single"/>
        </w:rPr>
      </w:pPr>
      <w:r w:rsidRPr="0039509F">
        <w:rPr>
          <w:rFonts w:ascii="Arial" w:hAnsi="Arial" w:cs="Arial"/>
        </w:rPr>
        <w:t>Prazo de Pagamento: 15 (quinze) dias úteis, contados da data do recebimento da nota fiscal, em atendimento ao Decreto Municipal Nº 17.640/18.</w:t>
      </w:r>
    </w:p>
    <w:p w14:paraId="73A32823" w14:textId="77777777" w:rsidR="00A70C3D" w:rsidRPr="0039509F" w:rsidRDefault="00A65B45" w:rsidP="00173179">
      <w:pPr>
        <w:tabs>
          <w:tab w:val="num" w:pos="284"/>
        </w:tabs>
        <w:spacing w:line="276" w:lineRule="auto"/>
        <w:ind w:left="284" w:hanging="284"/>
        <w:jc w:val="both"/>
        <w:rPr>
          <w:rFonts w:ascii="Arial" w:hAnsi="Arial" w:cs="Arial"/>
        </w:rPr>
      </w:pPr>
      <w:proofErr w:type="gramStart"/>
      <w:r w:rsidRPr="0039509F">
        <w:rPr>
          <w:rFonts w:ascii="Arial" w:hAnsi="Arial" w:cs="Arial"/>
          <w:b/>
        </w:rPr>
        <w:t>b.</w:t>
      </w:r>
      <w:proofErr w:type="gramEnd"/>
      <w:r w:rsidRPr="0039509F">
        <w:rPr>
          <w:rFonts w:ascii="Arial" w:hAnsi="Arial" w:cs="Arial"/>
          <w:b/>
        </w:rPr>
        <w:t>1</w:t>
      </w:r>
      <w:r w:rsidRPr="0039509F">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39509F" w:rsidRDefault="00A65B45" w:rsidP="00173179">
      <w:pPr>
        <w:tabs>
          <w:tab w:val="num" w:pos="284"/>
        </w:tabs>
        <w:spacing w:line="276" w:lineRule="auto"/>
        <w:ind w:left="284"/>
        <w:jc w:val="both"/>
        <w:rPr>
          <w:rFonts w:ascii="Arial" w:hAnsi="Arial" w:cs="Arial"/>
          <w:b/>
          <w:u w:val="single"/>
        </w:rPr>
      </w:pPr>
      <w:r w:rsidRPr="0039509F">
        <w:rPr>
          <w:rFonts w:ascii="Arial" w:hAnsi="Arial" w:cs="Arial"/>
        </w:rPr>
        <w:t>O envio da Nota Fiscal Eletrônica deverá ser feito no e-mail: notafiscal@piracicaba.sp.gov.br</w:t>
      </w:r>
    </w:p>
    <w:p w14:paraId="62267C0B" w14:textId="79DEC831" w:rsidR="00EF2A99" w:rsidRDefault="00367D81" w:rsidP="00173179">
      <w:pPr>
        <w:pStyle w:val="PargrafodaLista"/>
        <w:numPr>
          <w:ilvl w:val="0"/>
          <w:numId w:val="8"/>
        </w:numPr>
        <w:tabs>
          <w:tab w:val="clear" w:pos="0"/>
          <w:tab w:val="num" w:pos="284"/>
        </w:tabs>
        <w:spacing w:after="0"/>
        <w:ind w:left="284" w:hanging="284"/>
        <w:rPr>
          <w:rFonts w:ascii="Arial" w:hAnsi="Arial" w:cs="Arial"/>
          <w:sz w:val="20"/>
          <w:szCs w:val="20"/>
        </w:rPr>
      </w:pPr>
      <w:r w:rsidRPr="0039509F">
        <w:rPr>
          <w:rFonts w:ascii="Arial" w:hAnsi="Arial" w:cs="Arial"/>
          <w:sz w:val="20"/>
          <w:szCs w:val="20"/>
        </w:rPr>
        <w:t xml:space="preserve">Deverá ser especificado na proposta o </w:t>
      </w:r>
      <w:r w:rsidRPr="0039509F">
        <w:rPr>
          <w:rFonts w:ascii="Arial" w:hAnsi="Arial" w:cs="Arial"/>
          <w:b/>
          <w:sz w:val="20"/>
          <w:szCs w:val="20"/>
        </w:rPr>
        <w:t>valor unitário e total</w:t>
      </w:r>
      <w:r w:rsidR="001126B4" w:rsidRPr="0039509F">
        <w:rPr>
          <w:rFonts w:ascii="Arial" w:hAnsi="Arial" w:cs="Arial"/>
          <w:sz w:val="20"/>
          <w:szCs w:val="20"/>
        </w:rPr>
        <w:t xml:space="preserve"> do</w:t>
      </w:r>
      <w:r w:rsidR="007733E6">
        <w:rPr>
          <w:rFonts w:ascii="Arial" w:hAnsi="Arial" w:cs="Arial"/>
          <w:sz w:val="20"/>
          <w:szCs w:val="20"/>
        </w:rPr>
        <w:t>s</w:t>
      </w:r>
      <w:r w:rsidR="001126B4" w:rsidRPr="0039509F">
        <w:rPr>
          <w:rFonts w:ascii="Arial" w:hAnsi="Arial" w:cs="Arial"/>
          <w:sz w:val="20"/>
          <w:szCs w:val="20"/>
        </w:rPr>
        <w:t xml:space="preserve"> ite</w:t>
      </w:r>
      <w:r w:rsidR="007733E6">
        <w:rPr>
          <w:rFonts w:ascii="Arial" w:hAnsi="Arial" w:cs="Arial"/>
          <w:sz w:val="20"/>
          <w:szCs w:val="20"/>
        </w:rPr>
        <w:t>ns</w:t>
      </w:r>
      <w:r w:rsidR="001126B4" w:rsidRPr="0039509F">
        <w:rPr>
          <w:rFonts w:ascii="Arial" w:hAnsi="Arial" w:cs="Arial"/>
          <w:sz w:val="20"/>
          <w:szCs w:val="20"/>
        </w:rPr>
        <w:t xml:space="preserve"> </w:t>
      </w:r>
      <w:r w:rsidR="005F70E5">
        <w:rPr>
          <w:rFonts w:ascii="Arial" w:hAnsi="Arial" w:cs="Arial"/>
          <w:sz w:val="20"/>
          <w:szCs w:val="20"/>
        </w:rPr>
        <w:t xml:space="preserve">e </w:t>
      </w:r>
      <w:r w:rsidR="009A5D5C">
        <w:rPr>
          <w:rFonts w:ascii="Arial" w:hAnsi="Arial" w:cs="Arial"/>
          <w:b/>
          <w:sz w:val="20"/>
          <w:szCs w:val="20"/>
        </w:rPr>
        <w:t xml:space="preserve">Prazo de </w:t>
      </w:r>
      <w:r w:rsidR="007733E6">
        <w:rPr>
          <w:rFonts w:ascii="Arial" w:hAnsi="Arial" w:cs="Arial"/>
          <w:b/>
          <w:sz w:val="20"/>
          <w:szCs w:val="20"/>
        </w:rPr>
        <w:t>entrega</w:t>
      </w:r>
      <w:r w:rsidR="009A5D5C">
        <w:rPr>
          <w:rFonts w:ascii="Arial" w:hAnsi="Arial" w:cs="Arial"/>
          <w:b/>
          <w:sz w:val="20"/>
          <w:szCs w:val="20"/>
        </w:rPr>
        <w:t xml:space="preserve"> </w:t>
      </w:r>
      <w:r w:rsidR="009A5D5C">
        <w:rPr>
          <w:rFonts w:ascii="Arial" w:hAnsi="Arial" w:cs="Arial"/>
          <w:sz w:val="20"/>
          <w:szCs w:val="20"/>
        </w:rPr>
        <w:t>do</w:t>
      </w:r>
      <w:r w:rsidR="007733E6">
        <w:rPr>
          <w:rFonts w:ascii="Arial" w:hAnsi="Arial" w:cs="Arial"/>
          <w:sz w:val="20"/>
          <w:szCs w:val="20"/>
        </w:rPr>
        <w:t>s</w:t>
      </w:r>
      <w:r w:rsidR="009A5D5C">
        <w:rPr>
          <w:rFonts w:ascii="Arial" w:hAnsi="Arial" w:cs="Arial"/>
          <w:sz w:val="20"/>
          <w:szCs w:val="20"/>
        </w:rPr>
        <w:t xml:space="preserve"> produto</w:t>
      </w:r>
      <w:r w:rsidR="007733E6">
        <w:rPr>
          <w:rFonts w:ascii="Arial" w:hAnsi="Arial" w:cs="Arial"/>
          <w:sz w:val="20"/>
          <w:szCs w:val="20"/>
        </w:rPr>
        <w:t>s</w:t>
      </w:r>
      <w:r w:rsidR="00EF2A99" w:rsidRPr="0039509F">
        <w:rPr>
          <w:rFonts w:ascii="Arial" w:hAnsi="Arial" w:cs="Arial"/>
          <w:sz w:val="20"/>
          <w:szCs w:val="20"/>
        </w:rPr>
        <w:t>.</w:t>
      </w:r>
    </w:p>
    <w:p w14:paraId="4A1D1EB4" w14:textId="3DBF4E07" w:rsidR="00B14E43" w:rsidRPr="0039509F" w:rsidRDefault="00B14E43" w:rsidP="00173179">
      <w:pPr>
        <w:pStyle w:val="PargrafodaLista"/>
        <w:numPr>
          <w:ilvl w:val="0"/>
          <w:numId w:val="8"/>
        </w:numPr>
        <w:tabs>
          <w:tab w:val="clear" w:pos="0"/>
          <w:tab w:val="num" w:pos="284"/>
        </w:tabs>
        <w:spacing w:after="0"/>
        <w:ind w:left="284" w:hanging="284"/>
        <w:rPr>
          <w:rFonts w:ascii="Arial" w:hAnsi="Arial" w:cs="Arial"/>
          <w:sz w:val="20"/>
          <w:szCs w:val="20"/>
        </w:rPr>
      </w:pPr>
      <w:r>
        <w:rPr>
          <w:rFonts w:ascii="Arial" w:hAnsi="Arial" w:cs="Arial"/>
          <w:sz w:val="20"/>
          <w:szCs w:val="20"/>
        </w:rPr>
        <w:t xml:space="preserve">Critério de Julgamento: </w:t>
      </w:r>
      <w:r w:rsidR="009A5D5C">
        <w:rPr>
          <w:rFonts w:ascii="Arial" w:hAnsi="Arial" w:cs="Arial"/>
          <w:sz w:val="20"/>
          <w:szCs w:val="20"/>
        </w:rPr>
        <w:t xml:space="preserve">Menor valor </w:t>
      </w:r>
      <w:r w:rsidR="00AA3156">
        <w:rPr>
          <w:rFonts w:ascii="Arial" w:hAnsi="Arial" w:cs="Arial"/>
          <w:sz w:val="20"/>
          <w:szCs w:val="20"/>
        </w:rPr>
        <w:t>Global</w:t>
      </w:r>
      <w:r>
        <w:rPr>
          <w:rFonts w:ascii="Arial" w:hAnsi="Arial" w:cs="Arial"/>
          <w:sz w:val="20"/>
          <w:szCs w:val="20"/>
        </w:rPr>
        <w:t>.</w:t>
      </w:r>
    </w:p>
    <w:p w14:paraId="6646F627" w14:textId="39B4A4E3" w:rsidR="00A70C3D" w:rsidRPr="0039509F" w:rsidRDefault="00A65B45" w:rsidP="00173179">
      <w:pPr>
        <w:numPr>
          <w:ilvl w:val="0"/>
          <w:numId w:val="8"/>
        </w:numPr>
        <w:tabs>
          <w:tab w:val="clear" w:pos="0"/>
          <w:tab w:val="num" w:pos="284"/>
        </w:tabs>
        <w:spacing w:line="276" w:lineRule="auto"/>
        <w:ind w:left="284" w:hanging="284"/>
        <w:jc w:val="both"/>
        <w:rPr>
          <w:rFonts w:ascii="Arial" w:eastAsia="Arial" w:hAnsi="Arial" w:cs="Arial"/>
        </w:rPr>
      </w:pPr>
      <w:r w:rsidRPr="0039509F">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3FDABC8"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B25669"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B25669" w:rsidRDefault="0022798D">
            <w:pPr>
              <w:widowControl w:val="0"/>
              <w:jc w:val="center"/>
              <w:rPr>
                <w:rFonts w:ascii="Arial" w:hAnsi="Arial" w:cs="Arial"/>
                <w:b/>
              </w:rPr>
            </w:pPr>
            <w:r w:rsidRPr="00B25669">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6C5B0C8B" w:rsidR="00A70C3D" w:rsidRPr="00B25669" w:rsidRDefault="00AA3156" w:rsidP="00B14E43">
            <w:pPr>
              <w:pStyle w:val="Contedodatabela"/>
              <w:widowControl w:val="0"/>
              <w:jc w:val="center"/>
              <w:rPr>
                <w:rFonts w:ascii="Arial" w:hAnsi="Arial" w:cs="Arial"/>
              </w:rPr>
            </w:pPr>
            <w:r>
              <w:rPr>
                <w:rFonts w:ascii="Arial" w:hAnsi="Arial" w:cs="Arial"/>
              </w:rPr>
              <w:t>17</w:t>
            </w:r>
          </w:p>
        </w:tc>
        <w:tc>
          <w:tcPr>
            <w:tcW w:w="850" w:type="dxa"/>
            <w:tcBorders>
              <w:top w:val="single" w:sz="4" w:space="0" w:color="000000"/>
              <w:left w:val="single" w:sz="4" w:space="0" w:color="000000"/>
              <w:bottom w:val="single" w:sz="4" w:space="0" w:color="000000"/>
            </w:tcBorders>
            <w:vAlign w:val="center"/>
          </w:tcPr>
          <w:p w14:paraId="32119ADB" w14:textId="028A9FF9" w:rsidR="00A70C3D" w:rsidRPr="00B25669" w:rsidRDefault="00B25669">
            <w:pPr>
              <w:pStyle w:val="Contedodatabela"/>
              <w:widowControl w:val="0"/>
              <w:jc w:val="center"/>
              <w:rPr>
                <w:rFonts w:ascii="Arial" w:hAnsi="Arial" w:cs="Arial"/>
              </w:rPr>
            </w:pPr>
            <w:r w:rsidRPr="00B25669">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15493B9A" w:rsidR="00A70C3D" w:rsidRPr="00B25669" w:rsidRDefault="00AA3156" w:rsidP="009A5D5C">
            <w:pPr>
              <w:pStyle w:val="Contedodatabela"/>
              <w:widowControl w:val="0"/>
              <w:rPr>
                <w:rFonts w:ascii="Arial" w:hAnsi="Arial" w:cs="Arial"/>
              </w:rPr>
            </w:pPr>
            <w:proofErr w:type="gramStart"/>
            <w:r w:rsidRPr="00AA3156">
              <w:rPr>
                <w:rFonts w:ascii="Arial" w:hAnsi="Arial" w:cs="Arial"/>
                <w:shd w:val="clear" w:color="auto" w:fill="FFFFFF"/>
              </w:rPr>
              <w:t>mini</w:t>
            </w:r>
            <w:proofErr w:type="gramEnd"/>
            <w:r w:rsidRPr="00AA3156">
              <w:rPr>
                <w:rFonts w:ascii="Arial" w:hAnsi="Arial" w:cs="Arial"/>
                <w:shd w:val="clear" w:color="auto" w:fill="FFFFFF"/>
              </w:rPr>
              <w:t xml:space="preserve"> </w:t>
            </w:r>
            <w:proofErr w:type="spellStart"/>
            <w:r w:rsidRPr="00AA3156">
              <w:rPr>
                <w:rFonts w:ascii="Arial" w:hAnsi="Arial" w:cs="Arial"/>
                <w:shd w:val="clear" w:color="auto" w:fill="FFFFFF"/>
              </w:rPr>
              <w:t>neu</w:t>
            </w:r>
            <w:proofErr w:type="spellEnd"/>
            <w:r w:rsidRPr="00AA3156">
              <w:rPr>
                <w:rFonts w:ascii="Arial" w:hAnsi="Arial" w:cs="Arial"/>
                <w:shd w:val="clear" w:color="auto" w:fill="FFFFFF"/>
              </w:rPr>
              <w:t xml:space="preserve"> 2, balizador de sobrepor 1.5w 3000k 60g </w:t>
            </w:r>
            <w:proofErr w:type="spellStart"/>
            <w:r w:rsidRPr="00AA3156">
              <w:rPr>
                <w:rFonts w:ascii="Arial" w:hAnsi="Arial" w:cs="Arial"/>
                <w:shd w:val="clear" w:color="auto" w:fill="FFFFFF"/>
              </w:rPr>
              <w:t>biv</w:t>
            </w:r>
            <w:proofErr w:type="spellEnd"/>
            <w:r w:rsidRPr="00AA3156">
              <w:rPr>
                <w:rFonts w:ascii="Arial" w:hAnsi="Arial" w:cs="Arial"/>
                <w:shd w:val="clear" w:color="auto" w:fill="FFFFFF"/>
              </w:rPr>
              <w:t xml:space="preserve"> ip65</w:t>
            </w:r>
          </w:p>
        </w:tc>
      </w:tr>
    </w:tbl>
    <w:p w14:paraId="2DA7DABD" w14:textId="77777777" w:rsidR="00597ADF" w:rsidRPr="00DC4724" w:rsidRDefault="00597ADF">
      <w:pPr>
        <w:jc w:val="both"/>
        <w:rPr>
          <w:rFonts w:ascii="Arial" w:hAnsi="Arial" w:cs="Arial"/>
          <w:highlight w:val="yellow"/>
        </w:rPr>
      </w:pPr>
    </w:p>
    <w:p w14:paraId="111D3EE4" w14:textId="2FCA9FEF"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 xml:space="preserve">4. </w:t>
      </w:r>
      <w:r w:rsidR="00AA3156">
        <w:rPr>
          <w:rFonts w:ascii="Arial" w:hAnsi="Arial" w:cs="Arial"/>
          <w:b/>
          <w:bCs/>
        </w:rPr>
        <w:t>DA EMBALAGEM</w:t>
      </w:r>
      <w:r w:rsidRPr="00DC4724">
        <w:rPr>
          <w:rFonts w:ascii="Arial" w:hAnsi="Arial" w:cs="Arial"/>
          <w:b/>
          <w:bCs/>
        </w:rPr>
        <w:t>:</w:t>
      </w:r>
    </w:p>
    <w:p w14:paraId="2A02583E" w14:textId="77777777" w:rsidR="00A70C3D" w:rsidRPr="00DC4724" w:rsidRDefault="00A70C3D">
      <w:pPr>
        <w:tabs>
          <w:tab w:val="left" w:pos="284"/>
        </w:tabs>
        <w:jc w:val="both"/>
        <w:rPr>
          <w:rFonts w:ascii="Arial" w:hAnsi="Arial" w:cs="Arial"/>
        </w:rPr>
      </w:pPr>
    </w:p>
    <w:p w14:paraId="17AC4BB9" w14:textId="303E6F05" w:rsidR="00A70C3D" w:rsidRPr="0052088F" w:rsidRDefault="00A65B45" w:rsidP="00486748">
      <w:pPr>
        <w:pStyle w:val="PargrafodaLista"/>
        <w:numPr>
          <w:ilvl w:val="0"/>
          <w:numId w:val="15"/>
        </w:numPr>
        <w:tabs>
          <w:tab w:val="left" w:pos="284"/>
        </w:tabs>
        <w:spacing w:after="0"/>
        <w:ind w:left="284" w:hanging="284"/>
        <w:jc w:val="both"/>
        <w:rPr>
          <w:rFonts w:ascii="Arial" w:hAnsi="Arial" w:cs="Arial"/>
          <w:sz w:val="20"/>
          <w:szCs w:val="20"/>
        </w:rPr>
      </w:pPr>
      <w:r w:rsidRPr="0052088F">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Default="00597ADF">
      <w:pPr>
        <w:jc w:val="both"/>
        <w:rPr>
          <w:rFonts w:ascii="Arial" w:eastAsia="Arial" w:hAnsi="Arial" w:cs="Arial"/>
        </w:rPr>
      </w:pPr>
    </w:p>
    <w:p w14:paraId="4B25FB4C" w14:textId="660DDF4B" w:rsidR="002E5284" w:rsidRPr="00DC4724" w:rsidRDefault="002E5284" w:rsidP="002E5284">
      <w:pPr>
        <w:shd w:val="clear" w:color="auto" w:fill="CCCCCC"/>
        <w:tabs>
          <w:tab w:val="left" w:pos="3450"/>
        </w:tabs>
        <w:ind w:firstLine="561"/>
        <w:jc w:val="both"/>
        <w:rPr>
          <w:rFonts w:ascii="Arial" w:hAnsi="Arial" w:cs="Arial"/>
          <w:b/>
          <w:bCs/>
        </w:rPr>
      </w:pPr>
      <w:r>
        <w:rPr>
          <w:rFonts w:ascii="Arial" w:hAnsi="Arial" w:cs="Arial"/>
          <w:b/>
          <w:bCs/>
        </w:rPr>
        <w:t>5</w:t>
      </w:r>
      <w:r w:rsidRPr="00DC4724">
        <w:rPr>
          <w:rFonts w:ascii="Arial" w:hAnsi="Arial" w:cs="Arial"/>
          <w:b/>
          <w:bCs/>
        </w:rPr>
        <w:t>. D</w:t>
      </w:r>
      <w:r>
        <w:rPr>
          <w:rFonts w:ascii="Arial" w:hAnsi="Arial" w:cs="Arial"/>
          <w:b/>
          <w:bCs/>
        </w:rPr>
        <w:t xml:space="preserve">A </w:t>
      </w:r>
      <w:r w:rsidR="00932833">
        <w:rPr>
          <w:rFonts w:ascii="Arial" w:hAnsi="Arial" w:cs="Arial"/>
          <w:b/>
          <w:bCs/>
        </w:rPr>
        <w:t>GARANTIA E ASSISTÊNCIA TÉCNICA</w:t>
      </w:r>
      <w:r w:rsidRPr="00DC4724">
        <w:rPr>
          <w:rFonts w:ascii="Arial" w:hAnsi="Arial" w:cs="Arial"/>
          <w:b/>
          <w:bCs/>
        </w:rPr>
        <w:t>:</w:t>
      </w:r>
    </w:p>
    <w:p w14:paraId="07EC97D4" w14:textId="77777777" w:rsidR="002E5284" w:rsidRDefault="002E5284">
      <w:pPr>
        <w:jc w:val="both"/>
        <w:rPr>
          <w:rFonts w:ascii="Arial" w:eastAsia="Arial" w:hAnsi="Arial" w:cs="Arial"/>
        </w:rPr>
      </w:pPr>
    </w:p>
    <w:p w14:paraId="1CF08229" w14:textId="279B28A3" w:rsidR="00932833" w:rsidRPr="00932833" w:rsidRDefault="00932833" w:rsidP="00932833">
      <w:pPr>
        <w:pStyle w:val="PargrafodaLista"/>
        <w:numPr>
          <w:ilvl w:val="0"/>
          <w:numId w:val="19"/>
        </w:numPr>
        <w:spacing w:after="0"/>
        <w:ind w:left="284" w:hanging="284"/>
        <w:jc w:val="both"/>
        <w:rPr>
          <w:rFonts w:ascii="Arial" w:eastAsia="Arial" w:hAnsi="Arial" w:cs="Arial"/>
          <w:sz w:val="20"/>
          <w:szCs w:val="20"/>
        </w:rPr>
      </w:pPr>
      <w:r w:rsidRPr="00932833">
        <w:rPr>
          <w:rFonts w:ascii="Arial" w:eastAsia="Arial" w:hAnsi="Arial" w:cs="Arial"/>
          <w:sz w:val="20"/>
        </w:rPr>
        <w:t>A garantia deverá ser de no mínimo 12 (doze) meses, contados da data de recebimento.</w:t>
      </w:r>
    </w:p>
    <w:p w14:paraId="524D5CCF" w14:textId="1C412A7E" w:rsidR="00932833" w:rsidRPr="00932833" w:rsidRDefault="00932833" w:rsidP="00932833">
      <w:pPr>
        <w:pStyle w:val="PargrafodaLista"/>
        <w:numPr>
          <w:ilvl w:val="0"/>
          <w:numId w:val="19"/>
        </w:numPr>
        <w:spacing w:after="0"/>
        <w:ind w:left="284" w:hanging="284"/>
        <w:jc w:val="both"/>
        <w:rPr>
          <w:rFonts w:ascii="Arial" w:eastAsia="Arial" w:hAnsi="Arial" w:cs="Arial"/>
          <w:sz w:val="20"/>
          <w:szCs w:val="20"/>
        </w:rPr>
      </w:pPr>
      <w:r w:rsidRPr="00932833">
        <w:rPr>
          <w:rFonts w:ascii="Arial" w:eastAsia="Arial" w:hAnsi="Arial" w:cs="Arial"/>
          <w:sz w:val="20"/>
        </w:rPr>
        <w:t>Durante a</w:t>
      </w:r>
      <w:r>
        <w:rPr>
          <w:rFonts w:ascii="Arial" w:eastAsia="Arial" w:hAnsi="Arial" w:cs="Arial"/>
          <w:sz w:val="20"/>
        </w:rPr>
        <w:t xml:space="preserve"> </w:t>
      </w:r>
      <w:r w:rsidRPr="00932833">
        <w:rPr>
          <w:rFonts w:ascii="Arial" w:eastAsia="Arial" w:hAnsi="Arial" w:cs="Arial"/>
          <w:sz w:val="20"/>
        </w:rPr>
        <w:t>vigência</w:t>
      </w:r>
      <w:r>
        <w:rPr>
          <w:rFonts w:ascii="Arial" w:eastAsia="Arial" w:hAnsi="Arial" w:cs="Arial"/>
          <w:sz w:val="20"/>
        </w:rPr>
        <w:t xml:space="preserve"> </w:t>
      </w:r>
      <w:r w:rsidRPr="00932833">
        <w:rPr>
          <w:rFonts w:ascii="Arial" w:eastAsia="Arial" w:hAnsi="Arial" w:cs="Arial"/>
          <w:sz w:val="20"/>
        </w:rPr>
        <w:t>da garantia,</w:t>
      </w:r>
      <w:r>
        <w:rPr>
          <w:rFonts w:ascii="Arial" w:eastAsia="Arial" w:hAnsi="Arial" w:cs="Arial"/>
          <w:sz w:val="20"/>
        </w:rPr>
        <w:t xml:space="preserve"> </w:t>
      </w:r>
      <w:r w:rsidRPr="00932833">
        <w:rPr>
          <w:rFonts w:ascii="Arial" w:eastAsia="Arial" w:hAnsi="Arial" w:cs="Arial"/>
          <w:sz w:val="20"/>
        </w:rPr>
        <w:t>a</w:t>
      </w:r>
      <w:r>
        <w:rPr>
          <w:rFonts w:ascii="Arial" w:eastAsia="Arial" w:hAnsi="Arial" w:cs="Arial"/>
          <w:sz w:val="20"/>
        </w:rPr>
        <w:t xml:space="preserve"> </w:t>
      </w:r>
      <w:r w:rsidRPr="00932833">
        <w:rPr>
          <w:rFonts w:ascii="Arial" w:eastAsia="Arial" w:hAnsi="Arial" w:cs="Arial"/>
          <w:sz w:val="20"/>
        </w:rPr>
        <w:t>contratada</w:t>
      </w:r>
      <w:r>
        <w:rPr>
          <w:rFonts w:ascii="Arial" w:eastAsia="Arial" w:hAnsi="Arial" w:cs="Arial"/>
          <w:sz w:val="20"/>
        </w:rPr>
        <w:t xml:space="preserve"> </w:t>
      </w:r>
      <w:r w:rsidRPr="00932833">
        <w:rPr>
          <w:rFonts w:ascii="Arial" w:eastAsia="Arial" w:hAnsi="Arial" w:cs="Arial"/>
          <w:sz w:val="20"/>
        </w:rPr>
        <w:t>deverá</w:t>
      </w:r>
      <w:r>
        <w:rPr>
          <w:rFonts w:ascii="Arial" w:eastAsia="Arial" w:hAnsi="Arial" w:cs="Arial"/>
          <w:sz w:val="20"/>
        </w:rPr>
        <w:t xml:space="preserve"> </w:t>
      </w:r>
      <w:r w:rsidRPr="00932833">
        <w:rPr>
          <w:rFonts w:ascii="Arial" w:eastAsia="Arial" w:hAnsi="Arial" w:cs="Arial"/>
          <w:sz w:val="20"/>
        </w:rPr>
        <w:t>substituir,</w:t>
      </w:r>
      <w:r>
        <w:rPr>
          <w:rFonts w:ascii="Arial" w:eastAsia="Arial" w:hAnsi="Arial" w:cs="Arial"/>
          <w:sz w:val="20"/>
        </w:rPr>
        <w:t xml:space="preserve"> </w:t>
      </w:r>
      <w:r w:rsidRPr="00932833">
        <w:rPr>
          <w:rFonts w:ascii="Arial" w:eastAsia="Arial" w:hAnsi="Arial" w:cs="Arial"/>
          <w:sz w:val="20"/>
        </w:rPr>
        <w:t>sem</w:t>
      </w:r>
      <w:r>
        <w:rPr>
          <w:rFonts w:ascii="Arial" w:eastAsia="Arial" w:hAnsi="Arial" w:cs="Arial"/>
          <w:sz w:val="20"/>
        </w:rPr>
        <w:t xml:space="preserve"> </w:t>
      </w:r>
      <w:r w:rsidRPr="00932833">
        <w:rPr>
          <w:rFonts w:ascii="Arial" w:eastAsia="Arial" w:hAnsi="Arial" w:cs="Arial"/>
          <w:sz w:val="20"/>
        </w:rPr>
        <w:t>nenhum</w:t>
      </w:r>
      <w:r>
        <w:rPr>
          <w:rFonts w:ascii="Arial" w:eastAsia="Arial" w:hAnsi="Arial" w:cs="Arial"/>
          <w:sz w:val="20"/>
        </w:rPr>
        <w:t xml:space="preserve"> </w:t>
      </w:r>
      <w:r w:rsidRPr="00932833">
        <w:rPr>
          <w:rFonts w:ascii="Arial" w:eastAsia="Arial" w:hAnsi="Arial" w:cs="Arial"/>
          <w:sz w:val="20"/>
        </w:rPr>
        <w:t>ônus</w:t>
      </w:r>
      <w:r>
        <w:rPr>
          <w:rFonts w:ascii="Arial" w:eastAsia="Arial" w:hAnsi="Arial" w:cs="Arial"/>
          <w:sz w:val="20"/>
        </w:rPr>
        <w:t xml:space="preserve"> </w:t>
      </w:r>
      <w:r w:rsidRPr="00932833">
        <w:rPr>
          <w:rFonts w:ascii="Arial" w:eastAsia="Arial" w:hAnsi="Arial" w:cs="Arial"/>
          <w:sz w:val="20"/>
        </w:rPr>
        <w:t>adicional,</w:t>
      </w:r>
      <w:r>
        <w:rPr>
          <w:rFonts w:ascii="Arial" w:eastAsia="Arial" w:hAnsi="Arial" w:cs="Arial"/>
          <w:sz w:val="20"/>
        </w:rPr>
        <w:t xml:space="preserve"> </w:t>
      </w:r>
      <w:r w:rsidRPr="00932833">
        <w:rPr>
          <w:rFonts w:ascii="Arial" w:eastAsia="Arial" w:hAnsi="Arial" w:cs="Arial"/>
          <w:sz w:val="20"/>
        </w:rPr>
        <w:t>produtos</w:t>
      </w:r>
      <w:r>
        <w:rPr>
          <w:rFonts w:ascii="Arial" w:eastAsia="Arial" w:hAnsi="Arial" w:cs="Arial"/>
          <w:sz w:val="20"/>
        </w:rPr>
        <w:t xml:space="preserve"> </w:t>
      </w:r>
      <w:r w:rsidRPr="00932833">
        <w:rPr>
          <w:rFonts w:ascii="Arial" w:eastAsia="Arial" w:hAnsi="Arial" w:cs="Arial"/>
          <w:sz w:val="20"/>
        </w:rPr>
        <w:t>defeituosos</w:t>
      </w:r>
      <w:r>
        <w:rPr>
          <w:rFonts w:ascii="Arial" w:eastAsia="Arial" w:hAnsi="Arial" w:cs="Arial"/>
          <w:sz w:val="20"/>
        </w:rPr>
        <w:t xml:space="preserve"> </w:t>
      </w:r>
      <w:r w:rsidRPr="00932833">
        <w:rPr>
          <w:rFonts w:ascii="Arial" w:eastAsia="Arial" w:hAnsi="Arial" w:cs="Arial"/>
          <w:sz w:val="20"/>
        </w:rPr>
        <w:t>ou</w:t>
      </w:r>
      <w:r>
        <w:rPr>
          <w:rFonts w:ascii="Arial" w:eastAsia="Arial" w:hAnsi="Arial" w:cs="Arial"/>
          <w:sz w:val="20"/>
        </w:rPr>
        <w:t xml:space="preserve"> </w:t>
      </w:r>
      <w:r w:rsidRPr="00932833">
        <w:rPr>
          <w:rFonts w:ascii="Arial" w:eastAsia="Arial" w:hAnsi="Arial" w:cs="Arial"/>
          <w:sz w:val="20"/>
        </w:rPr>
        <w:t>com</w:t>
      </w:r>
      <w:r>
        <w:rPr>
          <w:rFonts w:ascii="Arial" w:eastAsia="Arial" w:hAnsi="Arial" w:cs="Arial"/>
          <w:sz w:val="20"/>
        </w:rPr>
        <w:t xml:space="preserve"> </w:t>
      </w:r>
      <w:r w:rsidRPr="00932833">
        <w:rPr>
          <w:rFonts w:ascii="Arial" w:eastAsia="Arial" w:hAnsi="Arial" w:cs="Arial"/>
          <w:sz w:val="20"/>
        </w:rPr>
        <w:t>desgaste</w:t>
      </w:r>
      <w:r>
        <w:rPr>
          <w:rFonts w:ascii="Arial" w:eastAsia="Arial" w:hAnsi="Arial" w:cs="Arial"/>
          <w:sz w:val="20"/>
        </w:rPr>
        <w:t xml:space="preserve"> </w:t>
      </w:r>
      <w:r w:rsidRPr="00932833">
        <w:rPr>
          <w:rFonts w:ascii="Arial" w:eastAsia="Arial" w:hAnsi="Arial" w:cs="Arial"/>
          <w:sz w:val="20"/>
        </w:rPr>
        <w:t>anormal, no</w:t>
      </w:r>
      <w:r>
        <w:rPr>
          <w:rFonts w:ascii="Arial" w:eastAsia="Arial" w:hAnsi="Arial" w:cs="Arial"/>
          <w:sz w:val="20"/>
        </w:rPr>
        <w:t xml:space="preserve"> </w:t>
      </w:r>
      <w:r w:rsidRPr="00932833">
        <w:rPr>
          <w:rFonts w:ascii="Arial" w:eastAsia="Arial" w:hAnsi="Arial" w:cs="Arial"/>
          <w:sz w:val="20"/>
        </w:rPr>
        <w:t>prazo</w:t>
      </w:r>
      <w:r>
        <w:rPr>
          <w:rFonts w:ascii="Arial" w:eastAsia="Arial" w:hAnsi="Arial" w:cs="Arial"/>
          <w:sz w:val="20"/>
        </w:rPr>
        <w:t xml:space="preserve"> </w:t>
      </w:r>
      <w:r w:rsidRPr="00932833">
        <w:rPr>
          <w:rFonts w:ascii="Arial" w:eastAsia="Arial" w:hAnsi="Arial" w:cs="Arial"/>
          <w:sz w:val="20"/>
        </w:rPr>
        <w:t>máximo</w:t>
      </w:r>
      <w:r>
        <w:rPr>
          <w:rFonts w:ascii="Arial" w:eastAsia="Arial" w:hAnsi="Arial" w:cs="Arial"/>
          <w:sz w:val="20"/>
        </w:rPr>
        <w:t xml:space="preserve"> </w:t>
      </w:r>
      <w:r w:rsidRPr="00932833">
        <w:rPr>
          <w:rFonts w:ascii="Arial" w:eastAsia="Arial" w:hAnsi="Arial" w:cs="Arial"/>
          <w:sz w:val="20"/>
        </w:rPr>
        <w:t>de</w:t>
      </w:r>
      <w:r>
        <w:rPr>
          <w:rFonts w:ascii="Arial" w:eastAsia="Arial" w:hAnsi="Arial" w:cs="Arial"/>
          <w:sz w:val="20"/>
        </w:rPr>
        <w:t xml:space="preserve"> </w:t>
      </w:r>
      <w:r w:rsidRPr="00932833">
        <w:rPr>
          <w:rFonts w:ascii="Arial" w:eastAsia="Arial" w:hAnsi="Arial" w:cs="Arial"/>
          <w:sz w:val="20"/>
        </w:rPr>
        <w:t>10</w:t>
      </w:r>
      <w:r>
        <w:rPr>
          <w:rFonts w:ascii="Arial" w:eastAsia="Arial" w:hAnsi="Arial" w:cs="Arial"/>
          <w:sz w:val="20"/>
        </w:rPr>
        <w:t xml:space="preserve"> </w:t>
      </w:r>
      <w:r w:rsidRPr="00932833">
        <w:rPr>
          <w:rFonts w:ascii="Arial" w:eastAsia="Arial" w:hAnsi="Arial" w:cs="Arial"/>
          <w:sz w:val="20"/>
        </w:rPr>
        <w:t>(dez)</w:t>
      </w:r>
      <w:r>
        <w:rPr>
          <w:rFonts w:ascii="Arial" w:eastAsia="Arial" w:hAnsi="Arial" w:cs="Arial"/>
          <w:sz w:val="20"/>
        </w:rPr>
        <w:t xml:space="preserve"> </w:t>
      </w:r>
      <w:r w:rsidRPr="00932833">
        <w:rPr>
          <w:rFonts w:ascii="Arial" w:eastAsia="Arial" w:hAnsi="Arial" w:cs="Arial"/>
          <w:sz w:val="20"/>
        </w:rPr>
        <w:t xml:space="preserve">dias, </w:t>
      </w:r>
      <w:r w:rsidRPr="00486748">
        <w:rPr>
          <w:rFonts w:ascii="Arial" w:hAnsi="Arial" w:cs="Arial"/>
          <w:sz w:val="20"/>
          <w:szCs w:val="20"/>
        </w:rPr>
        <w:t>a contar da notificação emitida pela Unidade Requisitante.</w:t>
      </w:r>
    </w:p>
    <w:p w14:paraId="78C1B1B9" w14:textId="77777777" w:rsidR="00932833" w:rsidRPr="00932833" w:rsidRDefault="00932833" w:rsidP="00932833">
      <w:pPr>
        <w:pStyle w:val="PargrafodaLista"/>
        <w:numPr>
          <w:ilvl w:val="0"/>
          <w:numId w:val="19"/>
        </w:numPr>
        <w:spacing w:after="0"/>
        <w:ind w:left="284" w:hanging="284"/>
        <w:jc w:val="both"/>
        <w:rPr>
          <w:rFonts w:ascii="Arial" w:eastAsia="Arial" w:hAnsi="Arial" w:cs="Arial"/>
          <w:sz w:val="20"/>
          <w:szCs w:val="20"/>
        </w:rPr>
      </w:pPr>
      <w:r w:rsidRPr="00932833">
        <w:rPr>
          <w:rFonts w:ascii="Arial" w:eastAsia="Arial" w:hAnsi="Arial" w:cs="Arial"/>
          <w:sz w:val="20"/>
        </w:rPr>
        <w:t>Indicar nome e endereço da assistência técnica.</w:t>
      </w:r>
    </w:p>
    <w:p w14:paraId="0061C5CA" w14:textId="49430B5F" w:rsidR="00597ADF" w:rsidRPr="00932833" w:rsidRDefault="00932833" w:rsidP="00932833">
      <w:pPr>
        <w:ind w:left="709" w:hanging="425"/>
        <w:jc w:val="both"/>
        <w:rPr>
          <w:rFonts w:ascii="Arial" w:eastAsia="Arial" w:hAnsi="Arial" w:cs="Arial"/>
        </w:rPr>
      </w:pPr>
      <w:proofErr w:type="gramStart"/>
      <w:r w:rsidRPr="00932833">
        <w:rPr>
          <w:rFonts w:ascii="Arial" w:eastAsia="Arial" w:hAnsi="Arial" w:cs="Arial"/>
          <w:b/>
        </w:rPr>
        <w:t>c.</w:t>
      </w:r>
      <w:proofErr w:type="gramEnd"/>
      <w:r w:rsidRPr="00932833">
        <w:rPr>
          <w:rFonts w:ascii="Arial" w:eastAsia="Arial" w:hAnsi="Arial" w:cs="Arial"/>
          <w:b/>
        </w:rPr>
        <w:t xml:space="preserve">1) </w:t>
      </w:r>
      <w:r w:rsidRPr="00932833">
        <w:rPr>
          <w:rFonts w:ascii="Arial" w:eastAsia="Arial" w:hAnsi="Arial" w:cs="Arial"/>
        </w:rPr>
        <w:t xml:space="preserve">Quando esta não estiver estabelecida na cidade de Piracicaba, a Contratada se compromete a realizar o transporte do bem para a análise da assistência, sem custo adicional à Contratante. </w:t>
      </w:r>
    </w:p>
    <w:p w14:paraId="13AA72E5" w14:textId="77777777" w:rsidR="00932833" w:rsidRPr="00932833" w:rsidRDefault="00932833" w:rsidP="00932833">
      <w:pPr>
        <w:pStyle w:val="PargrafodaLista"/>
        <w:spacing w:after="0"/>
        <w:ind w:left="284"/>
        <w:jc w:val="both"/>
        <w:rPr>
          <w:rFonts w:ascii="Arial" w:eastAsia="Arial" w:hAnsi="Arial" w:cs="Arial"/>
          <w:sz w:val="20"/>
          <w:szCs w:val="20"/>
        </w:rPr>
      </w:pPr>
    </w:p>
    <w:p w14:paraId="05DF3E96" w14:textId="06A12197" w:rsidR="00A70C3D" w:rsidRPr="00DC4724" w:rsidRDefault="00932833">
      <w:pPr>
        <w:shd w:val="clear" w:color="auto" w:fill="CCCCCC"/>
        <w:ind w:firstLine="561"/>
        <w:rPr>
          <w:rFonts w:ascii="Arial" w:hAnsi="Arial" w:cs="Arial"/>
        </w:rPr>
      </w:pPr>
      <w:r>
        <w:rPr>
          <w:rFonts w:ascii="Arial" w:hAnsi="Arial" w:cs="Arial"/>
          <w:b/>
          <w:bCs/>
        </w:rPr>
        <w:t>6</w:t>
      </w:r>
      <w:r w:rsidR="00A65B45" w:rsidRPr="00DC4724">
        <w:rPr>
          <w:rFonts w:ascii="Arial" w:hAnsi="Arial" w:cs="Arial"/>
          <w:b/>
          <w:bCs/>
        </w:rPr>
        <w:t>. DA ENTREGA:</w:t>
      </w:r>
    </w:p>
    <w:p w14:paraId="6070AC79" w14:textId="77777777" w:rsidR="00A70C3D" w:rsidRPr="00DC4724" w:rsidRDefault="00A70C3D">
      <w:pPr>
        <w:tabs>
          <w:tab w:val="left" w:pos="284"/>
        </w:tabs>
        <w:jc w:val="both"/>
        <w:rPr>
          <w:rFonts w:ascii="Arial" w:hAnsi="Arial" w:cs="Arial"/>
          <w:lang w:eastAsia="pt-BR"/>
        </w:rPr>
      </w:pPr>
    </w:p>
    <w:p w14:paraId="5D958FB2" w14:textId="5548C6D3" w:rsidR="00A70C3D" w:rsidRPr="00DC4724" w:rsidRDefault="00A65B45" w:rsidP="00486748">
      <w:pPr>
        <w:numPr>
          <w:ilvl w:val="0"/>
          <w:numId w:val="10"/>
        </w:numPr>
        <w:tabs>
          <w:tab w:val="clear" w:pos="0"/>
          <w:tab w:val="num" w:pos="284"/>
        </w:tabs>
        <w:spacing w:line="276" w:lineRule="auto"/>
        <w:ind w:left="284" w:hanging="284"/>
        <w:jc w:val="both"/>
        <w:rPr>
          <w:rFonts w:ascii="Arial" w:hAnsi="Arial" w:cs="Arial"/>
          <w:lang w:eastAsia="pt-BR"/>
        </w:rPr>
      </w:pPr>
      <w:r w:rsidRPr="00DC4724">
        <w:rPr>
          <w:rFonts w:ascii="Arial" w:hAnsi="Arial" w:cs="Arial"/>
          <w:lang w:eastAsia="pt-BR"/>
        </w:rPr>
        <w:t xml:space="preserve">Prazo de entrega: até o máximo de </w:t>
      </w:r>
      <w:r w:rsidR="00932833">
        <w:rPr>
          <w:rFonts w:ascii="Arial" w:hAnsi="Arial" w:cs="Arial"/>
          <w:lang w:eastAsia="pt-BR"/>
        </w:rPr>
        <w:t>30</w:t>
      </w:r>
      <w:r w:rsidRPr="00DC4724">
        <w:rPr>
          <w:rFonts w:ascii="Arial" w:hAnsi="Arial" w:cs="Arial"/>
          <w:lang w:eastAsia="pt-BR"/>
        </w:rPr>
        <w:t xml:space="preserve"> (</w:t>
      </w:r>
      <w:r w:rsidR="00932833">
        <w:rPr>
          <w:rFonts w:ascii="Arial" w:hAnsi="Arial" w:cs="Arial"/>
          <w:lang w:eastAsia="pt-BR"/>
        </w:rPr>
        <w:t>trinta</w:t>
      </w:r>
      <w:r w:rsidRPr="00DC4724">
        <w:rPr>
          <w:rFonts w:ascii="Arial" w:hAnsi="Arial" w:cs="Arial"/>
          <w:lang w:eastAsia="pt-BR"/>
        </w:rPr>
        <w:t>) dias, a contar da Ordem de Fornecimento, emitida pela Unidade Requisitante.</w:t>
      </w:r>
    </w:p>
    <w:p w14:paraId="4DB69587" w14:textId="77777777" w:rsidR="00A70C3D" w:rsidRDefault="00A65B45" w:rsidP="00486748">
      <w:pPr>
        <w:numPr>
          <w:ilvl w:val="0"/>
          <w:numId w:val="11"/>
        </w:numPr>
        <w:tabs>
          <w:tab w:val="clear" w:pos="0"/>
          <w:tab w:val="num" w:pos="284"/>
        </w:tabs>
        <w:spacing w:line="276" w:lineRule="auto"/>
        <w:ind w:left="284" w:hanging="284"/>
        <w:jc w:val="both"/>
        <w:rPr>
          <w:rFonts w:ascii="Arial" w:hAnsi="Arial" w:cs="Arial"/>
        </w:rPr>
      </w:pPr>
      <w:r w:rsidRPr="00DC4724">
        <w:rPr>
          <w:rFonts w:ascii="Arial" w:hAnsi="Arial" w:cs="Arial"/>
          <w:lang w:eastAsia="pt-BR"/>
        </w:rPr>
        <w:t xml:space="preserve">Local de entrega: </w:t>
      </w:r>
    </w:p>
    <w:p w14:paraId="2E055B03" w14:textId="77777777" w:rsidR="00932833" w:rsidRDefault="00932833" w:rsidP="009D684C">
      <w:pPr>
        <w:tabs>
          <w:tab w:val="num" w:pos="284"/>
        </w:tabs>
        <w:spacing w:line="276" w:lineRule="auto"/>
        <w:ind w:left="284"/>
        <w:jc w:val="both"/>
        <w:rPr>
          <w:rFonts w:ascii="Arial" w:hAnsi="Arial" w:cs="Arial"/>
          <w:lang w:eastAsia="pt-BR"/>
        </w:rPr>
      </w:pPr>
      <w:r w:rsidRPr="00932833">
        <w:rPr>
          <w:rFonts w:ascii="Arial" w:hAnsi="Arial" w:cs="Arial"/>
          <w:lang w:eastAsia="pt-BR"/>
        </w:rPr>
        <w:t xml:space="preserve">Secretaria Municipal da Ação Cultural </w:t>
      </w:r>
    </w:p>
    <w:p w14:paraId="6365CE7E" w14:textId="77777777" w:rsidR="00932833" w:rsidRDefault="00932833" w:rsidP="009D684C">
      <w:pPr>
        <w:tabs>
          <w:tab w:val="num" w:pos="284"/>
        </w:tabs>
        <w:spacing w:line="276" w:lineRule="auto"/>
        <w:ind w:left="284"/>
        <w:jc w:val="both"/>
        <w:rPr>
          <w:rFonts w:ascii="Arial" w:hAnsi="Arial" w:cs="Arial"/>
          <w:lang w:eastAsia="pt-BR"/>
        </w:rPr>
      </w:pPr>
      <w:r w:rsidRPr="00932833">
        <w:rPr>
          <w:rFonts w:ascii="Arial" w:hAnsi="Arial" w:cs="Arial"/>
          <w:lang w:eastAsia="pt-BR"/>
        </w:rPr>
        <w:t xml:space="preserve">Setor Pinacoteca Municipal Miguel Dutra </w:t>
      </w:r>
    </w:p>
    <w:p w14:paraId="15EFD1FB" w14:textId="77777777" w:rsidR="00932833" w:rsidRDefault="00932833" w:rsidP="009D684C">
      <w:pPr>
        <w:tabs>
          <w:tab w:val="num" w:pos="284"/>
        </w:tabs>
        <w:spacing w:line="276" w:lineRule="auto"/>
        <w:ind w:left="284"/>
        <w:jc w:val="both"/>
        <w:rPr>
          <w:rFonts w:ascii="Arial" w:hAnsi="Arial" w:cs="Arial"/>
          <w:lang w:eastAsia="pt-BR"/>
        </w:rPr>
      </w:pPr>
      <w:r w:rsidRPr="00932833">
        <w:rPr>
          <w:rFonts w:ascii="Arial" w:hAnsi="Arial" w:cs="Arial"/>
          <w:lang w:eastAsia="pt-BR"/>
        </w:rPr>
        <w:t xml:space="preserve">Av. Maurice Allain nº454 Bairro Nova Piracicaba CEP: 13405-123. </w:t>
      </w:r>
    </w:p>
    <w:p w14:paraId="6F0503A6" w14:textId="0B07F7C6" w:rsidR="002E5284" w:rsidRDefault="00932833" w:rsidP="009D684C">
      <w:pPr>
        <w:tabs>
          <w:tab w:val="num" w:pos="284"/>
        </w:tabs>
        <w:spacing w:line="276" w:lineRule="auto"/>
        <w:ind w:left="284"/>
        <w:jc w:val="both"/>
        <w:rPr>
          <w:rFonts w:ascii="Arial" w:hAnsi="Arial" w:cs="Arial"/>
          <w:lang w:eastAsia="pt-BR"/>
        </w:rPr>
      </w:pPr>
      <w:r w:rsidRPr="00932833">
        <w:rPr>
          <w:rFonts w:ascii="Arial" w:hAnsi="Arial" w:cs="Arial"/>
          <w:lang w:eastAsia="pt-BR"/>
        </w:rPr>
        <w:t>Horário de entrega: Das: 09h às 16h, de segunda a sexta-feira</w:t>
      </w:r>
      <w:r w:rsidR="002E5284" w:rsidRPr="002E5284">
        <w:rPr>
          <w:rFonts w:ascii="Arial" w:hAnsi="Arial" w:cs="Arial"/>
          <w:lang w:eastAsia="pt-BR"/>
        </w:rPr>
        <w:t>.</w:t>
      </w:r>
    </w:p>
    <w:p w14:paraId="70932B2A" w14:textId="77777777" w:rsidR="00A70C3D" w:rsidRDefault="00A65B45" w:rsidP="00486748">
      <w:pPr>
        <w:keepLines/>
        <w:numPr>
          <w:ilvl w:val="0"/>
          <w:numId w:val="12"/>
        </w:numPr>
        <w:tabs>
          <w:tab w:val="clear" w:pos="0"/>
          <w:tab w:val="num" w:pos="284"/>
        </w:tabs>
        <w:spacing w:line="276" w:lineRule="auto"/>
        <w:ind w:left="284" w:hanging="284"/>
        <w:jc w:val="both"/>
        <w:rPr>
          <w:rFonts w:ascii="Arial" w:hAnsi="Arial" w:cs="Arial"/>
        </w:rPr>
      </w:pPr>
      <w:r w:rsidRPr="00DC4724">
        <w:rPr>
          <w:rFonts w:ascii="Arial" w:hAnsi="Arial" w:cs="Arial"/>
        </w:rPr>
        <w:t>A Contratada será responsável pelo transporte e descarregamento do produto, devendo entregá-los em condições adequadas para o armazenamento.</w:t>
      </w:r>
    </w:p>
    <w:p w14:paraId="58EBE344" w14:textId="150652AD" w:rsidR="00A70C3D" w:rsidRDefault="00A65B45" w:rsidP="00486748">
      <w:pPr>
        <w:keepLines/>
        <w:numPr>
          <w:ilvl w:val="0"/>
          <w:numId w:val="13"/>
        </w:numPr>
        <w:tabs>
          <w:tab w:val="clear" w:pos="0"/>
          <w:tab w:val="num" w:pos="284"/>
        </w:tabs>
        <w:spacing w:line="276" w:lineRule="auto"/>
        <w:ind w:left="284" w:hanging="284"/>
        <w:jc w:val="both"/>
        <w:rPr>
          <w:rFonts w:ascii="Arial" w:hAnsi="Arial" w:cs="Arial"/>
        </w:rPr>
      </w:pPr>
      <w:r w:rsidRPr="00DC4724">
        <w:rPr>
          <w:rFonts w:ascii="Arial" w:hAnsi="Arial" w:cs="Arial"/>
        </w:rPr>
        <w:t xml:space="preserve">Se for constatada qualquer alteração na qualidade ou composição durante a </w:t>
      </w:r>
      <w:r w:rsidR="00932833">
        <w:rPr>
          <w:rFonts w:ascii="Arial" w:hAnsi="Arial" w:cs="Arial"/>
          <w:u w:val="single"/>
        </w:rPr>
        <w:t>garantia</w:t>
      </w:r>
      <w:r w:rsidRPr="00DC4724">
        <w:rPr>
          <w:rFonts w:ascii="Arial" w:hAnsi="Arial" w:cs="Arial"/>
        </w:rPr>
        <w:t xml:space="preserve"> do produto, a Contratada se compromete a trocá-lo sem ônus para a Contratante, no prazo máximo de 10 (dez) dias, a contar da notificação emitida pela Unidade Requisitante.</w:t>
      </w:r>
    </w:p>
    <w:p w14:paraId="41ED7D0C" w14:textId="77777777" w:rsidR="00597ADF" w:rsidRPr="00DC4724" w:rsidRDefault="00597ADF">
      <w:pPr>
        <w:jc w:val="both"/>
        <w:rPr>
          <w:rFonts w:ascii="Arial" w:hAnsi="Arial" w:cs="Arial"/>
          <w:highlight w:val="yellow"/>
        </w:rPr>
      </w:pPr>
    </w:p>
    <w:p w14:paraId="5ADF567A" w14:textId="006C02DB" w:rsidR="00A70C3D" w:rsidRPr="00DC4724" w:rsidRDefault="00932833">
      <w:pPr>
        <w:shd w:val="clear" w:color="auto" w:fill="DDDDDD"/>
        <w:ind w:firstLine="561"/>
        <w:rPr>
          <w:rFonts w:ascii="Arial" w:hAnsi="Arial" w:cs="Arial"/>
        </w:rPr>
      </w:pPr>
      <w:r>
        <w:rPr>
          <w:rFonts w:ascii="Arial" w:hAnsi="Arial" w:cs="Arial"/>
          <w:b/>
          <w:bCs/>
        </w:rPr>
        <w:t>7</w:t>
      </w:r>
      <w:r w:rsidR="00A65B45" w:rsidRPr="00DC4724">
        <w:rPr>
          <w:rFonts w:ascii="Arial" w:hAnsi="Arial" w:cs="Arial"/>
          <w:b/>
          <w:bCs/>
        </w:rPr>
        <w:t>. DO FORNECIMENTO DE INFORMAÇÕES:</w:t>
      </w:r>
    </w:p>
    <w:p w14:paraId="45057F8E" w14:textId="77777777" w:rsidR="00A70C3D" w:rsidRPr="00DC4724" w:rsidRDefault="00A70C3D">
      <w:pPr>
        <w:tabs>
          <w:tab w:val="left" w:pos="284"/>
        </w:tabs>
        <w:jc w:val="both"/>
        <w:rPr>
          <w:rFonts w:ascii="Arial" w:hAnsi="Arial" w:cs="Arial"/>
        </w:rPr>
      </w:pPr>
    </w:p>
    <w:p w14:paraId="0C838C89" w14:textId="77777777" w:rsidR="005A7635" w:rsidRDefault="00A65B45" w:rsidP="00486748">
      <w:pPr>
        <w:numPr>
          <w:ilvl w:val="0"/>
          <w:numId w:val="16"/>
        </w:numPr>
        <w:tabs>
          <w:tab w:val="clear" w:pos="0"/>
          <w:tab w:val="left" w:pos="284"/>
          <w:tab w:val="num" w:pos="426"/>
        </w:tabs>
        <w:spacing w:line="276" w:lineRule="auto"/>
        <w:ind w:left="284" w:hanging="284"/>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2">
        <w:r w:rsidRPr="00DC4724">
          <w:rPr>
            <w:rStyle w:val="Hyperlink1"/>
            <w:rFonts w:ascii="Arial" w:hAnsi="Arial" w:cs="Arial"/>
            <w:color w:val="auto"/>
          </w:rPr>
          <w:t>compradireta@piracicaba.sp.gov.br</w:t>
        </w:r>
      </w:hyperlink>
      <w:r w:rsidRPr="00DC4724">
        <w:rPr>
          <w:rFonts w:ascii="Arial" w:hAnsi="Arial" w:cs="Arial"/>
        </w:rPr>
        <w:t>.</w:t>
      </w:r>
    </w:p>
    <w:p w14:paraId="30C797BC" w14:textId="6E7F61F5" w:rsidR="009D684C" w:rsidRPr="00486748" w:rsidRDefault="00A65B45" w:rsidP="00486748">
      <w:pPr>
        <w:numPr>
          <w:ilvl w:val="0"/>
          <w:numId w:val="16"/>
        </w:numPr>
        <w:tabs>
          <w:tab w:val="clear" w:pos="0"/>
          <w:tab w:val="left" w:pos="284"/>
          <w:tab w:val="num" w:pos="426"/>
        </w:tabs>
        <w:spacing w:line="276" w:lineRule="auto"/>
        <w:ind w:left="284" w:hanging="284"/>
        <w:jc w:val="both"/>
        <w:rPr>
          <w:rFonts w:ascii="Arial" w:hAnsi="Arial" w:cs="Arial"/>
        </w:rPr>
      </w:pPr>
      <w:r w:rsidRPr="00486748">
        <w:rPr>
          <w:rFonts w:ascii="Arial" w:hAnsi="Arial" w:cs="Arial"/>
        </w:rPr>
        <w:t xml:space="preserve"> </w:t>
      </w:r>
      <w:r w:rsidRPr="00486748">
        <w:rPr>
          <w:rFonts w:ascii="Arial" w:eastAsia="Arial" w:hAnsi="Arial" w:cs="Arial"/>
        </w:rPr>
        <w:t xml:space="preserve">As </w:t>
      </w:r>
      <w:r w:rsidRPr="00486748">
        <w:rPr>
          <w:rFonts w:ascii="Arial" w:eastAsia="Arial" w:hAnsi="Arial" w:cs="Arial"/>
          <w:b/>
        </w:rPr>
        <w:t>dúvidas técnicas</w:t>
      </w:r>
      <w:r w:rsidR="0052088F" w:rsidRPr="00486748">
        <w:rPr>
          <w:rFonts w:ascii="Arial" w:eastAsia="Arial" w:hAnsi="Arial" w:cs="Arial"/>
        </w:rPr>
        <w:t xml:space="preserve"> poderão ser esclarecidas </w:t>
      </w:r>
      <w:r w:rsidR="00932833" w:rsidRPr="00932833">
        <w:rPr>
          <w:rFonts w:ascii="Arial" w:eastAsia="Arial" w:hAnsi="Arial" w:cs="Arial"/>
        </w:rPr>
        <w:t>com a Secretaria Municipal da Ação</w:t>
      </w:r>
      <w:r w:rsidR="00932833">
        <w:rPr>
          <w:rFonts w:ascii="Arial" w:eastAsia="Arial" w:hAnsi="Arial" w:cs="Arial"/>
        </w:rPr>
        <w:t xml:space="preserve"> </w:t>
      </w:r>
      <w:r w:rsidR="00932833" w:rsidRPr="00932833">
        <w:rPr>
          <w:rFonts w:ascii="Arial" w:eastAsia="Arial" w:hAnsi="Arial" w:cs="Arial"/>
        </w:rPr>
        <w:t xml:space="preserve">Cultural com as Sras. Renata Gava ou Renata Rosa, pelo telefone (19) 3403-2600 e </w:t>
      </w:r>
      <w:proofErr w:type="gramStart"/>
      <w:r w:rsidR="00932833" w:rsidRPr="00932833">
        <w:rPr>
          <w:rFonts w:ascii="Arial" w:eastAsia="Arial" w:hAnsi="Arial" w:cs="Arial"/>
        </w:rPr>
        <w:t>e-mail:</w:t>
      </w:r>
      <w:proofErr w:type="gramEnd"/>
      <w:r w:rsidR="00932833" w:rsidRPr="00932833">
        <w:rPr>
          <w:rFonts w:ascii="Arial" w:eastAsia="Arial" w:hAnsi="Arial" w:cs="Arial"/>
        </w:rPr>
        <w:t>semacnaa@gmail.com</w:t>
      </w:r>
    </w:p>
    <w:p w14:paraId="4EE304B6" w14:textId="77777777" w:rsidR="00597ADF" w:rsidRPr="00486748" w:rsidRDefault="00597ADF" w:rsidP="00486748">
      <w:pPr>
        <w:tabs>
          <w:tab w:val="left" w:pos="284"/>
        </w:tabs>
        <w:spacing w:line="276" w:lineRule="auto"/>
        <w:ind w:left="284"/>
        <w:jc w:val="both"/>
        <w:rPr>
          <w:rFonts w:ascii="Arial" w:hAnsi="Arial" w:cs="Arial"/>
        </w:rPr>
      </w:pPr>
    </w:p>
    <w:p w14:paraId="6E48CEC7" w14:textId="4994F0DC" w:rsidR="00A70C3D" w:rsidRPr="00DC4724" w:rsidRDefault="00932833">
      <w:pPr>
        <w:shd w:val="clear" w:color="auto" w:fill="CCCCCC"/>
        <w:ind w:firstLine="561"/>
        <w:jc w:val="both"/>
        <w:rPr>
          <w:rFonts w:ascii="Arial" w:hAnsi="Arial" w:cs="Arial"/>
        </w:rPr>
      </w:pPr>
      <w:r>
        <w:rPr>
          <w:rFonts w:ascii="Arial" w:hAnsi="Arial" w:cs="Arial"/>
          <w:b/>
          <w:bCs/>
        </w:rPr>
        <w:t>8</w:t>
      </w:r>
      <w:r w:rsidR="00A65B45" w:rsidRPr="00DC4724">
        <w:rPr>
          <w:rFonts w:ascii="Arial" w:hAnsi="Arial" w:cs="Arial"/>
          <w:b/>
          <w:bCs/>
        </w:rPr>
        <w:t>. EXIGÊNCIA PARA HABILITAÇÃO:</w:t>
      </w:r>
    </w:p>
    <w:p w14:paraId="7A3198E8" w14:textId="77777777" w:rsidR="00A70C3D" w:rsidRPr="00DC4724" w:rsidRDefault="00A70C3D">
      <w:pPr>
        <w:tabs>
          <w:tab w:val="left" w:pos="284"/>
        </w:tabs>
        <w:jc w:val="both"/>
        <w:rPr>
          <w:rFonts w:ascii="Arial" w:hAnsi="Arial" w:cs="Arial"/>
        </w:rPr>
      </w:pPr>
    </w:p>
    <w:p w14:paraId="5BC3FCC8" w14:textId="12F993DF"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6E4BE5">
        <w:rPr>
          <w:rFonts w:ascii="Arial" w:hAnsi="Arial" w:cs="Arial"/>
          <w:b/>
          <w:bCs/>
        </w:rPr>
        <w:t>06</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7529F19D" w14:textId="77777777" w:rsidR="005A7635" w:rsidRPr="005A7635" w:rsidRDefault="005A7635" w:rsidP="00486748">
      <w:pPr>
        <w:numPr>
          <w:ilvl w:val="0"/>
          <w:numId w:val="17"/>
        </w:numPr>
        <w:tabs>
          <w:tab w:val="left" w:pos="284"/>
        </w:tabs>
        <w:spacing w:after="200" w:line="276" w:lineRule="auto"/>
        <w:jc w:val="both"/>
        <w:rPr>
          <w:rFonts w:ascii="Arial" w:eastAsia="Calibri" w:hAnsi="Arial" w:cs="Arial"/>
          <w:b/>
          <w:bCs/>
        </w:rPr>
      </w:pPr>
      <w:r w:rsidRPr="005A7635">
        <w:rPr>
          <w:rFonts w:ascii="Arial" w:eastAsia="Calibri" w:hAnsi="Arial" w:cs="Arial"/>
          <w:b/>
          <w:bCs/>
        </w:rPr>
        <w:t>HABILITAÇÃO JURÍDICA</w:t>
      </w:r>
    </w:p>
    <w:p w14:paraId="65271236" w14:textId="77777777" w:rsidR="005A7635" w:rsidRPr="005A7635" w:rsidRDefault="005A7635" w:rsidP="00B25669">
      <w:pPr>
        <w:ind w:left="284" w:hanging="284"/>
        <w:jc w:val="both"/>
        <w:rPr>
          <w:rFonts w:ascii="Arial" w:hAnsi="Arial" w:cs="Arial"/>
        </w:rPr>
      </w:pPr>
      <w:r w:rsidRPr="005A7635">
        <w:rPr>
          <w:rFonts w:ascii="Arial" w:hAnsi="Arial" w:cs="Arial"/>
          <w:b/>
          <w:bCs/>
        </w:rPr>
        <w:t xml:space="preserve">1. </w:t>
      </w:r>
      <w:r w:rsidRPr="005A7635">
        <w:rPr>
          <w:rFonts w:ascii="Arial" w:hAnsi="Arial" w:cs="Arial"/>
        </w:rPr>
        <w:t xml:space="preserve">Registro Comercial, no caso de empresa individual; </w:t>
      </w:r>
      <w:r w:rsidRPr="005A7635">
        <w:rPr>
          <w:rFonts w:ascii="Arial" w:hAnsi="Arial" w:cs="Arial"/>
          <w:b/>
        </w:rPr>
        <w:t>ou</w:t>
      </w:r>
      <w:r w:rsidRPr="005A7635">
        <w:rPr>
          <w:rFonts w:ascii="Arial" w:hAnsi="Arial" w:cs="Arial"/>
        </w:rPr>
        <w:t xml:space="preserve"> Ato constitutivo (Estatuto ou Contrato Social em vigor), devidamente registrado no Órgão competente, acompanhado de documento comprobatório da eleição dos atuais administradores; </w:t>
      </w:r>
      <w:r w:rsidRPr="005A7635">
        <w:rPr>
          <w:rFonts w:ascii="Arial" w:hAnsi="Arial" w:cs="Arial"/>
          <w:b/>
        </w:rPr>
        <w:t>ou</w:t>
      </w:r>
      <w:r w:rsidRPr="005A7635">
        <w:rPr>
          <w:rFonts w:ascii="Arial" w:hAnsi="Arial" w:cs="Arial"/>
        </w:rPr>
        <w:t xml:space="preserve"> Inscrição do Ato Constitutivo, no caso de Sociedades Simples, acompanhada de prova de designação da diretoria em exercício.</w:t>
      </w:r>
    </w:p>
    <w:p w14:paraId="26F29D53" w14:textId="77777777" w:rsidR="005A7635" w:rsidRPr="005A7635" w:rsidRDefault="005A7635" w:rsidP="005A7635">
      <w:pPr>
        <w:tabs>
          <w:tab w:val="left" w:pos="284"/>
        </w:tabs>
        <w:jc w:val="both"/>
        <w:rPr>
          <w:rFonts w:ascii="Arial" w:hAnsi="Arial" w:cs="Arial"/>
        </w:rPr>
      </w:pPr>
    </w:p>
    <w:p w14:paraId="448A4EB8" w14:textId="77777777" w:rsidR="005A7635" w:rsidRPr="005A7635" w:rsidRDefault="005A7635" w:rsidP="00486748">
      <w:pPr>
        <w:numPr>
          <w:ilvl w:val="0"/>
          <w:numId w:val="17"/>
        </w:numPr>
        <w:tabs>
          <w:tab w:val="left" w:pos="284"/>
        </w:tabs>
        <w:spacing w:after="200" w:line="276" w:lineRule="auto"/>
        <w:jc w:val="both"/>
        <w:rPr>
          <w:rFonts w:ascii="Arial" w:eastAsia="Calibri" w:hAnsi="Arial" w:cs="Arial"/>
          <w:b/>
          <w:bCs/>
        </w:rPr>
      </w:pPr>
      <w:r w:rsidRPr="005A7635">
        <w:rPr>
          <w:rFonts w:ascii="Arial" w:eastAsia="Calibri" w:hAnsi="Arial" w:cs="Arial"/>
          <w:b/>
          <w:bCs/>
        </w:rPr>
        <w:t>REGULARIDADE FISCAL E TRABALHISTA</w:t>
      </w:r>
    </w:p>
    <w:p w14:paraId="08FAD352" w14:textId="77777777" w:rsidR="005A7635" w:rsidRPr="005A7635" w:rsidRDefault="005A7635" w:rsidP="00B25669">
      <w:pPr>
        <w:numPr>
          <w:ilvl w:val="0"/>
          <w:numId w:val="18"/>
        </w:numPr>
        <w:tabs>
          <w:tab w:val="clear" w:pos="0"/>
          <w:tab w:val="num" w:pos="284"/>
        </w:tabs>
        <w:spacing w:line="276" w:lineRule="auto"/>
        <w:ind w:left="284" w:hanging="284"/>
        <w:jc w:val="both"/>
        <w:rPr>
          <w:rFonts w:ascii="Arial" w:eastAsia="Calibri" w:hAnsi="Arial" w:cs="Arial"/>
        </w:rPr>
      </w:pPr>
      <w:r w:rsidRPr="005A7635">
        <w:rPr>
          <w:rFonts w:ascii="Arial" w:eastAsia="Calibri" w:hAnsi="Arial" w:cs="Arial"/>
        </w:rPr>
        <w:t>Inscrição no Cadastro Nacional de Pessoa Jurídica (CNPJ), do Ministério da Fazenda.</w:t>
      </w:r>
    </w:p>
    <w:p w14:paraId="1989A88A" w14:textId="77777777" w:rsidR="005A7635" w:rsidRPr="005A7635" w:rsidRDefault="005A7635" w:rsidP="00B25669">
      <w:pPr>
        <w:numPr>
          <w:ilvl w:val="0"/>
          <w:numId w:val="18"/>
        </w:numPr>
        <w:tabs>
          <w:tab w:val="clear" w:pos="0"/>
          <w:tab w:val="num" w:pos="284"/>
        </w:tabs>
        <w:spacing w:line="276" w:lineRule="auto"/>
        <w:ind w:left="284" w:hanging="284"/>
        <w:jc w:val="both"/>
        <w:rPr>
          <w:rFonts w:ascii="Arial" w:eastAsia="Calibri" w:hAnsi="Arial" w:cs="Arial"/>
        </w:rPr>
      </w:pPr>
      <w:r w:rsidRPr="005A7635">
        <w:rPr>
          <w:rFonts w:ascii="Arial" w:eastAsia="Calibri" w:hAnsi="Arial" w:cs="Arial"/>
        </w:rPr>
        <w:t>Certidão Conjunta Negativa de Débitos ou Positiva com Efeito de Negativa, relativa a Tributos Federais (inclusive as contribuições sociais) e à Dívida Ativa da União.</w:t>
      </w:r>
    </w:p>
    <w:p w14:paraId="51136F01" w14:textId="77777777" w:rsidR="005A7635" w:rsidRPr="005A7635" w:rsidRDefault="005A7635" w:rsidP="00486748">
      <w:pPr>
        <w:numPr>
          <w:ilvl w:val="0"/>
          <w:numId w:val="18"/>
        </w:numPr>
        <w:tabs>
          <w:tab w:val="left" w:pos="284"/>
        </w:tabs>
        <w:spacing w:line="276" w:lineRule="auto"/>
        <w:jc w:val="both"/>
        <w:rPr>
          <w:rFonts w:ascii="Arial" w:eastAsia="Calibri" w:hAnsi="Arial" w:cs="Arial"/>
        </w:rPr>
      </w:pPr>
      <w:r w:rsidRPr="005A7635">
        <w:rPr>
          <w:rFonts w:ascii="Arial" w:eastAsia="Calibri" w:hAnsi="Arial" w:cs="Arial"/>
        </w:rPr>
        <w:t>Certidão negativa de Débitos ou Positiva com Efeito de Negativa de Tributos Estaduais relativos ao ICMS;</w:t>
      </w:r>
    </w:p>
    <w:p w14:paraId="71964E08" w14:textId="77777777" w:rsidR="005A7635" w:rsidRPr="005A7635" w:rsidRDefault="005A7635" w:rsidP="005A7635">
      <w:pPr>
        <w:tabs>
          <w:tab w:val="left" w:pos="284"/>
          <w:tab w:val="left" w:pos="426"/>
        </w:tabs>
        <w:ind w:left="284"/>
        <w:jc w:val="both"/>
        <w:rPr>
          <w:rFonts w:ascii="Arial" w:hAnsi="Arial" w:cs="Arial"/>
        </w:rPr>
      </w:pPr>
      <w:r w:rsidRPr="005A7635">
        <w:rPr>
          <w:rFonts w:ascii="Arial" w:hAnsi="Arial" w:cs="Arial"/>
          <w:b/>
        </w:rPr>
        <w:t>3.1</w:t>
      </w:r>
      <w:r w:rsidRPr="005A7635">
        <w:rPr>
          <w:rFonts w:ascii="Arial" w:hAnsi="Arial" w:cs="Arial"/>
        </w:rPr>
        <w:t xml:space="preserve"> </w:t>
      </w:r>
      <w:proofErr w:type="gramStart"/>
      <w:r w:rsidRPr="005A7635">
        <w:rPr>
          <w:rFonts w:ascii="Arial" w:hAnsi="Arial" w:cs="Arial"/>
        </w:rPr>
        <w:t>Será</w:t>
      </w:r>
      <w:proofErr w:type="gramEnd"/>
      <w:r w:rsidRPr="005A7635">
        <w:rPr>
          <w:rFonts w:ascii="Arial" w:hAnsi="Arial" w:cs="Arial"/>
        </w:rPr>
        <w:t xml:space="preserve"> exigida comprovação somente sobre débitos inscritos em dívida ativa.</w:t>
      </w:r>
    </w:p>
    <w:p w14:paraId="2E3C6C7D" w14:textId="77777777" w:rsidR="005A7635" w:rsidRPr="005A7635" w:rsidRDefault="005A7635" w:rsidP="00486748">
      <w:pPr>
        <w:numPr>
          <w:ilvl w:val="0"/>
          <w:numId w:val="18"/>
        </w:numPr>
        <w:tabs>
          <w:tab w:val="left" w:pos="284"/>
        </w:tabs>
        <w:spacing w:line="276" w:lineRule="auto"/>
        <w:jc w:val="both"/>
        <w:rPr>
          <w:rFonts w:ascii="Arial" w:eastAsia="Calibri" w:hAnsi="Arial" w:cs="Arial"/>
        </w:rPr>
      </w:pPr>
      <w:r w:rsidRPr="005A7635">
        <w:rPr>
          <w:rFonts w:ascii="Arial" w:eastAsia="Calibri" w:hAnsi="Arial" w:cs="Arial"/>
        </w:rPr>
        <w:t>Certidão de regularidade de débito para com o Fundo de Garantia por Tempo de Serviço (FGTS).</w:t>
      </w:r>
    </w:p>
    <w:p w14:paraId="5F1ABA52" w14:textId="77777777" w:rsidR="005A7635" w:rsidRPr="005A7635" w:rsidRDefault="005A7635" w:rsidP="00486748">
      <w:pPr>
        <w:numPr>
          <w:ilvl w:val="0"/>
          <w:numId w:val="18"/>
        </w:numPr>
        <w:tabs>
          <w:tab w:val="left" w:pos="284"/>
        </w:tabs>
        <w:spacing w:line="276" w:lineRule="auto"/>
        <w:jc w:val="both"/>
        <w:rPr>
          <w:rFonts w:ascii="Arial" w:eastAsia="Calibri" w:hAnsi="Arial" w:cs="Arial"/>
        </w:rPr>
      </w:pPr>
      <w:r w:rsidRPr="005A7635">
        <w:rPr>
          <w:rFonts w:ascii="Arial" w:eastAsia="Calibri" w:hAnsi="Arial" w:cs="Arial"/>
        </w:rPr>
        <w:t>Certidão Negativa ou Positiva de Débitos Trabalhistas com Efeito de Negativa de Débitos Trabalhistas.</w:t>
      </w:r>
    </w:p>
    <w:p w14:paraId="1F6ABD7F" w14:textId="77777777" w:rsidR="005A7635" w:rsidRPr="005A7635" w:rsidRDefault="005A7635" w:rsidP="005A7635">
      <w:pPr>
        <w:tabs>
          <w:tab w:val="left" w:pos="284"/>
        </w:tabs>
        <w:jc w:val="both"/>
        <w:rPr>
          <w:rFonts w:ascii="Arial" w:hAnsi="Arial" w:cs="Arial"/>
          <w:highlight w:val="yellow"/>
        </w:rPr>
      </w:pPr>
    </w:p>
    <w:p w14:paraId="5CF48594" w14:textId="77777777" w:rsidR="005A7635" w:rsidRPr="005A7635" w:rsidRDefault="005A7635" w:rsidP="00486748">
      <w:pPr>
        <w:numPr>
          <w:ilvl w:val="0"/>
          <w:numId w:val="17"/>
        </w:numPr>
        <w:tabs>
          <w:tab w:val="left" w:pos="284"/>
        </w:tabs>
        <w:spacing w:after="200" w:line="276" w:lineRule="auto"/>
        <w:jc w:val="both"/>
        <w:rPr>
          <w:rFonts w:ascii="Arial" w:eastAsia="Calibri" w:hAnsi="Arial" w:cs="Arial"/>
          <w:b/>
          <w:bCs/>
        </w:rPr>
      </w:pPr>
      <w:r w:rsidRPr="005A7635">
        <w:rPr>
          <w:rFonts w:ascii="Arial" w:eastAsia="Calibri" w:hAnsi="Arial" w:cs="Arial"/>
          <w:b/>
          <w:bCs/>
        </w:rPr>
        <w:t>QUALIFICAÇÃO ECONÔMICO-FINANCEIRA</w:t>
      </w:r>
    </w:p>
    <w:p w14:paraId="2BB573CE" w14:textId="77777777" w:rsidR="005A7635" w:rsidRPr="005A7635" w:rsidRDefault="005A7635" w:rsidP="000B52B1">
      <w:pPr>
        <w:numPr>
          <w:ilvl w:val="1"/>
          <w:numId w:val="4"/>
        </w:numPr>
        <w:tabs>
          <w:tab w:val="clear" w:pos="0"/>
          <w:tab w:val="num" w:pos="284"/>
        </w:tabs>
        <w:spacing w:line="276" w:lineRule="auto"/>
        <w:ind w:left="284" w:hanging="284"/>
        <w:jc w:val="both"/>
        <w:rPr>
          <w:rFonts w:ascii="Arial" w:eastAsia="Calibri" w:hAnsi="Arial" w:cs="Arial"/>
        </w:rPr>
      </w:pPr>
      <w:r w:rsidRPr="005A7635">
        <w:rPr>
          <w:rFonts w:ascii="Arial" w:eastAsia="Calibri" w:hAnsi="Arial" w:cs="Arial"/>
        </w:rPr>
        <w:t xml:space="preserve">Certidão negativa de </w:t>
      </w:r>
      <w:r w:rsidRPr="005A7635">
        <w:rPr>
          <w:rFonts w:ascii="Arial" w:eastAsia="Calibri" w:hAnsi="Arial" w:cs="Arial"/>
          <w:b/>
        </w:rPr>
        <w:t>falência e concordata, recuperação judicial ou extrajudicial</w:t>
      </w:r>
      <w:r w:rsidRPr="005A7635">
        <w:rPr>
          <w:rFonts w:ascii="Arial" w:eastAsia="Calibri" w:hAnsi="Arial" w:cs="Arial"/>
        </w:rPr>
        <w:t xml:space="preserve"> expedida pelo distribuidor </w:t>
      </w:r>
      <w:r w:rsidRPr="005A7635">
        <w:rPr>
          <w:rFonts w:ascii="Arial" w:eastAsia="Calibri" w:hAnsi="Arial" w:cs="Arial"/>
          <w:b/>
        </w:rPr>
        <w:t>da sede da pessoa jurídica</w:t>
      </w:r>
      <w:r w:rsidRPr="005A7635">
        <w:rPr>
          <w:rFonts w:ascii="Arial" w:eastAsia="Calibri" w:hAnsi="Arial" w:cs="Arial"/>
        </w:rPr>
        <w:t>, com data não superior a 180 (cento e oitenta) dias, da data limite para o recebimento das propostas da presente licitação.</w:t>
      </w:r>
    </w:p>
    <w:p w14:paraId="6B287508" w14:textId="77777777" w:rsidR="005A7635" w:rsidRPr="005A7635" w:rsidRDefault="005A7635" w:rsidP="00486748">
      <w:pPr>
        <w:numPr>
          <w:ilvl w:val="2"/>
          <w:numId w:val="17"/>
        </w:numPr>
        <w:tabs>
          <w:tab w:val="num" w:pos="284"/>
        </w:tabs>
        <w:spacing w:after="200" w:line="276" w:lineRule="auto"/>
        <w:ind w:left="709" w:hanging="425"/>
        <w:jc w:val="both"/>
        <w:rPr>
          <w:rFonts w:ascii="Arial" w:eastAsia="Calibri" w:hAnsi="Arial" w:cs="Arial"/>
        </w:rPr>
      </w:pPr>
      <w:r w:rsidRPr="005A7635">
        <w:rPr>
          <w:rFonts w:ascii="Arial" w:eastAsia="Calibri" w:hAnsi="Arial" w:cs="Arial"/>
        </w:rPr>
        <w:t>Nas hipóteses em que a certidão encaminhada for positiva, deve o licitante apresentar comprovante da homologação/deferimento pelo juízo competente do plano de recuperação judicial/extrajudicial em vigor.</w:t>
      </w:r>
    </w:p>
    <w:p w14:paraId="56E7C83B" w14:textId="77777777" w:rsidR="005A7635" w:rsidRPr="005A7635" w:rsidRDefault="005A7635" w:rsidP="00486748">
      <w:pPr>
        <w:numPr>
          <w:ilvl w:val="0"/>
          <w:numId w:val="17"/>
        </w:numPr>
        <w:tabs>
          <w:tab w:val="left" w:pos="284"/>
          <w:tab w:val="left" w:pos="426"/>
        </w:tabs>
        <w:spacing w:after="200" w:line="276" w:lineRule="auto"/>
        <w:jc w:val="both"/>
        <w:rPr>
          <w:rFonts w:ascii="Arial" w:eastAsia="Calibri" w:hAnsi="Arial" w:cs="Arial"/>
          <w:b/>
          <w:bCs/>
        </w:rPr>
      </w:pPr>
      <w:r w:rsidRPr="005A7635">
        <w:rPr>
          <w:rFonts w:ascii="Arial" w:eastAsia="Calibri" w:hAnsi="Arial" w:cs="Arial"/>
          <w:b/>
          <w:bCs/>
        </w:rPr>
        <w:lastRenderedPageBreak/>
        <w:t>DOCUMENTAÇÃO COMPLEMENTAR</w:t>
      </w:r>
    </w:p>
    <w:p w14:paraId="14F96530" w14:textId="77777777" w:rsidR="005A7635" w:rsidRPr="005A7635" w:rsidRDefault="005A7635" w:rsidP="005A7635">
      <w:pPr>
        <w:tabs>
          <w:tab w:val="left" w:pos="284"/>
          <w:tab w:val="left" w:pos="426"/>
        </w:tabs>
        <w:spacing w:line="276" w:lineRule="auto"/>
        <w:ind w:left="284" w:hanging="284"/>
        <w:jc w:val="both"/>
        <w:rPr>
          <w:rFonts w:ascii="Arial" w:hAnsi="Arial" w:cs="Arial"/>
        </w:rPr>
      </w:pPr>
      <w:r w:rsidRPr="005A7635">
        <w:rPr>
          <w:rFonts w:ascii="Arial" w:hAnsi="Arial" w:cs="Arial"/>
          <w:b/>
          <w:bCs/>
        </w:rPr>
        <w:t xml:space="preserve">1. </w:t>
      </w:r>
      <w:r w:rsidRPr="005A7635">
        <w:rPr>
          <w:rFonts w:ascii="Arial" w:hAnsi="Arial" w:cs="Arial"/>
        </w:rPr>
        <w:t xml:space="preserve">Declarações gerais, conforme modelo do </w:t>
      </w:r>
      <w:r w:rsidRPr="005A7635">
        <w:rPr>
          <w:rFonts w:ascii="Arial" w:hAnsi="Arial" w:cs="Arial"/>
          <w:b/>
        </w:rPr>
        <w:t xml:space="preserve">Anexo I </w:t>
      </w:r>
      <w:r w:rsidRPr="005A7635">
        <w:rPr>
          <w:rFonts w:ascii="Arial" w:hAnsi="Arial" w:cs="Arial"/>
        </w:rPr>
        <w:t>do Regulamento Geral deste Edital.</w:t>
      </w:r>
    </w:p>
    <w:p w14:paraId="3EABAF8A" w14:textId="77777777" w:rsidR="005A7635" w:rsidRPr="005A7635" w:rsidRDefault="005A7635" w:rsidP="00486748">
      <w:pPr>
        <w:numPr>
          <w:ilvl w:val="1"/>
          <w:numId w:val="4"/>
        </w:numPr>
        <w:tabs>
          <w:tab w:val="left" w:pos="284"/>
          <w:tab w:val="left" w:pos="426"/>
        </w:tabs>
        <w:spacing w:line="276" w:lineRule="auto"/>
        <w:ind w:left="284" w:hanging="284"/>
        <w:jc w:val="both"/>
        <w:rPr>
          <w:rFonts w:ascii="Arial" w:hAnsi="Arial" w:cs="Arial"/>
        </w:rPr>
      </w:pPr>
      <w:r w:rsidRPr="005A7635">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5A7635">
        <w:rPr>
          <w:rFonts w:ascii="Arial" w:hAnsi="Arial" w:cs="Arial"/>
          <w:b/>
        </w:rPr>
        <w:t>Anexo II</w:t>
      </w:r>
      <w:r w:rsidRPr="005A7635">
        <w:rPr>
          <w:rFonts w:ascii="Arial" w:hAnsi="Arial" w:cs="Arial"/>
        </w:rPr>
        <w:t xml:space="preserve"> do Regulamento Geral deste Edital.</w:t>
      </w:r>
    </w:p>
    <w:p w14:paraId="5B7A1773" w14:textId="77777777" w:rsidR="005A7635" w:rsidRPr="005A7635" w:rsidRDefault="005A7635" w:rsidP="00486748">
      <w:pPr>
        <w:numPr>
          <w:ilvl w:val="1"/>
          <w:numId w:val="4"/>
        </w:numPr>
        <w:tabs>
          <w:tab w:val="left" w:pos="284"/>
          <w:tab w:val="left" w:pos="426"/>
        </w:tabs>
        <w:spacing w:line="276" w:lineRule="auto"/>
        <w:ind w:left="284" w:hanging="284"/>
        <w:jc w:val="both"/>
        <w:rPr>
          <w:rFonts w:ascii="Arial" w:hAnsi="Arial" w:cs="Arial"/>
        </w:rPr>
      </w:pPr>
      <w:r w:rsidRPr="005A7635">
        <w:rPr>
          <w:rFonts w:ascii="Arial" w:hAnsi="Arial" w:cs="Arial"/>
        </w:rPr>
        <w:t>Para efeito de concessão de tratamento favorecido previsto na Lei Complementar nº 123/2006, alterada pela Lei Complementar nº 147/2014 e Decreto Municipal nº 12.437/2007:</w:t>
      </w:r>
    </w:p>
    <w:p w14:paraId="75E27A34" w14:textId="77777777" w:rsidR="005A7635" w:rsidRPr="005A7635" w:rsidRDefault="005A7635" w:rsidP="00486748">
      <w:pPr>
        <w:numPr>
          <w:ilvl w:val="2"/>
          <w:numId w:val="4"/>
        </w:numPr>
        <w:tabs>
          <w:tab w:val="left" w:pos="426"/>
        </w:tabs>
        <w:spacing w:line="276" w:lineRule="auto"/>
        <w:ind w:left="709" w:hanging="425"/>
        <w:jc w:val="both"/>
        <w:rPr>
          <w:rFonts w:ascii="Arial" w:hAnsi="Arial" w:cs="Arial"/>
        </w:rPr>
      </w:pPr>
      <w:r w:rsidRPr="005A7635">
        <w:rPr>
          <w:rFonts w:ascii="Arial" w:hAnsi="Arial" w:cs="Arial"/>
        </w:rPr>
        <w:t xml:space="preserve">Declaração de enquadramento de ME/EPP, conforme modelo do </w:t>
      </w:r>
      <w:r w:rsidRPr="005A7635">
        <w:rPr>
          <w:rFonts w:ascii="Arial" w:hAnsi="Arial" w:cs="Arial"/>
          <w:b/>
        </w:rPr>
        <w:t xml:space="preserve">Anexo III </w:t>
      </w:r>
      <w:r w:rsidRPr="005A7635">
        <w:rPr>
          <w:rFonts w:ascii="Arial" w:hAnsi="Arial" w:cs="Arial"/>
        </w:rPr>
        <w:t>do Regulamento Geral deste Edital.</w:t>
      </w:r>
    </w:p>
    <w:p w14:paraId="0C771E85" w14:textId="77777777" w:rsidR="005A7635" w:rsidRPr="005A7635" w:rsidRDefault="005A7635" w:rsidP="00486748">
      <w:pPr>
        <w:numPr>
          <w:ilvl w:val="2"/>
          <w:numId w:val="4"/>
        </w:numPr>
        <w:tabs>
          <w:tab w:val="left" w:pos="426"/>
        </w:tabs>
        <w:spacing w:line="276" w:lineRule="auto"/>
        <w:ind w:left="709" w:hanging="425"/>
        <w:jc w:val="both"/>
        <w:rPr>
          <w:rFonts w:ascii="Arial" w:hAnsi="Arial" w:cs="Arial"/>
        </w:rPr>
      </w:pPr>
      <w:r w:rsidRPr="005A7635">
        <w:rPr>
          <w:rFonts w:ascii="Arial" w:hAnsi="Arial" w:cs="Arial"/>
        </w:rPr>
        <w:t>Comprovação da condição de Microempresa (ME) ou Empresa de Pequeno Porte (EPP), devendo ser feita com a apresentação de um dos seguintes documentos:</w:t>
      </w:r>
    </w:p>
    <w:p w14:paraId="50DA9115" w14:textId="77777777" w:rsidR="005A7635" w:rsidRPr="005A7635" w:rsidRDefault="005A7635" w:rsidP="00486748">
      <w:pPr>
        <w:numPr>
          <w:ilvl w:val="3"/>
          <w:numId w:val="4"/>
        </w:numPr>
        <w:tabs>
          <w:tab w:val="left" w:pos="1134"/>
        </w:tabs>
        <w:spacing w:line="276" w:lineRule="auto"/>
        <w:ind w:left="1134" w:hanging="567"/>
        <w:jc w:val="both"/>
        <w:rPr>
          <w:rFonts w:ascii="Arial" w:hAnsi="Arial" w:cs="Arial"/>
        </w:rPr>
      </w:pPr>
      <w:r w:rsidRPr="005A7635">
        <w:rPr>
          <w:rFonts w:ascii="Arial" w:hAnsi="Arial" w:cs="Arial"/>
        </w:rPr>
        <w:t>Certidão expedida pela Junta Comercial, caso exerçam atividade comercial, com data inferior a 180 dias;</w:t>
      </w:r>
    </w:p>
    <w:p w14:paraId="6BFCB861" w14:textId="77777777" w:rsidR="005A7635" w:rsidRPr="005A7635" w:rsidRDefault="005A7635" w:rsidP="00486748">
      <w:pPr>
        <w:numPr>
          <w:ilvl w:val="3"/>
          <w:numId w:val="4"/>
        </w:numPr>
        <w:tabs>
          <w:tab w:val="left" w:pos="1134"/>
        </w:tabs>
        <w:spacing w:line="276" w:lineRule="auto"/>
        <w:ind w:left="1134" w:hanging="567"/>
        <w:jc w:val="both"/>
        <w:rPr>
          <w:rFonts w:ascii="Arial" w:hAnsi="Arial" w:cs="Arial"/>
        </w:rPr>
      </w:pPr>
      <w:r w:rsidRPr="005A7635">
        <w:rPr>
          <w:rFonts w:ascii="Arial" w:hAnsi="Arial" w:cs="Arial"/>
        </w:rPr>
        <w:t>Documento expedido pelo Registro Civil das Pessoas Jurídicas, caso atuem em outra área que não a comercial, com data inferior a 180 dias.</w:t>
      </w:r>
    </w:p>
    <w:p w14:paraId="593A54B4" w14:textId="31F048F4" w:rsidR="005A7635" w:rsidRPr="005A7635" w:rsidRDefault="005A7635" w:rsidP="00486748">
      <w:pPr>
        <w:numPr>
          <w:ilvl w:val="1"/>
          <w:numId w:val="4"/>
        </w:numPr>
        <w:tabs>
          <w:tab w:val="left" w:pos="284"/>
          <w:tab w:val="left" w:pos="426"/>
          <w:tab w:val="left" w:pos="567"/>
        </w:tabs>
        <w:spacing w:line="276" w:lineRule="auto"/>
        <w:jc w:val="both"/>
        <w:rPr>
          <w:rFonts w:ascii="Arial" w:hAnsi="Arial" w:cs="Arial"/>
        </w:rPr>
      </w:pPr>
      <w:r w:rsidRPr="005A7635">
        <w:rPr>
          <w:rFonts w:ascii="Arial" w:hAnsi="Arial" w:cs="Arial"/>
        </w:rPr>
        <w:t>Modelo de Proposta (</w:t>
      </w:r>
      <w:r w:rsidRPr="005A7635">
        <w:rPr>
          <w:rFonts w:ascii="Arial" w:hAnsi="Arial" w:cs="Arial"/>
          <w:b/>
          <w:bCs/>
        </w:rPr>
        <w:t xml:space="preserve">Anexo </w:t>
      </w:r>
      <w:r w:rsidR="008D5B9A">
        <w:rPr>
          <w:rFonts w:ascii="Arial" w:hAnsi="Arial" w:cs="Arial"/>
          <w:b/>
          <w:bCs/>
        </w:rPr>
        <w:t>I</w:t>
      </w:r>
      <w:r w:rsidRPr="005A7635">
        <w:rPr>
          <w:rFonts w:ascii="Arial" w:hAnsi="Arial" w:cs="Arial"/>
          <w:b/>
          <w:bCs/>
        </w:rPr>
        <w:t>V</w:t>
      </w:r>
      <w:r w:rsidRPr="005A7635">
        <w:rPr>
          <w:rFonts w:ascii="Arial" w:hAnsi="Arial" w:cs="Arial"/>
        </w:rPr>
        <w:t>).</w:t>
      </w:r>
    </w:p>
    <w:p w14:paraId="2DD053C9" w14:textId="77777777" w:rsidR="005A7635" w:rsidRDefault="005A7635" w:rsidP="005A7635">
      <w:pPr>
        <w:spacing w:line="276" w:lineRule="auto"/>
        <w:jc w:val="both"/>
        <w:rPr>
          <w:rFonts w:ascii="Arial" w:hAnsi="Arial" w:cs="Arial"/>
        </w:rPr>
      </w:pPr>
    </w:p>
    <w:p w14:paraId="67CFB874" w14:textId="16A23824" w:rsidR="00AA3156" w:rsidRPr="005A7635" w:rsidRDefault="00AA3156" w:rsidP="00AA3156">
      <w:pPr>
        <w:numPr>
          <w:ilvl w:val="0"/>
          <w:numId w:val="17"/>
        </w:numPr>
        <w:tabs>
          <w:tab w:val="left" w:pos="284"/>
          <w:tab w:val="left" w:pos="426"/>
        </w:tabs>
        <w:spacing w:after="200" w:line="276" w:lineRule="auto"/>
        <w:jc w:val="both"/>
        <w:rPr>
          <w:rFonts w:ascii="Arial" w:eastAsia="Calibri" w:hAnsi="Arial" w:cs="Arial"/>
          <w:b/>
          <w:bCs/>
        </w:rPr>
      </w:pPr>
      <w:r>
        <w:rPr>
          <w:rFonts w:ascii="Arial" w:eastAsia="Calibri" w:hAnsi="Arial" w:cs="Arial"/>
          <w:b/>
          <w:bCs/>
        </w:rPr>
        <w:t>CATÁLOGOS</w:t>
      </w:r>
    </w:p>
    <w:p w14:paraId="0E36CFD4" w14:textId="0CFA55D1" w:rsidR="00AA3156" w:rsidRPr="00AA3156" w:rsidRDefault="00AA3156" w:rsidP="00AA3156">
      <w:pPr>
        <w:pStyle w:val="PargrafodaLista"/>
        <w:numPr>
          <w:ilvl w:val="0"/>
          <w:numId w:val="20"/>
        </w:numPr>
        <w:ind w:left="284" w:hanging="284"/>
        <w:jc w:val="both"/>
        <w:rPr>
          <w:rFonts w:ascii="Arial" w:hAnsi="Arial" w:cs="Arial"/>
          <w:sz w:val="20"/>
          <w:szCs w:val="20"/>
        </w:rPr>
      </w:pPr>
      <w:r w:rsidRPr="00AA3156">
        <w:rPr>
          <w:rFonts w:ascii="Arial" w:hAnsi="Arial" w:cs="Arial"/>
          <w:sz w:val="20"/>
          <w:szCs w:val="20"/>
        </w:rPr>
        <w:t>Deverão</w:t>
      </w:r>
      <w:r>
        <w:rPr>
          <w:rFonts w:ascii="Arial" w:hAnsi="Arial" w:cs="Arial"/>
          <w:sz w:val="20"/>
          <w:szCs w:val="20"/>
        </w:rPr>
        <w:t xml:space="preserve"> </w:t>
      </w:r>
      <w:r w:rsidRPr="00AA3156">
        <w:rPr>
          <w:rFonts w:ascii="Arial" w:hAnsi="Arial" w:cs="Arial"/>
          <w:sz w:val="20"/>
          <w:szCs w:val="20"/>
        </w:rPr>
        <w:t>ser apresentados</w:t>
      </w:r>
      <w:r>
        <w:rPr>
          <w:rFonts w:ascii="Arial" w:hAnsi="Arial" w:cs="Arial"/>
          <w:sz w:val="20"/>
          <w:szCs w:val="20"/>
        </w:rPr>
        <w:t xml:space="preserve"> </w:t>
      </w:r>
      <w:r w:rsidRPr="00AA3156">
        <w:rPr>
          <w:rFonts w:ascii="Arial" w:hAnsi="Arial" w:cs="Arial"/>
          <w:sz w:val="20"/>
          <w:szCs w:val="20"/>
        </w:rPr>
        <w:t>na</w:t>
      </w:r>
      <w:r>
        <w:rPr>
          <w:rFonts w:ascii="Arial" w:hAnsi="Arial" w:cs="Arial"/>
          <w:sz w:val="20"/>
          <w:szCs w:val="20"/>
        </w:rPr>
        <w:t xml:space="preserve"> </w:t>
      </w:r>
      <w:r w:rsidRPr="00AA3156">
        <w:rPr>
          <w:rFonts w:ascii="Arial" w:hAnsi="Arial" w:cs="Arial"/>
          <w:sz w:val="20"/>
          <w:szCs w:val="20"/>
        </w:rPr>
        <w:t>proposta</w:t>
      </w:r>
      <w:r>
        <w:rPr>
          <w:rFonts w:ascii="Arial" w:hAnsi="Arial" w:cs="Arial"/>
          <w:sz w:val="20"/>
          <w:szCs w:val="20"/>
        </w:rPr>
        <w:t xml:space="preserve"> </w:t>
      </w:r>
      <w:r w:rsidRPr="00AA3156">
        <w:rPr>
          <w:rFonts w:ascii="Arial" w:hAnsi="Arial" w:cs="Arial"/>
          <w:sz w:val="20"/>
          <w:szCs w:val="20"/>
        </w:rPr>
        <w:t>os catálogos técnicos</w:t>
      </w:r>
      <w:r>
        <w:rPr>
          <w:rFonts w:ascii="Arial" w:hAnsi="Arial" w:cs="Arial"/>
          <w:sz w:val="20"/>
          <w:szCs w:val="20"/>
        </w:rPr>
        <w:t xml:space="preserve"> </w:t>
      </w:r>
      <w:r w:rsidRPr="00AA3156">
        <w:rPr>
          <w:rFonts w:ascii="Arial" w:hAnsi="Arial" w:cs="Arial"/>
          <w:sz w:val="20"/>
          <w:szCs w:val="20"/>
        </w:rPr>
        <w:t>contendo</w:t>
      </w:r>
      <w:r>
        <w:rPr>
          <w:rFonts w:ascii="Arial" w:hAnsi="Arial" w:cs="Arial"/>
          <w:sz w:val="20"/>
          <w:szCs w:val="20"/>
        </w:rPr>
        <w:t xml:space="preserve"> </w:t>
      </w:r>
      <w:r w:rsidRPr="00AA3156">
        <w:rPr>
          <w:rFonts w:ascii="Arial" w:hAnsi="Arial" w:cs="Arial"/>
          <w:sz w:val="20"/>
          <w:szCs w:val="20"/>
        </w:rPr>
        <w:t>o</w:t>
      </w:r>
      <w:r>
        <w:rPr>
          <w:rFonts w:ascii="Arial" w:hAnsi="Arial" w:cs="Arial"/>
          <w:sz w:val="20"/>
          <w:szCs w:val="20"/>
        </w:rPr>
        <w:t xml:space="preserve"> </w:t>
      </w:r>
      <w:r w:rsidRPr="00AA3156">
        <w:rPr>
          <w:rFonts w:ascii="Arial" w:hAnsi="Arial" w:cs="Arial"/>
          <w:sz w:val="20"/>
          <w:szCs w:val="20"/>
        </w:rPr>
        <w:t>descritivo</w:t>
      </w:r>
      <w:r>
        <w:rPr>
          <w:rFonts w:ascii="Arial" w:hAnsi="Arial" w:cs="Arial"/>
          <w:sz w:val="20"/>
          <w:szCs w:val="20"/>
        </w:rPr>
        <w:t xml:space="preserve"> </w:t>
      </w:r>
      <w:r w:rsidRPr="00AA3156">
        <w:rPr>
          <w:rFonts w:ascii="Arial" w:hAnsi="Arial" w:cs="Arial"/>
          <w:sz w:val="20"/>
          <w:szCs w:val="20"/>
        </w:rPr>
        <w:t>do produto</w:t>
      </w:r>
      <w:r w:rsidR="00932833">
        <w:rPr>
          <w:rFonts w:ascii="Arial" w:hAnsi="Arial" w:cs="Arial"/>
          <w:sz w:val="20"/>
          <w:szCs w:val="20"/>
        </w:rPr>
        <w:t xml:space="preserve"> </w:t>
      </w:r>
      <w:r w:rsidRPr="00AA3156">
        <w:rPr>
          <w:rFonts w:ascii="Arial" w:hAnsi="Arial" w:cs="Arial"/>
          <w:sz w:val="20"/>
          <w:szCs w:val="20"/>
        </w:rPr>
        <w:t>ofertado,</w:t>
      </w:r>
      <w:r w:rsidR="00932833">
        <w:rPr>
          <w:rFonts w:ascii="Arial" w:hAnsi="Arial" w:cs="Arial"/>
          <w:sz w:val="20"/>
          <w:szCs w:val="20"/>
        </w:rPr>
        <w:t xml:space="preserve"> </w:t>
      </w:r>
      <w:r w:rsidRPr="00AA3156">
        <w:rPr>
          <w:rFonts w:ascii="Arial" w:hAnsi="Arial" w:cs="Arial"/>
          <w:sz w:val="20"/>
          <w:szCs w:val="20"/>
        </w:rPr>
        <w:t>comprovando</w:t>
      </w:r>
      <w:r>
        <w:rPr>
          <w:rFonts w:ascii="Arial" w:hAnsi="Arial" w:cs="Arial"/>
          <w:sz w:val="20"/>
          <w:szCs w:val="20"/>
        </w:rPr>
        <w:t xml:space="preserve"> </w:t>
      </w:r>
      <w:r w:rsidRPr="00AA3156">
        <w:rPr>
          <w:rFonts w:ascii="Arial" w:hAnsi="Arial" w:cs="Arial"/>
          <w:sz w:val="20"/>
          <w:szCs w:val="20"/>
        </w:rPr>
        <w:t>as</w:t>
      </w:r>
      <w:r>
        <w:rPr>
          <w:rFonts w:ascii="Arial" w:hAnsi="Arial" w:cs="Arial"/>
          <w:sz w:val="20"/>
          <w:szCs w:val="20"/>
        </w:rPr>
        <w:t xml:space="preserve"> </w:t>
      </w:r>
      <w:r w:rsidRPr="00AA3156">
        <w:rPr>
          <w:rFonts w:ascii="Arial" w:hAnsi="Arial" w:cs="Arial"/>
          <w:sz w:val="20"/>
          <w:szCs w:val="20"/>
        </w:rPr>
        <w:t>especificações</w:t>
      </w:r>
      <w:r>
        <w:rPr>
          <w:rFonts w:ascii="Arial" w:hAnsi="Arial" w:cs="Arial"/>
          <w:sz w:val="20"/>
          <w:szCs w:val="20"/>
        </w:rPr>
        <w:t xml:space="preserve"> </w:t>
      </w:r>
      <w:r w:rsidRPr="00AA3156">
        <w:rPr>
          <w:rFonts w:ascii="Arial" w:hAnsi="Arial" w:cs="Arial"/>
          <w:sz w:val="20"/>
          <w:szCs w:val="20"/>
        </w:rPr>
        <w:t>técnicas</w:t>
      </w:r>
      <w:r>
        <w:rPr>
          <w:rFonts w:ascii="Arial" w:hAnsi="Arial" w:cs="Arial"/>
          <w:sz w:val="20"/>
          <w:szCs w:val="20"/>
        </w:rPr>
        <w:t xml:space="preserve"> </w:t>
      </w:r>
      <w:r w:rsidRPr="00AA3156">
        <w:rPr>
          <w:rFonts w:ascii="Arial" w:hAnsi="Arial" w:cs="Arial"/>
          <w:sz w:val="20"/>
          <w:szCs w:val="20"/>
        </w:rPr>
        <w:t>do</w:t>
      </w:r>
      <w:r>
        <w:rPr>
          <w:rFonts w:ascii="Arial" w:hAnsi="Arial" w:cs="Arial"/>
          <w:sz w:val="20"/>
          <w:szCs w:val="20"/>
        </w:rPr>
        <w:t xml:space="preserve"> </w:t>
      </w:r>
      <w:r w:rsidRPr="00AA3156">
        <w:rPr>
          <w:rFonts w:ascii="Arial" w:hAnsi="Arial" w:cs="Arial"/>
          <w:sz w:val="20"/>
          <w:szCs w:val="20"/>
        </w:rPr>
        <w:t>edital,</w:t>
      </w:r>
      <w:r>
        <w:rPr>
          <w:rFonts w:ascii="Arial" w:hAnsi="Arial" w:cs="Arial"/>
          <w:sz w:val="20"/>
          <w:szCs w:val="20"/>
        </w:rPr>
        <w:t xml:space="preserve"> </w:t>
      </w:r>
      <w:proofErr w:type="gramStart"/>
      <w:r w:rsidRPr="00AA3156">
        <w:rPr>
          <w:rFonts w:ascii="Arial" w:hAnsi="Arial" w:cs="Arial"/>
          <w:sz w:val="20"/>
          <w:szCs w:val="20"/>
        </w:rPr>
        <w:t>sob</w:t>
      </w:r>
      <w:r>
        <w:rPr>
          <w:rFonts w:ascii="Arial" w:hAnsi="Arial" w:cs="Arial"/>
          <w:sz w:val="20"/>
          <w:szCs w:val="20"/>
        </w:rPr>
        <w:t xml:space="preserve"> </w:t>
      </w:r>
      <w:r w:rsidRPr="00AA3156">
        <w:rPr>
          <w:rFonts w:ascii="Arial" w:hAnsi="Arial" w:cs="Arial"/>
          <w:sz w:val="20"/>
          <w:szCs w:val="20"/>
        </w:rPr>
        <w:t>pena</w:t>
      </w:r>
      <w:proofErr w:type="gramEnd"/>
      <w:r>
        <w:rPr>
          <w:rFonts w:ascii="Arial" w:hAnsi="Arial" w:cs="Arial"/>
          <w:sz w:val="20"/>
          <w:szCs w:val="20"/>
        </w:rPr>
        <w:t xml:space="preserve"> </w:t>
      </w:r>
      <w:r w:rsidRPr="00AA3156">
        <w:rPr>
          <w:rFonts w:ascii="Arial" w:hAnsi="Arial" w:cs="Arial"/>
          <w:sz w:val="20"/>
          <w:szCs w:val="20"/>
        </w:rPr>
        <w:t>de desclassificação pelo não cumprimento.</w:t>
      </w:r>
    </w:p>
    <w:p w14:paraId="2C2B0A0E" w14:textId="2FE638B2" w:rsidR="005A7635" w:rsidRPr="005A7635" w:rsidRDefault="005A7635" w:rsidP="005A7635">
      <w:pPr>
        <w:ind w:firstLine="561"/>
        <w:jc w:val="both"/>
        <w:rPr>
          <w:rFonts w:ascii="Arial" w:hAnsi="Arial" w:cs="Arial"/>
        </w:rPr>
      </w:pPr>
      <w:bookmarkStart w:id="0" w:name="_GoBack"/>
      <w:bookmarkEnd w:id="0"/>
      <w:r w:rsidRPr="005A7635">
        <w:rPr>
          <w:rFonts w:ascii="Arial" w:hAnsi="Arial" w:cs="Arial"/>
        </w:rPr>
        <w:t xml:space="preserve">Piracicaba, </w:t>
      </w:r>
      <w:r w:rsidR="00AA3156">
        <w:rPr>
          <w:rFonts w:ascii="Arial" w:hAnsi="Arial" w:cs="Arial"/>
        </w:rPr>
        <w:t>23</w:t>
      </w:r>
      <w:r w:rsidRPr="005A7635">
        <w:rPr>
          <w:rFonts w:ascii="Arial" w:hAnsi="Arial" w:cs="Arial"/>
        </w:rPr>
        <w:t xml:space="preserve"> de </w:t>
      </w:r>
      <w:r w:rsidR="00597ADF">
        <w:rPr>
          <w:rFonts w:ascii="Arial" w:hAnsi="Arial" w:cs="Arial"/>
        </w:rPr>
        <w:t>abril</w:t>
      </w:r>
      <w:r w:rsidRPr="005A7635">
        <w:rPr>
          <w:rFonts w:ascii="Arial" w:hAnsi="Arial" w:cs="Arial"/>
        </w:rPr>
        <w:t xml:space="preserve"> de 2024.</w:t>
      </w:r>
    </w:p>
    <w:p w14:paraId="0A2D923B" w14:textId="77777777" w:rsidR="005A7635" w:rsidRPr="005A7635" w:rsidRDefault="005A7635" w:rsidP="005A7635">
      <w:pPr>
        <w:rPr>
          <w:rFonts w:ascii="Arial" w:hAnsi="Arial" w:cs="Arial"/>
        </w:rPr>
      </w:pPr>
    </w:p>
    <w:p w14:paraId="114F9E6E" w14:textId="77777777" w:rsidR="005A7635" w:rsidRPr="005A7635" w:rsidRDefault="005A7635" w:rsidP="005A7635">
      <w:pPr>
        <w:rPr>
          <w:rFonts w:ascii="Arial" w:hAnsi="Arial" w:cs="Arial"/>
        </w:rPr>
      </w:pPr>
    </w:p>
    <w:p w14:paraId="367D8FE5" w14:textId="77777777" w:rsidR="005A7635" w:rsidRPr="005A7635" w:rsidRDefault="005A7635" w:rsidP="005A7635">
      <w:pPr>
        <w:rPr>
          <w:rFonts w:ascii="Arial" w:hAnsi="Arial" w:cs="Arial"/>
        </w:rPr>
      </w:pPr>
    </w:p>
    <w:p w14:paraId="0A0604EF" w14:textId="77777777" w:rsidR="005A7635" w:rsidRPr="005A7635" w:rsidRDefault="005A7635" w:rsidP="005A7635">
      <w:pPr>
        <w:jc w:val="center"/>
        <w:rPr>
          <w:rFonts w:ascii="Arial" w:hAnsi="Arial" w:cs="Arial"/>
          <w:b/>
        </w:rPr>
      </w:pPr>
      <w:r w:rsidRPr="005A7635">
        <w:rPr>
          <w:rFonts w:ascii="Arial" w:hAnsi="Arial" w:cs="Arial"/>
          <w:b/>
        </w:rPr>
        <w:t>Priscila Camargo Rodrigues Grecchi</w:t>
      </w:r>
    </w:p>
    <w:p w14:paraId="23F7F5E7" w14:textId="5B3DA345" w:rsidR="005A7635" w:rsidRPr="005A7635" w:rsidRDefault="005A7635" w:rsidP="005A7635">
      <w:pPr>
        <w:jc w:val="center"/>
        <w:rPr>
          <w:rFonts w:ascii="Arial" w:hAnsi="Arial"/>
          <w:b/>
        </w:rPr>
      </w:pPr>
      <w:r w:rsidRPr="005A7635">
        <w:rPr>
          <w:rFonts w:ascii="Arial" w:hAnsi="Arial"/>
          <w:b/>
        </w:rPr>
        <w:t>Chef</w:t>
      </w:r>
      <w:bookmarkStart w:id="1" w:name="_GoBack_Copia_1"/>
      <w:bookmarkEnd w:id="1"/>
      <w:r w:rsidRPr="005A7635">
        <w:rPr>
          <w:rFonts w:ascii="Arial" w:hAnsi="Arial"/>
          <w:b/>
        </w:rPr>
        <w:t>e d</w:t>
      </w:r>
      <w:r w:rsidR="00441F60">
        <w:rPr>
          <w:rFonts w:ascii="Arial" w:hAnsi="Arial"/>
          <w:b/>
        </w:rPr>
        <w:t>a</w:t>
      </w:r>
      <w:r w:rsidRPr="005A7635">
        <w:rPr>
          <w:rFonts w:ascii="Arial" w:hAnsi="Arial"/>
          <w:b/>
        </w:rPr>
        <w:t xml:space="preserve"> </w:t>
      </w:r>
      <w:r w:rsidR="00441F60">
        <w:rPr>
          <w:rFonts w:ascii="Arial" w:hAnsi="Arial"/>
          <w:b/>
        </w:rPr>
        <w:t>Divisão de Compras</w:t>
      </w:r>
    </w:p>
    <w:p w14:paraId="7393F383" w14:textId="25B2E3DB" w:rsidR="00597ADF" w:rsidRDefault="00597ADF">
      <w:pPr>
        <w:rPr>
          <w:rFonts w:ascii="Arial" w:hAnsi="Arial" w:cs="Arial"/>
          <w:highlight w:val="yellow"/>
          <w:lang w:val="x-none"/>
        </w:rPr>
      </w:pPr>
      <w:r>
        <w:rPr>
          <w:highlight w:val="yellow"/>
        </w:rPr>
        <w:br w:type="page"/>
      </w:r>
    </w:p>
    <w:p w14:paraId="5ADC0ED7" w14:textId="77777777" w:rsidR="00A70C3D" w:rsidRPr="00DC4724" w:rsidRDefault="00A70C3D">
      <w:pPr>
        <w:pStyle w:val="Corpodetexto"/>
        <w:ind w:left="3969"/>
        <w:jc w:val="center"/>
        <w:rPr>
          <w:sz w:val="20"/>
          <w:szCs w:val="20"/>
          <w:highlight w:val="yellow"/>
        </w:rPr>
      </w:pPr>
    </w:p>
    <w:p w14:paraId="0DF1CB33" w14:textId="77777777" w:rsidR="00A70C3D" w:rsidRPr="00071DC3" w:rsidRDefault="00A65B45" w:rsidP="00A1020B">
      <w:pPr>
        <w:pStyle w:val="Ttulo2"/>
        <w:ind w:left="0" w:firstLine="0"/>
      </w:pPr>
      <w:r w:rsidRPr="00071DC3">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48802D60"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proofErr w:type="gramStart"/>
      <w:r w:rsidR="004E0A21">
        <w:rPr>
          <w:rFonts w:ascii="Arial" w:hAnsi="Arial" w:cs="Arial"/>
        </w:rPr>
        <w:t>https</w:t>
      </w:r>
      <w:proofErr w:type="gramEnd"/>
      <w:r w:rsidR="004E0A21">
        <w:rPr>
          <w:rFonts w:ascii="Arial" w:hAnsi="Arial" w:cs="Arial"/>
        </w:rPr>
        <w:t>://bnccompras.com/</w:t>
      </w:r>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69A676A"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w:t>
      </w:r>
      <w:r w:rsidR="00AA3156">
        <w:rPr>
          <w:rFonts w:ascii="Arial" w:hAnsi="Arial" w:cs="Arial"/>
        </w:rPr>
        <w:t xml:space="preserve"> </w:t>
      </w:r>
      <w:r w:rsidR="00A1020B" w:rsidRPr="00F15E1C">
        <w:rPr>
          <w:rFonts w:ascii="Arial" w:hAnsi="Arial" w:cs="Arial"/>
        </w:rPr>
        <w:t>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6DA2EBB5"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login de usuário e senha pessoal (intransferíveis), através do endereço eletrônico </w:t>
      </w:r>
      <w:proofErr w:type="gramStart"/>
      <w:r w:rsidR="004E0A21">
        <w:rPr>
          <w:rFonts w:ascii="Arial" w:hAnsi="Arial" w:cs="Arial"/>
        </w:rPr>
        <w:t>https</w:t>
      </w:r>
      <w:proofErr w:type="gramEnd"/>
      <w:r w:rsidR="004E0A21">
        <w:rPr>
          <w:rFonts w:ascii="Arial" w:hAnsi="Arial" w:cs="Arial"/>
        </w:rPr>
        <w:t>://bnccompras.com</w:t>
      </w:r>
      <w:r w:rsidRPr="00071DC3">
        <w:rPr>
          <w:rFonts w:ascii="Arial" w:hAnsi="Arial" w:cs="Arial"/>
        </w:rPr>
        <w:t xml:space="preserve">, sendo que o login de usuário e a senha poderão ser utilizadas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4F0BA475"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AA2640">
        <w:rPr>
          <w:rFonts w:ascii="Arial" w:hAnsi="Arial" w:cs="Arial"/>
        </w:rPr>
        <w:t>06</w:t>
      </w:r>
      <w:r w:rsidR="00D56BC5" w:rsidRPr="00C04563">
        <w:rPr>
          <w:rFonts w:ascii="Arial" w:hAnsi="Arial" w:cs="Arial"/>
        </w:rPr>
        <w:t xml:space="preserve">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6B14FCE7"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r w:rsidR="00AA3156">
        <w:rPr>
          <w:rFonts w:ascii="Arial" w:hAnsi="Arial" w:cs="Arial"/>
        </w:rPr>
        <w:t xml:space="preserve"> </w:t>
      </w:r>
      <w:r w:rsidR="00D56BC5" w:rsidRPr="00D56BC5">
        <w:rPr>
          <w:rFonts w:ascii="Arial" w:hAnsi="Arial" w:cs="Arial"/>
        </w:rPr>
        <w:t xml:space="preserve">prazo de </w:t>
      </w:r>
      <w:r w:rsidR="00AA2640">
        <w:rPr>
          <w:rFonts w:ascii="Arial" w:hAnsi="Arial" w:cs="Arial"/>
        </w:rPr>
        <w:t>6</w:t>
      </w:r>
      <w:r w:rsidR="00D56BC5" w:rsidRPr="00D56BC5">
        <w:rPr>
          <w:rFonts w:ascii="Arial" w:hAnsi="Arial" w:cs="Arial"/>
        </w:rPr>
        <w:t xml:space="preserve">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212706B8" w:rsidR="00A70C3D" w:rsidRPr="00071DC3" w:rsidRDefault="00AA3156">
      <w:pPr>
        <w:numPr>
          <w:ilvl w:val="0"/>
          <w:numId w:val="1"/>
        </w:numPr>
        <w:jc w:val="both"/>
        <w:rPr>
          <w:rFonts w:ascii="Arial" w:eastAsia="Arial" w:hAnsi="Arial" w:cs="Arial"/>
        </w:rPr>
      </w:pPr>
      <w:r>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47637A9A" w:rsidR="00A70C3D" w:rsidRDefault="00071DC3" w:rsidP="004D66E1">
      <w:pPr>
        <w:jc w:val="both"/>
        <w:rPr>
          <w:rFonts w:ascii="Arial" w:hAnsi="Arial" w:cs="Arial"/>
        </w:rPr>
      </w:pPr>
      <w:proofErr w:type="gramStart"/>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Encerrada</w:t>
      </w:r>
      <w:proofErr w:type="gramEnd"/>
      <w:r w:rsidR="009E5B8B" w:rsidRPr="00C04563">
        <w:rPr>
          <w:rFonts w:ascii="Arial" w:hAnsi="Arial" w:cs="Arial"/>
        </w:rPr>
        <w:t xml:space="preserve">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r w:rsidR="00AA3156">
        <w:rPr>
          <w:rFonts w:ascii="Arial" w:hAnsi="Arial" w:cs="Arial"/>
        </w:rPr>
        <w:t xml:space="preserve"> </w:t>
      </w:r>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2" w:name="_Ref114668085"/>
      <w:bookmarkStart w:id="3"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071DC3" w:rsidRDefault="00A70C3D">
      <w:pPr>
        <w:numPr>
          <w:ilvl w:val="0"/>
          <w:numId w:val="1"/>
        </w:numPr>
        <w:ind w:left="284" w:firstLine="0"/>
        <w:jc w:val="both"/>
        <w:rPr>
          <w:rFonts w:ascii="Arial" w:hAnsi="Arial" w:cs="Arial"/>
        </w:rPr>
      </w:pPr>
      <w:bookmarkStart w:id="4"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4"/>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5"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6"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6"/>
    </w:p>
    <w:p w14:paraId="7F888408" w14:textId="77777777" w:rsidR="00A70C3D" w:rsidRPr="00071DC3" w:rsidRDefault="00A70C3D">
      <w:pPr>
        <w:numPr>
          <w:ilvl w:val="0"/>
          <w:numId w:val="1"/>
        </w:numPr>
        <w:ind w:left="284" w:firstLine="0"/>
        <w:jc w:val="both"/>
        <w:rPr>
          <w:rFonts w:ascii="Arial" w:hAnsi="Arial" w:cs="Arial"/>
        </w:rPr>
      </w:pPr>
      <w:bookmarkStart w:id="7"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7"/>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8"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8"/>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9"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9"/>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10"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3" w:anchor="art5" w:history="1">
        <w:r w:rsidR="00A65B45" w:rsidRPr="00071DC3">
          <w:rPr>
            <w:rFonts w:ascii="Arial" w:hAnsi="Arial" w:cs="Arial"/>
          </w:rPr>
          <w:t>art. 5º da Lei n.º 12.846, de 2013</w:t>
        </w:r>
      </w:hyperlink>
      <w:r w:rsidR="00A65B45" w:rsidRPr="00071DC3">
        <w:rPr>
          <w:rFonts w:ascii="Arial" w:hAnsi="Arial" w:cs="Arial"/>
        </w:rPr>
        <w:t>.</w:t>
      </w:r>
      <w:bookmarkEnd w:id="3"/>
      <w:bookmarkEnd w:id="10"/>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68DE67D"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proofErr w:type="gramStart"/>
      <w:r w:rsidR="004E0A21">
        <w:rPr>
          <w:rFonts w:ascii="Arial" w:hAnsi="Arial" w:cs="Arial"/>
        </w:rPr>
        <w:t>https</w:t>
      </w:r>
      <w:proofErr w:type="gramEnd"/>
      <w:r w:rsidR="004E0A21">
        <w:rPr>
          <w:rFonts w:ascii="Arial" w:hAnsi="Arial" w:cs="Arial"/>
        </w:rPr>
        <w:t>://bnccompras.com/</w:t>
      </w:r>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5FD9A975"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w:t>
      </w:r>
      <w:r w:rsidR="00AA3156">
        <w:rPr>
          <w:rFonts w:ascii="Arial" w:hAnsi="Arial" w:cs="Arial"/>
        </w:rPr>
        <w:t xml:space="preserve"> </w:t>
      </w:r>
      <w:r w:rsidRPr="00DC4724">
        <w:rPr>
          <w:rFonts w:ascii="Arial" w:hAnsi="Arial" w:cs="Arial"/>
        </w:rPr>
        <w:t xml:space="preserve">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w:t>
      </w:r>
      <w:r w:rsidR="00AA3156">
        <w:rPr>
          <w:rFonts w:ascii="Arial" w:hAnsi="Arial" w:cs="Arial"/>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4"/>
      <w:footerReference w:type="default" r:id="rId15"/>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932833" w:rsidRDefault="00932833">
      <w:r>
        <w:separator/>
      </w:r>
    </w:p>
  </w:endnote>
  <w:endnote w:type="continuationSeparator" w:id="0">
    <w:p w14:paraId="28B2C8B6" w14:textId="77777777" w:rsidR="00932833" w:rsidRDefault="00932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932833" w:rsidRDefault="00932833">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39DA9636" w:rsidR="00932833" w:rsidRDefault="00932833">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106/2024 -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C76DBB">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C76DBB">
      <w:rPr>
        <w:rFonts w:ascii="Arial" w:hAnsi="Arial" w:cs="Arial"/>
        <w:b/>
        <w:noProof/>
        <w:sz w:val="16"/>
      </w:rPr>
      <w:t>12</w:t>
    </w:r>
    <w:r>
      <w:rPr>
        <w:rFonts w:ascii="Arial" w:hAnsi="Arial" w:cs="Arial"/>
        <w:b/>
        <w:sz w:val="16"/>
      </w:rPr>
      <w:fldChar w:fldCharType="end"/>
    </w:r>
  </w:p>
  <w:p w14:paraId="23763430" w14:textId="77777777" w:rsidR="00932833" w:rsidRDefault="00932833">
    <w:pPr>
      <w:ind w:left="3346"/>
      <w:rPr>
        <w:rFonts w:ascii="Arial" w:hAnsi="Arial" w:cs="Arial"/>
        <w:sz w:val="4"/>
        <w:szCs w:val="4"/>
      </w:rPr>
    </w:pPr>
  </w:p>
  <w:p w14:paraId="08BCE4CB" w14:textId="77777777" w:rsidR="00932833" w:rsidRDefault="00932833">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932833" w:rsidRDefault="00932833">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932833" w:rsidRDefault="00932833">
    <w:pPr>
      <w:jc w:val="center"/>
    </w:pPr>
  </w:p>
  <w:p w14:paraId="79CF01DA" w14:textId="77777777" w:rsidR="00932833" w:rsidRDefault="00932833">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932833" w:rsidRDefault="00932833">
      <w:r>
        <w:separator/>
      </w:r>
    </w:p>
  </w:footnote>
  <w:footnote w:type="continuationSeparator" w:id="0">
    <w:p w14:paraId="22D78D78" w14:textId="77777777" w:rsidR="00932833" w:rsidRDefault="009328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932833" w:rsidRDefault="00932833">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2FBF7843"/>
    <w:multiLevelType w:val="hybridMultilevel"/>
    <w:tmpl w:val="99560BB6"/>
    <w:lvl w:ilvl="0" w:tplc="920C612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442A4643"/>
    <w:multiLevelType w:val="hybridMultilevel"/>
    <w:tmpl w:val="F878BEDE"/>
    <w:lvl w:ilvl="0" w:tplc="FBCC567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0"/>
  </w:num>
  <w:num w:numId="2">
    <w:abstractNumId w:val="3"/>
  </w:num>
  <w:num w:numId="3">
    <w:abstractNumId w:val="9"/>
  </w:num>
  <w:num w:numId="4">
    <w:abstractNumId w:val="4"/>
  </w:num>
  <w:num w:numId="5">
    <w:abstractNumId w:val="2"/>
  </w:num>
  <w:num w:numId="6">
    <w:abstractNumId w:val="4"/>
    <w:lvlOverride w:ilvl="0">
      <w:startOverride w:val="1"/>
    </w:lvlOverride>
  </w:num>
  <w:num w:numId="7">
    <w:abstractNumId w:val="4"/>
  </w:num>
  <w:num w:numId="8">
    <w:abstractNumId w:val="4"/>
  </w:num>
  <w:num w:numId="9">
    <w:abstractNumId w:val="4"/>
  </w:num>
  <w:num w:numId="10">
    <w:abstractNumId w:val="4"/>
    <w:lvlOverride w:ilvl="0">
      <w:startOverride w:val="1"/>
    </w:lvlOverride>
  </w:num>
  <w:num w:numId="11">
    <w:abstractNumId w:val="4"/>
  </w:num>
  <w:num w:numId="12">
    <w:abstractNumId w:val="4"/>
  </w:num>
  <w:num w:numId="13">
    <w:abstractNumId w:val="4"/>
  </w:num>
  <w:num w:numId="14">
    <w:abstractNumId w:val="1"/>
  </w:num>
  <w:num w:numId="15">
    <w:abstractNumId w:val="10"/>
  </w:num>
  <w:num w:numId="16">
    <w:abstractNumId w:val="7"/>
  </w:num>
  <w:num w:numId="17">
    <w:abstractNumId w:val="6"/>
  </w:num>
  <w:num w:numId="18">
    <w:abstractNumId w:val="11"/>
  </w:num>
  <w:num w:numId="19">
    <w:abstractNumId w:val="8"/>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3259C"/>
    <w:rsid w:val="00043D5B"/>
    <w:rsid w:val="00071DC3"/>
    <w:rsid w:val="00091940"/>
    <w:rsid w:val="000B0DFD"/>
    <w:rsid w:val="000B52B1"/>
    <w:rsid w:val="001126B4"/>
    <w:rsid w:val="00173179"/>
    <w:rsid w:val="001D3FD0"/>
    <w:rsid w:val="001D51EC"/>
    <w:rsid w:val="0022798D"/>
    <w:rsid w:val="00242A2A"/>
    <w:rsid w:val="00251270"/>
    <w:rsid w:val="002D4713"/>
    <w:rsid w:val="002E5284"/>
    <w:rsid w:val="00316B2C"/>
    <w:rsid w:val="00367D81"/>
    <w:rsid w:val="0039509F"/>
    <w:rsid w:val="003A0C14"/>
    <w:rsid w:val="003B3EC7"/>
    <w:rsid w:val="003B5A2D"/>
    <w:rsid w:val="00441F60"/>
    <w:rsid w:val="0046120C"/>
    <w:rsid w:val="00463FF4"/>
    <w:rsid w:val="00486748"/>
    <w:rsid w:val="004A33DC"/>
    <w:rsid w:val="004D66E1"/>
    <w:rsid w:val="004E0A21"/>
    <w:rsid w:val="004E2C7E"/>
    <w:rsid w:val="004F1869"/>
    <w:rsid w:val="0052088F"/>
    <w:rsid w:val="00580B30"/>
    <w:rsid w:val="00597ADF"/>
    <w:rsid w:val="005A7635"/>
    <w:rsid w:val="005C2F62"/>
    <w:rsid w:val="005F70E5"/>
    <w:rsid w:val="00620DAA"/>
    <w:rsid w:val="00632AC3"/>
    <w:rsid w:val="006E4BE5"/>
    <w:rsid w:val="00750404"/>
    <w:rsid w:val="007733E6"/>
    <w:rsid w:val="007C28D6"/>
    <w:rsid w:val="00801B9B"/>
    <w:rsid w:val="008568BB"/>
    <w:rsid w:val="00862073"/>
    <w:rsid w:val="00874F32"/>
    <w:rsid w:val="00892409"/>
    <w:rsid w:val="008D5B9A"/>
    <w:rsid w:val="00932833"/>
    <w:rsid w:val="009655B9"/>
    <w:rsid w:val="0097291B"/>
    <w:rsid w:val="009A5D5C"/>
    <w:rsid w:val="009B6467"/>
    <w:rsid w:val="009D684C"/>
    <w:rsid w:val="009E5B8B"/>
    <w:rsid w:val="00A0023A"/>
    <w:rsid w:val="00A1020B"/>
    <w:rsid w:val="00A2632F"/>
    <w:rsid w:val="00A3592F"/>
    <w:rsid w:val="00A65B45"/>
    <w:rsid w:val="00A70C3D"/>
    <w:rsid w:val="00A96387"/>
    <w:rsid w:val="00AA2640"/>
    <w:rsid w:val="00AA2FAD"/>
    <w:rsid w:val="00AA3156"/>
    <w:rsid w:val="00AB7537"/>
    <w:rsid w:val="00AF38D8"/>
    <w:rsid w:val="00B100EA"/>
    <w:rsid w:val="00B14E43"/>
    <w:rsid w:val="00B16DC1"/>
    <w:rsid w:val="00B25669"/>
    <w:rsid w:val="00BD3523"/>
    <w:rsid w:val="00BF00AC"/>
    <w:rsid w:val="00BF3504"/>
    <w:rsid w:val="00C04563"/>
    <w:rsid w:val="00C21BAE"/>
    <w:rsid w:val="00C76DBB"/>
    <w:rsid w:val="00C7717A"/>
    <w:rsid w:val="00CD0E3E"/>
    <w:rsid w:val="00D44257"/>
    <w:rsid w:val="00D56BC5"/>
    <w:rsid w:val="00D6539F"/>
    <w:rsid w:val="00DC4724"/>
    <w:rsid w:val="00DE5AD1"/>
    <w:rsid w:val="00E04502"/>
    <w:rsid w:val="00E205B8"/>
    <w:rsid w:val="00E20CF9"/>
    <w:rsid w:val="00E23CCB"/>
    <w:rsid w:val="00E57570"/>
    <w:rsid w:val="00EF2A99"/>
    <w:rsid w:val="00F34AB0"/>
    <w:rsid w:val="00F45B5E"/>
    <w:rsid w:val="00F905E5"/>
    <w:rsid w:val="00FA3416"/>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compradireta@piracicaba.sp.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78320-53E0-4D38-B31E-5CBA5E16C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12</Pages>
  <Words>4964</Words>
  <Characters>26811</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6</cp:revision>
  <cp:lastPrinted>2023-08-30T16:56:00Z</cp:lastPrinted>
  <dcterms:created xsi:type="dcterms:W3CDTF">2024-04-23T14:51:00Z</dcterms:created>
  <dcterms:modified xsi:type="dcterms:W3CDTF">2024-04-23T16:57:00Z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