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4F371A48" w:rsidR="00A70C3D" w:rsidRPr="003D7704" w:rsidRDefault="00A65B45" w:rsidP="003D7704">
      <w:pPr>
        <w:pStyle w:val="Recuodecorpodetexto"/>
        <w:widowControl w:val="0"/>
        <w:shd w:val="clear" w:color="auto" w:fill="CCCCCC"/>
        <w:overflowPunct w:val="0"/>
        <w:spacing w:line="240" w:lineRule="auto"/>
        <w:jc w:val="center"/>
        <w:rPr>
          <w:b/>
          <w:color w:val="auto"/>
          <w:sz w:val="20"/>
          <w:szCs w:val="20"/>
          <w:lang w:val="pt-BR"/>
        </w:rPr>
      </w:pPr>
      <w:r w:rsidRPr="003D7704">
        <w:rPr>
          <w:b/>
          <w:color w:val="auto"/>
          <w:sz w:val="20"/>
          <w:szCs w:val="20"/>
        </w:rPr>
        <w:t xml:space="preserve">EDITAL DE </w:t>
      </w:r>
      <w:r w:rsidRPr="003D7704">
        <w:rPr>
          <w:b/>
          <w:color w:val="auto"/>
          <w:sz w:val="20"/>
          <w:szCs w:val="20"/>
          <w:lang w:val="pt-BR"/>
        </w:rPr>
        <w:t xml:space="preserve">DISPENSA ELETRÔNICA nº </w:t>
      </w:r>
      <w:r w:rsidR="00C15A02">
        <w:rPr>
          <w:b/>
          <w:color w:val="auto"/>
          <w:sz w:val="20"/>
          <w:szCs w:val="20"/>
          <w:lang w:val="pt-BR"/>
        </w:rPr>
        <w:t>118</w:t>
      </w:r>
      <w:r w:rsidR="00043D5B" w:rsidRPr="003D7704">
        <w:rPr>
          <w:b/>
          <w:color w:val="auto"/>
          <w:sz w:val="20"/>
          <w:szCs w:val="20"/>
          <w:lang w:val="pt-BR"/>
        </w:rPr>
        <w:t>/</w:t>
      </w:r>
      <w:r w:rsidR="009B6467" w:rsidRPr="003D7704">
        <w:rPr>
          <w:b/>
          <w:color w:val="auto"/>
          <w:sz w:val="20"/>
          <w:szCs w:val="20"/>
          <w:lang w:val="pt-BR"/>
        </w:rPr>
        <w:t>2024</w:t>
      </w:r>
      <w:r w:rsidRPr="003D7704">
        <w:rPr>
          <w:b/>
          <w:color w:val="auto"/>
          <w:sz w:val="20"/>
          <w:szCs w:val="20"/>
        </w:rPr>
        <w:t xml:space="preserve"> </w:t>
      </w:r>
    </w:p>
    <w:p w14:paraId="26192196" w14:textId="77777777" w:rsidR="00A70C3D" w:rsidRPr="003D7704" w:rsidRDefault="00A70C3D" w:rsidP="003D7704">
      <w:pPr>
        <w:pStyle w:val="Recuodecorpodetexto"/>
        <w:widowControl w:val="0"/>
        <w:overflowPunct w:val="0"/>
        <w:spacing w:line="240" w:lineRule="auto"/>
        <w:jc w:val="center"/>
        <w:rPr>
          <w:color w:val="auto"/>
          <w:sz w:val="20"/>
          <w:szCs w:val="20"/>
        </w:rPr>
      </w:pPr>
      <w:bookmarkStart w:id="0" w:name="_GoBack"/>
      <w:bookmarkEnd w:id="0"/>
    </w:p>
    <w:p w14:paraId="2D2A34EF" w14:textId="77777777" w:rsidR="00A70C3D" w:rsidRPr="003D7704" w:rsidRDefault="00A65B45" w:rsidP="003D7704">
      <w:pPr>
        <w:pStyle w:val="Recuodecorpodetexto"/>
        <w:widowControl w:val="0"/>
        <w:overflowPunct w:val="0"/>
        <w:spacing w:line="240" w:lineRule="auto"/>
        <w:jc w:val="center"/>
        <w:rPr>
          <w:b/>
          <w:bCs/>
          <w:color w:val="auto"/>
          <w:sz w:val="20"/>
          <w:szCs w:val="20"/>
          <w:lang w:val="pt-BR"/>
        </w:rPr>
      </w:pPr>
      <w:r w:rsidRPr="003D7704">
        <w:rPr>
          <w:b/>
          <w:bCs/>
          <w:color w:val="auto"/>
          <w:sz w:val="20"/>
          <w:szCs w:val="20"/>
          <w:lang w:val="pt-BR"/>
        </w:rPr>
        <w:t>TERMO DE REFERÊNCIA</w:t>
      </w:r>
    </w:p>
    <w:p w14:paraId="473D8C91"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1F46650E" w14:textId="77777777" w:rsidR="00A70C3D" w:rsidRPr="003D7704" w:rsidRDefault="00A65B45" w:rsidP="006D050C">
      <w:pPr>
        <w:pStyle w:val="Recuodecorpodetexto"/>
        <w:widowControl w:val="0"/>
        <w:shd w:val="clear" w:color="auto" w:fill="DDDDDD"/>
        <w:overflowPunct w:val="0"/>
        <w:spacing w:line="240" w:lineRule="auto"/>
        <w:ind w:firstLine="567"/>
        <w:rPr>
          <w:b/>
          <w:color w:val="auto"/>
          <w:sz w:val="20"/>
          <w:szCs w:val="20"/>
        </w:rPr>
      </w:pPr>
      <w:r w:rsidRPr="003D7704">
        <w:rPr>
          <w:b/>
          <w:color w:val="auto"/>
          <w:sz w:val="20"/>
          <w:szCs w:val="20"/>
        </w:rPr>
        <w:t>1</w:t>
      </w:r>
      <w:r w:rsidRPr="003D7704">
        <w:rPr>
          <w:b/>
          <w:color w:val="auto"/>
          <w:sz w:val="20"/>
          <w:szCs w:val="20"/>
          <w:lang w:val="pt-BR"/>
        </w:rPr>
        <w:t>.</w:t>
      </w:r>
      <w:r w:rsidRPr="003D7704">
        <w:rPr>
          <w:b/>
          <w:color w:val="auto"/>
          <w:sz w:val="20"/>
          <w:szCs w:val="20"/>
        </w:rPr>
        <w:t xml:space="preserve"> DO PROCESSAMENTO:</w:t>
      </w:r>
    </w:p>
    <w:p w14:paraId="039B0F3F" w14:textId="3C6D9DEE" w:rsidR="00A70C3D" w:rsidRPr="003D7704" w:rsidRDefault="00A65B45" w:rsidP="007D0346">
      <w:pPr>
        <w:pStyle w:val="Recuodecorpodetexto"/>
        <w:widowControl w:val="0"/>
        <w:numPr>
          <w:ilvl w:val="0"/>
          <w:numId w:val="4"/>
        </w:numPr>
        <w:tabs>
          <w:tab w:val="left" w:pos="284"/>
        </w:tabs>
        <w:overflowPunct w:val="0"/>
        <w:spacing w:line="276" w:lineRule="auto"/>
        <w:rPr>
          <w:color w:val="auto"/>
          <w:sz w:val="20"/>
          <w:szCs w:val="20"/>
          <w:lang w:val="pt-BR"/>
        </w:rPr>
      </w:pPr>
      <w:r w:rsidRPr="003D7704">
        <w:rPr>
          <w:color w:val="auto"/>
          <w:sz w:val="20"/>
          <w:szCs w:val="20"/>
        </w:rPr>
        <w:t>Número do proces</w:t>
      </w:r>
      <w:r w:rsidRPr="003D7704">
        <w:rPr>
          <w:color w:val="auto"/>
          <w:sz w:val="20"/>
          <w:szCs w:val="20"/>
          <w:lang w:val="pt-BR"/>
        </w:rPr>
        <w:t>so:</w:t>
      </w:r>
      <w:r w:rsidR="0039509F" w:rsidRPr="003D7704">
        <w:rPr>
          <w:color w:val="auto"/>
          <w:sz w:val="20"/>
          <w:szCs w:val="20"/>
          <w:lang w:val="pt-BR"/>
        </w:rPr>
        <w:t xml:space="preserve"> </w:t>
      </w:r>
      <w:r w:rsidR="00C15A02">
        <w:rPr>
          <w:b/>
          <w:bCs/>
          <w:color w:val="auto"/>
          <w:sz w:val="20"/>
          <w:szCs w:val="20"/>
          <w:lang w:val="pt-BR"/>
        </w:rPr>
        <w:t>54702</w:t>
      </w:r>
      <w:r w:rsidR="0039509F" w:rsidRPr="003D7704">
        <w:rPr>
          <w:b/>
          <w:bCs/>
          <w:color w:val="auto"/>
          <w:sz w:val="20"/>
          <w:szCs w:val="20"/>
          <w:lang w:val="pt-BR"/>
        </w:rPr>
        <w:t>/2024</w:t>
      </w:r>
      <w:r w:rsidRPr="003D7704">
        <w:rPr>
          <w:b/>
          <w:color w:val="auto"/>
          <w:sz w:val="20"/>
          <w:szCs w:val="20"/>
          <w:lang w:val="pt-BR"/>
        </w:rPr>
        <w:t xml:space="preserve"> </w:t>
      </w:r>
    </w:p>
    <w:p w14:paraId="6EA49F27" w14:textId="3EA5A1A2" w:rsidR="003B5A2D" w:rsidRPr="003D7704" w:rsidRDefault="003B5A2D" w:rsidP="007D0346">
      <w:pPr>
        <w:pStyle w:val="Recuodecorpodetexto"/>
        <w:widowControl w:val="0"/>
        <w:numPr>
          <w:ilvl w:val="0"/>
          <w:numId w:val="4"/>
        </w:numPr>
        <w:tabs>
          <w:tab w:val="left" w:pos="284"/>
        </w:tabs>
        <w:spacing w:line="276" w:lineRule="auto"/>
        <w:rPr>
          <w:color w:val="auto"/>
          <w:sz w:val="20"/>
          <w:szCs w:val="20"/>
        </w:rPr>
      </w:pPr>
      <w:r w:rsidRPr="003D7704">
        <w:rPr>
          <w:color w:val="auto"/>
          <w:sz w:val="20"/>
          <w:szCs w:val="20"/>
        </w:rPr>
        <w:t xml:space="preserve">Data </w:t>
      </w:r>
      <w:r w:rsidR="00E4397F">
        <w:rPr>
          <w:color w:val="auto"/>
          <w:sz w:val="20"/>
          <w:szCs w:val="20"/>
          <w:lang w:val="pt-BR"/>
        </w:rPr>
        <w:t>l</w:t>
      </w:r>
      <w:r w:rsidR="00BF3504" w:rsidRPr="003D7704">
        <w:rPr>
          <w:color w:val="auto"/>
          <w:sz w:val="20"/>
          <w:szCs w:val="20"/>
          <w:lang w:val="pt-BR"/>
        </w:rPr>
        <w:t xml:space="preserve">imite </w:t>
      </w:r>
      <w:r w:rsidRPr="003D7704">
        <w:rPr>
          <w:color w:val="auto"/>
          <w:sz w:val="20"/>
          <w:szCs w:val="20"/>
        </w:rPr>
        <w:t xml:space="preserve">de </w:t>
      </w:r>
      <w:r w:rsidRPr="003D7704">
        <w:rPr>
          <w:color w:val="auto"/>
          <w:sz w:val="20"/>
          <w:szCs w:val="20"/>
          <w:lang w:val="pt-BR"/>
        </w:rPr>
        <w:t>recebimento de propostas</w:t>
      </w:r>
      <w:r w:rsidRPr="003D7704">
        <w:rPr>
          <w:color w:val="auto"/>
          <w:sz w:val="20"/>
          <w:szCs w:val="20"/>
        </w:rPr>
        <w:t>:</w:t>
      </w:r>
      <w:r w:rsidR="00FA3416" w:rsidRPr="003D7704">
        <w:rPr>
          <w:color w:val="auto"/>
          <w:sz w:val="20"/>
          <w:szCs w:val="20"/>
          <w:lang w:val="pt-BR"/>
        </w:rPr>
        <w:t xml:space="preserve"> </w:t>
      </w:r>
      <w:r w:rsidR="000803CC">
        <w:rPr>
          <w:color w:val="auto"/>
          <w:sz w:val="20"/>
          <w:szCs w:val="20"/>
          <w:lang w:val="pt-BR"/>
        </w:rPr>
        <w:t>10</w:t>
      </w:r>
      <w:r w:rsidR="00FA3416" w:rsidRPr="003D7704">
        <w:rPr>
          <w:color w:val="auto"/>
          <w:sz w:val="20"/>
          <w:szCs w:val="20"/>
          <w:lang w:val="pt-BR"/>
        </w:rPr>
        <w:t>/</w:t>
      </w:r>
      <w:r w:rsidR="00C15A02">
        <w:rPr>
          <w:color w:val="auto"/>
          <w:sz w:val="20"/>
          <w:szCs w:val="20"/>
          <w:lang w:val="pt-BR"/>
        </w:rPr>
        <w:t>05</w:t>
      </w:r>
      <w:r w:rsidR="00FA3416" w:rsidRPr="003D7704">
        <w:rPr>
          <w:color w:val="auto"/>
          <w:sz w:val="20"/>
          <w:szCs w:val="20"/>
          <w:lang w:val="pt-BR"/>
        </w:rPr>
        <w:t>/</w:t>
      </w:r>
      <w:r w:rsidR="0039509F" w:rsidRPr="003D7704">
        <w:rPr>
          <w:color w:val="auto"/>
          <w:sz w:val="20"/>
          <w:szCs w:val="20"/>
          <w:lang w:val="pt-BR"/>
        </w:rPr>
        <w:t>2024</w:t>
      </w:r>
      <w:r w:rsidR="00EF2A99" w:rsidRPr="003D7704">
        <w:rPr>
          <w:color w:val="auto"/>
          <w:sz w:val="20"/>
          <w:szCs w:val="20"/>
          <w:lang w:val="pt-BR"/>
        </w:rPr>
        <w:t xml:space="preserve"> </w:t>
      </w:r>
      <w:r w:rsidR="00AC3F72" w:rsidRPr="003D7704">
        <w:rPr>
          <w:color w:val="auto"/>
          <w:sz w:val="20"/>
          <w:szCs w:val="20"/>
          <w:lang w:val="pt-BR"/>
        </w:rPr>
        <w:t>-</w:t>
      </w:r>
      <w:r w:rsidR="00FA3416" w:rsidRPr="003D7704">
        <w:rPr>
          <w:color w:val="auto"/>
          <w:sz w:val="20"/>
          <w:szCs w:val="20"/>
          <w:lang w:val="pt-BR"/>
        </w:rPr>
        <w:t xml:space="preserve"> </w:t>
      </w:r>
      <w:r w:rsidR="0039509F" w:rsidRPr="003D7704">
        <w:rPr>
          <w:color w:val="auto"/>
          <w:sz w:val="20"/>
          <w:szCs w:val="20"/>
          <w:lang w:val="pt-BR"/>
        </w:rPr>
        <w:t>0</w:t>
      </w:r>
      <w:r w:rsidR="00FA3416" w:rsidRPr="003D7704">
        <w:rPr>
          <w:color w:val="auto"/>
          <w:sz w:val="20"/>
          <w:szCs w:val="20"/>
          <w:lang w:val="pt-BR"/>
        </w:rPr>
        <w:t>8</w:t>
      </w:r>
      <w:r w:rsidR="00AC3F72" w:rsidRPr="003D7704">
        <w:rPr>
          <w:color w:val="auto"/>
          <w:sz w:val="20"/>
          <w:szCs w:val="20"/>
          <w:lang w:val="pt-BR"/>
        </w:rPr>
        <w:t>h</w:t>
      </w:r>
    </w:p>
    <w:p w14:paraId="3C7A8F02" w14:textId="0E3024CD" w:rsidR="00A70C3D" w:rsidRPr="003D7704" w:rsidRDefault="00FA3416" w:rsidP="007D0346">
      <w:pPr>
        <w:pStyle w:val="Recuodecorpodetexto"/>
        <w:widowControl w:val="0"/>
        <w:numPr>
          <w:ilvl w:val="0"/>
          <w:numId w:val="4"/>
        </w:numPr>
        <w:tabs>
          <w:tab w:val="left" w:pos="284"/>
        </w:tabs>
        <w:spacing w:line="276" w:lineRule="auto"/>
        <w:rPr>
          <w:color w:val="auto"/>
          <w:sz w:val="20"/>
          <w:szCs w:val="20"/>
        </w:rPr>
      </w:pPr>
      <w:r w:rsidRPr="003D7704">
        <w:rPr>
          <w:color w:val="auto"/>
          <w:sz w:val="20"/>
          <w:szCs w:val="20"/>
        </w:rPr>
        <w:t>Data de início de lances:</w:t>
      </w:r>
      <w:r w:rsidR="00EF2A99" w:rsidRPr="003D7704">
        <w:rPr>
          <w:color w:val="auto"/>
          <w:sz w:val="20"/>
          <w:szCs w:val="20"/>
          <w:lang w:val="pt-BR"/>
        </w:rPr>
        <w:t xml:space="preserve"> </w:t>
      </w:r>
      <w:r w:rsidR="000803CC">
        <w:rPr>
          <w:color w:val="auto"/>
          <w:sz w:val="20"/>
          <w:szCs w:val="20"/>
          <w:lang w:val="pt-BR"/>
        </w:rPr>
        <w:t>10</w:t>
      </w:r>
      <w:r w:rsidR="00C15A02" w:rsidRPr="003D7704">
        <w:rPr>
          <w:color w:val="auto"/>
          <w:sz w:val="20"/>
          <w:szCs w:val="20"/>
          <w:lang w:val="pt-BR"/>
        </w:rPr>
        <w:t>/</w:t>
      </w:r>
      <w:r w:rsidR="00C15A02">
        <w:rPr>
          <w:color w:val="auto"/>
          <w:sz w:val="20"/>
          <w:szCs w:val="20"/>
          <w:lang w:val="pt-BR"/>
        </w:rPr>
        <w:t>05</w:t>
      </w:r>
      <w:r w:rsidR="00C15A02" w:rsidRPr="003D7704">
        <w:rPr>
          <w:color w:val="auto"/>
          <w:sz w:val="20"/>
          <w:szCs w:val="20"/>
          <w:lang w:val="pt-BR"/>
        </w:rPr>
        <w:t>/2024</w:t>
      </w:r>
      <w:r w:rsidR="00C15A02">
        <w:rPr>
          <w:color w:val="auto"/>
          <w:sz w:val="20"/>
          <w:szCs w:val="20"/>
          <w:lang w:val="pt-BR"/>
        </w:rPr>
        <w:t xml:space="preserve"> </w:t>
      </w:r>
      <w:r w:rsidR="00AC3F72" w:rsidRPr="003D7704">
        <w:rPr>
          <w:color w:val="auto"/>
          <w:sz w:val="20"/>
          <w:szCs w:val="20"/>
          <w:lang w:val="pt-BR"/>
        </w:rPr>
        <w:t>- 09</w:t>
      </w:r>
      <w:r w:rsidR="0039509F" w:rsidRPr="003D7704">
        <w:rPr>
          <w:color w:val="auto"/>
          <w:sz w:val="20"/>
          <w:szCs w:val="20"/>
          <w:lang w:val="pt-BR"/>
        </w:rPr>
        <w:t>h</w:t>
      </w:r>
    </w:p>
    <w:p w14:paraId="44CD12AC" w14:textId="74C3AFC2" w:rsidR="00A70C3D" w:rsidRPr="003D7704" w:rsidRDefault="00FA3416" w:rsidP="007D0346">
      <w:pPr>
        <w:pStyle w:val="Recuodecorpodetexto"/>
        <w:widowControl w:val="0"/>
        <w:numPr>
          <w:ilvl w:val="0"/>
          <w:numId w:val="4"/>
        </w:numPr>
        <w:tabs>
          <w:tab w:val="left" w:pos="284"/>
        </w:tabs>
        <w:spacing w:line="276" w:lineRule="auto"/>
        <w:rPr>
          <w:color w:val="auto"/>
          <w:sz w:val="20"/>
          <w:szCs w:val="20"/>
        </w:rPr>
      </w:pPr>
      <w:r w:rsidRPr="003D7704">
        <w:rPr>
          <w:color w:val="auto"/>
          <w:sz w:val="20"/>
          <w:szCs w:val="20"/>
        </w:rPr>
        <w:t>Data de encerramento de lances:</w:t>
      </w:r>
      <w:r w:rsidRPr="003D7704">
        <w:rPr>
          <w:color w:val="auto"/>
          <w:sz w:val="20"/>
          <w:szCs w:val="20"/>
          <w:lang w:val="pt-BR"/>
        </w:rPr>
        <w:t xml:space="preserve"> </w:t>
      </w:r>
      <w:r w:rsidR="000803CC">
        <w:rPr>
          <w:color w:val="auto"/>
          <w:sz w:val="20"/>
          <w:szCs w:val="20"/>
          <w:lang w:val="pt-BR"/>
        </w:rPr>
        <w:t>10</w:t>
      </w:r>
      <w:r w:rsidR="00C15A02" w:rsidRPr="003D7704">
        <w:rPr>
          <w:color w:val="auto"/>
          <w:sz w:val="20"/>
          <w:szCs w:val="20"/>
          <w:lang w:val="pt-BR"/>
        </w:rPr>
        <w:t>/</w:t>
      </w:r>
      <w:r w:rsidR="00C15A02">
        <w:rPr>
          <w:color w:val="auto"/>
          <w:sz w:val="20"/>
          <w:szCs w:val="20"/>
          <w:lang w:val="pt-BR"/>
        </w:rPr>
        <w:t>05</w:t>
      </w:r>
      <w:r w:rsidR="00C15A02" w:rsidRPr="003D7704">
        <w:rPr>
          <w:color w:val="auto"/>
          <w:sz w:val="20"/>
          <w:szCs w:val="20"/>
          <w:lang w:val="pt-BR"/>
        </w:rPr>
        <w:t xml:space="preserve">/2024 </w:t>
      </w:r>
      <w:r w:rsidR="00AC3F72" w:rsidRPr="003D7704">
        <w:rPr>
          <w:color w:val="auto"/>
          <w:sz w:val="20"/>
          <w:szCs w:val="20"/>
          <w:lang w:val="pt-BR"/>
        </w:rPr>
        <w:t>-</w:t>
      </w:r>
      <w:r w:rsidR="0039509F" w:rsidRPr="003D7704">
        <w:rPr>
          <w:color w:val="auto"/>
          <w:sz w:val="20"/>
          <w:szCs w:val="20"/>
          <w:lang w:val="pt-BR"/>
        </w:rPr>
        <w:t xml:space="preserve"> 15h</w:t>
      </w:r>
    </w:p>
    <w:p w14:paraId="0A522D40" w14:textId="6021985E" w:rsidR="00A70C3D" w:rsidRPr="003D7704" w:rsidRDefault="00A65B45" w:rsidP="007D0346">
      <w:pPr>
        <w:pStyle w:val="Recuodecorpodetexto"/>
        <w:widowControl w:val="0"/>
        <w:numPr>
          <w:ilvl w:val="0"/>
          <w:numId w:val="4"/>
        </w:numPr>
        <w:tabs>
          <w:tab w:val="left" w:pos="284"/>
        </w:tabs>
        <w:overflowPunct w:val="0"/>
        <w:spacing w:line="276" w:lineRule="auto"/>
        <w:rPr>
          <w:b/>
          <w:bCs/>
          <w:color w:val="auto"/>
          <w:sz w:val="20"/>
          <w:szCs w:val="20"/>
        </w:rPr>
      </w:pPr>
      <w:r w:rsidRPr="003D7704">
        <w:rPr>
          <w:color w:val="auto"/>
          <w:sz w:val="20"/>
          <w:szCs w:val="20"/>
        </w:rPr>
        <w:t xml:space="preserve">Endereço </w:t>
      </w:r>
      <w:r w:rsidR="00E4397F" w:rsidRPr="00AC3F72">
        <w:rPr>
          <w:sz w:val="20"/>
          <w:szCs w:val="20"/>
        </w:rPr>
        <w:t>eletrônico</w:t>
      </w:r>
      <w:r w:rsidR="00E4397F">
        <w:rPr>
          <w:sz w:val="20"/>
          <w:szCs w:val="20"/>
          <w:lang w:val="pt-BR"/>
        </w:rPr>
        <w:t>:</w:t>
      </w:r>
      <w:r w:rsidR="00E4397F" w:rsidRPr="00AC3F72">
        <w:rPr>
          <w:sz w:val="20"/>
          <w:szCs w:val="20"/>
          <w:lang w:val="pt-BR"/>
        </w:rPr>
        <w:t xml:space="preserve"> </w:t>
      </w:r>
      <w:hyperlink r:id="rId12" w:history="1"/>
      <w:hyperlink r:id="rId13" w:history="1">
        <w:r w:rsidR="00E4397F" w:rsidRPr="00AC3F72">
          <w:rPr>
            <w:color w:val="0000FF"/>
            <w:sz w:val="20"/>
            <w:szCs w:val="20"/>
            <w:u w:val="single"/>
            <w:lang w:val="pt-BR"/>
          </w:rPr>
          <w:t>https://bnccompras.com</w:t>
        </w:r>
      </w:hyperlink>
      <w:r w:rsidR="00E4397F">
        <w:rPr>
          <w:sz w:val="20"/>
          <w:szCs w:val="20"/>
          <w:lang w:val="pt-BR"/>
        </w:rPr>
        <w:t>.</w:t>
      </w:r>
    </w:p>
    <w:p w14:paraId="0D9E9EC9" w14:textId="77777777" w:rsidR="00DC4724" w:rsidRPr="003D7704" w:rsidRDefault="00DC4724" w:rsidP="006D050C">
      <w:pPr>
        <w:pStyle w:val="Recuodecorpodetexto"/>
        <w:widowControl w:val="0"/>
        <w:tabs>
          <w:tab w:val="left" w:pos="284"/>
        </w:tabs>
        <w:overflowPunct w:val="0"/>
        <w:spacing w:line="240" w:lineRule="auto"/>
        <w:rPr>
          <w:b/>
          <w:bCs/>
          <w:color w:val="auto"/>
          <w:sz w:val="20"/>
          <w:szCs w:val="20"/>
          <w:highlight w:val="yellow"/>
        </w:rPr>
      </w:pPr>
    </w:p>
    <w:p w14:paraId="193E30C8"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2. DO OBJETO:</w:t>
      </w:r>
    </w:p>
    <w:p w14:paraId="27DAC826" w14:textId="689C614F" w:rsidR="00367D81" w:rsidRPr="003D7704" w:rsidRDefault="00A65B45" w:rsidP="007D0346">
      <w:pPr>
        <w:numPr>
          <w:ilvl w:val="0"/>
          <w:numId w:val="14"/>
        </w:numPr>
        <w:tabs>
          <w:tab w:val="clear" w:pos="0"/>
          <w:tab w:val="num" w:pos="284"/>
        </w:tabs>
        <w:spacing w:line="276" w:lineRule="auto"/>
        <w:ind w:left="284" w:hanging="284"/>
        <w:jc w:val="both"/>
        <w:rPr>
          <w:rFonts w:ascii="Arial" w:hAnsi="Arial" w:cs="Arial"/>
        </w:rPr>
      </w:pPr>
      <w:r w:rsidRPr="003D7704">
        <w:rPr>
          <w:rFonts w:ascii="Arial" w:hAnsi="Arial" w:cs="Arial"/>
        </w:rPr>
        <w:t>Objeto:</w:t>
      </w:r>
      <w:r w:rsidR="0039509F" w:rsidRPr="003D7704">
        <w:rPr>
          <w:rFonts w:ascii="Arial" w:hAnsi="Arial" w:cs="Arial"/>
        </w:rPr>
        <w:t xml:space="preserve"> </w:t>
      </w:r>
      <w:r w:rsidR="009B2FD4" w:rsidRPr="003D7704">
        <w:rPr>
          <w:rFonts w:ascii="Arial" w:hAnsi="Arial" w:cs="Arial"/>
          <w:b/>
        </w:rPr>
        <w:t xml:space="preserve">Aquisição de </w:t>
      </w:r>
      <w:r w:rsidR="00C15A02" w:rsidRPr="00C15A02">
        <w:rPr>
          <w:rFonts w:ascii="Arial" w:hAnsi="Arial" w:cs="Arial"/>
          <w:b/>
        </w:rPr>
        <w:t>peças para TRATOR 265, MASSEY FERGUSON, ano 1995, Diesel, Chassis Modelo 265 (R/C)</w:t>
      </w:r>
      <w:r w:rsidR="00541F1D" w:rsidRPr="003D7704">
        <w:rPr>
          <w:rFonts w:ascii="Arial" w:hAnsi="Arial" w:cs="Arial"/>
          <w:b/>
        </w:rPr>
        <w:t>.</w:t>
      </w:r>
    </w:p>
    <w:p w14:paraId="20400EDD" w14:textId="3F548799" w:rsidR="00EF2A99" w:rsidRPr="003D7704" w:rsidRDefault="00A65B45" w:rsidP="007D0346">
      <w:pPr>
        <w:numPr>
          <w:ilvl w:val="0"/>
          <w:numId w:val="14"/>
        </w:numPr>
        <w:tabs>
          <w:tab w:val="clear" w:pos="0"/>
          <w:tab w:val="num" w:pos="284"/>
        </w:tabs>
        <w:spacing w:line="276" w:lineRule="auto"/>
        <w:jc w:val="both"/>
        <w:rPr>
          <w:rFonts w:ascii="Arial" w:hAnsi="Arial" w:cs="Arial"/>
        </w:rPr>
      </w:pPr>
      <w:r w:rsidRPr="003D7704">
        <w:rPr>
          <w:rFonts w:ascii="Arial" w:hAnsi="Arial" w:cs="Arial"/>
        </w:rPr>
        <w:t>Unidade Requisitante:</w:t>
      </w:r>
      <w:r w:rsidR="0039509F" w:rsidRPr="003D7704">
        <w:rPr>
          <w:rFonts w:ascii="Arial" w:hAnsi="Arial" w:cs="Arial"/>
        </w:rPr>
        <w:t xml:space="preserve"> </w:t>
      </w:r>
      <w:r w:rsidR="00C15A02" w:rsidRPr="00C15A02">
        <w:rPr>
          <w:rFonts w:ascii="Arial" w:hAnsi="Arial" w:cs="Arial"/>
        </w:rPr>
        <w:t>SECRETARIA MUNICIPAL DE TRANSPORTES INTERNOS</w:t>
      </w:r>
    </w:p>
    <w:p w14:paraId="4434AF40" w14:textId="1D7B7FC0" w:rsidR="009B2FD4" w:rsidRPr="003D7704" w:rsidRDefault="00A65B45" w:rsidP="007D0346">
      <w:pPr>
        <w:numPr>
          <w:ilvl w:val="0"/>
          <w:numId w:val="14"/>
        </w:numPr>
        <w:tabs>
          <w:tab w:val="clear" w:pos="0"/>
          <w:tab w:val="num" w:pos="284"/>
        </w:tabs>
        <w:spacing w:line="276" w:lineRule="auto"/>
        <w:jc w:val="both"/>
        <w:rPr>
          <w:rFonts w:ascii="Arial" w:hAnsi="Arial" w:cs="Arial"/>
        </w:rPr>
      </w:pPr>
      <w:r w:rsidRPr="003D7704">
        <w:rPr>
          <w:rFonts w:ascii="Arial" w:hAnsi="Arial" w:cs="Arial"/>
        </w:rPr>
        <w:t>Fonte de recursos:</w:t>
      </w:r>
      <w:r w:rsidR="00E20CF9" w:rsidRPr="003D7704">
        <w:rPr>
          <w:rFonts w:ascii="Arial" w:hAnsi="Arial" w:cs="Arial"/>
        </w:rPr>
        <w:t xml:space="preserve"> </w:t>
      </w:r>
      <w:r w:rsidR="00C15A02" w:rsidRPr="00C15A02">
        <w:rPr>
          <w:rFonts w:ascii="Arial" w:hAnsi="Arial" w:cs="Arial"/>
        </w:rPr>
        <w:t>150100 – 152075 – 3.3390.30.39 – 0101011000 (tesouro)</w:t>
      </w:r>
      <w:r w:rsidR="00C15A02">
        <w:rPr>
          <w:rFonts w:ascii="Arial" w:hAnsi="Arial" w:cs="Arial"/>
        </w:rPr>
        <w:t>.</w:t>
      </w:r>
    </w:p>
    <w:p w14:paraId="75131382" w14:textId="6AACEEFF" w:rsidR="00A70C3D" w:rsidRPr="003D7704" w:rsidRDefault="00A65B45" w:rsidP="007D0346">
      <w:pPr>
        <w:numPr>
          <w:ilvl w:val="0"/>
          <w:numId w:val="14"/>
        </w:numPr>
        <w:tabs>
          <w:tab w:val="clear" w:pos="0"/>
          <w:tab w:val="num" w:pos="284"/>
        </w:tabs>
        <w:spacing w:line="276" w:lineRule="auto"/>
        <w:ind w:left="284" w:hanging="284"/>
        <w:jc w:val="both"/>
        <w:rPr>
          <w:rFonts w:ascii="Arial" w:hAnsi="Arial" w:cs="Arial"/>
        </w:rPr>
      </w:pPr>
      <w:r w:rsidRPr="003D7704">
        <w:rPr>
          <w:rFonts w:ascii="Arial" w:hAnsi="Arial" w:cs="Arial"/>
        </w:rPr>
        <w:t xml:space="preserve">Valor estimado da contratação: </w:t>
      </w:r>
      <w:r w:rsidR="007733E6" w:rsidRPr="003D7704">
        <w:rPr>
          <w:rFonts w:ascii="Arial" w:hAnsi="Arial" w:cs="Arial"/>
          <w:b/>
        </w:rPr>
        <w:t xml:space="preserve">R$ </w:t>
      </w:r>
      <w:r w:rsidR="00C15A02" w:rsidRPr="00C15A02">
        <w:rPr>
          <w:rFonts w:ascii="Arial" w:hAnsi="Arial" w:cs="Arial"/>
          <w:b/>
        </w:rPr>
        <w:t>1.360,45</w:t>
      </w:r>
      <w:r w:rsidR="00C15A02" w:rsidRPr="00343A01">
        <w:rPr>
          <w:rFonts w:ascii="Arial" w:hAnsi="Arial" w:cs="Arial"/>
        </w:rPr>
        <w:t xml:space="preserve"> (mil e trezentos e sessenta reais e quarenta e cinco centavos)</w:t>
      </w:r>
      <w:r w:rsidR="005F70E5" w:rsidRPr="00343A01">
        <w:rPr>
          <w:rFonts w:ascii="Arial" w:hAnsi="Arial" w:cs="Arial"/>
        </w:rPr>
        <w:t>.</w:t>
      </w:r>
    </w:p>
    <w:p w14:paraId="1E9DFDE0" w14:textId="55C275B6" w:rsidR="0039509F" w:rsidRPr="003D7704" w:rsidRDefault="00A65B45" w:rsidP="007D0346">
      <w:pPr>
        <w:numPr>
          <w:ilvl w:val="0"/>
          <w:numId w:val="14"/>
        </w:numPr>
        <w:tabs>
          <w:tab w:val="clear" w:pos="0"/>
          <w:tab w:val="num" w:pos="284"/>
        </w:tabs>
        <w:spacing w:line="276" w:lineRule="auto"/>
        <w:jc w:val="both"/>
        <w:rPr>
          <w:rFonts w:ascii="Arial" w:hAnsi="Arial" w:cs="Arial"/>
        </w:rPr>
      </w:pPr>
      <w:r w:rsidRPr="003D7704">
        <w:rPr>
          <w:rFonts w:ascii="Arial" w:hAnsi="Arial" w:cs="Arial"/>
        </w:rPr>
        <w:t>Prazo de contratação:</w:t>
      </w:r>
      <w:r w:rsidR="0039509F" w:rsidRPr="003D7704">
        <w:rPr>
          <w:rFonts w:ascii="Arial" w:hAnsi="Arial" w:cs="Arial"/>
        </w:rPr>
        <w:t xml:space="preserve"> até a entrega definitiva.</w:t>
      </w:r>
    </w:p>
    <w:p w14:paraId="78832558" w14:textId="628BD224" w:rsidR="00A96387" w:rsidRPr="003D7704" w:rsidRDefault="00A96387" w:rsidP="007D0346">
      <w:pPr>
        <w:numPr>
          <w:ilvl w:val="0"/>
          <w:numId w:val="14"/>
        </w:numPr>
        <w:tabs>
          <w:tab w:val="clear" w:pos="0"/>
          <w:tab w:val="num" w:pos="284"/>
        </w:tabs>
        <w:spacing w:line="276" w:lineRule="auto"/>
        <w:ind w:left="284" w:hanging="284"/>
        <w:jc w:val="both"/>
        <w:rPr>
          <w:rFonts w:ascii="Arial" w:hAnsi="Arial" w:cs="Arial"/>
        </w:rPr>
      </w:pPr>
      <w:r w:rsidRPr="003D7704">
        <w:rPr>
          <w:rFonts w:ascii="Arial" w:hAnsi="Arial" w:cs="Arial"/>
        </w:rPr>
        <w:t xml:space="preserve">Amparo Legal: </w:t>
      </w:r>
      <w:r w:rsidR="00EF2A99" w:rsidRPr="003D7704">
        <w:rPr>
          <w:rFonts w:ascii="Arial" w:hAnsi="Arial" w:cs="Arial"/>
        </w:rPr>
        <w:t xml:space="preserve">Art. 75, Inciso </w:t>
      </w:r>
      <w:r w:rsidR="0039509F" w:rsidRPr="003D7704">
        <w:rPr>
          <w:rFonts w:ascii="Arial" w:hAnsi="Arial" w:cs="Arial"/>
        </w:rPr>
        <w:t xml:space="preserve">II </w:t>
      </w:r>
      <w:r w:rsidR="00EF2A99" w:rsidRPr="003D7704">
        <w:rPr>
          <w:rFonts w:ascii="Arial" w:hAnsi="Arial" w:cs="Arial"/>
        </w:rPr>
        <w:t>(será aplicado o benefício da LC 123/06, conforme item 2.3.1</w:t>
      </w:r>
      <w:r w:rsidR="00DF77A2" w:rsidRPr="003D7704">
        <w:rPr>
          <w:rFonts w:ascii="Arial" w:hAnsi="Arial" w:cs="Arial"/>
        </w:rPr>
        <w:t>.</w:t>
      </w:r>
      <w:r w:rsidR="00EF2A99" w:rsidRPr="003D7704">
        <w:rPr>
          <w:rFonts w:ascii="Arial" w:hAnsi="Arial" w:cs="Arial"/>
        </w:rPr>
        <w:t xml:space="preserve"> do Regulamento Geral).</w:t>
      </w:r>
    </w:p>
    <w:p w14:paraId="4C38325C" w14:textId="77777777" w:rsidR="0039509F" w:rsidRPr="003D7704" w:rsidRDefault="0039509F" w:rsidP="007D0346">
      <w:pPr>
        <w:tabs>
          <w:tab w:val="left" w:pos="284"/>
        </w:tabs>
        <w:spacing w:line="276" w:lineRule="auto"/>
        <w:jc w:val="both"/>
        <w:rPr>
          <w:rFonts w:ascii="Arial" w:hAnsi="Arial" w:cs="Arial"/>
        </w:rPr>
      </w:pPr>
    </w:p>
    <w:p w14:paraId="5A3C93D5" w14:textId="77777777" w:rsidR="00A70C3D" w:rsidRPr="003D7704" w:rsidRDefault="00A65B45" w:rsidP="007D0346">
      <w:pPr>
        <w:shd w:val="clear" w:color="auto" w:fill="DDDDDD"/>
        <w:spacing w:line="276" w:lineRule="auto"/>
        <w:ind w:firstLine="567"/>
        <w:jc w:val="both"/>
        <w:rPr>
          <w:rFonts w:ascii="Arial" w:hAnsi="Arial" w:cs="Arial"/>
        </w:rPr>
      </w:pPr>
      <w:r w:rsidRPr="003D7704">
        <w:rPr>
          <w:rFonts w:ascii="Arial" w:hAnsi="Arial" w:cs="Arial"/>
          <w:b/>
          <w:bCs/>
        </w:rPr>
        <w:t>3. DA PROPOSTA:</w:t>
      </w:r>
    </w:p>
    <w:p w14:paraId="614DD3C0" w14:textId="77777777" w:rsidR="00A70C3D" w:rsidRPr="003D7704" w:rsidRDefault="00A65B45" w:rsidP="007D0346">
      <w:pPr>
        <w:numPr>
          <w:ilvl w:val="0"/>
          <w:numId w:val="6"/>
        </w:numPr>
        <w:tabs>
          <w:tab w:val="clear" w:pos="0"/>
          <w:tab w:val="num" w:pos="284"/>
        </w:tabs>
        <w:spacing w:line="276" w:lineRule="auto"/>
        <w:jc w:val="both"/>
        <w:rPr>
          <w:rFonts w:ascii="Arial" w:hAnsi="Arial" w:cs="Arial"/>
        </w:rPr>
      </w:pPr>
      <w:r w:rsidRPr="003D7704">
        <w:rPr>
          <w:rFonts w:ascii="Arial" w:hAnsi="Arial" w:cs="Arial"/>
        </w:rPr>
        <w:t>Prazo de validade: 30 (trinta) dias.</w:t>
      </w:r>
    </w:p>
    <w:p w14:paraId="37625A69" w14:textId="77777777" w:rsidR="00DF77A2" w:rsidRPr="003D7704" w:rsidRDefault="00A65B45" w:rsidP="007D0346">
      <w:pPr>
        <w:numPr>
          <w:ilvl w:val="0"/>
          <w:numId w:val="7"/>
        </w:numPr>
        <w:tabs>
          <w:tab w:val="clear" w:pos="0"/>
          <w:tab w:val="num" w:pos="284"/>
        </w:tabs>
        <w:spacing w:line="276" w:lineRule="auto"/>
        <w:ind w:left="284" w:hanging="284"/>
        <w:jc w:val="both"/>
        <w:rPr>
          <w:rFonts w:ascii="Arial" w:hAnsi="Arial" w:cs="Arial"/>
          <w:b/>
          <w:u w:val="single"/>
        </w:rPr>
      </w:pPr>
      <w:r w:rsidRPr="003D7704">
        <w:rPr>
          <w:rFonts w:ascii="Arial" w:hAnsi="Arial" w:cs="Arial"/>
        </w:rPr>
        <w:t>Prazo de Pagamento: 15 (quinze) dias úteis, contados da data do recebimento da nota fiscal, em atendimento ao Decreto Municipal Nº 17.640/18.</w:t>
      </w:r>
    </w:p>
    <w:p w14:paraId="62267C0B" w14:textId="0F8453B4" w:rsidR="00EF2A99" w:rsidRPr="003D7704" w:rsidRDefault="00367D81" w:rsidP="007D0346">
      <w:pPr>
        <w:pStyle w:val="PargrafodaLista"/>
        <w:numPr>
          <w:ilvl w:val="0"/>
          <w:numId w:val="8"/>
        </w:numPr>
        <w:tabs>
          <w:tab w:val="clear" w:pos="0"/>
          <w:tab w:val="num" w:pos="284"/>
        </w:tabs>
        <w:spacing w:after="0"/>
        <w:jc w:val="both"/>
        <w:rPr>
          <w:rFonts w:ascii="Arial" w:hAnsi="Arial" w:cs="Arial"/>
          <w:sz w:val="20"/>
          <w:szCs w:val="20"/>
        </w:rPr>
      </w:pPr>
      <w:r w:rsidRPr="003D7704">
        <w:rPr>
          <w:rFonts w:ascii="Arial" w:hAnsi="Arial" w:cs="Arial"/>
          <w:sz w:val="20"/>
          <w:szCs w:val="20"/>
        </w:rPr>
        <w:t xml:space="preserve">Deverá ser especificado na proposta o </w:t>
      </w:r>
      <w:r w:rsidR="009B2FD4" w:rsidRPr="003D7704">
        <w:rPr>
          <w:rFonts w:ascii="Arial" w:hAnsi="Arial" w:cs="Arial"/>
          <w:b/>
          <w:sz w:val="20"/>
          <w:szCs w:val="20"/>
        </w:rPr>
        <w:t>preço</w:t>
      </w:r>
      <w:r w:rsidRPr="003D7704">
        <w:rPr>
          <w:rFonts w:ascii="Arial" w:hAnsi="Arial" w:cs="Arial"/>
          <w:b/>
          <w:sz w:val="20"/>
          <w:szCs w:val="20"/>
        </w:rPr>
        <w:t xml:space="preserve"> unitário e total</w:t>
      </w:r>
      <w:r w:rsidR="001126B4" w:rsidRPr="003D7704">
        <w:rPr>
          <w:rFonts w:ascii="Arial" w:hAnsi="Arial" w:cs="Arial"/>
          <w:sz w:val="20"/>
          <w:szCs w:val="20"/>
        </w:rPr>
        <w:t xml:space="preserve"> </w:t>
      </w:r>
      <w:r w:rsidR="00FF13D2" w:rsidRPr="003D7704">
        <w:rPr>
          <w:rFonts w:ascii="Arial" w:hAnsi="Arial" w:cs="Arial"/>
          <w:sz w:val="20"/>
          <w:szCs w:val="20"/>
        </w:rPr>
        <w:t xml:space="preserve">e </w:t>
      </w:r>
      <w:r w:rsidR="00DF77A2" w:rsidRPr="003D7704">
        <w:rPr>
          <w:rFonts w:ascii="Arial" w:hAnsi="Arial" w:cs="Arial"/>
          <w:b/>
          <w:sz w:val="20"/>
          <w:szCs w:val="20"/>
        </w:rPr>
        <w:t>a m</w:t>
      </w:r>
      <w:r w:rsidR="00FF13D2" w:rsidRPr="003D7704">
        <w:rPr>
          <w:rFonts w:ascii="Arial" w:hAnsi="Arial" w:cs="Arial"/>
          <w:b/>
          <w:sz w:val="20"/>
          <w:szCs w:val="20"/>
        </w:rPr>
        <w:t xml:space="preserve">arca </w:t>
      </w:r>
      <w:r w:rsidR="001126B4" w:rsidRPr="003D7704">
        <w:rPr>
          <w:rFonts w:ascii="Arial" w:hAnsi="Arial" w:cs="Arial"/>
          <w:sz w:val="20"/>
          <w:szCs w:val="20"/>
        </w:rPr>
        <w:t>do</w:t>
      </w:r>
      <w:r w:rsidR="007733E6" w:rsidRPr="003D7704">
        <w:rPr>
          <w:rFonts w:ascii="Arial" w:hAnsi="Arial" w:cs="Arial"/>
          <w:sz w:val="20"/>
          <w:szCs w:val="20"/>
        </w:rPr>
        <w:t>s</w:t>
      </w:r>
      <w:r w:rsidR="001126B4" w:rsidRPr="003D7704">
        <w:rPr>
          <w:rFonts w:ascii="Arial" w:hAnsi="Arial" w:cs="Arial"/>
          <w:sz w:val="20"/>
          <w:szCs w:val="20"/>
        </w:rPr>
        <w:t xml:space="preserve"> </w:t>
      </w:r>
      <w:r w:rsidR="009A5D5C" w:rsidRPr="003D7704">
        <w:rPr>
          <w:rFonts w:ascii="Arial" w:hAnsi="Arial" w:cs="Arial"/>
          <w:sz w:val="20"/>
          <w:szCs w:val="20"/>
        </w:rPr>
        <w:t>produto</w:t>
      </w:r>
      <w:r w:rsidR="007733E6" w:rsidRPr="003D7704">
        <w:rPr>
          <w:rFonts w:ascii="Arial" w:hAnsi="Arial" w:cs="Arial"/>
          <w:sz w:val="20"/>
          <w:szCs w:val="20"/>
        </w:rPr>
        <w:t>s</w:t>
      </w:r>
      <w:r w:rsidR="00DF77A2" w:rsidRPr="003D7704">
        <w:rPr>
          <w:rFonts w:ascii="Arial" w:hAnsi="Arial" w:cs="Arial"/>
          <w:sz w:val="20"/>
          <w:szCs w:val="20"/>
        </w:rPr>
        <w:t xml:space="preserve"> ofertados</w:t>
      </w:r>
      <w:r w:rsidR="00EF2A99" w:rsidRPr="003D7704">
        <w:rPr>
          <w:rFonts w:ascii="Arial" w:hAnsi="Arial" w:cs="Arial"/>
          <w:sz w:val="20"/>
          <w:szCs w:val="20"/>
        </w:rPr>
        <w:t>.</w:t>
      </w:r>
    </w:p>
    <w:p w14:paraId="4A1D1EB4" w14:textId="44D4EA2B" w:rsidR="00B14E43" w:rsidRPr="003D7704" w:rsidRDefault="00B14E43" w:rsidP="007D0346">
      <w:pPr>
        <w:pStyle w:val="PargrafodaLista"/>
        <w:numPr>
          <w:ilvl w:val="0"/>
          <w:numId w:val="8"/>
        </w:numPr>
        <w:tabs>
          <w:tab w:val="clear" w:pos="0"/>
          <w:tab w:val="num" w:pos="284"/>
        </w:tabs>
        <w:spacing w:after="0"/>
        <w:jc w:val="both"/>
        <w:rPr>
          <w:rFonts w:ascii="Arial" w:hAnsi="Arial" w:cs="Arial"/>
          <w:sz w:val="20"/>
          <w:szCs w:val="20"/>
        </w:rPr>
      </w:pPr>
      <w:r w:rsidRPr="003D7704">
        <w:rPr>
          <w:rFonts w:ascii="Arial" w:hAnsi="Arial" w:cs="Arial"/>
          <w:sz w:val="20"/>
          <w:szCs w:val="20"/>
        </w:rPr>
        <w:t xml:space="preserve">Critério de Julgamento: </w:t>
      </w:r>
      <w:r w:rsidR="009A5D5C" w:rsidRPr="003D7704">
        <w:rPr>
          <w:rFonts w:ascii="Arial" w:hAnsi="Arial" w:cs="Arial"/>
          <w:sz w:val="20"/>
          <w:szCs w:val="20"/>
        </w:rPr>
        <w:t xml:space="preserve">Menor valor </w:t>
      </w:r>
      <w:r w:rsidR="00C15A02">
        <w:rPr>
          <w:rFonts w:ascii="Arial" w:hAnsi="Arial" w:cs="Arial"/>
          <w:sz w:val="20"/>
          <w:szCs w:val="20"/>
        </w:rPr>
        <w:t>Global</w:t>
      </w:r>
      <w:r w:rsidRPr="003D7704">
        <w:rPr>
          <w:rFonts w:ascii="Arial" w:hAnsi="Arial" w:cs="Arial"/>
          <w:sz w:val="20"/>
          <w:szCs w:val="20"/>
        </w:rPr>
        <w:t>.</w:t>
      </w:r>
    </w:p>
    <w:p w14:paraId="6646F627" w14:textId="39B4A4E3" w:rsidR="00A70C3D" w:rsidRPr="00C15A02" w:rsidRDefault="00A65B45" w:rsidP="007D0346">
      <w:pPr>
        <w:numPr>
          <w:ilvl w:val="0"/>
          <w:numId w:val="8"/>
        </w:numPr>
        <w:tabs>
          <w:tab w:val="clear" w:pos="0"/>
          <w:tab w:val="num" w:pos="284"/>
        </w:tabs>
        <w:spacing w:line="276" w:lineRule="auto"/>
        <w:jc w:val="both"/>
        <w:rPr>
          <w:rFonts w:ascii="Arial" w:eastAsia="Arial" w:hAnsi="Arial" w:cs="Arial"/>
        </w:rPr>
      </w:pPr>
      <w:r w:rsidRPr="003D7704">
        <w:rPr>
          <w:rFonts w:ascii="Arial" w:hAnsi="Arial" w:cs="Arial"/>
        </w:rPr>
        <w:t>Especificações e quantidades:</w:t>
      </w:r>
    </w:p>
    <w:p w14:paraId="1E16F1BA" w14:textId="714422F7" w:rsidR="00C15A02" w:rsidRPr="00C15A02" w:rsidRDefault="00C15A02" w:rsidP="00C15A02">
      <w:pPr>
        <w:jc w:val="center"/>
        <w:rPr>
          <w:rFonts w:ascii="Arial" w:eastAsia="Arial" w:hAnsi="Arial" w:cs="Arial"/>
          <w:b/>
        </w:rPr>
      </w:pPr>
      <w:r w:rsidRPr="00C15A02">
        <w:rPr>
          <w:rFonts w:ascii="Arial" w:hAnsi="Arial" w:cs="Arial"/>
          <w:b/>
        </w:rPr>
        <w:t>LOTE 01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3D770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C15A02" w:rsidRDefault="00A65B45" w:rsidP="006D050C">
            <w:pPr>
              <w:pStyle w:val="Contedodatabela"/>
              <w:widowControl w:val="0"/>
              <w:jc w:val="center"/>
              <w:rPr>
                <w:rFonts w:ascii="Arial" w:hAnsi="Arial" w:cs="Arial"/>
                <w:b/>
              </w:rPr>
            </w:pPr>
            <w:r w:rsidRPr="00C15A02">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C15A02" w:rsidRDefault="00A65B45" w:rsidP="006D050C">
            <w:pPr>
              <w:pStyle w:val="Contedodatabela"/>
              <w:widowControl w:val="0"/>
              <w:jc w:val="center"/>
              <w:rPr>
                <w:rFonts w:ascii="Arial" w:hAnsi="Arial" w:cs="Arial"/>
                <w:b/>
              </w:rPr>
            </w:pPr>
            <w:r w:rsidRPr="00C15A02">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C15A02" w:rsidRDefault="00A65B45" w:rsidP="006D050C">
            <w:pPr>
              <w:pStyle w:val="Contedodatabela"/>
              <w:widowControl w:val="0"/>
              <w:jc w:val="center"/>
              <w:rPr>
                <w:rFonts w:ascii="Arial" w:hAnsi="Arial" w:cs="Arial"/>
                <w:b/>
              </w:rPr>
            </w:pPr>
            <w:r w:rsidRPr="00C15A0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C15A02" w:rsidRDefault="00A65B45" w:rsidP="006D050C">
            <w:pPr>
              <w:pStyle w:val="Contedodatabela"/>
              <w:widowControl w:val="0"/>
              <w:jc w:val="center"/>
              <w:rPr>
                <w:rFonts w:ascii="Arial" w:hAnsi="Arial" w:cs="Arial"/>
              </w:rPr>
            </w:pPr>
            <w:r w:rsidRPr="00C15A02">
              <w:rPr>
                <w:rFonts w:ascii="Arial" w:hAnsi="Arial" w:cs="Arial"/>
                <w:b/>
              </w:rPr>
              <w:t>Descritivo</w:t>
            </w:r>
          </w:p>
        </w:tc>
      </w:tr>
      <w:tr w:rsidR="00DC4724" w:rsidRPr="003D7704"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C15A02" w:rsidRDefault="0022798D" w:rsidP="006D050C">
            <w:pPr>
              <w:widowControl w:val="0"/>
              <w:jc w:val="center"/>
              <w:rPr>
                <w:rFonts w:ascii="Arial" w:hAnsi="Arial" w:cs="Arial"/>
                <w:b/>
              </w:rPr>
            </w:pPr>
            <w:r w:rsidRPr="00C15A02">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4ED6BE34" w:rsidR="00A70C3D" w:rsidRPr="00C15A02" w:rsidRDefault="00C15A02" w:rsidP="006D050C">
            <w:pPr>
              <w:pStyle w:val="Contedodatabela"/>
              <w:widowControl w:val="0"/>
              <w:jc w:val="center"/>
              <w:rPr>
                <w:rFonts w:ascii="Arial" w:hAnsi="Arial" w:cs="Arial"/>
              </w:rPr>
            </w:pPr>
            <w:proofErr w:type="gramStart"/>
            <w:r w:rsidRPr="00C15A02">
              <w:rPr>
                <w:rFonts w:ascii="Arial" w:hAnsi="Arial" w:cs="Arial"/>
              </w:rPr>
              <w:t>2</w:t>
            </w:r>
            <w:proofErr w:type="gramEnd"/>
          </w:p>
        </w:tc>
        <w:tc>
          <w:tcPr>
            <w:tcW w:w="850" w:type="dxa"/>
            <w:tcBorders>
              <w:top w:val="single" w:sz="4" w:space="0" w:color="000000"/>
              <w:left w:val="single" w:sz="4" w:space="0" w:color="000000"/>
              <w:bottom w:val="single" w:sz="4" w:space="0" w:color="000000"/>
            </w:tcBorders>
            <w:vAlign w:val="center"/>
          </w:tcPr>
          <w:p w14:paraId="32119ADB" w14:textId="55C6D645" w:rsidR="00A70C3D" w:rsidRPr="00C15A02" w:rsidRDefault="00C15A02" w:rsidP="006D050C">
            <w:pPr>
              <w:pStyle w:val="Contedodatabela"/>
              <w:widowControl w:val="0"/>
              <w:jc w:val="center"/>
              <w:rPr>
                <w:rFonts w:ascii="Arial" w:hAnsi="Arial" w:cs="Arial"/>
              </w:rPr>
            </w:pPr>
            <w:r w:rsidRPr="00C15A0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2DA57794" w:rsidR="00A70C3D" w:rsidRPr="00C15A02" w:rsidRDefault="00C15A02" w:rsidP="006D050C">
            <w:pPr>
              <w:pStyle w:val="Contedodatabela"/>
              <w:widowControl w:val="0"/>
              <w:jc w:val="both"/>
              <w:rPr>
                <w:rFonts w:ascii="Arial" w:hAnsi="Arial" w:cs="Arial"/>
              </w:rPr>
            </w:pPr>
            <w:r w:rsidRPr="00C15A02">
              <w:rPr>
                <w:rFonts w:ascii="Arial" w:hAnsi="Arial" w:cs="Arial"/>
                <w:shd w:val="clear" w:color="auto" w:fill="FFFFFF"/>
              </w:rPr>
              <w:t>COXIM TANQUE D. REF 3148108 M1</w:t>
            </w:r>
          </w:p>
        </w:tc>
      </w:tr>
      <w:tr w:rsidR="00C15A02" w:rsidRPr="003D7704" w14:paraId="3C99A575"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1FFEFD22" w14:textId="2B42CC3A" w:rsidR="00C15A02" w:rsidRPr="00C15A02" w:rsidRDefault="00C15A02" w:rsidP="006D050C">
            <w:pPr>
              <w:widowControl w:val="0"/>
              <w:jc w:val="center"/>
              <w:rPr>
                <w:rFonts w:ascii="Arial" w:hAnsi="Arial" w:cs="Arial"/>
                <w:b/>
              </w:rPr>
            </w:pPr>
            <w:r w:rsidRPr="00C15A02">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14:paraId="1441D307" w14:textId="1F4BC269" w:rsidR="00C15A02" w:rsidRPr="00C15A02" w:rsidRDefault="00C15A02" w:rsidP="006D050C">
            <w:pPr>
              <w:pStyle w:val="Contedodatabela"/>
              <w:widowControl w:val="0"/>
              <w:jc w:val="center"/>
              <w:rPr>
                <w:rFonts w:ascii="Arial" w:hAnsi="Arial" w:cs="Arial"/>
              </w:rPr>
            </w:pPr>
            <w:proofErr w:type="gramStart"/>
            <w:r w:rsidRPr="00C15A02">
              <w:rPr>
                <w:rFonts w:ascii="Arial" w:hAnsi="Arial" w:cs="Arial"/>
              </w:rPr>
              <w:t>2</w:t>
            </w:r>
            <w:proofErr w:type="gramEnd"/>
          </w:p>
        </w:tc>
        <w:tc>
          <w:tcPr>
            <w:tcW w:w="850" w:type="dxa"/>
            <w:tcBorders>
              <w:top w:val="single" w:sz="4" w:space="0" w:color="000000"/>
              <w:left w:val="single" w:sz="4" w:space="0" w:color="000000"/>
              <w:bottom w:val="single" w:sz="4" w:space="0" w:color="000000"/>
            </w:tcBorders>
            <w:vAlign w:val="center"/>
          </w:tcPr>
          <w:p w14:paraId="3C496692" w14:textId="57470D1A" w:rsidR="00C15A02" w:rsidRPr="00C15A02" w:rsidRDefault="00C15A02" w:rsidP="006D050C">
            <w:pPr>
              <w:pStyle w:val="Contedodatabela"/>
              <w:widowControl w:val="0"/>
              <w:jc w:val="center"/>
              <w:rPr>
                <w:rFonts w:ascii="Arial" w:hAnsi="Arial" w:cs="Arial"/>
              </w:rPr>
            </w:pPr>
            <w:r w:rsidRPr="00C15A0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6F0BD43" w14:textId="358E9874" w:rsidR="00C15A02" w:rsidRPr="00C15A02" w:rsidRDefault="00C15A02" w:rsidP="006D050C">
            <w:pPr>
              <w:pStyle w:val="Contedodatabela"/>
              <w:widowControl w:val="0"/>
              <w:jc w:val="both"/>
              <w:rPr>
                <w:rFonts w:ascii="Arial" w:hAnsi="Arial" w:cs="Arial"/>
              </w:rPr>
            </w:pPr>
            <w:r w:rsidRPr="00C15A02">
              <w:rPr>
                <w:rFonts w:ascii="Arial" w:hAnsi="Arial" w:cs="Arial"/>
                <w:shd w:val="clear" w:color="auto" w:fill="FFFFFF"/>
              </w:rPr>
              <w:t xml:space="preserve">COXIM TANQUE T. REF 3148108 </w:t>
            </w:r>
            <w:proofErr w:type="gramStart"/>
            <w:r w:rsidRPr="00C15A02">
              <w:rPr>
                <w:rFonts w:ascii="Arial" w:hAnsi="Arial" w:cs="Arial"/>
                <w:shd w:val="clear" w:color="auto" w:fill="FFFFFF"/>
              </w:rPr>
              <w:t>M1</w:t>
            </w:r>
            <w:proofErr w:type="gramEnd"/>
          </w:p>
        </w:tc>
      </w:tr>
      <w:tr w:rsidR="00C15A02" w:rsidRPr="003D7704" w14:paraId="5C35F21B"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6E28882A" w14:textId="3CA18DCE" w:rsidR="00C15A02" w:rsidRPr="00C15A02" w:rsidRDefault="00C15A02" w:rsidP="006D050C">
            <w:pPr>
              <w:widowControl w:val="0"/>
              <w:jc w:val="center"/>
              <w:rPr>
                <w:rFonts w:ascii="Arial" w:hAnsi="Arial" w:cs="Arial"/>
                <w:b/>
              </w:rPr>
            </w:pPr>
            <w:r w:rsidRPr="00C15A02">
              <w:rPr>
                <w:rFonts w:ascii="Arial" w:hAnsi="Arial" w:cs="Arial"/>
                <w:b/>
              </w:rPr>
              <w:t>03</w:t>
            </w:r>
          </w:p>
        </w:tc>
        <w:tc>
          <w:tcPr>
            <w:tcW w:w="850" w:type="dxa"/>
            <w:tcBorders>
              <w:top w:val="single" w:sz="4" w:space="0" w:color="000000"/>
              <w:left w:val="single" w:sz="4" w:space="0" w:color="000000"/>
              <w:bottom w:val="single" w:sz="4" w:space="0" w:color="000000"/>
            </w:tcBorders>
            <w:vAlign w:val="center"/>
          </w:tcPr>
          <w:p w14:paraId="23FCB3FD" w14:textId="386DF0BD" w:rsidR="00C15A02" w:rsidRPr="00C15A02" w:rsidRDefault="00C15A02" w:rsidP="006D050C">
            <w:pPr>
              <w:pStyle w:val="Contedodatabela"/>
              <w:widowControl w:val="0"/>
              <w:jc w:val="center"/>
              <w:rPr>
                <w:rFonts w:ascii="Arial" w:hAnsi="Arial" w:cs="Arial"/>
              </w:rPr>
            </w:pPr>
            <w:proofErr w:type="gramStart"/>
            <w:r w:rsidRPr="00C15A02">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14:paraId="3091A6C9" w14:textId="5BCE949B" w:rsidR="00C15A02" w:rsidRPr="00C15A02" w:rsidRDefault="00C15A02" w:rsidP="006D050C">
            <w:pPr>
              <w:pStyle w:val="Contedodatabela"/>
              <w:widowControl w:val="0"/>
              <w:jc w:val="center"/>
              <w:rPr>
                <w:rFonts w:ascii="Arial" w:hAnsi="Arial" w:cs="Arial"/>
              </w:rPr>
            </w:pPr>
            <w:r w:rsidRPr="00C15A0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EB8377F" w14:textId="26623E2B" w:rsidR="00C15A02" w:rsidRPr="00C15A02" w:rsidRDefault="00C15A02" w:rsidP="006D050C">
            <w:pPr>
              <w:pStyle w:val="Contedodatabela"/>
              <w:widowControl w:val="0"/>
              <w:jc w:val="both"/>
              <w:rPr>
                <w:rFonts w:ascii="Arial" w:hAnsi="Arial" w:cs="Arial"/>
              </w:rPr>
            </w:pPr>
            <w:r w:rsidRPr="00C15A02">
              <w:rPr>
                <w:rFonts w:ascii="Arial" w:hAnsi="Arial" w:cs="Arial"/>
                <w:shd w:val="clear" w:color="auto" w:fill="FFFFFF"/>
              </w:rPr>
              <w:t>TANQUE COMB. REF 2800228 M94</w:t>
            </w:r>
          </w:p>
        </w:tc>
      </w:tr>
      <w:tr w:rsidR="00C15A02" w:rsidRPr="003D7704" w14:paraId="3612D411"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1C95D006" w14:textId="1CC9DC23" w:rsidR="00C15A02" w:rsidRPr="00C15A02" w:rsidRDefault="00C15A02" w:rsidP="006D050C">
            <w:pPr>
              <w:widowControl w:val="0"/>
              <w:jc w:val="center"/>
              <w:rPr>
                <w:rFonts w:ascii="Arial" w:hAnsi="Arial" w:cs="Arial"/>
                <w:b/>
              </w:rPr>
            </w:pPr>
            <w:r w:rsidRPr="00C15A02">
              <w:rPr>
                <w:rFonts w:ascii="Arial" w:hAnsi="Arial" w:cs="Arial"/>
                <w:b/>
              </w:rPr>
              <w:t>04</w:t>
            </w:r>
          </w:p>
        </w:tc>
        <w:tc>
          <w:tcPr>
            <w:tcW w:w="850" w:type="dxa"/>
            <w:tcBorders>
              <w:top w:val="single" w:sz="4" w:space="0" w:color="000000"/>
              <w:left w:val="single" w:sz="4" w:space="0" w:color="000000"/>
              <w:bottom w:val="single" w:sz="4" w:space="0" w:color="000000"/>
            </w:tcBorders>
            <w:vAlign w:val="center"/>
          </w:tcPr>
          <w:p w14:paraId="3A5A4455" w14:textId="6CB95E25" w:rsidR="00C15A02" w:rsidRPr="00C15A02" w:rsidRDefault="00C15A02" w:rsidP="006D050C">
            <w:pPr>
              <w:pStyle w:val="Contedodatabela"/>
              <w:widowControl w:val="0"/>
              <w:jc w:val="center"/>
              <w:rPr>
                <w:rFonts w:ascii="Arial" w:hAnsi="Arial" w:cs="Arial"/>
              </w:rPr>
            </w:pPr>
            <w:proofErr w:type="gramStart"/>
            <w:r w:rsidRPr="00C15A02">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14:paraId="33FC35AA" w14:textId="1F27E94F" w:rsidR="00C15A02" w:rsidRPr="00C15A02" w:rsidRDefault="00C15A02" w:rsidP="006D050C">
            <w:pPr>
              <w:pStyle w:val="Contedodatabela"/>
              <w:widowControl w:val="0"/>
              <w:jc w:val="center"/>
              <w:rPr>
                <w:rFonts w:ascii="Arial" w:hAnsi="Arial" w:cs="Arial"/>
              </w:rPr>
            </w:pPr>
            <w:r w:rsidRPr="00C15A0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DA38ADB" w14:textId="0D78E19E" w:rsidR="00C15A02" w:rsidRPr="00C15A02" w:rsidRDefault="00C15A02" w:rsidP="006D050C">
            <w:pPr>
              <w:pStyle w:val="Contedodatabela"/>
              <w:widowControl w:val="0"/>
              <w:jc w:val="both"/>
              <w:rPr>
                <w:rFonts w:ascii="Arial" w:hAnsi="Arial" w:cs="Arial"/>
              </w:rPr>
            </w:pPr>
            <w:r w:rsidRPr="00C15A02">
              <w:rPr>
                <w:rFonts w:ascii="Arial" w:hAnsi="Arial" w:cs="Arial"/>
                <w:shd w:val="clear" w:color="auto" w:fill="FFFFFF"/>
              </w:rPr>
              <w:t>PRISIONEIRO COL. REF 0826526</w:t>
            </w:r>
          </w:p>
        </w:tc>
      </w:tr>
      <w:tr w:rsidR="00C15A02" w:rsidRPr="003D7704" w14:paraId="4C8D5CCB"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687C471B" w14:textId="070EE0AB" w:rsidR="00C15A02" w:rsidRPr="00C15A02" w:rsidRDefault="00C15A02" w:rsidP="006D050C">
            <w:pPr>
              <w:widowControl w:val="0"/>
              <w:jc w:val="center"/>
              <w:rPr>
                <w:rFonts w:ascii="Arial" w:hAnsi="Arial" w:cs="Arial"/>
                <w:b/>
              </w:rPr>
            </w:pPr>
            <w:r w:rsidRPr="00C15A02">
              <w:rPr>
                <w:rFonts w:ascii="Arial" w:hAnsi="Arial" w:cs="Arial"/>
                <w:b/>
              </w:rPr>
              <w:t>05</w:t>
            </w:r>
          </w:p>
        </w:tc>
        <w:tc>
          <w:tcPr>
            <w:tcW w:w="850" w:type="dxa"/>
            <w:tcBorders>
              <w:top w:val="single" w:sz="4" w:space="0" w:color="000000"/>
              <w:left w:val="single" w:sz="4" w:space="0" w:color="000000"/>
              <w:bottom w:val="single" w:sz="4" w:space="0" w:color="000000"/>
            </w:tcBorders>
            <w:vAlign w:val="center"/>
          </w:tcPr>
          <w:p w14:paraId="02C0C4F5" w14:textId="1E5DA954" w:rsidR="00C15A02" w:rsidRPr="00C15A02" w:rsidRDefault="00C15A02" w:rsidP="006D050C">
            <w:pPr>
              <w:pStyle w:val="Contedodatabela"/>
              <w:widowControl w:val="0"/>
              <w:jc w:val="center"/>
              <w:rPr>
                <w:rFonts w:ascii="Arial" w:hAnsi="Arial" w:cs="Arial"/>
              </w:rPr>
            </w:pPr>
            <w:proofErr w:type="gramStart"/>
            <w:r w:rsidRPr="00C15A02">
              <w:rPr>
                <w:rFonts w:ascii="Arial" w:hAnsi="Arial" w:cs="Arial"/>
              </w:rPr>
              <w:t>4</w:t>
            </w:r>
            <w:proofErr w:type="gramEnd"/>
          </w:p>
        </w:tc>
        <w:tc>
          <w:tcPr>
            <w:tcW w:w="850" w:type="dxa"/>
            <w:tcBorders>
              <w:top w:val="single" w:sz="4" w:space="0" w:color="000000"/>
              <w:left w:val="single" w:sz="4" w:space="0" w:color="000000"/>
              <w:bottom w:val="single" w:sz="4" w:space="0" w:color="000000"/>
            </w:tcBorders>
            <w:vAlign w:val="center"/>
          </w:tcPr>
          <w:p w14:paraId="38509EEE" w14:textId="592E3DDC" w:rsidR="00C15A02" w:rsidRPr="00C15A02" w:rsidRDefault="00C15A02" w:rsidP="006D050C">
            <w:pPr>
              <w:pStyle w:val="Contedodatabela"/>
              <w:widowControl w:val="0"/>
              <w:jc w:val="center"/>
              <w:rPr>
                <w:rFonts w:ascii="Arial" w:hAnsi="Arial" w:cs="Arial"/>
              </w:rPr>
            </w:pPr>
            <w:r w:rsidRPr="00C15A0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7EDE596" w14:textId="096257A1" w:rsidR="00C15A02" w:rsidRPr="00C15A02" w:rsidRDefault="00C15A02" w:rsidP="006D050C">
            <w:pPr>
              <w:pStyle w:val="Contedodatabela"/>
              <w:widowControl w:val="0"/>
              <w:jc w:val="both"/>
              <w:rPr>
                <w:rFonts w:ascii="Arial" w:hAnsi="Arial" w:cs="Arial"/>
              </w:rPr>
            </w:pPr>
            <w:r w:rsidRPr="00C15A02">
              <w:rPr>
                <w:rFonts w:ascii="Arial" w:hAnsi="Arial" w:cs="Arial"/>
                <w:shd w:val="clear" w:color="auto" w:fill="FFFFFF"/>
              </w:rPr>
              <w:t>PARAFUSO PRISIONEIRO REF 0826403</w:t>
            </w:r>
          </w:p>
        </w:tc>
      </w:tr>
      <w:tr w:rsidR="00C15A02" w:rsidRPr="003D7704" w14:paraId="5EF56C4F"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662DC584" w14:textId="60CDAB34" w:rsidR="00C15A02" w:rsidRPr="00C15A02" w:rsidRDefault="00C15A02" w:rsidP="006D050C">
            <w:pPr>
              <w:widowControl w:val="0"/>
              <w:jc w:val="center"/>
              <w:rPr>
                <w:rFonts w:ascii="Arial" w:hAnsi="Arial" w:cs="Arial"/>
                <w:b/>
              </w:rPr>
            </w:pPr>
            <w:r w:rsidRPr="00C15A02">
              <w:rPr>
                <w:rFonts w:ascii="Arial" w:hAnsi="Arial" w:cs="Arial"/>
                <w:b/>
              </w:rPr>
              <w:t>06</w:t>
            </w:r>
          </w:p>
        </w:tc>
        <w:tc>
          <w:tcPr>
            <w:tcW w:w="850" w:type="dxa"/>
            <w:tcBorders>
              <w:top w:val="single" w:sz="4" w:space="0" w:color="000000"/>
              <w:left w:val="single" w:sz="4" w:space="0" w:color="000000"/>
              <w:bottom w:val="single" w:sz="4" w:space="0" w:color="000000"/>
            </w:tcBorders>
            <w:vAlign w:val="center"/>
          </w:tcPr>
          <w:p w14:paraId="04FF36C4" w14:textId="0A35C6F9" w:rsidR="00C15A02" w:rsidRPr="00C15A02" w:rsidRDefault="00C15A02" w:rsidP="006D050C">
            <w:pPr>
              <w:pStyle w:val="Contedodatabela"/>
              <w:widowControl w:val="0"/>
              <w:jc w:val="center"/>
              <w:rPr>
                <w:rFonts w:ascii="Arial" w:hAnsi="Arial" w:cs="Arial"/>
              </w:rPr>
            </w:pPr>
            <w:proofErr w:type="gramStart"/>
            <w:r w:rsidRPr="00C15A02">
              <w:rPr>
                <w:rFonts w:ascii="Arial" w:hAnsi="Arial" w:cs="Arial"/>
              </w:rPr>
              <w:t>4</w:t>
            </w:r>
            <w:proofErr w:type="gramEnd"/>
          </w:p>
        </w:tc>
        <w:tc>
          <w:tcPr>
            <w:tcW w:w="850" w:type="dxa"/>
            <w:tcBorders>
              <w:top w:val="single" w:sz="4" w:space="0" w:color="000000"/>
              <w:left w:val="single" w:sz="4" w:space="0" w:color="000000"/>
              <w:bottom w:val="single" w:sz="4" w:space="0" w:color="000000"/>
            </w:tcBorders>
            <w:vAlign w:val="center"/>
          </w:tcPr>
          <w:p w14:paraId="4DE4C090" w14:textId="5E0809AC" w:rsidR="00C15A02" w:rsidRPr="00C15A02" w:rsidRDefault="00C15A02" w:rsidP="006D050C">
            <w:pPr>
              <w:pStyle w:val="Contedodatabela"/>
              <w:widowControl w:val="0"/>
              <w:jc w:val="center"/>
              <w:rPr>
                <w:rFonts w:ascii="Arial" w:hAnsi="Arial" w:cs="Arial"/>
              </w:rPr>
            </w:pPr>
            <w:r w:rsidRPr="00C15A0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BBC3977" w14:textId="14E8616F" w:rsidR="00C15A02" w:rsidRPr="00C15A02" w:rsidRDefault="00C15A02" w:rsidP="006D050C">
            <w:pPr>
              <w:pStyle w:val="Contedodatabela"/>
              <w:widowControl w:val="0"/>
              <w:jc w:val="both"/>
              <w:rPr>
                <w:rFonts w:ascii="Arial" w:hAnsi="Arial" w:cs="Arial"/>
              </w:rPr>
            </w:pPr>
            <w:r w:rsidRPr="00C15A02">
              <w:rPr>
                <w:rFonts w:ascii="Arial" w:hAnsi="Arial" w:cs="Arial"/>
                <w:shd w:val="clear" w:color="auto" w:fill="FFFFFF"/>
              </w:rPr>
              <w:t>PORCA REF 0576051</w:t>
            </w:r>
          </w:p>
        </w:tc>
      </w:tr>
      <w:tr w:rsidR="00C15A02" w:rsidRPr="003D7704" w14:paraId="2E39511F"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084909FD" w14:textId="4D2DD4BD" w:rsidR="00C15A02" w:rsidRPr="00C15A02" w:rsidRDefault="00C15A02" w:rsidP="006D050C">
            <w:pPr>
              <w:widowControl w:val="0"/>
              <w:jc w:val="center"/>
              <w:rPr>
                <w:rFonts w:ascii="Arial" w:hAnsi="Arial" w:cs="Arial"/>
                <w:b/>
              </w:rPr>
            </w:pPr>
            <w:r w:rsidRPr="00C15A02">
              <w:rPr>
                <w:rFonts w:ascii="Arial" w:hAnsi="Arial" w:cs="Arial"/>
                <w:b/>
              </w:rPr>
              <w:t>07</w:t>
            </w:r>
          </w:p>
        </w:tc>
        <w:tc>
          <w:tcPr>
            <w:tcW w:w="850" w:type="dxa"/>
            <w:tcBorders>
              <w:top w:val="single" w:sz="4" w:space="0" w:color="000000"/>
              <w:left w:val="single" w:sz="4" w:space="0" w:color="000000"/>
              <w:bottom w:val="single" w:sz="4" w:space="0" w:color="000000"/>
            </w:tcBorders>
            <w:vAlign w:val="center"/>
          </w:tcPr>
          <w:p w14:paraId="7510E8FA" w14:textId="4C1EEE90" w:rsidR="00C15A02" w:rsidRPr="00C15A02" w:rsidRDefault="00C15A02" w:rsidP="006D050C">
            <w:pPr>
              <w:pStyle w:val="Contedodatabela"/>
              <w:widowControl w:val="0"/>
              <w:jc w:val="center"/>
              <w:rPr>
                <w:rFonts w:ascii="Arial" w:hAnsi="Arial" w:cs="Arial"/>
              </w:rPr>
            </w:pPr>
            <w:proofErr w:type="gramStart"/>
            <w:r w:rsidRPr="00C15A02">
              <w:rPr>
                <w:rFonts w:ascii="Arial" w:hAnsi="Arial" w:cs="Arial"/>
              </w:rPr>
              <w:t>4</w:t>
            </w:r>
            <w:proofErr w:type="gramEnd"/>
          </w:p>
        </w:tc>
        <w:tc>
          <w:tcPr>
            <w:tcW w:w="850" w:type="dxa"/>
            <w:tcBorders>
              <w:top w:val="single" w:sz="4" w:space="0" w:color="000000"/>
              <w:left w:val="single" w:sz="4" w:space="0" w:color="000000"/>
              <w:bottom w:val="single" w:sz="4" w:space="0" w:color="000000"/>
            </w:tcBorders>
            <w:vAlign w:val="center"/>
          </w:tcPr>
          <w:p w14:paraId="24C6B642" w14:textId="7567E2C6" w:rsidR="00C15A02" w:rsidRPr="00C15A02" w:rsidRDefault="00C15A02" w:rsidP="006D050C">
            <w:pPr>
              <w:pStyle w:val="Contedodatabela"/>
              <w:widowControl w:val="0"/>
              <w:jc w:val="center"/>
              <w:rPr>
                <w:rFonts w:ascii="Arial" w:hAnsi="Arial" w:cs="Arial"/>
              </w:rPr>
            </w:pPr>
            <w:r w:rsidRPr="00C15A0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64ACA21" w14:textId="4DAFAC06" w:rsidR="00C15A02" w:rsidRPr="00C15A02" w:rsidRDefault="00C15A02" w:rsidP="006D050C">
            <w:pPr>
              <w:pStyle w:val="Contedodatabela"/>
              <w:widowControl w:val="0"/>
              <w:jc w:val="both"/>
              <w:rPr>
                <w:rFonts w:ascii="Arial" w:hAnsi="Arial" w:cs="Arial"/>
              </w:rPr>
            </w:pPr>
            <w:r w:rsidRPr="00C15A02">
              <w:rPr>
                <w:rFonts w:ascii="Arial" w:hAnsi="Arial" w:cs="Arial"/>
                <w:shd w:val="clear" w:color="auto" w:fill="FFFFFF"/>
              </w:rPr>
              <w:t>ARRUELA REF 0920054</w:t>
            </w:r>
          </w:p>
        </w:tc>
      </w:tr>
      <w:tr w:rsidR="00C15A02" w:rsidRPr="003D7704" w14:paraId="6171D9F1"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67E9D2EC" w14:textId="7247313F" w:rsidR="00C15A02" w:rsidRPr="00C15A02" w:rsidRDefault="00C15A02" w:rsidP="006D050C">
            <w:pPr>
              <w:widowControl w:val="0"/>
              <w:jc w:val="center"/>
              <w:rPr>
                <w:rFonts w:ascii="Arial" w:hAnsi="Arial" w:cs="Arial"/>
                <w:b/>
              </w:rPr>
            </w:pPr>
            <w:r w:rsidRPr="00C15A02">
              <w:rPr>
                <w:rFonts w:ascii="Arial" w:hAnsi="Arial" w:cs="Arial"/>
                <w:b/>
              </w:rPr>
              <w:t>08</w:t>
            </w:r>
          </w:p>
        </w:tc>
        <w:tc>
          <w:tcPr>
            <w:tcW w:w="850" w:type="dxa"/>
            <w:tcBorders>
              <w:top w:val="single" w:sz="4" w:space="0" w:color="000000"/>
              <w:left w:val="single" w:sz="4" w:space="0" w:color="000000"/>
              <w:bottom w:val="single" w:sz="4" w:space="0" w:color="000000"/>
            </w:tcBorders>
            <w:vAlign w:val="center"/>
          </w:tcPr>
          <w:p w14:paraId="104D9E93" w14:textId="075D9426" w:rsidR="00C15A02" w:rsidRPr="00C15A02" w:rsidRDefault="00C15A02" w:rsidP="00C15A02">
            <w:pPr>
              <w:pStyle w:val="Contedodatabela"/>
              <w:widowControl w:val="0"/>
              <w:jc w:val="center"/>
              <w:rPr>
                <w:rFonts w:ascii="Arial" w:hAnsi="Arial" w:cs="Arial"/>
              </w:rPr>
            </w:pPr>
            <w:proofErr w:type="gramStart"/>
            <w:r w:rsidRPr="00C15A02">
              <w:rPr>
                <w:rFonts w:ascii="Arial" w:hAnsi="Arial" w:cs="Arial"/>
              </w:rPr>
              <w:t>2</w:t>
            </w:r>
            <w:proofErr w:type="gramEnd"/>
          </w:p>
        </w:tc>
        <w:tc>
          <w:tcPr>
            <w:tcW w:w="850" w:type="dxa"/>
            <w:tcBorders>
              <w:top w:val="single" w:sz="4" w:space="0" w:color="000000"/>
              <w:left w:val="single" w:sz="4" w:space="0" w:color="000000"/>
              <w:bottom w:val="single" w:sz="4" w:space="0" w:color="000000"/>
            </w:tcBorders>
            <w:vAlign w:val="center"/>
          </w:tcPr>
          <w:p w14:paraId="0CC92407" w14:textId="2D73B739" w:rsidR="00C15A02" w:rsidRPr="00C15A02" w:rsidRDefault="00C15A02" w:rsidP="006D050C">
            <w:pPr>
              <w:pStyle w:val="Contedodatabela"/>
              <w:widowControl w:val="0"/>
              <w:jc w:val="center"/>
              <w:rPr>
                <w:rFonts w:ascii="Arial" w:hAnsi="Arial" w:cs="Arial"/>
              </w:rPr>
            </w:pPr>
            <w:r w:rsidRPr="00C15A0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B77E3FB" w14:textId="06452F06" w:rsidR="00C15A02" w:rsidRPr="00C15A02" w:rsidRDefault="00C15A02" w:rsidP="006D050C">
            <w:pPr>
              <w:pStyle w:val="Contedodatabela"/>
              <w:widowControl w:val="0"/>
              <w:jc w:val="both"/>
              <w:rPr>
                <w:rFonts w:ascii="Arial" w:hAnsi="Arial" w:cs="Arial"/>
              </w:rPr>
            </w:pPr>
            <w:r w:rsidRPr="00C15A02">
              <w:rPr>
                <w:rFonts w:ascii="Arial" w:hAnsi="Arial" w:cs="Arial"/>
                <w:shd w:val="clear" w:color="auto" w:fill="FFFFFF"/>
              </w:rPr>
              <w:t>JUNTA ESCAPE REF 36862134</w:t>
            </w:r>
          </w:p>
        </w:tc>
      </w:tr>
      <w:tr w:rsidR="00C15A02" w:rsidRPr="003D7704" w14:paraId="72BB0E31"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41A7ADA2" w14:textId="30392EE1" w:rsidR="00C15A02" w:rsidRPr="00C15A02" w:rsidRDefault="00C15A02" w:rsidP="006D050C">
            <w:pPr>
              <w:widowControl w:val="0"/>
              <w:jc w:val="center"/>
              <w:rPr>
                <w:rFonts w:ascii="Arial" w:hAnsi="Arial" w:cs="Arial"/>
                <w:b/>
              </w:rPr>
            </w:pPr>
            <w:r w:rsidRPr="00C15A02">
              <w:rPr>
                <w:rFonts w:ascii="Arial" w:hAnsi="Arial" w:cs="Arial"/>
                <w:b/>
              </w:rPr>
              <w:t>09</w:t>
            </w:r>
          </w:p>
        </w:tc>
        <w:tc>
          <w:tcPr>
            <w:tcW w:w="850" w:type="dxa"/>
            <w:tcBorders>
              <w:top w:val="single" w:sz="4" w:space="0" w:color="000000"/>
              <w:left w:val="single" w:sz="4" w:space="0" w:color="000000"/>
              <w:bottom w:val="single" w:sz="4" w:space="0" w:color="000000"/>
            </w:tcBorders>
            <w:vAlign w:val="center"/>
          </w:tcPr>
          <w:p w14:paraId="58BCFD70" w14:textId="2C092037" w:rsidR="00C15A02" w:rsidRPr="00C15A02" w:rsidRDefault="00C15A02" w:rsidP="006D050C">
            <w:pPr>
              <w:pStyle w:val="Contedodatabela"/>
              <w:widowControl w:val="0"/>
              <w:jc w:val="center"/>
              <w:rPr>
                <w:rFonts w:ascii="Arial" w:hAnsi="Arial" w:cs="Arial"/>
              </w:rPr>
            </w:pPr>
            <w:proofErr w:type="gramStart"/>
            <w:r w:rsidRPr="00C15A02">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14:paraId="65538681" w14:textId="4B48D1C2" w:rsidR="00C15A02" w:rsidRPr="00C15A02" w:rsidRDefault="00C15A02" w:rsidP="006D050C">
            <w:pPr>
              <w:pStyle w:val="Contedodatabela"/>
              <w:widowControl w:val="0"/>
              <w:jc w:val="center"/>
              <w:rPr>
                <w:rFonts w:ascii="Arial" w:hAnsi="Arial" w:cs="Arial"/>
              </w:rPr>
            </w:pPr>
            <w:r w:rsidRPr="00C15A0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05BF461" w14:textId="32A91ED1" w:rsidR="00C15A02" w:rsidRPr="00C15A02" w:rsidRDefault="00C15A02" w:rsidP="006D050C">
            <w:pPr>
              <w:pStyle w:val="Contedodatabela"/>
              <w:widowControl w:val="0"/>
              <w:jc w:val="both"/>
              <w:rPr>
                <w:rFonts w:ascii="Arial" w:hAnsi="Arial" w:cs="Arial"/>
              </w:rPr>
            </w:pPr>
            <w:r w:rsidRPr="00C15A02">
              <w:rPr>
                <w:rFonts w:ascii="Arial" w:hAnsi="Arial" w:cs="Arial"/>
                <w:shd w:val="clear" w:color="auto" w:fill="FFFFFF"/>
              </w:rPr>
              <w:t>JUNTA ADMISSÃO REF 36866462</w:t>
            </w:r>
          </w:p>
        </w:tc>
      </w:tr>
      <w:tr w:rsidR="00C15A02" w:rsidRPr="003D7704" w14:paraId="328B56D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0D1C6FA8" w14:textId="1CC84448" w:rsidR="00C15A02" w:rsidRPr="00C15A02" w:rsidRDefault="00C15A02" w:rsidP="006D050C">
            <w:pPr>
              <w:widowControl w:val="0"/>
              <w:jc w:val="center"/>
              <w:rPr>
                <w:rFonts w:ascii="Arial" w:hAnsi="Arial" w:cs="Arial"/>
                <w:b/>
              </w:rPr>
            </w:pPr>
            <w:r w:rsidRPr="00C15A02">
              <w:rPr>
                <w:rFonts w:ascii="Arial" w:hAnsi="Arial" w:cs="Arial"/>
                <w:b/>
              </w:rPr>
              <w:t>10</w:t>
            </w:r>
          </w:p>
        </w:tc>
        <w:tc>
          <w:tcPr>
            <w:tcW w:w="850" w:type="dxa"/>
            <w:tcBorders>
              <w:top w:val="single" w:sz="4" w:space="0" w:color="000000"/>
              <w:left w:val="single" w:sz="4" w:space="0" w:color="000000"/>
              <w:bottom w:val="single" w:sz="4" w:space="0" w:color="000000"/>
            </w:tcBorders>
            <w:vAlign w:val="center"/>
          </w:tcPr>
          <w:p w14:paraId="16F42B45" w14:textId="7525B079" w:rsidR="00C15A02" w:rsidRPr="00C15A02" w:rsidRDefault="00C15A02" w:rsidP="006D050C">
            <w:pPr>
              <w:pStyle w:val="Contedodatabela"/>
              <w:widowControl w:val="0"/>
              <w:jc w:val="center"/>
              <w:rPr>
                <w:rFonts w:ascii="Arial" w:hAnsi="Arial" w:cs="Arial"/>
              </w:rPr>
            </w:pPr>
            <w:proofErr w:type="gramStart"/>
            <w:r w:rsidRPr="00C15A02">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14:paraId="302CA220" w14:textId="43A3E754" w:rsidR="00C15A02" w:rsidRPr="00C15A02" w:rsidRDefault="00C15A02" w:rsidP="006D050C">
            <w:pPr>
              <w:pStyle w:val="Contedodatabela"/>
              <w:widowControl w:val="0"/>
              <w:jc w:val="center"/>
              <w:rPr>
                <w:rFonts w:ascii="Arial" w:hAnsi="Arial" w:cs="Arial"/>
              </w:rPr>
            </w:pPr>
            <w:r w:rsidRPr="00C15A0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B5477F9" w14:textId="4F1039BB" w:rsidR="00C15A02" w:rsidRPr="00C15A02" w:rsidRDefault="00C15A02" w:rsidP="006D050C">
            <w:pPr>
              <w:pStyle w:val="Contedodatabela"/>
              <w:widowControl w:val="0"/>
              <w:jc w:val="both"/>
              <w:rPr>
                <w:rFonts w:ascii="Arial" w:hAnsi="Arial" w:cs="Arial"/>
              </w:rPr>
            </w:pPr>
            <w:r w:rsidRPr="00C15A02">
              <w:rPr>
                <w:rFonts w:ascii="Arial" w:hAnsi="Arial" w:cs="Arial"/>
                <w:shd w:val="clear" w:color="auto" w:fill="FFFFFF"/>
              </w:rPr>
              <w:t>JUNTA CENTRO REF 36862133</w:t>
            </w:r>
          </w:p>
        </w:tc>
      </w:tr>
      <w:tr w:rsidR="00C15A02" w:rsidRPr="003D7704" w14:paraId="175C1B6C"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68F1F3E" w14:textId="49F05021" w:rsidR="00C15A02" w:rsidRPr="00C15A02" w:rsidRDefault="00C15A02" w:rsidP="006D050C">
            <w:pPr>
              <w:widowControl w:val="0"/>
              <w:jc w:val="center"/>
              <w:rPr>
                <w:rFonts w:ascii="Arial" w:hAnsi="Arial" w:cs="Arial"/>
                <w:b/>
              </w:rPr>
            </w:pPr>
            <w:r w:rsidRPr="00C15A02">
              <w:rPr>
                <w:rFonts w:ascii="Arial" w:hAnsi="Arial" w:cs="Arial"/>
                <w:b/>
              </w:rPr>
              <w:t>11</w:t>
            </w:r>
          </w:p>
        </w:tc>
        <w:tc>
          <w:tcPr>
            <w:tcW w:w="850" w:type="dxa"/>
            <w:tcBorders>
              <w:top w:val="single" w:sz="4" w:space="0" w:color="000000"/>
              <w:left w:val="single" w:sz="4" w:space="0" w:color="000000"/>
              <w:bottom w:val="single" w:sz="4" w:space="0" w:color="000000"/>
            </w:tcBorders>
            <w:vAlign w:val="center"/>
          </w:tcPr>
          <w:p w14:paraId="5BAE5CA5" w14:textId="41F011A3" w:rsidR="00C15A02" w:rsidRPr="00C15A02" w:rsidRDefault="00C15A02" w:rsidP="006D050C">
            <w:pPr>
              <w:pStyle w:val="Contedodatabela"/>
              <w:widowControl w:val="0"/>
              <w:jc w:val="center"/>
              <w:rPr>
                <w:rFonts w:ascii="Arial" w:hAnsi="Arial" w:cs="Arial"/>
              </w:rPr>
            </w:pPr>
            <w:proofErr w:type="gramStart"/>
            <w:r w:rsidRPr="00C15A02">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14:paraId="4B251EF3" w14:textId="01EE51EB" w:rsidR="00C15A02" w:rsidRPr="00C15A02" w:rsidRDefault="00C15A02" w:rsidP="006D050C">
            <w:pPr>
              <w:pStyle w:val="Contedodatabela"/>
              <w:widowControl w:val="0"/>
              <w:jc w:val="center"/>
              <w:rPr>
                <w:rFonts w:ascii="Arial" w:hAnsi="Arial" w:cs="Arial"/>
              </w:rPr>
            </w:pPr>
            <w:r w:rsidRPr="00C15A0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A213787" w14:textId="46D9B9EE" w:rsidR="00C15A02" w:rsidRPr="00C15A02" w:rsidRDefault="00C15A02" w:rsidP="006D050C">
            <w:pPr>
              <w:pStyle w:val="Contedodatabela"/>
              <w:widowControl w:val="0"/>
              <w:jc w:val="both"/>
              <w:rPr>
                <w:rFonts w:ascii="Arial" w:hAnsi="Arial" w:cs="Arial"/>
              </w:rPr>
            </w:pPr>
            <w:r w:rsidRPr="00C15A02">
              <w:rPr>
                <w:rFonts w:ascii="Arial" w:hAnsi="Arial" w:cs="Arial"/>
                <w:shd w:val="clear" w:color="auto" w:fill="FFFFFF"/>
              </w:rPr>
              <w:t>JUNTA ADMISSÃO REF 36862131</w:t>
            </w:r>
          </w:p>
        </w:tc>
      </w:tr>
      <w:tr w:rsidR="00C15A02" w:rsidRPr="003D7704" w14:paraId="5460E0D2"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4394CEDB" w14:textId="233ED0E4" w:rsidR="00C15A02" w:rsidRPr="00C15A02" w:rsidRDefault="00C15A02" w:rsidP="006D050C">
            <w:pPr>
              <w:widowControl w:val="0"/>
              <w:jc w:val="center"/>
              <w:rPr>
                <w:rFonts w:ascii="Arial" w:hAnsi="Arial" w:cs="Arial"/>
                <w:b/>
              </w:rPr>
            </w:pPr>
            <w:r w:rsidRPr="00C15A02">
              <w:rPr>
                <w:rFonts w:ascii="Arial" w:hAnsi="Arial" w:cs="Arial"/>
                <w:b/>
              </w:rPr>
              <w:t>12</w:t>
            </w:r>
          </w:p>
        </w:tc>
        <w:tc>
          <w:tcPr>
            <w:tcW w:w="850" w:type="dxa"/>
            <w:tcBorders>
              <w:top w:val="single" w:sz="4" w:space="0" w:color="000000"/>
              <w:left w:val="single" w:sz="4" w:space="0" w:color="000000"/>
              <w:bottom w:val="single" w:sz="4" w:space="0" w:color="000000"/>
            </w:tcBorders>
            <w:vAlign w:val="center"/>
          </w:tcPr>
          <w:p w14:paraId="3ED0927B" w14:textId="31E16179" w:rsidR="00C15A02" w:rsidRPr="00C15A02" w:rsidRDefault="00C15A02" w:rsidP="006D050C">
            <w:pPr>
              <w:pStyle w:val="Contedodatabela"/>
              <w:widowControl w:val="0"/>
              <w:jc w:val="center"/>
              <w:rPr>
                <w:rFonts w:ascii="Arial" w:hAnsi="Arial" w:cs="Arial"/>
              </w:rPr>
            </w:pPr>
            <w:proofErr w:type="gramStart"/>
            <w:r w:rsidRPr="00C15A02">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14:paraId="62905A3D" w14:textId="2EC95407" w:rsidR="00C15A02" w:rsidRPr="00C15A02" w:rsidRDefault="00C15A02" w:rsidP="006D050C">
            <w:pPr>
              <w:pStyle w:val="Contedodatabela"/>
              <w:widowControl w:val="0"/>
              <w:jc w:val="center"/>
              <w:rPr>
                <w:rFonts w:ascii="Arial" w:hAnsi="Arial" w:cs="Arial"/>
              </w:rPr>
            </w:pPr>
            <w:r w:rsidRPr="00C15A0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6E2C308" w14:textId="438CB991" w:rsidR="00C15A02" w:rsidRPr="00C15A02" w:rsidRDefault="00C15A02" w:rsidP="006D050C">
            <w:pPr>
              <w:pStyle w:val="Contedodatabela"/>
              <w:widowControl w:val="0"/>
              <w:jc w:val="both"/>
              <w:rPr>
                <w:rFonts w:ascii="Arial" w:hAnsi="Arial" w:cs="Arial"/>
              </w:rPr>
            </w:pPr>
            <w:r w:rsidRPr="00C15A02">
              <w:rPr>
                <w:rFonts w:ascii="Arial" w:hAnsi="Arial" w:cs="Arial"/>
                <w:shd w:val="clear" w:color="auto" w:fill="FFFFFF"/>
              </w:rPr>
              <w:t>CORREIA REF 2801859 M1</w:t>
            </w:r>
          </w:p>
        </w:tc>
      </w:tr>
      <w:tr w:rsidR="00C15A02" w:rsidRPr="003D7704" w14:paraId="658FBF59"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39DCD1B" w14:textId="3BE07892" w:rsidR="00C15A02" w:rsidRPr="00C15A02" w:rsidRDefault="00C15A02" w:rsidP="006D050C">
            <w:pPr>
              <w:widowControl w:val="0"/>
              <w:jc w:val="center"/>
              <w:rPr>
                <w:rFonts w:ascii="Arial" w:hAnsi="Arial" w:cs="Arial"/>
                <w:b/>
              </w:rPr>
            </w:pPr>
            <w:r w:rsidRPr="00C15A02">
              <w:rPr>
                <w:rFonts w:ascii="Arial" w:hAnsi="Arial" w:cs="Arial"/>
                <w:b/>
              </w:rPr>
              <w:t>13</w:t>
            </w:r>
          </w:p>
        </w:tc>
        <w:tc>
          <w:tcPr>
            <w:tcW w:w="850" w:type="dxa"/>
            <w:tcBorders>
              <w:top w:val="single" w:sz="4" w:space="0" w:color="000000"/>
              <w:left w:val="single" w:sz="4" w:space="0" w:color="000000"/>
              <w:bottom w:val="single" w:sz="4" w:space="0" w:color="000000"/>
            </w:tcBorders>
            <w:vAlign w:val="center"/>
          </w:tcPr>
          <w:p w14:paraId="77D23F1A" w14:textId="2E652ED5" w:rsidR="00C15A02" w:rsidRPr="00C15A02" w:rsidRDefault="00C15A02" w:rsidP="006D050C">
            <w:pPr>
              <w:pStyle w:val="Contedodatabela"/>
              <w:widowControl w:val="0"/>
              <w:jc w:val="center"/>
              <w:rPr>
                <w:rFonts w:ascii="Arial" w:hAnsi="Arial" w:cs="Arial"/>
              </w:rPr>
            </w:pPr>
            <w:proofErr w:type="gramStart"/>
            <w:r w:rsidRPr="00C15A02">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14:paraId="57CBAE6C" w14:textId="7CA95819" w:rsidR="00C15A02" w:rsidRPr="00C15A02" w:rsidRDefault="00C15A02" w:rsidP="006D050C">
            <w:pPr>
              <w:pStyle w:val="Contedodatabela"/>
              <w:widowControl w:val="0"/>
              <w:jc w:val="center"/>
              <w:rPr>
                <w:rFonts w:ascii="Arial" w:hAnsi="Arial" w:cs="Arial"/>
              </w:rPr>
            </w:pPr>
            <w:r w:rsidRPr="00C15A0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BEF4751" w14:textId="7039104B" w:rsidR="00C15A02" w:rsidRPr="00C15A02" w:rsidRDefault="00C15A02" w:rsidP="006D050C">
            <w:pPr>
              <w:pStyle w:val="Contedodatabela"/>
              <w:widowControl w:val="0"/>
              <w:jc w:val="both"/>
              <w:rPr>
                <w:rFonts w:ascii="Arial" w:hAnsi="Arial" w:cs="Arial"/>
              </w:rPr>
            </w:pPr>
            <w:r w:rsidRPr="00C15A02">
              <w:rPr>
                <w:rFonts w:ascii="Arial" w:hAnsi="Arial" w:cs="Arial"/>
                <w:shd w:val="clear" w:color="auto" w:fill="FFFFFF"/>
              </w:rPr>
              <w:t>MANGOTE REF 2802599 M91</w:t>
            </w:r>
          </w:p>
        </w:tc>
      </w:tr>
      <w:tr w:rsidR="00C15A02" w:rsidRPr="003D7704" w14:paraId="35393218"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56AC99C4" w14:textId="2D7E464B" w:rsidR="00C15A02" w:rsidRPr="00C15A02" w:rsidRDefault="00C15A02" w:rsidP="006D050C">
            <w:pPr>
              <w:widowControl w:val="0"/>
              <w:jc w:val="center"/>
              <w:rPr>
                <w:rFonts w:ascii="Arial" w:hAnsi="Arial" w:cs="Arial"/>
                <w:b/>
              </w:rPr>
            </w:pPr>
            <w:r w:rsidRPr="00C15A02">
              <w:rPr>
                <w:rFonts w:ascii="Arial" w:hAnsi="Arial" w:cs="Arial"/>
                <w:b/>
              </w:rPr>
              <w:t>14</w:t>
            </w:r>
          </w:p>
        </w:tc>
        <w:tc>
          <w:tcPr>
            <w:tcW w:w="850" w:type="dxa"/>
            <w:tcBorders>
              <w:top w:val="single" w:sz="4" w:space="0" w:color="000000"/>
              <w:left w:val="single" w:sz="4" w:space="0" w:color="000000"/>
              <w:bottom w:val="single" w:sz="4" w:space="0" w:color="000000"/>
            </w:tcBorders>
            <w:vAlign w:val="center"/>
          </w:tcPr>
          <w:p w14:paraId="3693C547" w14:textId="7AC26CFA" w:rsidR="00C15A02" w:rsidRPr="00C15A02" w:rsidRDefault="00C15A02" w:rsidP="006D050C">
            <w:pPr>
              <w:pStyle w:val="Contedodatabela"/>
              <w:widowControl w:val="0"/>
              <w:jc w:val="center"/>
              <w:rPr>
                <w:rFonts w:ascii="Arial" w:hAnsi="Arial" w:cs="Arial"/>
              </w:rPr>
            </w:pPr>
            <w:proofErr w:type="gramStart"/>
            <w:r w:rsidRPr="00C15A02">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14:paraId="5E03FCCC" w14:textId="07A5B9D6" w:rsidR="00C15A02" w:rsidRPr="00C15A02" w:rsidRDefault="00C15A02" w:rsidP="006D050C">
            <w:pPr>
              <w:pStyle w:val="Contedodatabela"/>
              <w:widowControl w:val="0"/>
              <w:jc w:val="center"/>
              <w:rPr>
                <w:rFonts w:ascii="Arial" w:hAnsi="Arial" w:cs="Arial"/>
              </w:rPr>
            </w:pPr>
            <w:r w:rsidRPr="00C15A0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A060D4D" w14:textId="5EA03EE7" w:rsidR="00C15A02" w:rsidRPr="00C15A02" w:rsidRDefault="00C15A02" w:rsidP="006D050C">
            <w:pPr>
              <w:pStyle w:val="Contedodatabela"/>
              <w:widowControl w:val="0"/>
              <w:jc w:val="both"/>
              <w:rPr>
                <w:rFonts w:ascii="Arial" w:hAnsi="Arial" w:cs="Arial"/>
              </w:rPr>
            </w:pPr>
            <w:r w:rsidRPr="00C15A02">
              <w:rPr>
                <w:rFonts w:ascii="Arial" w:hAnsi="Arial" w:cs="Arial"/>
                <w:shd w:val="clear" w:color="auto" w:fill="FFFFFF"/>
              </w:rPr>
              <w:t>MANGOTE AR FILTRO 2802931 M1</w:t>
            </w:r>
          </w:p>
        </w:tc>
      </w:tr>
      <w:tr w:rsidR="00C15A02" w:rsidRPr="003D7704" w14:paraId="397D04E3"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6E438481" w14:textId="605B6923" w:rsidR="00C15A02" w:rsidRPr="00C15A02" w:rsidRDefault="00C15A02" w:rsidP="006D050C">
            <w:pPr>
              <w:widowControl w:val="0"/>
              <w:jc w:val="center"/>
              <w:rPr>
                <w:rFonts w:ascii="Arial" w:hAnsi="Arial" w:cs="Arial"/>
                <w:b/>
              </w:rPr>
            </w:pPr>
            <w:r w:rsidRPr="00C15A02">
              <w:rPr>
                <w:rFonts w:ascii="Arial" w:hAnsi="Arial" w:cs="Arial"/>
                <w:b/>
              </w:rPr>
              <w:lastRenderedPageBreak/>
              <w:t>15</w:t>
            </w:r>
          </w:p>
        </w:tc>
        <w:tc>
          <w:tcPr>
            <w:tcW w:w="850" w:type="dxa"/>
            <w:tcBorders>
              <w:top w:val="single" w:sz="4" w:space="0" w:color="000000"/>
              <w:left w:val="single" w:sz="4" w:space="0" w:color="000000"/>
              <w:bottom w:val="single" w:sz="4" w:space="0" w:color="000000"/>
            </w:tcBorders>
            <w:vAlign w:val="center"/>
          </w:tcPr>
          <w:p w14:paraId="2F3F3523" w14:textId="0FDBBD97" w:rsidR="00C15A02" w:rsidRPr="00C15A02" w:rsidRDefault="00C15A02" w:rsidP="006D050C">
            <w:pPr>
              <w:pStyle w:val="Contedodatabela"/>
              <w:widowControl w:val="0"/>
              <w:jc w:val="center"/>
              <w:rPr>
                <w:rFonts w:ascii="Arial" w:hAnsi="Arial" w:cs="Arial"/>
              </w:rPr>
            </w:pPr>
            <w:proofErr w:type="gramStart"/>
            <w:r w:rsidRPr="00C15A02">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14:paraId="26E64553" w14:textId="7BD6F8DE" w:rsidR="00C15A02" w:rsidRPr="00C15A02" w:rsidRDefault="00C15A02" w:rsidP="006D050C">
            <w:pPr>
              <w:pStyle w:val="Contedodatabela"/>
              <w:widowControl w:val="0"/>
              <w:jc w:val="center"/>
              <w:rPr>
                <w:rFonts w:ascii="Arial" w:hAnsi="Arial" w:cs="Arial"/>
              </w:rPr>
            </w:pPr>
            <w:r w:rsidRPr="00C15A0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AFE512C" w14:textId="2BD9D658" w:rsidR="00C15A02" w:rsidRPr="00C15A02" w:rsidRDefault="00C15A02" w:rsidP="006D050C">
            <w:pPr>
              <w:pStyle w:val="Contedodatabela"/>
              <w:widowControl w:val="0"/>
              <w:jc w:val="both"/>
              <w:rPr>
                <w:rFonts w:ascii="Arial" w:hAnsi="Arial" w:cs="Arial"/>
              </w:rPr>
            </w:pPr>
            <w:r w:rsidRPr="00C15A02">
              <w:rPr>
                <w:rFonts w:ascii="Arial" w:hAnsi="Arial" w:cs="Arial"/>
                <w:shd w:val="clear" w:color="auto" w:fill="FFFFFF"/>
              </w:rPr>
              <w:t>JUNTA ESCAPAMENTO REF 488806 M1</w:t>
            </w:r>
          </w:p>
        </w:tc>
      </w:tr>
      <w:tr w:rsidR="00C15A02" w:rsidRPr="003D7704" w14:paraId="0190CE31"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0C3154B4" w14:textId="2DDD3EE7" w:rsidR="00C15A02" w:rsidRPr="00C15A02" w:rsidRDefault="00C15A02" w:rsidP="006D050C">
            <w:pPr>
              <w:widowControl w:val="0"/>
              <w:jc w:val="center"/>
              <w:rPr>
                <w:rFonts w:ascii="Arial" w:hAnsi="Arial" w:cs="Arial"/>
                <w:b/>
              </w:rPr>
            </w:pPr>
            <w:r w:rsidRPr="00C15A02">
              <w:rPr>
                <w:rFonts w:ascii="Arial" w:hAnsi="Arial" w:cs="Arial"/>
                <w:b/>
              </w:rPr>
              <w:t>16</w:t>
            </w:r>
          </w:p>
        </w:tc>
        <w:tc>
          <w:tcPr>
            <w:tcW w:w="850" w:type="dxa"/>
            <w:tcBorders>
              <w:top w:val="single" w:sz="4" w:space="0" w:color="000000"/>
              <w:left w:val="single" w:sz="4" w:space="0" w:color="000000"/>
              <w:bottom w:val="single" w:sz="4" w:space="0" w:color="000000"/>
            </w:tcBorders>
            <w:vAlign w:val="center"/>
          </w:tcPr>
          <w:p w14:paraId="5B8B47DE" w14:textId="7C050C9D" w:rsidR="00C15A02" w:rsidRPr="00C15A02" w:rsidRDefault="00C15A02" w:rsidP="006D050C">
            <w:pPr>
              <w:pStyle w:val="Contedodatabela"/>
              <w:widowControl w:val="0"/>
              <w:jc w:val="center"/>
              <w:rPr>
                <w:rFonts w:ascii="Arial" w:hAnsi="Arial" w:cs="Arial"/>
              </w:rPr>
            </w:pPr>
            <w:proofErr w:type="gramStart"/>
            <w:r w:rsidRPr="00C15A02">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14:paraId="0950FE9F" w14:textId="17B9D2C0" w:rsidR="00C15A02" w:rsidRPr="00C15A02" w:rsidRDefault="00C15A02" w:rsidP="006D050C">
            <w:pPr>
              <w:pStyle w:val="Contedodatabela"/>
              <w:widowControl w:val="0"/>
              <w:jc w:val="center"/>
              <w:rPr>
                <w:rFonts w:ascii="Arial" w:hAnsi="Arial" w:cs="Arial"/>
              </w:rPr>
            </w:pPr>
            <w:r w:rsidRPr="00C15A0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344CD9E" w14:textId="56B6934D" w:rsidR="00C15A02" w:rsidRPr="00C15A02" w:rsidRDefault="00C15A02" w:rsidP="006D050C">
            <w:pPr>
              <w:pStyle w:val="Contedodatabela"/>
              <w:widowControl w:val="0"/>
              <w:jc w:val="both"/>
              <w:rPr>
                <w:rFonts w:ascii="Arial" w:hAnsi="Arial" w:cs="Arial"/>
              </w:rPr>
            </w:pPr>
            <w:r w:rsidRPr="00C15A02">
              <w:rPr>
                <w:rFonts w:ascii="Arial" w:hAnsi="Arial" w:cs="Arial"/>
                <w:shd w:val="clear" w:color="auto" w:fill="FFFFFF"/>
              </w:rPr>
              <w:t>CABO TRATÔMETRO REF 487162 M93 (</w:t>
            </w:r>
            <w:proofErr w:type="gramStart"/>
            <w:r w:rsidRPr="00C15A02">
              <w:rPr>
                <w:rFonts w:ascii="Arial" w:hAnsi="Arial" w:cs="Arial"/>
                <w:shd w:val="clear" w:color="auto" w:fill="FFFFFF"/>
              </w:rPr>
              <w:t>VAI NO</w:t>
            </w:r>
            <w:proofErr w:type="gramEnd"/>
            <w:r w:rsidRPr="00C15A02">
              <w:rPr>
                <w:rFonts w:ascii="Arial" w:hAnsi="Arial" w:cs="Arial"/>
                <w:shd w:val="clear" w:color="auto" w:fill="FFFFFF"/>
              </w:rPr>
              <w:t xml:space="preserve"> MOTOR)</w:t>
            </w:r>
          </w:p>
        </w:tc>
      </w:tr>
    </w:tbl>
    <w:p w14:paraId="5C9DD2AB" w14:textId="77777777" w:rsidR="00597ADF" w:rsidRPr="003D7704" w:rsidRDefault="00597ADF" w:rsidP="006D050C">
      <w:pPr>
        <w:tabs>
          <w:tab w:val="left" w:pos="284"/>
        </w:tabs>
        <w:jc w:val="both"/>
        <w:rPr>
          <w:rFonts w:ascii="Arial" w:eastAsia="Arial" w:hAnsi="Arial" w:cs="Arial"/>
          <w:sz w:val="10"/>
          <w:szCs w:val="10"/>
        </w:rPr>
      </w:pPr>
    </w:p>
    <w:p w14:paraId="4B05D1A6" w14:textId="77777777" w:rsidR="00FF13D2" w:rsidRPr="007D0346" w:rsidRDefault="00A65B45" w:rsidP="007D0346">
      <w:pPr>
        <w:numPr>
          <w:ilvl w:val="0"/>
          <w:numId w:val="9"/>
        </w:numPr>
        <w:tabs>
          <w:tab w:val="clear" w:pos="0"/>
          <w:tab w:val="num" w:pos="284"/>
        </w:tabs>
        <w:spacing w:line="276" w:lineRule="auto"/>
        <w:jc w:val="both"/>
        <w:rPr>
          <w:rFonts w:ascii="Arial" w:eastAsia="Arial" w:hAnsi="Arial" w:cs="Arial"/>
        </w:rPr>
      </w:pPr>
      <w:r w:rsidRPr="003D7704">
        <w:rPr>
          <w:rFonts w:ascii="Arial" w:hAnsi="Arial" w:cs="Arial"/>
        </w:rPr>
        <w:t>Descritivo técnico:</w:t>
      </w:r>
      <w:r w:rsidR="002E5284" w:rsidRPr="003D7704">
        <w:rPr>
          <w:rFonts w:ascii="Arial" w:hAnsi="Arial" w:cs="Arial"/>
        </w:rPr>
        <w:t xml:space="preserve"> </w:t>
      </w:r>
    </w:p>
    <w:p w14:paraId="7A1263C4" w14:textId="77777777" w:rsidR="007D0346" w:rsidRDefault="007D0346" w:rsidP="00343A01">
      <w:pPr>
        <w:spacing w:line="276" w:lineRule="auto"/>
        <w:jc w:val="both"/>
        <w:rPr>
          <w:rFonts w:ascii="Arial" w:hAnsi="Arial" w:cs="Arial"/>
          <w:shd w:val="clear" w:color="auto" w:fill="FFFFFF"/>
        </w:rPr>
      </w:pPr>
      <w:r w:rsidRPr="007D0346">
        <w:rPr>
          <w:rFonts w:ascii="Arial" w:hAnsi="Arial" w:cs="Arial"/>
          <w:shd w:val="clear" w:color="auto" w:fill="FFFFFF"/>
        </w:rPr>
        <w:t xml:space="preserve">Aquisição de peças para TRATOR 265, MASSEY FERGUSON, ano 1995, Diesel, Chassis Modelo 265 (R/C), pref. 396 da SIMAP. </w:t>
      </w:r>
    </w:p>
    <w:p w14:paraId="03F1EEF5" w14:textId="77777777" w:rsidR="00004C5B" w:rsidRPr="003D7704" w:rsidRDefault="00004C5B" w:rsidP="007D0346">
      <w:pPr>
        <w:spacing w:line="276" w:lineRule="auto"/>
        <w:jc w:val="both"/>
        <w:rPr>
          <w:rFonts w:ascii="Arial" w:hAnsi="Arial" w:cs="Arial"/>
          <w:highlight w:val="yellow"/>
        </w:rPr>
      </w:pPr>
    </w:p>
    <w:p w14:paraId="111D3EE4" w14:textId="62848614" w:rsidR="00A70C3D" w:rsidRPr="003D7704" w:rsidRDefault="00A65B45" w:rsidP="007D0346">
      <w:pPr>
        <w:shd w:val="clear" w:color="auto" w:fill="CCCCCC"/>
        <w:tabs>
          <w:tab w:val="left" w:pos="3450"/>
        </w:tabs>
        <w:spacing w:line="276" w:lineRule="auto"/>
        <w:ind w:firstLine="567"/>
        <w:jc w:val="both"/>
        <w:rPr>
          <w:rFonts w:ascii="Arial" w:hAnsi="Arial" w:cs="Arial"/>
          <w:b/>
          <w:bCs/>
        </w:rPr>
      </w:pPr>
      <w:r w:rsidRPr="003D7704">
        <w:rPr>
          <w:rFonts w:ascii="Arial" w:hAnsi="Arial" w:cs="Arial"/>
          <w:b/>
          <w:bCs/>
        </w:rPr>
        <w:t xml:space="preserve">4. </w:t>
      </w:r>
      <w:r w:rsidR="002A4FAD" w:rsidRPr="003D7704">
        <w:rPr>
          <w:rFonts w:ascii="Arial" w:hAnsi="Arial" w:cs="Arial"/>
          <w:b/>
          <w:bCs/>
        </w:rPr>
        <w:t>DA EMBALAGEM</w:t>
      </w:r>
      <w:r w:rsidRPr="003D7704">
        <w:rPr>
          <w:rFonts w:ascii="Arial" w:hAnsi="Arial" w:cs="Arial"/>
          <w:b/>
          <w:bCs/>
        </w:rPr>
        <w:t>:</w:t>
      </w:r>
    </w:p>
    <w:p w14:paraId="17AC4BB9" w14:textId="0410F340" w:rsidR="00A70C3D" w:rsidRPr="003D7704" w:rsidRDefault="00A65B45" w:rsidP="007D0346">
      <w:pPr>
        <w:pStyle w:val="PargrafodaLista"/>
        <w:numPr>
          <w:ilvl w:val="0"/>
          <w:numId w:val="15"/>
        </w:numPr>
        <w:tabs>
          <w:tab w:val="left" w:pos="284"/>
        </w:tabs>
        <w:spacing w:after="0"/>
        <w:ind w:left="284" w:hanging="284"/>
        <w:jc w:val="both"/>
        <w:rPr>
          <w:rFonts w:ascii="Arial" w:hAnsi="Arial" w:cs="Arial"/>
          <w:sz w:val="20"/>
          <w:szCs w:val="20"/>
        </w:rPr>
      </w:pPr>
      <w:r w:rsidRPr="003D7704">
        <w:rPr>
          <w:rFonts w:ascii="Arial" w:hAnsi="Arial" w:cs="Arial"/>
          <w:sz w:val="20"/>
          <w:szCs w:val="20"/>
        </w:rPr>
        <w:t>Os produtos deverão ser acondicionados de acordo com a praxe do fabricante, garantindo sua integridade durante o transporte, armazenamento e uso, rotulados conforme a legislação em vigor.</w:t>
      </w:r>
    </w:p>
    <w:p w14:paraId="1B7F5EBA" w14:textId="77777777" w:rsidR="00597ADF" w:rsidRPr="003D7704" w:rsidRDefault="00597ADF" w:rsidP="007D0346">
      <w:pPr>
        <w:spacing w:line="276" w:lineRule="auto"/>
        <w:jc w:val="both"/>
        <w:rPr>
          <w:rFonts w:ascii="Arial" w:eastAsia="Arial" w:hAnsi="Arial" w:cs="Arial"/>
        </w:rPr>
      </w:pPr>
    </w:p>
    <w:p w14:paraId="05DF3E96" w14:textId="58938269" w:rsidR="00A70C3D" w:rsidRPr="003D7704" w:rsidRDefault="00AC3F72" w:rsidP="007D0346">
      <w:pPr>
        <w:shd w:val="clear" w:color="auto" w:fill="CCCCCC"/>
        <w:spacing w:line="276" w:lineRule="auto"/>
        <w:ind w:firstLine="567"/>
        <w:jc w:val="both"/>
        <w:rPr>
          <w:rFonts w:ascii="Arial" w:hAnsi="Arial" w:cs="Arial"/>
        </w:rPr>
      </w:pPr>
      <w:r w:rsidRPr="003D7704">
        <w:rPr>
          <w:rFonts w:ascii="Arial" w:hAnsi="Arial" w:cs="Arial"/>
          <w:b/>
          <w:bCs/>
        </w:rPr>
        <w:t>5</w:t>
      </w:r>
      <w:r w:rsidR="00A65B45" w:rsidRPr="003D7704">
        <w:rPr>
          <w:rFonts w:ascii="Arial" w:hAnsi="Arial" w:cs="Arial"/>
          <w:b/>
          <w:bCs/>
        </w:rPr>
        <w:t xml:space="preserve">. </w:t>
      </w:r>
      <w:r w:rsidR="00DF77A2" w:rsidRPr="003D7704">
        <w:rPr>
          <w:rFonts w:ascii="Arial" w:hAnsi="Arial" w:cs="Arial"/>
          <w:b/>
          <w:bCs/>
        </w:rPr>
        <w:t>DA ENTREGA</w:t>
      </w:r>
      <w:r w:rsidR="00A65B45" w:rsidRPr="003D7704">
        <w:rPr>
          <w:rFonts w:ascii="Arial" w:hAnsi="Arial" w:cs="Arial"/>
          <w:b/>
          <w:bCs/>
        </w:rPr>
        <w:t>:</w:t>
      </w:r>
    </w:p>
    <w:p w14:paraId="052C8EDB" w14:textId="22A26066" w:rsidR="00AC3F72" w:rsidRPr="003D7704" w:rsidRDefault="00AC3F72" w:rsidP="007D0346">
      <w:pPr>
        <w:numPr>
          <w:ilvl w:val="0"/>
          <w:numId w:val="29"/>
        </w:numPr>
        <w:tabs>
          <w:tab w:val="left" w:pos="284"/>
        </w:tabs>
        <w:spacing w:line="276" w:lineRule="auto"/>
        <w:ind w:left="284" w:hanging="284"/>
        <w:jc w:val="both"/>
        <w:rPr>
          <w:rFonts w:ascii="Arial" w:hAnsi="Arial" w:cs="Arial"/>
          <w:lang w:eastAsia="pt-BR"/>
        </w:rPr>
      </w:pPr>
      <w:r w:rsidRPr="003D7704">
        <w:rPr>
          <w:rFonts w:ascii="Arial" w:hAnsi="Arial" w:cs="Arial"/>
          <w:lang w:eastAsia="pt-BR"/>
        </w:rPr>
        <w:t xml:space="preserve">Prazo de entrega: até o máximo de </w:t>
      </w:r>
      <w:r w:rsidR="007D0346">
        <w:rPr>
          <w:rFonts w:ascii="Arial" w:hAnsi="Arial" w:cs="Arial"/>
          <w:lang w:eastAsia="pt-BR"/>
        </w:rPr>
        <w:t>03</w:t>
      </w:r>
      <w:r w:rsidRPr="003D7704">
        <w:rPr>
          <w:rFonts w:ascii="Arial" w:hAnsi="Arial" w:cs="Arial"/>
          <w:lang w:eastAsia="pt-BR"/>
        </w:rPr>
        <w:t xml:space="preserve"> (</w:t>
      </w:r>
      <w:r w:rsidR="007D0346">
        <w:rPr>
          <w:rFonts w:ascii="Arial" w:hAnsi="Arial" w:cs="Arial"/>
          <w:lang w:eastAsia="pt-BR"/>
        </w:rPr>
        <w:t>três</w:t>
      </w:r>
      <w:r w:rsidRPr="003D7704">
        <w:rPr>
          <w:rFonts w:ascii="Arial" w:hAnsi="Arial" w:cs="Arial"/>
          <w:lang w:eastAsia="pt-BR"/>
        </w:rPr>
        <w:t>) dias, a contar da Ordem de Fornecimento, emitida pela Unidade Requisitante.</w:t>
      </w:r>
    </w:p>
    <w:p w14:paraId="4A58E1C6" w14:textId="77777777" w:rsidR="007D0346" w:rsidRDefault="00AC3F72" w:rsidP="007D0346">
      <w:pPr>
        <w:numPr>
          <w:ilvl w:val="0"/>
          <w:numId w:val="29"/>
        </w:numPr>
        <w:tabs>
          <w:tab w:val="left" w:pos="284"/>
        </w:tabs>
        <w:spacing w:line="276" w:lineRule="auto"/>
        <w:jc w:val="both"/>
        <w:rPr>
          <w:rFonts w:ascii="Arial" w:hAnsi="Arial" w:cs="Arial"/>
        </w:rPr>
      </w:pPr>
      <w:r w:rsidRPr="003D7704">
        <w:rPr>
          <w:rFonts w:ascii="Arial" w:hAnsi="Arial" w:cs="Arial"/>
          <w:lang w:eastAsia="pt-BR"/>
        </w:rPr>
        <w:t>Local de entrega:</w:t>
      </w:r>
    </w:p>
    <w:p w14:paraId="485229FE" w14:textId="77777777" w:rsidR="007D0346" w:rsidRDefault="007D0346" w:rsidP="007D0346">
      <w:pPr>
        <w:tabs>
          <w:tab w:val="left" w:pos="284"/>
        </w:tabs>
        <w:spacing w:line="276" w:lineRule="auto"/>
        <w:ind w:left="284"/>
        <w:jc w:val="both"/>
        <w:rPr>
          <w:rFonts w:ascii="Arial" w:hAnsi="Arial" w:cs="Arial"/>
          <w:lang w:eastAsia="pt-BR"/>
        </w:rPr>
      </w:pPr>
      <w:r w:rsidRPr="007D0346">
        <w:rPr>
          <w:rFonts w:ascii="Arial" w:hAnsi="Arial" w:cs="Arial"/>
          <w:lang w:eastAsia="pt-BR"/>
        </w:rPr>
        <w:t>Secretaria Municipal de Transportes Internos. Setor Almoxarifado</w:t>
      </w:r>
    </w:p>
    <w:p w14:paraId="10A0B967" w14:textId="77777777" w:rsidR="007D0346" w:rsidRDefault="007D0346" w:rsidP="007D0346">
      <w:pPr>
        <w:tabs>
          <w:tab w:val="left" w:pos="284"/>
        </w:tabs>
        <w:spacing w:line="276" w:lineRule="auto"/>
        <w:ind w:left="284"/>
        <w:jc w:val="both"/>
        <w:rPr>
          <w:rFonts w:ascii="Arial" w:hAnsi="Arial" w:cs="Arial"/>
          <w:lang w:eastAsia="pt-BR"/>
        </w:rPr>
      </w:pPr>
      <w:r w:rsidRPr="007D0346">
        <w:rPr>
          <w:rFonts w:ascii="Arial" w:hAnsi="Arial" w:cs="Arial"/>
          <w:lang w:eastAsia="pt-BR"/>
        </w:rPr>
        <w:t>Av. Dr. Paulo de Moraes nº 2021 Bairro Paulista CEP: 13400-890</w:t>
      </w:r>
    </w:p>
    <w:p w14:paraId="19712168" w14:textId="00F5677C" w:rsidR="00AC3F72" w:rsidRPr="003D7704" w:rsidRDefault="007D0346" w:rsidP="007D0346">
      <w:pPr>
        <w:tabs>
          <w:tab w:val="left" w:pos="284"/>
        </w:tabs>
        <w:spacing w:line="276" w:lineRule="auto"/>
        <w:ind w:left="284"/>
        <w:jc w:val="both"/>
        <w:rPr>
          <w:rFonts w:ascii="Arial" w:hAnsi="Arial" w:cs="Arial"/>
        </w:rPr>
      </w:pPr>
      <w:r w:rsidRPr="007D0346">
        <w:rPr>
          <w:rFonts w:ascii="Arial" w:hAnsi="Arial" w:cs="Arial"/>
          <w:lang w:eastAsia="pt-BR"/>
        </w:rPr>
        <w:t xml:space="preserve">Horário de entrega: das </w:t>
      </w:r>
      <w:proofErr w:type="gramStart"/>
      <w:r w:rsidRPr="007D0346">
        <w:rPr>
          <w:rFonts w:ascii="Arial" w:hAnsi="Arial" w:cs="Arial"/>
          <w:lang w:eastAsia="pt-BR"/>
        </w:rPr>
        <w:t>07:00</w:t>
      </w:r>
      <w:proofErr w:type="gramEnd"/>
      <w:r w:rsidRPr="007D0346">
        <w:rPr>
          <w:rFonts w:ascii="Arial" w:hAnsi="Arial" w:cs="Arial"/>
          <w:lang w:eastAsia="pt-BR"/>
        </w:rPr>
        <w:t xml:space="preserve"> às 11:00 horas e das 13:00 às 16 horas, de segunda a sexta-feira.</w:t>
      </w:r>
      <w:r w:rsidR="00AC3F72" w:rsidRPr="003D7704">
        <w:rPr>
          <w:rFonts w:ascii="Arial" w:hAnsi="Arial" w:cs="Arial"/>
          <w:lang w:eastAsia="pt-BR"/>
        </w:rPr>
        <w:t xml:space="preserve"> </w:t>
      </w:r>
    </w:p>
    <w:p w14:paraId="241B4EF3" w14:textId="77777777" w:rsidR="00AC3F72" w:rsidRPr="003D7704" w:rsidRDefault="00AC3F72" w:rsidP="007D0346">
      <w:pPr>
        <w:keepLines/>
        <w:numPr>
          <w:ilvl w:val="0"/>
          <w:numId w:val="29"/>
        </w:numPr>
        <w:tabs>
          <w:tab w:val="left" w:pos="284"/>
        </w:tabs>
        <w:spacing w:line="276" w:lineRule="auto"/>
        <w:ind w:left="284" w:hanging="284"/>
        <w:jc w:val="both"/>
        <w:rPr>
          <w:rFonts w:ascii="Arial" w:hAnsi="Arial" w:cs="Arial"/>
        </w:rPr>
      </w:pPr>
      <w:r w:rsidRPr="003D7704">
        <w:rPr>
          <w:rFonts w:ascii="Arial" w:hAnsi="Arial" w:cs="Arial"/>
        </w:rPr>
        <w:t>A Contratada será responsável pelo transporte e descarregamento do produto, devendo entregá-los em condições adequadas para o armazenamento.</w:t>
      </w:r>
    </w:p>
    <w:p w14:paraId="46B094A6" w14:textId="5E6BA9EF" w:rsidR="00AC3F72" w:rsidRPr="003D7704" w:rsidRDefault="00AC3F72" w:rsidP="007D0346">
      <w:pPr>
        <w:keepLines/>
        <w:numPr>
          <w:ilvl w:val="0"/>
          <w:numId w:val="29"/>
        </w:numPr>
        <w:tabs>
          <w:tab w:val="left" w:pos="284"/>
        </w:tabs>
        <w:spacing w:line="276" w:lineRule="auto"/>
        <w:ind w:left="284" w:hanging="284"/>
        <w:jc w:val="both"/>
        <w:rPr>
          <w:rFonts w:ascii="Arial" w:hAnsi="Arial" w:cs="Arial"/>
        </w:rPr>
      </w:pPr>
      <w:r w:rsidRPr="003D7704">
        <w:rPr>
          <w:rFonts w:ascii="Arial" w:hAnsi="Arial" w:cs="Arial"/>
        </w:rPr>
        <w:t xml:space="preserve">Se for constatada qualquer alteração na qualidade ou composição durante a </w:t>
      </w:r>
      <w:r w:rsidR="007D0346" w:rsidRPr="007D0346">
        <w:rPr>
          <w:rFonts w:ascii="Arial" w:hAnsi="Arial" w:cs="Arial"/>
          <w:u w:val="single"/>
        </w:rPr>
        <w:t>validade</w:t>
      </w:r>
      <w:r w:rsidRPr="003D7704">
        <w:rPr>
          <w:rFonts w:ascii="Arial" w:hAnsi="Arial" w:cs="Arial"/>
        </w:rPr>
        <w:t xml:space="preserve"> do produto, a Contratada se compromete a trocá-lo sem ônus para a Contratante, no prazo máximo de 10 (dez) dias, a contar da notificação emitida pela Unidade Requisitante.</w:t>
      </w:r>
    </w:p>
    <w:p w14:paraId="6C830EBD" w14:textId="77777777" w:rsidR="00863310" w:rsidRPr="003D7704" w:rsidRDefault="00863310" w:rsidP="007D0346">
      <w:pPr>
        <w:tabs>
          <w:tab w:val="num" w:pos="284"/>
        </w:tabs>
        <w:spacing w:line="276" w:lineRule="auto"/>
        <w:jc w:val="both"/>
        <w:rPr>
          <w:rFonts w:ascii="Arial" w:hAnsi="Arial" w:cs="Arial"/>
          <w:highlight w:val="yellow"/>
        </w:rPr>
      </w:pPr>
    </w:p>
    <w:p w14:paraId="65ABA041" w14:textId="2366C941" w:rsidR="00DF77A2" w:rsidRPr="003D7704" w:rsidRDefault="00AC3F72" w:rsidP="007D0346">
      <w:pPr>
        <w:shd w:val="clear" w:color="auto" w:fill="CCCCCC"/>
        <w:tabs>
          <w:tab w:val="left" w:pos="284"/>
        </w:tabs>
        <w:spacing w:line="276" w:lineRule="auto"/>
        <w:ind w:firstLine="567"/>
        <w:jc w:val="both"/>
        <w:rPr>
          <w:rFonts w:ascii="Arial" w:hAnsi="Arial" w:cs="Arial"/>
        </w:rPr>
      </w:pPr>
      <w:r w:rsidRPr="003D7704">
        <w:rPr>
          <w:rFonts w:ascii="Arial" w:hAnsi="Arial" w:cs="Arial"/>
          <w:b/>
          <w:bCs/>
        </w:rPr>
        <w:t>6</w:t>
      </w:r>
      <w:r w:rsidR="00DF77A2" w:rsidRPr="003D7704">
        <w:rPr>
          <w:rFonts w:ascii="Arial" w:hAnsi="Arial" w:cs="Arial"/>
          <w:b/>
          <w:bCs/>
        </w:rPr>
        <w:t>. DA GARANTIA E ASSISTÊNCIA TÉCNICA</w:t>
      </w:r>
      <w:r w:rsidR="00DF77A2" w:rsidRPr="003D7704">
        <w:rPr>
          <w:rFonts w:ascii="Arial" w:eastAsia="Arial" w:hAnsi="Arial" w:cs="Arial"/>
          <w:b/>
          <w:color w:val="000000"/>
        </w:rPr>
        <w:t>:</w:t>
      </w:r>
    </w:p>
    <w:p w14:paraId="042FBA74" w14:textId="38204F61" w:rsidR="00DF77A2" w:rsidRPr="003D7704" w:rsidRDefault="00DF77A2" w:rsidP="007D0346">
      <w:pPr>
        <w:numPr>
          <w:ilvl w:val="0"/>
          <w:numId w:val="25"/>
        </w:numPr>
        <w:tabs>
          <w:tab w:val="left" w:pos="284"/>
        </w:tabs>
        <w:spacing w:line="276" w:lineRule="auto"/>
        <w:ind w:left="284" w:hanging="284"/>
        <w:jc w:val="both"/>
        <w:rPr>
          <w:rFonts w:ascii="Arial" w:hAnsi="Arial" w:cs="Arial"/>
        </w:rPr>
      </w:pPr>
      <w:r w:rsidRPr="003D7704">
        <w:rPr>
          <w:rFonts w:ascii="Arial" w:hAnsi="Arial" w:cs="Arial"/>
        </w:rPr>
        <w:t xml:space="preserve">A garantia do produto deverá ser de no mínimo </w:t>
      </w:r>
      <w:r w:rsidR="007D0346">
        <w:rPr>
          <w:rFonts w:ascii="Arial" w:hAnsi="Arial" w:cs="Arial"/>
        </w:rPr>
        <w:t>03</w:t>
      </w:r>
      <w:r w:rsidRPr="003D7704">
        <w:rPr>
          <w:rFonts w:ascii="Arial" w:hAnsi="Arial" w:cs="Arial"/>
        </w:rPr>
        <w:t xml:space="preserve"> (</w:t>
      </w:r>
      <w:r w:rsidR="007D0346">
        <w:rPr>
          <w:rFonts w:ascii="Arial" w:hAnsi="Arial" w:cs="Arial"/>
        </w:rPr>
        <w:t>três</w:t>
      </w:r>
      <w:r w:rsidRPr="003D7704">
        <w:rPr>
          <w:rFonts w:ascii="Arial" w:hAnsi="Arial" w:cs="Arial"/>
        </w:rPr>
        <w:t>) meses, contado da data de recebimento.</w:t>
      </w:r>
    </w:p>
    <w:p w14:paraId="3610A9A4" w14:textId="77777777" w:rsidR="00DF77A2" w:rsidRPr="003D7704" w:rsidRDefault="00DF77A2" w:rsidP="007D0346">
      <w:pPr>
        <w:numPr>
          <w:ilvl w:val="0"/>
          <w:numId w:val="25"/>
        </w:numPr>
        <w:tabs>
          <w:tab w:val="left" w:pos="284"/>
        </w:tabs>
        <w:spacing w:line="276" w:lineRule="auto"/>
        <w:ind w:left="284" w:hanging="284"/>
        <w:jc w:val="both"/>
        <w:rPr>
          <w:rFonts w:ascii="Arial" w:hAnsi="Arial" w:cs="Arial"/>
        </w:rPr>
      </w:pPr>
      <w:r w:rsidRPr="003D7704">
        <w:rPr>
          <w:rFonts w:ascii="Arial" w:hAnsi="Arial" w:cs="Arial"/>
        </w:rPr>
        <w:t>Durante a vigência da garantia, a contratada deverá substituir, sem nenhum ônus adicional, produtos defeituosos decorrentes de vício de fabricação ou desgaste anormal do produto.</w:t>
      </w:r>
    </w:p>
    <w:p w14:paraId="3848C694" w14:textId="77777777" w:rsidR="00DF77A2" w:rsidRPr="003D7704" w:rsidRDefault="00DF77A2" w:rsidP="007D0346">
      <w:pPr>
        <w:numPr>
          <w:ilvl w:val="0"/>
          <w:numId w:val="25"/>
        </w:numPr>
        <w:tabs>
          <w:tab w:val="left" w:pos="284"/>
        </w:tabs>
        <w:spacing w:line="276" w:lineRule="auto"/>
        <w:ind w:left="284" w:hanging="284"/>
        <w:jc w:val="both"/>
        <w:rPr>
          <w:rFonts w:ascii="Arial" w:hAnsi="Arial" w:cs="Arial"/>
        </w:rPr>
      </w:pPr>
      <w:r w:rsidRPr="003D7704">
        <w:rPr>
          <w:rFonts w:ascii="Arial" w:hAnsi="Arial" w:cs="Arial"/>
        </w:rPr>
        <w:t>A contratada deverá indicar nome e endereço da assistência técnica. Quando esta não estiver estabelecida na cidade de Piracicaba, a Contratada se compromete a realizar o transporte do bem para a análise da assistência, sem custo adicional à Contratante.</w:t>
      </w:r>
    </w:p>
    <w:p w14:paraId="1338964E" w14:textId="77777777" w:rsidR="00DF77A2" w:rsidRPr="003D7704" w:rsidRDefault="00DF77A2" w:rsidP="007D0346">
      <w:pPr>
        <w:tabs>
          <w:tab w:val="num" w:pos="284"/>
        </w:tabs>
        <w:spacing w:line="276" w:lineRule="auto"/>
        <w:jc w:val="both"/>
        <w:rPr>
          <w:rFonts w:ascii="Arial" w:hAnsi="Arial" w:cs="Arial"/>
          <w:highlight w:val="yellow"/>
        </w:rPr>
      </w:pPr>
    </w:p>
    <w:p w14:paraId="5ADF567A" w14:textId="70F5A9E6" w:rsidR="00A70C3D" w:rsidRPr="003D7704" w:rsidRDefault="00AC3F72" w:rsidP="007D0346">
      <w:pPr>
        <w:shd w:val="clear" w:color="auto" w:fill="DDDDDD"/>
        <w:spacing w:line="276" w:lineRule="auto"/>
        <w:ind w:firstLine="567"/>
        <w:jc w:val="both"/>
        <w:rPr>
          <w:rFonts w:ascii="Arial" w:hAnsi="Arial" w:cs="Arial"/>
        </w:rPr>
      </w:pPr>
      <w:r w:rsidRPr="003D7704">
        <w:rPr>
          <w:rFonts w:ascii="Arial" w:hAnsi="Arial" w:cs="Arial"/>
          <w:b/>
          <w:bCs/>
        </w:rPr>
        <w:t>7</w:t>
      </w:r>
      <w:r w:rsidR="00A65B45" w:rsidRPr="003D7704">
        <w:rPr>
          <w:rFonts w:ascii="Arial" w:hAnsi="Arial" w:cs="Arial"/>
          <w:b/>
          <w:bCs/>
        </w:rPr>
        <w:t>. DO FORNECIMENTO DE INFORMAÇÕES:</w:t>
      </w:r>
    </w:p>
    <w:p w14:paraId="0C838C89" w14:textId="09AEEEA4" w:rsidR="005A7635" w:rsidRPr="003D7704" w:rsidRDefault="00A65B45" w:rsidP="007D0346">
      <w:pPr>
        <w:numPr>
          <w:ilvl w:val="0"/>
          <w:numId w:val="16"/>
        </w:numPr>
        <w:tabs>
          <w:tab w:val="clear" w:pos="0"/>
          <w:tab w:val="num" w:pos="284"/>
          <w:tab w:val="left" w:pos="567"/>
        </w:tabs>
        <w:spacing w:line="276" w:lineRule="auto"/>
        <w:ind w:left="284" w:hanging="284"/>
        <w:jc w:val="both"/>
        <w:rPr>
          <w:rFonts w:ascii="Arial" w:hAnsi="Arial" w:cs="Arial"/>
        </w:rPr>
      </w:pPr>
      <w:r w:rsidRPr="003D7704">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4" w:history="1">
        <w:r w:rsidR="00DF77A2" w:rsidRPr="00E4397F">
          <w:rPr>
            <w:rStyle w:val="Hyperlink"/>
            <w:rFonts w:ascii="Arial" w:hAnsi="Arial" w:cs="Arial"/>
            <w:color w:val="0000FF"/>
          </w:rPr>
          <w:t>compradireta@piracicaba.sp.gov.br</w:t>
        </w:r>
      </w:hyperlink>
      <w:r w:rsidRPr="003D7704">
        <w:rPr>
          <w:rFonts w:ascii="Arial" w:hAnsi="Arial" w:cs="Arial"/>
        </w:rPr>
        <w:t>.</w:t>
      </w:r>
    </w:p>
    <w:p w14:paraId="30C797BC" w14:textId="7C09547C" w:rsidR="009D684C" w:rsidRPr="003D7704" w:rsidRDefault="00A65B45" w:rsidP="007D0346">
      <w:pPr>
        <w:numPr>
          <w:ilvl w:val="0"/>
          <w:numId w:val="16"/>
        </w:numPr>
        <w:tabs>
          <w:tab w:val="clear" w:pos="0"/>
          <w:tab w:val="num" w:pos="284"/>
          <w:tab w:val="left" w:pos="567"/>
        </w:tabs>
        <w:spacing w:line="276" w:lineRule="auto"/>
        <w:ind w:left="284" w:hanging="284"/>
        <w:jc w:val="both"/>
        <w:rPr>
          <w:rFonts w:ascii="Arial" w:hAnsi="Arial" w:cs="Arial"/>
        </w:rPr>
      </w:pPr>
      <w:r w:rsidRPr="003D7704">
        <w:rPr>
          <w:rFonts w:ascii="Arial" w:hAnsi="Arial" w:cs="Arial"/>
        </w:rPr>
        <w:t xml:space="preserve"> </w:t>
      </w:r>
      <w:r w:rsidRPr="003D7704">
        <w:rPr>
          <w:rFonts w:ascii="Arial" w:eastAsia="Arial" w:hAnsi="Arial" w:cs="Arial"/>
        </w:rPr>
        <w:t xml:space="preserve">As </w:t>
      </w:r>
      <w:r w:rsidRPr="003D7704">
        <w:rPr>
          <w:rFonts w:ascii="Arial" w:eastAsia="Arial" w:hAnsi="Arial" w:cs="Arial"/>
          <w:b/>
        </w:rPr>
        <w:t>dúvidas técnicas</w:t>
      </w:r>
      <w:r w:rsidR="0052088F" w:rsidRPr="003D7704">
        <w:rPr>
          <w:rFonts w:ascii="Arial" w:eastAsia="Arial" w:hAnsi="Arial" w:cs="Arial"/>
        </w:rPr>
        <w:t xml:space="preserve"> poderão ser esclarecidas </w:t>
      </w:r>
      <w:r w:rsidR="00486748" w:rsidRPr="003D7704">
        <w:rPr>
          <w:rFonts w:ascii="Arial" w:eastAsia="Arial" w:hAnsi="Arial" w:cs="Arial"/>
        </w:rPr>
        <w:t xml:space="preserve">com </w:t>
      </w:r>
      <w:r w:rsidR="00486748" w:rsidRPr="003D7704">
        <w:rPr>
          <w:rFonts w:ascii="Arial" w:hAnsi="Arial" w:cs="Arial"/>
          <w:shd w:val="clear" w:color="auto" w:fill="FFFFFF"/>
        </w:rPr>
        <w:t>a Secretaria Municipal de</w:t>
      </w:r>
      <w:r w:rsidR="00DF77A2" w:rsidRPr="003D7704">
        <w:rPr>
          <w:rFonts w:ascii="Arial" w:hAnsi="Arial" w:cs="Arial"/>
          <w:shd w:val="clear" w:color="auto" w:fill="FFFFFF"/>
        </w:rPr>
        <w:t xml:space="preserve"> </w:t>
      </w:r>
      <w:r w:rsidR="007D0346" w:rsidRPr="007D0346">
        <w:rPr>
          <w:rFonts w:ascii="Arial" w:hAnsi="Arial" w:cs="Arial"/>
          <w:shd w:val="clear" w:color="auto" w:fill="FFFFFF"/>
        </w:rPr>
        <w:t>Transportes Internos, com a Sra</w:t>
      </w:r>
      <w:r w:rsidR="006C584A">
        <w:rPr>
          <w:rFonts w:ascii="Arial" w:hAnsi="Arial" w:cs="Arial"/>
          <w:shd w:val="clear" w:color="auto" w:fill="FFFFFF"/>
        </w:rPr>
        <w:t>.</w:t>
      </w:r>
      <w:r w:rsidR="007D0346" w:rsidRPr="007D0346">
        <w:rPr>
          <w:rFonts w:ascii="Arial" w:hAnsi="Arial" w:cs="Arial"/>
          <w:shd w:val="clear" w:color="auto" w:fill="FFFFFF"/>
        </w:rPr>
        <w:t xml:space="preserve"> </w:t>
      </w:r>
      <w:r w:rsidR="00320683" w:rsidRPr="00320683">
        <w:rPr>
          <w:rFonts w:ascii="Arial" w:hAnsi="Arial" w:cs="Arial"/>
          <w:shd w:val="clear" w:color="auto" w:fill="FFFFFF"/>
        </w:rPr>
        <w:t xml:space="preserve">Camila </w:t>
      </w:r>
      <w:proofErr w:type="spellStart"/>
      <w:r w:rsidR="00320683" w:rsidRPr="00320683">
        <w:rPr>
          <w:rFonts w:ascii="Arial" w:hAnsi="Arial" w:cs="Arial"/>
          <w:shd w:val="clear" w:color="auto" w:fill="FFFFFF"/>
        </w:rPr>
        <w:t>Campioni</w:t>
      </w:r>
      <w:proofErr w:type="spellEnd"/>
      <w:r w:rsidR="00320683" w:rsidRPr="00320683">
        <w:rPr>
          <w:rFonts w:ascii="Arial" w:hAnsi="Arial" w:cs="Arial"/>
          <w:shd w:val="clear" w:color="auto" w:fill="FFFFFF"/>
        </w:rPr>
        <w:t xml:space="preserve"> de </w:t>
      </w:r>
      <w:proofErr w:type="spellStart"/>
      <w:r w:rsidR="00320683" w:rsidRPr="00320683">
        <w:rPr>
          <w:rFonts w:ascii="Arial" w:hAnsi="Arial" w:cs="Arial"/>
          <w:shd w:val="clear" w:color="auto" w:fill="FFFFFF"/>
        </w:rPr>
        <w:t>Goes</w:t>
      </w:r>
      <w:proofErr w:type="spellEnd"/>
      <w:r w:rsidR="00320683" w:rsidRPr="00320683">
        <w:rPr>
          <w:rFonts w:ascii="Arial" w:hAnsi="Arial" w:cs="Arial"/>
          <w:shd w:val="clear" w:color="auto" w:fill="FFFFFF"/>
        </w:rPr>
        <w:t xml:space="preserve"> </w:t>
      </w:r>
      <w:proofErr w:type="spellStart"/>
      <w:r w:rsidR="00320683" w:rsidRPr="00320683">
        <w:rPr>
          <w:rFonts w:ascii="Arial" w:hAnsi="Arial" w:cs="Arial"/>
          <w:shd w:val="clear" w:color="auto" w:fill="FFFFFF"/>
        </w:rPr>
        <w:t>Mengatto</w:t>
      </w:r>
      <w:proofErr w:type="spellEnd"/>
      <w:r w:rsidR="00320683" w:rsidRPr="00320683">
        <w:rPr>
          <w:rFonts w:ascii="Arial" w:hAnsi="Arial" w:cs="Arial"/>
          <w:shd w:val="clear" w:color="auto" w:fill="FFFFFF"/>
        </w:rPr>
        <w:t xml:space="preserve">, pelo telefone (19)3417-3800 e </w:t>
      </w:r>
      <w:proofErr w:type="gramStart"/>
      <w:r w:rsidR="00320683" w:rsidRPr="00320683">
        <w:rPr>
          <w:rFonts w:ascii="Arial" w:hAnsi="Arial" w:cs="Arial"/>
          <w:shd w:val="clear" w:color="auto" w:fill="FFFFFF"/>
        </w:rPr>
        <w:t>e-mail</w:t>
      </w:r>
      <w:r w:rsidR="00320683">
        <w:rPr>
          <w:rFonts w:ascii="Arial" w:hAnsi="Arial" w:cs="Arial"/>
          <w:shd w:val="clear" w:color="auto" w:fill="FFFFFF"/>
        </w:rPr>
        <w:t>:</w:t>
      </w:r>
      <w:proofErr w:type="gramEnd"/>
      <w:r w:rsidR="00320683" w:rsidRPr="00320683">
        <w:rPr>
          <w:rFonts w:ascii="Arial" w:hAnsi="Arial" w:cs="Arial"/>
          <w:shd w:val="clear" w:color="auto" w:fill="FFFFFF"/>
        </w:rPr>
        <w:t>cmengatto@piracicaba.sp.gov.br</w:t>
      </w:r>
      <w:r w:rsidR="007D0346" w:rsidRPr="007D0346">
        <w:rPr>
          <w:rFonts w:ascii="Arial" w:hAnsi="Arial" w:cs="Arial"/>
          <w:shd w:val="clear" w:color="auto" w:fill="FFFFFF"/>
        </w:rPr>
        <w:t>.</w:t>
      </w:r>
    </w:p>
    <w:p w14:paraId="1B3DA1C8" w14:textId="77777777" w:rsidR="00486748" w:rsidRPr="003D7704" w:rsidRDefault="00486748" w:rsidP="007D0346">
      <w:pPr>
        <w:tabs>
          <w:tab w:val="left" w:pos="284"/>
        </w:tabs>
        <w:spacing w:line="276" w:lineRule="auto"/>
        <w:jc w:val="both"/>
        <w:rPr>
          <w:rFonts w:ascii="Arial" w:hAnsi="Arial" w:cs="Arial"/>
        </w:rPr>
      </w:pPr>
    </w:p>
    <w:p w14:paraId="6E48CEC7" w14:textId="7F4472CB" w:rsidR="00A70C3D" w:rsidRPr="003D7704" w:rsidRDefault="002A4FAD" w:rsidP="007D0346">
      <w:pPr>
        <w:shd w:val="clear" w:color="auto" w:fill="CCCCCC"/>
        <w:spacing w:line="276" w:lineRule="auto"/>
        <w:ind w:firstLine="567"/>
        <w:jc w:val="both"/>
        <w:rPr>
          <w:rFonts w:ascii="Arial" w:hAnsi="Arial" w:cs="Arial"/>
        </w:rPr>
      </w:pPr>
      <w:r w:rsidRPr="003D7704">
        <w:rPr>
          <w:rFonts w:ascii="Arial" w:hAnsi="Arial" w:cs="Arial"/>
          <w:b/>
          <w:bCs/>
        </w:rPr>
        <w:t>8</w:t>
      </w:r>
      <w:r w:rsidR="00A65B45" w:rsidRPr="003D7704">
        <w:rPr>
          <w:rFonts w:ascii="Arial" w:hAnsi="Arial" w:cs="Arial"/>
          <w:b/>
          <w:bCs/>
        </w:rPr>
        <w:t>. EXIGÊNCIA PARA HABILITAÇÃO:</w:t>
      </w:r>
    </w:p>
    <w:p w14:paraId="5BC3FCC8" w14:textId="51564541" w:rsidR="00A70C3D" w:rsidRPr="003D7704" w:rsidRDefault="00892409" w:rsidP="007D0346">
      <w:pPr>
        <w:tabs>
          <w:tab w:val="left" w:pos="284"/>
        </w:tabs>
        <w:spacing w:line="276" w:lineRule="auto"/>
        <w:jc w:val="both"/>
        <w:rPr>
          <w:rFonts w:ascii="Arial" w:hAnsi="Arial" w:cs="Arial"/>
          <w:b/>
          <w:bCs/>
        </w:rPr>
      </w:pPr>
      <w:r w:rsidRPr="003D7704">
        <w:rPr>
          <w:rFonts w:ascii="Arial" w:hAnsi="Arial" w:cs="Arial"/>
          <w:b/>
          <w:bCs/>
        </w:rPr>
        <w:t xml:space="preserve">Proposta e </w:t>
      </w:r>
      <w:r w:rsidR="00D56BC5" w:rsidRPr="003D7704">
        <w:rPr>
          <w:rFonts w:ascii="Arial" w:hAnsi="Arial" w:cs="Arial"/>
          <w:b/>
          <w:bCs/>
        </w:rPr>
        <w:t>Documentos obrigatórios que deverão ser anexados no site pela empresa vencedora da etapa de lances, no prazo</w:t>
      </w:r>
      <w:r w:rsidR="00F37AB5">
        <w:rPr>
          <w:rFonts w:ascii="Arial" w:hAnsi="Arial" w:cs="Arial"/>
          <w:b/>
          <w:bCs/>
        </w:rPr>
        <w:t xml:space="preserve"> máximo</w:t>
      </w:r>
      <w:r w:rsidR="00D56BC5" w:rsidRPr="003D7704">
        <w:rPr>
          <w:rFonts w:ascii="Arial" w:hAnsi="Arial" w:cs="Arial"/>
          <w:b/>
          <w:bCs/>
        </w:rPr>
        <w:t xml:space="preserve"> de </w:t>
      </w:r>
      <w:r w:rsidR="006E4BE5" w:rsidRPr="003D7704">
        <w:rPr>
          <w:rFonts w:ascii="Arial" w:hAnsi="Arial" w:cs="Arial"/>
          <w:b/>
          <w:bCs/>
        </w:rPr>
        <w:t>06</w:t>
      </w:r>
      <w:r w:rsidR="00D56BC5" w:rsidRPr="003D7704">
        <w:rPr>
          <w:rFonts w:ascii="Arial" w:hAnsi="Arial" w:cs="Arial"/>
          <w:b/>
          <w:bCs/>
        </w:rPr>
        <w:t xml:space="preserve"> horas:</w:t>
      </w:r>
    </w:p>
    <w:p w14:paraId="08C57248" w14:textId="77777777" w:rsidR="00A70C3D" w:rsidRPr="003D7704" w:rsidRDefault="00A70C3D" w:rsidP="007D0346">
      <w:pPr>
        <w:tabs>
          <w:tab w:val="left" w:pos="284"/>
        </w:tabs>
        <w:spacing w:line="276" w:lineRule="auto"/>
        <w:jc w:val="both"/>
        <w:rPr>
          <w:rFonts w:ascii="Arial" w:hAnsi="Arial" w:cs="Arial"/>
        </w:rPr>
      </w:pPr>
    </w:p>
    <w:p w14:paraId="016A83BA" w14:textId="77777777" w:rsidR="00DF77A2" w:rsidRPr="003D7704" w:rsidRDefault="00DF77A2" w:rsidP="007D0346">
      <w:pPr>
        <w:numPr>
          <w:ilvl w:val="0"/>
          <w:numId w:val="28"/>
        </w:numPr>
        <w:tabs>
          <w:tab w:val="left" w:pos="284"/>
        </w:tabs>
        <w:spacing w:line="276" w:lineRule="auto"/>
        <w:jc w:val="both"/>
        <w:rPr>
          <w:rFonts w:ascii="Arial" w:hAnsi="Arial" w:cs="Arial"/>
          <w:color w:val="000000"/>
        </w:rPr>
      </w:pPr>
      <w:r w:rsidRPr="003D7704">
        <w:rPr>
          <w:rFonts w:ascii="Arial" w:hAnsi="Arial" w:cs="Arial"/>
          <w:b/>
          <w:bCs/>
          <w:color w:val="000000"/>
        </w:rPr>
        <w:t>HABILITAÇÃO JURÍDICA</w:t>
      </w:r>
    </w:p>
    <w:p w14:paraId="6E4C1656" w14:textId="77777777" w:rsidR="00DF77A2" w:rsidRPr="003D7704" w:rsidRDefault="00DF77A2" w:rsidP="007D0346">
      <w:pPr>
        <w:numPr>
          <w:ilvl w:val="1"/>
          <w:numId w:val="28"/>
        </w:numPr>
        <w:tabs>
          <w:tab w:val="clear" w:pos="0"/>
          <w:tab w:val="num" w:pos="284"/>
        </w:tabs>
        <w:spacing w:line="276" w:lineRule="auto"/>
        <w:ind w:left="284" w:hanging="284"/>
        <w:jc w:val="both"/>
        <w:rPr>
          <w:rFonts w:ascii="Arial" w:hAnsi="Arial" w:cs="Arial"/>
          <w:color w:val="000000"/>
        </w:rPr>
      </w:pPr>
      <w:r w:rsidRPr="003D7704">
        <w:rPr>
          <w:rFonts w:ascii="Arial" w:hAnsi="Arial" w:cs="Arial"/>
          <w:color w:val="000000"/>
        </w:rPr>
        <w:t xml:space="preserve">Registro Comercial, no caso de empresa individual; </w:t>
      </w:r>
      <w:r w:rsidRPr="003D7704">
        <w:rPr>
          <w:rFonts w:ascii="Arial" w:hAnsi="Arial" w:cs="Arial"/>
          <w:b/>
          <w:color w:val="000000"/>
        </w:rPr>
        <w:t>ou</w:t>
      </w:r>
      <w:r w:rsidRPr="003D7704">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3D7704">
        <w:rPr>
          <w:rFonts w:ascii="Arial" w:hAnsi="Arial" w:cs="Arial"/>
          <w:b/>
          <w:color w:val="000000"/>
        </w:rPr>
        <w:t>ou</w:t>
      </w:r>
      <w:r w:rsidRPr="003D7704">
        <w:rPr>
          <w:rFonts w:ascii="Arial" w:hAnsi="Arial" w:cs="Arial"/>
          <w:color w:val="000000"/>
        </w:rPr>
        <w:t xml:space="preserve"> Inscrição do Ato Constitutivo, no caso de Sociedades Simples, acompanhada de prova de designação da diretoria em exercício.</w:t>
      </w:r>
    </w:p>
    <w:p w14:paraId="7801E20B" w14:textId="77777777" w:rsidR="00DF77A2" w:rsidRPr="003D7704" w:rsidRDefault="00DF77A2" w:rsidP="007D0346">
      <w:pPr>
        <w:tabs>
          <w:tab w:val="left" w:pos="284"/>
        </w:tabs>
        <w:spacing w:line="276" w:lineRule="auto"/>
        <w:jc w:val="both"/>
        <w:rPr>
          <w:rFonts w:ascii="Arial" w:hAnsi="Arial" w:cs="Arial"/>
        </w:rPr>
      </w:pPr>
    </w:p>
    <w:p w14:paraId="7B49AEA9" w14:textId="77777777" w:rsidR="00DF77A2" w:rsidRPr="003D7704" w:rsidRDefault="00DF77A2" w:rsidP="007D0346">
      <w:pPr>
        <w:numPr>
          <w:ilvl w:val="0"/>
          <w:numId w:val="28"/>
        </w:numPr>
        <w:tabs>
          <w:tab w:val="left" w:pos="284"/>
        </w:tabs>
        <w:spacing w:line="276" w:lineRule="auto"/>
        <w:jc w:val="both"/>
        <w:rPr>
          <w:rFonts w:ascii="Arial" w:hAnsi="Arial" w:cs="Arial"/>
        </w:rPr>
      </w:pPr>
      <w:r w:rsidRPr="003D7704">
        <w:rPr>
          <w:rFonts w:ascii="Arial" w:hAnsi="Arial" w:cs="Arial"/>
          <w:b/>
          <w:bCs/>
        </w:rPr>
        <w:lastRenderedPageBreak/>
        <w:t>REGULARIDADE FISCAL E TRABALHISTA</w:t>
      </w:r>
    </w:p>
    <w:p w14:paraId="54BE9489" w14:textId="77777777" w:rsidR="00DF77A2" w:rsidRPr="003D7704" w:rsidRDefault="00DF77A2" w:rsidP="007D0346">
      <w:pPr>
        <w:numPr>
          <w:ilvl w:val="1"/>
          <w:numId w:val="28"/>
        </w:numPr>
        <w:tabs>
          <w:tab w:val="clear" w:pos="0"/>
          <w:tab w:val="num" w:pos="284"/>
        </w:tabs>
        <w:spacing w:line="276" w:lineRule="auto"/>
        <w:ind w:left="284" w:hanging="284"/>
        <w:jc w:val="both"/>
        <w:rPr>
          <w:rFonts w:ascii="Arial" w:hAnsi="Arial" w:cs="Arial"/>
        </w:rPr>
      </w:pPr>
      <w:r w:rsidRPr="003D7704">
        <w:rPr>
          <w:rFonts w:ascii="Arial" w:hAnsi="Arial" w:cs="Arial"/>
          <w:color w:val="000000"/>
        </w:rPr>
        <w:t>Inscrição no Cadastro Nacional de Pessoa Jurídica (CNPJ), do Ministério da Fazenda.</w:t>
      </w:r>
    </w:p>
    <w:p w14:paraId="2E553173" w14:textId="77777777" w:rsidR="00DF77A2" w:rsidRPr="003D7704" w:rsidRDefault="00DF77A2" w:rsidP="007D0346">
      <w:pPr>
        <w:numPr>
          <w:ilvl w:val="1"/>
          <w:numId w:val="28"/>
        </w:numPr>
        <w:tabs>
          <w:tab w:val="clear" w:pos="0"/>
          <w:tab w:val="num" w:pos="284"/>
        </w:tabs>
        <w:spacing w:line="276" w:lineRule="auto"/>
        <w:ind w:left="284" w:hanging="284"/>
        <w:jc w:val="both"/>
        <w:rPr>
          <w:rFonts w:ascii="Arial" w:hAnsi="Arial" w:cs="Arial"/>
        </w:rPr>
      </w:pPr>
      <w:r w:rsidRPr="003D7704">
        <w:rPr>
          <w:rFonts w:ascii="Arial" w:hAnsi="Arial" w:cs="Arial"/>
          <w:color w:val="000000"/>
        </w:rPr>
        <w:t>Certidão Conjunta Negativa de Débitos ou Positiva com Efeito de Negativa, relativa a Tributos Federais (inclusive as contribuições sociais) e à Dívida Ativa da União.</w:t>
      </w:r>
    </w:p>
    <w:p w14:paraId="1556CEEA" w14:textId="77777777" w:rsidR="00DF77A2" w:rsidRPr="003D7704" w:rsidRDefault="00DF77A2" w:rsidP="007D0346">
      <w:pPr>
        <w:numPr>
          <w:ilvl w:val="1"/>
          <w:numId w:val="28"/>
        </w:numPr>
        <w:tabs>
          <w:tab w:val="clear" w:pos="0"/>
          <w:tab w:val="num" w:pos="284"/>
        </w:tabs>
        <w:spacing w:line="276" w:lineRule="auto"/>
        <w:ind w:left="284" w:hanging="284"/>
        <w:jc w:val="both"/>
        <w:rPr>
          <w:rFonts w:ascii="Arial" w:hAnsi="Arial" w:cs="Arial"/>
          <w:color w:val="000000"/>
        </w:rPr>
      </w:pPr>
      <w:r w:rsidRPr="003D7704">
        <w:rPr>
          <w:rFonts w:ascii="Arial" w:hAnsi="Arial" w:cs="Arial"/>
          <w:color w:val="000000"/>
        </w:rPr>
        <w:t>Certidão negativa de Débitos ou Positiva com Efeito de Negativa de</w:t>
      </w:r>
      <w:r w:rsidRPr="003D7704">
        <w:rPr>
          <w:rFonts w:ascii="Arial" w:hAnsi="Arial" w:cs="Arial"/>
        </w:rPr>
        <w:t xml:space="preserve"> Tributos Estaduais relativos ao ICMS;</w:t>
      </w:r>
    </w:p>
    <w:p w14:paraId="3E4C9B15" w14:textId="77777777" w:rsidR="00DF77A2" w:rsidRPr="003D7704" w:rsidRDefault="00DF77A2" w:rsidP="007D0346">
      <w:pPr>
        <w:numPr>
          <w:ilvl w:val="2"/>
          <w:numId w:val="28"/>
        </w:numPr>
        <w:tabs>
          <w:tab w:val="left" w:pos="284"/>
          <w:tab w:val="left" w:pos="426"/>
        </w:tabs>
        <w:spacing w:line="276" w:lineRule="auto"/>
        <w:jc w:val="both"/>
        <w:rPr>
          <w:rFonts w:ascii="Arial" w:hAnsi="Arial" w:cs="Arial"/>
        </w:rPr>
      </w:pPr>
      <w:r w:rsidRPr="003D7704">
        <w:rPr>
          <w:rFonts w:ascii="Arial" w:hAnsi="Arial" w:cs="Arial"/>
          <w:color w:val="000000"/>
        </w:rPr>
        <w:t>Será exigida comprovação somente sobre débitos inscritos em dívida ativa.</w:t>
      </w:r>
    </w:p>
    <w:p w14:paraId="1BE657B0" w14:textId="77777777" w:rsidR="00DF77A2" w:rsidRPr="003D7704" w:rsidRDefault="00DF77A2" w:rsidP="007D0346">
      <w:pPr>
        <w:numPr>
          <w:ilvl w:val="1"/>
          <w:numId w:val="28"/>
        </w:numPr>
        <w:tabs>
          <w:tab w:val="left" w:pos="284"/>
        </w:tabs>
        <w:spacing w:line="276" w:lineRule="auto"/>
        <w:jc w:val="both"/>
        <w:rPr>
          <w:rFonts w:ascii="Arial" w:hAnsi="Arial" w:cs="Arial"/>
          <w:color w:val="000000"/>
        </w:rPr>
      </w:pPr>
      <w:r w:rsidRPr="003D7704">
        <w:rPr>
          <w:rFonts w:ascii="Arial" w:hAnsi="Arial" w:cs="Arial"/>
          <w:color w:val="000000"/>
        </w:rPr>
        <w:t>Certidão de regularidade de débito para com o Fundo de Garantia por Tempo de Serviço (FGTS).</w:t>
      </w:r>
    </w:p>
    <w:p w14:paraId="6EBEB35B" w14:textId="77777777" w:rsidR="00DF77A2" w:rsidRPr="003D7704" w:rsidRDefault="00DF77A2" w:rsidP="007D0346">
      <w:pPr>
        <w:numPr>
          <w:ilvl w:val="1"/>
          <w:numId w:val="28"/>
        </w:numPr>
        <w:tabs>
          <w:tab w:val="left" w:pos="284"/>
        </w:tabs>
        <w:spacing w:line="276" w:lineRule="auto"/>
        <w:jc w:val="both"/>
        <w:rPr>
          <w:rFonts w:ascii="Arial" w:hAnsi="Arial" w:cs="Arial"/>
        </w:rPr>
      </w:pPr>
      <w:r w:rsidRPr="003D7704">
        <w:rPr>
          <w:rFonts w:ascii="Arial" w:hAnsi="Arial" w:cs="Arial"/>
          <w:color w:val="000000"/>
        </w:rPr>
        <w:t>Certidão Negativa ou Positiva de Débitos Trabalhistas com Efeito de Negativa de Débitos Trabalhistas.</w:t>
      </w:r>
    </w:p>
    <w:p w14:paraId="24F3A1A5" w14:textId="77777777" w:rsidR="00DF77A2" w:rsidRPr="003D7704" w:rsidRDefault="00DF77A2" w:rsidP="007D0346">
      <w:pPr>
        <w:tabs>
          <w:tab w:val="left" w:pos="284"/>
        </w:tabs>
        <w:spacing w:line="276" w:lineRule="auto"/>
        <w:jc w:val="both"/>
        <w:rPr>
          <w:rFonts w:ascii="Arial" w:hAnsi="Arial" w:cs="Arial"/>
          <w:highlight w:val="yellow"/>
        </w:rPr>
      </w:pPr>
    </w:p>
    <w:p w14:paraId="318D0CE3" w14:textId="77777777" w:rsidR="00DF77A2" w:rsidRPr="003D7704" w:rsidRDefault="00DF77A2" w:rsidP="007D0346">
      <w:pPr>
        <w:numPr>
          <w:ilvl w:val="0"/>
          <w:numId w:val="28"/>
        </w:numPr>
        <w:tabs>
          <w:tab w:val="left" w:pos="284"/>
        </w:tabs>
        <w:spacing w:line="276" w:lineRule="auto"/>
        <w:jc w:val="both"/>
        <w:rPr>
          <w:rFonts w:ascii="Arial" w:hAnsi="Arial" w:cs="Arial"/>
        </w:rPr>
      </w:pPr>
      <w:r w:rsidRPr="003D7704">
        <w:rPr>
          <w:rFonts w:ascii="Arial" w:hAnsi="Arial" w:cs="Arial"/>
          <w:b/>
          <w:bCs/>
        </w:rPr>
        <w:t>QUALIFICAÇÃO ECONÔMICO-FINANCEIRA</w:t>
      </w:r>
    </w:p>
    <w:p w14:paraId="0B34210E" w14:textId="77777777" w:rsidR="00DF77A2" w:rsidRPr="003D7704" w:rsidRDefault="00DF77A2" w:rsidP="007D0346">
      <w:pPr>
        <w:numPr>
          <w:ilvl w:val="1"/>
          <w:numId w:val="28"/>
        </w:numPr>
        <w:tabs>
          <w:tab w:val="clear" w:pos="0"/>
          <w:tab w:val="num" w:pos="284"/>
        </w:tabs>
        <w:spacing w:line="276" w:lineRule="auto"/>
        <w:ind w:left="284" w:hanging="284"/>
        <w:jc w:val="both"/>
        <w:rPr>
          <w:rFonts w:ascii="Arial" w:hAnsi="Arial" w:cs="Arial"/>
        </w:rPr>
      </w:pPr>
      <w:r w:rsidRPr="003D7704">
        <w:rPr>
          <w:rFonts w:ascii="Arial" w:hAnsi="Arial" w:cs="Arial"/>
        </w:rPr>
        <w:t xml:space="preserve">Certidão negativa de </w:t>
      </w:r>
      <w:r w:rsidRPr="003D7704">
        <w:rPr>
          <w:rFonts w:ascii="Arial" w:hAnsi="Arial" w:cs="Arial"/>
          <w:b/>
        </w:rPr>
        <w:t>falência e concordata, recuperação judicial ou extrajudicial</w:t>
      </w:r>
      <w:r w:rsidRPr="003D7704">
        <w:rPr>
          <w:rFonts w:ascii="Arial" w:hAnsi="Arial" w:cs="Arial"/>
        </w:rPr>
        <w:t xml:space="preserve"> expedida pelo distribuidor </w:t>
      </w:r>
      <w:r w:rsidRPr="007D0346">
        <w:rPr>
          <w:rFonts w:ascii="Arial" w:hAnsi="Arial" w:cs="Arial"/>
          <w:b/>
        </w:rPr>
        <w:t>da sede da pessoa jurídica</w:t>
      </w:r>
      <w:r w:rsidRPr="003D7704">
        <w:rPr>
          <w:rFonts w:ascii="Arial" w:hAnsi="Arial" w:cs="Arial"/>
        </w:rPr>
        <w:t>, com data não superior a 180 (cento e oitenta) dias, da data limite para o recebimento das propostas da presente licitação.</w:t>
      </w:r>
    </w:p>
    <w:p w14:paraId="69E4DF97" w14:textId="77777777" w:rsidR="00DF77A2" w:rsidRPr="003D7704" w:rsidRDefault="00DF77A2" w:rsidP="007D0346">
      <w:pPr>
        <w:numPr>
          <w:ilvl w:val="2"/>
          <w:numId w:val="28"/>
        </w:numPr>
        <w:tabs>
          <w:tab w:val="clear" w:pos="0"/>
          <w:tab w:val="num" w:pos="426"/>
        </w:tabs>
        <w:spacing w:line="276" w:lineRule="auto"/>
        <w:ind w:left="426" w:hanging="426"/>
        <w:jc w:val="both"/>
        <w:rPr>
          <w:rFonts w:ascii="Arial" w:hAnsi="Arial" w:cs="Arial"/>
        </w:rPr>
      </w:pPr>
      <w:r w:rsidRPr="003D770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C6284F7" w14:textId="77777777" w:rsidR="00DF77A2" w:rsidRPr="003D7704" w:rsidRDefault="00DF77A2" w:rsidP="007D0346">
      <w:pPr>
        <w:tabs>
          <w:tab w:val="left" w:pos="284"/>
          <w:tab w:val="left" w:pos="426"/>
        </w:tabs>
        <w:spacing w:line="276" w:lineRule="auto"/>
        <w:jc w:val="both"/>
        <w:rPr>
          <w:rFonts w:ascii="Arial" w:hAnsi="Arial" w:cs="Arial"/>
        </w:rPr>
      </w:pPr>
    </w:p>
    <w:p w14:paraId="3A93BACB" w14:textId="77777777" w:rsidR="00DF77A2" w:rsidRPr="003D7704" w:rsidRDefault="00DF77A2" w:rsidP="007D0346">
      <w:pPr>
        <w:numPr>
          <w:ilvl w:val="0"/>
          <w:numId w:val="28"/>
        </w:numPr>
        <w:tabs>
          <w:tab w:val="left" w:pos="284"/>
          <w:tab w:val="left" w:pos="426"/>
        </w:tabs>
        <w:spacing w:line="276" w:lineRule="auto"/>
        <w:jc w:val="both"/>
        <w:rPr>
          <w:rFonts w:ascii="Arial" w:hAnsi="Arial" w:cs="Arial"/>
        </w:rPr>
      </w:pPr>
      <w:r w:rsidRPr="003D7704">
        <w:rPr>
          <w:rFonts w:ascii="Arial" w:hAnsi="Arial" w:cs="Arial"/>
          <w:b/>
          <w:bCs/>
        </w:rPr>
        <w:t>DOCUMENTAÇÃO COMPLEMENTAR</w:t>
      </w:r>
    </w:p>
    <w:p w14:paraId="5071C706" w14:textId="77777777" w:rsidR="00DF77A2" w:rsidRPr="003D7704" w:rsidRDefault="00DF77A2" w:rsidP="007D0346">
      <w:pPr>
        <w:numPr>
          <w:ilvl w:val="1"/>
          <w:numId w:val="28"/>
        </w:numPr>
        <w:tabs>
          <w:tab w:val="left" w:pos="284"/>
          <w:tab w:val="left" w:pos="426"/>
        </w:tabs>
        <w:spacing w:line="276" w:lineRule="auto"/>
        <w:jc w:val="both"/>
        <w:rPr>
          <w:rFonts w:ascii="Arial" w:hAnsi="Arial" w:cs="Arial"/>
        </w:rPr>
      </w:pPr>
      <w:r w:rsidRPr="003D7704">
        <w:rPr>
          <w:rFonts w:ascii="Arial" w:hAnsi="Arial" w:cs="Arial"/>
        </w:rPr>
        <w:t>Declarações gerais,</w:t>
      </w:r>
      <w:r w:rsidRPr="003D7704">
        <w:rPr>
          <w:rFonts w:ascii="Arial" w:hAnsi="Arial" w:cs="Arial"/>
          <w:color w:val="000000"/>
        </w:rPr>
        <w:t xml:space="preserve"> conforme modelo do </w:t>
      </w:r>
      <w:r w:rsidRPr="003D7704">
        <w:rPr>
          <w:rFonts w:ascii="Arial" w:hAnsi="Arial" w:cs="Arial"/>
          <w:b/>
          <w:color w:val="000000"/>
        </w:rPr>
        <w:t xml:space="preserve">Anexo I </w:t>
      </w:r>
      <w:r w:rsidRPr="003D7704">
        <w:rPr>
          <w:rFonts w:ascii="Arial" w:hAnsi="Arial" w:cs="Arial"/>
          <w:color w:val="000000"/>
        </w:rPr>
        <w:t>do Regulamento Geral deste Edital.</w:t>
      </w:r>
    </w:p>
    <w:p w14:paraId="37ED23BF" w14:textId="77777777" w:rsidR="00DF77A2" w:rsidRPr="003D7704" w:rsidRDefault="00DF77A2" w:rsidP="00CE3AC7">
      <w:pPr>
        <w:numPr>
          <w:ilvl w:val="1"/>
          <w:numId w:val="28"/>
        </w:numPr>
        <w:tabs>
          <w:tab w:val="clear" w:pos="0"/>
          <w:tab w:val="num" w:pos="284"/>
          <w:tab w:val="left" w:pos="426"/>
        </w:tabs>
        <w:spacing w:line="276" w:lineRule="auto"/>
        <w:ind w:left="284" w:hanging="284"/>
        <w:jc w:val="both"/>
        <w:rPr>
          <w:rFonts w:ascii="Arial" w:hAnsi="Arial" w:cs="Arial"/>
        </w:rPr>
      </w:pPr>
      <w:r w:rsidRPr="003D770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3D7704">
        <w:rPr>
          <w:rFonts w:ascii="Arial" w:hAnsi="Arial" w:cs="Arial"/>
          <w:color w:val="000000"/>
        </w:rPr>
        <w:t xml:space="preserve">conforme modelo do </w:t>
      </w:r>
      <w:r w:rsidRPr="003D7704">
        <w:rPr>
          <w:rFonts w:ascii="Arial" w:hAnsi="Arial" w:cs="Arial"/>
          <w:b/>
          <w:color w:val="000000"/>
        </w:rPr>
        <w:t>Anexo II</w:t>
      </w:r>
      <w:r w:rsidRPr="003D7704">
        <w:rPr>
          <w:rFonts w:ascii="Arial" w:hAnsi="Arial" w:cs="Arial"/>
          <w:color w:val="000000"/>
        </w:rPr>
        <w:t xml:space="preserve"> do Regulamento Geral deste Edital</w:t>
      </w:r>
      <w:r w:rsidRPr="003D7704">
        <w:rPr>
          <w:rFonts w:ascii="Arial" w:hAnsi="Arial" w:cs="Arial"/>
        </w:rPr>
        <w:t>.</w:t>
      </w:r>
    </w:p>
    <w:p w14:paraId="1F8125D0" w14:textId="77777777" w:rsidR="00DF77A2" w:rsidRPr="003D7704" w:rsidRDefault="00DF77A2" w:rsidP="00CE3AC7">
      <w:pPr>
        <w:numPr>
          <w:ilvl w:val="1"/>
          <w:numId w:val="28"/>
        </w:numPr>
        <w:tabs>
          <w:tab w:val="clear" w:pos="0"/>
          <w:tab w:val="num" w:pos="284"/>
          <w:tab w:val="left" w:pos="426"/>
        </w:tabs>
        <w:spacing w:line="276" w:lineRule="auto"/>
        <w:ind w:left="284" w:hanging="284"/>
        <w:jc w:val="both"/>
        <w:rPr>
          <w:rFonts w:ascii="Arial" w:hAnsi="Arial" w:cs="Arial"/>
        </w:rPr>
      </w:pPr>
      <w:r w:rsidRPr="003D7704">
        <w:rPr>
          <w:rFonts w:ascii="Arial" w:hAnsi="Arial" w:cs="Arial"/>
          <w:color w:val="000000"/>
        </w:rPr>
        <w:t>Para efeito de concessão de tratamento favorecido previsto na Lei Complementar nº 123/2006, alterada pela Lei Complementar nº 147/2014 e Decreto Municipal nº 12.437/2007:</w:t>
      </w:r>
    </w:p>
    <w:p w14:paraId="389464B8" w14:textId="77777777" w:rsidR="00DF77A2" w:rsidRPr="003D7704" w:rsidRDefault="00DF77A2" w:rsidP="00CE3AC7">
      <w:pPr>
        <w:numPr>
          <w:ilvl w:val="2"/>
          <w:numId w:val="28"/>
        </w:numPr>
        <w:tabs>
          <w:tab w:val="clear" w:pos="0"/>
          <w:tab w:val="num" w:pos="284"/>
          <w:tab w:val="left" w:pos="426"/>
        </w:tabs>
        <w:spacing w:line="276" w:lineRule="auto"/>
        <w:ind w:left="284" w:hanging="284"/>
        <w:jc w:val="both"/>
        <w:rPr>
          <w:rFonts w:ascii="Arial" w:hAnsi="Arial" w:cs="Arial"/>
        </w:rPr>
      </w:pPr>
      <w:r w:rsidRPr="003D7704">
        <w:rPr>
          <w:rFonts w:ascii="Arial" w:hAnsi="Arial" w:cs="Arial"/>
          <w:color w:val="000000"/>
        </w:rPr>
        <w:t xml:space="preserve">Declaração de enquadramento de ME/EPP, conforme modelo do </w:t>
      </w:r>
      <w:r w:rsidRPr="003D7704">
        <w:rPr>
          <w:rFonts w:ascii="Arial" w:hAnsi="Arial" w:cs="Arial"/>
          <w:b/>
          <w:color w:val="000000"/>
        </w:rPr>
        <w:t xml:space="preserve">Anexo III </w:t>
      </w:r>
      <w:r w:rsidRPr="003D7704">
        <w:rPr>
          <w:rFonts w:ascii="Arial" w:hAnsi="Arial" w:cs="Arial"/>
          <w:color w:val="000000"/>
        </w:rPr>
        <w:t>do Regulamento Geral deste Edital.</w:t>
      </w:r>
    </w:p>
    <w:p w14:paraId="2FE8BD9D" w14:textId="77777777" w:rsidR="00DF77A2" w:rsidRPr="003D7704" w:rsidRDefault="00DF77A2" w:rsidP="00CE3AC7">
      <w:pPr>
        <w:numPr>
          <w:ilvl w:val="2"/>
          <w:numId w:val="28"/>
        </w:numPr>
        <w:tabs>
          <w:tab w:val="clear" w:pos="0"/>
          <w:tab w:val="num" w:pos="284"/>
          <w:tab w:val="left" w:pos="426"/>
        </w:tabs>
        <w:spacing w:line="276" w:lineRule="auto"/>
        <w:ind w:left="284" w:hanging="284"/>
        <w:jc w:val="both"/>
        <w:rPr>
          <w:rFonts w:ascii="Arial" w:hAnsi="Arial" w:cs="Arial"/>
        </w:rPr>
      </w:pPr>
      <w:r w:rsidRPr="003D7704">
        <w:rPr>
          <w:rFonts w:ascii="Arial" w:hAnsi="Arial" w:cs="Arial"/>
          <w:color w:val="000000"/>
        </w:rPr>
        <w:t xml:space="preserve">Comprovação da condição de Microempresa (ME) ou Empresa de Pequeno Porte (EPP), </w:t>
      </w:r>
      <w:r w:rsidRPr="003D7704">
        <w:rPr>
          <w:rFonts w:ascii="Arial" w:hAnsi="Arial" w:cs="Arial"/>
        </w:rPr>
        <w:t>devendo ser feita com a apresentação de um dos seguintes documentos</w:t>
      </w:r>
      <w:r w:rsidRPr="003D7704">
        <w:rPr>
          <w:rFonts w:ascii="Arial" w:hAnsi="Arial" w:cs="Arial"/>
          <w:color w:val="000000"/>
        </w:rPr>
        <w:t>:</w:t>
      </w:r>
    </w:p>
    <w:p w14:paraId="0EBEF08D" w14:textId="77777777" w:rsidR="00DF77A2" w:rsidRPr="003D7704" w:rsidRDefault="00DF77A2" w:rsidP="00926688">
      <w:pPr>
        <w:numPr>
          <w:ilvl w:val="3"/>
          <w:numId w:val="28"/>
        </w:numPr>
        <w:tabs>
          <w:tab w:val="clear" w:pos="0"/>
          <w:tab w:val="num" w:pos="284"/>
          <w:tab w:val="left" w:pos="426"/>
          <w:tab w:val="left" w:pos="567"/>
        </w:tabs>
        <w:spacing w:line="276" w:lineRule="auto"/>
        <w:ind w:left="851" w:hanging="567"/>
        <w:jc w:val="both"/>
        <w:rPr>
          <w:rFonts w:ascii="Arial" w:hAnsi="Arial" w:cs="Arial"/>
        </w:rPr>
      </w:pPr>
      <w:r w:rsidRPr="003D7704">
        <w:rPr>
          <w:rFonts w:ascii="Arial" w:hAnsi="Arial" w:cs="Arial"/>
          <w:color w:val="000000"/>
        </w:rPr>
        <w:t>Certidão expedida pela Junta Comercial, caso exerçam atividade comercial, com data inferior a 180 dias.</w:t>
      </w:r>
    </w:p>
    <w:p w14:paraId="4E1F13C2" w14:textId="77777777" w:rsidR="00DF77A2" w:rsidRPr="003D7704" w:rsidRDefault="00DF77A2" w:rsidP="00926688">
      <w:pPr>
        <w:numPr>
          <w:ilvl w:val="3"/>
          <w:numId w:val="28"/>
        </w:numPr>
        <w:tabs>
          <w:tab w:val="clear" w:pos="0"/>
          <w:tab w:val="num" w:pos="284"/>
          <w:tab w:val="left" w:pos="426"/>
          <w:tab w:val="left" w:pos="567"/>
        </w:tabs>
        <w:spacing w:line="276" w:lineRule="auto"/>
        <w:ind w:left="851" w:hanging="567"/>
        <w:jc w:val="both"/>
        <w:rPr>
          <w:rFonts w:ascii="Arial" w:hAnsi="Arial" w:cs="Arial"/>
        </w:rPr>
      </w:pPr>
      <w:r w:rsidRPr="003D7704">
        <w:rPr>
          <w:rFonts w:ascii="Arial" w:hAnsi="Arial" w:cs="Arial"/>
          <w:color w:val="000000"/>
        </w:rPr>
        <w:t>Documento expedido pelo Registro Civil das Pessoas Jurídicas, caso atuem em outra área que não a comercial, com data inferior a 180 dias.</w:t>
      </w:r>
    </w:p>
    <w:p w14:paraId="593A54B4" w14:textId="31F048F4" w:rsidR="005A7635" w:rsidRPr="003D7704" w:rsidRDefault="005A7635" w:rsidP="007D0346">
      <w:pPr>
        <w:numPr>
          <w:ilvl w:val="1"/>
          <w:numId w:val="28"/>
        </w:numPr>
        <w:tabs>
          <w:tab w:val="left" w:pos="284"/>
          <w:tab w:val="left" w:pos="426"/>
        </w:tabs>
        <w:spacing w:line="276" w:lineRule="auto"/>
        <w:jc w:val="both"/>
        <w:rPr>
          <w:rFonts w:ascii="Arial" w:hAnsi="Arial" w:cs="Arial"/>
        </w:rPr>
      </w:pPr>
      <w:r w:rsidRPr="003D7704">
        <w:rPr>
          <w:rFonts w:ascii="Arial" w:hAnsi="Arial" w:cs="Arial"/>
        </w:rPr>
        <w:t>Modelo de Proposta (</w:t>
      </w:r>
      <w:r w:rsidRPr="003D7704">
        <w:rPr>
          <w:rFonts w:ascii="Arial" w:hAnsi="Arial" w:cs="Arial"/>
          <w:b/>
          <w:bCs/>
        </w:rPr>
        <w:t xml:space="preserve">Anexo </w:t>
      </w:r>
      <w:r w:rsidR="008D5B9A" w:rsidRPr="003D7704">
        <w:rPr>
          <w:rFonts w:ascii="Arial" w:hAnsi="Arial" w:cs="Arial"/>
          <w:b/>
          <w:bCs/>
        </w:rPr>
        <w:t>I</w:t>
      </w:r>
      <w:r w:rsidRPr="003D7704">
        <w:rPr>
          <w:rFonts w:ascii="Arial" w:hAnsi="Arial" w:cs="Arial"/>
          <w:b/>
          <w:bCs/>
        </w:rPr>
        <w:t>V</w:t>
      </w:r>
      <w:r w:rsidRPr="003D7704">
        <w:rPr>
          <w:rFonts w:ascii="Arial" w:hAnsi="Arial" w:cs="Arial"/>
        </w:rPr>
        <w:t>).</w:t>
      </w:r>
    </w:p>
    <w:p w14:paraId="27F76205" w14:textId="77777777" w:rsidR="00E4397F" w:rsidRPr="00E4397F" w:rsidRDefault="00E4397F" w:rsidP="007D0346">
      <w:pPr>
        <w:tabs>
          <w:tab w:val="left" w:pos="284"/>
          <w:tab w:val="left" w:pos="426"/>
          <w:tab w:val="left" w:pos="567"/>
        </w:tabs>
        <w:spacing w:line="276" w:lineRule="auto"/>
        <w:jc w:val="both"/>
        <w:rPr>
          <w:rFonts w:ascii="Arial" w:hAnsi="Arial" w:cs="Arial"/>
        </w:rPr>
      </w:pPr>
    </w:p>
    <w:p w14:paraId="02050418" w14:textId="77777777" w:rsidR="00E4397F" w:rsidRPr="003D7704" w:rsidRDefault="00E4397F" w:rsidP="007D0346">
      <w:pPr>
        <w:spacing w:line="276" w:lineRule="auto"/>
        <w:jc w:val="both"/>
        <w:rPr>
          <w:rFonts w:ascii="Arial" w:hAnsi="Arial" w:cs="Arial"/>
        </w:rPr>
      </w:pPr>
    </w:p>
    <w:p w14:paraId="2C2B0A0E" w14:textId="6B71A613" w:rsidR="005A7635" w:rsidRPr="003D7704" w:rsidRDefault="005A7635" w:rsidP="007D0346">
      <w:pPr>
        <w:spacing w:line="276" w:lineRule="auto"/>
        <w:ind w:firstLine="567"/>
        <w:jc w:val="both"/>
        <w:rPr>
          <w:rFonts w:ascii="Arial" w:hAnsi="Arial" w:cs="Arial"/>
        </w:rPr>
      </w:pPr>
      <w:r w:rsidRPr="003D7704">
        <w:rPr>
          <w:rFonts w:ascii="Arial" w:hAnsi="Arial" w:cs="Arial"/>
        </w:rPr>
        <w:t>Piracicaba,</w:t>
      </w:r>
      <w:r w:rsidR="007714BA">
        <w:rPr>
          <w:rFonts w:ascii="Arial" w:hAnsi="Arial" w:cs="Arial"/>
        </w:rPr>
        <w:t xml:space="preserve"> </w:t>
      </w:r>
      <w:proofErr w:type="gramStart"/>
      <w:r w:rsidR="00320683">
        <w:rPr>
          <w:rFonts w:ascii="Arial" w:hAnsi="Arial" w:cs="Arial"/>
        </w:rPr>
        <w:t>6</w:t>
      </w:r>
      <w:proofErr w:type="gramEnd"/>
      <w:r w:rsidR="007714BA">
        <w:rPr>
          <w:rFonts w:ascii="Arial" w:hAnsi="Arial" w:cs="Arial"/>
        </w:rPr>
        <w:t xml:space="preserve"> de maio de 2024 </w:t>
      </w:r>
    </w:p>
    <w:p w14:paraId="1C309D6D" w14:textId="77777777" w:rsidR="002A4FAD" w:rsidRPr="003D7704" w:rsidRDefault="002A4FAD" w:rsidP="007D0346">
      <w:pPr>
        <w:spacing w:line="276" w:lineRule="auto"/>
        <w:rPr>
          <w:rFonts w:ascii="Arial" w:hAnsi="Arial" w:cs="Arial"/>
        </w:rPr>
      </w:pPr>
    </w:p>
    <w:p w14:paraId="0A0604EF" w14:textId="69F4C60F" w:rsidR="005A7635" w:rsidRPr="003D7704" w:rsidRDefault="00381FEC" w:rsidP="003D7704">
      <w:pPr>
        <w:jc w:val="center"/>
        <w:rPr>
          <w:rFonts w:ascii="Arial" w:hAnsi="Arial" w:cs="Arial"/>
          <w:b/>
        </w:rPr>
      </w:pPr>
      <w:r>
        <w:rPr>
          <w:rFonts w:ascii="Arial" w:hAnsi="Arial" w:cs="Arial"/>
          <w:b/>
        </w:rPr>
        <w:t>Thiago Luiz Araujo Santos</w:t>
      </w:r>
    </w:p>
    <w:p w14:paraId="7393F383" w14:textId="2C5CF72A" w:rsidR="00863310" w:rsidRDefault="005A7635" w:rsidP="003D7704">
      <w:pPr>
        <w:jc w:val="center"/>
        <w:rPr>
          <w:highlight w:val="yellow"/>
        </w:rPr>
      </w:pPr>
      <w:r w:rsidRPr="003D7704">
        <w:rPr>
          <w:rFonts w:ascii="Arial" w:hAnsi="Arial" w:cs="Arial"/>
          <w:b/>
        </w:rPr>
        <w:t>Chef</w:t>
      </w:r>
      <w:bookmarkStart w:id="1" w:name="_GoBack_Copia_1"/>
      <w:bookmarkEnd w:id="1"/>
      <w:r w:rsidRPr="003D7704">
        <w:rPr>
          <w:rFonts w:ascii="Arial" w:hAnsi="Arial" w:cs="Arial"/>
          <w:b/>
        </w:rPr>
        <w:t>e d</w:t>
      </w:r>
      <w:r w:rsidR="00381FEC">
        <w:rPr>
          <w:rFonts w:ascii="Arial" w:hAnsi="Arial" w:cs="Arial"/>
          <w:b/>
        </w:rPr>
        <w:t>o Setor de Dispensa de Licitações</w:t>
      </w:r>
      <w:r w:rsidR="00863310">
        <w:rPr>
          <w:highlight w:val="yellow"/>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Pr="00E4397F" w:rsidRDefault="00A65B45" w:rsidP="00A1020B">
      <w:pPr>
        <w:pStyle w:val="Ttulo2"/>
        <w:numPr>
          <w:ilvl w:val="0"/>
          <w:numId w:val="0"/>
        </w:numPr>
        <w:tabs>
          <w:tab w:val="left" w:pos="708"/>
          <w:tab w:val="left" w:pos="851"/>
        </w:tabs>
        <w:rPr>
          <w:b w:val="0"/>
        </w:rPr>
      </w:pPr>
      <w:r w:rsidRPr="00E4397F">
        <w:rPr>
          <w:b w:val="0"/>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AC3F72" w:rsidRDefault="00A65B45" w:rsidP="00E4397F">
      <w:pPr>
        <w:ind w:right="-1" w:firstLine="284"/>
        <w:jc w:val="both"/>
        <w:rPr>
          <w:rFonts w:ascii="Arial" w:hAnsi="Arial" w:cs="Arial"/>
          <w:b/>
          <w:bCs/>
        </w:rPr>
      </w:pPr>
      <w:r w:rsidRPr="00AC3F72">
        <w:rPr>
          <w:rFonts w:ascii="Arial" w:hAnsi="Arial" w:cs="Arial"/>
        </w:rPr>
        <w:t xml:space="preserve">O Departamento de Material e Patrimônio torna público, por meio da utilização dos recursos da tecnologia da informação – </w:t>
      </w:r>
      <w:r w:rsidRPr="00AC3F72">
        <w:rPr>
          <w:rFonts w:ascii="Arial" w:hAnsi="Arial" w:cs="Arial"/>
          <w:i/>
          <w:iCs/>
        </w:rPr>
        <w:t>INTERNET</w:t>
      </w:r>
      <w:r w:rsidRPr="00AC3F72">
        <w:rPr>
          <w:rFonts w:ascii="Arial" w:hAnsi="Arial" w:cs="Arial"/>
        </w:rPr>
        <w:t xml:space="preserve"> – que fará realizar-se DISPENSA ELETRÔNICA.</w:t>
      </w:r>
    </w:p>
    <w:p w14:paraId="3CEF1A95"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3BDBA1B1" w14:textId="77777777" w:rsidR="00A70C3D" w:rsidRPr="00AC3F72" w:rsidRDefault="00A65B45" w:rsidP="00E4397F">
      <w:pPr>
        <w:ind w:right="-1" w:firstLine="284"/>
        <w:jc w:val="both"/>
        <w:rPr>
          <w:rFonts w:ascii="Arial" w:hAnsi="Arial" w:cs="Arial"/>
        </w:rPr>
      </w:pPr>
      <w:r w:rsidRPr="00AC3F72">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14BAC215" w14:textId="77777777" w:rsidR="00A70C3D" w:rsidRPr="00AC3F72" w:rsidRDefault="00A65B45" w:rsidP="00E4397F">
      <w:pPr>
        <w:ind w:right="-1" w:firstLine="284"/>
        <w:jc w:val="both"/>
        <w:rPr>
          <w:rFonts w:ascii="Arial" w:hAnsi="Arial" w:cs="Arial"/>
        </w:rPr>
      </w:pPr>
      <w:r w:rsidRPr="00AC3F72">
        <w:rPr>
          <w:rFonts w:ascii="Arial" w:hAnsi="Arial" w:cs="Arial"/>
          <w:b/>
          <w:bCs/>
        </w:rPr>
        <w:t>1. REFERÊNCIA DE TEMPO</w:t>
      </w:r>
    </w:p>
    <w:p w14:paraId="5BB4501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F7209A8" w14:textId="2A4BBA5B" w:rsidR="00A70C3D" w:rsidRPr="00AC3F72" w:rsidRDefault="00A65B45" w:rsidP="00E4397F">
      <w:pPr>
        <w:pStyle w:val="Ttulo3"/>
        <w:tabs>
          <w:tab w:val="clear" w:pos="0"/>
        </w:tabs>
        <w:ind w:left="0" w:right="-1" w:firstLine="284"/>
        <w:jc w:val="both"/>
        <w:rPr>
          <w:b w:val="0"/>
          <w:sz w:val="20"/>
          <w:szCs w:val="20"/>
        </w:rPr>
      </w:pPr>
      <w:r w:rsidRPr="00F424AC">
        <w:rPr>
          <w:sz w:val="20"/>
          <w:szCs w:val="20"/>
        </w:rPr>
        <w:t>1.1.</w:t>
      </w:r>
      <w:r w:rsidR="00AC3F72">
        <w:rPr>
          <w:b w:val="0"/>
          <w:sz w:val="20"/>
          <w:szCs w:val="20"/>
          <w:lang w:val="pt-BR"/>
        </w:rPr>
        <w:t xml:space="preserve"> </w:t>
      </w:r>
      <w:r w:rsidR="00AB7537" w:rsidRPr="00AC3F72">
        <w:rPr>
          <w:b w:val="0"/>
          <w:caps w:val="0"/>
          <w:sz w:val="20"/>
          <w:szCs w:val="20"/>
        </w:rPr>
        <w:t>Todas as referências de tempo no edital, no aviso e durante a sessão pública observarão obrigatoria</w:t>
      </w:r>
      <w:r w:rsidR="00E23CCB" w:rsidRPr="00AC3F72">
        <w:rPr>
          <w:b w:val="0"/>
          <w:caps w:val="0"/>
          <w:sz w:val="20"/>
          <w:szCs w:val="20"/>
        </w:rPr>
        <w:t xml:space="preserve">mente o horário de </w:t>
      </w:r>
      <w:r w:rsidR="008D2C40" w:rsidRPr="00AC3F72">
        <w:rPr>
          <w:b w:val="0"/>
          <w:caps w:val="0"/>
          <w:sz w:val="20"/>
          <w:szCs w:val="20"/>
        </w:rPr>
        <w:t>Brasília</w:t>
      </w:r>
      <w:r w:rsidR="00E23CCB" w:rsidRPr="00AC3F72">
        <w:rPr>
          <w:b w:val="0"/>
          <w:caps w:val="0"/>
          <w:sz w:val="20"/>
          <w:szCs w:val="20"/>
        </w:rPr>
        <w:t xml:space="preserve"> – </w:t>
      </w:r>
      <w:r w:rsidR="00E23CCB" w:rsidRPr="00AC3F72">
        <w:rPr>
          <w:b w:val="0"/>
          <w:caps w:val="0"/>
          <w:sz w:val="20"/>
          <w:szCs w:val="20"/>
          <w:lang w:val="pt-BR"/>
        </w:rPr>
        <w:t>DF</w:t>
      </w:r>
      <w:r w:rsidR="00AB7537" w:rsidRPr="00AC3F72">
        <w:rPr>
          <w:b w:val="0"/>
          <w:caps w:val="0"/>
          <w:sz w:val="20"/>
          <w:szCs w:val="20"/>
        </w:rPr>
        <w:t xml:space="preserve"> e, desta forma, serão registradas no sistema eletrônico e na documentação relativa ao certame.</w:t>
      </w:r>
    </w:p>
    <w:p w14:paraId="44E93072"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0F46B04" w14:textId="77777777" w:rsidR="00A70C3D" w:rsidRPr="00AC3F72" w:rsidRDefault="00A65B45" w:rsidP="00E4397F">
      <w:pPr>
        <w:ind w:right="-1" w:firstLine="284"/>
        <w:jc w:val="both"/>
        <w:rPr>
          <w:rFonts w:ascii="Arial" w:hAnsi="Arial" w:cs="Arial"/>
        </w:rPr>
      </w:pPr>
      <w:r w:rsidRPr="00AC3F72">
        <w:rPr>
          <w:rFonts w:ascii="Arial" w:hAnsi="Arial" w:cs="Arial"/>
          <w:b/>
          <w:bCs/>
        </w:rPr>
        <w:t>2. CONDIÇÕES PARA PARTICIPAÇÃO</w:t>
      </w:r>
    </w:p>
    <w:p w14:paraId="7BBA5DFA" w14:textId="77777777" w:rsidR="00AB7537" w:rsidRPr="00AC3F72" w:rsidRDefault="00AB7537" w:rsidP="00E4397F">
      <w:pPr>
        <w:numPr>
          <w:ilvl w:val="0"/>
          <w:numId w:val="1"/>
        </w:numPr>
        <w:tabs>
          <w:tab w:val="clear" w:pos="0"/>
        </w:tabs>
        <w:ind w:left="0" w:right="-1" w:firstLine="284"/>
        <w:jc w:val="both"/>
        <w:rPr>
          <w:rFonts w:ascii="Arial" w:hAnsi="Arial" w:cs="Arial"/>
        </w:rPr>
      </w:pPr>
    </w:p>
    <w:p w14:paraId="37B444BE" w14:textId="2BC1160B" w:rsidR="00E205B8" w:rsidRPr="00AC3F72" w:rsidRDefault="00E205B8" w:rsidP="00E4397F">
      <w:pPr>
        <w:ind w:right="-1" w:firstLine="284"/>
        <w:jc w:val="both"/>
        <w:rPr>
          <w:rFonts w:ascii="Arial" w:hAnsi="Arial" w:cs="Arial"/>
        </w:rPr>
      </w:pPr>
      <w:r w:rsidRPr="00F424AC">
        <w:rPr>
          <w:rFonts w:ascii="Arial" w:hAnsi="Arial" w:cs="Arial"/>
          <w:b/>
        </w:rPr>
        <w:t>2.1</w:t>
      </w:r>
      <w:r w:rsidR="00AC3F72" w:rsidRPr="00F424AC">
        <w:rPr>
          <w:rFonts w:ascii="Arial" w:hAnsi="Arial" w:cs="Arial"/>
          <w:b/>
        </w:rPr>
        <w:t>.</w:t>
      </w:r>
      <w:r w:rsidRPr="00AC3F72">
        <w:rPr>
          <w:rFonts w:ascii="Arial" w:hAnsi="Arial" w:cs="Arial"/>
        </w:rPr>
        <w:t xml:space="preserve"> A participação na presente dispensa eletrônica se dará mediante Sistema de Dispensa Eletrônica integrante do Portal BNC, disponível no endereço </w:t>
      </w:r>
      <w:r w:rsidR="00E4397F" w:rsidRPr="00AC3F72">
        <w:rPr>
          <w:rFonts w:ascii="Arial" w:hAnsi="Arial" w:cs="Arial"/>
        </w:rPr>
        <w:t xml:space="preserve">eletrônico </w:t>
      </w:r>
      <w:hyperlink r:id="rId15" w:history="1"/>
      <w:hyperlink r:id="rId16" w:history="1">
        <w:r w:rsidR="00E4397F" w:rsidRPr="00AC3F72">
          <w:rPr>
            <w:rFonts w:ascii="Arial" w:hAnsi="Arial" w:cs="Arial"/>
            <w:color w:val="0000FF"/>
            <w:u w:val="single"/>
          </w:rPr>
          <w:t>https://bnccompras.com</w:t>
        </w:r>
      </w:hyperlink>
      <w:r w:rsidR="00E4397F">
        <w:rPr>
          <w:rFonts w:ascii="Arial" w:hAnsi="Arial" w:cs="Arial"/>
        </w:rPr>
        <w:t>.</w:t>
      </w:r>
      <w:r w:rsidR="00AC3F72" w:rsidRPr="00AC3F72">
        <w:rPr>
          <w:rFonts w:ascii="Arial" w:hAnsi="Arial" w:cs="Arial"/>
        </w:rPr>
        <w:t xml:space="preserve"> </w:t>
      </w:r>
    </w:p>
    <w:p w14:paraId="19BE0FDB" w14:textId="77777777" w:rsidR="00E205B8" w:rsidRPr="00AC3F72" w:rsidRDefault="00E205B8" w:rsidP="00E4397F">
      <w:pPr>
        <w:ind w:right="-1" w:firstLine="284"/>
        <w:jc w:val="both"/>
        <w:rPr>
          <w:rFonts w:ascii="Arial" w:hAnsi="Arial" w:cs="Arial"/>
        </w:rPr>
      </w:pPr>
    </w:p>
    <w:p w14:paraId="2B730E71" w14:textId="77777777" w:rsidR="00E205B8" w:rsidRPr="00AC3F72" w:rsidRDefault="00E205B8" w:rsidP="00E4397F">
      <w:pPr>
        <w:ind w:right="-1" w:firstLine="284"/>
        <w:jc w:val="both"/>
        <w:rPr>
          <w:rFonts w:ascii="Arial" w:hAnsi="Arial" w:cs="Arial"/>
        </w:rPr>
      </w:pPr>
      <w:r w:rsidRPr="00F424AC">
        <w:rPr>
          <w:rFonts w:ascii="Arial" w:hAnsi="Arial" w:cs="Arial"/>
          <w:b/>
        </w:rPr>
        <w:t>2.2.</w:t>
      </w:r>
      <w:r w:rsidRPr="00AC3F72">
        <w:rPr>
          <w:rFonts w:ascii="Arial" w:hAnsi="Arial" w:cs="Arial"/>
        </w:rPr>
        <w:t xml:space="preserve"> Os fornecedores deverão se cadastrar previamente no Portal BNC para acesso ao sistema e operacionalização.</w:t>
      </w:r>
    </w:p>
    <w:p w14:paraId="77FDBC45"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5C2C9E3F" w14:textId="77777777" w:rsidR="00A70C3D" w:rsidRPr="00AC3F72" w:rsidRDefault="0046120C" w:rsidP="00E4397F">
      <w:pPr>
        <w:pStyle w:val="Ttulo9"/>
        <w:tabs>
          <w:tab w:val="clear" w:pos="0"/>
        </w:tabs>
        <w:ind w:right="-1" w:firstLine="284"/>
        <w:rPr>
          <w:b w:val="0"/>
          <w:i w:val="0"/>
          <w:sz w:val="20"/>
          <w:szCs w:val="20"/>
        </w:rPr>
      </w:pPr>
      <w:r w:rsidRPr="00F424AC">
        <w:rPr>
          <w:i w:val="0"/>
          <w:sz w:val="20"/>
          <w:szCs w:val="20"/>
        </w:rPr>
        <w:t>2.3</w:t>
      </w:r>
      <w:r w:rsidR="00A65B45" w:rsidRPr="00F424AC">
        <w:rPr>
          <w:i w:val="0"/>
          <w:sz w:val="20"/>
          <w:szCs w:val="20"/>
        </w:rPr>
        <w:t>.</w:t>
      </w:r>
      <w:r w:rsidR="00AB7537" w:rsidRPr="00AC3F72">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77F85F" w14:textId="77777777" w:rsidR="00A70C3D" w:rsidRPr="00AC3F72" w:rsidRDefault="0046120C" w:rsidP="00E4397F">
      <w:pPr>
        <w:pStyle w:val="Standard"/>
        <w:numPr>
          <w:ilvl w:val="0"/>
          <w:numId w:val="1"/>
        </w:numPr>
        <w:tabs>
          <w:tab w:val="clear" w:pos="0"/>
        </w:tabs>
        <w:ind w:left="0" w:right="-1" w:firstLine="284"/>
        <w:jc w:val="both"/>
        <w:rPr>
          <w:rFonts w:ascii="Arial" w:hAnsi="Arial" w:cs="Arial"/>
        </w:rPr>
      </w:pPr>
      <w:r w:rsidRPr="00F424AC">
        <w:rPr>
          <w:rFonts w:ascii="Arial" w:hAnsi="Arial" w:cs="Arial"/>
          <w:b/>
        </w:rPr>
        <w:t>2.3</w:t>
      </w:r>
      <w:r w:rsidR="00A65B45" w:rsidRPr="00F424AC">
        <w:rPr>
          <w:rFonts w:ascii="Arial" w:hAnsi="Arial" w:cs="Arial"/>
          <w:b/>
        </w:rPr>
        <w:t>.1.</w:t>
      </w:r>
      <w:r w:rsidR="00A65B45" w:rsidRPr="00AC3F72">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AC3F72">
        <w:rPr>
          <w:rFonts w:ascii="Arial" w:hAnsi="Arial" w:cs="Arial"/>
          <w:b/>
          <w:bCs/>
        </w:rPr>
        <w:t xml:space="preserve">empresas classificadas como microempresas (ME) ou empresas de pequeno porte (EPP), seguindo a ordem de classificação das mesmas, </w:t>
      </w:r>
      <w:r w:rsidR="00A65B45" w:rsidRPr="00AC3F72">
        <w:rPr>
          <w:rFonts w:ascii="Arial" w:hAnsi="Arial" w:cs="Arial"/>
        </w:rPr>
        <w:t>dando preferência à contratação destas, desde que atendar a todas as exigências e condições contidas neste Edital e seus Anexos.</w:t>
      </w:r>
    </w:p>
    <w:p w14:paraId="7380565C" w14:textId="77777777" w:rsidR="00A70C3D" w:rsidRPr="00F424AC" w:rsidRDefault="00A70C3D" w:rsidP="00E4397F">
      <w:pPr>
        <w:pStyle w:val="Standard"/>
        <w:numPr>
          <w:ilvl w:val="0"/>
          <w:numId w:val="1"/>
        </w:numPr>
        <w:tabs>
          <w:tab w:val="clear" w:pos="0"/>
        </w:tabs>
        <w:ind w:left="0" w:right="-1" w:firstLine="284"/>
        <w:jc w:val="both"/>
        <w:rPr>
          <w:rFonts w:ascii="Arial" w:hAnsi="Arial" w:cs="Arial"/>
          <w:b/>
        </w:rPr>
      </w:pPr>
    </w:p>
    <w:p w14:paraId="1D7DFF62" w14:textId="46814698" w:rsidR="00A70C3D" w:rsidRPr="00AC3F72" w:rsidRDefault="00A1020B" w:rsidP="00E4397F">
      <w:pPr>
        <w:pStyle w:val="Standard"/>
        <w:ind w:right="-1" w:firstLine="284"/>
        <w:jc w:val="both"/>
        <w:rPr>
          <w:rFonts w:ascii="Arial" w:hAnsi="Arial" w:cs="Arial"/>
        </w:rPr>
      </w:pPr>
      <w:r w:rsidRPr="00F424AC">
        <w:rPr>
          <w:rFonts w:ascii="Arial" w:hAnsi="Arial" w:cs="Arial"/>
          <w:b/>
        </w:rPr>
        <w:t>2.</w:t>
      </w:r>
      <w:r w:rsidR="00E205B8" w:rsidRPr="00F424AC">
        <w:rPr>
          <w:rFonts w:ascii="Arial" w:hAnsi="Arial" w:cs="Arial"/>
          <w:b/>
        </w:rPr>
        <w:t>3</w:t>
      </w:r>
      <w:r w:rsidR="00A65B45" w:rsidRPr="00F424AC">
        <w:rPr>
          <w:rFonts w:ascii="Arial" w:hAnsi="Arial" w:cs="Arial"/>
          <w:b/>
        </w:rPr>
        <w:t>.1.</w:t>
      </w:r>
      <w:r w:rsidR="00AC3F72" w:rsidRPr="00F424AC">
        <w:rPr>
          <w:rFonts w:ascii="Arial" w:hAnsi="Arial" w:cs="Arial"/>
          <w:b/>
        </w:rPr>
        <w:t>1</w:t>
      </w:r>
      <w:r w:rsidR="00A65B45" w:rsidRPr="00F424AC">
        <w:rPr>
          <w:rFonts w:ascii="Arial" w:hAnsi="Arial" w:cs="Arial"/>
          <w:b/>
        </w:rPr>
        <w:t>.</w:t>
      </w:r>
      <w:r w:rsidR="00A65B45" w:rsidRPr="00AC3F72">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AC3F72" w:rsidRDefault="00A70C3D" w:rsidP="00E4397F">
      <w:pPr>
        <w:pStyle w:val="Standard"/>
        <w:numPr>
          <w:ilvl w:val="0"/>
          <w:numId w:val="1"/>
        </w:numPr>
        <w:tabs>
          <w:tab w:val="clear" w:pos="0"/>
        </w:tabs>
        <w:ind w:left="0" w:right="-1" w:firstLine="284"/>
        <w:jc w:val="both"/>
        <w:rPr>
          <w:rFonts w:ascii="Arial" w:hAnsi="Arial" w:cs="Arial"/>
        </w:rPr>
      </w:pPr>
    </w:p>
    <w:p w14:paraId="778B0965" w14:textId="7F838F71"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2</w:t>
      </w:r>
      <w:r w:rsidR="0046120C" w:rsidRPr="00F424AC">
        <w:rPr>
          <w:rFonts w:ascii="Arial" w:hAnsi="Arial" w:cs="Arial"/>
          <w:b/>
          <w:bCs/>
        </w:rPr>
        <w:t>.</w:t>
      </w:r>
      <w:r w:rsidR="00BF3504" w:rsidRPr="00F424AC">
        <w:rPr>
          <w:rFonts w:ascii="Arial" w:hAnsi="Arial" w:cs="Arial"/>
          <w:b/>
          <w:bCs/>
        </w:rPr>
        <w:t>4</w:t>
      </w:r>
      <w:r w:rsidR="00A65B45" w:rsidRPr="00F424AC">
        <w:rPr>
          <w:rFonts w:ascii="Arial" w:hAnsi="Arial" w:cs="Arial"/>
          <w:b/>
          <w:bCs/>
        </w:rPr>
        <w:t>.</w:t>
      </w:r>
      <w:r w:rsidR="00A65B45" w:rsidRPr="00AC3F7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779AE03" w14:textId="487BD3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.1.</w:t>
      </w:r>
      <w:r w:rsidR="00A1020B" w:rsidRPr="00AC3F72">
        <w:rPr>
          <w:rFonts w:ascii="Arial" w:hAnsi="Arial" w:cs="Arial"/>
        </w:rPr>
        <w:t xml:space="preserve"> </w:t>
      </w:r>
      <w:r w:rsidR="00AC3F72" w:rsidRPr="00AC3F72">
        <w:rPr>
          <w:rFonts w:ascii="Arial" w:hAnsi="Arial" w:cs="Arial"/>
        </w:rPr>
        <w:t>Autor</w:t>
      </w:r>
      <w:r w:rsidR="00A1020B" w:rsidRPr="00AC3F72">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AC3F72" w:rsidRDefault="00A1020B" w:rsidP="00E4397F">
      <w:pPr>
        <w:ind w:right="-1" w:firstLine="284"/>
        <w:jc w:val="both"/>
        <w:rPr>
          <w:rFonts w:ascii="Arial" w:hAnsi="Arial" w:cs="Arial"/>
        </w:rPr>
      </w:pPr>
    </w:p>
    <w:p w14:paraId="3D35E2AE" w14:textId="1607683E"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.2.</w:t>
      </w:r>
      <w:r w:rsidR="00A1020B" w:rsidRPr="00AC3F72">
        <w:rPr>
          <w:rFonts w:ascii="Arial" w:hAnsi="Arial" w:cs="Arial"/>
        </w:rPr>
        <w:t xml:space="preserve"> </w:t>
      </w:r>
      <w:r w:rsidR="00AC3F72" w:rsidRPr="00AC3F72">
        <w:rPr>
          <w:rFonts w:ascii="Arial" w:hAnsi="Arial" w:cs="Arial"/>
        </w:rPr>
        <w:t>Empresa</w:t>
      </w:r>
      <w:r w:rsidR="00A1020B" w:rsidRPr="00AC3F7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AC3F72" w:rsidRDefault="00A1020B" w:rsidP="00E4397F">
      <w:pPr>
        <w:ind w:right="-1" w:firstLine="284"/>
        <w:jc w:val="both"/>
        <w:rPr>
          <w:rFonts w:ascii="Arial" w:hAnsi="Arial" w:cs="Arial"/>
        </w:rPr>
      </w:pPr>
    </w:p>
    <w:p w14:paraId="31253674" w14:textId="123F9533"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AC3F72" w:rsidRDefault="00A1020B" w:rsidP="00E4397F">
      <w:pPr>
        <w:ind w:right="-1" w:firstLine="284"/>
        <w:jc w:val="both"/>
        <w:rPr>
          <w:rFonts w:ascii="Arial" w:hAnsi="Arial" w:cs="Arial"/>
        </w:rPr>
      </w:pPr>
    </w:p>
    <w:p w14:paraId="47BDE99E" w14:textId="68147A06"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.3.1.</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w:t>
      </w:r>
      <w:proofErr w:type="gramStart"/>
      <w:r w:rsidR="00A1020B" w:rsidRPr="00AC3F72">
        <w:rPr>
          <w:rFonts w:ascii="Arial" w:hAnsi="Arial" w:cs="Arial"/>
        </w:rPr>
        <w:t>a</w:t>
      </w:r>
      <w:proofErr w:type="gramEnd"/>
      <w:r w:rsidR="00A1020B" w:rsidRPr="00AC3F72">
        <w:rPr>
          <w:rFonts w:ascii="Arial" w:hAnsi="Arial" w:cs="Arial"/>
        </w:rPr>
        <w:t xml:space="preserve"> sanção;</w:t>
      </w:r>
    </w:p>
    <w:p w14:paraId="5BB83A06" w14:textId="77777777" w:rsidR="00A1020B" w:rsidRPr="00AC3F72" w:rsidRDefault="00A1020B" w:rsidP="00E4397F">
      <w:pPr>
        <w:ind w:right="-1" w:firstLine="284"/>
        <w:jc w:val="both"/>
        <w:rPr>
          <w:rFonts w:ascii="Arial" w:hAnsi="Arial" w:cs="Arial"/>
        </w:rPr>
      </w:pPr>
    </w:p>
    <w:p w14:paraId="4596DA09" w14:textId="389CBB4E"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.3.2.</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AC3F72" w:rsidRDefault="00A1020B" w:rsidP="00E4397F">
      <w:pPr>
        <w:ind w:right="-1" w:firstLine="284"/>
        <w:jc w:val="both"/>
        <w:rPr>
          <w:rFonts w:ascii="Arial" w:hAnsi="Arial" w:cs="Arial"/>
        </w:rPr>
      </w:pPr>
    </w:p>
    <w:p w14:paraId="3476661A" w14:textId="5E81020C" w:rsidR="00A1020B" w:rsidRPr="00AC3F72" w:rsidRDefault="00D56BC5" w:rsidP="00E4397F">
      <w:pPr>
        <w:ind w:right="-1" w:firstLine="284"/>
        <w:jc w:val="both"/>
        <w:rPr>
          <w:rFonts w:ascii="Arial" w:hAnsi="Arial" w:cs="Arial"/>
        </w:rPr>
      </w:pPr>
      <w:r w:rsidRPr="00F424AC">
        <w:rPr>
          <w:rFonts w:ascii="Arial" w:hAnsi="Arial" w:cs="Arial"/>
          <w:b/>
        </w:rPr>
        <w:lastRenderedPageBreak/>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.4.</w:t>
      </w:r>
      <w:r w:rsidR="00A1020B" w:rsidRPr="00AC3F72">
        <w:rPr>
          <w:rFonts w:ascii="Arial" w:hAnsi="Arial" w:cs="Arial"/>
        </w:rPr>
        <w:t xml:space="preserve"> </w:t>
      </w:r>
      <w:r w:rsidR="00AC3F72" w:rsidRPr="00AC3F72">
        <w:rPr>
          <w:rFonts w:ascii="Arial" w:hAnsi="Arial" w:cs="Arial"/>
        </w:rPr>
        <w:t>Aquele</w:t>
      </w:r>
      <w:r w:rsidR="00A1020B" w:rsidRPr="00AC3F7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AC3F72" w:rsidRDefault="00A1020B" w:rsidP="00E4397F">
      <w:pPr>
        <w:ind w:right="-1" w:firstLine="284"/>
        <w:jc w:val="both"/>
        <w:rPr>
          <w:rFonts w:ascii="Arial" w:hAnsi="Arial" w:cs="Arial"/>
        </w:rPr>
      </w:pPr>
    </w:p>
    <w:p w14:paraId="1F4FCC44" w14:textId="0D450564"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.5.</w:t>
      </w:r>
      <w:r w:rsidR="00A1020B" w:rsidRPr="00AC3F72">
        <w:rPr>
          <w:rFonts w:ascii="Arial" w:hAnsi="Arial" w:cs="Arial"/>
        </w:rPr>
        <w:t xml:space="preserve"> </w:t>
      </w:r>
      <w:r w:rsidR="00AC3F72" w:rsidRPr="00AC3F72">
        <w:rPr>
          <w:rFonts w:ascii="Arial" w:hAnsi="Arial" w:cs="Arial"/>
        </w:rPr>
        <w:t>Empresas</w:t>
      </w:r>
      <w:r w:rsidR="00A1020B" w:rsidRPr="00AC3F72">
        <w:rPr>
          <w:rFonts w:ascii="Arial" w:hAnsi="Arial" w:cs="Arial"/>
        </w:rPr>
        <w:t xml:space="preserve"> controladoras, controladas ou coligadas, nos termos da Lei n° 6.404, de 15 de dezembro de 1976, concorrendo entre si;</w:t>
      </w:r>
    </w:p>
    <w:p w14:paraId="535C069F" w14:textId="77777777" w:rsidR="00A1020B" w:rsidRPr="00AC3F72" w:rsidRDefault="00A1020B" w:rsidP="00E4397F">
      <w:pPr>
        <w:ind w:right="-1" w:firstLine="284"/>
        <w:jc w:val="both"/>
        <w:rPr>
          <w:rFonts w:ascii="Arial" w:hAnsi="Arial" w:cs="Arial"/>
        </w:rPr>
      </w:pPr>
    </w:p>
    <w:p w14:paraId="0C76EB44" w14:textId="2B38AE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.6.</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nos </w:t>
      </w:r>
      <w:proofErr w:type="gramStart"/>
      <w:r w:rsidR="00A1020B" w:rsidRPr="00AC3F72">
        <w:rPr>
          <w:rFonts w:ascii="Arial" w:hAnsi="Arial" w:cs="Arial"/>
        </w:rPr>
        <w:t>5</w:t>
      </w:r>
      <w:proofErr w:type="gramEnd"/>
      <w:r w:rsidR="00A1020B" w:rsidRPr="00AC3F72">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AA1DF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4B4FFC" w14:textId="77777777" w:rsidR="00A70C3D" w:rsidRPr="00AC3F72" w:rsidRDefault="00A65B45" w:rsidP="00E4397F">
      <w:pPr>
        <w:ind w:right="-1" w:firstLine="284"/>
        <w:jc w:val="both"/>
        <w:rPr>
          <w:rFonts w:ascii="Arial" w:hAnsi="Arial" w:cs="Arial"/>
        </w:rPr>
      </w:pPr>
      <w:r w:rsidRPr="00AC3F72">
        <w:rPr>
          <w:rFonts w:ascii="Arial" w:hAnsi="Arial" w:cs="Arial"/>
          <w:b/>
          <w:bCs/>
          <w:caps/>
        </w:rPr>
        <w:t>3. credenciamento NO APLICATIVO LICITAÇÕES</w:t>
      </w:r>
    </w:p>
    <w:p w14:paraId="3948618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8D2FA06" w14:textId="1F7A1B7F" w:rsidR="00A70C3D" w:rsidRPr="00AC3F72" w:rsidRDefault="00A65B45" w:rsidP="00E4397F">
      <w:pPr>
        <w:pStyle w:val="Ttulo1"/>
        <w:tabs>
          <w:tab w:val="clear" w:pos="0"/>
        </w:tabs>
        <w:ind w:left="0" w:right="-1" w:firstLine="284"/>
        <w:jc w:val="both"/>
        <w:rPr>
          <w:b w:val="0"/>
          <w:sz w:val="20"/>
          <w:szCs w:val="20"/>
        </w:rPr>
      </w:pPr>
      <w:r w:rsidRPr="00F424AC">
        <w:rPr>
          <w:sz w:val="20"/>
          <w:szCs w:val="20"/>
        </w:rPr>
        <w:t>3.1.</w:t>
      </w:r>
      <w:r w:rsidR="003B3EC7" w:rsidRPr="00AC3F72">
        <w:rPr>
          <w:b w:val="0"/>
          <w:sz w:val="20"/>
          <w:szCs w:val="20"/>
        </w:rPr>
        <w:t xml:space="preserve"> </w:t>
      </w:r>
      <w:r w:rsidRPr="00AC3F72">
        <w:rPr>
          <w:b w:val="0"/>
          <w:sz w:val="20"/>
          <w:szCs w:val="20"/>
        </w:rPr>
        <w:t xml:space="preserve">Para acesso ao sistema eletrônico, os interessados em participar da </w:t>
      </w:r>
      <w:r w:rsidR="00BF3504" w:rsidRPr="00AC3F72">
        <w:rPr>
          <w:b w:val="0"/>
          <w:sz w:val="20"/>
          <w:szCs w:val="20"/>
        </w:rPr>
        <w:t>DISPENSA</w:t>
      </w:r>
      <w:r w:rsidR="003B3EC7" w:rsidRPr="00AC3F72">
        <w:rPr>
          <w:b w:val="0"/>
          <w:sz w:val="20"/>
          <w:szCs w:val="20"/>
        </w:rPr>
        <w:t xml:space="preserve"> ELETRÔNICA </w:t>
      </w:r>
      <w:r w:rsidRPr="00AC3F72">
        <w:rPr>
          <w:b w:val="0"/>
          <w:sz w:val="20"/>
          <w:szCs w:val="20"/>
        </w:rPr>
        <w:t>deverão se cadastrar, para obtenção do login de usuário e senha pessoal (intransferíveis),</w:t>
      </w:r>
      <w:r w:rsidR="00E47838" w:rsidRPr="00AC3F72">
        <w:rPr>
          <w:b w:val="0"/>
          <w:sz w:val="20"/>
          <w:szCs w:val="20"/>
        </w:rPr>
        <w:t xml:space="preserve"> através do endereço eletrônico</w:t>
      </w:r>
      <w:r w:rsidR="00E47838" w:rsidRPr="00AC3F72">
        <w:rPr>
          <w:b w:val="0"/>
          <w:sz w:val="20"/>
          <w:szCs w:val="20"/>
          <w:lang w:val="pt-BR"/>
        </w:rPr>
        <w:t xml:space="preserve"> </w:t>
      </w:r>
      <w:hyperlink r:id="rId17" w:history="1"/>
      <w:hyperlink r:id="rId18" w:history="1">
        <w:r w:rsidR="00AC3F72" w:rsidRPr="00AC3F72">
          <w:rPr>
            <w:b w:val="0"/>
            <w:bCs w:val="0"/>
            <w:color w:val="0000FF"/>
            <w:sz w:val="20"/>
            <w:szCs w:val="20"/>
            <w:u w:val="single"/>
            <w:lang w:val="pt-BR"/>
          </w:rPr>
          <w:t>https://bnccompras.com</w:t>
        </w:r>
      </w:hyperlink>
      <w:r w:rsidRPr="00AC3F72">
        <w:rPr>
          <w:b w:val="0"/>
          <w:sz w:val="20"/>
          <w:szCs w:val="20"/>
        </w:rPr>
        <w:t xml:space="preserve">, sendo que o login de usuário e a senha poderão ser utilizadas em qualquer </w:t>
      </w:r>
      <w:r w:rsidR="00D56BC5" w:rsidRPr="00AC3F72">
        <w:rPr>
          <w:b w:val="0"/>
          <w:sz w:val="20"/>
          <w:szCs w:val="20"/>
        </w:rPr>
        <w:t>DISPENSA</w:t>
      </w:r>
      <w:r w:rsidRPr="00AC3F72">
        <w:rPr>
          <w:b w:val="0"/>
          <w:sz w:val="20"/>
          <w:szCs w:val="20"/>
        </w:rPr>
        <w:t xml:space="preserve"> ELETRÔNICA, salvo quando canceladas por solicitação do credenciado ou por iniciativa da Prefeitura do Município de Piracicaba, devidamente justificada.</w:t>
      </w:r>
    </w:p>
    <w:p w14:paraId="40CE7A91"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4C40E3F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3.2.</w:t>
      </w:r>
      <w:r w:rsidRPr="00AC3F7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A1AEE3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632355C" w14:textId="77777777" w:rsidR="00A70C3D" w:rsidRPr="00AC3F72" w:rsidRDefault="00A65B45" w:rsidP="00E4397F">
      <w:pPr>
        <w:ind w:right="-1" w:firstLine="284"/>
        <w:jc w:val="both"/>
        <w:rPr>
          <w:rFonts w:ascii="Arial" w:hAnsi="Arial" w:cs="Arial"/>
        </w:rPr>
      </w:pPr>
      <w:r w:rsidRPr="00AC3F72">
        <w:rPr>
          <w:rFonts w:ascii="Arial" w:hAnsi="Arial" w:cs="Arial"/>
          <w:b/>
          <w:bCs/>
        </w:rPr>
        <w:t>4. ENVIO DAS PROPOSTAS ELETRÔNICAS DE PREÇOS</w:t>
      </w:r>
    </w:p>
    <w:p w14:paraId="0F35E1C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123D448" w14:textId="77777777" w:rsidR="00A70C3D" w:rsidRPr="00AC3F72" w:rsidRDefault="00A65B45"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4.1.</w:t>
      </w:r>
      <w:r w:rsidRPr="00AC3F72">
        <w:rPr>
          <w:rFonts w:ascii="Arial" w:hAnsi="Arial" w:cs="Arial"/>
        </w:rPr>
        <w:t xml:space="preserve"> O encaminhamento da proposta eletrônica pressupõe o pleno conhecime</w:t>
      </w:r>
      <w:r w:rsidR="003B3EC7" w:rsidRPr="00AC3F72">
        <w:rPr>
          <w:rFonts w:ascii="Arial" w:hAnsi="Arial" w:cs="Arial"/>
        </w:rPr>
        <w:t xml:space="preserve">nto e atendimento às exigências </w:t>
      </w:r>
      <w:r w:rsidRPr="00AC3F72">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16F1B23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4.2.</w:t>
      </w:r>
      <w:r w:rsidRPr="00AC3F72">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3FBAFD"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4.3.</w:t>
      </w:r>
      <w:r w:rsidRPr="00AC3F72">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6D9399A4"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4.4.</w:t>
      </w:r>
      <w:r w:rsidRPr="00AC3F72">
        <w:rPr>
          <w:rFonts w:ascii="Arial" w:hAnsi="Arial" w:cs="Arial"/>
          <w:b/>
          <w:bCs/>
        </w:rPr>
        <w:t xml:space="preserve"> </w:t>
      </w:r>
      <w:r w:rsidRPr="00AC3F72">
        <w:rPr>
          <w:rFonts w:ascii="Arial" w:hAnsi="Arial" w:cs="Arial"/>
        </w:rPr>
        <w:t xml:space="preserve">As licitantes deverão preencher corretamente todos os campos solicitados na proposta eletrônica, tais como: preço unitário, </w:t>
      </w:r>
      <w:proofErr w:type="gramStart"/>
      <w:r w:rsidRPr="00AC3F72">
        <w:rPr>
          <w:rFonts w:ascii="Arial" w:hAnsi="Arial" w:cs="Arial"/>
        </w:rPr>
        <w:t>marca,</w:t>
      </w:r>
      <w:proofErr w:type="gramEnd"/>
      <w:r w:rsidRPr="00AC3F72">
        <w:rPr>
          <w:rFonts w:ascii="Arial" w:hAnsi="Arial" w:cs="Arial"/>
        </w:rPr>
        <w:t xml:space="preserve"> modelo e demais itens que forem parametrizados de acordo com o objeto solicitado.</w:t>
      </w:r>
    </w:p>
    <w:p w14:paraId="527A129A"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02878AF" w14:textId="77777777" w:rsidR="00A70C3D" w:rsidRPr="00AC3F72" w:rsidRDefault="00A65B45" w:rsidP="00E4397F">
      <w:pPr>
        <w:ind w:right="-1" w:firstLine="284"/>
        <w:jc w:val="both"/>
        <w:rPr>
          <w:rFonts w:ascii="Arial" w:hAnsi="Arial" w:cs="Arial"/>
        </w:rPr>
      </w:pPr>
      <w:r w:rsidRPr="00F424AC">
        <w:rPr>
          <w:rFonts w:ascii="Arial" w:hAnsi="Arial" w:cs="Arial"/>
          <w:b/>
          <w:bCs/>
        </w:rPr>
        <w:t>4.4.1.</w:t>
      </w:r>
      <w:r w:rsidRPr="00AC3F72">
        <w:rPr>
          <w:rFonts w:ascii="Arial" w:hAnsi="Arial" w:cs="Arial"/>
        </w:rPr>
        <w:t xml:space="preserve"> No lançamento da proposta inicial, é obrigatório </w:t>
      </w:r>
      <w:r w:rsidR="005C2F62" w:rsidRPr="00AC3F72">
        <w:rPr>
          <w:rFonts w:ascii="Arial" w:hAnsi="Arial" w:cs="Arial"/>
        </w:rPr>
        <w:t>à</w:t>
      </w:r>
      <w:r w:rsidRPr="00AC3F72">
        <w:rPr>
          <w:rFonts w:ascii="Arial" w:hAnsi="Arial" w:cs="Arial"/>
        </w:rPr>
        <w:t xml:space="preserve"> indicação de apenas uma marca para cada item cotado, </w:t>
      </w:r>
      <w:proofErr w:type="gramStart"/>
      <w:r w:rsidRPr="00AC3F72">
        <w:rPr>
          <w:rFonts w:ascii="Arial" w:hAnsi="Arial" w:cs="Arial"/>
        </w:rPr>
        <w:t>sob pena</w:t>
      </w:r>
      <w:proofErr w:type="gramEnd"/>
      <w:r w:rsidRPr="00AC3F72">
        <w:rPr>
          <w:rFonts w:ascii="Arial" w:hAnsi="Arial" w:cs="Arial"/>
        </w:rPr>
        <w:t xml:space="preserve"> de desclassificação. A marca não poderá ser alterada no decorrer do processo de compra e quaisquer alterações serão desconsideradas, prevalecendo sempre </w:t>
      </w:r>
      <w:proofErr w:type="gramStart"/>
      <w:r w:rsidRPr="00AC3F72">
        <w:rPr>
          <w:rFonts w:ascii="Arial" w:hAnsi="Arial" w:cs="Arial"/>
        </w:rPr>
        <w:t>a</w:t>
      </w:r>
      <w:proofErr w:type="gramEnd"/>
      <w:r w:rsidRPr="00AC3F72">
        <w:rPr>
          <w:rFonts w:ascii="Arial" w:hAnsi="Arial" w:cs="Arial"/>
        </w:rPr>
        <w:t xml:space="preserve"> marca inicialmente indicada.</w:t>
      </w:r>
    </w:p>
    <w:p w14:paraId="1BAAAA24"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D4DF560" w14:textId="7EC8FC51"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4.5.</w:t>
      </w:r>
      <w:r w:rsidRPr="00AC3F72">
        <w:rPr>
          <w:rFonts w:ascii="Arial" w:hAnsi="Arial" w:cs="Arial"/>
          <w:b/>
          <w:bCs/>
        </w:rPr>
        <w:t xml:space="preserve"> </w:t>
      </w:r>
      <w:r w:rsidRPr="00AC3F72">
        <w:rPr>
          <w:rFonts w:ascii="Arial" w:hAnsi="Arial" w:cs="Arial"/>
        </w:rPr>
        <w:t xml:space="preserve">Conforme o objeto a ser contratado, o sistema apresentará automaticamente os respectivos campos que tratam o subitem </w:t>
      </w:r>
      <w:r w:rsidR="00D56BC5" w:rsidRPr="00AC3F72">
        <w:rPr>
          <w:rFonts w:ascii="Arial" w:hAnsi="Arial" w:cs="Arial"/>
        </w:rPr>
        <w:t>4.4</w:t>
      </w:r>
      <w:r w:rsidRPr="00AC3F72">
        <w:rPr>
          <w:rFonts w:ascii="Arial" w:hAnsi="Arial" w:cs="Arial"/>
        </w:rPr>
        <w:t>., e que deverão ser obrigatoriamente preenchidos.</w:t>
      </w:r>
    </w:p>
    <w:p w14:paraId="32CB5CF6"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EBA1139"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4.6.</w:t>
      </w:r>
      <w:r w:rsidRPr="00AC3F72">
        <w:rPr>
          <w:rFonts w:ascii="Arial" w:hAnsi="Arial" w:cs="Arial"/>
          <w:b/>
          <w:bCs/>
        </w:rPr>
        <w:t xml:space="preserve"> </w:t>
      </w:r>
      <w:r w:rsidRPr="00AC3F7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D800CBA" w14:textId="28467CEF"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4.7.</w:t>
      </w:r>
      <w:r w:rsidRPr="00AC3F72">
        <w:rPr>
          <w:rFonts w:ascii="Arial" w:hAnsi="Arial" w:cs="Arial"/>
          <w:b/>
          <w:bCs/>
        </w:rPr>
        <w:t xml:space="preserve"> </w:t>
      </w:r>
      <w:r w:rsidRPr="00AC3F72">
        <w:rPr>
          <w:rFonts w:ascii="Arial" w:hAnsi="Arial" w:cs="Arial"/>
        </w:rPr>
        <w:t xml:space="preserve">Os catálogos, bulas e demais documentos referentes </w:t>
      </w:r>
      <w:r w:rsidR="005C2F62" w:rsidRPr="00AC3F72">
        <w:rPr>
          <w:rFonts w:ascii="Arial" w:hAnsi="Arial" w:cs="Arial"/>
        </w:rPr>
        <w:t>à</w:t>
      </w:r>
      <w:r w:rsidRPr="00AC3F72">
        <w:rPr>
          <w:rFonts w:ascii="Arial" w:hAnsi="Arial" w:cs="Arial"/>
        </w:rPr>
        <w:t xml:space="preserve"> proposta, solicitados no Termo de Referência deste </w:t>
      </w:r>
      <w:r w:rsidR="00D56BC5" w:rsidRPr="00AC3F72">
        <w:rPr>
          <w:rFonts w:ascii="Arial" w:hAnsi="Arial" w:cs="Arial"/>
        </w:rPr>
        <w:t>Ed</w:t>
      </w:r>
      <w:r w:rsidR="00BF3504" w:rsidRPr="00AC3F72">
        <w:rPr>
          <w:rFonts w:ascii="Arial" w:hAnsi="Arial" w:cs="Arial"/>
        </w:rPr>
        <w:t>ital, deverão ser anexados no ícone “Documentação Complementar”</w:t>
      </w:r>
      <w:r w:rsidR="003D7704">
        <w:rPr>
          <w:rFonts w:ascii="Arial" w:hAnsi="Arial" w:cs="Arial"/>
        </w:rPr>
        <w:t>, após a Fase de Lances</w:t>
      </w:r>
      <w:r w:rsidR="00BF3504" w:rsidRPr="00AC3F72">
        <w:rPr>
          <w:rFonts w:ascii="Arial" w:hAnsi="Arial" w:cs="Arial"/>
        </w:rPr>
        <w:t>.</w:t>
      </w:r>
    </w:p>
    <w:p w14:paraId="7CCB8E7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282617B2" w14:textId="77777777" w:rsidR="00A70C3D" w:rsidRPr="00AC3F72" w:rsidRDefault="0046120C" w:rsidP="00E4397F">
      <w:pPr>
        <w:ind w:right="-1" w:firstLine="284"/>
        <w:jc w:val="both"/>
        <w:rPr>
          <w:rFonts w:ascii="Arial" w:hAnsi="Arial" w:cs="Arial"/>
          <w:b/>
        </w:rPr>
      </w:pPr>
      <w:r w:rsidRPr="00AC3F72">
        <w:rPr>
          <w:rFonts w:ascii="Arial" w:hAnsi="Arial" w:cs="Arial"/>
          <w:b/>
        </w:rPr>
        <w:t xml:space="preserve">5. </w:t>
      </w:r>
      <w:r w:rsidR="00FF109F" w:rsidRPr="00AC3F72">
        <w:rPr>
          <w:rFonts w:ascii="Arial" w:hAnsi="Arial" w:cs="Arial"/>
          <w:b/>
        </w:rPr>
        <w:t xml:space="preserve">HABILITAÇÃO: </w:t>
      </w:r>
    </w:p>
    <w:p w14:paraId="5867C9D3" w14:textId="77777777" w:rsidR="00FF109F" w:rsidRPr="00F424AC" w:rsidRDefault="00FF109F" w:rsidP="00E4397F">
      <w:pPr>
        <w:numPr>
          <w:ilvl w:val="0"/>
          <w:numId w:val="1"/>
        </w:numPr>
        <w:tabs>
          <w:tab w:val="clear" w:pos="0"/>
        </w:tabs>
        <w:ind w:left="0" w:right="-1" w:firstLine="284"/>
        <w:jc w:val="both"/>
        <w:rPr>
          <w:rFonts w:ascii="Arial" w:hAnsi="Arial" w:cs="Arial"/>
          <w:b/>
        </w:rPr>
      </w:pPr>
    </w:p>
    <w:p w14:paraId="20B68C68" w14:textId="6FCA720E" w:rsidR="0046120C" w:rsidRPr="00AC3F72" w:rsidRDefault="0046120C" w:rsidP="00E4397F">
      <w:pPr>
        <w:ind w:right="-1" w:firstLine="284"/>
        <w:jc w:val="both"/>
        <w:rPr>
          <w:rFonts w:ascii="Arial" w:hAnsi="Arial" w:cs="Arial"/>
        </w:rPr>
      </w:pPr>
      <w:r w:rsidRPr="00F424AC">
        <w:rPr>
          <w:rFonts w:ascii="Arial" w:hAnsi="Arial" w:cs="Arial"/>
          <w:b/>
        </w:rPr>
        <w:t>5.1</w:t>
      </w:r>
      <w:r w:rsidR="00AC3F72" w:rsidRPr="00F424AC">
        <w:rPr>
          <w:rFonts w:ascii="Arial" w:hAnsi="Arial" w:cs="Arial"/>
          <w:b/>
        </w:rPr>
        <w:t>.</w:t>
      </w:r>
      <w:r w:rsidRPr="00AC3F72">
        <w:rPr>
          <w:rFonts w:ascii="Arial" w:hAnsi="Arial" w:cs="Arial"/>
        </w:rPr>
        <w:t xml:space="preserve"> </w:t>
      </w:r>
      <w:r w:rsidR="00FF109F" w:rsidRPr="00AC3F72">
        <w:rPr>
          <w:rFonts w:ascii="Arial" w:hAnsi="Arial" w:cs="Arial"/>
        </w:rPr>
        <w:t xml:space="preserve">Os documentos a serem exigidos para fins de habilitação constam no </w:t>
      </w:r>
      <w:r w:rsidRPr="00AC3F72">
        <w:rPr>
          <w:rFonts w:ascii="Arial" w:hAnsi="Arial" w:cs="Arial"/>
        </w:rPr>
        <w:t>Termo de Referência do Edital de Dispensa Eletrônica</w:t>
      </w:r>
      <w:r w:rsidR="00FF109F" w:rsidRPr="00AC3F72">
        <w:rPr>
          <w:rFonts w:ascii="Arial" w:hAnsi="Arial" w:cs="Arial"/>
        </w:rPr>
        <w:t xml:space="preserve"> </w:t>
      </w:r>
      <w:r w:rsidRPr="00AC3F72">
        <w:rPr>
          <w:rFonts w:ascii="Arial" w:hAnsi="Arial" w:cs="Arial"/>
        </w:rPr>
        <w:t xml:space="preserve">e </w:t>
      </w:r>
      <w:r w:rsidR="00FF109F" w:rsidRPr="00AC3F72">
        <w:rPr>
          <w:rFonts w:ascii="Arial" w:hAnsi="Arial" w:cs="Arial"/>
        </w:rPr>
        <w:t>será solicitado do fornecedor declarado vencedor da fase de lances</w:t>
      </w:r>
      <w:r w:rsidRPr="00AC3F72">
        <w:rPr>
          <w:rFonts w:ascii="Arial" w:hAnsi="Arial" w:cs="Arial"/>
        </w:rPr>
        <w:t>.</w:t>
      </w:r>
    </w:p>
    <w:p w14:paraId="163522B6" w14:textId="77777777" w:rsidR="003B3EC7" w:rsidRPr="00AC3F72" w:rsidRDefault="003B3EC7" w:rsidP="00E4397F">
      <w:pPr>
        <w:ind w:right="-1" w:firstLine="284"/>
        <w:jc w:val="both"/>
        <w:rPr>
          <w:rFonts w:ascii="Arial" w:hAnsi="Arial" w:cs="Arial"/>
        </w:rPr>
      </w:pPr>
    </w:p>
    <w:p w14:paraId="0F816B0C" w14:textId="4486714E" w:rsidR="00A70C3D" w:rsidRPr="00AC3F72" w:rsidRDefault="0046120C" w:rsidP="00E4397F">
      <w:pPr>
        <w:ind w:right="-1" w:firstLine="284"/>
        <w:jc w:val="both"/>
        <w:rPr>
          <w:rFonts w:ascii="Arial" w:hAnsi="Arial" w:cs="Arial"/>
        </w:rPr>
      </w:pPr>
      <w:r w:rsidRPr="00F424AC">
        <w:rPr>
          <w:rFonts w:ascii="Arial" w:hAnsi="Arial" w:cs="Arial"/>
          <w:b/>
        </w:rPr>
        <w:t>5.2</w:t>
      </w:r>
      <w:r w:rsidR="00AC3F72" w:rsidRPr="00F424AC">
        <w:rPr>
          <w:rFonts w:ascii="Arial" w:hAnsi="Arial" w:cs="Arial"/>
          <w:b/>
        </w:rPr>
        <w:t>.</w:t>
      </w:r>
      <w:r w:rsidRPr="00AC3F72">
        <w:rPr>
          <w:rFonts w:ascii="Arial" w:hAnsi="Arial" w:cs="Arial"/>
        </w:rPr>
        <w:t xml:space="preserve"> A</w:t>
      </w:r>
      <w:r w:rsidR="00FF109F" w:rsidRPr="00AC3F72">
        <w:rPr>
          <w:rFonts w:ascii="Arial" w:hAnsi="Arial" w:cs="Arial"/>
        </w:rPr>
        <w:t xml:space="preserve">s entregas dos documentos no sistema </w:t>
      </w:r>
      <w:r w:rsidRPr="00AC3F72">
        <w:rPr>
          <w:rFonts w:ascii="Arial" w:hAnsi="Arial" w:cs="Arial"/>
        </w:rPr>
        <w:t xml:space="preserve">deverão ser no prazo máximo </w:t>
      </w:r>
      <w:r w:rsidR="00AA2640" w:rsidRPr="00AC3F72">
        <w:rPr>
          <w:rFonts w:ascii="Arial" w:hAnsi="Arial" w:cs="Arial"/>
        </w:rPr>
        <w:t>06</w:t>
      </w:r>
      <w:r w:rsidR="00D56BC5" w:rsidRPr="00AC3F72">
        <w:rPr>
          <w:rFonts w:ascii="Arial" w:hAnsi="Arial" w:cs="Arial"/>
        </w:rPr>
        <w:t xml:space="preserve"> horas</w:t>
      </w:r>
      <w:r w:rsidR="00A65B45" w:rsidRPr="00AC3F72">
        <w:rPr>
          <w:rFonts w:ascii="Arial" w:hAnsi="Arial" w:cs="Arial"/>
        </w:rPr>
        <w:t xml:space="preserve">. </w:t>
      </w:r>
    </w:p>
    <w:p w14:paraId="72F4776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795DEFF"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3</w:t>
      </w:r>
      <w:r w:rsidRPr="00F424AC">
        <w:rPr>
          <w:rFonts w:ascii="Arial" w:hAnsi="Arial" w:cs="Arial"/>
          <w:b/>
          <w:bCs/>
        </w:rPr>
        <w:t>.</w:t>
      </w:r>
      <w:r w:rsidRPr="00AC3F72">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B38C807" w14:textId="74B59EAA" w:rsidR="00A70C3D" w:rsidRPr="00AC3F72" w:rsidRDefault="0046120C" w:rsidP="00E4397F">
      <w:pPr>
        <w:ind w:right="-1" w:firstLine="284"/>
        <w:jc w:val="both"/>
        <w:rPr>
          <w:rFonts w:ascii="Arial" w:hAnsi="Arial" w:cs="Arial"/>
        </w:rPr>
      </w:pPr>
      <w:r w:rsidRPr="00F424AC">
        <w:rPr>
          <w:rFonts w:ascii="Arial" w:hAnsi="Arial" w:cs="Arial"/>
          <w:b/>
        </w:rPr>
        <w:t>5.4</w:t>
      </w:r>
      <w:r w:rsidR="00AC3F72" w:rsidRPr="00F424AC">
        <w:rPr>
          <w:rFonts w:ascii="Arial" w:hAnsi="Arial" w:cs="Arial"/>
          <w:b/>
        </w:rPr>
        <w:t>.</w:t>
      </w:r>
      <w:r w:rsidRPr="00AC3F72">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r w:rsidR="00A65B45" w:rsidRPr="00AC3F72">
        <w:rPr>
          <w:rFonts w:ascii="Arial" w:hAnsi="Arial" w:cs="Arial"/>
        </w:rPr>
        <w:t>.</w:t>
      </w:r>
    </w:p>
    <w:p w14:paraId="7C5E9A38" w14:textId="77777777" w:rsidR="00A70C3D" w:rsidRPr="00AC3F72" w:rsidRDefault="00A70C3D" w:rsidP="00E4397F">
      <w:pPr>
        <w:ind w:right="-1" w:firstLine="284"/>
        <w:jc w:val="both"/>
        <w:rPr>
          <w:rFonts w:ascii="Arial" w:hAnsi="Arial" w:cs="Arial"/>
        </w:rPr>
      </w:pPr>
    </w:p>
    <w:p w14:paraId="544F42EA" w14:textId="7694DE15" w:rsidR="0046120C" w:rsidRPr="00AC3F72" w:rsidRDefault="0046120C" w:rsidP="00E4397F">
      <w:pPr>
        <w:ind w:right="-1" w:firstLine="284"/>
        <w:jc w:val="both"/>
        <w:rPr>
          <w:rFonts w:ascii="Arial" w:hAnsi="Arial" w:cs="Arial"/>
        </w:rPr>
      </w:pPr>
      <w:r w:rsidRPr="00F424AC">
        <w:rPr>
          <w:rFonts w:ascii="Arial" w:hAnsi="Arial" w:cs="Arial"/>
          <w:b/>
        </w:rPr>
        <w:t>5.5</w:t>
      </w:r>
      <w:r w:rsidR="00AC3F72" w:rsidRPr="00F424AC">
        <w:rPr>
          <w:rFonts w:ascii="Arial" w:hAnsi="Arial" w:cs="Arial"/>
          <w:b/>
        </w:rPr>
        <w:t>.</w:t>
      </w:r>
      <w:r w:rsidRPr="00AC3F72">
        <w:rPr>
          <w:rFonts w:ascii="Arial" w:hAnsi="Arial" w:cs="Arial"/>
        </w:rPr>
        <w:t xml:space="preserve"> Na hipótese de o fornecedor não atender às exigências para a h</w:t>
      </w:r>
      <w:r w:rsidR="003B3EC7" w:rsidRPr="00AC3F72">
        <w:rPr>
          <w:rFonts w:ascii="Arial" w:hAnsi="Arial" w:cs="Arial"/>
        </w:rPr>
        <w:t>abilitação, o órgão ou entidade</w:t>
      </w:r>
      <w:r w:rsidR="005C2F62" w:rsidRPr="00AC3F72">
        <w:rPr>
          <w:rFonts w:ascii="Arial" w:hAnsi="Arial" w:cs="Arial"/>
        </w:rPr>
        <w:t xml:space="preserve"> </w:t>
      </w:r>
      <w:r w:rsidRPr="00AC3F72">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Pr="00E4397F" w:rsidRDefault="00620DAA" w:rsidP="00E4397F">
      <w:pPr>
        <w:ind w:right="-1" w:firstLine="284"/>
        <w:jc w:val="both"/>
        <w:rPr>
          <w:rFonts w:ascii="Arial" w:hAnsi="Arial" w:cs="Arial"/>
          <w:sz w:val="10"/>
        </w:rPr>
      </w:pPr>
    </w:p>
    <w:p w14:paraId="0D6B5D51" w14:textId="7D9C4BFB" w:rsidR="00620DAA" w:rsidRPr="00AC3F72" w:rsidRDefault="00620DAA" w:rsidP="00E4397F">
      <w:pPr>
        <w:ind w:right="-1" w:firstLine="284"/>
        <w:jc w:val="both"/>
        <w:rPr>
          <w:rFonts w:ascii="Arial" w:hAnsi="Arial" w:cs="Arial"/>
        </w:rPr>
      </w:pPr>
      <w:r w:rsidRPr="00F424AC">
        <w:rPr>
          <w:rFonts w:ascii="Arial" w:hAnsi="Arial" w:cs="Arial"/>
          <w:b/>
        </w:rPr>
        <w:t>5.5.1.</w:t>
      </w:r>
      <w:r w:rsidRPr="00AC3F72">
        <w:rPr>
          <w:rFonts w:ascii="Arial" w:hAnsi="Arial" w:cs="Arial"/>
        </w:rPr>
        <w:t xml:space="preserve"> </w:t>
      </w:r>
      <w:r w:rsidR="00D56BC5" w:rsidRPr="00AC3F72">
        <w:rPr>
          <w:rFonts w:ascii="Arial" w:hAnsi="Arial" w:cs="Arial"/>
        </w:rPr>
        <w:t>Neste caso a empresa de proposta subsequente terá também</w:t>
      </w:r>
      <w:proofErr w:type="gramStart"/>
      <w:r w:rsidR="00D56BC5" w:rsidRPr="00AC3F72">
        <w:rPr>
          <w:rFonts w:ascii="Arial" w:hAnsi="Arial" w:cs="Arial"/>
        </w:rPr>
        <w:t xml:space="preserve">  </w:t>
      </w:r>
      <w:proofErr w:type="gramEnd"/>
      <w:r w:rsidR="00D56BC5" w:rsidRPr="00AC3F72">
        <w:rPr>
          <w:rFonts w:ascii="Arial" w:hAnsi="Arial" w:cs="Arial"/>
        </w:rPr>
        <w:t xml:space="preserve">prazo de </w:t>
      </w:r>
      <w:r w:rsidR="00AA2640" w:rsidRPr="00AC3F72">
        <w:rPr>
          <w:rFonts w:ascii="Arial" w:hAnsi="Arial" w:cs="Arial"/>
        </w:rPr>
        <w:t>6</w:t>
      </w:r>
      <w:r w:rsidR="00D56BC5" w:rsidRPr="00AC3F72">
        <w:rPr>
          <w:rFonts w:ascii="Arial" w:hAnsi="Arial" w:cs="Arial"/>
        </w:rPr>
        <w:t xml:space="preserve"> horas para apresentação dos documentos de habilitação e catálogos</w:t>
      </w:r>
      <w:r w:rsidR="00C04563" w:rsidRPr="00AC3F72">
        <w:rPr>
          <w:rFonts w:ascii="Arial" w:hAnsi="Arial" w:cs="Arial"/>
        </w:rPr>
        <w:t>/bulas</w:t>
      </w:r>
      <w:r w:rsidR="00D56BC5" w:rsidRPr="00AC3F72">
        <w:rPr>
          <w:rFonts w:ascii="Arial" w:hAnsi="Arial" w:cs="Arial"/>
        </w:rPr>
        <w:t>.</w:t>
      </w:r>
    </w:p>
    <w:p w14:paraId="6AE7A119" w14:textId="77777777" w:rsidR="0046120C" w:rsidRPr="00AC3F72" w:rsidRDefault="0046120C" w:rsidP="00E4397F">
      <w:pPr>
        <w:ind w:right="-1" w:firstLine="284"/>
        <w:jc w:val="both"/>
        <w:rPr>
          <w:rFonts w:ascii="Arial" w:hAnsi="Arial" w:cs="Arial"/>
        </w:rPr>
      </w:pPr>
    </w:p>
    <w:p w14:paraId="531C3085" w14:textId="77777777" w:rsidR="00A70C3D" w:rsidRPr="00AC3F72" w:rsidRDefault="00A65B45" w:rsidP="00E4397F">
      <w:pPr>
        <w:ind w:right="-1" w:firstLine="284"/>
        <w:jc w:val="both"/>
        <w:rPr>
          <w:rFonts w:ascii="Arial" w:eastAsia="Arial" w:hAnsi="Arial" w:cs="Arial"/>
        </w:rPr>
      </w:pPr>
      <w:r w:rsidRPr="00F424AC">
        <w:rPr>
          <w:rFonts w:ascii="Arial" w:hAnsi="Arial" w:cs="Arial"/>
          <w:b/>
          <w:bCs/>
        </w:rPr>
        <w:t>5.</w:t>
      </w:r>
      <w:r w:rsidR="0046120C" w:rsidRPr="00F424AC">
        <w:rPr>
          <w:rFonts w:ascii="Arial" w:hAnsi="Arial" w:cs="Arial"/>
          <w:b/>
          <w:bCs/>
        </w:rPr>
        <w:t>6</w:t>
      </w:r>
      <w:r w:rsidRPr="00F424AC">
        <w:rPr>
          <w:rFonts w:ascii="Arial" w:hAnsi="Arial" w:cs="Arial"/>
          <w:b/>
          <w:bCs/>
        </w:rPr>
        <w:t>.</w:t>
      </w:r>
      <w:r w:rsidRPr="00AC3F72">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AC3F72" w:rsidRDefault="00A65B45" w:rsidP="00E4397F">
      <w:pPr>
        <w:numPr>
          <w:ilvl w:val="0"/>
          <w:numId w:val="1"/>
        </w:numPr>
        <w:tabs>
          <w:tab w:val="clear" w:pos="0"/>
        </w:tabs>
        <w:ind w:left="0" w:right="-1" w:firstLine="284"/>
        <w:jc w:val="both"/>
        <w:rPr>
          <w:rFonts w:ascii="Arial" w:eastAsia="Arial" w:hAnsi="Arial" w:cs="Arial"/>
        </w:rPr>
      </w:pPr>
      <w:r w:rsidRPr="00AC3F72">
        <w:rPr>
          <w:rFonts w:ascii="Arial" w:eastAsia="Arial" w:hAnsi="Arial" w:cs="Arial"/>
        </w:rPr>
        <w:t xml:space="preserve">  </w:t>
      </w:r>
    </w:p>
    <w:p w14:paraId="35CF9619" w14:textId="77777777" w:rsidR="00A70C3D" w:rsidRPr="00AC3F72" w:rsidRDefault="00A65B45" w:rsidP="00E4397F">
      <w:pPr>
        <w:pStyle w:val="Recuodecorpodetexto"/>
        <w:ind w:right="-1" w:firstLine="284"/>
        <w:rPr>
          <w:bCs/>
          <w:color w:val="auto"/>
          <w:sz w:val="20"/>
          <w:szCs w:val="20"/>
        </w:rPr>
      </w:pPr>
      <w:r w:rsidRPr="00F424AC">
        <w:rPr>
          <w:rFonts w:eastAsia="Arial"/>
          <w:b/>
          <w:bCs/>
          <w:color w:val="auto"/>
          <w:sz w:val="20"/>
          <w:szCs w:val="20"/>
          <w:lang w:val="pt-BR"/>
        </w:rPr>
        <w:t>5</w:t>
      </w:r>
      <w:r w:rsidRPr="00F424AC">
        <w:rPr>
          <w:rFonts w:eastAsia="Arial"/>
          <w:b/>
          <w:bCs/>
          <w:color w:val="auto"/>
          <w:sz w:val="20"/>
          <w:szCs w:val="20"/>
        </w:rPr>
        <w:t>.</w:t>
      </w:r>
      <w:r w:rsidR="0046120C" w:rsidRPr="00F424AC">
        <w:rPr>
          <w:rFonts w:eastAsia="Arial"/>
          <w:b/>
          <w:bCs/>
          <w:color w:val="auto"/>
          <w:sz w:val="20"/>
          <w:szCs w:val="20"/>
          <w:lang w:val="pt-BR"/>
        </w:rPr>
        <w:t>7</w:t>
      </w:r>
      <w:r w:rsidRPr="00F424AC">
        <w:rPr>
          <w:b/>
          <w:bCs/>
          <w:color w:val="auto"/>
          <w:sz w:val="20"/>
          <w:szCs w:val="20"/>
        </w:rPr>
        <w:t>.</w:t>
      </w:r>
      <w:r w:rsidRPr="00AC3F72">
        <w:rPr>
          <w:color w:val="auto"/>
          <w:sz w:val="20"/>
          <w:szCs w:val="20"/>
        </w:rPr>
        <w:t xml:space="preserve"> Quanto a</w:t>
      </w:r>
      <w:r w:rsidRPr="00AC3F72">
        <w:rPr>
          <w:color w:val="auto"/>
          <w:sz w:val="20"/>
          <w:szCs w:val="20"/>
          <w:lang w:val="pt-BR"/>
        </w:rPr>
        <w:t xml:space="preserve">s certidões exigidas para </w:t>
      </w:r>
      <w:r w:rsidRPr="00AC3F72">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AC3F72">
        <w:rPr>
          <w:color w:val="auto"/>
          <w:sz w:val="20"/>
          <w:szCs w:val="20"/>
          <w:lang w:val="pt-BR"/>
        </w:rPr>
        <w:t>Dispensa Eletrônica</w:t>
      </w:r>
      <w:r w:rsidRPr="00AC3F72">
        <w:rPr>
          <w:color w:val="auto"/>
          <w:sz w:val="20"/>
          <w:szCs w:val="20"/>
        </w:rPr>
        <w:t>.</w:t>
      </w:r>
    </w:p>
    <w:p w14:paraId="77BE151F" w14:textId="77777777" w:rsidR="00A70C3D" w:rsidRPr="00AC3F72" w:rsidRDefault="00A70C3D" w:rsidP="00E4397F">
      <w:pPr>
        <w:keepLines/>
        <w:numPr>
          <w:ilvl w:val="0"/>
          <w:numId w:val="1"/>
        </w:numPr>
        <w:tabs>
          <w:tab w:val="clear" w:pos="0"/>
        </w:tabs>
        <w:ind w:left="0" w:right="-1" w:firstLine="284"/>
        <w:jc w:val="both"/>
        <w:rPr>
          <w:rFonts w:ascii="Arial" w:hAnsi="Arial" w:cs="Arial"/>
          <w:strike/>
        </w:rPr>
      </w:pPr>
    </w:p>
    <w:p w14:paraId="523D3082" w14:textId="77777777" w:rsidR="00A70C3D" w:rsidRPr="00AC3F72" w:rsidRDefault="00A65B45" w:rsidP="00E4397F">
      <w:pPr>
        <w:ind w:right="-1" w:firstLine="284"/>
        <w:jc w:val="both"/>
        <w:rPr>
          <w:rFonts w:ascii="Arial" w:hAnsi="Arial" w:cs="Arial"/>
        </w:rPr>
      </w:pPr>
      <w:r w:rsidRPr="00F424AC">
        <w:rPr>
          <w:rFonts w:ascii="Arial" w:eastAsia="Arial" w:hAnsi="Arial" w:cs="Arial"/>
          <w:b/>
        </w:rPr>
        <w:t>5.</w:t>
      </w:r>
      <w:r w:rsidR="0046120C" w:rsidRPr="00F424AC">
        <w:rPr>
          <w:rFonts w:ascii="Arial" w:eastAsia="Arial" w:hAnsi="Arial" w:cs="Arial"/>
          <w:b/>
        </w:rPr>
        <w:t>8</w:t>
      </w:r>
      <w:r w:rsidRPr="00F424AC">
        <w:rPr>
          <w:rFonts w:ascii="Arial" w:hAnsi="Arial" w:cs="Arial"/>
          <w:b/>
        </w:rPr>
        <w:t>.</w:t>
      </w:r>
      <w:r w:rsidRPr="00AC3F72">
        <w:rPr>
          <w:rFonts w:ascii="Arial" w:hAnsi="Arial" w:cs="Arial"/>
          <w:bCs/>
        </w:rPr>
        <w:t xml:space="preserve"> </w:t>
      </w:r>
      <w:r w:rsidRPr="00AC3F72">
        <w:rPr>
          <w:rFonts w:ascii="Arial" w:hAnsi="Arial" w:cs="Arial"/>
        </w:rPr>
        <w:t>Em todos os casos das Certidões solicitadas nos subitens acima, sempre serão aceitas Certidões Positiva com efeitos de Negativa.</w:t>
      </w:r>
    </w:p>
    <w:p w14:paraId="107ADAF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42E4915"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5.</w:t>
      </w:r>
      <w:r w:rsidR="0046120C" w:rsidRPr="00F424AC">
        <w:rPr>
          <w:rFonts w:ascii="Arial" w:hAnsi="Arial" w:cs="Arial"/>
          <w:b/>
          <w:bCs/>
        </w:rPr>
        <w:t>9</w:t>
      </w:r>
      <w:r w:rsidRPr="00F424AC">
        <w:rPr>
          <w:rFonts w:ascii="Arial" w:hAnsi="Arial" w:cs="Arial"/>
          <w:b/>
          <w:bCs/>
        </w:rPr>
        <w:t>.</w:t>
      </w:r>
      <w:r w:rsidRPr="00AC3F72">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E96D825"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10</w:t>
      </w:r>
      <w:r w:rsidRPr="00F424AC">
        <w:rPr>
          <w:rFonts w:ascii="Arial" w:hAnsi="Arial" w:cs="Arial"/>
          <w:b/>
          <w:bCs/>
        </w:rPr>
        <w:t>.</w:t>
      </w:r>
      <w:r w:rsidRPr="00AC3F72">
        <w:rPr>
          <w:rFonts w:ascii="Arial" w:hAnsi="Arial" w:cs="Arial"/>
          <w:b/>
          <w:bCs/>
        </w:rPr>
        <w:t xml:space="preserve"> </w:t>
      </w:r>
      <w:r w:rsidRPr="00AC3F72">
        <w:rPr>
          <w:rFonts w:ascii="Arial" w:hAnsi="Arial" w:cs="Arial"/>
        </w:rPr>
        <w:t xml:space="preserve">Havendo alguma restrição na comprovação da regularidade fiscal e trabalhista das microempresas e empresas de pequeno porte, será assegurado o prazo de </w:t>
      </w:r>
      <w:proofErr w:type="gramStart"/>
      <w:r w:rsidRPr="00AC3F72">
        <w:rPr>
          <w:rFonts w:ascii="Arial" w:hAnsi="Arial" w:cs="Arial"/>
        </w:rPr>
        <w:t>5</w:t>
      </w:r>
      <w:proofErr w:type="gramEnd"/>
      <w:r w:rsidRPr="00AC3F72">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EEF326D" w14:textId="77777777" w:rsidR="00A70C3D" w:rsidRPr="00AC3F72" w:rsidRDefault="0046120C" w:rsidP="00E4397F">
      <w:pPr>
        <w:ind w:right="-1" w:firstLine="284"/>
        <w:jc w:val="both"/>
        <w:rPr>
          <w:rFonts w:ascii="Arial" w:hAnsi="Arial" w:cs="Arial"/>
        </w:rPr>
      </w:pPr>
      <w:r w:rsidRPr="00F424AC">
        <w:rPr>
          <w:rFonts w:ascii="Arial" w:hAnsi="Arial" w:cs="Arial"/>
          <w:b/>
          <w:bCs/>
        </w:rPr>
        <w:t>5.11</w:t>
      </w:r>
      <w:r w:rsidR="00A65B45" w:rsidRPr="00F424AC">
        <w:rPr>
          <w:rFonts w:ascii="Arial" w:hAnsi="Arial" w:cs="Arial"/>
          <w:b/>
          <w:bCs/>
        </w:rPr>
        <w:t>.</w:t>
      </w:r>
      <w:r w:rsidR="00A65B45" w:rsidRPr="00AC3F72">
        <w:rPr>
          <w:rFonts w:ascii="Arial" w:hAnsi="Arial" w:cs="Arial"/>
          <w:b/>
          <w:bCs/>
        </w:rPr>
        <w:t xml:space="preserve"> </w:t>
      </w:r>
      <w:r w:rsidR="00A65B45" w:rsidRPr="00AC3F7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33D458" w14:textId="704D4A87"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11.1</w:t>
      </w:r>
      <w:r w:rsidRPr="00F424AC">
        <w:rPr>
          <w:rFonts w:ascii="Arial" w:hAnsi="Arial" w:cs="Arial"/>
          <w:b/>
          <w:bCs/>
        </w:rPr>
        <w:t>.</w:t>
      </w:r>
      <w:r w:rsidRPr="00AC3F72">
        <w:rPr>
          <w:rFonts w:ascii="Arial" w:hAnsi="Arial" w:cs="Arial"/>
        </w:rPr>
        <w:t xml:space="preserve"> </w:t>
      </w:r>
      <w:r w:rsidR="003D7704">
        <w:rPr>
          <w:rFonts w:ascii="Arial" w:hAnsi="Arial" w:cs="Arial"/>
        </w:rPr>
        <w:t>C</w:t>
      </w:r>
      <w:r w:rsidRPr="00AC3F72">
        <w:rPr>
          <w:rFonts w:ascii="Arial" w:hAnsi="Arial" w:cs="Arial"/>
        </w:rPr>
        <w:t>omplementação de informações acerta dos documentos já apresentados pelos licitantes e desde que necessária para apurar fatos existentes à época da abertura do certame;</w:t>
      </w:r>
    </w:p>
    <w:p w14:paraId="3D662915"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342E0E0" w14:textId="47C3BDF9"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11.2</w:t>
      </w:r>
      <w:r w:rsidRPr="00F424AC">
        <w:rPr>
          <w:rFonts w:ascii="Arial" w:hAnsi="Arial" w:cs="Arial"/>
          <w:b/>
          <w:bCs/>
        </w:rPr>
        <w:t>.</w:t>
      </w:r>
      <w:r w:rsidRPr="00AC3F72">
        <w:rPr>
          <w:rFonts w:ascii="Arial" w:hAnsi="Arial" w:cs="Arial"/>
        </w:rPr>
        <w:t xml:space="preserve"> </w:t>
      </w:r>
      <w:r w:rsidR="003D7704" w:rsidRPr="00AC3F72">
        <w:rPr>
          <w:rFonts w:ascii="Arial" w:hAnsi="Arial" w:cs="Arial"/>
        </w:rPr>
        <w:t>Atualização</w:t>
      </w:r>
      <w:r w:rsidRPr="00AC3F72">
        <w:rPr>
          <w:rFonts w:ascii="Arial" w:hAnsi="Arial" w:cs="Arial"/>
        </w:rPr>
        <w:t xml:space="preserve"> de documentos cuja validade tenha expirado após a data de recebimento das propostas.</w:t>
      </w:r>
    </w:p>
    <w:p w14:paraId="07B9A77A" w14:textId="77777777" w:rsidR="00A70C3D" w:rsidRPr="00AC3F72" w:rsidRDefault="00A65B45" w:rsidP="00E4397F">
      <w:pPr>
        <w:numPr>
          <w:ilvl w:val="0"/>
          <w:numId w:val="1"/>
        </w:numPr>
        <w:tabs>
          <w:tab w:val="clear" w:pos="0"/>
        </w:tabs>
        <w:ind w:left="0" w:right="-1" w:firstLine="284"/>
        <w:jc w:val="both"/>
        <w:rPr>
          <w:rFonts w:ascii="Arial" w:hAnsi="Arial" w:cs="Arial"/>
          <w:highlight w:val="yellow"/>
        </w:rPr>
      </w:pPr>
      <w:r w:rsidRPr="00AC3F72">
        <w:rPr>
          <w:rFonts w:ascii="Arial" w:hAnsi="Arial" w:cs="Arial"/>
        </w:rPr>
        <w:t xml:space="preserve"> </w:t>
      </w:r>
    </w:p>
    <w:p w14:paraId="785AAC56" w14:textId="397906B4" w:rsidR="003B5A2D" w:rsidRPr="00AC3F72" w:rsidRDefault="003B5A2D" w:rsidP="00E4397F">
      <w:pPr>
        <w:ind w:right="-1" w:firstLine="284"/>
        <w:jc w:val="both"/>
        <w:rPr>
          <w:rFonts w:ascii="Arial" w:hAnsi="Arial" w:cs="Arial"/>
        </w:rPr>
      </w:pPr>
      <w:r w:rsidRPr="00AC3F72">
        <w:rPr>
          <w:rFonts w:ascii="Arial" w:hAnsi="Arial" w:cs="Arial"/>
          <w:b/>
        </w:rPr>
        <w:t>6</w:t>
      </w:r>
      <w:r w:rsidR="00AC3F72">
        <w:rPr>
          <w:rFonts w:ascii="Arial" w:hAnsi="Arial" w:cs="Arial"/>
          <w:b/>
        </w:rPr>
        <w:t>.</w:t>
      </w:r>
      <w:r w:rsidRPr="00AC3F72">
        <w:rPr>
          <w:rFonts w:ascii="Arial" w:hAnsi="Arial" w:cs="Arial"/>
        </w:rPr>
        <w:t xml:space="preserve"> </w:t>
      </w:r>
      <w:r w:rsidRPr="00AC3F72">
        <w:rPr>
          <w:rFonts w:ascii="Arial" w:hAnsi="Arial" w:cs="Arial"/>
          <w:b/>
        </w:rPr>
        <w:t>FASE DE LANCES</w:t>
      </w:r>
      <w:r w:rsidRPr="00AC3F72">
        <w:rPr>
          <w:rFonts w:ascii="Arial" w:hAnsi="Arial" w:cs="Arial"/>
        </w:rPr>
        <w:t xml:space="preserve"> </w:t>
      </w:r>
    </w:p>
    <w:p w14:paraId="49926836" w14:textId="77777777" w:rsidR="003B3EC7" w:rsidRPr="00AC3F72" w:rsidRDefault="003B3EC7" w:rsidP="00E4397F">
      <w:pPr>
        <w:ind w:right="-1" w:firstLine="284"/>
        <w:jc w:val="both"/>
        <w:rPr>
          <w:rFonts w:ascii="Arial" w:hAnsi="Arial" w:cs="Arial"/>
        </w:rPr>
      </w:pPr>
    </w:p>
    <w:p w14:paraId="10B4BAF5" w14:textId="77777777" w:rsidR="003B5A2D" w:rsidRPr="00AC3F72" w:rsidRDefault="003B5A2D" w:rsidP="00E4397F">
      <w:pPr>
        <w:ind w:right="-1" w:firstLine="284"/>
        <w:jc w:val="both"/>
        <w:rPr>
          <w:rFonts w:ascii="Arial" w:hAnsi="Arial" w:cs="Arial"/>
        </w:rPr>
      </w:pPr>
      <w:r w:rsidRPr="00F424AC">
        <w:rPr>
          <w:rFonts w:ascii="Arial" w:hAnsi="Arial" w:cs="Arial"/>
          <w:b/>
        </w:rPr>
        <w:t>6.1.</w:t>
      </w:r>
      <w:r w:rsidRPr="00AC3F72">
        <w:rPr>
          <w:rFonts w:ascii="Arial" w:hAnsi="Arial" w:cs="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AC3F72" w:rsidRDefault="003B3EC7" w:rsidP="00E4397F">
      <w:pPr>
        <w:ind w:right="-1" w:firstLine="284"/>
        <w:jc w:val="both"/>
        <w:rPr>
          <w:rFonts w:ascii="Arial" w:hAnsi="Arial" w:cs="Arial"/>
        </w:rPr>
      </w:pPr>
    </w:p>
    <w:p w14:paraId="2570D08D" w14:textId="77777777" w:rsidR="003B5A2D" w:rsidRPr="003D7704" w:rsidRDefault="003B5A2D" w:rsidP="00E4397F">
      <w:pPr>
        <w:ind w:right="-1" w:firstLine="284"/>
        <w:jc w:val="both"/>
        <w:rPr>
          <w:rFonts w:ascii="Arial" w:hAnsi="Arial" w:cs="Arial"/>
        </w:rPr>
      </w:pPr>
      <w:r w:rsidRPr="00F424AC">
        <w:rPr>
          <w:rFonts w:ascii="Arial" w:hAnsi="Arial" w:cs="Arial"/>
          <w:b/>
        </w:rPr>
        <w:t>6.2.</w:t>
      </w:r>
      <w:r w:rsidR="005C2F62" w:rsidRPr="00AC3F72">
        <w:rPr>
          <w:rFonts w:ascii="Arial" w:hAnsi="Arial" w:cs="Arial"/>
        </w:rPr>
        <w:t xml:space="preserve"> </w:t>
      </w:r>
      <w:r w:rsidRPr="00AC3F72">
        <w:rPr>
          <w:rFonts w:ascii="Arial" w:hAnsi="Arial" w:cs="Arial"/>
        </w:rPr>
        <w:t xml:space="preserve">Iniciada a etapa competitiva, os fornecedores deverão encaminhar lances exclusivamente por meio do sistema eletrônico, sendo imediatamente informados do seu recebimento e do valor consignado no </w:t>
      </w:r>
      <w:r w:rsidRPr="003D7704">
        <w:rPr>
          <w:rFonts w:ascii="Arial" w:hAnsi="Arial" w:cs="Arial"/>
        </w:rPr>
        <w:t xml:space="preserve">registro. </w:t>
      </w:r>
    </w:p>
    <w:p w14:paraId="73FD86F0" w14:textId="77777777" w:rsidR="003B3EC7" w:rsidRPr="003D7704" w:rsidRDefault="003B3EC7" w:rsidP="00E4397F">
      <w:pPr>
        <w:ind w:right="-1" w:firstLine="284"/>
        <w:jc w:val="both"/>
        <w:rPr>
          <w:rFonts w:ascii="Arial" w:hAnsi="Arial" w:cs="Arial"/>
        </w:rPr>
      </w:pPr>
    </w:p>
    <w:p w14:paraId="602EA919" w14:textId="2708172C" w:rsidR="003B5A2D" w:rsidRPr="00AC3F72" w:rsidRDefault="003B5A2D" w:rsidP="00E4397F">
      <w:pPr>
        <w:ind w:right="-1" w:firstLine="284"/>
        <w:jc w:val="both"/>
        <w:rPr>
          <w:rFonts w:ascii="Arial" w:hAnsi="Arial" w:cs="Arial"/>
        </w:rPr>
      </w:pPr>
      <w:r w:rsidRPr="00F424AC">
        <w:rPr>
          <w:rFonts w:ascii="Arial" w:hAnsi="Arial" w:cs="Arial"/>
          <w:b/>
        </w:rPr>
        <w:t>6.2.1.</w:t>
      </w:r>
      <w:r w:rsidRPr="003D7704">
        <w:rPr>
          <w:rFonts w:ascii="Arial" w:hAnsi="Arial" w:cs="Arial"/>
        </w:rPr>
        <w:t xml:space="preserve"> O lance deverá ser ofertado pelo </w:t>
      </w:r>
      <w:r w:rsidR="00C04563" w:rsidRPr="003D7704">
        <w:rPr>
          <w:rFonts w:ascii="Arial" w:hAnsi="Arial" w:cs="Arial"/>
        </w:rPr>
        <w:t>valor unitário quando o critério de julgamento for por item e valor</w:t>
      </w:r>
      <w:r w:rsidR="00C04563" w:rsidRPr="00AC3F72">
        <w:rPr>
          <w:rFonts w:ascii="Arial" w:hAnsi="Arial" w:cs="Arial"/>
        </w:rPr>
        <w:t xml:space="preserve"> total quando a dispensa for julgada por Lote</w:t>
      </w:r>
      <w:r w:rsidRPr="00AC3F72">
        <w:rPr>
          <w:rFonts w:ascii="Arial" w:hAnsi="Arial" w:cs="Arial"/>
        </w:rPr>
        <w:t xml:space="preserve">. </w:t>
      </w:r>
    </w:p>
    <w:p w14:paraId="791A08B5" w14:textId="77777777" w:rsidR="003B3EC7" w:rsidRPr="00AC3F72" w:rsidRDefault="003B3EC7" w:rsidP="00E4397F">
      <w:pPr>
        <w:ind w:right="-1" w:firstLine="284"/>
        <w:jc w:val="both"/>
        <w:rPr>
          <w:rFonts w:ascii="Arial" w:hAnsi="Arial" w:cs="Arial"/>
          <w:b/>
          <w:highlight w:val="yellow"/>
        </w:rPr>
      </w:pPr>
    </w:p>
    <w:p w14:paraId="76CD05C8" w14:textId="77777777" w:rsidR="003B5A2D" w:rsidRPr="00AC3F72" w:rsidRDefault="003B5A2D" w:rsidP="00E4397F">
      <w:pPr>
        <w:ind w:right="-1" w:firstLine="284"/>
        <w:jc w:val="both"/>
        <w:rPr>
          <w:rFonts w:ascii="Arial" w:hAnsi="Arial" w:cs="Arial"/>
        </w:rPr>
      </w:pPr>
      <w:r w:rsidRPr="00F424AC">
        <w:rPr>
          <w:rFonts w:ascii="Arial" w:hAnsi="Arial" w:cs="Arial"/>
          <w:b/>
        </w:rPr>
        <w:t>6.3.</w:t>
      </w:r>
      <w:r w:rsidRPr="00AC3F72">
        <w:rPr>
          <w:rFonts w:ascii="Arial" w:hAnsi="Arial" w:cs="Arial"/>
        </w:rPr>
        <w:t xml:space="preserve"> O fornecedor somente poderá oferecer valor inferior em relação ao último lance por ele ofertado e registrado pelo sistema. </w:t>
      </w:r>
    </w:p>
    <w:p w14:paraId="3263B794" w14:textId="77777777" w:rsidR="003B3EC7" w:rsidRPr="00AC3F72" w:rsidRDefault="003B3EC7" w:rsidP="00E4397F">
      <w:pPr>
        <w:ind w:right="-1" w:firstLine="284"/>
        <w:jc w:val="both"/>
        <w:rPr>
          <w:rFonts w:ascii="Arial" w:hAnsi="Arial" w:cs="Arial"/>
        </w:rPr>
      </w:pPr>
    </w:p>
    <w:p w14:paraId="36866E3A" w14:textId="77777777" w:rsidR="00DE5AD1" w:rsidRPr="00AC3F72" w:rsidRDefault="003B5A2D" w:rsidP="00E4397F">
      <w:pPr>
        <w:ind w:right="-1" w:firstLine="284"/>
        <w:jc w:val="both"/>
        <w:rPr>
          <w:rFonts w:ascii="Arial" w:hAnsi="Arial" w:cs="Arial"/>
        </w:rPr>
      </w:pPr>
      <w:r w:rsidRPr="00F424AC">
        <w:rPr>
          <w:rFonts w:ascii="Arial" w:hAnsi="Arial" w:cs="Arial"/>
          <w:b/>
        </w:rPr>
        <w:t>6.3.1.</w:t>
      </w:r>
      <w:r w:rsidRPr="00AC3F72">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AC3F72">
        <w:rPr>
          <w:rFonts w:ascii="Arial" w:hAnsi="Arial" w:cs="Arial"/>
        </w:rPr>
        <w:t xml:space="preserve">Edital </w:t>
      </w:r>
      <w:r w:rsidRPr="00AC3F72">
        <w:rPr>
          <w:rFonts w:ascii="Arial" w:hAnsi="Arial" w:cs="Arial"/>
        </w:rPr>
        <w:t xml:space="preserve">de Dispensa Eletrônica. </w:t>
      </w:r>
    </w:p>
    <w:p w14:paraId="5E3F6928" w14:textId="77777777" w:rsidR="003B3EC7" w:rsidRPr="00AC3F72" w:rsidRDefault="003B3EC7" w:rsidP="00E4397F">
      <w:pPr>
        <w:ind w:right="-1" w:firstLine="284"/>
        <w:jc w:val="both"/>
        <w:rPr>
          <w:rFonts w:ascii="Arial" w:hAnsi="Arial" w:cs="Arial"/>
        </w:rPr>
      </w:pPr>
    </w:p>
    <w:p w14:paraId="41B20550" w14:textId="77777777" w:rsidR="003B3EC7"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.4.</w:t>
      </w:r>
      <w:r w:rsidR="003B5A2D" w:rsidRPr="00AC3F72">
        <w:rPr>
          <w:rFonts w:ascii="Arial" w:hAnsi="Arial" w:cs="Arial"/>
        </w:rPr>
        <w:t xml:space="preserve"> Havendo lances iguais ao menor já ofertado, prevalecerá aquele que for recebido e registrado primeiro no sistema</w:t>
      </w:r>
      <w:r w:rsidR="001D51EC" w:rsidRPr="00AC3F72">
        <w:rPr>
          <w:rFonts w:ascii="Arial" w:hAnsi="Arial" w:cs="Arial"/>
        </w:rPr>
        <w:t>.</w:t>
      </w:r>
    </w:p>
    <w:p w14:paraId="6582A979" w14:textId="4EFF9ACF" w:rsidR="00DE5AD1" w:rsidRPr="00AC3F72" w:rsidRDefault="00DE5AD1" w:rsidP="00E4397F">
      <w:pPr>
        <w:ind w:right="-1" w:firstLine="284"/>
        <w:jc w:val="both"/>
        <w:rPr>
          <w:rFonts w:ascii="Arial" w:hAnsi="Arial" w:cs="Arial"/>
        </w:rPr>
      </w:pPr>
    </w:p>
    <w:p w14:paraId="60AC77DF"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.5.</w:t>
      </w:r>
      <w:r w:rsidR="003B5A2D" w:rsidRPr="00AC3F72">
        <w:rPr>
          <w:rFonts w:ascii="Arial" w:hAnsi="Arial" w:cs="Arial"/>
        </w:rPr>
        <w:t xml:space="preserve"> Caso o fornecedor não apresente lances, concorrerá com o valor de sua proposta. </w:t>
      </w:r>
    </w:p>
    <w:p w14:paraId="537F9BF3" w14:textId="77777777" w:rsidR="003B3EC7" w:rsidRPr="00AC3F72" w:rsidRDefault="003B3EC7" w:rsidP="00E4397F">
      <w:pPr>
        <w:ind w:right="-1" w:firstLine="284"/>
        <w:jc w:val="both"/>
        <w:rPr>
          <w:rFonts w:ascii="Arial" w:hAnsi="Arial" w:cs="Arial"/>
        </w:rPr>
      </w:pPr>
    </w:p>
    <w:p w14:paraId="618E8F5E"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.6.</w:t>
      </w:r>
      <w:r w:rsidR="003B5A2D" w:rsidRPr="00AC3F72">
        <w:rPr>
          <w:rFonts w:ascii="Arial" w:hAnsi="Arial" w:cs="Arial"/>
        </w:rPr>
        <w:t xml:space="preserve"> Durante o procedimento, os fornecedores serão informados, em tempo real, do valor do menor lance registrado, vedada a identificação do fornecedor. </w:t>
      </w:r>
    </w:p>
    <w:p w14:paraId="351EFE0A" w14:textId="77777777" w:rsidR="003B3EC7" w:rsidRPr="00AC3F72" w:rsidRDefault="003B3EC7" w:rsidP="00E4397F">
      <w:pPr>
        <w:ind w:right="-1" w:firstLine="284"/>
        <w:jc w:val="both"/>
        <w:rPr>
          <w:rFonts w:ascii="Arial" w:hAnsi="Arial" w:cs="Arial"/>
        </w:rPr>
      </w:pPr>
    </w:p>
    <w:p w14:paraId="010486E6" w14:textId="77777777" w:rsidR="003B5A2D"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.7.</w:t>
      </w:r>
      <w:r w:rsidR="003B5A2D" w:rsidRPr="00AC3F72">
        <w:rPr>
          <w:rFonts w:ascii="Arial" w:hAnsi="Arial" w:cs="Arial"/>
        </w:rPr>
        <w:t xml:space="preserve"> Imediatamente após o termino do prazo estabelecido para a fase de lances, haverá o seu encerramento, com o ordenamento e divulgação dos lances, pelo sistema, em ordem crescente de classificação</w:t>
      </w:r>
      <w:r w:rsidRPr="00AC3F72">
        <w:rPr>
          <w:rFonts w:ascii="Arial" w:hAnsi="Arial" w:cs="Arial"/>
        </w:rPr>
        <w:t>.</w:t>
      </w:r>
    </w:p>
    <w:p w14:paraId="7E8662A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4830014" w14:textId="7ED46CD5" w:rsidR="00A70C3D" w:rsidRPr="00AC3F72" w:rsidRDefault="00D56BC5" w:rsidP="00E4397F">
      <w:pPr>
        <w:ind w:right="-1" w:firstLine="284"/>
        <w:jc w:val="both"/>
        <w:rPr>
          <w:rFonts w:ascii="Arial" w:hAnsi="Arial" w:cs="Arial"/>
          <w:b/>
          <w:bCs/>
        </w:rPr>
      </w:pPr>
      <w:r w:rsidRPr="00AC3F72">
        <w:rPr>
          <w:rFonts w:ascii="Arial" w:hAnsi="Arial" w:cs="Arial"/>
          <w:b/>
          <w:bCs/>
        </w:rPr>
        <w:t>7</w:t>
      </w:r>
      <w:r w:rsidR="00A65B45" w:rsidRPr="00AC3F72">
        <w:rPr>
          <w:rFonts w:ascii="Arial" w:hAnsi="Arial" w:cs="Arial"/>
          <w:b/>
          <w:bCs/>
        </w:rPr>
        <w:t>. FASE DE JULGAMENTO</w:t>
      </w:r>
      <w:r w:rsidR="00AA2FAD" w:rsidRPr="00AC3F72">
        <w:rPr>
          <w:rFonts w:ascii="Arial" w:hAnsi="Arial" w:cs="Arial"/>
          <w:b/>
          <w:bCs/>
        </w:rPr>
        <w:t xml:space="preserve"> </w:t>
      </w:r>
    </w:p>
    <w:p w14:paraId="30A6B24B" w14:textId="77777777" w:rsidR="009E5B8B" w:rsidRPr="00AC3F72" w:rsidRDefault="009E5B8B" w:rsidP="00E4397F">
      <w:pPr>
        <w:ind w:right="-1" w:firstLine="284"/>
        <w:jc w:val="both"/>
        <w:rPr>
          <w:rFonts w:ascii="Arial" w:hAnsi="Arial" w:cs="Arial"/>
          <w:b/>
          <w:bCs/>
        </w:rPr>
      </w:pPr>
    </w:p>
    <w:p w14:paraId="0612B57A" w14:textId="120C65DA" w:rsidR="00A70C3D" w:rsidRPr="00AC3F72" w:rsidRDefault="003D7704" w:rsidP="00E4397F">
      <w:pPr>
        <w:ind w:right="-1" w:firstLine="284"/>
        <w:jc w:val="both"/>
        <w:rPr>
          <w:rFonts w:ascii="Arial" w:hAnsi="Arial" w:cs="Arial"/>
        </w:rPr>
      </w:pPr>
      <w:r w:rsidRPr="00F424AC">
        <w:rPr>
          <w:rFonts w:ascii="Arial" w:hAnsi="Arial" w:cs="Arial"/>
          <w:b/>
        </w:rPr>
        <w:t>7</w:t>
      </w:r>
      <w:r w:rsidR="009E5B8B" w:rsidRPr="00F424AC">
        <w:rPr>
          <w:rFonts w:ascii="Arial" w:hAnsi="Arial" w:cs="Arial"/>
          <w:b/>
        </w:rPr>
        <w:t>.1</w:t>
      </w:r>
      <w:r w:rsidR="00AC3F72" w:rsidRPr="00F424AC">
        <w:rPr>
          <w:rFonts w:ascii="Arial" w:hAnsi="Arial" w:cs="Arial"/>
          <w:b/>
        </w:rPr>
        <w:t>.</w:t>
      </w:r>
      <w:r w:rsidR="00E23CCB" w:rsidRPr="00AC3F72">
        <w:rPr>
          <w:rFonts w:ascii="Arial" w:hAnsi="Arial" w:cs="Arial"/>
        </w:rPr>
        <w:t xml:space="preserve"> </w:t>
      </w:r>
      <w:r w:rsidR="009E5B8B" w:rsidRPr="00AC3F72">
        <w:rPr>
          <w:rFonts w:ascii="Arial" w:hAnsi="Arial" w:cs="Arial"/>
        </w:rPr>
        <w:t xml:space="preserve">Encerrada a </w:t>
      </w:r>
      <w:r w:rsidR="00DE5AD1" w:rsidRPr="00AC3F72">
        <w:rPr>
          <w:rFonts w:ascii="Arial" w:hAnsi="Arial" w:cs="Arial"/>
        </w:rPr>
        <w:t>fase de lances</w:t>
      </w:r>
      <w:r w:rsidR="009E5B8B" w:rsidRPr="00AC3F72">
        <w:rPr>
          <w:rFonts w:ascii="Arial" w:hAnsi="Arial" w:cs="Arial"/>
        </w:rPr>
        <w:t xml:space="preserve">, o </w:t>
      </w:r>
      <w:r w:rsidR="00DE5AD1" w:rsidRPr="00AC3F72">
        <w:rPr>
          <w:rFonts w:ascii="Arial" w:hAnsi="Arial" w:cs="Arial"/>
        </w:rPr>
        <w:t xml:space="preserve">coordenador da Dispensa Eletrônica </w:t>
      </w:r>
      <w:r w:rsidR="009E5B8B" w:rsidRPr="00AC3F72">
        <w:rPr>
          <w:rFonts w:ascii="Arial" w:hAnsi="Arial" w:cs="Arial"/>
        </w:rPr>
        <w:t>verificará se o licitante provisoriamente classificado em primeiro lugar atende às condições de participação no certame,</w:t>
      </w:r>
      <w:proofErr w:type="gramStart"/>
      <w:r w:rsidR="009E5B8B" w:rsidRPr="00AC3F72">
        <w:rPr>
          <w:rFonts w:ascii="Arial" w:hAnsi="Arial" w:cs="Arial"/>
        </w:rPr>
        <w:t xml:space="preserve"> </w:t>
      </w:r>
      <w:r w:rsidR="00A65B45" w:rsidRPr="00AC3F72">
        <w:rPr>
          <w:rFonts w:ascii="Arial" w:hAnsi="Arial" w:cs="Arial"/>
        </w:rPr>
        <w:t xml:space="preserve"> </w:t>
      </w:r>
      <w:proofErr w:type="gramEnd"/>
      <w:r w:rsidR="00A65B45" w:rsidRPr="00AC3F72">
        <w:rPr>
          <w:rFonts w:ascii="Arial" w:hAnsi="Arial" w:cs="Arial"/>
        </w:rPr>
        <w:t xml:space="preserve">bem como a equipe técnica da Unidade Requisitante, efetuará o julgamento das propostas pelo critério de </w:t>
      </w:r>
      <w:r w:rsidR="00A65B45" w:rsidRPr="00AC3F72">
        <w:rPr>
          <w:rFonts w:ascii="Arial" w:hAnsi="Arial" w:cs="Arial"/>
          <w:u w:val="single"/>
        </w:rPr>
        <w:t>MENOR PREÇO</w:t>
      </w:r>
      <w:r w:rsidR="00A65B45" w:rsidRPr="00AC3F72">
        <w:rPr>
          <w:rFonts w:ascii="Arial" w:hAnsi="Arial" w:cs="Arial"/>
        </w:rPr>
        <w:t>, observando o atendimento aos prazos para o fornecimento, especificações técnicas e demais condições e exi</w:t>
      </w:r>
      <w:r w:rsidR="004D66E1" w:rsidRPr="00AC3F72">
        <w:rPr>
          <w:rFonts w:ascii="Arial" w:hAnsi="Arial" w:cs="Arial"/>
        </w:rPr>
        <w:t xml:space="preserve">gências definidas neste Edital e </w:t>
      </w:r>
      <w:r w:rsidR="00A65B45" w:rsidRPr="00AC3F72">
        <w:rPr>
          <w:rFonts w:ascii="Arial" w:hAnsi="Arial" w:cs="Arial"/>
        </w:rPr>
        <w:t>a exequibilidade dos preços, em conformidade ao art. 59° da Lei n° 14.133, de 2021.</w:t>
      </w:r>
    </w:p>
    <w:p w14:paraId="16C8AEB6" w14:textId="77777777" w:rsidR="004D66E1" w:rsidRPr="00AC3F72" w:rsidRDefault="004D66E1" w:rsidP="00E4397F">
      <w:pPr>
        <w:ind w:right="-1" w:firstLine="284"/>
        <w:jc w:val="both"/>
        <w:rPr>
          <w:rFonts w:ascii="Arial" w:hAnsi="Arial" w:cs="Arial"/>
        </w:rPr>
      </w:pPr>
    </w:p>
    <w:p w14:paraId="2BE34819" w14:textId="4818D56C"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AC3F72" w:rsidRPr="00F424AC">
        <w:rPr>
          <w:rFonts w:ascii="Arial" w:hAnsi="Arial" w:cs="Arial"/>
          <w:b/>
        </w:rPr>
        <w:t>.</w:t>
      </w:r>
      <w:r w:rsidR="00FF109F" w:rsidRPr="00AC3F72">
        <w:rPr>
          <w:rFonts w:ascii="Arial" w:hAnsi="Arial" w:cs="Arial"/>
        </w:rPr>
        <w:t xml:space="preserve"> Será desclassificada a proposta vencedora que: </w:t>
      </w:r>
    </w:p>
    <w:p w14:paraId="5BB16577" w14:textId="7BC06B92"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FF109F" w:rsidRPr="00F424AC">
        <w:rPr>
          <w:rFonts w:ascii="Arial" w:hAnsi="Arial" w:cs="Arial"/>
          <w:b/>
        </w:rPr>
        <w:t>.1</w:t>
      </w:r>
      <w:r w:rsidR="00AC3F72" w:rsidRPr="00F424AC">
        <w:rPr>
          <w:rFonts w:ascii="Arial" w:hAnsi="Arial" w:cs="Arial"/>
          <w:b/>
        </w:rPr>
        <w:t>.</w:t>
      </w:r>
      <w:r w:rsidR="00FF109F" w:rsidRPr="00AC3F72">
        <w:rPr>
          <w:rFonts w:ascii="Arial" w:hAnsi="Arial" w:cs="Arial"/>
        </w:rPr>
        <w:t xml:space="preserve"> Contiver vícios insanáveis;</w:t>
      </w:r>
    </w:p>
    <w:p w14:paraId="53676B74" w14:textId="1FEBA9FD" w:rsidR="00FF109F" w:rsidRPr="00AC3F72" w:rsidRDefault="00D56BC5" w:rsidP="00E4397F">
      <w:pPr>
        <w:ind w:right="-1" w:firstLine="284"/>
        <w:jc w:val="both"/>
        <w:rPr>
          <w:rFonts w:ascii="Arial" w:hAnsi="Arial" w:cs="Arial"/>
        </w:rPr>
      </w:pPr>
      <w:r w:rsidRPr="00F424AC">
        <w:rPr>
          <w:rFonts w:ascii="Arial" w:hAnsi="Arial" w:cs="Arial"/>
          <w:b/>
        </w:rPr>
        <w:t>7</w:t>
      </w:r>
      <w:r w:rsidR="00E23CCB" w:rsidRPr="00F424AC">
        <w:rPr>
          <w:rFonts w:ascii="Arial" w:hAnsi="Arial" w:cs="Arial"/>
          <w:b/>
        </w:rPr>
        <w:t>.</w:t>
      </w:r>
      <w:r w:rsidR="004D66E1" w:rsidRPr="00F424AC">
        <w:rPr>
          <w:rFonts w:ascii="Arial" w:hAnsi="Arial" w:cs="Arial"/>
          <w:b/>
        </w:rPr>
        <w:t>2</w:t>
      </w:r>
      <w:r w:rsidR="00E23CCB" w:rsidRPr="00F424AC">
        <w:rPr>
          <w:rFonts w:ascii="Arial" w:hAnsi="Arial" w:cs="Arial"/>
          <w:b/>
        </w:rPr>
        <w:t>.2</w:t>
      </w:r>
      <w:r w:rsidR="00AC3F72" w:rsidRPr="00F424AC">
        <w:rPr>
          <w:rFonts w:ascii="Arial" w:hAnsi="Arial" w:cs="Arial"/>
          <w:b/>
        </w:rPr>
        <w:t>.</w:t>
      </w:r>
      <w:r w:rsidR="00E23CCB" w:rsidRPr="00AC3F72">
        <w:rPr>
          <w:rFonts w:ascii="Arial" w:hAnsi="Arial" w:cs="Arial"/>
        </w:rPr>
        <w:t xml:space="preserve"> </w:t>
      </w:r>
      <w:r w:rsidR="00FF109F" w:rsidRPr="00AC3F72">
        <w:rPr>
          <w:rFonts w:ascii="Arial" w:hAnsi="Arial" w:cs="Arial"/>
        </w:rPr>
        <w:t>Não obedecer às especificações técnicas expressas neste aviso ou em seu(s) anexo(s);</w:t>
      </w:r>
    </w:p>
    <w:p w14:paraId="41921B21" w14:textId="77777777" w:rsidR="00E23CCB" w:rsidRPr="00F424AC" w:rsidRDefault="00E23CCB" w:rsidP="00E4397F">
      <w:pPr>
        <w:ind w:right="-1" w:firstLine="284"/>
        <w:jc w:val="both"/>
        <w:rPr>
          <w:rFonts w:ascii="Arial" w:hAnsi="Arial" w:cs="Arial"/>
          <w:b/>
        </w:rPr>
      </w:pPr>
    </w:p>
    <w:p w14:paraId="1D27A099" w14:textId="56E3F721" w:rsidR="00A70C3D" w:rsidRPr="00AC3F72"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AC3F72" w:rsidRPr="00F424AC">
        <w:rPr>
          <w:rFonts w:ascii="Arial" w:hAnsi="Arial" w:cs="Arial"/>
          <w:b/>
        </w:rPr>
        <w:t>3.</w:t>
      </w:r>
      <w:r w:rsidR="00FF109F" w:rsidRPr="00AC3F72">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Pr="00AC3F72" w:rsidRDefault="004D66E1" w:rsidP="00E4397F">
      <w:pPr>
        <w:ind w:right="-1" w:firstLine="284"/>
        <w:jc w:val="both"/>
        <w:rPr>
          <w:rFonts w:ascii="Arial" w:hAnsi="Arial" w:cs="Arial"/>
        </w:rPr>
      </w:pPr>
    </w:p>
    <w:p w14:paraId="4A957AE8" w14:textId="2693F6A5" w:rsidR="004D66E1" w:rsidRPr="00AC3F72" w:rsidRDefault="00D56BC5" w:rsidP="00E4397F">
      <w:pPr>
        <w:ind w:right="-1" w:firstLine="284"/>
        <w:jc w:val="both"/>
        <w:rPr>
          <w:rFonts w:ascii="Arial" w:hAnsi="Arial" w:cs="Arial"/>
        </w:rPr>
      </w:pPr>
      <w:r w:rsidRPr="00F424AC">
        <w:rPr>
          <w:rFonts w:ascii="Arial" w:hAnsi="Arial" w:cs="Arial"/>
          <w:b/>
        </w:rPr>
        <w:t>7</w:t>
      </w:r>
      <w:r w:rsidR="00AC3F72" w:rsidRPr="00F424AC">
        <w:rPr>
          <w:rFonts w:ascii="Arial" w:hAnsi="Arial" w:cs="Arial"/>
          <w:b/>
        </w:rPr>
        <w:t>.4</w:t>
      </w:r>
      <w:r w:rsidR="004D66E1" w:rsidRPr="00F424AC">
        <w:rPr>
          <w:rFonts w:ascii="Arial" w:hAnsi="Arial" w:cs="Arial"/>
          <w:b/>
        </w:rPr>
        <w:t>.</w:t>
      </w:r>
      <w:r w:rsidR="004D66E1" w:rsidRPr="00AC3F72">
        <w:rPr>
          <w:rFonts w:ascii="Arial" w:hAnsi="Arial" w:cs="Arial"/>
        </w:rPr>
        <w:t xml:space="preserve"> Após análise dos documentos de habilitação, será aprovada a empresa que cumprir todos os requisitos deste </w:t>
      </w:r>
      <w:proofErr w:type="gramStart"/>
      <w:r w:rsidR="004D66E1" w:rsidRPr="00AC3F72">
        <w:rPr>
          <w:rFonts w:ascii="Arial" w:hAnsi="Arial" w:cs="Arial"/>
        </w:rPr>
        <w:t>Edital</w:t>
      </w:r>
      <w:proofErr w:type="gramEnd"/>
    </w:p>
    <w:p w14:paraId="6399015A" w14:textId="77777777" w:rsidR="00FF109F" w:rsidRPr="00AC3F72" w:rsidRDefault="00FF109F" w:rsidP="00E4397F">
      <w:pPr>
        <w:ind w:right="-1" w:firstLine="284"/>
        <w:jc w:val="both"/>
        <w:rPr>
          <w:rFonts w:ascii="Arial" w:hAnsi="Arial" w:cs="Arial"/>
        </w:rPr>
      </w:pPr>
    </w:p>
    <w:p w14:paraId="7FD5C92F" w14:textId="68B6C790"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7</w:t>
      </w:r>
      <w:r w:rsidR="00A65B45" w:rsidRPr="00F424AC">
        <w:rPr>
          <w:rFonts w:ascii="Arial" w:hAnsi="Arial" w:cs="Arial"/>
          <w:b/>
          <w:bCs/>
        </w:rPr>
        <w:t>.</w:t>
      </w:r>
      <w:r w:rsidR="00FF109F" w:rsidRPr="00F424AC">
        <w:rPr>
          <w:rFonts w:ascii="Arial" w:hAnsi="Arial" w:cs="Arial"/>
          <w:b/>
          <w:bCs/>
        </w:rPr>
        <w:t>5</w:t>
      </w:r>
      <w:r w:rsidR="00A65B45" w:rsidRPr="00F424AC">
        <w:rPr>
          <w:rFonts w:ascii="Arial" w:hAnsi="Arial" w:cs="Arial"/>
          <w:b/>
          <w:bCs/>
        </w:rPr>
        <w:t>.</w:t>
      </w:r>
      <w:r w:rsidR="00A65B45" w:rsidRPr="00AC3F72">
        <w:rPr>
          <w:rFonts w:ascii="Arial" w:hAnsi="Arial" w:cs="Arial"/>
        </w:rPr>
        <w:t xml:space="preserve"> A Prefeitura reserva-se o direito de aprovar total ou parcialmente as</w:t>
      </w:r>
      <w:r w:rsidR="00E23CCB" w:rsidRPr="00AC3F72">
        <w:rPr>
          <w:rFonts w:ascii="Arial" w:hAnsi="Arial" w:cs="Arial"/>
        </w:rPr>
        <w:t xml:space="preserve"> propostas, anular ou revogar a </w:t>
      </w:r>
      <w:r w:rsidR="00FF109F" w:rsidRPr="00AC3F72">
        <w:rPr>
          <w:rFonts w:ascii="Arial" w:hAnsi="Arial" w:cs="Arial"/>
        </w:rPr>
        <w:t>DISPENSA ELETRÔNICA</w:t>
      </w:r>
      <w:r w:rsidR="00A65B45" w:rsidRPr="00AC3F72">
        <w:rPr>
          <w:rFonts w:ascii="Arial" w:hAnsi="Arial" w:cs="Arial"/>
        </w:rPr>
        <w:t>, se for de interesse público, de acordo com o que dispõe a Lei Federal n° 14.133/2021 e suas alterações.</w:t>
      </w:r>
    </w:p>
    <w:p w14:paraId="3972D12D" w14:textId="77777777" w:rsidR="00F424AC" w:rsidRPr="00071DC3" w:rsidRDefault="00F424AC" w:rsidP="00F424AC">
      <w:pPr>
        <w:numPr>
          <w:ilvl w:val="0"/>
          <w:numId w:val="1"/>
        </w:numPr>
        <w:tabs>
          <w:tab w:val="clear" w:pos="0"/>
        </w:tabs>
        <w:ind w:left="0" w:right="-1" w:firstLine="284"/>
        <w:jc w:val="both"/>
        <w:rPr>
          <w:rFonts w:ascii="Arial" w:hAnsi="Arial" w:cs="Arial"/>
          <w:highlight w:val="yellow"/>
        </w:rPr>
      </w:pPr>
    </w:p>
    <w:p w14:paraId="04CF7468" w14:textId="35E1C8AF" w:rsidR="00F424AC" w:rsidRDefault="00F424AC" w:rsidP="00F424AC">
      <w:pPr>
        <w:ind w:right="-1" w:firstLine="284"/>
        <w:jc w:val="both"/>
        <w:rPr>
          <w:rFonts w:ascii="Arial" w:hAnsi="Arial" w:cs="Arial"/>
        </w:rPr>
      </w:pPr>
      <w:r>
        <w:rPr>
          <w:rFonts w:ascii="Arial" w:hAnsi="Arial" w:cs="Arial"/>
          <w:b/>
          <w:bCs/>
        </w:rPr>
        <w:t>8. DOS PAGAMENTOS</w:t>
      </w:r>
    </w:p>
    <w:p w14:paraId="25B17115" w14:textId="77777777" w:rsidR="00F424AC" w:rsidRDefault="00F424AC" w:rsidP="00F424AC">
      <w:pPr>
        <w:ind w:right="-1" w:firstLine="284"/>
        <w:jc w:val="both"/>
        <w:rPr>
          <w:rFonts w:ascii="Arial" w:hAnsi="Arial" w:cs="Arial"/>
        </w:rPr>
      </w:pPr>
    </w:p>
    <w:p w14:paraId="234BE80E" w14:textId="780C7159" w:rsidR="00F424AC" w:rsidRDefault="00F424AC" w:rsidP="00F424AC">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14:paraId="3212281E" w14:textId="77777777" w:rsidR="00F424AC" w:rsidRDefault="00F424AC" w:rsidP="00F424AC">
      <w:pPr>
        <w:ind w:right="-1" w:firstLine="284"/>
        <w:jc w:val="both"/>
        <w:rPr>
          <w:rFonts w:ascii="Arial" w:hAnsi="Arial" w:cs="Arial"/>
        </w:rPr>
      </w:pPr>
    </w:p>
    <w:p w14:paraId="7D99E83A" w14:textId="18D9DC49" w:rsidR="00F424AC" w:rsidRDefault="00F424AC" w:rsidP="00F424AC">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46EF767" w14:textId="77777777" w:rsidR="00F424AC" w:rsidRDefault="00F424AC" w:rsidP="00F424AC">
      <w:pPr>
        <w:ind w:right="-1" w:firstLine="284"/>
        <w:jc w:val="both"/>
        <w:rPr>
          <w:rFonts w:ascii="Arial" w:hAnsi="Arial" w:cs="Arial"/>
        </w:rPr>
      </w:pPr>
    </w:p>
    <w:p w14:paraId="0015E77D" w14:textId="75C80089" w:rsidR="00F424AC" w:rsidRDefault="00F424AC" w:rsidP="00F424AC">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9" w:history="1">
        <w:r w:rsidRPr="00E4397F">
          <w:rPr>
            <w:rStyle w:val="Hyperlink"/>
            <w:rFonts w:ascii="Arial" w:hAnsi="Arial" w:cs="Arial"/>
            <w:color w:val="0000FF"/>
          </w:rPr>
          <w:t>notafiscal@piracicaba.sp.gov.br</w:t>
        </w:r>
      </w:hyperlink>
      <w:r w:rsidRPr="00E4397F">
        <w:rPr>
          <w:rStyle w:val="Hyperlink"/>
          <w:rFonts w:ascii="Arial" w:hAnsi="Arial" w:cs="Arial"/>
          <w:color w:val="0000FF"/>
        </w:rPr>
        <w:t>.</w:t>
      </w:r>
    </w:p>
    <w:p w14:paraId="47941B11" w14:textId="77777777" w:rsidR="00FF109F" w:rsidRPr="00AC3F72" w:rsidRDefault="00FF109F" w:rsidP="00F424AC">
      <w:pPr>
        <w:ind w:right="-1"/>
        <w:jc w:val="both"/>
        <w:rPr>
          <w:rFonts w:ascii="Arial" w:hAnsi="Arial" w:cs="Arial"/>
        </w:rPr>
      </w:pPr>
    </w:p>
    <w:p w14:paraId="17DF32EB" w14:textId="77777777" w:rsidR="00A70C3D" w:rsidRPr="00AC3F72" w:rsidRDefault="00071DC3" w:rsidP="00E4397F">
      <w:pPr>
        <w:ind w:right="-1" w:firstLine="284"/>
        <w:jc w:val="both"/>
        <w:rPr>
          <w:rFonts w:ascii="Arial" w:hAnsi="Arial" w:cs="Arial"/>
        </w:rPr>
      </w:pPr>
      <w:r w:rsidRPr="00AC3F72">
        <w:rPr>
          <w:rFonts w:ascii="Arial" w:hAnsi="Arial" w:cs="Arial"/>
          <w:b/>
          <w:bCs/>
        </w:rPr>
        <w:t>9</w:t>
      </w:r>
      <w:r w:rsidR="00A65B45" w:rsidRPr="00AC3F72">
        <w:rPr>
          <w:rFonts w:ascii="Arial" w:hAnsi="Arial" w:cs="Arial"/>
          <w:b/>
          <w:bCs/>
        </w:rPr>
        <w:t>. SANÇÕES ADMINISTRATIVAS</w:t>
      </w:r>
    </w:p>
    <w:p w14:paraId="68B12FBE"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70818C13"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w:t>
      </w:r>
      <w:r w:rsidR="00A65B45" w:rsidRPr="00AC3F72">
        <w:rPr>
          <w:rFonts w:ascii="Arial" w:hAnsi="Arial" w:cs="Arial"/>
          <w:b/>
          <w:bCs/>
        </w:rPr>
        <w:t xml:space="preserve"> </w:t>
      </w:r>
      <w:r w:rsidR="00A65B45" w:rsidRPr="00AC3F72">
        <w:rPr>
          <w:rFonts w:ascii="Arial" w:hAnsi="Arial" w:cs="Arial"/>
        </w:rPr>
        <w:t>Comete infração administrativa, nos termos da lei, o interessado que, com dolo ou culpa:</w:t>
      </w:r>
    </w:p>
    <w:p w14:paraId="34E79F0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4CBA4A2" w14:textId="7DA43363"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.1.1.</w:t>
      </w:r>
      <w:r w:rsidR="00A65B45" w:rsidRPr="00AC3F72">
        <w:rPr>
          <w:rFonts w:ascii="Arial" w:hAnsi="Arial" w:cs="Arial"/>
        </w:rPr>
        <w:t xml:space="preserve"> </w:t>
      </w:r>
      <w:bookmarkStart w:id="2" w:name="_Ref114668085"/>
      <w:bookmarkStart w:id="3" w:name="_Hlk114652595"/>
      <w:r w:rsidR="006D050C" w:rsidRPr="00AC3F72">
        <w:rPr>
          <w:rFonts w:ascii="Arial" w:hAnsi="Arial" w:cs="Arial"/>
        </w:rPr>
        <w:t>Deixar</w:t>
      </w:r>
      <w:r w:rsidR="00A65B45" w:rsidRPr="00AC3F72">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AC3F72" w:rsidRDefault="00A70C3D" w:rsidP="00E4397F">
      <w:pPr>
        <w:numPr>
          <w:ilvl w:val="0"/>
          <w:numId w:val="1"/>
        </w:numPr>
        <w:tabs>
          <w:tab w:val="clear" w:pos="0"/>
        </w:tabs>
        <w:ind w:left="0" w:right="-1" w:firstLine="284"/>
        <w:jc w:val="both"/>
        <w:rPr>
          <w:rFonts w:ascii="Arial" w:hAnsi="Arial" w:cs="Arial"/>
        </w:rPr>
      </w:pPr>
      <w:bookmarkStart w:id="4" w:name="_Ref114668108"/>
    </w:p>
    <w:p w14:paraId="20817150" w14:textId="65A3E4F8"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w:t>
      </w:r>
      <w:r w:rsidR="00A65B45" w:rsidRPr="00AC3F72">
        <w:rPr>
          <w:rFonts w:ascii="Arial" w:hAnsi="Arial" w:cs="Arial"/>
        </w:rPr>
        <w:t xml:space="preserve"> </w:t>
      </w:r>
      <w:r w:rsidR="006D050C" w:rsidRPr="00AC3F72">
        <w:rPr>
          <w:rFonts w:ascii="Arial" w:hAnsi="Arial" w:cs="Arial"/>
        </w:rPr>
        <w:t>Salvo</w:t>
      </w:r>
      <w:r w:rsidR="00A65B45" w:rsidRPr="00AC3F72">
        <w:rPr>
          <w:rFonts w:ascii="Arial" w:hAnsi="Arial" w:cs="Arial"/>
        </w:rPr>
        <w:t xml:space="preserve"> em decorrência de fato superveniente devidamente justificado, não mantiver a proposta em especial quando:</w:t>
      </w:r>
      <w:bookmarkEnd w:id="4"/>
    </w:p>
    <w:p w14:paraId="20E4D8E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61599B"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.1.2.1.</w:t>
      </w:r>
      <w:r w:rsidR="00A65B45" w:rsidRPr="00AC3F72">
        <w:rPr>
          <w:rFonts w:ascii="Arial" w:hAnsi="Arial" w:cs="Arial"/>
          <w:b/>
          <w:bCs/>
        </w:rPr>
        <w:t xml:space="preserve"> </w:t>
      </w:r>
      <w:proofErr w:type="gramStart"/>
      <w:r w:rsidR="00A65B45" w:rsidRPr="00AC3F72">
        <w:rPr>
          <w:rFonts w:ascii="Arial" w:hAnsi="Arial" w:cs="Arial"/>
        </w:rPr>
        <w:t>não</w:t>
      </w:r>
      <w:proofErr w:type="gramEnd"/>
      <w:r w:rsidR="00A65B45" w:rsidRPr="00AC3F72">
        <w:rPr>
          <w:rFonts w:ascii="Arial" w:hAnsi="Arial" w:cs="Arial"/>
        </w:rPr>
        <w:t xml:space="preserve"> enviar a proposta adequada ao último lance ofertado ou após a negociação; </w:t>
      </w:r>
    </w:p>
    <w:p w14:paraId="5FB73A51"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345194F"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.1.2.2.</w:t>
      </w:r>
      <w:r w:rsidR="00A65B45" w:rsidRPr="00AC3F72">
        <w:rPr>
          <w:rFonts w:ascii="Arial" w:hAnsi="Arial" w:cs="Arial"/>
          <w:b/>
          <w:bCs/>
        </w:rPr>
        <w:t xml:space="preserve"> </w:t>
      </w:r>
      <w:proofErr w:type="gramStart"/>
      <w:r w:rsidR="00A65B45" w:rsidRPr="00AC3F72">
        <w:rPr>
          <w:rFonts w:ascii="Arial" w:hAnsi="Arial" w:cs="Arial"/>
        </w:rPr>
        <w:t>recusar</w:t>
      </w:r>
      <w:proofErr w:type="gramEnd"/>
      <w:r w:rsidR="00A65B45" w:rsidRPr="00AC3F72">
        <w:rPr>
          <w:rFonts w:ascii="Arial" w:hAnsi="Arial" w:cs="Arial"/>
        </w:rPr>
        <w:t xml:space="preserve">-se a enviar o detalhamento da proposta quando exigível; </w:t>
      </w:r>
    </w:p>
    <w:p w14:paraId="5CE8A40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63EA2A9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.1.2.3.</w:t>
      </w:r>
      <w:r w:rsidR="00A65B45" w:rsidRPr="00AC3F72">
        <w:rPr>
          <w:rFonts w:ascii="Arial" w:hAnsi="Arial" w:cs="Arial"/>
          <w:b/>
          <w:bCs/>
        </w:rPr>
        <w:t xml:space="preserve"> </w:t>
      </w:r>
      <w:proofErr w:type="gramStart"/>
      <w:r w:rsidR="00A65B45" w:rsidRPr="00AC3F72">
        <w:rPr>
          <w:rFonts w:ascii="Arial" w:hAnsi="Arial" w:cs="Arial"/>
        </w:rPr>
        <w:t>pedir</w:t>
      </w:r>
      <w:proofErr w:type="gramEnd"/>
      <w:r w:rsidR="00A65B45" w:rsidRPr="00AC3F72">
        <w:rPr>
          <w:rFonts w:ascii="Arial" w:hAnsi="Arial" w:cs="Arial"/>
        </w:rPr>
        <w:t xml:space="preserve"> para ser desclassificado quando encerrada a etapa competitiva; ou </w:t>
      </w:r>
    </w:p>
    <w:p w14:paraId="2971A31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78ADCA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.1.2.4.</w:t>
      </w:r>
      <w:r w:rsidR="00A65B45" w:rsidRPr="00AC3F72">
        <w:rPr>
          <w:rFonts w:ascii="Arial" w:hAnsi="Arial" w:cs="Arial"/>
          <w:b/>
          <w:bCs/>
        </w:rPr>
        <w:t xml:space="preserve"> </w:t>
      </w:r>
      <w:proofErr w:type="gramStart"/>
      <w:r w:rsidR="00A65B45" w:rsidRPr="00AC3F72">
        <w:rPr>
          <w:rFonts w:ascii="Arial" w:hAnsi="Arial" w:cs="Arial"/>
        </w:rPr>
        <w:t>deixar</w:t>
      </w:r>
      <w:proofErr w:type="gramEnd"/>
      <w:r w:rsidR="00A65B45" w:rsidRPr="00AC3F72">
        <w:rPr>
          <w:rFonts w:ascii="Arial" w:hAnsi="Arial" w:cs="Arial"/>
        </w:rPr>
        <w:t xml:space="preserve"> de apresentar amostra;</w:t>
      </w:r>
    </w:p>
    <w:p w14:paraId="75400C6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35295A96"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.1.2.5.</w:t>
      </w:r>
      <w:r w:rsidR="00A65B45" w:rsidRPr="00AC3F72">
        <w:rPr>
          <w:rFonts w:ascii="Arial" w:hAnsi="Arial" w:cs="Arial"/>
          <w:b/>
          <w:bCs/>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proposta ou amostra em desacordo com as especificações do edital; </w:t>
      </w:r>
    </w:p>
    <w:p w14:paraId="0E84EDC2"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5" w:name="_Ref114668139"/>
    </w:p>
    <w:p w14:paraId="1CA1E6F9" w14:textId="024AAF2A"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.1.3.</w:t>
      </w:r>
      <w:r w:rsidR="00A65B45" w:rsidRPr="00AC3F72">
        <w:rPr>
          <w:rFonts w:ascii="Arial" w:hAnsi="Arial" w:cs="Arial"/>
        </w:rPr>
        <w:t xml:space="preserve"> </w:t>
      </w:r>
      <w:r w:rsidR="006D050C" w:rsidRPr="00AC3F72">
        <w:rPr>
          <w:rFonts w:ascii="Arial" w:hAnsi="Arial" w:cs="Arial"/>
        </w:rPr>
        <w:t>Não</w:t>
      </w:r>
      <w:r w:rsidR="00A65B45" w:rsidRPr="00AC3F72">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0100C2"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.1.3.1.</w:t>
      </w:r>
      <w:r w:rsidR="00A65B45" w:rsidRPr="00AC3F72">
        <w:rPr>
          <w:rFonts w:ascii="Arial" w:hAnsi="Arial" w:cs="Arial"/>
        </w:rPr>
        <w:t xml:space="preserve"> </w:t>
      </w:r>
      <w:proofErr w:type="gramStart"/>
      <w:r w:rsidR="00A65B45" w:rsidRPr="00AC3F72">
        <w:rPr>
          <w:rFonts w:ascii="Arial" w:hAnsi="Arial" w:cs="Arial"/>
        </w:rPr>
        <w:t>recusar</w:t>
      </w:r>
      <w:proofErr w:type="gramEnd"/>
      <w:r w:rsidR="00A65B45" w:rsidRPr="00AC3F72">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6" w:name="_Ref114668249"/>
    </w:p>
    <w:p w14:paraId="1EE98463" w14:textId="4157E4F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.1.4.</w:t>
      </w:r>
      <w:r w:rsidR="00A65B45" w:rsidRPr="00AC3F72">
        <w:rPr>
          <w:rFonts w:ascii="Arial" w:hAnsi="Arial" w:cs="Arial"/>
        </w:rPr>
        <w:t xml:space="preserve"> </w:t>
      </w:r>
      <w:r w:rsidR="006D050C" w:rsidRPr="00AC3F72">
        <w:rPr>
          <w:rFonts w:ascii="Arial" w:hAnsi="Arial" w:cs="Arial"/>
        </w:rPr>
        <w:t>Apresentar</w:t>
      </w:r>
      <w:r w:rsidR="00A65B45" w:rsidRPr="00AC3F72">
        <w:rPr>
          <w:rFonts w:ascii="Arial" w:hAnsi="Arial" w:cs="Arial"/>
        </w:rPr>
        <w:t xml:space="preserve"> declaração ou documentação falsa exigida para o certame ou prestar declaração falsa durante a licitação</w:t>
      </w:r>
      <w:bookmarkEnd w:id="6"/>
    </w:p>
    <w:p w14:paraId="7F88840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7" w:name="_Ref114668245"/>
    </w:p>
    <w:p w14:paraId="333E1E58" w14:textId="316C17CD"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.1.5.</w:t>
      </w:r>
      <w:r w:rsidR="00A65B45" w:rsidRPr="00AC3F72">
        <w:rPr>
          <w:rFonts w:ascii="Arial" w:hAnsi="Arial" w:cs="Arial"/>
        </w:rPr>
        <w:t xml:space="preserve"> </w:t>
      </w:r>
      <w:r w:rsidR="006D050C" w:rsidRPr="00AC3F72">
        <w:rPr>
          <w:rFonts w:ascii="Arial" w:hAnsi="Arial" w:cs="Arial"/>
        </w:rPr>
        <w:t>Fraudar</w:t>
      </w:r>
      <w:r w:rsidR="00A65B45" w:rsidRPr="00AC3F72">
        <w:rPr>
          <w:rFonts w:ascii="Arial" w:hAnsi="Arial" w:cs="Arial"/>
        </w:rPr>
        <w:t xml:space="preserve"> a licitação</w:t>
      </w:r>
      <w:bookmarkEnd w:id="7"/>
      <w:r w:rsidR="00A65B45" w:rsidRPr="00AC3F72">
        <w:rPr>
          <w:rFonts w:ascii="Arial" w:hAnsi="Arial" w:cs="Arial"/>
        </w:rPr>
        <w:t>;</w:t>
      </w:r>
    </w:p>
    <w:p w14:paraId="711EDE1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8" w:name="_Ref114668247"/>
    </w:p>
    <w:p w14:paraId="483C4864" w14:textId="35BCA45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w:t>
      </w:r>
      <w:r w:rsidR="00A65B45" w:rsidRPr="00AC3F72">
        <w:rPr>
          <w:rFonts w:ascii="Arial" w:hAnsi="Arial" w:cs="Arial"/>
        </w:rPr>
        <w:t xml:space="preserve"> </w:t>
      </w:r>
      <w:r w:rsidR="006D050C" w:rsidRPr="00AC3F72">
        <w:rPr>
          <w:rFonts w:ascii="Arial" w:hAnsi="Arial" w:cs="Arial"/>
        </w:rPr>
        <w:t>Comportar</w:t>
      </w:r>
      <w:r w:rsidR="00A65B45" w:rsidRPr="00AC3F72">
        <w:rPr>
          <w:rFonts w:ascii="Arial" w:hAnsi="Arial" w:cs="Arial"/>
        </w:rPr>
        <w:t>-se de modo inidôneo ou cometer fraude de qualquer natureza, em especial quando:</w:t>
      </w:r>
      <w:bookmarkEnd w:id="8"/>
    </w:p>
    <w:p w14:paraId="4BB20B5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86A728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.1.6.1.</w:t>
      </w:r>
      <w:r w:rsidR="00A65B45" w:rsidRPr="00AC3F72">
        <w:rPr>
          <w:rFonts w:ascii="Arial" w:hAnsi="Arial" w:cs="Arial"/>
        </w:rPr>
        <w:t xml:space="preserve"> </w:t>
      </w:r>
      <w:proofErr w:type="gramStart"/>
      <w:r w:rsidR="00A65B45" w:rsidRPr="00AC3F72">
        <w:rPr>
          <w:rFonts w:ascii="Arial" w:hAnsi="Arial" w:cs="Arial"/>
        </w:rPr>
        <w:t>agir</w:t>
      </w:r>
      <w:proofErr w:type="gramEnd"/>
      <w:r w:rsidR="00A65B45" w:rsidRPr="00AC3F72">
        <w:rPr>
          <w:rFonts w:ascii="Arial" w:hAnsi="Arial" w:cs="Arial"/>
        </w:rPr>
        <w:t xml:space="preserve"> em conluio ou em desconformidade com a lei; </w:t>
      </w:r>
    </w:p>
    <w:p w14:paraId="76B8A86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2520EE2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.1.6.2.</w:t>
      </w:r>
      <w:r w:rsidR="00A65B45" w:rsidRPr="00AC3F72">
        <w:rPr>
          <w:rFonts w:ascii="Arial" w:hAnsi="Arial" w:cs="Arial"/>
        </w:rPr>
        <w:t xml:space="preserve"> </w:t>
      </w:r>
      <w:proofErr w:type="gramStart"/>
      <w:r w:rsidR="00A65B45" w:rsidRPr="00AC3F72">
        <w:rPr>
          <w:rFonts w:ascii="Arial" w:hAnsi="Arial" w:cs="Arial"/>
        </w:rPr>
        <w:t>induzir</w:t>
      </w:r>
      <w:proofErr w:type="gramEnd"/>
      <w:r w:rsidR="00A65B45" w:rsidRPr="00AC3F72">
        <w:rPr>
          <w:rFonts w:ascii="Arial" w:hAnsi="Arial" w:cs="Arial"/>
        </w:rPr>
        <w:t xml:space="preserve"> deliberadamente a erro no julgamento; </w:t>
      </w:r>
    </w:p>
    <w:p w14:paraId="7B5C2DBE"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A53D65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.1.6.3.</w:t>
      </w:r>
      <w:r w:rsidR="00A65B45" w:rsidRPr="00AC3F72">
        <w:rPr>
          <w:rFonts w:ascii="Arial" w:hAnsi="Arial" w:cs="Arial"/>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amostra falsificada ou deteriorada; </w:t>
      </w:r>
    </w:p>
    <w:p w14:paraId="1D52E5C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9" w:name="_Ref114668251"/>
    </w:p>
    <w:p w14:paraId="1045EE25" w14:textId="4C85836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.1.7.</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atos ilícitos com vistas a frustrar os objetivos da licitação</w:t>
      </w:r>
      <w:bookmarkEnd w:id="9"/>
      <w:r w:rsidR="00A65B45" w:rsidRPr="00AC3F72">
        <w:rPr>
          <w:rFonts w:ascii="Arial" w:hAnsi="Arial" w:cs="Arial"/>
        </w:rPr>
        <w:t>;</w:t>
      </w:r>
    </w:p>
    <w:p w14:paraId="65CDB5AA"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10" w:name="_Ref114668252"/>
    </w:p>
    <w:p w14:paraId="1FBF2BC1" w14:textId="3A2633A3"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1.8.</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 lesivo previsto no </w:t>
      </w:r>
      <w:hyperlink r:id="rId20" w:anchor="art5" w:history="1">
        <w:r w:rsidR="00A65B45" w:rsidRPr="00AC3F72">
          <w:rPr>
            <w:rFonts w:ascii="Arial" w:hAnsi="Arial" w:cs="Arial"/>
          </w:rPr>
          <w:t>art. 5º da Lei n.º 12.846, de 2013</w:t>
        </w:r>
      </w:hyperlink>
      <w:r w:rsidR="00A65B45" w:rsidRPr="00AC3F72">
        <w:rPr>
          <w:rFonts w:ascii="Arial" w:hAnsi="Arial" w:cs="Arial"/>
        </w:rPr>
        <w:t>.</w:t>
      </w:r>
      <w:bookmarkEnd w:id="3"/>
      <w:bookmarkEnd w:id="10"/>
    </w:p>
    <w:p w14:paraId="03FE3B4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B357E38"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w:t>
      </w:r>
      <w:r w:rsidR="00A65B45" w:rsidRPr="00AC3F72">
        <w:rPr>
          <w:rFonts w:ascii="Arial" w:hAnsi="Arial" w:cs="Arial"/>
          <w:b/>
          <w:bCs/>
        </w:rPr>
        <w:t xml:space="preserve"> </w:t>
      </w:r>
      <w:r w:rsidR="00A65B45" w:rsidRPr="00AC3F72">
        <w:rPr>
          <w:rFonts w:ascii="Arial" w:hAnsi="Arial" w:cs="Arial"/>
        </w:rPr>
        <w:t>O não cumprimento, por parte dos interessados, dos preços e condições constantes de sua coleta, acarretará as seguintes sanções:</w:t>
      </w:r>
    </w:p>
    <w:p w14:paraId="5E37F93E"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461A3A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.2.1.</w:t>
      </w:r>
      <w:r w:rsidR="00A65B45" w:rsidRPr="00AC3F72">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F424AC" w:rsidRDefault="00A70C3D" w:rsidP="00E4397F">
      <w:pPr>
        <w:numPr>
          <w:ilvl w:val="0"/>
          <w:numId w:val="1"/>
        </w:numPr>
        <w:tabs>
          <w:tab w:val="clear" w:pos="0"/>
        </w:tabs>
        <w:ind w:left="0" w:right="-1" w:firstLine="284"/>
        <w:jc w:val="both"/>
        <w:rPr>
          <w:rFonts w:ascii="Arial" w:hAnsi="Arial" w:cs="Arial"/>
          <w:b/>
        </w:rPr>
      </w:pPr>
    </w:p>
    <w:p w14:paraId="35C14AE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.2.2.</w:t>
      </w:r>
      <w:r w:rsidR="00A65B45" w:rsidRPr="00AC3F72">
        <w:rPr>
          <w:rFonts w:ascii="Arial" w:hAnsi="Arial" w:cs="Arial"/>
          <w:b/>
          <w:bCs/>
        </w:rPr>
        <w:t xml:space="preserve"> </w:t>
      </w:r>
      <w:r w:rsidR="00A65B45" w:rsidRPr="00AC3F72">
        <w:rPr>
          <w:rFonts w:ascii="Arial" w:hAnsi="Arial" w:cs="Arial"/>
        </w:rPr>
        <w:t>Pela inexecução parcial, multa de 10% (dez por cento) sobre o valor do empenho;</w:t>
      </w:r>
    </w:p>
    <w:p w14:paraId="5363CE3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6EA302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.2.3.</w:t>
      </w:r>
      <w:r w:rsidR="00A65B45" w:rsidRPr="00AC3F72">
        <w:rPr>
          <w:rFonts w:ascii="Arial" w:hAnsi="Arial" w:cs="Arial"/>
          <w:b/>
          <w:bCs/>
        </w:rPr>
        <w:t xml:space="preserve"> </w:t>
      </w:r>
      <w:r w:rsidR="00A65B45" w:rsidRPr="00AC3F72">
        <w:rPr>
          <w:rFonts w:ascii="Arial" w:hAnsi="Arial" w:cs="Arial"/>
        </w:rPr>
        <w:t>Pela inexecução total, multa de 20% (vinte por cento) sobre o valor do empenho;</w:t>
      </w:r>
    </w:p>
    <w:p w14:paraId="51470A4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D62677D" w14:textId="5D9C3BCC" w:rsidR="00A70C3D" w:rsidRPr="00E4397F" w:rsidRDefault="00071DC3" w:rsidP="00E4397F">
      <w:pPr>
        <w:pStyle w:val="Ttulo1"/>
        <w:numPr>
          <w:ilvl w:val="0"/>
          <w:numId w:val="0"/>
        </w:numPr>
        <w:ind w:right="-1" w:firstLine="284"/>
        <w:jc w:val="both"/>
        <w:rPr>
          <w:b w:val="0"/>
          <w:sz w:val="20"/>
          <w:szCs w:val="20"/>
          <w:lang w:val="pt-BR"/>
        </w:rPr>
      </w:pPr>
      <w:r w:rsidRPr="00F424AC">
        <w:rPr>
          <w:sz w:val="20"/>
          <w:szCs w:val="20"/>
        </w:rPr>
        <w:t>9</w:t>
      </w:r>
      <w:r w:rsidR="00A65B45" w:rsidRPr="00F424AC">
        <w:rPr>
          <w:sz w:val="20"/>
          <w:szCs w:val="20"/>
        </w:rPr>
        <w:t>.2.4.</w:t>
      </w:r>
      <w:r w:rsidR="00A65B45" w:rsidRPr="00AC3F72">
        <w:rPr>
          <w:b w:val="0"/>
          <w:sz w:val="20"/>
          <w:szCs w:val="20"/>
        </w:rPr>
        <w:t xml:space="preserve"> Suspensão temporária da participação nas COLETAS ELETRÔNICAS DE PREÇOS, com o descredenciamento no Cadastro </w:t>
      </w:r>
      <w:r w:rsidR="00E4397F">
        <w:rPr>
          <w:b w:val="0"/>
          <w:sz w:val="20"/>
          <w:szCs w:val="20"/>
          <w:lang w:val="pt-BR"/>
        </w:rPr>
        <w:t xml:space="preserve">do </w:t>
      </w:r>
      <w:r w:rsidR="00E4397F" w:rsidRPr="00AC3F72">
        <w:rPr>
          <w:b w:val="0"/>
          <w:sz w:val="20"/>
          <w:szCs w:val="20"/>
          <w:lang w:val="pt-BR"/>
        </w:rPr>
        <w:t xml:space="preserve"> </w:t>
      </w:r>
      <w:hyperlink r:id="rId21" w:history="1"/>
      <w:hyperlink r:id="rId22" w:history="1">
        <w:r w:rsidR="00E4397F" w:rsidRPr="00AC3F72">
          <w:rPr>
            <w:b w:val="0"/>
            <w:bCs w:val="0"/>
            <w:color w:val="0000FF"/>
            <w:sz w:val="20"/>
            <w:szCs w:val="20"/>
            <w:u w:val="single"/>
            <w:lang w:val="pt-BR"/>
          </w:rPr>
          <w:t>https://bnccompras.com</w:t>
        </w:r>
      </w:hyperlink>
      <w:r w:rsidR="00E4397F">
        <w:rPr>
          <w:b w:val="0"/>
          <w:sz w:val="20"/>
          <w:szCs w:val="20"/>
          <w:lang w:val="pt-BR"/>
        </w:rPr>
        <w:t>.</w:t>
      </w:r>
    </w:p>
    <w:p w14:paraId="3328FF80"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46DEAA37" w14:textId="77777777" w:rsidR="00A70C3D" w:rsidRPr="00AC3F72" w:rsidRDefault="00071DC3"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9</w:t>
      </w:r>
      <w:r w:rsidR="00A65B45" w:rsidRPr="00F424AC">
        <w:rPr>
          <w:rFonts w:ascii="Arial" w:hAnsi="Arial" w:cs="Arial"/>
          <w:b/>
          <w:bCs/>
        </w:rPr>
        <w:t>.3.</w:t>
      </w:r>
      <w:r w:rsidR="00A65B45" w:rsidRPr="00AC3F72">
        <w:rPr>
          <w:rFonts w:ascii="Arial" w:hAnsi="Arial" w:cs="Arial"/>
          <w:b/>
          <w:bCs/>
        </w:rPr>
        <w:t xml:space="preserve"> A aplicação das sanções previstas neste edital não exclui, em hipótese alguma, a obrigação de reparação integral dos danos causados.</w:t>
      </w:r>
    </w:p>
    <w:p w14:paraId="71F11AD2" w14:textId="77777777" w:rsidR="00A70C3D" w:rsidRPr="00071DC3" w:rsidRDefault="00A65B45" w:rsidP="00AC3F72">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23"/>
      <w:footerReference w:type="default" r:id="rId24"/>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61B42A" w14:textId="77777777" w:rsidR="00CE3AC7" w:rsidRDefault="00CE3AC7">
      <w:r>
        <w:separator/>
      </w:r>
    </w:p>
  </w:endnote>
  <w:endnote w:type="continuationSeparator" w:id="0">
    <w:p w14:paraId="790B118B" w14:textId="77777777" w:rsidR="00CE3AC7" w:rsidRDefault="00CE3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Basic Sans SemiBold">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CE3AC7" w:rsidRDefault="00CE3AC7">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65A6C982" w:rsidR="00CE3AC7" w:rsidRDefault="00CE3AC7">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118/2024 -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343A01">
      <w:rPr>
        <w:rFonts w:ascii="Arial" w:hAnsi="Arial" w:cs="Arial"/>
        <w:b/>
        <w:noProof/>
        <w:sz w:val="16"/>
      </w:rPr>
      <w:t>3</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343A01">
      <w:rPr>
        <w:rFonts w:ascii="Arial" w:hAnsi="Arial" w:cs="Arial"/>
        <w:b/>
        <w:noProof/>
        <w:sz w:val="16"/>
      </w:rPr>
      <w:t>12</w:t>
    </w:r>
    <w:r>
      <w:rPr>
        <w:rFonts w:ascii="Arial" w:hAnsi="Arial" w:cs="Arial"/>
        <w:b/>
        <w:sz w:val="16"/>
      </w:rPr>
      <w:fldChar w:fldCharType="end"/>
    </w:r>
  </w:p>
  <w:p w14:paraId="23763430" w14:textId="77777777" w:rsidR="00CE3AC7" w:rsidRDefault="00CE3AC7">
    <w:pPr>
      <w:ind w:left="3346"/>
      <w:rPr>
        <w:rFonts w:ascii="Arial" w:hAnsi="Arial" w:cs="Arial"/>
        <w:sz w:val="4"/>
        <w:szCs w:val="4"/>
      </w:rPr>
    </w:pPr>
  </w:p>
  <w:p w14:paraId="08BCE4CB" w14:textId="77777777" w:rsidR="00CE3AC7" w:rsidRDefault="00CE3AC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CE3AC7" w:rsidRDefault="00CE3AC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CE3AC7" w:rsidRDefault="00CE3AC7">
    <w:pPr>
      <w:jc w:val="center"/>
    </w:pPr>
  </w:p>
  <w:p w14:paraId="79CF01DA" w14:textId="77777777" w:rsidR="00CE3AC7" w:rsidRDefault="00CE3AC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F93157" w14:textId="77777777" w:rsidR="00CE3AC7" w:rsidRDefault="00CE3AC7">
      <w:r>
        <w:separator/>
      </w:r>
    </w:p>
  </w:footnote>
  <w:footnote w:type="continuationSeparator" w:id="0">
    <w:p w14:paraId="420E346D" w14:textId="77777777" w:rsidR="00CE3AC7" w:rsidRDefault="00CE3A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7777777" w:rsidR="00CE3AC7" w:rsidRDefault="00CE3AC7">
    <w:pPr>
      <w:pStyle w:val="Cabealho"/>
    </w:pPr>
    <w:r>
      <w:rPr>
        <w:noProof/>
        <w:lang w:eastAsia="pt-BR"/>
      </w:rPr>
      <w:drawing>
        <wp:anchor distT="0" distB="0" distL="0" distR="0" simplePos="0" relativeHeight="37" behindDoc="1" locked="0" layoutInCell="0" allowOverlap="1" wp14:anchorId="483426AA" wp14:editId="13BC3348">
          <wp:simplePos x="0" y="0"/>
          <wp:positionH relativeFrom="column">
            <wp:posOffset>0</wp:posOffset>
          </wp:positionH>
          <wp:positionV relativeFrom="paragraph">
            <wp:posOffset>-534035</wp:posOffset>
          </wp:positionV>
          <wp:extent cx="2041525" cy="568325"/>
          <wp:effectExtent l="0" t="0" r="0" b="0"/>
          <wp:wrapNone/>
          <wp:docPr id="3"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1642"/>
    <w:multiLevelType w:val="multilevel"/>
    <w:tmpl w:val="BCD26628"/>
    <w:numStyleLink w:val="PrefPira"/>
  </w:abstractNum>
  <w:abstractNum w:abstractNumId="1">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258E7943"/>
    <w:multiLevelType w:val="hybridMultilevel"/>
    <w:tmpl w:val="9BD4B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6C153C7"/>
    <w:multiLevelType w:val="multilevel"/>
    <w:tmpl w:val="BCD26628"/>
    <w:numStyleLink w:val="PrefPira"/>
  </w:abstractNum>
  <w:abstractNum w:abstractNumId="11">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45D6ABE"/>
    <w:multiLevelType w:val="hybridMultilevel"/>
    <w:tmpl w:val="A3DA76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776532"/>
    <w:multiLevelType w:val="hybridMultilevel"/>
    <w:tmpl w:val="DBF02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977564D"/>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73671905"/>
    <w:multiLevelType w:val="hybridMultilevel"/>
    <w:tmpl w:val="1156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75E46FDD"/>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0">
    <w:nsid w:val="79DA6924"/>
    <w:multiLevelType w:val="multilevel"/>
    <w:tmpl w:val="BCD26628"/>
    <w:numStyleLink w:val="PrefPira"/>
  </w:abstractNum>
  <w:abstractNum w:abstractNumId="21">
    <w:nsid w:val="7AE15FC9"/>
    <w:multiLevelType w:val="multilevel"/>
    <w:tmpl w:val="E452BEA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4"/>
  </w:num>
  <w:num w:numId="3">
    <w:abstractNumId w:val="14"/>
  </w:num>
  <w:num w:numId="4">
    <w:abstractNumId w:val="7"/>
  </w:num>
  <w:num w:numId="5">
    <w:abstractNumId w:val="3"/>
  </w:num>
  <w:num w:numId="6">
    <w:abstractNumId w:val="7"/>
    <w:lvlOverride w:ilvl="0">
      <w:startOverride w:val="1"/>
    </w:lvlOverride>
  </w:num>
  <w:num w:numId="7">
    <w:abstractNumId w:val="7"/>
  </w:num>
  <w:num w:numId="8">
    <w:abstractNumId w:val="7"/>
  </w:num>
  <w:num w:numId="9">
    <w:abstractNumId w:val="7"/>
  </w:num>
  <w:num w:numId="10">
    <w:abstractNumId w:val="7"/>
    <w:lvlOverride w:ilvl="0">
      <w:startOverride w:val="1"/>
    </w:lvlOverride>
  </w:num>
  <w:num w:numId="11">
    <w:abstractNumId w:val="7"/>
  </w:num>
  <w:num w:numId="12">
    <w:abstractNumId w:val="7"/>
  </w:num>
  <w:num w:numId="13">
    <w:abstractNumId w:val="7"/>
  </w:num>
  <w:num w:numId="14">
    <w:abstractNumId w:val="2"/>
  </w:num>
  <w:num w:numId="15">
    <w:abstractNumId w:val="15"/>
  </w:num>
  <w:num w:numId="16">
    <w:abstractNumId w:val="9"/>
  </w:num>
  <w:num w:numId="17">
    <w:abstractNumId w:val="8"/>
  </w:num>
  <w:num w:numId="18">
    <w:abstractNumId w:val="17"/>
  </w:num>
  <w:num w:numId="19">
    <w:abstractNumId w:val="11"/>
  </w:num>
  <w:num w:numId="20">
    <w:abstractNumId w:val="12"/>
  </w:num>
  <w:num w:numId="21">
    <w:abstractNumId w:val="21"/>
  </w:num>
  <w:num w:numId="22">
    <w:abstractNumId w:val="13"/>
  </w:num>
  <w:num w:numId="23">
    <w:abstractNumId w:val="18"/>
  </w:num>
  <w:num w:numId="24">
    <w:abstractNumId w:val="5"/>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6"/>
  </w:num>
  <w:num w:numId="28">
    <w:abstractNumId w:val="16"/>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04C5B"/>
    <w:rsid w:val="0003259C"/>
    <w:rsid w:val="00043D5B"/>
    <w:rsid w:val="00071DC3"/>
    <w:rsid w:val="000803CC"/>
    <w:rsid w:val="00091940"/>
    <w:rsid w:val="000B0DFD"/>
    <w:rsid w:val="000B52B1"/>
    <w:rsid w:val="001126B4"/>
    <w:rsid w:val="001B7469"/>
    <w:rsid w:val="001D1799"/>
    <w:rsid w:val="001D51EC"/>
    <w:rsid w:val="00202AAF"/>
    <w:rsid w:val="0022798D"/>
    <w:rsid w:val="00242A2A"/>
    <w:rsid w:val="00251270"/>
    <w:rsid w:val="00277FA8"/>
    <w:rsid w:val="002A4FAD"/>
    <w:rsid w:val="002C7063"/>
    <w:rsid w:val="002D4713"/>
    <w:rsid w:val="002E5284"/>
    <w:rsid w:val="00316B2C"/>
    <w:rsid w:val="00320683"/>
    <w:rsid w:val="00343A01"/>
    <w:rsid w:val="00367D81"/>
    <w:rsid w:val="00381FEC"/>
    <w:rsid w:val="0039509F"/>
    <w:rsid w:val="003A0C14"/>
    <w:rsid w:val="003A0CA6"/>
    <w:rsid w:val="003B3EC7"/>
    <w:rsid w:val="003B5A2D"/>
    <w:rsid w:val="003D7704"/>
    <w:rsid w:val="004072D3"/>
    <w:rsid w:val="0046120C"/>
    <w:rsid w:val="00463FF4"/>
    <w:rsid w:val="00486748"/>
    <w:rsid w:val="004A33DC"/>
    <w:rsid w:val="004D66E1"/>
    <w:rsid w:val="004E2C7E"/>
    <w:rsid w:val="004F1869"/>
    <w:rsid w:val="0052088F"/>
    <w:rsid w:val="00533CB8"/>
    <w:rsid w:val="00536B15"/>
    <w:rsid w:val="00541F1D"/>
    <w:rsid w:val="005663D0"/>
    <w:rsid w:val="00580B30"/>
    <w:rsid w:val="00597ADF"/>
    <w:rsid w:val="005A7635"/>
    <w:rsid w:val="005C2F62"/>
    <w:rsid w:val="005F70E5"/>
    <w:rsid w:val="00620DAA"/>
    <w:rsid w:val="00632AC3"/>
    <w:rsid w:val="00684552"/>
    <w:rsid w:val="006C584A"/>
    <w:rsid w:val="006D050C"/>
    <w:rsid w:val="006E4BE5"/>
    <w:rsid w:val="00750404"/>
    <w:rsid w:val="00771361"/>
    <w:rsid w:val="007714BA"/>
    <w:rsid w:val="007733E6"/>
    <w:rsid w:val="007C28D6"/>
    <w:rsid w:val="007D0346"/>
    <w:rsid w:val="00801B9B"/>
    <w:rsid w:val="00834AFC"/>
    <w:rsid w:val="00835EB9"/>
    <w:rsid w:val="008568BB"/>
    <w:rsid w:val="00862073"/>
    <w:rsid w:val="00863310"/>
    <w:rsid w:val="00874F32"/>
    <w:rsid w:val="00892409"/>
    <w:rsid w:val="008D2C40"/>
    <w:rsid w:val="008D5B9A"/>
    <w:rsid w:val="00926688"/>
    <w:rsid w:val="009655B9"/>
    <w:rsid w:val="00970BA7"/>
    <w:rsid w:val="0097291B"/>
    <w:rsid w:val="009A5D5C"/>
    <w:rsid w:val="009B2FD4"/>
    <w:rsid w:val="009B6467"/>
    <w:rsid w:val="009D684C"/>
    <w:rsid w:val="009E5B8B"/>
    <w:rsid w:val="00A0023A"/>
    <w:rsid w:val="00A1020B"/>
    <w:rsid w:val="00A2632F"/>
    <w:rsid w:val="00A3592F"/>
    <w:rsid w:val="00A65B45"/>
    <w:rsid w:val="00A70C3D"/>
    <w:rsid w:val="00A96387"/>
    <w:rsid w:val="00AA2640"/>
    <w:rsid w:val="00AA2FAD"/>
    <w:rsid w:val="00AB7537"/>
    <w:rsid w:val="00AC3F72"/>
    <w:rsid w:val="00AF38D8"/>
    <w:rsid w:val="00B100EA"/>
    <w:rsid w:val="00B14E43"/>
    <w:rsid w:val="00B16DC1"/>
    <w:rsid w:val="00B228E3"/>
    <w:rsid w:val="00B25669"/>
    <w:rsid w:val="00BD3523"/>
    <w:rsid w:val="00BF00AC"/>
    <w:rsid w:val="00BF3504"/>
    <w:rsid w:val="00C04563"/>
    <w:rsid w:val="00C15A02"/>
    <w:rsid w:val="00C21BAE"/>
    <w:rsid w:val="00C7717A"/>
    <w:rsid w:val="00CA4323"/>
    <w:rsid w:val="00CD0E3E"/>
    <w:rsid w:val="00CE3AC7"/>
    <w:rsid w:val="00D44257"/>
    <w:rsid w:val="00D56BC5"/>
    <w:rsid w:val="00D6539F"/>
    <w:rsid w:val="00DC4724"/>
    <w:rsid w:val="00DE5AD1"/>
    <w:rsid w:val="00DF77A2"/>
    <w:rsid w:val="00E04502"/>
    <w:rsid w:val="00E205B8"/>
    <w:rsid w:val="00E20CF9"/>
    <w:rsid w:val="00E23CCB"/>
    <w:rsid w:val="00E4397F"/>
    <w:rsid w:val="00E47838"/>
    <w:rsid w:val="00E57570"/>
    <w:rsid w:val="00EF2A99"/>
    <w:rsid w:val="00F34AB0"/>
    <w:rsid w:val="00F37AB5"/>
    <w:rsid w:val="00F424AC"/>
    <w:rsid w:val="00F45B5E"/>
    <w:rsid w:val="00F633AB"/>
    <w:rsid w:val="00F905E5"/>
    <w:rsid w:val="00FA3416"/>
    <w:rsid w:val="00FA4B74"/>
    <w:rsid w:val="00FF109F"/>
    <w:rsid w:val="00FF13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99701">
      <w:bodyDiv w:val="1"/>
      <w:marLeft w:val="0"/>
      <w:marRight w:val="0"/>
      <w:marTop w:val="0"/>
      <w:marBottom w:val="0"/>
      <w:divBdr>
        <w:top w:val="none" w:sz="0" w:space="0" w:color="auto"/>
        <w:left w:val="none" w:sz="0" w:space="0" w:color="auto"/>
        <w:bottom w:val="none" w:sz="0" w:space="0" w:color="auto"/>
        <w:right w:val="none" w:sz="0" w:space="0" w:color="auto"/>
      </w:divBdr>
    </w:div>
    <w:div w:id="446434974">
      <w:bodyDiv w:val="1"/>
      <w:marLeft w:val="0"/>
      <w:marRight w:val="0"/>
      <w:marTop w:val="0"/>
      <w:marBottom w:val="0"/>
      <w:divBdr>
        <w:top w:val="none" w:sz="0" w:space="0" w:color="auto"/>
        <w:left w:val="none" w:sz="0" w:space="0" w:color="auto"/>
        <w:bottom w:val="none" w:sz="0" w:space="0" w:color="auto"/>
        <w:right w:val="none" w:sz="0" w:space="0" w:color="auto"/>
      </w:divBdr>
    </w:div>
    <w:div w:id="500853523">
      <w:bodyDiv w:val="1"/>
      <w:marLeft w:val="0"/>
      <w:marRight w:val="0"/>
      <w:marTop w:val="0"/>
      <w:marBottom w:val="0"/>
      <w:divBdr>
        <w:top w:val="none" w:sz="0" w:space="0" w:color="auto"/>
        <w:left w:val="none" w:sz="0" w:space="0" w:color="auto"/>
        <w:bottom w:val="none" w:sz="0" w:space="0" w:color="auto"/>
        <w:right w:val="none" w:sz="0" w:space="0" w:color="auto"/>
      </w:divBdr>
    </w:div>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39520757">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036658596">
      <w:bodyDiv w:val="1"/>
      <w:marLeft w:val="0"/>
      <w:marRight w:val="0"/>
      <w:marTop w:val="0"/>
      <w:marBottom w:val="0"/>
      <w:divBdr>
        <w:top w:val="none" w:sz="0" w:space="0" w:color="auto"/>
        <w:left w:val="none" w:sz="0" w:space="0" w:color="auto"/>
        <w:bottom w:val="none" w:sz="0" w:space="0" w:color="auto"/>
        <w:right w:val="none" w:sz="0" w:space="0" w:color="auto"/>
      </w:divBdr>
    </w:div>
    <w:div w:id="1334726047">
      <w:bodyDiv w:val="1"/>
      <w:marLeft w:val="0"/>
      <w:marRight w:val="0"/>
      <w:marTop w:val="0"/>
      <w:marBottom w:val="0"/>
      <w:divBdr>
        <w:top w:val="none" w:sz="0" w:space="0" w:color="auto"/>
        <w:left w:val="none" w:sz="0" w:space="0" w:color="auto"/>
        <w:bottom w:val="none" w:sz="0" w:space="0" w:color="auto"/>
        <w:right w:val="none" w:sz="0" w:space="0" w:color="auto"/>
      </w:divBdr>
    </w:div>
    <w:div w:id="1364208377">
      <w:bodyDiv w:val="1"/>
      <w:marLeft w:val="0"/>
      <w:marRight w:val="0"/>
      <w:marTop w:val="0"/>
      <w:marBottom w:val="0"/>
      <w:divBdr>
        <w:top w:val="none" w:sz="0" w:space="0" w:color="auto"/>
        <w:left w:val="none" w:sz="0" w:space="0" w:color="auto"/>
        <w:bottom w:val="none" w:sz="0" w:space="0" w:color="auto"/>
        <w:right w:val="none" w:sz="0" w:space="0" w:color="auto"/>
      </w:divBdr>
    </w:div>
    <w:div w:id="1468232270">
      <w:bodyDiv w:val="1"/>
      <w:marLeft w:val="0"/>
      <w:marRight w:val="0"/>
      <w:marTop w:val="0"/>
      <w:marBottom w:val="0"/>
      <w:divBdr>
        <w:top w:val="none" w:sz="0" w:space="0" w:color="auto"/>
        <w:left w:val="none" w:sz="0" w:space="0" w:color="auto"/>
        <w:bottom w:val="none" w:sz="0" w:space="0" w:color="auto"/>
        <w:right w:val="none" w:sz="0" w:space="0" w:color="auto"/>
      </w:divBdr>
    </w:div>
    <w:div w:id="149988525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1977418050">
      <w:bodyDiv w:val="1"/>
      <w:marLeft w:val="0"/>
      <w:marRight w:val="0"/>
      <w:marTop w:val="0"/>
      <w:marBottom w:val="0"/>
      <w:divBdr>
        <w:top w:val="none" w:sz="0" w:space="0" w:color="auto"/>
        <w:left w:val="none" w:sz="0" w:space="0" w:color="auto"/>
        <w:bottom w:val="none" w:sz="0" w:space="0" w:color="auto"/>
        <w:right w:val="none" w:sz="0" w:space="0" w:color="auto"/>
      </w:divBdr>
    </w:div>
    <w:div w:id="2017728547">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bnc.org.br" TargetMode="Externa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mpradireta@piracicaba.sp.gov.br" TargetMode="External"/><Relationship Id="rId22"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BB0334-0E4A-4B8F-9144-26B4BF2A2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12</Pages>
  <Words>5147</Words>
  <Characters>27795</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Thiago Luiz Araujo Santos</cp:lastModifiedBy>
  <cp:revision>10</cp:revision>
  <cp:lastPrinted>2023-08-30T16:56:00Z</cp:lastPrinted>
  <dcterms:created xsi:type="dcterms:W3CDTF">2024-05-03T12:57:00Z</dcterms:created>
  <dcterms:modified xsi:type="dcterms:W3CDTF">2024-05-06T18:04:00Z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