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50674E71"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A66ACC">
        <w:rPr>
          <w:b/>
          <w:sz w:val="20"/>
          <w:szCs w:val="20"/>
          <w:lang w:val="pt-BR"/>
        </w:rPr>
        <w:t>18</w:t>
      </w:r>
      <w:r>
        <w:rPr>
          <w:b/>
          <w:sz w:val="20"/>
          <w:szCs w:val="20"/>
          <w:lang w:val="pt-BR"/>
        </w:rPr>
        <w:t>/</w:t>
      </w:r>
      <w:r w:rsidR="00A66ACC">
        <w:rPr>
          <w:b/>
          <w:sz w:val="20"/>
          <w:szCs w:val="20"/>
          <w:lang w:val="pt-BR"/>
        </w:rPr>
        <w:t>2024</w:t>
      </w:r>
      <w:r w:rsidRPr="003155DC">
        <w:rPr>
          <w:b/>
          <w:sz w:val="20"/>
          <w:szCs w:val="20"/>
        </w:rPr>
        <w:t xml:space="preserve"> </w:t>
      </w:r>
    </w:p>
    <w:p w14:paraId="0C9075D6" w14:textId="77777777" w:rsidR="00806CDA" w:rsidRDefault="00806CDA" w:rsidP="00806CDA">
      <w:pPr>
        <w:pStyle w:val="Recuodecorpodetexto"/>
        <w:widowControl w:val="0"/>
        <w:shd w:val="clear" w:color="auto" w:fill="CCCCCC"/>
        <w:overflowPunct/>
        <w:autoSpaceDE/>
        <w:spacing w:line="240" w:lineRule="auto"/>
        <w:rPr>
          <w:b/>
          <w:sz w:val="20"/>
          <w:szCs w:val="20"/>
          <w:lang w:val="pt-BR"/>
        </w:rPr>
      </w:pP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471AF085" w14:textId="77777777" w:rsidR="00EA090C" w:rsidRPr="00EA090C" w:rsidRDefault="00EA090C" w:rsidP="00EA090C">
      <w:pPr>
        <w:pStyle w:val="Recuodecorpodetexto"/>
        <w:widowControl w:val="0"/>
        <w:tabs>
          <w:tab w:val="left" w:pos="284"/>
        </w:tabs>
        <w:overflowPunct/>
        <w:autoSpaceDE/>
        <w:autoSpaceDN w:val="0"/>
        <w:spacing w:line="240" w:lineRule="auto"/>
        <w:rPr>
          <w:sz w:val="20"/>
          <w:szCs w:val="20"/>
          <w:lang w:val="pt-BR"/>
        </w:rPr>
      </w:pPr>
    </w:p>
    <w:p w14:paraId="02F6B7BF" w14:textId="588D7331" w:rsidR="00B039A0" w:rsidRPr="00B039A0" w:rsidRDefault="00906BC5" w:rsidP="00E30504">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06CDA">
        <w:rPr>
          <w:b/>
          <w:sz w:val="20"/>
          <w:szCs w:val="20"/>
          <w:lang w:val="pt-BR"/>
        </w:rPr>
        <w:t>53</w:t>
      </w:r>
      <w:r w:rsidR="003B28EC">
        <w:rPr>
          <w:b/>
          <w:sz w:val="20"/>
          <w:szCs w:val="20"/>
          <w:lang w:val="pt-BR"/>
        </w:rPr>
        <w:t>1</w:t>
      </w:r>
      <w:r w:rsidR="00806CDA">
        <w:rPr>
          <w:b/>
          <w:sz w:val="20"/>
          <w:szCs w:val="20"/>
          <w:lang w:val="pt-BR"/>
        </w:rPr>
        <w:t>.</w:t>
      </w:r>
      <w:r w:rsidR="003B28EC">
        <w:rPr>
          <w:b/>
          <w:sz w:val="20"/>
          <w:szCs w:val="20"/>
          <w:lang w:val="pt-BR"/>
        </w:rPr>
        <w:t>326</w:t>
      </w:r>
      <w:r w:rsidR="00806CDA">
        <w:rPr>
          <w:b/>
          <w:sz w:val="20"/>
          <w:szCs w:val="20"/>
          <w:lang w:val="pt-BR"/>
        </w:rPr>
        <w:t>/2023</w:t>
      </w:r>
    </w:p>
    <w:p w14:paraId="4DF3BAAE" w14:textId="2753EFA4" w:rsidR="00B039A0" w:rsidRPr="00B039A0" w:rsidRDefault="00906BC5" w:rsidP="00E30504">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w:t>
      </w:r>
      <w:r w:rsidR="00A66ACC">
        <w:rPr>
          <w:sz w:val="20"/>
          <w:szCs w:val="20"/>
          <w:lang w:val="pt-BR"/>
        </w:rPr>
        <w:t xml:space="preserve"> final para recebimento de propostas: </w:t>
      </w:r>
      <w:r w:rsidR="00A66ACC">
        <w:rPr>
          <w:b/>
          <w:sz w:val="20"/>
          <w:szCs w:val="20"/>
          <w:lang w:val="pt-BR"/>
        </w:rPr>
        <w:t>05/07/2024 – 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FDF6FDE" w:rsidR="00B039A0" w:rsidRPr="00DA4310" w:rsidRDefault="00906BC5" w:rsidP="00E30504">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DA4310">
        <w:rPr>
          <w:sz w:val="20"/>
          <w:szCs w:val="20"/>
        </w:rPr>
        <w:t>Data e horário d</w:t>
      </w:r>
      <w:r w:rsidR="004C6E74">
        <w:rPr>
          <w:sz w:val="20"/>
          <w:szCs w:val="20"/>
          <w:lang w:val="pt-BR"/>
        </w:rPr>
        <w:t>e</w:t>
      </w:r>
      <w:r w:rsidRPr="00DA4310">
        <w:rPr>
          <w:sz w:val="20"/>
          <w:szCs w:val="20"/>
          <w:lang w:val="pt-BR"/>
        </w:rPr>
        <w:t xml:space="preserve"> </w:t>
      </w:r>
      <w:r w:rsidR="00A66ACC" w:rsidRPr="00B039A0">
        <w:rPr>
          <w:sz w:val="20"/>
          <w:szCs w:val="20"/>
        </w:rPr>
        <w:t>abertura</w:t>
      </w:r>
      <w:r w:rsidR="00A66ACC" w:rsidRPr="00B039A0">
        <w:rPr>
          <w:sz w:val="20"/>
          <w:szCs w:val="20"/>
          <w:lang w:val="pt-BR"/>
        </w:rPr>
        <w:t xml:space="preserve"> das propostas</w:t>
      </w:r>
      <w:r w:rsidRPr="00DA4310">
        <w:rPr>
          <w:sz w:val="20"/>
          <w:szCs w:val="20"/>
        </w:rPr>
        <w:t>:</w:t>
      </w:r>
      <w:r w:rsidRPr="00DA4310">
        <w:rPr>
          <w:b/>
          <w:sz w:val="20"/>
          <w:szCs w:val="20"/>
          <w:lang w:val="pt-BR"/>
        </w:rPr>
        <w:t xml:space="preserve"> </w:t>
      </w:r>
      <w:r w:rsidR="00A66ACC">
        <w:rPr>
          <w:b/>
          <w:sz w:val="20"/>
          <w:szCs w:val="20"/>
          <w:lang w:val="pt-BR"/>
        </w:rPr>
        <w:t>05/07/2024 – 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E30504">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7ECA22DB" w14:textId="77777777" w:rsidR="00A21A1A" w:rsidRPr="004A74B5" w:rsidRDefault="00A21A1A"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C88D69E" w14:textId="77777777" w:rsidR="00EA090C" w:rsidRDefault="00EA090C" w:rsidP="00EA090C">
      <w:pPr>
        <w:tabs>
          <w:tab w:val="left" w:pos="284"/>
        </w:tabs>
        <w:jc w:val="both"/>
        <w:rPr>
          <w:rFonts w:ascii="Arial" w:hAnsi="Arial" w:cs="Arial"/>
        </w:rPr>
      </w:pPr>
    </w:p>
    <w:p w14:paraId="2AB71CCE" w14:textId="3C23B6F5" w:rsidR="00B039A0" w:rsidRDefault="00906BC5" w:rsidP="00E30504">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579F9" w:rsidRPr="00CD622C">
        <w:rPr>
          <w:rFonts w:ascii="Arial" w:eastAsiaTheme="minorHAnsi" w:hAnsi="Arial" w:cs="Arial"/>
          <w:b/>
          <w:kern w:val="2"/>
          <w:lang w:eastAsia="en-US"/>
          <w14:ligatures w14:val="standardContextual"/>
        </w:rPr>
        <w:t xml:space="preserve">Contratação de serviços técnicos especializados para a elaboração de Plano de intervenções de Infraestrutura ambiental na Bacia do Ribeirão </w:t>
      </w:r>
      <w:proofErr w:type="spellStart"/>
      <w:r w:rsidR="009579F9" w:rsidRPr="00CD622C">
        <w:rPr>
          <w:rFonts w:ascii="Arial" w:eastAsiaTheme="minorHAnsi" w:hAnsi="Arial" w:cs="Arial"/>
          <w:b/>
          <w:kern w:val="2"/>
          <w:lang w:eastAsia="en-US"/>
          <w14:ligatures w14:val="standardContextual"/>
        </w:rPr>
        <w:t>Piracicamirim</w:t>
      </w:r>
      <w:proofErr w:type="spellEnd"/>
      <w:r w:rsidR="009579F9" w:rsidRPr="00CD622C">
        <w:rPr>
          <w:rFonts w:ascii="Arial" w:eastAsiaTheme="minorHAnsi" w:hAnsi="Arial" w:cs="Arial"/>
          <w:b/>
          <w:kern w:val="2"/>
          <w:lang w:eastAsia="en-US"/>
          <w14:ligatures w14:val="standardContextual"/>
        </w:rPr>
        <w:t xml:space="preserve">, organização espacial e anteprojeto de implantação de Parque Linear no Setor 3, incluindo amplo processo participativo nos bairros do entorno do perímetro do Ribeirão </w:t>
      </w:r>
      <w:proofErr w:type="spellStart"/>
      <w:r w:rsidR="009579F9" w:rsidRPr="00CD622C">
        <w:rPr>
          <w:rFonts w:ascii="Arial" w:eastAsiaTheme="minorHAnsi" w:hAnsi="Arial" w:cs="Arial"/>
          <w:b/>
          <w:kern w:val="2"/>
          <w:lang w:eastAsia="en-US"/>
          <w14:ligatures w14:val="standardContextual"/>
        </w:rPr>
        <w:t>Piracicamirim</w:t>
      </w:r>
      <w:proofErr w:type="spellEnd"/>
      <w:r w:rsidR="00806CDA">
        <w:rPr>
          <w:rFonts w:ascii="Arial" w:eastAsia="Arial" w:hAnsi="Arial" w:cs="Arial"/>
          <w:b/>
          <w:bCs/>
          <w:color w:val="000000"/>
          <w:szCs w:val="22"/>
        </w:rPr>
        <w:t>.</w:t>
      </w:r>
    </w:p>
    <w:p w14:paraId="4DD8D191" w14:textId="0F72F00A" w:rsidR="00B039A0" w:rsidRPr="00101CDD" w:rsidRDefault="00906BC5" w:rsidP="00E30504">
      <w:pPr>
        <w:numPr>
          <w:ilvl w:val="0"/>
          <w:numId w:val="6"/>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9579F9" w:rsidRPr="00F5033B">
        <w:rPr>
          <w:rFonts w:ascii="Arial" w:hAnsi="Arial" w:cs="Arial"/>
          <w:b/>
        </w:rPr>
        <w:t>Secretaria Municipal de Habitação e Gestão Territorial</w:t>
      </w:r>
    </w:p>
    <w:p w14:paraId="11EC9380" w14:textId="5D528C45" w:rsidR="00B039A0" w:rsidRPr="009579F9" w:rsidRDefault="00906BC5" w:rsidP="00E30504">
      <w:pPr>
        <w:numPr>
          <w:ilvl w:val="0"/>
          <w:numId w:val="6"/>
        </w:numPr>
        <w:tabs>
          <w:tab w:val="left" w:pos="284"/>
        </w:tabs>
        <w:jc w:val="both"/>
        <w:rPr>
          <w:rFonts w:ascii="Arial" w:hAnsi="Arial" w:cs="Arial"/>
          <w:sz w:val="18"/>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9579F9" w:rsidRPr="009579F9">
        <w:rPr>
          <w:rFonts w:ascii="Arial" w:hAnsi="Arial" w:cs="Arial"/>
          <w:b/>
          <w:szCs w:val="22"/>
        </w:rPr>
        <w:t>01010110000 - 15.451.0042.1366.0000</w:t>
      </w:r>
    </w:p>
    <w:p w14:paraId="3BE35796" w14:textId="69B921EF" w:rsidR="00B039A0" w:rsidRPr="009579F9" w:rsidRDefault="00A21A1A" w:rsidP="009579F9">
      <w:pPr>
        <w:jc w:val="both"/>
        <w:rPr>
          <w:rFonts w:ascii="Arial" w:hAnsi="Arial" w:cs="Arial"/>
          <w:sz w:val="18"/>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9579F9" w:rsidRPr="009579F9">
        <w:rPr>
          <w:rFonts w:ascii="Arial" w:hAnsi="Arial" w:cs="Arial"/>
          <w:b/>
          <w:szCs w:val="22"/>
        </w:rPr>
        <w:t>R$ 1.082.833,33</w:t>
      </w:r>
      <w:r w:rsidR="009579F9" w:rsidRPr="009579F9">
        <w:rPr>
          <w:rFonts w:ascii="Arial" w:hAnsi="Arial" w:cs="Arial"/>
          <w:szCs w:val="22"/>
        </w:rPr>
        <w:t xml:space="preserve"> (</w:t>
      </w:r>
      <w:r w:rsidR="009579F9">
        <w:rPr>
          <w:rFonts w:ascii="Arial" w:hAnsi="Arial" w:cs="Arial"/>
          <w:szCs w:val="22"/>
        </w:rPr>
        <w:t>U</w:t>
      </w:r>
      <w:r w:rsidR="009579F9" w:rsidRPr="009579F9">
        <w:rPr>
          <w:rFonts w:ascii="Arial" w:hAnsi="Arial" w:cs="Arial"/>
          <w:szCs w:val="22"/>
        </w:rPr>
        <w:t>m milhão, oitenta e dois mil, oitocentos e trinta e três reais e trinta e três centavos).</w:t>
      </w:r>
    </w:p>
    <w:p w14:paraId="6C13DE99" w14:textId="6FCF713C" w:rsidR="008A4459" w:rsidRPr="004C6E74" w:rsidRDefault="00906BC5" w:rsidP="00E30504">
      <w:pPr>
        <w:pStyle w:val="PargrafodaLista"/>
        <w:numPr>
          <w:ilvl w:val="0"/>
          <w:numId w:val="7"/>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9579F9">
        <w:rPr>
          <w:rFonts w:ascii="Arial" w:hAnsi="Arial" w:cs="Arial"/>
          <w:sz w:val="20"/>
          <w:lang w:eastAsia="pt-BR"/>
        </w:rPr>
        <w:t>06</w:t>
      </w:r>
      <w:r w:rsidR="00806CDA" w:rsidRPr="00806CDA">
        <w:rPr>
          <w:rFonts w:ascii="Arial" w:hAnsi="Arial" w:cs="Arial"/>
          <w:sz w:val="20"/>
          <w:lang w:eastAsia="pt-BR"/>
        </w:rPr>
        <w:t xml:space="preserve"> (</w:t>
      </w:r>
      <w:r w:rsidR="009579F9">
        <w:rPr>
          <w:rFonts w:ascii="Arial" w:hAnsi="Arial" w:cs="Arial"/>
          <w:sz w:val="20"/>
          <w:lang w:eastAsia="pt-BR"/>
        </w:rPr>
        <w:t>seis</w:t>
      </w:r>
      <w:r w:rsidR="00806CDA" w:rsidRPr="00806CDA">
        <w:rPr>
          <w:rFonts w:ascii="Arial" w:hAnsi="Arial" w:cs="Arial"/>
          <w:sz w:val="20"/>
          <w:lang w:eastAsia="pt-BR"/>
        </w:rPr>
        <w:t>) meses, contados da data de emissão da Ordem de Serviço, podendo ser prorrogado na ocorrência de qualquer das situações elencadas previstas no artigo 107 da Lei n° 14.133, de 2021</w:t>
      </w:r>
      <w:r w:rsidR="008A4459" w:rsidRPr="008250AC">
        <w:rPr>
          <w:rFonts w:ascii="Arial" w:hAnsi="Arial" w:cs="Arial"/>
          <w:color w:val="00B050"/>
          <w:sz w:val="20"/>
          <w:szCs w:val="20"/>
        </w:rPr>
        <w:t>.</w:t>
      </w:r>
    </w:p>
    <w:p w14:paraId="04380E4D" w14:textId="64937957" w:rsidR="009579F9" w:rsidRPr="004C6E74" w:rsidRDefault="009579F9" w:rsidP="009579F9">
      <w:pPr>
        <w:pStyle w:val="PargrafodaLista"/>
        <w:tabs>
          <w:tab w:val="left" w:pos="284"/>
        </w:tabs>
        <w:spacing w:after="0" w:line="240" w:lineRule="auto"/>
        <w:ind w:left="0"/>
        <w:jc w:val="both"/>
        <w:rPr>
          <w:rFonts w:ascii="Arial" w:hAnsi="Arial" w:cs="Arial"/>
          <w:sz w:val="20"/>
          <w:szCs w:val="20"/>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7746AFB2" w14:textId="77777777" w:rsidR="00EA090C" w:rsidRDefault="00EA090C" w:rsidP="00EA090C">
      <w:pPr>
        <w:widowControl w:val="0"/>
        <w:tabs>
          <w:tab w:val="left" w:pos="284"/>
        </w:tabs>
        <w:jc w:val="both"/>
        <w:rPr>
          <w:rFonts w:ascii="Arial" w:hAnsi="Arial" w:cs="Arial"/>
        </w:rPr>
      </w:pPr>
    </w:p>
    <w:p w14:paraId="100385D5" w14:textId="3BF9B532" w:rsidR="00B039A0" w:rsidRPr="00B039A0" w:rsidRDefault="00906BC5" w:rsidP="00E30504">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806CDA">
        <w:rPr>
          <w:rFonts w:ascii="Arial" w:hAnsi="Arial" w:cs="Arial"/>
          <w:color w:val="000000" w:themeColor="text1"/>
        </w:rPr>
        <w:t>Técnica e Preço</w:t>
      </w:r>
    </w:p>
    <w:p w14:paraId="7231F326" w14:textId="7932C774" w:rsidR="00B039A0" w:rsidRPr="00CF5A13" w:rsidRDefault="00906BC5" w:rsidP="00E30504">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w:t>
      </w:r>
      <w:r w:rsidR="00824E16">
        <w:rPr>
          <w:rFonts w:ascii="Arial" w:hAnsi="Arial" w:cs="Arial"/>
          <w:color w:val="000000" w:themeColor="text1"/>
        </w:rPr>
        <w:t>Sistema fechado</w:t>
      </w:r>
    </w:p>
    <w:p w14:paraId="2C1AA062" w14:textId="5A0C4874" w:rsidR="00CF5A13" w:rsidRDefault="00CF5A13" w:rsidP="00CF5A13">
      <w:pPr>
        <w:widowControl w:val="0"/>
        <w:tabs>
          <w:tab w:val="left" w:pos="284"/>
        </w:tabs>
        <w:autoSpaceDN w:val="0"/>
        <w:jc w:val="both"/>
        <w:rPr>
          <w:rFonts w:ascii="Arial" w:hAnsi="Arial" w:cs="Arial"/>
          <w:color w:val="000000" w:themeColor="text1"/>
        </w:rPr>
      </w:pPr>
    </w:p>
    <w:p w14:paraId="555418C9" w14:textId="7E500156" w:rsidR="00CF5A13" w:rsidRPr="00EF135E" w:rsidRDefault="00CF5A13" w:rsidP="00CF5A13">
      <w:pPr>
        <w:shd w:val="clear" w:color="auto" w:fill="DDDDDD"/>
        <w:ind w:firstLine="561"/>
        <w:rPr>
          <w:rFonts w:ascii="Arial" w:hAnsi="Arial" w:cs="Arial"/>
          <w:b/>
          <w:bCs/>
        </w:rPr>
      </w:pPr>
      <w:r>
        <w:rPr>
          <w:rFonts w:ascii="Arial" w:hAnsi="Arial" w:cs="Arial"/>
          <w:b/>
          <w:bCs/>
        </w:rPr>
        <w:t>4.</w:t>
      </w:r>
      <w:r w:rsidRPr="004A74B5">
        <w:rPr>
          <w:rFonts w:ascii="Arial" w:hAnsi="Arial" w:cs="Arial"/>
          <w:b/>
          <w:bCs/>
        </w:rPr>
        <w:t xml:space="preserve"> DO </w:t>
      </w:r>
      <w:r>
        <w:rPr>
          <w:rFonts w:ascii="Arial" w:hAnsi="Arial" w:cs="Arial"/>
          <w:b/>
          <w:bCs/>
        </w:rPr>
        <w:t>OBJETO</w:t>
      </w:r>
      <w:r w:rsidRPr="004A74B5">
        <w:rPr>
          <w:rFonts w:ascii="Arial" w:hAnsi="Arial" w:cs="Arial"/>
          <w:b/>
          <w:bCs/>
        </w:rPr>
        <w:t>:</w:t>
      </w:r>
    </w:p>
    <w:p w14:paraId="2444821A" w14:textId="5F87F471" w:rsidR="00CF5A13" w:rsidRDefault="00CF5A13" w:rsidP="00CF5A13">
      <w:pPr>
        <w:widowControl w:val="0"/>
        <w:tabs>
          <w:tab w:val="left" w:pos="284"/>
        </w:tabs>
        <w:autoSpaceDN w:val="0"/>
        <w:jc w:val="both"/>
        <w:rPr>
          <w:rFonts w:ascii="Arial" w:hAnsi="Arial" w:cs="Arial"/>
          <w:b/>
        </w:rPr>
      </w:pPr>
    </w:p>
    <w:tbl>
      <w:tblPr>
        <w:tblW w:w="10064" w:type="dxa"/>
        <w:jc w:val="center"/>
        <w:tblLayout w:type="fixed"/>
        <w:tblCellMar>
          <w:top w:w="55" w:type="dxa"/>
          <w:left w:w="55" w:type="dxa"/>
          <w:bottom w:w="55" w:type="dxa"/>
          <w:right w:w="55" w:type="dxa"/>
        </w:tblCellMar>
        <w:tblLook w:val="0000" w:firstRow="0" w:lastRow="0" w:firstColumn="0" w:lastColumn="0" w:noHBand="0" w:noVBand="0"/>
      </w:tblPr>
      <w:tblGrid>
        <w:gridCol w:w="563"/>
        <w:gridCol w:w="712"/>
        <w:gridCol w:w="709"/>
        <w:gridCol w:w="8080"/>
      </w:tblGrid>
      <w:tr w:rsidR="00CF5A13" w:rsidRPr="00871F69" w14:paraId="59B2DC8E" w14:textId="77777777" w:rsidTr="00CF5A13">
        <w:trPr>
          <w:trHeight w:val="419"/>
          <w:jc w:val="center"/>
        </w:trPr>
        <w:tc>
          <w:tcPr>
            <w:tcW w:w="563" w:type="dxa"/>
            <w:tcBorders>
              <w:top w:val="single" w:sz="1" w:space="0" w:color="000000"/>
              <w:left w:val="single" w:sz="1" w:space="0" w:color="000000"/>
              <w:bottom w:val="single" w:sz="1" w:space="0" w:color="000000"/>
            </w:tcBorders>
            <w:shd w:val="clear" w:color="auto" w:fill="auto"/>
            <w:vAlign w:val="center"/>
          </w:tcPr>
          <w:p w14:paraId="6DD422E3" w14:textId="77777777" w:rsidR="00CF5A13" w:rsidRPr="00871F69" w:rsidRDefault="00CF5A13" w:rsidP="00CF5A13">
            <w:pPr>
              <w:pStyle w:val="Contedodatabela"/>
              <w:jc w:val="center"/>
              <w:rPr>
                <w:rFonts w:ascii="Arial" w:hAnsi="Arial" w:cs="Arial"/>
              </w:rPr>
            </w:pPr>
            <w:r w:rsidRPr="00871F69">
              <w:rPr>
                <w:rFonts w:ascii="Arial" w:hAnsi="Arial" w:cs="Arial"/>
              </w:rPr>
              <w:t>Item</w:t>
            </w:r>
          </w:p>
        </w:tc>
        <w:tc>
          <w:tcPr>
            <w:tcW w:w="712" w:type="dxa"/>
            <w:tcBorders>
              <w:top w:val="single" w:sz="1" w:space="0" w:color="000000"/>
              <w:left w:val="single" w:sz="1" w:space="0" w:color="000000"/>
              <w:bottom w:val="single" w:sz="1" w:space="0" w:color="000000"/>
            </w:tcBorders>
            <w:shd w:val="clear" w:color="auto" w:fill="auto"/>
            <w:vAlign w:val="center"/>
          </w:tcPr>
          <w:p w14:paraId="7E4B6316" w14:textId="77777777" w:rsidR="00CF5A13" w:rsidRPr="00871F69" w:rsidRDefault="00CF5A13" w:rsidP="00CF5A13">
            <w:pPr>
              <w:pStyle w:val="Contedodatabela"/>
              <w:jc w:val="center"/>
              <w:rPr>
                <w:rFonts w:ascii="Arial" w:hAnsi="Arial" w:cs="Arial"/>
              </w:rPr>
            </w:pPr>
            <w:r w:rsidRPr="00871F69">
              <w:rPr>
                <w:rFonts w:ascii="Arial" w:hAnsi="Arial" w:cs="Arial"/>
              </w:rPr>
              <w:t>Quantidade</w:t>
            </w:r>
          </w:p>
        </w:tc>
        <w:tc>
          <w:tcPr>
            <w:tcW w:w="709" w:type="dxa"/>
            <w:tcBorders>
              <w:top w:val="single" w:sz="1" w:space="0" w:color="000000"/>
              <w:left w:val="single" w:sz="1" w:space="0" w:color="000000"/>
              <w:bottom w:val="single" w:sz="1" w:space="0" w:color="000000"/>
              <w:right w:val="single" w:sz="4" w:space="0" w:color="auto"/>
            </w:tcBorders>
            <w:shd w:val="clear" w:color="auto" w:fill="auto"/>
            <w:vAlign w:val="center"/>
          </w:tcPr>
          <w:p w14:paraId="2D253050" w14:textId="77777777" w:rsidR="00CF5A13" w:rsidRPr="00871F69" w:rsidRDefault="00CF5A13" w:rsidP="00CF5A13">
            <w:pPr>
              <w:pStyle w:val="Contedodatabela"/>
              <w:jc w:val="center"/>
              <w:rPr>
                <w:rFonts w:ascii="Arial" w:hAnsi="Arial" w:cs="Arial"/>
              </w:rPr>
            </w:pPr>
            <w:r w:rsidRPr="00871F69">
              <w:rPr>
                <w:rFonts w:ascii="Arial" w:hAnsi="Arial" w:cs="Arial"/>
              </w:rPr>
              <w:t>Unid.</w:t>
            </w:r>
          </w:p>
        </w:tc>
        <w:tc>
          <w:tcPr>
            <w:tcW w:w="8080" w:type="dxa"/>
            <w:tcBorders>
              <w:top w:val="single" w:sz="4" w:space="0" w:color="auto"/>
              <w:left w:val="single" w:sz="4" w:space="0" w:color="auto"/>
              <w:bottom w:val="single" w:sz="4" w:space="0" w:color="auto"/>
              <w:right w:val="single" w:sz="4" w:space="0" w:color="auto"/>
            </w:tcBorders>
            <w:shd w:val="clear" w:color="auto" w:fill="auto"/>
            <w:vAlign w:val="center"/>
          </w:tcPr>
          <w:p w14:paraId="06BB4781" w14:textId="77777777" w:rsidR="00CF5A13" w:rsidRPr="00871F69" w:rsidRDefault="00CF5A13" w:rsidP="00CF5A13">
            <w:pPr>
              <w:pStyle w:val="Contedodatabela"/>
              <w:jc w:val="center"/>
              <w:rPr>
                <w:rFonts w:ascii="Arial" w:hAnsi="Arial" w:cs="Arial"/>
              </w:rPr>
            </w:pPr>
            <w:r w:rsidRPr="00871F69">
              <w:rPr>
                <w:rFonts w:ascii="Arial" w:hAnsi="Arial" w:cs="Arial"/>
              </w:rPr>
              <w:t>Descritivo</w:t>
            </w:r>
          </w:p>
        </w:tc>
      </w:tr>
      <w:tr w:rsidR="00CF5A13" w:rsidRPr="003E76E4" w14:paraId="7D2BAEBD" w14:textId="77777777" w:rsidTr="00CF5A13">
        <w:trPr>
          <w:trHeight w:val="1108"/>
          <w:jc w:val="center"/>
        </w:trPr>
        <w:tc>
          <w:tcPr>
            <w:tcW w:w="563" w:type="dxa"/>
            <w:tcBorders>
              <w:left w:val="single" w:sz="1" w:space="0" w:color="000000"/>
              <w:bottom w:val="single" w:sz="1" w:space="0" w:color="000000"/>
            </w:tcBorders>
            <w:shd w:val="clear" w:color="auto" w:fill="auto"/>
          </w:tcPr>
          <w:p w14:paraId="3DC4125F" w14:textId="77777777" w:rsidR="00CF5A13" w:rsidRPr="00676A6E" w:rsidRDefault="00CF5A13" w:rsidP="00CF5A13">
            <w:pPr>
              <w:pStyle w:val="Contedodatabela"/>
              <w:snapToGrid w:val="0"/>
              <w:jc w:val="center"/>
              <w:rPr>
                <w:rFonts w:ascii="Arial" w:hAnsi="Arial" w:cs="Arial"/>
              </w:rPr>
            </w:pPr>
            <w:r w:rsidRPr="00676A6E">
              <w:rPr>
                <w:rFonts w:ascii="Arial" w:hAnsi="Arial" w:cs="Arial"/>
              </w:rPr>
              <w:t>01</w:t>
            </w:r>
          </w:p>
        </w:tc>
        <w:tc>
          <w:tcPr>
            <w:tcW w:w="712" w:type="dxa"/>
            <w:tcBorders>
              <w:left w:val="single" w:sz="1" w:space="0" w:color="000000"/>
              <w:bottom w:val="single" w:sz="1" w:space="0" w:color="000000"/>
            </w:tcBorders>
            <w:shd w:val="clear" w:color="auto" w:fill="auto"/>
          </w:tcPr>
          <w:p w14:paraId="260197BC" w14:textId="77777777" w:rsidR="00CF5A13" w:rsidRPr="00676A6E" w:rsidRDefault="00CF5A13" w:rsidP="00CF5A13">
            <w:pPr>
              <w:pStyle w:val="Contedodatabela"/>
              <w:snapToGrid w:val="0"/>
              <w:jc w:val="center"/>
              <w:rPr>
                <w:rFonts w:ascii="Arial" w:hAnsi="Arial" w:cs="Arial"/>
              </w:rPr>
            </w:pPr>
            <w:r w:rsidRPr="00676A6E">
              <w:rPr>
                <w:rFonts w:ascii="Arial" w:hAnsi="Arial" w:cs="Arial"/>
              </w:rPr>
              <w:t>01</w:t>
            </w:r>
          </w:p>
        </w:tc>
        <w:tc>
          <w:tcPr>
            <w:tcW w:w="709" w:type="dxa"/>
            <w:tcBorders>
              <w:left w:val="single" w:sz="1" w:space="0" w:color="000000"/>
              <w:bottom w:val="single" w:sz="1" w:space="0" w:color="000000"/>
              <w:right w:val="single" w:sz="4" w:space="0" w:color="auto"/>
            </w:tcBorders>
            <w:shd w:val="clear" w:color="auto" w:fill="auto"/>
          </w:tcPr>
          <w:p w14:paraId="2626DD3E" w14:textId="77777777" w:rsidR="00CF5A13" w:rsidRPr="00676A6E" w:rsidRDefault="00CF5A13" w:rsidP="00CF5A13">
            <w:pPr>
              <w:pStyle w:val="Contedodatabela"/>
              <w:snapToGrid w:val="0"/>
              <w:jc w:val="center"/>
              <w:rPr>
                <w:rFonts w:ascii="Arial" w:hAnsi="Arial" w:cs="Arial"/>
              </w:rPr>
            </w:pPr>
            <w:r w:rsidRPr="00676A6E">
              <w:rPr>
                <w:rFonts w:ascii="Arial" w:hAnsi="Arial" w:cs="Arial"/>
              </w:rPr>
              <w:t>Serv.</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3C02541D" w14:textId="77777777" w:rsidR="00CF5A13" w:rsidRPr="00853941" w:rsidRDefault="00CF5A13" w:rsidP="00CF5A13">
            <w:pPr>
              <w:jc w:val="both"/>
              <w:rPr>
                <w:rFonts w:ascii="Arial" w:eastAsia="Calibri" w:hAnsi="Arial" w:cs="Arial"/>
                <w:b/>
              </w:rPr>
            </w:pPr>
            <w:r w:rsidRPr="00853941">
              <w:rPr>
                <w:rFonts w:ascii="Arial" w:eastAsiaTheme="minorHAnsi" w:hAnsi="Arial" w:cs="Arial"/>
                <w:b/>
                <w:kern w:val="2"/>
                <w:lang w:eastAsia="en-US"/>
                <w14:ligatures w14:val="standardContextual"/>
              </w:rPr>
              <w:t xml:space="preserve">Contratação de serviços técnicos especializados para a elaboração de Plano de intervenções de Infraestrutura ambiental na Bacia do Ribeirão </w:t>
            </w:r>
            <w:proofErr w:type="spellStart"/>
            <w:r w:rsidRPr="00853941">
              <w:rPr>
                <w:rFonts w:ascii="Arial" w:eastAsiaTheme="minorHAnsi" w:hAnsi="Arial" w:cs="Arial"/>
                <w:b/>
                <w:kern w:val="2"/>
                <w:lang w:eastAsia="en-US"/>
                <w14:ligatures w14:val="standardContextual"/>
              </w:rPr>
              <w:t>Piracicamirim</w:t>
            </w:r>
            <w:proofErr w:type="spellEnd"/>
            <w:r w:rsidRPr="00853941">
              <w:rPr>
                <w:rFonts w:ascii="Arial" w:eastAsiaTheme="minorHAnsi" w:hAnsi="Arial" w:cs="Arial"/>
                <w:b/>
                <w:kern w:val="2"/>
                <w:lang w:eastAsia="en-US"/>
                <w14:ligatures w14:val="standardContextual"/>
              </w:rPr>
              <w:t>,</w:t>
            </w:r>
            <w:r>
              <w:rPr>
                <w:rFonts w:ascii="Arial" w:eastAsiaTheme="minorHAnsi" w:hAnsi="Arial" w:cs="Arial"/>
                <w:b/>
                <w:kern w:val="2"/>
                <w:lang w:eastAsia="en-US"/>
                <w14:ligatures w14:val="standardContextual"/>
              </w:rPr>
              <w:t xml:space="preserve"> organização espacial e</w:t>
            </w:r>
            <w:r w:rsidRPr="00853941">
              <w:rPr>
                <w:rFonts w:ascii="Arial" w:eastAsiaTheme="minorHAnsi" w:hAnsi="Arial" w:cs="Arial"/>
                <w:b/>
                <w:kern w:val="2"/>
                <w:lang w:eastAsia="en-US"/>
                <w14:ligatures w14:val="standardContextual"/>
              </w:rPr>
              <w:t xml:space="preserve"> Anteprojeto de implantação de Parque Linear, incluindo amplo processo participativo nos bairros do entorno do perímetro do Ribeirão </w:t>
            </w:r>
            <w:proofErr w:type="spellStart"/>
            <w:r w:rsidRPr="00853941">
              <w:rPr>
                <w:rFonts w:ascii="Arial" w:eastAsiaTheme="minorHAnsi" w:hAnsi="Arial" w:cs="Arial"/>
                <w:b/>
                <w:kern w:val="2"/>
                <w:lang w:eastAsia="en-US"/>
                <w14:ligatures w14:val="standardContextual"/>
              </w:rPr>
              <w:t>Piracicamirim</w:t>
            </w:r>
            <w:proofErr w:type="spellEnd"/>
            <w:r w:rsidRPr="00853941">
              <w:rPr>
                <w:rFonts w:ascii="Arial" w:eastAsiaTheme="minorHAnsi" w:hAnsi="Arial" w:cs="Arial"/>
                <w:b/>
                <w:kern w:val="2"/>
                <w:lang w:eastAsia="en-US"/>
                <w14:ligatures w14:val="standardContextual"/>
              </w:rPr>
              <w:t>.</w:t>
            </w:r>
          </w:p>
          <w:p w14:paraId="4061A60A" w14:textId="77777777" w:rsidR="00CF5A13" w:rsidRPr="003E76E4" w:rsidRDefault="00CF5A13" w:rsidP="00CF5A13">
            <w:pPr>
              <w:pStyle w:val="Contedodatabela"/>
              <w:snapToGrid w:val="0"/>
              <w:jc w:val="center"/>
              <w:rPr>
                <w:rFonts w:ascii="Arial" w:hAnsi="Arial" w:cs="Arial"/>
                <w:color w:val="4472C4" w:themeColor="accent1"/>
              </w:rPr>
            </w:pPr>
          </w:p>
        </w:tc>
      </w:tr>
    </w:tbl>
    <w:p w14:paraId="7DB96A44" w14:textId="18DA1576" w:rsidR="00CF5A13" w:rsidRDefault="00CF5A13" w:rsidP="00CF5A13">
      <w:pPr>
        <w:widowControl w:val="0"/>
        <w:tabs>
          <w:tab w:val="left" w:pos="284"/>
        </w:tabs>
        <w:autoSpaceDN w:val="0"/>
        <w:jc w:val="both"/>
        <w:rPr>
          <w:rFonts w:ascii="Arial" w:hAnsi="Arial" w:cs="Arial"/>
          <w:b/>
        </w:rPr>
      </w:pPr>
    </w:p>
    <w:p w14:paraId="0B4A96D3" w14:textId="7BE37D50" w:rsidR="00CF5A13" w:rsidRPr="00FA4C12" w:rsidRDefault="00CF5A13" w:rsidP="00E30504">
      <w:pPr>
        <w:pStyle w:val="PargrafodaLista"/>
        <w:numPr>
          <w:ilvl w:val="1"/>
          <w:numId w:val="22"/>
        </w:numPr>
        <w:tabs>
          <w:tab w:val="num" w:pos="360"/>
        </w:tabs>
        <w:jc w:val="both"/>
        <w:rPr>
          <w:rFonts w:ascii="Arial" w:hAnsi="Arial" w:cs="Arial"/>
          <w:b/>
          <w:sz w:val="20"/>
        </w:rPr>
      </w:pPr>
      <w:r w:rsidRPr="00FA4C12">
        <w:rPr>
          <w:rFonts w:ascii="Arial" w:hAnsi="Arial" w:cs="Arial"/>
          <w:b/>
          <w:sz w:val="20"/>
        </w:rPr>
        <w:t>Descritivo Técnico:</w:t>
      </w:r>
    </w:p>
    <w:p w14:paraId="4738DC69" w14:textId="437B8520" w:rsidR="00CF5A13" w:rsidRPr="00CF5A13" w:rsidRDefault="00CF5A13" w:rsidP="00CF5A13">
      <w:pPr>
        <w:suppressAutoHyphens w:val="0"/>
        <w:autoSpaceDE w:val="0"/>
        <w:autoSpaceDN w:val="0"/>
        <w:adjustRightInd w:val="0"/>
        <w:jc w:val="both"/>
        <w:rPr>
          <w:rFonts w:ascii="Arial" w:hAnsi="Arial" w:cs="Arial"/>
          <w:kern w:val="0"/>
          <w:lang w:eastAsia="pt-BR"/>
        </w:rPr>
      </w:pPr>
      <w:r w:rsidRPr="00CF5A13">
        <w:rPr>
          <w:rFonts w:ascii="Arial" w:hAnsi="Arial" w:cs="Arial"/>
        </w:rPr>
        <w:t xml:space="preserve"> </w:t>
      </w:r>
      <w:r w:rsidRPr="00CF5A13">
        <w:rPr>
          <w:rFonts w:ascii="Arial" w:hAnsi="Arial" w:cs="Arial"/>
          <w:kern w:val="0"/>
          <w:lang w:eastAsia="pt-BR"/>
        </w:rPr>
        <w:t xml:space="preserve">A bacia hidrográfica do Ribeirão </w:t>
      </w:r>
      <w:proofErr w:type="spellStart"/>
      <w:r w:rsidRPr="00CF5A13">
        <w:rPr>
          <w:rFonts w:ascii="Arial" w:hAnsi="Arial" w:cs="Arial"/>
          <w:kern w:val="0"/>
          <w:lang w:eastAsia="pt-BR"/>
        </w:rPr>
        <w:t>Piracicamirim</w:t>
      </w:r>
      <w:proofErr w:type="spellEnd"/>
      <w:r w:rsidRPr="00CF5A13">
        <w:rPr>
          <w:rFonts w:ascii="Arial" w:hAnsi="Arial" w:cs="Arial"/>
          <w:kern w:val="0"/>
          <w:lang w:eastAsia="pt-BR"/>
        </w:rPr>
        <w:t xml:space="preserve"> localiza-se entre as la</w:t>
      </w:r>
      <w:r w:rsidR="00FA4C12">
        <w:rPr>
          <w:rFonts w:ascii="Arial" w:hAnsi="Arial" w:cs="Arial"/>
          <w:kern w:val="0"/>
          <w:lang w:eastAsia="pt-BR"/>
        </w:rPr>
        <w:t>ti</w:t>
      </w:r>
      <w:r w:rsidRPr="00CF5A13">
        <w:rPr>
          <w:rFonts w:ascii="Arial" w:hAnsi="Arial" w:cs="Arial"/>
          <w:kern w:val="0"/>
          <w:lang w:eastAsia="pt-BR"/>
        </w:rPr>
        <w:t>tudes 22º 41’ 40’’ e 22º</w:t>
      </w:r>
      <w:r w:rsidR="00FA4C12">
        <w:rPr>
          <w:rFonts w:ascii="Arial" w:hAnsi="Arial" w:cs="Arial"/>
          <w:kern w:val="0"/>
          <w:lang w:eastAsia="pt-BR"/>
        </w:rPr>
        <w:t xml:space="preserve"> </w:t>
      </w:r>
      <w:r w:rsidRPr="00CF5A13">
        <w:rPr>
          <w:rFonts w:ascii="Arial" w:hAnsi="Arial" w:cs="Arial"/>
          <w:kern w:val="0"/>
          <w:lang w:eastAsia="pt-BR"/>
        </w:rPr>
        <w:t>52’ 35’’ S e entre as longitudes 47º 35’ 15’’ e 47º 43’ 21’’ W. Ocupa uma área de</w:t>
      </w:r>
      <w:r w:rsidR="00FA4C12">
        <w:rPr>
          <w:rFonts w:ascii="Arial" w:hAnsi="Arial" w:cs="Arial"/>
          <w:kern w:val="0"/>
          <w:lang w:eastAsia="pt-BR"/>
        </w:rPr>
        <w:t xml:space="preserve"> </w:t>
      </w:r>
      <w:r w:rsidRPr="00CF5A13">
        <w:rPr>
          <w:rFonts w:ascii="Arial" w:hAnsi="Arial" w:cs="Arial"/>
          <w:kern w:val="0"/>
          <w:lang w:eastAsia="pt-BR"/>
        </w:rPr>
        <w:t>Aproximadamente 13.300 hectares e estende-se parcialmente por três municípios: Piracicaba,</w:t>
      </w:r>
      <w:r w:rsidR="00FA4C12">
        <w:rPr>
          <w:rFonts w:ascii="Arial" w:hAnsi="Arial" w:cs="Arial"/>
          <w:kern w:val="0"/>
          <w:lang w:eastAsia="pt-BR"/>
        </w:rPr>
        <w:t xml:space="preserve"> </w:t>
      </w:r>
      <w:r w:rsidRPr="00CF5A13">
        <w:rPr>
          <w:rFonts w:ascii="Arial" w:hAnsi="Arial" w:cs="Arial"/>
          <w:kern w:val="0"/>
          <w:lang w:eastAsia="pt-BR"/>
        </w:rPr>
        <w:t>Sal</w:t>
      </w:r>
      <w:r w:rsidR="00FA4C12">
        <w:rPr>
          <w:rFonts w:ascii="Arial" w:eastAsia="Arial" w:hAnsi="Arial" w:cs="Arial"/>
          <w:kern w:val="0"/>
          <w:lang w:eastAsia="pt-BR"/>
        </w:rPr>
        <w:t>ti</w:t>
      </w:r>
      <w:r w:rsidRPr="00CF5A13">
        <w:rPr>
          <w:rFonts w:ascii="Arial" w:hAnsi="Arial" w:cs="Arial"/>
          <w:kern w:val="0"/>
          <w:lang w:eastAsia="pt-BR"/>
        </w:rPr>
        <w:t>nho e Rio das Pedras.</w:t>
      </w:r>
    </w:p>
    <w:p w14:paraId="6BE31653" w14:textId="2A81FCF9" w:rsidR="00CF5A13" w:rsidRPr="00CF5A13" w:rsidRDefault="00CF5A13" w:rsidP="00CF5A13">
      <w:pPr>
        <w:suppressAutoHyphens w:val="0"/>
        <w:autoSpaceDE w:val="0"/>
        <w:autoSpaceDN w:val="0"/>
        <w:adjustRightInd w:val="0"/>
        <w:jc w:val="both"/>
        <w:rPr>
          <w:rFonts w:ascii="Arial" w:hAnsi="Arial" w:cs="Arial"/>
          <w:kern w:val="0"/>
          <w:lang w:eastAsia="pt-BR"/>
        </w:rPr>
      </w:pPr>
      <w:r w:rsidRPr="00CF5A13">
        <w:rPr>
          <w:rFonts w:ascii="Arial" w:hAnsi="Arial" w:cs="Arial"/>
          <w:kern w:val="0"/>
          <w:lang w:eastAsia="pt-BR"/>
        </w:rPr>
        <w:t xml:space="preserve">O Ribeirão </w:t>
      </w:r>
      <w:proofErr w:type="spellStart"/>
      <w:r w:rsidRPr="00CF5A13">
        <w:rPr>
          <w:rFonts w:ascii="Arial" w:hAnsi="Arial" w:cs="Arial"/>
          <w:kern w:val="0"/>
          <w:lang w:eastAsia="pt-BR"/>
        </w:rPr>
        <w:t>Piracicamirim</w:t>
      </w:r>
      <w:proofErr w:type="spellEnd"/>
      <w:r w:rsidRPr="00CF5A13">
        <w:rPr>
          <w:rFonts w:ascii="Arial" w:hAnsi="Arial" w:cs="Arial"/>
          <w:kern w:val="0"/>
          <w:lang w:eastAsia="pt-BR"/>
        </w:rPr>
        <w:t xml:space="preserve"> é afluente da margem esquerda do Rio Piracicaba. Sua bacia está</w:t>
      </w:r>
      <w:r w:rsidR="00FA4C12">
        <w:rPr>
          <w:rFonts w:ascii="Arial" w:hAnsi="Arial" w:cs="Arial"/>
          <w:kern w:val="0"/>
          <w:lang w:eastAsia="pt-BR"/>
        </w:rPr>
        <w:t xml:space="preserve"> </w:t>
      </w:r>
      <w:r w:rsidRPr="00CF5A13">
        <w:rPr>
          <w:rFonts w:ascii="Arial" w:hAnsi="Arial" w:cs="Arial"/>
          <w:kern w:val="0"/>
          <w:lang w:eastAsia="pt-BR"/>
        </w:rPr>
        <w:t>inserida na Unidade de Gerenciamento de Recursos Hídricos 5 (UGRHI 5), que corresponde à</w:t>
      </w:r>
      <w:r w:rsidR="00FA4C12">
        <w:rPr>
          <w:rFonts w:ascii="Arial" w:hAnsi="Arial" w:cs="Arial"/>
          <w:kern w:val="0"/>
          <w:lang w:eastAsia="pt-BR"/>
        </w:rPr>
        <w:t xml:space="preserve"> </w:t>
      </w:r>
      <w:r w:rsidRPr="00CF5A13">
        <w:rPr>
          <w:rFonts w:ascii="Arial" w:hAnsi="Arial" w:cs="Arial"/>
          <w:kern w:val="0"/>
          <w:lang w:eastAsia="pt-BR"/>
        </w:rPr>
        <w:t>Bacia Hidrográfica dos Rios Piracicaba, Capivari e Jundiaí.</w:t>
      </w:r>
    </w:p>
    <w:p w14:paraId="1BD5C37C" w14:textId="17666D88" w:rsidR="00CF5A13" w:rsidRPr="00CF5A13" w:rsidRDefault="00CF5A13" w:rsidP="00FA4C12">
      <w:pPr>
        <w:suppressAutoHyphens w:val="0"/>
        <w:autoSpaceDE w:val="0"/>
        <w:autoSpaceDN w:val="0"/>
        <w:adjustRightInd w:val="0"/>
        <w:jc w:val="both"/>
        <w:rPr>
          <w:rFonts w:ascii="Arial" w:eastAsia="Calibri" w:hAnsi="Arial" w:cs="Arial"/>
          <w:kern w:val="0"/>
          <w:lang w:eastAsia="pt-BR"/>
        </w:rPr>
      </w:pPr>
      <w:r w:rsidRPr="00CF5A13">
        <w:rPr>
          <w:rFonts w:ascii="Arial" w:hAnsi="Arial" w:cs="Arial"/>
          <w:kern w:val="0"/>
          <w:lang w:eastAsia="pt-BR"/>
        </w:rPr>
        <w:t xml:space="preserve">Para efeitos do projeto de revitalização da bacia do </w:t>
      </w:r>
      <w:proofErr w:type="spellStart"/>
      <w:r w:rsidRPr="00CF5A13">
        <w:rPr>
          <w:rFonts w:ascii="Arial" w:hAnsi="Arial" w:cs="Arial"/>
          <w:kern w:val="0"/>
          <w:lang w:eastAsia="pt-BR"/>
        </w:rPr>
        <w:t>Piracicamirim</w:t>
      </w:r>
      <w:proofErr w:type="spellEnd"/>
      <w:r w:rsidRPr="00CF5A13">
        <w:rPr>
          <w:rFonts w:ascii="Arial" w:hAnsi="Arial" w:cs="Arial"/>
          <w:kern w:val="0"/>
          <w:lang w:eastAsia="pt-BR"/>
        </w:rPr>
        <w:t xml:space="preserve"> e de implantação do Parque</w:t>
      </w:r>
      <w:r w:rsidR="00FA4C12">
        <w:rPr>
          <w:rFonts w:ascii="Arial" w:hAnsi="Arial" w:cs="Arial"/>
          <w:kern w:val="0"/>
          <w:lang w:eastAsia="pt-BR"/>
        </w:rPr>
        <w:t xml:space="preserve"> </w:t>
      </w:r>
      <w:r w:rsidRPr="00CF5A13">
        <w:rPr>
          <w:rFonts w:ascii="Arial" w:hAnsi="Arial" w:cs="Arial"/>
          <w:kern w:val="0"/>
          <w:lang w:eastAsia="pt-BR"/>
        </w:rPr>
        <w:t>Linear a área foi dividida em três setores de intervenção, correspondendo a seis trechos do</w:t>
      </w:r>
      <w:r w:rsidR="00FA4C12">
        <w:rPr>
          <w:rFonts w:ascii="Arial" w:hAnsi="Arial" w:cs="Arial"/>
          <w:kern w:val="0"/>
          <w:lang w:eastAsia="pt-BR"/>
        </w:rPr>
        <w:t xml:space="preserve"> </w:t>
      </w:r>
      <w:r w:rsidRPr="00CF5A13">
        <w:rPr>
          <w:rFonts w:ascii="Arial" w:hAnsi="Arial" w:cs="Arial"/>
          <w:kern w:val="0"/>
          <w:lang w:eastAsia="pt-BR"/>
        </w:rPr>
        <w:t>córrego de acordo com o percurso topográfico (Figura 2). O processo rela</w:t>
      </w:r>
      <w:r w:rsidR="00FA4C12">
        <w:rPr>
          <w:rFonts w:ascii="Arial" w:eastAsia="Arial" w:hAnsi="Arial" w:cs="Arial"/>
          <w:kern w:val="0"/>
          <w:lang w:eastAsia="pt-BR"/>
        </w:rPr>
        <w:t>ti</w:t>
      </w:r>
      <w:r w:rsidRPr="00CF5A13">
        <w:rPr>
          <w:rFonts w:ascii="Arial" w:hAnsi="Arial" w:cs="Arial"/>
          <w:kern w:val="0"/>
          <w:lang w:eastAsia="pt-BR"/>
        </w:rPr>
        <w:t>vo a este Termos de</w:t>
      </w:r>
      <w:r w:rsidR="00FA4C12">
        <w:rPr>
          <w:rFonts w:ascii="Arial" w:hAnsi="Arial" w:cs="Arial"/>
          <w:kern w:val="0"/>
          <w:lang w:eastAsia="pt-BR"/>
        </w:rPr>
        <w:t xml:space="preserve"> </w:t>
      </w:r>
      <w:r w:rsidRPr="00CF5A13">
        <w:rPr>
          <w:rFonts w:ascii="Arial" w:hAnsi="Arial" w:cs="Arial"/>
          <w:kern w:val="0"/>
          <w:lang w:eastAsia="pt-BR"/>
        </w:rPr>
        <w:t xml:space="preserve">Referência relaciona as intervenções no Setor 3 – Médio </w:t>
      </w:r>
      <w:proofErr w:type="spellStart"/>
      <w:r w:rsidRPr="00CF5A13">
        <w:rPr>
          <w:rFonts w:ascii="Arial" w:hAnsi="Arial" w:cs="Arial"/>
          <w:kern w:val="0"/>
          <w:lang w:eastAsia="pt-BR"/>
        </w:rPr>
        <w:t>Piracicamirim</w:t>
      </w:r>
      <w:proofErr w:type="spellEnd"/>
      <w:r w:rsidRPr="00CF5A13">
        <w:rPr>
          <w:rFonts w:ascii="Arial" w:hAnsi="Arial" w:cs="Arial"/>
          <w:kern w:val="0"/>
          <w:lang w:eastAsia="pt-BR"/>
        </w:rPr>
        <w:t xml:space="preserve"> </w:t>
      </w:r>
      <w:proofErr w:type="spellStart"/>
      <w:r w:rsidRPr="00CF5A13">
        <w:rPr>
          <w:rFonts w:ascii="Arial" w:hAnsi="Arial" w:cs="Arial"/>
          <w:kern w:val="0"/>
          <w:lang w:eastAsia="pt-BR"/>
        </w:rPr>
        <w:t>periurbano</w:t>
      </w:r>
      <w:proofErr w:type="spellEnd"/>
      <w:r w:rsidRPr="00CF5A13">
        <w:rPr>
          <w:rFonts w:ascii="Arial" w:hAnsi="Arial" w:cs="Arial"/>
          <w:kern w:val="0"/>
          <w:lang w:eastAsia="pt-BR"/>
        </w:rPr>
        <w:t>. Os demais</w:t>
      </w:r>
      <w:r w:rsidR="00FA4C12">
        <w:rPr>
          <w:rFonts w:ascii="Arial" w:hAnsi="Arial" w:cs="Arial"/>
          <w:kern w:val="0"/>
          <w:lang w:eastAsia="pt-BR"/>
        </w:rPr>
        <w:t xml:space="preserve"> </w:t>
      </w:r>
      <w:r w:rsidRPr="00CF5A13">
        <w:rPr>
          <w:rFonts w:ascii="Arial" w:hAnsi="Arial" w:cs="Arial"/>
          <w:kern w:val="0"/>
          <w:lang w:eastAsia="pt-BR"/>
        </w:rPr>
        <w:t>setores serão objeto de outros certames a serem programados e estratégias de articulação com os demais municípios abrangidos por essa bacia.</w:t>
      </w:r>
    </w:p>
    <w:p w14:paraId="46EEFBD4" w14:textId="77777777" w:rsidR="00CF5A13" w:rsidRPr="00CF5A13" w:rsidRDefault="00CF5A13" w:rsidP="00CF5A13">
      <w:pPr>
        <w:suppressAutoHyphens w:val="0"/>
        <w:spacing w:after="160" w:line="259" w:lineRule="auto"/>
        <w:jc w:val="both"/>
        <w:rPr>
          <w:rFonts w:ascii="Arial" w:eastAsia="Calibri" w:hAnsi="Arial" w:cs="Arial"/>
          <w:kern w:val="0"/>
          <w:lang w:eastAsia="pt-BR"/>
        </w:rPr>
      </w:pPr>
      <w:r w:rsidRPr="00CF5A13">
        <w:rPr>
          <w:rFonts w:ascii="Arial" w:eastAsia="Calibri" w:hAnsi="Arial" w:cs="Arial"/>
          <w:kern w:val="0"/>
          <w:lang w:eastAsia="pt-BR"/>
        </w:rPr>
        <w:t xml:space="preserve">Os demais setores serão objeto de outros certames a serem programados e estratégias de articulação com os demais municípios abrangidos por essa bacia.  </w:t>
      </w:r>
    </w:p>
    <w:p w14:paraId="593FD4BF" w14:textId="77777777" w:rsidR="00CF5A13" w:rsidRPr="00CF5A13" w:rsidRDefault="00CF5A13" w:rsidP="00CF5A13">
      <w:pPr>
        <w:pStyle w:val="PargrafodaLista"/>
        <w:ind w:left="360"/>
        <w:jc w:val="both"/>
        <w:rPr>
          <w:rFonts w:ascii="Arial" w:hAnsi="Arial" w:cs="Arial"/>
          <w:kern w:val="0"/>
          <w:sz w:val="20"/>
          <w:szCs w:val="20"/>
          <w:lang w:eastAsia="pt-BR"/>
        </w:rPr>
      </w:pPr>
      <w:r w:rsidRPr="00CF5A13">
        <w:rPr>
          <w:rFonts w:ascii="Arial" w:hAnsi="Arial" w:cs="Arial"/>
          <w:kern w:val="0"/>
          <w:sz w:val="20"/>
          <w:szCs w:val="20"/>
          <w:lang w:eastAsia="pt-BR"/>
        </w:rPr>
        <w:t xml:space="preserve">Setores de implementação do Plano de revitalização da Bacia do </w:t>
      </w:r>
      <w:proofErr w:type="spellStart"/>
      <w:proofErr w:type="gramStart"/>
      <w:r w:rsidRPr="00CF5A13">
        <w:rPr>
          <w:rFonts w:ascii="Arial" w:hAnsi="Arial" w:cs="Arial"/>
          <w:kern w:val="0"/>
          <w:sz w:val="20"/>
          <w:szCs w:val="20"/>
          <w:lang w:eastAsia="pt-BR"/>
        </w:rPr>
        <w:t>Piracicamirim</w:t>
      </w:r>
      <w:proofErr w:type="spellEnd"/>
      <w:r w:rsidRPr="00CF5A13">
        <w:rPr>
          <w:rFonts w:ascii="Arial" w:hAnsi="Arial" w:cs="Arial"/>
          <w:kern w:val="0"/>
          <w:sz w:val="20"/>
          <w:szCs w:val="20"/>
          <w:lang w:eastAsia="pt-BR"/>
        </w:rPr>
        <w:t>(</w:t>
      </w:r>
      <w:proofErr w:type="gramEnd"/>
      <w:r w:rsidRPr="00CF5A13">
        <w:rPr>
          <w:rFonts w:ascii="Arial" w:hAnsi="Arial" w:cs="Arial"/>
          <w:kern w:val="0"/>
          <w:sz w:val="20"/>
          <w:szCs w:val="20"/>
          <w:lang w:eastAsia="pt-BR"/>
        </w:rPr>
        <w:t>Figura 1)</w:t>
      </w:r>
    </w:p>
    <w:p w14:paraId="00D19056" w14:textId="77777777" w:rsidR="00CF5A13" w:rsidRPr="00CF5A13" w:rsidRDefault="00CF5A13" w:rsidP="00CF5A13">
      <w:pPr>
        <w:suppressAutoHyphens w:val="0"/>
        <w:spacing w:before="240" w:line="259" w:lineRule="auto"/>
        <w:jc w:val="both"/>
        <w:rPr>
          <w:rFonts w:ascii="Arial" w:eastAsia="Calibri" w:hAnsi="Arial" w:cs="Arial"/>
          <w:kern w:val="0"/>
          <w:lang w:eastAsia="pt-BR"/>
        </w:rPr>
      </w:pPr>
      <w:r w:rsidRPr="00CF5A13">
        <w:rPr>
          <w:rFonts w:ascii="Arial" w:hAnsi="Arial" w:cs="Arial"/>
          <w:noProof/>
          <w:lang w:eastAsia="pt-BR"/>
        </w:rPr>
        <w:lastRenderedPageBreak/>
        <w:drawing>
          <wp:inline distT="114300" distB="114300" distL="114300" distR="114300" wp14:anchorId="5694F0A6" wp14:editId="2AE0E666">
            <wp:extent cx="4933950" cy="340995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955803" cy="3425053"/>
                    </a:xfrm>
                    <a:prstGeom prst="rect">
                      <a:avLst/>
                    </a:prstGeom>
                    <a:ln/>
                  </pic:spPr>
                </pic:pic>
              </a:graphicData>
            </a:graphic>
          </wp:inline>
        </w:drawing>
      </w:r>
    </w:p>
    <w:p w14:paraId="029AEAC5" w14:textId="77777777" w:rsidR="00CF5A13" w:rsidRPr="00CF5A13" w:rsidRDefault="00CF5A13" w:rsidP="00CF5A13">
      <w:pPr>
        <w:suppressAutoHyphens w:val="0"/>
        <w:spacing w:after="160" w:line="259" w:lineRule="auto"/>
        <w:jc w:val="both"/>
        <w:rPr>
          <w:rFonts w:ascii="Arial" w:eastAsia="Calibri" w:hAnsi="Arial" w:cs="Arial"/>
          <w:kern w:val="0"/>
          <w:lang w:eastAsia="pt-BR"/>
        </w:rPr>
      </w:pPr>
    </w:p>
    <w:p w14:paraId="0C2D2B89" w14:textId="77777777" w:rsidR="00CF5A13" w:rsidRPr="00CF5A13" w:rsidRDefault="00CF5A13" w:rsidP="00CF5A13">
      <w:pPr>
        <w:suppressAutoHyphens w:val="0"/>
        <w:jc w:val="both"/>
        <w:rPr>
          <w:rFonts w:ascii="Arial" w:eastAsia="Calibri" w:hAnsi="Arial" w:cs="Arial"/>
          <w:kern w:val="0"/>
          <w:lang w:eastAsia="pt-BR"/>
        </w:rPr>
      </w:pPr>
      <w:r w:rsidRPr="00CF5A13">
        <w:rPr>
          <w:rFonts w:ascii="Arial" w:eastAsia="Calibri" w:hAnsi="Arial" w:cs="Arial"/>
          <w:kern w:val="0"/>
          <w:lang w:eastAsia="pt-BR"/>
        </w:rPr>
        <w:t xml:space="preserve">                    </w:t>
      </w:r>
      <w:r w:rsidRPr="00CF5A13">
        <w:rPr>
          <w:rFonts w:ascii="Arial" w:hAnsi="Arial" w:cs="Arial"/>
        </w:rPr>
        <w:t>Fonte: SEMUHGET</w:t>
      </w:r>
    </w:p>
    <w:p w14:paraId="3BEBECF0" w14:textId="77777777" w:rsidR="00CF5A13" w:rsidRPr="00CF5A13" w:rsidRDefault="00CF5A13" w:rsidP="00CF5A13">
      <w:pPr>
        <w:jc w:val="both"/>
        <w:rPr>
          <w:rFonts w:ascii="Arial" w:eastAsia="Calibri" w:hAnsi="Arial" w:cs="Arial"/>
          <w:kern w:val="0"/>
          <w:lang w:eastAsia="pt-BR"/>
        </w:rPr>
      </w:pPr>
      <w:r w:rsidRPr="00CF5A13">
        <w:rPr>
          <w:rFonts w:ascii="Arial" w:hAnsi="Arial" w:cs="Arial"/>
        </w:rPr>
        <w:t xml:space="preserve">       </w:t>
      </w:r>
      <w:r w:rsidRPr="00CF5A13">
        <w:rPr>
          <w:rFonts w:ascii="Arial" w:eastAsia="Calibri" w:hAnsi="Arial" w:cs="Arial"/>
          <w:kern w:val="0"/>
          <w:lang w:eastAsia="pt-BR"/>
        </w:rPr>
        <w:t xml:space="preserve">A Bacia Hidrográfica do Ribeirão </w:t>
      </w:r>
      <w:proofErr w:type="spellStart"/>
      <w:r w:rsidRPr="00CF5A13">
        <w:rPr>
          <w:rFonts w:ascii="Arial" w:eastAsia="Calibri" w:hAnsi="Arial" w:cs="Arial"/>
          <w:kern w:val="0"/>
          <w:lang w:eastAsia="pt-BR"/>
        </w:rPr>
        <w:t>Piracicamirim</w:t>
      </w:r>
      <w:proofErr w:type="spellEnd"/>
      <w:r w:rsidRPr="00CF5A13">
        <w:rPr>
          <w:rFonts w:ascii="Arial" w:eastAsia="Calibri" w:hAnsi="Arial" w:cs="Arial"/>
          <w:kern w:val="0"/>
          <w:lang w:eastAsia="pt-BR"/>
        </w:rPr>
        <w:t xml:space="preserve"> perpassa diversos bairros nas regiões Sul e Leste da </w:t>
      </w:r>
      <w:proofErr w:type="gramStart"/>
      <w:r w:rsidRPr="00CF5A13">
        <w:rPr>
          <w:rFonts w:ascii="Arial" w:eastAsia="Calibri" w:hAnsi="Arial" w:cs="Arial"/>
          <w:kern w:val="0"/>
          <w:lang w:eastAsia="pt-BR"/>
        </w:rPr>
        <w:t>cidade,  na</w:t>
      </w:r>
      <w:proofErr w:type="gramEnd"/>
      <w:r w:rsidRPr="00CF5A13">
        <w:rPr>
          <w:rFonts w:ascii="Arial" w:eastAsia="Calibri" w:hAnsi="Arial" w:cs="Arial"/>
          <w:kern w:val="0"/>
          <w:lang w:eastAsia="pt-BR"/>
        </w:rPr>
        <w:t xml:space="preserve"> Figura(2) abaixo.</w:t>
      </w:r>
    </w:p>
    <w:p w14:paraId="64ED8D4C" w14:textId="77777777" w:rsidR="00CF5A13" w:rsidRPr="00CF5A13" w:rsidRDefault="00CF5A13" w:rsidP="00CF5A13">
      <w:pPr>
        <w:spacing w:before="240"/>
        <w:jc w:val="both"/>
        <w:rPr>
          <w:rFonts w:ascii="Arial" w:hAnsi="Arial" w:cs="Arial"/>
        </w:rPr>
      </w:pPr>
      <w:r w:rsidRPr="00CF5A13">
        <w:rPr>
          <w:rFonts w:ascii="Arial" w:hAnsi="Arial" w:cs="Arial"/>
        </w:rPr>
        <w:t xml:space="preserve">                </w:t>
      </w:r>
      <w:r w:rsidRPr="00CF5A13">
        <w:rPr>
          <w:rFonts w:ascii="Arial" w:hAnsi="Arial" w:cs="Arial"/>
          <w:noProof/>
          <w:lang w:eastAsia="pt-BR"/>
        </w:rPr>
        <w:drawing>
          <wp:inline distT="0" distB="0" distL="0" distR="0" wp14:anchorId="10F3A595" wp14:editId="6E240664">
            <wp:extent cx="4791075" cy="37338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0206" cy="3740916"/>
                    </a:xfrm>
                    <a:prstGeom prst="rect">
                      <a:avLst/>
                    </a:prstGeom>
                    <a:noFill/>
                    <a:ln>
                      <a:noFill/>
                    </a:ln>
                  </pic:spPr>
                </pic:pic>
              </a:graphicData>
            </a:graphic>
          </wp:inline>
        </w:drawing>
      </w:r>
    </w:p>
    <w:p w14:paraId="085282BE" w14:textId="77777777" w:rsidR="00CF5A13" w:rsidRPr="00CF5A13" w:rsidRDefault="00CF5A13" w:rsidP="00CF5A13">
      <w:pPr>
        <w:suppressAutoHyphens w:val="0"/>
        <w:spacing w:after="160" w:line="259" w:lineRule="auto"/>
        <w:jc w:val="both"/>
        <w:rPr>
          <w:rFonts w:ascii="Arial" w:eastAsiaTheme="minorHAnsi" w:hAnsi="Arial" w:cs="Arial"/>
          <w:kern w:val="2"/>
          <w:lang w:eastAsia="en-US"/>
          <w14:ligatures w14:val="standardContextual"/>
        </w:rPr>
      </w:pPr>
      <w:r w:rsidRPr="00CF5A13">
        <w:rPr>
          <w:rFonts w:ascii="Arial" w:eastAsiaTheme="minorHAnsi" w:hAnsi="Arial" w:cs="Arial"/>
          <w:kern w:val="2"/>
          <w:lang w:eastAsia="en-US"/>
          <w14:ligatures w14:val="standardContextual"/>
        </w:rPr>
        <w:t xml:space="preserve">   .</w:t>
      </w:r>
    </w:p>
    <w:p w14:paraId="606E563D" w14:textId="77777777" w:rsidR="00CF5A13" w:rsidRPr="00CF5A13" w:rsidRDefault="00CF5A13" w:rsidP="00CF5A13">
      <w:pPr>
        <w:pStyle w:val="PargrafodaLista"/>
        <w:spacing w:line="240" w:lineRule="auto"/>
        <w:ind w:left="360"/>
        <w:jc w:val="both"/>
        <w:rPr>
          <w:rFonts w:ascii="Arial" w:hAnsi="Arial" w:cs="Arial"/>
          <w:sz w:val="20"/>
          <w:szCs w:val="20"/>
        </w:rPr>
      </w:pPr>
      <w:r w:rsidRPr="00CF5A13">
        <w:rPr>
          <w:rFonts w:ascii="Arial" w:hAnsi="Arial" w:cs="Arial"/>
          <w:sz w:val="20"/>
          <w:szCs w:val="20"/>
        </w:rPr>
        <w:t>Figura 3: Bairros de Intervenção no Setor 3</w:t>
      </w:r>
    </w:p>
    <w:p w14:paraId="03EF4A3D" w14:textId="77777777" w:rsidR="00CF5A13" w:rsidRPr="00CF5A13" w:rsidRDefault="00CF5A13" w:rsidP="00CF5A13">
      <w:pPr>
        <w:pStyle w:val="PargrafodaLista"/>
        <w:spacing w:line="240" w:lineRule="auto"/>
        <w:ind w:left="360"/>
        <w:jc w:val="both"/>
        <w:rPr>
          <w:rFonts w:ascii="Arial" w:hAnsi="Arial" w:cs="Arial"/>
          <w:sz w:val="20"/>
          <w:szCs w:val="20"/>
        </w:rPr>
      </w:pPr>
      <w:r w:rsidRPr="00CF5A13">
        <w:rPr>
          <w:rFonts w:ascii="Arial" w:hAnsi="Arial" w:cs="Arial"/>
          <w:sz w:val="20"/>
          <w:szCs w:val="20"/>
        </w:rPr>
        <w:lastRenderedPageBreak/>
        <w:t>Fonte: Elaboração SEMUHGET</w:t>
      </w:r>
    </w:p>
    <w:p w14:paraId="0DFFC51A" w14:textId="77777777" w:rsidR="00CF5A13" w:rsidRPr="00CF5A13" w:rsidRDefault="00CF5A13" w:rsidP="00CF5A13">
      <w:pPr>
        <w:spacing w:after="120" w:line="252" w:lineRule="auto"/>
        <w:jc w:val="both"/>
        <w:rPr>
          <w:rFonts w:ascii="Arial" w:hAnsi="Arial" w:cs="Arial"/>
        </w:rPr>
      </w:pPr>
      <w:r w:rsidRPr="00CF5A13">
        <w:rPr>
          <w:rFonts w:ascii="Arial" w:hAnsi="Arial" w:cs="Arial"/>
          <w:color w:val="000000"/>
        </w:rPr>
        <w:t>A abrangência geográfica dos estudos para o presente plano participativo de intervenções de infraestrutura ambiental, embora perpasse todos os seis setores mostrados na Figura 2, para este Termo de Referência inclui: </w:t>
      </w:r>
    </w:p>
    <w:p w14:paraId="2839401A" w14:textId="77777777" w:rsidR="00CF5A13" w:rsidRPr="00CF5A13" w:rsidRDefault="00CF5A13" w:rsidP="00CF5A13">
      <w:pPr>
        <w:spacing w:after="120" w:line="252" w:lineRule="auto"/>
        <w:jc w:val="both"/>
        <w:rPr>
          <w:rFonts w:ascii="Arial" w:hAnsi="Arial" w:cs="Arial"/>
          <w:color w:val="000000"/>
        </w:rPr>
      </w:pPr>
      <w:r w:rsidRPr="00CF5A13">
        <w:rPr>
          <w:rFonts w:ascii="Arial" w:hAnsi="Arial" w:cs="Arial"/>
          <w:color w:val="000000"/>
        </w:rPr>
        <w:t xml:space="preserve">a) a área total da bacia do Rio </w:t>
      </w:r>
      <w:proofErr w:type="spellStart"/>
      <w:r w:rsidRPr="00CF5A13">
        <w:rPr>
          <w:rFonts w:ascii="Arial" w:hAnsi="Arial" w:cs="Arial"/>
          <w:color w:val="000000"/>
        </w:rPr>
        <w:t>Piracicamirim</w:t>
      </w:r>
      <w:proofErr w:type="spellEnd"/>
      <w:r w:rsidRPr="00CF5A13">
        <w:rPr>
          <w:rFonts w:ascii="Arial" w:hAnsi="Arial" w:cs="Arial"/>
          <w:color w:val="000000"/>
        </w:rPr>
        <w:t xml:space="preserve"> e suas respectivas zonas de amortecimento ligadas aos cursos d’água, na faixa em acordo com legislação ambiental;</w:t>
      </w:r>
    </w:p>
    <w:p w14:paraId="375CEE20" w14:textId="77777777" w:rsidR="00CF5A13" w:rsidRPr="00CF5A13" w:rsidRDefault="00CF5A13" w:rsidP="00CF5A13">
      <w:pPr>
        <w:spacing w:after="120" w:line="252" w:lineRule="auto"/>
        <w:jc w:val="both"/>
        <w:rPr>
          <w:rFonts w:ascii="Arial" w:hAnsi="Arial" w:cs="Arial"/>
        </w:rPr>
      </w:pPr>
      <w:r w:rsidRPr="00CF5A13">
        <w:rPr>
          <w:rFonts w:ascii="Arial" w:hAnsi="Arial" w:cs="Arial"/>
          <w:color w:val="000000"/>
        </w:rPr>
        <w:t>b) Área de Influência Direta (AID) para análise da paisagem nos estudos dos meios físico e biótico já existentes. A AID poderá promover a identificação de novas ou a validação de estratégias já propostas pelos planos ambientais municipais, com o objetivo de promover a conectividade dos fragmentos existentes nas proximidades, bem como a definição de estratégias de controle dos vetores de pressão sobre esta área;</w:t>
      </w:r>
    </w:p>
    <w:p w14:paraId="032822D0" w14:textId="77777777" w:rsidR="00CF5A13" w:rsidRPr="00CF5A13" w:rsidRDefault="00CF5A13" w:rsidP="00CF5A13">
      <w:pPr>
        <w:spacing w:after="120" w:line="252" w:lineRule="auto"/>
        <w:jc w:val="both"/>
        <w:rPr>
          <w:rFonts w:ascii="Arial" w:hAnsi="Arial" w:cs="Arial"/>
          <w:color w:val="000000"/>
        </w:rPr>
      </w:pPr>
      <w:proofErr w:type="gramStart"/>
      <w:r w:rsidRPr="00CF5A13">
        <w:rPr>
          <w:rFonts w:ascii="Arial" w:hAnsi="Arial" w:cs="Arial"/>
          <w:color w:val="000000"/>
        </w:rPr>
        <w:t>c) Considerou-se</w:t>
      </w:r>
      <w:proofErr w:type="gramEnd"/>
      <w:r w:rsidRPr="00CF5A13">
        <w:rPr>
          <w:rFonts w:ascii="Arial" w:hAnsi="Arial" w:cs="Arial"/>
          <w:color w:val="000000"/>
        </w:rPr>
        <w:t xml:space="preserve"> como parâmetros para a delimitação dessa área: inclusão dos limites dos setores censitários usados nos levantamentos do Instituto Brasileiro de Geografia e Estatística (IBGE); rodovias e avenidas como vetores de fragmentação da paisagem usadas como limites ou barreiras de fluxos na paisagem.</w:t>
      </w:r>
    </w:p>
    <w:p w14:paraId="35CC293B"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Os relatórios devem ser elaborados com base na análise crítica e analítica das informações, seguidas de ações propositivas para o Plano na área de abrangência. É necessário realizar um levantamento detalhado de dados oficiais da Prefeitura Municipal de Piracicaba (PMP), </w:t>
      </w:r>
      <w:proofErr w:type="gramStart"/>
      <w:r w:rsidRPr="00CF5A13">
        <w:rPr>
          <w:rFonts w:ascii="Arial" w:hAnsi="Arial" w:cs="Arial"/>
        </w:rPr>
        <w:t>IBGE,  e</w:t>
      </w:r>
      <w:proofErr w:type="gramEnd"/>
      <w:r w:rsidRPr="00CF5A13">
        <w:rPr>
          <w:rFonts w:ascii="Arial" w:hAnsi="Arial" w:cs="Arial"/>
        </w:rPr>
        <w:t xml:space="preserve"> outros órgãos oficiais inerentes, assim como pesquisas bibliográficas em bases científicas confiáveis.</w:t>
      </w:r>
    </w:p>
    <w:p w14:paraId="74568198" w14:textId="77777777" w:rsidR="00CF5A13" w:rsidRPr="00CF5A13" w:rsidRDefault="00CF5A13" w:rsidP="00CF5A13">
      <w:pPr>
        <w:spacing w:after="120" w:line="252" w:lineRule="auto"/>
        <w:jc w:val="both"/>
        <w:rPr>
          <w:rFonts w:ascii="Arial" w:hAnsi="Arial" w:cs="Arial"/>
        </w:rPr>
      </w:pPr>
      <w:r w:rsidRPr="00CF5A13">
        <w:rPr>
          <w:rFonts w:ascii="Arial" w:hAnsi="Arial" w:cs="Arial"/>
        </w:rPr>
        <w:t>Além disso, deve ser feita análise de produtos cartográficos, imagens de satélite e outros materiais para mapear o território. Contatos com fontes de informação devem ser realizados para validar os dados.</w:t>
      </w:r>
    </w:p>
    <w:p w14:paraId="35B687CD" w14:textId="77777777" w:rsidR="00CF5A13" w:rsidRPr="00CF5A13" w:rsidRDefault="00CF5A13" w:rsidP="00CF5A13">
      <w:pPr>
        <w:spacing w:after="120" w:line="252" w:lineRule="auto"/>
        <w:jc w:val="both"/>
        <w:rPr>
          <w:rFonts w:ascii="Arial" w:hAnsi="Arial" w:cs="Arial"/>
        </w:rPr>
      </w:pPr>
      <w:r w:rsidRPr="00CF5A13">
        <w:rPr>
          <w:rFonts w:ascii="Arial" w:hAnsi="Arial" w:cs="Arial"/>
        </w:rPr>
        <w:t>O diagnóstico consolidado será a base para a elaboração do anteprojeto e dos programas de gestão do Parque Linear, incluindo a resolução de conflitos. Um plano de trabalho detalhado deve identificar vulnerabilidades territoriais e estratégias de resolução de conflitos, especialmente em relação a ocupações irregulares.</w:t>
      </w:r>
    </w:p>
    <w:p w14:paraId="36848662" w14:textId="77777777" w:rsidR="00CF5A13" w:rsidRPr="00CF5A13" w:rsidRDefault="00CF5A13" w:rsidP="00CF5A13">
      <w:pPr>
        <w:spacing w:after="120" w:line="252" w:lineRule="auto"/>
        <w:jc w:val="both"/>
        <w:rPr>
          <w:rFonts w:ascii="Arial" w:hAnsi="Arial" w:cs="Arial"/>
        </w:rPr>
      </w:pPr>
      <w:r w:rsidRPr="00CF5A13">
        <w:rPr>
          <w:rFonts w:ascii="Arial" w:hAnsi="Arial" w:cs="Arial"/>
        </w:rPr>
        <w:t>Estratégias de condução incluem reuniões técnicas frequentes com a PMP, levantamentos de campo para obtenção e validação de dados, coleta e análise de informações disponíveis, construção de base cartográfica e entrega de arquivos eletrônicos com documentação gerada durante o processo. O reconhecimento de campo é necessário para identificar problemas ambientais, ameaças e oportunidades de gestão.</w:t>
      </w:r>
    </w:p>
    <w:p w14:paraId="15243F50" w14:textId="77777777" w:rsidR="00CF5A13" w:rsidRPr="00CF5A13" w:rsidRDefault="00CF5A13" w:rsidP="00CF5A13">
      <w:pPr>
        <w:spacing w:after="120" w:line="252" w:lineRule="auto"/>
        <w:jc w:val="both"/>
        <w:rPr>
          <w:rFonts w:ascii="Arial" w:hAnsi="Arial" w:cs="Arial"/>
        </w:rPr>
      </w:pPr>
      <w:r w:rsidRPr="00CF5A13">
        <w:rPr>
          <w:rFonts w:ascii="Arial" w:hAnsi="Arial" w:cs="Arial"/>
        </w:rPr>
        <w:t>Deve-se identificar os principais atores sociais para formar um conselho consultivo, realizar oficinas de participação social para obter informações adicionais dos moradores das áreas afetadas e vizinhança do parque, abordando conflitos, usos do território e expectativas da comunidade. As oficinas devem ser presenciais e realizadas próximas às residências dos participantes, em locais abertos e ventilados.</w:t>
      </w:r>
    </w:p>
    <w:p w14:paraId="63A27E19" w14:textId="3F3CB23E" w:rsidR="00CF5A13" w:rsidRDefault="00FA4C12" w:rsidP="00CF5A13">
      <w:pPr>
        <w:suppressAutoHyphens w:val="0"/>
        <w:spacing w:after="160" w:line="259" w:lineRule="auto"/>
        <w:contextualSpacing/>
        <w:jc w:val="both"/>
        <w:rPr>
          <w:rFonts w:ascii="Arial" w:hAnsi="Arial" w:cs="Arial"/>
          <w:b/>
          <w:bCs/>
        </w:rPr>
      </w:pPr>
      <w:r>
        <w:rPr>
          <w:rFonts w:ascii="Arial" w:hAnsi="Arial" w:cs="Arial"/>
          <w:b/>
          <w:u w:val="single"/>
        </w:rPr>
        <w:t>4.2.</w:t>
      </w:r>
      <w:r w:rsidRPr="00CF5A13">
        <w:rPr>
          <w:rFonts w:ascii="Arial" w:hAnsi="Arial" w:cs="Arial"/>
          <w:b/>
          <w:bCs/>
        </w:rPr>
        <w:t xml:space="preserve"> PLANO DE AÇÕES</w:t>
      </w:r>
    </w:p>
    <w:p w14:paraId="37A1F5DF" w14:textId="77777777" w:rsidR="00FA4C12" w:rsidRPr="00CF5A13" w:rsidRDefault="00FA4C12" w:rsidP="00CF5A13">
      <w:pPr>
        <w:suppressAutoHyphens w:val="0"/>
        <w:spacing w:after="160" w:line="259" w:lineRule="auto"/>
        <w:contextualSpacing/>
        <w:jc w:val="both"/>
        <w:rPr>
          <w:rFonts w:ascii="Arial" w:hAnsi="Arial" w:cs="Arial"/>
          <w:b/>
          <w:u w:val="single"/>
        </w:rPr>
      </w:pPr>
    </w:p>
    <w:p w14:paraId="6BCC5EC5" w14:textId="77777777" w:rsidR="00CF5A13" w:rsidRPr="00CF5A13" w:rsidRDefault="00CF5A13" w:rsidP="00CF5A13">
      <w:pPr>
        <w:jc w:val="both"/>
        <w:rPr>
          <w:rFonts w:ascii="Arial" w:eastAsiaTheme="minorHAnsi" w:hAnsi="Arial" w:cs="Arial"/>
          <w:kern w:val="2"/>
          <w:lang w:eastAsia="en-US"/>
          <w14:ligatures w14:val="standardContextual"/>
        </w:rPr>
      </w:pPr>
      <w:r w:rsidRPr="00CF5A13">
        <w:rPr>
          <w:rFonts w:ascii="Arial" w:hAnsi="Arial" w:cs="Arial"/>
          <w:bCs/>
        </w:rPr>
        <w:t>O plano de Intervenções de Infraestrutura Ambiental</w:t>
      </w:r>
      <w:r w:rsidRPr="00CF5A13">
        <w:rPr>
          <w:rFonts w:ascii="Arial" w:eastAsiaTheme="minorHAnsi" w:hAnsi="Arial" w:cs="Arial"/>
          <w:kern w:val="2"/>
          <w:lang w:eastAsia="en-US"/>
          <w14:ligatures w14:val="standardContextual"/>
        </w:rPr>
        <w:t xml:space="preserve"> na Bacia do Ribeirão </w:t>
      </w:r>
      <w:proofErr w:type="spellStart"/>
      <w:r w:rsidRPr="00CF5A13">
        <w:rPr>
          <w:rFonts w:ascii="Arial" w:eastAsiaTheme="minorHAnsi" w:hAnsi="Arial" w:cs="Arial"/>
          <w:kern w:val="2"/>
          <w:lang w:eastAsia="en-US"/>
          <w14:ligatures w14:val="standardContextual"/>
        </w:rPr>
        <w:t>Piracicamirim</w:t>
      </w:r>
      <w:proofErr w:type="spellEnd"/>
      <w:r w:rsidRPr="00CF5A13">
        <w:rPr>
          <w:rFonts w:ascii="Arial" w:eastAsiaTheme="minorHAnsi" w:hAnsi="Arial" w:cs="Arial"/>
          <w:kern w:val="2"/>
          <w:lang w:eastAsia="en-US"/>
          <w14:ligatures w14:val="standardContextual"/>
        </w:rPr>
        <w:t xml:space="preserve"> e Anteprojeto de implantação de Parque Linear é composto por </w:t>
      </w:r>
      <w:r w:rsidRPr="00CF5A13">
        <w:rPr>
          <w:rFonts w:ascii="Arial" w:eastAsiaTheme="minorHAnsi" w:hAnsi="Arial" w:cs="Arial"/>
          <w:b/>
          <w:kern w:val="2"/>
          <w:lang w:eastAsia="en-US"/>
          <w14:ligatures w14:val="standardContextual"/>
        </w:rPr>
        <w:t>PRODUTOS</w:t>
      </w:r>
      <w:r w:rsidRPr="00CF5A13">
        <w:rPr>
          <w:rFonts w:ascii="Arial" w:eastAsiaTheme="minorHAnsi" w:hAnsi="Arial" w:cs="Arial"/>
          <w:kern w:val="2"/>
          <w:lang w:eastAsia="en-US"/>
          <w14:ligatures w14:val="standardContextual"/>
        </w:rPr>
        <w:t>. A contratada deverá apresentar os produtos conforme conteúdo descrito nos itens abaixo. O pagamento de cada produto fica condicionado a aprovação expressa pelo órgão gestor.</w:t>
      </w:r>
    </w:p>
    <w:p w14:paraId="1A5C95AB" w14:textId="77777777" w:rsidR="00CF5A13" w:rsidRPr="00CF5A13" w:rsidRDefault="00CF5A13" w:rsidP="00CF5A13">
      <w:pPr>
        <w:spacing w:after="120" w:line="252" w:lineRule="auto"/>
        <w:jc w:val="both"/>
        <w:rPr>
          <w:rFonts w:ascii="Arial" w:hAnsi="Arial" w:cs="Arial"/>
        </w:rPr>
      </w:pPr>
      <w:r w:rsidRPr="00CF5A13">
        <w:rPr>
          <w:rFonts w:ascii="Arial" w:hAnsi="Arial" w:cs="Arial"/>
        </w:rPr>
        <w:t>Os produtos deverão conter, entre outros, os principais assuntos, cabendo à contratada desenvolver os temas e detalhá-los. Deverão ser considerados, além das informações obtidas pelas inspeções de campo, os estudos, projetos e levantamentos existentes, que deverão ser atualizados e adequados aos trabalhos ora especificados.</w:t>
      </w:r>
    </w:p>
    <w:p w14:paraId="6CE67C63" w14:textId="77777777" w:rsidR="00CF5A13" w:rsidRPr="00CF5A13" w:rsidRDefault="00CF5A13" w:rsidP="00CF5A13">
      <w:pPr>
        <w:pBdr>
          <w:top w:val="none" w:sz="0" w:space="0" w:color="000000"/>
          <w:left w:val="none" w:sz="0" w:space="0" w:color="000000"/>
          <w:bottom w:val="none" w:sz="0" w:space="0" w:color="000000"/>
          <w:right w:val="none" w:sz="0" w:space="0" w:color="000000"/>
          <w:between w:val="none" w:sz="0" w:space="0" w:color="000000"/>
        </w:pBdr>
        <w:spacing w:after="120" w:line="252" w:lineRule="auto"/>
        <w:jc w:val="both"/>
        <w:rPr>
          <w:rFonts w:ascii="Arial" w:hAnsi="Arial" w:cs="Arial"/>
        </w:rPr>
      </w:pPr>
      <w:r w:rsidRPr="00CF5A13">
        <w:rPr>
          <w:rFonts w:ascii="Arial" w:hAnsi="Arial" w:cs="Arial"/>
        </w:rPr>
        <w:t>Todas as plantas e mapas deverão ser entregues em .</w:t>
      </w:r>
      <w:proofErr w:type="spellStart"/>
      <w:r w:rsidRPr="00CF5A13">
        <w:rPr>
          <w:rFonts w:ascii="Arial" w:hAnsi="Arial" w:cs="Arial"/>
        </w:rPr>
        <w:t>dwg</w:t>
      </w:r>
      <w:proofErr w:type="spellEnd"/>
      <w:r w:rsidRPr="00CF5A13">
        <w:rPr>
          <w:rFonts w:ascii="Arial" w:hAnsi="Arial" w:cs="Arial"/>
        </w:rPr>
        <w:t xml:space="preserve"> ou .</w:t>
      </w:r>
      <w:proofErr w:type="spellStart"/>
      <w:r w:rsidRPr="00CF5A13">
        <w:rPr>
          <w:rFonts w:ascii="Arial" w:hAnsi="Arial" w:cs="Arial"/>
        </w:rPr>
        <w:t>dxf</w:t>
      </w:r>
      <w:proofErr w:type="spellEnd"/>
      <w:r w:rsidRPr="00CF5A13">
        <w:rPr>
          <w:rFonts w:ascii="Arial" w:hAnsi="Arial" w:cs="Arial"/>
        </w:rPr>
        <w:t>, .</w:t>
      </w:r>
      <w:proofErr w:type="spellStart"/>
      <w:r w:rsidRPr="00CF5A13">
        <w:rPr>
          <w:rFonts w:ascii="Arial" w:hAnsi="Arial" w:cs="Arial"/>
        </w:rPr>
        <w:t>xml</w:t>
      </w:r>
      <w:proofErr w:type="spellEnd"/>
      <w:r w:rsidRPr="00CF5A13">
        <w:rPr>
          <w:rFonts w:ascii="Arial" w:hAnsi="Arial" w:cs="Arial"/>
        </w:rPr>
        <w:t xml:space="preserve"> e .</w:t>
      </w:r>
      <w:proofErr w:type="spellStart"/>
      <w:r w:rsidRPr="00CF5A13">
        <w:rPr>
          <w:rFonts w:ascii="Arial" w:hAnsi="Arial" w:cs="Arial"/>
        </w:rPr>
        <w:t>shp</w:t>
      </w:r>
      <w:proofErr w:type="spellEnd"/>
      <w:r w:rsidRPr="00CF5A13">
        <w:rPr>
          <w:rFonts w:ascii="Arial" w:hAnsi="Arial" w:cs="Arial"/>
        </w:rPr>
        <w:t xml:space="preserve">, empregadas as seguintes referências de posicionamento: a) Projeção: Universal Transversa de </w:t>
      </w:r>
      <w:proofErr w:type="spellStart"/>
      <w:r w:rsidRPr="00CF5A13">
        <w:rPr>
          <w:rFonts w:ascii="Arial" w:hAnsi="Arial" w:cs="Arial"/>
        </w:rPr>
        <w:t>Mercator</w:t>
      </w:r>
      <w:proofErr w:type="spellEnd"/>
      <w:r w:rsidRPr="00CF5A13">
        <w:rPr>
          <w:rFonts w:ascii="Arial" w:hAnsi="Arial" w:cs="Arial"/>
        </w:rPr>
        <w:t xml:space="preserve"> (UTM); b) Meridiano Central: MC 045º W; c) </w:t>
      </w:r>
      <w:proofErr w:type="spellStart"/>
      <w:r w:rsidRPr="00CF5A13">
        <w:rPr>
          <w:rFonts w:ascii="Arial" w:hAnsi="Arial" w:cs="Arial"/>
        </w:rPr>
        <w:t>Datum</w:t>
      </w:r>
      <w:proofErr w:type="spellEnd"/>
      <w:r w:rsidRPr="00CF5A13">
        <w:rPr>
          <w:rFonts w:ascii="Arial" w:hAnsi="Arial" w:cs="Arial"/>
        </w:rPr>
        <w:t xml:space="preserve"> SIRGAS 2000.</w:t>
      </w:r>
    </w:p>
    <w:p w14:paraId="613ED5CD" w14:textId="77777777" w:rsidR="00CF5A13" w:rsidRPr="00CF5A13" w:rsidRDefault="00CF5A13" w:rsidP="00CF5A13">
      <w:pPr>
        <w:pBdr>
          <w:top w:val="none" w:sz="0" w:space="0" w:color="000000"/>
          <w:left w:val="none" w:sz="0" w:space="0" w:color="000000"/>
          <w:bottom w:val="none" w:sz="0" w:space="0" w:color="000000"/>
          <w:right w:val="none" w:sz="0" w:space="0" w:color="000000"/>
          <w:between w:val="none" w:sz="0" w:space="0" w:color="000000"/>
        </w:pBdr>
        <w:spacing w:after="120" w:line="252" w:lineRule="auto"/>
        <w:jc w:val="both"/>
        <w:rPr>
          <w:rFonts w:ascii="Arial" w:hAnsi="Arial" w:cs="Arial"/>
        </w:rPr>
      </w:pPr>
      <w:r w:rsidRPr="00CF5A13">
        <w:rPr>
          <w:rFonts w:ascii="Arial" w:hAnsi="Arial" w:cs="Arial"/>
        </w:rPr>
        <w:t>Os relatórios, diagnósticos deverão ser entregues em formato aberto .</w:t>
      </w:r>
      <w:proofErr w:type="spellStart"/>
      <w:r w:rsidRPr="00CF5A13">
        <w:rPr>
          <w:rFonts w:ascii="Arial" w:hAnsi="Arial" w:cs="Arial"/>
        </w:rPr>
        <w:t>docx</w:t>
      </w:r>
      <w:proofErr w:type="spellEnd"/>
      <w:r w:rsidRPr="00CF5A13">
        <w:rPr>
          <w:rFonts w:ascii="Arial" w:hAnsi="Arial" w:cs="Arial"/>
        </w:rPr>
        <w:t xml:space="preserve"> </w:t>
      </w:r>
      <w:proofErr w:type="gramStart"/>
      <w:r w:rsidRPr="00CF5A13">
        <w:rPr>
          <w:rFonts w:ascii="Arial" w:hAnsi="Arial" w:cs="Arial"/>
        </w:rPr>
        <w:t>ou .</w:t>
      </w:r>
      <w:proofErr w:type="spellStart"/>
      <w:r w:rsidRPr="00CF5A13">
        <w:rPr>
          <w:rFonts w:ascii="Arial" w:hAnsi="Arial" w:cs="Arial"/>
        </w:rPr>
        <w:t>odt</w:t>
      </w:r>
      <w:proofErr w:type="spellEnd"/>
      <w:proofErr w:type="gramEnd"/>
      <w:r w:rsidRPr="00CF5A13">
        <w:rPr>
          <w:rFonts w:ascii="Arial" w:hAnsi="Arial" w:cs="Arial"/>
        </w:rPr>
        <w:t>, e as tabelas em formato .</w:t>
      </w:r>
      <w:proofErr w:type="spellStart"/>
      <w:r w:rsidRPr="00CF5A13">
        <w:rPr>
          <w:rFonts w:ascii="Arial" w:hAnsi="Arial" w:cs="Arial"/>
        </w:rPr>
        <w:t>xls</w:t>
      </w:r>
      <w:proofErr w:type="spellEnd"/>
      <w:r w:rsidRPr="00CF5A13">
        <w:rPr>
          <w:rFonts w:ascii="Arial" w:hAnsi="Arial" w:cs="Arial"/>
        </w:rPr>
        <w:t>, .</w:t>
      </w:r>
      <w:proofErr w:type="spellStart"/>
      <w:r w:rsidRPr="00CF5A13">
        <w:rPr>
          <w:rFonts w:ascii="Arial" w:hAnsi="Arial" w:cs="Arial"/>
        </w:rPr>
        <w:t>xlsx</w:t>
      </w:r>
      <w:proofErr w:type="spellEnd"/>
      <w:r w:rsidRPr="00CF5A13">
        <w:rPr>
          <w:rFonts w:ascii="Arial" w:hAnsi="Arial" w:cs="Arial"/>
        </w:rPr>
        <w:t xml:space="preserve"> ou .</w:t>
      </w:r>
      <w:proofErr w:type="spellStart"/>
      <w:r w:rsidRPr="00CF5A13">
        <w:rPr>
          <w:rFonts w:ascii="Arial" w:hAnsi="Arial" w:cs="Arial"/>
        </w:rPr>
        <w:t>ods</w:t>
      </w:r>
      <w:proofErr w:type="spellEnd"/>
      <w:r w:rsidRPr="00CF5A13">
        <w:rPr>
          <w:rFonts w:ascii="Arial" w:hAnsi="Arial" w:cs="Arial"/>
        </w:rPr>
        <w:t>.</w:t>
      </w:r>
    </w:p>
    <w:p w14:paraId="429D12C8" w14:textId="77777777" w:rsidR="00CF5A13" w:rsidRPr="00CF5A13" w:rsidRDefault="00CF5A13" w:rsidP="00CF5A13">
      <w:pPr>
        <w:pBdr>
          <w:top w:val="none" w:sz="0" w:space="0" w:color="000000"/>
          <w:left w:val="none" w:sz="0" w:space="0" w:color="000000"/>
          <w:bottom w:val="none" w:sz="0" w:space="0" w:color="000000"/>
          <w:right w:val="none" w:sz="0" w:space="0" w:color="000000"/>
          <w:between w:val="none" w:sz="0" w:space="0" w:color="000000"/>
        </w:pBdr>
        <w:spacing w:after="120" w:line="252" w:lineRule="auto"/>
        <w:jc w:val="both"/>
        <w:rPr>
          <w:rFonts w:ascii="Arial" w:hAnsi="Arial" w:cs="Arial"/>
        </w:rPr>
      </w:pPr>
      <w:r w:rsidRPr="00CF5A13">
        <w:rPr>
          <w:rFonts w:ascii="Arial" w:hAnsi="Arial" w:cs="Arial"/>
        </w:rPr>
        <w:t>Todas as reuniões e oficinas deverão ser registradas em Atas, com acervo fotográfico, que deverão ser aprovadas pela CONTRATANTE. As Audiências Públicas registradas na forma de transcrição, com filmagem e fotografias.</w:t>
      </w:r>
    </w:p>
    <w:p w14:paraId="1EE65F6B" w14:textId="77777777" w:rsidR="00CF5A13" w:rsidRPr="00CF5A13" w:rsidRDefault="00CF5A13" w:rsidP="00CF5A13">
      <w:pPr>
        <w:spacing w:after="120" w:line="252" w:lineRule="auto"/>
        <w:jc w:val="both"/>
        <w:rPr>
          <w:rFonts w:ascii="Arial" w:hAnsi="Arial" w:cs="Arial"/>
          <w:color w:val="FF0000"/>
        </w:rPr>
      </w:pPr>
      <w:r w:rsidRPr="00CF5A13">
        <w:rPr>
          <w:rFonts w:ascii="Arial" w:hAnsi="Arial" w:cs="Arial"/>
        </w:rPr>
        <w:t>A contratada deverá apresentar os produtos minimamente conforme descrito nos itens abaixo:</w:t>
      </w:r>
    </w:p>
    <w:p w14:paraId="00F139A7" w14:textId="77777777" w:rsidR="00FA4C12" w:rsidRDefault="00FA4C12" w:rsidP="00CF5A13">
      <w:pPr>
        <w:suppressAutoHyphens w:val="0"/>
        <w:spacing w:after="160" w:line="259" w:lineRule="auto"/>
        <w:jc w:val="both"/>
        <w:rPr>
          <w:rFonts w:ascii="Arial" w:eastAsiaTheme="minorHAnsi" w:hAnsi="Arial" w:cs="Arial"/>
          <w:b/>
          <w:bCs/>
          <w:kern w:val="2"/>
          <w:lang w:eastAsia="en-US"/>
          <w14:ligatures w14:val="standardContextual"/>
        </w:rPr>
      </w:pPr>
    </w:p>
    <w:p w14:paraId="65579757" w14:textId="77777777" w:rsidR="00FA4C12" w:rsidRDefault="00FA4C12" w:rsidP="00CF5A13">
      <w:pPr>
        <w:suppressAutoHyphens w:val="0"/>
        <w:spacing w:after="160" w:line="259" w:lineRule="auto"/>
        <w:jc w:val="both"/>
        <w:rPr>
          <w:rFonts w:ascii="Arial" w:eastAsiaTheme="minorHAnsi" w:hAnsi="Arial" w:cs="Arial"/>
          <w:b/>
          <w:bCs/>
          <w:kern w:val="2"/>
          <w:lang w:eastAsia="en-US"/>
          <w14:ligatures w14:val="standardContextual"/>
        </w:rPr>
      </w:pPr>
    </w:p>
    <w:p w14:paraId="75781152" w14:textId="30987F4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lastRenderedPageBreak/>
        <w:t>Produto 1 – Plano de Trabalho</w:t>
      </w:r>
    </w:p>
    <w:p w14:paraId="1A3D79FE" w14:textId="77777777" w:rsidR="00CF5A13" w:rsidRPr="00CF5A13" w:rsidRDefault="00CF5A13" w:rsidP="00CF5A13">
      <w:pPr>
        <w:suppressAutoHyphens w:val="0"/>
        <w:spacing w:after="160" w:line="259" w:lineRule="auto"/>
        <w:jc w:val="both"/>
        <w:rPr>
          <w:rFonts w:ascii="Arial" w:eastAsiaTheme="minorHAnsi" w:hAnsi="Arial" w:cs="Arial"/>
          <w:kern w:val="2"/>
          <w:lang w:eastAsia="en-US"/>
          <w14:ligatures w14:val="standardContextual"/>
        </w:rPr>
      </w:pPr>
      <w:r w:rsidRPr="00CF5A13">
        <w:rPr>
          <w:rFonts w:ascii="Arial" w:eastAsiaTheme="minorHAnsi" w:hAnsi="Arial" w:cs="Arial"/>
          <w:kern w:val="2"/>
          <w:lang w:eastAsia="en-US"/>
          <w14:ligatures w14:val="standardContextual"/>
        </w:rPr>
        <w:t>O plano de trabalho indicará as atividades propostas, a metodologia, as etapas dos trabalhos, o cronograma, incluindo os períodos em campo, reuniões e oficinas com a comunidade, dentre outras especificidades das diferentes áreas temáticas abrangidas. As metodologias serão definidas em sua plenitude durante a elaboração e aprovação do plano de trabalho, de modo a assegurar alinhamento satisfatório entre os trabalhos executados pelas equipes, cronograma das atividades e integração da contratada com o órgão gestor. O plano de trabalho deverá também estar alinhado com as diretrizes estabelecidas nas reuniões de partida entre Contratante e Contratada. Este produto deverá ser entregue no formato relatório técnico.</w:t>
      </w:r>
    </w:p>
    <w:p w14:paraId="4975EBCD"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t>Produto 2 – Plano de Comunicação e Mobilização Social</w:t>
      </w:r>
    </w:p>
    <w:p w14:paraId="4BE3F090" w14:textId="77777777" w:rsidR="00CF5A13" w:rsidRPr="00CF5A13" w:rsidRDefault="00CF5A13" w:rsidP="00CF5A13">
      <w:pPr>
        <w:suppressAutoHyphens w:val="0"/>
        <w:spacing w:after="160" w:line="259" w:lineRule="auto"/>
        <w:jc w:val="both"/>
        <w:rPr>
          <w:rFonts w:ascii="Arial" w:eastAsiaTheme="minorHAnsi" w:hAnsi="Arial" w:cs="Arial"/>
          <w:kern w:val="2"/>
          <w:lang w:eastAsia="en-US"/>
          <w14:ligatures w14:val="standardContextual"/>
        </w:rPr>
      </w:pPr>
      <w:r w:rsidRPr="00CF5A13">
        <w:rPr>
          <w:rFonts w:ascii="Arial" w:eastAsiaTheme="minorHAnsi" w:hAnsi="Arial" w:cs="Arial"/>
          <w:kern w:val="2"/>
          <w:lang w:eastAsia="en-US"/>
          <w14:ligatures w14:val="standardContextual"/>
        </w:rPr>
        <w:t xml:space="preserve">O Plano de comunicação deverá apresentar a identificação dos </w:t>
      </w:r>
      <w:proofErr w:type="spellStart"/>
      <w:r w:rsidRPr="00CF5A13">
        <w:rPr>
          <w:rFonts w:ascii="Arial" w:eastAsiaTheme="minorHAnsi" w:hAnsi="Arial" w:cs="Arial"/>
          <w:kern w:val="2"/>
          <w:lang w:eastAsia="en-US"/>
          <w14:ligatures w14:val="standardContextual"/>
        </w:rPr>
        <w:t>stakeholders</w:t>
      </w:r>
      <w:proofErr w:type="spellEnd"/>
      <w:r w:rsidRPr="00CF5A13">
        <w:rPr>
          <w:rFonts w:ascii="Arial" w:eastAsiaTheme="minorHAnsi" w:hAnsi="Arial" w:cs="Arial"/>
          <w:kern w:val="2"/>
          <w:lang w:eastAsia="en-US"/>
          <w14:ligatures w14:val="standardContextual"/>
        </w:rPr>
        <w:t xml:space="preserve"> atuantes na área do projeto, metodologia para a abordagem dos diversos atores sociais e comunidades, mensagem chave para cada público-alvo, canais e peças de comunicação para a mobilização para as oficinas.</w:t>
      </w:r>
    </w:p>
    <w:p w14:paraId="02909D08" w14:textId="77777777" w:rsidR="00CF5A13" w:rsidRPr="00CF5A13" w:rsidRDefault="00CF5A13" w:rsidP="00CF5A13">
      <w:pPr>
        <w:suppressAutoHyphens w:val="0"/>
        <w:spacing w:after="160" w:line="259" w:lineRule="auto"/>
        <w:jc w:val="both"/>
        <w:rPr>
          <w:rFonts w:ascii="Arial" w:eastAsiaTheme="minorHAnsi" w:hAnsi="Arial" w:cs="Arial"/>
          <w:kern w:val="2"/>
          <w:lang w:eastAsia="en-US"/>
          <w14:ligatures w14:val="standardContextual"/>
        </w:rPr>
      </w:pPr>
      <w:r w:rsidRPr="00CF5A13">
        <w:rPr>
          <w:rFonts w:ascii="Arial" w:eastAsiaTheme="minorHAnsi" w:hAnsi="Arial" w:cs="Arial"/>
          <w:kern w:val="2"/>
          <w:lang w:eastAsia="en-US"/>
          <w14:ligatures w14:val="standardContextual"/>
        </w:rPr>
        <w:t>Deverá apresentar uma matriz social inicial dos grupos de interesse com atuação neste território, para a futura construção de estratégias para estabelecer/aprimorar o diálogo entre o órgão gestor do parque e os atores sociais envolvidos, e potencializar os efeitos positivos/reduzir os impactos ambientais negativos de sua atuação no território. Este produto deverá ser entregue no formato relatório técnico.</w:t>
      </w:r>
    </w:p>
    <w:p w14:paraId="6A1C5023"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t>Produto 3 – Diagnóstico - Leitura Técnica</w:t>
      </w:r>
    </w:p>
    <w:p w14:paraId="5B3B2E51"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Levantamento de dados oficiais disponíveis pela Prefeitura, estudos e trabalhos já realizados na região, com indicação daqueles de maior interesse para o escopo deste projeto e que propicie a elaboração de um cenário mais atual possível. Além de documentação técnica, consultas a fontes reconhecidas para a elaboração da leitura territorial e obtenção de informações atualizadas sobre a população residente e caracterizá-la a partir de dados disponíveis do último Censo Demográfico. </w:t>
      </w:r>
    </w:p>
    <w:p w14:paraId="086CBDD5" w14:textId="77777777" w:rsidR="00CF5A13" w:rsidRPr="00CF5A13" w:rsidRDefault="00CF5A13" w:rsidP="00CF5A13">
      <w:pPr>
        <w:spacing w:after="120" w:line="252" w:lineRule="auto"/>
        <w:jc w:val="both"/>
        <w:rPr>
          <w:rFonts w:ascii="Arial" w:hAnsi="Arial" w:cs="Arial"/>
        </w:rPr>
      </w:pPr>
      <w:r w:rsidRPr="00CF5A13">
        <w:rPr>
          <w:rFonts w:ascii="Arial" w:hAnsi="Arial" w:cs="Arial"/>
        </w:rPr>
        <w:t>Toda a leitura técnica utilizada para subsidiar o entendimento e contribuição para o escopo do trabalho deverá estar mencionada em um capítulo específico nomeado Bibliografia.</w:t>
      </w:r>
    </w:p>
    <w:p w14:paraId="4EBB5724" w14:textId="77777777" w:rsidR="00CF5A13" w:rsidRPr="00CF5A13" w:rsidRDefault="00CF5A13" w:rsidP="00CF5A13">
      <w:pPr>
        <w:spacing w:line="252" w:lineRule="auto"/>
        <w:jc w:val="both"/>
        <w:rPr>
          <w:rFonts w:ascii="Arial" w:hAnsi="Arial" w:cs="Arial"/>
        </w:rPr>
      </w:pPr>
      <w:r w:rsidRPr="00CF5A13">
        <w:rPr>
          <w:rFonts w:ascii="Arial" w:hAnsi="Arial" w:cs="Arial"/>
        </w:rPr>
        <w:t>Devem compor minimamente este diagnóstico</w:t>
      </w:r>
      <w:r w:rsidRPr="00CF5A13">
        <w:rPr>
          <w:rFonts w:ascii="Arial" w:hAnsi="Arial" w:cs="Arial"/>
          <w:b/>
        </w:rPr>
        <w:t>:</w:t>
      </w:r>
      <w:r w:rsidRPr="00CF5A13">
        <w:rPr>
          <w:rFonts w:ascii="Arial" w:hAnsi="Arial" w:cs="Arial"/>
        </w:rPr>
        <w:t xml:space="preserve"> (I) Levantamento de informações da situação atual, caracterização da área; (II) análise da dinâmica populacional e de tendências demográficas, densidades e taxas de crescimento demográfico; (III) características das condições de saúde da população, relacionadas a condições de vida, dos bairros do entorno do parque, quanto a: casos registrados de doenças provocadas por </w:t>
      </w:r>
      <w:proofErr w:type="spellStart"/>
      <w:r w:rsidRPr="00CF5A13">
        <w:rPr>
          <w:rFonts w:ascii="Arial" w:hAnsi="Arial" w:cs="Arial"/>
        </w:rPr>
        <w:t>arboviroses</w:t>
      </w:r>
      <w:proofErr w:type="spellEnd"/>
      <w:r w:rsidRPr="00CF5A13">
        <w:rPr>
          <w:rFonts w:ascii="Arial" w:hAnsi="Arial" w:cs="Arial"/>
        </w:rPr>
        <w:t xml:space="preserve">, zoonoses e outros agravos com determinantes ambientais; (IV) Coleta de dados cartográficos, hidrografia, geologia, de uso e ocupação do solo, </w:t>
      </w:r>
      <w:proofErr w:type="spellStart"/>
      <w:r w:rsidRPr="00CF5A13">
        <w:rPr>
          <w:rFonts w:ascii="Arial" w:hAnsi="Arial" w:cs="Arial"/>
        </w:rPr>
        <w:t>hidrometeorologia</w:t>
      </w:r>
      <w:proofErr w:type="spellEnd"/>
      <w:r w:rsidRPr="00CF5A13">
        <w:rPr>
          <w:rFonts w:ascii="Arial" w:hAnsi="Arial" w:cs="Arial"/>
        </w:rPr>
        <w:t>, estudos e projetos existentes; (V) obtenção de dados junto a Secretaria Municipal de Habitação e Gestão Territorial (</w:t>
      </w:r>
      <w:proofErr w:type="spellStart"/>
      <w:r w:rsidRPr="00CF5A13">
        <w:rPr>
          <w:rFonts w:ascii="Arial" w:hAnsi="Arial" w:cs="Arial"/>
        </w:rPr>
        <w:t>Semuhget</w:t>
      </w:r>
      <w:proofErr w:type="spellEnd"/>
      <w:r w:rsidRPr="00CF5A13">
        <w:rPr>
          <w:rFonts w:ascii="Arial" w:hAnsi="Arial" w:cs="Arial"/>
        </w:rPr>
        <w:t>), quanto a ocupações irregulares e processos de regularização, déficit de moradia na região; (VI)</w:t>
      </w:r>
      <w:r w:rsidRPr="00CF5A13">
        <w:rPr>
          <w:rFonts w:ascii="Arial" w:hAnsi="Arial" w:cs="Arial"/>
          <w:b/>
        </w:rPr>
        <w:t xml:space="preserve"> </w:t>
      </w:r>
      <w:r w:rsidRPr="00CF5A13">
        <w:rPr>
          <w:rFonts w:ascii="Arial" w:hAnsi="Arial" w:cs="Arial"/>
        </w:rPr>
        <w:t>obtenção de dados junto a Secretaria Municipal de Educação (SME) quanto a equipamentos públicos que são utilizados para desenvolver ou sediar atividades com as comunidades vizinhas ao Parque;</w:t>
      </w:r>
      <w:r w:rsidRPr="00CF5A13">
        <w:rPr>
          <w:rFonts w:ascii="Arial" w:hAnsi="Arial" w:cs="Arial"/>
          <w:b/>
        </w:rPr>
        <w:t xml:space="preserve"> (VII) </w:t>
      </w:r>
      <w:r w:rsidRPr="00CF5A13">
        <w:rPr>
          <w:rFonts w:ascii="Arial" w:hAnsi="Arial" w:cs="Arial"/>
        </w:rPr>
        <w:t>obtenção de dados junto a Secretaria Municipal de Assistência e Desenvolvimento Social (SMADS), tais como: pessoas com Deficiência e Direitos Humanos como os programas sociais de acesso aos alimentos, identificação dos programas inseridos em políticas públicas em desenvolvimento na região e a população envolvida e/ou beneficiada diretamente; (VIII)</w:t>
      </w:r>
      <w:r w:rsidRPr="00CF5A13">
        <w:rPr>
          <w:rFonts w:ascii="Arial" w:hAnsi="Arial" w:cs="Arial"/>
          <w:b/>
        </w:rPr>
        <w:t xml:space="preserve"> </w:t>
      </w:r>
      <w:r w:rsidRPr="00CF5A13">
        <w:rPr>
          <w:rFonts w:ascii="Arial" w:hAnsi="Arial" w:cs="Arial"/>
        </w:rPr>
        <w:t>caracterização dos usos e ocupações da terra do entorno do parque para subsidiar a revisão dos limites de zoneamento, bem como análise das alterações temporais de usos e ocupações baseado em imagem e/ou fotos aéreas; (IX)</w:t>
      </w:r>
      <w:r w:rsidRPr="00CF5A13">
        <w:rPr>
          <w:rFonts w:ascii="Arial" w:hAnsi="Arial" w:cs="Arial"/>
          <w:b/>
        </w:rPr>
        <w:t xml:space="preserve"> </w:t>
      </w:r>
      <w:r w:rsidRPr="00CF5A13">
        <w:rPr>
          <w:rFonts w:ascii="Arial" w:hAnsi="Arial" w:cs="Arial"/>
        </w:rPr>
        <w:t xml:space="preserve">Levantamento das manchas de inundação, no município de Piracicaba, do evento mais crítico registrado na bacia, indicadas em plantas, em escala adequada, com indicação das áreas atingidas, obtidas a partir de informações das inspeções de campo e estudos existentes; (X) Levantamento das informações ambientais básicas tais como: crescimento demográfico sem planejamento urbano, despejo inadequado de resíduos sólidos e de efluentes sanitários e industriais, perda da biodiversidade e da cobertura vegetal; (XI) Levantamento do quadro jurídico e institucional das medidas de gestão sob responsabilidade direta e indireta do município vinculados ao controle das inundações contemplando a preservação e a mitigação dos seus efeitos, incluindo as questões do uso do solo, áreas de preservação e de várzeas vizinhas, integrantes da mesma bacia hidrográfica, no município de Piracicaba; (XII) obtenção de dados e análise sobre as restrições e/ou condicionantes legais ao uso e ocupação da terra. Caracterização da infraestrutura de saúde, educação, assistência, turismo, segurança pública, defesa civil, comunicação, fornecimento de energia elétrica, saneamento, transporte público, e serviços públicos. Entre os vetores de pressão considerar: expansão urbana, fontes poluidoras de ar, de água, de solo, </w:t>
      </w:r>
      <w:r w:rsidRPr="00CF5A13">
        <w:rPr>
          <w:rFonts w:ascii="Arial" w:hAnsi="Arial" w:cs="Arial"/>
        </w:rPr>
        <w:lastRenderedPageBreak/>
        <w:t>resíduos sólidos, represamentos, dentre outros; (XIII) obtenção de dados sobre o patrimônio histórico-cultural, visando delinear potenciais parcerias e intervenções conjuntas (órgãos públicos, sociedade civil), em ações para minimizar as pressões sobre os recursos naturais; (XIV) sistematização e elaboração do Relatório da Leitura Técnica.</w:t>
      </w:r>
    </w:p>
    <w:p w14:paraId="040AD3DA" w14:textId="77777777" w:rsidR="00CF5A13" w:rsidRPr="00CF5A13" w:rsidRDefault="00CF5A13" w:rsidP="00CF5A13">
      <w:pPr>
        <w:suppressAutoHyphens w:val="0"/>
        <w:spacing w:after="160" w:line="259" w:lineRule="auto"/>
        <w:jc w:val="both"/>
        <w:rPr>
          <w:rFonts w:ascii="Arial" w:hAnsi="Arial" w:cs="Arial"/>
        </w:rPr>
      </w:pPr>
      <w:r w:rsidRPr="00CF5A13">
        <w:rPr>
          <w:rFonts w:ascii="Arial" w:hAnsi="Arial" w:cs="Arial"/>
        </w:rPr>
        <w:t>Os mapas, textos e planilhas produzidos devem compor o relatório e disponibilizados como descrito no início.</w:t>
      </w:r>
    </w:p>
    <w:p w14:paraId="4E49A43E"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t>Produto 4 – Diagnóstico - Leitura Comunitária</w:t>
      </w:r>
    </w:p>
    <w:p w14:paraId="7A2EB4C3"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Elaboração de Matriz Social contemplando os atores sociais, lideranças comunitárias e </w:t>
      </w:r>
      <w:proofErr w:type="spellStart"/>
      <w:r w:rsidRPr="00CF5A13">
        <w:rPr>
          <w:rFonts w:ascii="Arial" w:hAnsi="Arial" w:cs="Arial"/>
        </w:rPr>
        <w:t>stakeholders</w:t>
      </w:r>
      <w:proofErr w:type="spellEnd"/>
      <w:r w:rsidRPr="00CF5A13">
        <w:rPr>
          <w:rFonts w:ascii="Arial" w:hAnsi="Arial" w:cs="Arial"/>
        </w:rPr>
        <w:t xml:space="preserve"> que atuam no território e que, de alguma forma, seja reconhecido como parte interessada. Deverá apresentar o perfil destes atores, sua área de atuação e sua abrangência de atuação e, sempre que possível, identificar seu grau de influência local ou regional.</w:t>
      </w:r>
    </w:p>
    <w:p w14:paraId="6CD99FAA" w14:textId="77777777" w:rsidR="00CF5A13" w:rsidRPr="00CF5A13" w:rsidRDefault="00CF5A13" w:rsidP="00CF5A13">
      <w:pPr>
        <w:spacing w:after="120" w:line="252" w:lineRule="auto"/>
        <w:jc w:val="both"/>
        <w:rPr>
          <w:rFonts w:ascii="Arial" w:hAnsi="Arial" w:cs="Arial"/>
        </w:rPr>
      </w:pPr>
      <w:r w:rsidRPr="00CF5A13">
        <w:rPr>
          <w:rFonts w:ascii="Arial" w:hAnsi="Arial" w:cs="Arial"/>
        </w:rPr>
        <w:t>A leitura comunitária deverá ser desenvolvida por meio de oficinas para identificação dos problemas vividos na relação dos moradores com as áreas verdes e sistema hídrico do entorno e levantamento de demandas de equipamentos comunitários/urbanos e mitigação de problemas. Deverão favorecer a obtenção de novas informações junto aos moradores para complementar o diagnóstico, quanto a formas de interações existentes entre esses moradores e área do futuro parque, principais conflitos existentes e problemas decorrentes, registros de usos e apropriação do território, e expectativas dos moradores sobre o destino das áreas do parque.</w:t>
      </w:r>
    </w:p>
    <w:p w14:paraId="73CF1C4A"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Devem ser programadas, no mínimo, </w:t>
      </w:r>
      <w:r w:rsidRPr="00CF5A13">
        <w:rPr>
          <w:rFonts w:ascii="Arial" w:hAnsi="Arial" w:cs="Arial"/>
          <w:b/>
        </w:rPr>
        <w:t>oito oficinas participativas</w:t>
      </w:r>
      <w:r w:rsidRPr="00CF5A13">
        <w:rPr>
          <w:rFonts w:ascii="Arial" w:hAnsi="Arial" w:cs="Arial"/>
        </w:rPr>
        <w:t xml:space="preserve"> presenciais, nesta fase, contemplando os bairros do Setor 3.</w:t>
      </w:r>
    </w:p>
    <w:p w14:paraId="6B7D337F" w14:textId="77777777" w:rsidR="00CF5A13" w:rsidRPr="00CF5A13" w:rsidRDefault="00CF5A13" w:rsidP="00CF5A13">
      <w:pPr>
        <w:spacing w:after="120" w:line="252" w:lineRule="auto"/>
        <w:jc w:val="both"/>
        <w:rPr>
          <w:rFonts w:ascii="Arial" w:hAnsi="Arial" w:cs="Arial"/>
        </w:rPr>
      </w:pPr>
      <w:r w:rsidRPr="00CF5A13">
        <w:rPr>
          <w:rFonts w:ascii="Arial" w:hAnsi="Arial" w:cs="Arial"/>
        </w:rPr>
        <w:t>Devem compor este diagnóstico</w:t>
      </w:r>
      <w:r w:rsidRPr="00CF5A13">
        <w:rPr>
          <w:rFonts w:ascii="Arial" w:hAnsi="Arial" w:cs="Arial"/>
          <w:b/>
        </w:rPr>
        <w:t xml:space="preserve">: (I) </w:t>
      </w:r>
      <w:r w:rsidRPr="00CF5A13">
        <w:rPr>
          <w:rFonts w:ascii="Arial" w:hAnsi="Arial" w:cs="Arial"/>
        </w:rPr>
        <w:t>Levantamento das informações para identificar os principais problemas, conflitos e potencialidades, do ponto de vista dos diversos segmentos da sociedade; (II) características culturais, visão das comunidades sobre parques lineares, infraestrutura disponível para apoio ao parque, ações ambientais, apoio institucional, grupos de interesse (equipamentos de lazer e cultura, serviços de turismo, hotelaria, ONG, ambientalistas, por exemplo) com indicação de suas expectativas, potencialidades, limitações e conflitos; (III) estabelecimento de correlação entre o uso e ocupação da terra, confrontando as informações reais e mais atualizadas diagnosticadas em campo, com o proposto no Plano Diretor, com as dinâmicas socioeconômicas e os principais vetores de pressão; (IV) caracterização da população residente: localização da ocupação, faixa etária, sexo, escolaridade, tipo de uso que fazem da terra, renda, estrutura familiar e das condições de moradia, saneamento, lazer e cultura; (V) Elaboração de Oficinas presenciais de participação social, que deverão favorecer a obtenção de novas informações junto aos moradores da bacia e entorno mais próximo do parque, principais conflitos existentes e problemas decorrentes, registros de usos e apropriação do território, e expectativas dos moradores sobre o destino das áreas do futuro parque; (vi) com base nos dados disponíveis, elaborar um mapa síntese, contemplando as diversas camadas temáticas, capaz de caracterizar, avaliar e fornecer informações ao sistema de geoprocessamento, para mapear os principais vetores de pressão sobre o parque e suas respectivas zonas de amortecimento e elaborar propostas para minimizar os impactos negativos e potencializar os positivos; (</w:t>
      </w:r>
      <w:proofErr w:type="spellStart"/>
      <w:r w:rsidRPr="00CF5A13">
        <w:rPr>
          <w:rFonts w:ascii="Arial" w:hAnsi="Arial" w:cs="Arial"/>
        </w:rPr>
        <w:t>vii</w:t>
      </w:r>
      <w:proofErr w:type="spellEnd"/>
      <w:r w:rsidRPr="00CF5A13">
        <w:rPr>
          <w:rFonts w:ascii="Arial" w:hAnsi="Arial" w:cs="Arial"/>
        </w:rPr>
        <w:t>) sistematização e elaboração de Relatório das Oficinas e Leitura Comunitária.</w:t>
      </w:r>
    </w:p>
    <w:p w14:paraId="3D2D8FA4" w14:textId="77777777" w:rsidR="00CF5A13" w:rsidRPr="00CF5A13" w:rsidRDefault="00CF5A13" w:rsidP="00CF5A13">
      <w:pPr>
        <w:spacing w:after="120" w:line="252" w:lineRule="auto"/>
        <w:jc w:val="both"/>
        <w:rPr>
          <w:rFonts w:ascii="Arial" w:hAnsi="Arial" w:cs="Arial"/>
        </w:rPr>
      </w:pPr>
      <w:r w:rsidRPr="00CF5A13">
        <w:rPr>
          <w:rFonts w:ascii="Arial" w:hAnsi="Arial" w:cs="Arial"/>
        </w:rPr>
        <w:t>É esperado que a matriz social possa já apontar as lideranças que poderiam ser integrantes de uma Comissão de Acompanhamento de Obras e futuramente, membros do Conselho Gestor do Parque.</w:t>
      </w:r>
    </w:p>
    <w:p w14:paraId="17EC4DD6" w14:textId="77777777" w:rsidR="00CF5A13" w:rsidRPr="00CF5A13" w:rsidRDefault="00CF5A13" w:rsidP="00CF5A13">
      <w:pPr>
        <w:spacing w:after="120" w:line="252" w:lineRule="auto"/>
        <w:jc w:val="both"/>
        <w:rPr>
          <w:rFonts w:ascii="Arial" w:hAnsi="Arial" w:cs="Arial"/>
        </w:rPr>
      </w:pPr>
      <w:r w:rsidRPr="00CF5A13">
        <w:rPr>
          <w:rFonts w:ascii="Arial" w:hAnsi="Arial" w:cs="Arial"/>
        </w:rPr>
        <w:t>Os mapas, textos e planilhas produzidos devem compor o relatório e disponibilizados como descrito no início.</w:t>
      </w:r>
    </w:p>
    <w:p w14:paraId="5439AB00"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t>Produto 5 - Diagnóstico Técnico e Comunitário</w:t>
      </w:r>
    </w:p>
    <w:p w14:paraId="43620367" w14:textId="77777777" w:rsidR="00CF5A13" w:rsidRPr="00CF5A13" w:rsidRDefault="00CF5A13" w:rsidP="00CF5A13">
      <w:pPr>
        <w:suppressAutoHyphens w:val="0"/>
        <w:spacing w:after="160" w:line="259" w:lineRule="auto"/>
        <w:jc w:val="both"/>
        <w:rPr>
          <w:rFonts w:ascii="Arial" w:eastAsiaTheme="minorHAnsi" w:hAnsi="Arial" w:cs="Arial"/>
          <w:kern w:val="2"/>
          <w:lang w:eastAsia="en-US"/>
          <w14:ligatures w14:val="standardContextual"/>
        </w:rPr>
      </w:pPr>
      <w:r w:rsidRPr="00CF5A13">
        <w:rPr>
          <w:rFonts w:ascii="Arial" w:eastAsiaTheme="minorHAnsi" w:hAnsi="Arial" w:cs="Arial"/>
          <w:kern w:val="2"/>
          <w:lang w:eastAsia="en-US"/>
          <w14:ligatures w14:val="standardContextual"/>
        </w:rPr>
        <w:t>O diagnóstico socioeconômico da população residente na poligonal do Parque Linear, obtido em dados secundários, os equipamentos públicos que servem a população no território, o resultado das entrevistas com atores sociais e os resultados das oficinas realizadas em cada bairro e o resultado final sintetizado no Plano de Intervenções de Infraestrutura e Anteprojeto do Parque Linear.</w:t>
      </w:r>
    </w:p>
    <w:p w14:paraId="22296F8B"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kern w:val="2"/>
          <w:lang w:eastAsia="en-US"/>
          <w14:ligatures w14:val="standardContextual"/>
        </w:rPr>
        <w:t>Devem compor este diagnóstico</w:t>
      </w:r>
      <w:r w:rsidRPr="00CF5A13">
        <w:rPr>
          <w:rFonts w:ascii="Arial" w:eastAsiaTheme="minorHAnsi" w:hAnsi="Arial" w:cs="Arial"/>
          <w:b/>
          <w:bCs/>
          <w:kern w:val="2"/>
          <w:lang w:eastAsia="en-US"/>
          <w14:ligatures w14:val="standardContextual"/>
        </w:rPr>
        <w:t>:</w:t>
      </w:r>
    </w:p>
    <w:p w14:paraId="2AA8FB44" w14:textId="77777777" w:rsidR="00CF5A13" w:rsidRPr="00CF5A13" w:rsidRDefault="00CF5A13" w:rsidP="00CF5A13">
      <w:pPr>
        <w:suppressAutoHyphens w:val="0"/>
        <w:spacing w:line="276" w:lineRule="auto"/>
        <w:jc w:val="both"/>
        <w:rPr>
          <w:rFonts w:ascii="Arial" w:eastAsia="Calibri" w:hAnsi="Arial" w:cs="Arial"/>
          <w:kern w:val="0"/>
          <w:lang w:eastAsia="pt-BR"/>
        </w:rPr>
      </w:pPr>
      <w:r w:rsidRPr="00CF5A13">
        <w:rPr>
          <w:rFonts w:ascii="Arial" w:eastAsia="Calibri" w:hAnsi="Arial" w:cs="Arial"/>
          <w:kern w:val="0"/>
          <w:lang w:eastAsia="pt-BR"/>
        </w:rPr>
        <w:t>Definição do Programa de necessidades, sistematização, análise e elaboração do Diagnóstico Técnico e Comunitário.</w:t>
      </w:r>
    </w:p>
    <w:p w14:paraId="2FBC3C64" w14:textId="77777777" w:rsidR="00CF5A13" w:rsidRPr="00CF5A13" w:rsidRDefault="00CF5A13" w:rsidP="00CF5A13">
      <w:pPr>
        <w:suppressAutoHyphens w:val="0"/>
        <w:spacing w:after="160" w:line="259" w:lineRule="auto"/>
        <w:contextualSpacing/>
        <w:jc w:val="both"/>
        <w:rPr>
          <w:rFonts w:ascii="Arial" w:eastAsiaTheme="minorHAnsi" w:hAnsi="Arial" w:cs="Arial"/>
          <w:kern w:val="2"/>
          <w:lang w:eastAsia="en-US"/>
          <w14:ligatures w14:val="standardContextual"/>
        </w:rPr>
      </w:pPr>
    </w:p>
    <w:p w14:paraId="63659640" w14:textId="77777777" w:rsidR="00CF5A13" w:rsidRPr="00CF5A13" w:rsidRDefault="00CF5A13" w:rsidP="00CF5A13">
      <w:pPr>
        <w:suppressAutoHyphens w:val="0"/>
        <w:spacing w:after="160" w:line="259" w:lineRule="auto"/>
        <w:ind w:left="284"/>
        <w:contextualSpacing/>
        <w:jc w:val="both"/>
        <w:rPr>
          <w:rFonts w:ascii="Arial" w:eastAsiaTheme="minorHAnsi" w:hAnsi="Arial" w:cs="Arial"/>
          <w:b/>
          <w:bCs/>
          <w:kern w:val="2"/>
          <w:lang w:eastAsia="en-US"/>
          <w14:ligatures w14:val="standardContextual"/>
        </w:rPr>
      </w:pPr>
    </w:p>
    <w:p w14:paraId="4B4211DB" w14:textId="77777777" w:rsidR="00CF5A13" w:rsidRPr="00CF5A13" w:rsidRDefault="00CF5A13" w:rsidP="00CF5A13">
      <w:pPr>
        <w:pBdr>
          <w:top w:val="nil"/>
          <w:left w:val="nil"/>
          <w:bottom w:val="nil"/>
          <w:right w:val="nil"/>
          <w:between w:val="nil"/>
        </w:pBdr>
        <w:suppressAutoHyphens w:val="0"/>
        <w:spacing w:after="160" w:line="259" w:lineRule="auto"/>
        <w:jc w:val="both"/>
        <w:rPr>
          <w:rFonts w:ascii="Arial" w:eastAsia="Calibri" w:hAnsi="Arial" w:cs="Arial"/>
          <w:b/>
          <w:kern w:val="0"/>
          <w:lang w:eastAsia="pt-BR"/>
        </w:rPr>
      </w:pPr>
      <w:r w:rsidRPr="00CF5A13">
        <w:rPr>
          <w:rFonts w:ascii="Arial" w:eastAsia="Calibri" w:hAnsi="Arial" w:cs="Arial"/>
          <w:b/>
          <w:kern w:val="0"/>
          <w:lang w:eastAsia="pt-BR"/>
        </w:rPr>
        <w:lastRenderedPageBreak/>
        <w:t xml:space="preserve">Produto 6 – Estudo de Viabilidade Técnica, Econômica e Ambiental </w:t>
      </w:r>
    </w:p>
    <w:p w14:paraId="40B3DB05" w14:textId="77777777" w:rsidR="00CF5A13" w:rsidRPr="00CF5A13" w:rsidRDefault="00CF5A13" w:rsidP="00CF5A13">
      <w:pPr>
        <w:suppressAutoHyphens w:val="0"/>
        <w:spacing w:after="160" w:line="259" w:lineRule="auto"/>
        <w:jc w:val="both"/>
        <w:rPr>
          <w:rFonts w:ascii="Arial" w:eastAsia="Calibri" w:hAnsi="Arial" w:cs="Arial"/>
          <w:kern w:val="0"/>
          <w:lang w:eastAsia="pt-BR"/>
        </w:rPr>
      </w:pPr>
      <w:r w:rsidRPr="00CF5A13">
        <w:rPr>
          <w:rFonts w:ascii="Arial" w:eastAsia="Calibri" w:hAnsi="Arial" w:cs="Arial"/>
          <w:kern w:val="0"/>
          <w:lang w:eastAsia="pt-BR"/>
        </w:rPr>
        <w:t>Com base nos resultados dos Produtos 3, 4 e 5 deverá ser elaborado pela equipe da Contratada e da Prefeitura um estudo de viabilidade técnica, econômica e ambiental da área, que contenha a avaliação dos benefícios, diretos e indiretos, sociais e econômicos decorrente dos investimentos da implantação, a partir dos conhecimentos obtidos nos levantamentos realizados por uma equipe multidisciplinar.</w:t>
      </w:r>
    </w:p>
    <w:p w14:paraId="4EE62E33" w14:textId="77777777" w:rsidR="00CF5A13" w:rsidRPr="00CF5A13" w:rsidRDefault="00CF5A13" w:rsidP="00CF5A13">
      <w:pPr>
        <w:suppressAutoHyphens w:val="0"/>
        <w:spacing w:after="160" w:line="259" w:lineRule="auto"/>
        <w:jc w:val="both"/>
        <w:rPr>
          <w:rFonts w:ascii="Arial" w:eastAsia="Calibri" w:hAnsi="Arial" w:cs="Arial"/>
          <w:kern w:val="0"/>
          <w:lang w:eastAsia="pt-BR"/>
        </w:rPr>
      </w:pPr>
      <w:r w:rsidRPr="00CF5A13">
        <w:rPr>
          <w:rFonts w:ascii="Arial" w:eastAsia="Calibri" w:hAnsi="Arial" w:cs="Arial"/>
          <w:kern w:val="0"/>
          <w:lang w:eastAsia="pt-BR"/>
        </w:rPr>
        <w:t>Devem compor minimamente este estudo: (I) Diretrizes gerais; (II) Plano de massas de implantação do parque linear; (III) Plano de intervenções urbanísticas e ambientais de melhoria das condições internas do parque e de sua orla.</w:t>
      </w:r>
    </w:p>
    <w:p w14:paraId="6F873D21" w14:textId="77777777" w:rsidR="00CF5A13" w:rsidRPr="00CF5A13" w:rsidRDefault="00CF5A13" w:rsidP="00CF5A13">
      <w:pPr>
        <w:suppressAutoHyphens w:val="0"/>
        <w:spacing w:after="160" w:line="259" w:lineRule="auto"/>
        <w:jc w:val="both"/>
        <w:rPr>
          <w:rFonts w:ascii="Arial" w:eastAsia="Calibri" w:hAnsi="Arial" w:cs="Arial"/>
          <w:kern w:val="0"/>
          <w:highlight w:val="green"/>
          <w:lang w:eastAsia="pt-BR"/>
        </w:rPr>
      </w:pPr>
      <w:r w:rsidRPr="00CF5A13">
        <w:rPr>
          <w:rFonts w:ascii="Arial" w:eastAsia="Calibri" w:hAnsi="Arial" w:cs="Arial"/>
          <w:kern w:val="0"/>
          <w:lang w:eastAsia="pt-BR"/>
        </w:rPr>
        <w:t xml:space="preserve">Esta proposição preliminar, depois de aprovada pela Contratante, será utilizada nas discussões – </w:t>
      </w:r>
      <w:r w:rsidRPr="00CF5A13">
        <w:rPr>
          <w:rFonts w:ascii="Arial" w:eastAsia="Calibri" w:hAnsi="Arial" w:cs="Arial"/>
          <w:i/>
          <w:kern w:val="0"/>
          <w:lang w:eastAsia="pt-BR"/>
        </w:rPr>
        <w:t>“O parque que se quer”</w:t>
      </w:r>
      <w:r w:rsidRPr="00CF5A13">
        <w:rPr>
          <w:rFonts w:ascii="Arial" w:eastAsia="Calibri" w:hAnsi="Arial" w:cs="Arial"/>
          <w:kern w:val="0"/>
          <w:lang w:eastAsia="pt-BR"/>
        </w:rPr>
        <w:t xml:space="preserve"> – junto às comunidades do entorno nas oficinas participativas de prognóstico, a fim de estimular a reflexão e proposições das comunidades. Incentiva-se o uso de produtos didáticos, para compreensão do público em geral, como maquetes físicas, eletrônicas, vídeos ou outras formas de apresentação do objeto para discussão participativa tornar-se mais assertiva. </w:t>
      </w:r>
    </w:p>
    <w:p w14:paraId="06F675F7"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t>Produto 7 - Relatório das Oficinas de Prognóstico</w:t>
      </w:r>
    </w:p>
    <w:p w14:paraId="38183908"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Na fase de prognóstico deverão ser programadas, no mínimo, </w:t>
      </w:r>
      <w:r w:rsidRPr="00CF5A13">
        <w:rPr>
          <w:rFonts w:ascii="Arial" w:hAnsi="Arial" w:cs="Arial"/>
          <w:b/>
        </w:rPr>
        <w:t>oito oficinas participativas</w:t>
      </w:r>
      <w:r w:rsidRPr="00CF5A13">
        <w:rPr>
          <w:rFonts w:ascii="Arial" w:hAnsi="Arial" w:cs="Arial"/>
        </w:rPr>
        <w:t xml:space="preserve">, contemplando os bairros do entorno contidos no Setor 3. Sugere-se trabalhar com a estratégia de identificação de lideranças e nomeação destes representantes por bairros, a fim de facilitar e intensificar o fluxo de informações, entre um ciclo de oficinas e outro, reduzindo, possíveis ruídos de comunicação. </w:t>
      </w:r>
    </w:p>
    <w:p w14:paraId="1450B982" w14:textId="77777777" w:rsidR="00CF5A13" w:rsidRPr="00CF5A13" w:rsidRDefault="00CF5A13" w:rsidP="00CF5A13">
      <w:pPr>
        <w:spacing w:after="120" w:line="252" w:lineRule="auto"/>
        <w:jc w:val="both"/>
        <w:rPr>
          <w:rFonts w:ascii="Arial" w:hAnsi="Arial" w:cs="Arial"/>
        </w:rPr>
      </w:pPr>
      <w:r w:rsidRPr="00CF5A13">
        <w:rPr>
          <w:rFonts w:ascii="Arial" w:hAnsi="Arial" w:cs="Arial"/>
        </w:rPr>
        <w:t>Nas oficinas de prognóstico deverá ser apresentada uma síntese do Diagnóstico e o estudo de viabilidade, como instrumentos importantes para embasar as proposições dos participantes. O resultado desse ciclo de oficinas deverá ser apresentado contendo: (I) relação de todos os participantes, com nomes, endereço e contato dos participantes; (II) descrição detalhada da metodologia utilizada; (III) resultados obtidos, com as propostas sugeridas pelas comunidades; (IV) análises sobre os resultados e desempenho das oficinas; e (V) registros fotográficos.</w:t>
      </w:r>
    </w:p>
    <w:p w14:paraId="4E862EDD" w14:textId="77777777" w:rsidR="00CF5A13" w:rsidRPr="00CF5A13" w:rsidRDefault="00CF5A13" w:rsidP="00CF5A13">
      <w:pPr>
        <w:pBdr>
          <w:top w:val="nil"/>
          <w:left w:val="nil"/>
          <w:bottom w:val="nil"/>
          <w:right w:val="nil"/>
          <w:between w:val="nil"/>
        </w:pBdr>
        <w:suppressAutoHyphens w:val="0"/>
        <w:spacing w:after="160" w:line="259" w:lineRule="auto"/>
        <w:jc w:val="both"/>
        <w:rPr>
          <w:rFonts w:ascii="Arial" w:eastAsia="Calibri" w:hAnsi="Arial" w:cs="Arial"/>
          <w:b/>
          <w:kern w:val="0"/>
          <w:lang w:eastAsia="pt-BR"/>
        </w:rPr>
      </w:pPr>
      <w:r w:rsidRPr="00CF5A13">
        <w:rPr>
          <w:rFonts w:ascii="Arial" w:eastAsia="Calibri" w:hAnsi="Arial" w:cs="Arial"/>
          <w:b/>
          <w:kern w:val="0"/>
          <w:lang w:eastAsia="pt-BR"/>
        </w:rPr>
        <w:t>Produto 8 – Estudo Preliminar</w:t>
      </w:r>
    </w:p>
    <w:p w14:paraId="0CC0C61B"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O estudo preliminar do Parque Linear do Ribeirão do </w:t>
      </w:r>
      <w:proofErr w:type="spellStart"/>
      <w:r w:rsidRPr="00CF5A13">
        <w:rPr>
          <w:rFonts w:ascii="Arial" w:hAnsi="Arial" w:cs="Arial"/>
        </w:rPr>
        <w:t>Piracicamirim</w:t>
      </w:r>
      <w:proofErr w:type="spellEnd"/>
      <w:r w:rsidRPr="00CF5A13">
        <w:rPr>
          <w:rFonts w:ascii="Arial" w:hAnsi="Arial" w:cs="Arial"/>
        </w:rPr>
        <w:t xml:space="preserve"> deverá ser apresentado à população em audiência pública devidamente publicada conforme as normativas vigentes. </w:t>
      </w:r>
    </w:p>
    <w:p w14:paraId="5A7CA9E9"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Definição, juntamente com a equipe da </w:t>
      </w:r>
      <w:proofErr w:type="spellStart"/>
      <w:r w:rsidRPr="00CF5A13">
        <w:rPr>
          <w:rFonts w:ascii="Arial" w:hAnsi="Arial" w:cs="Arial"/>
        </w:rPr>
        <w:t>Semuhget</w:t>
      </w:r>
      <w:proofErr w:type="spellEnd"/>
      <w:r w:rsidRPr="00CF5A13">
        <w:rPr>
          <w:rFonts w:ascii="Arial" w:hAnsi="Arial" w:cs="Arial"/>
        </w:rPr>
        <w:t>, da configuração inicial da proposta, baseada na avaliação das condicionantes e demais dados dos diagnósticos, levando em conta o programa de necessidades estabelecido nas etapas anteriores, da setorização inicial dos usos e atividades propostas e seu pré-dimensionamento, baseado nas definições principais do zoneamento do Parque Linear e nas proposições dos participantes das oficinas de prognóstico. Todo o material a ser apresentado deverá ficar disponível em pontos estratégicos e de fácil acesso à população para possibilitar a análise e do objeto a ser proposto, bem como no site da prefeitura.</w:t>
      </w:r>
    </w:p>
    <w:p w14:paraId="7B8F4102" w14:textId="77777777" w:rsidR="00CF5A13" w:rsidRPr="00CF5A13" w:rsidRDefault="00CF5A13" w:rsidP="00CF5A13">
      <w:pPr>
        <w:spacing w:after="120" w:line="252" w:lineRule="auto"/>
        <w:jc w:val="both"/>
        <w:rPr>
          <w:rFonts w:ascii="Arial" w:hAnsi="Arial" w:cs="Arial"/>
        </w:rPr>
      </w:pPr>
      <w:r w:rsidRPr="00CF5A13">
        <w:rPr>
          <w:rFonts w:ascii="Arial" w:hAnsi="Arial" w:cs="Arial"/>
        </w:rPr>
        <w:t xml:space="preserve">O Estudo Preliminar deverá conter: </w:t>
      </w:r>
    </w:p>
    <w:p w14:paraId="41BDE31C" w14:textId="77777777" w:rsidR="00CF5A13" w:rsidRPr="00CF5A13" w:rsidRDefault="00CF5A13" w:rsidP="00CF5A13">
      <w:pPr>
        <w:spacing w:after="120" w:line="252" w:lineRule="auto"/>
        <w:jc w:val="both"/>
        <w:rPr>
          <w:rFonts w:ascii="Arial" w:hAnsi="Arial" w:cs="Arial"/>
        </w:rPr>
      </w:pPr>
      <w:r w:rsidRPr="00CF5A13">
        <w:rPr>
          <w:rFonts w:ascii="Arial" w:hAnsi="Arial" w:cs="Arial"/>
          <w:b/>
        </w:rPr>
        <w:t xml:space="preserve">I - Para o Plano de Intervenções de Infraestrutura: </w:t>
      </w:r>
      <w:r w:rsidRPr="00CF5A13">
        <w:rPr>
          <w:rFonts w:ascii="Arial" w:hAnsi="Arial" w:cs="Arial"/>
        </w:rPr>
        <w:t xml:space="preserve">(I) diretrizes preliminares; (II) </w:t>
      </w:r>
      <w:proofErr w:type="gramStart"/>
      <w:r w:rsidRPr="00CF5A13">
        <w:rPr>
          <w:rFonts w:ascii="Arial" w:hAnsi="Arial" w:cs="Arial"/>
        </w:rPr>
        <w:t>indicações  de</w:t>
      </w:r>
      <w:proofErr w:type="gramEnd"/>
      <w:r w:rsidRPr="00CF5A13">
        <w:rPr>
          <w:rFonts w:ascii="Arial" w:hAnsi="Arial" w:cs="Arial"/>
        </w:rPr>
        <w:t xml:space="preserve"> diretrizes de melhorias urbanísticas e ambientais nos bairros da orla do parque, por meio de tipologias e estratégias de infraestrutura verde e urbanismo social;</w:t>
      </w:r>
    </w:p>
    <w:p w14:paraId="2CBE8CE7" w14:textId="77777777" w:rsidR="00CF5A13" w:rsidRPr="00CF5A13" w:rsidRDefault="00CF5A13" w:rsidP="00CF5A13">
      <w:pPr>
        <w:spacing w:after="120" w:line="252" w:lineRule="auto"/>
        <w:jc w:val="both"/>
        <w:rPr>
          <w:rFonts w:ascii="Arial" w:hAnsi="Arial" w:cs="Arial"/>
        </w:rPr>
      </w:pPr>
      <w:r w:rsidRPr="00CF5A13">
        <w:rPr>
          <w:rFonts w:ascii="Arial" w:hAnsi="Arial" w:cs="Arial"/>
          <w:b/>
        </w:rPr>
        <w:t>II - Para organização espacial do Parque</w:t>
      </w:r>
      <w:r w:rsidRPr="00CF5A13">
        <w:rPr>
          <w:rFonts w:ascii="Arial" w:hAnsi="Arial" w:cs="Arial"/>
        </w:rPr>
        <w:t xml:space="preserve">: (I) o plano de massas da estrutura básica do parque linear, com a indicação de diretrizes para a implantação de caminhos, ciclovia, localização de equipamentos de lazer/cultura/eventos/alimentação, estacionamentos, </w:t>
      </w:r>
      <w:proofErr w:type="spellStart"/>
      <w:r w:rsidRPr="00CF5A13">
        <w:rPr>
          <w:rFonts w:ascii="Arial" w:hAnsi="Arial" w:cs="Arial"/>
        </w:rPr>
        <w:t>heliponto</w:t>
      </w:r>
      <w:proofErr w:type="spellEnd"/>
      <w:r w:rsidRPr="00CF5A13">
        <w:rPr>
          <w:rFonts w:ascii="Arial" w:hAnsi="Arial" w:cs="Arial"/>
        </w:rPr>
        <w:t xml:space="preserve"> e outras infraestruturas definidas no processo participativo; (II) as diretrizes de volumetria e composição básica dos espaços verdes e áreas de preservação; (III) as diretrizes básicas para o zoneamento preliminar da área do parque, com seus diferentes usos e funções; (IV) as diretrizes básicas de delimitação dos parques lineares a serem observadas no parcelamento do solo; (V) as propostas para as estratégias e estruturas de governança e gestão do parque linear; (VI) as indicações de diretrizes de melhorias urbanísticas e ambientais nos bairros da orla do parque, por meio de tipologias e estratégias de infraestrutura verde e urbanismo social.</w:t>
      </w:r>
    </w:p>
    <w:p w14:paraId="25304AB1" w14:textId="77777777" w:rsidR="00CF5A13" w:rsidRPr="00CF5A13" w:rsidRDefault="00CF5A13" w:rsidP="00CF5A13">
      <w:pPr>
        <w:spacing w:after="120" w:line="252" w:lineRule="auto"/>
        <w:jc w:val="both"/>
        <w:rPr>
          <w:rFonts w:ascii="Arial" w:hAnsi="Arial" w:cs="Arial"/>
        </w:rPr>
      </w:pPr>
      <w:r w:rsidRPr="00CF5A13">
        <w:rPr>
          <w:rFonts w:ascii="Arial" w:hAnsi="Arial" w:cs="Arial"/>
        </w:rPr>
        <w:lastRenderedPageBreak/>
        <w:t>O zoneamento preliminar inclui as zonas ambientais e as áreas estratégicas para a conectividade da paisagem, quais sejam: corredores, parques, trampolins ecológicos, etc., assim como estratégias de redução de efeitos negativos dos principais vetores de pressão, ambos em toda a Área de Influência Direta (AID).</w:t>
      </w:r>
    </w:p>
    <w:p w14:paraId="48AE3ACC" w14:textId="77777777" w:rsidR="00CF5A13" w:rsidRPr="00CF5A13" w:rsidRDefault="00CF5A13" w:rsidP="00CF5A13">
      <w:pPr>
        <w:spacing w:after="120" w:line="252" w:lineRule="auto"/>
        <w:jc w:val="both"/>
        <w:rPr>
          <w:rFonts w:ascii="Arial" w:hAnsi="Arial" w:cs="Arial"/>
        </w:rPr>
      </w:pPr>
      <w:r w:rsidRPr="00CF5A13">
        <w:rPr>
          <w:rFonts w:ascii="Arial" w:hAnsi="Arial" w:cs="Arial"/>
        </w:rPr>
        <w:t>Este produto será entregue na forma de relatório, contendo plantas, mapas e cortes em anexo, com escala adequada à boa visualização dos elementos de projeto. Todos os materiais produzidos devem compor o relatório a ser disponibilizado como descrito no início.</w:t>
      </w:r>
    </w:p>
    <w:p w14:paraId="636285DA"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t>Produto 9 - Relatório da Audiência Pública</w:t>
      </w:r>
    </w:p>
    <w:p w14:paraId="55B5F26E" w14:textId="77777777" w:rsidR="00CF5A13" w:rsidRPr="00CF5A13" w:rsidRDefault="00CF5A13" w:rsidP="00CF5A13">
      <w:pPr>
        <w:suppressAutoHyphens w:val="0"/>
        <w:spacing w:after="160" w:line="259" w:lineRule="auto"/>
        <w:jc w:val="both"/>
        <w:rPr>
          <w:rFonts w:ascii="Arial" w:eastAsiaTheme="minorHAnsi" w:hAnsi="Arial" w:cs="Arial"/>
          <w:kern w:val="2"/>
          <w:lang w:eastAsia="en-US"/>
          <w14:ligatures w14:val="standardContextual"/>
        </w:rPr>
      </w:pPr>
      <w:r w:rsidRPr="00CF5A13">
        <w:rPr>
          <w:rFonts w:ascii="Arial" w:eastAsiaTheme="minorHAnsi" w:hAnsi="Arial" w:cs="Arial"/>
          <w:kern w:val="2"/>
          <w:lang w:eastAsia="en-US"/>
          <w14:ligatures w14:val="standardContextual"/>
        </w:rPr>
        <w:t>Todo o material para a mobilização da população bem como apoio para a divulgação da Audiência Pública deverá cumprir os prazos conforme normativas vigentes.</w:t>
      </w:r>
    </w:p>
    <w:p w14:paraId="402257ED" w14:textId="77777777" w:rsidR="00CF5A13" w:rsidRPr="00CF5A13" w:rsidRDefault="00CF5A13" w:rsidP="00CF5A13">
      <w:pPr>
        <w:suppressAutoHyphens w:val="0"/>
        <w:spacing w:after="160" w:line="259" w:lineRule="auto"/>
        <w:jc w:val="both"/>
        <w:rPr>
          <w:rFonts w:ascii="Arial" w:eastAsiaTheme="minorHAnsi" w:hAnsi="Arial" w:cs="Arial"/>
          <w:kern w:val="2"/>
          <w:lang w:eastAsia="en-US"/>
          <w14:ligatures w14:val="standardContextual"/>
        </w:rPr>
      </w:pPr>
      <w:r w:rsidRPr="00CF5A13">
        <w:rPr>
          <w:rFonts w:ascii="Arial" w:eastAsiaTheme="minorHAnsi" w:hAnsi="Arial" w:cs="Arial"/>
          <w:kern w:val="2"/>
          <w:lang w:eastAsia="en-US"/>
          <w14:ligatures w14:val="standardContextual"/>
        </w:rPr>
        <w:t>Audiência Pública deverá contar com um profissional para o papel de mediação, além de profissional que fará a gravação e toda a transcrição como evidência do processo.</w:t>
      </w:r>
    </w:p>
    <w:p w14:paraId="00940381" w14:textId="77777777" w:rsidR="00CF5A13" w:rsidRPr="00CF5A13" w:rsidRDefault="00CF5A13" w:rsidP="00CF5A13">
      <w:pPr>
        <w:spacing w:after="120" w:line="252" w:lineRule="auto"/>
        <w:jc w:val="both"/>
        <w:rPr>
          <w:rFonts w:ascii="Arial" w:hAnsi="Arial" w:cs="Arial"/>
        </w:rPr>
      </w:pPr>
      <w:r w:rsidRPr="00CF5A13">
        <w:rPr>
          <w:rFonts w:ascii="Arial" w:eastAsiaTheme="minorHAnsi" w:hAnsi="Arial" w:cs="Arial"/>
          <w:kern w:val="2"/>
          <w:lang w:eastAsia="en-US"/>
          <w14:ligatures w14:val="standardContextual"/>
        </w:rPr>
        <w:t>O resultado desse ciclo deverá ser apresentado contendo: a) relação de todos os participantes, com nomes, endereço e contato dos participantes; b) descrição detalhada da metodologia utilizada; c) resultados obtidos; d) análises sobre os resultados e desempenho das oficinas, e) registros fotográficos,</w:t>
      </w:r>
      <w:r w:rsidRPr="00CF5A13">
        <w:rPr>
          <w:rFonts w:ascii="Arial" w:hAnsi="Arial" w:cs="Arial"/>
        </w:rPr>
        <w:t xml:space="preserve"> filmagem e apresentação; f) elaboração da transcrição.</w:t>
      </w:r>
    </w:p>
    <w:p w14:paraId="30A483E6" w14:textId="77777777" w:rsidR="00CF5A13" w:rsidRPr="00CF5A13" w:rsidRDefault="00CF5A13" w:rsidP="00CF5A13">
      <w:pPr>
        <w:suppressAutoHyphens w:val="0"/>
        <w:spacing w:after="160" w:line="259" w:lineRule="auto"/>
        <w:jc w:val="both"/>
        <w:rPr>
          <w:rFonts w:ascii="Arial" w:eastAsiaTheme="minorHAnsi" w:hAnsi="Arial" w:cs="Arial"/>
          <w:b/>
          <w:bCs/>
          <w:kern w:val="2"/>
          <w:lang w:eastAsia="en-US"/>
          <w14:ligatures w14:val="standardContextual"/>
        </w:rPr>
      </w:pPr>
      <w:r w:rsidRPr="00CF5A13">
        <w:rPr>
          <w:rFonts w:ascii="Arial" w:eastAsiaTheme="minorHAnsi" w:hAnsi="Arial" w:cs="Arial"/>
          <w:b/>
          <w:bCs/>
          <w:kern w:val="2"/>
          <w:lang w:eastAsia="en-US"/>
          <w14:ligatures w14:val="standardContextual"/>
        </w:rPr>
        <w:t>Produto 10 - Plano de Intervenção e Anteprojeto do Parque Linear</w:t>
      </w:r>
    </w:p>
    <w:p w14:paraId="3264D058" w14:textId="77777777" w:rsidR="00CF5A13" w:rsidRPr="00CF5A13" w:rsidRDefault="00CF5A13" w:rsidP="00CF5A13">
      <w:pPr>
        <w:jc w:val="both"/>
        <w:rPr>
          <w:rFonts w:ascii="Arial" w:hAnsi="Arial" w:cs="Arial"/>
        </w:rPr>
      </w:pPr>
      <w:r w:rsidRPr="00CF5A13">
        <w:rPr>
          <w:rFonts w:ascii="Arial" w:hAnsi="Arial" w:cs="Arial"/>
          <w:color w:val="000000"/>
        </w:rPr>
        <w:t>O Plano de Intervenções de Infraestrutura deverá contemplar:</w:t>
      </w:r>
    </w:p>
    <w:p w14:paraId="609985E0" w14:textId="77777777" w:rsidR="00CF5A13" w:rsidRPr="00CF5A13" w:rsidRDefault="00CF5A13" w:rsidP="00E30504">
      <w:pPr>
        <w:numPr>
          <w:ilvl w:val="0"/>
          <w:numId w:val="21"/>
        </w:numPr>
        <w:suppressAutoHyphens w:val="0"/>
        <w:spacing w:after="120" w:line="252" w:lineRule="auto"/>
        <w:jc w:val="both"/>
        <w:rPr>
          <w:rFonts w:ascii="Arial" w:hAnsi="Arial" w:cs="Arial"/>
        </w:rPr>
      </w:pPr>
      <w:r w:rsidRPr="00CF5A13">
        <w:rPr>
          <w:rFonts w:ascii="Arial" w:hAnsi="Arial" w:cs="Arial"/>
        </w:rPr>
        <w:t>Definição de Diretrizes e Estratégias de implantação;</w:t>
      </w:r>
    </w:p>
    <w:p w14:paraId="7CB1CE45" w14:textId="77777777" w:rsidR="00CF5A13" w:rsidRPr="00CF5A13" w:rsidRDefault="00CF5A13" w:rsidP="00E30504">
      <w:pPr>
        <w:numPr>
          <w:ilvl w:val="0"/>
          <w:numId w:val="21"/>
        </w:numPr>
        <w:suppressAutoHyphens w:val="0"/>
        <w:spacing w:after="120" w:line="252" w:lineRule="auto"/>
        <w:jc w:val="both"/>
        <w:rPr>
          <w:rFonts w:ascii="Arial" w:hAnsi="Arial" w:cs="Arial"/>
        </w:rPr>
      </w:pPr>
      <w:r w:rsidRPr="00CF5A13">
        <w:rPr>
          <w:rFonts w:ascii="Arial" w:hAnsi="Arial" w:cs="Arial"/>
        </w:rPr>
        <w:t>Modelagem Econômico Financeira, com objetivo: (i) avaliar viabilidade financeira das propostas dimensionadas para o Plano de Infraestrutura; (</w:t>
      </w:r>
      <w:proofErr w:type="spellStart"/>
      <w:r w:rsidRPr="00CF5A13">
        <w:rPr>
          <w:rFonts w:ascii="Arial" w:hAnsi="Arial" w:cs="Arial"/>
        </w:rPr>
        <w:t>ii</w:t>
      </w:r>
      <w:proofErr w:type="spellEnd"/>
      <w:proofErr w:type="gramStart"/>
      <w:r w:rsidRPr="00CF5A13">
        <w:rPr>
          <w:rFonts w:ascii="Arial" w:hAnsi="Arial" w:cs="Arial"/>
        </w:rPr>
        <w:t>) Definir</w:t>
      </w:r>
      <w:proofErr w:type="gramEnd"/>
      <w:r w:rsidRPr="00CF5A13">
        <w:rPr>
          <w:rFonts w:ascii="Arial" w:hAnsi="Arial" w:cs="Arial"/>
        </w:rPr>
        <w:t>, de acordo com cenários populacionais, a sequência de implantação das ações; (</w:t>
      </w:r>
      <w:proofErr w:type="spellStart"/>
      <w:r w:rsidRPr="00CF5A13">
        <w:rPr>
          <w:rFonts w:ascii="Arial" w:hAnsi="Arial" w:cs="Arial"/>
        </w:rPr>
        <w:t>iii</w:t>
      </w:r>
      <w:proofErr w:type="spellEnd"/>
      <w:r w:rsidRPr="00CF5A13">
        <w:rPr>
          <w:rFonts w:ascii="Arial" w:hAnsi="Arial" w:cs="Arial"/>
        </w:rPr>
        <w:t>) Apontar possíveis estratégias de financiamento para a implantação dos projetos;</w:t>
      </w:r>
    </w:p>
    <w:p w14:paraId="4C431C7C" w14:textId="77777777" w:rsidR="00CF5A13" w:rsidRPr="00CF5A13" w:rsidRDefault="00CF5A13" w:rsidP="00E30504">
      <w:pPr>
        <w:numPr>
          <w:ilvl w:val="0"/>
          <w:numId w:val="21"/>
        </w:numPr>
        <w:suppressAutoHyphens w:val="0"/>
        <w:spacing w:after="120" w:line="252" w:lineRule="auto"/>
        <w:jc w:val="both"/>
        <w:rPr>
          <w:rFonts w:ascii="Arial" w:hAnsi="Arial" w:cs="Arial"/>
        </w:rPr>
      </w:pPr>
      <w:r w:rsidRPr="00CF5A13">
        <w:rPr>
          <w:rFonts w:ascii="Arial" w:hAnsi="Arial" w:cs="Arial"/>
        </w:rPr>
        <w:t xml:space="preserve">Zoneamento proposto, que deverá resultar em um mapa específico com as devidas tabelas de atribuição para cada arquivo </w:t>
      </w:r>
      <w:proofErr w:type="spellStart"/>
      <w:r w:rsidRPr="00CF5A13">
        <w:rPr>
          <w:rFonts w:ascii="Arial" w:hAnsi="Arial" w:cs="Arial"/>
          <w:i/>
        </w:rPr>
        <w:t>shapefile</w:t>
      </w:r>
      <w:proofErr w:type="spellEnd"/>
      <w:r w:rsidRPr="00CF5A13">
        <w:rPr>
          <w:rFonts w:ascii="Arial" w:hAnsi="Arial" w:cs="Arial"/>
        </w:rPr>
        <w:t xml:space="preserve">, as normativas das zonas e a matriz de análise integrada; </w:t>
      </w:r>
    </w:p>
    <w:p w14:paraId="45A89EC8" w14:textId="77777777" w:rsidR="00CF5A13" w:rsidRPr="00CF5A13" w:rsidRDefault="00CF5A13" w:rsidP="00E30504">
      <w:pPr>
        <w:numPr>
          <w:ilvl w:val="0"/>
          <w:numId w:val="21"/>
        </w:numPr>
        <w:suppressAutoHyphens w:val="0"/>
        <w:spacing w:after="120" w:line="252" w:lineRule="auto"/>
        <w:jc w:val="both"/>
        <w:rPr>
          <w:rFonts w:ascii="Arial" w:hAnsi="Arial" w:cs="Arial"/>
          <w:b/>
        </w:rPr>
      </w:pPr>
      <w:r w:rsidRPr="00CF5A13">
        <w:rPr>
          <w:rFonts w:ascii="Arial" w:hAnsi="Arial" w:cs="Arial"/>
        </w:rPr>
        <w:t xml:space="preserve">Anteprojeto da organização espacial do Parque Linear - consolidação do estudo após contribuições da audiência pública, com todas as peças gráficas necessárias para este nível de detalhamento; </w:t>
      </w:r>
    </w:p>
    <w:p w14:paraId="70E04169" w14:textId="77777777" w:rsidR="00CF5A13" w:rsidRPr="00CF5A13" w:rsidRDefault="00CF5A13" w:rsidP="00E30504">
      <w:pPr>
        <w:numPr>
          <w:ilvl w:val="0"/>
          <w:numId w:val="21"/>
        </w:numPr>
        <w:suppressAutoHyphens w:val="0"/>
        <w:spacing w:after="120" w:line="252" w:lineRule="auto"/>
        <w:jc w:val="both"/>
        <w:rPr>
          <w:rFonts w:ascii="Arial" w:hAnsi="Arial" w:cs="Arial"/>
          <w:b/>
        </w:rPr>
      </w:pPr>
      <w:r w:rsidRPr="00CF5A13">
        <w:rPr>
          <w:rFonts w:ascii="Arial" w:hAnsi="Arial" w:cs="Arial"/>
        </w:rPr>
        <w:t>Estratégias de Governança e Gestão do Parque.</w:t>
      </w:r>
    </w:p>
    <w:p w14:paraId="663A426B" w14:textId="77777777" w:rsidR="00CF5A13" w:rsidRPr="00CF5A13" w:rsidRDefault="00CF5A13" w:rsidP="00CF5A13">
      <w:pPr>
        <w:jc w:val="both"/>
        <w:rPr>
          <w:rFonts w:ascii="Arial" w:hAnsi="Arial" w:cs="Arial"/>
        </w:rPr>
      </w:pPr>
      <w:r w:rsidRPr="00CF5A13">
        <w:rPr>
          <w:rFonts w:ascii="Arial" w:hAnsi="Arial" w:cs="Arial"/>
        </w:rPr>
        <w:t xml:space="preserve">Para este Termo de Referência, entende-se como anteprojeto o estudo que estabelecerá a estrutura fundamental dos espaços a serem criados, desde a paisagem espacial aos equipamentos urbanos e percursos. </w:t>
      </w:r>
    </w:p>
    <w:p w14:paraId="6412E4A7" w14:textId="77777777" w:rsidR="00CF5A13" w:rsidRPr="00CF5A13" w:rsidRDefault="00CF5A13" w:rsidP="00CF5A13">
      <w:pPr>
        <w:spacing w:after="120" w:line="252" w:lineRule="auto"/>
        <w:jc w:val="both"/>
        <w:rPr>
          <w:rFonts w:ascii="Arial" w:hAnsi="Arial" w:cs="Arial"/>
        </w:rPr>
      </w:pPr>
      <w:r w:rsidRPr="00CF5A13">
        <w:rPr>
          <w:rFonts w:ascii="Arial" w:hAnsi="Arial" w:cs="Arial"/>
        </w:rPr>
        <w:t>Para a sua elaboração devem ser considerados: (i) os objetivos de criação do parque natural municipal, como Área de Proteção Permanente (APP); (</w:t>
      </w:r>
      <w:proofErr w:type="spellStart"/>
      <w:r w:rsidRPr="00CF5A13">
        <w:rPr>
          <w:rFonts w:ascii="Arial" w:hAnsi="Arial" w:cs="Arial"/>
        </w:rPr>
        <w:t>ii</w:t>
      </w:r>
      <w:proofErr w:type="spellEnd"/>
      <w:r w:rsidRPr="00CF5A13">
        <w:rPr>
          <w:rFonts w:ascii="Arial" w:hAnsi="Arial" w:cs="Arial"/>
        </w:rPr>
        <w:t>) a legislação vigente nas esferas federal, estadual e municipal e as normatizações e documentos de políticas públicas setoriais e municipais existentes para a área do entorno do parque, tais como: Plano Diretor, Planos Municipais de Saneamento Básico, de Recursos Hídricos, Educação Ambiental, entre outros; (</w:t>
      </w:r>
      <w:proofErr w:type="spellStart"/>
      <w:r w:rsidRPr="00CF5A13">
        <w:rPr>
          <w:rFonts w:ascii="Arial" w:hAnsi="Arial" w:cs="Arial"/>
        </w:rPr>
        <w:t>iii</w:t>
      </w:r>
      <w:proofErr w:type="spellEnd"/>
      <w:r w:rsidRPr="00CF5A13">
        <w:rPr>
          <w:rFonts w:ascii="Arial" w:hAnsi="Arial" w:cs="Arial"/>
        </w:rPr>
        <w:t>) as zonas serão definidas, sempre que possível, em função de suas características naturais e culturais, do grau de conservação da vegetação, de suas potencialidades, fragilidades e necessidades específicas de proteção, de acertos e de conflitos de uso atual; (</w:t>
      </w:r>
      <w:proofErr w:type="spellStart"/>
      <w:r w:rsidRPr="00CF5A13">
        <w:rPr>
          <w:rFonts w:ascii="Arial" w:hAnsi="Arial" w:cs="Arial"/>
        </w:rPr>
        <w:t>iv</w:t>
      </w:r>
      <w:proofErr w:type="spellEnd"/>
      <w:r w:rsidRPr="00CF5A13">
        <w:rPr>
          <w:rFonts w:ascii="Arial" w:hAnsi="Arial" w:cs="Arial"/>
        </w:rPr>
        <w:t xml:space="preserve">) a conservação dos espaços mais íntegros, mais frágeis, de importância para a manutenção dos recursos hídricos e processos ecológicos, detentores de atributos físico-bióticos e histórico-culturais; (v) a confecção de mapas temáticos, elaborados pelo cruzamento dos dados </w:t>
      </w:r>
      <w:proofErr w:type="spellStart"/>
      <w:r w:rsidRPr="00CF5A13">
        <w:rPr>
          <w:rFonts w:ascii="Arial" w:hAnsi="Arial" w:cs="Arial"/>
        </w:rPr>
        <w:t>espacializados</w:t>
      </w:r>
      <w:proofErr w:type="spellEnd"/>
      <w:r w:rsidRPr="00CF5A13">
        <w:rPr>
          <w:rFonts w:ascii="Arial" w:hAnsi="Arial" w:cs="Arial"/>
        </w:rPr>
        <w:t xml:space="preserve">. No estabelecimento e configuração das zonas deve ser observado, sempre que possível, uma gradação de proteção que corresponda também a uma gradação de uso; (vi) indicação de implantação de equipamentos públicos de acordo, sempre que possível, contemplando as demandas apresentadas pela população da AID nas oficinas por bairros </w:t>
      </w:r>
      <w:proofErr w:type="spellStart"/>
      <w:r w:rsidRPr="00CF5A13">
        <w:rPr>
          <w:rFonts w:ascii="Arial" w:hAnsi="Arial" w:cs="Arial"/>
        </w:rPr>
        <w:t>espacializados</w:t>
      </w:r>
      <w:proofErr w:type="spellEnd"/>
      <w:r w:rsidRPr="00CF5A13">
        <w:rPr>
          <w:rFonts w:ascii="Arial" w:hAnsi="Arial" w:cs="Arial"/>
        </w:rPr>
        <w:t xml:space="preserve"> de acordo com as zonas de gradação e uso; (</w:t>
      </w:r>
      <w:proofErr w:type="spellStart"/>
      <w:r w:rsidRPr="00CF5A13">
        <w:rPr>
          <w:rFonts w:ascii="Arial" w:hAnsi="Arial" w:cs="Arial"/>
        </w:rPr>
        <w:t>vii</w:t>
      </w:r>
      <w:proofErr w:type="spellEnd"/>
      <w:r w:rsidRPr="00CF5A13">
        <w:rPr>
          <w:rFonts w:ascii="Arial" w:hAnsi="Arial" w:cs="Arial"/>
        </w:rPr>
        <w:t xml:space="preserve">) Estratégias de Governança e Gestão: espera-se que o Parque, com seus equipamentos de lazer e esportes, sirva à população local, que deve apropriar-se de seu uso e participar ativamente de sua gestão. Uma obra desse porte exige uma nova abordagem de comunicação, voltada tanto para a informação sobre a abertura das frentes de obra, quanto para o </w:t>
      </w:r>
      <w:proofErr w:type="spellStart"/>
      <w:r w:rsidRPr="00CF5A13">
        <w:rPr>
          <w:rFonts w:ascii="Arial" w:hAnsi="Arial" w:cs="Arial"/>
        </w:rPr>
        <w:t>empoderamento</w:t>
      </w:r>
      <w:proofErr w:type="spellEnd"/>
      <w:r w:rsidRPr="00CF5A13">
        <w:rPr>
          <w:rFonts w:ascii="Arial" w:hAnsi="Arial" w:cs="Arial"/>
        </w:rPr>
        <w:t xml:space="preserve"> da sociedade local e potencial usuária, para que se aproprie dos equipamentos e infraestruturas de lazer (parques, ciclovias e vias), exercendo suas territorialidades, e atuando </w:t>
      </w:r>
      <w:proofErr w:type="spellStart"/>
      <w:r w:rsidRPr="00CF5A13">
        <w:rPr>
          <w:rFonts w:ascii="Arial" w:hAnsi="Arial" w:cs="Arial"/>
        </w:rPr>
        <w:t>proativamente</w:t>
      </w:r>
      <w:proofErr w:type="spellEnd"/>
      <w:r w:rsidRPr="00CF5A13">
        <w:rPr>
          <w:rFonts w:ascii="Arial" w:hAnsi="Arial" w:cs="Arial"/>
        </w:rPr>
        <w:t xml:space="preserve"> na conservação e preservação dessas benfeitorias. Assim, a CONTRATADA deverá </w:t>
      </w:r>
      <w:r w:rsidRPr="00CF5A13">
        <w:rPr>
          <w:rFonts w:ascii="Arial" w:hAnsi="Arial" w:cs="Arial"/>
        </w:rPr>
        <w:lastRenderedPageBreak/>
        <w:t>apresentar modelagens de governança e gestão adequadas e passíveis de serem implementadas pelo CONTRATANTE.</w:t>
      </w:r>
    </w:p>
    <w:p w14:paraId="43DAB615" w14:textId="77777777" w:rsidR="00CF5A13" w:rsidRPr="00CF5A13" w:rsidRDefault="00CF5A13" w:rsidP="00CF5A13">
      <w:pPr>
        <w:spacing w:after="120" w:line="252" w:lineRule="auto"/>
        <w:jc w:val="both"/>
        <w:rPr>
          <w:rFonts w:ascii="Arial" w:hAnsi="Arial" w:cs="Arial"/>
        </w:rPr>
      </w:pPr>
      <w:r w:rsidRPr="00CF5A13">
        <w:rPr>
          <w:rFonts w:ascii="Arial" w:hAnsi="Arial" w:cs="Arial"/>
        </w:rPr>
        <w:t>O Plano de Intervenções de Infraestrutura, Zoneamento e Anteprojeto deverão ser apresentados em uma Audiência Pública e revisados, caso necessário e possível.</w:t>
      </w:r>
    </w:p>
    <w:p w14:paraId="38880E2F" w14:textId="77777777" w:rsidR="00CF5A13" w:rsidRPr="00F37156" w:rsidRDefault="00CF5A13" w:rsidP="00CF5A13">
      <w:pPr>
        <w:spacing w:after="120" w:line="252" w:lineRule="auto"/>
        <w:jc w:val="both"/>
        <w:rPr>
          <w:rFonts w:ascii="Arial" w:hAnsi="Arial" w:cs="Arial"/>
          <w:sz w:val="22"/>
          <w:szCs w:val="22"/>
        </w:rPr>
      </w:pPr>
      <w:r w:rsidRPr="00CF5A13">
        <w:rPr>
          <w:rFonts w:ascii="Arial" w:hAnsi="Arial" w:cs="Arial"/>
        </w:rPr>
        <w:t>Todos os produtos deverão ser entregues pela CONTRATADA em 01 (uma) cópia por mídia digital, com os arquivos em seus formatos originais e em formato .</w:t>
      </w:r>
      <w:proofErr w:type="spellStart"/>
      <w:r w:rsidRPr="00CF5A13">
        <w:rPr>
          <w:rFonts w:ascii="Arial" w:hAnsi="Arial" w:cs="Arial"/>
        </w:rPr>
        <w:t>pdf</w:t>
      </w:r>
      <w:proofErr w:type="spellEnd"/>
      <w:r w:rsidRPr="00F37156">
        <w:rPr>
          <w:rFonts w:ascii="Arial" w:hAnsi="Arial" w:cs="Arial"/>
          <w:sz w:val="22"/>
          <w:szCs w:val="22"/>
        </w:rPr>
        <w:t>.</w:t>
      </w:r>
    </w:p>
    <w:p w14:paraId="0F537C52" w14:textId="4CD41F6D" w:rsidR="009E4845" w:rsidRPr="009E4845" w:rsidRDefault="00CF5A13" w:rsidP="009E4845">
      <w:pPr>
        <w:shd w:val="clear" w:color="auto" w:fill="CCCCCC"/>
        <w:ind w:firstLine="561"/>
        <w:rPr>
          <w:rFonts w:ascii="Arial" w:hAnsi="Arial" w:cs="Arial"/>
        </w:rPr>
      </w:pPr>
      <w:r>
        <w:rPr>
          <w:rFonts w:ascii="Arial" w:hAnsi="Arial" w:cs="Arial"/>
          <w:b/>
          <w:bCs/>
        </w:rPr>
        <w:t>5</w:t>
      </w:r>
      <w:r w:rsidR="009E4845" w:rsidRPr="009E4845">
        <w:rPr>
          <w:rFonts w:ascii="Arial" w:hAnsi="Arial" w:cs="Arial"/>
          <w:b/>
          <w:bCs/>
        </w:rPr>
        <w:t>. DA EXECUÇÃO DOS SERVIÇOS</w:t>
      </w:r>
      <w:r w:rsidR="009E4845" w:rsidRPr="009E4845">
        <w:rPr>
          <w:rFonts w:ascii="Arial" w:hAnsi="Arial" w:cs="Arial"/>
        </w:rPr>
        <w:t>:</w:t>
      </w:r>
    </w:p>
    <w:p w14:paraId="10D50812" w14:textId="181CDB45" w:rsidR="009E4845" w:rsidRPr="00FA4C12" w:rsidRDefault="009E4845" w:rsidP="00E30504">
      <w:pPr>
        <w:numPr>
          <w:ilvl w:val="0"/>
          <w:numId w:val="4"/>
        </w:numPr>
        <w:tabs>
          <w:tab w:val="left" w:pos="284"/>
        </w:tabs>
        <w:jc w:val="both"/>
        <w:rPr>
          <w:rFonts w:ascii="Arial" w:hAnsi="Arial" w:cs="Arial"/>
          <w:shd w:val="clear" w:color="auto" w:fill="FFFFFF"/>
        </w:rPr>
      </w:pPr>
      <w:r w:rsidRPr="009E4845">
        <w:rPr>
          <w:rFonts w:ascii="Arial" w:hAnsi="Arial" w:cs="Arial"/>
        </w:rPr>
        <w:t xml:space="preserve">Prazo de execução dos serviços: </w:t>
      </w:r>
      <w:r w:rsidR="00FA4C12" w:rsidRPr="00FA4C12">
        <w:rPr>
          <w:rFonts w:ascii="Arial" w:hAnsi="Arial" w:cs="Arial"/>
        </w:rPr>
        <w:t>Os serviços contratados seguirão um cronograma de entrega, iniciando com o primeiro produto com 30 (trinta) dias e assim subsequente, até o ultimo produto com prazo de 180 (cento e oitenta dias) dias (corridos), a contar da data da Ordem de Serviço emitida pela Unidade Requisitante</w:t>
      </w:r>
      <w:r w:rsidRPr="00FA4C12">
        <w:rPr>
          <w:rFonts w:ascii="Arial" w:hAnsi="Arial" w:cs="Arial"/>
        </w:rPr>
        <w:t>.</w:t>
      </w:r>
    </w:p>
    <w:p w14:paraId="36FC8E74" w14:textId="77777777" w:rsidR="0046010D" w:rsidRPr="0046010D" w:rsidRDefault="008B66CE" w:rsidP="0046010D">
      <w:pPr>
        <w:ind w:firstLine="709"/>
        <w:jc w:val="both"/>
        <w:rPr>
          <w:rFonts w:ascii="Arial" w:hAnsi="Arial" w:cs="Arial"/>
        </w:rPr>
      </w:pPr>
      <w:r w:rsidRPr="0046010D">
        <w:rPr>
          <w:rFonts w:ascii="Arial" w:hAnsi="Arial" w:cs="Arial"/>
        </w:rPr>
        <w:t xml:space="preserve">Local para execução dos serviços: </w:t>
      </w:r>
      <w:r w:rsidR="0046010D" w:rsidRPr="0046010D">
        <w:rPr>
          <w:rFonts w:ascii="Arial" w:hAnsi="Arial" w:cs="Arial"/>
        </w:rPr>
        <w:t xml:space="preserve">Av. </w:t>
      </w:r>
      <w:proofErr w:type="spellStart"/>
      <w:r w:rsidR="0046010D" w:rsidRPr="0046010D">
        <w:rPr>
          <w:rFonts w:ascii="Arial" w:hAnsi="Arial" w:cs="Arial"/>
        </w:rPr>
        <w:t>Cristovão</w:t>
      </w:r>
      <w:proofErr w:type="spellEnd"/>
      <w:r w:rsidR="0046010D" w:rsidRPr="0046010D">
        <w:rPr>
          <w:rFonts w:ascii="Arial" w:hAnsi="Arial" w:cs="Arial"/>
        </w:rPr>
        <w:t xml:space="preserve"> Colombo, 1900 -  Bairro Algodoal</w:t>
      </w:r>
    </w:p>
    <w:p w14:paraId="2EC0CB87" w14:textId="77777777" w:rsidR="00E30504" w:rsidRDefault="0046010D" w:rsidP="00E30504">
      <w:pPr>
        <w:ind w:firstLine="709"/>
        <w:jc w:val="both"/>
        <w:rPr>
          <w:rFonts w:ascii="Arial" w:hAnsi="Arial" w:cs="Arial"/>
        </w:rPr>
      </w:pPr>
      <w:r w:rsidRPr="0046010D">
        <w:rPr>
          <w:rFonts w:ascii="Arial" w:hAnsi="Arial" w:cs="Arial"/>
        </w:rPr>
        <w:t xml:space="preserve">Das: 8:30 h às 12:00h e das 13:30 h às 16:30h, de segunda a sexta-feira. </w:t>
      </w:r>
    </w:p>
    <w:p w14:paraId="4CE25187" w14:textId="3297DEBA" w:rsidR="00E30504" w:rsidRPr="00E30504" w:rsidRDefault="00E30504" w:rsidP="00E30504">
      <w:pPr>
        <w:pStyle w:val="PargrafodaLista"/>
        <w:numPr>
          <w:ilvl w:val="0"/>
          <w:numId w:val="4"/>
        </w:numPr>
        <w:spacing w:after="0" w:line="240" w:lineRule="auto"/>
        <w:jc w:val="both"/>
        <w:rPr>
          <w:rFonts w:ascii="Arial" w:hAnsi="Arial" w:cs="Arial"/>
          <w:sz w:val="20"/>
          <w:szCs w:val="20"/>
        </w:rPr>
      </w:pPr>
      <w:r w:rsidRPr="00E30504">
        <w:rPr>
          <w:rFonts w:ascii="Arial" w:hAnsi="Arial" w:cs="Arial"/>
          <w:sz w:val="20"/>
          <w:szCs w:val="20"/>
        </w:rPr>
        <w:t xml:space="preserve">Cronograma de Desembolso Físico/Financeiro, o qual será dividido em 10 etapas, conforme os PRODUTOS estipulados e em sequência as porcentagens correspondentes a cada produto para efeito de pagamento. </w:t>
      </w:r>
    </w:p>
    <w:p w14:paraId="215E89E7" w14:textId="77777777" w:rsidR="00E30504" w:rsidRPr="00D54C2E" w:rsidRDefault="00E30504" w:rsidP="00E30504">
      <w:pPr>
        <w:jc w:val="both"/>
        <w:rPr>
          <w:rFonts w:ascii="Arial" w:hAnsi="Arial" w:cs="Arial"/>
          <w:color w:val="00B050"/>
        </w:rPr>
      </w:pPr>
    </w:p>
    <w:tbl>
      <w:tblPr>
        <w:tblW w:w="0" w:type="dxa"/>
        <w:tblCellMar>
          <w:left w:w="0" w:type="dxa"/>
          <w:right w:w="0" w:type="dxa"/>
        </w:tblCellMar>
        <w:tblLook w:val="04A0" w:firstRow="1" w:lastRow="0" w:firstColumn="1" w:lastColumn="0" w:noHBand="0" w:noVBand="1"/>
      </w:tblPr>
      <w:tblGrid>
        <w:gridCol w:w="4275"/>
        <w:gridCol w:w="708"/>
        <w:gridCol w:w="708"/>
        <w:gridCol w:w="708"/>
        <w:gridCol w:w="708"/>
        <w:gridCol w:w="708"/>
        <w:gridCol w:w="708"/>
        <w:gridCol w:w="585"/>
      </w:tblGrid>
      <w:tr w:rsidR="00E30504" w:rsidRPr="00D54C2E" w14:paraId="07384AB1" w14:textId="77777777" w:rsidTr="00F56C36">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42DD1EF0"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Produto</w:t>
            </w:r>
          </w:p>
        </w:tc>
        <w:tc>
          <w:tcPr>
            <w:tcW w:w="0" w:type="auto"/>
            <w:gridSpan w:val="6"/>
            <w:tcBorders>
              <w:top w:val="single" w:sz="6" w:space="0" w:color="000000"/>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37F8A39F"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Cronograma de Desembolso Físico-Financeiro</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58A9DAB6" w14:textId="77777777" w:rsidR="00E30504" w:rsidRPr="00D54C2E" w:rsidRDefault="00E30504" w:rsidP="00F56C36">
            <w:pPr>
              <w:suppressAutoHyphens w:val="0"/>
              <w:jc w:val="center"/>
              <w:rPr>
                <w:rFonts w:ascii="Calibri" w:hAnsi="Calibri"/>
                <w:b/>
                <w:bCs/>
                <w:kern w:val="0"/>
                <w:sz w:val="22"/>
                <w:szCs w:val="22"/>
                <w:lang w:eastAsia="pt-BR"/>
              </w:rPr>
            </w:pPr>
          </w:p>
        </w:tc>
      </w:tr>
      <w:tr w:rsidR="00E30504" w:rsidRPr="00D54C2E" w14:paraId="19465731" w14:textId="77777777" w:rsidTr="00F56C36">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962239" w14:textId="77777777" w:rsidR="00E30504" w:rsidRPr="00D54C2E" w:rsidRDefault="00E30504" w:rsidP="00F56C36">
            <w:pPr>
              <w:suppressAutoHyphens w:val="0"/>
              <w:rPr>
                <w:rFonts w:ascii="Calibri" w:hAnsi="Calibri"/>
                <w:b/>
                <w:bCs/>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3BABA7D8"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Mês 1</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4352D9B8"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Mês 2</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5C772FEC"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Mês 3</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637666E5"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Mês 4</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50564A30"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Mês 5</w:t>
            </w:r>
          </w:p>
        </w:tc>
        <w:tc>
          <w:tcPr>
            <w:tcW w:w="0" w:type="auto"/>
            <w:tcBorders>
              <w:top w:val="single" w:sz="6" w:space="0" w:color="CCCCCC"/>
              <w:left w:val="single" w:sz="6" w:space="0" w:color="CCCCCC"/>
              <w:bottom w:val="single" w:sz="6" w:space="0" w:color="000000"/>
              <w:right w:val="single" w:sz="6" w:space="0" w:color="000000"/>
            </w:tcBorders>
            <w:shd w:val="clear" w:color="auto" w:fill="D8D8D8"/>
            <w:tcMar>
              <w:top w:w="0" w:type="dxa"/>
              <w:left w:w="45" w:type="dxa"/>
              <w:bottom w:w="0" w:type="dxa"/>
              <w:right w:w="45" w:type="dxa"/>
            </w:tcMar>
            <w:vAlign w:val="center"/>
            <w:hideMark/>
          </w:tcPr>
          <w:p w14:paraId="1968FBF7" w14:textId="77777777" w:rsidR="00E30504" w:rsidRPr="00D54C2E" w:rsidRDefault="00E30504" w:rsidP="00F56C36">
            <w:pPr>
              <w:suppressAutoHyphens w:val="0"/>
              <w:jc w:val="center"/>
              <w:rPr>
                <w:rFonts w:ascii="Calibri" w:hAnsi="Calibri"/>
                <w:b/>
                <w:bCs/>
                <w:kern w:val="0"/>
                <w:sz w:val="22"/>
                <w:szCs w:val="22"/>
                <w:lang w:eastAsia="pt-BR"/>
              </w:rPr>
            </w:pPr>
            <w:r w:rsidRPr="00D54C2E">
              <w:rPr>
                <w:rFonts w:ascii="Calibri" w:hAnsi="Calibri"/>
                <w:b/>
                <w:bCs/>
                <w:kern w:val="0"/>
                <w:sz w:val="22"/>
                <w:szCs w:val="22"/>
                <w:lang w:eastAsia="pt-BR"/>
              </w:rPr>
              <w:t>Mês 6</w:t>
            </w: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6B96F51D" w14:textId="77777777" w:rsidR="00E30504" w:rsidRPr="00D54C2E" w:rsidRDefault="00E30504" w:rsidP="00F56C36">
            <w:pPr>
              <w:suppressAutoHyphens w:val="0"/>
              <w:rPr>
                <w:rFonts w:ascii="Calibri" w:hAnsi="Calibri"/>
                <w:b/>
                <w:bCs/>
                <w:kern w:val="0"/>
                <w:sz w:val="22"/>
                <w:szCs w:val="22"/>
                <w:lang w:eastAsia="pt-BR"/>
              </w:rPr>
            </w:pPr>
          </w:p>
        </w:tc>
      </w:tr>
      <w:tr w:rsidR="00E30504" w:rsidRPr="00D54C2E" w14:paraId="45E064DE"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3A8BBDCE"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1. Plano de Trabalho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DFD5ADC"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B93674A"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EE52A9"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1E5C987"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71195B"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8E6B124"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526A04C"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7%</w:t>
            </w:r>
          </w:p>
        </w:tc>
      </w:tr>
      <w:tr w:rsidR="00E30504" w:rsidRPr="00D54C2E" w14:paraId="5FBFAACC"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4C8A69A5"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2. Plano de Comunicação e Mobilização Social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03C657"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CDCEAEC"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22D2831"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6BAC15"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2B551A9"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10A846F"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87471C"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5%</w:t>
            </w:r>
          </w:p>
        </w:tc>
      </w:tr>
      <w:tr w:rsidR="00E30504" w:rsidRPr="00D54C2E" w14:paraId="7F7B15CA"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57083293"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3. Diagnóstico - Leitura Técnica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08914FB"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5F6CA62"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12%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BEEC56"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27D9E2B"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829CC6F"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949F0E"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A6C909"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12%</w:t>
            </w:r>
          </w:p>
        </w:tc>
      </w:tr>
      <w:tr w:rsidR="00E30504" w:rsidRPr="00D54C2E" w14:paraId="2997485A"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2FFFD714"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4. Diagnóstico - Leitura Comunitária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4EAD4F0"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FF7B748"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D3F128F"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20%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7B7C3C8"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FDE7C3C"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5510CED"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698EC7"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20%</w:t>
            </w:r>
          </w:p>
        </w:tc>
      </w:tr>
      <w:tr w:rsidR="00E30504" w:rsidRPr="00D54C2E" w14:paraId="403BC0F7"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2BBF794A"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5. Diagnóstico Técnico e Comunitário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9CE87E"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D901717"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BD2CE29"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13BB7AA"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01B425"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B68E2E8"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D5C036"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8%</w:t>
            </w:r>
          </w:p>
        </w:tc>
      </w:tr>
      <w:tr w:rsidR="00E30504" w:rsidRPr="00D54C2E" w14:paraId="4022C937"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4F66AC68"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6. Estudo de Viabilidade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0F0E21B"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41EF4DC"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A46799"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2743F5"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14%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566CCA4"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3C5AA16"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11AE728"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14%</w:t>
            </w:r>
          </w:p>
        </w:tc>
      </w:tr>
      <w:tr w:rsidR="00E30504" w:rsidRPr="00D54C2E" w14:paraId="61D66B94"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118E1B19"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7. Relatório das Oficinas de Prognóstico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3B258F0"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C0AB446"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1B2A70B"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DBEFAA8"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2A2D892"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C5B4C35"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58747B2"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3%</w:t>
            </w:r>
          </w:p>
        </w:tc>
      </w:tr>
      <w:tr w:rsidR="00E30504" w:rsidRPr="00D54C2E" w14:paraId="5BC4145D"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79E9E69A"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8. Estudo Preliminar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D4099FC"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600BB9"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AE945E"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7EC406"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F32E6E9"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14%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ED12C1E"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99672EF"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14%</w:t>
            </w:r>
          </w:p>
        </w:tc>
      </w:tr>
      <w:tr w:rsidR="00E30504" w:rsidRPr="00D54C2E" w14:paraId="168029C9"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0C4E0FF3"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9. Relatório da Audiência Pública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9C6A0CA"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13321C"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F763603"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502E2C2"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AC22C3B"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627A1A9"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9719C25"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3%</w:t>
            </w:r>
          </w:p>
        </w:tc>
      </w:tr>
      <w:tr w:rsidR="00E30504" w:rsidRPr="00D54C2E" w14:paraId="6F7D7FE2"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4DCFBEB0" w14:textId="77777777" w:rsidR="00E30504" w:rsidRPr="00072F83" w:rsidRDefault="00E30504" w:rsidP="00F56C36">
            <w:pPr>
              <w:suppressAutoHyphens w:val="0"/>
              <w:rPr>
                <w:rFonts w:ascii="Calibri" w:hAnsi="Calibri"/>
                <w:b/>
                <w:kern w:val="0"/>
                <w:sz w:val="22"/>
                <w:szCs w:val="22"/>
                <w:lang w:eastAsia="pt-BR"/>
              </w:rPr>
            </w:pPr>
            <w:r w:rsidRPr="00072F83">
              <w:rPr>
                <w:rFonts w:ascii="Calibri" w:hAnsi="Calibri"/>
                <w:b/>
                <w:kern w:val="0"/>
                <w:sz w:val="22"/>
                <w:szCs w:val="22"/>
                <w:lang w:eastAsia="pt-BR"/>
              </w:rPr>
              <w:t xml:space="preserve">10. Plano de Intervenção e Anteprojeto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5D34865" w14:textId="77777777" w:rsidR="00E30504" w:rsidRPr="00D54C2E" w:rsidRDefault="00E30504" w:rsidP="00F56C36">
            <w:pPr>
              <w:suppressAutoHyphens w:val="0"/>
              <w:jc w:val="center"/>
              <w:rPr>
                <w:rFonts w:ascii="Calibri" w:hAnsi="Calibri"/>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58D1819"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0E21C8D"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D6DF9CE"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F15309A" w14:textId="77777777" w:rsidR="00E30504" w:rsidRPr="00D54C2E" w:rsidRDefault="00E30504" w:rsidP="00F56C36">
            <w:pPr>
              <w:suppressAutoHyphens w:val="0"/>
              <w:jc w:val="center"/>
              <w:rPr>
                <w:kern w:val="0"/>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AF6327A" w14:textId="77777777" w:rsidR="00E30504" w:rsidRPr="00D54C2E" w:rsidRDefault="00E30504" w:rsidP="00F56C36">
            <w:pPr>
              <w:suppressAutoHyphens w:val="0"/>
              <w:jc w:val="center"/>
              <w:rPr>
                <w:rFonts w:ascii="Calibri" w:hAnsi="Calibri"/>
                <w:kern w:val="0"/>
                <w:sz w:val="22"/>
                <w:szCs w:val="22"/>
                <w:lang w:eastAsia="pt-BR"/>
              </w:rPr>
            </w:pPr>
            <w:r>
              <w:rPr>
                <w:rFonts w:ascii="Calibri" w:hAnsi="Calibri"/>
                <w:kern w:val="0"/>
                <w:sz w:val="22"/>
                <w:szCs w:val="22"/>
                <w:lang w:eastAsia="pt-BR"/>
              </w:rPr>
              <w:t>15%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1FB4472" w14:textId="77777777" w:rsidR="00E30504" w:rsidRPr="00D54C2E" w:rsidRDefault="00E30504" w:rsidP="00F56C36">
            <w:pPr>
              <w:suppressAutoHyphens w:val="0"/>
              <w:jc w:val="right"/>
              <w:rPr>
                <w:rFonts w:ascii="Calibri" w:hAnsi="Calibri"/>
                <w:kern w:val="0"/>
                <w:sz w:val="22"/>
                <w:szCs w:val="22"/>
                <w:lang w:eastAsia="pt-BR"/>
              </w:rPr>
            </w:pPr>
            <w:r>
              <w:rPr>
                <w:rFonts w:ascii="Calibri" w:hAnsi="Calibri"/>
                <w:kern w:val="0"/>
                <w:sz w:val="22"/>
                <w:szCs w:val="22"/>
                <w:lang w:eastAsia="pt-BR"/>
              </w:rPr>
              <w:t>15%</w:t>
            </w:r>
          </w:p>
        </w:tc>
      </w:tr>
      <w:tr w:rsidR="00E30504" w:rsidRPr="00D54C2E" w14:paraId="1DCEFCF2" w14:textId="77777777" w:rsidTr="00F56C36">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CA00354" w14:textId="77777777" w:rsidR="00E30504" w:rsidRPr="00D54C2E" w:rsidRDefault="00E30504" w:rsidP="00F56C36">
            <w:pPr>
              <w:suppressAutoHyphens w:val="0"/>
              <w:jc w:val="center"/>
              <w:rPr>
                <w:rFonts w:ascii="Calibri" w:hAnsi="Calibri"/>
                <w:b/>
                <w:bCs/>
                <w:kern w:val="0"/>
                <w:sz w:val="22"/>
                <w:szCs w:val="22"/>
                <w:lang w:eastAsia="pt-BR"/>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AC7BAA" w14:textId="77777777" w:rsidR="00E30504" w:rsidRPr="00D54C2E" w:rsidRDefault="00E30504" w:rsidP="00F56C36">
            <w:pPr>
              <w:suppressAutoHyphens w:val="0"/>
              <w:jc w:val="right"/>
              <w:rPr>
                <w:rFonts w:ascii="Calibri" w:hAnsi="Calibri"/>
                <w:b/>
                <w:bCs/>
                <w:kern w:val="0"/>
                <w:sz w:val="22"/>
                <w:szCs w:val="22"/>
                <w:lang w:eastAsia="pt-BR"/>
              </w:rPr>
            </w:pPr>
            <w:r>
              <w:rPr>
                <w:rFonts w:ascii="Calibri" w:hAnsi="Calibri"/>
                <w:b/>
                <w:bCs/>
                <w:kern w:val="0"/>
                <w:sz w:val="22"/>
                <w:szCs w:val="22"/>
                <w:lang w:eastAsia="pt-BR"/>
              </w:rPr>
              <w:t>12%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1113E8" w14:textId="77777777" w:rsidR="00E30504" w:rsidRPr="00D54C2E" w:rsidRDefault="00E30504" w:rsidP="00F56C36">
            <w:pPr>
              <w:suppressAutoHyphens w:val="0"/>
              <w:jc w:val="right"/>
              <w:rPr>
                <w:rFonts w:ascii="Calibri" w:hAnsi="Calibri"/>
                <w:b/>
                <w:bCs/>
                <w:kern w:val="0"/>
                <w:sz w:val="22"/>
                <w:szCs w:val="22"/>
                <w:lang w:eastAsia="pt-BR"/>
              </w:rPr>
            </w:pPr>
            <w:r>
              <w:rPr>
                <w:rFonts w:ascii="Calibri" w:hAnsi="Calibri"/>
                <w:b/>
                <w:bCs/>
                <w:kern w:val="0"/>
                <w:sz w:val="22"/>
                <w:szCs w:val="22"/>
                <w:lang w:eastAsia="pt-BR"/>
              </w:rPr>
              <w:t>12%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357B60" w14:textId="77777777" w:rsidR="00E30504" w:rsidRPr="00D54C2E" w:rsidRDefault="00E30504" w:rsidP="00F56C36">
            <w:pPr>
              <w:suppressAutoHyphens w:val="0"/>
              <w:jc w:val="right"/>
              <w:rPr>
                <w:rFonts w:ascii="Calibri" w:hAnsi="Calibri"/>
                <w:b/>
                <w:bCs/>
                <w:kern w:val="0"/>
                <w:sz w:val="22"/>
                <w:szCs w:val="22"/>
                <w:lang w:eastAsia="pt-BR"/>
              </w:rPr>
            </w:pPr>
            <w:r>
              <w:rPr>
                <w:rFonts w:ascii="Calibri" w:hAnsi="Calibri"/>
                <w:b/>
                <w:bCs/>
                <w:kern w:val="0"/>
                <w:sz w:val="22"/>
                <w:szCs w:val="22"/>
                <w:lang w:eastAsia="pt-BR"/>
              </w:rPr>
              <w:t>20%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9CB18BF" w14:textId="77777777" w:rsidR="00E30504" w:rsidRPr="00D54C2E" w:rsidRDefault="00E30504" w:rsidP="00F56C36">
            <w:pPr>
              <w:suppressAutoHyphens w:val="0"/>
              <w:jc w:val="right"/>
              <w:rPr>
                <w:rFonts w:ascii="Calibri" w:hAnsi="Calibri"/>
                <w:b/>
                <w:bCs/>
                <w:kern w:val="0"/>
                <w:sz w:val="22"/>
                <w:szCs w:val="22"/>
                <w:lang w:eastAsia="pt-BR"/>
              </w:rPr>
            </w:pPr>
            <w:r>
              <w:rPr>
                <w:rFonts w:ascii="Calibri" w:hAnsi="Calibri"/>
                <w:b/>
                <w:bCs/>
                <w:kern w:val="0"/>
                <w:sz w:val="22"/>
                <w:szCs w:val="22"/>
                <w:lang w:eastAsia="pt-BR"/>
              </w:rPr>
              <w:t>21%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812F6D" w14:textId="77777777" w:rsidR="00E30504" w:rsidRPr="00D54C2E" w:rsidRDefault="00E30504" w:rsidP="00F56C36">
            <w:pPr>
              <w:suppressAutoHyphens w:val="0"/>
              <w:jc w:val="right"/>
              <w:rPr>
                <w:rFonts w:ascii="Calibri" w:hAnsi="Calibri"/>
                <w:b/>
                <w:bCs/>
                <w:kern w:val="0"/>
                <w:sz w:val="22"/>
                <w:szCs w:val="22"/>
                <w:lang w:eastAsia="pt-BR"/>
              </w:rPr>
            </w:pPr>
            <w:r>
              <w:rPr>
                <w:rFonts w:ascii="Calibri" w:hAnsi="Calibri"/>
                <w:b/>
                <w:bCs/>
                <w:kern w:val="0"/>
                <w:sz w:val="22"/>
                <w:szCs w:val="22"/>
                <w:lang w:eastAsia="pt-BR"/>
              </w:rPr>
              <w:t>17%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A0552D8" w14:textId="77777777" w:rsidR="00E30504" w:rsidRPr="00D54C2E" w:rsidRDefault="00E30504" w:rsidP="00F56C36">
            <w:pPr>
              <w:suppressAutoHyphens w:val="0"/>
              <w:jc w:val="right"/>
              <w:rPr>
                <w:rFonts w:ascii="Calibri" w:hAnsi="Calibri"/>
                <w:b/>
                <w:bCs/>
                <w:kern w:val="0"/>
                <w:sz w:val="22"/>
                <w:szCs w:val="22"/>
                <w:lang w:eastAsia="pt-BR"/>
              </w:rPr>
            </w:pPr>
            <w:r>
              <w:rPr>
                <w:rFonts w:ascii="Calibri" w:hAnsi="Calibri"/>
                <w:b/>
                <w:bCs/>
                <w:kern w:val="0"/>
                <w:sz w:val="22"/>
                <w:szCs w:val="22"/>
                <w:lang w:eastAsia="pt-BR"/>
              </w:rPr>
              <w:t>18%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948180A" w14:textId="77777777" w:rsidR="00E30504" w:rsidRPr="00D54C2E" w:rsidRDefault="00E30504" w:rsidP="00F56C36">
            <w:pPr>
              <w:suppressAutoHyphens w:val="0"/>
              <w:jc w:val="right"/>
              <w:rPr>
                <w:rFonts w:ascii="Calibri" w:hAnsi="Calibri"/>
                <w:b/>
                <w:bCs/>
                <w:kern w:val="0"/>
                <w:sz w:val="22"/>
                <w:szCs w:val="22"/>
                <w:lang w:eastAsia="pt-BR"/>
              </w:rPr>
            </w:pPr>
            <w:r>
              <w:rPr>
                <w:rFonts w:ascii="Calibri" w:hAnsi="Calibri"/>
                <w:b/>
                <w:bCs/>
                <w:kern w:val="0"/>
                <w:sz w:val="22"/>
                <w:szCs w:val="22"/>
                <w:lang w:eastAsia="pt-BR"/>
              </w:rPr>
              <w:t>100%</w:t>
            </w:r>
            <w:r w:rsidRPr="00D54C2E">
              <w:rPr>
                <w:rFonts w:ascii="Calibri" w:hAnsi="Calibri"/>
                <w:b/>
                <w:bCs/>
                <w:kern w:val="0"/>
                <w:sz w:val="22"/>
                <w:szCs w:val="22"/>
                <w:lang w:eastAsia="pt-BR"/>
              </w:rPr>
              <w:t xml:space="preserve"> </w:t>
            </w:r>
          </w:p>
        </w:tc>
      </w:tr>
    </w:tbl>
    <w:p w14:paraId="636FAB4C" w14:textId="77777777" w:rsidR="008B66CE" w:rsidRPr="009E4845" w:rsidRDefault="008B66CE" w:rsidP="008B66CE">
      <w:pPr>
        <w:tabs>
          <w:tab w:val="left" w:pos="284"/>
        </w:tabs>
        <w:spacing w:line="200" w:lineRule="atLeast"/>
        <w:jc w:val="both"/>
        <w:rPr>
          <w:rFonts w:ascii="Arial" w:hAnsi="Arial" w:cs="Arial"/>
        </w:rPr>
      </w:pPr>
    </w:p>
    <w:p w14:paraId="6026C6C1" w14:textId="6C14B344" w:rsidR="00F45861" w:rsidRPr="009E4845" w:rsidRDefault="00CF5A13" w:rsidP="00F45861">
      <w:pPr>
        <w:shd w:val="clear" w:color="auto" w:fill="CCCCCC"/>
        <w:ind w:firstLine="567"/>
        <w:rPr>
          <w:rFonts w:ascii="Arial" w:hAnsi="Arial" w:cs="Arial"/>
          <w:b/>
          <w:bCs/>
        </w:rPr>
      </w:pPr>
      <w:r>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262DCEDA" w14:textId="77777777" w:rsidR="00B011C4" w:rsidRPr="008B66CE" w:rsidRDefault="00B011C4" w:rsidP="009C62DF">
      <w:pPr>
        <w:tabs>
          <w:tab w:val="left" w:pos="284"/>
        </w:tabs>
        <w:jc w:val="both"/>
        <w:rPr>
          <w:rFonts w:ascii="Arial" w:hAnsi="Arial" w:cs="Arial"/>
          <w:b/>
          <w:bCs/>
          <w:sz w:val="18"/>
        </w:rPr>
      </w:pPr>
    </w:p>
    <w:p w14:paraId="489D98BB" w14:textId="04D7BC71" w:rsidR="008B66CE" w:rsidRPr="0046010D" w:rsidRDefault="008B66CE" w:rsidP="008B66CE">
      <w:pPr>
        <w:pStyle w:val="Nivel2"/>
        <w:numPr>
          <w:ilvl w:val="0"/>
          <w:numId w:val="0"/>
        </w:numPr>
        <w:spacing w:before="0" w:after="0" w:line="360" w:lineRule="auto"/>
      </w:pPr>
      <w:proofErr w:type="gramStart"/>
      <w:r w:rsidRPr="0046010D">
        <w:t xml:space="preserve">a) </w:t>
      </w:r>
      <w:r w:rsidR="0046010D" w:rsidRPr="0046010D">
        <w:t>Não</w:t>
      </w:r>
      <w:proofErr w:type="gramEnd"/>
      <w:r w:rsidR="0046010D" w:rsidRPr="0046010D">
        <w:t xml:space="preserve"> é admitida a subcontratação do objeto contratual</w:t>
      </w:r>
      <w:r w:rsidRPr="0046010D">
        <w:rPr>
          <w:b/>
          <w:bCs/>
        </w:rPr>
        <w:t>.</w:t>
      </w:r>
      <w:r w:rsidRPr="0046010D">
        <w:t xml:space="preserve"> </w:t>
      </w:r>
    </w:p>
    <w:p w14:paraId="56F08166" w14:textId="77777777" w:rsidR="009F0C17" w:rsidRDefault="009F0C17" w:rsidP="009F0C17">
      <w:pPr>
        <w:pStyle w:val="Nivel2"/>
        <w:numPr>
          <w:ilvl w:val="0"/>
          <w:numId w:val="0"/>
        </w:numPr>
        <w:spacing w:before="0" w:after="0" w:line="240" w:lineRule="auto"/>
        <w:ind w:left="360"/>
        <w:rPr>
          <w:color w:val="auto"/>
        </w:rPr>
      </w:pPr>
    </w:p>
    <w:p w14:paraId="30A2EDE9" w14:textId="4DEAB8B3" w:rsidR="00906BC5" w:rsidRPr="003155DC" w:rsidRDefault="00CF5A13" w:rsidP="00906BC5">
      <w:pPr>
        <w:shd w:val="clear" w:color="auto" w:fill="DDDDDD"/>
        <w:ind w:firstLine="561"/>
        <w:rPr>
          <w:rFonts w:ascii="Arial" w:hAnsi="Arial" w:cs="Arial"/>
        </w:rPr>
      </w:pPr>
      <w:r>
        <w:rPr>
          <w:rFonts w:ascii="Arial" w:hAnsi="Arial" w:cs="Arial"/>
          <w:b/>
          <w:bCs/>
        </w:rPr>
        <w:t>7</w:t>
      </w:r>
      <w:r w:rsidR="00EF135E">
        <w:rPr>
          <w:rFonts w:ascii="Arial" w:hAnsi="Arial" w:cs="Arial"/>
          <w:b/>
          <w:bCs/>
        </w:rPr>
        <w:t>.</w:t>
      </w:r>
      <w:r w:rsidR="00906BC5" w:rsidRPr="003155DC">
        <w:rPr>
          <w:rFonts w:ascii="Arial" w:hAnsi="Arial" w:cs="Arial"/>
          <w:b/>
          <w:bCs/>
        </w:rPr>
        <w:t xml:space="preserve"> DO FORNECIMENTO DE INFORMAÇÕES:</w:t>
      </w:r>
    </w:p>
    <w:p w14:paraId="6C32E6BB" w14:textId="77777777" w:rsidR="00B011C4" w:rsidRDefault="00B011C4" w:rsidP="00B011C4">
      <w:pPr>
        <w:ind w:left="360"/>
        <w:jc w:val="both"/>
        <w:rPr>
          <w:rFonts w:ascii="Arial" w:hAnsi="Arial" w:cs="Arial"/>
        </w:rPr>
      </w:pPr>
    </w:p>
    <w:p w14:paraId="6A0049CF" w14:textId="5C6D81C7" w:rsidR="00C27DF7" w:rsidRDefault="00C27DF7" w:rsidP="00E30504">
      <w:pPr>
        <w:numPr>
          <w:ilvl w:val="0"/>
          <w:numId w:val="11"/>
        </w:numPr>
        <w:jc w:val="both"/>
        <w:rPr>
          <w:rFonts w:ascii="Arial" w:hAnsi="Arial" w:cs="Arial"/>
        </w:rPr>
      </w:pPr>
      <w:r>
        <w:rPr>
          <w:rFonts w:ascii="Arial" w:hAnsi="Arial" w:cs="Arial"/>
        </w:rPr>
        <w:t xml:space="preserve">As informações ou esclarecimentos referentes a presente licitação serão fornecidos pela Divisão de </w:t>
      </w:r>
      <w:r w:rsidR="008B66CE">
        <w:rPr>
          <w:rFonts w:ascii="Arial" w:hAnsi="Arial" w:cs="Arial"/>
        </w:rPr>
        <w:t xml:space="preserve">Compras, através do site </w:t>
      </w:r>
      <w:hyperlink r:id="rId14" w:history="1">
        <w:r w:rsidR="008B66CE" w:rsidRPr="009C6DCD">
          <w:rPr>
            <w:rStyle w:val="Hyperlink"/>
            <w:rFonts w:ascii="Arial" w:hAnsi="Arial" w:cs="Arial"/>
          </w:rPr>
          <w:t>https://bnccompras.com</w:t>
        </w:r>
      </w:hyperlink>
      <w:r w:rsidR="008B66CE">
        <w:rPr>
          <w:rFonts w:ascii="Arial" w:hAnsi="Arial" w:cs="Arial"/>
        </w:rPr>
        <w:t xml:space="preserve"> </w:t>
      </w:r>
    </w:p>
    <w:p w14:paraId="70188ED3" w14:textId="5D6FB81E" w:rsidR="00777AC8" w:rsidRDefault="00777AC8" w:rsidP="00777AC8">
      <w:pPr>
        <w:ind w:left="360"/>
        <w:jc w:val="both"/>
        <w:rPr>
          <w:rFonts w:ascii="Arial" w:hAnsi="Arial" w:cs="Arial"/>
        </w:rPr>
      </w:pPr>
    </w:p>
    <w:p w14:paraId="682EE99B" w14:textId="495A8B1E" w:rsidR="00421063" w:rsidRPr="00102FFC" w:rsidRDefault="00DD7680" w:rsidP="00421063">
      <w:pPr>
        <w:shd w:val="clear" w:color="auto" w:fill="CCCCCC"/>
        <w:ind w:firstLine="561"/>
        <w:jc w:val="both"/>
        <w:rPr>
          <w:rFonts w:ascii="Arial" w:hAnsi="Arial" w:cs="Arial"/>
        </w:rPr>
      </w:pPr>
      <w:r>
        <w:rPr>
          <w:rFonts w:ascii="Arial" w:hAnsi="Arial" w:cs="Arial"/>
          <w:b/>
          <w:bCs/>
        </w:rPr>
        <w:t>8</w:t>
      </w:r>
      <w:r w:rsidR="00421063" w:rsidRPr="00102FFC">
        <w:rPr>
          <w:rFonts w:ascii="Arial" w:hAnsi="Arial" w:cs="Arial"/>
          <w:b/>
          <w:bCs/>
        </w:rPr>
        <w:t xml:space="preserve">. </w:t>
      </w:r>
      <w:r w:rsidR="00B76F9C">
        <w:rPr>
          <w:rFonts w:ascii="Arial" w:hAnsi="Arial" w:cs="Arial"/>
          <w:b/>
          <w:bCs/>
        </w:rPr>
        <w:t>PROPOSTA</w:t>
      </w:r>
      <w:r w:rsidR="00421063" w:rsidRPr="00102FFC">
        <w:rPr>
          <w:rFonts w:ascii="Arial" w:hAnsi="Arial" w:cs="Arial"/>
          <w:b/>
          <w:bCs/>
        </w:rPr>
        <w:t>:</w:t>
      </w:r>
    </w:p>
    <w:p w14:paraId="403C9130" w14:textId="323247CC" w:rsidR="00B76F9C" w:rsidRDefault="002C211A" w:rsidP="0046010D">
      <w:pPr>
        <w:jc w:val="both"/>
        <w:rPr>
          <w:rFonts w:ascii="Arial" w:hAnsi="Arial" w:cs="Arial"/>
        </w:rPr>
      </w:pPr>
      <w:proofErr w:type="gramStart"/>
      <w:r w:rsidRPr="00B76F9C">
        <w:rPr>
          <w:rFonts w:ascii="Arial" w:eastAsia="SimSun" w:hAnsi="Arial" w:cs="Arial"/>
          <w:kern w:val="3"/>
          <w:lang w:bidi="hi-IN"/>
        </w:rPr>
        <w:t xml:space="preserve">a) </w:t>
      </w:r>
      <w:r w:rsidR="0046010D" w:rsidRPr="00B76F9C">
        <w:rPr>
          <w:rFonts w:ascii="Arial" w:hAnsi="Arial" w:cs="Arial"/>
        </w:rPr>
        <w:t>As</w:t>
      </w:r>
      <w:proofErr w:type="gramEnd"/>
      <w:r w:rsidR="0046010D" w:rsidRPr="00B76F9C">
        <w:rPr>
          <w:rFonts w:ascii="Arial" w:hAnsi="Arial" w:cs="Arial"/>
        </w:rPr>
        <w:t xml:space="preserve"> empresas primeiramente serão avaliadas pela qualificação técnica</w:t>
      </w:r>
      <w:r w:rsidR="00FA4C12">
        <w:rPr>
          <w:rFonts w:ascii="Arial" w:hAnsi="Arial" w:cs="Arial"/>
        </w:rPr>
        <w:t>,</w:t>
      </w:r>
      <w:r w:rsidR="00FA4C12" w:rsidRPr="00FA4C12">
        <w:rPr>
          <w:rFonts w:ascii="Arial" w:hAnsi="Arial" w:cs="Arial"/>
          <w:b/>
          <w:sz w:val="22"/>
          <w:szCs w:val="22"/>
        </w:rPr>
        <w:t xml:space="preserve"> </w:t>
      </w:r>
      <w:r w:rsidR="00FA4C12" w:rsidRPr="00FA4C12">
        <w:rPr>
          <w:rFonts w:ascii="Arial" w:hAnsi="Arial" w:cs="Arial"/>
          <w:szCs w:val="22"/>
        </w:rPr>
        <w:t>passando pela Comissão Julgadora e após a classificação será analisada as proposta de preço médio</w:t>
      </w:r>
      <w:r w:rsidR="00B76F9C">
        <w:rPr>
          <w:rFonts w:ascii="Arial" w:hAnsi="Arial" w:cs="Arial"/>
        </w:rPr>
        <w:t>.</w:t>
      </w:r>
    </w:p>
    <w:p w14:paraId="5FFABCB6" w14:textId="77777777" w:rsidR="00B76F9C" w:rsidRDefault="00B76F9C" w:rsidP="00B76F9C">
      <w:pPr>
        <w:jc w:val="both"/>
        <w:rPr>
          <w:rFonts w:ascii="Arial" w:hAnsi="Arial" w:cs="Arial"/>
        </w:rPr>
      </w:pPr>
      <w:r>
        <w:rPr>
          <w:rFonts w:ascii="Arial" w:hAnsi="Arial" w:cs="Arial"/>
        </w:rPr>
        <w:t xml:space="preserve">b) </w:t>
      </w:r>
      <w:r w:rsidR="0046010D" w:rsidRPr="00B76F9C">
        <w:rPr>
          <w:rFonts w:ascii="Arial" w:hAnsi="Arial" w:cs="Arial"/>
        </w:rPr>
        <w:t xml:space="preserve">A Comissão Julgadora das propostas técnicas será composta </w:t>
      </w:r>
      <w:proofErr w:type="gramStart"/>
      <w:r w:rsidR="0046010D" w:rsidRPr="00B76F9C">
        <w:rPr>
          <w:rFonts w:ascii="Arial" w:hAnsi="Arial" w:cs="Arial"/>
        </w:rPr>
        <w:t>por :</w:t>
      </w:r>
      <w:proofErr w:type="gramEnd"/>
      <w:r w:rsidR="0046010D" w:rsidRPr="00B76F9C">
        <w:rPr>
          <w:rFonts w:ascii="Arial" w:hAnsi="Arial" w:cs="Arial"/>
        </w:rPr>
        <w:t xml:space="preserve"> Maria Beatriz </w:t>
      </w:r>
      <w:proofErr w:type="spellStart"/>
      <w:r w:rsidR="0046010D" w:rsidRPr="00B76F9C">
        <w:rPr>
          <w:rFonts w:ascii="Arial" w:hAnsi="Arial" w:cs="Arial"/>
        </w:rPr>
        <w:t>Silotto</w:t>
      </w:r>
      <w:proofErr w:type="spellEnd"/>
      <w:r w:rsidR="0046010D" w:rsidRPr="00B76F9C">
        <w:rPr>
          <w:rFonts w:ascii="Arial" w:hAnsi="Arial" w:cs="Arial"/>
        </w:rPr>
        <w:t xml:space="preserve"> Dia</w:t>
      </w:r>
      <w:r>
        <w:rPr>
          <w:rFonts w:ascii="Arial" w:hAnsi="Arial" w:cs="Arial"/>
        </w:rPr>
        <w:t xml:space="preserve">s, Sofia </w:t>
      </w:r>
      <w:proofErr w:type="spellStart"/>
      <w:r>
        <w:rPr>
          <w:rFonts w:ascii="Arial" w:hAnsi="Arial" w:cs="Arial"/>
        </w:rPr>
        <w:t>Puppin</w:t>
      </w:r>
      <w:proofErr w:type="spellEnd"/>
      <w:r>
        <w:rPr>
          <w:rFonts w:ascii="Arial" w:hAnsi="Arial" w:cs="Arial"/>
        </w:rPr>
        <w:t xml:space="preserve"> e </w:t>
      </w:r>
      <w:proofErr w:type="spellStart"/>
      <w:r>
        <w:rPr>
          <w:rFonts w:ascii="Arial" w:hAnsi="Arial" w:cs="Arial"/>
        </w:rPr>
        <w:t>Sumaya</w:t>
      </w:r>
      <w:proofErr w:type="spellEnd"/>
      <w:r>
        <w:rPr>
          <w:rFonts w:ascii="Arial" w:hAnsi="Arial" w:cs="Arial"/>
        </w:rPr>
        <w:t xml:space="preserve"> </w:t>
      </w:r>
      <w:proofErr w:type="spellStart"/>
      <w:r>
        <w:rPr>
          <w:rFonts w:ascii="Arial" w:hAnsi="Arial" w:cs="Arial"/>
        </w:rPr>
        <w:t>Chaouk</w:t>
      </w:r>
      <w:proofErr w:type="spellEnd"/>
    </w:p>
    <w:p w14:paraId="4E038F1B" w14:textId="32C27003" w:rsidR="00201CBD" w:rsidRDefault="00B76F9C" w:rsidP="00B76F9C">
      <w:pPr>
        <w:jc w:val="both"/>
        <w:rPr>
          <w:rFonts w:ascii="Arial" w:hAnsi="Arial" w:cs="Arial"/>
        </w:rPr>
      </w:pPr>
      <w:r w:rsidRPr="00B76F9C">
        <w:rPr>
          <w:rFonts w:ascii="Arial" w:hAnsi="Arial" w:cs="Arial"/>
        </w:rPr>
        <w:t xml:space="preserve">c) </w:t>
      </w:r>
      <w:r w:rsidR="0046010D" w:rsidRPr="00B76F9C">
        <w:rPr>
          <w:rFonts w:ascii="Arial" w:hAnsi="Arial" w:cs="Arial"/>
        </w:rPr>
        <w:t>As propostas técnicas serão julgadas pela comissão, verificando a conformidade e compatibilidade de cada proposta seguindo os requisitos e as especificações descriminadas abaixo, promovendo as desclassificações das propostas desconformes ou incompatíveis</w:t>
      </w:r>
      <w:r w:rsidR="00FA4C12">
        <w:rPr>
          <w:rFonts w:ascii="Arial" w:hAnsi="Arial" w:cs="Arial"/>
        </w:rPr>
        <w:t xml:space="preserve">, </w:t>
      </w:r>
      <w:r w:rsidR="00FA4C12" w:rsidRPr="00FA4C12">
        <w:rPr>
          <w:rFonts w:ascii="Arial" w:hAnsi="Arial" w:cs="Arial"/>
        </w:rPr>
        <w:t xml:space="preserve">sendo assim, não participarão da proposta de preços e, </w:t>
      </w:r>
      <w:proofErr w:type="gramStart"/>
      <w:r w:rsidR="00FA4C12" w:rsidRPr="00FA4C12">
        <w:rPr>
          <w:rFonts w:ascii="Arial" w:hAnsi="Arial" w:cs="Arial"/>
        </w:rPr>
        <w:t>as  classificadas</w:t>
      </w:r>
      <w:proofErr w:type="gramEnd"/>
      <w:r w:rsidR="00FA4C12" w:rsidRPr="00FA4C12">
        <w:rPr>
          <w:rFonts w:ascii="Arial" w:hAnsi="Arial" w:cs="Arial"/>
        </w:rPr>
        <w:t>, darão o prosseguimento a análise de preços das propostas e apresentação dos documentos para habilitação das empresas</w:t>
      </w:r>
      <w:r w:rsidRPr="00FA4C12">
        <w:rPr>
          <w:rFonts w:ascii="Arial" w:hAnsi="Arial" w:cs="Arial"/>
        </w:rPr>
        <w:t>.</w:t>
      </w:r>
    </w:p>
    <w:p w14:paraId="68500445" w14:textId="6B5D1658" w:rsidR="00E30504" w:rsidRDefault="00E30504" w:rsidP="00B76F9C">
      <w:pPr>
        <w:jc w:val="both"/>
        <w:rPr>
          <w:rFonts w:ascii="Arial" w:hAnsi="Arial" w:cs="Arial"/>
        </w:rPr>
      </w:pPr>
    </w:p>
    <w:p w14:paraId="6D2F1CC9" w14:textId="77777777" w:rsidR="00E30504" w:rsidRPr="00FA4C12" w:rsidRDefault="00E30504" w:rsidP="00B76F9C">
      <w:pPr>
        <w:jc w:val="both"/>
        <w:rPr>
          <w:rFonts w:ascii="Arial" w:hAnsi="Arial" w:cs="Arial"/>
        </w:rPr>
      </w:pPr>
    </w:p>
    <w:p w14:paraId="356B597E" w14:textId="7A16D322" w:rsidR="0046010D" w:rsidRDefault="0046010D" w:rsidP="0046010D">
      <w:pPr>
        <w:pStyle w:val="Recuodecorpodetexto"/>
        <w:spacing w:line="240" w:lineRule="auto"/>
        <w:rPr>
          <w:rFonts w:eastAsia="SimSun"/>
          <w:color w:val="auto"/>
          <w:kern w:val="3"/>
          <w:sz w:val="20"/>
          <w:szCs w:val="20"/>
          <w:lang w:bidi="hi-IN"/>
        </w:rPr>
      </w:pPr>
    </w:p>
    <w:p w14:paraId="211F7A26" w14:textId="267278C7" w:rsidR="00B76F9C" w:rsidRPr="00B76F9C" w:rsidRDefault="00B76F9C" w:rsidP="00E30504">
      <w:pPr>
        <w:pStyle w:val="PargrafodaLista"/>
        <w:numPr>
          <w:ilvl w:val="1"/>
          <w:numId w:val="4"/>
        </w:numPr>
        <w:spacing w:after="0" w:line="240" w:lineRule="auto"/>
        <w:jc w:val="both"/>
        <w:rPr>
          <w:rFonts w:ascii="Arial" w:hAnsi="Arial" w:cs="Arial"/>
          <w:b/>
          <w:bCs/>
          <w:sz w:val="20"/>
          <w:szCs w:val="20"/>
        </w:rPr>
      </w:pPr>
      <w:r w:rsidRPr="00B76F9C">
        <w:rPr>
          <w:rFonts w:ascii="Arial" w:hAnsi="Arial" w:cs="Arial"/>
          <w:b/>
          <w:bCs/>
          <w:sz w:val="20"/>
          <w:szCs w:val="20"/>
        </w:rPr>
        <w:lastRenderedPageBreak/>
        <w:t>PROPOSTA TÉCNICA – NOTA A – MÁXIMO 50 PONTOS</w:t>
      </w:r>
    </w:p>
    <w:p w14:paraId="4F9DCDFC" w14:textId="77777777" w:rsidR="00B76F9C" w:rsidRPr="00B76F9C" w:rsidRDefault="00B76F9C" w:rsidP="00B76F9C">
      <w:pPr>
        <w:pStyle w:val="PargrafodaLista"/>
        <w:spacing w:after="0" w:line="240" w:lineRule="auto"/>
        <w:ind w:left="0"/>
        <w:jc w:val="both"/>
        <w:rPr>
          <w:rFonts w:ascii="Arial" w:hAnsi="Arial" w:cs="Arial"/>
          <w:bCs/>
          <w:sz w:val="20"/>
          <w:szCs w:val="20"/>
        </w:rPr>
      </w:pPr>
      <w:r w:rsidRPr="00B76F9C">
        <w:rPr>
          <w:rFonts w:ascii="Arial" w:hAnsi="Arial" w:cs="Arial"/>
          <w:bCs/>
          <w:sz w:val="20"/>
          <w:szCs w:val="20"/>
        </w:rPr>
        <w:t xml:space="preserve">A proposta técnica será avaliada pelos seguintes elementos: Conhecimento do Problema, Metodologia e Plano de trabalho. </w:t>
      </w:r>
    </w:p>
    <w:p w14:paraId="73F40FA4" w14:textId="77777777" w:rsidR="00B76F9C" w:rsidRPr="00B76F9C" w:rsidRDefault="00B76F9C" w:rsidP="00B76F9C">
      <w:pPr>
        <w:pStyle w:val="PargrafodaLista"/>
        <w:spacing w:after="0" w:line="240" w:lineRule="auto"/>
        <w:ind w:left="0"/>
        <w:jc w:val="both"/>
        <w:rPr>
          <w:rFonts w:ascii="Arial" w:hAnsi="Arial" w:cs="Arial"/>
          <w:b/>
          <w:bCs/>
          <w:sz w:val="20"/>
          <w:szCs w:val="20"/>
        </w:rPr>
      </w:pPr>
      <w:r w:rsidRPr="00B76F9C">
        <w:rPr>
          <w:rFonts w:ascii="Arial" w:hAnsi="Arial" w:cs="Arial"/>
          <w:b/>
          <w:bCs/>
          <w:sz w:val="20"/>
          <w:szCs w:val="20"/>
        </w:rPr>
        <w:t>A1 - Conhecimento dos Serviços – máximo 20 pontos</w:t>
      </w:r>
    </w:p>
    <w:p w14:paraId="7508F146" w14:textId="77777777" w:rsidR="00B76F9C" w:rsidRPr="00B76F9C" w:rsidRDefault="00B76F9C" w:rsidP="00B76F9C">
      <w:pPr>
        <w:pStyle w:val="PargrafodaLista"/>
        <w:spacing w:after="0" w:line="240" w:lineRule="auto"/>
        <w:ind w:left="0"/>
        <w:jc w:val="both"/>
        <w:rPr>
          <w:rFonts w:ascii="Arial" w:hAnsi="Arial" w:cs="Arial"/>
          <w:b/>
          <w:bCs/>
          <w:sz w:val="20"/>
          <w:szCs w:val="20"/>
        </w:rPr>
      </w:pPr>
      <w:r w:rsidRPr="00B76F9C">
        <w:rPr>
          <w:rFonts w:ascii="Arial" w:hAnsi="Arial" w:cs="Arial"/>
          <w:b/>
          <w:bCs/>
          <w:sz w:val="20"/>
          <w:szCs w:val="20"/>
        </w:rPr>
        <w:t>A2 - Metodologia e Plano de Trabalho – máximo de 30 pontos</w:t>
      </w:r>
    </w:p>
    <w:p w14:paraId="731CFD71" w14:textId="77777777" w:rsidR="00B76F9C" w:rsidRPr="00B76F9C" w:rsidRDefault="00B76F9C" w:rsidP="00B76F9C">
      <w:pPr>
        <w:pStyle w:val="PargrafodaLista"/>
        <w:ind w:left="0"/>
        <w:jc w:val="center"/>
        <w:rPr>
          <w:rFonts w:ascii="Arial" w:eastAsia="ArialMT" w:hAnsi="Arial" w:cs="Arial"/>
          <w:b/>
          <w:kern w:val="0"/>
          <w:sz w:val="20"/>
          <w:szCs w:val="20"/>
          <w:lang w:eastAsia="pt-BR"/>
        </w:rPr>
      </w:pPr>
      <w:r w:rsidRPr="00B76F9C">
        <w:rPr>
          <w:rFonts w:ascii="Arial" w:eastAsia="ArialMT" w:hAnsi="Arial" w:cs="Arial"/>
          <w:b/>
          <w:kern w:val="0"/>
          <w:sz w:val="20"/>
          <w:szCs w:val="20"/>
          <w:lang w:eastAsia="pt-BR"/>
        </w:rPr>
        <w:t>Quadro X. Critério de Pontuação</w:t>
      </w:r>
    </w:p>
    <w:tbl>
      <w:tblPr>
        <w:tblStyle w:val="TableGrid"/>
        <w:tblW w:w="8880" w:type="dxa"/>
        <w:tblInd w:w="756" w:type="dxa"/>
        <w:tblCellMar>
          <w:top w:w="92" w:type="dxa"/>
          <w:left w:w="96" w:type="dxa"/>
          <w:right w:w="115" w:type="dxa"/>
        </w:tblCellMar>
        <w:tblLook w:val="04A0" w:firstRow="1" w:lastRow="0" w:firstColumn="1" w:lastColumn="0" w:noHBand="0" w:noVBand="1"/>
      </w:tblPr>
      <w:tblGrid>
        <w:gridCol w:w="820"/>
        <w:gridCol w:w="6360"/>
        <w:gridCol w:w="1700"/>
      </w:tblGrid>
      <w:tr w:rsidR="00B76F9C" w:rsidRPr="00B76F9C" w14:paraId="028FD442" w14:textId="77777777" w:rsidTr="003A2AF5">
        <w:trPr>
          <w:trHeight w:val="360"/>
        </w:trPr>
        <w:tc>
          <w:tcPr>
            <w:tcW w:w="820" w:type="dxa"/>
            <w:tcBorders>
              <w:top w:val="single" w:sz="8" w:space="0" w:color="000000"/>
              <w:left w:val="single" w:sz="8" w:space="0" w:color="000000"/>
              <w:bottom w:val="single" w:sz="8" w:space="0" w:color="000000"/>
              <w:right w:val="nil"/>
            </w:tcBorders>
            <w:shd w:val="clear" w:color="auto" w:fill="D9D9D9"/>
          </w:tcPr>
          <w:p w14:paraId="3A33D15C" w14:textId="77777777" w:rsidR="00B76F9C" w:rsidRPr="00B76F9C" w:rsidRDefault="00B76F9C" w:rsidP="003A2AF5">
            <w:pPr>
              <w:spacing w:line="276" w:lineRule="auto"/>
              <w:rPr>
                <w:rFonts w:ascii="Arial" w:hAnsi="Arial" w:cs="Arial"/>
                <w:sz w:val="20"/>
                <w:szCs w:val="20"/>
              </w:rPr>
            </w:pPr>
          </w:p>
        </w:tc>
        <w:tc>
          <w:tcPr>
            <w:tcW w:w="6360" w:type="dxa"/>
            <w:tcBorders>
              <w:top w:val="single" w:sz="8" w:space="0" w:color="000000"/>
              <w:left w:val="nil"/>
              <w:bottom w:val="single" w:sz="8" w:space="0" w:color="000000"/>
              <w:right w:val="nil"/>
            </w:tcBorders>
            <w:shd w:val="clear" w:color="auto" w:fill="D9D9D9"/>
          </w:tcPr>
          <w:p w14:paraId="70F39341"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CONDIÇÃO TÉCNICA</w:t>
            </w:r>
          </w:p>
        </w:tc>
        <w:tc>
          <w:tcPr>
            <w:tcW w:w="1700" w:type="dxa"/>
            <w:tcBorders>
              <w:top w:val="single" w:sz="8" w:space="0" w:color="000000"/>
              <w:left w:val="nil"/>
              <w:bottom w:val="single" w:sz="8" w:space="0" w:color="000000"/>
              <w:right w:val="single" w:sz="8" w:space="0" w:color="000000"/>
            </w:tcBorders>
            <w:shd w:val="clear" w:color="auto" w:fill="D9D9D9"/>
          </w:tcPr>
          <w:p w14:paraId="4B6526D7" w14:textId="77777777" w:rsidR="00B76F9C" w:rsidRPr="00B76F9C" w:rsidRDefault="00B76F9C" w:rsidP="003A2AF5">
            <w:pPr>
              <w:spacing w:line="276" w:lineRule="auto"/>
              <w:rPr>
                <w:rFonts w:ascii="Arial" w:hAnsi="Arial" w:cs="Arial"/>
                <w:sz w:val="20"/>
                <w:szCs w:val="20"/>
              </w:rPr>
            </w:pPr>
          </w:p>
        </w:tc>
      </w:tr>
      <w:tr w:rsidR="00B76F9C" w:rsidRPr="00B76F9C" w14:paraId="3B93BC01" w14:textId="77777777" w:rsidTr="00B76F9C">
        <w:trPr>
          <w:trHeight w:val="481"/>
        </w:trPr>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2CEACC2"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A.1</w:t>
            </w:r>
          </w:p>
        </w:tc>
        <w:tc>
          <w:tcPr>
            <w:tcW w:w="63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DC684F1"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Conhecimento do Serviços</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Pr>
          <w:p w14:paraId="33E6E2B3"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Pontuação Máxima: 20</w:t>
            </w:r>
          </w:p>
        </w:tc>
      </w:tr>
      <w:tr w:rsidR="00B76F9C" w:rsidRPr="00B76F9C" w14:paraId="12A2FF83" w14:textId="77777777" w:rsidTr="00B76F9C">
        <w:trPr>
          <w:trHeight w:val="972"/>
        </w:trPr>
        <w:tc>
          <w:tcPr>
            <w:tcW w:w="820" w:type="dxa"/>
            <w:tcBorders>
              <w:top w:val="single" w:sz="8" w:space="0" w:color="000000"/>
              <w:left w:val="single" w:sz="8" w:space="0" w:color="000000"/>
              <w:bottom w:val="single" w:sz="8" w:space="0" w:color="000000"/>
              <w:right w:val="single" w:sz="8" w:space="0" w:color="000000"/>
            </w:tcBorders>
            <w:vAlign w:val="center"/>
          </w:tcPr>
          <w:p w14:paraId="2DA03713" w14:textId="77777777" w:rsidR="00B76F9C" w:rsidRPr="00B76F9C" w:rsidRDefault="00B76F9C" w:rsidP="003A2AF5">
            <w:pPr>
              <w:spacing w:line="276" w:lineRule="auto"/>
              <w:ind w:left="10"/>
              <w:rPr>
                <w:rFonts w:ascii="Arial" w:hAnsi="Arial" w:cs="Arial"/>
                <w:b/>
                <w:sz w:val="20"/>
                <w:szCs w:val="20"/>
              </w:rPr>
            </w:pPr>
            <w:r w:rsidRPr="00B76F9C">
              <w:rPr>
                <w:rFonts w:ascii="Arial" w:hAnsi="Arial" w:cs="Arial"/>
                <w:b/>
                <w:sz w:val="20"/>
                <w:szCs w:val="20"/>
              </w:rPr>
              <w:t>A 1.1</w:t>
            </w:r>
          </w:p>
        </w:tc>
        <w:tc>
          <w:tcPr>
            <w:tcW w:w="6360" w:type="dxa"/>
            <w:tcBorders>
              <w:top w:val="single" w:sz="8" w:space="0" w:color="000000"/>
              <w:left w:val="single" w:sz="8" w:space="0" w:color="000000"/>
              <w:bottom w:val="single" w:sz="8" w:space="0" w:color="000000"/>
              <w:right w:val="single" w:sz="8" w:space="0" w:color="000000"/>
            </w:tcBorders>
          </w:tcPr>
          <w:p w14:paraId="766D9D08"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Destacar as questões urbanísticas e ambientais que estão sendo tratadas e sua importância, peculiaridades e ou dificuldades do desenvolvimento do projeto proposto e explicar o enfoque técnico a ser adotado.</w:t>
            </w:r>
          </w:p>
        </w:tc>
        <w:tc>
          <w:tcPr>
            <w:tcW w:w="1700" w:type="dxa"/>
            <w:tcBorders>
              <w:top w:val="single" w:sz="8" w:space="0" w:color="000000"/>
              <w:left w:val="single" w:sz="8" w:space="0" w:color="000000"/>
              <w:bottom w:val="single" w:sz="8" w:space="0" w:color="000000"/>
              <w:right w:val="single" w:sz="8" w:space="0" w:color="000000"/>
            </w:tcBorders>
            <w:vAlign w:val="center"/>
          </w:tcPr>
          <w:p w14:paraId="662E2088"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10</w:t>
            </w:r>
          </w:p>
        </w:tc>
      </w:tr>
      <w:tr w:rsidR="00B76F9C" w:rsidRPr="00B76F9C" w14:paraId="54F6D4B9" w14:textId="77777777" w:rsidTr="00B76F9C">
        <w:trPr>
          <w:trHeight w:val="648"/>
        </w:trPr>
        <w:tc>
          <w:tcPr>
            <w:tcW w:w="820" w:type="dxa"/>
            <w:tcBorders>
              <w:top w:val="single" w:sz="8" w:space="0" w:color="000000"/>
              <w:left w:val="single" w:sz="8" w:space="0" w:color="000000"/>
              <w:bottom w:val="single" w:sz="8" w:space="0" w:color="000000"/>
              <w:right w:val="single" w:sz="8" w:space="0" w:color="000000"/>
            </w:tcBorders>
            <w:vAlign w:val="center"/>
          </w:tcPr>
          <w:p w14:paraId="123112F8" w14:textId="77777777" w:rsidR="00B76F9C" w:rsidRPr="00B76F9C" w:rsidRDefault="00B76F9C" w:rsidP="003A2AF5">
            <w:pPr>
              <w:spacing w:line="276" w:lineRule="auto"/>
              <w:ind w:left="10"/>
              <w:rPr>
                <w:rFonts w:ascii="Arial" w:hAnsi="Arial" w:cs="Arial"/>
                <w:b/>
                <w:sz w:val="20"/>
                <w:szCs w:val="20"/>
              </w:rPr>
            </w:pPr>
            <w:r w:rsidRPr="00B76F9C">
              <w:rPr>
                <w:rFonts w:ascii="Arial" w:hAnsi="Arial" w:cs="Arial"/>
                <w:b/>
                <w:sz w:val="20"/>
                <w:szCs w:val="20"/>
              </w:rPr>
              <w:t>A 1.2</w:t>
            </w:r>
          </w:p>
        </w:tc>
        <w:tc>
          <w:tcPr>
            <w:tcW w:w="6360" w:type="dxa"/>
            <w:tcBorders>
              <w:top w:val="single" w:sz="8" w:space="0" w:color="000000"/>
              <w:left w:val="single" w:sz="8" w:space="0" w:color="000000"/>
              <w:bottom w:val="single" w:sz="8" w:space="0" w:color="000000"/>
              <w:right w:val="single" w:sz="8" w:space="0" w:color="000000"/>
            </w:tcBorders>
          </w:tcPr>
          <w:p w14:paraId="7FB1676B" w14:textId="77777777" w:rsidR="00B76F9C" w:rsidRPr="00B76F9C" w:rsidRDefault="00B76F9C" w:rsidP="003A2AF5">
            <w:pPr>
              <w:spacing w:line="276" w:lineRule="auto"/>
              <w:ind w:right="2"/>
              <w:rPr>
                <w:rFonts w:ascii="Arial" w:hAnsi="Arial" w:cs="Arial"/>
                <w:sz w:val="20"/>
                <w:szCs w:val="20"/>
              </w:rPr>
            </w:pPr>
            <w:r w:rsidRPr="00B76F9C">
              <w:rPr>
                <w:rFonts w:ascii="Arial" w:hAnsi="Arial" w:cs="Arial"/>
                <w:sz w:val="20"/>
                <w:szCs w:val="20"/>
              </w:rPr>
              <w:t>Compreensão dos objetivos do trabalho e enfoque dos serviços para executar as atividades e obter o resultado esperado e o seu grau de detalhamento.</w:t>
            </w:r>
          </w:p>
        </w:tc>
        <w:tc>
          <w:tcPr>
            <w:tcW w:w="1700" w:type="dxa"/>
            <w:tcBorders>
              <w:top w:val="single" w:sz="8" w:space="0" w:color="000000"/>
              <w:left w:val="single" w:sz="8" w:space="0" w:color="000000"/>
              <w:bottom w:val="single" w:sz="8" w:space="0" w:color="000000"/>
              <w:right w:val="single" w:sz="8" w:space="0" w:color="000000"/>
            </w:tcBorders>
            <w:vAlign w:val="center"/>
          </w:tcPr>
          <w:p w14:paraId="53D95DF8"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10</w:t>
            </w:r>
          </w:p>
        </w:tc>
      </w:tr>
      <w:tr w:rsidR="00B76F9C" w:rsidRPr="00B76F9C" w14:paraId="78FD4531" w14:textId="77777777" w:rsidTr="00B76F9C">
        <w:trPr>
          <w:trHeight w:val="449"/>
        </w:trPr>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C4BB10C"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A.2</w:t>
            </w:r>
          </w:p>
        </w:tc>
        <w:tc>
          <w:tcPr>
            <w:tcW w:w="63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ED3EC28"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Metodologia e Plano de Trabalho</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Pr>
          <w:p w14:paraId="4317895B"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Pontuação Máxima: 30</w:t>
            </w:r>
          </w:p>
        </w:tc>
      </w:tr>
      <w:tr w:rsidR="00B76F9C" w:rsidRPr="00B76F9C" w14:paraId="0C8C7DA4" w14:textId="77777777" w:rsidTr="00B76F9C">
        <w:trPr>
          <w:trHeight w:val="812"/>
        </w:trPr>
        <w:tc>
          <w:tcPr>
            <w:tcW w:w="820" w:type="dxa"/>
            <w:tcBorders>
              <w:top w:val="single" w:sz="8" w:space="0" w:color="000000"/>
              <w:left w:val="single" w:sz="8" w:space="0" w:color="000000"/>
              <w:bottom w:val="single" w:sz="8" w:space="0" w:color="000000"/>
              <w:right w:val="single" w:sz="8" w:space="0" w:color="000000"/>
            </w:tcBorders>
            <w:vAlign w:val="center"/>
          </w:tcPr>
          <w:p w14:paraId="2754608A" w14:textId="77777777" w:rsidR="00B76F9C" w:rsidRPr="00B76F9C" w:rsidRDefault="00B76F9C" w:rsidP="003A2AF5">
            <w:pPr>
              <w:spacing w:line="276" w:lineRule="auto"/>
              <w:ind w:left="10"/>
              <w:rPr>
                <w:rFonts w:ascii="Arial" w:hAnsi="Arial" w:cs="Arial"/>
                <w:b/>
                <w:sz w:val="20"/>
                <w:szCs w:val="20"/>
              </w:rPr>
            </w:pPr>
            <w:r w:rsidRPr="00B76F9C">
              <w:rPr>
                <w:rFonts w:ascii="Arial" w:hAnsi="Arial" w:cs="Arial"/>
                <w:b/>
                <w:sz w:val="20"/>
                <w:szCs w:val="20"/>
              </w:rPr>
              <w:t>A 2.1</w:t>
            </w:r>
          </w:p>
        </w:tc>
        <w:tc>
          <w:tcPr>
            <w:tcW w:w="6360" w:type="dxa"/>
            <w:tcBorders>
              <w:top w:val="single" w:sz="8" w:space="0" w:color="000000"/>
              <w:left w:val="single" w:sz="8" w:space="0" w:color="000000"/>
              <w:bottom w:val="single" w:sz="8" w:space="0" w:color="000000"/>
              <w:right w:val="single" w:sz="8" w:space="0" w:color="000000"/>
            </w:tcBorders>
          </w:tcPr>
          <w:p w14:paraId="6B084BCC"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Descrever a Metodologia de Trabalho, evidenciando as opções metodológicas de desenvolvimento das atividades, suas fases e processos, respectivo organograma e fluxograma de atividades e quadro de permanência da equipe técnica.</w:t>
            </w:r>
          </w:p>
        </w:tc>
        <w:tc>
          <w:tcPr>
            <w:tcW w:w="1700" w:type="dxa"/>
            <w:tcBorders>
              <w:top w:val="single" w:sz="8" w:space="0" w:color="000000"/>
              <w:left w:val="single" w:sz="8" w:space="0" w:color="000000"/>
              <w:bottom w:val="single" w:sz="8" w:space="0" w:color="000000"/>
              <w:right w:val="single" w:sz="8" w:space="0" w:color="000000"/>
            </w:tcBorders>
            <w:vAlign w:val="center"/>
          </w:tcPr>
          <w:p w14:paraId="3850BDC2"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15</w:t>
            </w:r>
          </w:p>
        </w:tc>
      </w:tr>
      <w:tr w:rsidR="00B76F9C" w:rsidRPr="00B76F9C" w14:paraId="2B43F43A" w14:textId="77777777" w:rsidTr="00B76F9C">
        <w:trPr>
          <w:trHeight w:val="1056"/>
        </w:trPr>
        <w:tc>
          <w:tcPr>
            <w:tcW w:w="820" w:type="dxa"/>
            <w:tcBorders>
              <w:top w:val="single" w:sz="8" w:space="0" w:color="000000"/>
              <w:left w:val="single" w:sz="8" w:space="0" w:color="000000"/>
              <w:bottom w:val="single" w:sz="8" w:space="0" w:color="000000"/>
              <w:right w:val="single" w:sz="8" w:space="0" w:color="000000"/>
            </w:tcBorders>
            <w:vAlign w:val="center"/>
          </w:tcPr>
          <w:p w14:paraId="04BCBEF8" w14:textId="77777777" w:rsidR="00B76F9C" w:rsidRPr="00B76F9C" w:rsidRDefault="00B76F9C" w:rsidP="003A2AF5">
            <w:pPr>
              <w:spacing w:line="276" w:lineRule="auto"/>
              <w:ind w:left="10"/>
              <w:rPr>
                <w:rFonts w:ascii="Arial" w:hAnsi="Arial" w:cs="Arial"/>
                <w:b/>
                <w:sz w:val="20"/>
                <w:szCs w:val="20"/>
              </w:rPr>
            </w:pPr>
            <w:r w:rsidRPr="00B76F9C">
              <w:rPr>
                <w:rFonts w:ascii="Arial" w:hAnsi="Arial" w:cs="Arial"/>
                <w:b/>
                <w:sz w:val="20"/>
                <w:szCs w:val="20"/>
              </w:rPr>
              <w:t>A 2.2</w:t>
            </w:r>
          </w:p>
        </w:tc>
        <w:tc>
          <w:tcPr>
            <w:tcW w:w="6360" w:type="dxa"/>
            <w:tcBorders>
              <w:top w:val="single" w:sz="8" w:space="0" w:color="000000"/>
              <w:left w:val="single" w:sz="8" w:space="0" w:color="000000"/>
              <w:bottom w:val="single" w:sz="8" w:space="0" w:color="000000"/>
              <w:right w:val="single" w:sz="8" w:space="0" w:color="000000"/>
            </w:tcBorders>
          </w:tcPr>
          <w:p w14:paraId="57F6E105" w14:textId="77777777" w:rsidR="00B76F9C" w:rsidRPr="00B76F9C" w:rsidRDefault="00B76F9C" w:rsidP="003A2AF5">
            <w:pPr>
              <w:spacing w:line="276" w:lineRule="auto"/>
              <w:ind w:right="38"/>
              <w:rPr>
                <w:rFonts w:ascii="Arial" w:hAnsi="Arial" w:cs="Arial"/>
                <w:sz w:val="20"/>
                <w:szCs w:val="20"/>
              </w:rPr>
            </w:pPr>
            <w:r w:rsidRPr="00B76F9C">
              <w:rPr>
                <w:rFonts w:ascii="Arial" w:hAnsi="Arial" w:cs="Arial"/>
                <w:sz w:val="20"/>
                <w:szCs w:val="20"/>
              </w:rPr>
              <w:t>Descrição das atividades do Plano de Trabalho, evidenciando o conhecimento aprofundado das questões pertinentes aos serviços e a organização para sua execução (softwares e métodos de controle do desenvolvimento técnico do projeto e o plano de gestão da qualidade.</w:t>
            </w:r>
          </w:p>
        </w:tc>
        <w:tc>
          <w:tcPr>
            <w:tcW w:w="1700" w:type="dxa"/>
            <w:tcBorders>
              <w:top w:val="single" w:sz="8" w:space="0" w:color="000000"/>
              <w:left w:val="single" w:sz="8" w:space="0" w:color="000000"/>
              <w:bottom w:val="single" w:sz="8" w:space="0" w:color="000000"/>
              <w:right w:val="single" w:sz="8" w:space="0" w:color="000000"/>
            </w:tcBorders>
            <w:vAlign w:val="center"/>
          </w:tcPr>
          <w:p w14:paraId="35236E1C"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15</w:t>
            </w:r>
          </w:p>
        </w:tc>
      </w:tr>
    </w:tbl>
    <w:p w14:paraId="68FD168E" w14:textId="77777777" w:rsidR="00B76F9C" w:rsidRPr="00B76F9C" w:rsidRDefault="00B76F9C" w:rsidP="00B76F9C">
      <w:pPr>
        <w:jc w:val="both"/>
        <w:rPr>
          <w:rFonts w:ascii="Arial" w:hAnsi="Arial" w:cs="Arial"/>
        </w:rPr>
      </w:pPr>
    </w:p>
    <w:p w14:paraId="4BB64C04" w14:textId="77777777" w:rsidR="00B76F9C" w:rsidRDefault="00B76F9C" w:rsidP="00B76F9C">
      <w:pPr>
        <w:pStyle w:val="PargrafodaLista"/>
        <w:suppressAutoHyphens w:val="0"/>
        <w:spacing w:after="71" w:line="275" w:lineRule="auto"/>
        <w:ind w:left="1004" w:right="-3"/>
        <w:jc w:val="both"/>
        <w:rPr>
          <w:rFonts w:ascii="Arial" w:hAnsi="Arial" w:cs="Arial"/>
          <w:sz w:val="20"/>
          <w:szCs w:val="20"/>
        </w:rPr>
      </w:pPr>
      <w:r w:rsidRPr="00B76F9C">
        <w:rPr>
          <w:rFonts w:ascii="Arial" w:hAnsi="Arial" w:cs="Arial"/>
          <w:sz w:val="20"/>
          <w:szCs w:val="20"/>
        </w:rPr>
        <w:t>As abordagens acima deverão ser efetuadas em no máximo 50 (cinquenta) páginas impressas; em formato A4, com linha simples e fonte Arial – corpo 11, excluindo-se as peças gráficas (ilustrações, desenhos, croquis, etc.) que poderão ser compostas por até 4 (quatro) páginas impressas tamanho A3.</w:t>
      </w:r>
    </w:p>
    <w:p w14:paraId="5B8783FD" w14:textId="77777777" w:rsidR="00B76F9C" w:rsidRPr="00B76F9C" w:rsidRDefault="00B76F9C" w:rsidP="00B76F9C">
      <w:pPr>
        <w:suppressAutoHyphens w:val="0"/>
        <w:spacing w:after="71" w:line="275" w:lineRule="auto"/>
        <w:ind w:right="-3"/>
        <w:jc w:val="both"/>
        <w:rPr>
          <w:rFonts w:ascii="Arial" w:hAnsi="Arial" w:cs="Arial"/>
          <w:b/>
          <w:sz w:val="18"/>
        </w:rPr>
      </w:pPr>
    </w:p>
    <w:p w14:paraId="15EE5C41" w14:textId="24281D69" w:rsidR="00B76F9C" w:rsidRPr="00B76F9C" w:rsidRDefault="00B76F9C" w:rsidP="00E30504">
      <w:pPr>
        <w:pStyle w:val="PargrafodaLista"/>
        <w:numPr>
          <w:ilvl w:val="1"/>
          <w:numId w:val="4"/>
        </w:numPr>
        <w:suppressAutoHyphens w:val="0"/>
        <w:spacing w:after="71" w:line="275" w:lineRule="auto"/>
        <w:ind w:right="-3"/>
        <w:jc w:val="both"/>
        <w:rPr>
          <w:rFonts w:ascii="Arial" w:hAnsi="Arial" w:cs="Arial"/>
          <w:sz w:val="20"/>
        </w:rPr>
      </w:pPr>
      <w:r w:rsidRPr="00B76F9C">
        <w:rPr>
          <w:rFonts w:ascii="Arial" w:hAnsi="Arial" w:cs="Arial"/>
          <w:b/>
          <w:sz w:val="20"/>
        </w:rPr>
        <w:t>EQUIPE TÉCNICA CHAVE – NOTA B – MÁXIMO 30 PONTOS</w:t>
      </w:r>
    </w:p>
    <w:p w14:paraId="6C5EFAE0" w14:textId="498EF5CA" w:rsidR="00B76F9C" w:rsidRPr="00B76F9C" w:rsidRDefault="00B76F9C" w:rsidP="00E30504">
      <w:pPr>
        <w:pStyle w:val="PargrafodaLista"/>
        <w:numPr>
          <w:ilvl w:val="0"/>
          <w:numId w:val="19"/>
        </w:numPr>
        <w:suppressAutoHyphens w:val="0"/>
        <w:spacing w:after="71" w:line="275" w:lineRule="auto"/>
        <w:ind w:right="-3"/>
        <w:jc w:val="both"/>
        <w:rPr>
          <w:rFonts w:ascii="Arial" w:hAnsi="Arial" w:cs="Arial"/>
          <w:sz w:val="20"/>
        </w:rPr>
      </w:pPr>
      <w:r w:rsidRPr="00B76F9C">
        <w:rPr>
          <w:rFonts w:ascii="Arial" w:hAnsi="Arial" w:cs="Arial"/>
          <w:sz w:val="20"/>
        </w:rPr>
        <w:t>A Relação da equipe técnica multidisciplinar responsável pela coordenação dos estudos, deverá conter no mínimo: 1 Coordenador Geral, 1 Especialista em análise social (mobilização social), 1 Especialista em Comunicação Social, 1 Arquiteto e Urbanista, 1 Engenheiro especialista na área ambiental e drenagem urbana, 1 Sociólogo e/ou Antropólogo, especificando o membro para cada elemento.</w:t>
      </w:r>
      <w:r>
        <w:rPr>
          <w:rFonts w:ascii="Arial" w:hAnsi="Arial" w:cs="Arial"/>
          <w:sz w:val="20"/>
        </w:rPr>
        <w:t xml:space="preserve"> </w:t>
      </w:r>
      <w:r w:rsidRPr="00B76F9C">
        <w:rPr>
          <w:rFonts w:ascii="Arial" w:hAnsi="Arial" w:cs="Arial"/>
          <w:sz w:val="20"/>
          <w:szCs w:val="20"/>
        </w:rPr>
        <w:t>Cada um dos profissionais competentes da equipe técnica chave deverá apresentar à seguinte documentação:</w:t>
      </w:r>
    </w:p>
    <w:p w14:paraId="12CB4562" w14:textId="77777777" w:rsidR="00B76F9C" w:rsidRPr="00B76F9C" w:rsidRDefault="00B76F9C" w:rsidP="00E30504">
      <w:pPr>
        <w:pStyle w:val="PargrafodaLista"/>
        <w:numPr>
          <w:ilvl w:val="0"/>
          <w:numId w:val="12"/>
        </w:numPr>
        <w:suppressAutoHyphens w:val="0"/>
        <w:spacing w:after="71" w:line="275" w:lineRule="auto"/>
        <w:ind w:left="284" w:right="-3"/>
        <w:jc w:val="both"/>
        <w:rPr>
          <w:rFonts w:ascii="Arial" w:hAnsi="Arial" w:cs="Arial"/>
          <w:sz w:val="20"/>
          <w:szCs w:val="20"/>
        </w:rPr>
      </w:pPr>
      <w:r w:rsidRPr="00B76F9C">
        <w:rPr>
          <w:rFonts w:ascii="Arial" w:hAnsi="Arial" w:cs="Arial"/>
          <w:sz w:val="20"/>
          <w:szCs w:val="20"/>
        </w:rPr>
        <w:t>Currículo com as indicações dos principais projetos relacionados aos serviços licitados</w:t>
      </w:r>
    </w:p>
    <w:p w14:paraId="1B318A8F" w14:textId="77777777" w:rsidR="00B76F9C" w:rsidRPr="00B76F9C" w:rsidRDefault="00B76F9C" w:rsidP="00E30504">
      <w:pPr>
        <w:pStyle w:val="PargrafodaLista"/>
        <w:numPr>
          <w:ilvl w:val="0"/>
          <w:numId w:val="12"/>
        </w:numPr>
        <w:suppressAutoHyphens w:val="0"/>
        <w:spacing w:after="71" w:line="275" w:lineRule="auto"/>
        <w:ind w:left="284" w:right="-3"/>
        <w:jc w:val="both"/>
        <w:rPr>
          <w:rFonts w:ascii="Arial" w:hAnsi="Arial" w:cs="Arial"/>
          <w:sz w:val="20"/>
          <w:szCs w:val="20"/>
        </w:rPr>
      </w:pPr>
      <w:r w:rsidRPr="00B76F9C">
        <w:rPr>
          <w:rFonts w:ascii="Arial" w:hAnsi="Arial" w:cs="Arial"/>
          <w:sz w:val="20"/>
          <w:szCs w:val="20"/>
        </w:rPr>
        <w:t>O currículo dos profissionais técnicos de nível superior, conforme Anexo – Modelo de Currículo</w:t>
      </w:r>
    </w:p>
    <w:p w14:paraId="569D4E23"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Diploma de formação de nível superior;</w:t>
      </w:r>
    </w:p>
    <w:p w14:paraId="6BCB8BC6"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Certidão de Registro de Pessoa Física emitida pelo conselho regional competente, cuja inscrição constitua requisito legal para exercício da profissão;</w:t>
      </w:r>
    </w:p>
    <w:p w14:paraId="7ABE1CD1"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 xml:space="preserve">Comprovação de que o profissional integra o quadro permanente da empresa, a ser demonstrada pelo contrato social (diretor ou sócio da empresa), ou pela ata de assembleia que elegeu os diretores, ou pela </w:t>
      </w:r>
      <w:r w:rsidRPr="00B76F9C">
        <w:rPr>
          <w:rFonts w:ascii="Arial" w:hAnsi="Arial" w:cs="Arial"/>
          <w:sz w:val="20"/>
          <w:szCs w:val="20"/>
        </w:rPr>
        <w:lastRenderedPageBreak/>
        <w:t>certidão de registro/inscrição junto à entidade profissional competente (comprovando a condição de responsável técnica), ou pela apresentação da Ficha de Registro Empregatício (FRE) ou carteira de trabalho (funcionário com vínculo empregatício), ou ainda, através de outro meio idôneo de vinculação, quando da assinatura do contrato;</w:t>
      </w:r>
    </w:p>
    <w:p w14:paraId="6A6481B9"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Declaração assinada pelo profissional com autorização de sua inclusão no quadro de profissionais da licitante;</w:t>
      </w:r>
    </w:p>
    <w:p w14:paraId="2CD18387"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Comprovação dos serviços por meio de certidões ou outro documento expedido por pessoa jurídica de direito público ou privado.</w:t>
      </w:r>
    </w:p>
    <w:p w14:paraId="7CAFAC67"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Fica vedada a participação de um mesmo técnico em equipes licitantes diferentes, sob pena de desclassificação das licitantes que transgredirem tal veto.</w:t>
      </w:r>
    </w:p>
    <w:p w14:paraId="7A75EDDD"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Na contagem da Experiência Comprovada de cada profissional, não serão considerados os períodos cumulativos, isto é, caso o profissional indicado tenha exercido a função correspondente em mais de 1 (um) contrato.</w:t>
      </w:r>
    </w:p>
    <w:p w14:paraId="193340A2" w14:textId="77777777" w:rsidR="00B76F9C" w:rsidRPr="00B76F9C" w:rsidRDefault="00B76F9C" w:rsidP="00E30504">
      <w:pPr>
        <w:pStyle w:val="PargrafodaLista"/>
        <w:numPr>
          <w:ilvl w:val="0"/>
          <w:numId w:val="12"/>
        </w:numPr>
        <w:suppressAutoHyphens w:val="0"/>
        <w:spacing w:after="58" w:line="275" w:lineRule="auto"/>
        <w:ind w:left="284" w:right="-3"/>
        <w:jc w:val="both"/>
        <w:rPr>
          <w:rFonts w:ascii="Arial" w:hAnsi="Arial" w:cs="Arial"/>
          <w:sz w:val="20"/>
          <w:szCs w:val="20"/>
        </w:rPr>
      </w:pPr>
      <w:r w:rsidRPr="00B76F9C">
        <w:rPr>
          <w:rFonts w:ascii="Arial" w:hAnsi="Arial" w:cs="Arial"/>
          <w:sz w:val="20"/>
          <w:szCs w:val="20"/>
        </w:rPr>
        <w:t>A ausência na proposta técnica de quaisquer dos documentos acima arrolados ensejará a perda da pontuação deste item (equipe técnica básica) em relação ao profissional, nos termos previstos no quadro de pontuação técnica da equipe técnica chave.</w:t>
      </w:r>
    </w:p>
    <w:p w14:paraId="53D6BD8D" w14:textId="77777777" w:rsidR="00B76F9C" w:rsidRPr="00B76F9C" w:rsidRDefault="00B76F9C" w:rsidP="00B76F9C">
      <w:pPr>
        <w:pStyle w:val="PargrafodaLista"/>
        <w:suppressAutoHyphens w:val="0"/>
        <w:spacing w:after="58" w:line="275" w:lineRule="auto"/>
        <w:ind w:left="1724" w:right="-3"/>
        <w:jc w:val="both"/>
        <w:rPr>
          <w:rFonts w:ascii="Arial" w:hAnsi="Arial" w:cs="Arial"/>
          <w:sz w:val="20"/>
          <w:szCs w:val="20"/>
        </w:rPr>
      </w:pPr>
    </w:p>
    <w:p w14:paraId="70329BAB" w14:textId="3AFB1749" w:rsidR="00B76F9C" w:rsidRPr="00B76F9C" w:rsidRDefault="00B76F9C" w:rsidP="00E30504">
      <w:pPr>
        <w:pStyle w:val="PargrafodaLista"/>
        <w:numPr>
          <w:ilvl w:val="1"/>
          <w:numId w:val="4"/>
        </w:numPr>
        <w:suppressAutoHyphens w:val="0"/>
        <w:spacing w:after="58" w:line="275" w:lineRule="auto"/>
        <w:ind w:right="-3"/>
        <w:jc w:val="both"/>
        <w:rPr>
          <w:rFonts w:ascii="Arial" w:hAnsi="Arial" w:cs="Arial"/>
          <w:b/>
          <w:sz w:val="20"/>
        </w:rPr>
      </w:pPr>
      <w:r w:rsidRPr="00B76F9C">
        <w:rPr>
          <w:rFonts w:ascii="Arial" w:hAnsi="Arial" w:cs="Arial"/>
          <w:b/>
          <w:sz w:val="20"/>
        </w:rPr>
        <w:t>EXPERIÊNCIA DO LICITANTE – NOTA C – MÁXIMO 20 PONTOS</w:t>
      </w:r>
    </w:p>
    <w:p w14:paraId="49D8D9D5" w14:textId="38293FE7" w:rsidR="00B76F9C" w:rsidRPr="00B76F9C" w:rsidRDefault="00B76F9C" w:rsidP="00E30504">
      <w:pPr>
        <w:pStyle w:val="PargrafodaLista"/>
        <w:numPr>
          <w:ilvl w:val="0"/>
          <w:numId w:val="20"/>
        </w:numPr>
        <w:suppressAutoHyphens w:val="0"/>
        <w:ind w:left="0" w:right="-3" w:firstLine="0"/>
        <w:jc w:val="both"/>
        <w:rPr>
          <w:rFonts w:ascii="Arial" w:hAnsi="Arial" w:cs="Arial"/>
          <w:sz w:val="20"/>
          <w:szCs w:val="20"/>
        </w:rPr>
      </w:pPr>
      <w:r w:rsidRPr="00B76F9C">
        <w:rPr>
          <w:rFonts w:ascii="Arial" w:hAnsi="Arial" w:cs="Arial"/>
          <w:sz w:val="20"/>
          <w:szCs w:val="20"/>
        </w:rPr>
        <w:t>Será atribuída em função da avaliação das experiências apresentadas pela LICITANTE, por     meio de atestados relacionados ao objeto deste edital, sendo a pontuação máxima aplicável a esta NOTA C igual a 20 (vinte) pontos. A NOTA C é subdividida em:</w:t>
      </w:r>
    </w:p>
    <w:p w14:paraId="19DD4A37" w14:textId="77777777" w:rsidR="00B76F9C" w:rsidRPr="00B76F9C" w:rsidRDefault="00B76F9C" w:rsidP="00E30504">
      <w:pPr>
        <w:pStyle w:val="PargrafodaLista"/>
        <w:numPr>
          <w:ilvl w:val="0"/>
          <w:numId w:val="13"/>
        </w:numPr>
        <w:suppressAutoHyphens w:val="0"/>
        <w:spacing w:after="58" w:line="275" w:lineRule="auto"/>
        <w:ind w:right="-3"/>
        <w:jc w:val="both"/>
        <w:rPr>
          <w:rFonts w:ascii="Arial" w:hAnsi="Arial" w:cs="Arial"/>
          <w:sz w:val="20"/>
          <w:szCs w:val="20"/>
        </w:rPr>
      </w:pPr>
      <w:r w:rsidRPr="00B76F9C">
        <w:rPr>
          <w:rFonts w:ascii="Arial" w:hAnsi="Arial" w:cs="Arial"/>
          <w:sz w:val="20"/>
          <w:szCs w:val="20"/>
        </w:rPr>
        <w:t>Planos</w:t>
      </w:r>
      <w:r w:rsidRPr="00B76F9C">
        <w:rPr>
          <w:rFonts w:ascii="Arial" w:hAnsi="Arial" w:cs="Arial"/>
          <w:sz w:val="20"/>
          <w:szCs w:val="20"/>
        </w:rPr>
        <w:tab/>
        <w:t>ou</w:t>
      </w:r>
      <w:r w:rsidRPr="00B76F9C">
        <w:rPr>
          <w:rFonts w:ascii="Arial" w:hAnsi="Arial" w:cs="Arial"/>
          <w:sz w:val="20"/>
          <w:szCs w:val="20"/>
        </w:rPr>
        <w:tab/>
        <w:t>projetos</w:t>
      </w:r>
      <w:r w:rsidRPr="00B76F9C">
        <w:rPr>
          <w:rFonts w:ascii="Arial" w:hAnsi="Arial" w:cs="Arial"/>
          <w:sz w:val="20"/>
          <w:szCs w:val="20"/>
        </w:rPr>
        <w:tab/>
        <w:t xml:space="preserve">urbanísticos, </w:t>
      </w:r>
      <w:r w:rsidRPr="00B76F9C">
        <w:rPr>
          <w:rFonts w:ascii="Arial" w:hAnsi="Arial" w:cs="Arial"/>
          <w:sz w:val="20"/>
          <w:szCs w:val="20"/>
        </w:rPr>
        <w:tab/>
        <w:t>ambientais</w:t>
      </w:r>
      <w:r w:rsidRPr="00B76F9C">
        <w:rPr>
          <w:rFonts w:ascii="Arial" w:hAnsi="Arial" w:cs="Arial"/>
          <w:sz w:val="20"/>
          <w:szCs w:val="20"/>
        </w:rPr>
        <w:tab/>
        <w:t>ou</w:t>
      </w:r>
      <w:r w:rsidRPr="00B76F9C">
        <w:rPr>
          <w:rFonts w:ascii="Arial" w:hAnsi="Arial" w:cs="Arial"/>
          <w:sz w:val="20"/>
          <w:szCs w:val="20"/>
        </w:rPr>
        <w:tab/>
        <w:t>diagnósticos socioambientais (10 pontos)</w:t>
      </w:r>
    </w:p>
    <w:p w14:paraId="5974F2B3" w14:textId="77777777" w:rsidR="00B76F9C" w:rsidRPr="00B76F9C" w:rsidRDefault="00B76F9C" w:rsidP="00E30504">
      <w:pPr>
        <w:pStyle w:val="PargrafodaLista"/>
        <w:numPr>
          <w:ilvl w:val="0"/>
          <w:numId w:val="13"/>
        </w:numPr>
        <w:suppressAutoHyphens w:val="0"/>
        <w:spacing w:after="58" w:line="275" w:lineRule="auto"/>
        <w:ind w:right="-3"/>
        <w:jc w:val="both"/>
        <w:rPr>
          <w:rFonts w:ascii="Arial" w:hAnsi="Arial" w:cs="Arial"/>
          <w:sz w:val="20"/>
          <w:szCs w:val="20"/>
        </w:rPr>
      </w:pPr>
      <w:r w:rsidRPr="00B76F9C">
        <w:rPr>
          <w:rFonts w:ascii="Arial" w:hAnsi="Arial" w:cs="Arial"/>
          <w:sz w:val="20"/>
          <w:szCs w:val="20"/>
        </w:rPr>
        <w:t>Planos urbanos participativos (10 pontos)</w:t>
      </w:r>
    </w:p>
    <w:p w14:paraId="3EDE6FFA" w14:textId="77777777" w:rsidR="00B76F9C" w:rsidRPr="00B76F9C" w:rsidRDefault="00B76F9C" w:rsidP="00B76F9C">
      <w:pPr>
        <w:suppressAutoHyphens w:val="0"/>
        <w:ind w:right="-3"/>
        <w:jc w:val="both"/>
        <w:rPr>
          <w:rFonts w:ascii="Arial" w:hAnsi="Arial" w:cs="Arial"/>
          <w:sz w:val="18"/>
        </w:rPr>
      </w:pPr>
    </w:p>
    <w:p w14:paraId="00A97126" w14:textId="407432AB" w:rsidR="00B76F9C" w:rsidRPr="00B76F9C" w:rsidRDefault="00B76F9C" w:rsidP="00E30504">
      <w:pPr>
        <w:pStyle w:val="PargrafodaLista"/>
        <w:numPr>
          <w:ilvl w:val="0"/>
          <w:numId w:val="20"/>
        </w:numPr>
        <w:suppressAutoHyphens w:val="0"/>
        <w:ind w:left="0" w:right="-3" w:firstLine="0"/>
        <w:jc w:val="both"/>
        <w:rPr>
          <w:rFonts w:ascii="Arial" w:hAnsi="Arial" w:cs="Arial"/>
          <w:sz w:val="20"/>
        </w:rPr>
      </w:pPr>
      <w:r w:rsidRPr="00B76F9C">
        <w:rPr>
          <w:rFonts w:ascii="Arial" w:hAnsi="Arial" w:cs="Arial"/>
          <w:sz w:val="20"/>
        </w:rPr>
        <w:t>Documentos necessários à demonstração da capacidade técnica:</w:t>
      </w:r>
    </w:p>
    <w:p w14:paraId="3163EA54" w14:textId="076FCD0C" w:rsidR="00F64632" w:rsidRDefault="00F64632" w:rsidP="00F64632">
      <w:pPr>
        <w:suppressAutoHyphens w:val="0"/>
        <w:spacing w:after="58" w:line="275" w:lineRule="auto"/>
        <w:ind w:right="-3"/>
        <w:jc w:val="both"/>
        <w:rPr>
          <w:rFonts w:ascii="Arial" w:hAnsi="Arial" w:cs="Arial"/>
        </w:rPr>
      </w:pPr>
      <w:r>
        <w:rPr>
          <w:rFonts w:ascii="Arial" w:hAnsi="Arial" w:cs="Arial"/>
        </w:rPr>
        <w:t xml:space="preserve">b.1) </w:t>
      </w:r>
      <w:r w:rsidR="00B76F9C" w:rsidRPr="00B76F9C">
        <w:rPr>
          <w:rFonts w:ascii="Arial" w:hAnsi="Arial" w:cs="Arial"/>
        </w:rPr>
        <w:t>Certidão atualizada de Registro de Pessoa Jurídica em nome da licitante, emitido      pelo conselho de classe competente;</w:t>
      </w:r>
    </w:p>
    <w:p w14:paraId="7D894CC4" w14:textId="0CB4B082" w:rsidR="00F64632" w:rsidRDefault="00F64632" w:rsidP="00F64632">
      <w:pPr>
        <w:suppressAutoHyphens w:val="0"/>
        <w:spacing w:after="58" w:line="275" w:lineRule="auto"/>
        <w:ind w:right="-3"/>
        <w:jc w:val="both"/>
        <w:rPr>
          <w:rFonts w:ascii="Arial" w:hAnsi="Arial" w:cs="Arial"/>
        </w:rPr>
      </w:pPr>
      <w:r>
        <w:rPr>
          <w:rFonts w:ascii="Arial" w:hAnsi="Arial" w:cs="Arial"/>
        </w:rPr>
        <w:t xml:space="preserve">b.2) </w:t>
      </w:r>
      <w:r w:rsidR="00B76F9C" w:rsidRPr="00F64632">
        <w:rPr>
          <w:rFonts w:ascii="Arial" w:hAnsi="Arial" w:cs="Arial"/>
        </w:rPr>
        <w:t>Comprovação de possuir em nome da Licitante, na data de apresentação da proposta, atestados emitidos por pessoas jurídicas de direito público ou privado, que comprovem a execução ou sua participação em serviços equivalentes ao objeto da presente licitação;</w:t>
      </w:r>
      <w:r w:rsidR="00B76F9C" w:rsidRPr="00F64632">
        <w:rPr>
          <w:rFonts w:ascii="Arial" w:hAnsi="Arial" w:cs="Arial"/>
        </w:rPr>
        <w:tab/>
      </w:r>
    </w:p>
    <w:p w14:paraId="5D6CAFD6" w14:textId="41C238F0" w:rsidR="00B76F9C" w:rsidRPr="00B76F9C" w:rsidRDefault="00F64632" w:rsidP="00F64632">
      <w:pPr>
        <w:suppressAutoHyphens w:val="0"/>
        <w:spacing w:after="58" w:line="275" w:lineRule="auto"/>
        <w:ind w:right="-3"/>
        <w:jc w:val="both"/>
        <w:rPr>
          <w:rFonts w:ascii="Arial" w:hAnsi="Arial" w:cs="Arial"/>
        </w:rPr>
      </w:pPr>
      <w:r>
        <w:rPr>
          <w:rFonts w:ascii="Arial" w:hAnsi="Arial" w:cs="Arial"/>
        </w:rPr>
        <w:t xml:space="preserve">b.3) </w:t>
      </w:r>
      <w:r w:rsidR="00B76F9C" w:rsidRPr="00F64632">
        <w:rPr>
          <w:rFonts w:ascii="Arial" w:hAnsi="Arial" w:cs="Arial"/>
        </w:rPr>
        <w:t>A comprovação de execução dos serviços mencionados poderá ser feita mediante a apresentação de 01 (um) ou mais atestados referentes a um único ou a diversos contratos;</w:t>
      </w:r>
      <w:r>
        <w:rPr>
          <w:rFonts w:ascii="Arial" w:hAnsi="Arial" w:cs="Arial"/>
        </w:rPr>
        <w:t xml:space="preserve"> </w:t>
      </w:r>
      <w:proofErr w:type="gramStart"/>
      <w:r w:rsidR="00B76F9C" w:rsidRPr="00B76F9C">
        <w:rPr>
          <w:rFonts w:ascii="Arial" w:hAnsi="Arial" w:cs="Arial"/>
        </w:rPr>
        <w:t>Recomenda-se</w:t>
      </w:r>
      <w:proofErr w:type="gramEnd"/>
      <w:r w:rsidR="00B76F9C" w:rsidRPr="00B76F9C">
        <w:rPr>
          <w:rFonts w:ascii="Arial" w:hAnsi="Arial" w:cs="Arial"/>
        </w:rPr>
        <w:t>, para facilitar a análise da Comissão de Licitação, que o licitante destaque a descrição dos serviços nos atestados apresentados com caneta do tipo marca texto.</w:t>
      </w:r>
    </w:p>
    <w:p w14:paraId="2DA28FD1" w14:textId="5B115E50" w:rsidR="00B76F9C" w:rsidRPr="00F64632" w:rsidRDefault="00F64632" w:rsidP="00F64632">
      <w:pPr>
        <w:rPr>
          <w:rFonts w:ascii="Arial" w:hAnsi="Arial" w:cs="Arial"/>
        </w:rPr>
      </w:pPr>
      <w:r>
        <w:rPr>
          <w:rFonts w:ascii="Arial" w:hAnsi="Arial" w:cs="Arial"/>
        </w:rPr>
        <w:t xml:space="preserve">b.4) </w:t>
      </w:r>
      <w:r w:rsidR="00B76F9C" w:rsidRPr="00F64632">
        <w:rPr>
          <w:rFonts w:ascii="Arial" w:hAnsi="Arial" w:cs="Arial"/>
        </w:rPr>
        <w:t xml:space="preserve">Declaração expressa da Licitante indicando </w:t>
      </w:r>
      <w:proofErr w:type="gramStart"/>
      <w:r w:rsidR="00B76F9C" w:rsidRPr="00F64632">
        <w:rPr>
          <w:rFonts w:ascii="Arial" w:hAnsi="Arial" w:cs="Arial"/>
        </w:rPr>
        <w:t>o(</w:t>
      </w:r>
      <w:proofErr w:type="gramEnd"/>
      <w:r w:rsidR="00B76F9C" w:rsidRPr="00F64632">
        <w:rPr>
          <w:rFonts w:ascii="Arial" w:hAnsi="Arial" w:cs="Arial"/>
        </w:rPr>
        <w:t>s) responsável(</w:t>
      </w:r>
      <w:proofErr w:type="spellStart"/>
      <w:r w:rsidR="00B76F9C" w:rsidRPr="00F64632">
        <w:rPr>
          <w:rFonts w:ascii="Arial" w:hAnsi="Arial" w:cs="Arial"/>
        </w:rPr>
        <w:t>is</w:t>
      </w:r>
      <w:proofErr w:type="spellEnd"/>
      <w:r w:rsidR="00B76F9C" w:rsidRPr="00F64632">
        <w:rPr>
          <w:rFonts w:ascii="Arial" w:hAnsi="Arial" w:cs="Arial"/>
        </w:rPr>
        <w:t>) técnico(s) pela execução dos serviços, juntando a comprovação do vínculo profissional na data da apresentação da proposta</w:t>
      </w:r>
    </w:p>
    <w:p w14:paraId="50740E0E" w14:textId="09FB175A" w:rsidR="00B76F9C" w:rsidRPr="00F64632" w:rsidRDefault="00F64632" w:rsidP="00F64632">
      <w:pPr>
        <w:suppressAutoHyphens w:val="0"/>
        <w:spacing w:after="58" w:line="275" w:lineRule="auto"/>
        <w:ind w:right="-3"/>
        <w:jc w:val="both"/>
        <w:rPr>
          <w:rFonts w:ascii="Arial" w:hAnsi="Arial" w:cs="Arial"/>
        </w:rPr>
      </w:pPr>
      <w:r>
        <w:rPr>
          <w:rFonts w:ascii="Arial" w:hAnsi="Arial" w:cs="Arial"/>
        </w:rPr>
        <w:t xml:space="preserve">b.5) </w:t>
      </w:r>
      <w:r w:rsidR="00B76F9C" w:rsidRPr="00F64632">
        <w:rPr>
          <w:rFonts w:ascii="Arial" w:hAnsi="Arial" w:cs="Arial"/>
        </w:rPr>
        <w:t>Comprovação de que o profissional indicado integra o quadro permanente da empresa, a ser demonstrada pelo contrato social (diretor ou sócio da empresa), ou pela ata de assembleia que elegeu os diretores, ou pela certidão de registro/inscrição junto à entidade profissional competente (comprovando a condição de responsável técnica), ou pela apresentação da Ficha de Registro Empregatício (FRE) ou carteira de trabalho (funcionário com vínculo empregatício), ou ainda, através de outro meio idôneo de vinculação;</w:t>
      </w:r>
    </w:p>
    <w:p w14:paraId="4C8D1836" w14:textId="3B9FBA08" w:rsidR="00B76F9C" w:rsidRPr="00B76F9C" w:rsidRDefault="00F64632" w:rsidP="00F64632">
      <w:pPr>
        <w:suppressAutoHyphens w:val="0"/>
        <w:spacing w:after="71" w:line="275" w:lineRule="auto"/>
        <w:ind w:right="-3"/>
        <w:jc w:val="both"/>
        <w:rPr>
          <w:rFonts w:ascii="Arial" w:hAnsi="Arial" w:cs="Arial"/>
        </w:rPr>
      </w:pPr>
      <w:r>
        <w:rPr>
          <w:rFonts w:ascii="Arial" w:hAnsi="Arial" w:cs="Arial"/>
        </w:rPr>
        <w:t xml:space="preserve">b.6) </w:t>
      </w:r>
      <w:r w:rsidR="00B76F9C" w:rsidRPr="00F64632">
        <w:rPr>
          <w:rFonts w:ascii="Arial" w:hAnsi="Arial" w:cs="Arial"/>
        </w:rPr>
        <w:t xml:space="preserve">Atestados, </w:t>
      </w:r>
      <w:r w:rsidR="00B76F9C" w:rsidRPr="00F64632">
        <w:rPr>
          <w:rFonts w:ascii="Arial" w:hAnsi="Arial" w:cs="Arial"/>
        </w:rPr>
        <w:tab/>
      </w:r>
      <w:r>
        <w:rPr>
          <w:rFonts w:ascii="Arial" w:hAnsi="Arial" w:cs="Arial"/>
        </w:rPr>
        <w:t xml:space="preserve">em nome </w:t>
      </w:r>
      <w:proofErr w:type="gramStart"/>
      <w:r w:rsidR="00B76F9C" w:rsidRPr="00F64632">
        <w:rPr>
          <w:rFonts w:ascii="Arial" w:hAnsi="Arial" w:cs="Arial"/>
        </w:rPr>
        <w:t>d</w:t>
      </w:r>
      <w:r>
        <w:rPr>
          <w:rFonts w:ascii="Arial" w:hAnsi="Arial" w:cs="Arial"/>
        </w:rPr>
        <w:t>o(</w:t>
      </w:r>
      <w:proofErr w:type="gramEnd"/>
      <w:r>
        <w:rPr>
          <w:rFonts w:ascii="Arial" w:hAnsi="Arial" w:cs="Arial"/>
        </w:rPr>
        <w:t>s)</w:t>
      </w:r>
      <w:r>
        <w:rPr>
          <w:rFonts w:ascii="Arial" w:hAnsi="Arial" w:cs="Arial"/>
        </w:rPr>
        <w:tab/>
        <w:t>responsável(</w:t>
      </w:r>
      <w:proofErr w:type="spellStart"/>
      <w:r>
        <w:rPr>
          <w:rFonts w:ascii="Arial" w:hAnsi="Arial" w:cs="Arial"/>
        </w:rPr>
        <w:t>is</w:t>
      </w:r>
      <w:proofErr w:type="spellEnd"/>
      <w:r>
        <w:rPr>
          <w:rFonts w:ascii="Arial" w:hAnsi="Arial" w:cs="Arial"/>
        </w:rPr>
        <w:t>)</w:t>
      </w:r>
      <w:r>
        <w:rPr>
          <w:rFonts w:ascii="Arial" w:hAnsi="Arial" w:cs="Arial"/>
        </w:rPr>
        <w:tab/>
        <w:t xml:space="preserve">técnico(s) indicado(s) </w:t>
      </w:r>
      <w:r w:rsidR="00B76F9C" w:rsidRPr="00F64632">
        <w:rPr>
          <w:rFonts w:ascii="Arial" w:hAnsi="Arial" w:cs="Arial"/>
        </w:rPr>
        <w:t>co</w:t>
      </w:r>
      <w:r>
        <w:rPr>
          <w:rFonts w:ascii="Arial" w:hAnsi="Arial" w:cs="Arial"/>
        </w:rPr>
        <w:t xml:space="preserve">nforme requerido no </w:t>
      </w:r>
      <w:r w:rsidR="00B76F9C" w:rsidRPr="00F64632">
        <w:rPr>
          <w:rFonts w:ascii="Arial" w:hAnsi="Arial" w:cs="Arial"/>
        </w:rPr>
        <w:t>item anterior, emitidos por pessoas jurídicas de direto público ou privado, comprovando a execução ou sua participação em serviços equivalentes ao objeto da presente licitação;</w:t>
      </w:r>
      <w:r>
        <w:rPr>
          <w:rFonts w:ascii="Arial" w:hAnsi="Arial" w:cs="Arial"/>
        </w:rPr>
        <w:t xml:space="preserve"> </w:t>
      </w:r>
      <w:r w:rsidR="00B76F9C" w:rsidRPr="00B76F9C">
        <w:rPr>
          <w:rFonts w:ascii="Arial" w:hAnsi="Arial" w:cs="Arial"/>
        </w:rPr>
        <w:t>A comprovação de execução dos serviços mencionados poderá ser feita mediante apresentação de 01 (um) ou mais atestados referentes a 1 (um)</w:t>
      </w:r>
      <w:r>
        <w:rPr>
          <w:rFonts w:ascii="Arial" w:hAnsi="Arial" w:cs="Arial"/>
        </w:rPr>
        <w:t xml:space="preserve"> único ou a diversos contratos. </w:t>
      </w:r>
      <w:proofErr w:type="gramStart"/>
      <w:r w:rsidR="00B76F9C" w:rsidRPr="00B76F9C">
        <w:rPr>
          <w:rFonts w:ascii="Arial" w:hAnsi="Arial" w:cs="Arial"/>
        </w:rPr>
        <w:t>O(</w:t>
      </w:r>
      <w:proofErr w:type="gramEnd"/>
      <w:r w:rsidR="00B76F9C" w:rsidRPr="00B76F9C">
        <w:rPr>
          <w:rFonts w:ascii="Arial" w:hAnsi="Arial" w:cs="Arial"/>
        </w:rPr>
        <w:t>s) atestado(s) deverá (</w:t>
      </w:r>
      <w:proofErr w:type="spellStart"/>
      <w:r w:rsidR="00B76F9C" w:rsidRPr="00B76F9C">
        <w:rPr>
          <w:rFonts w:ascii="Arial" w:hAnsi="Arial" w:cs="Arial"/>
        </w:rPr>
        <w:t>ão</w:t>
      </w:r>
      <w:proofErr w:type="spellEnd"/>
      <w:r w:rsidR="00B76F9C" w:rsidRPr="00B76F9C">
        <w:rPr>
          <w:rFonts w:ascii="Arial" w:hAnsi="Arial" w:cs="Arial"/>
        </w:rPr>
        <w:t>) conter as seguintes informações:</w:t>
      </w:r>
    </w:p>
    <w:p w14:paraId="5BE6AD80" w14:textId="77777777" w:rsidR="00B76F9C" w:rsidRPr="00B76F9C" w:rsidRDefault="00B76F9C" w:rsidP="00E30504">
      <w:pPr>
        <w:pStyle w:val="PargrafodaLista"/>
        <w:numPr>
          <w:ilvl w:val="0"/>
          <w:numId w:val="14"/>
        </w:numPr>
        <w:spacing w:after="72"/>
        <w:ind w:right="-15"/>
        <w:rPr>
          <w:rFonts w:ascii="Arial" w:hAnsi="Arial" w:cs="Arial"/>
          <w:sz w:val="20"/>
          <w:szCs w:val="20"/>
        </w:rPr>
      </w:pPr>
      <w:r w:rsidRPr="00B76F9C">
        <w:rPr>
          <w:rFonts w:ascii="Arial" w:hAnsi="Arial" w:cs="Arial"/>
          <w:sz w:val="20"/>
          <w:szCs w:val="20"/>
        </w:rPr>
        <w:t xml:space="preserve">Caracterização dos serviços realizados; </w:t>
      </w:r>
    </w:p>
    <w:p w14:paraId="3B9AF831" w14:textId="77777777" w:rsidR="00B76F9C" w:rsidRPr="00B76F9C" w:rsidRDefault="00B76F9C" w:rsidP="00E30504">
      <w:pPr>
        <w:pStyle w:val="PargrafodaLista"/>
        <w:numPr>
          <w:ilvl w:val="0"/>
          <w:numId w:val="14"/>
        </w:numPr>
        <w:spacing w:after="72"/>
        <w:ind w:right="-15"/>
        <w:rPr>
          <w:rFonts w:ascii="Arial" w:hAnsi="Arial" w:cs="Arial"/>
          <w:sz w:val="20"/>
          <w:szCs w:val="20"/>
        </w:rPr>
      </w:pPr>
      <w:r w:rsidRPr="00B76F9C">
        <w:rPr>
          <w:rFonts w:ascii="Arial" w:hAnsi="Arial" w:cs="Arial"/>
          <w:sz w:val="20"/>
          <w:szCs w:val="20"/>
        </w:rPr>
        <w:lastRenderedPageBreak/>
        <w:t>Nome e identificação do signatário de emissão.</w:t>
      </w:r>
    </w:p>
    <w:p w14:paraId="2F99DDD6" w14:textId="04A017F1" w:rsidR="00B76F9C" w:rsidRPr="00B76F9C" w:rsidRDefault="00F64632" w:rsidP="00B76F9C">
      <w:pPr>
        <w:spacing w:line="245" w:lineRule="auto"/>
        <w:jc w:val="both"/>
        <w:rPr>
          <w:rFonts w:ascii="Arial" w:hAnsi="Arial" w:cs="Arial"/>
        </w:rPr>
      </w:pPr>
      <w:r>
        <w:rPr>
          <w:rFonts w:ascii="Arial" w:hAnsi="Arial" w:cs="Arial"/>
        </w:rPr>
        <w:t xml:space="preserve">b.7) </w:t>
      </w:r>
      <w:proofErr w:type="gramStart"/>
      <w:r w:rsidR="00B76F9C" w:rsidRPr="00B76F9C">
        <w:rPr>
          <w:rFonts w:ascii="Arial" w:hAnsi="Arial" w:cs="Arial"/>
        </w:rPr>
        <w:t>Atestado(</w:t>
      </w:r>
      <w:proofErr w:type="gramEnd"/>
      <w:r w:rsidR="00B76F9C" w:rsidRPr="00B76F9C">
        <w:rPr>
          <w:rFonts w:ascii="Arial" w:hAnsi="Arial" w:cs="Arial"/>
        </w:rPr>
        <w:t>s) de comprovação de aptidão regularmente emitido pelo conselho profissional competente para desempenho de atividade pertinente e compatível em características, quantidades e prazos com o objeto desta licitação, fornecido por pessoa jurídica de direito público ou privado, que comprove o fornecimento satisfatório de objeto similar ao desta licitação, bem como documentos comprobatórios emitidos na forma do §3° do art. 88 da Lei 14.133, de 2021.</w:t>
      </w:r>
    </w:p>
    <w:p w14:paraId="3CE02825" w14:textId="77777777" w:rsidR="00B76F9C" w:rsidRPr="00B76F9C" w:rsidRDefault="00B76F9C" w:rsidP="00B76F9C">
      <w:pPr>
        <w:spacing w:after="72"/>
        <w:ind w:right="-15"/>
        <w:rPr>
          <w:rFonts w:ascii="Arial" w:hAnsi="Arial" w:cs="Arial"/>
        </w:rPr>
      </w:pPr>
    </w:p>
    <w:p w14:paraId="4B322D03" w14:textId="7489128B" w:rsidR="00B76F9C" w:rsidRPr="00F64632" w:rsidRDefault="00F64632" w:rsidP="00F64632">
      <w:pPr>
        <w:spacing w:after="72"/>
        <w:ind w:right="-15"/>
        <w:rPr>
          <w:rFonts w:ascii="Arial" w:hAnsi="Arial" w:cs="Arial"/>
          <w:b/>
        </w:rPr>
      </w:pPr>
      <w:r>
        <w:rPr>
          <w:rFonts w:ascii="Arial" w:hAnsi="Arial" w:cs="Arial"/>
          <w:b/>
        </w:rPr>
        <w:t xml:space="preserve">4. </w:t>
      </w:r>
      <w:r w:rsidR="00B76F9C" w:rsidRPr="00F64632">
        <w:rPr>
          <w:rFonts w:ascii="Arial" w:hAnsi="Arial" w:cs="Arial"/>
          <w:b/>
        </w:rPr>
        <w:t>NOTA TÉCNICA TOTAL – NT</w:t>
      </w:r>
    </w:p>
    <w:p w14:paraId="115E67F7" w14:textId="44AA0B8E" w:rsidR="00B76F9C" w:rsidRPr="00B76F9C" w:rsidRDefault="00B76F9C" w:rsidP="00F64632">
      <w:pPr>
        <w:suppressAutoHyphens w:val="0"/>
        <w:spacing w:after="58" w:line="275" w:lineRule="auto"/>
        <w:ind w:right="11"/>
        <w:rPr>
          <w:rFonts w:ascii="Arial" w:hAnsi="Arial" w:cs="Arial"/>
        </w:rPr>
      </w:pPr>
      <w:r w:rsidRPr="00B76F9C">
        <w:rPr>
          <w:rFonts w:ascii="Arial" w:hAnsi="Arial" w:cs="Arial"/>
        </w:rPr>
        <w:t>Será constituída pela somatória das seguintes Notas Técnicas Parciais (NP):</w:t>
      </w:r>
    </w:p>
    <w:tbl>
      <w:tblPr>
        <w:tblStyle w:val="TableGrid"/>
        <w:tblW w:w="8860" w:type="dxa"/>
        <w:tblInd w:w="276" w:type="dxa"/>
        <w:tblCellMar>
          <w:top w:w="153" w:type="dxa"/>
          <w:left w:w="104" w:type="dxa"/>
          <w:right w:w="115" w:type="dxa"/>
        </w:tblCellMar>
        <w:tblLook w:val="04A0" w:firstRow="1" w:lastRow="0" w:firstColumn="1" w:lastColumn="0" w:noHBand="0" w:noVBand="1"/>
      </w:tblPr>
      <w:tblGrid>
        <w:gridCol w:w="2380"/>
        <w:gridCol w:w="4040"/>
        <w:gridCol w:w="2440"/>
      </w:tblGrid>
      <w:tr w:rsidR="00B76F9C" w:rsidRPr="00B76F9C" w14:paraId="3ACAD705" w14:textId="77777777" w:rsidTr="00E30504">
        <w:trPr>
          <w:trHeight w:val="142"/>
        </w:trPr>
        <w:tc>
          <w:tcPr>
            <w:tcW w:w="23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25FCE99" w14:textId="77777777" w:rsidR="00B76F9C" w:rsidRPr="00B76F9C" w:rsidRDefault="00B76F9C" w:rsidP="003A2AF5">
            <w:pPr>
              <w:spacing w:line="276" w:lineRule="auto"/>
              <w:ind w:left="108"/>
              <w:rPr>
                <w:rFonts w:ascii="Arial" w:hAnsi="Arial" w:cs="Arial"/>
                <w:sz w:val="20"/>
                <w:szCs w:val="20"/>
              </w:rPr>
            </w:pPr>
            <w:r w:rsidRPr="00B76F9C">
              <w:rPr>
                <w:rFonts w:ascii="Arial" w:eastAsia="Arial" w:hAnsi="Arial" w:cs="Arial"/>
                <w:b/>
                <w:sz w:val="20"/>
                <w:szCs w:val="20"/>
              </w:rPr>
              <w:t>NOTA PARCIAL (NP)</w:t>
            </w:r>
          </w:p>
        </w:tc>
        <w:tc>
          <w:tcPr>
            <w:tcW w:w="40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085A2AB"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Conteúdo avaliado</w:t>
            </w:r>
          </w:p>
        </w:tc>
        <w:tc>
          <w:tcPr>
            <w:tcW w:w="24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1BE40DB"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Pontuação máxima</w:t>
            </w:r>
          </w:p>
        </w:tc>
      </w:tr>
      <w:tr w:rsidR="00B76F9C" w:rsidRPr="00B76F9C" w14:paraId="698FB29A" w14:textId="77777777" w:rsidTr="00E30504">
        <w:trPr>
          <w:trHeight w:val="559"/>
        </w:trPr>
        <w:tc>
          <w:tcPr>
            <w:tcW w:w="2380" w:type="dxa"/>
            <w:tcBorders>
              <w:top w:val="single" w:sz="8" w:space="0" w:color="000000"/>
              <w:left w:val="single" w:sz="8" w:space="0" w:color="000000"/>
              <w:bottom w:val="single" w:sz="8" w:space="0" w:color="000000"/>
              <w:right w:val="single" w:sz="8" w:space="0" w:color="000000"/>
            </w:tcBorders>
          </w:tcPr>
          <w:p w14:paraId="12A79CE8"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NOTA A</w:t>
            </w:r>
          </w:p>
        </w:tc>
        <w:tc>
          <w:tcPr>
            <w:tcW w:w="4040" w:type="dxa"/>
            <w:tcBorders>
              <w:top w:val="single" w:sz="8" w:space="0" w:color="000000"/>
              <w:left w:val="single" w:sz="8" w:space="0" w:color="000000"/>
              <w:bottom w:val="single" w:sz="8" w:space="0" w:color="000000"/>
              <w:right w:val="single" w:sz="8" w:space="0" w:color="000000"/>
            </w:tcBorders>
            <w:vAlign w:val="center"/>
          </w:tcPr>
          <w:p w14:paraId="433B2BB3"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Conhecimento do problema, metodologia e plano de trabalho</w:t>
            </w:r>
          </w:p>
        </w:tc>
        <w:tc>
          <w:tcPr>
            <w:tcW w:w="2440" w:type="dxa"/>
            <w:tcBorders>
              <w:top w:val="single" w:sz="8" w:space="0" w:color="000000"/>
              <w:left w:val="single" w:sz="8" w:space="0" w:color="000000"/>
              <w:bottom w:val="single" w:sz="8" w:space="0" w:color="000000"/>
              <w:right w:val="single" w:sz="8" w:space="0" w:color="000000"/>
            </w:tcBorders>
          </w:tcPr>
          <w:p w14:paraId="50084D70"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50 (cinquenta) pontos</w:t>
            </w:r>
          </w:p>
        </w:tc>
      </w:tr>
      <w:tr w:rsidR="00B76F9C" w:rsidRPr="00B76F9C" w14:paraId="6C08B690" w14:textId="77777777" w:rsidTr="00E30504">
        <w:trPr>
          <w:trHeight w:val="27"/>
        </w:trPr>
        <w:tc>
          <w:tcPr>
            <w:tcW w:w="2380" w:type="dxa"/>
            <w:tcBorders>
              <w:top w:val="single" w:sz="8" w:space="0" w:color="000000"/>
              <w:left w:val="single" w:sz="8" w:space="0" w:color="000000"/>
              <w:bottom w:val="single" w:sz="8" w:space="0" w:color="000000"/>
              <w:right w:val="single" w:sz="8" w:space="0" w:color="000000"/>
            </w:tcBorders>
            <w:vAlign w:val="center"/>
          </w:tcPr>
          <w:p w14:paraId="48C3B3E2"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NOTA B</w:t>
            </w:r>
          </w:p>
        </w:tc>
        <w:tc>
          <w:tcPr>
            <w:tcW w:w="4040" w:type="dxa"/>
            <w:tcBorders>
              <w:top w:val="single" w:sz="8" w:space="0" w:color="000000"/>
              <w:left w:val="single" w:sz="8" w:space="0" w:color="000000"/>
              <w:bottom w:val="single" w:sz="8" w:space="0" w:color="000000"/>
              <w:right w:val="single" w:sz="8" w:space="0" w:color="000000"/>
            </w:tcBorders>
            <w:vAlign w:val="center"/>
          </w:tcPr>
          <w:p w14:paraId="16D8BB32"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Equipe técnica</w:t>
            </w:r>
          </w:p>
        </w:tc>
        <w:tc>
          <w:tcPr>
            <w:tcW w:w="2440" w:type="dxa"/>
            <w:tcBorders>
              <w:top w:val="single" w:sz="8" w:space="0" w:color="000000"/>
              <w:left w:val="single" w:sz="8" w:space="0" w:color="000000"/>
              <w:bottom w:val="single" w:sz="8" w:space="0" w:color="000000"/>
              <w:right w:val="single" w:sz="8" w:space="0" w:color="000000"/>
            </w:tcBorders>
            <w:vAlign w:val="center"/>
          </w:tcPr>
          <w:p w14:paraId="13923BB1"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30 (trinta) pontos</w:t>
            </w:r>
          </w:p>
        </w:tc>
      </w:tr>
      <w:tr w:rsidR="00B76F9C" w:rsidRPr="00B76F9C" w14:paraId="13D5C9D8" w14:textId="77777777" w:rsidTr="00E30504">
        <w:trPr>
          <w:trHeight w:val="27"/>
        </w:trPr>
        <w:tc>
          <w:tcPr>
            <w:tcW w:w="2380" w:type="dxa"/>
            <w:tcBorders>
              <w:top w:val="single" w:sz="8" w:space="0" w:color="000000"/>
              <w:left w:val="single" w:sz="8" w:space="0" w:color="000000"/>
              <w:bottom w:val="single" w:sz="8" w:space="0" w:color="000000"/>
              <w:right w:val="single" w:sz="8" w:space="0" w:color="000000"/>
            </w:tcBorders>
            <w:vAlign w:val="center"/>
          </w:tcPr>
          <w:p w14:paraId="2550942C"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NOTA C</w:t>
            </w:r>
          </w:p>
        </w:tc>
        <w:tc>
          <w:tcPr>
            <w:tcW w:w="4040" w:type="dxa"/>
            <w:tcBorders>
              <w:top w:val="single" w:sz="8" w:space="0" w:color="000000"/>
              <w:left w:val="single" w:sz="8" w:space="0" w:color="000000"/>
              <w:bottom w:val="single" w:sz="8" w:space="0" w:color="000000"/>
              <w:right w:val="single" w:sz="8" w:space="0" w:color="000000"/>
            </w:tcBorders>
            <w:vAlign w:val="center"/>
          </w:tcPr>
          <w:p w14:paraId="1F511827"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Experiência Licitante</w:t>
            </w:r>
          </w:p>
        </w:tc>
        <w:tc>
          <w:tcPr>
            <w:tcW w:w="2440" w:type="dxa"/>
            <w:tcBorders>
              <w:top w:val="single" w:sz="8" w:space="0" w:color="000000"/>
              <w:left w:val="single" w:sz="8" w:space="0" w:color="000000"/>
              <w:bottom w:val="single" w:sz="8" w:space="0" w:color="000000"/>
              <w:right w:val="single" w:sz="8" w:space="0" w:color="000000"/>
            </w:tcBorders>
            <w:vAlign w:val="center"/>
          </w:tcPr>
          <w:p w14:paraId="0518648B"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20 (vinte) pontos</w:t>
            </w:r>
          </w:p>
        </w:tc>
      </w:tr>
    </w:tbl>
    <w:p w14:paraId="0BAD106E" w14:textId="77777777" w:rsidR="00B76F9C" w:rsidRPr="00B76F9C" w:rsidRDefault="00B76F9C" w:rsidP="00B76F9C">
      <w:pPr>
        <w:spacing w:after="72"/>
        <w:ind w:right="-15"/>
        <w:rPr>
          <w:rFonts w:ascii="Arial" w:hAnsi="Arial" w:cs="Arial"/>
          <w:b/>
        </w:rPr>
      </w:pPr>
    </w:p>
    <w:p w14:paraId="095BFED7" w14:textId="77777777" w:rsidR="00B76F9C" w:rsidRPr="00B76F9C" w:rsidRDefault="00B76F9C" w:rsidP="00E30504">
      <w:pPr>
        <w:pStyle w:val="PargrafodaLista"/>
        <w:numPr>
          <w:ilvl w:val="0"/>
          <w:numId w:val="15"/>
        </w:numPr>
        <w:spacing w:after="72"/>
        <w:ind w:right="-15" w:firstLine="203"/>
        <w:rPr>
          <w:rFonts w:ascii="Arial" w:hAnsi="Arial" w:cs="Arial"/>
          <w:b/>
          <w:sz w:val="20"/>
          <w:szCs w:val="20"/>
        </w:rPr>
      </w:pPr>
      <w:r w:rsidRPr="00B76F9C">
        <w:rPr>
          <w:rFonts w:ascii="Arial" w:hAnsi="Arial" w:cs="Arial"/>
          <w:b/>
          <w:sz w:val="20"/>
          <w:szCs w:val="20"/>
        </w:rPr>
        <w:t xml:space="preserve">Notas Parciais – NP: </w:t>
      </w:r>
    </w:p>
    <w:p w14:paraId="294C3E65" w14:textId="77777777" w:rsidR="00B76F9C" w:rsidRPr="00B76F9C" w:rsidRDefault="00B76F9C" w:rsidP="00E30504">
      <w:pPr>
        <w:pStyle w:val="PargrafodaLista"/>
        <w:numPr>
          <w:ilvl w:val="2"/>
          <w:numId w:val="16"/>
        </w:numPr>
        <w:spacing w:after="72"/>
        <w:ind w:left="2552" w:right="-15" w:firstLine="0"/>
        <w:rPr>
          <w:rFonts w:ascii="Arial" w:hAnsi="Arial" w:cs="Arial"/>
          <w:sz w:val="20"/>
          <w:szCs w:val="20"/>
        </w:rPr>
      </w:pPr>
      <w:r w:rsidRPr="00B76F9C">
        <w:rPr>
          <w:rFonts w:ascii="Arial" w:hAnsi="Arial" w:cs="Arial"/>
          <w:b/>
          <w:sz w:val="20"/>
          <w:szCs w:val="20"/>
          <w:u w:val="single"/>
        </w:rPr>
        <w:t xml:space="preserve">NOTA </w:t>
      </w:r>
      <w:proofErr w:type="gramStart"/>
      <w:r w:rsidRPr="00B76F9C">
        <w:rPr>
          <w:rFonts w:ascii="Arial" w:hAnsi="Arial" w:cs="Arial"/>
          <w:b/>
          <w:sz w:val="20"/>
          <w:szCs w:val="20"/>
          <w:u w:val="single"/>
        </w:rPr>
        <w:t>A</w:t>
      </w:r>
      <w:r w:rsidRPr="00B76F9C">
        <w:rPr>
          <w:rFonts w:ascii="Arial" w:hAnsi="Arial" w:cs="Arial"/>
          <w:sz w:val="20"/>
          <w:szCs w:val="20"/>
        </w:rPr>
        <w:t xml:space="preserve">  é</w:t>
      </w:r>
      <w:proofErr w:type="gramEnd"/>
      <w:r w:rsidRPr="00B76F9C">
        <w:rPr>
          <w:rFonts w:ascii="Arial" w:hAnsi="Arial" w:cs="Arial"/>
          <w:sz w:val="20"/>
          <w:szCs w:val="20"/>
        </w:rPr>
        <w:t xml:space="preserve"> subdividida em 2 itens – A1 ( Conhecimento do Problema) e    A2 ( Metodologia e Plano de Trabalho), cfe. </w:t>
      </w:r>
      <w:proofErr w:type="gramStart"/>
      <w:r w:rsidRPr="00B76F9C">
        <w:rPr>
          <w:rFonts w:ascii="Arial" w:hAnsi="Arial" w:cs="Arial"/>
          <w:sz w:val="20"/>
          <w:szCs w:val="20"/>
        </w:rPr>
        <w:t>tabela</w:t>
      </w:r>
      <w:proofErr w:type="gramEnd"/>
      <w:r w:rsidRPr="00B76F9C">
        <w:rPr>
          <w:rFonts w:ascii="Arial" w:hAnsi="Arial" w:cs="Arial"/>
          <w:sz w:val="20"/>
          <w:szCs w:val="20"/>
        </w:rPr>
        <w:t>:  Quadro X Critério de Pontuação (página 13)</w:t>
      </w:r>
    </w:p>
    <w:p w14:paraId="6D027CAF" w14:textId="77777777" w:rsidR="00B76F9C" w:rsidRPr="00B76F9C" w:rsidRDefault="00B76F9C" w:rsidP="00E30504">
      <w:pPr>
        <w:pStyle w:val="PargrafodaLista"/>
        <w:numPr>
          <w:ilvl w:val="0"/>
          <w:numId w:val="17"/>
        </w:numPr>
        <w:spacing w:after="0" w:line="240" w:lineRule="auto"/>
        <w:ind w:left="2999" w:right="-17"/>
        <w:rPr>
          <w:rFonts w:ascii="Arial" w:hAnsi="Arial" w:cs="Arial"/>
          <w:sz w:val="20"/>
          <w:szCs w:val="20"/>
        </w:rPr>
      </w:pPr>
      <w:r w:rsidRPr="00B76F9C">
        <w:rPr>
          <w:rFonts w:ascii="Arial" w:hAnsi="Arial" w:cs="Arial"/>
          <w:sz w:val="20"/>
          <w:szCs w:val="20"/>
          <w:u w:val="single"/>
        </w:rPr>
        <w:t>A 1 com dois subitens</w:t>
      </w:r>
      <w:r w:rsidRPr="00B76F9C">
        <w:rPr>
          <w:rFonts w:ascii="Arial" w:hAnsi="Arial" w:cs="Arial"/>
          <w:sz w:val="20"/>
          <w:szCs w:val="20"/>
        </w:rPr>
        <w:t xml:space="preserve">: </w:t>
      </w:r>
    </w:p>
    <w:p w14:paraId="1376372B" w14:textId="77777777" w:rsidR="00B76F9C" w:rsidRPr="00B76F9C" w:rsidRDefault="00B76F9C" w:rsidP="00E30504">
      <w:pPr>
        <w:pStyle w:val="PargrafodaLista"/>
        <w:spacing w:after="0" w:line="240" w:lineRule="auto"/>
        <w:ind w:left="2999" w:right="-17"/>
        <w:rPr>
          <w:rFonts w:ascii="Arial" w:hAnsi="Arial" w:cs="Arial"/>
          <w:sz w:val="20"/>
          <w:szCs w:val="20"/>
        </w:rPr>
      </w:pPr>
      <w:r w:rsidRPr="00B76F9C">
        <w:rPr>
          <w:rFonts w:ascii="Arial" w:hAnsi="Arial" w:cs="Arial"/>
          <w:sz w:val="20"/>
          <w:szCs w:val="20"/>
        </w:rPr>
        <w:t>A 1.1 – Máximo 10 pontos</w:t>
      </w:r>
    </w:p>
    <w:p w14:paraId="392F2E2F" w14:textId="77777777" w:rsidR="00B76F9C" w:rsidRPr="00B76F9C" w:rsidRDefault="00B76F9C" w:rsidP="00E30504">
      <w:pPr>
        <w:pStyle w:val="PargrafodaLista"/>
        <w:spacing w:after="0" w:line="240" w:lineRule="auto"/>
        <w:ind w:left="2999" w:right="-17"/>
        <w:rPr>
          <w:rFonts w:ascii="Arial" w:hAnsi="Arial" w:cs="Arial"/>
          <w:sz w:val="20"/>
          <w:szCs w:val="20"/>
        </w:rPr>
      </w:pPr>
      <w:r w:rsidRPr="00B76F9C">
        <w:rPr>
          <w:rFonts w:ascii="Arial" w:hAnsi="Arial" w:cs="Arial"/>
          <w:sz w:val="20"/>
          <w:szCs w:val="20"/>
        </w:rPr>
        <w:t>A 1.2 – Máximo 10 pontos</w:t>
      </w:r>
    </w:p>
    <w:p w14:paraId="620B9870" w14:textId="77777777" w:rsidR="00B76F9C" w:rsidRPr="00B76F9C" w:rsidRDefault="00B76F9C" w:rsidP="00E30504">
      <w:pPr>
        <w:pStyle w:val="PargrafodaLista"/>
        <w:numPr>
          <w:ilvl w:val="0"/>
          <w:numId w:val="17"/>
        </w:numPr>
        <w:spacing w:after="0" w:line="240" w:lineRule="auto"/>
        <w:ind w:left="2999" w:right="-17"/>
        <w:rPr>
          <w:rFonts w:ascii="Arial" w:hAnsi="Arial" w:cs="Arial"/>
          <w:sz w:val="20"/>
          <w:szCs w:val="20"/>
        </w:rPr>
      </w:pPr>
      <w:r w:rsidRPr="00B76F9C">
        <w:rPr>
          <w:rFonts w:ascii="Arial" w:hAnsi="Arial" w:cs="Arial"/>
          <w:sz w:val="20"/>
          <w:szCs w:val="20"/>
          <w:u w:val="single"/>
        </w:rPr>
        <w:t>A 2 com dois subitens</w:t>
      </w:r>
      <w:r w:rsidRPr="00B76F9C">
        <w:rPr>
          <w:rFonts w:ascii="Arial" w:hAnsi="Arial" w:cs="Arial"/>
          <w:sz w:val="20"/>
          <w:szCs w:val="20"/>
        </w:rPr>
        <w:t>:</w:t>
      </w:r>
    </w:p>
    <w:p w14:paraId="71E3F8F2" w14:textId="77777777" w:rsidR="00B76F9C" w:rsidRPr="00B76F9C" w:rsidRDefault="00B76F9C" w:rsidP="00E30504">
      <w:pPr>
        <w:pStyle w:val="PargrafodaLista"/>
        <w:spacing w:after="0" w:line="240" w:lineRule="auto"/>
        <w:ind w:left="2999" w:right="-17"/>
        <w:rPr>
          <w:rFonts w:ascii="Arial" w:hAnsi="Arial" w:cs="Arial"/>
          <w:sz w:val="20"/>
          <w:szCs w:val="20"/>
        </w:rPr>
      </w:pPr>
      <w:r w:rsidRPr="00B76F9C">
        <w:rPr>
          <w:rFonts w:ascii="Arial" w:hAnsi="Arial" w:cs="Arial"/>
          <w:sz w:val="20"/>
          <w:szCs w:val="20"/>
        </w:rPr>
        <w:t>A 2.1 – Máximo 15 pontos</w:t>
      </w:r>
    </w:p>
    <w:p w14:paraId="51D24A35" w14:textId="67FB520A" w:rsidR="00B76F9C" w:rsidRDefault="00B76F9C" w:rsidP="00E30504">
      <w:pPr>
        <w:pStyle w:val="PargrafodaLista"/>
        <w:spacing w:after="0" w:line="240" w:lineRule="auto"/>
        <w:ind w:left="2999" w:right="-17"/>
        <w:rPr>
          <w:rFonts w:ascii="Arial" w:hAnsi="Arial" w:cs="Arial"/>
          <w:sz w:val="20"/>
          <w:szCs w:val="20"/>
        </w:rPr>
      </w:pPr>
      <w:r w:rsidRPr="00B76F9C">
        <w:rPr>
          <w:rFonts w:ascii="Arial" w:hAnsi="Arial" w:cs="Arial"/>
          <w:sz w:val="20"/>
          <w:szCs w:val="20"/>
        </w:rPr>
        <w:t>A 2.2 – Máximo 15 pontos</w:t>
      </w:r>
    </w:p>
    <w:p w14:paraId="2F874591" w14:textId="77777777" w:rsidR="00E30504" w:rsidRPr="00B76F9C" w:rsidRDefault="00E30504" w:rsidP="00E30504">
      <w:pPr>
        <w:pStyle w:val="PargrafodaLista"/>
        <w:spacing w:after="0" w:line="240" w:lineRule="auto"/>
        <w:ind w:left="2999" w:right="-17"/>
        <w:rPr>
          <w:rFonts w:ascii="Arial" w:hAnsi="Arial" w:cs="Arial"/>
          <w:sz w:val="20"/>
          <w:szCs w:val="20"/>
        </w:rPr>
      </w:pPr>
    </w:p>
    <w:p w14:paraId="0B75BB7C" w14:textId="77777777" w:rsidR="00B76F9C" w:rsidRPr="00B76F9C" w:rsidRDefault="00B76F9C" w:rsidP="00B76F9C">
      <w:pPr>
        <w:spacing w:after="72"/>
        <w:ind w:left="1418" w:right="-15"/>
        <w:rPr>
          <w:rFonts w:ascii="Arial" w:hAnsi="Arial" w:cs="Arial"/>
        </w:rPr>
      </w:pPr>
      <w:r w:rsidRPr="00B76F9C">
        <w:rPr>
          <w:rFonts w:ascii="Arial" w:hAnsi="Arial" w:cs="Arial"/>
        </w:rPr>
        <w:t>A classificação em relação a NOTA A, será feita da seguinte maneira:</w:t>
      </w:r>
    </w:p>
    <w:tbl>
      <w:tblPr>
        <w:tblStyle w:val="TableGrid"/>
        <w:tblW w:w="9994" w:type="dxa"/>
        <w:tblInd w:w="49" w:type="dxa"/>
        <w:tblCellMar>
          <w:top w:w="152" w:type="dxa"/>
          <w:left w:w="115" w:type="dxa"/>
          <w:right w:w="115" w:type="dxa"/>
        </w:tblCellMar>
        <w:tblLook w:val="04A0" w:firstRow="1" w:lastRow="0" w:firstColumn="1" w:lastColumn="0" w:noHBand="0" w:noVBand="1"/>
      </w:tblPr>
      <w:tblGrid>
        <w:gridCol w:w="1503"/>
        <w:gridCol w:w="1256"/>
        <w:gridCol w:w="838"/>
        <w:gridCol w:w="832"/>
        <w:gridCol w:w="859"/>
        <w:gridCol w:w="864"/>
        <w:gridCol w:w="3842"/>
      </w:tblGrid>
      <w:tr w:rsidR="00B76F9C" w:rsidRPr="00B76F9C" w14:paraId="1281DE91" w14:textId="77777777" w:rsidTr="003A2AF5">
        <w:trPr>
          <w:trHeight w:val="683"/>
        </w:trPr>
        <w:tc>
          <w:tcPr>
            <w:tcW w:w="1505" w:type="dxa"/>
            <w:tcBorders>
              <w:top w:val="single" w:sz="8" w:space="0" w:color="000000"/>
              <w:left w:val="single" w:sz="8" w:space="0" w:color="000000"/>
              <w:bottom w:val="single" w:sz="8" w:space="0" w:color="000000"/>
              <w:right w:val="single" w:sz="8" w:space="0" w:color="000000"/>
            </w:tcBorders>
            <w:shd w:val="clear" w:color="auto" w:fill="D9D9D9"/>
          </w:tcPr>
          <w:p w14:paraId="3EA62A8F" w14:textId="77777777" w:rsidR="00B76F9C" w:rsidRPr="00B76F9C" w:rsidRDefault="00B76F9C" w:rsidP="003A2AF5">
            <w:pPr>
              <w:spacing w:line="276" w:lineRule="auto"/>
              <w:ind w:left="-32"/>
              <w:rPr>
                <w:rFonts w:ascii="Arial" w:hAnsi="Arial" w:cs="Arial"/>
                <w:sz w:val="20"/>
                <w:szCs w:val="20"/>
              </w:rPr>
            </w:pPr>
            <w:r w:rsidRPr="00B76F9C">
              <w:rPr>
                <w:rFonts w:ascii="Arial" w:eastAsia="Arial" w:hAnsi="Arial" w:cs="Arial"/>
                <w:b/>
                <w:sz w:val="20"/>
                <w:szCs w:val="20"/>
              </w:rPr>
              <w:t>Classificação</w:t>
            </w:r>
          </w:p>
        </w:tc>
        <w:tc>
          <w:tcPr>
            <w:tcW w:w="1256" w:type="dxa"/>
            <w:tcBorders>
              <w:top w:val="single" w:sz="8" w:space="0" w:color="000000"/>
              <w:left w:val="single" w:sz="8" w:space="0" w:color="000000"/>
              <w:bottom w:val="single" w:sz="8" w:space="0" w:color="000000"/>
              <w:right w:val="single" w:sz="8" w:space="0" w:color="000000"/>
            </w:tcBorders>
            <w:shd w:val="clear" w:color="auto" w:fill="D9D9D9"/>
          </w:tcPr>
          <w:p w14:paraId="07BB97BB" w14:textId="77777777" w:rsidR="00B76F9C" w:rsidRPr="00B76F9C" w:rsidRDefault="00B76F9C" w:rsidP="003A2AF5">
            <w:pPr>
              <w:spacing w:line="276" w:lineRule="auto"/>
              <w:rPr>
                <w:rFonts w:ascii="Arial" w:hAnsi="Arial" w:cs="Arial"/>
                <w:sz w:val="20"/>
                <w:szCs w:val="20"/>
              </w:rPr>
            </w:pPr>
            <w:r w:rsidRPr="00B76F9C">
              <w:rPr>
                <w:rFonts w:ascii="Arial" w:eastAsia="Arial" w:hAnsi="Arial" w:cs="Arial"/>
                <w:b/>
                <w:sz w:val="20"/>
                <w:szCs w:val="20"/>
              </w:rPr>
              <w:t>Pontuação</w:t>
            </w:r>
          </w:p>
        </w:tc>
        <w:tc>
          <w:tcPr>
            <w:tcW w:w="800" w:type="dxa"/>
            <w:tcBorders>
              <w:top w:val="single" w:sz="8" w:space="0" w:color="000000"/>
              <w:left w:val="single" w:sz="8" w:space="0" w:color="000000"/>
              <w:bottom w:val="single" w:sz="8" w:space="0" w:color="000000"/>
              <w:right w:val="single" w:sz="8" w:space="0" w:color="000000"/>
            </w:tcBorders>
            <w:shd w:val="clear" w:color="auto" w:fill="D9D9D9"/>
          </w:tcPr>
          <w:p w14:paraId="42B88400" w14:textId="77777777" w:rsidR="00B76F9C" w:rsidRPr="00B76F9C" w:rsidRDefault="00B76F9C" w:rsidP="003A2AF5">
            <w:pPr>
              <w:spacing w:line="276" w:lineRule="auto"/>
              <w:jc w:val="center"/>
              <w:rPr>
                <w:rFonts w:ascii="Arial" w:eastAsia="Arial" w:hAnsi="Arial" w:cs="Arial"/>
                <w:b/>
                <w:sz w:val="20"/>
                <w:szCs w:val="20"/>
              </w:rPr>
            </w:pPr>
            <w:r w:rsidRPr="00B76F9C">
              <w:rPr>
                <w:rFonts w:ascii="Arial" w:eastAsia="Arial" w:hAnsi="Arial" w:cs="Arial"/>
                <w:b/>
                <w:sz w:val="20"/>
                <w:szCs w:val="20"/>
              </w:rPr>
              <w:t>A1.1</w:t>
            </w:r>
          </w:p>
          <w:p w14:paraId="3BACCE24" w14:textId="77777777" w:rsidR="00B76F9C" w:rsidRPr="00B76F9C" w:rsidRDefault="00B76F9C" w:rsidP="003A2AF5">
            <w:pPr>
              <w:spacing w:line="276" w:lineRule="auto"/>
              <w:jc w:val="center"/>
              <w:rPr>
                <w:rFonts w:ascii="Arial" w:hAnsi="Arial" w:cs="Arial"/>
                <w:sz w:val="20"/>
                <w:szCs w:val="20"/>
              </w:rPr>
            </w:pPr>
          </w:p>
        </w:tc>
        <w:tc>
          <w:tcPr>
            <w:tcW w:w="794" w:type="dxa"/>
            <w:tcBorders>
              <w:top w:val="single" w:sz="8" w:space="0" w:color="000000"/>
              <w:left w:val="single" w:sz="8" w:space="0" w:color="000000"/>
              <w:bottom w:val="single" w:sz="8" w:space="0" w:color="000000"/>
              <w:right w:val="single" w:sz="8" w:space="0" w:color="000000"/>
            </w:tcBorders>
            <w:shd w:val="clear" w:color="auto" w:fill="D9D9D9"/>
          </w:tcPr>
          <w:p w14:paraId="6F6D0242" w14:textId="77777777" w:rsidR="00B76F9C" w:rsidRPr="00B76F9C" w:rsidRDefault="00B76F9C" w:rsidP="003A2AF5">
            <w:pPr>
              <w:spacing w:line="276" w:lineRule="auto"/>
              <w:jc w:val="center"/>
              <w:rPr>
                <w:rFonts w:ascii="Arial" w:eastAsia="Arial" w:hAnsi="Arial" w:cs="Arial"/>
                <w:b/>
                <w:sz w:val="20"/>
                <w:szCs w:val="20"/>
              </w:rPr>
            </w:pPr>
            <w:r w:rsidRPr="00B76F9C">
              <w:rPr>
                <w:rFonts w:ascii="Arial" w:eastAsia="Arial" w:hAnsi="Arial" w:cs="Arial"/>
                <w:b/>
                <w:sz w:val="20"/>
                <w:szCs w:val="20"/>
              </w:rPr>
              <w:t>A1.2</w:t>
            </w:r>
          </w:p>
        </w:tc>
        <w:tc>
          <w:tcPr>
            <w:tcW w:w="860" w:type="dxa"/>
            <w:tcBorders>
              <w:top w:val="single" w:sz="8" w:space="0" w:color="000000"/>
              <w:left w:val="single" w:sz="8" w:space="0" w:color="000000"/>
              <w:bottom w:val="single" w:sz="8" w:space="0" w:color="000000"/>
              <w:right w:val="single" w:sz="8" w:space="0" w:color="000000"/>
            </w:tcBorders>
            <w:shd w:val="clear" w:color="auto" w:fill="D9D9D9"/>
          </w:tcPr>
          <w:p w14:paraId="43FC8D3F"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A 2.1</w:t>
            </w:r>
          </w:p>
        </w:tc>
        <w:tc>
          <w:tcPr>
            <w:tcW w:w="826" w:type="dxa"/>
            <w:tcBorders>
              <w:top w:val="single" w:sz="8" w:space="0" w:color="000000"/>
              <w:left w:val="single" w:sz="8" w:space="0" w:color="000000"/>
              <w:bottom w:val="single" w:sz="8" w:space="0" w:color="000000"/>
              <w:right w:val="single" w:sz="8" w:space="0" w:color="000000"/>
            </w:tcBorders>
            <w:shd w:val="clear" w:color="auto" w:fill="D9D9D9"/>
          </w:tcPr>
          <w:p w14:paraId="4AC379AF" w14:textId="77777777" w:rsidR="00B76F9C" w:rsidRPr="00B76F9C" w:rsidRDefault="00B76F9C" w:rsidP="003A2AF5">
            <w:pPr>
              <w:spacing w:line="276" w:lineRule="auto"/>
              <w:ind w:left="17" w:right="10"/>
              <w:jc w:val="center"/>
              <w:rPr>
                <w:rFonts w:ascii="Arial" w:eastAsia="Arial" w:hAnsi="Arial" w:cs="Arial"/>
                <w:b/>
                <w:sz w:val="20"/>
                <w:szCs w:val="20"/>
              </w:rPr>
            </w:pPr>
            <w:r w:rsidRPr="00B76F9C">
              <w:rPr>
                <w:rFonts w:ascii="Arial" w:eastAsia="Arial" w:hAnsi="Arial" w:cs="Arial"/>
                <w:b/>
                <w:sz w:val="20"/>
                <w:szCs w:val="20"/>
              </w:rPr>
              <w:t>A2.2</w:t>
            </w:r>
          </w:p>
        </w:tc>
        <w:tc>
          <w:tcPr>
            <w:tcW w:w="395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8201992" w14:textId="77777777" w:rsidR="00B76F9C" w:rsidRPr="00B76F9C" w:rsidRDefault="00B76F9C" w:rsidP="003A2AF5">
            <w:pPr>
              <w:spacing w:line="276" w:lineRule="auto"/>
              <w:ind w:left="17" w:right="10"/>
              <w:jc w:val="center"/>
              <w:rPr>
                <w:rFonts w:ascii="Arial" w:hAnsi="Arial" w:cs="Arial"/>
                <w:sz w:val="20"/>
                <w:szCs w:val="20"/>
              </w:rPr>
            </w:pPr>
            <w:r w:rsidRPr="00B76F9C">
              <w:rPr>
                <w:rFonts w:ascii="Arial" w:eastAsia="Arial" w:hAnsi="Arial" w:cs="Arial"/>
                <w:b/>
                <w:sz w:val="20"/>
                <w:szCs w:val="20"/>
              </w:rPr>
              <w:t>Enquadramento dos itens avaliados por abordagem</w:t>
            </w:r>
          </w:p>
        </w:tc>
      </w:tr>
      <w:tr w:rsidR="00B76F9C" w:rsidRPr="00B76F9C" w14:paraId="2C8FB59C" w14:textId="77777777" w:rsidTr="003A2AF5">
        <w:trPr>
          <w:cantSplit/>
          <w:trHeight w:val="1817"/>
        </w:trPr>
        <w:tc>
          <w:tcPr>
            <w:tcW w:w="1505" w:type="dxa"/>
            <w:tcBorders>
              <w:top w:val="single" w:sz="8" w:space="0" w:color="000000"/>
              <w:left w:val="single" w:sz="8" w:space="0" w:color="000000"/>
              <w:bottom w:val="single" w:sz="8" w:space="0" w:color="000000"/>
              <w:right w:val="single" w:sz="8" w:space="0" w:color="000000"/>
            </w:tcBorders>
            <w:vAlign w:val="center"/>
          </w:tcPr>
          <w:p w14:paraId="1B442311"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GRAU I</w:t>
            </w:r>
          </w:p>
        </w:tc>
        <w:tc>
          <w:tcPr>
            <w:tcW w:w="1256" w:type="dxa"/>
            <w:tcBorders>
              <w:top w:val="single" w:sz="8" w:space="0" w:color="000000"/>
              <w:left w:val="single" w:sz="8" w:space="0" w:color="000000"/>
              <w:bottom w:val="single" w:sz="8" w:space="0" w:color="000000"/>
              <w:right w:val="single" w:sz="8" w:space="0" w:color="000000"/>
            </w:tcBorders>
            <w:vAlign w:val="center"/>
          </w:tcPr>
          <w:p w14:paraId="2001F41B" w14:textId="77777777" w:rsidR="00B76F9C" w:rsidRPr="00B76F9C" w:rsidRDefault="00B76F9C" w:rsidP="003A2AF5">
            <w:pPr>
              <w:spacing w:after="63" w:line="269" w:lineRule="auto"/>
              <w:jc w:val="center"/>
              <w:rPr>
                <w:rFonts w:ascii="Arial" w:hAnsi="Arial" w:cs="Arial"/>
                <w:sz w:val="20"/>
                <w:szCs w:val="20"/>
              </w:rPr>
            </w:pPr>
            <w:r w:rsidRPr="00B76F9C">
              <w:rPr>
                <w:rFonts w:ascii="Arial" w:hAnsi="Arial" w:cs="Arial"/>
                <w:sz w:val="20"/>
                <w:szCs w:val="20"/>
              </w:rPr>
              <w:t>10% (dez por cento) da</w:t>
            </w:r>
          </w:p>
          <w:p w14:paraId="05FE7ABE"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pontuação aplicável</w:t>
            </w:r>
          </w:p>
        </w:tc>
        <w:tc>
          <w:tcPr>
            <w:tcW w:w="800" w:type="dxa"/>
            <w:tcBorders>
              <w:top w:val="single" w:sz="8" w:space="0" w:color="000000"/>
              <w:left w:val="single" w:sz="8" w:space="0" w:color="000000"/>
              <w:bottom w:val="single" w:sz="8" w:space="0" w:color="000000"/>
              <w:right w:val="single" w:sz="8" w:space="0" w:color="000000"/>
            </w:tcBorders>
            <w:vAlign w:val="center"/>
          </w:tcPr>
          <w:p w14:paraId="0EB770B7" w14:textId="77777777" w:rsidR="00B76F9C" w:rsidRPr="00B76F9C" w:rsidRDefault="00B76F9C" w:rsidP="003A2AF5">
            <w:pPr>
              <w:jc w:val="center"/>
              <w:rPr>
                <w:rFonts w:ascii="Arial" w:hAnsi="Arial" w:cs="Arial"/>
                <w:sz w:val="20"/>
                <w:szCs w:val="20"/>
              </w:rPr>
            </w:pPr>
          </w:p>
          <w:p w14:paraId="2E6BDDF8" w14:textId="77777777" w:rsidR="00B76F9C" w:rsidRPr="00B76F9C" w:rsidRDefault="00B76F9C" w:rsidP="003A2AF5">
            <w:pPr>
              <w:jc w:val="center"/>
              <w:rPr>
                <w:rFonts w:ascii="Arial" w:hAnsi="Arial" w:cs="Arial"/>
                <w:sz w:val="20"/>
                <w:szCs w:val="20"/>
              </w:rPr>
            </w:pPr>
          </w:p>
          <w:p w14:paraId="7B2F437D" w14:textId="77777777" w:rsidR="00B76F9C" w:rsidRPr="00B76F9C" w:rsidRDefault="00B76F9C" w:rsidP="003A2AF5">
            <w:pPr>
              <w:jc w:val="center"/>
              <w:rPr>
                <w:rFonts w:ascii="Arial" w:hAnsi="Arial" w:cs="Arial"/>
                <w:sz w:val="20"/>
                <w:szCs w:val="20"/>
              </w:rPr>
            </w:pPr>
          </w:p>
          <w:p w14:paraId="5F3D0ECA" w14:textId="77777777" w:rsidR="00B76F9C" w:rsidRPr="00B76F9C" w:rsidRDefault="00B76F9C" w:rsidP="003A2AF5">
            <w:pPr>
              <w:jc w:val="center"/>
              <w:rPr>
                <w:rFonts w:ascii="Arial" w:hAnsi="Arial" w:cs="Arial"/>
                <w:sz w:val="20"/>
                <w:szCs w:val="20"/>
              </w:rPr>
            </w:pPr>
            <w:r w:rsidRPr="00B76F9C">
              <w:rPr>
                <w:rFonts w:ascii="Arial" w:hAnsi="Arial" w:cs="Arial"/>
                <w:sz w:val="20"/>
                <w:szCs w:val="20"/>
              </w:rPr>
              <w:t>1 Ponto</w:t>
            </w:r>
          </w:p>
          <w:p w14:paraId="446D494D" w14:textId="77777777" w:rsidR="00B76F9C" w:rsidRPr="00B76F9C" w:rsidRDefault="00B76F9C" w:rsidP="003A2AF5">
            <w:pPr>
              <w:spacing w:line="276" w:lineRule="auto"/>
              <w:ind w:left="57"/>
              <w:jc w:val="center"/>
              <w:rPr>
                <w:rFonts w:ascii="Arial" w:hAnsi="Arial" w:cs="Arial"/>
                <w:sz w:val="20"/>
                <w:szCs w:val="20"/>
              </w:rPr>
            </w:pPr>
          </w:p>
        </w:tc>
        <w:tc>
          <w:tcPr>
            <w:tcW w:w="794" w:type="dxa"/>
            <w:tcBorders>
              <w:top w:val="single" w:sz="8" w:space="0" w:color="000000"/>
              <w:left w:val="single" w:sz="8" w:space="0" w:color="000000"/>
              <w:bottom w:val="single" w:sz="8" w:space="0" w:color="000000"/>
              <w:right w:val="single" w:sz="8" w:space="0" w:color="000000"/>
            </w:tcBorders>
            <w:vAlign w:val="center"/>
          </w:tcPr>
          <w:p w14:paraId="2FA1FAB9" w14:textId="77777777" w:rsidR="00B76F9C" w:rsidRPr="00B76F9C" w:rsidRDefault="00B76F9C" w:rsidP="003A2AF5">
            <w:pPr>
              <w:spacing w:line="276" w:lineRule="auto"/>
              <w:jc w:val="center"/>
              <w:rPr>
                <w:rFonts w:ascii="Arial" w:hAnsi="Arial" w:cs="Arial"/>
                <w:sz w:val="20"/>
                <w:szCs w:val="20"/>
              </w:rPr>
            </w:pPr>
          </w:p>
          <w:p w14:paraId="741C4653" w14:textId="77777777" w:rsidR="00B76F9C" w:rsidRPr="00B76F9C" w:rsidRDefault="00B76F9C" w:rsidP="003A2AF5">
            <w:pPr>
              <w:jc w:val="center"/>
              <w:rPr>
                <w:rFonts w:ascii="Arial" w:hAnsi="Arial" w:cs="Arial"/>
                <w:sz w:val="20"/>
                <w:szCs w:val="20"/>
              </w:rPr>
            </w:pPr>
          </w:p>
          <w:p w14:paraId="7BC2C40D" w14:textId="77777777" w:rsidR="00B76F9C" w:rsidRPr="00B76F9C" w:rsidRDefault="00B76F9C" w:rsidP="003A2AF5">
            <w:pPr>
              <w:jc w:val="center"/>
              <w:rPr>
                <w:rFonts w:ascii="Arial" w:hAnsi="Arial" w:cs="Arial"/>
                <w:sz w:val="20"/>
                <w:szCs w:val="20"/>
              </w:rPr>
            </w:pPr>
          </w:p>
          <w:p w14:paraId="79E8281F" w14:textId="77777777" w:rsidR="00B76F9C" w:rsidRPr="00B76F9C" w:rsidRDefault="00B76F9C" w:rsidP="003A2AF5">
            <w:pPr>
              <w:jc w:val="center"/>
              <w:rPr>
                <w:rFonts w:ascii="Arial" w:hAnsi="Arial" w:cs="Arial"/>
                <w:sz w:val="20"/>
                <w:szCs w:val="20"/>
              </w:rPr>
            </w:pPr>
            <w:r w:rsidRPr="00B76F9C">
              <w:rPr>
                <w:rFonts w:ascii="Arial" w:hAnsi="Arial" w:cs="Arial"/>
                <w:sz w:val="20"/>
                <w:szCs w:val="20"/>
              </w:rPr>
              <w:t>1 Ponto</w:t>
            </w:r>
          </w:p>
          <w:p w14:paraId="5A5821C6" w14:textId="77777777" w:rsidR="00B76F9C" w:rsidRPr="00B76F9C" w:rsidRDefault="00B76F9C" w:rsidP="003A2AF5">
            <w:pPr>
              <w:jc w:val="center"/>
              <w:rPr>
                <w:rFonts w:ascii="Arial" w:hAnsi="Arial" w:cs="Arial"/>
                <w:sz w:val="20"/>
                <w:szCs w:val="20"/>
              </w:rPr>
            </w:pPr>
          </w:p>
        </w:tc>
        <w:tc>
          <w:tcPr>
            <w:tcW w:w="860" w:type="dxa"/>
            <w:tcBorders>
              <w:top w:val="single" w:sz="8" w:space="0" w:color="000000"/>
              <w:left w:val="single" w:sz="8" w:space="0" w:color="000000"/>
              <w:bottom w:val="single" w:sz="8" w:space="0" w:color="000000"/>
              <w:right w:val="single" w:sz="8" w:space="0" w:color="000000"/>
            </w:tcBorders>
            <w:vAlign w:val="center"/>
          </w:tcPr>
          <w:p w14:paraId="02149428" w14:textId="77777777" w:rsidR="00B76F9C" w:rsidRPr="00B76F9C" w:rsidRDefault="00B76F9C" w:rsidP="003A2AF5">
            <w:pPr>
              <w:spacing w:line="276" w:lineRule="auto"/>
              <w:jc w:val="center"/>
              <w:rPr>
                <w:rFonts w:ascii="Arial" w:hAnsi="Arial" w:cs="Arial"/>
                <w:sz w:val="20"/>
                <w:szCs w:val="20"/>
              </w:rPr>
            </w:pPr>
          </w:p>
          <w:p w14:paraId="6A84733B" w14:textId="77777777" w:rsidR="00B76F9C" w:rsidRPr="00B76F9C" w:rsidRDefault="00B76F9C" w:rsidP="003A2AF5">
            <w:pPr>
              <w:spacing w:line="276" w:lineRule="auto"/>
              <w:jc w:val="center"/>
              <w:rPr>
                <w:rFonts w:ascii="Arial" w:hAnsi="Arial" w:cs="Arial"/>
                <w:sz w:val="20"/>
                <w:szCs w:val="20"/>
              </w:rPr>
            </w:pPr>
          </w:p>
          <w:p w14:paraId="7645A12F"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1,5 pontos</w:t>
            </w:r>
          </w:p>
        </w:tc>
        <w:tc>
          <w:tcPr>
            <w:tcW w:w="826" w:type="dxa"/>
            <w:tcBorders>
              <w:top w:val="single" w:sz="8" w:space="0" w:color="000000"/>
              <w:left w:val="single" w:sz="8" w:space="0" w:color="000000"/>
              <w:bottom w:val="single" w:sz="8" w:space="0" w:color="000000"/>
              <w:right w:val="single" w:sz="8" w:space="0" w:color="000000"/>
            </w:tcBorders>
            <w:vAlign w:val="center"/>
          </w:tcPr>
          <w:p w14:paraId="6845777E" w14:textId="77777777" w:rsidR="00B76F9C" w:rsidRPr="00B76F9C" w:rsidRDefault="00B76F9C" w:rsidP="003A2AF5">
            <w:pPr>
              <w:spacing w:after="63" w:line="269" w:lineRule="auto"/>
              <w:jc w:val="center"/>
              <w:rPr>
                <w:rFonts w:ascii="Arial" w:hAnsi="Arial" w:cs="Arial"/>
                <w:sz w:val="20"/>
                <w:szCs w:val="20"/>
              </w:rPr>
            </w:pPr>
          </w:p>
          <w:p w14:paraId="4C05FA82" w14:textId="77777777" w:rsidR="00B76F9C" w:rsidRPr="00B76F9C" w:rsidRDefault="00B76F9C" w:rsidP="003A2AF5">
            <w:pPr>
              <w:spacing w:after="63" w:line="269" w:lineRule="auto"/>
              <w:jc w:val="center"/>
              <w:rPr>
                <w:rFonts w:ascii="Arial" w:hAnsi="Arial" w:cs="Arial"/>
                <w:sz w:val="20"/>
                <w:szCs w:val="20"/>
              </w:rPr>
            </w:pPr>
          </w:p>
          <w:p w14:paraId="1C682FFC" w14:textId="77777777" w:rsidR="00B76F9C" w:rsidRPr="00B76F9C" w:rsidRDefault="00B76F9C" w:rsidP="003A2AF5">
            <w:pPr>
              <w:spacing w:after="63" w:line="269" w:lineRule="auto"/>
              <w:jc w:val="center"/>
              <w:rPr>
                <w:rFonts w:ascii="Arial" w:hAnsi="Arial" w:cs="Arial"/>
                <w:sz w:val="20"/>
                <w:szCs w:val="20"/>
              </w:rPr>
            </w:pPr>
            <w:r w:rsidRPr="00B76F9C">
              <w:rPr>
                <w:rFonts w:ascii="Arial" w:hAnsi="Arial" w:cs="Arial"/>
                <w:sz w:val="20"/>
                <w:szCs w:val="20"/>
              </w:rPr>
              <w:t>1,5 pontos</w:t>
            </w:r>
          </w:p>
        </w:tc>
        <w:tc>
          <w:tcPr>
            <w:tcW w:w="3953" w:type="dxa"/>
            <w:tcBorders>
              <w:top w:val="single" w:sz="8" w:space="0" w:color="000000"/>
              <w:left w:val="single" w:sz="8" w:space="0" w:color="000000"/>
              <w:bottom w:val="single" w:sz="8" w:space="0" w:color="000000"/>
              <w:right w:val="single" w:sz="8" w:space="0" w:color="000000"/>
            </w:tcBorders>
            <w:vAlign w:val="center"/>
          </w:tcPr>
          <w:p w14:paraId="64059975" w14:textId="77777777" w:rsidR="00B76F9C" w:rsidRPr="00B76F9C" w:rsidRDefault="00B76F9C" w:rsidP="003A2AF5">
            <w:pPr>
              <w:spacing w:after="63" w:line="269" w:lineRule="auto"/>
              <w:jc w:val="center"/>
              <w:rPr>
                <w:rFonts w:ascii="Arial" w:hAnsi="Arial" w:cs="Arial"/>
                <w:sz w:val="20"/>
                <w:szCs w:val="20"/>
              </w:rPr>
            </w:pPr>
            <w:r w:rsidRPr="00B76F9C">
              <w:rPr>
                <w:rFonts w:ascii="Arial" w:hAnsi="Arial" w:cs="Arial"/>
                <w:sz w:val="20"/>
                <w:szCs w:val="20"/>
              </w:rPr>
              <w:t>Não apresentou as informações e proposições mínimas requeridas,</w:t>
            </w:r>
          </w:p>
          <w:p w14:paraId="45DCFF36" w14:textId="77777777" w:rsidR="00B76F9C" w:rsidRPr="00B76F9C" w:rsidRDefault="00B76F9C" w:rsidP="003A2AF5">
            <w:pPr>
              <w:spacing w:after="64"/>
              <w:jc w:val="center"/>
              <w:rPr>
                <w:rFonts w:ascii="Arial" w:hAnsi="Arial" w:cs="Arial"/>
                <w:sz w:val="20"/>
                <w:szCs w:val="20"/>
              </w:rPr>
            </w:pPr>
            <w:r w:rsidRPr="00B76F9C">
              <w:rPr>
                <w:rFonts w:ascii="Arial" w:hAnsi="Arial" w:cs="Arial"/>
                <w:sz w:val="20"/>
                <w:szCs w:val="20"/>
              </w:rPr>
              <w:t>Demonstrou desconhecimento do</w:t>
            </w:r>
          </w:p>
          <w:p w14:paraId="4A378F10" w14:textId="77777777" w:rsidR="00B76F9C" w:rsidRPr="00B76F9C" w:rsidRDefault="00B76F9C" w:rsidP="003A2AF5">
            <w:pPr>
              <w:spacing w:after="64"/>
              <w:jc w:val="center"/>
              <w:rPr>
                <w:rFonts w:ascii="Arial" w:hAnsi="Arial" w:cs="Arial"/>
                <w:sz w:val="20"/>
                <w:szCs w:val="20"/>
              </w:rPr>
            </w:pPr>
            <w:r w:rsidRPr="00B76F9C">
              <w:rPr>
                <w:rFonts w:ascii="Arial" w:hAnsi="Arial" w:cs="Arial"/>
                <w:sz w:val="20"/>
                <w:szCs w:val="20"/>
              </w:rPr>
              <w:t>Assunto. As transcrições do termo de</w:t>
            </w:r>
          </w:p>
          <w:p w14:paraId="5078277D"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Referência serão enquadradas nesta classificação.</w:t>
            </w:r>
          </w:p>
        </w:tc>
      </w:tr>
      <w:tr w:rsidR="00B76F9C" w:rsidRPr="00B76F9C" w14:paraId="5D036644" w14:textId="77777777" w:rsidTr="00E30504">
        <w:trPr>
          <w:trHeight w:val="449"/>
        </w:trPr>
        <w:tc>
          <w:tcPr>
            <w:tcW w:w="1505" w:type="dxa"/>
            <w:tcBorders>
              <w:top w:val="single" w:sz="8" w:space="0" w:color="000000"/>
              <w:left w:val="single" w:sz="8" w:space="0" w:color="000000"/>
              <w:bottom w:val="single" w:sz="8" w:space="0" w:color="000000"/>
              <w:right w:val="single" w:sz="8" w:space="0" w:color="000000"/>
            </w:tcBorders>
            <w:vAlign w:val="center"/>
          </w:tcPr>
          <w:p w14:paraId="2036FB4A"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GRAU II</w:t>
            </w:r>
          </w:p>
        </w:tc>
        <w:tc>
          <w:tcPr>
            <w:tcW w:w="1256" w:type="dxa"/>
            <w:tcBorders>
              <w:top w:val="single" w:sz="8" w:space="0" w:color="000000"/>
              <w:left w:val="single" w:sz="8" w:space="0" w:color="000000"/>
              <w:bottom w:val="single" w:sz="8" w:space="0" w:color="000000"/>
              <w:right w:val="single" w:sz="8" w:space="0" w:color="000000"/>
            </w:tcBorders>
            <w:vAlign w:val="center"/>
          </w:tcPr>
          <w:p w14:paraId="785302A6" w14:textId="77777777" w:rsidR="00B76F9C" w:rsidRPr="00B76F9C" w:rsidRDefault="00B76F9C" w:rsidP="003A2AF5">
            <w:pPr>
              <w:spacing w:after="30"/>
              <w:jc w:val="center"/>
              <w:rPr>
                <w:rFonts w:ascii="Arial" w:hAnsi="Arial" w:cs="Arial"/>
                <w:sz w:val="20"/>
                <w:szCs w:val="20"/>
              </w:rPr>
            </w:pPr>
            <w:r w:rsidRPr="00B76F9C">
              <w:rPr>
                <w:rFonts w:ascii="Arial" w:hAnsi="Arial" w:cs="Arial"/>
                <w:sz w:val="20"/>
                <w:szCs w:val="20"/>
              </w:rPr>
              <w:t xml:space="preserve"> 40%</w:t>
            </w:r>
          </w:p>
          <w:p w14:paraId="2399800F" w14:textId="77777777" w:rsidR="00B76F9C" w:rsidRPr="00B76F9C" w:rsidRDefault="00B76F9C" w:rsidP="003A2AF5">
            <w:pPr>
              <w:spacing w:after="30" w:line="234" w:lineRule="auto"/>
              <w:jc w:val="center"/>
              <w:rPr>
                <w:rFonts w:ascii="Arial" w:hAnsi="Arial" w:cs="Arial"/>
                <w:sz w:val="20"/>
                <w:szCs w:val="20"/>
              </w:rPr>
            </w:pPr>
            <w:r w:rsidRPr="00B76F9C">
              <w:rPr>
                <w:rFonts w:ascii="Arial" w:hAnsi="Arial" w:cs="Arial"/>
                <w:sz w:val="20"/>
                <w:szCs w:val="20"/>
              </w:rPr>
              <w:t>(</w:t>
            </w:r>
            <w:proofErr w:type="gramStart"/>
            <w:r w:rsidRPr="00B76F9C">
              <w:rPr>
                <w:rFonts w:ascii="Arial" w:hAnsi="Arial" w:cs="Arial"/>
                <w:sz w:val="20"/>
                <w:szCs w:val="20"/>
              </w:rPr>
              <w:t>quarenta</w:t>
            </w:r>
            <w:proofErr w:type="gramEnd"/>
            <w:r w:rsidRPr="00B76F9C">
              <w:rPr>
                <w:rFonts w:ascii="Arial" w:hAnsi="Arial" w:cs="Arial"/>
                <w:sz w:val="20"/>
                <w:szCs w:val="20"/>
              </w:rPr>
              <w:t xml:space="preserve"> por cento) da</w:t>
            </w:r>
          </w:p>
          <w:p w14:paraId="52D28CB3" w14:textId="77777777" w:rsidR="00B76F9C" w:rsidRPr="00B76F9C" w:rsidRDefault="00B76F9C" w:rsidP="003A2AF5">
            <w:pPr>
              <w:spacing w:after="30" w:line="234" w:lineRule="auto"/>
              <w:jc w:val="center"/>
              <w:rPr>
                <w:rFonts w:ascii="Arial" w:hAnsi="Arial" w:cs="Arial"/>
                <w:sz w:val="20"/>
                <w:szCs w:val="20"/>
              </w:rPr>
            </w:pPr>
            <w:proofErr w:type="gramStart"/>
            <w:r w:rsidRPr="00B76F9C">
              <w:rPr>
                <w:rFonts w:ascii="Arial" w:hAnsi="Arial" w:cs="Arial"/>
                <w:sz w:val="20"/>
                <w:szCs w:val="20"/>
              </w:rPr>
              <w:t>pontuação</w:t>
            </w:r>
            <w:proofErr w:type="gramEnd"/>
            <w:r w:rsidRPr="00B76F9C">
              <w:rPr>
                <w:rFonts w:ascii="Arial" w:hAnsi="Arial" w:cs="Arial"/>
                <w:sz w:val="20"/>
                <w:szCs w:val="20"/>
              </w:rPr>
              <w:t xml:space="preserve"> máxima</w:t>
            </w:r>
          </w:p>
          <w:p w14:paraId="726C9347"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aplicável</w:t>
            </w:r>
          </w:p>
        </w:tc>
        <w:tc>
          <w:tcPr>
            <w:tcW w:w="800" w:type="dxa"/>
            <w:tcBorders>
              <w:top w:val="single" w:sz="8" w:space="0" w:color="000000"/>
              <w:left w:val="single" w:sz="8" w:space="0" w:color="000000"/>
              <w:bottom w:val="single" w:sz="8" w:space="0" w:color="000000"/>
              <w:right w:val="single" w:sz="8" w:space="0" w:color="000000"/>
            </w:tcBorders>
            <w:vAlign w:val="center"/>
          </w:tcPr>
          <w:p w14:paraId="4A5B0C58" w14:textId="77777777" w:rsidR="00B76F9C" w:rsidRPr="00B76F9C" w:rsidRDefault="00B76F9C" w:rsidP="003A2AF5">
            <w:pPr>
              <w:spacing w:line="276" w:lineRule="auto"/>
              <w:ind w:left="7"/>
              <w:jc w:val="center"/>
              <w:rPr>
                <w:rFonts w:ascii="Arial" w:hAnsi="Arial" w:cs="Arial"/>
                <w:sz w:val="20"/>
                <w:szCs w:val="20"/>
              </w:rPr>
            </w:pPr>
          </w:p>
          <w:p w14:paraId="21F5680F" w14:textId="77777777" w:rsidR="00B76F9C" w:rsidRPr="00B76F9C" w:rsidRDefault="00B76F9C" w:rsidP="003A2AF5">
            <w:pPr>
              <w:spacing w:line="276" w:lineRule="auto"/>
              <w:ind w:left="7"/>
              <w:jc w:val="center"/>
              <w:rPr>
                <w:rFonts w:ascii="Arial" w:hAnsi="Arial" w:cs="Arial"/>
                <w:sz w:val="20"/>
                <w:szCs w:val="20"/>
              </w:rPr>
            </w:pPr>
            <w:r w:rsidRPr="00B76F9C">
              <w:rPr>
                <w:rFonts w:ascii="Arial" w:hAnsi="Arial" w:cs="Arial"/>
                <w:sz w:val="20"/>
                <w:szCs w:val="20"/>
              </w:rPr>
              <w:t>4 pontos</w:t>
            </w:r>
          </w:p>
        </w:tc>
        <w:tc>
          <w:tcPr>
            <w:tcW w:w="794" w:type="dxa"/>
            <w:tcBorders>
              <w:top w:val="single" w:sz="8" w:space="0" w:color="000000"/>
              <w:left w:val="single" w:sz="8" w:space="0" w:color="000000"/>
              <w:bottom w:val="single" w:sz="8" w:space="0" w:color="000000"/>
              <w:right w:val="single" w:sz="8" w:space="0" w:color="000000"/>
            </w:tcBorders>
          </w:tcPr>
          <w:p w14:paraId="5EA5C3FD" w14:textId="77777777" w:rsidR="00B76F9C" w:rsidRPr="00B76F9C" w:rsidRDefault="00B76F9C" w:rsidP="003A2AF5">
            <w:pPr>
              <w:spacing w:line="276" w:lineRule="auto"/>
              <w:ind w:right="1"/>
              <w:jc w:val="center"/>
              <w:rPr>
                <w:rFonts w:ascii="Arial" w:hAnsi="Arial" w:cs="Arial"/>
                <w:sz w:val="20"/>
                <w:szCs w:val="20"/>
              </w:rPr>
            </w:pPr>
          </w:p>
          <w:p w14:paraId="185CB820" w14:textId="77777777" w:rsidR="00B76F9C" w:rsidRPr="00B76F9C" w:rsidRDefault="00B76F9C" w:rsidP="003A2AF5">
            <w:pPr>
              <w:spacing w:line="276" w:lineRule="auto"/>
              <w:ind w:right="1"/>
              <w:jc w:val="center"/>
              <w:rPr>
                <w:rFonts w:ascii="Arial" w:hAnsi="Arial" w:cs="Arial"/>
                <w:sz w:val="20"/>
                <w:szCs w:val="20"/>
              </w:rPr>
            </w:pPr>
          </w:p>
          <w:p w14:paraId="381056BA" w14:textId="77777777" w:rsidR="00B76F9C" w:rsidRPr="00B76F9C" w:rsidRDefault="00B76F9C" w:rsidP="003A2AF5">
            <w:pPr>
              <w:spacing w:line="276" w:lineRule="auto"/>
              <w:ind w:right="1"/>
              <w:jc w:val="center"/>
              <w:rPr>
                <w:rFonts w:ascii="Arial" w:hAnsi="Arial" w:cs="Arial"/>
                <w:sz w:val="20"/>
                <w:szCs w:val="20"/>
              </w:rPr>
            </w:pPr>
          </w:p>
          <w:p w14:paraId="65DBF2C3" w14:textId="77777777" w:rsidR="00B76F9C" w:rsidRPr="00B76F9C" w:rsidRDefault="00B76F9C" w:rsidP="003A2AF5">
            <w:pPr>
              <w:spacing w:line="276" w:lineRule="auto"/>
              <w:ind w:right="1"/>
              <w:jc w:val="center"/>
              <w:rPr>
                <w:rFonts w:ascii="Arial" w:hAnsi="Arial" w:cs="Arial"/>
                <w:sz w:val="20"/>
                <w:szCs w:val="20"/>
              </w:rPr>
            </w:pPr>
          </w:p>
          <w:p w14:paraId="41FD10D6" w14:textId="77777777" w:rsidR="00B76F9C" w:rsidRPr="00B76F9C" w:rsidRDefault="00B76F9C" w:rsidP="003A2AF5">
            <w:pPr>
              <w:spacing w:line="276" w:lineRule="auto"/>
              <w:ind w:right="1"/>
              <w:jc w:val="center"/>
              <w:rPr>
                <w:rFonts w:ascii="Arial" w:hAnsi="Arial" w:cs="Arial"/>
                <w:sz w:val="20"/>
                <w:szCs w:val="20"/>
              </w:rPr>
            </w:pPr>
            <w:r w:rsidRPr="00B76F9C">
              <w:rPr>
                <w:rFonts w:ascii="Arial" w:hAnsi="Arial" w:cs="Arial"/>
                <w:sz w:val="20"/>
                <w:szCs w:val="20"/>
              </w:rPr>
              <w:t>4 pontos</w:t>
            </w:r>
          </w:p>
        </w:tc>
        <w:tc>
          <w:tcPr>
            <w:tcW w:w="860" w:type="dxa"/>
            <w:tcBorders>
              <w:top w:val="single" w:sz="8" w:space="0" w:color="000000"/>
              <w:left w:val="single" w:sz="8" w:space="0" w:color="000000"/>
              <w:bottom w:val="single" w:sz="8" w:space="0" w:color="000000"/>
              <w:right w:val="single" w:sz="8" w:space="0" w:color="000000"/>
            </w:tcBorders>
            <w:vAlign w:val="center"/>
          </w:tcPr>
          <w:p w14:paraId="247BAE19" w14:textId="77777777" w:rsidR="00B76F9C" w:rsidRPr="00B76F9C" w:rsidRDefault="00B76F9C" w:rsidP="003A2AF5">
            <w:pPr>
              <w:spacing w:line="276" w:lineRule="auto"/>
              <w:ind w:right="1"/>
              <w:jc w:val="center"/>
              <w:rPr>
                <w:rFonts w:ascii="Arial" w:hAnsi="Arial" w:cs="Arial"/>
                <w:sz w:val="20"/>
                <w:szCs w:val="20"/>
              </w:rPr>
            </w:pPr>
          </w:p>
          <w:p w14:paraId="37D2AC15" w14:textId="77777777" w:rsidR="00B76F9C" w:rsidRPr="00B76F9C" w:rsidRDefault="00B76F9C" w:rsidP="003A2AF5">
            <w:pPr>
              <w:spacing w:line="276" w:lineRule="auto"/>
              <w:ind w:right="1"/>
              <w:jc w:val="center"/>
              <w:rPr>
                <w:rFonts w:ascii="Arial" w:hAnsi="Arial" w:cs="Arial"/>
                <w:sz w:val="20"/>
                <w:szCs w:val="20"/>
              </w:rPr>
            </w:pPr>
            <w:r w:rsidRPr="00B76F9C">
              <w:rPr>
                <w:rFonts w:ascii="Arial" w:hAnsi="Arial" w:cs="Arial"/>
                <w:sz w:val="20"/>
                <w:szCs w:val="20"/>
              </w:rPr>
              <w:t>6 pontos</w:t>
            </w:r>
          </w:p>
        </w:tc>
        <w:tc>
          <w:tcPr>
            <w:tcW w:w="826" w:type="dxa"/>
            <w:tcBorders>
              <w:top w:val="single" w:sz="8" w:space="0" w:color="000000"/>
              <w:left w:val="single" w:sz="8" w:space="0" w:color="000000"/>
              <w:bottom w:val="single" w:sz="8" w:space="0" w:color="000000"/>
              <w:right w:val="single" w:sz="8" w:space="0" w:color="000000"/>
            </w:tcBorders>
          </w:tcPr>
          <w:p w14:paraId="2820618B" w14:textId="77777777" w:rsidR="00B76F9C" w:rsidRPr="00B76F9C" w:rsidRDefault="00B76F9C" w:rsidP="003A2AF5">
            <w:pPr>
              <w:spacing w:after="64"/>
              <w:ind w:left="33"/>
              <w:jc w:val="center"/>
              <w:rPr>
                <w:rFonts w:ascii="Arial" w:hAnsi="Arial" w:cs="Arial"/>
                <w:sz w:val="20"/>
                <w:szCs w:val="20"/>
              </w:rPr>
            </w:pPr>
          </w:p>
          <w:p w14:paraId="7D4AE902" w14:textId="77777777" w:rsidR="00B76F9C" w:rsidRPr="00B76F9C" w:rsidRDefault="00B76F9C" w:rsidP="003A2AF5">
            <w:pPr>
              <w:spacing w:after="64"/>
              <w:ind w:left="33"/>
              <w:jc w:val="center"/>
              <w:rPr>
                <w:rFonts w:ascii="Arial" w:hAnsi="Arial" w:cs="Arial"/>
                <w:sz w:val="20"/>
                <w:szCs w:val="20"/>
              </w:rPr>
            </w:pPr>
          </w:p>
          <w:p w14:paraId="3DD9F7EC" w14:textId="77777777" w:rsidR="00B76F9C" w:rsidRPr="00B76F9C" w:rsidRDefault="00B76F9C" w:rsidP="003A2AF5">
            <w:pPr>
              <w:spacing w:after="64"/>
              <w:ind w:left="33"/>
              <w:jc w:val="center"/>
              <w:rPr>
                <w:rFonts w:ascii="Arial" w:hAnsi="Arial" w:cs="Arial"/>
                <w:sz w:val="20"/>
                <w:szCs w:val="20"/>
              </w:rPr>
            </w:pPr>
          </w:p>
          <w:p w14:paraId="6E08FEDC" w14:textId="77777777" w:rsidR="00B76F9C" w:rsidRPr="00B76F9C" w:rsidRDefault="00B76F9C" w:rsidP="003A2AF5">
            <w:pPr>
              <w:spacing w:after="64"/>
              <w:ind w:left="33"/>
              <w:jc w:val="center"/>
              <w:rPr>
                <w:rFonts w:ascii="Arial" w:hAnsi="Arial" w:cs="Arial"/>
                <w:sz w:val="20"/>
                <w:szCs w:val="20"/>
              </w:rPr>
            </w:pPr>
          </w:p>
          <w:p w14:paraId="6A262DDD" w14:textId="77777777" w:rsidR="00B76F9C" w:rsidRPr="00B76F9C" w:rsidRDefault="00B76F9C" w:rsidP="003A2AF5">
            <w:pPr>
              <w:spacing w:after="64"/>
              <w:ind w:left="33"/>
              <w:jc w:val="center"/>
              <w:rPr>
                <w:rFonts w:ascii="Arial" w:hAnsi="Arial" w:cs="Arial"/>
                <w:sz w:val="20"/>
                <w:szCs w:val="20"/>
              </w:rPr>
            </w:pPr>
            <w:r w:rsidRPr="00B76F9C">
              <w:rPr>
                <w:rFonts w:ascii="Arial" w:hAnsi="Arial" w:cs="Arial"/>
                <w:sz w:val="20"/>
                <w:szCs w:val="20"/>
              </w:rPr>
              <w:t>6 pontos</w:t>
            </w:r>
          </w:p>
        </w:tc>
        <w:tc>
          <w:tcPr>
            <w:tcW w:w="3953" w:type="dxa"/>
            <w:tcBorders>
              <w:top w:val="single" w:sz="8" w:space="0" w:color="000000"/>
              <w:left w:val="single" w:sz="8" w:space="0" w:color="000000"/>
              <w:bottom w:val="single" w:sz="8" w:space="0" w:color="000000"/>
              <w:right w:val="single" w:sz="8" w:space="0" w:color="000000"/>
            </w:tcBorders>
            <w:vAlign w:val="center"/>
          </w:tcPr>
          <w:p w14:paraId="55BA5F82" w14:textId="77777777" w:rsidR="00B76F9C" w:rsidRPr="00B76F9C" w:rsidRDefault="00B76F9C" w:rsidP="003A2AF5">
            <w:pPr>
              <w:spacing w:after="64"/>
              <w:ind w:left="33"/>
              <w:rPr>
                <w:rFonts w:ascii="Arial" w:hAnsi="Arial" w:cs="Arial"/>
                <w:sz w:val="20"/>
                <w:szCs w:val="20"/>
              </w:rPr>
            </w:pPr>
            <w:r w:rsidRPr="00B76F9C">
              <w:rPr>
                <w:rFonts w:ascii="Arial" w:hAnsi="Arial" w:cs="Arial"/>
                <w:sz w:val="20"/>
                <w:szCs w:val="20"/>
              </w:rPr>
              <w:t>Apresentou as informações e proposições</w:t>
            </w:r>
          </w:p>
          <w:p w14:paraId="69EEF177" w14:textId="77777777" w:rsidR="00B76F9C" w:rsidRPr="00B76F9C" w:rsidRDefault="00B76F9C" w:rsidP="003A2AF5">
            <w:pPr>
              <w:spacing w:after="63" w:line="269" w:lineRule="auto"/>
              <w:jc w:val="center"/>
              <w:rPr>
                <w:rFonts w:ascii="Arial" w:hAnsi="Arial" w:cs="Arial"/>
                <w:sz w:val="20"/>
                <w:szCs w:val="20"/>
              </w:rPr>
            </w:pPr>
            <w:proofErr w:type="gramStart"/>
            <w:r w:rsidRPr="00B76F9C">
              <w:rPr>
                <w:rFonts w:ascii="Arial" w:hAnsi="Arial" w:cs="Arial"/>
                <w:sz w:val="20"/>
                <w:szCs w:val="20"/>
              </w:rPr>
              <w:t>mínimas</w:t>
            </w:r>
            <w:proofErr w:type="gramEnd"/>
            <w:r w:rsidRPr="00B76F9C">
              <w:rPr>
                <w:rFonts w:ascii="Arial" w:hAnsi="Arial" w:cs="Arial"/>
                <w:sz w:val="20"/>
                <w:szCs w:val="20"/>
              </w:rPr>
              <w:t xml:space="preserve"> requeridas, mas contendo erros ou omissões, que caracterizam</w:t>
            </w:r>
          </w:p>
          <w:p w14:paraId="0EB24A02" w14:textId="77777777" w:rsidR="00B76F9C" w:rsidRPr="00B76F9C" w:rsidRDefault="00B76F9C" w:rsidP="003A2AF5">
            <w:pPr>
              <w:spacing w:after="64"/>
              <w:jc w:val="center"/>
              <w:rPr>
                <w:rFonts w:ascii="Arial" w:hAnsi="Arial" w:cs="Arial"/>
                <w:sz w:val="20"/>
                <w:szCs w:val="20"/>
              </w:rPr>
            </w:pPr>
            <w:proofErr w:type="gramStart"/>
            <w:r w:rsidRPr="00B76F9C">
              <w:rPr>
                <w:rFonts w:ascii="Arial" w:hAnsi="Arial" w:cs="Arial"/>
                <w:sz w:val="20"/>
                <w:szCs w:val="20"/>
              </w:rPr>
              <w:t>conhecimento</w:t>
            </w:r>
            <w:proofErr w:type="gramEnd"/>
            <w:r w:rsidRPr="00B76F9C">
              <w:rPr>
                <w:rFonts w:ascii="Arial" w:hAnsi="Arial" w:cs="Arial"/>
                <w:sz w:val="20"/>
                <w:szCs w:val="20"/>
              </w:rPr>
              <w:t xml:space="preserve"> dos serviços,</w:t>
            </w:r>
          </w:p>
          <w:p w14:paraId="68CDF827" w14:textId="77777777" w:rsidR="00B76F9C" w:rsidRPr="00B76F9C" w:rsidRDefault="00B76F9C" w:rsidP="003A2AF5">
            <w:pPr>
              <w:spacing w:after="63" w:line="269" w:lineRule="auto"/>
              <w:jc w:val="center"/>
              <w:rPr>
                <w:rFonts w:ascii="Arial" w:hAnsi="Arial" w:cs="Arial"/>
                <w:sz w:val="20"/>
                <w:szCs w:val="20"/>
              </w:rPr>
            </w:pPr>
            <w:proofErr w:type="gramStart"/>
            <w:r w:rsidRPr="00B76F9C">
              <w:rPr>
                <w:rFonts w:ascii="Arial" w:hAnsi="Arial" w:cs="Arial"/>
                <w:sz w:val="20"/>
                <w:szCs w:val="20"/>
              </w:rPr>
              <w:t>sugerindo</w:t>
            </w:r>
            <w:proofErr w:type="gramEnd"/>
            <w:r w:rsidRPr="00B76F9C">
              <w:rPr>
                <w:rFonts w:ascii="Arial" w:hAnsi="Arial" w:cs="Arial"/>
                <w:sz w:val="20"/>
                <w:szCs w:val="20"/>
              </w:rPr>
              <w:t xml:space="preserve"> que suas proposições não satisfazem adequadamente às</w:t>
            </w:r>
          </w:p>
          <w:p w14:paraId="40B5F0AC" w14:textId="77777777" w:rsidR="00B76F9C" w:rsidRPr="00B76F9C" w:rsidRDefault="00B76F9C" w:rsidP="003A2AF5">
            <w:pPr>
              <w:spacing w:after="64"/>
              <w:ind w:left="16"/>
              <w:rPr>
                <w:rFonts w:ascii="Arial" w:hAnsi="Arial" w:cs="Arial"/>
                <w:sz w:val="20"/>
                <w:szCs w:val="20"/>
              </w:rPr>
            </w:pPr>
            <w:proofErr w:type="gramStart"/>
            <w:r w:rsidRPr="00B76F9C">
              <w:rPr>
                <w:rFonts w:ascii="Arial" w:hAnsi="Arial" w:cs="Arial"/>
                <w:sz w:val="20"/>
                <w:szCs w:val="20"/>
              </w:rPr>
              <w:t>expectativas</w:t>
            </w:r>
            <w:proofErr w:type="gramEnd"/>
            <w:r w:rsidRPr="00B76F9C">
              <w:rPr>
                <w:rFonts w:ascii="Arial" w:hAnsi="Arial" w:cs="Arial"/>
                <w:sz w:val="20"/>
                <w:szCs w:val="20"/>
              </w:rPr>
              <w:t xml:space="preserve"> mínimas esperadas quanto à</w:t>
            </w:r>
          </w:p>
          <w:p w14:paraId="1EDEBDAB" w14:textId="77777777" w:rsidR="00B76F9C" w:rsidRPr="00B76F9C" w:rsidRDefault="00B76F9C" w:rsidP="003A2AF5">
            <w:pPr>
              <w:spacing w:after="64"/>
              <w:jc w:val="center"/>
              <w:rPr>
                <w:rFonts w:ascii="Arial" w:hAnsi="Arial" w:cs="Arial"/>
                <w:sz w:val="20"/>
                <w:szCs w:val="20"/>
              </w:rPr>
            </w:pPr>
            <w:proofErr w:type="gramStart"/>
            <w:r w:rsidRPr="00B76F9C">
              <w:rPr>
                <w:rFonts w:ascii="Arial" w:hAnsi="Arial" w:cs="Arial"/>
                <w:sz w:val="20"/>
                <w:szCs w:val="20"/>
              </w:rPr>
              <w:lastRenderedPageBreak/>
              <w:t>qualidade</w:t>
            </w:r>
            <w:proofErr w:type="gramEnd"/>
            <w:r w:rsidRPr="00B76F9C">
              <w:rPr>
                <w:rFonts w:ascii="Arial" w:hAnsi="Arial" w:cs="Arial"/>
                <w:sz w:val="20"/>
                <w:szCs w:val="20"/>
              </w:rPr>
              <w:t xml:space="preserve"> dos serviços que se propõe a</w:t>
            </w:r>
          </w:p>
          <w:p w14:paraId="621F1206"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Prestar;</w:t>
            </w:r>
          </w:p>
        </w:tc>
      </w:tr>
      <w:tr w:rsidR="00B76F9C" w:rsidRPr="00B76F9C" w14:paraId="5B72A3E2" w14:textId="77777777" w:rsidTr="003A2AF5">
        <w:trPr>
          <w:trHeight w:val="2340"/>
        </w:trPr>
        <w:tc>
          <w:tcPr>
            <w:tcW w:w="1505" w:type="dxa"/>
            <w:tcBorders>
              <w:top w:val="single" w:sz="8" w:space="0" w:color="000000"/>
              <w:left w:val="single" w:sz="8" w:space="0" w:color="000000"/>
              <w:bottom w:val="single" w:sz="8" w:space="0" w:color="000000"/>
              <w:right w:val="single" w:sz="8" w:space="0" w:color="000000"/>
            </w:tcBorders>
            <w:vAlign w:val="center"/>
          </w:tcPr>
          <w:p w14:paraId="667722BB"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lastRenderedPageBreak/>
              <w:t>GRAU III</w:t>
            </w:r>
          </w:p>
        </w:tc>
        <w:tc>
          <w:tcPr>
            <w:tcW w:w="1256" w:type="dxa"/>
            <w:tcBorders>
              <w:top w:val="single" w:sz="8" w:space="0" w:color="000000"/>
              <w:left w:val="single" w:sz="8" w:space="0" w:color="000000"/>
              <w:bottom w:val="single" w:sz="8" w:space="0" w:color="000000"/>
              <w:right w:val="single" w:sz="8" w:space="0" w:color="000000"/>
            </w:tcBorders>
            <w:vAlign w:val="center"/>
          </w:tcPr>
          <w:p w14:paraId="037C4C95" w14:textId="77777777" w:rsidR="00B76F9C" w:rsidRPr="00B76F9C" w:rsidRDefault="00B76F9C" w:rsidP="003A2AF5">
            <w:pPr>
              <w:spacing w:after="30"/>
              <w:jc w:val="center"/>
              <w:rPr>
                <w:rFonts w:ascii="Arial" w:hAnsi="Arial" w:cs="Arial"/>
                <w:sz w:val="20"/>
                <w:szCs w:val="20"/>
              </w:rPr>
            </w:pPr>
            <w:r w:rsidRPr="00B76F9C">
              <w:rPr>
                <w:rFonts w:ascii="Arial" w:hAnsi="Arial" w:cs="Arial"/>
                <w:sz w:val="20"/>
                <w:szCs w:val="20"/>
              </w:rPr>
              <w:t>75%</w:t>
            </w:r>
          </w:p>
          <w:p w14:paraId="5292B224" w14:textId="77777777" w:rsidR="00B76F9C" w:rsidRPr="00B76F9C" w:rsidRDefault="00B76F9C" w:rsidP="003A2AF5">
            <w:pPr>
              <w:spacing w:after="30" w:line="234" w:lineRule="auto"/>
              <w:jc w:val="center"/>
              <w:rPr>
                <w:rFonts w:ascii="Arial" w:hAnsi="Arial" w:cs="Arial"/>
                <w:sz w:val="20"/>
                <w:szCs w:val="20"/>
              </w:rPr>
            </w:pPr>
            <w:r w:rsidRPr="00B76F9C">
              <w:rPr>
                <w:rFonts w:ascii="Arial" w:hAnsi="Arial" w:cs="Arial"/>
                <w:sz w:val="20"/>
                <w:szCs w:val="20"/>
              </w:rPr>
              <w:t>(</w:t>
            </w:r>
            <w:proofErr w:type="gramStart"/>
            <w:r w:rsidRPr="00B76F9C">
              <w:rPr>
                <w:rFonts w:ascii="Arial" w:hAnsi="Arial" w:cs="Arial"/>
                <w:sz w:val="20"/>
                <w:szCs w:val="20"/>
              </w:rPr>
              <w:t>setenta</w:t>
            </w:r>
            <w:proofErr w:type="gramEnd"/>
            <w:r w:rsidRPr="00B76F9C">
              <w:rPr>
                <w:rFonts w:ascii="Arial" w:hAnsi="Arial" w:cs="Arial"/>
                <w:sz w:val="20"/>
                <w:szCs w:val="20"/>
              </w:rPr>
              <w:t xml:space="preserve"> e cinco por</w:t>
            </w:r>
          </w:p>
          <w:p w14:paraId="60C8E9E4" w14:textId="77777777" w:rsidR="00B76F9C" w:rsidRPr="00B76F9C" w:rsidRDefault="00B76F9C" w:rsidP="003A2AF5">
            <w:pPr>
              <w:spacing w:after="30"/>
              <w:jc w:val="center"/>
              <w:rPr>
                <w:rFonts w:ascii="Arial" w:hAnsi="Arial" w:cs="Arial"/>
                <w:sz w:val="20"/>
                <w:szCs w:val="20"/>
              </w:rPr>
            </w:pPr>
            <w:proofErr w:type="gramStart"/>
            <w:r w:rsidRPr="00B76F9C">
              <w:rPr>
                <w:rFonts w:ascii="Arial" w:hAnsi="Arial" w:cs="Arial"/>
                <w:sz w:val="20"/>
                <w:szCs w:val="20"/>
              </w:rPr>
              <w:t>cento</w:t>
            </w:r>
            <w:proofErr w:type="gramEnd"/>
            <w:r w:rsidRPr="00B76F9C">
              <w:rPr>
                <w:rFonts w:ascii="Arial" w:hAnsi="Arial" w:cs="Arial"/>
                <w:sz w:val="20"/>
                <w:szCs w:val="20"/>
              </w:rPr>
              <w:t>) da</w:t>
            </w:r>
          </w:p>
          <w:p w14:paraId="16C1AF5D" w14:textId="77777777" w:rsidR="00B76F9C" w:rsidRPr="00B76F9C" w:rsidRDefault="00B76F9C" w:rsidP="003A2AF5">
            <w:pPr>
              <w:spacing w:after="30" w:line="234" w:lineRule="auto"/>
              <w:jc w:val="center"/>
              <w:rPr>
                <w:rFonts w:ascii="Arial" w:hAnsi="Arial" w:cs="Arial"/>
                <w:sz w:val="20"/>
                <w:szCs w:val="20"/>
              </w:rPr>
            </w:pPr>
            <w:proofErr w:type="gramStart"/>
            <w:r w:rsidRPr="00B76F9C">
              <w:rPr>
                <w:rFonts w:ascii="Arial" w:hAnsi="Arial" w:cs="Arial"/>
                <w:sz w:val="20"/>
                <w:szCs w:val="20"/>
              </w:rPr>
              <w:t>pontuação</w:t>
            </w:r>
            <w:proofErr w:type="gramEnd"/>
            <w:r w:rsidRPr="00B76F9C">
              <w:rPr>
                <w:rFonts w:ascii="Arial" w:hAnsi="Arial" w:cs="Arial"/>
                <w:sz w:val="20"/>
                <w:szCs w:val="20"/>
              </w:rPr>
              <w:t xml:space="preserve"> máxima</w:t>
            </w:r>
          </w:p>
          <w:p w14:paraId="1F714CF7"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aplicável</w:t>
            </w:r>
          </w:p>
        </w:tc>
        <w:tc>
          <w:tcPr>
            <w:tcW w:w="800" w:type="dxa"/>
            <w:tcBorders>
              <w:top w:val="single" w:sz="8" w:space="0" w:color="000000"/>
              <w:left w:val="single" w:sz="8" w:space="0" w:color="000000"/>
              <w:bottom w:val="single" w:sz="8" w:space="0" w:color="000000"/>
              <w:right w:val="single" w:sz="8" w:space="0" w:color="000000"/>
            </w:tcBorders>
            <w:vAlign w:val="center"/>
          </w:tcPr>
          <w:p w14:paraId="58A272D3" w14:textId="77777777" w:rsidR="00B76F9C" w:rsidRPr="00B76F9C" w:rsidRDefault="00B76F9C" w:rsidP="003A2AF5">
            <w:pPr>
              <w:spacing w:line="276" w:lineRule="auto"/>
              <w:jc w:val="center"/>
              <w:rPr>
                <w:rFonts w:ascii="Arial" w:hAnsi="Arial" w:cs="Arial"/>
                <w:sz w:val="20"/>
                <w:szCs w:val="20"/>
              </w:rPr>
            </w:pPr>
          </w:p>
          <w:p w14:paraId="6B1BF359"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7,5 pontos</w:t>
            </w:r>
          </w:p>
        </w:tc>
        <w:tc>
          <w:tcPr>
            <w:tcW w:w="794" w:type="dxa"/>
            <w:tcBorders>
              <w:top w:val="single" w:sz="8" w:space="0" w:color="000000"/>
              <w:left w:val="single" w:sz="8" w:space="0" w:color="000000"/>
              <w:bottom w:val="single" w:sz="8" w:space="0" w:color="000000"/>
              <w:right w:val="single" w:sz="8" w:space="0" w:color="000000"/>
            </w:tcBorders>
          </w:tcPr>
          <w:p w14:paraId="2A539059" w14:textId="77777777" w:rsidR="00B76F9C" w:rsidRPr="00B76F9C" w:rsidRDefault="00B76F9C" w:rsidP="003A2AF5">
            <w:pPr>
              <w:spacing w:line="276" w:lineRule="auto"/>
              <w:jc w:val="center"/>
              <w:rPr>
                <w:rFonts w:ascii="Arial" w:hAnsi="Arial" w:cs="Arial"/>
                <w:sz w:val="20"/>
                <w:szCs w:val="20"/>
              </w:rPr>
            </w:pPr>
          </w:p>
          <w:p w14:paraId="62D57947" w14:textId="77777777" w:rsidR="00B76F9C" w:rsidRPr="00B76F9C" w:rsidRDefault="00B76F9C" w:rsidP="003A2AF5">
            <w:pPr>
              <w:spacing w:line="276" w:lineRule="auto"/>
              <w:jc w:val="center"/>
              <w:rPr>
                <w:rFonts w:ascii="Arial" w:hAnsi="Arial" w:cs="Arial"/>
                <w:sz w:val="20"/>
                <w:szCs w:val="20"/>
              </w:rPr>
            </w:pPr>
          </w:p>
          <w:p w14:paraId="329A758E" w14:textId="77777777" w:rsidR="00B76F9C" w:rsidRPr="00B76F9C" w:rsidRDefault="00B76F9C" w:rsidP="003A2AF5">
            <w:pPr>
              <w:spacing w:line="276" w:lineRule="auto"/>
              <w:jc w:val="center"/>
              <w:rPr>
                <w:rFonts w:ascii="Arial" w:hAnsi="Arial" w:cs="Arial"/>
                <w:sz w:val="20"/>
                <w:szCs w:val="20"/>
              </w:rPr>
            </w:pPr>
          </w:p>
          <w:p w14:paraId="6A9C9D7A" w14:textId="77777777" w:rsidR="00B76F9C" w:rsidRPr="00B76F9C" w:rsidRDefault="00B76F9C" w:rsidP="003A2AF5">
            <w:pPr>
              <w:spacing w:line="276" w:lineRule="auto"/>
              <w:jc w:val="center"/>
              <w:rPr>
                <w:rFonts w:ascii="Arial" w:hAnsi="Arial" w:cs="Arial"/>
                <w:sz w:val="20"/>
                <w:szCs w:val="20"/>
              </w:rPr>
            </w:pPr>
          </w:p>
          <w:p w14:paraId="155249CF"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7,5 pontos</w:t>
            </w:r>
          </w:p>
        </w:tc>
        <w:tc>
          <w:tcPr>
            <w:tcW w:w="860" w:type="dxa"/>
            <w:tcBorders>
              <w:top w:val="single" w:sz="8" w:space="0" w:color="000000"/>
              <w:left w:val="single" w:sz="8" w:space="0" w:color="000000"/>
              <w:bottom w:val="single" w:sz="8" w:space="0" w:color="000000"/>
              <w:right w:val="single" w:sz="8" w:space="0" w:color="000000"/>
            </w:tcBorders>
            <w:vAlign w:val="center"/>
          </w:tcPr>
          <w:p w14:paraId="10E640AD" w14:textId="77777777" w:rsidR="00B76F9C" w:rsidRPr="00B76F9C" w:rsidRDefault="00B76F9C" w:rsidP="003A2AF5">
            <w:pPr>
              <w:spacing w:line="276" w:lineRule="auto"/>
              <w:jc w:val="center"/>
              <w:rPr>
                <w:rFonts w:ascii="Arial" w:hAnsi="Arial" w:cs="Arial"/>
                <w:sz w:val="20"/>
                <w:szCs w:val="20"/>
              </w:rPr>
            </w:pPr>
          </w:p>
          <w:p w14:paraId="6C4BE258" w14:textId="77777777" w:rsidR="00B76F9C" w:rsidRPr="00B76F9C" w:rsidRDefault="00B76F9C" w:rsidP="003A2AF5">
            <w:pPr>
              <w:spacing w:line="276" w:lineRule="auto"/>
              <w:jc w:val="center"/>
              <w:rPr>
                <w:rFonts w:ascii="Arial" w:hAnsi="Arial" w:cs="Arial"/>
                <w:sz w:val="20"/>
                <w:szCs w:val="20"/>
              </w:rPr>
            </w:pPr>
          </w:p>
          <w:p w14:paraId="36373E55"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11,25 pontos</w:t>
            </w:r>
          </w:p>
        </w:tc>
        <w:tc>
          <w:tcPr>
            <w:tcW w:w="826" w:type="dxa"/>
            <w:tcBorders>
              <w:top w:val="single" w:sz="8" w:space="0" w:color="000000"/>
              <w:left w:val="single" w:sz="8" w:space="0" w:color="000000"/>
              <w:bottom w:val="single" w:sz="8" w:space="0" w:color="000000"/>
              <w:right w:val="single" w:sz="8" w:space="0" w:color="000000"/>
            </w:tcBorders>
          </w:tcPr>
          <w:p w14:paraId="005F202B" w14:textId="77777777" w:rsidR="00B76F9C" w:rsidRPr="00B76F9C" w:rsidRDefault="00B76F9C" w:rsidP="003A2AF5">
            <w:pPr>
              <w:spacing w:after="63" w:line="269" w:lineRule="auto"/>
              <w:jc w:val="center"/>
              <w:rPr>
                <w:rFonts w:ascii="Arial" w:hAnsi="Arial" w:cs="Arial"/>
                <w:sz w:val="20"/>
                <w:szCs w:val="20"/>
              </w:rPr>
            </w:pPr>
          </w:p>
          <w:p w14:paraId="5C61CA91" w14:textId="77777777" w:rsidR="00B76F9C" w:rsidRPr="00B76F9C" w:rsidRDefault="00B76F9C" w:rsidP="003A2AF5">
            <w:pPr>
              <w:spacing w:after="63" w:line="269" w:lineRule="auto"/>
              <w:jc w:val="center"/>
              <w:rPr>
                <w:rFonts w:ascii="Arial" w:hAnsi="Arial" w:cs="Arial"/>
                <w:sz w:val="20"/>
                <w:szCs w:val="20"/>
              </w:rPr>
            </w:pPr>
          </w:p>
          <w:p w14:paraId="2EA4F851" w14:textId="77777777" w:rsidR="00B76F9C" w:rsidRPr="00B76F9C" w:rsidRDefault="00B76F9C" w:rsidP="003A2AF5">
            <w:pPr>
              <w:spacing w:after="63" w:line="269" w:lineRule="auto"/>
              <w:jc w:val="center"/>
              <w:rPr>
                <w:rFonts w:ascii="Arial" w:hAnsi="Arial" w:cs="Arial"/>
                <w:sz w:val="20"/>
                <w:szCs w:val="20"/>
              </w:rPr>
            </w:pPr>
          </w:p>
          <w:p w14:paraId="09D702E9" w14:textId="77777777" w:rsidR="00B76F9C" w:rsidRPr="00B76F9C" w:rsidRDefault="00B76F9C" w:rsidP="003A2AF5">
            <w:pPr>
              <w:spacing w:after="63" w:line="269" w:lineRule="auto"/>
              <w:rPr>
                <w:rFonts w:ascii="Arial" w:hAnsi="Arial" w:cs="Arial"/>
                <w:sz w:val="20"/>
                <w:szCs w:val="20"/>
              </w:rPr>
            </w:pPr>
            <w:r w:rsidRPr="00B76F9C">
              <w:rPr>
                <w:rFonts w:ascii="Arial" w:hAnsi="Arial" w:cs="Arial"/>
                <w:sz w:val="20"/>
                <w:szCs w:val="20"/>
              </w:rPr>
              <w:t>11,25 pontos</w:t>
            </w:r>
          </w:p>
        </w:tc>
        <w:tc>
          <w:tcPr>
            <w:tcW w:w="3953" w:type="dxa"/>
            <w:tcBorders>
              <w:top w:val="single" w:sz="8" w:space="0" w:color="000000"/>
              <w:left w:val="single" w:sz="8" w:space="0" w:color="000000"/>
              <w:bottom w:val="single" w:sz="8" w:space="0" w:color="000000"/>
              <w:right w:val="single" w:sz="8" w:space="0" w:color="000000"/>
            </w:tcBorders>
            <w:vAlign w:val="center"/>
          </w:tcPr>
          <w:p w14:paraId="18976310" w14:textId="77777777" w:rsidR="00B76F9C" w:rsidRPr="00B76F9C" w:rsidRDefault="00B76F9C" w:rsidP="003A2AF5">
            <w:pPr>
              <w:spacing w:after="63" w:line="269" w:lineRule="auto"/>
              <w:jc w:val="center"/>
              <w:rPr>
                <w:rFonts w:ascii="Arial" w:hAnsi="Arial" w:cs="Arial"/>
                <w:sz w:val="20"/>
                <w:szCs w:val="20"/>
              </w:rPr>
            </w:pPr>
            <w:proofErr w:type="gramStart"/>
            <w:r w:rsidRPr="00B76F9C">
              <w:rPr>
                <w:rFonts w:ascii="Arial" w:hAnsi="Arial" w:cs="Arial"/>
                <w:sz w:val="20"/>
                <w:szCs w:val="20"/>
              </w:rPr>
              <w:t>apresentou</w:t>
            </w:r>
            <w:proofErr w:type="gramEnd"/>
            <w:r w:rsidRPr="00B76F9C">
              <w:rPr>
                <w:rFonts w:ascii="Arial" w:hAnsi="Arial" w:cs="Arial"/>
                <w:sz w:val="20"/>
                <w:szCs w:val="20"/>
              </w:rPr>
              <w:t xml:space="preserve"> as informações e proposições mínimas requeridas, mostrando</w:t>
            </w:r>
          </w:p>
          <w:p w14:paraId="02C01C0E" w14:textId="77777777" w:rsidR="00B76F9C" w:rsidRPr="00B76F9C" w:rsidRDefault="00B76F9C" w:rsidP="003A2AF5">
            <w:pPr>
              <w:spacing w:after="63" w:line="269" w:lineRule="auto"/>
              <w:jc w:val="center"/>
              <w:rPr>
                <w:rFonts w:ascii="Arial" w:hAnsi="Arial" w:cs="Arial"/>
                <w:sz w:val="20"/>
                <w:szCs w:val="20"/>
              </w:rPr>
            </w:pPr>
            <w:proofErr w:type="gramStart"/>
            <w:r w:rsidRPr="00B76F9C">
              <w:rPr>
                <w:rFonts w:ascii="Arial" w:hAnsi="Arial" w:cs="Arial"/>
                <w:sz w:val="20"/>
                <w:szCs w:val="20"/>
              </w:rPr>
              <w:t>conhecimento</w:t>
            </w:r>
            <w:proofErr w:type="gramEnd"/>
            <w:r w:rsidRPr="00B76F9C">
              <w:rPr>
                <w:rFonts w:ascii="Arial" w:hAnsi="Arial" w:cs="Arial"/>
                <w:sz w:val="20"/>
                <w:szCs w:val="20"/>
              </w:rPr>
              <w:t xml:space="preserve"> suficiente do problema, no que diz respeito às metodologias</w:t>
            </w:r>
          </w:p>
          <w:p w14:paraId="1F010441" w14:textId="77777777" w:rsidR="00B76F9C" w:rsidRPr="00B76F9C" w:rsidRDefault="00B76F9C" w:rsidP="003A2AF5">
            <w:pPr>
              <w:spacing w:after="64"/>
              <w:jc w:val="center"/>
              <w:rPr>
                <w:rFonts w:ascii="Arial" w:hAnsi="Arial" w:cs="Arial"/>
                <w:sz w:val="20"/>
                <w:szCs w:val="20"/>
              </w:rPr>
            </w:pPr>
            <w:proofErr w:type="gramStart"/>
            <w:r w:rsidRPr="00B76F9C">
              <w:rPr>
                <w:rFonts w:ascii="Arial" w:hAnsi="Arial" w:cs="Arial"/>
                <w:sz w:val="20"/>
                <w:szCs w:val="20"/>
              </w:rPr>
              <w:t>correlacionadas</w:t>
            </w:r>
            <w:proofErr w:type="gramEnd"/>
            <w:r w:rsidRPr="00B76F9C">
              <w:rPr>
                <w:rFonts w:ascii="Arial" w:hAnsi="Arial" w:cs="Arial"/>
                <w:sz w:val="20"/>
                <w:szCs w:val="20"/>
              </w:rPr>
              <w:t xml:space="preserve"> e dos serviços que está</w:t>
            </w:r>
          </w:p>
          <w:p w14:paraId="050CE9D1"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propondo a realizar, mostrando evidência de que oferece condições de atuar com desempenho satisfatório exigido no Edital;</w:t>
            </w:r>
          </w:p>
        </w:tc>
      </w:tr>
      <w:tr w:rsidR="00B76F9C" w:rsidRPr="00B76F9C" w14:paraId="454CFDDB" w14:textId="77777777" w:rsidTr="003A2AF5">
        <w:trPr>
          <w:trHeight w:val="1280"/>
        </w:trPr>
        <w:tc>
          <w:tcPr>
            <w:tcW w:w="1505" w:type="dxa"/>
            <w:tcBorders>
              <w:top w:val="single" w:sz="8" w:space="0" w:color="000000"/>
              <w:left w:val="single" w:sz="8" w:space="0" w:color="000000"/>
              <w:bottom w:val="single" w:sz="8" w:space="0" w:color="000000"/>
              <w:right w:val="single" w:sz="8" w:space="0" w:color="000000"/>
            </w:tcBorders>
            <w:vAlign w:val="center"/>
          </w:tcPr>
          <w:p w14:paraId="5805EE57"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GRAU IV</w:t>
            </w:r>
          </w:p>
        </w:tc>
        <w:tc>
          <w:tcPr>
            <w:tcW w:w="1256" w:type="dxa"/>
            <w:tcBorders>
              <w:top w:val="single" w:sz="8" w:space="0" w:color="000000"/>
              <w:left w:val="single" w:sz="8" w:space="0" w:color="000000"/>
              <w:bottom w:val="single" w:sz="8" w:space="0" w:color="000000"/>
              <w:right w:val="single" w:sz="8" w:space="0" w:color="000000"/>
            </w:tcBorders>
            <w:vAlign w:val="center"/>
          </w:tcPr>
          <w:p w14:paraId="76956641"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100% (cem por cento) da pontuação</w:t>
            </w:r>
          </w:p>
        </w:tc>
        <w:tc>
          <w:tcPr>
            <w:tcW w:w="800" w:type="dxa"/>
            <w:tcBorders>
              <w:top w:val="single" w:sz="8" w:space="0" w:color="000000"/>
              <w:left w:val="single" w:sz="8" w:space="0" w:color="000000"/>
              <w:bottom w:val="single" w:sz="8" w:space="0" w:color="000000"/>
              <w:right w:val="single" w:sz="8" w:space="0" w:color="000000"/>
            </w:tcBorders>
            <w:vAlign w:val="center"/>
          </w:tcPr>
          <w:p w14:paraId="5C80C5F8"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10 pontos</w:t>
            </w:r>
          </w:p>
        </w:tc>
        <w:tc>
          <w:tcPr>
            <w:tcW w:w="794" w:type="dxa"/>
            <w:tcBorders>
              <w:top w:val="single" w:sz="8" w:space="0" w:color="000000"/>
              <w:left w:val="single" w:sz="8" w:space="0" w:color="000000"/>
              <w:bottom w:val="single" w:sz="8" w:space="0" w:color="000000"/>
              <w:right w:val="single" w:sz="8" w:space="0" w:color="000000"/>
            </w:tcBorders>
          </w:tcPr>
          <w:p w14:paraId="5337ACC2" w14:textId="77777777" w:rsidR="00B76F9C" w:rsidRPr="00B76F9C" w:rsidRDefault="00B76F9C" w:rsidP="003A2AF5">
            <w:pPr>
              <w:spacing w:line="276" w:lineRule="auto"/>
              <w:jc w:val="center"/>
              <w:rPr>
                <w:rFonts w:ascii="Arial" w:hAnsi="Arial" w:cs="Arial"/>
                <w:sz w:val="20"/>
                <w:szCs w:val="20"/>
              </w:rPr>
            </w:pPr>
          </w:p>
          <w:p w14:paraId="19EB7D60"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10 pontos</w:t>
            </w:r>
          </w:p>
        </w:tc>
        <w:tc>
          <w:tcPr>
            <w:tcW w:w="860" w:type="dxa"/>
            <w:tcBorders>
              <w:top w:val="single" w:sz="8" w:space="0" w:color="000000"/>
              <w:left w:val="single" w:sz="8" w:space="0" w:color="000000"/>
              <w:bottom w:val="single" w:sz="8" w:space="0" w:color="000000"/>
              <w:right w:val="single" w:sz="8" w:space="0" w:color="000000"/>
            </w:tcBorders>
            <w:vAlign w:val="center"/>
          </w:tcPr>
          <w:p w14:paraId="7A3578C1"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15 pontos</w:t>
            </w:r>
          </w:p>
        </w:tc>
        <w:tc>
          <w:tcPr>
            <w:tcW w:w="826" w:type="dxa"/>
            <w:tcBorders>
              <w:top w:val="single" w:sz="8" w:space="0" w:color="000000"/>
              <w:left w:val="single" w:sz="8" w:space="0" w:color="000000"/>
              <w:bottom w:val="single" w:sz="8" w:space="0" w:color="000000"/>
              <w:right w:val="single" w:sz="8" w:space="0" w:color="000000"/>
            </w:tcBorders>
          </w:tcPr>
          <w:p w14:paraId="70667CBF" w14:textId="77777777" w:rsidR="00B76F9C" w:rsidRPr="00B76F9C" w:rsidRDefault="00B76F9C" w:rsidP="003A2AF5">
            <w:pPr>
              <w:spacing w:after="30" w:line="234" w:lineRule="auto"/>
              <w:jc w:val="center"/>
              <w:rPr>
                <w:rFonts w:ascii="Arial" w:hAnsi="Arial" w:cs="Arial"/>
                <w:sz w:val="20"/>
                <w:szCs w:val="20"/>
              </w:rPr>
            </w:pPr>
          </w:p>
          <w:p w14:paraId="26CC9650" w14:textId="77777777" w:rsidR="00B76F9C" w:rsidRPr="00B76F9C" w:rsidRDefault="00B76F9C" w:rsidP="003A2AF5">
            <w:pPr>
              <w:spacing w:after="30" w:line="234" w:lineRule="auto"/>
              <w:jc w:val="center"/>
              <w:rPr>
                <w:rFonts w:ascii="Arial" w:hAnsi="Arial" w:cs="Arial"/>
                <w:sz w:val="20"/>
                <w:szCs w:val="20"/>
              </w:rPr>
            </w:pPr>
            <w:r w:rsidRPr="00B76F9C">
              <w:rPr>
                <w:rFonts w:ascii="Arial" w:hAnsi="Arial" w:cs="Arial"/>
                <w:sz w:val="20"/>
                <w:szCs w:val="20"/>
              </w:rPr>
              <w:t>15 pontos</w:t>
            </w:r>
          </w:p>
        </w:tc>
        <w:tc>
          <w:tcPr>
            <w:tcW w:w="3953" w:type="dxa"/>
            <w:tcBorders>
              <w:top w:val="single" w:sz="8" w:space="0" w:color="000000"/>
              <w:left w:val="single" w:sz="8" w:space="0" w:color="000000"/>
              <w:bottom w:val="single" w:sz="8" w:space="0" w:color="000000"/>
              <w:right w:val="single" w:sz="8" w:space="0" w:color="000000"/>
            </w:tcBorders>
            <w:vAlign w:val="center"/>
          </w:tcPr>
          <w:p w14:paraId="11AF3655" w14:textId="77777777" w:rsidR="00B76F9C" w:rsidRPr="00B76F9C" w:rsidRDefault="00B76F9C" w:rsidP="003A2AF5">
            <w:pPr>
              <w:spacing w:after="30" w:line="234" w:lineRule="auto"/>
              <w:jc w:val="center"/>
              <w:rPr>
                <w:rFonts w:ascii="Arial" w:hAnsi="Arial" w:cs="Arial"/>
                <w:sz w:val="20"/>
                <w:szCs w:val="20"/>
              </w:rPr>
            </w:pPr>
            <w:proofErr w:type="gramStart"/>
            <w:r w:rsidRPr="00B76F9C">
              <w:rPr>
                <w:rFonts w:ascii="Arial" w:hAnsi="Arial" w:cs="Arial"/>
                <w:sz w:val="20"/>
                <w:szCs w:val="20"/>
              </w:rPr>
              <w:t>apresentou</w:t>
            </w:r>
            <w:proofErr w:type="gramEnd"/>
            <w:r w:rsidRPr="00B76F9C">
              <w:rPr>
                <w:rFonts w:ascii="Arial" w:hAnsi="Arial" w:cs="Arial"/>
                <w:sz w:val="20"/>
                <w:szCs w:val="20"/>
              </w:rPr>
              <w:t xml:space="preserve"> as informações e proposições requeridas, mostrando um conhecimento</w:t>
            </w:r>
          </w:p>
          <w:p w14:paraId="09C4285C" w14:textId="77777777" w:rsidR="00B76F9C" w:rsidRPr="00B76F9C" w:rsidRDefault="00B76F9C" w:rsidP="003A2AF5">
            <w:pPr>
              <w:spacing w:line="276" w:lineRule="auto"/>
              <w:ind w:left="16" w:right="9"/>
              <w:jc w:val="center"/>
              <w:rPr>
                <w:rFonts w:ascii="Arial" w:hAnsi="Arial" w:cs="Arial"/>
                <w:sz w:val="20"/>
                <w:szCs w:val="20"/>
              </w:rPr>
            </w:pPr>
            <w:r w:rsidRPr="00B76F9C">
              <w:rPr>
                <w:rFonts w:ascii="Arial" w:hAnsi="Arial" w:cs="Arial"/>
                <w:sz w:val="20"/>
                <w:szCs w:val="20"/>
              </w:rPr>
              <w:t>mais aprofundado dos serviços, no que diz respeito às metodologias</w:t>
            </w:r>
          </w:p>
        </w:tc>
      </w:tr>
    </w:tbl>
    <w:p w14:paraId="35B38962" w14:textId="77777777" w:rsidR="00B76F9C" w:rsidRPr="00B76F9C" w:rsidRDefault="00B76F9C" w:rsidP="00B76F9C">
      <w:pPr>
        <w:spacing w:after="72"/>
        <w:ind w:right="-15"/>
        <w:rPr>
          <w:rFonts w:ascii="Arial" w:hAnsi="Arial" w:cs="Arial"/>
        </w:rPr>
      </w:pPr>
    </w:p>
    <w:p w14:paraId="43AA51BD" w14:textId="77777777" w:rsidR="00B76F9C" w:rsidRPr="00B76F9C" w:rsidRDefault="00B76F9C" w:rsidP="00B76F9C">
      <w:pPr>
        <w:suppressAutoHyphens w:val="0"/>
        <w:spacing w:after="362" w:line="275" w:lineRule="auto"/>
        <w:ind w:left="709" w:right="-3" w:firstLine="1418"/>
        <w:jc w:val="both"/>
        <w:rPr>
          <w:rFonts w:ascii="Arial" w:hAnsi="Arial" w:cs="Arial"/>
        </w:rPr>
      </w:pPr>
      <w:r w:rsidRPr="00B76F9C">
        <w:rPr>
          <w:rFonts w:ascii="Arial" w:hAnsi="Arial" w:cs="Arial"/>
        </w:rPr>
        <w:t>A Nota Técnica Parcial (NOTA A) será obtida através do somatório das pontuações resultantes dos quesitos elencados na tabela acima</w:t>
      </w:r>
      <w:r w:rsidRPr="00B76F9C">
        <w:rPr>
          <w:rFonts w:ascii="Arial" w:hAnsi="Arial" w:cs="Arial"/>
          <w:shd w:val="clear" w:color="auto" w:fill="FFFF00"/>
        </w:rPr>
        <w:t xml:space="preserve">, </w:t>
      </w:r>
      <w:r w:rsidRPr="00B76F9C">
        <w:rPr>
          <w:rFonts w:ascii="Arial" w:hAnsi="Arial" w:cs="Arial"/>
        </w:rPr>
        <w:t>aplicados os respectivos percentuais de avaliação dos critérios de pontuação. A pontuação máxima aplicável a NOTA A é igual a 50 (cinquenta) pontos.</w:t>
      </w:r>
    </w:p>
    <w:p w14:paraId="780E9107" w14:textId="77777777" w:rsidR="00B76F9C" w:rsidRPr="00B76F9C" w:rsidRDefault="00B76F9C" w:rsidP="00F64632">
      <w:pPr>
        <w:ind w:left="11" w:right="-17" w:hanging="11"/>
        <w:jc w:val="center"/>
        <w:rPr>
          <w:rFonts w:ascii="Arial" w:hAnsi="Arial" w:cs="Arial"/>
          <w:b/>
        </w:rPr>
      </w:pPr>
      <w:r w:rsidRPr="00B76F9C">
        <w:rPr>
          <w:rFonts w:ascii="Arial" w:eastAsia="Arial" w:hAnsi="Arial" w:cs="Arial"/>
          <w:b/>
        </w:rPr>
        <w:t xml:space="preserve">NOTA A </w:t>
      </w:r>
      <w:r w:rsidRPr="00B76F9C">
        <w:rPr>
          <w:rFonts w:ascii="Arial" w:hAnsi="Arial" w:cs="Arial"/>
          <w:b/>
        </w:rPr>
        <w:t>= A1.1 + A1.2 + A2.1 + A2.2</w:t>
      </w:r>
    </w:p>
    <w:p w14:paraId="61DEC3C9" w14:textId="77777777" w:rsidR="00B76F9C" w:rsidRPr="00B76F9C" w:rsidRDefault="00B76F9C" w:rsidP="00F64632">
      <w:pPr>
        <w:ind w:left="11" w:right="-17" w:hanging="11"/>
        <w:jc w:val="center"/>
        <w:rPr>
          <w:rFonts w:ascii="Arial" w:hAnsi="Arial" w:cs="Arial"/>
          <w:b/>
        </w:rPr>
      </w:pPr>
      <w:proofErr w:type="gramStart"/>
      <w:r w:rsidRPr="00B76F9C">
        <w:rPr>
          <w:rFonts w:ascii="Arial" w:hAnsi="Arial" w:cs="Arial"/>
          <w:b/>
        </w:rPr>
        <w:t>máximo</w:t>
      </w:r>
      <w:proofErr w:type="gramEnd"/>
      <w:r w:rsidRPr="00B76F9C">
        <w:rPr>
          <w:rFonts w:ascii="Arial" w:hAnsi="Arial" w:cs="Arial"/>
          <w:b/>
        </w:rPr>
        <w:t xml:space="preserve"> 50 (cinquenta) pontos</w:t>
      </w:r>
    </w:p>
    <w:p w14:paraId="1EC2D848" w14:textId="5F4388E7" w:rsidR="00B76F9C" w:rsidRDefault="00B76F9C" w:rsidP="00B76F9C">
      <w:pPr>
        <w:spacing w:after="72"/>
        <w:ind w:left="10" w:right="-15" w:hanging="10"/>
        <w:rPr>
          <w:rFonts w:ascii="Arial" w:hAnsi="Arial" w:cs="Arial"/>
        </w:rPr>
      </w:pPr>
    </w:p>
    <w:p w14:paraId="33F00BD0" w14:textId="77777777" w:rsidR="00B76F9C" w:rsidRPr="00B76F9C" w:rsidRDefault="00B76F9C" w:rsidP="00E30504">
      <w:pPr>
        <w:pStyle w:val="PargrafodaLista"/>
        <w:numPr>
          <w:ilvl w:val="0"/>
          <w:numId w:val="16"/>
        </w:numPr>
        <w:spacing w:after="72"/>
        <w:ind w:right="-15" w:firstLine="1832"/>
        <w:rPr>
          <w:rFonts w:ascii="Arial" w:hAnsi="Arial" w:cs="Arial"/>
          <w:b/>
          <w:sz w:val="20"/>
          <w:szCs w:val="20"/>
        </w:rPr>
      </w:pPr>
      <w:r w:rsidRPr="00B76F9C">
        <w:rPr>
          <w:rFonts w:ascii="Arial" w:hAnsi="Arial" w:cs="Arial"/>
          <w:b/>
          <w:sz w:val="20"/>
          <w:szCs w:val="20"/>
          <w:u w:val="single"/>
        </w:rPr>
        <w:t>NOTA B</w:t>
      </w:r>
      <w:r w:rsidRPr="00B76F9C">
        <w:rPr>
          <w:rFonts w:ascii="Arial" w:hAnsi="Arial" w:cs="Arial"/>
          <w:b/>
          <w:sz w:val="20"/>
          <w:szCs w:val="20"/>
        </w:rPr>
        <w:t xml:space="preserve"> -  </w:t>
      </w:r>
      <w:r w:rsidRPr="00B76F9C">
        <w:rPr>
          <w:rFonts w:ascii="Arial" w:hAnsi="Arial" w:cs="Arial"/>
          <w:sz w:val="20"/>
          <w:szCs w:val="20"/>
        </w:rPr>
        <w:t>EQUIPE CHAVE</w:t>
      </w:r>
    </w:p>
    <w:tbl>
      <w:tblPr>
        <w:tblStyle w:val="TableGrid"/>
        <w:tblW w:w="9040" w:type="dxa"/>
        <w:tblInd w:w="32" w:type="dxa"/>
        <w:tblCellMar>
          <w:top w:w="94" w:type="dxa"/>
          <w:left w:w="101" w:type="dxa"/>
          <w:right w:w="115" w:type="dxa"/>
        </w:tblCellMar>
        <w:tblLook w:val="04A0" w:firstRow="1" w:lastRow="0" w:firstColumn="1" w:lastColumn="0" w:noHBand="0" w:noVBand="1"/>
      </w:tblPr>
      <w:tblGrid>
        <w:gridCol w:w="6240"/>
        <w:gridCol w:w="2800"/>
      </w:tblGrid>
      <w:tr w:rsidR="00B76F9C" w:rsidRPr="00B76F9C" w14:paraId="3AFDD2F0" w14:textId="77777777" w:rsidTr="003A2AF5">
        <w:trPr>
          <w:trHeight w:val="341"/>
        </w:trPr>
        <w:tc>
          <w:tcPr>
            <w:tcW w:w="6240" w:type="dxa"/>
            <w:tcBorders>
              <w:top w:val="single" w:sz="8" w:space="0" w:color="000000"/>
              <w:left w:val="single" w:sz="8" w:space="0" w:color="000000"/>
              <w:bottom w:val="single" w:sz="8" w:space="0" w:color="000000"/>
              <w:right w:val="single" w:sz="8" w:space="0" w:color="000000"/>
            </w:tcBorders>
            <w:shd w:val="clear" w:color="auto" w:fill="D9D9D9"/>
          </w:tcPr>
          <w:p w14:paraId="72490B2D"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EQUIPE CHAVE</w:t>
            </w:r>
          </w:p>
        </w:tc>
        <w:tc>
          <w:tcPr>
            <w:tcW w:w="2800" w:type="dxa"/>
            <w:tcBorders>
              <w:top w:val="single" w:sz="8" w:space="0" w:color="000000"/>
              <w:left w:val="single" w:sz="8" w:space="0" w:color="000000"/>
              <w:bottom w:val="single" w:sz="8" w:space="0" w:color="000000"/>
              <w:right w:val="single" w:sz="8" w:space="0" w:color="000000"/>
            </w:tcBorders>
            <w:shd w:val="clear" w:color="auto" w:fill="D9D9D9"/>
          </w:tcPr>
          <w:p w14:paraId="773EB049" w14:textId="77777777" w:rsidR="00B76F9C" w:rsidRPr="00B76F9C" w:rsidRDefault="00B76F9C" w:rsidP="003A2AF5">
            <w:pPr>
              <w:spacing w:line="276" w:lineRule="auto"/>
              <w:ind w:left="113"/>
              <w:rPr>
                <w:rFonts w:ascii="Arial" w:hAnsi="Arial" w:cs="Arial"/>
                <w:sz w:val="20"/>
                <w:szCs w:val="20"/>
              </w:rPr>
            </w:pPr>
            <w:r w:rsidRPr="00B76F9C">
              <w:rPr>
                <w:rFonts w:ascii="Arial" w:eastAsia="Arial" w:hAnsi="Arial" w:cs="Arial"/>
                <w:b/>
                <w:sz w:val="20"/>
                <w:szCs w:val="20"/>
              </w:rPr>
              <w:t>PONTUAÇÃO MÁXIMA</w:t>
            </w:r>
          </w:p>
        </w:tc>
      </w:tr>
      <w:tr w:rsidR="00B76F9C" w:rsidRPr="00B76F9C" w14:paraId="489AEBCB" w14:textId="77777777" w:rsidTr="00F64632">
        <w:trPr>
          <w:trHeight w:val="197"/>
        </w:trPr>
        <w:tc>
          <w:tcPr>
            <w:tcW w:w="6240" w:type="dxa"/>
            <w:tcBorders>
              <w:top w:val="single" w:sz="8" w:space="0" w:color="000000"/>
              <w:left w:val="single" w:sz="8" w:space="0" w:color="000000"/>
              <w:bottom w:val="single" w:sz="8" w:space="0" w:color="000000"/>
              <w:right w:val="single" w:sz="8" w:space="0" w:color="000000"/>
            </w:tcBorders>
          </w:tcPr>
          <w:p w14:paraId="369202C0"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a) Coordenador Técnico</w:t>
            </w:r>
          </w:p>
        </w:tc>
        <w:tc>
          <w:tcPr>
            <w:tcW w:w="2800" w:type="dxa"/>
            <w:tcBorders>
              <w:top w:val="single" w:sz="8" w:space="0" w:color="000000"/>
              <w:left w:val="single" w:sz="8" w:space="0" w:color="000000"/>
              <w:bottom w:val="single" w:sz="8" w:space="0" w:color="000000"/>
              <w:right w:val="single" w:sz="8" w:space="0" w:color="000000"/>
            </w:tcBorders>
          </w:tcPr>
          <w:p w14:paraId="1A80571E"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8</w:t>
            </w:r>
          </w:p>
        </w:tc>
      </w:tr>
      <w:tr w:rsidR="00B76F9C" w:rsidRPr="00B76F9C" w14:paraId="32CD70E0" w14:textId="77777777" w:rsidTr="00F64632">
        <w:trPr>
          <w:trHeight w:val="232"/>
        </w:trPr>
        <w:tc>
          <w:tcPr>
            <w:tcW w:w="6240" w:type="dxa"/>
            <w:tcBorders>
              <w:top w:val="single" w:sz="8" w:space="0" w:color="000000"/>
              <w:left w:val="single" w:sz="8" w:space="0" w:color="000000"/>
              <w:bottom w:val="single" w:sz="8" w:space="0" w:color="000000"/>
              <w:right w:val="single" w:sz="8" w:space="0" w:color="000000"/>
            </w:tcBorders>
          </w:tcPr>
          <w:p w14:paraId="7A54B90A"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b) Especialista em Planejamento Urbano</w:t>
            </w:r>
          </w:p>
        </w:tc>
        <w:tc>
          <w:tcPr>
            <w:tcW w:w="2800" w:type="dxa"/>
            <w:tcBorders>
              <w:top w:val="single" w:sz="8" w:space="0" w:color="000000"/>
              <w:left w:val="single" w:sz="8" w:space="0" w:color="000000"/>
              <w:bottom w:val="single" w:sz="8" w:space="0" w:color="000000"/>
              <w:right w:val="single" w:sz="8" w:space="0" w:color="000000"/>
            </w:tcBorders>
          </w:tcPr>
          <w:p w14:paraId="1F4B9CDC"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6</w:t>
            </w:r>
          </w:p>
        </w:tc>
      </w:tr>
      <w:tr w:rsidR="00B76F9C" w:rsidRPr="00B76F9C" w14:paraId="72E42588" w14:textId="77777777" w:rsidTr="00F64632">
        <w:trPr>
          <w:trHeight w:val="137"/>
        </w:trPr>
        <w:tc>
          <w:tcPr>
            <w:tcW w:w="6240" w:type="dxa"/>
            <w:tcBorders>
              <w:top w:val="single" w:sz="8" w:space="0" w:color="000000"/>
              <w:left w:val="single" w:sz="8" w:space="0" w:color="000000"/>
              <w:bottom w:val="single" w:sz="8" w:space="0" w:color="000000"/>
              <w:right w:val="single" w:sz="8" w:space="0" w:color="000000"/>
            </w:tcBorders>
          </w:tcPr>
          <w:p w14:paraId="0E7009C2"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c) Especialista em Mobilização Social</w:t>
            </w:r>
          </w:p>
        </w:tc>
        <w:tc>
          <w:tcPr>
            <w:tcW w:w="2800" w:type="dxa"/>
            <w:tcBorders>
              <w:top w:val="single" w:sz="8" w:space="0" w:color="000000"/>
              <w:left w:val="single" w:sz="8" w:space="0" w:color="000000"/>
              <w:bottom w:val="single" w:sz="8" w:space="0" w:color="000000"/>
              <w:right w:val="single" w:sz="8" w:space="0" w:color="000000"/>
            </w:tcBorders>
          </w:tcPr>
          <w:p w14:paraId="7B331CC8"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20738598" w14:textId="77777777" w:rsidTr="00F64632">
        <w:trPr>
          <w:trHeight w:val="185"/>
        </w:trPr>
        <w:tc>
          <w:tcPr>
            <w:tcW w:w="6240" w:type="dxa"/>
            <w:tcBorders>
              <w:top w:val="single" w:sz="8" w:space="0" w:color="000000"/>
              <w:left w:val="single" w:sz="8" w:space="0" w:color="000000"/>
              <w:bottom w:val="single" w:sz="8" w:space="0" w:color="000000"/>
              <w:right w:val="single" w:sz="8" w:space="0" w:color="000000"/>
            </w:tcBorders>
          </w:tcPr>
          <w:p w14:paraId="3580BC6E"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d) Especialista em Projetos Ambientais e Drenagem Urbana</w:t>
            </w:r>
          </w:p>
        </w:tc>
        <w:tc>
          <w:tcPr>
            <w:tcW w:w="2800" w:type="dxa"/>
            <w:tcBorders>
              <w:top w:val="single" w:sz="8" w:space="0" w:color="000000"/>
              <w:left w:val="single" w:sz="8" w:space="0" w:color="000000"/>
              <w:bottom w:val="single" w:sz="8" w:space="0" w:color="000000"/>
              <w:right w:val="single" w:sz="8" w:space="0" w:color="000000"/>
            </w:tcBorders>
          </w:tcPr>
          <w:p w14:paraId="26C9A2B3"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12B4FA7E" w14:textId="77777777" w:rsidTr="00F64632">
        <w:trPr>
          <w:trHeight w:val="92"/>
        </w:trPr>
        <w:tc>
          <w:tcPr>
            <w:tcW w:w="6240" w:type="dxa"/>
            <w:tcBorders>
              <w:top w:val="single" w:sz="8" w:space="0" w:color="000000"/>
              <w:left w:val="single" w:sz="8" w:space="0" w:color="000000"/>
              <w:bottom w:val="single" w:sz="8" w:space="0" w:color="000000"/>
              <w:right w:val="single" w:sz="8" w:space="0" w:color="000000"/>
            </w:tcBorders>
          </w:tcPr>
          <w:p w14:paraId="0AD8E686"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e) Especialista em Comunicação Social</w:t>
            </w:r>
          </w:p>
        </w:tc>
        <w:tc>
          <w:tcPr>
            <w:tcW w:w="2800" w:type="dxa"/>
            <w:tcBorders>
              <w:top w:val="single" w:sz="8" w:space="0" w:color="000000"/>
              <w:left w:val="single" w:sz="8" w:space="0" w:color="000000"/>
              <w:bottom w:val="single" w:sz="8" w:space="0" w:color="000000"/>
              <w:right w:val="single" w:sz="8" w:space="0" w:color="000000"/>
            </w:tcBorders>
          </w:tcPr>
          <w:p w14:paraId="3E104F0A"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01A4D14E" w14:textId="77777777" w:rsidTr="003A2AF5">
        <w:trPr>
          <w:trHeight w:val="340"/>
        </w:trPr>
        <w:tc>
          <w:tcPr>
            <w:tcW w:w="6240" w:type="dxa"/>
            <w:tcBorders>
              <w:top w:val="single" w:sz="8" w:space="0" w:color="000000"/>
              <w:left w:val="single" w:sz="8" w:space="0" w:color="000000"/>
              <w:bottom w:val="single" w:sz="8" w:space="0" w:color="000000"/>
              <w:right w:val="single" w:sz="8" w:space="0" w:color="000000"/>
            </w:tcBorders>
          </w:tcPr>
          <w:p w14:paraId="43FA6EAB"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f) Especialista em Análise Social e Processo Participativo</w:t>
            </w:r>
          </w:p>
        </w:tc>
        <w:tc>
          <w:tcPr>
            <w:tcW w:w="2800" w:type="dxa"/>
            <w:tcBorders>
              <w:top w:val="single" w:sz="8" w:space="0" w:color="000000"/>
              <w:left w:val="single" w:sz="8" w:space="0" w:color="000000"/>
              <w:bottom w:val="single" w:sz="8" w:space="0" w:color="000000"/>
              <w:right w:val="single" w:sz="8" w:space="0" w:color="000000"/>
            </w:tcBorders>
          </w:tcPr>
          <w:p w14:paraId="7974671E"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1D0C767F" w14:textId="77777777" w:rsidTr="00F64632">
        <w:trPr>
          <w:trHeight w:val="82"/>
        </w:trPr>
        <w:tc>
          <w:tcPr>
            <w:tcW w:w="6240" w:type="dxa"/>
            <w:tcBorders>
              <w:top w:val="single" w:sz="8" w:space="0" w:color="000000"/>
              <w:left w:val="single" w:sz="8" w:space="0" w:color="000000"/>
              <w:bottom w:val="single" w:sz="8" w:space="0" w:color="000000"/>
              <w:right w:val="single" w:sz="8" w:space="0" w:color="000000"/>
            </w:tcBorders>
            <w:shd w:val="clear" w:color="auto" w:fill="D9D9D9"/>
          </w:tcPr>
          <w:p w14:paraId="2AFE43ED"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TOTAL NP - NOTA B</w:t>
            </w:r>
          </w:p>
        </w:tc>
        <w:tc>
          <w:tcPr>
            <w:tcW w:w="2800" w:type="dxa"/>
            <w:tcBorders>
              <w:top w:val="single" w:sz="8" w:space="0" w:color="000000"/>
              <w:left w:val="single" w:sz="8" w:space="0" w:color="000000"/>
              <w:bottom w:val="single" w:sz="8" w:space="0" w:color="000000"/>
              <w:right w:val="single" w:sz="8" w:space="0" w:color="000000"/>
            </w:tcBorders>
            <w:shd w:val="clear" w:color="auto" w:fill="D9D9D9"/>
          </w:tcPr>
          <w:p w14:paraId="7780A37A"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30</w:t>
            </w:r>
          </w:p>
        </w:tc>
      </w:tr>
    </w:tbl>
    <w:p w14:paraId="022AA90D" w14:textId="77777777" w:rsidR="00B76F9C" w:rsidRPr="00B76F9C" w:rsidRDefault="00B76F9C" w:rsidP="00B76F9C">
      <w:pPr>
        <w:spacing w:after="72"/>
        <w:ind w:left="720" w:right="-15"/>
        <w:rPr>
          <w:rFonts w:ascii="Arial" w:hAnsi="Arial" w:cs="Arial"/>
          <w:b/>
        </w:rPr>
      </w:pPr>
    </w:p>
    <w:p w14:paraId="48D48470" w14:textId="0AB00ABD" w:rsidR="00B76F9C" w:rsidRPr="00B76F9C" w:rsidRDefault="00B76F9C" w:rsidP="00F64632">
      <w:pPr>
        <w:tabs>
          <w:tab w:val="left" w:pos="1560"/>
        </w:tabs>
        <w:suppressAutoHyphens w:val="0"/>
        <w:spacing w:after="58" w:line="275" w:lineRule="auto"/>
        <w:ind w:left="142" w:right="708" w:hanging="992"/>
        <w:jc w:val="both"/>
        <w:rPr>
          <w:rFonts w:ascii="Arial" w:hAnsi="Arial" w:cs="Arial"/>
        </w:rPr>
      </w:pPr>
      <w:r w:rsidRPr="00B76F9C">
        <w:rPr>
          <w:rFonts w:ascii="Arial" w:hAnsi="Arial" w:cs="Arial"/>
        </w:rPr>
        <w:t xml:space="preserve">                  A experiência comprovada para cada profissional a ser indicado na equipe técnica chave, deverá ser apresentada por meio de certidões ou documentos expedidos por pessoa jurídica de direito público ou privado que ateste a execução das atividades indicadas.</w:t>
      </w:r>
    </w:p>
    <w:p w14:paraId="1BE9A930" w14:textId="1010ABA8" w:rsidR="00B76F9C" w:rsidRPr="00B76F9C" w:rsidRDefault="00F64632" w:rsidP="00B76F9C">
      <w:pPr>
        <w:suppressAutoHyphens w:val="0"/>
        <w:spacing w:after="58" w:line="275" w:lineRule="auto"/>
        <w:ind w:left="142" w:right="708"/>
        <w:jc w:val="both"/>
        <w:rPr>
          <w:rFonts w:ascii="Arial" w:hAnsi="Arial" w:cs="Arial"/>
        </w:rPr>
      </w:pPr>
      <w:r>
        <w:rPr>
          <w:rFonts w:ascii="Arial" w:hAnsi="Arial" w:cs="Arial"/>
        </w:rPr>
        <w:t xml:space="preserve"> </w:t>
      </w:r>
      <w:r w:rsidR="00B76F9C" w:rsidRPr="00B76F9C">
        <w:rPr>
          <w:rFonts w:ascii="Arial" w:hAnsi="Arial" w:cs="Arial"/>
        </w:rPr>
        <w:t>Na contagem da experiência comprovada de cada profissional, não serão considerados os períodos cumulativos, isto é, caso o profissional indicado tenha exercido a função correspondente em mais de 1 (um) contrato.</w:t>
      </w:r>
    </w:p>
    <w:p w14:paraId="689366A5" w14:textId="77777777" w:rsidR="00B76F9C" w:rsidRPr="00B76F9C" w:rsidRDefault="00B76F9C" w:rsidP="00B76F9C">
      <w:pPr>
        <w:suppressAutoHyphens w:val="0"/>
        <w:spacing w:after="58" w:line="275" w:lineRule="auto"/>
        <w:ind w:left="142" w:right="708"/>
        <w:jc w:val="both"/>
        <w:rPr>
          <w:rFonts w:ascii="Arial" w:hAnsi="Arial" w:cs="Arial"/>
          <w:b/>
        </w:rPr>
      </w:pPr>
      <w:r w:rsidRPr="00B76F9C">
        <w:rPr>
          <w:rFonts w:ascii="Arial" w:hAnsi="Arial" w:cs="Arial"/>
          <w:b/>
        </w:rPr>
        <w:t>Para pontuação da Equipe Chave – NOTA B - serão considerados os seguintes critérios de qualificação:</w:t>
      </w:r>
    </w:p>
    <w:p w14:paraId="79D5A6DF" w14:textId="77777777" w:rsidR="00B76F9C" w:rsidRPr="00B76F9C" w:rsidRDefault="00B76F9C" w:rsidP="00E30504">
      <w:pPr>
        <w:numPr>
          <w:ilvl w:val="0"/>
          <w:numId w:val="18"/>
        </w:numPr>
        <w:suppressAutoHyphens w:val="0"/>
        <w:spacing w:after="168" w:line="275" w:lineRule="auto"/>
        <w:ind w:right="708" w:firstLine="5"/>
        <w:jc w:val="both"/>
        <w:rPr>
          <w:rFonts w:ascii="Arial" w:hAnsi="Arial" w:cs="Arial"/>
        </w:rPr>
      </w:pPr>
      <w:r w:rsidRPr="00B76F9C">
        <w:rPr>
          <w:rFonts w:ascii="Arial" w:eastAsia="Arial" w:hAnsi="Arial" w:cs="Arial"/>
          <w:b/>
        </w:rPr>
        <w:lastRenderedPageBreak/>
        <w:t xml:space="preserve">Coordenador Técnico: </w:t>
      </w:r>
      <w:r w:rsidRPr="00B76F9C">
        <w:rPr>
          <w:rFonts w:ascii="Arial" w:hAnsi="Arial" w:cs="Arial"/>
        </w:rPr>
        <w:t>1 (um) profissional com nível superior, preferencialmente com titulação em mestrado e/ou doutorado na área relacionada ao escopo dos serviços, com pelo menos 15 (quinze) anos de formado e experiência profissional comprovada na Coordenação de equipes multidisciplinares em projetos ambientais; experiências em coordenação de diagnósticos socioambientais ou diagnósticos situacionais; em projetos de planejamento urbano e ambiental, projetos que envolvam Planos Diretores e planejamento urbano, Planos de Uso e Ocupação do Solo, Planos de Turismo, dentre outros.</w:t>
      </w:r>
    </w:p>
    <w:tbl>
      <w:tblPr>
        <w:tblStyle w:val="TableGrid"/>
        <w:tblW w:w="9220" w:type="dxa"/>
        <w:tblInd w:w="-188" w:type="dxa"/>
        <w:tblCellMar>
          <w:top w:w="97" w:type="dxa"/>
          <w:left w:w="110" w:type="dxa"/>
          <w:right w:w="109" w:type="dxa"/>
        </w:tblCellMar>
        <w:tblLook w:val="04A0" w:firstRow="1" w:lastRow="0" w:firstColumn="1" w:lastColumn="0" w:noHBand="0" w:noVBand="1"/>
      </w:tblPr>
      <w:tblGrid>
        <w:gridCol w:w="7240"/>
        <w:gridCol w:w="1980"/>
      </w:tblGrid>
      <w:tr w:rsidR="00B76F9C" w:rsidRPr="00B76F9C" w14:paraId="0AA40135" w14:textId="77777777" w:rsidTr="00F64632">
        <w:trPr>
          <w:trHeight w:val="399"/>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DED5B9F"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Formação</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35E0B209" w14:textId="77777777" w:rsidR="00B76F9C" w:rsidRPr="00B76F9C" w:rsidRDefault="00B76F9C" w:rsidP="003A2AF5">
            <w:pPr>
              <w:spacing w:after="34"/>
              <w:jc w:val="center"/>
              <w:rPr>
                <w:rFonts w:ascii="Arial" w:hAnsi="Arial" w:cs="Arial"/>
                <w:sz w:val="20"/>
                <w:szCs w:val="20"/>
              </w:rPr>
            </w:pPr>
            <w:r w:rsidRPr="00B76F9C">
              <w:rPr>
                <w:rFonts w:ascii="Arial" w:eastAsia="Arial" w:hAnsi="Arial" w:cs="Arial"/>
                <w:b/>
                <w:sz w:val="20"/>
                <w:szCs w:val="20"/>
              </w:rPr>
              <w:t>Pontuação</w:t>
            </w:r>
          </w:p>
          <w:p w14:paraId="081AE3DB"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Máxima: 2 pontos</w:t>
            </w:r>
          </w:p>
        </w:tc>
      </w:tr>
      <w:tr w:rsidR="00B76F9C" w:rsidRPr="00B76F9C" w14:paraId="3344CDC5" w14:textId="77777777" w:rsidTr="00F64632">
        <w:trPr>
          <w:trHeight w:val="465"/>
        </w:trPr>
        <w:tc>
          <w:tcPr>
            <w:tcW w:w="7240" w:type="dxa"/>
            <w:tcBorders>
              <w:top w:val="single" w:sz="8" w:space="0" w:color="000000"/>
              <w:left w:val="single" w:sz="8" w:space="0" w:color="000000"/>
              <w:bottom w:val="single" w:sz="8" w:space="0" w:color="000000"/>
              <w:right w:val="single" w:sz="8" w:space="0" w:color="000000"/>
            </w:tcBorders>
          </w:tcPr>
          <w:p w14:paraId="50CF0E04"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Pós-graduação (latu sensu) ou mestrado (stricto sensu) na área relacionada ao escopo dos serviços</w:t>
            </w:r>
          </w:p>
        </w:tc>
        <w:tc>
          <w:tcPr>
            <w:tcW w:w="1980" w:type="dxa"/>
            <w:tcBorders>
              <w:top w:val="single" w:sz="8" w:space="0" w:color="000000"/>
              <w:left w:val="single" w:sz="8" w:space="0" w:color="000000"/>
              <w:bottom w:val="single" w:sz="8" w:space="0" w:color="000000"/>
              <w:right w:val="single" w:sz="8" w:space="0" w:color="000000"/>
            </w:tcBorders>
            <w:vAlign w:val="center"/>
          </w:tcPr>
          <w:p w14:paraId="32599F66"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w:t>
            </w:r>
          </w:p>
        </w:tc>
      </w:tr>
      <w:tr w:rsidR="00B76F9C" w:rsidRPr="00B76F9C" w14:paraId="3BE2BFDC" w14:textId="77777777" w:rsidTr="00F64632">
        <w:trPr>
          <w:trHeight w:val="249"/>
        </w:trPr>
        <w:tc>
          <w:tcPr>
            <w:tcW w:w="7240" w:type="dxa"/>
            <w:tcBorders>
              <w:top w:val="single" w:sz="8" w:space="0" w:color="000000"/>
              <w:left w:val="single" w:sz="8" w:space="0" w:color="000000"/>
              <w:bottom w:val="single" w:sz="8" w:space="0" w:color="000000"/>
              <w:right w:val="single" w:sz="8" w:space="0" w:color="000000"/>
            </w:tcBorders>
          </w:tcPr>
          <w:p w14:paraId="7196BD81"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Doutorado na área relacionada ao escopo dos serviços</w:t>
            </w:r>
          </w:p>
        </w:tc>
        <w:tc>
          <w:tcPr>
            <w:tcW w:w="1980" w:type="dxa"/>
            <w:tcBorders>
              <w:top w:val="single" w:sz="8" w:space="0" w:color="000000"/>
              <w:left w:val="single" w:sz="8" w:space="0" w:color="000000"/>
              <w:bottom w:val="single" w:sz="8" w:space="0" w:color="000000"/>
              <w:right w:val="single" w:sz="8" w:space="0" w:color="000000"/>
            </w:tcBorders>
          </w:tcPr>
          <w:p w14:paraId="3EF0EDE2"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2</w:t>
            </w:r>
          </w:p>
        </w:tc>
      </w:tr>
      <w:tr w:rsidR="00B76F9C" w:rsidRPr="00B76F9C" w14:paraId="47832A14" w14:textId="77777777" w:rsidTr="00E30504">
        <w:trPr>
          <w:trHeight w:val="122"/>
        </w:trPr>
        <w:tc>
          <w:tcPr>
            <w:tcW w:w="7240" w:type="dxa"/>
            <w:tcBorders>
              <w:top w:val="single" w:sz="8" w:space="0" w:color="000000"/>
              <w:left w:val="single" w:sz="8" w:space="0" w:color="000000"/>
              <w:bottom w:val="single" w:sz="8" w:space="0" w:color="000000"/>
              <w:right w:val="single" w:sz="8" w:space="0" w:color="000000"/>
            </w:tcBorders>
          </w:tcPr>
          <w:p w14:paraId="04E71CB6"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Subtotal</w:t>
            </w:r>
          </w:p>
        </w:tc>
        <w:tc>
          <w:tcPr>
            <w:tcW w:w="1980" w:type="dxa"/>
            <w:tcBorders>
              <w:top w:val="single" w:sz="8" w:space="0" w:color="000000"/>
              <w:left w:val="single" w:sz="8" w:space="0" w:color="000000"/>
              <w:bottom w:val="single" w:sz="8" w:space="0" w:color="000000"/>
              <w:right w:val="single" w:sz="8" w:space="0" w:color="000000"/>
            </w:tcBorders>
          </w:tcPr>
          <w:p w14:paraId="31453807"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2</w:t>
            </w:r>
          </w:p>
        </w:tc>
      </w:tr>
      <w:tr w:rsidR="00B76F9C" w:rsidRPr="00B76F9C" w14:paraId="798FADB4" w14:textId="77777777" w:rsidTr="00F64632">
        <w:trPr>
          <w:trHeight w:val="472"/>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DF20A53"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Experiência Profissional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1982C974" w14:textId="77777777" w:rsidR="00B76F9C" w:rsidRPr="00B76F9C" w:rsidRDefault="00B76F9C" w:rsidP="003A2AF5">
            <w:pPr>
              <w:spacing w:after="34"/>
              <w:jc w:val="center"/>
              <w:rPr>
                <w:rFonts w:ascii="Arial" w:hAnsi="Arial" w:cs="Arial"/>
                <w:sz w:val="20"/>
                <w:szCs w:val="20"/>
              </w:rPr>
            </w:pPr>
            <w:r w:rsidRPr="00B76F9C">
              <w:rPr>
                <w:rFonts w:ascii="Arial" w:eastAsia="Arial" w:hAnsi="Arial" w:cs="Arial"/>
                <w:b/>
                <w:sz w:val="20"/>
                <w:szCs w:val="20"/>
              </w:rPr>
              <w:t>Pontuação</w:t>
            </w:r>
          </w:p>
          <w:p w14:paraId="49771C90"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Máxima: 6 pontos</w:t>
            </w:r>
          </w:p>
        </w:tc>
      </w:tr>
      <w:tr w:rsidR="00B76F9C" w:rsidRPr="00B76F9C" w14:paraId="255F5B28" w14:textId="77777777" w:rsidTr="00F64632">
        <w:trPr>
          <w:trHeight w:val="396"/>
        </w:trPr>
        <w:tc>
          <w:tcPr>
            <w:tcW w:w="7240" w:type="dxa"/>
            <w:tcBorders>
              <w:top w:val="single" w:sz="8" w:space="0" w:color="000000"/>
              <w:left w:val="single" w:sz="8" w:space="0" w:color="000000"/>
              <w:bottom w:val="single" w:sz="8" w:space="0" w:color="000000"/>
              <w:right w:val="single" w:sz="8" w:space="0" w:color="000000"/>
            </w:tcBorders>
          </w:tcPr>
          <w:p w14:paraId="1807DA17"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Coordenação e/ou participação de planos ou projetos urbanísticos, ambientais ou diagnósticos socioambientais ≥ 6 e &lt; 8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0046560A"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674C6CE7" w14:textId="77777777" w:rsidTr="00F64632">
        <w:trPr>
          <w:trHeight w:val="461"/>
        </w:trPr>
        <w:tc>
          <w:tcPr>
            <w:tcW w:w="7240" w:type="dxa"/>
            <w:tcBorders>
              <w:top w:val="single" w:sz="8" w:space="0" w:color="000000"/>
              <w:left w:val="single" w:sz="8" w:space="0" w:color="000000"/>
              <w:bottom w:val="single" w:sz="8" w:space="0" w:color="000000"/>
              <w:right w:val="single" w:sz="8" w:space="0" w:color="000000"/>
            </w:tcBorders>
          </w:tcPr>
          <w:p w14:paraId="5638D6BD"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Coordenação e/ou participação de planos ou projetos urbanísticos, ambientais ou diagnósticos socioambientais ≥ 8 e &lt; 10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5D92E447"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0B796DA6" w14:textId="77777777" w:rsidTr="00F64632">
        <w:trPr>
          <w:trHeight w:val="527"/>
        </w:trPr>
        <w:tc>
          <w:tcPr>
            <w:tcW w:w="7240" w:type="dxa"/>
            <w:tcBorders>
              <w:top w:val="single" w:sz="8" w:space="0" w:color="000000"/>
              <w:left w:val="single" w:sz="8" w:space="0" w:color="000000"/>
              <w:bottom w:val="single" w:sz="8" w:space="0" w:color="000000"/>
              <w:right w:val="single" w:sz="8" w:space="0" w:color="000000"/>
            </w:tcBorders>
          </w:tcPr>
          <w:p w14:paraId="79FAD672"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Coordenação e/ou participação de planos ou projetos urbanísticos, ambientais ou diagnósticos socioambientais ≥ 10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2701CF46"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6</w:t>
            </w:r>
          </w:p>
        </w:tc>
      </w:tr>
      <w:tr w:rsidR="00B76F9C" w:rsidRPr="00B76F9C" w14:paraId="4A92297E" w14:textId="77777777" w:rsidTr="00E30504">
        <w:trPr>
          <w:trHeight w:val="23"/>
        </w:trPr>
        <w:tc>
          <w:tcPr>
            <w:tcW w:w="7240" w:type="dxa"/>
            <w:tcBorders>
              <w:top w:val="single" w:sz="8" w:space="0" w:color="000000"/>
              <w:left w:val="single" w:sz="8" w:space="0" w:color="000000"/>
              <w:bottom w:val="single" w:sz="8" w:space="0" w:color="000000"/>
              <w:right w:val="single" w:sz="8" w:space="0" w:color="000000"/>
            </w:tcBorders>
          </w:tcPr>
          <w:p w14:paraId="4C703C24"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Subtotal</w:t>
            </w:r>
          </w:p>
        </w:tc>
        <w:tc>
          <w:tcPr>
            <w:tcW w:w="1980" w:type="dxa"/>
            <w:tcBorders>
              <w:top w:val="single" w:sz="8" w:space="0" w:color="000000"/>
              <w:left w:val="single" w:sz="8" w:space="0" w:color="000000"/>
              <w:bottom w:val="single" w:sz="8" w:space="0" w:color="000000"/>
              <w:right w:val="single" w:sz="8" w:space="0" w:color="000000"/>
            </w:tcBorders>
          </w:tcPr>
          <w:p w14:paraId="08C00BD2"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6</w:t>
            </w:r>
          </w:p>
        </w:tc>
      </w:tr>
      <w:tr w:rsidR="00B76F9C" w:rsidRPr="00B76F9C" w14:paraId="33EBDDFB" w14:textId="77777777" w:rsidTr="00F64632">
        <w:trPr>
          <w:trHeight w:val="160"/>
        </w:trPr>
        <w:tc>
          <w:tcPr>
            <w:tcW w:w="7240" w:type="dxa"/>
            <w:tcBorders>
              <w:top w:val="single" w:sz="8" w:space="0" w:color="000000"/>
              <w:left w:val="single" w:sz="8" w:space="0" w:color="000000"/>
              <w:bottom w:val="single" w:sz="8" w:space="0" w:color="000000"/>
              <w:right w:val="single" w:sz="8" w:space="0" w:color="000000"/>
            </w:tcBorders>
            <w:shd w:val="clear" w:color="auto" w:fill="D9D9D9"/>
          </w:tcPr>
          <w:p w14:paraId="644E9512"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NP  (Coordenador)</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35B9CCA0"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8</w:t>
            </w:r>
          </w:p>
        </w:tc>
      </w:tr>
    </w:tbl>
    <w:p w14:paraId="7AAFC770" w14:textId="77777777" w:rsidR="00B76F9C" w:rsidRPr="00B76F9C" w:rsidRDefault="00B76F9C" w:rsidP="00B76F9C">
      <w:pPr>
        <w:suppressAutoHyphens w:val="0"/>
        <w:spacing w:after="172" w:line="275" w:lineRule="auto"/>
        <w:ind w:left="47" w:right="-3"/>
        <w:jc w:val="both"/>
        <w:rPr>
          <w:rFonts w:ascii="Arial" w:hAnsi="Arial" w:cs="Arial"/>
        </w:rPr>
      </w:pPr>
    </w:p>
    <w:p w14:paraId="10015281" w14:textId="77777777" w:rsidR="00B76F9C" w:rsidRPr="00B76F9C" w:rsidRDefault="00B76F9C" w:rsidP="00E30504">
      <w:pPr>
        <w:numPr>
          <w:ilvl w:val="0"/>
          <w:numId w:val="18"/>
        </w:numPr>
        <w:suppressAutoHyphens w:val="0"/>
        <w:spacing w:after="172" w:line="275" w:lineRule="auto"/>
        <w:ind w:left="-284" w:right="708" w:firstLine="5"/>
        <w:jc w:val="both"/>
        <w:rPr>
          <w:rFonts w:ascii="Arial" w:hAnsi="Arial" w:cs="Arial"/>
        </w:rPr>
      </w:pPr>
      <w:r w:rsidRPr="00B76F9C">
        <w:rPr>
          <w:rFonts w:ascii="Arial" w:eastAsia="Arial" w:hAnsi="Arial" w:cs="Arial"/>
          <w:b/>
        </w:rPr>
        <w:t xml:space="preserve">Especialista em Planejamento Urbano: </w:t>
      </w:r>
      <w:r w:rsidRPr="00B76F9C">
        <w:rPr>
          <w:rFonts w:ascii="Arial" w:hAnsi="Arial" w:cs="Arial"/>
        </w:rPr>
        <w:t>1 (um) profissional com formação em arquitetura e urbanismo, preferencialmente com pós-graduação (latu sensu ou stricto sensu) na área de planejamento urbano, com pelo menos 10 (dez) anos de formado e experiência profissional comprovada em projetos que envolvam planejamento urbano e/ou diagnósticos territoriais e/ou socioeconômico.</w:t>
      </w:r>
    </w:p>
    <w:tbl>
      <w:tblPr>
        <w:tblStyle w:val="TableGrid"/>
        <w:tblW w:w="9220" w:type="dxa"/>
        <w:tblInd w:w="-188" w:type="dxa"/>
        <w:tblCellMar>
          <w:top w:w="91" w:type="dxa"/>
          <w:left w:w="110" w:type="dxa"/>
          <w:right w:w="109" w:type="dxa"/>
        </w:tblCellMar>
        <w:tblLook w:val="04A0" w:firstRow="1" w:lastRow="0" w:firstColumn="1" w:lastColumn="0" w:noHBand="0" w:noVBand="1"/>
      </w:tblPr>
      <w:tblGrid>
        <w:gridCol w:w="7240"/>
        <w:gridCol w:w="1980"/>
      </w:tblGrid>
      <w:tr w:rsidR="00B76F9C" w:rsidRPr="00B76F9C" w14:paraId="33C467AC" w14:textId="77777777" w:rsidTr="00F64632">
        <w:trPr>
          <w:trHeight w:val="476"/>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F12EA30"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Formação</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43AF3656"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Pontuação Máxima: 1 ponto</w:t>
            </w:r>
          </w:p>
        </w:tc>
      </w:tr>
      <w:tr w:rsidR="00B76F9C" w:rsidRPr="00B76F9C" w14:paraId="788F0D12" w14:textId="77777777" w:rsidTr="00F64632">
        <w:trPr>
          <w:trHeight w:val="386"/>
        </w:trPr>
        <w:tc>
          <w:tcPr>
            <w:tcW w:w="7240" w:type="dxa"/>
            <w:tcBorders>
              <w:top w:val="single" w:sz="8" w:space="0" w:color="000000"/>
              <w:left w:val="single" w:sz="8" w:space="0" w:color="000000"/>
              <w:bottom w:val="single" w:sz="8" w:space="0" w:color="000000"/>
              <w:right w:val="single" w:sz="8" w:space="0" w:color="000000"/>
            </w:tcBorders>
          </w:tcPr>
          <w:p w14:paraId="10C9F094"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Pós-graduação (latu sensu) ou mestrado (stricto sensu) na área relacionada ao escopo dos serviços</w:t>
            </w:r>
          </w:p>
        </w:tc>
        <w:tc>
          <w:tcPr>
            <w:tcW w:w="1980" w:type="dxa"/>
            <w:tcBorders>
              <w:top w:val="single" w:sz="8" w:space="0" w:color="000000"/>
              <w:left w:val="single" w:sz="8" w:space="0" w:color="000000"/>
              <w:bottom w:val="single" w:sz="8" w:space="0" w:color="000000"/>
              <w:right w:val="single" w:sz="8" w:space="0" w:color="000000"/>
            </w:tcBorders>
            <w:vAlign w:val="center"/>
          </w:tcPr>
          <w:p w14:paraId="2E1F0EFF"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w:t>
            </w:r>
          </w:p>
        </w:tc>
      </w:tr>
      <w:tr w:rsidR="00B76F9C" w:rsidRPr="00B76F9C" w14:paraId="178AF71E" w14:textId="77777777" w:rsidTr="003A2AF5">
        <w:trPr>
          <w:trHeight w:val="340"/>
        </w:trPr>
        <w:tc>
          <w:tcPr>
            <w:tcW w:w="7240" w:type="dxa"/>
            <w:tcBorders>
              <w:top w:val="single" w:sz="8" w:space="0" w:color="000000"/>
              <w:left w:val="single" w:sz="8" w:space="0" w:color="000000"/>
              <w:bottom w:val="single" w:sz="8" w:space="0" w:color="000000"/>
              <w:right w:val="single" w:sz="8" w:space="0" w:color="000000"/>
            </w:tcBorders>
          </w:tcPr>
          <w:p w14:paraId="22F573D6"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Subtotal</w:t>
            </w:r>
          </w:p>
        </w:tc>
        <w:tc>
          <w:tcPr>
            <w:tcW w:w="1980" w:type="dxa"/>
            <w:tcBorders>
              <w:top w:val="single" w:sz="8" w:space="0" w:color="000000"/>
              <w:left w:val="single" w:sz="8" w:space="0" w:color="000000"/>
              <w:bottom w:val="single" w:sz="8" w:space="0" w:color="000000"/>
              <w:right w:val="single" w:sz="8" w:space="0" w:color="000000"/>
            </w:tcBorders>
          </w:tcPr>
          <w:p w14:paraId="3D699BCE"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1</w:t>
            </w:r>
          </w:p>
        </w:tc>
      </w:tr>
      <w:tr w:rsidR="00B76F9C" w:rsidRPr="00B76F9C" w14:paraId="14324164" w14:textId="77777777" w:rsidTr="00F64632">
        <w:trPr>
          <w:trHeight w:val="369"/>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937061A"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Experiência Profissional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5EF1E2DE" w14:textId="77777777" w:rsidR="00B76F9C" w:rsidRPr="00B76F9C" w:rsidRDefault="00B76F9C" w:rsidP="003A2AF5">
            <w:pPr>
              <w:spacing w:after="34"/>
              <w:jc w:val="center"/>
              <w:rPr>
                <w:rFonts w:ascii="Arial" w:hAnsi="Arial" w:cs="Arial"/>
                <w:sz w:val="20"/>
                <w:szCs w:val="20"/>
              </w:rPr>
            </w:pPr>
            <w:r w:rsidRPr="00B76F9C">
              <w:rPr>
                <w:rFonts w:ascii="Arial" w:eastAsia="Arial" w:hAnsi="Arial" w:cs="Arial"/>
                <w:b/>
                <w:sz w:val="20"/>
                <w:szCs w:val="20"/>
              </w:rPr>
              <w:t>Pontuação</w:t>
            </w:r>
          </w:p>
          <w:p w14:paraId="00994D2C"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Máxima: 5 pontos</w:t>
            </w:r>
          </w:p>
        </w:tc>
      </w:tr>
      <w:tr w:rsidR="00B76F9C" w:rsidRPr="00B76F9C" w14:paraId="706725B3" w14:textId="77777777" w:rsidTr="00F64632">
        <w:trPr>
          <w:trHeight w:val="293"/>
        </w:trPr>
        <w:tc>
          <w:tcPr>
            <w:tcW w:w="7240" w:type="dxa"/>
            <w:tcBorders>
              <w:top w:val="single" w:sz="8" w:space="0" w:color="000000"/>
              <w:left w:val="single" w:sz="8" w:space="0" w:color="000000"/>
              <w:bottom w:val="single" w:sz="8" w:space="0" w:color="000000"/>
              <w:right w:val="single" w:sz="8" w:space="0" w:color="000000"/>
            </w:tcBorders>
          </w:tcPr>
          <w:p w14:paraId="670359D7"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Projetos que envolvam planejamento urbano e/ou diagnósticos territoriais e/ou socioeconômico ≥ 4 e &lt; 6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069A8183"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2</w:t>
            </w:r>
          </w:p>
        </w:tc>
      </w:tr>
      <w:tr w:rsidR="00B76F9C" w:rsidRPr="00B76F9C" w14:paraId="1724AC59" w14:textId="77777777" w:rsidTr="00F64632">
        <w:trPr>
          <w:trHeight w:val="230"/>
        </w:trPr>
        <w:tc>
          <w:tcPr>
            <w:tcW w:w="7240" w:type="dxa"/>
            <w:tcBorders>
              <w:top w:val="single" w:sz="8" w:space="0" w:color="000000"/>
              <w:left w:val="single" w:sz="8" w:space="0" w:color="000000"/>
              <w:bottom w:val="single" w:sz="8" w:space="0" w:color="000000"/>
              <w:right w:val="single" w:sz="8" w:space="0" w:color="000000"/>
            </w:tcBorders>
          </w:tcPr>
          <w:p w14:paraId="401E3D30"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Projetos que envolvam planejamento urbano e/ou diagnósticos territoriais e/ou socioeconômico ≥ 6 e &lt; 8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631E2956"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3FAAB9F1" w14:textId="77777777" w:rsidTr="00F64632">
        <w:trPr>
          <w:trHeight w:val="212"/>
        </w:trPr>
        <w:tc>
          <w:tcPr>
            <w:tcW w:w="7240" w:type="dxa"/>
            <w:tcBorders>
              <w:top w:val="single" w:sz="8" w:space="0" w:color="000000"/>
              <w:left w:val="single" w:sz="8" w:space="0" w:color="000000"/>
              <w:bottom w:val="single" w:sz="8" w:space="0" w:color="000000"/>
              <w:right w:val="single" w:sz="8" w:space="0" w:color="000000"/>
            </w:tcBorders>
          </w:tcPr>
          <w:p w14:paraId="74F49F95"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Projetos que envolvam planejamento urbano e/ou diagnósticos territoriais e/ou socioeconômico ≥ 8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679AFB62"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07B461DE" w14:textId="77777777" w:rsidTr="00E30504">
        <w:trPr>
          <w:trHeight w:val="14"/>
        </w:trPr>
        <w:tc>
          <w:tcPr>
            <w:tcW w:w="7240" w:type="dxa"/>
            <w:tcBorders>
              <w:top w:val="single" w:sz="8" w:space="0" w:color="000000"/>
              <w:left w:val="single" w:sz="8" w:space="0" w:color="000000"/>
              <w:bottom w:val="single" w:sz="8" w:space="0" w:color="000000"/>
              <w:right w:val="single" w:sz="8" w:space="0" w:color="000000"/>
            </w:tcBorders>
          </w:tcPr>
          <w:p w14:paraId="13AC1624"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Subtotal</w:t>
            </w:r>
          </w:p>
        </w:tc>
        <w:tc>
          <w:tcPr>
            <w:tcW w:w="1980" w:type="dxa"/>
            <w:tcBorders>
              <w:top w:val="single" w:sz="8" w:space="0" w:color="000000"/>
              <w:left w:val="single" w:sz="8" w:space="0" w:color="000000"/>
              <w:bottom w:val="single" w:sz="8" w:space="0" w:color="000000"/>
              <w:right w:val="single" w:sz="8" w:space="0" w:color="000000"/>
            </w:tcBorders>
          </w:tcPr>
          <w:p w14:paraId="4BDA1069"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5</w:t>
            </w:r>
          </w:p>
        </w:tc>
      </w:tr>
      <w:tr w:rsidR="00B76F9C" w:rsidRPr="00B76F9C" w14:paraId="15AEDE5F" w14:textId="77777777" w:rsidTr="00F64632">
        <w:trPr>
          <w:trHeight w:val="128"/>
        </w:trPr>
        <w:tc>
          <w:tcPr>
            <w:tcW w:w="7240" w:type="dxa"/>
            <w:tcBorders>
              <w:top w:val="single" w:sz="8" w:space="0" w:color="000000"/>
              <w:left w:val="single" w:sz="8" w:space="0" w:color="000000"/>
              <w:bottom w:val="single" w:sz="8" w:space="0" w:color="000000"/>
              <w:right w:val="single" w:sz="8" w:space="0" w:color="000000"/>
            </w:tcBorders>
            <w:shd w:val="clear" w:color="auto" w:fill="D9D9D9"/>
          </w:tcPr>
          <w:p w14:paraId="2E1B2D55"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lastRenderedPageBreak/>
              <w:t xml:space="preserve">NP Especialista em Planejamento Urbano </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63A6EBBF"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6</w:t>
            </w:r>
          </w:p>
        </w:tc>
      </w:tr>
    </w:tbl>
    <w:p w14:paraId="203A400F" w14:textId="77777777" w:rsidR="00E30504" w:rsidRPr="00E30504" w:rsidRDefault="00E30504" w:rsidP="00E30504">
      <w:pPr>
        <w:suppressAutoHyphens w:val="0"/>
        <w:spacing w:after="170" w:line="275" w:lineRule="auto"/>
        <w:ind w:left="-279" w:right="849"/>
        <w:jc w:val="both"/>
        <w:rPr>
          <w:rFonts w:ascii="Arial" w:hAnsi="Arial" w:cs="Arial"/>
        </w:rPr>
      </w:pPr>
    </w:p>
    <w:p w14:paraId="277892EC" w14:textId="4F7D97ED" w:rsidR="00B76F9C" w:rsidRPr="00B76F9C" w:rsidRDefault="00B76F9C" w:rsidP="00E30504">
      <w:pPr>
        <w:numPr>
          <w:ilvl w:val="0"/>
          <w:numId w:val="18"/>
        </w:numPr>
        <w:suppressAutoHyphens w:val="0"/>
        <w:spacing w:after="170" w:line="275" w:lineRule="auto"/>
        <w:ind w:left="-284" w:right="849" w:firstLine="5"/>
        <w:jc w:val="both"/>
        <w:rPr>
          <w:rFonts w:ascii="Arial" w:hAnsi="Arial" w:cs="Arial"/>
        </w:rPr>
      </w:pPr>
      <w:r w:rsidRPr="00B76F9C">
        <w:rPr>
          <w:rFonts w:ascii="Arial" w:eastAsia="Arial" w:hAnsi="Arial" w:cs="Arial"/>
          <w:b/>
        </w:rPr>
        <w:t xml:space="preserve">Especialista em Mobilização Social: </w:t>
      </w:r>
      <w:r w:rsidRPr="00B76F9C">
        <w:rPr>
          <w:rFonts w:ascii="Arial" w:hAnsi="Arial" w:cs="Arial"/>
        </w:rPr>
        <w:t>1 (um) profissional com formação em serviço social, com pelo menos 8 (oito) anos de formado e experiência profissional comprovada na participação em projetos que envolvam mobilização social, fortalecimento comunitário, processos participativos e/ou diálogo social.</w:t>
      </w:r>
    </w:p>
    <w:tbl>
      <w:tblPr>
        <w:tblStyle w:val="TableGrid"/>
        <w:tblW w:w="9220" w:type="dxa"/>
        <w:tblInd w:w="-188" w:type="dxa"/>
        <w:tblCellMar>
          <w:left w:w="110" w:type="dxa"/>
          <w:right w:w="109" w:type="dxa"/>
        </w:tblCellMar>
        <w:tblLook w:val="04A0" w:firstRow="1" w:lastRow="0" w:firstColumn="1" w:lastColumn="0" w:noHBand="0" w:noVBand="1"/>
      </w:tblPr>
      <w:tblGrid>
        <w:gridCol w:w="7240"/>
        <w:gridCol w:w="1980"/>
      </w:tblGrid>
      <w:tr w:rsidR="00B76F9C" w:rsidRPr="00B76F9C" w14:paraId="5BB0601E" w14:textId="77777777" w:rsidTr="00F64632">
        <w:trPr>
          <w:trHeight w:val="399"/>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C5A9822"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Experiência Profissional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6A8B380D" w14:textId="77777777" w:rsidR="00B76F9C" w:rsidRPr="00B76F9C" w:rsidRDefault="00B76F9C" w:rsidP="003A2AF5">
            <w:pPr>
              <w:spacing w:after="34"/>
              <w:jc w:val="center"/>
              <w:rPr>
                <w:rFonts w:ascii="Arial" w:hAnsi="Arial" w:cs="Arial"/>
                <w:sz w:val="20"/>
                <w:szCs w:val="20"/>
              </w:rPr>
            </w:pPr>
            <w:r w:rsidRPr="00B76F9C">
              <w:rPr>
                <w:rFonts w:ascii="Arial" w:eastAsia="Arial" w:hAnsi="Arial" w:cs="Arial"/>
                <w:b/>
                <w:sz w:val="20"/>
                <w:szCs w:val="20"/>
              </w:rPr>
              <w:t>Pontuação</w:t>
            </w:r>
          </w:p>
          <w:p w14:paraId="79F2338B"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Máxima: 5 pontos</w:t>
            </w:r>
          </w:p>
        </w:tc>
      </w:tr>
      <w:tr w:rsidR="00B76F9C" w:rsidRPr="00B76F9C" w14:paraId="7FEF2DD6" w14:textId="77777777" w:rsidTr="003A2AF5">
        <w:trPr>
          <w:trHeight w:val="326"/>
        </w:trPr>
        <w:tc>
          <w:tcPr>
            <w:tcW w:w="7240" w:type="dxa"/>
            <w:tcBorders>
              <w:top w:val="single" w:sz="8" w:space="0" w:color="000000"/>
              <w:left w:val="single" w:sz="8" w:space="0" w:color="000000"/>
              <w:bottom w:val="nil"/>
              <w:right w:val="single" w:sz="8" w:space="0" w:color="000000"/>
            </w:tcBorders>
          </w:tcPr>
          <w:p w14:paraId="18644C39"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em projetos que envolvam mobilização social,</w:t>
            </w:r>
          </w:p>
        </w:tc>
        <w:tc>
          <w:tcPr>
            <w:tcW w:w="1980" w:type="dxa"/>
            <w:tcBorders>
              <w:top w:val="single" w:sz="8" w:space="0" w:color="000000"/>
              <w:left w:val="single" w:sz="8" w:space="0" w:color="000000"/>
              <w:bottom w:val="nil"/>
              <w:right w:val="single" w:sz="8" w:space="0" w:color="000000"/>
            </w:tcBorders>
          </w:tcPr>
          <w:p w14:paraId="5ACCDAB5" w14:textId="77777777" w:rsidR="00B76F9C" w:rsidRPr="00B76F9C" w:rsidRDefault="00B76F9C" w:rsidP="003A2AF5">
            <w:pPr>
              <w:spacing w:line="276" w:lineRule="auto"/>
              <w:rPr>
                <w:rFonts w:ascii="Arial" w:hAnsi="Arial" w:cs="Arial"/>
                <w:sz w:val="20"/>
                <w:szCs w:val="20"/>
              </w:rPr>
            </w:pPr>
          </w:p>
        </w:tc>
      </w:tr>
      <w:tr w:rsidR="00B76F9C" w:rsidRPr="00B76F9C" w14:paraId="12FA4ADD" w14:textId="77777777" w:rsidTr="00F64632">
        <w:trPr>
          <w:trHeight w:val="361"/>
        </w:trPr>
        <w:tc>
          <w:tcPr>
            <w:tcW w:w="7240" w:type="dxa"/>
            <w:tcBorders>
              <w:top w:val="nil"/>
              <w:left w:val="single" w:sz="8" w:space="0" w:color="000000"/>
              <w:bottom w:val="single" w:sz="8" w:space="0" w:color="000000"/>
              <w:right w:val="single" w:sz="8" w:space="0" w:color="000000"/>
            </w:tcBorders>
          </w:tcPr>
          <w:p w14:paraId="15BE7404" w14:textId="77777777" w:rsidR="00B76F9C" w:rsidRPr="00B76F9C" w:rsidRDefault="00B76F9C" w:rsidP="003A2AF5">
            <w:pPr>
              <w:spacing w:after="34"/>
              <w:rPr>
                <w:rFonts w:ascii="Arial" w:hAnsi="Arial" w:cs="Arial"/>
                <w:sz w:val="20"/>
                <w:szCs w:val="20"/>
              </w:rPr>
            </w:pPr>
            <w:proofErr w:type="gramStart"/>
            <w:r w:rsidRPr="00B76F9C">
              <w:rPr>
                <w:rFonts w:ascii="Arial" w:hAnsi="Arial" w:cs="Arial"/>
                <w:sz w:val="20"/>
                <w:szCs w:val="20"/>
              </w:rPr>
              <w:t>fortalecimento</w:t>
            </w:r>
            <w:proofErr w:type="gramEnd"/>
            <w:r w:rsidRPr="00B76F9C">
              <w:rPr>
                <w:rFonts w:ascii="Arial" w:hAnsi="Arial" w:cs="Arial"/>
                <w:sz w:val="20"/>
                <w:szCs w:val="20"/>
              </w:rPr>
              <w:t xml:space="preserve"> comunitário, processos participativos e/ou diálogo social</w:t>
            </w:r>
          </w:p>
          <w:p w14:paraId="467567F0"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 4 e &lt; 6 anos</w:t>
            </w:r>
          </w:p>
        </w:tc>
        <w:tc>
          <w:tcPr>
            <w:tcW w:w="1980" w:type="dxa"/>
            <w:tcBorders>
              <w:top w:val="nil"/>
              <w:left w:val="single" w:sz="8" w:space="0" w:color="000000"/>
              <w:bottom w:val="single" w:sz="8" w:space="0" w:color="000000"/>
              <w:right w:val="single" w:sz="8" w:space="0" w:color="000000"/>
            </w:tcBorders>
          </w:tcPr>
          <w:p w14:paraId="21213BA7"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w:t>
            </w:r>
          </w:p>
        </w:tc>
      </w:tr>
      <w:tr w:rsidR="00B76F9C" w:rsidRPr="00B76F9C" w14:paraId="16D8EC92" w14:textId="77777777" w:rsidTr="003A2AF5">
        <w:trPr>
          <w:trHeight w:val="340"/>
        </w:trPr>
        <w:tc>
          <w:tcPr>
            <w:tcW w:w="7240" w:type="dxa"/>
            <w:tcBorders>
              <w:top w:val="single" w:sz="8" w:space="0" w:color="000000"/>
              <w:left w:val="single" w:sz="8" w:space="0" w:color="000000"/>
              <w:bottom w:val="nil"/>
              <w:right w:val="single" w:sz="8" w:space="0" w:color="000000"/>
            </w:tcBorders>
          </w:tcPr>
          <w:p w14:paraId="2716C7EB"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em projetos que envolvam mobilização social,</w:t>
            </w:r>
          </w:p>
        </w:tc>
        <w:tc>
          <w:tcPr>
            <w:tcW w:w="1980" w:type="dxa"/>
            <w:tcBorders>
              <w:top w:val="single" w:sz="8" w:space="0" w:color="000000"/>
              <w:left w:val="single" w:sz="8" w:space="0" w:color="000000"/>
              <w:bottom w:val="nil"/>
              <w:right w:val="single" w:sz="8" w:space="0" w:color="000000"/>
            </w:tcBorders>
          </w:tcPr>
          <w:p w14:paraId="30004EB9" w14:textId="77777777" w:rsidR="00B76F9C" w:rsidRPr="00B76F9C" w:rsidRDefault="00B76F9C" w:rsidP="003A2AF5">
            <w:pPr>
              <w:spacing w:line="276" w:lineRule="auto"/>
              <w:rPr>
                <w:rFonts w:ascii="Arial" w:hAnsi="Arial" w:cs="Arial"/>
                <w:sz w:val="20"/>
                <w:szCs w:val="20"/>
              </w:rPr>
            </w:pPr>
          </w:p>
        </w:tc>
      </w:tr>
      <w:tr w:rsidR="00B76F9C" w:rsidRPr="00B76F9C" w14:paraId="0C35EFD7" w14:textId="77777777" w:rsidTr="00F64632">
        <w:trPr>
          <w:trHeight w:val="331"/>
        </w:trPr>
        <w:tc>
          <w:tcPr>
            <w:tcW w:w="7240" w:type="dxa"/>
            <w:tcBorders>
              <w:top w:val="nil"/>
              <w:left w:val="single" w:sz="8" w:space="0" w:color="000000"/>
              <w:bottom w:val="single" w:sz="8" w:space="0" w:color="000000"/>
              <w:right w:val="single" w:sz="8" w:space="0" w:color="000000"/>
            </w:tcBorders>
          </w:tcPr>
          <w:p w14:paraId="1AF85CF5" w14:textId="77777777" w:rsidR="00B76F9C" w:rsidRPr="00B76F9C" w:rsidRDefault="00B76F9C" w:rsidP="003A2AF5">
            <w:pPr>
              <w:spacing w:after="34"/>
              <w:rPr>
                <w:rFonts w:ascii="Arial" w:hAnsi="Arial" w:cs="Arial"/>
                <w:sz w:val="20"/>
                <w:szCs w:val="20"/>
              </w:rPr>
            </w:pPr>
            <w:proofErr w:type="gramStart"/>
            <w:r w:rsidRPr="00B76F9C">
              <w:rPr>
                <w:rFonts w:ascii="Arial" w:hAnsi="Arial" w:cs="Arial"/>
                <w:sz w:val="20"/>
                <w:szCs w:val="20"/>
              </w:rPr>
              <w:t>fortalecimento</w:t>
            </w:r>
            <w:proofErr w:type="gramEnd"/>
            <w:r w:rsidRPr="00B76F9C">
              <w:rPr>
                <w:rFonts w:ascii="Arial" w:hAnsi="Arial" w:cs="Arial"/>
                <w:sz w:val="20"/>
                <w:szCs w:val="20"/>
              </w:rPr>
              <w:t xml:space="preserve"> comunitário, processos participativos e/ou diálogo social</w:t>
            </w:r>
          </w:p>
          <w:p w14:paraId="4512D428"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 6 e &lt; 8 anos</w:t>
            </w:r>
          </w:p>
        </w:tc>
        <w:tc>
          <w:tcPr>
            <w:tcW w:w="1980" w:type="dxa"/>
            <w:tcBorders>
              <w:top w:val="nil"/>
              <w:left w:val="single" w:sz="8" w:space="0" w:color="000000"/>
              <w:bottom w:val="single" w:sz="8" w:space="0" w:color="000000"/>
              <w:right w:val="single" w:sz="8" w:space="0" w:color="000000"/>
            </w:tcBorders>
          </w:tcPr>
          <w:p w14:paraId="7E61E25C"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4013928F" w14:textId="77777777" w:rsidTr="003A2AF5">
        <w:trPr>
          <w:trHeight w:val="334"/>
        </w:trPr>
        <w:tc>
          <w:tcPr>
            <w:tcW w:w="7240" w:type="dxa"/>
            <w:tcBorders>
              <w:top w:val="single" w:sz="8" w:space="0" w:color="000000"/>
              <w:left w:val="single" w:sz="8" w:space="0" w:color="000000"/>
              <w:bottom w:val="nil"/>
              <w:right w:val="single" w:sz="8" w:space="0" w:color="000000"/>
            </w:tcBorders>
          </w:tcPr>
          <w:p w14:paraId="0C3ECDDF"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em projetos que envolvam mobilização social,</w:t>
            </w:r>
          </w:p>
        </w:tc>
        <w:tc>
          <w:tcPr>
            <w:tcW w:w="1980" w:type="dxa"/>
            <w:tcBorders>
              <w:top w:val="single" w:sz="8" w:space="0" w:color="000000"/>
              <w:left w:val="single" w:sz="8" w:space="0" w:color="000000"/>
              <w:bottom w:val="nil"/>
              <w:right w:val="single" w:sz="8" w:space="0" w:color="000000"/>
            </w:tcBorders>
          </w:tcPr>
          <w:p w14:paraId="606C916B" w14:textId="77777777" w:rsidR="00B76F9C" w:rsidRPr="00B76F9C" w:rsidRDefault="00B76F9C" w:rsidP="003A2AF5">
            <w:pPr>
              <w:spacing w:line="276" w:lineRule="auto"/>
              <w:rPr>
                <w:rFonts w:ascii="Arial" w:hAnsi="Arial" w:cs="Arial"/>
                <w:sz w:val="20"/>
                <w:szCs w:val="20"/>
              </w:rPr>
            </w:pPr>
          </w:p>
        </w:tc>
      </w:tr>
      <w:tr w:rsidR="00B76F9C" w:rsidRPr="00B76F9C" w14:paraId="2CBED44F" w14:textId="77777777" w:rsidTr="003A2AF5">
        <w:trPr>
          <w:trHeight w:val="526"/>
        </w:trPr>
        <w:tc>
          <w:tcPr>
            <w:tcW w:w="7240" w:type="dxa"/>
            <w:tcBorders>
              <w:top w:val="nil"/>
              <w:left w:val="single" w:sz="8" w:space="0" w:color="000000"/>
              <w:bottom w:val="single" w:sz="8" w:space="0" w:color="000000"/>
              <w:right w:val="single" w:sz="8" w:space="0" w:color="000000"/>
            </w:tcBorders>
          </w:tcPr>
          <w:p w14:paraId="49EA45E0" w14:textId="77777777" w:rsidR="00B76F9C" w:rsidRPr="00B76F9C" w:rsidRDefault="00B76F9C" w:rsidP="003A2AF5">
            <w:pPr>
              <w:spacing w:after="34"/>
              <w:rPr>
                <w:rFonts w:ascii="Arial" w:hAnsi="Arial" w:cs="Arial"/>
                <w:sz w:val="20"/>
                <w:szCs w:val="20"/>
              </w:rPr>
            </w:pPr>
            <w:proofErr w:type="gramStart"/>
            <w:r w:rsidRPr="00B76F9C">
              <w:rPr>
                <w:rFonts w:ascii="Arial" w:hAnsi="Arial" w:cs="Arial"/>
                <w:sz w:val="20"/>
                <w:szCs w:val="20"/>
              </w:rPr>
              <w:t>fortalecimento</w:t>
            </w:r>
            <w:proofErr w:type="gramEnd"/>
            <w:r w:rsidRPr="00B76F9C">
              <w:rPr>
                <w:rFonts w:ascii="Arial" w:hAnsi="Arial" w:cs="Arial"/>
                <w:sz w:val="20"/>
                <w:szCs w:val="20"/>
              </w:rPr>
              <w:t xml:space="preserve"> comunitário, processos participativos e/ou diálogo social</w:t>
            </w:r>
          </w:p>
          <w:p w14:paraId="3B87789E"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 8 anos</w:t>
            </w:r>
          </w:p>
        </w:tc>
        <w:tc>
          <w:tcPr>
            <w:tcW w:w="1980" w:type="dxa"/>
            <w:tcBorders>
              <w:top w:val="nil"/>
              <w:left w:val="single" w:sz="8" w:space="0" w:color="000000"/>
              <w:bottom w:val="single" w:sz="8" w:space="0" w:color="000000"/>
              <w:right w:val="single" w:sz="8" w:space="0" w:color="000000"/>
            </w:tcBorders>
          </w:tcPr>
          <w:p w14:paraId="572B21DC"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4A37CC6A" w14:textId="77777777" w:rsidTr="003A2AF5">
        <w:trPr>
          <w:trHeight w:val="340"/>
        </w:trPr>
        <w:tc>
          <w:tcPr>
            <w:tcW w:w="7240" w:type="dxa"/>
            <w:tcBorders>
              <w:top w:val="single" w:sz="8" w:space="0" w:color="000000"/>
              <w:left w:val="single" w:sz="8" w:space="0" w:color="000000"/>
              <w:bottom w:val="single" w:sz="8" w:space="0" w:color="000000"/>
              <w:right w:val="single" w:sz="8" w:space="0" w:color="000000"/>
            </w:tcBorders>
            <w:shd w:val="clear" w:color="auto" w:fill="D9D9D9"/>
          </w:tcPr>
          <w:p w14:paraId="2FE396F1"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NP Especialista em Mobilização Social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492276E3"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5</w:t>
            </w:r>
          </w:p>
        </w:tc>
      </w:tr>
    </w:tbl>
    <w:p w14:paraId="3B9E38AF" w14:textId="77777777" w:rsidR="00E30504" w:rsidRPr="00E30504" w:rsidRDefault="00E30504" w:rsidP="00E30504">
      <w:pPr>
        <w:suppressAutoHyphens w:val="0"/>
        <w:spacing w:after="176" w:line="275" w:lineRule="auto"/>
        <w:ind w:left="42" w:right="708"/>
        <w:jc w:val="both"/>
        <w:rPr>
          <w:rFonts w:ascii="Arial" w:hAnsi="Arial" w:cs="Arial"/>
        </w:rPr>
      </w:pPr>
    </w:p>
    <w:p w14:paraId="1A24C241" w14:textId="26F90E16" w:rsidR="00B76F9C" w:rsidRPr="00B76F9C" w:rsidRDefault="00B76F9C" w:rsidP="00E30504">
      <w:pPr>
        <w:numPr>
          <w:ilvl w:val="0"/>
          <w:numId w:val="18"/>
        </w:numPr>
        <w:suppressAutoHyphens w:val="0"/>
        <w:spacing w:after="176" w:line="275" w:lineRule="auto"/>
        <w:ind w:left="-284" w:right="708" w:firstLine="5"/>
        <w:jc w:val="both"/>
        <w:rPr>
          <w:rFonts w:ascii="Arial" w:hAnsi="Arial" w:cs="Arial"/>
        </w:rPr>
      </w:pPr>
      <w:r w:rsidRPr="00B76F9C">
        <w:rPr>
          <w:rFonts w:ascii="Arial" w:eastAsia="Arial" w:hAnsi="Arial" w:cs="Arial"/>
          <w:b/>
        </w:rPr>
        <w:t xml:space="preserve">Especialista em Projetos Ambientais e Drenagem Urbana: </w:t>
      </w:r>
      <w:r w:rsidRPr="00B76F9C">
        <w:rPr>
          <w:rFonts w:ascii="Arial" w:hAnsi="Arial" w:cs="Arial"/>
        </w:rPr>
        <w:t>1 (um) profissional com formação na área de engenharia, com pelo menos 8 (oito) anos de formado e experiência profissional comprovada na participação com projetos de infraestrutura (cinza, azul e verde), drenagem urbana, contenção de pico de chuva e meio ambiente.</w:t>
      </w:r>
    </w:p>
    <w:tbl>
      <w:tblPr>
        <w:tblStyle w:val="TableGrid"/>
        <w:tblW w:w="9220" w:type="dxa"/>
        <w:tblInd w:w="-188" w:type="dxa"/>
        <w:tblCellMar>
          <w:left w:w="110" w:type="dxa"/>
          <w:right w:w="109" w:type="dxa"/>
        </w:tblCellMar>
        <w:tblLook w:val="04A0" w:firstRow="1" w:lastRow="0" w:firstColumn="1" w:lastColumn="0" w:noHBand="0" w:noVBand="1"/>
      </w:tblPr>
      <w:tblGrid>
        <w:gridCol w:w="7240"/>
        <w:gridCol w:w="1980"/>
      </w:tblGrid>
      <w:tr w:rsidR="00B76F9C" w:rsidRPr="00B76F9C" w14:paraId="57388025" w14:textId="77777777" w:rsidTr="00F64632">
        <w:trPr>
          <w:trHeight w:val="517"/>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7B5A06C"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Experiência Profissional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5DD7FFB6" w14:textId="77777777" w:rsidR="00B76F9C" w:rsidRPr="00B76F9C" w:rsidRDefault="00B76F9C" w:rsidP="003A2AF5">
            <w:pPr>
              <w:spacing w:after="34"/>
              <w:jc w:val="center"/>
              <w:rPr>
                <w:rFonts w:ascii="Arial" w:hAnsi="Arial" w:cs="Arial"/>
                <w:sz w:val="20"/>
                <w:szCs w:val="20"/>
              </w:rPr>
            </w:pPr>
            <w:r w:rsidRPr="00B76F9C">
              <w:rPr>
                <w:rFonts w:ascii="Arial" w:eastAsia="Arial" w:hAnsi="Arial" w:cs="Arial"/>
                <w:b/>
                <w:sz w:val="20"/>
                <w:szCs w:val="20"/>
              </w:rPr>
              <w:t>Pontuação</w:t>
            </w:r>
          </w:p>
          <w:p w14:paraId="4279D6F6"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Máxima: 5 pontos</w:t>
            </w:r>
          </w:p>
        </w:tc>
      </w:tr>
      <w:tr w:rsidR="00B76F9C" w:rsidRPr="00B76F9C" w14:paraId="1E0DAB3E" w14:textId="77777777" w:rsidTr="003A2AF5">
        <w:trPr>
          <w:trHeight w:val="337"/>
        </w:trPr>
        <w:tc>
          <w:tcPr>
            <w:tcW w:w="7240" w:type="dxa"/>
            <w:tcBorders>
              <w:top w:val="single" w:sz="8" w:space="0" w:color="000000"/>
              <w:left w:val="single" w:sz="8" w:space="0" w:color="000000"/>
              <w:bottom w:val="nil"/>
              <w:right w:val="single" w:sz="8" w:space="0" w:color="000000"/>
            </w:tcBorders>
          </w:tcPr>
          <w:p w14:paraId="2D98F10C"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em projetos que envolvam integração de sistemas de</w:t>
            </w:r>
          </w:p>
        </w:tc>
        <w:tc>
          <w:tcPr>
            <w:tcW w:w="1980" w:type="dxa"/>
            <w:tcBorders>
              <w:top w:val="single" w:sz="8" w:space="0" w:color="000000"/>
              <w:left w:val="single" w:sz="8" w:space="0" w:color="000000"/>
              <w:bottom w:val="nil"/>
              <w:right w:val="single" w:sz="8" w:space="0" w:color="000000"/>
            </w:tcBorders>
          </w:tcPr>
          <w:p w14:paraId="5F641886" w14:textId="77777777" w:rsidR="00B76F9C" w:rsidRPr="00B76F9C" w:rsidRDefault="00B76F9C" w:rsidP="003A2AF5">
            <w:pPr>
              <w:spacing w:line="276" w:lineRule="auto"/>
              <w:rPr>
                <w:rFonts w:ascii="Arial" w:hAnsi="Arial" w:cs="Arial"/>
                <w:sz w:val="20"/>
                <w:szCs w:val="20"/>
              </w:rPr>
            </w:pPr>
          </w:p>
        </w:tc>
      </w:tr>
      <w:tr w:rsidR="00B76F9C" w:rsidRPr="00B76F9C" w14:paraId="61F020F8" w14:textId="77777777" w:rsidTr="003A2AF5">
        <w:trPr>
          <w:trHeight w:val="521"/>
        </w:trPr>
        <w:tc>
          <w:tcPr>
            <w:tcW w:w="7240" w:type="dxa"/>
            <w:tcBorders>
              <w:top w:val="nil"/>
              <w:left w:val="single" w:sz="8" w:space="0" w:color="000000"/>
              <w:bottom w:val="single" w:sz="8" w:space="0" w:color="000000"/>
              <w:right w:val="single" w:sz="8" w:space="0" w:color="000000"/>
            </w:tcBorders>
          </w:tcPr>
          <w:p w14:paraId="0D6F25D8"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infraestrutura (cinza, azul e verde), drenagem urbana, contenção de pico de chuva e meio ambiente ≥ 4 e &lt; 6 anos</w:t>
            </w:r>
          </w:p>
        </w:tc>
        <w:tc>
          <w:tcPr>
            <w:tcW w:w="1980" w:type="dxa"/>
            <w:tcBorders>
              <w:top w:val="nil"/>
              <w:left w:val="single" w:sz="8" w:space="0" w:color="000000"/>
              <w:bottom w:val="single" w:sz="8" w:space="0" w:color="000000"/>
              <w:right w:val="single" w:sz="8" w:space="0" w:color="000000"/>
            </w:tcBorders>
          </w:tcPr>
          <w:p w14:paraId="7C0B8B68"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w:t>
            </w:r>
          </w:p>
        </w:tc>
      </w:tr>
      <w:tr w:rsidR="00B76F9C" w:rsidRPr="00B76F9C" w14:paraId="69EF0EDA" w14:textId="77777777" w:rsidTr="003A2AF5">
        <w:trPr>
          <w:trHeight w:val="333"/>
        </w:trPr>
        <w:tc>
          <w:tcPr>
            <w:tcW w:w="7240" w:type="dxa"/>
            <w:tcBorders>
              <w:top w:val="single" w:sz="8" w:space="0" w:color="000000"/>
              <w:left w:val="single" w:sz="8" w:space="0" w:color="000000"/>
              <w:bottom w:val="nil"/>
              <w:right w:val="single" w:sz="8" w:space="0" w:color="000000"/>
            </w:tcBorders>
          </w:tcPr>
          <w:p w14:paraId="542DC49A"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em projetos que envolvam integração de sistemas de</w:t>
            </w:r>
          </w:p>
        </w:tc>
        <w:tc>
          <w:tcPr>
            <w:tcW w:w="1980" w:type="dxa"/>
            <w:tcBorders>
              <w:top w:val="single" w:sz="8" w:space="0" w:color="000000"/>
              <w:left w:val="single" w:sz="8" w:space="0" w:color="000000"/>
              <w:bottom w:val="nil"/>
              <w:right w:val="single" w:sz="8" w:space="0" w:color="000000"/>
            </w:tcBorders>
          </w:tcPr>
          <w:p w14:paraId="7ADC211B" w14:textId="77777777" w:rsidR="00B76F9C" w:rsidRPr="00B76F9C" w:rsidRDefault="00B76F9C" w:rsidP="003A2AF5">
            <w:pPr>
              <w:spacing w:line="276" w:lineRule="auto"/>
              <w:rPr>
                <w:rFonts w:ascii="Arial" w:hAnsi="Arial" w:cs="Arial"/>
                <w:sz w:val="20"/>
                <w:szCs w:val="20"/>
              </w:rPr>
            </w:pPr>
          </w:p>
        </w:tc>
      </w:tr>
      <w:tr w:rsidR="00B76F9C" w:rsidRPr="00B76F9C" w14:paraId="27E29A5E" w14:textId="77777777" w:rsidTr="003A2AF5">
        <w:trPr>
          <w:trHeight w:val="527"/>
        </w:trPr>
        <w:tc>
          <w:tcPr>
            <w:tcW w:w="7240" w:type="dxa"/>
            <w:tcBorders>
              <w:top w:val="nil"/>
              <w:left w:val="single" w:sz="8" w:space="0" w:color="000000"/>
              <w:bottom w:val="single" w:sz="8" w:space="0" w:color="000000"/>
              <w:right w:val="single" w:sz="8" w:space="0" w:color="000000"/>
            </w:tcBorders>
          </w:tcPr>
          <w:p w14:paraId="1319BFC1"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infraestrutura (cinza, azul e verde), drenagem urbana, contenção de pico de chuva e meio ambiente ≥ 6 e &lt; 8 anos</w:t>
            </w:r>
          </w:p>
        </w:tc>
        <w:tc>
          <w:tcPr>
            <w:tcW w:w="1980" w:type="dxa"/>
            <w:tcBorders>
              <w:top w:val="nil"/>
              <w:left w:val="single" w:sz="8" w:space="0" w:color="000000"/>
              <w:bottom w:val="single" w:sz="8" w:space="0" w:color="000000"/>
              <w:right w:val="single" w:sz="8" w:space="0" w:color="000000"/>
            </w:tcBorders>
          </w:tcPr>
          <w:p w14:paraId="5DDDFA92"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16C5287F" w14:textId="77777777" w:rsidTr="003A2AF5">
        <w:trPr>
          <w:trHeight w:val="327"/>
        </w:trPr>
        <w:tc>
          <w:tcPr>
            <w:tcW w:w="7240" w:type="dxa"/>
            <w:tcBorders>
              <w:top w:val="single" w:sz="8" w:space="0" w:color="000000"/>
              <w:left w:val="single" w:sz="8" w:space="0" w:color="000000"/>
              <w:bottom w:val="nil"/>
              <w:right w:val="single" w:sz="8" w:space="0" w:color="000000"/>
            </w:tcBorders>
          </w:tcPr>
          <w:p w14:paraId="3B48CE22"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em projetos que envolvam integração de sistemas de</w:t>
            </w:r>
          </w:p>
        </w:tc>
        <w:tc>
          <w:tcPr>
            <w:tcW w:w="1980" w:type="dxa"/>
            <w:tcBorders>
              <w:top w:val="single" w:sz="8" w:space="0" w:color="000000"/>
              <w:left w:val="single" w:sz="8" w:space="0" w:color="000000"/>
              <w:bottom w:val="nil"/>
              <w:right w:val="single" w:sz="8" w:space="0" w:color="000000"/>
            </w:tcBorders>
          </w:tcPr>
          <w:p w14:paraId="7318BADA" w14:textId="77777777" w:rsidR="00B76F9C" w:rsidRPr="00B76F9C" w:rsidRDefault="00B76F9C" w:rsidP="003A2AF5">
            <w:pPr>
              <w:spacing w:line="276" w:lineRule="auto"/>
              <w:rPr>
                <w:rFonts w:ascii="Arial" w:hAnsi="Arial" w:cs="Arial"/>
                <w:sz w:val="20"/>
                <w:szCs w:val="20"/>
              </w:rPr>
            </w:pPr>
          </w:p>
        </w:tc>
      </w:tr>
      <w:tr w:rsidR="00B76F9C" w:rsidRPr="00B76F9C" w14:paraId="2AE5B606" w14:textId="77777777" w:rsidTr="003A2AF5">
        <w:trPr>
          <w:trHeight w:val="518"/>
        </w:trPr>
        <w:tc>
          <w:tcPr>
            <w:tcW w:w="7240" w:type="dxa"/>
            <w:tcBorders>
              <w:top w:val="nil"/>
              <w:left w:val="single" w:sz="8" w:space="0" w:color="000000"/>
              <w:bottom w:val="single" w:sz="8" w:space="0" w:color="000000"/>
              <w:right w:val="single" w:sz="8" w:space="0" w:color="000000"/>
            </w:tcBorders>
          </w:tcPr>
          <w:p w14:paraId="24AF47CF"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infraestrutura (cinza, azul e verde), drenagem urbana, contenção de pico de chuva e meio ambiente ≥ 8 anos</w:t>
            </w:r>
          </w:p>
        </w:tc>
        <w:tc>
          <w:tcPr>
            <w:tcW w:w="1980" w:type="dxa"/>
            <w:tcBorders>
              <w:top w:val="nil"/>
              <w:left w:val="single" w:sz="8" w:space="0" w:color="000000"/>
              <w:bottom w:val="single" w:sz="8" w:space="0" w:color="000000"/>
              <w:right w:val="single" w:sz="8" w:space="0" w:color="000000"/>
            </w:tcBorders>
          </w:tcPr>
          <w:p w14:paraId="7362A876"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1F9FE602" w14:textId="77777777" w:rsidTr="003A2AF5">
        <w:trPr>
          <w:trHeight w:val="356"/>
        </w:trPr>
        <w:tc>
          <w:tcPr>
            <w:tcW w:w="7240" w:type="dxa"/>
            <w:tcBorders>
              <w:top w:val="single" w:sz="8" w:space="0" w:color="000000"/>
              <w:left w:val="single" w:sz="8" w:space="0" w:color="000000"/>
              <w:bottom w:val="single" w:sz="8" w:space="0" w:color="000000"/>
              <w:right w:val="single" w:sz="8" w:space="0" w:color="000000"/>
            </w:tcBorders>
            <w:shd w:val="clear" w:color="auto" w:fill="D9D9D9"/>
          </w:tcPr>
          <w:p w14:paraId="4984C119"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 xml:space="preserve">NP Especialista Projetos </w:t>
            </w:r>
            <w:proofErr w:type="spellStart"/>
            <w:r w:rsidRPr="00B76F9C">
              <w:rPr>
                <w:rFonts w:ascii="Arial" w:eastAsia="Arial" w:hAnsi="Arial" w:cs="Arial"/>
                <w:b/>
                <w:sz w:val="20"/>
                <w:szCs w:val="20"/>
              </w:rPr>
              <w:t>Amb</w:t>
            </w:r>
            <w:proofErr w:type="spellEnd"/>
            <w:r w:rsidRPr="00B76F9C">
              <w:rPr>
                <w:rFonts w:ascii="Arial" w:eastAsia="Arial" w:hAnsi="Arial" w:cs="Arial"/>
                <w:b/>
                <w:sz w:val="20"/>
                <w:szCs w:val="20"/>
              </w:rPr>
              <w:t xml:space="preserve"> e Drenagem Urbana</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04F0A969"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5</w:t>
            </w:r>
          </w:p>
        </w:tc>
      </w:tr>
    </w:tbl>
    <w:p w14:paraId="04373281" w14:textId="77777777" w:rsidR="00B76F9C" w:rsidRPr="00B76F9C" w:rsidRDefault="00B76F9C" w:rsidP="00E30504">
      <w:pPr>
        <w:numPr>
          <w:ilvl w:val="0"/>
          <w:numId w:val="18"/>
        </w:numPr>
        <w:suppressAutoHyphens w:val="0"/>
        <w:spacing w:after="176" w:line="275" w:lineRule="auto"/>
        <w:ind w:right="-3" w:firstLine="5"/>
        <w:jc w:val="both"/>
        <w:rPr>
          <w:rFonts w:ascii="Arial" w:hAnsi="Arial" w:cs="Arial"/>
        </w:rPr>
      </w:pPr>
      <w:r w:rsidRPr="00B76F9C">
        <w:rPr>
          <w:rFonts w:ascii="Arial" w:eastAsia="Arial" w:hAnsi="Arial" w:cs="Arial"/>
          <w:b/>
        </w:rPr>
        <w:t xml:space="preserve">Especialista em Comunicação Social: </w:t>
      </w:r>
      <w:r w:rsidRPr="00B76F9C">
        <w:rPr>
          <w:rFonts w:ascii="Arial" w:hAnsi="Arial" w:cs="Arial"/>
        </w:rPr>
        <w:t>1 (um) profissional com formação na área de comunicação, com pelo menos 8 (oito) anos de formado e experiência profissional comprovada na participação em projetos sociais em programas, planos ou projetos de comunicação social, educação ambiental e/ou planos, programas ou projetos urbanos participativos.</w:t>
      </w:r>
    </w:p>
    <w:tbl>
      <w:tblPr>
        <w:tblStyle w:val="TableGrid"/>
        <w:tblW w:w="9220" w:type="dxa"/>
        <w:tblInd w:w="-188" w:type="dxa"/>
        <w:tblCellMar>
          <w:left w:w="110" w:type="dxa"/>
          <w:right w:w="109" w:type="dxa"/>
        </w:tblCellMar>
        <w:tblLook w:val="04A0" w:firstRow="1" w:lastRow="0" w:firstColumn="1" w:lastColumn="0" w:noHBand="0" w:noVBand="1"/>
      </w:tblPr>
      <w:tblGrid>
        <w:gridCol w:w="7240"/>
        <w:gridCol w:w="1980"/>
      </w:tblGrid>
      <w:tr w:rsidR="00B76F9C" w:rsidRPr="00B76F9C" w14:paraId="7A320ADB" w14:textId="77777777" w:rsidTr="00F64632">
        <w:trPr>
          <w:trHeight w:val="491"/>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499369C"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Experiência Profissional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14D0DDE9" w14:textId="77777777" w:rsidR="00B76F9C" w:rsidRPr="00B76F9C" w:rsidRDefault="00B76F9C" w:rsidP="003A2AF5">
            <w:pPr>
              <w:spacing w:after="34"/>
              <w:jc w:val="center"/>
              <w:rPr>
                <w:rFonts w:ascii="Arial" w:hAnsi="Arial" w:cs="Arial"/>
                <w:sz w:val="20"/>
                <w:szCs w:val="20"/>
              </w:rPr>
            </w:pPr>
            <w:r w:rsidRPr="00B76F9C">
              <w:rPr>
                <w:rFonts w:ascii="Arial" w:eastAsia="Arial" w:hAnsi="Arial" w:cs="Arial"/>
                <w:b/>
                <w:sz w:val="20"/>
                <w:szCs w:val="20"/>
              </w:rPr>
              <w:t>Pontuação</w:t>
            </w:r>
          </w:p>
          <w:p w14:paraId="2BDDE1F4"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Máxima: 3 pontos</w:t>
            </w:r>
          </w:p>
        </w:tc>
      </w:tr>
      <w:tr w:rsidR="00B76F9C" w:rsidRPr="00B76F9C" w14:paraId="4A816B9F" w14:textId="77777777" w:rsidTr="003A2AF5">
        <w:trPr>
          <w:trHeight w:val="337"/>
        </w:trPr>
        <w:tc>
          <w:tcPr>
            <w:tcW w:w="7240" w:type="dxa"/>
            <w:tcBorders>
              <w:top w:val="single" w:sz="8" w:space="0" w:color="000000"/>
              <w:left w:val="single" w:sz="8" w:space="0" w:color="000000"/>
              <w:bottom w:val="nil"/>
              <w:right w:val="single" w:sz="8" w:space="0" w:color="000000"/>
            </w:tcBorders>
          </w:tcPr>
          <w:p w14:paraId="6CD75CC1"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com projetos sociais em programas, planos ou projetos de</w:t>
            </w:r>
          </w:p>
        </w:tc>
        <w:tc>
          <w:tcPr>
            <w:tcW w:w="1980" w:type="dxa"/>
            <w:tcBorders>
              <w:top w:val="single" w:sz="8" w:space="0" w:color="000000"/>
              <w:left w:val="single" w:sz="8" w:space="0" w:color="000000"/>
              <w:bottom w:val="nil"/>
              <w:right w:val="single" w:sz="8" w:space="0" w:color="000000"/>
            </w:tcBorders>
          </w:tcPr>
          <w:p w14:paraId="1D0E5938" w14:textId="77777777" w:rsidR="00B76F9C" w:rsidRPr="00B76F9C" w:rsidRDefault="00B76F9C" w:rsidP="003A2AF5">
            <w:pPr>
              <w:spacing w:line="276" w:lineRule="auto"/>
              <w:rPr>
                <w:rFonts w:ascii="Arial" w:hAnsi="Arial" w:cs="Arial"/>
                <w:sz w:val="20"/>
                <w:szCs w:val="20"/>
              </w:rPr>
            </w:pPr>
          </w:p>
        </w:tc>
      </w:tr>
      <w:tr w:rsidR="00B76F9C" w:rsidRPr="00B76F9C" w14:paraId="3C096875" w14:textId="77777777" w:rsidTr="003A2AF5">
        <w:trPr>
          <w:trHeight w:val="521"/>
        </w:trPr>
        <w:tc>
          <w:tcPr>
            <w:tcW w:w="7240" w:type="dxa"/>
            <w:tcBorders>
              <w:top w:val="nil"/>
              <w:left w:val="single" w:sz="8" w:space="0" w:color="000000"/>
              <w:bottom w:val="single" w:sz="8" w:space="0" w:color="000000"/>
              <w:right w:val="single" w:sz="8" w:space="0" w:color="000000"/>
            </w:tcBorders>
          </w:tcPr>
          <w:p w14:paraId="620A8807"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comunicação social, educação ambiental e/ou planos, programas ou projetos urbanos participativos ≥ 2 e &lt; 4 anos</w:t>
            </w:r>
          </w:p>
        </w:tc>
        <w:tc>
          <w:tcPr>
            <w:tcW w:w="1980" w:type="dxa"/>
            <w:tcBorders>
              <w:top w:val="nil"/>
              <w:left w:val="single" w:sz="8" w:space="0" w:color="000000"/>
              <w:bottom w:val="single" w:sz="8" w:space="0" w:color="000000"/>
              <w:right w:val="single" w:sz="8" w:space="0" w:color="000000"/>
            </w:tcBorders>
          </w:tcPr>
          <w:p w14:paraId="49116981"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w:t>
            </w:r>
          </w:p>
        </w:tc>
      </w:tr>
      <w:tr w:rsidR="00B76F9C" w:rsidRPr="00B76F9C" w14:paraId="4AAF4648" w14:textId="77777777" w:rsidTr="003A2AF5">
        <w:trPr>
          <w:trHeight w:val="333"/>
        </w:trPr>
        <w:tc>
          <w:tcPr>
            <w:tcW w:w="7240" w:type="dxa"/>
            <w:tcBorders>
              <w:top w:val="single" w:sz="8" w:space="0" w:color="000000"/>
              <w:left w:val="single" w:sz="8" w:space="0" w:color="000000"/>
              <w:bottom w:val="nil"/>
              <w:right w:val="single" w:sz="8" w:space="0" w:color="000000"/>
            </w:tcBorders>
          </w:tcPr>
          <w:p w14:paraId="4FF92E3D"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lastRenderedPageBreak/>
              <w:t>participação com projetos sociais em programas, planos ou projetos de</w:t>
            </w:r>
          </w:p>
        </w:tc>
        <w:tc>
          <w:tcPr>
            <w:tcW w:w="1980" w:type="dxa"/>
            <w:tcBorders>
              <w:top w:val="single" w:sz="8" w:space="0" w:color="000000"/>
              <w:left w:val="single" w:sz="8" w:space="0" w:color="000000"/>
              <w:bottom w:val="nil"/>
              <w:right w:val="single" w:sz="8" w:space="0" w:color="000000"/>
            </w:tcBorders>
          </w:tcPr>
          <w:p w14:paraId="256FBCEB" w14:textId="77777777" w:rsidR="00B76F9C" w:rsidRPr="00B76F9C" w:rsidRDefault="00B76F9C" w:rsidP="003A2AF5">
            <w:pPr>
              <w:spacing w:line="276" w:lineRule="auto"/>
              <w:rPr>
                <w:rFonts w:ascii="Arial" w:hAnsi="Arial" w:cs="Arial"/>
                <w:sz w:val="20"/>
                <w:szCs w:val="20"/>
              </w:rPr>
            </w:pPr>
          </w:p>
        </w:tc>
      </w:tr>
      <w:tr w:rsidR="00B76F9C" w:rsidRPr="00B76F9C" w14:paraId="36B65F9C" w14:textId="77777777" w:rsidTr="003A2AF5">
        <w:trPr>
          <w:trHeight w:val="527"/>
        </w:trPr>
        <w:tc>
          <w:tcPr>
            <w:tcW w:w="7240" w:type="dxa"/>
            <w:tcBorders>
              <w:top w:val="nil"/>
              <w:left w:val="single" w:sz="8" w:space="0" w:color="000000"/>
              <w:bottom w:val="single" w:sz="8" w:space="0" w:color="000000"/>
              <w:right w:val="single" w:sz="8" w:space="0" w:color="000000"/>
            </w:tcBorders>
          </w:tcPr>
          <w:p w14:paraId="412819DD"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comunicação social, educação ambiental e/ou planos, programas ou projetos urbanos participativos ≥ 4 e &lt; 6 anos</w:t>
            </w:r>
          </w:p>
        </w:tc>
        <w:tc>
          <w:tcPr>
            <w:tcW w:w="1980" w:type="dxa"/>
            <w:tcBorders>
              <w:top w:val="nil"/>
              <w:left w:val="single" w:sz="8" w:space="0" w:color="000000"/>
              <w:bottom w:val="single" w:sz="8" w:space="0" w:color="000000"/>
              <w:right w:val="single" w:sz="8" w:space="0" w:color="000000"/>
            </w:tcBorders>
          </w:tcPr>
          <w:p w14:paraId="3A7507BB"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2</w:t>
            </w:r>
          </w:p>
        </w:tc>
      </w:tr>
      <w:tr w:rsidR="00B76F9C" w:rsidRPr="00B76F9C" w14:paraId="48EF5341" w14:textId="77777777" w:rsidTr="003A2AF5">
        <w:trPr>
          <w:trHeight w:val="326"/>
        </w:trPr>
        <w:tc>
          <w:tcPr>
            <w:tcW w:w="7240" w:type="dxa"/>
            <w:tcBorders>
              <w:top w:val="single" w:sz="8" w:space="0" w:color="000000"/>
              <w:left w:val="single" w:sz="8" w:space="0" w:color="000000"/>
              <w:bottom w:val="nil"/>
              <w:right w:val="single" w:sz="8" w:space="0" w:color="000000"/>
            </w:tcBorders>
          </w:tcPr>
          <w:p w14:paraId="0D7EB2E0"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participação com projetos sociais em programas, planos ou projetos de</w:t>
            </w:r>
          </w:p>
        </w:tc>
        <w:tc>
          <w:tcPr>
            <w:tcW w:w="1980" w:type="dxa"/>
            <w:tcBorders>
              <w:top w:val="single" w:sz="8" w:space="0" w:color="000000"/>
              <w:left w:val="single" w:sz="8" w:space="0" w:color="000000"/>
              <w:bottom w:val="nil"/>
              <w:right w:val="single" w:sz="8" w:space="0" w:color="000000"/>
            </w:tcBorders>
          </w:tcPr>
          <w:p w14:paraId="50A0EEA0" w14:textId="77777777" w:rsidR="00B76F9C" w:rsidRPr="00B76F9C" w:rsidRDefault="00B76F9C" w:rsidP="003A2AF5">
            <w:pPr>
              <w:spacing w:line="276" w:lineRule="auto"/>
              <w:rPr>
                <w:rFonts w:ascii="Arial" w:hAnsi="Arial" w:cs="Arial"/>
                <w:sz w:val="20"/>
                <w:szCs w:val="20"/>
              </w:rPr>
            </w:pPr>
          </w:p>
        </w:tc>
      </w:tr>
      <w:tr w:rsidR="00B76F9C" w:rsidRPr="00B76F9C" w14:paraId="582E7E91" w14:textId="77777777" w:rsidTr="003A2AF5">
        <w:trPr>
          <w:trHeight w:val="518"/>
        </w:trPr>
        <w:tc>
          <w:tcPr>
            <w:tcW w:w="7240" w:type="dxa"/>
            <w:tcBorders>
              <w:top w:val="nil"/>
              <w:left w:val="single" w:sz="8" w:space="0" w:color="000000"/>
              <w:bottom w:val="single" w:sz="8" w:space="0" w:color="000000"/>
              <w:right w:val="single" w:sz="8" w:space="0" w:color="000000"/>
            </w:tcBorders>
          </w:tcPr>
          <w:p w14:paraId="2059CA5E"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comunicação social, educação ambiental e/ou planos, programas ou projetos urbanos participativos ≥ 6 anos</w:t>
            </w:r>
          </w:p>
        </w:tc>
        <w:tc>
          <w:tcPr>
            <w:tcW w:w="1980" w:type="dxa"/>
            <w:tcBorders>
              <w:top w:val="nil"/>
              <w:left w:val="single" w:sz="8" w:space="0" w:color="000000"/>
              <w:bottom w:val="single" w:sz="8" w:space="0" w:color="000000"/>
              <w:right w:val="single" w:sz="8" w:space="0" w:color="000000"/>
            </w:tcBorders>
          </w:tcPr>
          <w:p w14:paraId="2FB54540"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16AA0486" w14:textId="77777777" w:rsidTr="00F64632">
        <w:trPr>
          <w:trHeight w:val="125"/>
        </w:trPr>
        <w:tc>
          <w:tcPr>
            <w:tcW w:w="7240" w:type="dxa"/>
            <w:tcBorders>
              <w:top w:val="single" w:sz="8" w:space="0" w:color="000000"/>
              <w:left w:val="single" w:sz="8" w:space="0" w:color="000000"/>
              <w:bottom w:val="single" w:sz="8" w:space="0" w:color="000000"/>
              <w:right w:val="single" w:sz="8" w:space="0" w:color="000000"/>
            </w:tcBorders>
            <w:shd w:val="clear" w:color="auto" w:fill="D9D9D9"/>
          </w:tcPr>
          <w:p w14:paraId="0ABA641C"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NP Especialista em Comunicação Social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2B9F3B13"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3</w:t>
            </w:r>
          </w:p>
        </w:tc>
      </w:tr>
    </w:tbl>
    <w:p w14:paraId="1FCEFFB2" w14:textId="77777777" w:rsidR="00B76F9C" w:rsidRPr="00B76F9C" w:rsidRDefault="00B76F9C" w:rsidP="00B76F9C">
      <w:pPr>
        <w:suppressAutoHyphens w:val="0"/>
        <w:spacing w:after="165" w:line="275" w:lineRule="auto"/>
        <w:ind w:left="47" w:right="-3"/>
        <w:jc w:val="both"/>
        <w:rPr>
          <w:rFonts w:ascii="Arial" w:hAnsi="Arial" w:cs="Arial"/>
        </w:rPr>
      </w:pPr>
    </w:p>
    <w:p w14:paraId="6334253B" w14:textId="77777777" w:rsidR="00B76F9C" w:rsidRPr="00B76F9C" w:rsidRDefault="00B76F9C" w:rsidP="00E30504">
      <w:pPr>
        <w:numPr>
          <w:ilvl w:val="0"/>
          <w:numId w:val="18"/>
        </w:numPr>
        <w:suppressAutoHyphens w:val="0"/>
        <w:spacing w:after="165" w:line="275" w:lineRule="auto"/>
        <w:ind w:right="-3" w:firstLine="5"/>
        <w:jc w:val="both"/>
        <w:rPr>
          <w:rFonts w:ascii="Arial" w:hAnsi="Arial" w:cs="Arial"/>
        </w:rPr>
      </w:pPr>
      <w:r w:rsidRPr="00B76F9C">
        <w:rPr>
          <w:rFonts w:ascii="Arial" w:eastAsia="Arial" w:hAnsi="Arial" w:cs="Arial"/>
          <w:b/>
        </w:rPr>
        <w:t xml:space="preserve">Especialista em Análise Social e Processo Participativo: </w:t>
      </w:r>
      <w:r w:rsidRPr="00B76F9C">
        <w:rPr>
          <w:rFonts w:ascii="Arial" w:hAnsi="Arial" w:cs="Arial"/>
        </w:rPr>
        <w:t>1 (um) profissional com formação em ciências sociais, sociologia, economia ou comunicação social, com pelo menos 8 (oito) anos de formado e experiência profissional comprovada em diagnósticos socioeconômicos e/ou planos urbanos participativos.</w:t>
      </w:r>
    </w:p>
    <w:tbl>
      <w:tblPr>
        <w:tblStyle w:val="TableGrid"/>
        <w:tblW w:w="9220" w:type="dxa"/>
        <w:tblInd w:w="-188" w:type="dxa"/>
        <w:tblCellMar>
          <w:top w:w="102" w:type="dxa"/>
          <w:left w:w="110" w:type="dxa"/>
          <w:right w:w="109" w:type="dxa"/>
        </w:tblCellMar>
        <w:tblLook w:val="04A0" w:firstRow="1" w:lastRow="0" w:firstColumn="1" w:lastColumn="0" w:noHBand="0" w:noVBand="1"/>
      </w:tblPr>
      <w:tblGrid>
        <w:gridCol w:w="7240"/>
        <w:gridCol w:w="1980"/>
      </w:tblGrid>
      <w:tr w:rsidR="00B76F9C" w:rsidRPr="00B76F9C" w14:paraId="5B0A37C3" w14:textId="77777777" w:rsidTr="00E30504">
        <w:trPr>
          <w:trHeight w:val="161"/>
        </w:trPr>
        <w:tc>
          <w:tcPr>
            <w:tcW w:w="7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AFECC65"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Experiência Profissional</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0BF3F791" w14:textId="77777777" w:rsidR="00B76F9C" w:rsidRPr="00B76F9C" w:rsidRDefault="00B76F9C" w:rsidP="003A2AF5">
            <w:pPr>
              <w:spacing w:after="34"/>
              <w:jc w:val="center"/>
              <w:rPr>
                <w:rFonts w:ascii="Arial" w:hAnsi="Arial" w:cs="Arial"/>
                <w:sz w:val="20"/>
                <w:szCs w:val="20"/>
              </w:rPr>
            </w:pPr>
            <w:r w:rsidRPr="00B76F9C">
              <w:rPr>
                <w:rFonts w:ascii="Arial" w:eastAsia="Arial" w:hAnsi="Arial" w:cs="Arial"/>
                <w:b/>
                <w:sz w:val="20"/>
                <w:szCs w:val="20"/>
              </w:rPr>
              <w:t>Pontuação</w:t>
            </w:r>
          </w:p>
          <w:p w14:paraId="296D23FC"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Máxima: 3 pontos</w:t>
            </w:r>
          </w:p>
        </w:tc>
      </w:tr>
      <w:tr w:rsidR="00B76F9C" w:rsidRPr="00B76F9C" w14:paraId="75078C13" w14:textId="77777777" w:rsidTr="00E30504">
        <w:trPr>
          <w:trHeight w:val="227"/>
        </w:trPr>
        <w:tc>
          <w:tcPr>
            <w:tcW w:w="7240" w:type="dxa"/>
            <w:tcBorders>
              <w:top w:val="single" w:sz="8" w:space="0" w:color="000000"/>
              <w:left w:val="single" w:sz="8" w:space="0" w:color="000000"/>
              <w:bottom w:val="single" w:sz="8" w:space="0" w:color="000000"/>
              <w:right w:val="single" w:sz="8" w:space="0" w:color="000000"/>
            </w:tcBorders>
          </w:tcPr>
          <w:p w14:paraId="320A1D0A"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Diagnósticos socioeconômicos e/ou planos urbanos participativos ≥ 2 e &lt; 4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4908E35F"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w:t>
            </w:r>
          </w:p>
        </w:tc>
      </w:tr>
      <w:tr w:rsidR="00B76F9C" w:rsidRPr="00B76F9C" w14:paraId="06E0DAC9" w14:textId="77777777" w:rsidTr="00E30504">
        <w:trPr>
          <w:trHeight w:val="124"/>
        </w:trPr>
        <w:tc>
          <w:tcPr>
            <w:tcW w:w="7240" w:type="dxa"/>
            <w:tcBorders>
              <w:top w:val="single" w:sz="8" w:space="0" w:color="000000"/>
              <w:left w:val="single" w:sz="8" w:space="0" w:color="000000"/>
              <w:bottom w:val="single" w:sz="8" w:space="0" w:color="000000"/>
              <w:right w:val="single" w:sz="8" w:space="0" w:color="000000"/>
            </w:tcBorders>
          </w:tcPr>
          <w:p w14:paraId="3D95A991"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Diagnósticos socioeconômicos e/ou planos urbanos participativos ≥ 4 e &lt; 6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3196F279"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2</w:t>
            </w:r>
          </w:p>
        </w:tc>
      </w:tr>
      <w:tr w:rsidR="00B76F9C" w:rsidRPr="00B76F9C" w14:paraId="3E6B0AEE" w14:textId="77777777" w:rsidTr="00E30504">
        <w:trPr>
          <w:trHeight w:val="190"/>
        </w:trPr>
        <w:tc>
          <w:tcPr>
            <w:tcW w:w="7240" w:type="dxa"/>
            <w:tcBorders>
              <w:top w:val="single" w:sz="8" w:space="0" w:color="000000"/>
              <w:left w:val="single" w:sz="8" w:space="0" w:color="000000"/>
              <w:bottom w:val="single" w:sz="8" w:space="0" w:color="000000"/>
              <w:right w:val="single" w:sz="8" w:space="0" w:color="000000"/>
            </w:tcBorders>
          </w:tcPr>
          <w:p w14:paraId="7B3607CA"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Diagnósticos socioeconômicos e/ou planos urbanos participativos ≥ 6 anos</w:t>
            </w:r>
          </w:p>
        </w:tc>
        <w:tc>
          <w:tcPr>
            <w:tcW w:w="1980" w:type="dxa"/>
            <w:tcBorders>
              <w:top w:val="single" w:sz="8" w:space="0" w:color="000000"/>
              <w:left w:val="single" w:sz="8" w:space="0" w:color="000000"/>
              <w:bottom w:val="single" w:sz="8" w:space="0" w:color="000000"/>
              <w:right w:val="single" w:sz="8" w:space="0" w:color="000000"/>
            </w:tcBorders>
            <w:vAlign w:val="center"/>
          </w:tcPr>
          <w:p w14:paraId="62D5C81E"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3</w:t>
            </w:r>
          </w:p>
        </w:tc>
      </w:tr>
      <w:tr w:rsidR="00B76F9C" w:rsidRPr="00B76F9C" w14:paraId="5F2982DE" w14:textId="77777777" w:rsidTr="003A2AF5">
        <w:trPr>
          <w:trHeight w:val="356"/>
        </w:trPr>
        <w:tc>
          <w:tcPr>
            <w:tcW w:w="7240" w:type="dxa"/>
            <w:tcBorders>
              <w:top w:val="single" w:sz="8" w:space="0" w:color="000000"/>
              <w:left w:val="single" w:sz="8" w:space="0" w:color="000000"/>
              <w:bottom w:val="single" w:sz="8" w:space="0" w:color="000000"/>
              <w:right w:val="single" w:sz="8" w:space="0" w:color="000000"/>
            </w:tcBorders>
            <w:shd w:val="clear" w:color="auto" w:fill="D9D9D9"/>
          </w:tcPr>
          <w:p w14:paraId="2B8F12BF" w14:textId="77777777" w:rsidR="00B76F9C" w:rsidRPr="00B76F9C" w:rsidRDefault="00B76F9C" w:rsidP="003A2AF5">
            <w:pPr>
              <w:spacing w:line="276" w:lineRule="auto"/>
              <w:jc w:val="right"/>
              <w:rPr>
                <w:rFonts w:ascii="Arial" w:hAnsi="Arial" w:cs="Arial"/>
                <w:sz w:val="20"/>
                <w:szCs w:val="20"/>
              </w:rPr>
            </w:pPr>
            <w:r w:rsidRPr="00B76F9C">
              <w:rPr>
                <w:rFonts w:ascii="Arial" w:eastAsia="Arial" w:hAnsi="Arial" w:cs="Arial"/>
                <w:b/>
                <w:sz w:val="20"/>
                <w:szCs w:val="20"/>
              </w:rPr>
              <w:t>NP Especialista em Analise Social e Processo Participativo</w:t>
            </w: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14:paraId="2ACEEB66"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3</w:t>
            </w:r>
          </w:p>
        </w:tc>
      </w:tr>
    </w:tbl>
    <w:p w14:paraId="2EBFFB41" w14:textId="77777777" w:rsidR="00B76F9C" w:rsidRPr="00B76F9C" w:rsidRDefault="00B76F9C" w:rsidP="00B76F9C">
      <w:pPr>
        <w:suppressAutoHyphens w:val="0"/>
        <w:spacing w:after="58" w:line="275" w:lineRule="auto"/>
        <w:ind w:left="284" w:right="-3"/>
        <w:jc w:val="both"/>
        <w:rPr>
          <w:rFonts w:ascii="Arial" w:hAnsi="Arial" w:cs="Arial"/>
        </w:rPr>
      </w:pPr>
    </w:p>
    <w:p w14:paraId="1616BFB6" w14:textId="77777777" w:rsidR="00B76F9C" w:rsidRPr="00B76F9C" w:rsidRDefault="00B76F9C" w:rsidP="00B76F9C">
      <w:pPr>
        <w:spacing w:after="362"/>
        <w:ind w:left="1587" w:right="282" w:hanging="1729"/>
        <w:rPr>
          <w:rFonts w:ascii="Arial" w:hAnsi="Arial" w:cs="Arial"/>
        </w:rPr>
      </w:pPr>
      <w:r w:rsidRPr="00B76F9C">
        <w:rPr>
          <w:rFonts w:ascii="Arial" w:hAnsi="Arial" w:cs="Arial"/>
        </w:rPr>
        <w:t>A NP NOTA B é resultado da somatória das notas individuais dos seis integrantes da equipe chave.</w:t>
      </w:r>
    </w:p>
    <w:p w14:paraId="0E04C7CC" w14:textId="77777777" w:rsidR="00B76F9C" w:rsidRPr="00B76F9C" w:rsidRDefault="00B76F9C" w:rsidP="00B76F9C">
      <w:pPr>
        <w:spacing w:after="72"/>
        <w:ind w:left="10" w:right="-15" w:hanging="10"/>
        <w:jc w:val="center"/>
        <w:rPr>
          <w:rFonts w:ascii="Arial" w:hAnsi="Arial" w:cs="Arial"/>
        </w:rPr>
      </w:pPr>
      <w:r w:rsidRPr="00B76F9C">
        <w:rPr>
          <w:rFonts w:ascii="Arial" w:eastAsia="Arial" w:hAnsi="Arial" w:cs="Arial"/>
          <w:b/>
        </w:rPr>
        <w:t xml:space="preserve">NOTA B = </w:t>
      </w:r>
      <w:r w:rsidRPr="00B76F9C">
        <w:rPr>
          <w:rFonts w:ascii="Arial" w:hAnsi="Arial" w:cs="Arial"/>
        </w:rPr>
        <w:t>NP a) + NP b) + NP c) + NP d) + NP e) + NP f)</w:t>
      </w:r>
    </w:p>
    <w:p w14:paraId="6871899E" w14:textId="77777777" w:rsidR="00B76F9C" w:rsidRPr="00B76F9C" w:rsidRDefault="00B76F9C" w:rsidP="00B76F9C">
      <w:pPr>
        <w:spacing w:after="72"/>
        <w:ind w:left="10" w:right="-15" w:hanging="10"/>
        <w:jc w:val="center"/>
        <w:rPr>
          <w:rFonts w:ascii="Arial" w:hAnsi="Arial" w:cs="Arial"/>
        </w:rPr>
      </w:pPr>
      <w:proofErr w:type="gramStart"/>
      <w:r w:rsidRPr="00B76F9C">
        <w:rPr>
          <w:rFonts w:ascii="Arial" w:eastAsia="Arial" w:hAnsi="Arial" w:cs="Arial"/>
          <w:b/>
        </w:rPr>
        <w:t>máximo</w:t>
      </w:r>
      <w:proofErr w:type="gramEnd"/>
      <w:r w:rsidRPr="00B76F9C">
        <w:rPr>
          <w:rFonts w:ascii="Arial" w:eastAsia="Arial" w:hAnsi="Arial" w:cs="Arial"/>
          <w:b/>
        </w:rPr>
        <w:t xml:space="preserve"> 30 (trinta) pontos</w:t>
      </w:r>
    </w:p>
    <w:p w14:paraId="7662AF98" w14:textId="77777777" w:rsidR="00B76F9C" w:rsidRPr="00B76F9C" w:rsidRDefault="00B76F9C" w:rsidP="00B76F9C">
      <w:pPr>
        <w:spacing w:after="72"/>
        <w:ind w:right="-15"/>
        <w:rPr>
          <w:rFonts w:ascii="Arial" w:hAnsi="Arial" w:cs="Arial"/>
          <w:b/>
        </w:rPr>
      </w:pPr>
    </w:p>
    <w:p w14:paraId="42F74897" w14:textId="77777777" w:rsidR="00B76F9C" w:rsidRPr="00B76F9C" w:rsidRDefault="00B76F9C" w:rsidP="00E30504">
      <w:pPr>
        <w:pStyle w:val="PargrafodaLista"/>
        <w:numPr>
          <w:ilvl w:val="0"/>
          <w:numId w:val="16"/>
        </w:numPr>
        <w:spacing w:after="72"/>
        <w:ind w:right="-15" w:firstLine="1341"/>
        <w:rPr>
          <w:rFonts w:ascii="Arial" w:hAnsi="Arial" w:cs="Arial"/>
          <w:sz w:val="20"/>
          <w:szCs w:val="20"/>
        </w:rPr>
      </w:pPr>
      <w:r w:rsidRPr="00B76F9C">
        <w:rPr>
          <w:rFonts w:ascii="Arial" w:hAnsi="Arial" w:cs="Arial"/>
          <w:b/>
          <w:sz w:val="20"/>
          <w:szCs w:val="20"/>
          <w:u w:val="single"/>
        </w:rPr>
        <w:t>NOTA C – EXPERIÊNCIA DA EMPRESA – NO MÁXIMO 20 PONTOS</w:t>
      </w:r>
    </w:p>
    <w:p w14:paraId="14ECB591" w14:textId="77777777" w:rsidR="00B76F9C" w:rsidRPr="00B76F9C" w:rsidRDefault="00B76F9C" w:rsidP="00B76F9C">
      <w:pPr>
        <w:spacing w:after="72"/>
        <w:ind w:left="644" w:right="-15"/>
        <w:rPr>
          <w:rFonts w:ascii="Arial" w:hAnsi="Arial" w:cs="Arial"/>
        </w:rPr>
      </w:pPr>
    </w:p>
    <w:p w14:paraId="57FE3957" w14:textId="77777777" w:rsidR="00B76F9C" w:rsidRPr="00B76F9C" w:rsidRDefault="00B76F9C" w:rsidP="00B76F9C">
      <w:pPr>
        <w:spacing w:after="168"/>
        <w:ind w:left="1587" w:hanging="1093"/>
        <w:rPr>
          <w:rFonts w:ascii="Arial" w:hAnsi="Arial" w:cs="Arial"/>
        </w:rPr>
      </w:pPr>
      <w:r w:rsidRPr="00B76F9C">
        <w:rPr>
          <w:rFonts w:ascii="Arial" w:hAnsi="Arial" w:cs="Arial"/>
        </w:rPr>
        <w:t>A Comissão atribuirá pontuação a Experiência da Licitante pelo critério estabelecido a seguir:</w:t>
      </w:r>
    </w:p>
    <w:tbl>
      <w:tblPr>
        <w:tblStyle w:val="TableGrid"/>
        <w:tblW w:w="9220" w:type="dxa"/>
        <w:tblInd w:w="-188" w:type="dxa"/>
        <w:tblCellMar>
          <w:top w:w="87" w:type="dxa"/>
          <w:right w:w="99" w:type="dxa"/>
        </w:tblCellMar>
        <w:tblLook w:val="04A0" w:firstRow="1" w:lastRow="0" w:firstColumn="1" w:lastColumn="0" w:noHBand="0" w:noVBand="1"/>
      </w:tblPr>
      <w:tblGrid>
        <w:gridCol w:w="5665"/>
        <w:gridCol w:w="1055"/>
        <w:gridCol w:w="2500"/>
      </w:tblGrid>
      <w:tr w:rsidR="00B76F9C" w:rsidRPr="00B76F9C" w14:paraId="61A3E8B8" w14:textId="77777777" w:rsidTr="00E30504">
        <w:trPr>
          <w:trHeight w:val="300"/>
        </w:trPr>
        <w:tc>
          <w:tcPr>
            <w:tcW w:w="67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BB89EA1"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Experiência da Empresa</w:t>
            </w:r>
          </w:p>
        </w:tc>
        <w:tc>
          <w:tcPr>
            <w:tcW w:w="2500" w:type="dxa"/>
            <w:tcBorders>
              <w:top w:val="single" w:sz="8" w:space="0" w:color="000000"/>
              <w:left w:val="single" w:sz="8" w:space="0" w:color="000000"/>
              <w:bottom w:val="single" w:sz="8" w:space="0" w:color="000000"/>
              <w:right w:val="single" w:sz="8" w:space="0" w:color="000000"/>
            </w:tcBorders>
            <w:shd w:val="clear" w:color="auto" w:fill="D9D9D9"/>
          </w:tcPr>
          <w:p w14:paraId="14AA3AF1"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Pontuação Máxima: 20 pontos</w:t>
            </w:r>
          </w:p>
        </w:tc>
      </w:tr>
      <w:tr w:rsidR="00B76F9C" w:rsidRPr="00B76F9C" w14:paraId="352AF226" w14:textId="77777777" w:rsidTr="003A2AF5">
        <w:trPr>
          <w:trHeight w:val="559"/>
        </w:trPr>
        <w:tc>
          <w:tcPr>
            <w:tcW w:w="6720" w:type="dxa"/>
            <w:gridSpan w:val="2"/>
            <w:tcBorders>
              <w:top w:val="single" w:sz="8" w:space="0" w:color="000000"/>
              <w:left w:val="single" w:sz="8" w:space="0" w:color="000000"/>
              <w:bottom w:val="single" w:sz="8" w:space="0" w:color="000000"/>
              <w:right w:val="single" w:sz="8" w:space="0" w:color="000000"/>
            </w:tcBorders>
            <w:shd w:val="clear" w:color="auto" w:fill="D9D9D9"/>
          </w:tcPr>
          <w:p w14:paraId="6823CB62" w14:textId="77777777" w:rsidR="00B76F9C" w:rsidRPr="00B76F9C" w:rsidRDefault="00B76F9C" w:rsidP="003A2AF5">
            <w:pPr>
              <w:spacing w:line="276" w:lineRule="auto"/>
              <w:rPr>
                <w:rFonts w:ascii="Arial" w:hAnsi="Arial" w:cs="Arial"/>
                <w:sz w:val="20"/>
                <w:szCs w:val="20"/>
              </w:rPr>
            </w:pPr>
            <w:r w:rsidRPr="00B76F9C">
              <w:rPr>
                <w:rFonts w:ascii="Arial" w:eastAsia="Arial" w:hAnsi="Arial" w:cs="Arial"/>
                <w:b/>
                <w:sz w:val="20"/>
                <w:szCs w:val="20"/>
              </w:rPr>
              <w:t xml:space="preserve"> 1.</w:t>
            </w:r>
            <w:r w:rsidRPr="00B76F9C">
              <w:rPr>
                <w:rFonts w:ascii="Arial" w:eastAsia="Arial" w:hAnsi="Arial" w:cs="Arial"/>
                <w:b/>
                <w:sz w:val="20"/>
                <w:szCs w:val="20"/>
              </w:rPr>
              <w:tab/>
              <w:t>Planos ou projetos urbanísticos, ambientais ou diagnósticos socioambientais</w:t>
            </w:r>
          </w:p>
        </w:tc>
        <w:tc>
          <w:tcPr>
            <w:tcW w:w="2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03E6810" w14:textId="77777777" w:rsidR="00B76F9C" w:rsidRPr="00B76F9C" w:rsidRDefault="00B76F9C" w:rsidP="003A2AF5">
            <w:pPr>
              <w:spacing w:line="276" w:lineRule="auto"/>
              <w:ind w:left="96"/>
              <w:rPr>
                <w:rFonts w:ascii="Arial" w:hAnsi="Arial" w:cs="Arial"/>
                <w:sz w:val="20"/>
                <w:szCs w:val="20"/>
              </w:rPr>
            </w:pPr>
            <w:r w:rsidRPr="00B76F9C">
              <w:rPr>
                <w:rFonts w:ascii="Arial" w:eastAsia="Arial" w:hAnsi="Arial" w:cs="Arial"/>
                <w:b/>
                <w:sz w:val="20"/>
                <w:szCs w:val="20"/>
              </w:rPr>
              <w:t>Pontuação: 10 pontos</w:t>
            </w:r>
          </w:p>
        </w:tc>
      </w:tr>
      <w:tr w:rsidR="00B76F9C" w:rsidRPr="00B76F9C" w14:paraId="6E15EFAA" w14:textId="77777777" w:rsidTr="003A2AF5">
        <w:trPr>
          <w:trHeight w:val="321"/>
        </w:trPr>
        <w:tc>
          <w:tcPr>
            <w:tcW w:w="6720" w:type="dxa"/>
            <w:gridSpan w:val="2"/>
            <w:tcBorders>
              <w:top w:val="single" w:sz="8" w:space="0" w:color="000000"/>
              <w:left w:val="single" w:sz="8" w:space="0" w:color="000000"/>
              <w:bottom w:val="single" w:sz="8" w:space="0" w:color="000000"/>
              <w:right w:val="single" w:sz="8" w:space="0" w:color="000000"/>
            </w:tcBorders>
          </w:tcPr>
          <w:p w14:paraId="4B986875"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 xml:space="preserve"> 1 atestado</w:t>
            </w:r>
          </w:p>
        </w:tc>
        <w:tc>
          <w:tcPr>
            <w:tcW w:w="2500" w:type="dxa"/>
            <w:tcBorders>
              <w:top w:val="single" w:sz="8" w:space="0" w:color="000000"/>
              <w:left w:val="single" w:sz="8" w:space="0" w:color="000000"/>
              <w:bottom w:val="single" w:sz="8" w:space="0" w:color="000000"/>
              <w:right w:val="single" w:sz="8" w:space="0" w:color="000000"/>
            </w:tcBorders>
          </w:tcPr>
          <w:p w14:paraId="30EC2360"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2</w:t>
            </w:r>
          </w:p>
        </w:tc>
      </w:tr>
      <w:tr w:rsidR="00B76F9C" w:rsidRPr="00B76F9C" w14:paraId="69C17A2C" w14:textId="77777777" w:rsidTr="00E30504">
        <w:trPr>
          <w:trHeight w:val="18"/>
        </w:trPr>
        <w:tc>
          <w:tcPr>
            <w:tcW w:w="5665" w:type="dxa"/>
            <w:tcBorders>
              <w:top w:val="single" w:sz="8" w:space="0" w:color="000000"/>
              <w:left w:val="single" w:sz="8" w:space="0" w:color="000000"/>
              <w:bottom w:val="single" w:sz="8" w:space="0" w:color="000000"/>
              <w:right w:val="nil"/>
            </w:tcBorders>
          </w:tcPr>
          <w:p w14:paraId="5A984C22"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 xml:space="preserve"> 2 atestados</w:t>
            </w:r>
          </w:p>
        </w:tc>
        <w:tc>
          <w:tcPr>
            <w:tcW w:w="1055" w:type="dxa"/>
            <w:tcBorders>
              <w:top w:val="single" w:sz="8" w:space="0" w:color="000000"/>
              <w:left w:val="nil"/>
              <w:bottom w:val="single" w:sz="8" w:space="0" w:color="000000"/>
              <w:right w:val="single" w:sz="8" w:space="0" w:color="000000"/>
            </w:tcBorders>
          </w:tcPr>
          <w:p w14:paraId="1FADAC77" w14:textId="77777777" w:rsidR="00B76F9C" w:rsidRPr="00B76F9C" w:rsidRDefault="00B76F9C" w:rsidP="003A2AF5">
            <w:pPr>
              <w:spacing w:line="276" w:lineRule="auto"/>
              <w:rPr>
                <w:rFonts w:ascii="Arial" w:hAnsi="Arial" w:cs="Arial"/>
                <w:sz w:val="20"/>
                <w:szCs w:val="20"/>
              </w:rPr>
            </w:pPr>
          </w:p>
        </w:tc>
        <w:tc>
          <w:tcPr>
            <w:tcW w:w="2500" w:type="dxa"/>
            <w:tcBorders>
              <w:top w:val="single" w:sz="8" w:space="0" w:color="000000"/>
              <w:left w:val="single" w:sz="8" w:space="0" w:color="000000"/>
              <w:bottom w:val="single" w:sz="8" w:space="0" w:color="000000"/>
              <w:right w:val="single" w:sz="8" w:space="0" w:color="000000"/>
            </w:tcBorders>
          </w:tcPr>
          <w:p w14:paraId="64BE0B39"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6F81F96E" w14:textId="77777777" w:rsidTr="00E30504">
        <w:trPr>
          <w:trHeight w:val="137"/>
        </w:trPr>
        <w:tc>
          <w:tcPr>
            <w:tcW w:w="5665" w:type="dxa"/>
            <w:tcBorders>
              <w:top w:val="single" w:sz="8" w:space="0" w:color="000000"/>
              <w:left w:val="single" w:sz="8" w:space="0" w:color="000000"/>
              <w:bottom w:val="single" w:sz="8" w:space="0" w:color="000000"/>
              <w:right w:val="nil"/>
            </w:tcBorders>
          </w:tcPr>
          <w:p w14:paraId="3E78DC7A" w14:textId="77777777" w:rsidR="00B76F9C" w:rsidRPr="00B76F9C" w:rsidRDefault="00B76F9C" w:rsidP="003A2AF5">
            <w:pPr>
              <w:spacing w:line="276" w:lineRule="auto"/>
              <w:rPr>
                <w:rFonts w:ascii="Arial" w:hAnsi="Arial" w:cs="Arial"/>
                <w:sz w:val="20"/>
                <w:szCs w:val="20"/>
              </w:rPr>
            </w:pPr>
            <w:r w:rsidRPr="00B76F9C">
              <w:rPr>
                <w:rFonts w:ascii="Arial" w:hAnsi="Arial" w:cs="Arial"/>
                <w:sz w:val="20"/>
                <w:szCs w:val="20"/>
              </w:rPr>
              <w:t xml:space="preserve"> 3 ou mais atestados</w:t>
            </w:r>
          </w:p>
        </w:tc>
        <w:tc>
          <w:tcPr>
            <w:tcW w:w="1055" w:type="dxa"/>
            <w:tcBorders>
              <w:top w:val="single" w:sz="8" w:space="0" w:color="000000"/>
              <w:left w:val="nil"/>
              <w:bottom w:val="single" w:sz="8" w:space="0" w:color="000000"/>
              <w:right w:val="single" w:sz="8" w:space="0" w:color="000000"/>
            </w:tcBorders>
          </w:tcPr>
          <w:p w14:paraId="3DAEFCC7" w14:textId="77777777" w:rsidR="00B76F9C" w:rsidRPr="00B76F9C" w:rsidRDefault="00B76F9C" w:rsidP="003A2AF5">
            <w:pPr>
              <w:spacing w:line="276" w:lineRule="auto"/>
              <w:rPr>
                <w:rFonts w:ascii="Arial" w:hAnsi="Arial" w:cs="Arial"/>
                <w:sz w:val="20"/>
                <w:szCs w:val="20"/>
              </w:rPr>
            </w:pPr>
          </w:p>
        </w:tc>
        <w:tc>
          <w:tcPr>
            <w:tcW w:w="2500" w:type="dxa"/>
            <w:tcBorders>
              <w:top w:val="single" w:sz="8" w:space="0" w:color="000000"/>
              <w:left w:val="single" w:sz="8" w:space="0" w:color="000000"/>
              <w:bottom w:val="single" w:sz="8" w:space="0" w:color="000000"/>
              <w:right w:val="single" w:sz="8" w:space="0" w:color="000000"/>
            </w:tcBorders>
          </w:tcPr>
          <w:p w14:paraId="7D242A91"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10</w:t>
            </w:r>
          </w:p>
        </w:tc>
      </w:tr>
      <w:tr w:rsidR="00B76F9C" w:rsidRPr="00B76F9C" w14:paraId="5B7E5082" w14:textId="77777777" w:rsidTr="003A2AF5">
        <w:trPr>
          <w:trHeight w:val="320"/>
        </w:trPr>
        <w:tc>
          <w:tcPr>
            <w:tcW w:w="5665" w:type="dxa"/>
            <w:tcBorders>
              <w:top w:val="single" w:sz="8" w:space="0" w:color="000000"/>
              <w:left w:val="single" w:sz="8" w:space="0" w:color="000000"/>
              <w:bottom w:val="single" w:sz="8" w:space="0" w:color="000000"/>
              <w:right w:val="nil"/>
            </w:tcBorders>
            <w:shd w:val="clear" w:color="auto" w:fill="F2F2F2"/>
          </w:tcPr>
          <w:p w14:paraId="684ADB6F" w14:textId="77777777" w:rsidR="00B76F9C" w:rsidRPr="00B76F9C" w:rsidRDefault="00B76F9C" w:rsidP="003A2AF5">
            <w:pPr>
              <w:spacing w:line="276" w:lineRule="auto"/>
              <w:rPr>
                <w:rFonts w:ascii="Arial" w:hAnsi="Arial" w:cs="Arial"/>
                <w:sz w:val="20"/>
                <w:szCs w:val="20"/>
              </w:rPr>
            </w:pPr>
          </w:p>
        </w:tc>
        <w:tc>
          <w:tcPr>
            <w:tcW w:w="1055" w:type="dxa"/>
            <w:tcBorders>
              <w:top w:val="single" w:sz="8" w:space="0" w:color="000000"/>
              <w:left w:val="nil"/>
              <w:bottom w:val="single" w:sz="8" w:space="0" w:color="000000"/>
              <w:right w:val="single" w:sz="8" w:space="0" w:color="000000"/>
            </w:tcBorders>
            <w:shd w:val="clear" w:color="auto" w:fill="F2F2F2"/>
          </w:tcPr>
          <w:p w14:paraId="1AD10F83" w14:textId="77777777" w:rsidR="00B76F9C" w:rsidRPr="00B76F9C" w:rsidRDefault="00B76F9C" w:rsidP="003A2AF5">
            <w:pPr>
              <w:spacing w:line="276" w:lineRule="auto"/>
              <w:ind w:left="156"/>
              <w:rPr>
                <w:rFonts w:ascii="Arial" w:hAnsi="Arial" w:cs="Arial"/>
                <w:sz w:val="20"/>
                <w:szCs w:val="20"/>
              </w:rPr>
            </w:pPr>
            <w:r w:rsidRPr="00B76F9C">
              <w:rPr>
                <w:rFonts w:ascii="Arial" w:eastAsia="Arial" w:hAnsi="Arial" w:cs="Arial"/>
                <w:b/>
                <w:sz w:val="20"/>
                <w:szCs w:val="20"/>
              </w:rPr>
              <w:t>Subtotal</w:t>
            </w:r>
          </w:p>
        </w:tc>
        <w:tc>
          <w:tcPr>
            <w:tcW w:w="2500" w:type="dxa"/>
            <w:tcBorders>
              <w:top w:val="single" w:sz="8" w:space="0" w:color="000000"/>
              <w:left w:val="single" w:sz="8" w:space="0" w:color="000000"/>
              <w:bottom w:val="single" w:sz="8" w:space="0" w:color="000000"/>
              <w:right w:val="single" w:sz="8" w:space="0" w:color="000000"/>
            </w:tcBorders>
            <w:shd w:val="clear" w:color="auto" w:fill="F2F2F2"/>
          </w:tcPr>
          <w:p w14:paraId="614CD46D"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10</w:t>
            </w:r>
          </w:p>
        </w:tc>
      </w:tr>
      <w:tr w:rsidR="00B76F9C" w:rsidRPr="00B76F9C" w14:paraId="4AD4C84E" w14:textId="77777777" w:rsidTr="003A2AF5">
        <w:trPr>
          <w:trHeight w:val="325"/>
        </w:trPr>
        <w:tc>
          <w:tcPr>
            <w:tcW w:w="5665" w:type="dxa"/>
            <w:tcBorders>
              <w:top w:val="single" w:sz="8" w:space="0" w:color="000000"/>
              <w:left w:val="single" w:sz="8" w:space="0" w:color="000000"/>
              <w:bottom w:val="single" w:sz="8" w:space="0" w:color="000000"/>
              <w:right w:val="nil"/>
            </w:tcBorders>
            <w:shd w:val="clear" w:color="auto" w:fill="D9D9D9"/>
          </w:tcPr>
          <w:p w14:paraId="17E36F2F" w14:textId="77777777" w:rsidR="00B76F9C" w:rsidRPr="00B76F9C" w:rsidRDefault="00B76F9C" w:rsidP="003A2AF5">
            <w:pPr>
              <w:spacing w:line="276" w:lineRule="auto"/>
              <w:ind w:left="110"/>
              <w:rPr>
                <w:rFonts w:ascii="Arial" w:hAnsi="Arial" w:cs="Arial"/>
                <w:sz w:val="20"/>
                <w:szCs w:val="20"/>
              </w:rPr>
            </w:pPr>
            <w:r w:rsidRPr="00B76F9C">
              <w:rPr>
                <w:rFonts w:ascii="Arial" w:eastAsia="Arial" w:hAnsi="Arial" w:cs="Arial"/>
                <w:b/>
                <w:sz w:val="20"/>
                <w:szCs w:val="20"/>
              </w:rPr>
              <w:t>2.</w:t>
            </w:r>
            <w:r w:rsidRPr="00B76F9C">
              <w:rPr>
                <w:rFonts w:ascii="Arial" w:eastAsia="Arial" w:hAnsi="Arial" w:cs="Arial"/>
                <w:b/>
                <w:sz w:val="20"/>
                <w:szCs w:val="20"/>
              </w:rPr>
              <w:tab/>
              <w:t>Planos urbanos participativos</w:t>
            </w:r>
          </w:p>
        </w:tc>
        <w:tc>
          <w:tcPr>
            <w:tcW w:w="1055" w:type="dxa"/>
            <w:tcBorders>
              <w:top w:val="single" w:sz="8" w:space="0" w:color="000000"/>
              <w:left w:val="nil"/>
              <w:bottom w:val="single" w:sz="8" w:space="0" w:color="000000"/>
              <w:right w:val="single" w:sz="8" w:space="0" w:color="000000"/>
            </w:tcBorders>
            <w:shd w:val="clear" w:color="auto" w:fill="D9D9D9"/>
          </w:tcPr>
          <w:p w14:paraId="0B2D1D64" w14:textId="77777777" w:rsidR="00B76F9C" w:rsidRPr="00B76F9C" w:rsidRDefault="00B76F9C" w:rsidP="003A2AF5">
            <w:pPr>
              <w:spacing w:line="276" w:lineRule="auto"/>
              <w:rPr>
                <w:rFonts w:ascii="Arial" w:hAnsi="Arial" w:cs="Arial"/>
                <w:sz w:val="20"/>
                <w:szCs w:val="20"/>
              </w:rPr>
            </w:pPr>
          </w:p>
        </w:tc>
        <w:tc>
          <w:tcPr>
            <w:tcW w:w="2500" w:type="dxa"/>
            <w:tcBorders>
              <w:top w:val="single" w:sz="8" w:space="0" w:color="000000"/>
              <w:left w:val="single" w:sz="8" w:space="0" w:color="000000"/>
              <w:bottom w:val="single" w:sz="8" w:space="0" w:color="000000"/>
              <w:right w:val="single" w:sz="8" w:space="0" w:color="000000"/>
            </w:tcBorders>
            <w:shd w:val="clear" w:color="auto" w:fill="D9D9D9"/>
          </w:tcPr>
          <w:p w14:paraId="5CCD4B76" w14:textId="77777777" w:rsidR="00B76F9C" w:rsidRPr="00B76F9C" w:rsidRDefault="00B76F9C" w:rsidP="003A2AF5">
            <w:pPr>
              <w:spacing w:line="276" w:lineRule="auto"/>
              <w:ind w:left="207"/>
              <w:rPr>
                <w:rFonts w:ascii="Arial" w:hAnsi="Arial" w:cs="Arial"/>
                <w:sz w:val="20"/>
                <w:szCs w:val="20"/>
              </w:rPr>
            </w:pPr>
            <w:r w:rsidRPr="00B76F9C">
              <w:rPr>
                <w:rFonts w:ascii="Arial" w:eastAsia="Arial" w:hAnsi="Arial" w:cs="Arial"/>
                <w:b/>
                <w:sz w:val="20"/>
                <w:szCs w:val="20"/>
              </w:rPr>
              <w:t>Pontuação: 10 pontos</w:t>
            </w:r>
          </w:p>
        </w:tc>
      </w:tr>
      <w:tr w:rsidR="00B76F9C" w:rsidRPr="00B76F9C" w14:paraId="528BE76B" w14:textId="77777777" w:rsidTr="00E30504">
        <w:trPr>
          <w:trHeight w:val="84"/>
        </w:trPr>
        <w:tc>
          <w:tcPr>
            <w:tcW w:w="5665" w:type="dxa"/>
            <w:tcBorders>
              <w:top w:val="single" w:sz="8" w:space="0" w:color="000000"/>
              <w:left w:val="single" w:sz="8" w:space="0" w:color="000000"/>
              <w:bottom w:val="single" w:sz="8" w:space="0" w:color="000000"/>
              <w:right w:val="nil"/>
            </w:tcBorders>
          </w:tcPr>
          <w:p w14:paraId="60153B64" w14:textId="77777777" w:rsidR="00B76F9C" w:rsidRPr="00B76F9C" w:rsidRDefault="00B76F9C" w:rsidP="003A2AF5">
            <w:pPr>
              <w:spacing w:line="276" w:lineRule="auto"/>
              <w:ind w:left="110"/>
              <w:rPr>
                <w:rFonts w:ascii="Arial" w:hAnsi="Arial" w:cs="Arial"/>
                <w:sz w:val="20"/>
                <w:szCs w:val="20"/>
              </w:rPr>
            </w:pPr>
            <w:r w:rsidRPr="00B76F9C">
              <w:rPr>
                <w:rFonts w:ascii="Arial" w:hAnsi="Arial" w:cs="Arial"/>
                <w:sz w:val="20"/>
                <w:szCs w:val="20"/>
              </w:rPr>
              <w:t>1 atestado</w:t>
            </w:r>
          </w:p>
        </w:tc>
        <w:tc>
          <w:tcPr>
            <w:tcW w:w="1055" w:type="dxa"/>
            <w:tcBorders>
              <w:top w:val="single" w:sz="8" w:space="0" w:color="000000"/>
              <w:left w:val="nil"/>
              <w:bottom w:val="single" w:sz="8" w:space="0" w:color="000000"/>
              <w:right w:val="single" w:sz="8" w:space="0" w:color="000000"/>
            </w:tcBorders>
          </w:tcPr>
          <w:p w14:paraId="29944A1D" w14:textId="77777777" w:rsidR="00B76F9C" w:rsidRPr="00B76F9C" w:rsidRDefault="00B76F9C" w:rsidP="003A2AF5">
            <w:pPr>
              <w:spacing w:line="276" w:lineRule="auto"/>
              <w:rPr>
                <w:rFonts w:ascii="Arial" w:hAnsi="Arial" w:cs="Arial"/>
                <w:sz w:val="20"/>
                <w:szCs w:val="20"/>
              </w:rPr>
            </w:pPr>
          </w:p>
        </w:tc>
        <w:tc>
          <w:tcPr>
            <w:tcW w:w="2500" w:type="dxa"/>
            <w:tcBorders>
              <w:top w:val="single" w:sz="8" w:space="0" w:color="000000"/>
              <w:left w:val="single" w:sz="8" w:space="0" w:color="000000"/>
              <w:bottom w:val="single" w:sz="8" w:space="0" w:color="000000"/>
              <w:right w:val="single" w:sz="8" w:space="0" w:color="000000"/>
            </w:tcBorders>
          </w:tcPr>
          <w:p w14:paraId="38EC0BC2"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2</w:t>
            </w:r>
          </w:p>
        </w:tc>
      </w:tr>
      <w:tr w:rsidR="00B76F9C" w:rsidRPr="00B76F9C" w14:paraId="223143A4" w14:textId="77777777" w:rsidTr="00E30504">
        <w:trPr>
          <w:trHeight w:val="132"/>
        </w:trPr>
        <w:tc>
          <w:tcPr>
            <w:tcW w:w="5665" w:type="dxa"/>
            <w:tcBorders>
              <w:top w:val="single" w:sz="8" w:space="0" w:color="000000"/>
              <w:left w:val="single" w:sz="8" w:space="0" w:color="000000"/>
              <w:bottom w:val="single" w:sz="8" w:space="0" w:color="000000"/>
              <w:right w:val="nil"/>
            </w:tcBorders>
          </w:tcPr>
          <w:p w14:paraId="5C39DAD2" w14:textId="77777777" w:rsidR="00B76F9C" w:rsidRPr="00B76F9C" w:rsidRDefault="00B76F9C" w:rsidP="003A2AF5">
            <w:pPr>
              <w:spacing w:line="276" w:lineRule="auto"/>
              <w:ind w:left="110"/>
              <w:rPr>
                <w:rFonts w:ascii="Arial" w:hAnsi="Arial" w:cs="Arial"/>
                <w:sz w:val="20"/>
                <w:szCs w:val="20"/>
              </w:rPr>
            </w:pPr>
            <w:r w:rsidRPr="00B76F9C">
              <w:rPr>
                <w:rFonts w:ascii="Arial" w:hAnsi="Arial" w:cs="Arial"/>
                <w:sz w:val="20"/>
                <w:szCs w:val="20"/>
              </w:rPr>
              <w:t>2 atestados</w:t>
            </w:r>
          </w:p>
        </w:tc>
        <w:tc>
          <w:tcPr>
            <w:tcW w:w="1055" w:type="dxa"/>
            <w:tcBorders>
              <w:top w:val="single" w:sz="8" w:space="0" w:color="000000"/>
              <w:left w:val="nil"/>
              <w:bottom w:val="single" w:sz="8" w:space="0" w:color="000000"/>
              <w:right w:val="single" w:sz="8" w:space="0" w:color="000000"/>
            </w:tcBorders>
          </w:tcPr>
          <w:p w14:paraId="328C9A28" w14:textId="77777777" w:rsidR="00B76F9C" w:rsidRPr="00B76F9C" w:rsidRDefault="00B76F9C" w:rsidP="003A2AF5">
            <w:pPr>
              <w:spacing w:line="276" w:lineRule="auto"/>
              <w:rPr>
                <w:rFonts w:ascii="Arial" w:hAnsi="Arial" w:cs="Arial"/>
                <w:sz w:val="20"/>
                <w:szCs w:val="20"/>
              </w:rPr>
            </w:pPr>
          </w:p>
        </w:tc>
        <w:tc>
          <w:tcPr>
            <w:tcW w:w="2500" w:type="dxa"/>
            <w:tcBorders>
              <w:top w:val="single" w:sz="8" w:space="0" w:color="000000"/>
              <w:left w:val="single" w:sz="8" w:space="0" w:color="000000"/>
              <w:bottom w:val="single" w:sz="8" w:space="0" w:color="000000"/>
              <w:right w:val="single" w:sz="8" w:space="0" w:color="000000"/>
            </w:tcBorders>
          </w:tcPr>
          <w:p w14:paraId="5702D1A3"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5</w:t>
            </w:r>
          </w:p>
        </w:tc>
      </w:tr>
      <w:tr w:rsidR="00B76F9C" w:rsidRPr="00B76F9C" w14:paraId="11E06CE2" w14:textId="77777777" w:rsidTr="00E30504">
        <w:trPr>
          <w:trHeight w:val="39"/>
        </w:trPr>
        <w:tc>
          <w:tcPr>
            <w:tcW w:w="5665" w:type="dxa"/>
            <w:tcBorders>
              <w:top w:val="single" w:sz="8" w:space="0" w:color="000000"/>
              <w:left w:val="single" w:sz="8" w:space="0" w:color="000000"/>
              <w:bottom w:val="single" w:sz="8" w:space="0" w:color="000000"/>
              <w:right w:val="nil"/>
            </w:tcBorders>
          </w:tcPr>
          <w:p w14:paraId="56FCB3DB" w14:textId="77777777" w:rsidR="00B76F9C" w:rsidRPr="00B76F9C" w:rsidRDefault="00B76F9C" w:rsidP="003A2AF5">
            <w:pPr>
              <w:spacing w:line="276" w:lineRule="auto"/>
              <w:ind w:left="110"/>
              <w:rPr>
                <w:rFonts w:ascii="Arial" w:hAnsi="Arial" w:cs="Arial"/>
                <w:sz w:val="20"/>
                <w:szCs w:val="20"/>
              </w:rPr>
            </w:pPr>
            <w:r w:rsidRPr="00B76F9C">
              <w:rPr>
                <w:rFonts w:ascii="Arial" w:hAnsi="Arial" w:cs="Arial"/>
                <w:sz w:val="20"/>
                <w:szCs w:val="20"/>
              </w:rPr>
              <w:t>3 ou mais atestados</w:t>
            </w:r>
          </w:p>
        </w:tc>
        <w:tc>
          <w:tcPr>
            <w:tcW w:w="1055" w:type="dxa"/>
            <w:tcBorders>
              <w:top w:val="single" w:sz="8" w:space="0" w:color="000000"/>
              <w:left w:val="nil"/>
              <w:bottom w:val="single" w:sz="8" w:space="0" w:color="000000"/>
              <w:right w:val="single" w:sz="8" w:space="0" w:color="000000"/>
            </w:tcBorders>
          </w:tcPr>
          <w:p w14:paraId="378CCB20" w14:textId="77777777" w:rsidR="00B76F9C" w:rsidRPr="00B76F9C" w:rsidRDefault="00B76F9C" w:rsidP="003A2AF5">
            <w:pPr>
              <w:spacing w:line="276" w:lineRule="auto"/>
              <w:rPr>
                <w:rFonts w:ascii="Arial" w:hAnsi="Arial" w:cs="Arial"/>
                <w:sz w:val="20"/>
                <w:szCs w:val="20"/>
              </w:rPr>
            </w:pPr>
          </w:p>
        </w:tc>
        <w:tc>
          <w:tcPr>
            <w:tcW w:w="2500" w:type="dxa"/>
            <w:tcBorders>
              <w:top w:val="single" w:sz="8" w:space="0" w:color="000000"/>
              <w:left w:val="single" w:sz="8" w:space="0" w:color="000000"/>
              <w:bottom w:val="single" w:sz="8" w:space="0" w:color="000000"/>
              <w:right w:val="single" w:sz="8" w:space="0" w:color="000000"/>
            </w:tcBorders>
          </w:tcPr>
          <w:p w14:paraId="2F595A0D" w14:textId="77777777" w:rsidR="00B76F9C" w:rsidRPr="00B76F9C" w:rsidRDefault="00B76F9C" w:rsidP="003A2AF5">
            <w:pPr>
              <w:spacing w:line="276" w:lineRule="auto"/>
              <w:jc w:val="center"/>
              <w:rPr>
                <w:rFonts w:ascii="Arial" w:hAnsi="Arial" w:cs="Arial"/>
                <w:sz w:val="20"/>
                <w:szCs w:val="20"/>
              </w:rPr>
            </w:pPr>
            <w:r w:rsidRPr="00B76F9C">
              <w:rPr>
                <w:rFonts w:ascii="Arial" w:hAnsi="Arial" w:cs="Arial"/>
                <w:sz w:val="20"/>
                <w:szCs w:val="20"/>
              </w:rPr>
              <w:t>10</w:t>
            </w:r>
          </w:p>
        </w:tc>
      </w:tr>
      <w:tr w:rsidR="00B76F9C" w:rsidRPr="00B76F9C" w14:paraId="0941072E" w14:textId="77777777" w:rsidTr="003A2AF5">
        <w:trPr>
          <w:trHeight w:val="318"/>
        </w:trPr>
        <w:tc>
          <w:tcPr>
            <w:tcW w:w="5665" w:type="dxa"/>
            <w:tcBorders>
              <w:top w:val="single" w:sz="8" w:space="0" w:color="000000"/>
              <w:left w:val="single" w:sz="8" w:space="0" w:color="000000"/>
              <w:bottom w:val="single" w:sz="8" w:space="0" w:color="000000"/>
              <w:right w:val="nil"/>
            </w:tcBorders>
            <w:shd w:val="clear" w:color="auto" w:fill="F2F2F2"/>
          </w:tcPr>
          <w:p w14:paraId="69BDCA81" w14:textId="77777777" w:rsidR="00B76F9C" w:rsidRPr="00B76F9C" w:rsidRDefault="00B76F9C" w:rsidP="003A2AF5">
            <w:pPr>
              <w:spacing w:line="276" w:lineRule="auto"/>
              <w:rPr>
                <w:rFonts w:ascii="Arial" w:hAnsi="Arial" w:cs="Arial"/>
                <w:sz w:val="20"/>
                <w:szCs w:val="20"/>
              </w:rPr>
            </w:pPr>
          </w:p>
        </w:tc>
        <w:tc>
          <w:tcPr>
            <w:tcW w:w="1055" w:type="dxa"/>
            <w:tcBorders>
              <w:top w:val="single" w:sz="8" w:space="0" w:color="000000"/>
              <w:left w:val="nil"/>
              <w:bottom w:val="single" w:sz="8" w:space="0" w:color="000000"/>
              <w:right w:val="single" w:sz="8" w:space="0" w:color="000000"/>
            </w:tcBorders>
            <w:shd w:val="clear" w:color="auto" w:fill="F2F2F2"/>
          </w:tcPr>
          <w:p w14:paraId="310E9DBE" w14:textId="77777777" w:rsidR="00B76F9C" w:rsidRPr="00B76F9C" w:rsidRDefault="00B76F9C" w:rsidP="003A2AF5">
            <w:pPr>
              <w:spacing w:line="276" w:lineRule="auto"/>
              <w:ind w:left="156"/>
              <w:rPr>
                <w:rFonts w:ascii="Arial" w:hAnsi="Arial" w:cs="Arial"/>
                <w:sz w:val="20"/>
                <w:szCs w:val="20"/>
              </w:rPr>
            </w:pPr>
            <w:r w:rsidRPr="00B76F9C">
              <w:rPr>
                <w:rFonts w:ascii="Arial" w:eastAsia="Arial" w:hAnsi="Arial" w:cs="Arial"/>
                <w:b/>
                <w:sz w:val="20"/>
                <w:szCs w:val="20"/>
              </w:rPr>
              <w:t>Subtotal</w:t>
            </w:r>
          </w:p>
        </w:tc>
        <w:tc>
          <w:tcPr>
            <w:tcW w:w="2500" w:type="dxa"/>
            <w:tcBorders>
              <w:top w:val="single" w:sz="8" w:space="0" w:color="000000"/>
              <w:left w:val="single" w:sz="8" w:space="0" w:color="000000"/>
              <w:bottom w:val="single" w:sz="8" w:space="0" w:color="000000"/>
              <w:right w:val="single" w:sz="8" w:space="0" w:color="000000"/>
            </w:tcBorders>
            <w:shd w:val="clear" w:color="auto" w:fill="F2F2F2"/>
          </w:tcPr>
          <w:p w14:paraId="18C64490"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10</w:t>
            </w:r>
          </w:p>
        </w:tc>
      </w:tr>
      <w:tr w:rsidR="00B76F9C" w:rsidRPr="00B76F9C" w14:paraId="117004B4" w14:textId="77777777" w:rsidTr="003A2AF5">
        <w:trPr>
          <w:trHeight w:val="340"/>
        </w:trPr>
        <w:tc>
          <w:tcPr>
            <w:tcW w:w="5665" w:type="dxa"/>
            <w:tcBorders>
              <w:top w:val="single" w:sz="8" w:space="0" w:color="000000"/>
              <w:left w:val="single" w:sz="8" w:space="0" w:color="000000"/>
              <w:bottom w:val="single" w:sz="8" w:space="0" w:color="000000"/>
              <w:right w:val="nil"/>
            </w:tcBorders>
            <w:shd w:val="clear" w:color="auto" w:fill="D9D9D9"/>
          </w:tcPr>
          <w:p w14:paraId="1EBD3266" w14:textId="77777777" w:rsidR="00B76F9C" w:rsidRPr="00B76F9C" w:rsidRDefault="00B76F9C" w:rsidP="003A2AF5">
            <w:pPr>
              <w:spacing w:line="276" w:lineRule="auto"/>
              <w:rPr>
                <w:rFonts w:ascii="Arial" w:hAnsi="Arial" w:cs="Arial"/>
                <w:sz w:val="20"/>
                <w:szCs w:val="20"/>
              </w:rPr>
            </w:pPr>
          </w:p>
        </w:tc>
        <w:tc>
          <w:tcPr>
            <w:tcW w:w="1055" w:type="dxa"/>
            <w:tcBorders>
              <w:top w:val="single" w:sz="8" w:space="0" w:color="000000"/>
              <w:left w:val="nil"/>
              <w:bottom w:val="single" w:sz="8" w:space="0" w:color="000000"/>
              <w:right w:val="single" w:sz="8" w:space="0" w:color="000000"/>
            </w:tcBorders>
            <w:shd w:val="clear" w:color="auto" w:fill="D9D9D9"/>
          </w:tcPr>
          <w:p w14:paraId="5B433FDB" w14:textId="77777777" w:rsidR="00B76F9C" w:rsidRPr="00B76F9C" w:rsidRDefault="00B76F9C" w:rsidP="003A2AF5">
            <w:pPr>
              <w:spacing w:line="276" w:lineRule="auto"/>
              <w:rPr>
                <w:rFonts w:ascii="Arial" w:hAnsi="Arial" w:cs="Arial"/>
                <w:sz w:val="20"/>
                <w:szCs w:val="20"/>
              </w:rPr>
            </w:pPr>
            <w:r w:rsidRPr="00B76F9C">
              <w:rPr>
                <w:rFonts w:ascii="Arial" w:eastAsia="Arial" w:hAnsi="Arial" w:cs="Arial"/>
                <w:b/>
                <w:sz w:val="20"/>
                <w:szCs w:val="20"/>
              </w:rPr>
              <w:t>NP nota C</w:t>
            </w:r>
          </w:p>
        </w:tc>
        <w:tc>
          <w:tcPr>
            <w:tcW w:w="2500" w:type="dxa"/>
            <w:tcBorders>
              <w:top w:val="single" w:sz="8" w:space="0" w:color="000000"/>
              <w:left w:val="single" w:sz="8" w:space="0" w:color="000000"/>
              <w:bottom w:val="single" w:sz="8" w:space="0" w:color="000000"/>
              <w:right w:val="single" w:sz="8" w:space="0" w:color="000000"/>
            </w:tcBorders>
            <w:shd w:val="clear" w:color="auto" w:fill="D9D9D9"/>
          </w:tcPr>
          <w:p w14:paraId="3DF5955E" w14:textId="77777777" w:rsidR="00B76F9C" w:rsidRPr="00B76F9C" w:rsidRDefault="00B76F9C" w:rsidP="003A2AF5">
            <w:pPr>
              <w:spacing w:line="276" w:lineRule="auto"/>
              <w:jc w:val="center"/>
              <w:rPr>
                <w:rFonts w:ascii="Arial" w:hAnsi="Arial" w:cs="Arial"/>
                <w:sz w:val="20"/>
                <w:szCs w:val="20"/>
              </w:rPr>
            </w:pPr>
            <w:r w:rsidRPr="00B76F9C">
              <w:rPr>
                <w:rFonts w:ascii="Arial" w:eastAsia="Arial" w:hAnsi="Arial" w:cs="Arial"/>
                <w:b/>
                <w:sz w:val="20"/>
                <w:szCs w:val="20"/>
              </w:rPr>
              <w:t>20</w:t>
            </w:r>
          </w:p>
        </w:tc>
      </w:tr>
    </w:tbl>
    <w:p w14:paraId="117120CB" w14:textId="77777777" w:rsidR="00B76F9C" w:rsidRPr="00B76F9C" w:rsidRDefault="00B76F9C" w:rsidP="00B76F9C">
      <w:pPr>
        <w:jc w:val="both"/>
        <w:rPr>
          <w:rFonts w:ascii="Arial" w:hAnsi="Arial" w:cs="Arial"/>
        </w:rPr>
      </w:pPr>
    </w:p>
    <w:p w14:paraId="7A46D749" w14:textId="77777777" w:rsidR="00B76F9C" w:rsidRPr="00B76F9C" w:rsidRDefault="00B76F9C" w:rsidP="00B76F9C">
      <w:pPr>
        <w:spacing w:after="362"/>
        <w:ind w:left="1587" w:right="566" w:hanging="1729"/>
        <w:rPr>
          <w:rFonts w:ascii="Arial" w:hAnsi="Arial" w:cs="Arial"/>
        </w:rPr>
      </w:pPr>
      <w:r w:rsidRPr="00B76F9C">
        <w:rPr>
          <w:rFonts w:ascii="Arial" w:hAnsi="Arial" w:cs="Arial"/>
        </w:rPr>
        <w:t>A NP NOTA C é resultado da somatória das notas individuais dos dois critérios de experiência sendo:</w:t>
      </w:r>
    </w:p>
    <w:p w14:paraId="0ABDFFBD" w14:textId="77777777" w:rsidR="00B76F9C" w:rsidRPr="00B76F9C" w:rsidRDefault="00B76F9C" w:rsidP="00E30504">
      <w:pPr>
        <w:ind w:left="11" w:right="-17" w:hanging="11"/>
        <w:jc w:val="center"/>
        <w:rPr>
          <w:rFonts w:ascii="Arial" w:hAnsi="Arial" w:cs="Arial"/>
        </w:rPr>
      </w:pPr>
      <w:r w:rsidRPr="00B76F9C">
        <w:rPr>
          <w:rFonts w:ascii="Arial" w:eastAsia="Arial" w:hAnsi="Arial" w:cs="Arial"/>
          <w:b/>
        </w:rPr>
        <w:t xml:space="preserve">NOTA C = </w:t>
      </w:r>
      <w:r w:rsidRPr="00B76F9C">
        <w:rPr>
          <w:rFonts w:ascii="Arial" w:hAnsi="Arial" w:cs="Arial"/>
        </w:rPr>
        <w:t>NP a) + NP b)</w:t>
      </w:r>
    </w:p>
    <w:p w14:paraId="36089EA6" w14:textId="77777777" w:rsidR="00B76F9C" w:rsidRPr="00B76F9C" w:rsidRDefault="00B76F9C" w:rsidP="00E30504">
      <w:pPr>
        <w:ind w:left="11" w:right="-17" w:hanging="11"/>
        <w:jc w:val="center"/>
        <w:rPr>
          <w:rFonts w:ascii="Arial" w:hAnsi="Arial" w:cs="Arial"/>
        </w:rPr>
      </w:pPr>
      <w:proofErr w:type="gramStart"/>
      <w:r w:rsidRPr="00B76F9C">
        <w:rPr>
          <w:rFonts w:ascii="Arial" w:eastAsia="Arial" w:hAnsi="Arial" w:cs="Arial"/>
          <w:b/>
        </w:rPr>
        <w:t>máximo</w:t>
      </w:r>
      <w:proofErr w:type="gramEnd"/>
      <w:r w:rsidRPr="00B76F9C">
        <w:rPr>
          <w:rFonts w:ascii="Arial" w:eastAsia="Arial" w:hAnsi="Arial" w:cs="Arial"/>
          <w:b/>
        </w:rPr>
        <w:t xml:space="preserve"> 20 (vinte) pontos</w:t>
      </w:r>
    </w:p>
    <w:p w14:paraId="391B47AA" w14:textId="77777777" w:rsidR="00B76F9C" w:rsidRPr="00B76F9C" w:rsidRDefault="00B76F9C" w:rsidP="00B76F9C">
      <w:pPr>
        <w:jc w:val="both"/>
        <w:rPr>
          <w:rFonts w:ascii="Arial" w:hAnsi="Arial" w:cs="Arial"/>
        </w:rPr>
      </w:pPr>
    </w:p>
    <w:p w14:paraId="669904E5" w14:textId="77777777" w:rsidR="00B76F9C" w:rsidRPr="00B76F9C" w:rsidRDefault="00B76F9C" w:rsidP="00B76F9C">
      <w:pPr>
        <w:spacing w:after="362"/>
        <w:ind w:left="1032" w:hanging="910"/>
        <w:rPr>
          <w:rFonts w:ascii="Arial" w:hAnsi="Arial" w:cs="Arial"/>
          <w:b/>
        </w:rPr>
      </w:pPr>
      <w:r w:rsidRPr="00B76F9C">
        <w:rPr>
          <w:rFonts w:ascii="Arial" w:hAnsi="Arial" w:cs="Arial"/>
          <w:b/>
        </w:rPr>
        <w:t xml:space="preserve">A Nota Técnica </w:t>
      </w:r>
      <w:r w:rsidRPr="00B76F9C">
        <w:rPr>
          <w:rFonts w:ascii="Arial" w:eastAsia="Arial" w:hAnsi="Arial" w:cs="Arial"/>
          <w:b/>
        </w:rPr>
        <w:t xml:space="preserve">(NT) </w:t>
      </w:r>
      <w:r w:rsidRPr="00B76F9C">
        <w:rPr>
          <w:rFonts w:ascii="Arial" w:hAnsi="Arial" w:cs="Arial"/>
          <w:b/>
        </w:rPr>
        <w:t>da Proposta terá variação de zero a 100 (cem) pontos, com até 2 (duas) casas decimais após a vírgula, sem arredondamento.</w:t>
      </w:r>
    </w:p>
    <w:p w14:paraId="175DB19E" w14:textId="77777777" w:rsidR="00B76F9C" w:rsidRPr="00B76F9C" w:rsidRDefault="00B76F9C" w:rsidP="00B76F9C">
      <w:pPr>
        <w:spacing w:after="72"/>
        <w:ind w:left="10" w:right="-15" w:hanging="10"/>
        <w:jc w:val="center"/>
        <w:rPr>
          <w:rFonts w:ascii="Arial" w:hAnsi="Arial" w:cs="Arial"/>
        </w:rPr>
      </w:pPr>
      <w:r w:rsidRPr="00B76F9C">
        <w:rPr>
          <w:rFonts w:ascii="Arial" w:eastAsia="Arial" w:hAnsi="Arial" w:cs="Arial"/>
          <w:b/>
        </w:rPr>
        <w:t xml:space="preserve">NT = </w:t>
      </w:r>
      <w:r w:rsidRPr="00B76F9C">
        <w:rPr>
          <w:rFonts w:ascii="Arial" w:hAnsi="Arial" w:cs="Arial"/>
        </w:rPr>
        <w:t>NOTA A + NOTA B + NOTA C</w:t>
      </w:r>
    </w:p>
    <w:p w14:paraId="0073A782" w14:textId="77777777" w:rsidR="00B76F9C" w:rsidRPr="00B76F9C" w:rsidRDefault="00B76F9C" w:rsidP="00B76F9C">
      <w:pPr>
        <w:spacing w:after="72"/>
        <w:ind w:left="10" w:right="-15" w:hanging="10"/>
        <w:jc w:val="center"/>
        <w:rPr>
          <w:rFonts w:ascii="Arial" w:hAnsi="Arial" w:cs="Arial"/>
        </w:rPr>
      </w:pPr>
    </w:p>
    <w:p w14:paraId="6FEDE709" w14:textId="77777777" w:rsidR="00B76F9C" w:rsidRPr="00B76F9C" w:rsidRDefault="00B76F9C" w:rsidP="00B76F9C">
      <w:pPr>
        <w:pStyle w:val="PargrafodaLista"/>
        <w:ind w:left="142"/>
        <w:rPr>
          <w:rFonts w:ascii="Arial" w:hAnsi="Arial" w:cs="Arial"/>
          <w:b/>
          <w:sz w:val="20"/>
          <w:szCs w:val="20"/>
        </w:rPr>
      </w:pPr>
      <w:r w:rsidRPr="00B76F9C">
        <w:rPr>
          <w:rFonts w:ascii="Arial" w:hAnsi="Arial" w:cs="Arial"/>
          <w:b/>
          <w:sz w:val="20"/>
          <w:szCs w:val="20"/>
          <w:u w:val="single"/>
        </w:rPr>
        <w:t>Serão desclassificadas as Propostas Técnicas de LICITANTES que</w:t>
      </w:r>
      <w:r w:rsidRPr="00B76F9C">
        <w:rPr>
          <w:rFonts w:ascii="Arial" w:hAnsi="Arial" w:cs="Arial"/>
          <w:b/>
          <w:sz w:val="20"/>
          <w:szCs w:val="20"/>
        </w:rPr>
        <w:t>:</w:t>
      </w:r>
    </w:p>
    <w:p w14:paraId="14C5490C" w14:textId="77777777" w:rsidR="00B76F9C" w:rsidRPr="00B76F9C" w:rsidRDefault="00B76F9C" w:rsidP="00E30504">
      <w:pPr>
        <w:pStyle w:val="PargrafodaLista"/>
        <w:numPr>
          <w:ilvl w:val="0"/>
          <w:numId w:val="17"/>
        </w:numPr>
        <w:rPr>
          <w:rFonts w:ascii="Arial" w:hAnsi="Arial" w:cs="Arial"/>
          <w:sz w:val="20"/>
          <w:szCs w:val="20"/>
        </w:rPr>
      </w:pPr>
      <w:r w:rsidRPr="00B76F9C">
        <w:rPr>
          <w:rFonts w:ascii="Arial" w:hAnsi="Arial" w:cs="Arial"/>
          <w:sz w:val="20"/>
          <w:szCs w:val="20"/>
        </w:rPr>
        <w:t xml:space="preserve">A proposta que apresentar </w:t>
      </w:r>
      <w:r w:rsidRPr="00B76F9C">
        <w:rPr>
          <w:rFonts w:ascii="Arial" w:eastAsia="Arial" w:hAnsi="Arial" w:cs="Arial"/>
          <w:b/>
          <w:sz w:val="20"/>
          <w:szCs w:val="20"/>
        </w:rPr>
        <w:t xml:space="preserve">NT </w:t>
      </w:r>
      <w:r w:rsidRPr="00B76F9C">
        <w:rPr>
          <w:rFonts w:ascii="Arial" w:hAnsi="Arial" w:cs="Arial"/>
          <w:sz w:val="20"/>
          <w:szCs w:val="20"/>
        </w:rPr>
        <w:t>inferior a 60 (sessenta);</w:t>
      </w:r>
    </w:p>
    <w:p w14:paraId="6F900B47" w14:textId="77777777" w:rsidR="00B76F9C" w:rsidRPr="00B76F9C" w:rsidRDefault="00B76F9C" w:rsidP="00E30504">
      <w:pPr>
        <w:pStyle w:val="PargrafodaLista"/>
        <w:numPr>
          <w:ilvl w:val="0"/>
          <w:numId w:val="17"/>
        </w:numPr>
        <w:spacing w:after="72"/>
        <w:ind w:left="2127" w:right="-9" w:firstLine="426"/>
        <w:jc w:val="center"/>
        <w:rPr>
          <w:rFonts w:ascii="Arial" w:hAnsi="Arial" w:cs="Arial"/>
          <w:sz w:val="20"/>
          <w:szCs w:val="20"/>
        </w:rPr>
      </w:pPr>
      <w:r w:rsidRPr="00B76F9C">
        <w:rPr>
          <w:rFonts w:ascii="Arial" w:hAnsi="Arial" w:cs="Arial"/>
          <w:sz w:val="20"/>
          <w:szCs w:val="20"/>
        </w:rPr>
        <w:t>Obtiverem nota zero em qualquer um dos quesitos mencionados na tabela compõem a Nota Técnica Parcial A</w:t>
      </w:r>
    </w:p>
    <w:p w14:paraId="040D8C4C" w14:textId="77777777" w:rsidR="00B76F9C" w:rsidRPr="00B76F9C" w:rsidRDefault="00B76F9C" w:rsidP="00E30504">
      <w:pPr>
        <w:pStyle w:val="PargrafodaLista"/>
        <w:numPr>
          <w:ilvl w:val="0"/>
          <w:numId w:val="17"/>
        </w:numPr>
        <w:rPr>
          <w:rFonts w:ascii="Arial" w:hAnsi="Arial" w:cs="Arial"/>
          <w:sz w:val="20"/>
          <w:szCs w:val="20"/>
        </w:rPr>
      </w:pPr>
      <w:r w:rsidRPr="00B76F9C">
        <w:rPr>
          <w:rFonts w:ascii="Arial" w:hAnsi="Arial" w:cs="Arial"/>
          <w:sz w:val="20"/>
          <w:szCs w:val="20"/>
        </w:rPr>
        <w:t>Não atenderem às exigências deste Edital, com borrões, rasuras, emendas, ressalvas ou omissões.</w:t>
      </w:r>
    </w:p>
    <w:p w14:paraId="27C97538" w14:textId="77777777" w:rsidR="00B76F9C" w:rsidRPr="00B76F9C" w:rsidRDefault="00B76F9C" w:rsidP="00E30504">
      <w:pPr>
        <w:pStyle w:val="PargrafodaLista"/>
        <w:numPr>
          <w:ilvl w:val="0"/>
          <w:numId w:val="15"/>
        </w:numPr>
        <w:ind w:right="141"/>
        <w:rPr>
          <w:rFonts w:ascii="Arial" w:hAnsi="Arial" w:cs="Arial"/>
          <w:sz w:val="20"/>
          <w:szCs w:val="20"/>
        </w:rPr>
      </w:pPr>
      <w:r w:rsidRPr="00B76F9C">
        <w:rPr>
          <w:rFonts w:ascii="Arial" w:hAnsi="Arial" w:cs="Arial"/>
          <w:b/>
          <w:sz w:val="20"/>
          <w:szCs w:val="20"/>
        </w:rPr>
        <w:t>RELAÇÃO COM PROPOSTA DE PREÇOS</w:t>
      </w:r>
      <w:r w:rsidRPr="00B76F9C">
        <w:rPr>
          <w:rFonts w:ascii="Arial" w:hAnsi="Arial" w:cs="Arial"/>
          <w:sz w:val="20"/>
          <w:szCs w:val="20"/>
        </w:rPr>
        <w:t>:</w:t>
      </w:r>
    </w:p>
    <w:p w14:paraId="76A2B524" w14:textId="77777777" w:rsidR="00B76F9C" w:rsidRPr="00B76F9C" w:rsidRDefault="00B76F9C" w:rsidP="00B76F9C">
      <w:pPr>
        <w:ind w:left="567" w:right="141"/>
        <w:rPr>
          <w:rFonts w:ascii="Arial" w:hAnsi="Arial" w:cs="Arial"/>
        </w:rPr>
      </w:pPr>
    </w:p>
    <w:p w14:paraId="5B0C1113" w14:textId="7BB9D530" w:rsidR="00B76F9C" w:rsidRPr="00B76F9C" w:rsidRDefault="00B76F9C" w:rsidP="00B76F9C">
      <w:pPr>
        <w:ind w:left="567" w:right="141"/>
        <w:rPr>
          <w:rFonts w:ascii="Arial" w:hAnsi="Arial" w:cs="Arial"/>
        </w:rPr>
      </w:pPr>
      <w:r w:rsidRPr="00B76F9C">
        <w:rPr>
          <w:rFonts w:ascii="Arial" w:hAnsi="Arial" w:cs="Arial"/>
        </w:rPr>
        <w:t xml:space="preserve">Os proponentes aprovados tecnicamente terão suas propostas apreciadas pela equipe de Licitação que analisarão se as propostas de preços estão de acordo com o preço médio informado neste termo. </w:t>
      </w:r>
    </w:p>
    <w:p w14:paraId="78F7EE6D" w14:textId="77777777" w:rsidR="00B76F9C" w:rsidRPr="00B76F9C" w:rsidRDefault="00B76F9C" w:rsidP="00B76F9C">
      <w:pPr>
        <w:ind w:left="567" w:right="141"/>
        <w:rPr>
          <w:rFonts w:ascii="Arial" w:hAnsi="Arial" w:cs="Arial"/>
        </w:rPr>
      </w:pPr>
      <w:r w:rsidRPr="00B76F9C">
        <w:rPr>
          <w:rFonts w:ascii="Arial" w:hAnsi="Arial" w:cs="Arial"/>
        </w:rPr>
        <w:t xml:space="preserve">Se os proponentes estiverem com suas propostas de preços </w:t>
      </w:r>
      <w:proofErr w:type="spellStart"/>
      <w:r w:rsidRPr="00B76F9C">
        <w:rPr>
          <w:rFonts w:ascii="Arial" w:hAnsi="Arial" w:cs="Arial"/>
        </w:rPr>
        <w:t>cfe</w:t>
      </w:r>
      <w:proofErr w:type="spellEnd"/>
      <w:r w:rsidRPr="00B76F9C">
        <w:rPr>
          <w:rFonts w:ascii="Arial" w:hAnsi="Arial" w:cs="Arial"/>
        </w:rPr>
        <w:t xml:space="preserve"> informado receberam Nota Preço = 10</w:t>
      </w:r>
    </w:p>
    <w:p w14:paraId="5A82B459" w14:textId="77777777" w:rsidR="00B76F9C" w:rsidRPr="00B76F9C" w:rsidRDefault="00B76F9C" w:rsidP="00B76F9C">
      <w:pPr>
        <w:ind w:left="567" w:right="141"/>
        <w:rPr>
          <w:rFonts w:ascii="Arial" w:hAnsi="Arial" w:cs="Arial"/>
        </w:rPr>
      </w:pPr>
      <w:r w:rsidRPr="00B76F9C">
        <w:rPr>
          <w:rFonts w:ascii="Arial" w:hAnsi="Arial" w:cs="Arial"/>
        </w:rPr>
        <w:t xml:space="preserve">Se acaso não estiverem de acordo, a nota preço será calculada da seguinte forma: </w:t>
      </w:r>
    </w:p>
    <w:p w14:paraId="634D91C6" w14:textId="77777777" w:rsidR="00B76F9C" w:rsidRPr="00B76F9C" w:rsidRDefault="00B76F9C" w:rsidP="00B76F9C">
      <w:pPr>
        <w:ind w:left="567" w:right="141"/>
        <w:rPr>
          <w:rFonts w:ascii="Arial" w:hAnsi="Arial" w:cs="Arial"/>
        </w:rPr>
      </w:pPr>
    </w:p>
    <w:p w14:paraId="31DE31CC" w14:textId="77777777" w:rsidR="00B76F9C" w:rsidRPr="00B76F9C" w:rsidRDefault="00B76F9C" w:rsidP="00B76F9C">
      <w:pPr>
        <w:ind w:left="567" w:right="141"/>
        <w:rPr>
          <w:rFonts w:ascii="Arial" w:hAnsi="Arial" w:cs="Arial"/>
        </w:rPr>
      </w:pPr>
      <w:r w:rsidRPr="00B76F9C">
        <w:rPr>
          <w:rFonts w:ascii="Arial" w:hAnsi="Arial" w:cs="Arial"/>
        </w:rPr>
        <w:t xml:space="preserve">              PM X 10</w:t>
      </w:r>
    </w:p>
    <w:p w14:paraId="342922EC" w14:textId="77777777" w:rsidR="00B76F9C" w:rsidRPr="00B76F9C" w:rsidRDefault="00B76F9C" w:rsidP="00B76F9C">
      <w:pPr>
        <w:rPr>
          <w:rFonts w:ascii="Arial" w:hAnsi="Arial" w:cs="Arial"/>
        </w:rPr>
      </w:pPr>
      <w:r w:rsidRPr="00B76F9C">
        <w:rPr>
          <w:rFonts w:ascii="Arial" w:hAnsi="Arial" w:cs="Arial"/>
        </w:rPr>
        <w:t xml:space="preserve">       NP =         ________</w:t>
      </w:r>
    </w:p>
    <w:p w14:paraId="292D79F9" w14:textId="77777777" w:rsidR="00B76F9C" w:rsidRPr="00B76F9C" w:rsidRDefault="00B76F9C" w:rsidP="00B76F9C">
      <w:pPr>
        <w:ind w:left="567" w:right="141"/>
        <w:rPr>
          <w:rFonts w:ascii="Arial" w:hAnsi="Arial" w:cs="Arial"/>
        </w:rPr>
      </w:pPr>
      <w:r w:rsidRPr="00B76F9C">
        <w:rPr>
          <w:rFonts w:ascii="Arial" w:hAnsi="Arial" w:cs="Arial"/>
        </w:rPr>
        <w:t xml:space="preserve"> </w:t>
      </w:r>
    </w:p>
    <w:p w14:paraId="50AD0ED0" w14:textId="77777777" w:rsidR="00B76F9C" w:rsidRPr="00B76F9C" w:rsidRDefault="00B76F9C" w:rsidP="00B76F9C">
      <w:pPr>
        <w:ind w:left="567" w:right="141"/>
        <w:rPr>
          <w:rFonts w:ascii="Arial" w:hAnsi="Arial" w:cs="Arial"/>
        </w:rPr>
      </w:pPr>
      <w:r w:rsidRPr="00B76F9C">
        <w:rPr>
          <w:rFonts w:ascii="Arial" w:hAnsi="Arial" w:cs="Arial"/>
        </w:rPr>
        <w:t xml:space="preserve">                    PL</w:t>
      </w:r>
    </w:p>
    <w:p w14:paraId="1A1E14BC" w14:textId="77777777" w:rsidR="00B76F9C" w:rsidRPr="00B76F9C" w:rsidRDefault="00B76F9C" w:rsidP="00B76F9C">
      <w:pPr>
        <w:ind w:left="567" w:right="141"/>
        <w:rPr>
          <w:rFonts w:ascii="Arial" w:hAnsi="Arial" w:cs="Arial"/>
        </w:rPr>
      </w:pPr>
    </w:p>
    <w:p w14:paraId="0F0E3B9A" w14:textId="77777777" w:rsidR="00B76F9C" w:rsidRPr="00B76F9C" w:rsidRDefault="00B76F9C" w:rsidP="00B76F9C">
      <w:pPr>
        <w:ind w:right="141"/>
        <w:rPr>
          <w:rFonts w:ascii="Arial" w:hAnsi="Arial" w:cs="Arial"/>
        </w:rPr>
      </w:pPr>
      <w:r w:rsidRPr="00B76F9C">
        <w:rPr>
          <w:rFonts w:ascii="Arial" w:hAnsi="Arial" w:cs="Arial"/>
        </w:rPr>
        <w:t xml:space="preserve">      </w:t>
      </w:r>
      <w:proofErr w:type="gramStart"/>
      <w:r w:rsidRPr="00B76F9C">
        <w:rPr>
          <w:rFonts w:ascii="Arial" w:hAnsi="Arial" w:cs="Arial"/>
        </w:rPr>
        <w:t>( PM</w:t>
      </w:r>
      <w:proofErr w:type="gramEnd"/>
      <w:r w:rsidRPr="00B76F9C">
        <w:rPr>
          <w:rFonts w:ascii="Arial" w:hAnsi="Arial" w:cs="Arial"/>
        </w:rPr>
        <w:t>=Preço Médio do Termo  e PL= Preço do Licitante)</w:t>
      </w:r>
    </w:p>
    <w:p w14:paraId="30114B7A" w14:textId="77777777" w:rsidR="00B76F9C" w:rsidRPr="00B76F9C" w:rsidRDefault="00B76F9C" w:rsidP="00B76F9C">
      <w:pPr>
        <w:ind w:right="141"/>
        <w:rPr>
          <w:rFonts w:ascii="Arial" w:hAnsi="Arial" w:cs="Arial"/>
        </w:rPr>
      </w:pPr>
    </w:p>
    <w:p w14:paraId="22895A91" w14:textId="1047A646" w:rsidR="00B76F9C" w:rsidRDefault="00B76F9C" w:rsidP="00B76F9C">
      <w:pPr>
        <w:ind w:right="141"/>
        <w:rPr>
          <w:rFonts w:ascii="Arial" w:hAnsi="Arial" w:cs="Arial"/>
        </w:rPr>
      </w:pPr>
      <w:r w:rsidRPr="00B76F9C">
        <w:rPr>
          <w:rFonts w:ascii="Arial" w:hAnsi="Arial" w:cs="Arial"/>
        </w:rPr>
        <w:t xml:space="preserve">        Nota Preço será considerada com duas casas decimais, desprezando as frações</w:t>
      </w:r>
    </w:p>
    <w:p w14:paraId="27C286DA" w14:textId="1FE3A6A1" w:rsidR="00E30504" w:rsidRDefault="00E30504" w:rsidP="00B76F9C">
      <w:pPr>
        <w:ind w:right="141"/>
        <w:rPr>
          <w:rFonts w:ascii="Arial" w:hAnsi="Arial" w:cs="Arial"/>
        </w:rPr>
      </w:pPr>
    </w:p>
    <w:p w14:paraId="7B7C3704" w14:textId="404C584F" w:rsidR="00E30504" w:rsidRDefault="00E30504" w:rsidP="00B76F9C">
      <w:pPr>
        <w:ind w:right="141"/>
        <w:rPr>
          <w:rFonts w:ascii="Arial" w:hAnsi="Arial" w:cs="Arial"/>
        </w:rPr>
      </w:pPr>
    </w:p>
    <w:p w14:paraId="4BE49A74" w14:textId="77777777" w:rsidR="00E30504" w:rsidRPr="00B76F9C" w:rsidRDefault="00E30504" w:rsidP="00B76F9C">
      <w:pPr>
        <w:ind w:right="141"/>
        <w:rPr>
          <w:rFonts w:ascii="Arial" w:hAnsi="Arial" w:cs="Arial"/>
        </w:rPr>
      </w:pPr>
    </w:p>
    <w:p w14:paraId="499C0432" w14:textId="77777777" w:rsidR="00B76F9C" w:rsidRPr="00B76F9C" w:rsidRDefault="00B76F9C" w:rsidP="00E30504">
      <w:pPr>
        <w:pStyle w:val="PargrafodaLista"/>
        <w:numPr>
          <w:ilvl w:val="0"/>
          <w:numId w:val="15"/>
        </w:numPr>
        <w:ind w:right="141"/>
        <w:rPr>
          <w:rFonts w:ascii="Arial" w:hAnsi="Arial" w:cs="Arial"/>
          <w:b/>
          <w:sz w:val="20"/>
          <w:szCs w:val="20"/>
        </w:rPr>
      </w:pPr>
      <w:r w:rsidRPr="00B76F9C">
        <w:rPr>
          <w:rFonts w:ascii="Arial" w:hAnsi="Arial" w:cs="Arial"/>
          <w:b/>
          <w:sz w:val="20"/>
          <w:szCs w:val="20"/>
        </w:rPr>
        <w:t>JULGAMENTO FINAL</w:t>
      </w:r>
    </w:p>
    <w:p w14:paraId="6C4D5B89" w14:textId="77777777" w:rsidR="00B76F9C" w:rsidRPr="00B76F9C" w:rsidRDefault="00B76F9C" w:rsidP="00B76F9C">
      <w:pPr>
        <w:spacing w:after="362"/>
        <w:ind w:left="855"/>
        <w:rPr>
          <w:rFonts w:ascii="Arial" w:hAnsi="Arial" w:cs="Arial"/>
        </w:rPr>
      </w:pPr>
      <w:r w:rsidRPr="00B76F9C">
        <w:rPr>
          <w:rFonts w:ascii="Arial" w:hAnsi="Arial" w:cs="Arial"/>
        </w:rPr>
        <w:t>A nota final será obtida adotando-se a sistemática de média ponderada com peso para Nota Técnica e peso para Nota Preço, conforme fórmula a seguir:</w:t>
      </w:r>
    </w:p>
    <w:p w14:paraId="6EBD7900" w14:textId="77777777" w:rsidR="00B76F9C" w:rsidRPr="00B76F9C" w:rsidRDefault="00B76F9C" w:rsidP="00E30504">
      <w:pPr>
        <w:pStyle w:val="PargrafodaLista"/>
        <w:spacing w:after="0" w:line="240" w:lineRule="auto"/>
        <w:ind w:left="1213"/>
        <w:rPr>
          <w:rFonts w:ascii="Arial" w:hAnsi="Arial" w:cs="Arial"/>
          <w:sz w:val="20"/>
          <w:szCs w:val="20"/>
        </w:rPr>
      </w:pPr>
      <w:r w:rsidRPr="00B76F9C">
        <w:rPr>
          <w:rFonts w:ascii="Arial" w:hAnsi="Arial" w:cs="Arial"/>
          <w:sz w:val="20"/>
          <w:szCs w:val="20"/>
        </w:rPr>
        <w:t xml:space="preserve">        (NT x 7) + (NP x 3)</w:t>
      </w:r>
    </w:p>
    <w:p w14:paraId="75D7DF78" w14:textId="77777777" w:rsidR="00B76F9C" w:rsidRPr="00B76F9C" w:rsidRDefault="00B76F9C" w:rsidP="00E30504">
      <w:pPr>
        <w:pStyle w:val="PargrafodaLista"/>
        <w:spacing w:after="0" w:line="240" w:lineRule="auto"/>
        <w:ind w:left="1213"/>
        <w:rPr>
          <w:rFonts w:ascii="Arial" w:hAnsi="Arial" w:cs="Arial"/>
          <w:sz w:val="20"/>
          <w:szCs w:val="20"/>
        </w:rPr>
      </w:pPr>
      <w:r w:rsidRPr="00B76F9C">
        <w:rPr>
          <w:rFonts w:ascii="Arial" w:hAnsi="Arial" w:cs="Arial"/>
          <w:sz w:val="20"/>
          <w:szCs w:val="20"/>
        </w:rPr>
        <w:t>NF = ----------------------</w:t>
      </w:r>
    </w:p>
    <w:p w14:paraId="75A50324" w14:textId="77777777" w:rsidR="00B76F9C" w:rsidRPr="00B76F9C" w:rsidRDefault="00B76F9C" w:rsidP="00E30504">
      <w:pPr>
        <w:pStyle w:val="PargrafodaLista"/>
        <w:spacing w:after="0" w:line="240" w:lineRule="auto"/>
        <w:ind w:left="1213" w:right="5333"/>
        <w:rPr>
          <w:rFonts w:ascii="Arial" w:hAnsi="Arial" w:cs="Arial"/>
          <w:sz w:val="20"/>
          <w:szCs w:val="20"/>
        </w:rPr>
      </w:pPr>
      <w:r w:rsidRPr="00B76F9C">
        <w:rPr>
          <w:rFonts w:ascii="Arial" w:hAnsi="Arial" w:cs="Arial"/>
          <w:sz w:val="20"/>
          <w:szCs w:val="20"/>
        </w:rPr>
        <w:t xml:space="preserve">                  10 </w:t>
      </w:r>
    </w:p>
    <w:p w14:paraId="5676625B" w14:textId="77777777" w:rsidR="00B76F9C" w:rsidRPr="00B76F9C" w:rsidRDefault="00B76F9C" w:rsidP="00B76F9C">
      <w:pPr>
        <w:pStyle w:val="PargrafodaLista"/>
        <w:ind w:left="1215" w:right="5333"/>
        <w:rPr>
          <w:rFonts w:ascii="Arial" w:hAnsi="Arial" w:cs="Arial"/>
          <w:sz w:val="20"/>
          <w:szCs w:val="20"/>
        </w:rPr>
      </w:pPr>
      <w:r w:rsidRPr="00B76F9C">
        <w:rPr>
          <w:rFonts w:ascii="Arial" w:hAnsi="Arial" w:cs="Arial"/>
          <w:sz w:val="20"/>
          <w:szCs w:val="20"/>
        </w:rPr>
        <w:t>Onde:</w:t>
      </w:r>
    </w:p>
    <w:p w14:paraId="16A814A7" w14:textId="77777777" w:rsidR="00B76F9C" w:rsidRPr="00B76F9C" w:rsidRDefault="00B76F9C" w:rsidP="00FA4C12">
      <w:pPr>
        <w:pStyle w:val="PargrafodaLista"/>
        <w:spacing w:after="0" w:line="240" w:lineRule="auto"/>
        <w:ind w:left="1213"/>
        <w:rPr>
          <w:rFonts w:ascii="Arial" w:hAnsi="Arial" w:cs="Arial"/>
          <w:sz w:val="20"/>
          <w:szCs w:val="20"/>
        </w:rPr>
      </w:pPr>
      <w:r w:rsidRPr="00B76F9C">
        <w:rPr>
          <w:rFonts w:ascii="Arial" w:hAnsi="Arial" w:cs="Arial"/>
          <w:sz w:val="20"/>
          <w:szCs w:val="20"/>
        </w:rPr>
        <w:t>NF = Nota Final</w:t>
      </w:r>
    </w:p>
    <w:p w14:paraId="492D0B1B" w14:textId="77777777" w:rsidR="00B76F9C" w:rsidRPr="00B76F9C" w:rsidRDefault="00B76F9C" w:rsidP="00FA4C12">
      <w:pPr>
        <w:pStyle w:val="PargrafodaLista"/>
        <w:spacing w:after="0" w:line="240" w:lineRule="auto"/>
        <w:ind w:left="1213"/>
        <w:rPr>
          <w:rFonts w:ascii="Arial" w:hAnsi="Arial" w:cs="Arial"/>
          <w:sz w:val="20"/>
          <w:szCs w:val="20"/>
        </w:rPr>
      </w:pPr>
      <w:r w:rsidRPr="00B76F9C">
        <w:rPr>
          <w:rFonts w:ascii="Arial" w:hAnsi="Arial" w:cs="Arial"/>
          <w:sz w:val="20"/>
          <w:szCs w:val="20"/>
        </w:rPr>
        <w:t>NT = Nota Técnica</w:t>
      </w:r>
    </w:p>
    <w:p w14:paraId="600FECBD" w14:textId="77777777" w:rsidR="00B76F9C" w:rsidRPr="00B76F9C" w:rsidRDefault="00B76F9C" w:rsidP="00FA4C12">
      <w:pPr>
        <w:pStyle w:val="PargrafodaLista"/>
        <w:spacing w:after="0" w:line="240" w:lineRule="auto"/>
        <w:ind w:left="1213"/>
        <w:rPr>
          <w:rFonts w:ascii="Arial" w:hAnsi="Arial" w:cs="Arial"/>
          <w:sz w:val="20"/>
          <w:szCs w:val="20"/>
        </w:rPr>
      </w:pPr>
      <w:r w:rsidRPr="00B76F9C">
        <w:rPr>
          <w:rFonts w:ascii="Arial" w:hAnsi="Arial" w:cs="Arial"/>
          <w:sz w:val="20"/>
          <w:szCs w:val="20"/>
        </w:rPr>
        <w:t>NP = Nota Preço</w:t>
      </w:r>
    </w:p>
    <w:p w14:paraId="5DF9F802" w14:textId="38F040D9" w:rsidR="00B76F9C" w:rsidRPr="00B76F9C" w:rsidRDefault="00B76F9C" w:rsidP="00FA4C12">
      <w:pPr>
        <w:jc w:val="both"/>
        <w:rPr>
          <w:rFonts w:ascii="Arial" w:hAnsi="Arial" w:cs="Arial"/>
        </w:rPr>
      </w:pPr>
      <w:r w:rsidRPr="00B76F9C">
        <w:rPr>
          <w:rFonts w:ascii="Arial" w:hAnsi="Arial" w:cs="Arial"/>
        </w:rPr>
        <w:lastRenderedPageBreak/>
        <w:t xml:space="preserve">A proponente que obtiver maior Nota Final será </w:t>
      </w:r>
      <w:r w:rsidR="003A2AF5">
        <w:rPr>
          <w:rFonts w:ascii="Arial" w:hAnsi="Arial" w:cs="Arial"/>
        </w:rPr>
        <w:t>classificada</w:t>
      </w:r>
      <w:r w:rsidR="004518EF">
        <w:rPr>
          <w:rFonts w:ascii="Arial" w:hAnsi="Arial" w:cs="Arial"/>
        </w:rPr>
        <w:t>, passando-se para análise dos documentos de habilitação</w:t>
      </w:r>
      <w:r w:rsidRPr="00B76F9C">
        <w:rPr>
          <w:rFonts w:ascii="Arial" w:hAnsi="Arial" w:cs="Arial"/>
        </w:rPr>
        <w:t>.</w:t>
      </w:r>
    </w:p>
    <w:p w14:paraId="58AEACF8" w14:textId="001897E8" w:rsidR="00B76F9C" w:rsidRDefault="00B76F9C" w:rsidP="0046010D">
      <w:pPr>
        <w:pStyle w:val="Recuodecorpodetexto"/>
        <w:spacing w:line="240" w:lineRule="auto"/>
        <w:rPr>
          <w:rFonts w:eastAsia="SimSun"/>
          <w:color w:val="auto"/>
          <w:kern w:val="3"/>
          <w:sz w:val="20"/>
          <w:szCs w:val="20"/>
          <w:lang w:bidi="hi-IN"/>
        </w:rPr>
      </w:pPr>
    </w:p>
    <w:p w14:paraId="0867A6C2" w14:textId="766D5F20" w:rsidR="00DD7680" w:rsidRPr="003155DC" w:rsidRDefault="00DD7680" w:rsidP="00DD7680">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0B7528C9" w14:textId="77777777" w:rsidR="00DD7680" w:rsidRPr="00006EC6" w:rsidRDefault="00DD7680" w:rsidP="00DD7680">
      <w:pPr>
        <w:tabs>
          <w:tab w:val="left" w:pos="284"/>
        </w:tabs>
        <w:jc w:val="both"/>
        <w:rPr>
          <w:rFonts w:ascii="Arial" w:hAnsi="Arial" w:cs="Arial"/>
          <w:color w:val="000000"/>
        </w:rPr>
      </w:pPr>
    </w:p>
    <w:p w14:paraId="28AA655D" w14:textId="77777777" w:rsidR="00DD7680" w:rsidRPr="00B039A0" w:rsidRDefault="00DD7680" w:rsidP="00E30504">
      <w:pPr>
        <w:numPr>
          <w:ilvl w:val="0"/>
          <w:numId w:val="9"/>
        </w:numPr>
        <w:tabs>
          <w:tab w:val="left" w:pos="284"/>
        </w:tabs>
        <w:jc w:val="both"/>
        <w:rPr>
          <w:rFonts w:ascii="Arial" w:hAnsi="Arial" w:cs="Arial"/>
          <w:color w:val="000000"/>
        </w:rPr>
      </w:pPr>
      <w:r w:rsidRPr="00B039A0">
        <w:rPr>
          <w:rFonts w:ascii="Arial" w:hAnsi="Arial" w:cs="Arial"/>
          <w:b/>
          <w:bCs/>
          <w:color w:val="000000"/>
        </w:rPr>
        <w:t>HABILITAÇÃO JURÍDICA</w:t>
      </w:r>
    </w:p>
    <w:p w14:paraId="2BFF590F" w14:textId="77777777" w:rsidR="00DD7680" w:rsidRPr="00B039A0" w:rsidRDefault="00DD7680" w:rsidP="00DD7680">
      <w:pPr>
        <w:jc w:val="both"/>
        <w:rPr>
          <w:rFonts w:ascii="Arial" w:hAnsi="Arial" w:cs="Arial"/>
        </w:rPr>
      </w:pPr>
      <w:r w:rsidRPr="008B66CE">
        <w:rPr>
          <w:rFonts w:ascii="Arial" w:hAnsi="Arial" w:cs="Arial"/>
          <w:b/>
          <w:color w:val="000000"/>
        </w:rPr>
        <w:t>1.</w:t>
      </w:r>
      <w:r>
        <w:rPr>
          <w:rFonts w:ascii="Arial" w:hAnsi="Arial" w:cs="Arial"/>
          <w:color w:val="000000"/>
        </w:rPr>
        <w:t xml:space="preserve"> </w:t>
      </w: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7E0857BB" w14:textId="77777777" w:rsidR="00DD7680" w:rsidRPr="00B039A0" w:rsidRDefault="00DD7680" w:rsidP="00DD7680">
      <w:pPr>
        <w:tabs>
          <w:tab w:val="left" w:pos="284"/>
        </w:tabs>
        <w:jc w:val="both"/>
        <w:rPr>
          <w:rFonts w:ascii="Arial" w:hAnsi="Arial" w:cs="Arial"/>
        </w:rPr>
      </w:pPr>
    </w:p>
    <w:p w14:paraId="211AA57C" w14:textId="77777777" w:rsidR="00DD7680" w:rsidRPr="00B039A0" w:rsidRDefault="00DD7680" w:rsidP="00E30504">
      <w:pPr>
        <w:numPr>
          <w:ilvl w:val="0"/>
          <w:numId w:val="9"/>
        </w:numPr>
        <w:tabs>
          <w:tab w:val="left" w:pos="284"/>
        </w:tabs>
        <w:jc w:val="both"/>
        <w:rPr>
          <w:rFonts w:ascii="Arial" w:hAnsi="Arial" w:cs="Arial"/>
        </w:rPr>
      </w:pPr>
      <w:r w:rsidRPr="00B039A0">
        <w:rPr>
          <w:rFonts w:ascii="Arial" w:hAnsi="Arial" w:cs="Arial"/>
          <w:b/>
          <w:bCs/>
        </w:rPr>
        <w:t>REGULARIDADE FISCAL E TRABALHISTA</w:t>
      </w:r>
    </w:p>
    <w:p w14:paraId="164B45F7" w14:textId="77777777" w:rsidR="00DD7680" w:rsidRDefault="00DD7680" w:rsidP="00E30504">
      <w:pPr>
        <w:numPr>
          <w:ilvl w:val="1"/>
          <w:numId w:val="9"/>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60C7C5E2" w14:textId="77777777" w:rsidR="00DD7680" w:rsidRPr="008B66CE" w:rsidRDefault="00DD7680" w:rsidP="00E30504">
      <w:pPr>
        <w:numPr>
          <w:ilvl w:val="1"/>
          <w:numId w:val="9"/>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6AFF4EEF" w14:textId="77777777" w:rsidR="00DD7680" w:rsidRPr="00EA4737" w:rsidRDefault="00DD7680" w:rsidP="00E30504">
      <w:pPr>
        <w:numPr>
          <w:ilvl w:val="1"/>
          <w:numId w:val="9"/>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5F840CE0" w14:textId="77777777" w:rsidR="00DD7680" w:rsidRDefault="00DD7680" w:rsidP="00E30504">
      <w:pPr>
        <w:numPr>
          <w:ilvl w:val="1"/>
          <w:numId w:val="9"/>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67EED67F" w14:textId="77777777" w:rsidR="00DD7680" w:rsidRPr="00B039A0" w:rsidRDefault="00DD7680" w:rsidP="00E30504">
      <w:pPr>
        <w:numPr>
          <w:ilvl w:val="1"/>
          <w:numId w:val="9"/>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50A7C045" w14:textId="77777777" w:rsidR="00DD7680" w:rsidRPr="00B039A0" w:rsidRDefault="00DD7680" w:rsidP="00DD7680">
      <w:pPr>
        <w:tabs>
          <w:tab w:val="left" w:pos="284"/>
        </w:tabs>
        <w:jc w:val="both"/>
        <w:rPr>
          <w:rFonts w:ascii="Arial" w:hAnsi="Arial" w:cs="Arial"/>
        </w:rPr>
      </w:pPr>
    </w:p>
    <w:p w14:paraId="4E87F3C1" w14:textId="77777777" w:rsidR="00DD7680" w:rsidRPr="00B039A0" w:rsidRDefault="00DD7680" w:rsidP="00E30504">
      <w:pPr>
        <w:numPr>
          <w:ilvl w:val="0"/>
          <w:numId w:val="9"/>
        </w:numPr>
        <w:tabs>
          <w:tab w:val="left" w:pos="284"/>
        </w:tabs>
        <w:jc w:val="both"/>
        <w:rPr>
          <w:rFonts w:ascii="Arial" w:hAnsi="Arial" w:cs="Arial"/>
        </w:rPr>
      </w:pPr>
      <w:r w:rsidRPr="00B039A0">
        <w:rPr>
          <w:rFonts w:ascii="Arial" w:hAnsi="Arial" w:cs="Arial"/>
          <w:b/>
          <w:bCs/>
        </w:rPr>
        <w:t>QUALIFICAÇÃO ECONÔMICO-FINANCEIRA</w:t>
      </w:r>
    </w:p>
    <w:p w14:paraId="509F010A" w14:textId="77777777" w:rsidR="00DD7680" w:rsidRPr="00EA4737" w:rsidRDefault="00DD7680" w:rsidP="00E30504">
      <w:pPr>
        <w:numPr>
          <w:ilvl w:val="1"/>
          <w:numId w:val="9"/>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p>
    <w:p w14:paraId="7EF7B2DF" w14:textId="77777777" w:rsidR="00DD7680" w:rsidRPr="00EA4737" w:rsidRDefault="00DD7680" w:rsidP="00E30504">
      <w:pPr>
        <w:numPr>
          <w:ilvl w:val="2"/>
          <w:numId w:val="9"/>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EB2AD20" w14:textId="77777777" w:rsidR="00DD7680" w:rsidRDefault="00DD7680" w:rsidP="00DD7680">
      <w:pPr>
        <w:tabs>
          <w:tab w:val="left" w:pos="284"/>
          <w:tab w:val="left" w:pos="426"/>
        </w:tabs>
        <w:spacing w:line="245" w:lineRule="auto"/>
        <w:ind w:left="709"/>
        <w:jc w:val="both"/>
        <w:rPr>
          <w:rFonts w:ascii="Arial" w:hAnsi="Arial" w:cs="Arial"/>
        </w:rPr>
      </w:pPr>
    </w:p>
    <w:p w14:paraId="2A7B2ABD" w14:textId="77777777" w:rsidR="00DD7680" w:rsidRPr="00B039A0" w:rsidRDefault="00DD7680" w:rsidP="00E30504">
      <w:pPr>
        <w:numPr>
          <w:ilvl w:val="0"/>
          <w:numId w:val="9"/>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52234CA1" w14:textId="77777777" w:rsidR="00DD7680" w:rsidRPr="00B039A0" w:rsidRDefault="00DD7680" w:rsidP="00E30504">
      <w:pPr>
        <w:numPr>
          <w:ilvl w:val="1"/>
          <w:numId w:val="9"/>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2F3FB0A1" w14:textId="77777777" w:rsidR="00DD7680" w:rsidRPr="00B039A0" w:rsidRDefault="00DD7680" w:rsidP="00E30504">
      <w:pPr>
        <w:numPr>
          <w:ilvl w:val="1"/>
          <w:numId w:val="9"/>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3967D8CB" w14:textId="77777777" w:rsidR="00DD7680" w:rsidRDefault="00DD7680" w:rsidP="00E30504">
      <w:pPr>
        <w:numPr>
          <w:ilvl w:val="1"/>
          <w:numId w:val="9"/>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5FF4C873" w14:textId="77777777" w:rsidR="00DD7680" w:rsidRDefault="00DD7680" w:rsidP="00E30504">
      <w:pPr>
        <w:numPr>
          <w:ilvl w:val="2"/>
          <w:numId w:val="9"/>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4CBAC269" w14:textId="77777777" w:rsidR="00DD7680" w:rsidRDefault="00DD7680" w:rsidP="00E30504">
      <w:pPr>
        <w:numPr>
          <w:ilvl w:val="2"/>
          <w:numId w:val="9"/>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33C11FCB" w14:textId="77777777" w:rsidR="00DD7680" w:rsidRDefault="00DD7680" w:rsidP="00E30504">
      <w:pPr>
        <w:numPr>
          <w:ilvl w:val="3"/>
          <w:numId w:val="9"/>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12ED8CEF" w14:textId="77777777" w:rsidR="00DD7680" w:rsidRDefault="00DD7680" w:rsidP="00E30504">
      <w:pPr>
        <w:numPr>
          <w:ilvl w:val="3"/>
          <w:numId w:val="9"/>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3E446CAA" w14:textId="77777777" w:rsidR="00DD7680" w:rsidRDefault="00DD7680" w:rsidP="00E30504">
      <w:pPr>
        <w:numPr>
          <w:ilvl w:val="1"/>
          <w:numId w:val="9"/>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25E9E527" w14:textId="77777777" w:rsidR="00421063" w:rsidRDefault="00421063" w:rsidP="00226614">
      <w:pPr>
        <w:tabs>
          <w:tab w:val="left" w:pos="284"/>
          <w:tab w:val="left" w:pos="426"/>
          <w:tab w:val="left" w:pos="567"/>
        </w:tabs>
        <w:jc w:val="both"/>
        <w:rPr>
          <w:rFonts w:ascii="Arial" w:hAnsi="Arial" w:cs="Arial"/>
          <w:color w:val="000000"/>
        </w:rPr>
      </w:pPr>
    </w:p>
    <w:p w14:paraId="67B52CFB" w14:textId="45A1A801" w:rsidR="00A332E6" w:rsidRDefault="00A332E6" w:rsidP="00A332E6">
      <w:pPr>
        <w:ind w:firstLine="561"/>
        <w:jc w:val="both"/>
        <w:rPr>
          <w:rFonts w:ascii="Arial" w:hAnsi="Arial" w:cs="Arial"/>
        </w:rPr>
      </w:pPr>
      <w:r w:rsidRPr="00275C8D">
        <w:rPr>
          <w:rFonts w:ascii="Arial" w:hAnsi="Arial" w:cs="Arial"/>
        </w:rPr>
        <w:t>Piracicaba,</w:t>
      </w:r>
      <w:r w:rsidR="003B28EC">
        <w:rPr>
          <w:rFonts w:ascii="Arial" w:hAnsi="Arial" w:cs="Arial"/>
        </w:rPr>
        <w:t xml:space="preserve"> 09 de maio de 2024.</w:t>
      </w:r>
    </w:p>
    <w:p w14:paraId="5353D2CB" w14:textId="5C1979A8" w:rsidR="00640EDA" w:rsidRDefault="00640EDA" w:rsidP="00A332E6">
      <w:pPr>
        <w:ind w:firstLine="561"/>
        <w:jc w:val="both"/>
        <w:rPr>
          <w:rFonts w:ascii="Arial" w:hAnsi="Arial" w:cs="Arial"/>
        </w:rPr>
      </w:pPr>
    </w:p>
    <w:p w14:paraId="012F4C29" w14:textId="6450F336" w:rsidR="00A332E6" w:rsidRDefault="00A332E6" w:rsidP="00A332E6">
      <w:pPr>
        <w:rPr>
          <w:rFonts w:ascii="Arial" w:hAnsi="Arial" w:cs="Arial"/>
        </w:rPr>
      </w:pPr>
    </w:p>
    <w:p w14:paraId="73576982" w14:textId="77777777" w:rsidR="003B28EC" w:rsidRPr="004C6E74" w:rsidRDefault="003B28EC" w:rsidP="003B28EC">
      <w:pPr>
        <w:tabs>
          <w:tab w:val="num" w:pos="0"/>
        </w:tabs>
        <w:jc w:val="center"/>
        <w:rPr>
          <w:rFonts w:ascii="Arial" w:eastAsia="Arial" w:hAnsi="Arial" w:cs="Arial"/>
          <w:b/>
        </w:rPr>
      </w:pPr>
      <w:r w:rsidRPr="004C6E74">
        <w:rPr>
          <w:rFonts w:ascii="Arial" w:eastAsia="Arial" w:hAnsi="Arial" w:cs="Arial"/>
          <w:b/>
        </w:rPr>
        <w:t>LUIS FERNANDO DAGNONE CASSINELLI</w:t>
      </w:r>
    </w:p>
    <w:p w14:paraId="108F5CCD" w14:textId="696E2F85" w:rsidR="003B28EC" w:rsidRPr="00275C8D" w:rsidRDefault="003B28EC" w:rsidP="003B28EC">
      <w:pPr>
        <w:jc w:val="center"/>
        <w:rPr>
          <w:rFonts w:ascii="Arial" w:hAnsi="Arial" w:cs="Arial"/>
        </w:rPr>
      </w:pPr>
      <w:r w:rsidRPr="004C6E74">
        <w:rPr>
          <w:rFonts w:ascii="Arial" w:eastAsia="Arial" w:hAnsi="Arial" w:cs="Arial"/>
          <w:b/>
        </w:rPr>
        <w:t>Secretário Municipal de Administração</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55757DA4" w:rsidR="00F15E1C" w:rsidRPr="00F15E1C" w:rsidRDefault="00F15E1C" w:rsidP="00F15E1C">
      <w:pPr>
        <w:ind w:firstLine="426"/>
        <w:jc w:val="both"/>
        <w:rPr>
          <w:rFonts w:ascii="Arial" w:hAnsi="Arial" w:cs="Arial"/>
        </w:rPr>
      </w:pPr>
      <w:r w:rsidRPr="00F15E1C">
        <w:rPr>
          <w:rFonts w:ascii="Arial" w:hAnsi="Arial" w:cs="Arial"/>
        </w:rPr>
        <w:t>1.2. Os trabalhos serão conduzidos pel</w:t>
      </w:r>
      <w:r w:rsidR="00800AA0">
        <w:rPr>
          <w:rFonts w:ascii="Arial" w:hAnsi="Arial" w:cs="Arial"/>
        </w:rPr>
        <w:t>o(a)</w:t>
      </w:r>
      <w:r w:rsidRPr="00F15E1C">
        <w:rPr>
          <w:rFonts w:ascii="Arial" w:hAnsi="Arial" w:cs="Arial"/>
        </w:rPr>
        <w:t xml:space="preserve"> </w:t>
      </w:r>
      <w:r w:rsidR="00800AA0">
        <w:rPr>
          <w:rFonts w:ascii="Arial" w:hAnsi="Arial" w:cs="Arial"/>
        </w:rPr>
        <w:t>Agente de Contratação/</w:t>
      </w:r>
      <w:r w:rsidRPr="00F15E1C">
        <w:rPr>
          <w:rFonts w:ascii="Arial" w:hAnsi="Arial" w:cs="Arial"/>
        </w:rPr>
        <w:t xml:space="preserve">Comissão de Contratação,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77777777" w:rsidR="00F15E1C" w:rsidRPr="00F15E1C" w:rsidRDefault="00F15E1C" w:rsidP="00F15E1C">
      <w:pPr>
        <w:ind w:firstLine="426"/>
        <w:jc w:val="both"/>
        <w:rPr>
          <w:rFonts w:ascii="Arial" w:hAnsi="Arial" w:cs="Arial"/>
        </w:rPr>
      </w:pPr>
      <w:r w:rsidRPr="00F15E1C">
        <w:rPr>
          <w:rFonts w:ascii="Arial" w:hAnsi="Arial" w:cs="Arial"/>
        </w:rPr>
        <w:t>2.1. Observado o prazo legal de 03 (três) dias úteis antes da data fixada para abertura das propostas, as licitantes poderão formular consultas por e-mail no endereço eletrônico: licitacoes@piracicaba.sp.gov.br, fone (19) 3403-1020, informando o número da licitação.</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7777777" w:rsidR="00F15E1C" w:rsidRPr="00F15E1C" w:rsidRDefault="00F15E1C" w:rsidP="00F15E1C">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39CA8BC5" w:rsidR="00F15E1C" w:rsidRPr="00F15E1C" w:rsidRDefault="00F15E1C" w:rsidP="00F15E1C">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sidR="00586396">
        <w:rPr>
          <w:rFonts w:ascii="Arial" w:hAnsi="Arial" w:cs="Arial"/>
        </w:rPr>
        <w:t>o(</w:t>
      </w:r>
      <w:proofErr w:type="gramEnd"/>
      <w:r w:rsidR="00586396">
        <w:rPr>
          <w:rFonts w:ascii="Arial" w:hAnsi="Arial" w:cs="Arial"/>
        </w:rPr>
        <w:t>a)</w:t>
      </w:r>
      <w:r w:rsidRPr="00F15E1C">
        <w:rPr>
          <w:rFonts w:ascii="Arial" w:hAnsi="Arial" w:cs="Arial"/>
        </w:rPr>
        <w:t xml:space="preserve"> </w:t>
      </w:r>
      <w:r w:rsidR="00586396">
        <w:rPr>
          <w:rFonts w:ascii="Arial" w:hAnsi="Arial" w:cs="Arial"/>
        </w:rPr>
        <w:t>Agente de Contratação/</w:t>
      </w:r>
      <w:r w:rsidRPr="00F15E1C">
        <w:rPr>
          <w:rFonts w:ascii="Arial" w:hAnsi="Arial" w:cs="Arial"/>
        </w:rPr>
        <w:t xml:space="preserve">Comissão de Contratação no decorrer da etapa competitiva da Concorrência, o sistema eletrônico poderá permanecer acessível às licitantes para a recepção </w:t>
      </w:r>
      <w:r w:rsidRPr="00F15E1C">
        <w:rPr>
          <w:rFonts w:ascii="Arial" w:hAnsi="Arial" w:cs="Arial"/>
        </w:rPr>
        <w:lastRenderedPageBreak/>
        <w:t xml:space="preserve">dos lances, retornando </w:t>
      </w:r>
      <w:r w:rsidR="00586396">
        <w:rPr>
          <w:rFonts w:ascii="Arial" w:hAnsi="Arial" w:cs="Arial"/>
        </w:rPr>
        <w:t>o(a)</w:t>
      </w:r>
      <w:r w:rsidRPr="00F15E1C">
        <w:rPr>
          <w:rFonts w:ascii="Arial" w:hAnsi="Arial" w:cs="Arial"/>
        </w:rPr>
        <w:t xml:space="preserve"> </w:t>
      </w:r>
      <w:r w:rsidR="00586396">
        <w:rPr>
          <w:rFonts w:ascii="Arial" w:hAnsi="Arial" w:cs="Arial"/>
        </w:rPr>
        <w:t>Agente de Contratação/</w:t>
      </w:r>
      <w:r w:rsidRPr="00F15E1C">
        <w:rPr>
          <w:rFonts w:ascii="Arial" w:hAnsi="Arial" w:cs="Arial"/>
        </w:rPr>
        <w:t>Comissão de Contratação,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218BC55D" w:rsidR="00F15E1C" w:rsidRPr="00F15E1C" w:rsidRDefault="00F15E1C" w:rsidP="00F15E1C">
      <w:pPr>
        <w:ind w:firstLine="426"/>
        <w:jc w:val="both"/>
        <w:rPr>
          <w:rFonts w:ascii="Arial" w:hAnsi="Arial" w:cs="Arial"/>
        </w:rPr>
      </w:pPr>
      <w:r w:rsidRPr="00F15E1C">
        <w:rPr>
          <w:rFonts w:ascii="Arial" w:hAnsi="Arial" w:cs="Arial"/>
        </w:rPr>
        <w:t>8.2. Ao apresentar sua proposta eletrônica,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681326A1" w:rsidR="00F15E1C" w:rsidRPr="00F15E1C" w:rsidRDefault="00F15E1C" w:rsidP="00F15E1C">
      <w:pPr>
        <w:ind w:firstLine="426"/>
        <w:jc w:val="both"/>
        <w:rPr>
          <w:rFonts w:ascii="Arial" w:hAnsi="Arial" w:cs="Arial"/>
        </w:rPr>
      </w:pPr>
      <w:r w:rsidRPr="0061467F">
        <w:rPr>
          <w:rFonts w:ascii="Arial" w:hAnsi="Arial" w:cs="Arial"/>
        </w:rPr>
        <w:t xml:space="preserve">8.3. </w:t>
      </w:r>
      <w:r w:rsidR="00824E16" w:rsidRPr="0061467F">
        <w:rPr>
          <w:rFonts w:ascii="Arial" w:hAnsi="Arial" w:cs="Arial"/>
        </w:rPr>
        <w:t>A empresa deverá lançar a proposta técnica e a proposta comercial</w:t>
      </w:r>
      <w:r w:rsidR="000E6FFE">
        <w:rPr>
          <w:rFonts w:ascii="Arial" w:hAnsi="Arial" w:cs="Arial"/>
        </w:rPr>
        <w:t xml:space="preserve"> no campo “Documentos do Processo”</w:t>
      </w:r>
      <w:r w:rsidR="00824E16" w:rsidRPr="0061467F">
        <w:rPr>
          <w:rFonts w:ascii="Arial" w:hAnsi="Arial" w:cs="Arial"/>
        </w:rPr>
        <w:t>,</w:t>
      </w:r>
      <w:bookmarkStart w:id="0" w:name="_GoBack"/>
      <w:bookmarkEnd w:id="0"/>
      <w:r w:rsidR="00824E16" w:rsidRPr="0061467F">
        <w:rPr>
          <w:rFonts w:ascii="Arial" w:hAnsi="Arial" w:cs="Arial"/>
        </w:rPr>
        <w:t xml:space="preserve"> concomitantemente em locais próprios no sistema eletrônico.</w:t>
      </w:r>
    </w:p>
    <w:p w14:paraId="70B81CC1" w14:textId="77777777" w:rsidR="00F15E1C" w:rsidRPr="00F15E1C" w:rsidRDefault="00F15E1C" w:rsidP="00F15E1C">
      <w:pPr>
        <w:ind w:firstLine="426"/>
        <w:jc w:val="both"/>
        <w:rPr>
          <w:rFonts w:ascii="Arial" w:hAnsi="Arial" w:cs="Arial"/>
        </w:rPr>
      </w:pPr>
    </w:p>
    <w:p w14:paraId="6233FBD7" w14:textId="5E9E1574" w:rsidR="00F15E1C" w:rsidRDefault="00F15E1C" w:rsidP="00F15E1C">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sidR="00586396">
        <w:rPr>
          <w:rFonts w:ascii="Arial" w:hAnsi="Arial" w:cs="Arial"/>
        </w:rPr>
        <w:t>o(</w:t>
      </w:r>
      <w:proofErr w:type="gramEnd"/>
      <w:r w:rsidR="00586396">
        <w:rPr>
          <w:rFonts w:ascii="Arial" w:hAnsi="Arial" w:cs="Arial"/>
        </w:rPr>
        <w:t>a) Agente de Contratação/</w:t>
      </w:r>
      <w:r w:rsidRPr="00F15E1C">
        <w:rPr>
          <w:rFonts w:ascii="Arial" w:hAnsi="Arial" w:cs="Arial"/>
        </w:rPr>
        <w:t xml:space="preserve">Comissão de Contratação e Equipe Técnica da Unidade Requisitante após </w:t>
      </w:r>
      <w:r w:rsidR="00824E16">
        <w:rPr>
          <w:rFonts w:ascii="Arial" w:hAnsi="Arial" w:cs="Arial"/>
        </w:rPr>
        <w:t>a data estipulada para abertura das propostas</w:t>
      </w:r>
      <w:r w:rsidRPr="00F15E1C">
        <w:rPr>
          <w:rFonts w:ascii="Arial" w:hAnsi="Arial" w:cs="Arial"/>
        </w:rPr>
        <w:t>.</w:t>
      </w:r>
    </w:p>
    <w:p w14:paraId="22EED2AD" w14:textId="1304C3B8" w:rsidR="00824E16" w:rsidRPr="004A714C" w:rsidRDefault="00824E16" w:rsidP="00F15E1C">
      <w:pPr>
        <w:ind w:firstLine="426"/>
        <w:jc w:val="both"/>
        <w:rPr>
          <w:rFonts w:ascii="Arial" w:hAnsi="Arial" w:cs="Arial"/>
          <w:color w:val="000000" w:themeColor="text1"/>
        </w:rPr>
      </w:pPr>
    </w:p>
    <w:p w14:paraId="39D71FA1" w14:textId="640EF5C3" w:rsidR="00F15E1C" w:rsidRPr="00F15E1C" w:rsidRDefault="00F15E1C" w:rsidP="00F15E1C">
      <w:pPr>
        <w:ind w:firstLine="426"/>
        <w:jc w:val="both"/>
        <w:rPr>
          <w:rFonts w:ascii="Arial" w:hAnsi="Arial" w:cs="Arial"/>
        </w:rPr>
      </w:pPr>
      <w:r w:rsidRPr="00F15E1C">
        <w:rPr>
          <w:rFonts w:ascii="Arial" w:hAnsi="Arial" w:cs="Arial"/>
        </w:rPr>
        <w:t>8.</w:t>
      </w:r>
      <w:r w:rsidR="00824E16">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2D68872A" w:rsidR="00F15E1C" w:rsidRPr="00F15E1C" w:rsidRDefault="00F15E1C" w:rsidP="00F15E1C">
      <w:pPr>
        <w:ind w:firstLine="426"/>
        <w:jc w:val="both"/>
        <w:rPr>
          <w:rFonts w:ascii="Arial" w:hAnsi="Arial" w:cs="Arial"/>
        </w:rPr>
      </w:pPr>
      <w:r w:rsidRPr="00F15E1C">
        <w:rPr>
          <w:rFonts w:ascii="Arial" w:hAnsi="Arial" w:cs="Arial"/>
        </w:rPr>
        <w:t>8.</w:t>
      </w:r>
      <w:r w:rsidR="00824E16">
        <w:rPr>
          <w:rFonts w:ascii="Arial" w:hAnsi="Arial" w:cs="Arial"/>
        </w:rPr>
        <w:t>5</w:t>
      </w:r>
      <w:r w:rsidRPr="00F15E1C">
        <w:rPr>
          <w:rFonts w:ascii="Arial" w:hAnsi="Arial" w:cs="Arial"/>
        </w:rPr>
        <w:t>.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45818721" w14:textId="181DCB8E" w:rsidR="00F15E1C" w:rsidRPr="00F15E1C" w:rsidRDefault="00F15E1C" w:rsidP="00F15E1C">
      <w:pPr>
        <w:ind w:firstLine="426"/>
        <w:jc w:val="both"/>
        <w:rPr>
          <w:rFonts w:ascii="Arial" w:hAnsi="Arial" w:cs="Arial"/>
        </w:rPr>
      </w:pPr>
      <w:r w:rsidRPr="00F15E1C">
        <w:rPr>
          <w:rFonts w:ascii="Arial" w:hAnsi="Arial" w:cs="Arial"/>
        </w:rPr>
        <w:t>8.</w:t>
      </w:r>
      <w:r w:rsidR="00824E16">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17F66228" w14:textId="49665111" w:rsidR="00F15E1C" w:rsidRPr="00F15E1C" w:rsidRDefault="00F15E1C" w:rsidP="00F15E1C">
      <w:pPr>
        <w:ind w:firstLine="426"/>
        <w:jc w:val="both"/>
        <w:rPr>
          <w:rFonts w:ascii="Arial" w:eastAsia="Arial" w:hAnsi="Arial" w:cs="Arial"/>
        </w:rPr>
      </w:pPr>
      <w:r w:rsidRPr="00F15E1C">
        <w:rPr>
          <w:rFonts w:ascii="Arial" w:hAnsi="Arial" w:cs="Arial"/>
        </w:rPr>
        <w:t xml:space="preserve">9.1. Encerrada a etapa de </w:t>
      </w:r>
      <w:r w:rsidR="004A714C">
        <w:rPr>
          <w:rFonts w:ascii="Arial" w:hAnsi="Arial" w:cs="Arial"/>
        </w:rPr>
        <w:t>classificação das propostas, com base na ponderação estabelecida em edital</w:t>
      </w:r>
      <w:r w:rsidRPr="00F15E1C">
        <w:rPr>
          <w:rFonts w:ascii="Arial" w:hAnsi="Arial" w:cs="Arial"/>
        </w:rPr>
        <w:t>, a licitante declarada vencedora deverá</w:t>
      </w:r>
      <w:r w:rsidR="00043E7F">
        <w:rPr>
          <w:rFonts w:ascii="Arial" w:hAnsi="Arial" w:cs="Arial"/>
        </w:rPr>
        <w:t>, no prazo máximo de 1 (um) dia útil, obrigatoriamente,</w:t>
      </w:r>
      <w:r w:rsidRPr="00F15E1C">
        <w:rPr>
          <w:rFonts w:ascii="Arial" w:hAnsi="Arial" w:cs="Arial"/>
        </w:rPr>
        <w:t xml:space="preserve"> anexar </w:t>
      </w:r>
      <w:r w:rsidR="00043E7F">
        <w:rPr>
          <w:rFonts w:ascii="Arial" w:hAnsi="Arial" w:cs="Arial"/>
        </w:rPr>
        <w:t xml:space="preserve">no sistema eletrônico </w:t>
      </w:r>
      <w:r w:rsidRPr="00F15E1C">
        <w:rPr>
          <w:rFonts w:ascii="Arial" w:hAnsi="Arial" w:cs="Arial"/>
        </w:rPr>
        <w:t>os documentos</w:t>
      </w:r>
      <w:r w:rsidR="00CF0968">
        <w:rPr>
          <w:rFonts w:ascii="Arial" w:hAnsi="Arial" w:cs="Arial"/>
        </w:rPr>
        <w:t xml:space="preserve"> exigidos para </w:t>
      </w:r>
      <w:r w:rsidRPr="00F15E1C">
        <w:rPr>
          <w:rFonts w:ascii="Arial" w:hAnsi="Arial" w:cs="Arial"/>
        </w:rPr>
        <w:t>habilitação, em campo próprio no sistema elet</w:t>
      </w:r>
      <w:r w:rsidR="004A714C">
        <w:rPr>
          <w:rFonts w:ascii="Arial" w:hAnsi="Arial" w:cs="Arial"/>
        </w:rPr>
        <w:t>rônico, denominado “Documentos</w:t>
      </w:r>
      <w:r w:rsidR="00586396">
        <w:rPr>
          <w:rFonts w:ascii="Arial" w:hAnsi="Arial" w:cs="Arial"/>
        </w:rPr>
        <w:t xml:space="preserve"> Complementares</w:t>
      </w:r>
      <w:r w:rsidR="004A714C">
        <w:rPr>
          <w:rFonts w:ascii="Arial" w:hAnsi="Arial" w:cs="Arial"/>
        </w:rPr>
        <w:t>”</w:t>
      </w:r>
      <w:r w:rsidR="00CF0968">
        <w:rPr>
          <w:rFonts w:ascii="Arial" w:hAnsi="Arial" w:cs="Arial"/>
        </w:rPr>
        <w:t>, sob pena de inabilitação pelo não cumprimento</w:t>
      </w:r>
      <w:r w:rsidRPr="00F15E1C">
        <w:rPr>
          <w:rFonts w:ascii="Arial" w:hAnsi="Arial" w:cs="Arial"/>
        </w:rPr>
        <w:t>.</w:t>
      </w:r>
    </w:p>
    <w:p w14:paraId="622050E0" w14:textId="0DE11492" w:rsidR="00F15E1C" w:rsidRDefault="00F15E1C" w:rsidP="00F15E1C">
      <w:pPr>
        <w:ind w:firstLine="426"/>
        <w:jc w:val="both"/>
        <w:rPr>
          <w:rFonts w:ascii="Arial" w:eastAsia="Arial" w:hAnsi="Arial" w:cs="Arial"/>
        </w:rPr>
      </w:pPr>
    </w:p>
    <w:p w14:paraId="0EDEE721" w14:textId="1ED54119" w:rsidR="00CF0968" w:rsidRDefault="00CF0968" w:rsidP="00F15E1C">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F6ED12F" w14:textId="77777777" w:rsidR="00CF0968" w:rsidRPr="00F15E1C" w:rsidRDefault="00CF0968" w:rsidP="00F15E1C">
      <w:pPr>
        <w:ind w:firstLine="426"/>
        <w:jc w:val="both"/>
        <w:rPr>
          <w:rFonts w:ascii="Arial" w:eastAsia="Arial" w:hAnsi="Arial" w:cs="Arial"/>
        </w:rPr>
      </w:pPr>
    </w:p>
    <w:p w14:paraId="0CCB91FF" w14:textId="3D4ADFAE" w:rsidR="00F15E1C" w:rsidRPr="00F15E1C" w:rsidRDefault="00F15E1C" w:rsidP="00F15E1C">
      <w:pPr>
        <w:ind w:firstLine="426"/>
        <w:jc w:val="both"/>
        <w:rPr>
          <w:rFonts w:ascii="Arial" w:hAnsi="Arial" w:cs="Arial"/>
        </w:rPr>
      </w:pPr>
      <w:r w:rsidRPr="00F15E1C">
        <w:rPr>
          <w:rFonts w:ascii="Arial" w:hAnsi="Arial" w:cs="Arial"/>
        </w:rPr>
        <w:t>9.1.</w:t>
      </w:r>
      <w:r w:rsidR="00CF0968">
        <w:rPr>
          <w:rFonts w:ascii="Arial" w:hAnsi="Arial" w:cs="Arial"/>
        </w:rPr>
        <w:t>2</w:t>
      </w:r>
      <w:r w:rsidRPr="00F15E1C">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F15E1C">
        <w:rPr>
          <w:rFonts w:ascii="Arial" w:hAnsi="Arial" w:cs="Arial"/>
        </w:rPr>
        <w:t>arts</w:t>
      </w:r>
      <w:proofErr w:type="spellEnd"/>
      <w:r w:rsidRPr="00F15E1C">
        <w:rPr>
          <w:rFonts w:ascii="Arial" w:hAnsi="Arial" w:cs="Arial"/>
        </w:rPr>
        <w:t>. 62 a 70 da Lei nº 14.133/21.</w:t>
      </w:r>
    </w:p>
    <w:p w14:paraId="78AC9756" w14:textId="77777777" w:rsidR="00F15E1C" w:rsidRPr="00F15E1C" w:rsidRDefault="00F15E1C" w:rsidP="00F15E1C">
      <w:pPr>
        <w:ind w:firstLine="426"/>
        <w:jc w:val="both"/>
        <w:rPr>
          <w:rFonts w:ascii="Arial" w:hAnsi="Arial" w:cs="Arial"/>
        </w:rPr>
      </w:pPr>
    </w:p>
    <w:p w14:paraId="1036A4D3" w14:textId="77777777" w:rsidR="00F15E1C" w:rsidRPr="00F15E1C" w:rsidRDefault="00F15E1C" w:rsidP="00F15E1C">
      <w:pPr>
        <w:ind w:firstLine="426"/>
        <w:jc w:val="both"/>
        <w:rPr>
          <w:rFonts w:ascii="Arial" w:hAnsi="Arial" w:cs="Arial"/>
        </w:rPr>
      </w:pPr>
      <w:r w:rsidRPr="00F15E1C">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09013AF8" w:rsidR="00F15E1C" w:rsidRPr="00F15E1C" w:rsidRDefault="00F15E1C" w:rsidP="00F15E1C">
      <w:pPr>
        <w:ind w:firstLine="426"/>
        <w:jc w:val="both"/>
        <w:rPr>
          <w:rFonts w:ascii="Arial" w:hAnsi="Arial" w:cs="Arial"/>
        </w:rPr>
      </w:pPr>
      <w:r w:rsidRPr="00F15E1C">
        <w:rPr>
          <w:rFonts w:ascii="Arial" w:hAnsi="Arial" w:cs="Arial"/>
        </w:rPr>
        <w:t xml:space="preserve">9.2.2. </w:t>
      </w:r>
      <w:proofErr w:type="gramStart"/>
      <w:r w:rsidR="00586396">
        <w:rPr>
          <w:rFonts w:ascii="Arial" w:hAnsi="Arial" w:cs="Arial"/>
        </w:rPr>
        <w:t>O(</w:t>
      </w:r>
      <w:proofErr w:type="gramEnd"/>
      <w:r w:rsidR="00586396">
        <w:rPr>
          <w:rFonts w:ascii="Arial" w:hAnsi="Arial" w:cs="Arial"/>
        </w:rPr>
        <w:t>a)</w:t>
      </w:r>
      <w:r w:rsidRPr="00F15E1C">
        <w:rPr>
          <w:rFonts w:ascii="Arial" w:hAnsi="Arial" w:cs="Arial"/>
        </w:rPr>
        <w:t xml:space="preserve"> </w:t>
      </w:r>
      <w:r w:rsidR="00586396">
        <w:rPr>
          <w:rFonts w:ascii="Arial" w:hAnsi="Arial" w:cs="Arial"/>
        </w:rPr>
        <w:t>Agente de Contratação/</w:t>
      </w:r>
      <w:r w:rsidRPr="00F15E1C">
        <w:rPr>
          <w:rFonts w:ascii="Arial" w:hAnsi="Arial" w:cs="Arial"/>
        </w:rPr>
        <w:t>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74A6F605" w:rsidR="00F15E1C" w:rsidRPr="00F15E1C" w:rsidRDefault="00F15E1C" w:rsidP="00F15E1C">
      <w:pPr>
        <w:ind w:firstLine="426"/>
        <w:jc w:val="both"/>
        <w:rPr>
          <w:rFonts w:ascii="Arial" w:hAnsi="Arial" w:cs="Arial"/>
        </w:rPr>
      </w:pPr>
      <w:r w:rsidRPr="00F15E1C">
        <w:rPr>
          <w:rFonts w:ascii="Arial" w:hAnsi="Arial" w:cs="Arial"/>
        </w:rPr>
        <w:lastRenderedPageBreak/>
        <w:t xml:space="preserve">9.2.2.1. Caso </w:t>
      </w:r>
      <w:r w:rsidR="00586396">
        <w:rPr>
          <w:rFonts w:ascii="Arial" w:hAnsi="Arial" w:cs="Arial"/>
        </w:rPr>
        <w:t>o(a)</w:t>
      </w:r>
      <w:r w:rsidRPr="00F15E1C">
        <w:rPr>
          <w:rFonts w:ascii="Arial" w:hAnsi="Arial" w:cs="Arial"/>
        </w:rPr>
        <w:t xml:space="preserve"> </w:t>
      </w:r>
      <w:r w:rsidR="00586396">
        <w:rPr>
          <w:rFonts w:ascii="Arial" w:hAnsi="Arial" w:cs="Arial"/>
        </w:rPr>
        <w:t>Agente de Contratação/</w:t>
      </w:r>
      <w:r w:rsidRPr="00F15E1C">
        <w:rPr>
          <w:rFonts w:ascii="Arial" w:hAnsi="Arial" w:cs="Arial"/>
        </w:rPr>
        <w:t>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sidR="00586396">
        <w:rPr>
          <w:rFonts w:ascii="Arial" w:hAnsi="Arial" w:cs="Arial"/>
        </w:rPr>
        <w:t>o(a)</w:t>
      </w:r>
      <w:r w:rsidRPr="00F15E1C">
        <w:rPr>
          <w:rFonts w:ascii="Arial" w:hAnsi="Arial" w:cs="Arial"/>
        </w:rPr>
        <w:t xml:space="preserve"> </w:t>
      </w:r>
      <w:r w:rsidR="00586396">
        <w:rPr>
          <w:rFonts w:ascii="Arial" w:hAnsi="Arial" w:cs="Arial"/>
        </w:rPr>
        <w:t>Agente de Contratação/</w:t>
      </w:r>
      <w:r w:rsidRPr="00F15E1C">
        <w:rPr>
          <w:rFonts w:ascii="Arial" w:hAnsi="Arial" w:cs="Arial"/>
        </w:rPr>
        <w:t>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794D9013" w14:textId="47CD0125" w:rsidR="00F15E1C" w:rsidRPr="00F15E1C" w:rsidRDefault="00F15E1C" w:rsidP="00F15E1C">
      <w:pPr>
        <w:ind w:firstLine="426"/>
        <w:jc w:val="both"/>
        <w:rPr>
          <w:rFonts w:ascii="Arial" w:hAnsi="Arial" w:cs="Arial"/>
        </w:rPr>
      </w:pPr>
      <w:r w:rsidRPr="00F15E1C">
        <w:rPr>
          <w:rFonts w:ascii="Arial" w:eastAsia="Arial" w:hAnsi="Arial" w:cs="Arial"/>
        </w:rPr>
        <w:t>9.2.</w:t>
      </w:r>
      <w:r w:rsidR="004A714C">
        <w:rPr>
          <w:rFonts w:ascii="Arial" w:eastAsia="Arial" w:hAnsi="Arial" w:cs="Arial"/>
        </w:rPr>
        <w:t>6</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238B0F4F" w14:textId="4857C6C9" w:rsidR="00F15E1C" w:rsidRPr="00F15E1C" w:rsidRDefault="00F15E1C" w:rsidP="00F15E1C">
      <w:pPr>
        <w:ind w:firstLine="426"/>
        <w:jc w:val="both"/>
        <w:rPr>
          <w:rFonts w:ascii="Arial" w:hAnsi="Arial" w:cs="Arial"/>
        </w:rPr>
      </w:pPr>
      <w:r w:rsidRPr="00F15E1C">
        <w:rPr>
          <w:rFonts w:ascii="Arial" w:hAnsi="Arial" w:cs="Arial"/>
        </w:rPr>
        <w:t>9.</w:t>
      </w:r>
      <w:r w:rsidR="004A714C">
        <w:rPr>
          <w:rFonts w:ascii="Arial" w:hAnsi="Arial" w:cs="Arial"/>
        </w:rPr>
        <w:t>3</w:t>
      </w:r>
      <w:r w:rsidRPr="00F15E1C">
        <w:rPr>
          <w:rFonts w:ascii="Arial" w:hAnsi="Arial" w:cs="Arial"/>
        </w:rPr>
        <w:t xml:space="preserve">. Os documentos que compõe a habilitação do licitante melhor classificado somente serão disponibilizados para avaliação </w:t>
      </w:r>
      <w:proofErr w:type="gramStart"/>
      <w:r w:rsidRPr="00F15E1C">
        <w:rPr>
          <w:rFonts w:ascii="Arial" w:hAnsi="Arial" w:cs="Arial"/>
        </w:rPr>
        <w:t>d</w:t>
      </w:r>
      <w:r w:rsidR="00586396">
        <w:rPr>
          <w:rFonts w:ascii="Arial" w:hAnsi="Arial" w:cs="Arial"/>
        </w:rPr>
        <w:t>o</w:t>
      </w:r>
      <w:r w:rsidR="00800AA0">
        <w:rPr>
          <w:rFonts w:ascii="Arial" w:hAnsi="Arial" w:cs="Arial"/>
        </w:rPr>
        <w:t>(</w:t>
      </w:r>
      <w:proofErr w:type="gramEnd"/>
      <w:r w:rsidR="00800AA0">
        <w:rPr>
          <w:rFonts w:ascii="Arial" w:hAnsi="Arial" w:cs="Arial"/>
        </w:rPr>
        <w:t>a)</w:t>
      </w:r>
      <w:r w:rsidRPr="00F15E1C">
        <w:rPr>
          <w:rFonts w:ascii="Arial" w:hAnsi="Arial" w:cs="Arial"/>
        </w:rPr>
        <w:t xml:space="preserve"> </w:t>
      </w:r>
      <w:r w:rsidR="00586396">
        <w:rPr>
          <w:rFonts w:ascii="Arial" w:hAnsi="Arial" w:cs="Arial"/>
        </w:rPr>
        <w:t>Agente de Contratação/</w:t>
      </w:r>
      <w:r w:rsidRPr="00F15E1C">
        <w:rPr>
          <w:rFonts w:ascii="Arial" w:hAnsi="Arial" w:cs="Arial"/>
        </w:rPr>
        <w:t>Comissão de Contratação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5A2ED73E" w:rsidR="00F15E1C" w:rsidRPr="00F15E1C" w:rsidRDefault="00F15E1C" w:rsidP="00F15E1C">
      <w:pPr>
        <w:ind w:firstLine="426"/>
        <w:jc w:val="both"/>
        <w:rPr>
          <w:rFonts w:ascii="Arial" w:hAnsi="Arial" w:cs="Arial"/>
        </w:rPr>
      </w:pPr>
      <w:r w:rsidRPr="00F15E1C">
        <w:rPr>
          <w:rFonts w:ascii="Arial" w:hAnsi="Arial" w:cs="Arial"/>
        </w:rPr>
        <w:t>9.</w:t>
      </w:r>
      <w:r w:rsidR="004A714C">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57FAA133" w:rsidR="00F15E1C" w:rsidRPr="00F15E1C" w:rsidRDefault="00F15E1C" w:rsidP="00F15E1C">
      <w:pPr>
        <w:ind w:firstLine="426"/>
        <w:jc w:val="both"/>
        <w:rPr>
          <w:rFonts w:ascii="Arial" w:hAnsi="Arial" w:cs="Arial"/>
        </w:rPr>
      </w:pPr>
      <w:r w:rsidRPr="00F15E1C">
        <w:rPr>
          <w:rFonts w:ascii="Arial" w:hAnsi="Arial" w:cs="Arial"/>
        </w:rPr>
        <w:t>9.</w:t>
      </w:r>
      <w:r w:rsidR="004A714C">
        <w:rPr>
          <w:rFonts w:ascii="Arial" w:hAnsi="Arial" w:cs="Arial"/>
        </w:rPr>
        <w:t>4</w:t>
      </w:r>
      <w:r w:rsidRPr="00F15E1C">
        <w:rPr>
          <w:rFonts w:ascii="Arial" w:hAnsi="Arial" w:cs="Arial"/>
        </w:rPr>
        <w:t xml:space="preserve">.1.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20AE9DA4" w:rsidR="00F15E1C" w:rsidRPr="00F15E1C" w:rsidRDefault="00F15E1C" w:rsidP="00F15E1C">
      <w:pPr>
        <w:ind w:firstLine="426"/>
        <w:jc w:val="both"/>
        <w:rPr>
          <w:rFonts w:ascii="Arial" w:hAnsi="Arial" w:cs="Arial"/>
        </w:rPr>
      </w:pPr>
      <w:r w:rsidRPr="00F15E1C">
        <w:rPr>
          <w:rFonts w:ascii="Arial" w:hAnsi="Arial" w:cs="Arial"/>
        </w:rPr>
        <w:t>9.</w:t>
      </w:r>
      <w:r w:rsidR="004A714C">
        <w:rPr>
          <w:rFonts w:ascii="Arial" w:hAnsi="Arial" w:cs="Arial"/>
        </w:rPr>
        <w:t>4</w:t>
      </w:r>
      <w:r w:rsidRPr="00F15E1C">
        <w:rPr>
          <w:rFonts w:ascii="Arial" w:hAnsi="Arial" w:cs="Arial"/>
        </w:rPr>
        <w:t xml:space="preserve">.2.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53749DAC" w14:textId="77777777" w:rsidR="004A714C" w:rsidRDefault="004A714C" w:rsidP="00F15E1C">
      <w:pPr>
        <w:ind w:firstLine="426"/>
        <w:jc w:val="both"/>
        <w:rPr>
          <w:rFonts w:ascii="Arial" w:hAnsi="Arial" w:cs="Arial"/>
        </w:rPr>
      </w:pPr>
    </w:p>
    <w:p w14:paraId="1F7161CD" w14:textId="0717466E" w:rsidR="00F15E1C" w:rsidRPr="00F15E1C" w:rsidRDefault="00F15E1C" w:rsidP="00F15E1C">
      <w:pPr>
        <w:ind w:firstLine="426"/>
        <w:jc w:val="both"/>
        <w:rPr>
          <w:rFonts w:ascii="Arial" w:hAnsi="Arial" w:cs="Arial"/>
        </w:rPr>
      </w:pPr>
      <w:r w:rsidRPr="00F15E1C">
        <w:rPr>
          <w:rFonts w:ascii="Arial" w:hAnsi="Arial" w:cs="Arial"/>
        </w:rPr>
        <w:t>10.1. A partir do horário previsto no sistema eletrônico, a sessão pública d</w:t>
      </w:r>
      <w:r w:rsidR="0061467F">
        <w:rPr>
          <w:rFonts w:ascii="Arial" w:hAnsi="Arial" w:cs="Arial"/>
        </w:rPr>
        <w:t>a</w:t>
      </w:r>
      <w:r w:rsidRPr="00F15E1C">
        <w:rPr>
          <w:rFonts w:ascii="Arial" w:hAnsi="Arial" w:cs="Arial"/>
        </w:rPr>
        <w:t xml:space="preserve"> Concorrência Eletrônica terá início com a divulgação das </w:t>
      </w:r>
      <w:r w:rsidRPr="0061467F">
        <w:rPr>
          <w:rFonts w:ascii="Arial" w:hAnsi="Arial" w:cs="Arial"/>
        </w:rPr>
        <w:t>propostas</w:t>
      </w:r>
      <w:r w:rsidR="005C1E44" w:rsidRPr="0061467F">
        <w:rPr>
          <w:rFonts w:ascii="Arial" w:hAnsi="Arial" w:cs="Arial"/>
        </w:rPr>
        <w:t xml:space="preserve"> técnicas e</w:t>
      </w:r>
      <w:r w:rsidRPr="0061467F">
        <w:rPr>
          <w:rFonts w:ascii="Arial" w:hAnsi="Arial" w:cs="Arial"/>
        </w:rPr>
        <w:t xml:space="preserve"> de preços recebidas</w:t>
      </w:r>
      <w:r w:rsidRPr="00F15E1C">
        <w:rPr>
          <w:rFonts w:ascii="Arial" w:hAnsi="Arial" w:cs="Arial"/>
        </w:rPr>
        <w:t xml:space="preserve">, passando </w:t>
      </w:r>
      <w:proofErr w:type="gramStart"/>
      <w:r w:rsidR="00586396">
        <w:rPr>
          <w:rFonts w:ascii="Arial" w:hAnsi="Arial" w:cs="Arial"/>
        </w:rPr>
        <w:t>o(</w:t>
      </w:r>
      <w:proofErr w:type="gramEnd"/>
      <w:r w:rsidRPr="00F15E1C">
        <w:rPr>
          <w:rFonts w:ascii="Arial" w:hAnsi="Arial" w:cs="Arial"/>
        </w:rPr>
        <w:t>a</w:t>
      </w:r>
      <w:r w:rsidR="00586396">
        <w:rPr>
          <w:rFonts w:ascii="Arial" w:hAnsi="Arial" w:cs="Arial"/>
        </w:rPr>
        <w:t>)</w:t>
      </w:r>
      <w:r w:rsidRPr="00F15E1C">
        <w:rPr>
          <w:rFonts w:ascii="Arial" w:hAnsi="Arial" w:cs="Arial"/>
        </w:rPr>
        <w:t xml:space="preserve"> </w:t>
      </w:r>
      <w:r w:rsidR="00586396">
        <w:rPr>
          <w:rFonts w:ascii="Arial" w:hAnsi="Arial" w:cs="Arial"/>
        </w:rPr>
        <w:t>Agente de Contratação/</w:t>
      </w:r>
      <w:r w:rsidRPr="00F15E1C">
        <w:rPr>
          <w:rFonts w:ascii="Arial" w:hAnsi="Arial" w:cs="Arial"/>
        </w:rPr>
        <w:t>Comissão de Contratação a avaliar a aceitabilidade delas.</w:t>
      </w:r>
    </w:p>
    <w:p w14:paraId="5BC1AFB1" w14:textId="2D6E4779" w:rsidR="00F15E1C" w:rsidRDefault="00F15E1C" w:rsidP="00F15E1C">
      <w:pPr>
        <w:ind w:firstLine="426"/>
        <w:jc w:val="both"/>
        <w:rPr>
          <w:rFonts w:ascii="Arial" w:hAnsi="Arial" w:cs="Arial"/>
        </w:rPr>
      </w:pPr>
    </w:p>
    <w:p w14:paraId="03B1F131" w14:textId="23BB9C25" w:rsidR="004A714C" w:rsidRPr="00F81516" w:rsidRDefault="004A714C" w:rsidP="004A714C">
      <w:pPr>
        <w:ind w:firstLine="426"/>
        <w:jc w:val="both"/>
        <w:rPr>
          <w:rFonts w:ascii="Arial" w:hAnsi="Arial" w:cs="Arial"/>
          <w:color w:val="000000" w:themeColor="text1"/>
        </w:rPr>
      </w:pPr>
      <w:r w:rsidRPr="00F81516">
        <w:rPr>
          <w:rFonts w:ascii="Arial" w:hAnsi="Arial" w:cs="Arial"/>
          <w:color w:val="000000" w:themeColor="text1"/>
        </w:rPr>
        <w:t xml:space="preserve">10.2. No modo de disputa fechado, iniciada a sessão pública, </w:t>
      </w:r>
      <w:proofErr w:type="gramStart"/>
      <w:r w:rsidR="00586396" w:rsidRPr="00F81516">
        <w:rPr>
          <w:rFonts w:ascii="Arial" w:hAnsi="Arial" w:cs="Arial"/>
          <w:color w:val="000000" w:themeColor="text1"/>
        </w:rPr>
        <w:t>o(</w:t>
      </w:r>
      <w:proofErr w:type="gramEnd"/>
      <w:r w:rsidRPr="00F81516">
        <w:rPr>
          <w:rFonts w:ascii="Arial" w:hAnsi="Arial" w:cs="Arial"/>
          <w:color w:val="000000" w:themeColor="text1"/>
        </w:rPr>
        <w:t>a</w:t>
      </w:r>
      <w:r w:rsidR="00586396" w:rsidRPr="00F81516">
        <w:rPr>
          <w:rFonts w:ascii="Arial" w:hAnsi="Arial" w:cs="Arial"/>
          <w:color w:val="000000" w:themeColor="text1"/>
        </w:rPr>
        <w:t>)</w:t>
      </w:r>
      <w:r w:rsidRPr="00F81516">
        <w:rPr>
          <w:rFonts w:ascii="Arial" w:hAnsi="Arial" w:cs="Arial"/>
          <w:color w:val="000000" w:themeColor="text1"/>
        </w:rPr>
        <w:t xml:space="preserve"> </w:t>
      </w:r>
      <w:r w:rsidR="00586396" w:rsidRPr="00F81516">
        <w:rPr>
          <w:rFonts w:ascii="Arial" w:hAnsi="Arial" w:cs="Arial"/>
          <w:color w:val="000000" w:themeColor="text1"/>
        </w:rPr>
        <w:t>Agente de Contratação/C</w:t>
      </w:r>
      <w:r w:rsidRPr="00F81516">
        <w:rPr>
          <w:rFonts w:ascii="Arial" w:hAnsi="Arial" w:cs="Arial"/>
          <w:color w:val="000000" w:themeColor="text1"/>
        </w:rPr>
        <w:t xml:space="preserve">omissão de </w:t>
      </w:r>
      <w:r w:rsidR="00586396" w:rsidRPr="00F81516">
        <w:rPr>
          <w:rFonts w:ascii="Arial" w:hAnsi="Arial" w:cs="Arial"/>
          <w:color w:val="000000" w:themeColor="text1"/>
        </w:rPr>
        <w:t>C</w:t>
      </w:r>
      <w:r w:rsidRPr="00F81516">
        <w:rPr>
          <w:rFonts w:ascii="Arial" w:hAnsi="Arial" w:cs="Arial"/>
          <w:color w:val="000000" w:themeColor="text1"/>
        </w:rPr>
        <w:t>ontratação, deverá informar no sistema o prazo para a atribuição de notas à proposta de técnica e de preço</w:t>
      </w:r>
      <w:r w:rsidR="00F81516">
        <w:rPr>
          <w:rFonts w:ascii="Arial" w:hAnsi="Arial" w:cs="Arial"/>
          <w:color w:val="000000" w:themeColor="text1"/>
        </w:rPr>
        <w:t>.</w:t>
      </w:r>
      <w:r w:rsidRPr="00F81516">
        <w:rPr>
          <w:rFonts w:ascii="Arial" w:hAnsi="Arial" w:cs="Arial"/>
          <w:color w:val="000000" w:themeColor="text1"/>
        </w:rPr>
        <w:t xml:space="preserve"> Eventual postergação do prazo a que se refere deve ser comunicada tempestivamente via sistema, de forma a não cercear o direito de recorrer do licitante.</w:t>
      </w:r>
    </w:p>
    <w:p w14:paraId="5C7E914F" w14:textId="77777777" w:rsidR="004A714C" w:rsidRPr="00F81516" w:rsidRDefault="004A714C" w:rsidP="004A714C">
      <w:pPr>
        <w:ind w:firstLine="426"/>
        <w:jc w:val="both"/>
        <w:rPr>
          <w:rFonts w:ascii="Arial" w:hAnsi="Arial" w:cs="Arial"/>
          <w:color w:val="000000" w:themeColor="text1"/>
        </w:rPr>
      </w:pPr>
    </w:p>
    <w:p w14:paraId="7E99597D" w14:textId="6532FA03" w:rsidR="004A714C" w:rsidRPr="00F81516" w:rsidRDefault="004A714C" w:rsidP="004A714C">
      <w:pPr>
        <w:ind w:firstLine="426"/>
        <w:jc w:val="both"/>
        <w:rPr>
          <w:rFonts w:ascii="Arial" w:hAnsi="Arial" w:cs="Arial"/>
          <w:color w:val="000000" w:themeColor="text1"/>
        </w:rPr>
      </w:pPr>
      <w:r w:rsidRPr="00F81516">
        <w:rPr>
          <w:rFonts w:ascii="Arial" w:hAnsi="Arial" w:cs="Arial"/>
          <w:color w:val="000000" w:themeColor="text1"/>
        </w:rPr>
        <w:t>10.3. Encerrados os prazos estabelecidos no item 10.2, o sistema ordenará e divulgará as notas ponderadas das propostas de técnica e de preço em ordem decrescente, considerando a maior pontuação obtida, bem como informará as notas de cada proposta por licitante.</w:t>
      </w:r>
    </w:p>
    <w:p w14:paraId="6FAE30C2" w14:textId="4B8505AD" w:rsidR="004A714C" w:rsidRPr="00F81516" w:rsidRDefault="004A714C" w:rsidP="004A714C">
      <w:pPr>
        <w:ind w:firstLine="426"/>
        <w:jc w:val="both"/>
        <w:rPr>
          <w:rFonts w:ascii="Arial" w:hAnsi="Arial" w:cs="Arial"/>
          <w:color w:val="000000" w:themeColor="text1"/>
        </w:rPr>
      </w:pPr>
    </w:p>
    <w:p w14:paraId="7887FC21" w14:textId="307506FC" w:rsidR="00F15E1C" w:rsidRPr="00F81516" w:rsidRDefault="004A714C" w:rsidP="004A714C">
      <w:pPr>
        <w:ind w:firstLine="426"/>
        <w:jc w:val="both"/>
        <w:rPr>
          <w:rFonts w:ascii="Arial" w:hAnsi="Arial" w:cs="Arial"/>
          <w:color w:val="000000" w:themeColor="text1"/>
        </w:rPr>
      </w:pPr>
      <w:r w:rsidRPr="00F81516">
        <w:rPr>
          <w:rFonts w:ascii="Arial" w:hAnsi="Arial" w:cs="Arial"/>
          <w:color w:val="000000" w:themeColor="text1"/>
        </w:rPr>
        <w:t>10.4. Em caso de empate entre duas ou mais notas finais atribuídas à ponderação entre as propostas de técnica e de preço, serão utilizados os critérios de desempate previstos no art. 60 da Lei nº 14.133, de 2021.</w:t>
      </w:r>
    </w:p>
    <w:p w14:paraId="1499B8CF" w14:textId="68F7C5BF" w:rsidR="004A714C" w:rsidRPr="00F81516" w:rsidRDefault="004A714C" w:rsidP="004A714C">
      <w:pPr>
        <w:ind w:firstLine="426"/>
        <w:jc w:val="both"/>
        <w:rPr>
          <w:rFonts w:ascii="Arial" w:hAnsi="Arial" w:cs="Arial"/>
          <w:color w:val="000000" w:themeColor="text1"/>
        </w:rPr>
      </w:pPr>
    </w:p>
    <w:p w14:paraId="482F0139" w14:textId="71428CB3" w:rsidR="00322E77" w:rsidRPr="00F81516" w:rsidRDefault="004A714C" w:rsidP="00322E77">
      <w:pPr>
        <w:ind w:firstLine="426"/>
        <w:jc w:val="both"/>
        <w:rPr>
          <w:rFonts w:ascii="Arial" w:hAnsi="Arial" w:cs="Arial"/>
          <w:color w:val="000000" w:themeColor="text1"/>
          <w:shd w:val="clear" w:color="auto" w:fill="FFFFFF"/>
        </w:rPr>
      </w:pPr>
      <w:r w:rsidRPr="00F81516">
        <w:rPr>
          <w:rFonts w:ascii="Arial" w:hAnsi="Arial" w:cs="Arial"/>
          <w:color w:val="000000" w:themeColor="text1"/>
          <w:shd w:val="clear" w:color="auto" w:fill="FFFFFF"/>
        </w:rPr>
        <w:t xml:space="preserve">10.5. Encerrada a etapa de abertura das propostas, </w:t>
      </w:r>
      <w:proofErr w:type="gramStart"/>
      <w:r w:rsidR="00800AA0" w:rsidRPr="00F81516">
        <w:rPr>
          <w:rFonts w:ascii="Arial" w:hAnsi="Arial" w:cs="Arial"/>
          <w:color w:val="000000" w:themeColor="text1"/>
          <w:shd w:val="clear" w:color="auto" w:fill="FFFFFF"/>
        </w:rPr>
        <w:t>o(</w:t>
      </w:r>
      <w:proofErr w:type="gramEnd"/>
      <w:r w:rsidRPr="00F81516">
        <w:rPr>
          <w:rFonts w:ascii="Arial" w:hAnsi="Arial" w:cs="Arial"/>
          <w:color w:val="000000" w:themeColor="text1"/>
          <w:shd w:val="clear" w:color="auto" w:fill="FFFFFF"/>
        </w:rPr>
        <w:t>a</w:t>
      </w:r>
      <w:r w:rsidR="00800AA0" w:rsidRPr="00F81516">
        <w:rPr>
          <w:rFonts w:ascii="Arial" w:hAnsi="Arial" w:cs="Arial"/>
          <w:color w:val="000000" w:themeColor="text1"/>
          <w:shd w:val="clear" w:color="auto" w:fill="FFFFFF"/>
        </w:rPr>
        <w:t>)</w:t>
      </w:r>
      <w:r w:rsidRPr="00F81516">
        <w:rPr>
          <w:rFonts w:ascii="Arial" w:hAnsi="Arial" w:cs="Arial"/>
          <w:color w:val="000000" w:themeColor="text1"/>
          <w:shd w:val="clear" w:color="auto" w:fill="FFFFFF"/>
        </w:rPr>
        <w:t xml:space="preserve"> </w:t>
      </w:r>
      <w:r w:rsidR="00800AA0" w:rsidRPr="00F81516">
        <w:rPr>
          <w:rFonts w:ascii="Arial" w:hAnsi="Arial" w:cs="Arial"/>
          <w:color w:val="000000" w:themeColor="text1"/>
          <w:shd w:val="clear" w:color="auto" w:fill="FFFFFF"/>
        </w:rPr>
        <w:t>Agente de Contratação/C</w:t>
      </w:r>
      <w:r w:rsidRPr="00F81516">
        <w:rPr>
          <w:rFonts w:ascii="Arial" w:hAnsi="Arial" w:cs="Arial"/>
          <w:color w:val="000000" w:themeColor="text1"/>
          <w:shd w:val="clear" w:color="auto" w:fill="FFFFFF"/>
        </w:rPr>
        <w:t xml:space="preserve">omissão de </w:t>
      </w:r>
      <w:r w:rsidR="00800AA0" w:rsidRPr="00F81516">
        <w:rPr>
          <w:rFonts w:ascii="Arial" w:hAnsi="Arial" w:cs="Arial"/>
          <w:color w:val="000000" w:themeColor="text1"/>
          <w:shd w:val="clear" w:color="auto" w:fill="FFFFFF"/>
        </w:rPr>
        <w:t>C</w:t>
      </w:r>
      <w:r w:rsidRPr="00F81516">
        <w:rPr>
          <w:rFonts w:ascii="Arial" w:hAnsi="Arial" w:cs="Arial"/>
          <w:color w:val="000000" w:themeColor="text1"/>
          <w:shd w:val="clear" w:color="auto" w:fill="FFFFFF"/>
        </w:rPr>
        <w:t xml:space="preserve">ontratação, realizará, em conjunto com a banca </w:t>
      </w:r>
      <w:r w:rsidR="00322E77" w:rsidRPr="00F81516">
        <w:rPr>
          <w:rFonts w:ascii="Arial" w:hAnsi="Arial" w:cs="Arial"/>
          <w:color w:val="000000" w:themeColor="text1"/>
          <w:shd w:val="clear" w:color="auto" w:fill="FFFFFF"/>
        </w:rPr>
        <w:t>nomeada</w:t>
      </w:r>
      <w:r w:rsidRPr="00F81516">
        <w:rPr>
          <w:rFonts w:ascii="Arial" w:hAnsi="Arial" w:cs="Arial"/>
          <w:color w:val="000000" w:themeColor="text1"/>
          <w:shd w:val="clear" w:color="auto" w:fill="FFFFFF"/>
        </w:rPr>
        <w:t>, a verificação da conformidade das propostas do licitante que obteve a maior pontuação a partir da ponderação das notas atribuídas aos aspectos de técnica e de preço, quanto à sua adequação técnica e, ao valor proposto, conforme definido no edital</w:t>
      </w:r>
      <w:r w:rsidR="00322E77" w:rsidRPr="00F81516">
        <w:rPr>
          <w:rFonts w:ascii="Arial" w:hAnsi="Arial" w:cs="Arial"/>
          <w:color w:val="000000" w:themeColor="text1"/>
          <w:shd w:val="clear" w:color="auto" w:fill="FFFFFF"/>
        </w:rPr>
        <w:t>.</w:t>
      </w:r>
    </w:p>
    <w:p w14:paraId="5E790ABE" w14:textId="77777777" w:rsidR="00322E77" w:rsidRPr="00F81516" w:rsidRDefault="00322E77" w:rsidP="00322E77">
      <w:pPr>
        <w:ind w:firstLine="426"/>
        <w:jc w:val="both"/>
        <w:rPr>
          <w:rFonts w:ascii="Arial" w:hAnsi="Arial" w:cs="Arial"/>
          <w:color w:val="000000" w:themeColor="text1"/>
          <w:shd w:val="clear" w:color="auto" w:fill="FFFFFF"/>
        </w:rPr>
      </w:pPr>
    </w:p>
    <w:p w14:paraId="67715F9F" w14:textId="0106F0F9" w:rsidR="00322E77" w:rsidRPr="00F81516" w:rsidRDefault="00322E77" w:rsidP="00322E77">
      <w:pPr>
        <w:ind w:firstLine="426"/>
        <w:jc w:val="both"/>
        <w:rPr>
          <w:rFonts w:ascii="Arial" w:hAnsi="Arial" w:cs="Arial"/>
          <w:color w:val="000000" w:themeColor="text1"/>
          <w:shd w:val="clear" w:color="auto" w:fill="FFFFFF"/>
        </w:rPr>
      </w:pPr>
      <w:r w:rsidRPr="00F81516">
        <w:rPr>
          <w:rFonts w:ascii="Arial" w:hAnsi="Arial" w:cs="Arial"/>
          <w:color w:val="000000" w:themeColor="text1"/>
          <w:shd w:val="clear" w:color="auto" w:fill="FFFFFF"/>
        </w:rPr>
        <w:lastRenderedPageBreak/>
        <w:t>10.6. No caso de obras e serviços de engenharia, serão consideradas inexequíveis as propostas cujos valores forem inferiores a 75% (setenta e cinco por cento) do valor orçado pela Administração.</w:t>
      </w:r>
    </w:p>
    <w:p w14:paraId="02573536" w14:textId="77777777" w:rsidR="00F56C36" w:rsidRPr="00F81516" w:rsidRDefault="00F56C36" w:rsidP="00322E77">
      <w:pPr>
        <w:ind w:firstLine="426"/>
        <w:jc w:val="both"/>
        <w:rPr>
          <w:rFonts w:ascii="Arial" w:hAnsi="Arial" w:cs="Arial"/>
          <w:color w:val="000000" w:themeColor="text1"/>
          <w:shd w:val="clear" w:color="auto" w:fill="FFFFFF"/>
        </w:rPr>
      </w:pPr>
    </w:p>
    <w:p w14:paraId="036E498E" w14:textId="77777777" w:rsidR="00322E77" w:rsidRPr="00F81516" w:rsidRDefault="00322E77" w:rsidP="00586396">
      <w:pPr>
        <w:pStyle w:val="NormalWeb"/>
        <w:shd w:val="clear" w:color="auto" w:fill="FFFFFF"/>
        <w:spacing w:before="0" w:after="300"/>
        <w:ind w:firstLine="426"/>
        <w:textAlignment w:val="baseline"/>
        <w:rPr>
          <w:color w:val="000000" w:themeColor="text1"/>
          <w:sz w:val="20"/>
          <w:szCs w:val="20"/>
        </w:rPr>
      </w:pPr>
      <w:r w:rsidRPr="00F81516">
        <w:rPr>
          <w:color w:val="000000" w:themeColor="text1"/>
          <w:sz w:val="20"/>
          <w:szCs w:val="20"/>
        </w:rPr>
        <w:t>Parágrafo único. A inexequibilidade, na hipótese de que trata o caput, só será considerada após diligência do agente de contratação ou da comissão de contratação, quando o substituir, que comprove:</w:t>
      </w:r>
    </w:p>
    <w:p w14:paraId="39088A8D" w14:textId="77777777" w:rsidR="00322E77" w:rsidRPr="00F81516" w:rsidRDefault="00322E77" w:rsidP="00322E77">
      <w:pPr>
        <w:pStyle w:val="NormalWeb"/>
        <w:shd w:val="clear" w:color="auto" w:fill="FFFFFF"/>
        <w:spacing w:before="0" w:after="300"/>
        <w:textAlignment w:val="baseline"/>
        <w:rPr>
          <w:color w:val="000000" w:themeColor="text1"/>
          <w:sz w:val="20"/>
          <w:szCs w:val="20"/>
        </w:rPr>
      </w:pPr>
      <w:r w:rsidRPr="00F81516">
        <w:rPr>
          <w:color w:val="000000" w:themeColor="text1"/>
          <w:sz w:val="20"/>
          <w:szCs w:val="20"/>
        </w:rPr>
        <w:t xml:space="preserve">I - </w:t>
      </w:r>
      <w:proofErr w:type="gramStart"/>
      <w:r w:rsidRPr="00F81516">
        <w:rPr>
          <w:color w:val="000000" w:themeColor="text1"/>
          <w:sz w:val="20"/>
          <w:szCs w:val="20"/>
        </w:rPr>
        <w:t>que</w:t>
      </w:r>
      <w:proofErr w:type="gramEnd"/>
      <w:r w:rsidRPr="00F81516">
        <w:rPr>
          <w:color w:val="000000" w:themeColor="text1"/>
          <w:sz w:val="20"/>
          <w:szCs w:val="20"/>
        </w:rPr>
        <w:t xml:space="preserve"> o custo do licitante ultrapassa o valor da proposta; e</w:t>
      </w:r>
    </w:p>
    <w:p w14:paraId="0183F998" w14:textId="3743B65F" w:rsidR="004A714C" w:rsidRPr="004A714C" w:rsidRDefault="00322E77" w:rsidP="00322E77">
      <w:pPr>
        <w:pStyle w:val="NormalWeb"/>
        <w:shd w:val="clear" w:color="auto" w:fill="FFFFFF"/>
        <w:spacing w:before="0" w:after="300"/>
        <w:textAlignment w:val="baseline"/>
        <w:rPr>
          <w:color w:val="000000" w:themeColor="text1"/>
        </w:rPr>
      </w:pPr>
      <w:r w:rsidRPr="00F81516">
        <w:rPr>
          <w:color w:val="000000" w:themeColor="text1"/>
          <w:sz w:val="20"/>
          <w:szCs w:val="20"/>
        </w:rPr>
        <w:t xml:space="preserve">II - </w:t>
      </w:r>
      <w:proofErr w:type="gramStart"/>
      <w:r w:rsidRPr="00F81516">
        <w:rPr>
          <w:color w:val="000000" w:themeColor="text1"/>
          <w:sz w:val="20"/>
          <w:szCs w:val="20"/>
        </w:rPr>
        <w:t>inexistirem</w:t>
      </w:r>
      <w:proofErr w:type="gramEnd"/>
      <w:r w:rsidRPr="00F81516">
        <w:rPr>
          <w:color w:val="000000" w:themeColor="text1"/>
          <w:sz w:val="20"/>
          <w:szCs w:val="20"/>
        </w:rPr>
        <w:t xml:space="preserve"> custos de oportunidade capazes de justificar o vulto da oferta.</w:t>
      </w:r>
    </w:p>
    <w:p w14:paraId="4586E618" w14:textId="4AD8A930" w:rsidR="00322E77" w:rsidRPr="00322E77" w:rsidRDefault="00322E77" w:rsidP="00F15E1C">
      <w:pPr>
        <w:ind w:firstLine="426"/>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10.7. </w:t>
      </w:r>
      <w:r w:rsidRPr="00322E77">
        <w:rPr>
          <w:rFonts w:ascii="Arial" w:hAnsi="Arial" w:cs="Arial"/>
          <w:color w:val="000000" w:themeColor="text1"/>
          <w:shd w:val="clear" w:color="auto" w:fill="FFFFFF"/>
        </w:rPr>
        <w:t>Encerrada a fase de julgamento</w:t>
      </w:r>
      <w:r w:rsidR="007E4114">
        <w:rPr>
          <w:rFonts w:ascii="Arial" w:hAnsi="Arial" w:cs="Arial"/>
          <w:color w:val="000000" w:themeColor="text1"/>
          <w:shd w:val="clear" w:color="auto" w:fill="FFFFFF"/>
        </w:rPr>
        <w:t xml:space="preserve"> das propostas (técnica e comercial)</w:t>
      </w:r>
      <w:r w:rsidRPr="00322E77">
        <w:rPr>
          <w:rFonts w:ascii="Arial" w:hAnsi="Arial" w:cs="Arial"/>
          <w:color w:val="000000" w:themeColor="text1"/>
          <w:shd w:val="clear" w:color="auto" w:fill="FFFFFF"/>
        </w:rPr>
        <w:t xml:space="preserve">, após a verificação de conformidade das propostas </w:t>
      </w:r>
      <w:proofErr w:type="gramStart"/>
      <w:r w:rsidRPr="00322E77">
        <w:rPr>
          <w:rFonts w:ascii="Arial" w:hAnsi="Arial" w:cs="Arial"/>
          <w:color w:val="000000" w:themeColor="text1"/>
          <w:shd w:val="clear" w:color="auto" w:fill="FFFFFF"/>
        </w:rPr>
        <w:t>o</w:t>
      </w:r>
      <w:r w:rsidR="005C1E44">
        <w:rPr>
          <w:rFonts w:ascii="Arial" w:hAnsi="Arial" w:cs="Arial"/>
          <w:color w:val="000000" w:themeColor="text1"/>
          <w:shd w:val="clear" w:color="auto" w:fill="FFFFFF"/>
        </w:rPr>
        <w:t>(</w:t>
      </w:r>
      <w:proofErr w:type="gramEnd"/>
      <w:r w:rsidR="005C1E44">
        <w:rPr>
          <w:rFonts w:ascii="Arial" w:hAnsi="Arial" w:cs="Arial"/>
          <w:color w:val="000000" w:themeColor="text1"/>
          <w:shd w:val="clear" w:color="auto" w:fill="FFFFFF"/>
        </w:rPr>
        <w:t>a)</w:t>
      </w:r>
      <w:r w:rsidRPr="00322E77">
        <w:rPr>
          <w:rFonts w:ascii="Arial" w:hAnsi="Arial" w:cs="Arial"/>
          <w:color w:val="000000" w:themeColor="text1"/>
          <w:shd w:val="clear" w:color="auto" w:fill="FFFFFF"/>
        </w:rPr>
        <w:t xml:space="preserve"> </w:t>
      </w:r>
      <w:r w:rsidR="005C1E44">
        <w:rPr>
          <w:rFonts w:ascii="Arial" w:hAnsi="Arial" w:cs="Arial"/>
          <w:color w:val="000000" w:themeColor="text1"/>
          <w:shd w:val="clear" w:color="auto" w:fill="FFFFFF"/>
        </w:rPr>
        <w:t>A</w:t>
      </w:r>
      <w:r w:rsidRPr="00322E77">
        <w:rPr>
          <w:rFonts w:ascii="Arial" w:hAnsi="Arial" w:cs="Arial"/>
          <w:color w:val="000000" w:themeColor="text1"/>
          <w:shd w:val="clear" w:color="auto" w:fill="FFFFFF"/>
        </w:rPr>
        <w:t xml:space="preserve">gente de </w:t>
      </w:r>
      <w:r w:rsidR="005C1E44">
        <w:rPr>
          <w:rFonts w:ascii="Arial" w:hAnsi="Arial" w:cs="Arial"/>
          <w:color w:val="000000" w:themeColor="text1"/>
          <w:shd w:val="clear" w:color="auto" w:fill="FFFFFF"/>
        </w:rPr>
        <w:t>Contratação/C</w:t>
      </w:r>
      <w:r>
        <w:rPr>
          <w:rFonts w:ascii="Arial" w:hAnsi="Arial" w:cs="Arial"/>
          <w:color w:val="000000" w:themeColor="text1"/>
          <w:shd w:val="clear" w:color="auto" w:fill="FFFFFF"/>
        </w:rPr>
        <w:t xml:space="preserve">omissão de </w:t>
      </w:r>
      <w:r w:rsidR="005C1E44">
        <w:rPr>
          <w:rFonts w:ascii="Arial" w:hAnsi="Arial" w:cs="Arial"/>
          <w:color w:val="000000" w:themeColor="text1"/>
          <w:shd w:val="clear" w:color="auto" w:fill="FFFFFF"/>
        </w:rPr>
        <w:t>C</w:t>
      </w:r>
      <w:r>
        <w:rPr>
          <w:rFonts w:ascii="Arial" w:hAnsi="Arial" w:cs="Arial"/>
          <w:color w:val="000000" w:themeColor="text1"/>
          <w:shd w:val="clear" w:color="auto" w:fill="FFFFFF"/>
        </w:rPr>
        <w:t xml:space="preserve">ontratação </w:t>
      </w:r>
      <w:r w:rsidRPr="00322E77">
        <w:rPr>
          <w:rFonts w:ascii="Arial" w:hAnsi="Arial" w:cs="Arial"/>
          <w:color w:val="000000" w:themeColor="text1"/>
          <w:shd w:val="clear" w:color="auto" w:fill="FFFFFF"/>
        </w:rPr>
        <w:t>verificará a documentação de habilitação do licitante conforme disposições do edital de licitação</w:t>
      </w:r>
      <w:r>
        <w:rPr>
          <w:rFonts w:ascii="Arial" w:hAnsi="Arial" w:cs="Arial"/>
          <w:color w:val="000000" w:themeColor="text1"/>
          <w:shd w:val="clear" w:color="auto" w:fill="FFFFFF"/>
        </w:rPr>
        <w:t>.</w:t>
      </w:r>
    </w:p>
    <w:p w14:paraId="230E9550" w14:textId="77777777" w:rsidR="00F15E1C" w:rsidRPr="00F15E1C" w:rsidRDefault="00F15E1C" w:rsidP="00F15E1C">
      <w:pPr>
        <w:ind w:firstLine="426"/>
        <w:jc w:val="both"/>
        <w:rPr>
          <w:rFonts w:ascii="Arial" w:hAnsi="Arial" w:cs="Arial"/>
        </w:rPr>
      </w:pPr>
    </w:p>
    <w:p w14:paraId="0182E626" w14:textId="6311609D" w:rsidR="00F15E1C" w:rsidRPr="00F15E1C" w:rsidRDefault="00F15E1C" w:rsidP="00F15E1C">
      <w:pPr>
        <w:ind w:firstLine="426"/>
        <w:jc w:val="both"/>
        <w:rPr>
          <w:rFonts w:ascii="Arial" w:hAnsi="Arial" w:cs="Arial"/>
        </w:rPr>
      </w:pPr>
      <w:r w:rsidRPr="00F15E1C">
        <w:rPr>
          <w:rFonts w:ascii="Arial" w:hAnsi="Arial" w:cs="Arial"/>
        </w:rPr>
        <w:t xml:space="preserve">10.12. Constatando o atendimento das exigências e condições fixadas no Edital, o objeto será adjudicado a licitante </w:t>
      </w:r>
      <w:r w:rsidR="00322E77">
        <w:rPr>
          <w:rFonts w:ascii="Arial" w:hAnsi="Arial" w:cs="Arial"/>
        </w:rPr>
        <w:t>vencedora</w:t>
      </w:r>
      <w:r w:rsidRPr="00F15E1C">
        <w:rPr>
          <w:rFonts w:ascii="Arial" w:hAnsi="Arial" w:cs="Arial"/>
        </w:rPr>
        <w:t>.</w:t>
      </w:r>
    </w:p>
    <w:p w14:paraId="5627CDA7" w14:textId="7982201B" w:rsidR="00F15E1C" w:rsidRDefault="00F15E1C" w:rsidP="00F15E1C">
      <w:pPr>
        <w:ind w:firstLine="426"/>
        <w:jc w:val="both"/>
        <w:rPr>
          <w:rFonts w:ascii="Arial" w:hAnsi="Arial" w:cs="Arial"/>
        </w:rPr>
      </w:pPr>
    </w:p>
    <w:p w14:paraId="10169204" w14:textId="77777777" w:rsidR="00322E77" w:rsidRPr="00F15E1C" w:rsidRDefault="00322E77" w:rsidP="00F15E1C">
      <w:pPr>
        <w:ind w:firstLine="426"/>
        <w:jc w:val="both"/>
        <w:rPr>
          <w:rFonts w:ascii="Arial" w:hAnsi="Arial" w:cs="Arial"/>
        </w:rPr>
      </w:pPr>
    </w:p>
    <w:p w14:paraId="50096BF0" w14:textId="1DFA3EBD" w:rsidR="00F15E1C" w:rsidRDefault="00F15E1C" w:rsidP="00F15E1C">
      <w:pPr>
        <w:ind w:firstLine="426"/>
        <w:jc w:val="both"/>
        <w:rPr>
          <w:rFonts w:ascii="Arial" w:hAnsi="Arial" w:cs="Arial"/>
          <w:b/>
        </w:rPr>
      </w:pPr>
      <w:r w:rsidRPr="00322E77">
        <w:rPr>
          <w:rFonts w:ascii="Arial" w:hAnsi="Arial" w:cs="Arial"/>
          <w:b/>
        </w:rPr>
        <w:t>12. IMPUGNAÇÃO AO EDITAL E RECURSOS</w:t>
      </w:r>
    </w:p>
    <w:p w14:paraId="24459D5F" w14:textId="77777777" w:rsidR="00322E77" w:rsidRPr="00322E77" w:rsidRDefault="00322E77" w:rsidP="00F15E1C">
      <w:pPr>
        <w:ind w:firstLine="426"/>
        <w:jc w:val="both"/>
        <w:rPr>
          <w:rFonts w:ascii="Arial" w:hAnsi="Arial" w:cs="Arial"/>
          <w:b/>
        </w:rPr>
      </w:pPr>
    </w:p>
    <w:p w14:paraId="147EC216" w14:textId="5DCA9F5F" w:rsidR="00F15E1C" w:rsidRP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w:t>
      </w:r>
      <w:r w:rsidR="00CF0968">
        <w:rPr>
          <w:rFonts w:ascii="Arial" w:hAnsi="Arial" w:cs="Arial"/>
        </w:rPr>
        <w:t xml:space="preserve"> </w:t>
      </w:r>
      <w:r w:rsidRPr="00F15E1C">
        <w:rPr>
          <w:rFonts w:ascii="Arial" w:hAnsi="Arial" w:cs="Arial"/>
        </w:rPr>
        <w:t>dias úteis antes da data da abertura do certame.</w:t>
      </w:r>
    </w:p>
    <w:p w14:paraId="79946C4B" w14:textId="77777777" w:rsidR="00322E77" w:rsidRDefault="00322E77" w:rsidP="00F15E1C">
      <w:pPr>
        <w:ind w:firstLine="426"/>
        <w:jc w:val="both"/>
        <w:rPr>
          <w:rFonts w:ascii="Arial" w:hAnsi="Arial" w:cs="Arial"/>
        </w:rPr>
      </w:pPr>
    </w:p>
    <w:p w14:paraId="5DE88F0C" w14:textId="20550B04"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1DB80AE7"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sidR="00800AA0">
        <w:rPr>
          <w:rFonts w:ascii="Arial" w:hAnsi="Arial" w:cs="Arial"/>
        </w:rPr>
        <w:t>o(</w:t>
      </w:r>
      <w:proofErr w:type="gramEnd"/>
      <w:r w:rsidR="00800AA0">
        <w:rPr>
          <w:rFonts w:ascii="Arial" w:hAnsi="Arial" w:cs="Arial"/>
        </w:rPr>
        <w:t>a)</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 para declaração dos vencedores do certame, com a devida habilitação dos mesmos, a licitante que desejar recorrer das decisões d</w:t>
      </w:r>
      <w:r w:rsidR="00800AA0">
        <w:rPr>
          <w:rFonts w:ascii="Arial" w:hAnsi="Arial" w:cs="Arial"/>
        </w:rPr>
        <w:t>o(a)</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 poderá fazê</w:t>
      </w:r>
      <w:r w:rsidR="00322E77">
        <w:rPr>
          <w:rFonts w:ascii="Arial" w:hAnsi="Arial" w:cs="Arial"/>
        </w:rPr>
        <w:t>-lo, manifestando sua intenção</w:t>
      </w:r>
      <w:r w:rsidRPr="00F15E1C">
        <w:rPr>
          <w:rFonts w:ascii="Arial" w:hAnsi="Arial" w:cs="Arial"/>
        </w:rPr>
        <w:t xml:space="preserve">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625CFCAA" w:rsidR="00F15E1C" w:rsidRPr="00F15E1C" w:rsidRDefault="00F15E1C" w:rsidP="00F15E1C">
      <w:pPr>
        <w:ind w:firstLine="426"/>
        <w:jc w:val="both"/>
        <w:rPr>
          <w:rFonts w:ascii="Arial" w:hAnsi="Arial" w:cs="Arial"/>
        </w:rPr>
      </w:pPr>
      <w:r w:rsidRPr="00F15E1C">
        <w:rPr>
          <w:rFonts w:ascii="Arial" w:hAnsi="Arial" w:cs="Arial"/>
        </w:rPr>
        <w:t xml:space="preserve">12.4.1. A ausência de manifestação imediata do licitante quanto a intenção de recorrer, importará na decadência do direito e </w:t>
      </w:r>
      <w:proofErr w:type="gramStart"/>
      <w:r w:rsidR="00800AA0">
        <w:rPr>
          <w:rFonts w:ascii="Arial" w:hAnsi="Arial" w:cs="Arial"/>
        </w:rPr>
        <w:t>o(</w:t>
      </w:r>
      <w:proofErr w:type="gramEnd"/>
      <w:r w:rsidRPr="00F15E1C">
        <w:rPr>
          <w:rFonts w:ascii="Arial" w:hAnsi="Arial" w:cs="Arial"/>
        </w:rPr>
        <w:t>a</w:t>
      </w:r>
      <w:r w:rsidR="00800AA0">
        <w:rPr>
          <w:rFonts w:ascii="Arial" w:hAnsi="Arial" w:cs="Arial"/>
        </w:rPr>
        <w:t>)</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 estará autorizado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7B3DAB51" w:rsidR="00F15E1C" w:rsidRPr="00F15E1C" w:rsidRDefault="00F15E1C" w:rsidP="00F15E1C">
      <w:pPr>
        <w:ind w:firstLine="426"/>
        <w:jc w:val="both"/>
        <w:rPr>
          <w:rFonts w:ascii="Arial" w:hAnsi="Arial" w:cs="Arial"/>
        </w:rPr>
      </w:pPr>
      <w:r w:rsidRPr="00F15E1C">
        <w:rPr>
          <w:rFonts w:ascii="Arial" w:hAnsi="Arial" w:cs="Arial"/>
        </w:rPr>
        <w:t>12.</w:t>
      </w:r>
      <w:r w:rsidR="00322E77">
        <w:rPr>
          <w:rFonts w:ascii="Arial" w:hAnsi="Arial" w:cs="Arial"/>
        </w:rPr>
        <w:t>5</w:t>
      </w:r>
      <w:r w:rsidRPr="00F15E1C">
        <w:rPr>
          <w:rFonts w:ascii="Arial" w:hAnsi="Arial" w:cs="Arial"/>
        </w:rPr>
        <w:t xml:space="preserve">. Os recursos contra as decisões </w:t>
      </w:r>
      <w:proofErr w:type="gramStart"/>
      <w:r w:rsidRPr="00F15E1C">
        <w:rPr>
          <w:rFonts w:ascii="Arial" w:hAnsi="Arial" w:cs="Arial"/>
        </w:rPr>
        <w:t>d</w:t>
      </w:r>
      <w:r w:rsidR="00800AA0">
        <w:rPr>
          <w:rFonts w:ascii="Arial" w:hAnsi="Arial" w:cs="Arial"/>
        </w:rPr>
        <w:t>o(</w:t>
      </w:r>
      <w:proofErr w:type="gramEnd"/>
      <w:r w:rsidR="00800AA0">
        <w:rPr>
          <w:rFonts w:ascii="Arial" w:hAnsi="Arial" w:cs="Arial"/>
        </w:rPr>
        <w:t>a) Agente de Contratação/</w:t>
      </w:r>
      <w:r w:rsidRPr="00F15E1C">
        <w:rPr>
          <w:rFonts w:ascii="Arial" w:hAnsi="Arial" w:cs="Arial"/>
        </w:rPr>
        <w:t>Comissão de Contratação não terão efeito suspensivo.</w:t>
      </w:r>
    </w:p>
    <w:p w14:paraId="16E90A2F" w14:textId="77777777" w:rsidR="00F15E1C" w:rsidRPr="00F15E1C" w:rsidRDefault="00F15E1C" w:rsidP="00F15E1C">
      <w:pPr>
        <w:ind w:firstLine="426"/>
        <w:jc w:val="both"/>
        <w:rPr>
          <w:rFonts w:ascii="Arial" w:hAnsi="Arial" w:cs="Arial"/>
        </w:rPr>
      </w:pPr>
    </w:p>
    <w:p w14:paraId="053872FC" w14:textId="77777777" w:rsidR="00F15E1C" w:rsidRPr="00F15E1C" w:rsidRDefault="00F15E1C" w:rsidP="00F15E1C">
      <w:pPr>
        <w:ind w:firstLine="426"/>
        <w:jc w:val="both"/>
        <w:rPr>
          <w:rFonts w:ascii="Arial" w:hAnsi="Arial" w:cs="Arial"/>
        </w:rPr>
      </w:pPr>
      <w:r w:rsidRPr="00F15E1C">
        <w:rPr>
          <w:rFonts w:ascii="Arial" w:hAnsi="Arial" w:cs="Arial"/>
        </w:rPr>
        <w:t>12.7.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1" w:name="_Ref114668085"/>
      <w:bookmarkStart w:id="2"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1"/>
    </w:p>
    <w:p w14:paraId="29EBD28F" w14:textId="77777777" w:rsidR="00F15E1C" w:rsidRPr="00F15E1C" w:rsidRDefault="00F15E1C" w:rsidP="00F15E1C">
      <w:pPr>
        <w:ind w:firstLine="426"/>
        <w:jc w:val="both"/>
        <w:rPr>
          <w:rFonts w:ascii="Arial" w:hAnsi="Arial" w:cs="Arial"/>
        </w:rPr>
      </w:pPr>
      <w:bookmarkStart w:id="3"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3"/>
    </w:p>
    <w:p w14:paraId="3D35BCC2" w14:textId="77777777" w:rsidR="00F15E1C" w:rsidRPr="00F15E1C" w:rsidRDefault="00F15E1C" w:rsidP="00F15E1C">
      <w:pPr>
        <w:ind w:firstLine="426"/>
        <w:jc w:val="both"/>
        <w:rPr>
          <w:rFonts w:ascii="Arial" w:hAnsi="Arial" w:cs="Arial"/>
        </w:rPr>
      </w:pPr>
    </w:p>
    <w:p w14:paraId="27FBEB23" w14:textId="79F2B2D3" w:rsidR="00F15E1C" w:rsidRPr="00F15E1C" w:rsidRDefault="00F15E1C" w:rsidP="00322E77">
      <w:pPr>
        <w:ind w:firstLine="426"/>
        <w:jc w:val="both"/>
        <w:rPr>
          <w:rFonts w:ascii="Arial" w:hAnsi="Arial" w:cs="Arial"/>
        </w:rPr>
      </w:pPr>
      <w:r w:rsidRPr="00F15E1C">
        <w:rPr>
          <w:rFonts w:ascii="Arial" w:hAnsi="Arial" w:cs="Arial"/>
        </w:rPr>
        <w:lastRenderedPageBreak/>
        <w:t xml:space="preserve">13.1.2.1.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25036C84" w14:textId="3BD7E4DC" w:rsidR="00F15E1C" w:rsidRPr="00F15E1C" w:rsidRDefault="00F15E1C" w:rsidP="00F15E1C">
      <w:pPr>
        <w:ind w:firstLine="426"/>
        <w:jc w:val="both"/>
        <w:rPr>
          <w:rFonts w:ascii="Arial" w:hAnsi="Arial" w:cs="Arial"/>
        </w:rPr>
      </w:pPr>
      <w:r w:rsidRPr="00F15E1C">
        <w:rPr>
          <w:rFonts w:ascii="Arial" w:hAnsi="Arial" w:cs="Arial"/>
        </w:rPr>
        <w:t>13.1.2.</w:t>
      </w:r>
      <w:r w:rsidR="00322E77">
        <w:rPr>
          <w:rFonts w:ascii="Arial" w:hAnsi="Arial" w:cs="Arial"/>
        </w:rPr>
        <w:t>2</w:t>
      </w:r>
      <w:r w:rsidRPr="00F15E1C">
        <w:rPr>
          <w:rFonts w:ascii="Arial" w:hAnsi="Arial" w:cs="Arial"/>
        </w:rPr>
        <w:t xml:space="preserve">.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4"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4"/>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5"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5"/>
    </w:p>
    <w:p w14:paraId="4284653A" w14:textId="77777777" w:rsidR="00F15E1C" w:rsidRPr="00F15E1C" w:rsidRDefault="00F15E1C" w:rsidP="00F15E1C">
      <w:pPr>
        <w:ind w:firstLine="426"/>
        <w:jc w:val="both"/>
        <w:rPr>
          <w:rFonts w:ascii="Arial" w:hAnsi="Arial" w:cs="Arial"/>
        </w:rPr>
      </w:pPr>
      <w:bookmarkStart w:id="6"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6"/>
    </w:p>
    <w:p w14:paraId="758AC7C4" w14:textId="77777777" w:rsidR="00F15E1C" w:rsidRPr="00F15E1C" w:rsidRDefault="00F15E1C" w:rsidP="00F15E1C">
      <w:pPr>
        <w:ind w:firstLine="426"/>
        <w:jc w:val="both"/>
        <w:rPr>
          <w:rFonts w:ascii="Arial" w:hAnsi="Arial" w:cs="Arial"/>
        </w:rPr>
      </w:pPr>
      <w:bookmarkStart w:id="7"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7"/>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739EFD97" w14:textId="77777777" w:rsidR="00F15E1C" w:rsidRPr="00F15E1C" w:rsidRDefault="00F15E1C" w:rsidP="00F15E1C">
      <w:pPr>
        <w:ind w:firstLine="426"/>
        <w:jc w:val="both"/>
        <w:rPr>
          <w:rFonts w:ascii="Arial" w:hAnsi="Arial" w:cs="Arial"/>
        </w:rPr>
      </w:pPr>
      <w:bookmarkStart w:id="8"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8"/>
    </w:p>
    <w:p w14:paraId="2C6A5470" w14:textId="77777777" w:rsidR="00F15E1C" w:rsidRPr="00F15E1C" w:rsidRDefault="00F15E1C" w:rsidP="00F15E1C">
      <w:pPr>
        <w:ind w:firstLine="426"/>
        <w:jc w:val="both"/>
        <w:rPr>
          <w:rFonts w:ascii="Arial" w:hAnsi="Arial" w:cs="Arial"/>
        </w:rPr>
      </w:pPr>
      <w:bookmarkStart w:id="9"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9"/>
    </w:p>
    <w:bookmarkEnd w:id="2"/>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lastRenderedPageBreak/>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77777777"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106, da Lei Federal nº 14.133/21</w:t>
      </w:r>
    </w:p>
    <w:p w14:paraId="0958D5EB" w14:textId="77777777" w:rsidR="00F15E1C" w:rsidRPr="00F15E1C" w:rsidRDefault="00F15E1C" w:rsidP="00F15E1C">
      <w:pPr>
        <w:ind w:firstLine="426"/>
        <w:jc w:val="both"/>
        <w:rPr>
          <w:rFonts w:ascii="Arial" w:hAnsi="Arial" w:cs="Arial"/>
        </w:rPr>
      </w:pPr>
    </w:p>
    <w:p w14:paraId="30133D3D" w14:textId="77777777" w:rsidR="00F15E1C" w:rsidRPr="00F15E1C" w:rsidRDefault="00F15E1C" w:rsidP="00F15E1C">
      <w:pPr>
        <w:ind w:firstLine="426"/>
        <w:jc w:val="both"/>
        <w:rPr>
          <w:rFonts w:ascii="Arial" w:hAnsi="Arial" w:cs="Arial"/>
          <w:b/>
        </w:rPr>
      </w:pPr>
      <w:r w:rsidRPr="00F15E1C">
        <w:rPr>
          <w:rFonts w:ascii="Arial" w:hAnsi="Arial" w:cs="Arial"/>
          <w:b/>
        </w:rPr>
        <w:t>16. DA RESCISÃO</w:t>
      </w:r>
    </w:p>
    <w:p w14:paraId="6D210EB8" w14:textId="77777777" w:rsidR="00F15E1C" w:rsidRPr="00F15E1C" w:rsidRDefault="00F15E1C" w:rsidP="00F15E1C">
      <w:pPr>
        <w:ind w:firstLine="426"/>
        <w:jc w:val="both"/>
        <w:rPr>
          <w:rFonts w:ascii="Arial" w:hAnsi="Arial" w:cs="Arial"/>
        </w:rPr>
      </w:pPr>
    </w:p>
    <w:p w14:paraId="283EA693" w14:textId="77777777" w:rsidR="00F15E1C" w:rsidRPr="00F15E1C" w:rsidRDefault="00F15E1C" w:rsidP="00F15E1C">
      <w:pPr>
        <w:ind w:firstLine="426"/>
        <w:jc w:val="both"/>
        <w:rPr>
          <w:rFonts w:ascii="Arial" w:hAnsi="Arial" w:cs="Arial"/>
        </w:rPr>
      </w:pPr>
      <w:r w:rsidRPr="00F15E1C">
        <w:rPr>
          <w:rFonts w:ascii="Arial" w:hAnsi="Arial" w:cs="Arial"/>
        </w:rPr>
        <w:t>16.1. Independentemente de interpelação judicial, o contrato será rescindido nas hipóteses previstas na Lei Federal nº 14.133/21 e suas alterações.</w:t>
      </w:r>
    </w:p>
    <w:p w14:paraId="06892774" w14:textId="77777777" w:rsidR="00F15E1C" w:rsidRPr="00F15E1C" w:rsidRDefault="00F15E1C" w:rsidP="00F15E1C">
      <w:pPr>
        <w:ind w:firstLine="426"/>
        <w:jc w:val="both"/>
        <w:rPr>
          <w:rFonts w:ascii="Arial" w:hAnsi="Arial" w:cs="Arial"/>
        </w:rPr>
      </w:pPr>
    </w:p>
    <w:p w14:paraId="56BB3CA5" w14:textId="20D17D49" w:rsidR="00F15E1C" w:rsidRDefault="00F15E1C" w:rsidP="00F15E1C">
      <w:pPr>
        <w:ind w:firstLine="426"/>
        <w:jc w:val="both"/>
        <w:rPr>
          <w:rFonts w:ascii="Arial" w:hAnsi="Arial" w:cs="Arial"/>
          <w:b/>
        </w:rPr>
      </w:pPr>
      <w:r w:rsidRPr="00F15E1C">
        <w:rPr>
          <w:rFonts w:ascii="Arial" w:hAnsi="Arial" w:cs="Arial"/>
          <w:b/>
        </w:rPr>
        <w:t>17. DOS PAGAMENTOS</w:t>
      </w:r>
    </w:p>
    <w:p w14:paraId="1FC01C48" w14:textId="77777777" w:rsidR="00E30504" w:rsidRPr="00F15E1C" w:rsidRDefault="00E30504" w:rsidP="00F15E1C">
      <w:pPr>
        <w:ind w:firstLine="426"/>
        <w:jc w:val="both"/>
        <w:rPr>
          <w:rFonts w:ascii="Arial" w:hAnsi="Arial" w:cs="Arial"/>
          <w:b/>
        </w:rPr>
      </w:pPr>
    </w:p>
    <w:p w14:paraId="4B20341F" w14:textId="5B0F0843" w:rsidR="00E30504" w:rsidRDefault="00E30504" w:rsidP="00E30504">
      <w:pPr>
        <w:ind w:firstLine="284"/>
        <w:jc w:val="both"/>
        <w:rPr>
          <w:rFonts w:ascii="Arial" w:hAnsi="Arial" w:cs="Arial"/>
          <w:kern w:val="2"/>
        </w:rPr>
      </w:pPr>
      <w:r w:rsidRPr="00AD3683">
        <w:rPr>
          <w:rFonts w:ascii="Arial" w:hAnsi="Arial" w:cs="Arial"/>
        </w:rPr>
        <w:t>1</w:t>
      </w:r>
      <w:r>
        <w:rPr>
          <w:rFonts w:ascii="Arial" w:hAnsi="Arial" w:cs="Arial"/>
        </w:rPr>
        <w:t>7</w:t>
      </w:r>
      <w:r w:rsidRPr="00AD3683">
        <w:rPr>
          <w:rFonts w:ascii="Arial" w:hAnsi="Arial" w:cs="Arial"/>
        </w:rPr>
        <w:t xml:space="preserve">.1. </w:t>
      </w:r>
      <w:r>
        <w:rPr>
          <w:rFonts w:ascii="Arial" w:hAnsi="Arial" w:cs="Arial"/>
        </w:rPr>
        <w:t>Os pagamentos serão efetuados conforme cronograma de desembolso, mediante a apresentação da nota fiscal, acompanhada do atestado de recebimento emitido pela Unidade Requisitante, ao término de cada produto, e serão depositados em banco e conta corrente indicados pela CONTRATADA.</w:t>
      </w:r>
    </w:p>
    <w:p w14:paraId="2D7C5CA9" w14:textId="77777777" w:rsidR="00E30504" w:rsidRPr="00AD3683" w:rsidRDefault="00E30504" w:rsidP="00E30504">
      <w:pPr>
        <w:ind w:right="-2" w:firstLine="284"/>
        <w:jc w:val="both"/>
        <w:rPr>
          <w:rFonts w:ascii="Arial" w:hAnsi="Arial" w:cs="Arial"/>
        </w:rPr>
      </w:pPr>
    </w:p>
    <w:p w14:paraId="16FB793E" w14:textId="1965D5DB" w:rsidR="00E30504" w:rsidRPr="00AD3683" w:rsidRDefault="00E30504" w:rsidP="00E30504">
      <w:pPr>
        <w:ind w:right="-2" w:firstLine="284"/>
        <w:jc w:val="both"/>
        <w:rPr>
          <w:rFonts w:ascii="Arial" w:hAnsi="Arial" w:cs="Arial"/>
        </w:rPr>
      </w:pPr>
      <w:r w:rsidRPr="00AD3683">
        <w:rPr>
          <w:rFonts w:ascii="Arial" w:hAnsi="Arial" w:cs="Arial"/>
        </w:rPr>
        <w:t>1</w:t>
      </w:r>
      <w:r>
        <w:rPr>
          <w:rFonts w:ascii="Arial" w:hAnsi="Arial" w:cs="Arial"/>
        </w:rPr>
        <w:t>7</w:t>
      </w:r>
      <w:r w:rsidRPr="00AD3683">
        <w:rPr>
          <w:rFonts w:ascii="Arial" w:hAnsi="Arial" w:cs="Arial"/>
        </w:rPr>
        <w:t>.1.1. Conforme o protocolo ICMS 42/09, ficam obrigados a emitir Nota Fiscal Eletrônica – NF-e, modelo 55, em substituição à Nota Fiscal, modelo 1 ou 1-A, a partir de 1º de dezembro de 2010, os contribuintes</w:t>
      </w:r>
      <w:r>
        <w:rPr>
          <w:rFonts w:ascii="Arial" w:hAnsi="Arial" w:cs="Arial"/>
        </w:rPr>
        <w:t xml:space="preserve"> </w:t>
      </w:r>
      <w:r w:rsidRPr="00AD3683">
        <w:rPr>
          <w:rFonts w:ascii="Arial" w:hAnsi="Arial" w:cs="Arial"/>
        </w:rPr>
        <w:t>que, independentemente da atividade econômica exercida, realizem operações destinadas à Administração Pública direta ou indireta.</w:t>
      </w:r>
    </w:p>
    <w:p w14:paraId="4866FBB1" w14:textId="77777777" w:rsidR="00E30504" w:rsidRPr="00AD3683" w:rsidRDefault="00E30504" w:rsidP="00E30504">
      <w:pPr>
        <w:ind w:right="-2" w:firstLine="284"/>
        <w:jc w:val="both"/>
        <w:rPr>
          <w:rFonts w:ascii="Arial" w:hAnsi="Arial" w:cs="Arial"/>
        </w:rPr>
      </w:pPr>
    </w:p>
    <w:p w14:paraId="31D289AC" w14:textId="5EEE3D9C" w:rsidR="00E30504" w:rsidRPr="00AD3683" w:rsidRDefault="00E30504" w:rsidP="00E30504">
      <w:pPr>
        <w:ind w:right="-2" w:firstLine="284"/>
        <w:jc w:val="both"/>
        <w:rPr>
          <w:rFonts w:ascii="Arial" w:hAnsi="Arial" w:cs="Arial"/>
        </w:rPr>
      </w:pPr>
      <w:r w:rsidRPr="00AD3683">
        <w:rPr>
          <w:rFonts w:ascii="Arial" w:hAnsi="Arial" w:cs="Arial"/>
        </w:rPr>
        <w:t>1</w:t>
      </w:r>
      <w:r>
        <w:rPr>
          <w:rFonts w:ascii="Arial" w:hAnsi="Arial" w:cs="Arial"/>
        </w:rPr>
        <w:t>7</w:t>
      </w:r>
      <w:r w:rsidRPr="00AD3683">
        <w:rPr>
          <w:rFonts w:ascii="Arial" w:hAnsi="Arial" w:cs="Arial"/>
        </w:rPr>
        <w:t xml:space="preserve">.1.2. E-mail para envio da NF-e: </w:t>
      </w:r>
      <w:hyperlink r:id="rId21" w:history="1">
        <w:r w:rsidRPr="00AD3683">
          <w:rPr>
            <w:rStyle w:val="Hyperlink"/>
            <w:rFonts w:ascii="Arial" w:hAnsi="Arial" w:cs="Arial"/>
          </w:rPr>
          <w:t>notafiscal@piracicaba.sp.gov.br</w:t>
        </w:r>
      </w:hyperlink>
    </w:p>
    <w:p w14:paraId="74F85330" w14:textId="77777777" w:rsidR="00E30504" w:rsidRPr="00AD3683" w:rsidRDefault="00E30504" w:rsidP="00E30504">
      <w:pPr>
        <w:ind w:right="-2" w:firstLine="284"/>
        <w:jc w:val="both"/>
        <w:rPr>
          <w:rFonts w:ascii="Arial" w:hAnsi="Arial" w:cs="Arial"/>
        </w:rPr>
      </w:pPr>
    </w:p>
    <w:p w14:paraId="759C521E" w14:textId="152A9E1D" w:rsidR="00E30504" w:rsidRPr="00AD3683" w:rsidRDefault="00E30504" w:rsidP="00E30504">
      <w:pPr>
        <w:ind w:right="-2" w:firstLine="284"/>
        <w:jc w:val="both"/>
        <w:rPr>
          <w:rFonts w:ascii="Arial" w:hAnsi="Arial" w:cs="Arial"/>
        </w:rPr>
      </w:pPr>
      <w:r w:rsidRPr="00AD3683">
        <w:rPr>
          <w:rFonts w:ascii="Arial" w:hAnsi="Arial" w:cs="Arial"/>
        </w:rPr>
        <w:t>1</w:t>
      </w:r>
      <w:r>
        <w:rPr>
          <w:rFonts w:ascii="Arial" w:hAnsi="Arial" w:cs="Arial"/>
        </w:rPr>
        <w:t>7</w:t>
      </w:r>
      <w:r w:rsidRPr="00AD3683">
        <w:rPr>
          <w:rFonts w:ascii="Arial" w:hAnsi="Arial" w:cs="Arial"/>
        </w:rPr>
        <w:t>.1.3. A documentação fiscal para fins de pagamento deverá conter o mesmo número de inscrição no Cadastro Nacional de Pessoas Jurídicas – CNPJ, indicado no contrato, Na Autorização de Fornecimento ou Instrumento esquivamente, formalizado com este Município.</w:t>
      </w:r>
    </w:p>
    <w:p w14:paraId="09074881" w14:textId="77777777" w:rsidR="00E30504" w:rsidRPr="00AD3683" w:rsidRDefault="00E30504" w:rsidP="00E30504">
      <w:pPr>
        <w:ind w:right="-2" w:firstLine="284"/>
        <w:jc w:val="both"/>
        <w:rPr>
          <w:rFonts w:ascii="Arial" w:hAnsi="Arial" w:cs="Arial"/>
        </w:rPr>
      </w:pPr>
    </w:p>
    <w:p w14:paraId="77753D39" w14:textId="59859A41" w:rsidR="00E30504" w:rsidRPr="00AD3683" w:rsidRDefault="00E30504" w:rsidP="00E30504">
      <w:pPr>
        <w:ind w:right="-2" w:firstLine="284"/>
        <w:jc w:val="both"/>
        <w:rPr>
          <w:rFonts w:ascii="Arial" w:hAnsi="Arial" w:cs="Arial"/>
        </w:rPr>
      </w:pPr>
      <w:r w:rsidRPr="00AD3683">
        <w:rPr>
          <w:rFonts w:ascii="Arial" w:hAnsi="Arial" w:cs="Arial"/>
        </w:rPr>
        <w:t>1</w:t>
      </w:r>
      <w:r>
        <w:rPr>
          <w:rFonts w:ascii="Arial" w:hAnsi="Arial" w:cs="Arial"/>
        </w:rPr>
        <w:t>7</w:t>
      </w:r>
      <w:r w:rsidRPr="00AD3683">
        <w:rPr>
          <w:rFonts w:ascii="Arial" w:hAnsi="Arial" w:cs="Arial"/>
        </w:rPr>
        <w:t>.2. Com a Nota Fiscal, deverá obrigatoriamente ser comprovada pela CONTRATADA a persistência das condições licitatórias da habilitação e qualificação a que alude o inciso XIII do artigo 55 da Lei Federal nº 8.666/93 e alterações, que consistirá na apresentação das Certidões de Regularidade perante as Fazendas Federal</w:t>
      </w:r>
      <w:r>
        <w:rPr>
          <w:rFonts w:ascii="Arial" w:hAnsi="Arial" w:cs="Arial"/>
        </w:rPr>
        <w:t xml:space="preserve"> </w:t>
      </w:r>
      <w:r w:rsidRPr="00AD3683">
        <w:rPr>
          <w:rFonts w:ascii="Arial" w:hAnsi="Arial" w:cs="Arial"/>
        </w:rPr>
        <w:t>(incluindo INSS),</w:t>
      </w:r>
      <w:r>
        <w:rPr>
          <w:rFonts w:ascii="Arial" w:hAnsi="Arial" w:cs="Arial"/>
        </w:rPr>
        <w:t xml:space="preserve"> 7 </w:t>
      </w:r>
      <w:r w:rsidRPr="00AD3683">
        <w:rPr>
          <w:rFonts w:ascii="Arial" w:hAnsi="Arial" w:cs="Arial"/>
        </w:rPr>
        <w:t>Municipal, Certidão de Regularidade do FGTS e Trabalhista, todas dentro dos prazos de validades nelas assinalados, as quais serão aferidas pela Unidade Gestora do contrato.</w:t>
      </w:r>
    </w:p>
    <w:p w14:paraId="67BAB508" w14:textId="77777777" w:rsidR="00E30504" w:rsidRDefault="00E30504" w:rsidP="00E30504">
      <w:pPr>
        <w:ind w:right="-2" w:firstLine="284"/>
        <w:jc w:val="both"/>
        <w:rPr>
          <w:rFonts w:ascii="Arial" w:hAnsi="Arial" w:cs="Arial"/>
        </w:rPr>
      </w:pPr>
    </w:p>
    <w:p w14:paraId="00BFE188" w14:textId="0663A4E6" w:rsidR="00E30504" w:rsidRPr="00D11694" w:rsidRDefault="00E30504" w:rsidP="00E30504">
      <w:pPr>
        <w:ind w:firstLine="284"/>
        <w:jc w:val="both"/>
        <w:rPr>
          <w:rFonts w:ascii="Arial" w:hAnsi="Arial" w:cs="Arial"/>
          <w:b/>
        </w:rPr>
      </w:pPr>
      <w:r w:rsidRPr="00643976">
        <w:rPr>
          <w:rFonts w:ascii="Arial" w:hAnsi="Arial" w:cs="Arial"/>
          <w:b/>
        </w:rPr>
        <w:t>1</w:t>
      </w:r>
      <w:r>
        <w:rPr>
          <w:rFonts w:ascii="Arial" w:hAnsi="Arial" w:cs="Arial"/>
          <w:b/>
        </w:rPr>
        <w:t>7</w:t>
      </w:r>
      <w:r w:rsidRPr="0064397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lastRenderedPageBreak/>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1C0BBEAD" w:rsidR="00F15E1C" w:rsidRPr="00F15E1C" w:rsidRDefault="00F15E1C" w:rsidP="00F15E1C">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sidR="00800AA0">
        <w:rPr>
          <w:rFonts w:ascii="Arial" w:hAnsi="Arial" w:cs="Arial"/>
        </w:rPr>
        <w:t>o(</w:t>
      </w:r>
      <w:proofErr w:type="gramEnd"/>
      <w:r w:rsidRPr="00F15E1C">
        <w:rPr>
          <w:rFonts w:ascii="Arial" w:hAnsi="Arial" w:cs="Arial"/>
        </w:rPr>
        <w:t>a</w:t>
      </w:r>
      <w:r w:rsidR="00800AA0">
        <w:rPr>
          <w:rFonts w:ascii="Arial" w:hAnsi="Arial" w:cs="Arial"/>
        </w:rPr>
        <w:t>)</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0542C3ED" w:rsidR="00F15E1C" w:rsidRPr="00F15E1C" w:rsidRDefault="00F15E1C" w:rsidP="00F15E1C">
      <w:pPr>
        <w:ind w:firstLine="426"/>
        <w:jc w:val="both"/>
        <w:rPr>
          <w:rFonts w:ascii="Arial" w:hAnsi="Arial" w:cs="Arial"/>
        </w:rPr>
      </w:pPr>
      <w:r w:rsidRPr="00F15E1C">
        <w:rPr>
          <w:rFonts w:ascii="Arial" w:hAnsi="Arial" w:cs="Arial"/>
        </w:rPr>
        <w:t xml:space="preserve">21.6. É facultado </w:t>
      </w:r>
      <w:r w:rsidR="00800AA0">
        <w:rPr>
          <w:rFonts w:ascii="Arial" w:hAnsi="Arial" w:cs="Arial"/>
        </w:rPr>
        <w:t>ao</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09BC2103" w:rsidR="00F15E1C" w:rsidRPr="00F15E1C" w:rsidRDefault="00F15E1C" w:rsidP="00F15E1C">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sidR="00800AA0">
        <w:rPr>
          <w:rFonts w:ascii="Arial" w:hAnsi="Arial" w:cs="Arial"/>
        </w:rPr>
        <w:t>o(</w:t>
      </w:r>
      <w:proofErr w:type="gramEnd"/>
      <w:r w:rsidRPr="00F15E1C">
        <w:rPr>
          <w:rFonts w:ascii="Arial" w:hAnsi="Arial" w:cs="Arial"/>
        </w:rPr>
        <w:t>a</w:t>
      </w:r>
      <w:r w:rsidR="00800AA0">
        <w:rPr>
          <w:rFonts w:ascii="Arial" w:hAnsi="Arial" w:cs="Arial"/>
        </w:rPr>
        <w:t>)</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22212E1A" w:rsidR="00F15E1C" w:rsidRPr="00F15E1C" w:rsidRDefault="00F15E1C" w:rsidP="00F15E1C">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sidR="00800AA0">
        <w:rPr>
          <w:rFonts w:ascii="Arial" w:hAnsi="Arial" w:cs="Arial"/>
        </w:rPr>
        <w:t>o(</w:t>
      </w:r>
      <w:proofErr w:type="gramEnd"/>
      <w:r w:rsidRPr="00F15E1C">
        <w:rPr>
          <w:rFonts w:ascii="Arial" w:hAnsi="Arial" w:cs="Arial"/>
        </w:rPr>
        <w:t>a</w:t>
      </w:r>
      <w:r w:rsidR="00800AA0">
        <w:rPr>
          <w:rFonts w:ascii="Arial" w:hAnsi="Arial" w:cs="Arial"/>
        </w:rPr>
        <w:t>)</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 ao contrário.</w:t>
      </w:r>
    </w:p>
    <w:p w14:paraId="0920DC3E" w14:textId="77777777" w:rsidR="00F15E1C" w:rsidRPr="00F15E1C" w:rsidRDefault="00F15E1C" w:rsidP="00F15E1C">
      <w:pPr>
        <w:ind w:firstLine="426"/>
        <w:jc w:val="both"/>
        <w:rPr>
          <w:rFonts w:ascii="Arial" w:hAnsi="Arial" w:cs="Arial"/>
        </w:rPr>
      </w:pPr>
    </w:p>
    <w:p w14:paraId="4CADF6E3" w14:textId="77777777" w:rsidR="00F15E1C" w:rsidRPr="00F15E1C" w:rsidRDefault="00F15E1C" w:rsidP="00F15E1C">
      <w:pPr>
        <w:ind w:firstLine="426"/>
        <w:jc w:val="both"/>
        <w:rPr>
          <w:rFonts w:ascii="Arial" w:hAnsi="Arial" w:cs="Arial"/>
        </w:rPr>
      </w:pPr>
      <w:r w:rsidRPr="00F15E1C">
        <w:rPr>
          <w:rFonts w:ascii="Arial" w:hAnsi="Arial" w:cs="Arial"/>
        </w:rPr>
        <w:t xml:space="preserve">21.13. O Edital encontra-se disponível no site </w:t>
      </w:r>
      <w:hyperlink r:id="rId22" w:history="1">
        <w:r w:rsidRPr="00F15E1C">
          <w:rPr>
            <w:rFonts w:ascii="Arial" w:hAnsi="Arial" w:cs="Arial"/>
          </w:rPr>
          <w:t>https://bnccompras.com/Home/Login</w:t>
        </w:r>
      </w:hyperlink>
      <w:r w:rsidRPr="00F15E1C">
        <w:rPr>
          <w:rFonts w:ascii="Arial" w:hAnsi="Arial" w:cs="Arial"/>
        </w:rPr>
        <w:t xml:space="preserve">, </w:t>
      </w:r>
      <w:hyperlink r:id="rId23" w:history="1">
        <w:r w:rsidRPr="00F15E1C">
          <w:rPr>
            <w:rFonts w:ascii="Arial" w:hAnsi="Arial" w:cs="Arial"/>
          </w:rPr>
          <w:t>www.piracicaba.sp.gov.br</w:t>
        </w:r>
      </w:hyperlink>
      <w:r w:rsidRPr="00F15E1C">
        <w:rPr>
          <w:rFonts w:ascii="Arial" w:hAnsi="Arial" w:cs="Arial"/>
        </w:rPr>
        <w:t xml:space="preserve"> ou na Divisão de Compras, situada a Rua Antônio Correa Barbosa, nº 2233, 7º andar, Piracicaba, SP, CEP. 13.400-900, em dias úteis, no horário das 08h30 às 16h30.</w:t>
      </w:r>
    </w:p>
    <w:p w14:paraId="48E53D6D" w14:textId="77777777" w:rsidR="00F15E1C" w:rsidRPr="00F15E1C" w:rsidRDefault="00F15E1C" w:rsidP="00F15E1C">
      <w:pPr>
        <w:ind w:firstLine="426"/>
        <w:jc w:val="both"/>
        <w:rPr>
          <w:rFonts w:ascii="Arial" w:hAnsi="Arial" w:cs="Arial"/>
        </w:rPr>
      </w:pPr>
    </w:p>
    <w:p w14:paraId="1D726C12" w14:textId="2A538862" w:rsidR="00F15E1C" w:rsidRPr="00F15E1C" w:rsidRDefault="00F15E1C" w:rsidP="00F15E1C">
      <w:pPr>
        <w:ind w:firstLine="426"/>
        <w:jc w:val="both"/>
        <w:rPr>
          <w:rFonts w:ascii="Arial" w:hAnsi="Arial" w:cs="Arial"/>
        </w:rPr>
      </w:pPr>
      <w:r w:rsidRPr="00F15E1C">
        <w:rPr>
          <w:rFonts w:ascii="Arial" w:hAnsi="Arial" w:cs="Arial"/>
        </w:rPr>
        <w:t xml:space="preserve">21.14. Qualquer pedido de esclarecimento em relação a eventuais dúvidas na interpretação do presente Edital, bem como seus Anexos deverá ser dirigido a </w:t>
      </w:r>
      <w:r w:rsidR="00800AA0">
        <w:rPr>
          <w:rFonts w:ascii="Arial" w:hAnsi="Arial" w:cs="Arial"/>
        </w:rPr>
        <w:t>Agente de Contratação/</w:t>
      </w:r>
      <w:r w:rsidRPr="00F15E1C">
        <w:rPr>
          <w:rFonts w:ascii="Arial" w:hAnsi="Arial" w:cs="Arial"/>
        </w:rPr>
        <w:t>Comissão de Contratação através do e-mail licitacoes@piracicaba.sp.gov.br, ou protocolado junto a Divisão de Compras, situada a Rua Antônio Correa Barbosa, nº 2233, 7º andar, Piracicaba, SP, CEP. 13.400-900, telefone (19) 3403-1020 pelo endereço eletrônico informado, em dias úteis, no horário das 08h30 às 16h30, dentro dos prazos estipulados por este Edital.</w:t>
      </w:r>
    </w:p>
    <w:p w14:paraId="49A8B07A" w14:textId="77777777" w:rsidR="00F15E1C" w:rsidRPr="00F15E1C" w:rsidRDefault="00F15E1C" w:rsidP="00F15E1C">
      <w:pPr>
        <w:ind w:firstLine="426"/>
        <w:jc w:val="both"/>
        <w:rPr>
          <w:rFonts w:ascii="Arial" w:hAnsi="Arial" w:cs="Arial"/>
        </w:rPr>
      </w:pPr>
    </w:p>
    <w:p w14:paraId="67870C2A" w14:textId="0228CD51" w:rsidR="00F15E1C" w:rsidRPr="00F15E1C" w:rsidRDefault="00F15E1C" w:rsidP="00F15E1C">
      <w:pPr>
        <w:ind w:firstLine="426"/>
        <w:jc w:val="both"/>
        <w:rPr>
          <w:rFonts w:ascii="Arial" w:hAnsi="Arial" w:cs="Arial"/>
        </w:rPr>
      </w:pPr>
      <w:r w:rsidRPr="00F15E1C">
        <w:rPr>
          <w:rFonts w:ascii="Arial" w:hAnsi="Arial" w:cs="Arial"/>
        </w:rPr>
        <w:t xml:space="preserve">21.15. Os casos omissos serão decididos </w:t>
      </w:r>
      <w:proofErr w:type="gramStart"/>
      <w:r w:rsidRPr="00F15E1C">
        <w:rPr>
          <w:rFonts w:ascii="Arial" w:hAnsi="Arial" w:cs="Arial"/>
        </w:rPr>
        <w:t>pel</w:t>
      </w:r>
      <w:r w:rsidR="00800AA0">
        <w:rPr>
          <w:rFonts w:ascii="Arial" w:hAnsi="Arial" w:cs="Arial"/>
        </w:rPr>
        <w:t>o(</w:t>
      </w:r>
      <w:proofErr w:type="gramEnd"/>
      <w:r w:rsidRPr="00F15E1C">
        <w:rPr>
          <w:rFonts w:ascii="Arial" w:hAnsi="Arial" w:cs="Arial"/>
        </w:rPr>
        <w:t>a</w:t>
      </w:r>
      <w:r w:rsidR="00800AA0">
        <w:rPr>
          <w:rFonts w:ascii="Arial" w:hAnsi="Arial" w:cs="Arial"/>
        </w:rPr>
        <w:t>)</w:t>
      </w:r>
      <w:r w:rsidRPr="00F15E1C">
        <w:rPr>
          <w:rFonts w:ascii="Arial" w:hAnsi="Arial" w:cs="Arial"/>
        </w:rPr>
        <w:t xml:space="preserve"> </w:t>
      </w:r>
      <w:r w:rsidR="00800AA0">
        <w:rPr>
          <w:rFonts w:ascii="Arial" w:hAnsi="Arial" w:cs="Arial"/>
        </w:rPr>
        <w:t>Agente de Contratação/</w:t>
      </w:r>
      <w:r w:rsidRPr="00F15E1C">
        <w:rPr>
          <w:rFonts w:ascii="Arial" w:hAnsi="Arial" w:cs="Arial"/>
        </w:rPr>
        <w:t>Comissão de Contratação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77777777" w:rsidR="00F15E1C" w:rsidRPr="00F15E1C" w:rsidRDefault="00F15E1C" w:rsidP="00F15E1C">
      <w:pPr>
        <w:ind w:firstLine="426"/>
        <w:jc w:val="both"/>
        <w:rPr>
          <w:rFonts w:ascii="Arial" w:hAnsi="Arial" w:cs="Arial"/>
        </w:rPr>
      </w:pPr>
      <w:r w:rsidRPr="00F15E1C">
        <w:rPr>
          <w:rFonts w:ascii="Arial" w:hAnsi="Arial" w:cs="Arial"/>
        </w:rPr>
        <w:t>21.16.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77777777" w:rsidR="00F15E1C" w:rsidRPr="00F15E1C" w:rsidRDefault="00F15E1C" w:rsidP="00F15E1C">
      <w:pPr>
        <w:ind w:firstLine="426"/>
        <w:jc w:val="both"/>
        <w:rPr>
          <w:rFonts w:ascii="Arial" w:hAnsi="Arial" w:cs="Arial"/>
        </w:rPr>
      </w:pPr>
      <w:r w:rsidRPr="00F15E1C">
        <w:rPr>
          <w:rFonts w:ascii="Arial" w:hAnsi="Arial" w:cs="Arial"/>
        </w:rPr>
        <w:t>21.17.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77777777" w:rsidR="00F15E1C" w:rsidRP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7C7B84E4" w:rsidR="00B04F17" w:rsidRPr="00F15E1C" w:rsidRDefault="00F15E1C" w:rsidP="00F15E1C">
      <w:pPr>
        <w:ind w:firstLine="426"/>
        <w:jc w:val="both"/>
        <w:rPr>
          <w:rFonts w:ascii="Arial" w:hAnsi="Arial" w:cs="Arial"/>
        </w:rPr>
      </w:pPr>
      <w:proofErr w:type="gramStart"/>
      <w:r w:rsidRPr="00F15E1C">
        <w:rPr>
          <w:rFonts w:ascii="Arial" w:hAnsi="Arial" w:cs="Arial"/>
        </w:rPr>
        <w:t>h) Anexo</w:t>
      </w:r>
      <w:proofErr w:type="gramEnd"/>
      <w:r w:rsidRPr="00F15E1C">
        <w:rPr>
          <w:rFonts w:ascii="Arial" w:hAnsi="Arial" w:cs="Arial"/>
        </w:rPr>
        <w:t xml:space="preserve"> V: 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E30504">
      <w:pPr>
        <w:numPr>
          <w:ilvl w:val="0"/>
          <w:numId w:val="3"/>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E30504">
      <w:pPr>
        <w:numPr>
          <w:ilvl w:val="0"/>
          <w:numId w:val="3"/>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E30504">
      <w:pPr>
        <w:numPr>
          <w:ilvl w:val="0"/>
          <w:numId w:val="3"/>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E30504">
      <w:pPr>
        <w:numPr>
          <w:ilvl w:val="0"/>
          <w:numId w:val="3"/>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E30504">
      <w:pPr>
        <w:numPr>
          <w:ilvl w:val="0"/>
          <w:numId w:val="3"/>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E30504">
      <w:pPr>
        <w:numPr>
          <w:ilvl w:val="0"/>
          <w:numId w:val="3"/>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25232D16" w14:textId="2DC8F3F0" w:rsidR="00551F40" w:rsidRPr="00551F40" w:rsidRDefault="00551F40" w:rsidP="00E30504">
      <w:pPr>
        <w:numPr>
          <w:ilvl w:val="0"/>
          <w:numId w:val="3"/>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E30504">
      <w:pPr>
        <w:numPr>
          <w:ilvl w:val="0"/>
          <w:numId w:val="3"/>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E30504">
      <w:pPr>
        <w:numPr>
          <w:ilvl w:val="0"/>
          <w:numId w:val="3"/>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E30504">
      <w:pPr>
        <w:numPr>
          <w:ilvl w:val="0"/>
          <w:numId w:val="3"/>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20900E08" w:rsidR="005A1741" w:rsidRDefault="005A1741" w:rsidP="005A1741">
      <w:pPr>
        <w:ind w:firstLine="561"/>
        <w:jc w:val="center"/>
        <w:rPr>
          <w:rFonts w:ascii="Arial" w:hAnsi="Arial" w:cs="Arial"/>
          <w:i/>
        </w:rPr>
      </w:pPr>
    </w:p>
    <w:p w14:paraId="6F15AD4D" w14:textId="77777777" w:rsidR="005C1528" w:rsidRDefault="005C1528" w:rsidP="005C1528">
      <w:pPr>
        <w:pStyle w:val="Recuodecorpodetexto"/>
        <w:pageBreakBefore/>
        <w:widowControl w:val="0"/>
        <w:overflowPunct/>
        <w:autoSpaceDE/>
        <w:spacing w:line="100" w:lineRule="atLeast"/>
        <w:jc w:val="center"/>
      </w:pPr>
      <w:r>
        <w:rPr>
          <w:b/>
          <w:sz w:val="22"/>
          <w:szCs w:val="22"/>
        </w:rPr>
        <w:lastRenderedPageBreak/>
        <w:t>ANEXO V</w:t>
      </w:r>
    </w:p>
    <w:p w14:paraId="6BB9B1B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DE4E399" w14:textId="77777777" w:rsidR="00A8046B" w:rsidRPr="000724DF" w:rsidRDefault="00A8046B" w:rsidP="00A804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AF91627" w14:textId="77777777" w:rsidR="000E2ECC" w:rsidRDefault="000E2ECC" w:rsidP="000E2ECC">
      <w:pPr>
        <w:jc w:val="both"/>
        <w:rPr>
          <w:b/>
          <w:sz w:val="24"/>
          <w:szCs w:val="24"/>
          <w:u w:val="single"/>
        </w:rPr>
      </w:pPr>
      <w:r>
        <w:rPr>
          <w:b/>
          <w:sz w:val="24"/>
          <w:szCs w:val="24"/>
          <w:u w:val="single"/>
        </w:rPr>
        <w:t xml:space="preserve">CONTRATO QUE ENTRE SI FAZEM A PREFEITURA DO MUNICÍPIO DE PIRACICABA E ................................................, PARA A </w:t>
      </w:r>
      <w:r w:rsidRPr="00382A1D">
        <w:rPr>
          <w:b/>
          <w:sz w:val="24"/>
          <w:szCs w:val="24"/>
          <w:u w:val="single"/>
          <w:shd w:val="clear" w:color="auto" w:fill="FFFFFF"/>
        </w:rPr>
        <w:t xml:space="preserve">CONTRATAÇÃO DE SERVIÇOS TÉCNICOS ESPECIALIZADOS PARA A ELABORAÇÃO DE PLANO DE INTERVENÇÕES </w:t>
      </w:r>
      <w:proofErr w:type="gramStart"/>
      <w:r w:rsidRPr="00382A1D">
        <w:rPr>
          <w:b/>
          <w:sz w:val="24"/>
          <w:szCs w:val="24"/>
          <w:u w:val="single"/>
          <w:shd w:val="clear" w:color="auto" w:fill="FFFFFF"/>
        </w:rPr>
        <w:t>DE  INFRAESTRUTURA</w:t>
      </w:r>
      <w:proofErr w:type="gramEnd"/>
      <w:r w:rsidRPr="00382A1D">
        <w:rPr>
          <w:b/>
          <w:sz w:val="24"/>
          <w:szCs w:val="24"/>
          <w:u w:val="single"/>
          <w:shd w:val="clear" w:color="auto" w:fill="FFFFFF"/>
        </w:rPr>
        <w:t xml:space="preserve">  AMBIENTAL  NA  BACIA  DO  RIBEIRÃO  PIRACICAMIRIM,  ORGANIZAÇÃO  ESPACIAL  E  ANTEPROJETO  DE IMPLANTAÇÃO DE PARQUE LINEAR NO SETOR 3, INCLUINDO AMPLO PROCESSO PARTICIPATIVO NOS BAIRROS DO ENTORNO DO PERÍMETRO DO RIBEIRÃO PIRACICAMIRIM</w:t>
      </w:r>
      <w:r>
        <w:rPr>
          <w:b/>
          <w:sz w:val="24"/>
          <w:szCs w:val="24"/>
          <w:u w:val="single"/>
        </w:rPr>
        <w:t xml:space="preserve">. </w:t>
      </w:r>
    </w:p>
    <w:p w14:paraId="50D3B7CD" w14:textId="77777777" w:rsidR="000E2ECC" w:rsidRDefault="000E2ECC" w:rsidP="000E2ECC">
      <w:pPr>
        <w:jc w:val="both"/>
        <w:rPr>
          <w:b/>
          <w:sz w:val="24"/>
          <w:szCs w:val="24"/>
          <w:u w:val="single"/>
        </w:rPr>
      </w:pPr>
    </w:p>
    <w:p w14:paraId="653F0C69" w14:textId="77777777" w:rsidR="000E2ECC" w:rsidRDefault="000E2ECC" w:rsidP="000E2ECC">
      <w:pPr>
        <w:jc w:val="both"/>
        <w:rPr>
          <w:b/>
          <w:sz w:val="24"/>
          <w:szCs w:val="24"/>
          <w:u w:val="single"/>
        </w:rPr>
      </w:pPr>
    </w:p>
    <w:p w14:paraId="3ECC0949" w14:textId="77777777" w:rsidR="000E2ECC" w:rsidRDefault="000E2ECC" w:rsidP="000E2ECC">
      <w:pPr>
        <w:jc w:val="both"/>
        <w:rPr>
          <w:b/>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348D1A00" w14:textId="77777777" w:rsidR="000E2ECC" w:rsidRDefault="000E2ECC" w:rsidP="000E2ECC">
      <w:pPr>
        <w:jc w:val="both"/>
        <w:rPr>
          <w:b/>
          <w:sz w:val="24"/>
          <w:szCs w:val="24"/>
        </w:rPr>
      </w:pPr>
      <w:r>
        <w:rPr>
          <w:b/>
          <w:sz w:val="24"/>
          <w:szCs w:val="24"/>
        </w:rPr>
        <w:t xml:space="preserve">Prazo: </w:t>
      </w:r>
      <w:r>
        <w:rPr>
          <w:b/>
          <w:sz w:val="24"/>
          <w:szCs w:val="24"/>
          <w:shd w:val="clear" w:color="auto" w:fill="FFFFFF"/>
        </w:rPr>
        <w:t xml:space="preserve">06 (seis) meses. </w:t>
      </w:r>
    </w:p>
    <w:p w14:paraId="242B3BBB" w14:textId="77777777" w:rsidR="000E2ECC" w:rsidRDefault="000E2ECC" w:rsidP="000E2ECC">
      <w:pPr>
        <w:jc w:val="both"/>
        <w:rPr>
          <w:b/>
          <w:sz w:val="24"/>
          <w:szCs w:val="24"/>
        </w:rPr>
      </w:pPr>
      <w:r>
        <w:rPr>
          <w:b/>
          <w:sz w:val="24"/>
          <w:szCs w:val="24"/>
        </w:rPr>
        <w:t>Valor: R$ ........ (............).</w:t>
      </w:r>
    </w:p>
    <w:p w14:paraId="299F4496" w14:textId="77777777" w:rsidR="000E2ECC" w:rsidRDefault="000E2ECC" w:rsidP="000E2ECC">
      <w:pPr>
        <w:jc w:val="both"/>
        <w:rPr>
          <w:b/>
          <w:sz w:val="24"/>
          <w:szCs w:val="24"/>
        </w:rPr>
      </w:pPr>
      <w:r>
        <w:rPr>
          <w:b/>
          <w:sz w:val="24"/>
          <w:szCs w:val="24"/>
        </w:rPr>
        <w:t>Processo Administrativo nº 2023/</w:t>
      </w:r>
      <w:r>
        <w:rPr>
          <w:b/>
          <w:sz w:val="24"/>
          <w:szCs w:val="24"/>
          <w:shd w:val="clear" w:color="auto" w:fill="FFFFFF"/>
        </w:rPr>
        <w:t>531.326</w:t>
      </w:r>
    </w:p>
    <w:p w14:paraId="5E16E530" w14:textId="77777777" w:rsidR="000E2ECC" w:rsidRDefault="000E2ECC" w:rsidP="000E2ECC">
      <w:pPr>
        <w:jc w:val="both"/>
        <w:rPr>
          <w:b/>
          <w:sz w:val="24"/>
          <w:szCs w:val="24"/>
        </w:rPr>
      </w:pPr>
      <w:r>
        <w:rPr>
          <w:b/>
          <w:sz w:val="24"/>
          <w:szCs w:val="24"/>
        </w:rPr>
        <w:t xml:space="preserve">Concorrência </w:t>
      </w:r>
      <w:proofErr w:type="gramStart"/>
      <w:r>
        <w:rPr>
          <w:b/>
          <w:sz w:val="24"/>
          <w:szCs w:val="24"/>
        </w:rPr>
        <w:t>n.º</w:t>
      </w:r>
      <w:proofErr w:type="gramEnd"/>
      <w:r>
        <w:rPr>
          <w:b/>
          <w:sz w:val="24"/>
          <w:szCs w:val="24"/>
        </w:rPr>
        <w:t xml:space="preserve"> ..../2024.</w:t>
      </w:r>
    </w:p>
    <w:p w14:paraId="2F635335" w14:textId="77777777" w:rsidR="000E2ECC" w:rsidRDefault="000E2ECC" w:rsidP="000E2ECC">
      <w:pPr>
        <w:jc w:val="both"/>
        <w:rPr>
          <w:sz w:val="24"/>
          <w:szCs w:val="24"/>
        </w:rPr>
      </w:pPr>
      <w:r>
        <w:rPr>
          <w:b/>
          <w:sz w:val="24"/>
          <w:szCs w:val="24"/>
        </w:rPr>
        <w:t xml:space="preserve">Contrato </w:t>
      </w:r>
      <w:proofErr w:type="gramStart"/>
      <w:r>
        <w:rPr>
          <w:b/>
          <w:sz w:val="24"/>
          <w:szCs w:val="24"/>
        </w:rPr>
        <w:t>n.º</w:t>
      </w:r>
      <w:proofErr w:type="gramEnd"/>
      <w:r>
        <w:rPr>
          <w:b/>
          <w:sz w:val="24"/>
          <w:szCs w:val="24"/>
        </w:rPr>
        <w:t xml:space="preserve"> …./2024.</w:t>
      </w:r>
    </w:p>
    <w:p w14:paraId="107BD9E5" w14:textId="77777777" w:rsidR="000E2ECC" w:rsidRDefault="000E2ECC" w:rsidP="000E2ECC">
      <w:pPr>
        <w:jc w:val="both"/>
        <w:rPr>
          <w:sz w:val="24"/>
          <w:szCs w:val="24"/>
        </w:rPr>
      </w:pPr>
    </w:p>
    <w:p w14:paraId="7A62DE29" w14:textId="77777777" w:rsidR="000E2ECC" w:rsidRDefault="000E2ECC" w:rsidP="000E2ECC">
      <w:pPr>
        <w:jc w:val="both"/>
        <w:rPr>
          <w:strike/>
          <w:sz w:val="24"/>
          <w:szCs w:val="24"/>
        </w:rPr>
      </w:pPr>
    </w:p>
    <w:p w14:paraId="3DF1BF09" w14:textId="77777777" w:rsidR="000E2ECC" w:rsidRDefault="000E2ECC" w:rsidP="000E2ECC">
      <w:pPr>
        <w:jc w:val="both"/>
        <w:rPr>
          <w:strike/>
          <w:sz w:val="24"/>
          <w:szCs w:val="24"/>
        </w:rPr>
      </w:pPr>
    </w:p>
    <w:p w14:paraId="7E3A84B9" w14:textId="77777777" w:rsidR="000E2ECC" w:rsidRDefault="000E2ECC" w:rsidP="000E2ECC">
      <w:pPr>
        <w:jc w:val="both"/>
        <w:rPr>
          <w:strike/>
          <w:sz w:val="24"/>
          <w:szCs w:val="24"/>
        </w:rPr>
      </w:pPr>
    </w:p>
    <w:p w14:paraId="26029FD9" w14:textId="77777777" w:rsidR="000E2ECC" w:rsidRDefault="000E2ECC" w:rsidP="000E2ECC">
      <w:pPr>
        <w:jc w:val="both"/>
        <w:rPr>
          <w:strike/>
          <w:sz w:val="24"/>
          <w:szCs w:val="24"/>
        </w:rPr>
      </w:pPr>
    </w:p>
    <w:p w14:paraId="4DBB1E60" w14:textId="77777777" w:rsidR="000E2ECC" w:rsidRDefault="000E2ECC" w:rsidP="000E2ECC">
      <w:pPr>
        <w:jc w:val="both"/>
        <w:rPr>
          <w:b/>
          <w:strike/>
          <w:sz w:val="24"/>
          <w:szCs w:val="24"/>
        </w:rPr>
      </w:pPr>
    </w:p>
    <w:p w14:paraId="1E891AD9" w14:textId="77777777" w:rsidR="000E2ECC" w:rsidRDefault="000E2ECC" w:rsidP="000E2ECC">
      <w:pPr>
        <w:ind w:firstLine="851"/>
        <w:jc w:val="both"/>
        <w:rPr>
          <w:b/>
          <w:sz w:val="24"/>
          <w:szCs w:val="24"/>
        </w:rPr>
      </w:pPr>
    </w:p>
    <w:tbl>
      <w:tblPr>
        <w:tblW w:w="5000" w:type="pct"/>
        <w:tblLayout w:type="fixed"/>
        <w:tblLook w:val="0000" w:firstRow="0" w:lastRow="0" w:firstColumn="0" w:lastColumn="0" w:noHBand="0" w:noVBand="0"/>
      </w:tblPr>
      <w:tblGrid>
        <w:gridCol w:w="9912"/>
      </w:tblGrid>
      <w:tr w:rsidR="000E2ECC" w14:paraId="4CC97B0A"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CD7C5BC" w14:textId="77777777" w:rsidR="000E2ECC" w:rsidRDefault="000E2ECC" w:rsidP="0072751B">
            <w:pPr>
              <w:ind w:firstLine="851"/>
              <w:jc w:val="both"/>
            </w:pPr>
            <w:r>
              <w:rPr>
                <w:b/>
                <w:sz w:val="24"/>
                <w:szCs w:val="24"/>
              </w:rPr>
              <w:t>CLÁUSULA 1ª - DAS PARTES</w:t>
            </w:r>
          </w:p>
        </w:tc>
      </w:tr>
    </w:tbl>
    <w:p w14:paraId="6881FBE2" w14:textId="77777777" w:rsidR="000E2ECC" w:rsidRDefault="000E2ECC" w:rsidP="000E2ECC">
      <w:pPr>
        <w:ind w:firstLine="851"/>
        <w:jc w:val="both"/>
        <w:rPr>
          <w:b/>
          <w:sz w:val="24"/>
          <w:szCs w:val="24"/>
        </w:rPr>
      </w:pPr>
    </w:p>
    <w:p w14:paraId="5DA8F15B" w14:textId="77777777" w:rsidR="000E2ECC" w:rsidRDefault="000E2ECC" w:rsidP="000E2ECC">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w:t>
      </w:r>
      <w:proofErr w:type="gramStart"/>
      <w:r>
        <w:rPr>
          <w:sz w:val="24"/>
          <w:szCs w:val="24"/>
        </w:rPr>
        <w:t>n.º</w:t>
      </w:r>
      <w:proofErr w:type="gramEnd"/>
      <w:r>
        <w:rPr>
          <w:sz w:val="24"/>
          <w:szCs w:val="24"/>
        </w:rPr>
        <w:t xml:space="preserve"> 2.233, bairro Chácara Nazareth, nesta cidade e Estado, com CNPJ n.º 46.341.038/0001-29, representada pelo seu</w:t>
      </w:r>
      <w:r>
        <w:rPr>
          <w:b/>
          <w:sz w:val="24"/>
          <w:szCs w:val="24"/>
        </w:rPr>
        <w:t xml:space="preserve"> </w:t>
      </w:r>
      <w:r>
        <w:rPr>
          <w:sz w:val="24"/>
          <w:szCs w:val="24"/>
        </w:rPr>
        <w:t>Prefeito Municipal, Sr.</w:t>
      </w:r>
      <w:r>
        <w:rPr>
          <w:b/>
          <w:sz w:val="24"/>
          <w:szCs w:val="24"/>
        </w:rPr>
        <w:t xml:space="preserve"> LUCIANO SANTOS TAVARES DE ALMEIDA</w:t>
      </w:r>
      <w:r>
        <w:rPr>
          <w:sz w:val="24"/>
          <w:szCs w:val="24"/>
          <w:shd w:val="clear" w:color="auto" w:fill="FFFFFF"/>
        </w:rPr>
        <w:t xml:space="preserve">, inscrito no CPF nº </w:t>
      </w:r>
      <w:r>
        <w:rPr>
          <w:sz w:val="24"/>
          <w:szCs w:val="24"/>
        </w:rPr>
        <w:t xml:space="preserve">102.930.088-76,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w:t>
      </w:r>
      <w:proofErr w:type="gramStart"/>
      <w:r>
        <w:rPr>
          <w:sz w:val="24"/>
          <w:szCs w:val="24"/>
        </w:rPr>
        <w:t>inscrito(</w:t>
      </w:r>
      <w:proofErr w:type="gramEnd"/>
      <w:r>
        <w:rPr>
          <w:sz w:val="24"/>
          <w:szCs w:val="24"/>
        </w:rPr>
        <w:t xml:space="preserve">a) no CPF n.º ......., adiante designada simplesmente </w:t>
      </w:r>
      <w:r>
        <w:rPr>
          <w:b/>
          <w:sz w:val="24"/>
          <w:szCs w:val="24"/>
        </w:rPr>
        <w:t>CONTRATADA</w:t>
      </w:r>
      <w:r>
        <w:rPr>
          <w:sz w:val="24"/>
          <w:szCs w:val="24"/>
        </w:rPr>
        <w:t>, ajustam o que se segue:</w:t>
      </w:r>
    </w:p>
    <w:p w14:paraId="35400B3F" w14:textId="77777777" w:rsidR="000E2ECC" w:rsidRDefault="000E2ECC" w:rsidP="000E2ECC">
      <w:pPr>
        <w:ind w:firstLine="851"/>
        <w:jc w:val="both"/>
        <w:rPr>
          <w:b/>
          <w:sz w:val="24"/>
          <w:szCs w:val="24"/>
        </w:rPr>
      </w:pPr>
    </w:p>
    <w:tbl>
      <w:tblPr>
        <w:tblW w:w="5000" w:type="pct"/>
        <w:tblLayout w:type="fixed"/>
        <w:tblLook w:val="0000" w:firstRow="0" w:lastRow="0" w:firstColumn="0" w:lastColumn="0" w:noHBand="0" w:noVBand="0"/>
      </w:tblPr>
      <w:tblGrid>
        <w:gridCol w:w="9912"/>
      </w:tblGrid>
      <w:tr w:rsidR="000E2ECC" w14:paraId="0DF8927F"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4FC4BE5" w14:textId="77777777" w:rsidR="000E2ECC" w:rsidRDefault="000E2ECC" w:rsidP="0072751B">
            <w:pPr>
              <w:ind w:firstLine="851"/>
              <w:jc w:val="both"/>
            </w:pPr>
            <w:r>
              <w:rPr>
                <w:b/>
                <w:sz w:val="24"/>
                <w:szCs w:val="24"/>
              </w:rPr>
              <w:t>CLÁUSULA 2ª - DO OBJETO</w:t>
            </w:r>
          </w:p>
        </w:tc>
      </w:tr>
    </w:tbl>
    <w:p w14:paraId="1418C0D2" w14:textId="77777777" w:rsidR="000E2ECC" w:rsidRDefault="000E2ECC" w:rsidP="000E2ECC">
      <w:pPr>
        <w:ind w:firstLine="851"/>
        <w:jc w:val="both"/>
        <w:rPr>
          <w:b/>
          <w:sz w:val="24"/>
          <w:szCs w:val="24"/>
        </w:rPr>
      </w:pPr>
    </w:p>
    <w:p w14:paraId="14A9F1FD" w14:textId="77777777" w:rsidR="000E2ECC" w:rsidRDefault="000E2ECC" w:rsidP="000E2ECC">
      <w:pPr>
        <w:pStyle w:val="Recuodecorpodetexto"/>
        <w:ind w:firstLine="851"/>
        <w:rPr>
          <w:b/>
        </w:rPr>
      </w:pPr>
      <w:r>
        <w:rPr>
          <w:b/>
        </w:rPr>
        <w:t xml:space="preserve">2.1. A CONTRATADA se obriga a prestar </w:t>
      </w:r>
      <w:r>
        <w:rPr>
          <w:sz w:val="25"/>
          <w:szCs w:val="25"/>
          <w:shd w:val="clear" w:color="auto" w:fill="FFFFFF"/>
        </w:rPr>
        <w:t xml:space="preserve">serviços técnicos </w:t>
      </w:r>
      <w:r w:rsidRPr="00382A1D">
        <w:rPr>
          <w:b/>
          <w:shd w:val="clear" w:color="auto" w:fill="FFFFFF"/>
        </w:rPr>
        <w:t xml:space="preserve">especializados para a elaboração de Plano de intervenções de  Infraestrutura  ambiental  na  Bacia  do  Ribeirão  </w:t>
      </w:r>
      <w:proofErr w:type="spellStart"/>
      <w:r w:rsidRPr="00382A1D">
        <w:rPr>
          <w:b/>
          <w:shd w:val="clear" w:color="auto" w:fill="FFFFFF"/>
        </w:rPr>
        <w:t>Piracicamirim</w:t>
      </w:r>
      <w:proofErr w:type="spellEnd"/>
      <w:r w:rsidRPr="00382A1D">
        <w:rPr>
          <w:b/>
          <w:shd w:val="clear" w:color="auto" w:fill="FFFFFF"/>
        </w:rPr>
        <w:t xml:space="preserve">,  organização  espacial  e  anteprojeto  de implantação de Parque Linear no Setor 3, incluindo amplo processo participativo nos bairros do entorno do perímetro do Ribeirão </w:t>
      </w:r>
      <w:proofErr w:type="spellStart"/>
      <w:r w:rsidRPr="00382A1D">
        <w:rPr>
          <w:b/>
          <w:shd w:val="clear" w:color="auto" w:fill="FFFFFF"/>
        </w:rPr>
        <w:t>Piracicamirim</w:t>
      </w:r>
      <w:proofErr w:type="spellEnd"/>
      <w:r w:rsidRPr="00382A1D">
        <w:rPr>
          <w:b/>
        </w:rPr>
        <w:t>, conforme descrição detalhada constante do Edital de Concorrência nº .../2024 bem como seu Termo de Referência, o qual fica fazendo parte integrante do presente instrumento</w:t>
      </w:r>
      <w:r>
        <w:rPr>
          <w:b/>
        </w:rPr>
        <w:t>.</w:t>
      </w:r>
    </w:p>
    <w:p w14:paraId="56B52524" w14:textId="77777777" w:rsidR="000E2ECC" w:rsidRDefault="000E2ECC" w:rsidP="000E2ECC">
      <w:pPr>
        <w:keepLines/>
        <w:ind w:firstLine="851"/>
        <w:jc w:val="both"/>
        <w:rPr>
          <w:b/>
          <w:sz w:val="24"/>
          <w:szCs w:val="24"/>
        </w:rPr>
      </w:pPr>
    </w:p>
    <w:tbl>
      <w:tblPr>
        <w:tblW w:w="5000" w:type="pct"/>
        <w:tblLayout w:type="fixed"/>
        <w:tblLook w:val="0000" w:firstRow="0" w:lastRow="0" w:firstColumn="0" w:lastColumn="0" w:noHBand="0" w:noVBand="0"/>
      </w:tblPr>
      <w:tblGrid>
        <w:gridCol w:w="9912"/>
      </w:tblGrid>
      <w:tr w:rsidR="000E2ECC" w14:paraId="11F9F743"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E5EB2B0" w14:textId="77777777" w:rsidR="000E2ECC" w:rsidRDefault="000E2ECC" w:rsidP="0072751B">
            <w:pPr>
              <w:keepLines/>
              <w:ind w:firstLine="851"/>
              <w:jc w:val="both"/>
            </w:pPr>
            <w:r>
              <w:rPr>
                <w:b/>
                <w:sz w:val="24"/>
                <w:szCs w:val="24"/>
              </w:rPr>
              <w:t>CLÁUSULA 3ª - DOS RECURSOS FINANCEIROS</w:t>
            </w:r>
          </w:p>
        </w:tc>
      </w:tr>
    </w:tbl>
    <w:p w14:paraId="3D8F796A" w14:textId="77777777" w:rsidR="000E2ECC" w:rsidRDefault="000E2ECC" w:rsidP="000E2ECC">
      <w:pPr>
        <w:pStyle w:val="Recuodecorpodetexto"/>
        <w:ind w:firstLine="851"/>
        <w:rPr>
          <w:b/>
        </w:rPr>
      </w:pPr>
    </w:p>
    <w:p w14:paraId="4431BA90" w14:textId="77777777" w:rsidR="000E2ECC" w:rsidRDefault="000E2ECC" w:rsidP="000E2ECC">
      <w:pPr>
        <w:ind w:firstLine="851"/>
        <w:jc w:val="both"/>
        <w:rPr>
          <w:sz w:val="24"/>
          <w:szCs w:val="24"/>
        </w:rPr>
      </w:pPr>
      <w:r>
        <w:rPr>
          <w:b/>
          <w:sz w:val="24"/>
          <w:szCs w:val="24"/>
        </w:rPr>
        <w:lastRenderedPageBreak/>
        <w:t>3.1.</w:t>
      </w:r>
      <w:r>
        <w:rPr>
          <w:sz w:val="24"/>
          <w:szCs w:val="24"/>
        </w:rPr>
        <w:t xml:space="preserve"> A despesa supra será atendida pela dotação orçamentária nº </w:t>
      </w:r>
      <w:r>
        <w:rPr>
          <w:rFonts w:ascii="Arial" w:hAnsi="Arial" w:cs="Arial"/>
          <w:shd w:val="clear" w:color="auto" w:fill="FFFFFF"/>
        </w:rPr>
        <w:t>15.451.0042.1366.0000</w:t>
      </w:r>
      <w:r>
        <w:rPr>
          <w:sz w:val="24"/>
          <w:szCs w:val="24"/>
        </w:rPr>
        <w:t>, constante do exercício de 2024.</w:t>
      </w:r>
    </w:p>
    <w:p w14:paraId="42CF0519" w14:textId="77777777" w:rsidR="000E2ECC" w:rsidRDefault="000E2ECC" w:rsidP="000E2ECC">
      <w:pPr>
        <w:ind w:firstLine="851"/>
        <w:jc w:val="both"/>
        <w:rPr>
          <w:sz w:val="24"/>
          <w:szCs w:val="24"/>
        </w:rPr>
      </w:pPr>
    </w:p>
    <w:p w14:paraId="1B03614F" w14:textId="77777777" w:rsidR="000E2ECC" w:rsidRDefault="000E2ECC" w:rsidP="000E2ECC">
      <w:pPr>
        <w:ind w:firstLine="851"/>
        <w:jc w:val="both"/>
        <w:rPr>
          <w:sz w:val="24"/>
          <w:szCs w:val="24"/>
        </w:rPr>
      </w:pPr>
    </w:p>
    <w:tbl>
      <w:tblPr>
        <w:tblW w:w="5000" w:type="pct"/>
        <w:tblLayout w:type="fixed"/>
        <w:tblLook w:val="0000" w:firstRow="0" w:lastRow="0" w:firstColumn="0" w:lastColumn="0" w:noHBand="0" w:noVBand="0"/>
      </w:tblPr>
      <w:tblGrid>
        <w:gridCol w:w="9912"/>
      </w:tblGrid>
      <w:tr w:rsidR="000E2ECC" w14:paraId="2A2861BF"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BB8C347" w14:textId="77777777" w:rsidR="000E2ECC" w:rsidRDefault="000E2ECC" w:rsidP="0072751B">
            <w:pPr>
              <w:keepLines/>
              <w:ind w:firstLine="851"/>
              <w:jc w:val="both"/>
            </w:pPr>
            <w:r>
              <w:rPr>
                <w:b/>
                <w:sz w:val="24"/>
                <w:szCs w:val="24"/>
              </w:rPr>
              <w:t>CLÁUSULA 4ª – DO SUPORTE LEGAL</w:t>
            </w:r>
          </w:p>
        </w:tc>
      </w:tr>
    </w:tbl>
    <w:p w14:paraId="6A3AA60A" w14:textId="77777777" w:rsidR="000E2ECC" w:rsidRDefault="000E2ECC" w:rsidP="000E2ECC">
      <w:pPr>
        <w:ind w:firstLine="851"/>
        <w:jc w:val="both"/>
        <w:rPr>
          <w:sz w:val="24"/>
          <w:szCs w:val="24"/>
        </w:rPr>
      </w:pPr>
    </w:p>
    <w:p w14:paraId="6700BCAD" w14:textId="77777777" w:rsidR="000E2ECC" w:rsidRDefault="000E2ECC" w:rsidP="000E2ECC">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22531A08" w14:textId="77777777" w:rsidR="000E2ECC" w:rsidRDefault="000E2ECC" w:rsidP="000E2ECC">
      <w:pPr>
        <w:keepLines/>
        <w:ind w:firstLine="851"/>
        <w:jc w:val="both"/>
        <w:rPr>
          <w:b/>
          <w:sz w:val="24"/>
          <w:szCs w:val="24"/>
        </w:rPr>
      </w:pPr>
      <w:r>
        <w:rPr>
          <w:b/>
          <w:sz w:val="24"/>
          <w:szCs w:val="24"/>
        </w:rPr>
        <w:t>4.1.1.</w:t>
      </w:r>
      <w:r>
        <w:rPr>
          <w:sz w:val="24"/>
          <w:szCs w:val="24"/>
        </w:rPr>
        <w:t xml:space="preserve"> Constituição da República Federativa do Brasil;</w:t>
      </w:r>
    </w:p>
    <w:p w14:paraId="691A6EEF" w14:textId="77777777" w:rsidR="000E2ECC" w:rsidRDefault="000E2ECC" w:rsidP="000E2ECC">
      <w:pPr>
        <w:keepLines/>
        <w:ind w:firstLine="851"/>
        <w:jc w:val="both"/>
        <w:rPr>
          <w:b/>
          <w:sz w:val="24"/>
          <w:szCs w:val="24"/>
        </w:rPr>
      </w:pPr>
      <w:r>
        <w:rPr>
          <w:b/>
          <w:sz w:val="24"/>
          <w:szCs w:val="24"/>
        </w:rPr>
        <w:t>4.1.2.</w:t>
      </w:r>
      <w:r>
        <w:rPr>
          <w:sz w:val="24"/>
          <w:szCs w:val="24"/>
        </w:rPr>
        <w:t xml:space="preserve"> Lei Orgânica do Município de Piracicaba;</w:t>
      </w:r>
    </w:p>
    <w:p w14:paraId="361EB259" w14:textId="77777777" w:rsidR="000E2ECC" w:rsidRDefault="000E2ECC" w:rsidP="000E2ECC">
      <w:pPr>
        <w:keepLines/>
        <w:ind w:firstLine="851"/>
        <w:jc w:val="both"/>
        <w:rPr>
          <w:b/>
          <w:sz w:val="24"/>
          <w:szCs w:val="24"/>
        </w:rPr>
      </w:pPr>
      <w:r>
        <w:rPr>
          <w:b/>
          <w:sz w:val="24"/>
          <w:szCs w:val="24"/>
        </w:rPr>
        <w:t>4.1.3.</w:t>
      </w:r>
      <w:r>
        <w:rPr>
          <w:sz w:val="24"/>
          <w:szCs w:val="24"/>
        </w:rPr>
        <w:t xml:space="preserve"> Lei Federal nº 14.133, de 01/04/2021;</w:t>
      </w:r>
    </w:p>
    <w:p w14:paraId="52ACCCE8" w14:textId="77777777" w:rsidR="000E2ECC" w:rsidRDefault="000E2ECC" w:rsidP="000E2ECC">
      <w:pPr>
        <w:keepLines/>
        <w:ind w:firstLine="851"/>
        <w:jc w:val="both"/>
        <w:rPr>
          <w:b/>
          <w:sz w:val="24"/>
          <w:szCs w:val="24"/>
        </w:rPr>
      </w:pPr>
      <w:r>
        <w:rPr>
          <w:b/>
          <w:sz w:val="24"/>
          <w:szCs w:val="24"/>
        </w:rPr>
        <w:t>4.1.4.</w:t>
      </w:r>
      <w:r>
        <w:rPr>
          <w:sz w:val="24"/>
          <w:szCs w:val="24"/>
        </w:rPr>
        <w:t xml:space="preserve"> Decreto Municipal nº 17.640, de 30/10/2018;</w:t>
      </w:r>
    </w:p>
    <w:p w14:paraId="4A3DD28C" w14:textId="77777777" w:rsidR="000E2ECC" w:rsidRDefault="000E2ECC" w:rsidP="000E2ECC">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40C31EC6" w14:textId="77777777" w:rsidR="000E2ECC" w:rsidRDefault="000E2ECC" w:rsidP="000E2ECC">
      <w:pPr>
        <w:keepLines/>
        <w:ind w:firstLine="851"/>
        <w:jc w:val="both"/>
        <w:rPr>
          <w:sz w:val="24"/>
          <w:szCs w:val="24"/>
        </w:rPr>
      </w:pPr>
    </w:p>
    <w:tbl>
      <w:tblPr>
        <w:tblW w:w="5000" w:type="pct"/>
        <w:tblLayout w:type="fixed"/>
        <w:tblLook w:val="0000" w:firstRow="0" w:lastRow="0" w:firstColumn="0" w:lastColumn="0" w:noHBand="0" w:noVBand="0"/>
      </w:tblPr>
      <w:tblGrid>
        <w:gridCol w:w="9912"/>
      </w:tblGrid>
      <w:tr w:rsidR="000E2ECC" w14:paraId="11853850"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8806A93" w14:textId="77777777" w:rsidR="000E2ECC" w:rsidRDefault="000E2ECC" w:rsidP="0072751B">
            <w:pPr>
              <w:ind w:firstLine="851"/>
              <w:jc w:val="both"/>
            </w:pPr>
            <w:r>
              <w:rPr>
                <w:b/>
                <w:sz w:val="24"/>
                <w:szCs w:val="24"/>
              </w:rPr>
              <w:t>CLÁUSULA 5ª - DO PREÇO</w:t>
            </w:r>
          </w:p>
        </w:tc>
      </w:tr>
    </w:tbl>
    <w:p w14:paraId="3ECDFD4D" w14:textId="77777777" w:rsidR="000E2ECC" w:rsidRDefault="000E2ECC" w:rsidP="000E2ECC">
      <w:pPr>
        <w:ind w:firstLine="851"/>
        <w:jc w:val="both"/>
        <w:rPr>
          <w:sz w:val="24"/>
          <w:szCs w:val="24"/>
        </w:rPr>
      </w:pPr>
    </w:p>
    <w:p w14:paraId="7F7B3B33" w14:textId="77777777" w:rsidR="000E2ECC" w:rsidRDefault="000E2ECC" w:rsidP="000E2ECC">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59B17A0" w14:textId="77777777" w:rsidR="000E2ECC" w:rsidRDefault="000E2ECC" w:rsidP="000E2ECC">
      <w:pPr>
        <w:ind w:firstLine="851"/>
        <w:jc w:val="both"/>
        <w:rPr>
          <w:b/>
          <w:sz w:val="24"/>
          <w:szCs w:val="24"/>
        </w:rPr>
      </w:pPr>
    </w:p>
    <w:p w14:paraId="19E637F5" w14:textId="77777777" w:rsidR="000E2ECC" w:rsidRDefault="000E2ECC" w:rsidP="000E2ECC">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FFD7BE2" w14:textId="77777777" w:rsidR="000E2ECC" w:rsidRDefault="000E2ECC" w:rsidP="000E2ECC">
      <w:pPr>
        <w:ind w:firstLine="851"/>
        <w:jc w:val="both"/>
        <w:rPr>
          <w:b/>
          <w:sz w:val="24"/>
          <w:szCs w:val="24"/>
        </w:rPr>
      </w:pPr>
    </w:p>
    <w:tbl>
      <w:tblPr>
        <w:tblW w:w="5000" w:type="pct"/>
        <w:tblLayout w:type="fixed"/>
        <w:tblLook w:val="0000" w:firstRow="0" w:lastRow="0" w:firstColumn="0" w:lastColumn="0" w:noHBand="0" w:noVBand="0"/>
      </w:tblPr>
      <w:tblGrid>
        <w:gridCol w:w="9912"/>
      </w:tblGrid>
      <w:tr w:rsidR="000E2ECC" w14:paraId="01B7B6C3"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A866AB0" w14:textId="77777777" w:rsidR="000E2ECC" w:rsidRDefault="000E2ECC" w:rsidP="0072751B">
            <w:pPr>
              <w:ind w:firstLine="851"/>
              <w:jc w:val="both"/>
            </w:pPr>
            <w:r>
              <w:rPr>
                <w:b/>
                <w:sz w:val="24"/>
                <w:szCs w:val="24"/>
              </w:rPr>
              <w:t>CLÁUSULA 6ª - DOS PAGAMENTOS</w:t>
            </w:r>
          </w:p>
        </w:tc>
      </w:tr>
    </w:tbl>
    <w:p w14:paraId="7FEAFBA0" w14:textId="77777777" w:rsidR="000E2ECC" w:rsidRDefault="000E2ECC" w:rsidP="000E2ECC">
      <w:pPr>
        <w:ind w:firstLine="851"/>
        <w:jc w:val="both"/>
        <w:rPr>
          <w:sz w:val="24"/>
          <w:szCs w:val="24"/>
        </w:rPr>
      </w:pPr>
    </w:p>
    <w:p w14:paraId="74C43072" w14:textId="77777777" w:rsidR="000E2ECC" w:rsidRDefault="000E2ECC" w:rsidP="000E2ECC">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58377FB" w14:textId="77777777" w:rsidR="000E2ECC" w:rsidRDefault="000E2ECC" w:rsidP="000E2ECC">
      <w:pPr>
        <w:ind w:firstLine="850"/>
        <w:jc w:val="both"/>
        <w:rPr>
          <w:b/>
          <w:sz w:val="24"/>
          <w:szCs w:val="24"/>
        </w:rPr>
      </w:pPr>
    </w:p>
    <w:p w14:paraId="3F9EA7AF" w14:textId="77777777" w:rsidR="000E2ECC" w:rsidRDefault="000E2ECC" w:rsidP="000E2ECC">
      <w:pPr>
        <w:ind w:firstLine="850"/>
        <w:jc w:val="both"/>
        <w:rPr>
          <w:sz w:val="24"/>
          <w:szCs w:val="24"/>
        </w:rPr>
      </w:pPr>
      <w:r w:rsidRPr="00382A1D">
        <w:rPr>
          <w:b/>
          <w:sz w:val="24"/>
          <w:szCs w:val="24"/>
        </w:rPr>
        <w:t xml:space="preserve">6.2. </w:t>
      </w:r>
      <w:r w:rsidRPr="00382A1D">
        <w:rPr>
          <w:sz w:val="24"/>
          <w:szCs w:val="24"/>
        </w:rPr>
        <w:t>Os pagamentos serão efetuados de acordo com o c</w:t>
      </w:r>
      <w:r w:rsidRPr="00382A1D">
        <w:rPr>
          <w:sz w:val="24"/>
          <w:szCs w:val="24"/>
          <w:shd w:val="clear" w:color="auto" w:fill="FFFFFF"/>
        </w:rPr>
        <w:t>ronograma  de  Desembolso  Físico/Financeiro, dividido  em  (dez) 10  etapas,  conforme  os PRODUTOS  estipulados  e  em  sequência  as  porcentagens  correspondentes  a  cada  produto  para  efeito  de pagamento,</w:t>
      </w:r>
      <w:r w:rsidRPr="00382A1D">
        <w:rPr>
          <w:sz w:val="24"/>
          <w:szCs w:val="24"/>
        </w:rPr>
        <w:t xml:space="preserve"> mediante a apresentação da nota fiscal, acompanhada do atestado de recebimento emitido pela </w:t>
      </w:r>
      <w:r w:rsidRPr="00382A1D">
        <w:rPr>
          <w:sz w:val="24"/>
          <w:szCs w:val="24"/>
          <w:shd w:val="clear" w:color="auto" w:fill="FFFFFF"/>
        </w:rPr>
        <w:t>Secretaria Municipal de Habitação e Gestão Territorial</w:t>
      </w:r>
      <w:r w:rsidRPr="00382A1D">
        <w:rPr>
          <w:sz w:val="24"/>
          <w:szCs w:val="24"/>
        </w:rPr>
        <w:t xml:space="preserve">, no prazo estipulado pela </w:t>
      </w:r>
      <w:r w:rsidRPr="00382A1D">
        <w:rPr>
          <w:b/>
          <w:sz w:val="24"/>
          <w:szCs w:val="24"/>
        </w:rPr>
        <w:t>CONTRATADA</w:t>
      </w:r>
      <w:r w:rsidRPr="00382A1D">
        <w:rPr>
          <w:sz w:val="24"/>
          <w:szCs w:val="24"/>
        </w:rPr>
        <w:t>, contado da data de emissão da nota fiscal e depositados no banco e conta corrente indicados</w:t>
      </w:r>
      <w:r>
        <w:rPr>
          <w:sz w:val="24"/>
          <w:szCs w:val="24"/>
        </w:rPr>
        <w:t xml:space="preserve">. </w:t>
      </w:r>
    </w:p>
    <w:p w14:paraId="4493B3B3" w14:textId="77777777" w:rsidR="000E2ECC" w:rsidRDefault="000E2ECC" w:rsidP="000E2ECC">
      <w:pPr>
        <w:ind w:firstLine="850"/>
        <w:jc w:val="both"/>
        <w:rPr>
          <w:sz w:val="24"/>
          <w:szCs w:val="24"/>
        </w:rPr>
      </w:pPr>
    </w:p>
    <w:p w14:paraId="7161ACAC" w14:textId="0458E7C6" w:rsidR="000E2ECC" w:rsidRDefault="000E2ECC" w:rsidP="000E2ECC">
      <w:pPr>
        <w:jc w:val="both"/>
        <w:rPr>
          <w:sz w:val="24"/>
          <w:szCs w:val="24"/>
        </w:rPr>
      </w:pPr>
      <w:r w:rsidRPr="00382A1D">
        <w:rPr>
          <w:noProof/>
          <w:sz w:val="24"/>
          <w:szCs w:val="24"/>
          <w:lang w:eastAsia="pt-BR"/>
        </w:rPr>
        <w:lastRenderedPageBreak/>
        <w:drawing>
          <wp:inline distT="0" distB="0" distL="0" distR="0" wp14:anchorId="015C3F67" wp14:editId="5E65D994">
            <wp:extent cx="5400675" cy="29432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675" cy="2943225"/>
                    </a:xfrm>
                    <a:prstGeom prst="rect">
                      <a:avLst/>
                    </a:prstGeom>
                    <a:noFill/>
                    <a:ln>
                      <a:noFill/>
                    </a:ln>
                  </pic:spPr>
                </pic:pic>
              </a:graphicData>
            </a:graphic>
          </wp:inline>
        </w:drawing>
      </w:r>
    </w:p>
    <w:p w14:paraId="4B2A29BC" w14:textId="77777777" w:rsidR="000E2ECC" w:rsidRDefault="000E2ECC" w:rsidP="000E2ECC">
      <w:pPr>
        <w:ind w:firstLine="850"/>
        <w:jc w:val="both"/>
        <w:rPr>
          <w:b/>
          <w:sz w:val="24"/>
          <w:szCs w:val="24"/>
        </w:rPr>
      </w:pPr>
    </w:p>
    <w:p w14:paraId="2B8FF6D4" w14:textId="77777777" w:rsidR="000E2ECC" w:rsidRDefault="000E2ECC" w:rsidP="000E2ECC">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CFCDB36" w14:textId="77777777" w:rsidR="000E2ECC" w:rsidRDefault="000E2ECC" w:rsidP="000E2ECC">
      <w:pPr>
        <w:ind w:firstLine="850"/>
        <w:jc w:val="both"/>
        <w:rPr>
          <w:sz w:val="24"/>
          <w:szCs w:val="24"/>
        </w:rPr>
      </w:pPr>
    </w:p>
    <w:p w14:paraId="1B72894D" w14:textId="77777777" w:rsidR="000E2ECC" w:rsidRDefault="000E2ECC" w:rsidP="000E2ECC">
      <w:pPr>
        <w:ind w:firstLine="850"/>
        <w:jc w:val="both"/>
        <w:rPr>
          <w:b/>
          <w:sz w:val="24"/>
          <w:szCs w:val="24"/>
        </w:rPr>
      </w:pPr>
      <w:r>
        <w:rPr>
          <w:sz w:val="24"/>
          <w:szCs w:val="24"/>
        </w:rPr>
        <w:t xml:space="preserve">E-mail para emissão da NF-e: </w:t>
      </w:r>
      <w:hyperlink r:id="rId25" w:history="1">
        <w:r>
          <w:rPr>
            <w:rStyle w:val="Hyperlink"/>
            <w:sz w:val="24"/>
            <w:szCs w:val="24"/>
          </w:rPr>
          <w:t>notafiscal@piracicaba.sp.gov.br</w:t>
        </w:r>
      </w:hyperlink>
    </w:p>
    <w:p w14:paraId="140A0AEB" w14:textId="77777777" w:rsidR="000E2ECC" w:rsidRDefault="000E2ECC" w:rsidP="000E2ECC">
      <w:pPr>
        <w:jc w:val="both"/>
        <w:rPr>
          <w:b/>
          <w:sz w:val="24"/>
          <w:szCs w:val="24"/>
        </w:rPr>
      </w:pPr>
    </w:p>
    <w:p w14:paraId="605198D5" w14:textId="77777777" w:rsidR="000E2ECC" w:rsidRDefault="000E2ECC" w:rsidP="000E2ECC">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5611DD0" w14:textId="77777777" w:rsidR="000E2ECC" w:rsidRDefault="000E2ECC" w:rsidP="000E2ECC">
      <w:pPr>
        <w:ind w:firstLine="850"/>
        <w:jc w:val="both"/>
        <w:rPr>
          <w:sz w:val="24"/>
          <w:szCs w:val="24"/>
        </w:rPr>
      </w:pPr>
    </w:p>
    <w:p w14:paraId="69C186C2" w14:textId="77777777" w:rsidR="000E2ECC" w:rsidRDefault="000E2ECC" w:rsidP="000E2ECC">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405BA448" w14:textId="77777777" w:rsidR="000E2ECC" w:rsidRDefault="000E2ECC" w:rsidP="000E2ECC">
      <w:pPr>
        <w:ind w:firstLine="850"/>
        <w:jc w:val="both"/>
        <w:rPr>
          <w:sz w:val="24"/>
          <w:szCs w:val="24"/>
        </w:rPr>
      </w:pPr>
    </w:p>
    <w:p w14:paraId="16BA35E6" w14:textId="77777777" w:rsidR="000E2ECC" w:rsidRDefault="000E2ECC" w:rsidP="000E2ECC">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0B286EF" w14:textId="77777777" w:rsidR="000E2ECC" w:rsidRDefault="000E2ECC" w:rsidP="000E2ECC">
      <w:pPr>
        <w:ind w:firstLine="850"/>
        <w:jc w:val="both"/>
        <w:rPr>
          <w:b/>
          <w:sz w:val="24"/>
          <w:szCs w:val="24"/>
        </w:rPr>
      </w:pPr>
    </w:p>
    <w:p w14:paraId="5BEF3226" w14:textId="77777777" w:rsidR="000E2ECC" w:rsidRDefault="000E2ECC" w:rsidP="000E2ECC">
      <w:pPr>
        <w:keepLines/>
        <w:ind w:firstLine="850"/>
        <w:jc w:val="both"/>
        <w:rPr>
          <w:sz w:val="24"/>
          <w:szCs w:val="24"/>
        </w:rPr>
      </w:pPr>
      <w:r>
        <w:rPr>
          <w:b/>
          <w:sz w:val="24"/>
          <w:szCs w:val="24"/>
        </w:rPr>
        <w:t>6.3.3.</w:t>
      </w:r>
      <w:r>
        <w:rPr>
          <w:sz w:val="24"/>
          <w:szCs w:val="24"/>
        </w:rPr>
        <w:t xml:space="preserve"> Certidão de Regularidade perante </w:t>
      </w:r>
      <w:r>
        <w:rPr>
          <w:sz w:val="24"/>
          <w:szCs w:val="24"/>
          <w:shd w:val="clear" w:color="auto" w:fill="FFFFFF"/>
        </w:rPr>
        <w:t>a Fazenda Municipal, c</w:t>
      </w:r>
      <w:r>
        <w:rPr>
          <w:sz w:val="24"/>
          <w:szCs w:val="24"/>
        </w:rPr>
        <w:t>om validade em vigor, e;</w:t>
      </w:r>
    </w:p>
    <w:p w14:paraId="0263C5E9" w14:textId="77777777" w:rsidR="000E2ECC" w:rsidRDefault="000E2ECC" w:rsidP="000E2ECC">
      <w:pPr>
        <w:keepLines/>
        <w:ind w:firstLine="850"/>
        <w:jc w:val="both"/>
        <w:rPr>
          <w:sz w:val="24"/>
          <w:szCs w:val="24"/>
        </w:rPr>
      </w:pPr>
    </w:p>
    <w:p w14:paraId="48AC1C03" w14:textId="77777777" w:rsidR="000E2ECC" w:rsidRDefault="000E2ECC" w:rsidP="000E2ECC">
      <w:pPr>
        <w:keepLines/>
        <w:ind w:firstLine="850"/>
        <w:jc w:val="both"/>
        <w:rPr>
          <w:b/>
          <w:sz w:val="24"/>
          <w:szCs w:val="24"/>
        </w:rPr>
      </w:pPr>
      <w:r>
        <w:rPr>
          <w:b/>
          <w:sz w:val="24"/>
          <w:szCs w:val="24"/>
        </w:rPr>
        <w:t>6.3.4.</w:t>
      </w:r>
      <w:r>
        <w:rPr>
          <w:sz w:val="24"/>
          <w:szCs w:val="24"/>
        </w:rPr>
        <w:t xml:space="preserve"> Certidão Negativa de Débitos Trabalhistas (CNDT).</w:t>
      </w:r>
    </w:p>
    <w:p w14:paraId="0DBB8AEB" w14:textId="77777777" w:rsidR="000E2ECC" w:rsidRDefault="000E2ECC" w:rsidP="000E2ECC">
      <w:pPr>
        <w:jc w:val="both"/>
        <w:rPr>
          <w:b/>
          <w:sz w:val="24"/>
          <w:szCs w:val="24"/>
        </w:rPr>
      </w:pPr>
    </w:p>
    <w:p w14:paraId="6ECD0C18" w14:textId="77777777" w:rsidR="000E2ECC" w:rsidRDefault="000E2ECC" w:rsidP="000E2ECC">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B55F3CC" w14:textId="77777777" w:rsidR="000E2ECC" w:rsidRDefault="000E2ECC" w:rsidP="000E2ECC">
      <w:pPr>
        <w:ind w:firstLine="850"/>
        <w:jc w:val="both"/>
        <w:rPr>
          <w:sz w:val="24"/>
          <w:szCs w:val="24"/>
        </w:rPr>
      </w:pPr>
    </w:p>
    <w:p w14:paraId="3B76B559" w14:textId="77777777" w:rsidR="000E2ECC" w:rsidRDefault="000E2ECC" w:rsidP="000E2ECC">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417E1CF" w14:textId="77777777" w:rsidR="000E2ECC" w:rsidRDefault="000E2ECC" w:rsidP="000E2EC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E2ECC" w14:paraId="071F98D7" w14:textId="77777777" w:rsidTr="007275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3EB12B" w14:textId="77777777" w:rsidR="000E2ECC" w:rsidRDefault="000E2ECC" w:rsidP="0072751B">
            <w:pPr>
              <w:ind w:firstLine="851"/>
              <w:jc w:val="both"/>
            </w:pPr>
            <w:r>
              <w:rPr>
                <w:b/>
                <w:sz w:val="24"/>
                <w:szCs w:val="24"/>
              </w:rPr>
              <w:t>CLÁUSULA 7ª - DA FISCALIZAÇÃO</w:t>
            </w:r>
          </w:p>
        </w:tc>
      </w:tr>
    </w:tbl>
    <w:p w14:paraId="623717E4" w14:textId="77777777" w:rsidR="000E2ECC" w:rsidRDefault="000E2ECC" w:rsidP="000E2ECC">
      <w:pPr>
        <w:ind w:firstLine="851"/>
        <w:jc w:val="both"/>
        <w:rPr>
          <w:b/>
          <w:sz w:val="24"/>
          <w:szCs w:val="24"/>
        </w:rPr>
      </w:pPr>
    </w:p>
    <w:p w14:paraId="769C70F9" w14:textId="77777777" w:rsidR="000E2ECC" w:rsidRDefault="000E2ECC" w:rsidP="000E2ECC">
      <w:pPr>
        <w:ind w:firstLine="851"/>
        <w:jc w:val="both"/>
        <w:rPr>
          <w:b/>
          <w:sz w:val="24"/>
          <w:szCs w:val="24"/>
        </w:rPr>
      </w:pPr>
      <w:r>
        <w:rPr>
          <w:b/>
          <w:sz w:val="24"/>
          <w:szCs w:val="24"/>
        </w:rPr>
        <w:t>7.1.</w:t>
      </w:r>
      <w:r>
        <w:rPr>
          <w:sz w:val="24"/>
          <w:szCs w:val="24"/>
        </w:rPr>
        <w:t xml:space="preserve"> A Secretaria Municipal de Habitação e Gestão Territorial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6AA6F6EB" w14:textId="77777777" w:rsidR="000E2ECC" w:rsidRDefault="000E2ECC" w:rsidP="000E2ECC">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0E2ECC" w14:paraId="29C8F0A7" w14:textId="77777777" w:rsidTr="007275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25B75F5" w14:textId="77777777" w:rsidR="000E2ECC" w:rsidRDefault="000E2ECC" w:rsidP="0072751B">
            <w:pPr>
              <w:ind w:firstLine="851"/>
              <w:jc w:val="both"/>
            </w:pPr>
            <w:r>
              <w:rPr>
                <w:b/>
                <w:sz w:val="24"/>
                <w:szCs w:val="24"/>
              </w:rPr>
              <w:lastRenderedPageBreak/>
              <w:t>CLÁUSULA 8ª - DO PRAZO DE VIGÊNCIA</w:t>
            </w:r>
          </w:p>
        </w:tc>
      </w:tr>
    </w:tbl>
    <w:p w14:paraId="1CC4F66F" w14:textId="77777777" w:rsidR="000E2ECC" w:rsidRDefault="000E2ECC" w:rsidP="000E2ECC">
      <w:pPr>
        <w:ind w:firstLine="851"/>
        <w:jc w:val="both"/>
        <w:rPr>
          <w:b/>
          <w:sz w:val="24"/>
          <w:szCs w:val="24"/>
        </w:rPr>
      </w:pPr>
    </w:p>
    <w:p w14:paraId="4B2EC9E7" w14:textId="77777777" w:rsidR="000E2ECC" w:rsidRDefault="000E2ECC" w:rsidP="000E2ECC">
      <w:pPr>
        <w:ind w:firstLine="851"/>
        <w:jc w:val="both"/>
        <w:rPr>
          <w:sz w:val="24"/>
          <w:szCs w:val="24"/>
        </w:rPr>
      </w:pPr>
      <w:r>
        <w:rPr>
          <w:b/>
          <w:sz w:val="24"/>
          <w:szCs w:val="24"/>
        </w:rPr>
        <w:t>8.1.</w:t>
      </w:r>
      <w:r>
        <w:rPr>
          <w:sz w:val="24"/>
          <w:szCs w:val="24"/>
        </w:rPr>
        <w:t xml:space="preserve"> O presente contrato terá vigência </w:t>
      </w:r>
      <w:r>
        <w:rPr>
          <w:sz w:val="24"/>
          <w:szCs w:val="24"/>
          <w:shd w:val="clear" w:color="auto" w:fill="FFFFFF"/>
        </w:rPr>
        <w:t>de 06 (seis) meses, a contar da data da Ordem de Serviços.</w:t>
      </w:r>
    </w:p>
    <w:p w14:paraId="5D048AFE" w14:textId="77777777" w:rsidR="000E2ECC" w:rsidRDefault="000E2ECC" w:rsidP="000E2EC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E2ECC" w14:paraId="6576526B" w14:textId="77777777" w:rsidTr="007275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551794" w14:textId="77777777" w:rsidR="000E2ECC" w:rsidRDefault="000E2ECC" w:rsidP="0072751B">
            <w:pPr>
              <w:ind w:firstLine="851"/>
              <w:jc w:val="both"/>
            </w:pPr>
            <w:r>
              <w:rPr>
                <w:b/>
                <w:sz w:val="24"/>
                <w:szCs w:val="24"/>
              </w:rPr>
              <w:t>CLÁUSULA 9ª - DA EXTINÇÃO DO CONTRATO</w:t>
            </w:r>
          </w:p>
        </w:tc>
      </w:tr>
    </w:tbl>
    <w:p w14:paraId="0744C1EB" w14:textId="77777777" w:rsidR="000E2ECC" w:rsidRDefault="000E2ECC" w:rsidP="000E2ECC">
      <w:pPr>
        <w:ind w:firstLine="851"/>
        <w:jc w:val="both"/>
        <w:rPr>
          <w:b/>
          <w:sz w:val="24"/>
          <w:szCs w:val="24"/>
        </w:rPr>
      </w:pPr>
    </w:p>
    <w:p w14:paraId="73D00F30" w14:textId="77777777" w:rsidR="000E2ECC" w:rsidRDefault="000E2ECC" w:rsidP="000E2ECC">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0FE394D5" w14:textId="77777777" w:rsidR="000E2ECC" w:rsidRDefault="000E2ECC" w:rsidP="000E2ECC">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0E2ECC" w14:paraId="06709EB7" w14:textId="77777777" w:rsidTr="007275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8D1748A" w14:textId="77777777" w:rsidR="000E2ECC" w:rsidRDefault="000E2ECC" w:rsidP="0072751B">
            <w:pPr>
              <w:ind w:firstLine="851"/>
              <w:jc w:val="both"/>
            </w:pPr>
            <w:r>
              <w:rPr>
                <w:b/>
                <w:sz w:val="24"/>
                <w:szCs w:val="24"/>
              </w:rPr>
              <w:t>CLÁUSULA 10. - DO RECEBIMENTO</w:t>
            </w:r>
          </w:p>
        </w:tc>
      </w:tr>
    </w:tbl>
    <w:p w14:paraId="29857805" w14:textId="77777777" w:rsidR="000E2ECC" w:rsidRDefault="000E2ECC" w:rsidP="000E2ECC">
      <w:pPr>
        <w:ind w:firstLine="851"/>
        <w:jc w:val="both"/>
        <w:rPr>
          <w:b/>
          <w:sz w:val="24"/>
          <w:szCs w:val="24"/>
        </w:rPr>
      </w:pPr>
    </w:p>
    <w:p w14:paraId="005A31BC" w14:textId="77777777" w:rsidR="000E2ECC" w:rsidRDefault="000E2ECC" w:rsidP="000E2ECC">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1F32AB93" w14:textId="77777777" w:rsidR="000E2ECC" w:rsidRDefault="000E2ECC" w:rsidP="000E2ECC">
      <w:pPr>
        <w:ind w:firstLine="851"/>
        <w:jc w:val="both"/>
        <w:rPr>
          <w:b/>
          <w:sz w:val="24"/>
          <w:szCs w:val="24"/>
        </w:rPr>
      </w:pPr>
    </w:p>
    <w:p w14:paraId="75ECFBAB" w14:textId="77777777" w:rsidR="000E2ECC" w:rsidRDefault="000E2ECC" w:rsidP="000E2ECC">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F7FD279" w14:textId="77777777" w:rsidR="000E2ECC" w:rsidRDefault="000E2ECC" w:rsidP="000E2ECC">
      <w:pPr>
        <w:ind w:firstLine="851"/>
        <w:jc w:val="both"/>
        <w:rPr>
          <w:sz w:val="24"/>
          <w:szCs w:val="24"/>
        </w:rPr>
      </w:pPr>
    </w:p>
    <w:p w14:paraId="05BA2F79" w14:textId="77777777" w:rsidR="000E2ECC" w:rsidRDefault="000E2ECC" w:rsidP="000E2ECC">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2BBDB52" w14:textId="77777777" w:rsidR="000E2ECC" w:rsidRDefault="000E2ECC" w:rsidP="000E2ECC">
      <w:pPr>
        <w:ind w:firstLine="851"/>
        <w:jc w:val="both"/>
        <w:rPr>
          <w:b/>
          <w:sz w:val="24"/>
          <w:szCs w:val="24"/>
        </w:rPr>
      </w:pPr>
    </w:p>
    <w:p w14:paraId="0BD9B2A2" w14:textId="77777777" w:rsidR="000E2ECC" w:rsidRDefault="000E2ECC" w:rsidP="000E2ECC">
      <w:pPr>
        <w:ind w:firstLine="851"/>
        <w:jc w:val="both"/>
        <w:rPr>
          <w:b/>
          <w:sz w:val="24"/>
          <w:szCs w:val="24"/>
        </w:rPr>
      </w:pPr>
      <w:r>
        <w:rPr>
          <w:b/>
          <w:sz w:val="24"/>
          <w:szCs w:val="24"/>
        </w:rPr>
        <w:t xml:space="preserve">10.2. </w:t>
      </w:r>
      <w:r>
        <w:rPr>
          <w:sz w:val="24"/>
          <w:szCs w:val="24"/>
        </w:rPr>
        <w:t>O recebimento de que trata este item far-se-á mediante recibo.</w:t>
      </w:r>
    </w:p>
    <w:p w14:paraId="39A69C29" w14:textId="77777777" w:rsidR="000E2ECC" w:rsidRDefault="000E2ECC" w:rsidP="000E2ECC">
      <w:pPr>
        <w:ind w:firstLine="851"/>
        <w:jc w:val="both"/>
        <w:rPr>
          <w:b/>
          <w:sz w:val="24"/>
          <w:szCs w:val="24"/>
        </w:rPr>
      </w:pPr>
    </w:p>
    <w:p w14:paraId="47C1AA49" w14:textId="77777777" w:rsidR="000E2ECC" w:rsidRDefault="000E2ECC" w:rsidP="000E2ECC">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BAE80BE" w14:textId="77777777" w:rsidR="000E2ECC" w:rsidRDefault="000E2ECC" w:rsidP="000E2ECC">
      <w:pPr>
        <w:jc w:val="both"/>
        <w:rPr>
          <w:sz w:val="24"/>
          <w:szCs w:val="24"/>
        </w:rPr>
      </w:pPr>
    </w:p>
    <w:tbl>
      <w:tblPr>
        <w:tblW w:w="0" w:type="auto"/>
        <w:tblInd w:w="-15" w:type="dxa"/>
        <w:tblLayout w:type="fixed"/>
        <w:tblLook w:val="0000" w:firstRow="0" w:lastRow="0" w:firstColumn="0" w:lastColumn="0" w:noHBand="0" w:noVBand="0"/>
      </w:tblPr>
      <w:tblGrid>
        <w:gridCol w:w="8750"/>
      </w:tblGrid>
      <w:tr w:rsidR="000E2ECC" w14:paraId="7F829020" w14:textId="77777777" w:rsidTr="0072751B">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08DEB24" w14:textId="77777777" w:rsidR="000E2ECC" w:rsidRDefault="000E2ECC" w:rsidP="0072751B">
            <w:pPr>
              <w:keepLines/>
              <w:ind w:firstLine="851"/>
              <w:jc w:val="both"/>
            </w:pPr>
            <w:r>
              <w:rPr>
                <w:b/>
                <w:sz w:val="24"/>
                <w:szCs w:val="24"/>
              </w:rPr>
              <w:t>CLÁUSULA 11. - DAS SANÇÕES ADMINISTRATIVAS</w:t>
            </w:r>
          </w:p>
        </w:tc>
      </w:tr>
    </w:tbl>
    <w:p w14:paraId="4EE029D7" w14:textId="77777777" w:rsidR="000E2ECC" w:rsidRDefault="000E2ECC" w:rsidP="000E2ECC">
      <w:pPr>
        <w:ind w:firstLine="851"/>
        <w:jc w:val="both"/>
        <w:rPr>
          <w:b/>
          <w:sz w:val="24"/>
          <w:szCs w:val="24"/>
        </w:rPr>
      </w:pPr>
    </w:p>
    <w:p w14:paraId="08B1EDA8" w14:textId="77777777" w:rsidR="000E2ECC" w:rsidRDefault="000E2ECC" w:rsidP="000E2ECC">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2CF703A0" w14:textId="77777777" w:rsidR="000E2ECC" w:rsidRDefault="000E2ECC" w:rsidP="000E2ECC">
      <w:pPr>
        <w:ind w:firstLine="851"/>
        <w:jc w:val="both"/>
        <w:rPr>
          <w:b/>
          <w:sz w:val="24"/>
          <w:szCs w:val="24"/>
        </w:rPr>
      </w:pPr>
    </w:p>
    <w:p w14:paraId="1B52D071" w14:textId="77777777" w:rsidR="000E2ECC" w:rsidRDefault="000E2ECC" w:rsidP="000E2ECC">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pela Comissão durante o certame; </w:t>
      </w:r>
    </w:p>
    <w:p w14:paraId="5313452F" w14:textId="77777777" w:rsidR="000E2ECC" w:rsidRDefault="000E2ECC" w:rsidP="000E2ECC">
      <w:pPr>
        <w:ind w:firstLine="851"/>
        <w:jc w:val="both"/>
        <w:rPr>
          <w:sz w:val="24"/>
          <w:szCs w:val="24"/>
        </w:rPr>
      </w:pPr>
    </w:p>
    <w:p w14:paraId="2551F684" w14:textId="77777777" w:rsidR="000E2ECC" w:rsidRDefault="000E2ECC" w:rsidP="000E2ECC">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546AE2A5" w14:textId="77777777" w:rsidR="000E2ECC" w:rsidRDefault="000E2ECC" w:rsidP="000E2ECC">
      <w:pPr>
        <w:ind w:firstLine="851"/>
        <w:jc w:val="both"/>
        <w:rPr>
          <w:sz w:val="24"/>
          <w:szCs w:val="24"/>
        </w:rPr>
      </w:pPr>
    </w:p>
    <w:p w14:paraId="2385B2BA" w14:textId="77777777" w:rsidR="000E2ECC" w:rsidRDefault="000E2ECC" w:rsidP="000E2ECC">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5B265ACB" w14:textId="77777777" w:rsidR="000E2ECC" w:rsidRDefault="000E2ECC" w:rsidP="000E2ECC">
      <w:pPr>
        <w:ind w:firstLine="851"/>
        <w:jc w:val="both"/>
        <w:rPr>
          <w:sz w:val="24"/>
          <w:szCs w:val="24"/>
        </w:rPr>
      </w:pPr>
    </w:p>
    <w:p w14:paraId="6975F3B0" w14:textId="77777777" w:rsidR="000E2ECC" w:rsidRDefault="000E2ECC" w:rsidP="000E2ECC">
      <w:pPr>
        <w:ind w:firstLine="851"/>
        <w:jc w:val="both"/>
        <w:rPr>
          <w:sz w:val="24"/>
          <w:szCs w:val="24"/>
        </w:rPr>
      </w:pPr>
      <w:r>
        <w:rPr>
          <w:b/>
          <w:sz w:val="24"/>
          <w:szCs w:val="24"/>
        </w:rPr>
        <w:t>11.1.2.2.</w:t>
      </w:r>
      <w:r>
        <w:rPr>
          <w:sz w:val="24"/>
          <w:szCs w:val="24"/>
        </w:rPr>
        <w:t xml:space="preserve"> Recusar-se a enviar o detalhamento da proposta quando exigível; </w:t>
      </w:r>
    </w:p>
    <w:p w14:paraId="6D128DE3" w14:textId="77777777" w:rsidR="000E2ECC" w:rsidRDefault="000E2ECC" w:rsidP="000E2ECC">
      <w:pPr>
        <w:ind w:firstLine="851"/>
        <w:jc w:val="both"/>
        <w:rPr>
          <w:sz w:val="24"/>
          <w:szCs w:val="24"/>
        </w:rPr>
      </w:pPr>
    </w:p>
    <w:p w14:paraId="7BDA2D54" w14:textId="77777777" w:rsidR="000E2ECC" w:rsidRDefault="000E2ECC" w:rsidP="000E2ECC">
      <w:pPr>
        <w:ind w:firstLine="851"/>
        <w:jc w:val="both"/>
        <w:rPr>
          <w:sz w:val="24"/>
          <w:szCs w:val="24"/>
        </w:rPr>
      </w:pPr>
      <w:r>
        <w:rPr>
          <w:b/>
          <w:sz w:val="24"/>
          <w:szCs w:val="24"/>
        </w:rPr>
        <w:t>11.1.2.3.</w:t>
      </w:r>
      <w:r>
        <w:rPr>
          <w:sz w:val="24"/>
          <w:szCs w:val="24"/>
        </w:rPr>
        <w:t xml:space="preserve"> Pedir para ser desclassificado quando encerrada a etapa competitiva; </w:t>
      </w:r>
    </w:p>
    <w:p w14:paraId="7C09F70F" w14:textId="77777777" w:rsidR="000E2ECC" w:rsidRDefault="000E2ECC" w:rsidP="000E2ECC">
      <w:pPr>
        <w:jc w:val="both"/>
        <w:rPr>
          <w:sz w:val="24"/>
          <w:szCs w:val="24"/>
        </w:rPr>
      </w:pPr>
    </w:p>
    <w:p w14:paraId="2557EAEB" w14:textId="77777777" w:rsidR="000E2ECC" w:rsidRDefault="000E2ECC" w:rsidP="000E2ECC">
      <w:pPr>
        <w:ind w:firstLine="851"/>
        <w:jc w:val="both"/>
        <w:rPr>
          <w:sz w:val="24"/>
          <w:szCs w:val="24"/>
        </w:rPr>
      </w:pPr>
      <w:r>
        <w:rPr>
          <w:b/>
          <w:sz w:val="24"/>
          <w:szCs w:val="24"/>
        </w:rPr>
        <w:t>11.1.2.4.</w:t>
      </w:r>
      <w:r>
        <w:rPr>
          <w:sz w:val="24"/>
          <w:szCs w:val="24"/>
        </w:rPr>
        <w:t xml:space="preserve"> Apresentar proposta ou amostra em desacordo com as especificações do edital; </w:t>
      </w:r>
    </w:p>
    <w:p w14:paraId="38DC0593" w14:textId="77777777" w:rsidR="000E2ECC" w:rsidRDefault="000E2ECC" w:rsidP="000E2ECC">
      <w:pPr>
        <w:ind w:firstLine="851"/>
        <w:jc w:val="both"/>
        <w:rPr>
          <w:sz w:val="24"/>
          <w:szCs w:val="24"/>
        </w:rPr>
      </w:pPr>
    </w:p>
    <w:p w14:paraId="6BCEA7D3" w14:textId="77777777" w:rsidR="000E2ECC" w:rsidRDefault="000E2ECC" w:rsidP="000E2ECC">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209382B" w14:textId="77777777" w:rsidR="000E2ECC" w:rsidRDefault="000E2ECC" w:rsidP="000E2ECC">
      <w:pPr>
        <w:ind w:firstLine="851"/>
        <w:jc w:val="both"/>
        <w:rPr>
          <w:sz w:val="24"/>
          <w:szCs w:val="24"/>
        </w:rPr>
      </w:pPr>
    </w:p>
    <w:p w14:paraId="66BCC6D3" w14:textId="77777777" w:rsidR="000E2ECC" w:rsidRDefault="000E2ECC" w:rsidP="000E2ECC">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73247A92" w14:textId="77777777" w:rsidR="000E2ECC" w:rsidRDefault="000E2ECC" w:rsidP="000E2ECC">
      <w:pPr>
        <w:ind w:firstLine="851"/>
        <w:jc w:val="both"/>
        <w:rPr>
          <w:sz w:val="24"/>
          <w:szCs w:val="24"/>
        </w:rPr>
      </w:pPr>
    </w:p>
    <w:p w14:paraId="597F1EC9" w14:textId="77777777" w:rsidR="000E2ECC" w:rsidRDefault="000E2ECC" w:rsidP="000E2ECC">
      <w:pPr>
        <w:ind w:firstLine="851"/>
        <w:jc w:val="both"/>
        <w:rPr>
          <w:sz w:val="24"/>
          <w:szCs w:val="24"/>
        </w:rPr>
      </w:pPr>
      <w:r>
        <w:rPr>
          <w:b/>
          <w:sz w:val="24"/>
          <w:szCs w:val="24"/>
        </w:rPr>
        <w:lastRenderedPageBreak/>
        <w:t>11.1.4.</w:t>
      </w:r>
      <w:r>
        <w:rPr>
          <w:sz w:val="24"/>
          <w:szCs w:val="24"/>
        </w:rPr>
        <w:t xml:space="preserve"> Apresentar declaração ou documentação falsa exigida para o certame ou prestar declaração falsa durante a licitação;</w:t>
      </w:r>
    </w:p>
    <w:p w14:paraId="7CCCE6A6" w14:textId="77777777" w:rsidR="000E2ECC" w:rsidRDefault="000E2ECC" w:rsidP="000E2ECC">
      <w:pPr>
        <w:ind w:firstLine="851"/>
        <w:jc w:val="both"/>
        <w:rPr>
          <w:sz w:val="24"/>
          <w:szCs w:val="24"/>
        </w:rPr>
      </w:pPr>
    </w:p>
    <w:p w14:paraId="5BB96224" w14:textId="77777777" w:rsidR="000E2ECC" w:rsidRDefault="000E2ECC" w:rsidP="000E2ECC">
      <w:pPr>
        <w:ind w:firstLine="851"/>
        <w:jc w:val="both"/>
        <w:rPr>
          <w:b/>
          <w:sz w:val="24"/>
          <w:szCs w:val="24"/>
        </w:rPr>
      </w:pPr>
      <w:r>
        <w:rPr>
          <w:b/>
          <w:sz w:val="24"/>
          <w:szCs w:val="24"/>
        </w:rPr>
        <w:t>11.1.5.</w:t>
      </w:r>
      <w:r>
        <w:rPr>
          <w:sz w:val="24"/>
          <w:szCs w:val="24"/>
        </w:rPr>
        <w:t xml:space="preserve"> Fraudar a licitação </w:t>
      </w:r>
    </w:p>
    <w:p w14:paraId="71F6F862" w14:textId="77777777" w:rsidR="000E2ECC" w:rsidRDefault="000E2ECC" w:rsidP="000E2ECC">
      <w:pPr>
        <w:ind w:firstLine="851"/>
        <w:jc w:val="both"/>
        <w:rPr>
          <w:b/>
          <w:sz w:val="24"/>
          <w:szCs w:val="24"/>
        </w:rPr>
      </w:pPr>
    </w:p>
    <w:p w14:paraId="2AA3CABA" w14:textId="77777777" w:rsidR="000E2ECC" w:rsidRDefault="000E2ECC" w:rsidP="000E2ECC">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68A5169D" w14:textId="77777777" w:rsidR="000E2ECC" w:rsidRDefault="000E2ECC" w:rsidP="000E2ECC">
      <w:pPr>
        <w:ind w:firstLine="851"/>
        <w:jc w:val="both"/>
        <w:rPr>
          <w:sz w:val="24"/>
          <w:szCs w:val="24"/>
        </w:rPr>
      </w:pPr>
    </w:p>
    <w:p w14:paraId="20616518" w14:textId="77777777" w:rsidR="000E2ECC" w:rsidRDefault="000E2ECC" w:rsidP="000E2ECC">
      <w:pPr>
        <w:ind w:firstLine="851"/>
        <w:jc w:val="both"/>
        <w:rPr>
          <w:sz w:val="24"/>
          <w:szCs w:val="24"/>
        </w:rPr>
      </w:pPr>
      <w:r>
        <w:rPr>
          <w:b/>
          <w:sz w:val="24"/>
          <w:szCs w:val="24"/>
        </w:rPr>
        <w:t>11.1.6.1.</w:t>
      </w:r>
      <w:r>
        <w:rPr>
          <w:sz w:val="24"/>
          <w:szCs w:val="24"/>
        </w:rPr>
        <w:t xml:space="preserve"> Agir em conluio ou em desconformidade com a lei; </w:t>
      </w:r>
    </w:p>
    <w:p w14:paraId="53701E50" w14:textId="77777777" w:rsidR="000E2ECC" w:rsidRDefault="000E2ECC" w:rsidP="000E2ECC">
      <w:pPr>
        <w:ind w:firstLine="851"/>
        <w:jc w:val="both"/>
        <w:rPr>
          <w:sz w:val="24"/>
          <w:szCs w:val="24"/>
        </w:rPr>
      </w:pPr>
    </w:p>
    <w:p w14:paraId="0F47BFAD" w14:textId="77777777" w:rsidR="000E2ECC" w:rsidRDefault="000E2ECC" w:rsidP="000E2ECC">
      <w:pPr>
        <w:ind w:firstLine="851"/>
        <w:jc w:val="both"/>
        <w:rPr>
          <w:b/>
          <w:sz w:val="24"/>
          <w:szCs w:val="24"/>
        </w:rPr>
      </w:pPr>
      <w:r>
        <w:rPr>
          <w:b/>
          <w:sz w:val="24"/>
          <w:szCs w:val="24"/>
        </w:rPr>
        <w:t>11.1.6.2.</w:t>
      </w:r>
      <w:r>
        <w:rPr>
          <w:sz w:val="24"/>
          <w:szCs w:val="24"/>
        </w:rPr>
        <w:t xml:space="preserve"> Induzir deliberadamente a erro no julgamento; </w:t>
      </w:r>
    </w:p>
    <w:p w14:paraId="4E9116CE" w14:textId="77777777" w:rsidR="000E2ECC" w:rsidRDefault="000E2ECC" w:rsidP="000E2ECC">
      <w:pPr>
        <w:ind w:firstLine="851"/>
        <w:jc w:val="both"/>
        <w:rPr>
          <w:b/>
          <w:sz w:val="24"/>
          <w:szCs w:val="24"/>
        </w:rPr>
      </w:pPr>
    </w:p>
    <w:p w14:paraId="2F24B733" w14:textId="77777777" w:rsidR="000E2ECC" w:rsidRDefault="000E2ECC" w:rsidP="000E2ECC">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2E94FB9E" w14:textId="77777777" w:rsidR="000E2ECC" w:rsidRDefault="000E2ECC" w:rsidP="000E2ECC">
      <w:pPr>
        <w:ind w:firstLine="851"/>
        <w:jc w:val="both"/>
        <w:rPr>
          <w:sz w:val="24"/>
          <w:szCs w:val="24"/>
        </w:rPr>
      </w:pPr>
    </w:p>
    <w:p w14:paraId="248598F1" w14:textId="77777777" w:rsidR="000E2ECC" w:rsidRDefault="000E2ECC" w:rsidP="000E2ECC">
      <w:pPr>
        <w:ind w:firstLine="851"/>
        <w:jc w:val="both"/>
        <w:rPr>
          <w:sz w:val="16"/>
          <w:szCs w:val="16"/>
        </w:rPr>
      </w:pPr>
      <w:r>
        <w:rPr>
          <w:b/>
          <w:sz w:val="24"/>
          <w:szCs w:val="24"/>
        </w:rPr>
        <w:t>11.1.8.</w:t>
      </w:r>
      <w:r>
        <w:rPr>
          <w:sz w:val="24"/>
          <w:szCs w:val="24"/>
        </w:rPr>
        <w:t xml:space="preserve"> Praticar ato lesivo previsto no art. 5º da Lei </w:t>
      </w:r>
      <w:proofErr w:type="gramStart"/>
      <w:r>
        <w:rPr>
          <w:sz w:val="24"/>
          <w:szCs w:val="24"/>
        </w:rPr>
        <w:t>n.º</w:t>
      </w:r>
      <w:proofErr w:type="gramEnd"/>
      <w:r>
        <w:rPr>
          <w:sz w:val="24"/>
          <w:szCs w:val="24"/>
        </w:rPr>
        <w:t xml:space="preserve"> 12.846, de 2013. </w:t>
      </w:r>
    </w:p>
    <w:p w14:paraId="34492666" w14:textId="77777777" w:rsidR="000E2ECC" w:rsidRDefault="000E2ECC" w:rsidP="000E2ECC">
      <w:pPr>
        <w:ind w:firstLine="851"/>
        <w:jc w:val="both"/>
        <w:rPr>
          <w:sz w:val="16"/>
          <w:szCs w:val="16"/>
        </w:rPr>
      </w:pPr>
    </w:p>
    <w:p w14:paraId="7552F084" w14:textId="77777777" w:rsidR="000E2ECC" w:rsidRDefault="000E2ECC" w:rsidP="000E2ECC">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9E1F383" w14:textId="77777777" w:rsidR="000E2ECC" w:rsidRDefault="000E2ECC" w:rsidP="000E2ECC">
      <w:pPr>
        <w:ind w:firstLine="851"/>
        <w:jc w:val="both"/>
        <w:rPr>
          <w:sz w:val="24"/>
          <w:szCs w:val="24"/>
        </w:rPr>
      </w:pPr>
    </w:p>
    <w:p w14:paraId="3C47B04C" w14:textId="77777777" w:rsidR="000E2ECC" w:rsidRDefault="000E2ECC" w:rsidP="000E2ECC">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Certame; b) demonstrarem não possuir idoneidade para contratar com a Administração; c) fizerem declaração falsa ou cometerem fraude fiscal. </w:t>
      </w:r>
    </w:p>
    <w:p w14:paraId="254326EE" w14:textId="77777777" w:rsidR="000E2ECC" w:rsidRDefault="000E2ECC" w:rsidP="000E2ECC">
      <w:pPr>
        <w:ind w:firstLine="851"/>
        <w:jc w:val="both"/>
        <w:rPr>
          <w:b/>
          <w:sz w:val="24"/>
          <w:szCs w:val="24"/>
        </w:rPr>
      </w:pPr>
    </w:p>
    <w:p w14:paraId="1C3951B4" w14:textId="77777777" w:rsidR="000E2ECC" w:rsidRDefault="000E2ECC" w:rsidP="000E2ECC">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E0026AD" w14:textId="77777777" w:rsidR="000E2ECC" w:rsidRDefault="000E2ECC" w:rsidP="000E2ECC">
      <w:pPr>
        <w:ind w:firstLine="851"/>
        <w:jc w:val="both"/>
        <w:rPr>
          <w:b/>
          <w:sz w:val="16"/>
          <w:szCs w:val="16"/>
        </w:rPr>
      </w:pPr>
    </w:p>
    <w:p w14:paraId="46D8B535" w14:textId="77777777" w:rsidR="000E2ECC" w:rsidRDefault="000E2ECC" w:rsidP="000E2ECC">
      <w:pPr>
        <w:ind w:firstLine="851"/>
        <w:jc w:val="both"/>
        <w:rPr>
          <w:sz w:val="16"/>
          <w:szCs w:val="16"/>
        </w:rPr>
      </w:pPr>
      <w:r>
        <w:rPr>
          <w:b/>
          <w:sz w:val="24"/>
          <w:szCs w:val="24"/>
        </w:rPr>
        <w:t>11.3.1.</w:t>
      </w:r>
      <w:r>
        <w:rPr>
          <w:sz w:val="24"/>
          <w:szCs w:val="24"/>
        </w:rPr>
        <w:t xml:space="preserve"> Advertência; </w:t>
      </w:r>
    </w:p>
    <w:p w14:paraId="02AC7D7C" w14:textId="77777777" w:rsidR="000E2ECC" w:rsidRDefault="000E2ECC" w:rsidP="000E2ECC">
      <w:pPr>
        <w:ind w:firstLine="851"/>
        <w:jc w:val="both"/>
        <w:rPr>
          <w:sz w:val="16"/>
          <w:szCs w:val="16"/>
        </w:rPr>
      </w:pPr>
    </w:p>
    <w:p w14:paraId="2E56BF9C" w14:textId="77777777" w:rsidR="000E2ECC" w:rsidRDefault="000E2ECC" w:rsidP="000E2ECC">
      <w:pPr>
        <w:ind w:firstLine="851"/>
        <w:jc w:val="both"/>
        <w:rPr>
          <w:sz w:val="16"/>
          <w:szCs w:val="16"/>
        </w:rPr>
      </w:pPr>
      <w:r>
        <w:rPr>
          <w:b/>
          <w:sz w:val="24"/>
          <w:szCs w:val="24"/>
        </w:rPr>
        <w:t>11.3.2.</w:t>
      </w:r>
      <w:r>
        <w:rPr>
          <w:sz w:val="24"/>
          <w:szCs w:val="24"/>
        </w:rPr>
        <w:t xml:space="preserve"> Multa de mora;</w:t>
      </w:r>
    </w:p>
    <w:p w14:paraId="51019B0A" w14:textId="77777777" w:rsidR="000E2ECC" w:rsidRDefault="000E2ECC" w:rsidP="000E2ECC">
      <w:pPr>
        <w:ind w:firstLine="851"/>
        <w:jc w:val="both"/>
        <w:rPr>
          <w:sz w:val="16"/>
          <w:szCs w:val="16"/>
        </w:rPr>
      </w:pPr>
    </w:p>
    <w:p w14:paraId="45A5B788" w14:textId="77777777" w:rsidR="000E2ECC" w:rsidRDefault="000E2ECC" w:rsidP="000E2ECC">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17EC1A3" w14:textId="77777777" w:rsidR="000E2ECC" w:rsidRDefault="000E2ECC" w:rsidP="000E2ECC">
      <w:pPr>
        <w:ind w:firstLine="851"/>
        <w:jc w:val="both"/>
        <w:rPr>
          <w:sz w:val="24"/>
          <w:szCs w:val="24"/>
        </w:rPr>
      </w:pPr>
    </w:p>
    <w:p w14:paraId="76D74CE6" w14:textId="77777777" w:rsidR="000E2ECC" w:rsidRDefault="000E2ECC" w:rsidP="000E2ECC">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CAE06B9" w14:textId="77777777" w:rsidR="000E2ECC" w:rsidRDefault="000E2ECC" w:rsidP="000E2ECC">
      <w:pPr>
        <w:ind w:firstLine="851"/>
        <w:jc w:val="both"/>
        <w:rPr>
          <w:sz w:val="16"/>
          <w:szCs w:val="16"/>
        </w:rPr>
      </w:pPr>
    </w:p>
    <w:p w14:paraId="7B44AD43" w14:textId="77777777" w:rsidR="000E2ECC" w:rsidRDefault="000E2ECC" w:rsidP="000E2ECC">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14B7DD2D" w14:textId="77777777" w:rsidR="000E2ECC" w:rsidRDefault="000E2ECC" w:rsidP="000E2ECC">
      <w:pPr>
        <w:ind w:firstLine="851"/>
        <w:jc w:val="both"/>
        <w:rPr>
          <w:sz w:val="24"/>
          <w:szCs w:val="24"/>
        </w:rPr>
      </w:pPr>
    </w:p>
    <w:p w14:paraId="6CACC84F" w14:textId="77777777" w:rsidR="000E2ECC" w:rsidRDefault="000E2ECC" w:rsidP="000E2ECC">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B8D6B0C" w14:textId="77777777" w:rsidR="000E2ECC" w:rsidRDefault="000E2ECC" w:rsidP="000E2ECC">
      <w:pPr>
        <w:ind w:firstLine="851"/>
        <w:jc w:val="both"/>
        <w:rPr>
          <w:sz w:val="24"/>
          <w:szCs w:val="24"/>
        </w:rPr>
      </w:pPr>
    </w:p>
    <w:p w14:paraId="3B507803" w14:textId="77777777" w:rsidR="000E2ECC" w:rsidRDefault="000E2ECC" w:rsidP="000E2ECC">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918DDF7" w14:textId="77777777" w:rsidR="000E2ECC" w:rsidRDefault="000E2ECC" w:rsidP="000E2ECC">
      <w:pPr>
        <w:ind w:firstLine="851"/>
        <w:jc w:val="both"/>
        <w:rPr>
          <w:b/>
          <w:sz w:val="24"/>
          <w:szCs w:val="24"/>
        </w:rPr>
      </w:pPr>
    </w:p>
    <w:p w14:paraId="6A07FC28" w14:textId="77777777" w:rsidR="000E2ECC" w:rsidRDefault="000E2ECC" w:rsidP="000E2ECC">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F6189E9" w14:textId="77777777" w:rsidR="000E2ECC" w:rsidRDefault="000E2ECC" w:rsidP="000E2ECC">
      <w:pPr>
        <w:ind w:firstLine="851"/>
        <w:jc w:val="both"/>
        <w:rPr>
          <w:b/>
          <w:sz w:val="24"/>
          <w:szCs w:val="24"/>
        </w:rPr>
      </w:pPr>
    </w:p>
    <w:p w14:paraId="6BF48164" w14:textId="77777777" w:rsidR="000E2ECC" w:rsidRDefault="000E2ECC" w:rsidP="000E2ECC">
      <w:pPr>
        <w:ind w:firstLine="851"/>
        <w:jc w:val="both"/>
        <w:rPr>
          <w:b/>
          <w:sz w:val="16"/>
          <w:szCs w:val="16"/>
        </w:rPr>
      </w:pPr>
      <w:r>
        <w:rPr>
          <w:b/>
          <w:sz w:val="24"/>
          <w:szCs w:val="24"/>
        </w:rPr>
        <w:lastRenderedPageBreak/>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E14B9B0" w14:textId="77777777" w:rsidR="000E2ECC" w:rsidRDefault="000E2ECC" w:rsidP="000E2ECC">
      <w:pPr>
        <w:ind w:firstLine="851"/>
        <w:jc w:val="both"/>
        <w:rPr>
          <w:b/>
          <w:sz w:val="16"/>
          <w:szCs w:val="16"/>
        </w:rPr>
      </w:pPr>
    </w:p>
    <w:p w14:paraId="1C245F32" w14:textId="77777777" w:rsidR="000E2ECC" w:rsidRDefault="000E2ECC" w:rsidP="000E2ECC">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A64B4DE" w14:textId="77777777" w:rsidR="000E2ECC" w:rsidRDefault="000E2ECC" w:rsidP="000E2ECC">
      <w:pPr>
        <w:ind w:firstLine="851"/>
        <w:jc w:val="both"/>
        <w:rPr>
          <w:b/>
          <w:sz w:val="24"/>
          <w:szCs w:val="24"/>
        </w:rPr>
      </w:pPr>
    </w:p>
    <w:p w14:paraId="447B68DD" w14:textId="77777777" w:rsidR="000E2ECC" w:rsidRDefault="000E2ECC" w:rsidP="000E2ECC">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4D72B350" w14:textId="77777777" w:rsidR="000E2ECC" w:rsidRDefault="000E2ECC" w:rsidP="000E2ECC">
      <w:pPr>
        <w:ind w:firstLine="851"/>
        <w:jc w:val="both"/>
        <w:rPr>
          <w:sz w:val="24"/>
          <w:szCs w:val="24"/>
        </w:rPr>
      </w:pPr>
    </w:p>
    <w:p w14:paraId="4455D369" w14:textId="77777777" w:rsidR="000E2ECC" w:rsidRDefault="000E2ECC" w:rsidP="000E2ECC">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B9C4AB2" w14:textId="77777777" w:rsidR="000E2ECC" w:rsidRDefault="000E2ECC" w:rsidP="000E2ECC">
      <w:pPr>
        <w:ind w:firstLine="851"/>
        <w:jc w:val="both"/>
        <w:rPr>
          <w:sz w:val="24"/>
          <w:szCs w:val="24"/>
        </w:rPr>
      </w:pPr>
    </w:p>
    <w:p w14:paraId="25EA698E" w14:textId="77777777" w:rsidR="000E2ECC" w:rsidRDefault="000E2ECC" w:rsidP="000E2ECC">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2CE02CBA" w14:textId="77777777" w:rsidR="000E2ECC" w:rsidRDefault="000E2ECC" w:rsidP="000E2ECC">
      <w:pPr>
        <w:ind w:firstLine="851"/>
        <w:jc w:val="both"/>
        <w:rPr>
          <w:sz w:val="24"/>
          <w:szCs w:val="24"/>
        </w:rPr>
      </w:pPr>
    </w:p>
    <w:tbl>
      <w:tblPr>
        <w:tblW w:w="5000" w:type="pct"/>
        <w:tblLayout w:type="fixed"/>
        <w:tblLook w:val="0000" w:firstRow="0" w:lastRow="0" w:firstColumn="0" w:lastColumn="0" w:noHBand="0" w:noVBand="0"/>
      </w:tblPr>
      <w:tblGrid>
        <w:gridCol w:w="9912"/>
      </w:tblGrid>
      <w:tr w:rsidR="000E2ECC" w14:paraId="11E570F6"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F20A1A1" w14:textId="77777777" w:rsidR="000E2ECC" w:rsidRDefault="000E2ECC" w:rsidP="0072751B">
            <w:pPr>
              <w:ind w:firstLine="851"/>
              <w:jc w:val="both"/>
            </w:pPr>
            <w:r>
              <w:rPr>
                <w:b/>
                <w:sz w:val="24"/>
                <w:szCs w:val="24"/>
              </w:rPr>
              <w:t>CLÁUSULA 12. - DAS MEDIDAS ANTICORRUPÇÃO</w:t>
            </w:r>
          </w:p>
        </w:tc>
      </w:tr>
    </w:tbl>
    <w:p w14:paraId="2A2B4E2F" w14:textId="77777777" w:rsidR="000E2ECC" w:rsidRDefault="000E2ECC" w:rsidP="000E2ECC">
      <w:pPr>
        <w:rPr>
          <w:b/>
          <w:sz w:val="24"/>
          <w:szCs w:val="24"/>
        </w:rPr>
      </w:pPr>
    </w:p>
    <w:p w14:paraId="5A63191F" w14:textId="77777777" w:rsidR="000E2ECC" w:rsidRDefault="000E2ECC" w:rsidP="000E2ECC">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6C78F02" w14:textId="77777777" w:rsidR="000E2ECC" w:rsidRDefault="000E2ECC" w:rsidP="000E2ECC">
      <w:pPr>
        <w:jc w:val="both"/>
        <w:rPr>
          <w:sz w:val="24"/>
          <w:szCs w:val="24"/>
        </w:rPr>
      </w:pPr>
    </w:p>
    <w:tbl>
      <w:tblPr>
        <w:tblW w:w="5000" w:type="pct"/>
        <w:tblLayout w:type="fixed"/>
        <w:tblLook w:val="0000" w:firstRow="0" w:lastRow="0" w:firstColumn="0" w:lastColumn="0" w:noHBand="0" w:noVBand="0"/>
      </w:tblPr>
      <w:tblGrid>
        <w:gridCol w:w="9912"/>
      </w:tblGrid>
      <w:tr w:rsidR="000E2ECC" w14:paraId="5790E6B9" w14:textId="77777777" w:rsidTr="0072751B">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0C603E9" w14:textId="77777777" w:rsidR="000E2ECC" w:rsidRDefault="000E2ECC" w:rsidP="0072751B">
            <w:pPr>
              <w:ind w:firstLine="851"/>
              <w:jc w:val="both"/>
            </w:pPr>
            <w:r>
              <w:rPr>
                <w:b/>
                <w:sz w:val="24"/>
                <w:szCs w:val="24"/>
              </w:rPr>
              <w:t>CLÁUSULA 13. - DAS DISPOSIÇÕES FINAIS</w:t>
            </w:r>
          </w:p>
        </w:tc>
      </w:tr>
    </w:tbl>
    <w:p w14:paraId="6CF02251" w14:textId="77777777" w:rsidR="000E2ECC" w:rsidRDefault="000E2ECC" w:rsidP="000E2ECC">
      <w:pPr>
        <w:ind w:firstLine="851"/>
        <w:jc w:val="both"/>
        <w:rPr>
          <w:b/>
          <w:sz w:val="24"/>
          <w:szCs w:val="24"/>
        </w:rPr>
      </w:pPr>
    </w:p>
    <w:p w14:paraId="536178D5" w14:textId="77777777" w:rsidR="000E2ECC" w:rsidRDefault="000E2ECC" w:rsidP="000E2ECC">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D656383" w14:textId="77777777" w:rsidR="000E2ECC" w:rsidRDefault="000E2ECC" w:rsidP="000E2ECC">
      <w:pPr>
        <w:ind w:firstLine="851"/>
        <w:jc w:val="both"/>
        <w:rPr>
          <w:sz w:val="24"/>
          <w:szCs w:val="24"/>
        </w:rPr>
      </w:pPr>
    </w:p>
    <w:p w14:paraId="15A77428" w14:textId="77777777" w:rsidR="000E2ECC" w:rsidRDefault="000E2ECC" w:rsidP="000E2ECC">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41FD4A8" w14:textId="77777777" w:rsidR="000E2ECC" w:rsidRDefault="000E2ECC" w:rsidP="000E2ECC">
      <w:pPr>
        <w:keepLines/>
        <w:ind w:firstLine="851"/>
        <w:jc w:val="both"/>
        <w:rPr>
          <w:b/>
          <w:sz w:val="24"/>
          <w:szCs w:val="24"/>
        </w:rPr>
      </w:pPr>
    </w:p>
    <w:p w14:paraId="642E1EB9" w14:textId="77777777" w:rsidR="000E2ECC" w:rsidRDefault="000E2ECC" w:rsidP="000E2ECC">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85D9C69" w14:textId="77777777" w:rsidR="000E2ECC" w:rsidRDefault="000E2ECC" w:rsidP="000E2ECC">
      <w:pPr>
        <w:keepLines/>
        <w:ind w:firstLine="851"/>
        <w:jc w:val="both"/>
        <w:rPr>
          <w:sz w:val="24"/>
          <w:szCs w:val="24"/>
        </w:rPr>
      </w:pPr>
    </w:p>
    <w:p w14:paraId="1A4655FE" w14:textId="77777777" w:rsidR="000E2ECC" w:rsidRDefault="000E2ECC" w:rsidP="000E2ECC">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75DAFB1" w14:textId="77777777" w:rsidR="000E2ECC" w:rsidRDefault="000E2ECC" w:rsidP="000E2ECC">
      <w:pPr>
        <w:keepLines/>
        <w:ind w:firstLine="851"/>
        <w:jc w:val="both"/>
        <w:rPr>
          <w:sz w:val="24"/>
          <w:szCs w:val="24"/>
        </w:rPr>
      </w:pPr>
    </w:p>
    <w:p w14:paraId="0029D88B" w14:textId="77777777" w:rsidR="000E2ECC" w:rsidRDefault="000E2ECC" w:rsidP="000E2ECC">
      <w:pPr>
        <w:keepLines/>
        <w:ind w:firstLine="851"/>
        <w:jc w:val="both"/>
        <w:rPr>
          <w:b/>
          <w:sz w:val="24"/>
          <w:szCs w:val="24"/>
        </w:rPr>
      </w:pPr>
      <w:r>
        <w:rPr>
          <w:b/>
          <w:sz w:val="24"/>
          <w:szCs w:val="24"/>
        </w:rPr>
        <w:lastRenderedPageBreak/>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0650BA9" w14:textId="77777777" w:rsidR="000E2ECC" w:rsidRDefault="000E2ECC" w:rsidP="000E2ECC">
      <w:pPr>
        <w:keepLines/>
        <w:jc w:val="both"/>
        <w:rPr>
          <w:b/>
          <w:sz w:val="24"/>
          <w:szCs w:val="24"/>
        </w:rPr>
      </w:pPr>
    </w:p>
    <w:p w14:paraId="1F7D30F5" w14:textId="77777777" w:rsidR="000E2ECC" w:rsidRDefault="000E2ECC" w:rsidP="000E2ECC">
      <w:pPr>
        <w:ind w:firstLine="851"/>
        <w:jc w:val="both"/>
        <w:rPr>
          <w:b/>
          <w:sz w:val="24"/>
          <w:szCs w:val="24"/>
        </w:rPr>
      </w:pPr>
      <w:r>
        <w:rPr>
          <w:b/>
          <w:sz w:val="24"/>
          <w:szCs w:val="24"/>
        </w:rPr>
        <w:t xml:space="preserve">13.6. </w:t>
      </w:r>
      <w:r>
        <w:rPr>
          <w:sz w:val="24"/>
          <w:szCs w:val="24"/>
        </w:rPr>
        <w:t>É vedada a subcontratação.</w:t>
      </w:r>
    </w:p>
    <w:p w14:paraId="20CBF1B6" w14:textId="77777777" w:rsidR="000E2ECC" w:rsidRDefault="000E2ECC" w:rsidP="000E2ECC">
      <w:pPr>
        <w:ind w:firstLine="851"/>
        <w:jc w:val="both"/>
        <w:rPr>
          <w:b/>
          <w:sz w:val="24"/>
          <w:szCs w:val="24"/>
        </w:rPr>
      </w:pPr>
    </w:p>
    <w:p w14:paraId="4B048A44" w14:textId="77777777" w:rsidR="000E2ECC" w:rsidRDefault="000E2ECC" w:rsidP="000E2ECC">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 xml:space="preserve">assume inteira responsabilidade pela perfeita </w:t>
      </w:r>
      <w:r>
        <w:rPr>
          <w:sz w:val="24"/>
          <w:szCs w:val="24"/>
          <w:shd w:val="clear" w:color="auto" w:fill="FFFFFF"/>
        </w:rPr>
        <w:t>execução do objeto c</w:t>
      </w:r>
      <w:r>
        <w:rPr>
          <w:sz w:val="24"/>
          <w:szCs w:val="24"/>
        </w:rPr>
        <w:t>ontratado.</w:t>
      </w:r>
    </w:p>
    <w:p w14:paraId="0839208F" w14:textId="77777777" w:rsidR="000E2ECC" w:rsidRDefault="000E2ECC" w:rsidP="000E2ECC">
      <w:pPr>
        <w:keepLines/>
        <w:jc w:val="both"/>
        <w:rPr>
          <w:b/>
          <w:sz w:val="24"/>
          <w:szCs w:val="24"/>
        </w:rPr>
      </w:pPr>
    </w:p>
    <w:p w14:paraId="12A2B6DD" w14:textId="77777777" w:rsidR="000E2ECC" w:rsidRDefault="000E2ECC" w:rsidP="000E2ECC">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74DF682" w14:textId="77777777" w:rsidR="000E2ECC" w:rsidRDefault="000E2ECC" w:rsidP="000E2ECC">
      <w:pPr>
        <w:keepLines/>
        <w:ind w:firstLine="851"/>
        <w:jc w:val="both"/>
        <w:rPr>
          <w:sz w:val="24"/>
          <w:szCs w:val="24"/>
        </w:rPr>
      </w:pPr>
    </w:p>
    <w:p w14:paraId="54F691DF" w14:textId="77777777" w:rsidR="000E2ECC" w:rsidRDefault="000E2ECC" w:rsidP="000E2ECC">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246FE24" w14:textId="77777777" w:rsidR="000E2ECC" w:rsidRDefault="000E2ECC" w:rsidP="000E2ECC">
      <w:pPr>
        <w:ind w:firstLine="851"/>
        <w:jc w:val="both"/>
        <w:rPr>
          <w:sz w:val="24"/>
          <w:szCs w:val="24"/>
        </w:rPr>
      </w:pPr>
    </w:p>
    <w:p w14:paraId="489074A8" w14:textId="77777777" w:rsidR="000E2ECC" w:rsidRDefault="000E2ECC" w:rsidP="000E2ECC">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8D8391B" w14:textId="77777777" w:rsidR="000E2ECC" w:rsidRDefault="000E2ECC" w:rsidP="000E2ECC">
      <w:pPr>
        <w:ind w:firstLine="851"/>
        <w:jc w:val="both"/>
        <w:rPr>
          <w:sz w:val="24"/>
          <w:szCs w:val="24"/>
        </w:rPr>
      </w:pPr>
    </w:p>
    <w:p w14:paraId="4A13A61D" w14:textId="77777777" w:rsidR="000E2ECC" w:rsidRDefault="000E2ECC" w:rsidP="000E2ECC">
      <w:pPr>
        <w:ind w:firstLine="851"/>
        <w:jc w:val="both"/>
        <w:rPr>
          <w:sz w:val="24"/>
          <w:szCs w:val="24"/>
        </w:rPr>
      </w:pPr>
      <w:proofErr w:type="gramStart"/>
      <w:r>
        <w:rPr>
          <w:sz w:val="24"/>
          <w:szCs w:val="24"/>
        </w:rPr>
        <w:t>Piracicaba, ....</w:t>
      </w:r>
      <w:proofErr w:type="gramEnd"/>
      <w:r>
        <w:rPr>
          <w:sz w:val="24"/>
          <w:szCs w:val="24"/>
        </w:rPr>
        <w:t xml:space="preserve">. </w:t>
      </w:r>
      <w:proofErr w:type="gramStart"/>
      <w:r>
        <w:rPr>
          <w:sz w:val="24"/>
          <w:szCs w:val="24"/>
        </w:rPr>
        <w:t>de</w:t>
      </w:r>
      <w:proofErr w:type="gramEnd"/>
      <w:r>
        <w:rPr>
          <w:sz w:val="24"/>
          <w:szCs w:val="24"/>
        </w:rPr>
        <w:t xml:space="preserve"> ........................... de 2024.</w:t>
      </w:r>
    </w:p>
    <w:p w14:paraId="6ED87030" w14:textId="77777777" w:rsidR="000E2ECC" w:rsidRDefault="000E2ECC" w:rsidP="000E2ECC">
      <w:pPr>
        <w:ind w:firstLine="851"/>
        <w:jc w:val="both"/>
        <w:rPr>
          <w:b/>
          <w:sz w:val="24"/>
          <w:szCs w:val="24"/>
        </w:rPr>
      </w:pPr>
    </w:p>
    <w:tbl>
      <w:tblPr>
        <w:tblW w:w="5000" w:type="pct"/>
        <w:tblLayout w:type="fixed"/>
        <w:tblLook w:val="0000" w:firstRow="0" w:lastRow="0" w:firstColumn="0" w:lastColumn="0" w:noHBand="0" w:noVBand="0"/>
      </w:tblPr>
      <w:tblGrid>
        <w:gridCol w:w="4794"/>
        <w:gridCol w:w="322"/>
        <w:gridCol w:w="4796"/>
      </w:tblGrid>
      <w:tr w:rsidR="000E2ECC" w14:paraId="4FC8EE20" w14:textId="77777777" w:rsidTr="0072751B">
        <w:tc>
          <w:tcPr>
            <w:tcW w:w="4113" w:type="dxa"/>
            <w:tcBorders>
              <w:top w:val="single" w:sz="4" w:space="0" w:color="000000"/>
              <w:left w:val="single" w:sz="4" w:space="0" w:color="000000"/>
              <w:bottom w:val="single" w:sz="4" w:space="0" w:color="000000"/>
            </w:tcBorders>
            <w:shd w:val="clear" w:color="auto" w:fill="auto"/>
          </w:tcPr>
          <w:p w14:paraId="0054D07C" w14:textId="77777777" w:rsidR="000E2ECC" w:rsidRDefault="000E2ECC" w:rsidP="0072751B">
            <w:pPr>
              <w:snapToGrid w:val="0"/>
              <w:jc w:val="center"/>
              <w:rPr>
                <w:b/>
                <w:sz w:val="24"/>
                <w:szCs w:val="24"/>
              </w:rPr>
            </w:pPr>
          </w:p>
          <w:p w14:paraId="50CEE004" w14:textId="77777777" w:rsidR="000E2ECC" w:rsidRDefault="000E2ECC" w:rsidP="0072751B">
            <w:pPr>
              <w:jc w:val="center"/>
              <w:rPr>
                <w:b/>
                <w:sz w:val="24"/>
                <w:szCs w:val="24"/>
              </w:rPr>
            </w:pPr>
          </w:p>
          <w:p w14:paraId="2B74D16C" w14:textId="77777777" w:rsidR="000E2ECC" w:rsidRDefault="000E2ECC" w:rsidP="0072751B">
            <w:pPr>
              <w:jc w:val="center"/>
              <w:rPr>
                <w:b/>
                <w:sz w:val="24"/>
                <w:szCs w:val="24"/>
              </w:rPr>
            </w:pPr>
          </w:p>
          <w:p w14:paraId="3B92E78A" w14:textId="77777777" w:rsidR="000E2ECC" w:rsidRDefault="000E2ECC" w:rsidP="0072751B">
            <w:pPr>
              <w:jc w:val="center"/>
              <w:rPr>
                <w:b/>
                <w:sz w:val="24"/>
                <w:szCs w:val="24"/>
              </w:rPr>
            </w:pPr>
          </w:p>
          <w:p w14:paraId="0DC961AB" w14:textId="77777777" w:rsidR="000E2ECC" w:rsidRDefault="000E2ECC" w:rsidP="0072751B">
            <w:pPr>
              <w:rPr>
                <w:b/>
                <w:sz w:val="24"/>
                <w:szCs w:val="24"/>
              </w:rPr>
            </w:pPr>
          </w:p>
          <w:p w14:paraId="01B48A02" w14:textId="77777777" w:rsidR="000E2ECC" w:rsidRDefault="000E2ECC" w:rsidP="0072751B">
            <w:pPr>
              <w:jc w:val="center"/>
              <w:rPr>
                <w:b/>
                <w:sz w:val="24"/>
                <w:szCs w:val="24"/>
              </w:rPr>
            </w:pPr>
            <w:r>
              <w:rPr>
                <w:b/>
                <w:sz w:val="24"/>
                <w:szCs w:val="24"/>
              </w:rPr>
              <w:t>LUCIANO SANTOS TAVARES DE ALMEIDA</w:t>
            </w:r>
          </w:p>
          <w:p w14:paraId="061F1AA3" w14:textId="77777777" w:rsidR="000E2ECC" w:rsidRDefault="000E2ECC" w:rsidP="0072751B">
            <w:pPr>
              <w:jc w:val="center"/>
            </w:pPr>
            <w:r>
              <w:rPr>
                <w:b/>
                <w:sz w:val="24"/>
                <w:szCs w:val="24"/>
              </w:rPr>
              <w:t>Prefeito Municipal</w:t>
            </w:r>
          </w:p>
        </w:tc>
        <w:tc>
          <w:tcPr>
            <w:tcW w:w="276" w:type="dxa"/>
            <w:tcBorders>
              <w:left w:val="single" w:sz="4" w:space="0" w:color="000000"/>
            </w:tcBorders>
            <w:shd w:val="clear" w:color="auto" w:fill="auto"/>
          </w:tcPr>
          <w:p w14:paraId="724DA3A0" w14:textId="77777777" w:rsidR="000E2ECC" w:rsidRDefault="000E2ECC" w:rsidP="0072751B">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78B1BBE" w14:textId="77777777" w:rsidR="000E2ECC" w:rsidRDefault="000E2ECC" w:rsidP="0072751B">
            <w:pPr>
              <w:snapToGrid w:val="0"/>
              <w:jc w:val="center"/>
              <w:rPr>
                <w:b/>
                <w:sz w:val="24"/>
                <w:szCs w:val="24"/>
              </w:rPr>
            </w:pPr>
          </w:p>
          <w:p w14:paraId="1EB3FE80" w14:textId="77777777" w:rsidR="000E2ECC" w:rsidRDefault="000E2ECC" w:rsidP="0072751B">
            <w:pPr>
              <w:jc w:val="center"/>
              <w:rPr>
                <w:b/>
                <w:sz w:val="24"/>
                <w:szCs w:val="24"/>
              </w:rPr>
            </w:pPr>
          </w:p>
          <w:p w14:paraId="7A3729FF" w14:textId="77777777" w:rsidR="000E2ECC" w:rsidRDefault="000E2ECC" w:rsidP="0072751B">
            <w:pPr>
              <w:jc w:val="center"/>
              <w:rPr>
                <w:b/>
                <w:sz w:val="24"/>
                <w:szCs w:val="24"/>
              </w:rPr>
            </w:pPr>
          </w:p>
          <w:p w14:paraId="31531000" w14:textId="77777777" w:rsidR="000E2ECC" w:rsidRDefault="000E2ECC" w:rsidP="0072751B">
            <w:pPr>
              <w:jc w:val="center"/>
              <w:rPr>
                <w:b/>
                <w:sz w:val="24"/>
                <w:szCs w:val="24"/>
              </w:rPr>
            </w:pPr>
          </w:p>
          <w:p w14:paraId="5A99AD49" w14:textId="77777777" w:rsidR="000E2ECC" w:rsidRDefault="000E2ECC" w:rsidP="0072751B">
            <w:pPr>
              <w:rPr>
                <w:b/>
                <w:sz w:val="24"/>
                <w:szCs w:val="24"/>
              </w:rPr>
            </w:pPr>
          </w:p>
          <w:p w14:paraId="5499A8D4" w14:textId="77777777" w:rsidR="000E2ECC" w:rsidRDefault="000E2ECC" w:rsidP="0072751B">
            <w:pPr>
              <w:jc w:val="center"/>
              <w:rPr>
                <w:b/>
                <w:sz w:val="24"/>
                <w:szCs w:val="24"/>
              </w:rPr>
            </w:pPr>
            <w:proofErr w:type="gramStart"/>
            <w:r>
              <w:rPr>
                <w:b/>
                <w:sz w:val="24"/>
                <w:szCs w:val="24"/>
              </w:rPr>
              <w:t>:::</w:t>
            </w:r>
            <w:proofErr w:type="gramEnd"/>
            <w:r>
              <w:rPr>
                <w:b/>
                <w:sz w:val="24"/>
                <w:szCs w:val="24"/>
              </w:rPr>
              <w:t xml:space="preserve"> EMPRESA CONTRATADA :::</w:t>
            </w:r>
          </w:p>
          <w:p w14:paraId="25EEA8A8" w14:textId="77777777" w:rsidR="000E2ECC" w:rsidRDefault="000E2ECC" w:rsidP="0072751B">
            <w:pPr>
              <w:jc w:val="center"/>
            </w:pPr>
            <w:r>
              <w:rPr>
                <w:b/>
                <w:sz w:val="24"/>
                <w:szCs w:val="24"/>
              </w:rPr>
              <w:t xml:space="preserve">Representante Legal </w:t>
            </w:r>
          </w:p>
        </w:tc>
      </w:tr>
    </w:tbl>
    <w:p w14:paraId="6A642B32" w14:textId="77777777" w:rsidR="000E2ECC" w:rsidRDefault="000E2ECC" w:rsidP="000E2ECC">
      <w:pPr>
        <w:rPr>
          <w:b/>
          <w:sz w:val="24"/>
          <w:szCs w:val="24"/>
        </w:rPr>
      </w:pPr>
    </w:p>
    <w:p w14:paraId="1FDA1ABF" w14:textId="77777777" w:rsidR="000E2ECC" w:rsidRDefault="000E2ECC" w:rsidP="000E2ECC">
      <w:pPr>
        <w:jc w:val="both"/>
        <w:rPr>
          <w:b/>
          <w:sz w:val="24"/>
          <w:szCs w:val="24"/>
          <w:u w:val="single"/>
        </w:rPr>
      </w:pPr>
      <w:r>
        <w:rPr>
          <w:b/>
          <w:sz w:val="24"/>
          <w:szCs w:val="24"/>
          <w:u w:val="single"/>
        </w:rPr>
        <w:t>TESTEMUNHAS:</w:t>
      </w:r>
    </w:p>
    <w:p w14:paraId="0D40D55A" w14:textId="77777777" w:rsidR="000E2ECC" w:rsidRDefault="000E2ECC" w:rsidP="000E2ECC">
      <w:pPr>
        <w:jc w:val="both"/>
        <w:rPr>
          <w:b/>
          <w:sz w:val="24"/>
          <w:szCs w:val="24"/>
          <w:u w:val="single"/>
        </w:rPr>
      </w:pPr>
    </w:p>
    <w:tbl>
      <w:tblPr>
        <w:tblW w:w="5000" w:type="pct"/>
        <w:tblLayout w:type="fixed"/>
        <w:tblLook w:val="0000" w:firstRow="0" w:lastRow="0" w:firstColumn="0" w:lastColumn="0" w:noHBand="0" w:noVBand="0"/>
      </w:tblPr>
      <w:tblGrid>
        <w:gridCol w:w="4797"/>
        <w:gridCol w:w="319"/>
        <w:gridCol w:w="4796"/>
      </w:tblGrid>
      <w:tr w:rsidR="000E2ECC" w14:paraId="7F98F007" w14:textId="77777777" w:rsidTr="0072751B">
        <w:trPr>
          <w:trHeight w:val="1089"/>
        </w:trPr>
        <w:tc>
          <w:tcPr>
            <w:tcW w:w="4115" w:type="dxa"/>
            <w:tcBorders>
              <w:top w:val="single" w:sz="4" w:space="0" w:color="000000"/>
              <w:left w:val="single" w:sz="4" w:space="0" w:color="000000"/>
              <w:bottom w:val="single" w:sz="4" w:space="0" w:color="000000"/>
            </w:tcBorders>
            <w:shd w:val="clear" w:color="auto" w:fill="auto"/>
          </w:tcPr>
          <w:p w14:paraId="0B458782" w14:textId="77777777" w:rsidR="000E2ECC" w:rsidRDefault="000E2ECC" w:rsidP="0072751B">
            <w:pPr>
              <w:snapToGrid w:val="0"/>
              <w:rPr>
                <w:b/>
                <w:sz w:val="24"/>
                <w:szCs w:val="24"/>
              </w:rPr>
            </w:pPr>
          </w:p>
          <w:p w14:paraId="056C4758" w14:textId="77777777" w:rsidR="000E2ECC" w:rsidRDefault="000E2ECC" w:rsidP="0072751B">
            <w:pPr>
              <w:rPr>
                <w:b/>
                <w:sz w:val="24"/>
                <w:szCs w:val="24"/>
              </w:rPr>
            </w:pPr>
          </w:p>
          <w:p w14:paraId="25F9A887" w14:textId="77777777" w:rsidR="000E2ECC" w:rsidRDefault="000E2ECC" w:rsidP="0072751B">
            <w:pPr>
              <w:rPr>
                <w:b/>
                <w:sz w:val="24"/>
                <w:szCs w:val="24"/>
              </w:rPr>
            </w:pPr>
            <w:r>
              <w:rPr>
                <w:b/>
                <w:sz w:val="24"/>
                <w:szCs w:val="24"/>
              </w:rPr>
              <w:t>_________________________</w:t>
            </w:r>
          </w:p>
          <w:p w14:paraId="75C3074D" w14:textId="77777777" w:rsidR="000E2ECC" w:rsidRDefault="000E2ECC" w:rsidP="0072751B">
            <w:pPr>
              <w:rPr>
                <w:b/>
                <w:sz w:val="24"/>
                <w:szCs w:val="24"/>
              </w:rPr>
            </w:pPr>
            <w:r>
              <w:rPr>
                <w:b/>
                <w:sz w:val="24"/>
                <w:szCs w:val="24"/>
              </w:rPr>
              <w:t>Nome:</w:t>
            </w:r>
          </w:p>
          <w:p w14:paraId="55FC0105" w14:textId="77777777" w:rsidR="000E2ECC" w:rsidRDefault="000E2ECC" w:rsidP="0072751B">
            <w:pPr>
              <w:rPr>
                <w:b/>
                <w:sz w:val="24"/>
                <w:szCs w:val="24"/>
              </w:rPr>
            </w:pPr>
            <w:r>
              <w:rPr>
                <w:b/>
                <w:sz w:val="24"/>
                <w:szCs w:val="24"/>
              </w:rPr>
              <w:t>CPF:</w:t>
            </w:r>
          </w:p>
          <w:p w14:paraId="3FBFF3F5" w14:textId="77777777" w:rsidR="000E2ECC" w:rsidRDefault="000E2ECC" w:rsidP="0072751B">
            <w:pPr>
              <w:rPr>
                <w:b/>
                <w:sz w:val="24"/>
                <w:szCs w:val="24"/>
              </w:rPr>
            </w:pPr>
          </w:p>
        </w:tc>
        <w:tc>
          <w:tcPr>
            <w:tcW w:w="274" w:type="dxa"/>
            <w:tcBorders>
              <w:left w:val="single" w:sz="4" w:space="0" w:color="000000"/>
            </w:tcBorders>
            <w:shd w:val="clear" w:color="auto" w:fill="auto"/>
          </w:tcPr>
          <w:p w14:paraId="41FEE15C" w14:textId="77777777" w:rsidR="000E2ECC" w:rsidRDefault="000E2ECC" w:rsidP="0072751B">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6A185AB7" w14:textId="77777777" w:rsidR="000E2ECC" w:rsidRDefault="000E2ECC" w:rsidP="0072751B">
            <w:pPr>
              <w:snapToGrid w:val="0"/>
              <w:rPr>
                <w:b/>
                <w:sz w:val="24"/>
                <w:szCs w:val="24"/>
              </w:rPr>
            </w:pPr>
          </w:p>
          <w:p w14:paraId="435D0595" w14:textId="77777777" w:rsidR="000E2ECC" w:rsidRDefault="000E2ECC" w:rsidP="0072751B">
            <w:pPr>
              <w:snapToGrid w:val="0"/>
              <w:rPr>
                <w:b/>
                <w:sz w:val="24"/>
                <w:szCs w:val="24"/>
              </w:rPr>
            </w:pPr>
          </w:p>
          <w:p w14:paraId="62ABFC92" w14:textId="77777777" w:rsidR="000E2ECC" w:rsidRDefault="000E2ECC" w:rsidP="0072751B">
            <w:pPr>
              <w:rPr>
                <w:b/>
                <w:sz w:val="24"/>
                <w:szCs w:val="24"/>
              </w:rPr>
            </w:pPr>
            <w:r>
              <w:rPr>
                <w:b/>
                <w:sz w:val="24"/>
                <w:szCs w:val="24"/>
              </w:rPr>
              <w:t>__________________________</w:t>
            </w:r>
          </w:p>
          <w:p w14:paraId="7B0545E7" w14:textId="77777777" w:rsidR="000E2ECC" w:rsidRDefault="000E2ECC" w:rsidP="0072751B">
            <w:pPr>
              <w:rPr>
                <w:b/>
                <w:sz w:val="24"/>
                <w:szCs w:val="24"/>
              </w:rPr>
            </w:pPr>
            <w:r>
              <w:rPr>
                <w:b/>
                <w:sz w:val="24"/>
                <w:szCs w:val="24"/>
              </w:rPr>
              <w:t>Nome:</w:t>
            </w:r>
          </w:p>
          <w:p w14:paraId="14579918" w14:textId="77777777" w:rsidR="000E2ECC" w:rsidRDefault="000E2ECC" w:rsidP="0072751B">
            <w:pPr>
              <w:jc w:val="both"/>
            </w:pPr>
            <w:r>
              <w:rPr>
                <w:b/>
                <w:sz w:val="24"/>
                <w:szCs w:val="24"/>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E13FE7">
      <w:headerReference w:type="default" r:id="rId26"/>
      <w:footerReference w:type="default" r:id="rId27"/>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AEB097" w16cid:durableId="28498278"/>
  <w16cid:commentId w16cid:paraId="43E0F60B" w16cid:durableId="2849A8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61467F" w:rsidRDefault="0061467F">
      <w:r>
        <w:separator/>
      </w:r>
    </w:p>
  </w:endnote>
  <w:endnote w:type="continuationSeparator" w:id="0">
    <w:p w14:paraId="3350932E" w14:textId="77777777" w:rsidR="0061467F" w:rsidRDefault="0061467F">
      <w:r>
        <w:continuationSeparator/>
      </w:r>
    </w:p>
  </w:endnote>
  <w:endnote w:type="continuationNotice" w:id="1">
    <w:p w14:paraId="4F7B0FDD" w14:textId="77777777" w:rsidR="0061467F" w:rsidRDefault="006146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MT">
    <w:altName w:val="MS Mincho"/>
    <w:panose1 w:val="00000000000000000000"/>
    <w:charset w:val="80"/>
    <w:family w:val="auto"/>
    <w:notTrueType/>
    <w:pitch w:val="default"/>
    <w:sig w:usb0="00000001" w:usb1="08070000" w:usb2="00000010" w:usb3="00000000" w:csb0="00020000"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61467F" w:rsidRPr="00BF6A10" w:rsidRDefault="0061467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DC46D7B" w:rsidR="0061467F" w:rsidRPr="00BF6A10" w:rsidRDefault="0061467F"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B28EC">
      <w:rPr>
        <w:rFonts w:ascii="Arial" w:hAnsi="Arial" w:cs="Arial"/>
        <w:sz w:val="16"/>
      </w:rPr>
      <w:t>18</w:t>
    </w:r>
    <w:r w:rsidRPr="00BF6A10">
      <w:rPr>
        <w:rFonts w:ascii="Arial" w:hAnsi="Arial" w:cs="Arial"/>
        <w:sz w:val="16"/>
      </w:rPr>
      <w:t>/</w:t>
    </w:r>
    <w:r w:rsidR="003B28EC">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E6FFE">
      <w:rPr>
        <w:rFonts w:ascii="Arial" w:hAnsi="Arial" w:cs="Arial"/>
        <w:b/>
        <w:noProof/>
        <w:sz w:val="16"/>
      </w:rPr>
      <w:t>28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E6FFE">
      <w:rPr>
        <w:rFonts w:ascii="Arial" w:hAnsi="Arial" w:cs="Arial"/>
        <w:b/>
        <w:noProof/>
        <w:sz w:val="16"/>
      </w:rPr>
      <w:t>40</w:t>
    </w:r>
    <w:r w:rsidRPr="003426BF">
      <w:rPr>
        <w:rFonts w:ascii="Arial" w:hAnsi="Arial" w:cs="Arial"/>
        <w:b/>
        <w:sz w:val="16"/>
      </w:rPr>
      <w:fldChar w:fldCharType="end"/>
    </w:r>
  </w:p>
  <w:p w14:paraId="5FAE6968" w14:textId="77777777" w:rsidR="0061467F" w:rsidRPr="00BF6A10" w:rsidRDefault="0061467F" w:rsidP="00183407">
    <w:pPr>
      <w:ind w:left="3346"/>
      <w:rPr>
        <w:rFonts w:ascii="Arial" w:hAnsi="Arial" w:cs="Arial"/>
        <w:sz w:val="4"/>
        <w:szCs w:val="4"/>
      </w:rPr>
    </w:pPr>
  </w:p>
  <w:p w14:paraId="410E9765" w14:textId="77777777" w:rsidR="0061467F" w:rsidRDefault="0061467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61467F" w:rsidRDefault="0061467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61467F" w:rsidRPr="00BF6A10" w:rsidRDefault="0061467F" w:rsidP="00183407">
    <w:pPr>
      <w:jc w:val="center"/>
    </w:pPr>
  </w:p>
  <w:p w14:paraId="6CA6F235" w14:textId="77777777" w:rsidR="0061467F" w:rsidRDefault="0061467F"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61467F" w:rsidRDefault="0061467F">
      <w:r>
        <w:separator/>
      </w:r>
    </w:p>
  </w:footnote>
  <w:footnote w:type="continuationSeparator" w:id="0">
    <w:p w14:paraId="66A3EE5D" w14:textId="77777777" w:rsidR="0061467F" w:rsidRDefault="0061467F">
      <w:r>
        <w:continuationSeparator/>
      </w:r>
    </w:p>
  </w:footnote>
  <w:footnote w:type="continuationNotice" w:id="1">
    <w:p w14:paraId="1E1603CE" w14:textId="77777777" w:rsidR="0061467F" w:rsidRDefault="0061467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7A061CC6" w:rsidR="0061467F" w:rsidRDefault="0061467F">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C95ECE"/>
    <w:multiLevelType w:val="hybridMultilevel"/>
    <w:tmpl w:val="A350E5F4"/>
    <w:lvl w:ilvl="0" w:tplc="0416000F">
      <w:start w:val="1"/>
      <w:numFmt w:val="decimal"/>
      <w:lvlText w:val="%1."/>
      <w:lvlJc w:val="left"/>
      <w:pPr>
        <w:ind w:left="1695" w:hanging="360"/>
      </w:pPr>
    </w:lvl>
    <w:lvl w:ilvl="1" w:tplc="04160019" w:tentative="1">
      <w:start w:val="1"/>
      <w:numFmt w:val="lowerLetter"/>
      <w:lvlText w:val="%2."/>
      <w:lvlJc w:val="left"/>
      <w:pPr>
        <w:ind w:left="2415" w:hanging="360"/>
      </w:pPr>
    </w:lvl>
    <w:lvl w:ilvl="2" w:tplc="0416001B" w:tentative="1">
      <w:start w:val="1"/>
      <w:numFmt w:val="lowerRoman"/>
      <w:lvlText w:val="%3."/>
      <w:lvlJc w:val="right"/>
      <w:pPr>
        <w:ind w:left="3135" w:hanging="180"/>
      </w:pPr>
    </w:lvl>
    <w:lvl w:ilvl="3" w:tplc="0416000F" w:tentative="1">
      <w:start w:val="1"/>
      <w:numFmt w:val="decimal"/>
      <w:lvlText w:val="%4."/>
      <w:lvlJc w:val="left"/>
      <w:pPr>
        <w:ind w:left="3855" w:hanging="360"/>
      </w:pPr>
    </w:lvl>
    <w:lvl w:ilvl="4" w:tplc="04160019" w:tentative="1">
      <w:start w:val="1"/>
      <w:numFmt w:val="lowerLetter"/>
      <w:lvlText w:val="%5."/>
      <w:lvlJc w:val="left"/>
      <w:pPr>
        <w:ind w:left="4575" w:hanging="360"/>
      </w:pPr>
    </w:lvl>
    <w:lvl w:ilvl="5" w:tplc="0416001B" w:tentative="1">
      <w:start w:val="1"/>
      <w:numFmt w:val="lowerRoman"/>
      <w:lvlText w:val="%6."/>
      <w:lvlJc w:val="right"/>
      <w:pPr>
        <w:ind w:left="5295" w:hanging="180"/>
      </w:pPr>
    </w:lvl>
    <w:lvl w:ilvl="6" w:tplc="0416000F" w:tentative="1">
      <w:start w:val="1"/>
      <w:numFmt w:val="decimal"/>
      <w:lvlText w:val="%7."/>
      <w:lvlJc w:val="left"/>
      <w:pPr>
        <w:ind w:left="6015" w:hanging="360"/>
      </w:pPr>
    </w:lvl>
    <w:lvl w:ilvl="7" w:tplc="04160019" w:tentative="1">
      <w:start w:val="1"/>
      <w:numFmt w:val="lowerLetter"/>
      <w:lvlText w:val="%8."/>
      <w:lvlJc w:val="left"/>
      <w:pPr>
        <w:ind w:left="6735" w:hanging="360"/>
      </w:pPr>
    </w:lvl>
    <w:lvl w:ilvl="8" w:tplc="0416001B" w:tentative="1">
      <w:start w:val="1"/>
      <w:numFmt w:val="lowerRoman"/>
      <w:lvlText w:val="%9."/>
      <w:lvlJc w:val="right"/>
      <w:pPr>
        <w:ind w:left="7455" w:hanging="180"/>
      </w:p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18511CC"/>
    <w:multiLevelType w:val="hybridMultilevel"/>
    <w:tmpl w:val="1F6862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2097545"/>
    <w:multiLevelType w:val="hybridMultilevel"/>
    <w:tmpl w:val="01EE61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40F0BFA"/>
    <w:multiLevelType w:val="hybridMultilevel"/>
    <w:tmpl w:val="BA5015F6"/>
    <w:lvl w:ilvl="0" w:tplc="04160005">
      <w:start w:val="1"/>
      <w:numFmt w:val="bullet"/>
      <w:lvlText w:val=""/>
      <w:lvlJc w:val="left"/>
      <w:pPr>
        <w:ind w:left="3000" w:hanging="360"/>
      </w:pPr>
      <w:rPr>
        <w:rFonts w:ascii="Wingdings" w:hAnsi="Wingdings" w:hint="default"/>
      </w:rPr>
    </w:lvl>
    <w:lvl w:ilvl="1" w:tplc="04160003" w:tentative="1">
      <w:start w:val="1"/>
      <w:numFmt w:val="bullet"/>
      <w:lvlText w:val="o"/>
      <w:lvlJc w:val="left"/>
      <w:pPr>
        <w:ind w:left="3720" w:hanging="360"/>
      </w:pPr>
      <w:rPr>
        <w:rFonts w:ascii="Courier New" w:hAnsi="Courier New" w:cs="Courier New" w:hint="default"/>
      </w:rPr>
    </w:lvl>
    <w:lvl w:ilvl="2" w:tplc="04160005" w:tentative="1">
      <w:start w:val="1"/>
      <w:numFmt w:val="bullet"/>
      <w:lvlText w:val=""/>
      <w:lvlJc w:val="left"/>
      <w:pPr>
        <w:ind w:left="4440" w:hanging="360"/>
      </w:pPr>
      <w:rPr>
        <w:rFonts w:ascii="Wingdings" w:hAnsi="Wingdings" w:hint="default"/>
      </w:rPr>
    </w:lvl>
    <w:lvl w:ilvl="3" w:tplc="04160001" w:tentative="1">
      <w:start w:val="1"/>
      <w:numFmt w:val="bullet"/>
      <w:lvlText w:val=""/>
      <w:lvlJc w:val="left"/>
      <w:pPr>
        <w:ind w:left="5160" w:hanging="360"/>
      </w:pPr>
      <w:rPr>
        <w:rFonts w:ascii="Symbol" w:hAnsi="Symbol" w:hint="default"/>
      </w:rPr>
    </w:lvl>
    <w:lvl w:ilvl="4" w:tplc="04160003" w:tentative="1">
      <w:start w:val="1"/>
      <w:numFmt w:val="bullet"/>
      <w:lvlText w:val="o"/>
      <w:lvlJc w:val="left"/>
      <w:pPr>
        <w:ind w:left="5880" w:hanging="360"/>
      </w:pPr>
      <w:rPr>
        <w:rFonts w:ascii="Courier New" w:hAnsi="Courier New" w:cs="Courier New" w:hint="default"/>
      </w:rPr>
    </w:lvl>
    <w:lvl w:ilvl="5" w:tplc="04160005" w:tentative="1">
      <w:start w:val="1"/>
      <w:numFmt w:val="bullet"/>
      <w:lvlText w:val=""/>
      <w:lvlJc w:val="left"/>
      <w:pPr>
        <w:ind w:left="6600" w:hanging="360"/>
      </w:pPr>
      <w:rPr>
        <w:rFonts w:ascii="Wingdings" w:hAnsi="Wingdings" w:hint="default"/>
      </w:rPr>
    </w:lvl>
    <w:lvl w:ilvl="6" w:tplc="04160001" w:tentative="1">
      <w:start w:val="1"/>
      <w:numFmt w:val="bullet"/>
      <w:lvlText w:val=""/>
      <w:lvlJc w:val="left"/>
      <w:pPr>
        <w:ind w:left="7320" w:hanging="360"/>
      </w:pPr>
      <w:rPr>
        <w:rFonts w:ascii="Symbol" w:hAnsi="Symbol" w:hint="default"/>
      </w:rPr>
    </w:lvl>
    <w:lvl w:ilvl="7" w:tplc="04160003" w:tentative="1">
      <w:start w:val="1"/>
      <w:numFmt w:val="bullet"/>
      <w:lvlText w:val="o"/>
      <w:lvlJc w:val="left"/>
      <w:pPr>
        <w:ind w:left="8040" w:hanging="360"/>
      </w:pPr>
      <w:rPr>
        <w:rFonts w:ascii="Courier New" w:hAnsi="Courier New" w:cs="Courier New" w:hint="default"/>
      </w:rPr>
    </w:lvl>
    <w:lvl w:ilvl="8" w:tplc="04160005" w:tentative="1">
      <w:start w:val="1"/>
      <w:numFmt w:val="bullet"/>
      <w:lvlText w:val=""/>
      <w:lvlJc w:val="left"/>
      <w:pPr>
        <w:ind w:left="8760" w:hanging="360"/>
      </w:pPr>
      <w:rPr>
        <w:rFonts w:ascii="Wingdings" w:hAnsi="Wingdings" w:hint="default"/>
      </w:rPr>
    </w:lvl>
  </w:abstractNum>
  <w:abstractNum w:abstractNumId="18" w15:restartNumberingAfterBreak="0">
    <w:nsid w:val="278D74C6"/>
    <w:multiLevelType w:val="multilevel"/>
    <w:tmpl w:val="8674B7C8"/>
    <w:lvl w:ilvl="0">
      <w:start w:val="1"/>
      <w:numFmt w:val="decimal"/>
      <w:lvlText w:val="%1."/>
      <w:lvlJc w:val="right"/>
      <w:pPr>
        <w:ind w:left="644" w:hanging="360"/>
      </w:pPr>
      <w:rPr>
        <w:rFonts w:ascii="Arial" w:eastAsia="Calibri" w:hAnsi="Arial" w:cs="Arial"/>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7953D9B"/>
    <w:multiLevelType w:val="hybridMultilevel"/>
    <w:tmpl w:val="449A29B8"/>
    <w:lvl w:ilvl="0" w:tplc="D41AAAD4">
      <w:start w:val="1"/>
      <w:numFmt w:val="lowerLetter"/>
      <w:lvlText w:val="%1)"/>
      <w:lvlJc w:val="left"/>
      <w:pPr>
        <w:ind w:left="720" w:hanging="360"/>
      </w:pPr>
      <w:rPr>
        <w:u w:val="none"/>
      </w:rPr>
    </w:lvl>
    <w:lvl w:ilvl="1" w:tplc="1A989C9E">
      <w:start w:val="1"/>
      <w:numFmt w:val="lowerRoman"/>
      <w:lvlText w:val="%2)"/>
      <w:lvlJc w:val="right"/>
      <w:pPr>
        <w:ind w:left="1440" w:hanging="360"/>
      </w:pPr>
      <w:rPr>
        <w:u w:val="none"/>
      </w:rPr>
    </w:lvl>
    <w:lvl w:ilvl="2" w:tplc="F3FA8630">
      <w:start w:val="1"/>
      <w:numFmt w:val="decimal"/>
      <w:lvlText w:val="%3)"/>
      <w:lvlJc w:val="left"/>
      <w:pPr>
        <w:ind w:left="2160" w:hanging="360"/>
      </w:pPr>
      <w:rPr>
        <w:u w:val="none"/>
      </w:rPr>
    </w:lvl>
    <w:lvl w:ilvl="3" w:tplc="79040ADA">
      <w:start w:val="1"/>
      <w:numFmt w:val="lowerLetter"/>
      <w:lvlText w:val="(%4)"/>
      <w:lvlJc w:val="left"/>
      <w:pPr>
        <w:ind w:left="2880" w:hanging="360"/>
      </w:pPr>
      <w:rPr>
        <w:u w:val="none"/>
      </w:rPr>
    </w:lvl>
    <w:lvl w:ilvl="4" w:tplc="A48403F4">
      <w:start w:val="1"/>
      <w:numFmt w:val="lowerRoman"/>
      <w:lvlText w:val="(%5)"/>
      <w:lvlJc w:val="right"/>
      <w:pPr>
        <w:ind w:left="3600" w:hanging="360"/>
      </w:pPr>
      <w:rPr>
        <w:u w:val="none"/>
      </w:rPr>
    </w:lvl>
    <w:lvl w:ilvl="5" w:tplc="FA02CCFA">
      <w:start w:val="1"/>
      <w:numFmt w:val="decimal"/>
      <w:lvlText w:val="(%6)"/>
      <w:lvlJc w:val="left"/>
      <w:pPr>
        <w:ind w:left="4320" w:hanging="360"/>
      </w:pPr>
      <w:rPr>
        <w:u w:val="none"/>
      </w:rPr>
    </w:lvl>
    <w:lvl w:ilvl="6" w:tplc="29809BF2">
      <w:start w:val="1"/>
      <w:numFmt w:val="lowerLetter"/>
      <w:lvlText w:val="%7."/>
      <w:lvlJc w:val="left"/>
      <w:pPr>
        <w:ind w:left="5040" w:hanging="360"/>
      </w:pPr>
      <w:rPr>
        <w:u w:val="none"/>
      </w:rPr>
    </w:lvl>
    <w:lvl w:ilvl="7" w:tplc="29667D64">
      <w:start w:val="1"/>
      <w:numFmt w:val="lowerRoman"/>
      <w:lvlText w:val="%8."/>
      <w:lvlJc w:val="right"/>
      <w:pPr>
        <w:ind w:left="5760" w:hanging="360"/>
      </w:pPr>
      <w:rPr>
        <w:u w:val="none"/>
      </w:rPr>
    </w:lvl>
    <w:lvl w:ilvl="8" w:tplc="09F8E184">
      <w:start w:val="1"/>
      <w:numFmt w:val="decimal"/>
      <w:lvlText w:val="%9."/>
      <w:lvlJc w:val="left"/>
      <w:pPr>
        <w:ind w:left="6480" w:hanging="360"/>
      </w:pPr>
      <w:rPr>
        <w:u w:val="none"/>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6C153C7"/>
    <w:multiLevelType w:val="multilevel"/>
    <w:tmpl w:val="BCD26628"/>
    <w:numStyleLink w:val="PrefPira"/>
  </w:abstractNum>
  <w:abstractNum w:abstractNumId="22" w15:restartNumberingAfterBreak="0">
    <w:nsid w:val="4C1F0E90"/>
    <w:multiLevelType w:val="hybridMultilevel"/>
    <w:tmpl w:val="A78C3CAE"/>
    <w:lvl w:ilvl="0" w:tplc="3158528A">
      <w:start w:val="1"/>
      <w:numFmt w:val="lowerLetter"/>
      <w:lvlText w:val="%1)"/>
      <w:lvlJc w:val="left"/>
      <w:pPr>
        <w:ind w:left="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3F0F96E">
      <w:start w:val="1"/>
      <w:numFmt w:val="lowerLetter"/>
      <w:lvlText w:val="%2"/>
      <w:lvlJc w:val="left"/>
      <w:pPr>
        <w:ind w:left="112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B9C695A6">
      <w:start w:val="1"/>
      <w:numFmt w:val="lowerRoman"/>
      <w:lvlText w:val="%3"/>
      <w:lvlJc w:val="left"/>
      <w:pPr>
        <w:ind w:left="18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AE36F592">
      <w:start w:val="1"/>
      <w:numFmt w:val="decimal"/>
      <w:lvlText w:val="%4"/>
      <w:lvlJc w:val="left"/>
      <w:pPr>
        <w:ind w:left="256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756AECD4">
      <w:start w:val="1"/>
      <w:numFmt w:val="lowerLetter"/>
      <w:lvlText w:val="%5"/>
      <w:lvlJc w:val="left"/>
      <w:pPr>
        <w:ind w:left="32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13D059F6">
      <w:start w:val="1"/>
      <w:numFmt w:val="lowerRoman"/>
      <w:lvlText w:val="%6"/>
      <w:lvlJc w:val="left"/>
      <w:pPr>
        <w:ind w:left="40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AEA6A6F6">
      <w:start w:val="1"/>
      <w:numFmt w:val="decimal"/>
      <w:lvlText w:val="%7"/>
      <w:lvlJc w:val="left"/>
      <w:pPr>
        <w:ind w:left="472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4B04526">
      <w:start w:val="1"/>
      <w:numFmt w:val="lowerLetter"/>
      <w:lvlText w:val="%8"/>
      <w:lvlJc w:val="left"/>
      <w:pPr>
        <w:ind w:left="54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1EF64914">
      <w:start w:val="1"/>
      <w:numFmt w:val="lowerRoman"/>
      <w:lvlText w:val="%9"/>
      <w:lvlJc w:val="left"/>
      <w:pPr>
        <w:ind w:left="6162"/>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23" w15:restartNumberingAfterBreak="0">
    <w:nsid w:val="57442410"/>
    <w:multiLevelType w:val="hybridMultilevel"/>
    <w:tmpl w:val="5EBA9E18"/>
    <w:lvl w:ilvl="0" w:tplc="04160001">
      <w:start w:val="1"/>
      <w:numFmt w:val="bullet"/>
      <w:lvlText w:val=""/>
      <w:lvlJc w:val="left"/>
      <w:pPr>
        <w:ind w:left="1215" w:hanging="360"/>
      </w:pPr>
      <w:rPr>
        <w:rFonts w:ascii="Symbol" w:hAnsi="Symbol" w:hint="default"/>
      </w:rPr>
    </w:lvl>
    <w:lvl w:ilvl="1" w:tplc="04160003" w:tentative="1">
      <w:start w:val="1"/>
      <w:numFmt w:val="bullet"/>
      <w:lvlText w:val="o"/>
      <w:lvlJc w:val="left"/>
      <w:pPr>
        <w:ind w:left="1935" w:hanging="360"/>
      </w:pPr>
      <w:rPr>
        <w:rFonts w:ascii="Courier New" w:hAnsi="Courier New" w:cs="Courier New" w:hint="default"/>
      </w:rPr>
    </w:lvl>
    <w:lvl w:ilvl="2" w:tplc="04160005" w:tentative="1">
      <w:start w:val="1"/>
      <w:numFmt w:val="bullet"/>
      <w:lvlText w:val=""/>
      <w:lvlJc w:val="left"/>
      <w:pPr>
        <w:ind w:left="2655" w:hanging="360"/>
      </w:pPr>
      <w:rPr>
        <w:rFonts w:ascii="Wingdings" w:hAnsi="Wingdings" w:hint="default"/>
      </w:rPr>
    </w:lvl>
    <w:lvl w:ilvl="3" w:tplc="04160001" w:tentative="1">
      <w:start w:val="1"/>
      <w:numFmt w:val="bullet"/>
      <w:lvlText w:val=""/>
      <w:lvlJc w:val="left"/>
      <w:pPr>
        <w:ind w:left="3375" w:hanging="360"/>
      </w:pPr>
      <w:rPr>
        <w:rFonts w:ascii="Symbol" w:hAnsi="Symbol" w:hint="default"/>
      </w:rPr>
    </w:lvl>
    <w:lvl w:ilvl="4" w:tplc="04160003" w:tentative="1">
      <w:start w:val="1"/>
      <w:numFmt w:val="bullet"/>
      <w:lvlText w:val="o"/>
      <w:lvlJc w:val="left"/>
      <w:pPr>
        <w:ind w:left="4095" w:hanging="360"/>
      </w:pPr>
      <w:rPr>
        <w:rFonts w:ascii="Courier New" w:hAnsi="Courier New" w:cs="Courier New" w:hint="default"/>
      </w:rPr>
    </w:lvl>
    <w:lvl w:ilvl="5" w:tplc="04160005" w:tentative="1">
      <w:start w:val="1"/>
      <w:numFmt w:val="bullet"/>
      <w:lvlText w:val=""/>
      <w:lvlJc w:val="left"/>
      <w:pPr>
        <w:ind w:left="4815" w:hanging="360"/>
      </w:pPr>
      <w:rPr>
        <w:rFonts w:ascii="Wingdings" w:hAnsi="Wingdings" w:hint="default"/>
      </w:rPr>
    </w:lvl>
    <w:lvl w:ilvl="6" w:tplc="04160001" w:tentative="1">
      <w:start w:val="1"/>
      <w:numFmt w:val="bullet"/>
      <w:lvlText w:val=""/>
      <w:lvlJc w:val="left"/>
      <w:pPr>
        <w:ind w:left="5535" w:hanging="360"/>
      </w:pPr>
      <w:rPr>
        <w:rFonts w:ascii="Symbol" w:hAnsi="Symbol" w:hint="default"/>
      </w:rPr>
    </w:lvl>
    <w:lvl w:ilvl="7" w:tplc="04160003" w:tentative="1">
      <w:start w:val="1"/>
      <w:numFmt w:val="bullet"/>
      <w:lvlText w:val="o"/>
      <w:lvlJc w:val="left"/>
      <w:pPr>
        <w:ind w:left="6255" w:hanging="360"/>
      </w:pPr>
      <w:rPr>
        <w:rFonts w:ascii="Courier New" w:hAnsi="Courier New" w:cs="Courier New" w:hint="default"/>
      </w:rPr>
    </w:lvl>
    <w:lvl w:ilvl="8" w:tplc="04160005" w:tentative="1">
      <w:start w:val="1"/>
      <w:numFmt w:val="bullet"/>
      <w:lvlText w:val=""/>
      <w:lvlJc w:val="left"/>
      <w:pPr>
        <w:ind w:left="6975" w:hanging="360"/>
      </w:pPr>
      <w:rPr>
        <w:rFonts w:ascii="Wingdings" w:hAnsi="Wingdings" w:hint="default"/>
      </w:rPr>
    </w:lvl>
  </w:abstractNum>
  <w:abstractNum w:abstractNumId="24" w15:restartNumberingAfterBreak="0">
    <w:nsid w:val="5C992126"/>
    <w:multiLevelType w:val="hybridMultilevel"/>
    <w:tmpl w:val="ECC4D36E"/>
    <w:lvl w:ilvl="0" w:tplc="0416000F">
      <w:start w:val="1"/>
      <w:numFmt w:val="decimal"/>
      <w:lvlText w:val="%1."/>
      <w:lvlJc w:val="left"/>
      <w:pPr>
        <w:ind w:left="1995" w:hanging="360"/>
      </w:p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5" w15:restartNumberingAfterBreak="0">
    <w:nsid w:val="614A2314"/>
    <w:multiLevelType w:val="multilevel"/>
    <w:tmpl w:val="03366E98"/>
    <w:lvl w:ilvl="0">
      <w:start w:val="4"/>
      <w:numFmt w:val="decimal"/>
      <w:lvlText w:val="%1."/>
      <w:lvlJc w:val="left"/>
      <w:pPr>
        <w:ind w:left="360" w:hanging="360"/>
      </w:pPr>
      <w:rPr>
        <w:rFonts w:hint="default"/>
        <w:u w:val="single"/>
      </w:rPr>
    </w:lvl>
    <w:lvl w:ilvl="1">
      <w:start w:val="1"/>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26"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F3176FA"/>
    <w:multiLevelType w:val="hybridMultilevel"/>
    <w:tmpl w:val="5DAADBB6"/>
    <w:lvl w:ilvl="0" w:tplc="0416000F">
      <w:start w:val="1"/>
      <w:numFmt w:val="decimal"/>
      <w:lvlText w:val="%1."/>
      <w:lvlJc w:val="left"/>
      <w:pPr>
        <w:ind w:left="1724" w:hanging="360"/>
      </w:p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abstractNum w:abstractNumId="29" w15:restartNumberingAfterBreak="0">
    <w:nsid w:val="738B7E55"/>
    <w:multiLevelType w:val="multilevel"/>
    <w:tmpl w:val="BCD26628"/>
    <w:numStyleLink w:val="PrefPira"/>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26"/>
  </w:num>
  <w:num w:numId="4">
    <w:abstractNumId w:val="21"/>
  </w:num>
  <w:num w:numId="5">
    <w:abstractNumId w:val="20"/>
  </w:num>
  <w:num w:numId="6">
    <w:abstractNumId w:val="14"/>
  </w:num>
  <w:num w:numId="7">
    <w:abstractNumId w:val="29"/>
    <w:lvlOverride w:ilvl="0">
      <w:lvl w:ilvl="0">
        <w:start w:val="1"/>
        <w:numFmt w:val="lowerLetter"/>
        <w:lvlText w:val="%1)"/>
        <w:lvlJc w:val="left"/>
        <w:pPr>
          <w:ind w:left="0" w:firstLine="0"/>
        </w:pPr>
        <w:rPr>
          <w:rFonts w:ascii="Arial" w:hAnsi="Arial" w:hint="default"/>
          <w:b/>
          <w:color w:val="auto"/>
          <w:sz w:val="20"/>
        </w:rPr>
      </w:lvl>
    </w:lvlOverride>
  </w:num>
  <w:num w:numId="8">
    <w:abstractNumId w:val="27"/>
  </w:num>
  <w:num w:numId="9">
    <w:abstractNumId w:val="31"/>
  </w:num>
  <w:num w:numId="10">
    <w:abstractNumId w:val="13"/>
  </w:num>
  <w:num w:numId="11">
    <w:abstractNumId w:val="30"/>
  </w:num>
  <w:num w:numId="12">
    <w:abstractNumId w:val="28"/>
  </w:num>
  <w:num w:numId="13">
    <w:abstractNumId w:val="12"/>
  </w:num>
  <w:num w:numId="14">
    <w:abstractNumId w:val="24"/>
  </w:num>
  <w:num w:numId="15">
    <w:abstractNumId w:val="23"/>
  </w:num>
  <w:num w:numId="16">
    <w:abstractNumId w:val="18"/>
  </w:num>
  <w:num w:numId="17">
    <w:abstractNumId w:val="17"/>
  </w:num>
  <w:num w:numId="18">
    <w:abstractNumId w:val="22"/>
  </w:num>
  <w:num w:numId="19">
    <w:abstractNumId w:val="16"/>
  </w:num>
  <w:num w:numId="20">
    <w:abstractNumId w:val="15"/>
  </w:num>
  <w:num w:numId="21">
    <w:abstractNumId w:val="19"/>
  </w:num>
  <w:num w:numId="22">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3E7F"/>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05"/>
    <w:rsid w:val="00085156"/>
    <w:rsid w:val="00085CB4"/>
    <w:rsid w:val="000876AE"/>
    <w:rsid w:val="00091C5A"/>
    <w:rsid w:val="00093EBA"/>
    <w:rsid w:val="00093F72"/>
    <w:rsid w:val="00094E36"/>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2ECC"/>
    <w:rsid w:val="000E6FFE"/>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CB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41C8"/>
    <w:rsid w:val="00256C66"/>
    <w:rsid w:val="002619E4"/>
    <w:rsid w:val="00265A6D"/>
    <w:rsid w:val="00270999"/>
    <w:rsid w:val="00276C1A"/>
    <w:rsid w:val="0028145B"/>
    <w:rsid w:val="0028529C"/>
    <w:rsid w:val="002870AA"/>
    <w:rsid w:val="00292CCB"/>
    <w:rsid w:val="00293B60"/>
    <w:rsid w:val="00297498"/>
    <w:rsid w:val="002A0496"/>
    <w:rsid w:val="002A2C5A"/>
    <w:rsid w:val="002A669F"/>
    <w:rsid w:val="002A774D"/>
    <w:rsid w:val="002A7E9F"/>
    <w:rsid w:val="002B0F59"/>
    <w:rsid w:val="002B0FE2"/>
    <w:rsid w:val="002B5336"/>
    <w:rsid w:val="002B5AEC"/>
    <w:rsid w:val="002B6824"/>
    <w:rsid w:val="002C07BA"/>
    <w:rsid w:val="002C211A"/>
    <w:rsid w:val="002C2869"/>
    <w:rsid w:val="002C4216"/>
    <w:rsid w:val="002C4AFA"/>
    <w:rsid w:val="002C524D"/>
    <w:rsid w:val="002C74A8"/>
    <w:rsid w:val="002D014A"/>
    <w:rsid w:val="002D21D7"/>
    <w:rsid w:val="002D7B34"/>
    <w:rsid w:val="002E049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2E77"/>
    <w:rsid w:val="00325089"/>
    <w:rsid w:val="00330E53"/>
    <w:rsid w:val="0033414C"/>
    <w:rsid w:val="00334D7F"/>
    <w:rsid w:val="00337A29"/>
    <w:rsid w:val="00340002"/>
    <w:rsid w:val="003426BF"/>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2AF5"/>
    <w:rsid w:val="003A3684"/>
    <w:rsid w:val="003B11A8"/>
    <w:rsid w:val="003B267F"/>
    <w:rsid w:val="003B26DA"/>
    <w:rsid w:val="003B28EC"/>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1063"/>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8EF"/>
    <w:rsid w:val="00451A76"/>
    <w:rsid w:val="004549B8"/>
    <w:rsid w:val="00455D2F"/>
    <w:rsid w:val="0046010D"/>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A714C"/>
    <w:rsid w:val="004B0B4C"/>
    <w:rsid w:val="004B0EAF"/>
    <w:rsid w:val="004B17D3"/>
    <w:rsid w:val="004B47B3"/>
    <w:rsid w:val="004B5F9A"/>
    <w:rsid w:val="004B6A78"/>
    <w:rsid w:val="004B6BD7"/>
    <w:rsid w:val="004B6D0F"/>
    <w:rsid w:val="004C02A5"/>
    <w:rsid w:val="004C5D5D"/>
    <w:rsid w:val="004C6E74"/>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7040"/>
    <w:rsid w:val="0058261D"/>
    <w:rsid w:val="00584ECB"/>
    <w:rsid w:val="00586396"/>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1E44"/>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F9A"/>
    <w:rsid w:val="0061467F"/>
    <w:rsid w:val="006154E3"/>
    <w:rsid w:val="006243E3"/>
    <w:rsid w:val="006263F9"/>
    <w:rsid w:val="00630194"/>
    <w:rsid w:val="00630AE9"/>
    <w:rsid w:val="00631F96"/>
    <w:rsid w:val="00635260"/>
    <w:rsid w:val="00640C70"/>
    <w:rsid w:val="00640EDA"/>
    <w:rsid w:val="006419A3"/>
    <w:rsid w:val="00641BF2"/>
    <w:rsid w:val="006448C5"/>
    <w:rsid w:val="00647F86"/>
    <w:rsid w:val="00652260"/>
    <w:rsid w:val="00652458"/>
    <w:rsid w:val="00655019"/>
    <w:rsid w:val="006561BB"/>
    <w:rsid w:val="00661A02"/>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541C"/>
    <w:rsid w:val="00775987"/>
    <w:rsid w:val="00775F16"/>
    <w:rsid w:val="00777AC8"/>
    <w:rsid w:val="00782C54"/>
    <w:rsid w:val="00784264"/>
    <w:rsid w:val="00784EC7"/>
    <w:rsid w:val="0078633E"/>
    <w:rsid w:val="00790B74"/>
    <w:rsid w:val="00790C3D"/>
    <w:rsid w:val="00791E0D"/>
    <w:rsid w:val="007A6329"/>
    <w:rsid w:val="007A7A52"/>
    <w:rsid w:val="007A7D51"/>
    <w:rsid w:val="007B03DA"/>
    <w:rsid w:val="007B47B0"/>
    <w:rsid w:val="007B4A13"/>
    <w:rsid w:val="007B4A4E"/>
    <w:rsid w:val="007B657D"/>
    <w:rsid w:val="007C5796"/>
    <w:rsid w:val="007C70F2"/>
    <w:rsid w:val="007D041F"/>
    <w:rsid w:val="007D40E7"/>
    <w:rsid w:val="007D472F"/>
    <w:rsid w:val="007E4114"/>
    <w:rsid w:val="007E4EAD"/>
    <w:rsid w:val="007E52E7"/>
    <w:rsid w:val="007F0CCB"/>
    <w:rsid w:val="007F2579"/>
    <w:rsid w:val="007F2794"/>
    <w:rsid w:val="007F3351"/>
    <w:rsid w:val="007F34A7"/>
    <w:rsid w:val="007F460D"/>
    <w:rsid w:val="007F4D95"/>
    <w:rsid w:val="007F7E69"/>
    <w:rsid w:val="00800AA0"/>
    <w:rsid w:val="0080345C"/>
    <w:rsid w:val="008046E6"/>
    <w:rsid w:val="00805DAD"/>
    <w:rsid w:val="008069F1"/>
    <w:rsid w:val="00806CDA"/>
    <w:rsid w:val="00824840"/>
    <w:rsid w:val="00824E16"/>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B66CE"/>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055"/>
    <w:rsid w:val="00947DA2"/>
    <w:rsid w:val="00952CAC"/>
    <w:rsid w:val="00953A40"/>
    <w:rsid w:val="009566DE"/>
    <w:rsid w:val="009579F9"/>
    <w:rsid w:val="009619A5"/>
    <w:rsid w:val="009632C7"/>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46C8"/>
    <w:rsid w:val="009A6AF4"/>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11984"/>
    <w:rsid w:val="00A13F32"/>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C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1C4D"/>
    <w:rsid w:val="00B12EF8"/>
    <w:rsid w:val="00B21585"/>
    <w:rsid w:val="00B21E86"/>
    <w:rsid w:val="00B23A27"/>
    <w:rsid w:val="00B342E8"/>
    <w:rsid w:val="00B34451"/>
    <w:rsid w:val="00B36CC9"/>
    <w:rsid w:val="00B374A3"/>
    <w:rsid w:val="00B37D5B"/>
    <w:rsid w:val="00B408CA"/>
    <w:rsid w:val="00B41DD9"/>
    <w:rsid w:val="00B42FF9"/>
    <w:rsid w:val="00B50BAD"/>
    <w:rsid w:val="00B537BD"/>
    <w:rsid w:val="00B616FA"/>
    <w:rsid w:val="00B62116"/>
    <w:rsid w:val="00B70247"/>
    <w:rsid w:val="00B74C11"/>
    <w:rsid w:val="00B76836"/>
    <w:rsid w:val="00B76F9C"/>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0968"/>
    <w:rsid w:val="00CF15F7"/>
    <w:rsid w:val="00CF47B1"/>
    <w:rsid w:val="00CF56DB"/>
    <w:rsid w:val="00CF5A13"/>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2E8"/>
    <w:rsid w:val="00D51CEF"/>
    <w:rsid w:val="00D53E2F"/>
    <w:rsid w:val="00D562A6"/>
    <w:rsid w:val="00D613BE"/>
    <w:rsid w:val="00D61832"/>
    <w:rsid w:val="00D62923"/>
    <w:rsid w:val="00D71AEA"/>
    <w:rsid w:val="00D74A55"/>
    <w:rsid w:val="00D766DF"/>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D7680"/>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504"/>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6C36"/>
    <w:rsid w:val="00F57426"/>
    <w:rsid w:val="00F57F1E"/>
    <w:rsid w:val="00F618EE"/>
    <w:rsid w:val="00F6211B"/>
    <w:rsid w:val="00F63BDA"/>
    <w:rsid w:val="00F64632"/>
    <w:rsid w:val="00F6680C"/>
    <w:rsid w:val="00F669C5"/>
    <w:rsid w:val="00F66D04"/>
    <w:rsid w:val="00F7168F"/>
    <w:rsid w:val="00F72111"/>
    <w:rsid w:val="00F72F67"/>
    <w:rsid w:val="00F77459"/>
    <w:rsid w:val="00F77B77"/>
    <w:rsid w:val="00F80A45"/>
    <w:rsid w:val="00F81251"/>
    <w:rsid w:val="00F81516"/>
    <w:rsid w:val="00F85615"/>
    <w:rsid w:val="00F876E7"/>
    <w:rsid w:val="00F930AD"/>
    <w:rsid w:val="00F965B2"/>
    <w:rsid w:val="00F97848"/>
    <w:rsid w:val="00FA2147"/>
    <w:rsid w:val="00FA27C9"/>
    <w:rsid w:val="00FA2920"/>
    <w:rsid w:val="00FA4C12"/>
    <w:rsid w:val="00FA633F"/>
    <w:rsid w:val="00FA6625"/>
    <w:rsid w:val="00FB2272"/>
    <w:rsid w:val="00FB2CFE"/>
    <w:rsid w:val="00FB73C1"/>
    <w:rsid w:val="00FC27CD"/>
    <w:rsid w:val="00FC4C06"/>
    <w:rsid w:val="00FC5208"/>
    <w:rsid w:val="00FC75D4"/>
    <w:rsid w:val="00FD09DB"/>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5"/>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0"/>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0"/>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0"/>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tion">
    <w:name w:val="Mention"/>
    <w:basedOn w:val="Fontepargpadro"/>
    <w:uiPriority w:val="99"/>
    <w:unhideWhenUsed/>
    <w:rsid w:val="00AD0103"/>
    <w:rPr>
      <w:color w:val="2B579A"/>
      <w:shd w:val="clear" w:color="auto" w:fill="E1DFDD"/>
    </w:rPr>
  </w:style>
  <w:style w:type="character" w:customStyle="1" w:styleId="RecuodecorpodetextoChar1">
    <w:name w:val="Recuo de corpo de texto Char1"/>
    <w:basedOn w:val="Fontepargpadro"/>
    <w:link w:val="Recuodecorpodetexto"/>
    <w:rsid w:val="002C211A"/>
    <w:rPr>
      <w:rFonts w:ascii="Arial" w:hAnsi="Arial" w:cs="Arial"/>
      <w:color w:val="000000"/>
      <w:kern w:val="1"/>
      <w:sz w:val="24"/>
      <w:szCs w:val="24"/>
      <w:lang w:val="x-none" w:eastAsia="zh-CN"/>
    </w:rPr>
  </w:style>
  <w:style w:type="table" w:customStyle="1" w:styleId="TableGrid">
    <w:name w:val="TableGrid"/>
    <w:rsid w:val="00B76F9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bnccompras.com/Home/Login" TargetMode="External"/><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yperlink" Target="http://www.piracicaba.sp.gov.br/" TargetMode="External"/><Relationship Id="rId28" Type="http://schemas.openxmlformats.org/officeDocument/2006/relationships/fontTable" Target="fontTable.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821D09-AC8E-40DC-ACA2-825B63D65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40</Pages>
  <Words>17764</Words>
  <Characters>95927</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113465</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11</cp:revision>
  <cp:lastPrinted>2022-08-03T17:48:00Z</cp:lastPrinted>
  <dcterms:created xsi:type="dcterms:W3CDTF">2023-11-09T11:25:00Z</dcterms:created>
  <dcterms:modified xsi:type="dcterms:W3CDTF">2024-05-09T19:38:00Z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