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A1268" w:rsidRDefault="006D5CCD">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DISPENSA ELETRÔNICA nº</w:t>
      </w:r>
      <w:r w:rsidR="009D7F2D">
        <w:rPr>
          <w:b/>
          <w:color w:val="auto"/>
          <w:sz w:val="20"/>
          <w:szCs w:val="20"/>
          <w:lang w:val="pt-BR"/>
        </w:rPr>
        <w:t xml:space="preserve"> 51</w:t>
      </w:r>
      <w:r>
        <w:rPr>
          <w:b/>
          <w:color w:val="auto"/>
          <w:sz w:val="20"/>
          <w:szCs w:val="20"/>
          <w:lang w:val="pt-BR"/>
        </w:rPr>
        <w:t>/2025</w:t>
      </w:r>
      <w:r>
        <w:rPr>
          <w:b/>
          <w:color w:val="auto"/>
          <w:sz w:val="20"/>
          <w:szCs w:val="20"/>
        </w:rPr>
        <w:t xml:space="preserve"> </w:t>
      </w:r>
    </w:p>
    <w:p w:rsidR="003A1268" w:rsidRDefault="003A1268">
      <w:pPr>
        <w:pStyle w:val="Recuodecorpodetexto"/>
        <w:widowControl w:val="0"/>
        <w:spacing w:line="240" w:lineRule="auto"/>
        <w:jc w:val="center"/>
        <w:rPr>
          <w:color w:val="auto"/>
          <w:sz w:val="20"/>
          <w:szCs w:val="20"/>
        </w:rPr>
      </w:pPr>
    </w:p>
    <w:p w:rsidR="003A1268" w:rsidRDefault="006D5CCD">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3A1268" w:rsidRDefault="003A1268">
      <w:pPr>
        <w:pStyle w:val="Recuodecorpodetexto"/>
        <w:widowControl w:val="0"/>
        <w:spacing w:line="240" w:lineRule="auto"/>
        <w:jc w:val="center"/>
        <w:rPr>
          <w:color w:val="auto"/>
          <w:sz w:val="20"/>
          <w:szCs w:val="20"/>
        </w:rPr>
      </w:pPr>
    </w:p>
    <w:p w:rsidR="003A1268" w:rsidRDefault="006D5CCD">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3A1268" w:rsidRDefault="006D5CCD">
      <w:pPr>
        <w:pStyle w:val="Recuodecorpodetexto"/>
        <w:widowControl w:val="0"/>
        <w:numPr>
          <w:ilvl w:val="0"/>
          <w:numId w:val="3"/>
        </w:numPr>
        <w:tabs>
          <w:tab w:val="left" w:pos="284"/>
        </w:tabs>
        <w:overflowPunct w:val="0"/>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9D7F2D">
        <w:rPr>
          <w:b/>
          <w:bCs/>
          <w:color w:val="auto"/>
          <w:sz w:val="20"/>
          <w:szCs w:val="20"/>
          <w:lang w:val="pt-BR"/>
        </w:rPr>
        <w:t>76810</w:t>
      </w:r>
      <w:r>
        <w:rPr>
          <w:b/>
          <w:bCs/>
          <w:color w:val="auto"/>
          <w:sz w:val="20"/>
          <w:szCs w:val="20"/>
          <w:lang w:val="pt-BR"/>
        </w:rPr>
        <w:t>/2025</w:t>
      </w:r>
      <w:r>
        <w:rPr>
          <w:b/>
          <w:color w:val="auto"/>
          <w:sz w:val="20"/>
          <w:szCs w:val="20"/>
          <w:lang w:val="pt-BR"/>
        </w:rPr>
        <w:t xml:space="preserve"> </w:t>
      </w:r>
    </w:p>
    <w:p w:rsidR="003A1268" w:rsidRDefault="006D5CCD">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9D7F2D">
        <w:rPr>
          <w:color w:val="auto"/>
          <w:sz w:val="20"/>
          <w:szCs w:val="20"/>
          <w:lang w:val="pt-BR"/>
        </w:rPr>
        <w:t>17/06</w:t>
      </w:r>
      <w:r>
        <w:rPr>
          <w:color w:val="auto"/>
          <w:sz w:val="20"/>
          <w:szCs w:val="20"/>
          <w:lang w:val="pt-BR"/>
        </w:rPr>
        <w:t>/2025 - 08h</w:t>
      </w:r>
    </w:p>
    <w:p w:rsidR="003A1268" w:rsidRDefault="006D5CCD">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Pr>
          <w:color w:val="auto"/>
          <w:sz w:val="20"/>
          <w:szCs w:val="20"/>
          <w:lang w:val="pt-BR"/>
        </w:rPr>
        <w:t xml:space="preserve"> </w:t>
      </w:r>
      <w:r w:rsidR="009D7F2D">
        <w:rPr>
          <w:color w:val="auto"/>
          <w:sz w:val="20"/>
          <w:szCs w:val="20"/>
          <w:lang w:val="pt-BR"/>
        </w:rPr>
        <w:t>17/06</w:t>
      </w:r>
      <w:r>
        <w:rPr>
          <w:color w:val="auto"/>
          <w:sz w:val="20"/>
          <w:szCs w:val="20"/>
          <w:lang w:val="pt-BR"/>
        </w:rPr>
        <w:t>/2025 - 09h</w:t>
      </w:r>
    </w:p>
    <w:p w:rsidR="003A1268" w:rsidRDefault="006D5CCD">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3A1268" w:rsidRDefault="006D5CCD">
      <w:pPr>
        <w:pStyle w:val="Recuodecorpodetexto"/>
        <w:widowControl w:val="0"/>
        <w:numPr>
          <w:ilvl w:val="0"/>
          <w:numId w:val="3"/>
        </w:numPr>
        <w:tabs>
          <w:tab w:val="left" w:pos="284"/>
        </w:tabs>
        <w:overflowPunct w:val="0"/>
        <w:spacing w:line="240" w:lineRule="auto"/>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12">
        <w:r>
          <w:rPr>
            <w:color w:val="0000FF"/>
            <w:sz w:val="20"/>
            <w:szCs w:val="20"/>
            <w:u w:val="single"/>
            <w:lang w:val="pt-BR"/>
          </w:rPr>
          <w:t>https://bnccompras.com</w:t>
        </w:r>
      </w:hyperlink>
      <w:r>
        <w:rPr>
          <w:sz w:val="20"/>
          <w:szCs w:val="20"/>
          <w:lang w:val="pt-BR"/>
        </w:rPr>
        <w:t>.</w:t>
      </w:r>
    </w:p>
    <w:p w:rsidR="003A1268" w:rsidRDefault="003A1268">
      <w:pPr>
        <w:pStyle w:val="Recuodecorpodetexto"/>
        <w:widowControl w:val="0"/>
        <w:tabs>
          <w:tab w:val="left" w:pos="284"/>
        </w:tabs>
        <w:overflowPunct w:val="0"/>
        <w:spacing w:line="240" w:lineRule="auto"/>
        <w:rPr>
          <w:b/>
          <w:bCs/>
          <w:color w:val="auto"/>
          <w:sz w:val="20"/>
          <w:szCs w:val="20"/>
          <w:highlight w:val="yellow"/>
        </w:rPr>
      </w:pPr>
    </w:p>
    <w:p w:rsidR="003A1268" w:rsidRDefault="006D5CCD">
      <w:pPr>
        <w:shd w:val="clear" w:color="auto" w:fill="DDDDDD"/>
        <w:ind w:firstLine="567"/>
        <w:jc w:val="both"/>
        <w:rPr>
          <w:rFonts w:ascii="Arial" w:hAnsi="Arial" w:cs="Arial"/>
        </w:rPr>
      </w:pPr>
      <w:r>
        <w:rPr>
          <w:rFonts w:ascii="Arial" w:hAnsi="Arial" w:cs="Arial"/>
          <w:b/>
          <w:bCs/>
        </w:rPr>
        <w:t>2. DO OBJETO:</w:t>
      </w:r>
    </w:p>
    <w:p w:rsidR="003A1268" w:rsidRDefault="006D5CCD" w:rsidP="009D7F2D">
      <w:pPr>
        <w:numPr>
          <w:ilvl w:val="0"/>
          <w:numId w:val="4"/>
        </w:numPr>
        <w:tabs>
          <w:tab w:val="left" w:pos="284"/>
        </w:tabs>
        <w:jc w:val="both"/>
        <w:rPr>
          <w:rFonts w:ascii="Arial" w:hAnsi="Arial" w:cs="Arial"/>
        </w:rPr>
      </w:pPr>
      <w:r>
        <w:rPr>
          <w:rFonts w:ascii="Arial" w:hAnsi="Arial" w:cs="Arial"/>
        </w:rPr>
        <w:t xml:space="preserve">Objeto: </w:t>
      </w:r>
      <w:r w:rsidR="009D7F2D" w:rsidRPr="009D7F2D">
        <w:rPr>
          <w:rFonts w:ascii="Arial" w:hAnsi="Arial" w:cs="Arial"/>
          <w:b/>
        </w:rPr>
        <w:t>Aquisição de material hospitalar ou ambulatorial</w:t>
      </w:r>
      <w:r>
        <w:rPr>
          <w:rFonts w:ascii="Arial" w:hAnsi="Arial" w:cs="Arial"/>
          <w:b/>
        </w:rPr>
        <w:t>.</w:t>
      </w:r>
    </w:p>
    <w:p w:rsidR="003A1268" w:rsidRDefault="006D5CCD">
      <w:pPr>
        <w:numPr>
          <w:ilvl w:val="0"/>
          <w:numId w:val="4"/>
        </w:numPr>
        <w:tabs>
          <w:tab w:val="left" w:pos="284"/>
        </w:tabs>
        <w:jc w:val="both"/>
        <w:rPr>
          <w:rFonts w:ascii="Arial" w:hAnsi="Arial" w:cs="Arial"/>
        </w:rPr>
      </w:pPr>
      <w:r>
        <w:rPr>
          <w:rFonts w:ascii="Arial" w:hAnsi="Arial" w:cs="Arial"/>
        </w:rPr>
        <w:t>Unidade Requisitante: Secretaria Municipal de Saúde</w:t>
      </w:r>
    </w:p>
    <w:p w:rsidR="003A1268" w:rsidRDefault="006D5CCD" w:rsidP="009D7F2D">
      <w:pPr>
        <w:numPr>
          <w:ilvl w:val="0"/>
          <w:numId w:val="4"/>
        </w:numPr>
        <w:tabs>
          <w:tab w:val="left" w:pos="284"/>
        </w:tabs>
        <w:jc w:val="both"/>
        <w:rPr>
          <w:rFonts w:ascii="Arial" w:hAnsi="Arial" w:cs="Arial"/>
        </w:rPr>
      </w:pPr>
      <w:r>
        <w:rPr>
          <w:rFonts w:ascii="Arial" w:hAnsi="Arial" w:cs="Arial"/>
        </w:rPr>
        <w:t xml:space="preserve">Fonte de recursos: </w:t>
      </w:r>
      <w:proofErr w:type="gramStart"/>
      <w:r w:rsidR="009D7F2D" w:rsidRPr="009D7F2D">
        <w:rPr>
          <w:rFonts w:ascii="Arial" w:hAnsi="Arial" w:cs="Arial"/>
        </w:rPr>
        <w:t>147.100 - Fundo</w:t>
      </w:r>
      <w:proofErr w:type="gramEnd"/>
      <w:r w:rsidR="009D7F2D" w:rsidRPr="009D7F2D">
        <w:rPr>
          <w:rFonts w:ascii="Arial" w:hAnsi="Arial" w:cs="Arial"/>
        </w:rPr>
        <w:t xml:space="preserve"> Municipal de Saúde / 10.122.0011.2186.0000 - Apoio aos Serviços de Saúde / 0101031000 - Saúde Geral. Lei Municipal nº 10.207, de 12 de Dezembro de 2024 (LOA).</w:t>
      </w:r>
    </w:p>
    <w:p w:rsidR="003A1268" w:rsidRDefault="006D5CCD" w:rsidP="00E44921">
      <w:pPr>
        <w:numPr>
          <w:ilvl w:val="0"/>
          <w:numId w:val="4"/>
        </w:numPr>
        <w:tabs>
          <w:tab w:val="left" w:pos="284"/>
        </w:tabs>
        <w:jc w:val="both"/>
        <w:rPr>
          <w:rFonts w:ascii="Arial" w:hAnsi="Arial" w:cs="Arial"/>
        </w:rPr>
      </w:pPr>
      <w:r>
        <w:rPr>
          <w:rFonts w:ascii="Arial" w:hAnsi="Arial" w:cs="Arial"/>
        </w:rPr>
        <w:t xml:space="preserve">Valor estimado da contratação: </w:t>
      </w:r>
      <w:r w:rsidR="00E44921" w:rsidRPr="00E44921">
        <w:rPr>
          <w:rFonts w:ascii="Arial" w:hAnsi="Arial" w:cs="Arial"/>
          <w:b/>
        </w:rPr>
        <w:t>R$ 10.318,63 (</w:t>
      </w:r>
      <w:proofErr w:type="gramStart"/>
      <w:r w:rsidR="00E44921" w:rsidRPr="00E44921">
        <w:rPr>
          <w:rFonts w:ascii="Arial" w:hAnsi="Arial" w:cs="Arial"/>
          <w:b/>
        </w:rPr>
        <w:t>Dez mil, trezentos e dezoito reais e sessenta e três centavos</w:t>
      </w:r>
      <w:proofErr w:type="gramEnd"/>
      <w:r w:rsidR="00E44921" w:rsidRPr="00E44921">
        <w:rPr>
          <w:rFonts w:ascii="Arial" w:hAnsi="Arial" w:cs="Arial"/>
          <w:b/>
        </w:rPr>
        <w:t>)</w:t>
      </w:r>
      <w:r w:rsidR="00E44921">
        <w:rPr>
          <w:rFonts w:ascii="Arial" w:hAnsi="Arial" w:cs="Arial"/>
          <w:b/>
        </w:rPr>
        <w:t>.</w:t>
      </w:r>
    </w:p>
    <w:p w:rsidR="003A1268" w:rsidRDefault="006D5CCD">
      <w:pPr>
        <w:numPr>
          <w:ilvl w:val="0"/>
          <w:numId w:val="4"/>
        </w:numPr>
        <w:tabs>
          <w:tab w:val="left" w:pos="284"/>
        </w:tabs>
        <w:jc w:val="both"/>
        <w:rPr>
          <w:rFonts w:ascii="Arial" w:hAnsi="Arial" w:cs="Arial"/>
        </w:rPr>
      </w:pPr>
      <w:r>
        <w:rPr>
          <w:rFonts w:ascii="Arial" w:hAnsi="Arial" w:cs="Arial"/>
        </w:rPr>
        <w:t>Prazo de contratação: até a entrega definitiva.</w:t>
      </w:r>
    </w:p>
    <w:p w:rsidR="003A1268" w:rsidRDefault="006D5CCD">
      <w:pPr>
        <w:numPr>
          <w:ilvl w:val="0"/>
          <w:numId w:val="4"/>
        </w:numPr>
        <w:tabs>
          <w:tab w:val="left" w:pos="284"/>
        </w:tabs>
        <w:jc w:val="both"/>
        <w:rPr>
          <w:rFonts w:ascii="Arial" w:hAnsi="Arial" w:cs="Arial"/>
        </w:rPr>
      </w:pPr>
      <w:r>
        <w:rPr>
          <w:rFonts w:ascii="Arial" w:hAnsi="Arial" w:cs="Arial"/>
        </w:rPr>
        <w:t>Amparo Legal: Art. 75, Inciso II (será aplicado o benefício da LC 123/06, conforme item 2.3.1. do Regulamento Geral).</w:t>
      </w:r>
    </w:p>
    <w:p w:rsidR="003A1268" w:rsidRDefault="003A1268">
      <w:pPr>
        <w:tabs>
          <w:tab w:val="left" w:pos="284"/>
        </w:tabs>
        <w:jc w:val="both"/>
        <w:rPr>
          <w:rFonts w:ascii="Arial" w:hAnsi="Arial" w:cs="Arial"/>
        </w:rPr>
      </w:pPr>
    </w:p>
    <w:p w:rsidR="003A1268" w:rsidRDefault="006D5CCD">
      <w:pPr>
        <w:shd w:val="clear" w:color="auto" w:fill="DDDDDD"/>
        <w:ind w:firstLine="567"/>
        <w:jc w:val="both"/>
        <w:rPr>
          <w:rFonts w:ascii="Arial" w:hAnsi="Arial" w:cs="Arial"/>
        </w:rPr>
      </w:pPr>
      <w:r>
        <w:rPr>
          <w:rFonts w:ascii="Arial" w:hAnsi="Arial" w:cs="Arial"/>
          <w:b/>
          <w:bCs/>
        </w:rPr>
        <w:t>3. DA PROPOSTA:</w:t>
      </w:r>
    </w:p>
    <w:p w:rsidR="003A1268" w:rsidRDefault="006D5CCD">
      <w:pPr>
        <w:numPr>
          <w:ilvl w:val="0"/>
          <w:numId w:val="16"/>
        </w:numPr>
        <w:tabs>
          <w:tab w:val="left" w:pos="284"/>
        </w:tabs>
        <w:jc w:val="both"/>
        <w:rPr>
          <w:rFonts w:ascii="Arial" w:hAnsi="Arial" w:cs="Arial"/>
        </w:rPr>
      </w:pPr>
      <w:r>
        <w:rPr>
          <w:rFonts w:ascii="Arial" w:hAnsi="Arial" w:cs="Arial"/>
        </w:rPr>
        <w:t>Prazo de validade: 30 (trinta) dias.</w:t>
      </w:r>
    </w:p>
    <w:p w:rsidR="003A1268" w:rsidRDefault="006D5CCD">
      <w:pPr>
        <w:numPr>
          <w:ilvl w:val="0"/>
          <w:numId w:val="17"/>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3A1268" w:rsidRDefault="006D5CCD">
      <w:pPr>
        <w:pStyle w:val="PargrafodaLista"/>
        <w:numPr>
          <w:ilvl w:val="0"/>
          <w:numId w:val="18"/>
        </w:numPr>
        <w:tabs>
          <w:tab w:val="left" w:pos="284"/>
        </w:tabs>
        <w:spacing w:after="0"/>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preço unitário e total</w:t>
      </w:r>
      <w:r>
        <w:rPr>
          <w:rFonts w:ascii="Arial" w:hAnsi="Arial" w:cs="Arial"/>
          <w:sz w:val="20"/>
          <w:szCs w:val="20"/>
        </w:rPr>
        <w:t xml:space="preserve">, </w:t>
      </w:r>
      <w:r>
        <w:rPr>
          <w:rFonts w:ascii="Arial" w:hAnsi="Arial" w:cs="Arial"/>
          <w:b/>
          <w:sz w:val="20"/>
          <w:szCs w:val="20"/>
        </w:rPr>
        <w:t>a marca do fabricante, nome comercial e modelo</w:t>
      </w:r>
      <w:r>
        <w:rPr>
          <w:rFonts w:ascii="Arial" w:hAnsi="Arial" w:cs="Arial"/>
          <w:sz w:val="20"/>
          <w:szCs w:val="20"/>
        </w:rPr>
        <w:t xml:space="preserve"> do produto cotado, sendo admitida apenas uma marca por item.</w:t>
      </w:r>
    </w:p>
    <w:p w:rsidR="003A1268" w:rsidRDefault="006D5CCD">
      <w:pPr>
        <w:pStyle w:val="PargrafodaLista"/>
        <w:numPr>
          <w:ilvl w:val="0"/>
          <w:numId w:val="19"/>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3A1268" w:rsidRDefault="006D5CCD">
      <w:pPr>
        <w:numPr>
          <w:ilvl w:val="0"/>
          <w:numId w:val="20"/>
        </w:numPr>
        <w:tabs>
          <w:tab w:val="left" w:pos="284"/>
        </w:tabs>
        <w:jc w:val="both"/>
        <w:rPr>
          <w:rFonts w:ascii="Arial" w:eastAsia="Arial" w:hAnsi="Arial" w:cs="Arial"/>
        </w:rPr>
      </w:pPr>
      <w:r>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A1268">
        <w:trPr>
          <w:trHeight w:val="283"/>
          <w:tblHeader/>
          <w:jc w:val="center"/>
        </w:trPr>
        <w:tc>
          <w:tcPr>
            <w:tcW w:w="850" w:type="dxa"/>
            <w:tcBorders>
              <w:top w:val="single" w:sz="4" w:space="0" w:color="000000"/>
              <w:left w:val="single" w:sz="4" w:space="0" w:color="000000"/>
              <w:bottom w:val="single" w:sz="4" w:space="0" w:color="000000"/>
            </w:tcBorders>
            <w:vAlign w:val="center"/>
          </w:tcPr>
          <w:p w:rsidR="003A1268" w:rsidRDefault="006D5CCD">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3A1268" w:rsidRDefault="006D5CCD">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3A1268" w:rsidRDefault="006D5CCD">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3A1268" w:rsidRDefault="006D5CCD">
            <w:pPr>
              <w:pStyle w:val="Contedodatabela"/>
              <w:widowControl w:val="0"/>
              <w:jc w:val="center"/>
              <w:rPr>
                <w:rFonts w:ascii="Arial" w:hAnsi="Arial" w:cs="Arial"/>
              </w:rPr>
            </w:pPr>
            <w:r>
              <w:rPr>
                <w:rFonts w:ascii="Arial" w:hAnsi="Arial" w:cs="Arial"/>
                <w:b/>
              </w:rPr>
              <w:t>Descritivo</w:t>
            </w:r>
          </w:p>
        </w:tc>
      </w:tr>
      <w:tr w:rsidR="003A1268">
        <w:trPr>
          <w:trHeight w:val="283"/>
          <w:jc w:val="center"/>
        </w:trPr>
        <w:tc>
          <w:tcPr>
            <w:tcW w:w="850" w:type="dxa"/>
            <w:tcBorders>
              <w:top w:val="single" w:sz="4" w:space="0" w:color="000000"/>
              <w:left w:val="single" w:sz="4" w:space="0" w:color="000000"/>
              <w:bottom w:val="single" w:sz="4" w:space="0" w:color="000000"/>
            </w:tcBorders>
            <w:vAlign w:val="center"/>
          </w:tcPr>
          <w:p w:rsidR="003A1268" w:rsidRDefault="006D5CCD">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jc w:val="center"/>
              <w:rPr>
                <w:rFonts w:ascii="Arial" w:hAnsi="Arial" w:cs="Arial"/>
              </w:rPr>
            </w:pPr>
            <w:r>
              <w:rPr>
                <w:rFonts w:ascii="Arial" w:hAnsi="Arial" w:cs="Arial"/>
              </w:rPr>
              <w:t>UNI</w:t>
            </w:r>
          </w:p>
        </w:tc>
        <w:tc>
          <w:tcPr>
            <w:tcW w:w="7369" w:type="dxa"/>
            <w:tcBorders>
              <w:top w:val="single" w:sz="4" w:space="0" w:color="000000"/>
              <w:left w:val="single" w:sz="4" w:space="0" w:color="000000"/>
              <w:bottom w:val="single" w:sz="4" w:space="0" w:color="000000"/>
              <w:right w:val="single" w:sz="4" w:space="0" w:color="000000"/>
            </w:tcBorders>
            <w:vAlign w:val="center"/>
          </w:tcPr>
          <w:p w:rsidR="003A1268" w:rsidRDefault="00E44921">
            <w:pPr>
              <w:pStyle w:val="Contedodatabela"/>
              <w:widowControl w:val="0"/>
              <w:jc w:val="both"/>
              <w:rPr>
                <w:rFonts w:ascii="Arial" w:hAnsi="Arial" w:cs="Arial"/>
              </w:rPr>
            </w:pPr>
            <w:r>
              <w:rPr>
                <w:rFonts w:ascii="Arial" w:hAnsi="Arial" w:cs="Arial"/>
                <w:sz w:val="17"/>
                <w:szCs w:val="17"/>
              </w:rPr>
              <w:t xml:space="preserve">MÁSCARA COM RESERVATÓRIO: de não </w:t>
            </w:r>
            <w:proofErr w:type="spellStart"/>
            <w:r>
              <w:rPr>
                <w:rFonts w:ascii="Arial" w:hAnsi="Arial" w:cs="Arial"/>
                <w:sz w:val="17"/>
                <w:szCs w:val="17"/>
              </w:rPr>
              <w:t>reinalação</w:t>
            </w:r>
            <w:proofErr w:type="spellEnd"/>
            <w:r>
              <w:rPr>
                <w:rFonts w:ascii="Arial" w:hAnsi="Arial" w:cs="Arial"/>
                <w:sz w:val="17"/>
                <w:szCs w:val="17"/>
              </w:rPr>
              <w:t xml:space="preserve"> com reservatório para </w:t>
            </w:r>
            <w:proofErr w:type="spellStart"/>
            <w:r>
              <w:rPr>
                <w:rFonts w:ascii="Arial" w:hAnsi="Arial" w:cs="Arial"/>
                <w:sz w:val="17"/>
                <w:szCs w:val="17"/>
              </w:rPr>
              <w:t>oxigenioterapia</w:t>
            </w:r>
            <w:proofErr w:type="spellEnd"/>
            <w:r>
              <w:rPr>
                <w:rFonts w:ascii="Arial" w:hAnsi="Arial" w:cs="Arial"/>
                <w:sz w:val="17"/>
                <w:szCs w:val="17"/>
              </w:rPr>
              <w:t xml:space="preserve">, adulto; confeccionada em material </w:t>
            </w:r>
            <w:proofErr w:type="spellStart"/>
            <w:r>
              <w:rPr>
                <w:rFonts w:ascii="Arial" w:hAnsi="Arial" w:cs="Arial"/>
                <w:sz w:val="17"/>
                <w:szCs w:val="17"/>
              </w:rPr>
              <w:t>siliconizado</w:t>
            </w:r>
            <w:proofErr w:type="spellEnd"/>
            <w:r>
              <w:rPr>
                <w:rFonts w:ascii="Arial" w:hAnsi="Arial" w:cs="Arial"/>
                <w:sz w:val="17"/>
                <w:szCs w:val="17"/>
              </w:rPr>
              <w:t xml:space="preserve">, macio, transparente e atóxico; com presilha ajustável de nariz para fixação, com elástico ajustável ao rosto; com válvula de controle de baixa resistência, e máscara com duas membranas; com bolsa reservatório com capacidade de </w:t>
            </w:r>
            <w:proofErr w:type="gramStart"/>
            <w:r>
              <w:rPr>
                <w:rFonts w:ascii="Arial" w:hAnsi="Arial" w:cs="Arial"/>
                <w:sz w:val="17"/>
                <w:szCs w:val="17"/>
              </w:rPr>
              <w:t>750 ml confeccionado</w:t>
            </w:r>
            <w:proofErr w:type="gramEnd"/>
            <w:r>
              <w:rPr>
                <w:rFonts w:ascii="Arial" w:hAnsi="Arial" w:cs="Arial"/>
                <w:sz w:val="17"/>
                <w:szCs w:val="17"/>
              </w:rPr>
              <w:t xml:space="preserve"> em plástico soldado eletronicamente e tubo transparente para ligar no oxigênio com 2,10 metros de comprimento.</w:t>
            </w:r>
          </w:p>
        </w:tc>
      </w:tr>
      <w:tr w:rsidR="00E44921">
        <w:trPr>
          <w:trHeight w:val="283"/>
          <w:jc w:val="center"/>
        </w:trPr>
        <w:tc>
          <w:tcPr>
            <w:tcW w:w="850" w:type="dxa"/>
            <w:tcBorders>
              <w:top w:val="single" w:sz="4" w:space="0" w:color="000000"/>
              <w:left w:val="single" w:sz="4" w:space="0" w:color="000000"/>
              <w:bottom w:val="single" w:sz="4" w:space="0" w:color="000000"/>
            </w:tcBorders>
            <w:vAlign w:val="center"/>
          </w:tcPr>
          <w:p w:rsidR="00E44921" w:rsidRDefault="00E44921">
            <w:pPr>
              <w:widowControl w:val="0"/>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rsidR="00E44921" w:rsidRDefault="00E44921">
            <w:pPr>
              <w:pStyle w:val="Contedodatabela"/>
              <w:widowControl w:val="0"/>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tcBorders>
            <w:vAlign w:val="center"/>
          </w:tcPr>
          <w:p w:rsidR="00E44921" w:rsidRDefault="00E44921">
            <w:pPr>
              <w:pStyle w:val="Contedodatabela"/>
              <w:widowControl w:val="0"/>
              <w:jc w:val="center"/>
              <w:rPr>
                <w:rFonts w:ascii="Arial" w:hAnsi="Arial" w:cs="Arial"/>
              </w:rPr>
            </w:pPr>
            <w:r>
              <w:rPr>
                <w:rFonts w:ascii="Arial" w:hAnsi="Arial" w:cs="Arial"/>
              </w:rPr>
              <w:t>UNI</w:t>
            </w:r>
          </w:p>
        </w:tc>
        <w:tc>
          <w:tcPr>
            <w:tcW w:w="7369" w:type="dxa"/>
            <w:tcBorders>
              <w:top w:val="single" w:sz="4" w:space="0" w:color="000000"/>
              <w:left w:val="single" w:sz="4" w:space="0" w:color="000000"/>
              <w:bottom w:val="single" w:sz="4" w:space="0" w:color="000000"/>
              <w:right w:val="single" w:sz="4" w:space="0" w:color="000000"/>
            </w:tcBorders>
            <w:vAlign w:val="center"/>
          </w:tcPr>
          <w:p w:rsidR="00E44921" w:rsidRDefault="00E44921">
            <w:pPr>
              <w:pStyle w:val="Contedodatabela"/>
              <w:widowControl w:val="0"/>
              <w:jc w:val="both"/>
              <w:rPr>
                <w:rFonts w:ascii="Arial" w:hAnsi="Arial" w:cs="Arial"/>
              </w:rPr>
            </w:pPr>
            <w:r>
              <w:rPr>
                <w:rFonts w:ascii="Arial" w:hAnsi="Arial" w:cs="Arial"/>
                <w:sz w:val="17"/>
                <w:szCs w:val="17"/>
              </w:rPr>
              <w:t xml:space="preserve">MÁSCARA COM RESERVATÓRIO: de não </w:t>
            </w:r>
            <w:proofErr w:type="spellStart"/>
            <w:r>
              <w:rPr>
                <w:rFonts w:ascii="Arial" w:hAnsi="Arial" w:cs="Arial"/>
                <w:sz w:val="17"/>
                <w:szCs w:val="17"/>
              </w:rPr>
              <w:t>reinalação</w:t>
            </w:r>
            <w:proofErr w:type="spellEnd"/>
            <w:r>
              <w:rPr>
                <w:rFonts w:ascii="Arial" w:hAnsi="Arial" w:cs="Arial"/>
                <w:sz w:val="17"/>
                <w:szCs w:val="17"/>
              </w:rPr>
              <w:t xml:space="preserve"> com reservatório para </w:t>
            </w:r>
            <w:proofErr w:type="spellStart"/>
            <w:r>
              <w:rPr>
                <w:rFonts w:ascii="Arial" w:hAnsi="Arial" w:cs="Arial"/>
                <w:sz w:val="17"/>
                <w:szCs w:val="17"/>
              </w:rPr>
              <w:t>oxigenioterapia</w:t>
            </w:r>
            <w:proofErr w:type="spellEnd"/>
            <w:r>
              <w:rPr>
                <w:rFonts w:ascii="Arial" w:hAnsi="Arial" w:cs="Arial"/>
                <w:sz w:val="17"/>
                <w:szCs w:val="17"/>
              </w:rPr>
              <w:t xml:space="preserve">, infantil; confeccionada em material </w:t>
            </w:r>
            <w:proofErr w:type="spellStart"/>
            <w:r>
              <w:rPr>
                <w:rFonts w:ascii="Arial" w:hAnsi="Arial" w:cs="Arial"/>
                <w:sz w:val="17"/>
                <w:szCs w:val="17"/>
              </w:rPr>
              <w:t>siliconizado</w:t>
            </w:r>
            <w:proofErr w:type="spellEnd"/>
            <w:r>
              <w:rPr>
                <w:rFonts w:ascii="Arial" w:hAnsi="Arial" w:cs="Arial"/>
                <w:sz w:val="17"/>
                <w:szCs w:val="17"/>
              </w:rPr>
              <w:t xml:space="preserve">, macio, transparente e atóxico; com presilha ajustável de nariz para fixação, com elástico ajustável ao rosto; com válvula de controle de baixa resistência, e máscara com duas membranas; com bolsa reservatório com capacidade de </w:t>
            </w:r>
            <w:proofErr w:type="gramStart"/>
            <w:r>
              <w:rPr>
                <w:rFonts w:ascii="Arial" w:hAnsi="Arial" w:cs="Arial"/>
                <w:sz w:val="17"/>
                <w:szCs w:val="17"/>
              </w:rPr>
              <w:t>600 ml confeccionado</w:t>
            </w:r>
            <w:proofErr w:type="gramEnd"/>
            <w:r>
              <w:rPr>
                <w:rFonts w:ascii="Arial" w:hAnsi="Arial" w:cs="Arial"/>
                <w:sz w:val="17"/>
                <w:szCs w:val="17"/>
              </w:rPr>
              <w:t xml:space="preserve"> em plástico soldado eletronicamente e tubo transparente para ligar no oxigênio com 2,10 metros de comprimento.</w:t>
            </w:r>
          </w:p>
        </w:tc>
      </w:tr>
      <w:tr w:rsidR="00E44921">
        <w:trPr>
          <w:trHeight w:val="283"/>
          <w:jc w:val="center"/>
        </w:trPr>
        <w:tc>
          <w:tcPr>
            <w:tcW w:w="850" w:type="dxa"/>
            <w:tcBorders>
              <w:top w:val="single" w:sz="4" w:space="0" w:color="000000"/>
              <w:left w:val="single" w:sz="4" w:space="0" w:color="000000"/>
              <w:bottom w:val="single" w:sz="4" w:space="0" w:color="000000"/>
            </w:tcBorders>
            <w:vAlign w:val="center"/>
          </w:tcPr>
          <w:p w:rsidR="00E44921" w:rsidRDefault="00E44921">
            <w:pPr>
              <w:widowControl w:val="0"/>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tcBorders>
            <w:vAlign w:val="center"/>
          </w:tcPr>
          <w:p w:rsidR="00E44921" w:rsidRDefault="00E44921">
            <w:pPr>
              <w:pStyle w:val="Contedodatabela"/>
              <w:widowControl w:val="0"/>
              <w:jc w:val="center"/>
              <w:rPr>
                <w:rFonts w:ascii="Arial" w:hAnsi="Arial" w:cs="Arial"/>
              </w:rPr>
            </w:pPr>
            <w:r>
              <w:rPr>
                <w:rFonts w:ascii="Arial" w:hAnsi="Arial" w:cs="Arial"/>
              </w:rPr>
              <w:t>30</w:t>
            </w:r>
          </w:p>
        </w:tc>
        <w:tc>
          <w:tcPr>
            <w:tcW w:w="850" w:type="dxa"/>
            <w:tcBorders>
              <w:top w:val="single" w:sz="4" w:space="0" w:color="000000"/>
              <w:left w:val="single" w:sz="4" w:space="0" w:color="000000"/>
              <w:bottom w:val="single" w:sz="4" w:space="0" w:color="000000"/>
            </w:tcBorders>
            <w:vAlign w:val="center"/>
          </w:tcPr>
          <w:p w:rsidR="00E44921" w:rsidRDefault="00E44921">
            <w:pPr>
              <w:pStyle w:val="Contedodatabela"/>
              <w:widowControl w:val="0"/>
              <w:jc w:val="center"/>
              <w:rPr>
                <w:rFonts w:ascii="Arial" w:hAnsi="Arial" w:cs="Arial"/>
              </w:rPr>
            </w:pPr>
            <w:r>
              <w:rPr>
                <w:rFonts w:ascii="Arial" w:hAnsi="Arial" w:cs="Arial"/>
              </w:rPr>
              <w:t>UNI</w:t>
            </w:r>
          </w:p>
        </w:tc>
        <w:tc>
          <w:tcPr>
            <w:tcW w:w="7369" w:type="dxa"/>
            <w:tcBorders>
              <w:top w:val="single" w:sz="4" w:space="0" w:color="000000"/>
              <w:left w:val="single" w:sz="4" w:space="0" w:color="000000"/>
              <w:bottom w:val="single" w:sz="4" w:space="0" w:color="000000"/>
              <w:right w:val="single" w:sz="4" w:space="0" w:color="000000"/>
            </w:tcBorders>
            <w:vAlign w:val="center"/>
          </w:tcPr>
          <w:p w:rsidR="00E44921" w:rsidRDefault="00E44921">
            <w:pPr>
              <w:pStyle w:val="Contedodatabela"/>
              <w:widowControl w:val="0"/>
              <w:jc w:val="both"/>
              <w:rPr>
                <w:rFonts w:ascii="Arial" w:hAnsi="Arial" w:cs="Arial"/>
                <w:sz w:val="17"/>
                <w:szCs w:val="17"/>
              </w:rPr>
            </w:pPr>
            <w:r>
              <w:rPr>
                <w:rFonts w:ascii="Arial" w:hAnsi="Arial" w:cs="Arial"/>
                <w:sz w:val="17"/>
                <w:szCs w:val="17"/>
              </w:rPr>
              <w:t>REGULADOR DE PRESSÃO SEM FLUXÔMETRO PARA OXIGÊNIO: para cilindro com um manômetro com 01 (uma) saída, com tampa protetora. Conexão padrão ABNT.</w:t>
            </w:r>
          </w:p>
        </w:tc>
      </w:tr>
    </w:tbl>
    <w:p w:rsidR="003A1268" w:rsidRDefault="003A1268">
      <w:pPr>
        <w:jc w:val="both"/>
        <w:rPr>
          <w:rFonts w:ascii="Arial" w:hAnsi="Arial" w:cs="Arial"/>
          <w:highlight w:val="yellow"/>
        </w:rPr>
      </w:pPr>
    </w:p>
    <w:p w:rsidR="003A1268" w:rsidRDefault="006D5CCD">
      <w:pPr>
        <w:shd w:val="clear" w:color="auto" w:fill="CCCCCC"/>
        <w:tabs>
          <w:tab w:val="left" w:pos="3450"/>
        </w:tabs>
        <w:ind w:firstLine="567"/>
        <w:jc w:val="both"/>
        <w:rPr>
          <w:rFonts w:ascii="Arial" w:hAnsi="Arial" w:cs="Arial"/>
          <w:b/>
          <w:bCs/>
        </w:rPr>
      </w:pPr>
      <w:r>
        <w:rPr>
          <w:rFonts w:ascii="Arial" w:hAnsi="Arial" w:cs="Arial"/>
          <w:b/>
          <w:bCs/>
        </w:rPr>
        <w:t>4. DA EMBALAGEM:</w:t>
      </w:r>
    </w:p>
    <w:p w:rsidR="003A1268" w:rsidRDefault="006D5CCD">
      <w:pPr>
        <w:pStyle w:val="PargrafodaLista"/>
        <w:numPr>
          <w:ilvl w:val="0"/>
          <w:numId w:val="5"/>
        </w:numPr>
        <w:tabs>
          <w:tab w:val="left" w:pos="284"/>
        </w:tabs>
        <w:spacing w:after="0" w:line="240" w:lineRule="auto"/>
        <w:jc w:val="both"/>
        <w:rPr>
          <w:rFonts w:ascii="Arial" w:hAnsi="Arial" w:cs="Arial"/>
          <w:sz w:val="20"/>
          <w:szCs w:val="20"/>
        </w:rPr>
      </w:pPr>
      <w:r>
        <w:rPr>
          <w:rFonts w:ascii="Arial" w:hAnsi="Arial" w:cs="Arial"/>
          <w:sz w:val="20"/>
          <w:szCs w:val="20"/>
        </w:rPr>
        <w:t>Os produtos deverão ser acondicionados de acordo com a praxe do fabricante, garantindo sua integridade durante o transporte, armazenamento e uso, rotulados conforme a legislação em vigor.</w:t>
      </w:r>
    </w:p>
    <w:p w:rsidR="003A1268" w:rsidRDefault="003A1268">
      <w:pPr>
        <w:jc w:val="both"/>
        <w:rPr>
          <w:rFonts w:ascii="Arial" w:eastAsia="Arial" w:hAnsi="Arial" w:cs="Arial"/>
        </w:rPr>
      </w:pPr>
    </w:p>
    <w:p w:rsidR="003A1268" w:rsidRDefault="006D5CCD">
      <w:pPr>
        <w:shd w:val="clear" w:color="auto" w:fill="CCCCCC"/>
        <w:ind w:firstLine="567"/>
        <w:jc w:val="both"/>
        <w:rPr>
          <w:rFonts w:ascii="Arial" w:hAnsi="Arial" w:cs="Arial"/>
        </w:rPr>
      </w:pPr>
      <w:r>
        <w:rPr>
          <w:rFonts w:ascii="Arial" w:hAnsi="Arial" w:cs="Arial"/>
          <w:b/>
          <w:bCs/>
        </w:rPr>
        <w:t>5. DA ENTREGA:</w:t>
      </w:r>
    </w:p>
    <w:p w:rsidR="003A1268" w:rsidRDefault="006D5CCD">
      <w:pPr>
        <w:numPr>
          <w:ilvl w:val="0"/>
          <w:numId w:val="21"/>
        </w:numPr>
        <w:tabs>
          <w:tab w:val="left" w:pos="284"/>
        </w:tabs>
        <w:jc w:val="both"/>
        <w:rPr>
          <w:rFonts w:ascii="Arial" w:hAnsi="Arial" w:cs="Arial"/>
          <w:lang w:eastAsia="pt-BR"/>
        </w:rPr>
      </w:pPr>
      <w:r>
        <w:rPr>
          <w:rFonts w:ascii="Arial" w:hAnsi="Arial" w:cs="Arial"/>
          <w:lang w:eastAsia="pt-BR"/>
        </w:rPr>
        <w:t xml:space="preserve">Prazo de entrega: até o máximo de </w:t>
      </w:r>
      <w:r w:rsidR="00E44921">
        <w:rPr>
          <w:rFonts w:ascii="Arial" w:hAnsi="Arial" w:cs="Arial"/>
          <w:lang w:eastAsia="pt-BR"/>
        </w:rPr>
        <w:t>10</w:t>
      </w:r>
      <w:r>
        <w:rPr>
          <w:rFonts w:ascii="Arial" w:hAnsi="Arial" w:cs="Arial"/>
          <w:lang w:eastAsia="pt-BR"/>
        </w:rPr>
        <w:t xml:space="preserve"> (</w:t>
      </w:r>
      <w:r w:rsidR="00E44921">
        <w:rPr>
          <w:rFonts w:ascii="Arial" w:hAnsi="Arial" w:cs="Arial"/>
          <w:lang w:eastAsia="pt-BR"/>
        </w:rPr>
        <w:t>dez</w:t>
      </w:r>
      <w:r>
        <w:rPr>
          <w:rFonts w:ascii="Arial" w:hAnsi="Arial" w:cs="Arial"/>
          <w:lang w:eastAsia="pt-BR"/>
        </w:rPr>
        <w:t>) dias, a contar da Ordem de Fornecimento, emitida pela Unidade Requisitante.</w:t>
      </w:r>
    </w:p>
    <w:p w:rsidR="003A1268" w:rsidRDefault="00E44921" w:rsidP="00E44921">
      <w:pPr>
        <w:tabs>
          <w:tab w:val="left" w:pos="284"/>
        </w:tabs>
        <w:jc w:val="both"/>
        <w:rPr>
          <w:rFonts w:ascii="Arial" w:hAnsi="Arial" w:cs="Arial"/>
          <w:lang w:eastAsia="pt-BR"/>
        </w:rPr>
      </w:pPr>
      <w:r w:rsidRPr="00E44921">
        <w:rPr>
          <w:rFonts w:ascii="Arial" w:hAnsi="Arial" w:cs="Arial"/>
          <w:b/>
          <w:lang w:eastAsia="pt-BR"/>
        </w:rPr>
        <w:t>b)</w:t>
      </w:r>
      <w:r>
        <w:rPr>
          <w:rFonts w:ascii="Arial" w:hAnsi="Arial" w:cs="Arial"/>
          <w:lang w:eastAsia="pt-BR"/>
        </w:rPr>
        <w:t xml:space="preserve"> </w:t>
      </w:r>
      <w:r w:rsidR="006D5CCD">
        <w:rPr>
          <w:rFonts w:ascii="Arial" w:hAnsi="Arial" w:cs="Arial"/>
          <w:lang w:eastAsia="pt-BR"/>
        </w:rPr>
        <w:t>Local de entrega: Secretaria Municipal de Saúde - Almoxarifado I</w:t>
      </w:r>
      <w:r>
        <w:rPr>
          <w:rFonts w:ascii="Arial" w:hAnsi="Arial" w:cs="Arial"/>
          <w:lang w:eastAsia="pt-BR"/>
        </w:rPr>
        <w:t>II</w:t>
      </w:r>
    </w:p>
    <w:p w:rsidR="00E44921" w:rsidRPr="00E44921" w:rsidRDefault="00E44921" w:rsidP="00E44921">
      <w:pPr>
        <w:tabs>
          <w:tab w:val="left" w:pos="284"/>
        </w:tabs>
        <w:jc w:val="both"/>
        <w:rPr>
          <w:rFonts w:ascii="Arial" w:hAnsi="Arial" w:cs="Arial"/>
          <w:lang w:eastAsia="pt-BR"/>
        </w:rPr>
      </w:pPr>
      <w:r w:rsidRPr="00E44921">
        <w:rPr>
          <w:rFonts w:ascii="Arial" w:hAnsi="Arial" w:cs="Arial"/>
          <w:lang w:eastAsia="pt-BR"/>
        </w:rPr>
        <w:t>Rua Sérgio Porto nº 100, Higienópolis - CEP. 13.424-311 – Piracicaba/SP.</w:t>
      </w:r>
    </w:p>
    <w:p w:rsidR="00E44921" w:rsidRDefault="00E44921" w:rsidP="00E44921">
      <w:pPr>
        <w:tabs>
          <w:tab w:val="left" w:pos="284"/>
        </w:tabs>
        <w:jc w:val="both"/>
        <w:rPr>
          <w:rFonts w:ascii="Arial" w:hAnsi="Arial" w:cs="Arial"/>
          <w:lang w:eastAsia="pt-BR"/>
        </w:rPr>
      </w:pPr>
      <w:r w:rsidRPr="00E44921">
        <w:rPr>
          <w:rFonts w:ascii="Arial" w:hAnsi="Arial" w:cs="Arial"/>
          <w:lang w:eastAsia="pt-BR"/>
        </w:rPr>
        <w:t xml:space="preserve">Horário de entrega: de </w:t>
      </w:r>
      <w:proofErr w:type="gramStart"/>
      <w:r w:rsidRPr="00E44921">
        <w:rPr>
          <w:rFonts w:ascii="Arial" w:hAnsi="Arial" w:cs="Arial"/>
          <w:lang w:eastAsia="pt-BR"/>
        </w:rPr>
        <w:t>07:00</w:t>
      </w:r>
      <w:proofErr w:type="gramEnd"/>
      <w:r w:rsidRPr="00E44921">
        <w:rPr>
          <w:rFonts w:ascii="Arial" w:hAnsi="Arial" w:cs="Arial"/>
          <w:lang w:eastAsia="pt-BR"/>
        </w:rPr>
        <w:t xml:space="preserve"> às 10:30 e 13:00 às 16:00 horas, de segunda a sexta-feira </w:t>
      </w:r>
    </w:p>
    <w:p w:rsidR="003A1268" w:rsidRDefault="006D5CCD" w:rsidP="00E44921">
      <w:pPr>
        <w:tabs>
          <w:tab w:val="left" w:pos="284"/>
        </w:tabs>
        <w:jc w:val="both"/>
        <w:rPr>
          <w:rFonts w:ascii="Arial" w:hAnsi="Arial" w:cs="Arial"/>
          <w:lang w:eastAsia="pt-BR"/>
        </w:rPr>
      </w:pPr>
      <w:r w:rsidRPr="006D5CCD">
        <w:rPr>
          <w:rFonts w:ascii="Arial" w:hAnsi="Arial" w:cs="Arial"/>
          <w:b/>
        </w:rPr>
        <w:t>c)</w:t>
      </w:r>
      <w:r>
        <w:rPr>
          <w:rFonts w:ascii="Arial" w:hAnsi="Arial" w:cs="Arial"/>
        </w:rPr>
        <w:t xml:space="preserve"> A empresa vencedora deverá seguir programação da Prefeitura Municipal de Piracicaba quanto </w:t>
      </w:r>
      <w:proofErr w:type="gramStart"/>
      <w:r>
        <w:rPr>
          <w:rFonts w:ascii="Arial" w:hAnsi="Arial" w:cs="Arial"/>
        </w:rPr>
        <w:t>a</w:t>
      </w:r>
      <w:proofErr w:type="gramEnd"/>
      <w:r>
        <w:rPr>
          <w:rFonts w:ascii="Arial" w:hAnsi="Arial" w:cs="Arial"/>
        </w:rPr>
        <w:t xml:space="preserve"> data, horário e quantidade dos produtos a serem entregues.</w:t>
      </w:r>
    </w:p>
    <w:p w:rsidR="003A1268" w:rsidRDefault="006D5CCD" w:rsidP="006D5CCD">
      <w:pPr>
        <w:tabs>
          <w:tab w:val="left" w:pos="284"/>
        </w:tabs>
        <w:jc w:val="both"/>
        <w:rPr>
          <w:rFonts w:ascii="Arial" w:hAnsi="Arial" w:cs="Arial"/>
          <w:lang w:eastAsia="pt-BR"/>
        </w:rPr>
      </w:pPr>
      <w:r w:rsidRPr="006D5CCD">
        <w:rPr>
          <w:rFonts w:ascii="Arial" w:hAnsi="Arial" w:cs="Arial"/>
          <w:b/>
        </w:rPr>
        <w:t>d)</w:t>
      </w:r>
      <w:r>
        <w:rPr>
          <w:rFonts w:ascii="Arial" w:hAnsi="Arial" w:cs="Arial"/>
        </w:rPr>
        <w:t xml:space="preserve"> É obrigatório que o material seja entregue com pelo menos 80% do seu tempo de validade.</w:t>
      </w:r>
    </w:p>
    <w:p w:rsidR="003A1268" w:rsidRDefault="006D5CCD" w:rsidP="006D5CCD">
      <w:pPr>
        <w:tabs>
          <w:tab w:val="left" w:pos="284"/>
        </w:tabs>
        <w:jc w:val="both"/>
        <w:rPr>
          <w:rFonts w:ascii="Arial" w:hAnsi="Arial" w:cs="Arial"/>
          <w:lang w:eastAsia="pt-BR"/>
        </w:rPr>
      </w:pPr>
      <w:r w:rsidRPr="006D5CCD">
        <w:rPr>
          <w:rFonts w:ascii="Arial" w:hAnsi="Arial" w:cs="Arial"/>
          <w:b/>
        </w:rPr>
        <w:t>e)</w:t>
      </w:r>
      <w:r>
        <w:rPr>
          <w:rFonts w:ascii="Arial" w:hAnsi="Arial" w:cs="Arial"/>
        </w:rPr>
        <w:t xml:space="preserve"> Produtos com validade entre 65 e 80% serão aceitos com carta de compromisso de troca, a ser executada com 60 dias de antecedência à data de expiração da validade.</w:t>
      </w:r>
    </w:p>
    <w:p w:rsidR="003A1268" w:rsidRDefault="0085135F" w:rsidP="0085135F">
      <w:pPr>
        <w:tabs>
          <w:tab w:val="left" w:pos="284"/>
        </w:tabs>
        <w:jc w:val="both"/>
        <w:rPr>
          <w:rFonts w:ascii="Arial" w:hAnsi="Arial" w:cs="Arial"/>
          <w:lang w:eastAsia="pt-BR"/>
        </w:rPr>
      </w:pPr>
      <w:r w:rsidRPr="0085135F">
        <w:rPr>
          <w:rFonts w:ascii="Arial" w:hAnsi="Arial" w:cs="Arial"/>
          <w:b/>
        </w:rPr>
        <w:lastRenderedPageBreak/>
        <w:t>f)</w:t>
      </w:r>
      <w:r>
        <w:rPr>
          <w:rFonts w:ascii="Arial" w:hAnsi="Arial" w:cs="Arial"/>
        </w:rPr>
        <w:t xml:space="preserve"> </w:t>
      </w:r>
      <w:r w:rsidR="006D5CCD">
        <w:rPr>
          <w:rFonts w:ascii="Arial" w:hAnsi="Arial" w:cs="Arial"/>
        </w:rPr>
        <w:t>A Contratada será responsável pelo transporte e descarregamento do produto, devendo entregá-los em condições adequadas para o armazenamento.</w:t>
      </w:r>
    </w:p>
    <w:p w:rsidR="003A1268" w:rsidRDefault="0085135F" w:rsidP="0085135F">
      <w:pPr>
        <w:tabs>
          <w:tab w:val="left" w:pos="284"/>
        </w:tabs>
        <w:jc w:val="both"/>
        <w:rPr>
          <w:rFonts w:ascii="Arial" w:hAnsi="Arial" w:cs="Arial"/>
          <w:lang w:eastAsia="pt-BR"/>
        </w:rPr>
      </w:pPr>
      <w:r w:rsidRPr="0085135F">
        <w:rPr>
          <w:rFonts w:ascii="Arial" w:hAnsi="Arial" w:cs="Arial"/>
          <w:b/>
        </w:rPr>
        <w:t>g)</w:t>
      </w:r>
      <w:r>
        <w:rPr>
          <w:rFonts w:ascii="Arial" w:hAnsi="Arial" w:cs="Arial"/>
        </w:rPr>
        <w:t xml:space="preserve"> </w:t>
      </w:r>
      <w:r w:rsidR="006D5CCD">
        <w:rPr>
          <w:rFonts w:ascii="Arial" w:hAnsi="Arial" w:cs="Arial"/>
        </w:rPr>
        <w:t>O recebimento será considerado provisório, para efeito de posterior verificação da quantidade e conformidade dos produtos com as especificações, no prazo de até 03 (três) dias, a contar da entrega.</w:t>
      </w:r>
    </w:p>
    <w:p w:rsidR="003A1268" w:rsidRDefault="0085135F" w:rsidP="0085135F">
      <w:pPr>
        <w:tabs>
          <w:tab w:val="left" w:pos="284"/>
        </w:tabs>
        <w:jc w:val="both"/>
        <w:rPr>
          <w:rFonts w:ascii="Arial" w:hAnsi="Arial" w:cs="Arial"/>
          <w:lang w:eastAsia="pt-BR"/>
        </w:rPr>
      </w:pPr>
      <w:r w:rsidRPr="0085135F">
        <w:rPr>
          <w:rFonts w:ascii="Arial" w:hAnsi="Arial" w:cs="Arial"/>
          <w:b/>
        </w:rPr>
        <w:t>h)</w:t>
      </w:r>
      <w:r>
        <w:rPr>
          <w:rFonts w:ascii="Arial" w:hAnsi="Arial" w:cs="Arial"/>
        </w:rPr>
        <w:t xml:space="preserve"> </w:t>
      </w:r>
      <w:r w:rsidR="006D5CCD">
        <w:rPr>
          <w:rFonts w:ascii="Arial" w:hAnsi="Arial" w:cs="Arial"/>
        </w:rPr>
        <w:t>O recebimento será considerado definitivo, após a verificação da qualidade dos produtos e consequente aceitação, no prazo de até 30 (trinta) dias, a contar do recebimento provisório.</w:t>
      </w:r>
    </w:p>
    <w:p w:rsidR="003A1268" w:rsidRDefault="0085135F" w:rsidP="0085135F">
      <w:pPr>
        <w:tabs>
          <w:tab w:val="left" w:pos="284"/>
        </w:tabs>
        <w:jc w:val="both"/>
        <w:rPr>
          <w:rFonts w:ascii="Arial" w:hAnsi="Arial" w:cs="Arial"/>
        </w:rPr>
      </w:pPr>
      <w:r w:rsidRPr="0085135F">
        <w:rPr>
          <w:rFonts w:ascii="Arial" w:hAnsi="Arial" w:cs="Arial"/>
          <w:b/>
        </w:rPr>
        <w:t>i)</w:t>
      </w:r>
      <w:r>
        <w:rPr>
          <w:rFonts w:ascii="Arial" w:hAnsi="Arial" w:cs="Arial"/>
        </w:rPr>
        <w:t xml:space="preserve"> </w:t>
      </w:r>
      <w:r w:rsidR="006D5CCD">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p>
    <w:p w:rsidR="0085135F" w:rsidRDefault="0085135F" w:rsidP="0085135F">
      <w:pPr>
        <w:tabs>
          <w:tab w:val="left" w:pos="284"/>
        </w:tabs>
        <w:jc w:val="both"/>
        <w:rPr>
          <w:rFonts w:ascii="Arial" w:hAnsi="Arial" w:cs="Arial"/>
        </w:rPr>
      </w:pPr>
    </w:p>
    <w:p w:rsidR="0085135F" w:rsidRDefault="0085135F" w:rsidP="0085135F">
      <w:pPr>
        <w:shd w:val="clear" w:color="auto" w:fill="DDDDDD"/>
        <w:ind w:firstLine="567"/>
        <w:jc w:val="both"/>
        <w:rPr>
          <w:rFonts w:ascii="Arial" w:hAnsi="Arial" w:cs="Arial"/>
        </w:rPr>
      </w:pPr>
      <w:r>
        <w:rPr>
          <w:rFonts w:ascii="Arial" w:hAnsi="Arial" w:cs="Arial"/>
          <w:b/>
          <w:bCs/>
        </w:rPr>
        <w:t xml:space="preserve">6. </w:t>
      </w:r>
      <w:r w:rsidR="00875A2D" w:rsidRPr="00875A2D">
        <w:rPr>
          <w:rFonts w:ascii="Arial" w:hAnsi="Arial" w:cs="Arial"/>
          <w:b/>
          <w:bCs/>
        </w:rPr>
        <w:t>DA SUBCONTRATAÇÃO</w:t>
      </w:r>
      <w:bookmarkStart w:id="0" w:name="_GoBack"/>
      <w:bookmarkEnd w:id="0"/>
      <w:r>
        <w:rPr>
          <w:rFonts w:ascii="Arial" w:hAnsi="Arial" w:cs="Arial"/>
          <w:b/>
          <w:bCs/>
        </w:rPr>
        <w:t>:</w:t>
      </w:r>
    </w:p>
    <w:p w:rsidR="0085135F" w:rsidRDefault="0085135F" w:rsidP="0085135F">
      <w:pPr>
        <w:jc w:val="both"/>
      </w:pPr>
      <w:r>
        <w:rPr>
          <w:rFonts w:ascii="Arial" w:hAnsi="Arial" w:cs="Arial"/>
          <w:b/>
          <w:bCs/>
        </w:rPr>
        <w:t>a)</w:t>
      </w:r>
      <w:r>
        <w:rPr>
          <w:rFonts w:ascii="Arial" w:hAnsi="Arial" w:cs="Arial"/>
        </w:rPr>
        <w:t xml:space="preserve"> Não é admitida a subcontratação do objeto contratual.</w:t>
      </w:r>
    </w:p>
    <w:p w:rsidR="003A1268" w:rsidRDefault="003A1268">
      <w:pPr>
        <w:tabs>
          <w:tab w:val="left" w:pos="284"/>
        </w:tabs>
        <w:jc w:val="both"/>
        <w:rPr>
          <w:rFonts w:ascii="Arial" w:hAnsi="Arial" w:cs="Arial"/>
          <w:highlight w:val="yellow"/>
        </w:rPr>
      </w:pPr>
    </w:p>
    <w:p w:rsidR="0085135F" w:rsidRDefault="0085135F" w:rsidP="0085135F">
      <w:pPr>
        <w:shd w:val="clear" w:color="auto" w:fill="DDDDDD"/>
        <w:ind w:firstLine="567"/>
        <w:jc w:val="both"/>
        <w:rPr>
          <w:rFonts w:ascii="Arial" w:hAnsi="Arial" w:cs="Arial"/>
        </w:rPr>
      </w:pPr>
      <w:r>
        <w:rPr>
          <w:rFonts w:ascii="Arial" w:hAnsi="Arial" w:cs="Arial"/>
          <w:b/>
          <w:bCs/>
        </w:rPr>
        <w:t>7</w:t>
      </w:r>
      <w:r>
        <w:rPr>
          <w:rFonts w:ascii="Arial" w:hAnsi="Arial" w:cs="Arial"/>
          <w:b/>
          <w:bCs/>
        </w:rPr>
        <w:t>. DA SUSTENTABILIDADE:</w:t>
      </w:r>
    </w:p>
    <w:p w:rsidR="0085135F" w:rsidRDefault="0085135F" w:rsidP="0085135F">
      <w:pPr>
        <w:numPr>
          <w:ilvl w:val="0"/>
          <w:numId w:val="31"/>
        </w:numPr>
        <w:tabs>
          <w:tab w:val="left" w:pos="279"/>
        </w:tabs>
        <w:ind w:left="0" w:firstLine="0"/>
        <w:jc w:val="both"/>
      </w:pPr>
      <w:r>
        <w:rPr>
          <w:rFonts w:ascii="Arial" w:hAnsi="Arial" w:cs="Arial"/>
        </w:rPr>
        <w:t xml:space="preserve">Baseado no Guia Nacional de Contratações Sustentáveis, a licitante vencedora deverá promover a sustentabilidade ambiental, através de menor utilização de recursos naturais em seus processos produtivos, menor presença de materiais perigosos ou tóxicos, maior vida útil, possibilidade de reutilização ou reciclagem, geração de menor volume de resíduos. Os produtos devem ser </w:t>
      </w:r>
      <w:proofErr w:type="gramStart"/>
      <w:r>
        <w:rPr>
          <w:rFonts w:ascii="Arial" w:hAnsi="Arial" w:cs="Arial"/>
        </w:rPr>
        <w:t>acondicionados em embalagens recicláveis ou recicladas</w:t>
      </w:r>
      <w:proofErr w:type="gramEnd"/>
      <w:r>
        <w:rPr>
          <w:rFonts w:ascii="Arial" w:hAnsi="Arial" w:cs="Arial"/>
        </w:rPr>
        <w:t xml:space="preserve">. </w:t>
      </w:r>
    </w:p>
    <w:p w:rsidR="0085135F" w:rsidRDefault="0085135F" w:rsidP="0085135F">
      <w:pPr>
        <w:numPr>
          <w:ilvl w:val="0"/>
          <w:numId w:val="31"/>
        </w:numPr>
        <w:tabs>
          <w:tab w:val="left" w:pos="279"/>
        </w:tabs>
        <w:ind w:left="0" w:firstLine="0"/>
        <w:jc w:val="both"/>
      </w:pPr>
      <w:r>
        <w:rPr>
          <w:rFonts w:ascii="Arial" w:hAnsi="Arial" w:cs="Arial"/>
        </w:rPr>
        <w:t xml:space="preserve">Por se tratar de aquisição de materiais da área de saúde, o armazenamento, manuseio e descarte dos mesmos devem ser realizados de forma adequada, com vista a evitar a contaminação do solo, da água e do ar. </w:t>
      </w:r>
    </w:p>
    <w:p w:rsidR="0085135F" w:rsidRDefault="0085135F">
      <w:pPr>
        <w:tabs>
          <w:tab w:val="left" w:pos="284"/>
        </w:tabs>
        <w:jc w:val="both"/>
        <w:rPr>
          <w:rFonts w:ascii="Arial" w:hAnsi="Arial" w:cs="Arial"/>
          <w:highlight w:val="yellow"/>
        </w:rPr>
      </w:pPr>
    </w:p>
    <w:p w:rsidR="003A1268" w:rsidRDefault="0085135F">
      <w:pPr>
        <w:shd w:val="clear" w:color="auto" w:fill="DDDDDD"/>
        <w:ind w:firstLine="567"/>
        <w:jc w:val="both"/>
        <w:rPr>
          <w:rFonts w:ascii="Arial" w:hAnsi="Arial" w:cs="Arial"/>
        </w:rPr>
      </w:pPr>
      <w:r>
        <w:rPr>
          <w:rFonts w:ascii="Arial" w:hAnsi="Arial" w:cs="Arial"/>
          <w:b/>
          <w:bCs/>
        </w:rPr>
        <w:t>8</w:t>
      </w:r>
      <w:r w:rsidR="006D5CCD">
        <w:rPr>
          <w:rFonts w:ascii="Arial" w:hAnsi="Arial" w:cs="Arial"/>
          <w:b/>
          <w:bCs/>
        </w:rPr>
        <w:t>. DO FORNECIMENTO DE INFORMAÇÕES:</w:t>
      </w:r>
    </w:p>
    <w:p w:rsidR="003A1268" w:rsidRDefault="006D5CCD">
      <w:pPr>
        <w:numPr>
          <w:ilvl w:val="0"/>
          <w:numId w:val="6"/>
        </w:numPr>
        <w:tabs>
          <w:tab w:val="left" w:pos="284"/>
          <w:tab w:val="left" w:pos="567"/>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3">
        <w:r>
          <w:rPr>
            <w:rFonts w:ascii="Arial" w:hAnsi="Arial" w:cs="Arial"/>
            <w:color w:val="0000FF"/>
            <w:u w:val="single"/>
          </w:rPr>
          <w:t>https://bnccompras.com</w:t>
        </w:r>
      </w:hyperlink>
      <w:r>
        <w:rPr>
          <w:rFonts w:ascii="Arial" w:hAnsi="Arial" w:cs="Arial"/>
        </w:rPr>
        <w:t>.</w:t>
      </w:r>
    </w:p>
    <w:p w:rsidR="003A1268" w:rsidRDefault="006D5CCD">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3A1268" w:rsidRDefault="006D5CCD">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3A1268" w:rsidRDefault="006D5CCD">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3A1268" w:rsidRDefault="003A1268">
      <w:pPr>
        <w:tabs>
          <w:tab w:val="left" w:pos="284"/>
        </w:tabs>
        <w:jc w:val="both"/>
        <w:rPr>
          <w:rFonts w:ascii="Arial" w:hAnsi="Arial" w:cs="Arial"/>
        </w:rPr>
      </w:pPr>
    </w:p>
    <w:p w:rsidR="003A1268" w:rsidRDefault="0085135F">
      <w:pPr>
        <w:shd w:val="clear" w:color="auto" w:fill="CCCCCC"/>
        <w:ind w:firstLine="567"/>
        <w:jc w:val="both"/>
        <w:rPr>
          <w:rFonts w:ascii="Arial" w:hAnsi="Arial" w:cs="Arial"/>
        </w:rPr>
      </w:pPr>
      <w:r>
        <w:rPr>
          <w:rFonts w:ascii="Arial" w:hAnsi="Arial" w:cs="Arial"/>
          <w:b/>
          <w:bCs/>
        </w:rPr>
        <w:t>9</w:t>
      </w:r>
      <w:r w:rsidR="006D5CCD">
        <w:rPr>
          <w:rFonts w:ascii="Arial" w:hAnsi="Arial" w:cs="Arial"/>
          <w:b/>
          <w:bCs/>
        </w:rPr>
        <w:t>. EXIGÊNCIA PARA HABILITAÇÃO:</w:t>
      </w:r>
    </w:p>
    <w:p w:rsidR="003A1268" w:rsidRDefault="006D5CCD">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3A1268" w:rsidRDefault="003A1268">
      <w:pPr>
        <w:tabs>
          <w:tab w:val="left" w:pos="284"/>
        </w:tabs>
        <w:jc w:val="both"/>
        <w:rPr>
          <w:rFonts w:ascii="Arial" w:hAnsi="Arial" w:cs="Arial"/>
        </w:rPr>
      </w:pPr>
    </w:p>
    <w:p w:rsidR="003A1268" w:rsidRDefault="006D5CCD">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3A1268" w:rsidRDefault="006D5CCD">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3A1268" w:rsidRDefault="006D5CCD">
      <w:pPr>
        <w:numPr>
          <w:ilvl w:val="1"/>
          <w:numId w:val="7"/>
        </w:numPr>
        <w:tabs>
          <w:tab w:val="left" w:pos="284"/>
        </w:tabs>
        <w:jc w:val="both"/>
        <w:rPr>
          <w:rFonts w:ascii="Arial" w:hAnsi="Arial" w:cs="Arial"/>
          <w:color w:val="000000"/>
        </w:rPr>
      </w:pPr>
      <w:r>
        <w:rPr>
          <w:rFonts w:ascii="Arial" w:hAnsi="Arial" w:cs="Arial"/>
        </w:rPr>
        <w:t xml:space="preserve">Autorização de Funcionamento emitida pela ANVISA, bem como a Licença Sanitária Estadual ou Municipal vigentes, compatível com o objeto da licitação, de acordo com a </w:t>
      </w:r>
      <w:r w:rsidR="0085135F">
        <w:rPr>
          <w:rFonts w:ascii="Arial" w:hAnsi="Arial" w:cs="Arial"/>
        </w:rPr>
        <w:t>legislação vigente.</w:t>
      </w:r>
    </w:p>
    <w:p w:rsidR="003A1268" w:rsidRDefault="003A1268">
      <w:pPr>
        <w:tabs>
          <w:tab w:val="left" w:pos="284"/>
        </w:tabs>
        <w:jc w:val="both"/>
        <w:rPr>
          <w:rFonts w:ascii="Arial" w:hAnsi="Arial" w:cs="Arial"/>
        </w:rPr>
      </w:pPr>
    </w:p>
    <w:p w:rsidR="003A1268" w:rsidRDefault="006D5CCD">
      <w:pPr>
        <w:numPr>
          <w:ilvl w:val="0"/>
          <w:numId w:val="7"/>
        </w:numPr>
        <w:tabs>
          <w:tab w:val="left" w:pos="284"/>
        </w:tabs>
        <w:jc w:val="both"/>
        <w:rPr>
          <w:rFonts w:ascii="Arial" w:hAnsi="Arial" w:cs="Arial"/>
        </w:rPr>
      </w:pPr>
      <w:r>
        <w:rPr>
          <w:rFonts w:ascii="Arial" w:hAnsi="Arial" w:cs="Arial"/>
          <w:b/>
          <w:bCs/>
        </w:rPr>
        <w:t>REGULARIDADE FISCAL E TRABALHISTA</w:t>
      </w:r>
    </w:p>
    <w:p w:rsidR="003A1268" w:rsidRDefault="006D5CCD">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3A1268" w:rsidRDefault="006D5CCD">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3A1268" w:rsidRDefault="006D5CCD">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3A1268" w:rsidRDefault="006D5CCD">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3A1268" w:rsidRDefault="006D5CCD">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3A1268" w:rsidRDefault="006D5CCD">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3A1268" w:rsidRDefault="003A1268">
      <w:pPr>
        <w:tabs>
          <w:tab w:val="left" w:pos="284"/>
        </w:tabs>
        <w:jc w:val="both"/>
        <w:rPr>
          <w:rFonts w:ascii="Arial" w:hAnsi="Arial" w:cs="Arial"/>
          <w:highlight w:val="yellow"/>
        </w:rPr>
      </w:pPr>
    </w:p>
    <w:p w:rsidR="003A1268" w:rsidRDefault="006D5CCD">
      <w:pPr>
        <w:numPr>
          <w:ilvl w:val="0"/>
          <w:numId w:val="7"/>
        </w:numPr>
        <w:tabs>
          <w:tab w:val="left" w:pos="284"/>
        </w:tabs>
        <w:jc w:val="both"/>
        <w:rPr>
          <w:rFonts w:ascii="Arial" w:hAnsi="Arial" w:cs="Arial"/>
        </w:rPr>
      </w:pPr>
      <w:r>
        <w:rPr>
          <w:rFonts w:ascii="Arial" w:hAnsi="Arial" w:cs="Arial"/>
          <w:b/>
          <w:bCs/>
        </w:rPr>
        <w:t>QUALIFICAÇÃO ECONÔMICO-FINANCEIRA</w:t>
      </w:r>
    </w:p>
    <w:p w:rsidR="003A1268" w:rsidRDefault="006D5CCD">
      <w:pPr>
        <w:numPr>
          <w:ilvl w:val="1"/>
          <w:numId w:val="7"/>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rsidR="003A1268" w:rsidRDefault="006D5CCD">
      <w:pPr>
        <w:numPr>
          <w:ilvl w:val="2"/>
          <w:numId w:val="7"/>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rsidR="003A1268" w:rsidRDefault="003A1268">
      <w:pPr>
        <w:tabs>
          <w:tab w:val="left" w:pos="284"/>
          <w:tab w:val="left" w:pos="426"/>
        </w:tabs>
        <w:jc w:val="both"/>
        <w:rPr>
          <w:rFonts w:ascii="Arial" w:hAnsi="Arial" w:cs="Arial"/>
        </w:rPr>
      </w:pPr>
    </w:p>
    <w:p w:rsidR="003A1268" w:rsidRDefault="006D5CCD">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3A1268" w:rsidRDefault="006D5CCD">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3A1268" w:rsidRDefault="006D5CCD">
      <w:pPr>
        <w:numPr>
          <w:ilvl w:val="1"/>
          <w:numId w:val="7"/>
        </w:numPr>
        <w:tabs>
          <w:tab w:val="left" w:pos="284"/>
          <w:tab w:val="left" w:pos="426"/>
        </w:tabs>
        <w:jc w:val="both"/>
        <w:rPr>
          <w:rFonts w:ascii="Arial" w:hAnsi="Arial" w:cs="Arial"/>
        </w:rPr>
      </w:pPr>
      <w:r>
        <w:rPr>
          <w:rFonts w:ascii="Arial" w:hAnsi="Arial" w:cs="Arial"/>
        </w:rPr>
        <w:lastRenderedPageBreak/>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3A1268" w:rsidRDefault="006D5CCD">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3A1268" w:rsidRDefault="006D5CCD">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3A1268" w:rsidRDefault="006D5CCD">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3A1268" w:rsidRDefault="006D5CCD">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3A1268" w:rsidRDefault="006D5CCD">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3A1268" w:rsidRDefault="006D5CCD">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3A1268" w:rsidRDefault="003A1268">
      <w:pPr>
        <w:tabs>
          <w:tab w:val="left" w:pos="284"/>
          <w:tab w:val="left" w:pos="426"/>
          <w:tab w:val="left" w:pos="567"/>
        </w:tabs>
        <w:jc w:val="both"/>
        <w:rPr>
          <w:rFonts w:ascii="Arial" w:hAnsi="Arial" w:cs="Arial"/>
        </w:rPr>
      </w:pPr>
    </w:p>
    <w:p w:rsidR="003A1268" w:rsidRDefault="006D5CCD">
      <w:pPr>
        <w:numPr>
          <w:ilvl w:val="0"/>
          <w:numId w:val="7"/>
        </w:numPr>
        <w:tabs>
          <w:tab w:val="left" w:pos="284"/>
          <w:tab w:val="left" w:pos="426"/>
          <w:tab w:val="left" w:pos="567"/>
        </w:tabs>
        <w:jc w:val="both"/>
        <w:rPr>
          <w:rFonts w:ascii="Arial" w:hAnsi="Arial" w:cs="Arial"/>
        </w:rPr>
      </w:pPr>
      <w:r>
        <w:rPr>
          <w:rFonts w:ascii="Arial" w:hAnsi="Arial" w:cs="Arial"/>
          <w:b/>
        </w:rPr>
        <w:t>CATÁLOGOS</w:t>
      </w:r>
    </w:p>
    <w:p w:rsidR="003A1268" w:rsidRDefault="006D5CCD">
      <w:pPr>
        <w:numPr>
          <w:ilvl w:val="1"/>
          <w:numId w:val="7"/>
        </w:numPr>
        <w:tabs>
          <w:tab w:val="left" w:pos="284"/>
          <w:tab w:val="left" w:pos="426"/>
          <w:tab w:val="left" w:pos="567"/>
        </w:tabs>
        <w:jc w:val="both"/>
        <w:rPr>
          <w:rFonts w:ascii="Arial" w:hAnsi="Arial" w:cs="Arial"/>
        </w:rPr>
      </w:pPr>
      <w:proofErr w:type="gramStart"/>
      <w:r>
        <w:rPr>
          <w:rFonts w:ascii="Arial" w:hAnsi="Arial" w:cs="Arial"/>
        </w:rPr>
        <w:t>Deverá(</w:t>
      </w:r>
      <w:proofErr w:type="spellStart"/>
      <w:proofErr w:type="gramEnd"/>
      <w:r>
        <w:rPr>
          <w:rFonts w:ascii="Arial" w:hAnsi="Arial" w:cs="Arial"/>
        </w:rPr>
        <w:t>ão</w:t>
      </w:r>
      <w:proofErr w:type="spellEnd"/>
      <w:r>
        <w:rPr>
          <w:rFonts w:ascii="Arial" w:hAnsi="Arial" w:cs="Arial"/>
        </w:rPr>
        <w:t>) ser apresentado(s) junto com a proposta, sob pena de desclassificação pelo não cumprimento:</w:t>
      </w:r>
    </w:p>
    <w:p w:rsidR="0085135F" w:rsidRDefault="0085135F" w:rsidP="0085135F">
      <w:pPr>
        <w:numPr>
          <w:ilvl w:val="2"/>
          <w:numId w:val="7"/>
        </w:numPr>
        <w:tabs>
          <w:tab w:val="left" w:pos="284"/>
          <w:tab w:val="left" w:pos="426"/>
          <w:tab w:val="left" w:pos="567"/>
        </w:tabs>
        <w:jc w:val="both"/>
        <w:rPr>
          <w:rFonts w:ascii="Arial" w:hAnsi="Arial" w:cs="Arial"/>
        </w:rPr>
      </w:pPr>
      <w:r>
        <w:rPr>
          <w:rFonts w:ascii="Arial" w:hAnsi="Arial" w:cs="Arial"/>
        </w:rPr>
        <w:t>C</w:t>
      </w:r>
      <w:r w:rsidRPr="0085135F">
        <w:rPr>
          <w:rFonts w:ascii="Arial" w:hAnsi="Arial" w:cs="Arial"/>
        </w:rPr>
        <w:t xml:space="preserve">atálogos técnicos contendo o descritivo/folder/foto do produto ofertado, comprovando as especificações técnicas do edital, </w:t>
      </w:r>
      <w:proofErr w:type="gramStart"/>
      <w:r w:rsidRPr="0085135F">
        <w:rPr>
          <w:rFonts w:ascii="Arial" w:hAnsi="Arial" w:cs="Arial"/>
        </w:rPr>
        <w:t>sob pena</w:t>
      </w:r>
      <w:proofErr w:type="gramEnd"/>
      <w:r w:rsidRPr="0085135F">
        <w:rPr>
          <w:rFonts w:ascii="Arial" w:hAnsi="Arial" w:cs="Arial"/>
        </w:rPr>
        <w:t xml:space="preserve"> de desclassificação pelo não cumprimento.</w:t>
      </w:r>
    </w:p>
    <w:p w:rsidR="003A1268" w:rsidRDefault="006D5CCD" w:rsidP="0085135F">
      <w:pPr>
        <w:numPr>
          <w:ilvl w:val="2"/>
          <w:numId w:val="7"/>
        </w:numPr>
        <w:tabs>
          <w:tab w:val="left" w:pos="284"/>
          <w:tab w:val="left" w:pos="426"/>
          <w:tab w:val="left" w:pos="567"/>
        </w:tabs>
        <w:jc w:val="both"/>
        <w:rPr>
          <w:rFonts w:ascii="Arial" w:hAnsi="Arial" w:cs="Arial"/>
        </w:rPr>
      </w:pPr>
      <w:r>
        <w:rPr>
          <w:rFonts w:ascii="Arial" w:hAnsi="Arial" w:cs="Arial"/>
        </w:rPr>
        <w:t xml:space="preserve">Certificado de Registro do Produto emitido pela ANVISA ou cópia da publicação em D.O.U., de acordo com a </w:t>
      </w:r>
      <w:r w:rsidR="0085135F">
        <w:rPr>
          <w:rFonts w:ascii="Arial" w:hAnsi="Arial" w:cs="Arial"/>
        </w:rPr>
        <w:t>legislação vigente.</w:t>
      </w:r>
    </w:p>
    <w:p w:rsidR="0085135F" w:rsidRDefault="0085135F" w:rsidP="0085135F">
      <w:pPr>
        <w:tabs>
          <w:tab w:val="left" w:pos="284"/>
          <w:tab w:val="left" w:pos="426"/>
          <w:tab w:val="left" w:pos="567"/>
        </w:tabs>
        <w:jc w:val="both"/>
        <w:rPr>
          <w:rFonts w:ascii="Arial" w:hAnsi="Arial" w:cs="Arial"/>
        </w:rPr>
      </w:pPr>
      <w:r>
        <w:rPr>
          <w:rFonts w:ascii="Arial" w:eastAsia="Calibri" w:hAnsi="Arial" w:cs="Arial"/>
          <w:bCs/>
          <w:color w:val="000000"/>
          <w:bdr w:val="none" w:sz="0" w:space="0" w:color="auto" w:frame="1"/>
          <w:shd w:val="clear" w:color="auto" w:fill="FFFFFF"/>
        </w:rPr>
        <w:t xml:space="preserve">Obs.: </w:t>
      </w:r>
      <w:r>
        <w:rPr>
          <w:rFonts w:ascii="Arial" w:eastAsia="Calibri" w:hAnsi="Arial" w:cs="Arial"/>
          <w:bCs/>
          <w:color w:val="000000"/>
          <w:bdr w:val="none" w:sz="0" w:space="0" w:color="auto" w:frame="1"/>
        </w:rPr>
        <w:t>Apenas a numeração do Registro na ANVISA indicada na proposta, bula ou catálogo não será aceita.</w:t>
      </w:r>
    </w:p>
    <w:p w:rsidR="003A1268" w:rsidRDefault="003A1268">
      <w:pPr>
        <w:tabs>
          <w:tab w:val="left" w:pos="284"/>
          <w:tab w:val="left" w:pos="426"/>
          <w:tab w:val="left" w:pos="567"/>
        </w:tabs>
        <w:jc w:val="both"/>
        <w:rPr>
          <w:rFonts w:ascii="Arial" w:hAnsi="Arial" w:cs="Arial"/>
        </w:rPr>
      </w:pPr>
    </w:p>
    <w:p w:rsidR="003A1268" w:rsidRDefault="006D5CCD">
      <w:pPr>
        <w:ind w:firstLine="567"/>
        <w:jc w:val="both"/>
        <w:rPr>
          <w:rFonts w:ascii="Arial" w:hAnsi="Arial" w:cs="Arial"/>
        </w:rPr>
      </w:pPr>
      <w:r>
        <w:rPr>
          <w:rFonts w:ascii="Arial" w:hAnsi="Arial" w:cs="Arial"/>
        </w:rPr>
        <w:t>Piracicaba,</w:t>
      </w:r>
      <w:r w:rsidR="009D7F2D">
        <w:rPr>
          <w:rFonts w:ascii="Arial" w:hAnsi="Arial" w:cs="Arial"/>
        </w:rPr>
        <w:t xml:space="preserve"> 10 de junho de 2025.</w:t>
      </w:r>
    </w:p>
    <w:p w:rsidR="003A1268" w:rsidRDefault="003A1268">
      <w:pPr>
        <w:rPr>
          <w:rFonts w:ascii="Arial" w:hAnsi="Arial" w:cs="Arial"/>
        </w:rPr>
      </w:pPr>
    </w:p>
    <w:p w:rsidR="009D7F2D" w:rsidRDefault="009D7F2D" w:rsidP="009D7F2D">
      <w:pPr>
        <w:jc w:val="center"/>
      </w:pPr>
      <w:r>
        <w:rPr>
          <w:rFonts w:ascii="Arial" w:hAnsi="Arial" w:cs="Arial"/>
          <w:b/>
        </w:rPr>
        <w:t xml:space="preserve">Larissa Palomo </w:t>
      </w:r>
      <w:proofErr w:type="spellStart"/>
      <w:r>
        <w:rPr>
          <w:rFonts w:ascii="Arial" w:hAnsi="Arial" w:cs="Arial"/>
          <w:b/>
        </w:rPr>
        <w:t>Monferdini</w:t>
      </w:r>
      <w:proofErr w:type="spellEnd"/>
    </w:p>
    <w:p w:rsidR="003A1268" w:rsidRDefault="009D7F2D" w:rsidP="009D7F2D">
      <w:pPr>
        <w:jc w:val="center"/>
        <w:rPr>
          <w:highlight w:val="yellow"/>
        </w:rPr>
      </w:pPr>
      <w:r>
        <w:rPr>
          <w:rFonts w:ascii="Arial" w:hAnsi="Arial" w:cs="Arial"/>
          <w:b/>
        </w:rPr>
        <w:t>Chefe de Setor</w:t>
      </w:r>
      <w:r w:rsidR="006D5CCD">
        <w:br w:type="page"/>
      </w:r>
    </w:p>
    <w:p w:rsidR="003A1268" w:rsidRDefault="006D5CCD">
      <w:pPr>
        <w:pStyle w:val="Ttulo2"/>
        <w:numPr>
          <w:ilvl w:val="1"/>
          <w:numId w:val="1"/>
        </w:numPr>
        <w:ind w:left="0" w:firstLine="0"/>
      </w:pPr>
      <w:r>
        <w:lastRenderedPageBreak/>
        <w:t>REGULAMENTO GERAL</w:t>
      </w:r>
    </w:p>
    <w:p w:rsidR="003A1268" w:rsidRDefault="006D5CCD">
      <w:pPr>
        <w:pStyle w:val="Ttulo2"/>
        <w:tabs>
          <w:tab w:val="clear" w:pos="0"/>
          <w:tab w:val="left" w:pos="708"/>
          <w:tab w:val="left" w:pos="851"/>
        </w:tabs>
        <w:ind w:left="0" w:firstLine="0"/>
        <w:rPr>
          <w:b w:val="0"/>
        </w:rPr>
      </w:pPr>
      <w:r>
        <w:rPr>
          <w:b w:val="0"/>
          <w:lang w:val="pt-BR"/>
        </w:rPr>
        <w:t>DISPENSA ELETRÔNICA</w:t>
      </w:r>
    </w:p>
    <w:p w:rsidR="003A1268" w:rsidRDefault="003A1268">
      <w:pPr>
        <w:pStyle w:val="Ttulo2"/>
        <w:numPr>
          <w:ilvl w:val="0"/>
          <w:numId w:val="1"/>
        </w:numPr>
        <w:tabs>
          <w:tab w:val="clear" w:pos="0"/>
          <w:tab w:val="left" w:pos="708"/>
          <w:tab w:val="left" w:pos="851"/>
        </w:tabs>
        <w:ind w:firstLine="0"/>
      </w:pPr>
    </w:p>
    <w:p w:rsidR="003A1268" w:rsidRDefault="006D5CCD">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3A1268" w:rsidRDefault="003A1268">
      <w:pPr>
        <w:numPr>
          <w:ilvl w:val="0"/>
          <w:numId w:val="1"/>
        </w:numPr>
        <w:ind w:left="0" w:right="-1" w:firstLine="284"/>
        <w:jc w:val="both"/>
        <w:rPr>
          <w:rFonts w:ascii="Arial" w:hAnsi="Arial" w:cs="Arial"/>
          <w:b/>
          <w:bCs/>
        </w:rPr>
      </w:pPr>
    </w:p>
    <w:p w:rsidR="003A1268" w:rsidRDefault="006D5CCD">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3A1268" w:rsidRDefault="003A1268">
      <w:pPr>
        <w:numPr>
          <w:ilvl w:val="0"/>
          <w:numId w:val="1"/>
        </w:numPr>
        <w:ind w:left="0" w:right="-1" w:firstLine="284"/>
        <w:jc w:val="both"/>
        <w:rPr>
          <w:rFonts w:ascii="Arial" w:hAnsi="Arial" w:cs="Arial"/>
          <w:highlight w:val="yellow"/>
        </w:rPr>
      </w:pPr>
    </w:p>
    <w:p w:rsidR="003A1268" w:rsidRDefault="006D5CCD">
      <w:pPr>
        <w:ind w:right="-1" w:firstLine="284"/>
        <w:jc w:val="both"/>
        <w:rPr>
          <w:rFonts w:ascii="Arial" w:hAnsi="Arial" w:cs="Arial"/>
        </w:rPr>
      </w:pPr>
      <w:r>
        <w:rPr>
          <w:rFonts w:ascii="Arial" w:hAnsi="Arial" w:cs="Arial"/>
          <w:b/>
          <w:bCs/>
        </w:rPr>
        <w:t>1. REFERÊNCIA DE TEMPO</w:t>
      </w:r>
    </w:p>
    <w:p w:rsidR="003A1268" w:rsidRDefault="003A1268">
      <w:pPr>
        <w:numPr>
          <w:ilvl w:val="0"/>
          <w:numId w:val="1"/>
        </w:numPr>
        <w:ind w:left="0" w:right="-1" w:firstLine="284"/>
        <w:jc w:val="both"/>
        <w:rPr>
          <w:rFonts w:ascii="Arial" w:hAnsi="Arial" w:cs="Arial"/>
        </w:rPr>
      </w:pPr>
    </w:p>
    <w:p w:rsidR="003A1268" w:rsidRDefault="006D5CCD">
      <w:pPr>
        <w:pStyle w:val="Ttulo3"/>
        <w:numPr>
          <w:ilvl w:val="2"/>
          <w:numId w:val="1"/>
        </w:numPr>
        <w:tabs>
          <w:tab w:val="clear" w:pos="0"/>
        </w:tabs>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proofErr w:type="spellStart"/>
      <w:r>
        <w:rPr>
          <w:b w:val="0"/>
          <w:caps w:val="0"/>
          <w:sz w:val="20"/>
          <w:szCs w:val="20"/>
        </w:rPr>
        <w:t>rasília</w:t>
      </w:r>
      <w:proofErr w:type="spellEnd"/>
      <w:r>
        <w:rPr>
          <w:b w:val="0"/>
          <w:caps w:val="0"/>
          <w:sz w:val="20"/>
          <w:szCs w:val="20"/>
        </w:rPr>
        <w:t xml:space="preserve">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3A1268" w:rsidRDefault="003A1268">
      <w:pPr>
        <w:numPr>
          <w:ilvl w:val="0"/>
          <w:numId w:val="1"/>
        </w:numPr>
        <w:ind w:left="0" w:right="-1" w:firstLine="284"/>
        <w:jc w:val="both"/>
        <w:rPr>
          <w:rFonts w:ascii="Arial" w:hAnsi="Arial" w:cs="Arial"/>
          <w:highlight w:val="yellow"/>
        </w:rPr>
      </w:pPr>
    </w:p>
    <w:p w:rsidR="003A1268" w:rsidRDefault="006D5CCD">
      <w:pPr>
        <w:ind w:right="-1" w:firstLine="284"/>
        <w:jc w:val="both"/>
        <w:rPr>
          <w:rFonts w:ascii="Arial" w:hAnsi="Arial" w:cs="Arial"/>
        </w:rPr>
      </w:pPr>
      <w:r>
        <w:rPr>
          <w:rFonts w:ascii="Arial" w:hAnsi="Arial" w:cs="Arial"/>
          <w:b/>
          <w:bCs/>
        </w:rPr>
        <w:t>2. CONDIÇÕES PARA PARTICIPAÇÃO</w:t>
      </w:r>
    </w:p>
    <w:p w:rsidR="003A1268" w:rsidRDefault="003A1268">
      <w:pPr>
        <w:numPr>
          <w:ilvl w:val="0"/>
          <w:numId w:val="1"/>
        </w:numPr>
        <w:ind w:left="0"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4">
        <w:r>
          <w:rPr>
            <w:rFonts w:ascii="Arial" w:hAnsi="Arial" w:cs="Arial"/>
            <w:color w:val="0000FF"/>
            <w:u w:val="single"/>
          </w:rPr>
          <w:t>https://bnccompras.com</w:t>
        </w:r>
      </w:hyperlink>
      <w:r>
        <w:rPr>
          <w:rFonts w:ascii="Arial" w:hAnsi="Arial" w:cs="Arial"/>
        </w:rPr>
        <w:t xml:space="preserve">. </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3A1268" w:rsidRDefault="003A1268">
      <w:pPr>
        <w:numPr>
          <w:ilvl w:val="0"/>
          <w:numId w:val="1"/>
        </w:numPr>
        <w:ind w:left="0" w:right="-1" w:firstLine="284"/>
        <w:jc w:val="both"/>
        <w:rPr>
          <w:rFonts w:ascii="Arial" w:hAnsi="Arial" w:cs="Arial"/>
          <w:highlight w:val="yellow"/>
        </w:rPr>
      </w:pPr>
    </w:p>
    <w:p w:rsidR="003A1268" w:rsidRDefault="006D5CCD">
      <w:pPr>
        <w:pStyle w:val="Ttulo9"/>
        <w:numPr>
          <w:ilvl w:val="8"/>
          <w:numId w:val="1"/>
        </w:numPr>
        <w:tabs>
          <w:tab w:val="clear" w:pos="0"/>
        </w:tabs>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3A1268" w:rsidRDefault="003A1268">
      <w:pPr>
        <w:numPr>
          <w:ilvl w:val="0"/>
          <w:numId w:val="1"/>
        </w:numPr>
        <w:ind w:left="0" w:right="-1" w:firstLine="284"/>
        <w:jc w:val="both"/>
        <w:rPr>
          <w:rFonts w:ascii="Arial" w:hAnsi="Arial" w:cs="Arial"/>
        </w:rPr>
      </w:pPr>
    </w:p>
    <w:p w:rsidR="003A1268" w:rsidRDefault="006D5CCD">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3A1268" w:rsidRDefault="003A1268">
      <w:pPr>
        <w:pStyle w:val="Standard"/>
        <w:numPr>
          <w:ilvl w:val="0"/>
          <w:numId w:val="1"/>
        </w:numPr>
        <w:ind w:left="0" w:right="-1" w:firstLine="284"/>
        <w:jc w:val="both"/>
        <w:rPr>
          <w:rFonts w:ascii="Arial" w:hAnsi="Arial" w:cs="Arial"/>
          <w:b/>
        </w:rPr>
      </w:pPr>
    </w:p>
    <w:p w:rsidR="003A1268" w:rsidRDefault="006D5CCD">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3A1268" w:rsidRDefault="003A1268">
      <w:pPr>
        <w:pStyle w:val="Standard"/>
        <w:numPr>
          <w:ilvl w:val="0"/>
          <w:numId w:val="1"/>
        </w:numPr>
        <w:ind w:left="0" w:right="-1" w:firstLine="284"/>
        <w:jc w:val="both"/>
        <w:rPr>
          <w:rFonts w:ascii="Arial" w:hAnsi="Arial" w:cs="Arial"/>
        </w:rPr>
      </w:pPr>
    </w:p>
    <w:p w:rsidR="003A1268" w:rsidRDefault="006D5CCD">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3A1268" w:rsidRDefault="003A1268">
      <w:pPr>
        <w:numPr>
          <w:ilvl w:val="0"/>
          <w:numId w:val="1"/>
        </w:numPr>
        <w:ind w:left="0"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w:t>
      </w:r>
      <w:proofErr w:type="gramStart"/>
      <w:r>
        <w:rPr>
          <w:rFonts w:ascii="Arial" w:hAnsi="Arial" w:cs="Arial"/>
        </w:rPr>
        <w:t>a</w:t>
      </w:r>
      <w:proofErr w:type="gramEnd"/>
      <w:r>
        <w:rPr>
          <w:rFonts w:ascii="Arial" w:hAnsi="Arial" w:cs="Arial"/>
        </w:rPr>
        <w:t xml:space="preserve"> sanção;</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w:t>
      </w:r>
      <w:proofErr w:type="gramStart"/>
      <w:r>
        <w:rPr>
          <w:rFonts w:ascii="Arial" w:hAnsi="Arial" w:cs="Arial"/>
        </w:rPr>
        <w:t>5</w:t>
      </w:r>
      <w:proofErr w:type="gramEnd"/>
      <w:r>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1268" w:rsidRDefault="003A1268">
      <w:pPr>
        <w:numPr>
          <w:ilvl w:val="0"/>
          <w:numId w:val="1"/>
        </w:numPr>
        <w:ind w:left="0"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bCs/>
          <w:caps/>
        </w:rPr>
        <w:t>3. credenciamento NO APLICATIVO LICITAÇÕES</w:t>
      </w:r>
    </w:p>
    <w:p w:rsidR="003A1268" w:rsidRDefault="003A1268">
      <w:pPr>
        <w:numPr>
          <w:ilvl w:val="0"/>
          <w:numId w:val="1"/>
        </w:numPr>
        <w:ind w:left="0" w:right="-1" w:firstLine="284"/>
        <w:jc w:val="both"/>
        <w:rPr>
          <w:rFonts w:ascii="Arial" w:hAnsi="Arial" w:cs="Arial"/>
        </w:rPr>
      </w:pPr>
    </w:p>
    <w:p w:rsidR="003A1268" w:rsidRDefault="006D5CCD">
      <w:pPr>
        <w:pStyle w:val="Ttulo1"/>
        <w:numPr>
          <w:ilvl w:val="0"/>
          <w:numId w:val="1"/>
        </w:numPr>
        <w:tabs>
          <w:tab w:val="clear" w:pos="0"/>
        </w:tabs>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w:t>
      </w:r>
      <w:proofErr w:type="spellStart"/>
      <w:r>
        <w:rPr>
          <w:b w:val="0"/>
          <w:sz w:val="20"/>
          <w:szCs w:val="20"/>
        </w:rPr>
        <w:t>login</w:t>
      </w:r>
      <w:proofErr w:type="spellEnd"/>
      <w:r>
        <w:rPr>
          <w:b w:val="0"/>
          <w:sz w:val="20"/>
          <w:szCs w:val="20"/>
        </w:rPr>
        <w:t xml:space="preserve"> de usuário e senha pessoal (intransferíveis), através do endereço eletrônico</w:t>
      </w:r>
      <w:r>
        <w:rPr>
          <w:b w:val="0"/>
          <w:sz w:val="20"/>
          <w:szCs w:val="20"/>
          <w:lang w:val="pt-BR"/>
        </w:rPr>
        <w:t xml:space="preserve"> </w:t>
      </w:r>
      <w:hyperlink r:id="rId15">
        <w:r>
          <w:rPr>
            <w:b w:val="0"/>
            <w:bCs w:val="0"/>
            <w:color w:val="0000FF"/>
            <w:sz w:val="20"/>
            <w:szCs w:val="20"/>
            <w:u w:val="single"/>
            <w:lang w:val="pt-BR"/>
          </w:rPr>
          <w:t>https://bnccompras.com</w:t>
        </w:r>
      </w:hyperlink>
      <w:r>
        <w:rPr>
          <w:b w:val="0"/>
          <w:sz w:val="20"/>
          <w:szCs w:val="20"/>
        </w:rPr>
        <w:t xml:space="preserve">, sendo que o </w:t>
      </w:r>
      <w:proofErr w:type="spellStart"/>
      <w:r>
        <w:rPr>
          <w:b w:val="0"/>
          <w:sz w:val="20"/>
          <w:szCs w:val="20"/>
        </w:rPr>
        <w:t>login</w:t>
      </w:r>
      <w:proofErr w:type="spellEnd"/>
      <w:r>
        <w:rPr>
          <w:b w:val="0"/>
          <w:sz w:val="20"/>
          <w:szCs w:val="20"/>
        </w:rPr>
        <w:t xml:space="preserve"> de usuário e a senha poderão ser utilizadas em qualquer DISPENSA ELETRÔNICA, salvo quando canceladas por solicitação do credenciado ou por iniciativa da Prefeitura do Município de Piracicaba, devidamente justificada.</w:t>
      </w:r>
    </w:p>
    <w:p w:rsidR="003A1268" w:rsidRDefault="003A1268">
      <w:pPr>
        <w:numPr>
          <w:ilvl w:val="0"/>
          <w:numId w:val="1"/>
        </w:numPr>
        <w:ind w:left="0" w:right="-1" w:firstLine="284"/>
        <w:jc w:val="both"/>
        <w:rPr>
          <w:rFonts w:ascii="Arial" w:hAnsi="Arial" w:cs="Arial"/>
        </w:rPr>
      </w:pPr>
    </w:p>
    <w:p w:rsidR="003A1268" w:rsidRDefault="006D5CCD">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3A1268" w:rsidRDefault="003A1268">
      <w:pPr>
        <w:numPr>
          <w:ilvl w:val="0"/>
          <w:numId w:val="1"/>
        </w:numPr>
        <w:ind w:left="0" w:right="-1" w:firstLine="284"/>
        <w:jc w:val="both"/>
        <w:rPr>
          <w:rFonts w:ascii="Arial" w:hAnsi="Arial" w:cs="Arial"/>
          <w:highlight w:val="yellow"/>
        </w:rPr>
      </w:pPr>
    </w:p>
    <w:p w:rsidR="003A1268" w:rsidRDefault="006D5CCD">
      <w:pPr>
        <w:ind w:right="-1" w:firstLine="284"/>
        <w:jc w:val="both"/>
        <w:rPr>
          <w:rFonts w:ascii="Arial" w:hAnsi="Arial" w:cs="Arial"/>
        </w:rPr>
      </w:pPr>
      <w:r>
        <w:rPr>
          <w:rFonts w:ascii="Arial" w:hAnsi="Arial" w:cs="Arial"/>
          <w:b/>
          <w:bCs/>
        </w:rPr>
        <w:t>4. ENVIO DAS PROPOSTAS ELETRÔNICAS DE PREÇOS</w:t>
      </w:r>
    </w:p>
    <w:p w:rsidR="003A1268" w:rsidRDefault="003A1268">
      <w:pPr>
        <w:numPr>
          <w:ilvl w:val="0"/>
          <w:numId w:val="1"/>
        </w:numPr>
        <w:ind w:left="0" w:right="-1" w:firstLine="284"/>
        <w:jc w:val="both"/>
        <w:rPr>
          <w:rFonts w:ascii="Arial" w:hAnsi="Arial" w:cs="Arial"/>
        </w:rPr>
      </w:pPr>
    </w:p>
    <w:p w:rsidR="003A1268" w:rsidRDefault="006D5CCD">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3A1268" w:rsidRDefault="003A1268">
      <w:pPr>
        <w:numPr>
          <w:ilvl w:val="0"/>
          <w:numId w:val="1"/>
        </w:numPr>
        <w:ind w:left="0" w:right="-1" w:firstLine="284"/>
        <w:jc w:val="both"/>
        <w:rPr>
          <w:rFonts w:ascii="Arial" w:hAnsi="Arial" w:cs="Arial"/>
          <w:b/>
          <w:bCs/>
        </w:rPr>
      </w:pPr>
    </w:p>
    <w:p w:rsidR="003A1268" w:rsidRDefault="006D5CCD">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3A1268" w:rsidRDefault="003A1268">
      <w:pPr>
        <w:numPr>
          <w:ilvl w:val="0"/>
          <w:numId w:val="1"/>
        </w:numPr>
        <w:ind w:left="0" w:right="-1" w:firstLine="284"/>
        <w:jc w:val="both"/>
        <w:rPr>
          <w:rFonts w:ascii="Arial" w:hAnsi="Arial" w:cs="Arial"/>
        </w:rPr>
      </w:pPr>
    </w:p>
    <w:p w:rsidR="003A1268" w:rsidRDefault="006D5CCD">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3A1268" w:rsidRDefault="003A1268">
      <w:pPr>
        <w:numPr>
          <w:ilvl w:val="0"/>
          <w:numId w:val="1"/>
        </w:numPr>
        <w:ind w:left="0" w:right="-1" w:firstLine="284"/>
        <w:jc w:val="both"/>
        <w:rPr>
          <w:rFonts w:ascii="Arial" w:hAnsi="Arial" w:cs="Arial"/>
          <w:b/>
          <w:bCs/>
        </w:rPr>
      </w:pPr>
    </w:p>
    <w:p w:rsidR="003A1268" w:rsidRDefault="006D5CCD">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3A1268" w:rsidRDefault="003A1268">
      <w:pPr>
        <w:numPr>
          <w:ilvl w:val="0"/>
          <w:numId w:val="1"/>
        </w:numPr>
        <w:ind w:left="0"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w:t>
      </w:r>
      <w:proofErr w:type="gramStart"/>
      <w:r>
        <w:rPr>
          <w:rFonts w:ascii="Arial" w:hAnsi="Arial" w:cs="Arial"/>
        </w:rPr>
        <w:t>sob pena</w:t>
      </w:r>
      <w:proofErr w:type="gramEnd"/>
      <w:r>
        <w:rPr>
          <w:rFonts w:ascii="Arial" w:hAnsi="Arial" w:cs="Arial"/>
        </w:rPr>
        <w:t xml:space="preserve">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3A1268" w:rsidRDefault="003A1268">
      <w:pPr>
        <w:numPr>
          <w:ilvl w:val="0"/>
          <w:numId w:val="1"/>
        </w:numPr>
        <w:ind w:left="0" w:right="-1" w:firstLine="284"/>
        <w:jc w:val="both"/>
        <w:rPr>
          <w:rFonts w:ascii="Arial" w:hAnsi="Arial" w:cs="Arial"/>
        </w:rPr>
      </w:pPr>
    </w:p>
    <w:p w:rsidR="003A1268" w:rsidRDefault="006D5CCD">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3A1268" w:rsidRDefault="003A1268">
      <w:pPr>
        <w:numPr>
          <w:ilvl w:val="0"/>
          <w:numId w:val="1"/>
        </w:numPr>
        <w:ind w:left="0" w:right="-1" w:firstLine="284"/>
        <w:jc w:val="both"/>
        <w:rPr>
          <w:rFonts w:ascii="Arial" w:hAnsi="Arial" w:cs="Arial"/>
        </w:rPr>
      </w:pPr>
    </w:p>
    <w:p w:rsidR="003A1268" w:rsidRDefault="006D5CCD">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3A1268" w:rsidRDefault="003A1268">
      <w:pPr>
        <w:numPr>
          <w:ilvl w:val="0"/>
          <w:numId w:val="1"/>
        </w:numPr>
        <w:ind w:left="0" w:right="-1" w:firstLine="284"/>
        <w:jc w:val="both"/>
        <w:rPr>
          <w:rFonts w:ascii="Arial" w:hAnsi="Arial" w:cs="Arial"/>
        </w:rPr>
      </w:pPr>
    </w:p>
    <w:p w:rsidR="003A1268" w:rsidRDefault="006D5CCD">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3A1268" w:rsidRDefault="003A1268">
      <w:pPr>
        <w:numPr>
          <w:ilvl w:val="0"/>
          <w:numId w:val="1"/>
        </w:numPr>
        <w:ind w:left="0" w:right="-1" w:firstLine="284"/>
        <w:jc w:val="both"/>
        <w:rPr>
          <w:rFonts w:ascii="Arial" w:hAnsi="Arial" w:cs="Arial"/>
          <w:highlight w:val="yellow"/>
        </w:rPr>
      </w:pPr>
    </w:p>
    <w:p w:rsidR="003A1268" w:rsidRDefault="006D5CCD">
      <w:pPr>
        <w:ind w:right="-1" w:firstLine="284"/>
        <w:jc w:val="both"/>
        <w:rPr>
          <w:rFonts w:ascii="Arial" w:hAnsi="Arial" w:cs="Arial"/>
          <w:b/>
        </w:rPr>
      </w:pPr>
      <w:r>
        <w:rPr>
          <w:rFonts w:ascii="Arial" w:hAnsi="Arial" w:cs="Arial"/>
          <w:b/>
        </w:rPr>
        <w:t xml:space="preserve">5. HABILITAÇÃO: </w:t>
      </w:r>
    </w:p>
    <w:p w:rsidR="003A1268" w:rsidRDefault="003A1268">
      <w:pPr>
        <w:numPr>
          <w:ilvl w:val="0"/>
          <w:numId w:val="1"/>
        </w:numPr>
        <w:ind w:left="0" w:right="-1" w:firstLine="284"/>
        <w:jc w:val="both"/>
        <w:rPr>
          <w:rFonts w:ascii="Arial" w:hAnsi="Arial" w:cs="Arial"/>
          <w:b/>
        </w:rPr>
      </w:pPr>
    </w:p>
    <w:p w:rsidR="003A1268" w:rsidRDefault="006D5CCD">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3A1268" w:rsidRDefault="003A1268">
      <w:pPr>
        <w:numPr>
          <w:ilvl w:val="0"/>
          <w:numId w:val="1"/>
        </w:numPr>
        <w:ind w:left="0"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3A1268" w:rsidRDefault="003A1268">
      <w:pPr>
        <w:numPr>
          <w:ilvl w:val="0"/>
          <w:numId w:val="1"/>
        </w:numPr>
        <w:ind w:left="0"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w:t>
      </w:r>
      <w:proofErr w:type="gramStart"/>
      <w:r>
        <w:rPr>
          <w:rFonts w:ascii="Arial" w:hAnsi="Arial" w:cs="Arial"/>
        </w:rPr>
        <w:t xml:space="preserve">  </w:t>
      </w:r>
      <w:proofErr w:type="gramEnd"/>
      <w:r>
        <w:rPr>
          <w:rFonts w:ascii="Arial" w:hAnsi="Arial" w:cs="Arial"/>
        </w:rPr>
        <w:t>prazo de 6 horas para apresentação dos documentos de habilitação e catálogos/bulas.</w:t>
      </w:r>
    </w:p>
    <w:p w:rsidR="003A1268" w:rsidRDefault="003A1268">
      <w:pPr>
        <w:ind w:right="-1" w:firstLine="284"/>
        <w:jc w:val="both"/>
        <w:rPr>
          <w:rFonts w:ascii="Arial" w:hAnsi="Arial" w:cs="Arial"/>
        </w:rPr>
      </w:pPr>
    </w:p>
    <w:p w:rsidR="003A1268" w:rsidRDefault="006D5CCD">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3A1268" w:rsidRDefault="006D5CCD">
      <w:pPr>
        <w:numPr>
          <w:ilvl w:val="0"/>
          <w:numId w:val="1"/>
        </w:numPr>
        <w:ind w:left="0" w:right="-1" w:firstLine="284"/>
        <w:jc w:val="both"/>
        <w:rPr>
          <w:rFonts w:ascii="Arial" w:eastAsia="Arial" w:hAnsi="Arial" w:cs="Arial"/>
        </w:rPr>
      </w:pPr>
      <w:r>
        <w:rPr>
          <w:rFonts w:ascii="Arial" w:eastAsia="Arial" w:hAnsi="Arial" w:cs="Arial"/>
        </w:rPr>
        <w:t xml:space="preserve">  </w:t>
      </w:r>
    </w:p>
    <w:p w:rsidR="003A1268" w:rsidRDefault="006D5CCD">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3A1268" w:rsidRDefault="003A1268">
      <w:pPr>
        <w:keepLines/>
        <w:numPr>
          <w:ilvl w:val="0"/>
          <w:numId w:val="1"/>
        </w:numPr>
        <w:ind w:left="0" w:right="-1" w:firstLine="284"/>
        <w:jc w:val="both"/>
        <w:rPr>
          <w:rFonts w:ascii="Arial" w:hAnsi="Arial" w:cs="Arial"/>
          <w:strike/>
        </w:rPr>
      </w:pPr>
    </w:p>
    <w:p w:rsidR="003A1268" w:rsidRDefault="006D5CCD">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3A1268" w:rsidRDefault="003A1268">
      <w:pPr>
        <w:numPr>
          <w:ilvl w:val="0"/>
          <w:numId w:val="1"/>
        </w:numPr>
        <w:ind w:left="0" w:right="-1" w:firstLine="284"/>
        <w:jc w:val="both"/>
        <w:rPr>
          <w:rFonts w:ascii="Arial" w:hAnsi="Arial" w:cs="Arial"/>
        </w:rPr>
      </w:pPr>
    </w:p>
    <w:p w:rsidR="003A1268" w:rsidRDefault="006D5CCD">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3A1268" w:rsidRDefault="003A1268">
      <w:pPr>
        <w:numPr>
          <w:ilvl w:val="0"/>
          <w:numId w:val="1"/>
        </w:numPr>
        <w:ind w:left="0"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bCs/>
        </w:rPr>
        <w:t xml:space="preserve">5.10.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3A1268" w:rsidRDefault="003A1268">
      <w:pPr>
        <w:numPr>
          <w:ilvl w:val="0"/>
          <w:numId w:val="1"/>
        </w:numPr>
        <w:ind w:left="0"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3A1268" w:rsidRDefault="003A1268">
      <w:pPr>
        <w:numPr>
          <w:ilvl w:val="0"/>
          <w:numId w:val="1"/>
        </w:numPr>
        <w:ind w:left="0"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3A1268" w:rsidRDefault="003A1268">
      <w:pPr>
        <w:numPr>
          <w:ilvl w:val="0"/>
          <w:numId w:val="1"/>
        </w:numPr>
        <w:ind w:left="0"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3A1268" w:rsidRDefault="006D5CCD">
      <w:pPr>
        <w:numPr>
          <w:ilvl w:val="0"/>
          <w:numId w:val="1"/>
        </w:numPr>
        <w:ind w:left="0" w:right="-1" w:firstLine="284"/>
        <w:jc w:val="both"/>
        <w:rPr>
          <w:rFonts w:ascii="Arial" w:hAnsi="Arial" w:cs="Arial"/>
          <w:highlight w:val="yellow"/>
        </w:rPr>
      </w:pPr>
      <w:r>
        <w:rPr>
          <w:rFonts w:ascii="Arial" w:hAnsi="Arial" w:cs="Arial"/>
        </w:rPr>
        <w:t xml:space="preserve"> </w:t>
      </w:r>
    </w:p>
    <w:p w:rsidR="003A1268" w:rsidRDefault="006D5CCD">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3A1268" w:rsidRDefault="003A1268">
      <w:pPr>
        <w:ind w:right="-1" w:firstLine="284"/>
        <w:jc w:val="both"/>
        <w:rPr>
          <w:rFonts w:ascii="Arial" w:hAnsi="Arial" w:cs="Arial"/>
          <w:b/>
          <w:highlight w:val="yellow"/>
        </w:rPr>
      </w:pPr>
    </w:p>
    <w:p w:rsidR="003A1268" w:rsidRDefault="006D5CCD">
      <w:pPr>
        <w:ind w:right="-1" w:firstLine="284"/>
        <w:jc w:val="both"/>
        <w:rPr>
          <w:rFonts w:ascii="Arial" w:hAnsi="Arial" w:cs="Arial"/>
        </w:rPr>
      </w:pPr>
      <w:r>
        <w:rPr>
          <w:rFonts w:ascii="Arial" w:hAnsi="Arial" w:cs="Arial"/>
          <w:b/>
        </w:rPr>
        <w:lastRenderedPageBreak/>
        <w:t>6.3.</w:t>
      </w:r>
      <w:r>
        <w:rPr>
          <w:rFonts w:ascii="Arial" w:hAnsi="Arial" w:cs="Arial"/>
        </w:rPr>
        <w:t xml:space="preserve"> O fornecedor somente poderá oferecer valor inferior em relação ao último lance por ele ofertado e registrado pelo sistema. </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3A1268" w:rsidRDefault="003A1268">
      <w:pPr>
        <w:numPr>
          <w:ilvl w:val="0"/>
          <w:numId w:val="1"/>
        </w:numPr>
        <w:ind w:left="0" w:right="-1" w:firstLine="284"/>
        <w:jc w:val="both"/>
        <w:rPr>
          <w:rFonts w:ascii="Arial" w:hAnsi="Arial" w:cs="Arial"/>
        </w:rPr>
      </w:pPr>
    </w:p>
    <w:p w:rsidR="003A1268" w:rsidRDefault="006D5CCD">
      <w:pPr>
        <w:ind w:right="-1" w:firstLine="284"/>
        <w:jc w:val="both"/>
        <w:rPr>
          <w:rFonts w:ascii="Arial" w:hAnsi="Arial" w:cs="Arial"/>
          <w:b/>
          <w:bCs/>
        </w:rPr>
      </w:pPr>
      <w:r>
        <w:rPr>
          <w:rFonts w:ascii="Arial" w:hAnsi="Arial" w:cs="Arial"/>
          <w:b/>
          <w:bCs/>
        </w:rPr>
        <w:t xml:space="preserve">7. FASE DE JULGAMENTO </w:t>
      </w:r>
    </w:p>
    <w:p w:rsidR="003A1268" w:rsidRDefault="003A1268">
      <w:pPr>
        <w:ind w:right="-1" w:firstLine="284"/>
        <w:jc w:val="both"/>
        <w:rPr>
          <w:rFonts w:ascii="Arial" w:hAnsi="Arial" w:cs="Arial"/>
          <w:b/>
          <w:bCs/>
        </w:rPr>
      </w:pPr>
    </w:p>
    <w:p w:rsidR="003A1268" w:rsidRDefault="006D5CCD">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w:t>
      </w:r>
      <w:proofErr w:type="gramStart"/>
      <w:r>
        <w:rPr>
          <w:rFonts w:ascii="Arial" w:hAnsi="Arial" w:cs="Arial"/>
        </w:rPr>
        <w:t xml:space="preserve">  </w:t>
      </w:r>
      <w:proofErr w:type="gramEnd"/>
      <w:r>
        <w:rPr>
          <w:rFonts w:ascii="Arial" w:hAnsi="Arial" w:cs="Arial"/>
        </w:rPr>
        <w:t xml:space="preserve">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3A1268" w:rsidRDefault="006D5CCD">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3A1268" w:rsidRDefault="006D5CCD">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3A1268" w:rsidRDefault="003A1268">
      <w:pPr>
        <w:ind w:right="-1" w:firstLine="284"/>
        <w:jc w:val="both"/>
        <w:rPr>
          <w:rFonts w:ascii="Arial" w:hAnsi="Arial" w:cs="Arial"/>
          <w:b/>
        </w:rPr>
      </w:pPr>
    </w:p>
    <w:p w:rsidR="003A1268" w:rsidRDefault="006D5CCD">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w:t>
      </w:r>
      <w:proofErr w:type="gramStart"/>
      <w:r>
        <w:rPr>
          <w:rFonts w:ascii="Arial" w:hAnsi="Arial" w:cs="Arial"/>
        </w:rPr>
        <w:t>Edital</w:t>
      </w:r>
      <w:proofErr w:type="gramEnd"/>
    </w:p>
    <w:p w:rsidR="003A1268" w:rsidRDefault="003A1268">
      <w:pPr>
        <w:ind w:right="-1" w:firstLine="284"/>
        <w:jc w:val="both"/>
        <w:rPr>
          <w:rFonts w:ascii="Arial" w:hAnsi="Arial" w:cs="Arial"/>
        </w:rPr>
      </w:pPr>
    </w:p>
    <w:p w:rsidR="003A1268" w:rsidRDefault="006D5CCD">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3A1268" w:rsidRDefault="003A1268">
      <w:pPr>
        <w:numPr>
          <w:ilvl w:val="0"/>
          <w:numId w:val="1"/>
        </w:numPr>
        <w:ind w:left="0" w:right="-1" w:firstLine="284"/>
        <w:jc w:val="both"/>
        <w:rPr>
          <w:rFonts w:ascii="Arial" w:hAnsi="Arial" w:cs="Arial"/>
          <w:highlight w:val="yellow"/>
        </w:rPr>
      </w:pPr>
    </w:p>
    <w:p w:rsidR="003A1268" w:rsidRDefault="006D5CCD">
      <w:pPr>
        <w:ind w:right="-1" w:firstLine="284"/>
        <w:jc w:val="both"/>
        <w:rPr>
          <w:rFonts w:ascii="Arial" w:hAnsi="Arial" w:cs="Arial"/>
        </w:rPr>
      </w:pPr>
      <w:r>
        <w:rPr>
          <w:rFonts w:ascii="Arial" w:hAnsi="Arial" w:cs="Arial"/>
          <w:b/>
          <w:bCs/>
        </w:rPr>
        <w:t>8. DOS PAGAMENTOS</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3A1268" w:rsidRDefault="003A1268">
      <w:pPr>
        <w:ind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6">
        <w:r>
          <w:rPr>
            <w:rStyle w:val="Hyperlink"/>
            <w:rFonts w:ascii="Arial" w:hAnsi="Arial" w:cs="Arial"/>
            <w:color w:val="0000FF"/>
          </w:rPr>
          <w:t>notafiscal@piracicaba.sp.gov.br</w:t>
        </w:r>
      </w:hyperlink>
      <w:r>
        <w:rPr>
          <w:rStyle w:val="Hyperlink"/>
          <w:rFonts w:ascii="Arial" w:hAnsi="Arial" w:cs="Arial"/>
          <w:color w:val="0000FF"/>
        </w:rPr>
        <w:t>.</w:t>
      </w:r>
    </w:p>
    <w:p w:rsidR="003A1268" w:rsidRDefault="003A1268">
      <w:pPr>
        <w:ind w:right="-1"/>
        <w:jc w:val="both"/>
        <w:rPr>
          <w:rFonts w:ascii="Arial" w:hAnsi="Arial" w:cs="Arial"/>
        </w:rPr>
      </w:pPr>
    </w:p>
    <w:p w:rsidR="003A1268" w:rsidRDefault="006D5CCD">
      <w:pPr>
        <w:ind w:right="-1" w:firstLine="284"/>
        <w:jc w:val="both"/>
        <w:rPr>
          <w:rFonts w:ascii="Arial" w:hAnsi="Arial" w:cs="Arial"/>
        </w:rPr>
      </w:pPr>
      <w:r>
        <w:rPr>
          <w:rFonts w:ascii="Arial" w:hAnsi="Arial" w:cs="Arial"/>
          <w:b/>
          <w:bCs/>
        </w:rPr>
        <w:t>9. SANÇÕES ADMINISTRATIVAS</w:t>
      </w:r>
    </w:p>
    <w:p w:rsidR="003A1268" w:rsidRDefault="003A1268">
      <w:pPr>
        <w:numPr>
          <w:ilvl w:val="0"/>
          <w:numId w:val="1"/>
        </w:numPr>
        <w:ind w:left="0" w:right="-1" w:firstLine="284"/>
        <w:jc w:val="both"/>
        <w:rPr>
          <w:rFonts w:ascii="Arial" w:hAnsi="Arial" w:cs="Arial"/>
          <w:highlight w:val="yellow"/>
        </w:rPr>
      </w:pPr>
    </w:p>
    <w:p w:rsidR="003A1268" w:rsidRDefault="006D5CCD">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3A1268" w:rsidRDefault="003A1268">
      <w:pPr>
        <w:numPr>
          <w:ilvl w:val="0"/>
          <w:numId w:val="1"/>
        </w:numPr>
        <w:ind w:left="0" w:right="-1" w:firstLine="284"/>
        <w:jc w:val="both"/>
        <w:rPr>
          <w:rFonts w:ascii="Arial" w:hAnsi="Arial" w:cs="Arial"/>
        </w:rPr>
      </w:pPr>
    </w:p>
    <w:p w:rsidR="003A1268" w:rsidRDefault="006D5CCD">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3A1268" w:rsidRDefault="003A1268">
      <w:pPr>
        <w:numPr>
          <w:ilvl w:val="0"/>
          <w:numId w:val="1"/>
        </w:numPr>
        <w:ind w:left="0" w:right="-1" w:firstLine="284"/>
        <w:jc w:val="both"/>
        <w:rPr>
          <w:rFonts w:ascii="Arial" w:hAnsi="Arial" w:cs="Arial"/>
        </w:rPr>
      </w:pPr>
      <w:bookmarkStart w:id="3" w:name="_Ref114668108"/>
    </w:p>
    <w:p w:rsidR="003A1268" w:rsidRDefault="006D5CCD">
      <w:pPr>
        <w:ind w:right="-1" w:firstLine="284"/>
        <w:jc w:val="both"/>
        <w:rPr>
          <w:rFonts w:ascii="Arial" w:hAnsi="Arial" w:cs="Arial"/>
        </w:rPr>
      </w:pPr>
      <w:r>
        <w:rPr>
          <w:rFonts w:ascii="Arial" w:hAnsi="Arial" w:cs="Arial"/>
          <w:b/>
          <w:bCs/>
        </w:rPr>
        <w:lastRenderedPageBreak/>
        <w:t>9.1.2.</w:t>
      </w:r>
      <w:r>
        <w:rPr>
          <w:rFonts w:ascii="Arial" w:hAnsi="Arial" w:cs="Arial"/>
        </w:rPr>
        <w:t xml:space="preserve"> Salvo em decorrência de fato superveniente devidamente justificado, não mantiver a proposta em especial quando:</w:t>
      </w:r>
      <w:bookmarkEnd w:id="3"/>
    </w:p>
    <w:p w:rsidR="003A1268" w:rsidRDefault="003A1268">
      <w:pPr>
        <w:numPr>
          <w:ilvl w:val="0"/>
          <w:numId w:val="1"/>
        </w:numPr>
        <w:ind w:left="0" w:right="-1" w:firstLine="284"/>
        <w:jc w:val="both"/>
        <w:rPr>
          <w:rFonts w:ascii="Arial" w:hAnsi="Arial" w:cs="Arial"/>
          <w:sz w:val="10"/>
        </w:rPr>
      </w:pPr>
    </w:p>
    <w:p w:rsidR="003A1268" w:rsidRDefault="006D5CCD">
      <w:pPr>
        <w:ind w:right="-1" w:firstLine="284"/>
        <w:jc w:val="both"/>
        <w:rPr>
          <w:rFonts w:ascii="Arial" w:hAnsi="Arial" w:cs="Arial"/>
        </w:rPr>
      </w:pPr>
      <w:r>
        <w:rPr>
          <w:rFonts w:ascii="Arial" w:hAnsi="Arial" w:cs="Arial"/>
          <w:b/>
          <w:bCs/>
        </w:rPr>
        <w:t xml:space="preserve">9.1.2.1.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3A1268" w:rsidRDefault="003A1268">
      <w:pPr>
        <w:numPr>
          <w:ilvl w:val="0"/>
          <w:numId w:val="1"/>
        </w:numPr>
        <w:ind w:left="0" w:right="-1" w:firstLine="284"/>
        <w:jc w:val="both"/>
        <w:rPr>
          <w:rFonts w:ascii="Arial" w:hAnsi="Arial" w:cs="Arial"/>
          <w:sz w:val="10"/>
        </w:rPr>
      </w:pPr>
    </w:p>
    <w:p w:rsidR="003A1268" w:rsidRDefault="006D5CCD">
      <w:pPr>
        <w:ind w:right="-1" w:firstLine="284"/>
        <w:jc w:val="both"/>
        <w:rPr>
          <w:rFonts w:ascii="Arial" w:hAnsi="Arial" w:cs="Arial"/>
        </w:rPr>
      </w:pPr>
      <w:r>
        <w:rPr>
          <w:rFonts w:ascii="Arial" w:hAnsi="Arial" w:cs="Arial"/>
          <w:b/>
          <w:bCs/>
        </w:rPr>
        <w:t xml:space="preserve">9.1.2.2. </w:t>
      </w:r>
      <w:proofErr w:type="gramStart"/>
      <w:r>
        <w:rPr>
          <w:rFonts w:ascii="Arial" w:hAnsi="Arial" w:cs="Arial"/>
        </w:rPr>
        <w:t>recusar</w:t>
      </w:r>
      <w:proofErr w:type="gramEnd"/>
      <w:r>
        <w:rPr>
          <w:rFonts w:ascii="Arial" w:hAnsi="Arial" w:cs="Arial"/>
        </w:rPr>
        <w:t xml:space="preserve">-se a enviar o detalhamento da proposta quando exigível; </w:t>
      </w:r>
    </w:p>
    <w:p w:rsidR="003A1268" w:rsidRDefault="003A1268">
      <w:pPr>
        <w:numPr>
          <w:ilvl w:val="0"/>
          <w:numId w:val="1"/>
        </w:numPr>
        <w:ind w:left="0" w:right="-1" w:firstLine="284"/>
        <w:jc w:val="both"/>
        <w:rPr>
          <w:rFonts w:ascii="Arial" w:hAnsi="Arial" w:cs="Arial"/>
          <w:sz w:val="10"/>
        </w:rPr>
      </w:pPr>
    </w:p>
    <w:p w:rsidR="003A1268" w:rsidRDefault="006D5CCD">
      <w:pPr>
        <w:numPr>
          <w:ilvl w:val="0"/>
          <w:numId w:val="1"/>
        </w:numPr>
        <w:ind w:left="0" w:right="-1" w:firstLine="284"/>
        <w:jc w:val="both"/>
        <w:rPr>
          <w:rFonts w:ascii="Arial" w:hAnsi="Arial" w:cs="Arial"/>
        </w:rPr>
      </w:pPr>
      <w:r>
        <w:rPr>
          <w:rFonts w:ascii="Arial" w:hAnsi="Arial" w:cs="Arial"/>
          <w:b/>
          <w:bCs/>
        </w:rPr>
        <w:t xml:space="preserve">9.1.2.3.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3A1268" w:rsidRDefault="003A1268">
      <w:pPr>
        <w:numPr>
          <w:ilvl w:val="0"/>
          <w:numId w:val="1"/>
        </w:numPr>
        <w:ind w:left="0" w:right="-1" w:firstLine="284"/>
        <w:jc w:val="both"/>
        <w:rPr>
          <w:rFonts w:ascii="Arial" w:hAnsi="Arial" w:cs="Arial"/>
          <w:sz w:val="10"/>
        </w:rPr>
      </w:pPr>
    </w:p>
    <w:p w:rsidR="003A1268" w:rsidRDefault="006D5CCD">
      <w:pPr>
        <w:numPr>
          <w:ilvl w:val="0"/>
          <w:numId w:val="1"/>
        </w:numPr>
        <w:ind w:left="0" w:right="-1" w:firstLine="284"/>
        <w:jc w:val="both"/>
        <w:rPr>
          <w:rFonts w:ascii="Arial" w:hAnsi="Arial" w:cs="Arial"/>
        </w:rPr>
      </w:pPr>
      <w:r>
        <w:rPr>
          <w:rFonts w:ascii="Arial" w:hAnsi="Arial" w:cs="Arial"/>
          <w:b/>
          <w:bCs/>
        </w:rPr>
        <w:t xml:space="preserve">9.1.2.4. </w:t>
      </w:r>
      <w:proofErr w:type="gramStart"/>
      <w:r>
        <w:rPr>
          <w:rFonts w:ascii="Arial" w:hAnsi="Arial" w:cs="Arial"/>
        </w:rPr>
        <w:t>deixar</w:t>
      </w:r>
      <w:proofErr w:type="gramEnd"/>
      <w:r>
        <w:rPr>
          <w:rFonts w:ascii="Arial" w:hAnsi="Arial" w:cs="Arial"/>
        </w:rPr>
        <w:t xml:space="preserve"> de apresentar amostra;</w:t>
      </w:r>
    </w:p>
    <w:p w:rsidR="003A1268" w:rsidRDefault="003A1268">
      <w:pPr>
        <w:numPr>
          <w:ilvl w:val="0"/>
          <w:numId w:val="1"/>
        </w:numPr>
        <w:ind w:left="0" w:right="-1" w:firstLine="284"/>
        <w:jc w:val="both"/>
        <w:rPr>
          <w:rFonts w:ascii="Arial" w:hAnsi="Arial" w:cs="Arial"/>
          <w:sz w:val="10"/>
        </w:rPr>
      </w:pPr>
    </w:p>
    <w:p w:rsidR="003A1268" w:rsidRDefault="006D5CCD">
      <w:pPr>
        <w:ind w:right="-1" w:firstLine="284"/>
        <w:jc w:val="both"/>
        <w:rPr>
          <w:rFonts w:ascii="Arial" w:hAnsi="Arial" w:cs="Arial"/>
        </w:rPr>
      </w:pPr>
      <w:r>
        <w:rPr>
          <w:rFonts w:ascii="Arial" w:hAnsi="Arial" w:cs="Arial"/>
          <w:b/>
          <w:bCs/>
        </w:rPr>
        <w:t xml:space="preserve">9.1.2.5.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3A1268" w:rsidRDefault="003A1268">
      <w:pPr>
        <w:numPr>
          <w:ilvl w:val="0"/>
          <w:numId w:val="1"/>
        </w:numPr>
        <w:ind w:left="0" w:right="-1" w:firstLine="284"/>
        <w:jc w:val="both"/>
        <w:rPr>
          <w:rFonts w:ascii="Arial" w:hAnsi="Arial" w:cs="Arial"/>
        </w:rPr>
      </w:pPr>
      <w:bookmarkStart w:id="4" w:name="_Ref114668139"/>
    </w:p>
    <w:p w:rsidR="003A1268" w:rsidRDefault="006D5CCD">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3A1268" w:rsidRDefault="003A1268">
      <w:pPr>
        <w:numPr>
          <w:ilvl w:val="0"/>
          <w:numId w:val="1"/>
        </w:numPr>
        <w:ind w:left="0" w:right="-1" w:firstLine="284"/>
        <w:jc w:val="both"/>
        <w:rPr>
          <w:rFonts w:ascii="Arial" w:hAnsi="Arial" w:cs="Arial"/>
          <w:sz w:val="10"/>
        </w:rPr>
      </w:pPr>
    </w:p>
    <w:p w:rsidR="003A1268" w:rsidRDefault="006D5CCD">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3A1268" w:rsidRDefault="003A1268">
      <w:pPr>
        <w:numPr>
          <w:ilvl w:val="0"/>
          <w:numId w:val="1"/>
        </w:numPr>
        <w:ind w:left="0" w:right="-1" w:firstLine="284"/>
        <w:jc w:val="both"/>
        <w:rPr>
          <w:rFonts w:ascii="Arial" w:hAnsi="Arial" w:cs="Arial"/>
        </w:rPr>
      </w:pPr>
      <w:bookmarkStart w:id="5" w:name="_Ref114668249"/>
    </w:p>
    <w:p w:rsidR="003A1268" w:rsidRDefault="006D5CCD">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3A1268" w:rsidRDefault="003A1268">
      <w:pPr>
        <w:numPr>
          <w:ilvl w:val="0"/>
          <w:numId w:val="1"/>
        </w:numPr>
        <w:ind w:left="0" w:right="-1" w:firstLine="284"/>
        <w:jc w:val="both"/>
        <w:rPr>
          <w:rFonts w:ascii="Arial" w:hAnsi="Arial" w:cs="Arial"/>
        </w:rPr>
      </w:pPr>
      <w:bookmarkStart w:id="6" w:name="_Ref114668245"/>
    </w:p>
    <w:p w:rsidR="003A1268" w:rsidRDefault="006D5CCD">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3A1268" w:rsidRDefault="003A1268">
      <w:pPr>
        <w:numPr>
          <w:ilvl w:val="0"/>
          <w:numId w:val="1"/>
        </w:numPr>
        <w:ind w:left="0" w:right="-1" w:firstLine="284"/>
        <w:jc w:val="both"/>
        <w:rPr>
          <w:rFonts w:ascii="Arial" w:hAnsi="Arial" w:cs="Arial"/>
        </w:rPr>
      </w:pPr>
      <w:bookmarkStart w:id="7" w:name="_Ref114668247"/>
    </w:p>
    <w:p w:rsidR="003A1268" w:rsidRDefault="006D5CCD">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3A1268" w:rsidRDefault="003A1268">
      <w:pPr>
        <w:numPr>
          <w:ilvl w:val="0"/>
          <w:numId w:val="1"/>
        </w:numPr>
        <w:ind w:left="0" w:right="-1" w:firstLine="284"/>
        <w:jc w:val="both"/>
        <w:rPr>
          <w:rFonts w:ascii="Arial" w:hAnsi="Arial" w:cs="Arial"/>
          <w:sz w:val="10"/>
        </w:rPr>
      </w:pPr>
    </w:p>
    <w:p w:rsidR="003A1268" w:rsidRDefault="006D5CCD">
      <w:pPr>
        <w:ind w:right="-1" w:firstLine="284"/>
        <w:jc w:val="both"/>
        <w:rPr>
          <w:rFonts w:ascii="Arial" w:hAnsi="Arial" w:cs="Arial"/>
        </w:rPr>
      </w:pPr>
      <w:r>
        <w:rPr>
          <w:rFonts w:ascii="Arial" w:hAnsi="Arial" w:cs="Arial"/>
          <w:b/>
          <w:bCs/>
        </w:rPr>
        <w:t>9.1.6.1.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3A1268" w:rsidRDefault="003A1268">
      <w:pPr>
        <w:numPr>
          <w:ilvl w:val="0"/>
          <w:numId w:val="1"/>
        </w:numPr>
        <w:ind w:left="0" w:right="-1" w:firstLine="284"/>
        <w:jc w:val="both"/>
        <w:rPr>
          <w:rFonts w:ascii="Arial" w:hAnsi="Arial" w:cs="Arial"/>
          <w:sz w:val="10"/>
        </w:rPr>
      </w:pPr>
    </w:p>
    <w:p w:rsidR="003A1268" w:rsidRDefault="006D5CCD">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3A1268" w:rsidRDefault="003A1268">
      <w:pPr>
        <w:numPr>
          <w:ilvl w:val="0"/>
          <w:numId w:val="1"/>
        </w:numPr>
        <w:ind w:left="0" w:right="-1" w:firstLine="284"/>
        <w:jc w:val="both"/>
        <w:rPr>
          <w:rFonts w:ascii="Arial" w:hAnsi="Arial" w:cs="Arial"/>
          <w:sz w:val="10"/>
        </w:rPr>
      </w:pPr>
    </w:p>
    <w:p w:rsidR="003A1268" w:rsidRDefault="006D5CCD">
      <w:pPr>
        <w:ind w:right="-1" w:firstLine="284"/>
        <w:jc w:val="both"/>
        <w:rPr>
          <w:rFonts w:ascii="Arial" w:hAnsi="Arial" w:cs="Arial"/>
        </w:rPr>
      </w:pPr>
      <w:r>
        <w:rPr>
          <w:rFonts w:ascii="Arial" w:hAnsi="Arial" w:cs="Arial"/>
          <w:b/>
          <w:bCs/>
        </w:rPr>
        <w:t>9.1.6.3.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3A1268" w:rsidRDefault="003A1268">
      <w:pPr>
        <w:numPr>
          <w:ilvl w:val="0"/>
          <w:numId w:val="1"/>
        </w:numPr>
        <w:ind w:left="0" w:right="-1" w:firstLine="284"/>
        <w:jc w:val="both"/>
        <w:rPr>
          <w:rFonts w:ascii="Arial" w:hAnsi="Arial" w:cs="Arial"/>
        </w:rPr>
      </w:pPr>
      <w:bookmarkStart w:id="8" w:name="_Ref114668251"/>
    </w:p>
    <w:p w:rsidR="003A1268" w:rsidRDefault="006D5CCD">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3A1268" w:rsidRDefault="003A1268">
      <w:pPr>
        <w:numPr>
          <w:ilvl w:val="0"/>
          <w:numId w:val="1"/>
        </w:numPr>
        <w:ind w:left="0" w:right="-1" w:firstLine="284"/>
        <w:jc w:val="both"/>
        <w:rPr>
          <w:rFonts w:ascii="Arial" w:hAnsi="Arial" w:cs="Arial"/>
        </w:rPr>
      </w:pPr>
      <w:bookmarkStart w:id="9" w:name="_Ref114668252"/>
    </w:p>
    <w:p w:rsidR="003A1268" w:rsidRDefault="006D5CCD">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7" w:anchor="art5" w:history="1">
        <w:r>
          <w:rPr>
            <w:rFonts w:ascii="Arial" w:hAnsi="Arial" w:cs="Arial"/>
          </w:rPr>
          <w:t>art. 5º da Lei n.º 12.846, de 2013</w:t>
        </w:r>
      </w:hyperlink>
      <w:r>
        <w:rPr>
          <w:rFonts w:ascii="Arial" w:hAnsi="Arial" w:cs="Arial"/>
        </w:rPr>
        <w:t>.</w:t>
      </w:r>
      <w:bookmarkEnd w:id="2"/>
      <w:bookmarkEnd w:id="9"/>
    </w:p>
    <w:p w:rsidR="003A1268" w:rsidRDefault="003A1268">
      <w:pPr>
        <w:numPr>
          <w:ilvl w:val="0"/>
          <w:numId w:val="1"/>
        </w:numPr>
        <w:ind w:left="0" w:right="-1" w:firstLine="284"/>
        <w:jc w:val="both"/>
        <w:rPr>
          <w:rFonts w:ascii="Arial" w:hAnsi="Arial" w:cs="Arial"/>
          <w:highlight w:val="yellow"/>
        </w:rPr>
      </w:pPr>
    </w:p>
    <w:p w:rsidR="003A1268" w:rsidRDefault="006D5CCD">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3A1268" w:rsidRDefault="003A1268">
      <w:pPr>
        <w:numPr>
          <w:ilvl w:val="0"/>
          <w:numId w:val="1"/>
        </w:numPr>
        <w:ind w:left="0" w:right="-1" w:firstLine="284"/>
        <w:jc w:val="both"/>
        <w:rPr>
          <w:rFonts w:ascii="Arial" w:hAnsi="Arial" w:cs="Arial"/>
        </w:rPr>
      </w:pPr>
    </w:p>
    <w:p w:rsidR="003A1268" w:rsidRDefault="006D5CCD">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3A1268" w:rsidRDefault="003A1268">
      <w:pPr>
        <w:numPr>
          <w:ilvl w:val="0"/>
          <w:numId w:val="1"/>
        </w:numPr>
        <w:ind w:left="0" w:right="-1" w:firstLine="284"/>
        <w:jc w:val="both"/>
        <w:rPr>
          <w:rFonts w:ascii="Arial" w:hAnsi="Arial" w:cs="Arial"/>
          <w:b/>
        </w:rPr>
      </w:pPr>
    </w:p>
    <w:p w:rsidR="003A1268" w:rsidRDefault="006D5CCD">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3A1268" w:rsidRDefault="003A1268">
      <w:pPr>
        <w:numPr>
          <w:ilvl w:val="0"/>
          <w:numId w:val="1"/>
        </w:numPr>
        <w:ind w:left="0" w:right="-1" w:firstLine="284"/>
        <w:jc w:val="both"/>
        <w:rPr>
          <w:rFonts w:ascii="Arial" w:hAnsi="Arial" w:cs="Arial"/>
        </w:rPr>
      </w:pPr>
    </w:p>
    <w:p w:rsidR="003A1268" w:rsidRDefault="006D5CCD">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3A1268" w:rsidRDefault="003A1268">
      <w:pPr>
        <w:numPr>
          <w:ilvl w:val="0"/>
          <w:numId w:val="1"/>
        </w:numPr>
        <w:ind w:left="0" w:right="-1" w:firstLine="284"/>
        <w:jc w:val="both"/>
        <w:rPr>
          <w:rFonts w:ascii="Arial" w:hAnsi="Arial" w:cs="Arial"/>
        </w:rPr>
      </w:pPr>
    </w:p>
    <w:p w:rsidR="003A1268" w:rsidRDefault="006D5CCD">
      <w:pPr>
        <w:pStyle w:val="Ttulo1"/>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8">
        <w:r>
          <w:rPr>
            <w:b w:val="0"/>
            <w:bCs w:val="0"/>
            <w:color w:val="0000FF"/>
            <w:sz w:val="20"/>
            <w:szCs w:val="20"/>
            <w:u w:val="single"/>
            <w:lang w:val="pt-BR"/>
          </w:rPr>
          <w:t>https://bnccompras.com</w:t>
        </w:r>
      </w:hyperlink>
      <w:r>
        <w:rPr>
          <w:b w:val="0"/>
          <w:sz w:val="20"/>
          <w:szCs w:val="20"/>
          <w:lang w:val="pt-BR"/>
        </w:rPr>
        <w:t>.</w:t>
      </w:r>
    </w:p>
    <w:p w:rsidR="003A1268" w:rsidRDefault="003A1268">
      <w:pPr>
        <w:numPr>
          <w:ilvl w:val="0"/>
          <w:numId w:val="1"/>
        </w:numPr>
        <w:ind w:left="0" w:right="-1" w:firstLine="284"/>
        <w:jc w:val="both"/>
        <w:rPr>
          <w:rFonts w:ascii="Arial" w:hAnsi="Arial" w:cs="Arial"/>
          <w:b/>
          <w:bCs/>
        </w:rPr>
      </w:pPr>
    </w:p>
    <w:p w:rsidR="003A1268" w:rsidRDefault="006D5CCD">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3A1268" w:rsidRDefault="006D5CCD">
      <w:pPr>
        <w:numPr>
          <w:ilvl w:val="0"/>
          <w:numId w:val="1"/>
        </w:numPr>
        <w:ind w:left="0" w:firstLine="284"/>
        <w:jc w:val="both"/>
        <w:rPr>
          <w:rFonts w:ascii="Arial" w:hAnsi="Arial" w:cs="Arial"/>
        </w:rPr>
      </w:pPr>
      <w:r>
        <w:br w:type="page"/>
      </w:r>
    </w:p>
    <w:p w:rsidR="003A1268" w:rsidRDefault="006D5CCD">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3A1268" w:rsidRDefault="003A1268">
      <w:pPr>
        <w:jc w:val="center"/>
        <w:rPr>
          <w:rFonts w:ascii="Arial" w:hAnsi="Arial" w:cs="Arial"/>
          <w:b/>
          <w:bCs/>
        </w:rPr>
      </w:pPr>
    </w:p>
    <w:p w:rsidR="003A1268" w:rsidRDefault="003A1268">
      <w:pPr>
        <w:jc w:val="center"/>
        <w:rPr>
          <w:rFonts w:ascii="Arial" w:hAnsi="Arial" w:cs="Arial"/>
        </w:rPr>
      </w:pPr>
    </w:p>
    <w:p w:rsidR="003A1268" w:rsidRDefault="006D5CCD">
      <w:pPr>
        <w:jc w:val="center"/>
        <w:rPr>
          <w:rFonts w:ascii="Arial" w:hAnsi="Arial" w:cs="Arial"/>
          <w:b/>
        </w:rPr>
      </w:pPr>
      <w:r>
        <w:rPr>
          <w:rFonts w:ascii="Arial" w:hAnsi="Arial" w:cs="Arial"/>
          <w:b/>
        </w:rPr>
        <w:t>MODELO DE DECLARAÇÕES DIVERSAS**</w:t>
      </w:r>
    </w:p>
    <w:p w:rsidR="003A1268" w:rsidRDefault="006D5CCD">
      <w:pPr>
        <w:jc w:val="center"/>
        <w:rPr>
          <w:rFonts w:ascii="Arial" w:hAnsi="Arial" w:cs="Arial"/>
        </w:rPr>
      </w:pPr>
      <w:r>
        <w:rPr>
          <w:rFonts w:ascii="Arial" w:hAnsi="Arial" w:cs="Arial"/>
        </w:rPr>
        <w:t>(em papel timbrado da licitante)</w:t>
      </w:r>
    </w:p>
    <w:p w:rsidR="003A1268" w:rsidRDefault="003A1268">
      <w:pPr>
        <w:jc w:val="center"/>
        <w:rPr>
          <w:rFonts w:ascii="Arial" w:hAnsi="Arial" w:cs="Arial"/>
        </w:rPr>
      </w:pPr>
    </w:p>
    <w:p w:rsidR="003A1268" w:rsidRDefault="003A1268">
      <w:pPr>
        <w:jc w:val="center"/>
        <w:rPr>
          <w:rFonts w:ascii="Arial" w:hAnsi="Arial" w:cs="Arial"/>
        </w:rPr>
      </w:pPr>
    </w:p>
    <w:p w:rsidR="003A1268" w:rsidRDefault="006D5CCD">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3A1268" w:rsidRDefault="003A1268">
      <w:pPr>
        <w:suppressAutoHyphens w:val="0"/>
        <w:jc w:val="both"/>
        <w:rPr>
          <w:rFonts w:ascii="Arial" w:hAnsi="Arial" w:cs="Arial"/>
          <w:lang w:eastAsia="pt-BR"/>
        </w:rPr>
      </w:pPr>
    </w:p>
    <w:p w:rsidR="003A1268" w:rsidRDefault="006D5CCD">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6D5CCD">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3A1268" w:rsidRDefault="003A1268">
      <w:pPr>
        <w:ind w:firstLine="561"/>
        <w:jc w:val="both"/>
        <w:rPr>
          <w:rFonts w:ascii="Arial" w:hAnsi="Arial" w:cs="Arial"/>
        </w:rPr>
      </w:pPr>
    </w:p>
    <w:p w:rsidR="003A1268" w:rsidRDefault="006D5CCD">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3A1268" w:rsidRDefault="006D5CCD">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3A1268" w:rsidRDefault="006D5CCD">
      <w:pPr>
        <w:numPr>
          <w:ilvl w:val="0"/>
          <w:numId w:val="2"/>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3A1268" w:rsidRDefault="006D5CCD">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3A1268" w:rsidRDefault="006D5CCD">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3A1268" w:rsidRDefault="006D5CCD">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3A1268" w:rsidRDefault="006D5CCD">
      <w:pPr>
        <w:numPr>
          <w:ilvl w:val="0"/>
          <w:numId w:val="2"/>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3A1268" w:rsidRDefault="003A1268">
      <w:pPr>
        <w:ind w:left="720"/>
        <w:jc w:val="both"/>
        <w:rPr>
          <w:rFonts w:ascii="Arial" w:hAnsi="Arial" w:cs="Arial"/>
        </w:rPr>
      </w:pP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6D5CCD">
      <w:pPr>
        <w:ind w:firstLine="561"/>
        <w:jc w:val="center"/>
        <w:rPr>
          <w:rFonts w:ascii="Arial" w:hAnsi="Arial" w:cs="Arial"/>
        </w:rPr>
      </w:pPr>
      <w:r>
        <w:rPr>
          <w:rFonts w:ascii="Arial" w:hAnsi="Arial" w:cs="Arial"/>
        </w:rPr>
        <w:t>Local e data</w:t>
      </w: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6D5CCD">
      <w:pPr>
        <w:ind w:firstLine="561"/>
        <w:jc w:val="center"/>
        <w:rPr>
          <w:rFonts w:ascii="Arial" w:hAnsi="Arial" w:cs="Arial"/>
        </w:rPr>
      </w:pPr>
      <w:r>
        <w:rPr>
          <w:rFonts w:ascii="Arial" w:hAnsi="Arial" w:cs="Arial"/>
        </w:rPr>
        <w:t>_______________________________________________</w:t>
      </w:r>
    </w:p>
    <w:p w:rsidR="003A1268" w:rsidRDefault="006D5CCD">
      <w:pPr>
        <w:ind w:firstLine="561"/>
        <w:jc w:val="center"/>
        <w:rPr>
          <w:rFonts w:ascii="Arial" w:hAnsi="Arial" w:cs="Arial"/>
        </w:rPr>
      </w:pPr>
      <w:r>
        <w:rPr>
          <w:rFonts w:ascii="Arial" w:hAnsi="Arial" w:cs="Arial"/>
        </w:rPr>
        <w:t>Nome e assinatura do representante legal</w:t>
      </w:r>
    </w:p>
    <w:p w:rsidR="003A1268" w:rsidRDefault="003A1268">
      <w:pPr>
        <w:ind w:firstLine="561"/>
        <w:jc w:val="center"/>
        <w:rPr>
          <w:rFonts w:ascii="Arial" w:hAnsi="Arial" w:cs="Arial"/>
        </w:rPr>
      </w:pPr>
    </w:p>
    <w:p w:rsidR="003A1268" w:rsidRDefault="006D5CCD">
      <w:pPr>
        <w:ind w:firstLine="561"/>
        <w:jc w:val="center"/>
        <w:rPr>
          <w:rFonts w:ascii="Arial" w:hAnsi="Arial" w:cs="Arial"/>
        </w:rPr>
      </w:pPr>
      <w:r>
        <w:br w:type="page"/>
      </w:r>
    </w:p>
    <w:p w:rsidR="003A1268" w:rsidRDefault="006D5CCD">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3A1268" w:rsidRDefault="003A1268">
      <w:pPr>
        <w:ind w:firstLine="561"/>
        <w:jc w:val="center"/>
        <w:rPr>
          <w:rFonts w:ascii="Arial" w:hAnsi="Arial" w:cs="Arial"/>
          <w:b/>
        </w:rPr>
      </w:pPr>
    </w:p>
    <w:p w:rsidR="003A1268" w:rsidRDefault="006D5CCD">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3A1268" w:rsidRDefault="003A1268">
      <w:pPr>
        <w:suppressAutoHyphens w:val="0"/>
        <w:rPr>
          <w:rFonts w:ascii="Arial" w:hAnsi="Arial" w:cs="Arial"/>
          <w:lang w:eastAsia="pt-BR"/>
        </w:rPr>
      </w:pPr>
    </w:p>
    <w:p w:rsidR="003A1268" w:rsidRDefault="003A1268">
      <w:pPr>
        <w:suppressAutoHyphens w:val="0"/>
        <w:rPr>
          <w:rFonts w:ascii="Arial" w:hAnsi="Arial" w:cs="Arial"/>
          <w:lang w:eastAsia="pt-BR"/>
        </w:rPr>
      </w:pPr>
    </w:p>
    <w:p w:rsidR="003A1268" w:rsidRDefault="006D5CCD">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proofErr w:type="gramStart"/>
      <w:r>
        <w:rPr>
          <w:rFonts w:ascii="Arial" w:hAnsi="Arial" w:cs="Arial"/>
          <w:bCs/>
          <w:lang w:eastAsia="pt-BR"/>
        </w:rPr>
        <w:t>___________________</w:t>
      </w:r>
      <w:proofErr w:type="gramEnd"/>
      <w:r>
        <w:rPr>
          <w:rFonts w:ascii="Arial" w:hAnsi="Arial" w:cs="Arial"/>
          <w:b/>
          <w:bCs/>
          <w:lang w:eastAsia="pt-BR"/>
        </w:rPr>
        <w:t xml:space="preserve"> </w:t>
      </w:r>
    </w:p>
    <w:p w:rsidR="003A1268" w:rsidRDefault="006D5CCD">
      <w:pPr>
        <w:suppressAutoHyphens w:val="0"/>
        <w:jc w:val="both"/>
        <w:rPr>
          <w:rFonts w:ascii="Arial" w:hAnsi="Arial" w:cs="Arial"/>
          <w:lang w:eastAsia="pt-BR"/>
        </w:rPr>
      </w:pPr>
      <w:proofErr w:type="gramStart"/>
      <w:r>
        <w:rPr>
          <w:rFonts w:ascii="Arial" w:hAnsi="Arial" w:cs="Arial"/>
          <w:lang w:eastAsia="pt-BR"/>
        </w:rPr>
        <w:t>e</w:t>
      </w:r>
      <w:proofErr w:type="gramEnd"/>
      <w:r>
        <w:rPr>
          <w:rFonts w:ascii="Arial" w:hAnsi="Arial" w:cs="Arial"/>
          <w:lang w:eastAsia="pt-BR"/>
        </w:rPr>
        <w:t xml:space="preserv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sob as penas da Lei, esp</w:t>
      </w:r>
      <w:r>
        <w:rPr>
          <w:rFonts w:ascii="Arial" w:hAnsi="Arial" w:cs="Arial"/>
          <w:lang w:eastAsia="pt-BR"/>
        </w:rPr>
        <w:t>e</w:t>
      </w:r>
      <w:r>
        <w:rPr>
          <w:rFonts w:ascii="Arial" w:hAnsi="Arial" w:cs="Arial"/>
          <w:lang w:eastAsia="pt-BR"/>
        </w:rPr>
        <w:t xml:space="preserve">cialmente o artigo 299 do Código Penal Brasileiro, que: </w:t>
      </w:r>
    </w:p>
    <w:p w:rsidR="003A1268" w:rsidRDefault="003A1268">
      <w:pPr>
        <w:suppressAutoHyphens w:val="0"/>
        <w:jc w:val="both"/>
        <w:rPr>
          <w:rFonts w:ascii="Arial" w:hAnsi="Arial" w:cs="Arial"/>
          <w:lang w:eastAsia="pt-BR"/>
        </w:rPr>
      </w:pPr>
    </w:p>
    <w:p w:rsidR="003A1268" w:rsidRDefault="006D5CCD">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3A1268" w:rsidRDefault="006D5CCD">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3A1268" w:rsidRDefault="006D5CCD">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3A1268" w:rsidRDefault="006D5CCD">
      <w:pPr>
        <w:suppressAutoHyphens w:val="0"/>
        <w:jc w:val="both"/>
        <w:rPr>
          <w:rFonts w:ascii="Arial" w:hAnsi="Arial" w:cs="Arial"/>
          <w:lang w:eastAsia="pt-BR"/>
        </w:rPr>
      </w:pPr>
      <w:r>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3A1268" w:rsidRDefault="006D5CCD">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3A1268" w:rsidRDefault="006D5CCD">
      <w:pPr>
        <w:suppressAutoHyphens w:val="0"/>
        <w:jc w:val="both"/>
        <w:rPr>
          <w:rFonts w:ascii="Arial" w:hAnsi="Arial" w:cs="Arial"/>
          <w:lang w:eastAsia="pt-BR"/>
        </w:rPr>
      </w:pPr>
      <w:r>
        <w:rPr>
          <w:rFonts w:ascii="Arial" w:hAnsi="Arial" w:cs="Arial"/>
          <w:lang w:eastAsia="pt-BR"/>
        </w:rPr>
        <w:t>f)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3A1268" w:rsidRDefault="003A1268">
      <w:pPr>
        <w:suppressAutoHyphens w:val="0"/>
        <w:jc w:val="both"/>
        <w:rPr>
          <w:rFonts w:ascii="Arial" w:hAnsi="Arial" w:cs="Arial"/>
          <w:lang w:eastAsia="pt-BR"/>
        </w:rPr>
      </w:pPr>
    </w:p>
    <w:p w:rsidR="003A1268" w:rsidRDefault="006D5CCD">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3A1268" w:rsidRDefault="003A1268">
      <w:pPr>
        <w:suppressAutoHyphens w:val="0"/>
        <w:jc w:val="both"/>
        <w:rPr>
          <w:rFonts w:ascii="Arial" w:hAnsi="Arial" w:cs="Arial"/>
          <w:lang w:eastAsia="pt-BR"/>
        </w:rPr>
      </w:pPr>
    </w:p>
    <w:p w:rsidR="003A1268" w:rsidRDefault="006D5CCD">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3A1268" w:rsidRDefault="006D5CCD">
      <w:pPr>
        <w:suppressAutoHyphens w:val="0"/>
        <w:jc w:val="both"/>
        <w:rPr>
          <w:rFonts w:ascii="Arial" w:hAnsi="Arial" w:cs="Arial"/>
          <w:lang w:eastAsia="pt-BR"/>
        </w:rPr>
      </w:pPr>
      <w:r>
        <w:rPr>
          <w:rFonts w:ascii="Arial" w:hAnsi="Arial" w:cs="Arial"/>
          <w:lang w:eastAsia="pt-BR"/>
        </w:rPr>
        <w:t>II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3A1268" w:rsidRDefault="006D5CCD">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3A1268" w:rsidRDefault="006D5CCD">
      <w:pPr>
        <w:suppressAutoHyphens w:val="0"/>
        <w:jc w:val="both"/>
        <w:rPr>
          <w:rFonts w:ascii="Arial" w:hAnsi="Arial" w:cs="Arial"/>
          <w:lang w:eastAsia="pt-BR"/>
        </w:rPr>
      </w:pPr>
      <w:r>
        <w:rPr>
          <w:rFonts w:ascii="Arial" w:hAnsi="Arial" w:cs="Arial"/>
          <w:lang w:eastAsia="pt-BR"/>
        </w:rPr>
        <w:t xml:space="preserve">IV – no tocante a licitações e contratos: </w:t>
      </w:r>
    </w:p>
    <w:p w:rsidR="003A1268" w:rsidRDefault="006D5CCD">
      <w:pPr>
        <w:suppressAutoHyphens w:val="0"/>
        <w:jc w:val="both"/>
        <w:rPr>
          <w:rFonts w:ascii="Arial" w:hAnsi="Arial" w:cs="Arial"/>
          <w:lang w:eastAsia="pt-BR"/>
        </w:rPr>
      </w:pPr>
      <w:r>
        <w:rPr>
          <w:rFonts w:ascii="Arial" w:hAnsi="Arial" w:cs="Arial"/>
          <w:lang w:eastAsia="pt-BR"/>
        </w:rPr>
        <w:t>a)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3A1268" w:rsidRDefault="006D5CCD">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3A1268" w:rsidRDefault="006D5CCD">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3A1268" w:rsidRDefault="006D5CCD">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3A1268" w:rsidRDefault="006D5CCD">
      <w:pPr>
        <w:suppressAutoHyphens w:val="0"/>
        <w:jc w:val="both"/>
        <w:rPr>
          <w:rFonts w:ascii="Arial" w:hAnsi="Arial" w:cs="Arial"/>
          <w:lang w:eastAsia="pt-BR"/>
        </w:rPr>
      </w:pPr>
      <w:r>
        <w:rPr>
          <w:rFonts w:ascii="Arial" w:hAnsi="Arial" w:cs="Arial"/>
          <w:lang w:eastAsia="pt-BR"/>
        </w:rPr>
        <w:t>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3A1268" w:rsidRDefault="006D5CCD">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rsidR="003A1268" w:rsidRDefault="006D5CCD">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3A1268" w:rsidRDefault="006D5CCD">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3A1268" w:rsidRDefault="003A1268">
      <w:pPr>
        <w:ind w:firstLine="561"/>
        <w:jc w:val="both"/>
        <w:rPr>
          <w:rFonts w:ascii="Arial" w:hAnsi="Arial" w:cs="Arial"/>
        </w:rPr>
      </w:pPr>
    </w:p>
    <w:p w:rsidR="003A1268" w:rsidRDefault="006D5CCD">
      <w:pPr>
        <w:ind w:firstLine="561"/>
        <w:jc w:val="center"/>
        <w:rPr>
          <w:rFonts w:ascii="Arial" w:hAnsi="Arial" w:cs="Arial"/>
        </w:rPr>
      </w:pPr>
      <w:r>
        <w:rPr>
          <w:rFonts w:ascii="Arial" w:hAnsi="Arial" w:cs="Arial"/>
        </w:rPr>
        <w:t>Local e data</w:t>
      </w: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6D5CCD">
      <w:pPr>
        <w:ind w:firstLine="561"/>
        <w:jc w:val="center"/>
        <w:rPr>
          <w:rFonts w:ascii="Arial" w:hAnsi="Arial" w:cs="Arial"/>
        </w:rPr>
      </w:pPr>
      <w:r>
        <w:rPr>
          <w:rFonts w:ascii="Arial" w:hAnsi="Arial" w:cs="Arial"/>
        </w:rPr>
        <w:t>_______________________________________________</w:t>
      </w:r>
    </w:p>
    <w:p w:rsidR="003A1268" w:rsidRDefault="006D5CCD">
      <w:pPr>
        <w:ind w:firstLine="561"/>
        <w:jc w:val="center"/>
        <w:rPr>
          <w:rFonts w:ascii="Arial" w:hAnsi="Arial" w:cs="Arial"/>
        </w:rPr>
      </w:pPr>
      <w:r>
        <w:rPr>
          <w:rFonts w:ascii="Arial" w:hAnsi="Arial" w:cs="Arial"/>
        </w:rPr>
        <w:t>Nome e assinatura do representante legal</w:t>
      </w:r>
      <w:r>
        <w:br w:type="page"/>
      </w:r>
    </w:p>
    <w:p w:rsidR="003A1268" w:rsidRDefault="006D5CCD">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3A1268" w:rsidRDefault="006D5CCD">
      <w:pPr>
        <w:jc w:val="center"/>
        <w:rPr>
          <w:rFonts w:ascii="Arial" w:hAnsi="Arial" w:cs="Arial"/>
          <w:b/>
          <w:bCs/>
        </w:rPr>
      </w:pPr>
      <w:r>
        <w:rPr>
          <w:rFonts w:ascii="Arial" w:hAnsi="Arial" w:cs="Arial"/>
        </w:rPr>
        <w:t>====================================================================================</w:t>
      </w:r>
    </w:p>
    <w:p w:rsidR="003A1268" w:rsidRDefault="006D5CCD">
      <w:pPr>
        <w:jc w:val="center"/>
        <w:rPr>
          <w:rFonts w:ascii="Arial" w:hAnsi="Arial" w:cs="Arial"/>
          <w:b/>
          <w:bCs/>
        </w:rPr>
      </w:pPr>
      <w:r>
        <w:rPr>
          <w:rFonts w:ascii="Arial" w:hAnsi="Arial" w:cs="Arial"/>
          <w:b/>
          <w:bCs/>
        </w:rPr>
        <w:t xml:space="preserve">DECLARAÇÃO DE ENQUADRAMENTO COMO MICROEMPRESA (ME) </w:t>
      </w:r>
    </w:p>
    <w:p w:rsidR="003A1268" w:rsidRDefault="006D5CCD">
      <w:pPr>
        <w:jc w:val="center"/>
        <w:rPr>
          <w:rFonts w:ascii="Arial" w:hAnsi="Arial" w:cs="Arial"/>
        </w:rPr>
      </w:pPr>
      <w:r>
        <w:rPr>
          <w:rFonts w:ascii="Arial" w:hAnsi="Arial" w:cs="Arial"/>
          <w:b/>
          <w:bCs/>
        </w:rPr>
        <w:t>OU EMPRESA DE PEQUENO PORTE (EPP)</w:t>
      </w:r>
    </w:p>
    <w:p w:rsidR="003A1268" w:rsidRDefault="006D5CCD">
      <w:pPr>
        <w:jc w:val="center"/>
        <w:rPr>
          <w:rFonts w:ascii="Arial" w:hAnsi="Arial" w:cs="Arial"/>
          <w:b/>
          <w:bCs/>
        </w:rPr>
      </w:pPr>
      <w:r>
        <w:rPr>
          <w:rFonts w:ascii="Arial" w:hAnsi="Arial" w:cs="Arial"/>
        </w:rPr>
        <w:t>====================================================================================</w:t>
      </w: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textAlignment w:val="auto"/>
        <w:rPr>
          <w:color w:val="auto"/>
          <w:sz w:val="20"/>
          <w:szCs w:val="20"/>
        </w:rPr>
      </w:pPr>
    </w:p>
    <w:p w:rsidR="003A1268" w:rsidRDefault="003A1268">
      <w:pPr>
        <w:pStyle w:val="Recuodecorpodetexto"/>
        <w:rPr>
          <w:color w:val="auto"/>
          <w:sz w:val="20"/>
          <w:szCs w:val="20"/>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6D5CCD">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3A1268" w:rsidRDefault="003A1268">
      <w:pPr>
        <w:jc w:val="both"/>
        <w:rPr>
          <w:rFonts w:ascii="Arial" w:hAnsi="Arial" w:cs="Arial"/>
        </w:rPr>
      </w:pPr>
    </w:p>
    <w:p w:rsidR="003A1268" w:rsidRDefault="003A1268">
      <w:pPr>
        <w:jc w:val="both"/>
        <w:rPr>
          <w:rFonts w:ascii="Arial" w:hAnsi="Arial" w:cs="Arial"/>
        </w:rPr>
      </w:pPr>
    </w:p>
    <w:p w:rsidR="003A1268" w:rsidRDefault="003A1268">
      <w:pPr>
        <w:jc w:val="both"/>
        <w:rPr>
          <w:rFonts w:ascii="Arial" w:hAnsi="Arial" w:cs="Arial"/>
        </w:rPr>
      </w:pPr>
    </w:p>
    <w:p w:rsidR="003A1268" w:rsidRDefault="003A1268">
      <w:pPr>
        <w:jc w:val="both"/>
        <w:rPr>
          <w:rFonts w:ascii="Arial" w:hAnsi="Arial" w:cs="Arial"/>
        </w:rPr>
      </w:pPr>
    </w:p>
    <w:p w:rsidR="003A1268" w:rsidRDefault="003A1268">
      <w:pPr>
        <w:ind w:firstLine="561"/>
        <w:jc w:val="both"/>
        <w:rPr>
          <w:rFonts w:ascii="Arial" w:hAnsi="Arial" w:cs="Arial"/>
        </w:rPr>
      </w:pPr>
    </w:p>
    <w:p w:rsidR="003A1268" w:rsidRDefault="006D5CCD">
      <w:pPr>
        <w:ind w:firstLine="561"/>
        <w:jc w:val="center"/>
        <w:rPr>
          <w:rFonts w:ascii="Arial" w:hAnsi="Arial" w:cs="Arial"/>
        </w:rPr>
      </w:pPr>
      <w:r>
        <w:rPr>
          <w:rFonts w:ascii="Arial" w:hAnsi="Arial" w:cs="Arial"/>
        </w:rPr>
        <w:t>Local e data</w:t>
      </w: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6D5CCD">
      <w:pPr>
        <w:ind w:firstLine="561"/>
        <w:jc w:val="center"/>
        <w:rPr>
          <w:rFonts w:ascii="Arial" w:hAnsi="Arial" w:cs="Arial"/>
        </w:rPr>
      </w:pPr>
      <w:r>
        <w:rPr>
          <w:rFonts w:ascii="Arial" w:hAnsi="Arial" w:cs="Arial"/>
        </w:rPr>
        <w:t>_______________________________________________</w:t>
      </w:r>
    </w:p>
    <w:p w:rsidR="003A1268" w:rsidRDefault="006D5CCD">
      <w:pPr>
        <w:ind w:firstLine="561"/>
        <w:jc w:val="center"/>
        <w:rPr>
          <w:rFonts w:ascii="Arial" w:hAnsi="Arial" w:cs="Arial"/>
        </w:rPr>
      </w:pPr>
      <w:r>
        <w:rPr>
          <w:rFonts w:ascii="Arial" w:hAnsi="Arial" w:cs="Arial"/>
        </w:rPr>
        <w:t>Nome e assinatura do representante legal</w:t>
      </w:r>
    </w:p>
    <w:p w:rsidR="003A1268" w:rsidRDefault="003A1268">
      <w:pPr>
        <w:jc w:val="center"/>
        <w:rPr>
          <w:rFonts w:ascii="Arial" w:hAnsi="Arial" w:cs="Arial"/>
        </w:rPr>
      </w:pPr>
    </w:p>
    <w:p w:rsidR="003A1268" w:rsidRDefault="006D5CCD">
      <w:pPr>
        <w:rPr>
          <w:rFonts w:ascii="Arial" w:hAnsi="Arial" w:cs="Arial"/>
        </w:rPr>
      </w:pPr>
      <w:r>
        <w:br w:type="page"/>
      </w:r>
    </w:p>
    <w:p w:rsidR="003A1268" w:rsidRDefault="006D5CCD">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3A1268" w:rsidRDefault="006D5CCD">
      <w:pPr>
        <w:tabs>
          <w:tab w:val="left" w:pos="284"/>
        </w:tabs>
        <w:jc w:val="both"/>
        <w:rPr>
          <w:rFonts w:ascii="Arial" w:hAnsi="Arial" w:cs="Arial"/>
        </w:rPr>
      </w:pPr>
      <w:r>
        <w:rPr>
          <w:rFonts w:ascii="Arial" w:hAnsi="Arial" w:cs="Arial"/>
        </w:rPr>
        <w:t>===================================================================================</w:t>
      </w:r>
    </w:p>
    <w:p w:rsidR="003A1268" w:rsidRDefault="006D5CCD">
      <w:pPr>
        <w:tabs>
          <w:tab w:val="left" w:pos="284"/>
        </w:tabs>
        <w:jc w:val="center"/>
        <w:rPr>
          <w:rFonts w:ascii="Arial" w:hAnsi="Arial" w:cs="Arial"/>
          <w:b/>
        </w:rPr>
      </w:pPr>
      <w:r>
        <w:rPr>
          <w:rFonts w:ascii="Arial" w:hAnsi="Arial" w:cs="Arial"/>
          <w:b/>
        </w:rPr>
        <w:t>MODELO DE PROPOSTA</w:t>
      </w:r>
    </w:p>
    <w:p w:rsidR="003A1268" w:rsidRDefault="006D5CCD">
      <w:pPr>
        <w:tabs>
          <w:tab w:val="left" w:pos="284"/>
        </w:tabs>
        <w:jc w:val="both"/>
        <w:rPr>
          <w:rFonts w:ascii="Arial" w:hAnsi="Arial" w:cs="Arial"/>
        </w:rPr>
      </w:pPr>
      <w:r>
        <w:rPr>
          <w:rFonts w:ascii="Arial" w:hAnsi="Arial" w:cs="Arial"/>
        </w:rPr>
        <w:t>===================================================================================</w:t>
      </w: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6D5CCD">
      <w:pPr>
        <w:pStyle w:val="Corpodetexto31"/>
        <w:tabs>
          <w:tab w:val="left" w:pos="284"/>
        </w:tabs>
        <w:rPr>
          <w:b/>
          <w:color w:val="auto"/>
        </w:rPr>
      </w:pPr>
      <w:r>
        <w:rPr>
          <w:b/>
          <w:color w:val="auto"/>
        </w:rPr>
        <w:t>EMPRESA:</w:t>
      </w:r>
    </w:p>
    <w:p w:rsidR="003A1268" w:rsidRDefault="006D5CCD">
      <w:pPr>
        <w:tabs>
          <w:tab w:val="left" w:pos="284"/>
        </w:tabs>
        <w:jc w:val="both"/>
        <w:rPr>
          <w:rFonts w:ascii="Arial" w:hAnsi="Arial" w:cs="Arial"/>
        </w:rPr>
      </w:pPr>
      <w:r>
        <w:rPr>
          <w:rFonts w:ascii="Arial" w:hAnsi="Arial" w:cs="Arial"/>
        </w:rPr>
        <w:t>Razão Social:</w:t>
      </w:r>
    </w:p>
    <w:p w:rsidR="003A1268" w:rsidRDefault="006D5CCD">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3A1268" w:rsidRDefault="006D5CCD">
      <w:pPr>
        <w:tabs>
          <w:tab w:val="left" w:pos="284"/>
        </w:tabs>
        <w:jc w:val="both"/>
        <w:rPr>
          <w:rFonts w:ascii="Arial" w:hAnsi="Arial" w:cs="Arial"/>
        </w:rPr>
      </w:pPr>
      <w:r>
        <w:rPr>
          <w:rFonts w:ascii="Arial" w:hAnsi="Arial" w:cs="Arial"/>
        </w:rPr>
        <w:t>Endereço:</w:t>
      </w:r>
      <w:r>
        <w:rPr>
          <w:rFonts w:ascii="Arial" w:hAnsi="Arial" w:cs="Arial"/>
        </w:rPr>
        <w:tab/>
      </w:r>
    </w:p>
    <w:p w:rsidR="003A1268" w:rsidRDefault="006D5CCD">
      <w:pPr>
        <w:pStyle w:val="Corpodetexto21"/>
        <w:tabs>
          <w:tab w:val="left" w:pos="284"/>
        </w:tabs>
        <w:rPr>
          <w:b w:val="0"/>
          <w:sz w:val="20"/>
        </w:rPr>
      </w:pPr>
      <w:r>
        <w:rPr>
          <w:b w:val="0"/>
          <w:sz w:val="20"/>
        </w:rPr>
        <w:t>Telefone:</w:t>
      </w:r>
    </w:p>
    <w:p w:rsidR="003A1268" w:rsidRDefault="006D5CCD">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3A1268" w:rsidRDefault="006D5CCD">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48"/>
        <w:gridCol w:w="851"/>
        <w:gridCol w:w="4533"/>
        <w:gridCol w:w="1416"/>
        <w:gridCol w:w="1700"/>
      </w:tblGrid>
      <w:tr w:rsidR="003A1268">
        <w:trPr>
          <w:trHeight w:val="283"/>
          <w:jc w:val="center"/>
        </w:trPr>
        <w:tc>
          <w:tcPr>
            <w:tcW w:w="566" w:type="dxa"/>
            <w:tcBorders>
              <w:top w:val="single" w:sz="4" w:space="0" w:color="000000"/>
              <w:left w:val="single" w:sz="4" w:space="0" w:color="000000"/>
              <w:bottom w:val="single" w:sz="4" w:space="0" w:color="000000"/>
            </w:tcBorders>
            <w:vAlign w:val="center"/>
          </w:tcPr>
          <w:p w:rsidR="003A1268" w:rsidRDefault="006D5CCD">
            <w:pPr>
              <w:pStyle w:val="Contedodatabela"/>
              <w:widowControl w:val="0"/>
              <w:tabs>
                <w:tab w:val="left" w:pos="284"/>
              </w:tabs>
              <w:jc w:val="center"/>
              <w:rPr>
                <w:rFonts w:ascii="Arial" w:hAnsi="Arial" w:cs="Arial"/>
                <w:b/>
              </w:rPr>
            </w:pPr>
            <w:r>
              <w:rPr>
                <w:rFonts w:ascii="Arial" w:hAnsi="Arial" w:cs="Arial"/>
                <w:b/>
              </w:rPr>
              <w:t>Item</w:t>
            </w:r>
          </w:p>
        </w:tc>
        <w:tc>
          <w:tcPr>
            <w:tcW w:w="848" w:type="dxa"/>
            <w:tcBorders>
              <w:top w:val="single" w:sz="4" w:space="0" w:color="000000"/>
              <w:left w:val="single" w:sz="4" w:space="0" w:color="000000"/>
              <w:bottom w:val="single" w:sz="4" w:space="0" w:color="000000"/>
            </w:tcBorders>
            <w:vAlign w:val="center"/>
          </w:tcPr>
          <w:p w:rsidR="003A1268" w:rsidRDefault="006D5CCD">
            <w:pPr>
              <w:pStyle w:val="Contedodatabela"/>
              <w:widowControl w:val="0"/>
              <w:tabs>
                <w:tab w:val="left" w:pos="284"/>
              </w:tabs>
              <w:jc w:val="center"/>
              <w:rPr>
                <w:rFonts w:ascii="Arial" w:hAnsi="Arial" w:cs="Arial"/>
                <w:b/>
              </w:rPr>
            </w:pPr>
            <w:r>
              <w:rPr>
                <w:rFonts w:ascii="Arial" w:hAnsi="Arial" w:cs="Arial"/>
                <w:b/>
              </w:rPr>
              <w:t>Quant.</w:t>
            </w:r>
          </w:p>
        </w:tc>
        <w:tc>
          <w:tcPr>
            <w:tcW w:w="851" w:type="dxa"/>
            <w:tcBorders>
              <w:top w:val="single" w:sz="4" w:space="0" w:color="000000"/>
              <w:left w:val="single" w:sz="4" w:space="0" w:color="000000"/>
              <w:bottom w:val="single" w:sz="4" w:space="0" w:color="000000"/>
            </w:tcBorders>
            <w:vAlign w:val="center"/>
          </w:tcPr>
          <w:p w:rsidR="003A1268" w:rsidRDefault="006D5CCD">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3A1268" w:rsidRDefault="006D5CCD">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3A1268" w:rsidRDefault="006D5CCD">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3A1268" w:rsidRDefault="006D5CCD">
            <w:pPr>
              <w:pStyle w:val="Contedodatabela"/>
              <w:widowControl w:val="0"/>
              <w:tabs>
                <w:tab w:val="left" w:pos="284"/>
              </w:tabs>
              <w:jc w:val="center"/>
              <w:rPr>
                <w:rFonts w:ascii="Arial" w:hAnsi="Arial" w:cs="Arial"/>
                <w:b/>
              </w:rPr>
            </w:pPr>
            <w:r>
              <w:rPr>
                <w:rFonts w:ascii="Arial" w:hAnsi="Arial" w:cs="Arial"/>
                <w:b/>
              </w:rPr>
              <w:t>Valor Total</w:t>
            </w:r>
          </w:p>
        </w:tc>
      </w:tr>
      <w:tr w:rsidR="003A1268">
        <w:trPr>
          <w:trHeight w:val="283"/>
          <w:jc w:val="center"/>
        </w:trPr>
        <w:tc>
          <w:tcPr>
            <w:tcW w:w="566"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48"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r>
      <w:tr w:rsidR="003A1268">
        <w:trPr>
          <w:trHeight w:val="283"/>
          <w:jc w:val="center"/>
        </w:trPr>
        <w:tc>
          <w:tcPr>
            <w:tcW w:w="566"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48"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r>
    </w:tbl>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6D5CCD">
      <w:pPr>
        <w:pStyle w:val="Corpodetexto31"/>
        <w:tabs>
          <w:tab w:val="left" w:pos="284"/>
        </w:tabs>
        <w:rPr>
          <w:b/>
          <w:color w:val="auto"/>
        </w:rPr>
      </w:pPr>
      <w:r>
        <w:rPr>
          <w:b/>
          <w:color w:val="auto"/>
        </w:rPr>
        <w:t>DADOS BANCÁRIOS PARA FINS DE PAGAMENTO:</w:t>
      </w:r>
    </w:p>
    <w:p w:rsidR="003A1268" w:rsidRDefault="006D5CCD">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3A1268" w:rsidRDefault="006D5CCD">
      <w:pPr>
        <w:pStyle w:val="Corpodetexto31"/>
        <w:tabs>
          <w:tab w:val="left" w:pos="284"/>
        </w:tabs>
        <w:rPr>
          <w:color w:val="auto"/>
        </w:rPr>
      </w:pPr>
      <w:r>
        <w:rPr>
          <w:color w:val="auto"/>
        </w:rPr>
        <w:t>Nº da Agência:</w:t>
      </w:r>
      <w:r>
        <w:rPr>
          <w:color w:val="auto"/>
        </w:rPr>
        <w:tab/>
      </w:r>
      <w:r>
        <w:rPr>
          <w:color w:val="auto"/>
        </w:rPr>
        <w:tab/>
      </w:r>
      <w:r>
        <w:rPr>
          <w:color w:val="auto"/>
        </w:rPr>
        <w:tab/>
      </w:r>
    </w:p>
    <w:p w:rsidR="003A1268" w:rsidRDefault="006D5CCD">
      <w:pPr>
        <w:pStyle w:val="Corpodetexto31"/>
        <w:tabs>
          <w:tab w:val="left" w:pos="284"/>
        </w:tabs>
        <w:rPr>
          <w:b/>
          <w:color w:val="auto"/>
        </w:rPr>
      </w:pPr>
      <w:r>
        <w:rPr>
          <w:color w:val="auto"/>
        </w:rPr>
        <w:t>Nº Conta Corrente</w:t>
      </w: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6D5CCD">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3A1268" w:rsidRDefault="006D5CCD">
      <w:pPr>
        <w:tabs>
          <w:tab w:val="left" w:pos="284"/>
        </w:tabs>
        <w:jc w:val="both"/>
        <w:rPr>
          <w:rFonts w:ascii="Arial" w:hAnsi="Arial" w:cs="Arial"/>
        </w:rPr>
      </w:pPr>
      <w:r>
        <w:rPr>
          <w:rFonts w:ascii="Arial" w:hAnsi="Arial" w:cs="Arial"/>
        </w:rPr>
        <w:t>Nome:</w:t>
      </w:r>
    </w:p>
    <w:p w:rsidR="003A1268" w:rsidRDefault="006D5CCD">
      <w:pPr>
        <w:tabs>
          <w:tab w:val="left" w:pos="284"/>
        </w:tabs>
        <w:jc w:val="both"/>
        <w:rPr>
          <w:rFonts w:ascii="Arial" w:hAnsi="Arial" w:cs="Arial"/>
        </w:rPr>
      </w:pPr>
      <w:r>
        <w:rPr>
          <w:rFonts w:ascii="Arial" w:hAnsi="Arial" w:cs="Arial"/>
        </w:rPr>
        <w:t>CPF:</w:t>
      </w:r>
    </w:p>
    <w:p w:rsidR="003A1268" w:rsidRDefault="006D5CCD">
      <w:pPr>
        <w:tabs>
          <w:tab w:val="left" w:pos="284"/>
        </w:tabs>
        <w:jc w:val="both"/>
        <w:rPr>
          <w:rFonts w:ascii="Arial" w:hAnsi="Arial" w:cs="Arial"/>
        </w:rPr>
      </w:pPr>
      <w:r>
        <w:rPr>
          <w:rFonts w:ascii="Arial" w:hAnsi="Arial" w:cs="Arial"/>
        </w:rPr>
        <w:t>RG:</w:t>
      </w:r>
    </w:p>
    <w:p w:rsidR="003A1268" w:rsidRDefault="006D5CCD">
      <w:pPr>
        <w:tabs>
          <w:tab w:val="left" w:pos="284"/>
        </w:tabs>
        <w:jc w:val="both"/>
        <w:rPr>
          <w:rFonts w:ascii="Arial" w:hAnsi="Arial" w:cs="Arial"/>
        </w:rPr>
      </w:pPr>
      <w:r>
        <w:rPr>
          <w:rFonts w:ascii="Arial" w:hAnsi="Arial" w:cs="Arial"/>
        </w:rPr>
        <w:t>Nacionalidade:</w:t>
      </w:r>
    </w:p>
    <w:p w:rsidR="003A1268" w:rsidRDefault="006D5CCD">
      <w:pPr>
        <w:tabs>
          <w:tab w:val="left" w:pos="284"/>
        </w:tabs>
        <w:jc w:val="both"/>
        <w:rPr>
          <w:rFonts w:ascii="Arial" w:hAnsi="Arial" w:cs="Arial"/>
        </w:rPr>
      </w:pPr>
      <w:r>
        <w:rPr>
          <w:rFonts w:ascii="Arial" w:hAnsi="Arial" w:cs="Arial"/>
        </w:rPr>
        <w:t>Estado Civil:</w:t>
      </w:r>
    </w:p>
    <w:p w:rsidR="003A1268" w:rsidRDefault="006D5CCD">
      <w:pPr>
        <w:tabs>
          <w:tab w:val="left" w:pos="284"/>
        </w:tabs>
        <w:jc w:val="both"/>
        <w:rPr>
          <w:rFonts w:ascii="Arial" w:hAnsi="Arial" w:cs="Arial"/>
        </w:rPr>
      </w:pPr>
      <w:r>
        <w:rPr>
          <w:rFonts w:ascii="Arial" w:hAnsi="Arial" w:cs="Arial"/>
        </w:rPr>
        <w:t>Endereço residencial:</w:t>
      </w:r>
    </w:p>
    <w:p w:rsidR="003A1268" w:rsidRDefault="006D5CCD">
      <w:pPr>
        <w:tabs>
          <w:tab w:val="left" w:pos="284"/>
        </w:tabs>
        <w:jc w:val="both"/>
        <w:rPr>
          <w:rFonts w:ascii="Arial" w:hAnsi="Arial" w:cs="Arial"/>
        </w:rPr>
      </w:pPr>
      <w:r>
        <w:rPr>
          <w:rFonts w:ascii="Arial" w:hAnsi="Arial" w:cs="Arial"/>
        </w:rPr>
        <w:t>Profissão:</w:t>
      </w:r>
    </w:p>
    <w:p w:rsidR="003A1268" w:rsidRDefault="006D5CCD">
      <w:pPr>
        <w:tabs>
          <w:tab w:val="left" w:pos="284"/>
        </w:tabs>
        <w:jc w:val="both"/>
        <w:rPr>
          <w:rFonts w:ascii="Arial" w:hAnsi="Arial" w:cs="Arial"/>
        </w:rPr>
      </w:pPr>
      <w:r>
        <w:rPr>
          <w:rFonts w:ascii="Arial" w:hAnsi="Arial" w:cs="Arial"/>
        </w:rPr>
        <w:t>Cargo que ocupa na empresa:</w:t>
      </w:r>
    </w:p>
    <w:p w:rsidR="003A1268" w:rsidRDefault="003A1268">
      <w:pPr>
        <w:pStyle w:val="Recuodecorpodetexto"/>
        <w:widowControl w:val="0"/>
        <w:overflowPunct w:val="0"/>
        <w:spacing w:line="240" w:lineRule="auto"/>
        <w:jc w:val="center"/>
        <w:rPr>
          <w:color w:val="auto"/>
          <w:sz w:val="20"/>
          <w:szCs w:val="20"/>
          <w:lang w:val="pt-BR"/>
        </w:rPr>
      </w:pPr>
    </w:p>
    <w:p w:rsidR="003A1268" w:rsidRDefault="003A1268">
      <w:pPr>
        <w:pStyle w:val="Recuodecorpodetexto"/>
        <w:widowControl w:val="0"/>
        <w:spacing w:line="240" w:lineRule="auto"/>
        <w:jc w:val="center"/>
        <w:rPr>
          <w:color w:val="auto"/>
          <w:sz w:val="20"/>
          <w:szCs w:val="20"/>
          <w:lang w:val="pt-BR"/>
        </w:rPr>
      </w:pPr>
    </w:p>
    <w:p w:rsidR="003A1268" w:rsidRDefault="003A1268">
      <w:pPr>
        <w:jc w:val="both"/>
        <w:rPr>
          <w:rFonts w:ascii="Arial" w:hAnsi="Arial" w:cs="Arial"/>
        </w:rPr>
      </w:pPr>
    </w:p>
    <w:sectPr w:rsidR="003A1268">
      <w:headerReference w:type="default" r:id="rId19"/>
      <w:footerReference w:type="default" r:id="rId20"/>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5CCD" w:rsidRDefault="006D5CCD">
      <w:r>
        <w:separator/>
      </w:r>
    </w:p>
  </w:endnote>
  <w:endnote w:type="continuationSeparator" w:id="0">
    <w:p w:rsidR="006D5CCD" w:rsidRDefault="006D5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CCD" w:rsidRDefault="006D5CCD">
    <w:pPr>
      <w:pStyle w:val="Contedodoquadro"/>
      <w:jc w:val="center"/>
      <w:rPr>
        <w:rFonts w:ascii="Arial" w:hAnsi="Arial" w:cs="Arial"/>
        <w:b/>
        <w:sz w:val="16"/>
      </w:rPr>
    </w:pPr>
    <w:r>
      <w:rPr>
        <w:rFonts w:ascii="Arial" w:hAnsi="Arial" w:cs="Arial"/>
        <w:color w:val="000000"/>
        <w:sz w:val="16"/>
      </w:rPr>
      <w:t xml:space="preserve">Dispensa </w:t>
    </w:r>
    <w:proofErr w:type="gramStart"/>
    <w:r>
      <w:rPr>
        <w:rFonts w:ascii="Arial" w:hAnsi="Arial" w:cs="Arial"/>
        <w:color w:val="000000"/>
        <w:sz w:val="16"/>
      </w:rPr>
      <w:t>Eletrônica nº</w:t>
    </w:r>
    <w:proofErr w:type="gramEnd"/>
    <w:r>
      <w:rPr>
        <w:rFonts w:ascii="Arial" w:hAnsi="Arial" w:cs="Arial"/>
        <w:color w:val="000000"/>
        <w:sz w:val="16"/>
      </w:rPr>
      <w:t xml:space="preserve"> 51/2025 -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875A2D">
      <w:rPr>
        <w:rFonts w:ascii="Arial" w:hAnsi="Arial" w:cs="Arial"/>
        <w:b/>
        <w:noProof/>
        <w:color w:val="000000"/>
        <w:sz w:val="16"/>
      </w:rPr>
      <w:t>3</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875A2D">
      <w:rPr>
        <w:rFonts w:ascii="Arial" w:hAnsi="Arial" w:cs="Arial"/>
        <w:b/>
        <w:noProof/>
        <w:color w:val="000000"/>
        <w:sz w:val="16"/>
      </w:rPr>
      <w:t>12</w:t>
    </w:r>
    <w:r>
      <w:rPr>
        <w:rFonts w:ascii="Arial" w:hAnsi="Arial" w:cs="Arial"/>
        <w:b/>
        <w:color w:val="000000"/>
        <w:sz w:val="16"/>
      </w:rPr>
      <w:fldChar w:fldCharType="end"/>
    </w:r>
  </w:p>
  <w:p w:rsidR="006D5CCD" w:rsidRDefault="006D5CCD">
    <w:pPr>
      <w:jc w:val="center"/>
    </w:pPr>
  </w:p>
  <w:p w:rsidR="006D5CCD" w:rsidRDefault="006D5CCD">
    <w:pPr>
      <w:jc w:val="center"/>
    </w:pPr>
    <w:r>
      <w:rPr>
        <w:noProof/>
        <w:lang w:eastAsia="pt-BR"/>
      </w:rPr>
      <w:drawing>
        <wp:anchor distT="0" distB="0" distL="114300" distR="114300" simplePos="0" relativeHeight="251658240" behindDoc="1" locked="0" layoutInCell="0" allowOverlap="1" wp14:anchorId="6E093364" wp14:editId="7205803B">
          <wp:simplePos x="0" y="0"/>
          <wp:positionH relativeFrom="column">
            <wp:posOffset>3422015</wp:posOffset>
          </wp:positionH>
          <wp:positionV relativeFrom="paragraph">
            <wp:posOffset>294640</wp:posOffset>
          </wp:positionV>
          <wp:extent cx="7440930" cy="617220"/>
          <wp:effectExtent l="0" t="0" r="0" b="0"/>
          <wp:wrapSquare wrapText="bothSides"/>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pic:cNvPicPr>
                    <a:picLocks noChangeAspect="1" noChangeArrowheads="1"/>
                  </pic:cNvPicPr>
                </pic:nvPicPr>
                <pic:blipFill>
                  <a:blip r:embed="rId1"/>
                  <a:stretch>
                    <a:fillRect/>
                  </a:stretch>
                </pic:blipFill>
                <pic:spPr bwMode="auto">
                  <a:xfrm>
                    <a:off x="0" y="0"/>
                    <a:ext cx="7440930" cy="61722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5CCD" w:rsidRDefault="006D5CCD">
      <w:r>
        <w:separator/>
      </w:r>
    </w:p>
  </w:footnote>
  <w:footnote w:type="continuationSeparator" w:id="0">
    <w:p w:rsidR="006D5CCD" w:rsidRDefault="006D5C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CCD" w:rsidRDefault="006D5CCD">
    <w:pPr>
      <w:pStyle w:val="Cabealho"/>
    </w:pPr>
    <w:r>
      <w:rPr>
        <w:noProof/>
        <w:lang w:eastAsia="pt-BR"/>
      </w:rPr>
      <w:drawing>
        <wp:anchor distT="0" distB="0" distL="114300" distR="114300" simplePos="0" relativeHeight="13"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6"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6D5CCD" w:rsidRDefault="006D5CCD">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6D5CCD" w:rsidRDefault="006D5CCD">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id="Textbox 3" o:spid="_x0000_s1026" style="position:absolute;margin-left:183.7pt;margin-top:15.7pt;width:336.4pt;height:56.35pt;z-index:-5033164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6D5CCD" w:rsidRDefault="006D5CCD">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6D5CCD" w:rsidRDefault="006D5CCD">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multilevel"/>
    <w:tmpl w:val="00000008"/>
    <w:name w:val="WW8Num8"/>
    <w:lvl w:ilvl="0">
      <w:start w:val="1"/>
      <w:numFmt w:val="lowerLetter"/>
      <w:lvlText w:val="%1)"/>
      <w:lvlJc w:val="left"/>
      <w:pPr>
        <w:tabs>
          <w:tab w:val="num" w:pos="1353"/>
        </w:tabs>
        <w:ind w:left="1353" w:hanging="360"/>
      </w:pPr>
      <w:rPr>
        <w:rFonts w:ascii="Arial" w:hAnsi="Arial" w:cs="Arial"/>
        <w:b/>
        <w:bCs/>
        <w:sz w:val="20"/>
      </w:rPr>
    </w:lvl>
    <w:lvl w:ilvl="1">
      <w:start w:val="1"/>
      <w:numFmt w:val="decimal"/>
      <w:lvlText w:val="%1.%2."/>
      <w:lvlJc w:val="left"/>
      <w:pPr>
        <w:tabs>
          <w:tab w:val="num" w:pos="1713"/>
        </w:tabs>
        <w:ind w:left="1713" w:hanging="360"/>
      </w:pPr>
      <w:rPr>
        <w:rFonts w:ascii="Courier New" w:hAnsi="Courier New" w:cs="Courier New"/>
      </w:rPr>
    </w:lvl>
    <w:lvl w:ilvl="2">
      <w:start w:val="1"/>
      <w:numFmt w:val="decimal"/>
      <w:lvlText w:val="%1.%2.%3."/>
      <w:lvlJc w:val="left"/>
      <w:pPr>
        <w:tabs>
          <w:tab w:val="num" w:pos="2073"/>
        </w:tabs>
        <w:ind w:left="2073" w:hanging="360"/>
      </w:pPr>
      <w:rPr>
        <w:rFonts w:ascii="Wingdings" w:hAnsi="Wingdings" w:cs="Wingdings"/>
      </w:rPr>
    </w:lvl>
    <w:lvl w:ilvl="3">
      <w:start w:val="1"/>
      <w:numFmt w:val="decimal"/>
      <w:lvlText w:val="%1.%2.%3.%4."/>
      <w:lvlJc w:val="left"/>
      <w:pPr>
        <w:tabs>
          <w:tab w:val="num" w:pos="2433"/>
        </w:tabs>
        <w:ind w:left="2433" w:hanging="360"/>
      </w:pPr>
      <w:rPr>
        <w:rFonts w:ascii="Symbol" w:hAnsi="Symbol" w:cs="Symbol"/>
      </w:rPr>
    </w:lvl>
    <w:lvl w:ilvl="4">
      <w:start w:val="1"/>
      <w:numFmt w:val="decimal"/>
      <w:lvlText w:val="%1.%2.%3.%4.%5."/>
      <w:lvlJc w:val="left"/>
      <w:pPr>
        <w:tabs>
          <w:tab w:val="num" w:pos="2793"/>
        </w:tabs>
        <w:ind w:left="2793" w:hanging="360"/>
      </w:pPr>
    </w:lvl>
    <w:lvl w:ilvl="5">
      <w:start w:val="1"/>
      <w:numFmt w:val="decimal"/>
      <w:lvlText w:val="%1.%2.%3.%4.%5.%6."/>
      <w:lvlJc w:val="left"/>
      <w:pPr>
        <w:tabs>
          <w:tab w:val="num" w:pos="3153"/>
        </w:tabs>
        <w:ind w:left="3153" w:hanging="360"/>
      </w:pPr>
    </w:lvl>
    <w:lvl w:ilvl="6">
      <w:start w:val="1"/>
      <w:numFmt w:val="decimal"/>
      <w:lvlText w:val="%1.%2.%3.%4.%5.%6.%7."/>
      <w:lvlJc w:val="left"/>
      <w:pPr>
        <w:tabs>
          <w:tab w:val="num" w:pos="3513"/>
        </w:tabs>
        <w:ind w:left="3513" w:hanging="360"/>
      </w:pPr>
    </w:lvl>
    <w:lvl w:ilvl="7">
      <w:start w:val="1"/>
      <w:numFmt w:val="decimal"/>
      <w:lvlText w:val="%1.%2.%3.%4.%5.%6.%7.%8."/>
      <w:lvlJc w:val="left"/>
      <w:pPr>
        <w:tabs>
          <w:tab w:val="num" w:pos="3873"/>
        </w:tabs>
        <w:ind w:left="3873" w:hanging="360"/>
      </w:pPr>
    </w:lvl>
    <w:lvl w:ilvl="8">
      <w:start w:val="1"/>
      <w:numFmt w:val="decimal"/>
      <w:lvlText w:val="%1.%2.%3.%4.%5.%6.%7.%8.%9."/>
      <w:lvlJc w:val="left"/>
      <w:pPr>
        <w:tabs>
          <w:tab w:val="num" w:pos="4233"/>
        </w:tabs>
        <w:ind w:left="4233" w:hanging="360"/>
      </w:pPr>
    </w:lvl>
  </w:abstractNum>
  <w:abstractNum w:abstractNumId="1">
    <w:nsid w:val="0BFD1C53"/>
    <w:multiLevelType w:val="multilevel"/>
    <w:tmpl w:val="9F786F8A"/>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148274A1"/>
    <w:multiLevelType w:val="multilevel"/>
    <w:tmpl w:val="1E1A510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66437A4"/>
    <w:multiLevelType w:val="multilevel"/>
    <w:tmpl w:val="B1AEF8C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1BF25412"/>
    <w:multiLevelType w:val="multilevel"/>
    <w:tmpl w:val="EA5E955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nsid w:val="2CB843FB"/>
    <w:multiLevelType w:val="multilevel"/>
    <w:tmpl w:val="78D276F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6">
    <w:nsid w:val="3982747A"/>
    <w:multiLevelType w:val="multilevel"/>
    <w:tmpl w:val="96EEBCA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nsid w:val="3C2D3787"/>
    <w:multiLevelType w:val="multilevel"/>
    <w:tmpl w:val="D2386F8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4277118E"/>
    <w:multiLevelType w:val="multilevel"/>
    <w:tmpl w:val="63EA70E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9">
    <w:nsid w:val="4FDA16D0"/>
    <w:multiLevelType w:val="multilevel"/>
    <w:tmpl w:val="C67896B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57906B2E"/>
    <w:multiLevelType w:val="multilevel"/>
    <w:tmpl w:val="1C900A9C"/>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1">
    <w:nsid w:val="5C8F2182"/>
    <w:multiLevelType w:val="multilevel"/>
    <w:tmpl w:val="62B2B7C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68EC71E5"/>
    <w:multiLevelType w:val="multilevel"/>
    <w:tmpl w:val="4BBA7C5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nsid w:val="6B1F4FDE"/>
    <w:multiLevelType w:val="multilevel"/>
    <w:tmpl w:val="7434528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nsid w:val="6BB843FF"/>
    <w:multiLevelType w:val="multilevel"/>
    <w:tmpl w:val="9336273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nsid w:val="6FA97A91"/>
    <w:multiLevelType w:val="multilevel"/>
    <w:tmpl w:val="C21053B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1"/>
  </w:num>
  <w:num w:numId="2">
    <w:abstractNumId w:val="7"/>
  </w:num>
  <w:num w:numId="3">
    <w:abstractNumId w:val="2"/>
  </w:num>
  <w:num w:numId="4">
    <w:abstractNumId w:val="3"/>
  </w:num>
  <w:num w:numId="5">
    <w:abstractNumId w:val="4"/>
  </w:num>
  <w:num w:numId="6">
    <w:abstractNumId w:val="13"/>
  </w:num>
  <w:num w:numId="7">
    <w:abstractNumId w:val="9"/>
  </w:num>
  <w:num w:numId="8">
    <w:abstractNumId w:val="10"/>
  </w:num>
  <w:num w:numId="9">
    <w:abstractNumId w:val="5"/>
  </w:num>
  <w:num w:numId="10">
    <w:abstractNumId w:val="8"/>
  </w:num>
  <w:num w:numId="11">
    <w:abstractNumId w:val="14"/>
  </w:num>
  <w:num w:numId="12">
    <w:abstractNumId w:val="12"/>
  </w:num>
  <w:num w:numId="13">
    <w:abstractNumId w:val="11"/>
  </w:num>
  <w:num w:numId="14">
    <w:abstractNumId w:val="15"/>
  </w:num>
  <w:num w:numId="15">
    <w:abstractNumId w:val="6"/>
  </w:num>
  <w:num w:numId="16">
    <w:abstractNumId w:val="2"/>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17">
    <w:abstractNumId w:val="2"/>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18">
    <w:abstractNumId w:val="2"/>
  </w:num>
  <w:num w:numId="19">
    <w:abstractNumId w:val="2"/>
  </w:num>
  <w:num w:numId="20">
    <w:abstractNumId w:val="2"/>
    <w:lvlOverride w:ilvl="0">
      <w:startOverride w:val="1"/>
      <w:lvl w:ilvl="0">
        <w:start w:val="1"/>
        <w:numFmt w:val="none"/>
        <w:suff w:val="nothing"/>
        <w:lvlText w:val=""/>
        <w:lvlJc w:val="left"/>
        <w:pPr>
          <w:tabs>
            <w:tab w:val="num" w:pos="0"/>
          </w:tabs>
          <w:ind w:left="0" w:firstLine="0"/>
        </w:pPr>
      </w:lvl>
    </w:lvlOverride>
    <w:lvlOverride w:ilvl="1">
      <w:startOverride w:val="1"/>
      <w:lvl w:ilvl="1">
        <w:start w:val="1"/>
        <w:numFmt w:val="none"/>
        <w:suff w:val="nothing"/>
        <w:lvlText w:val=""/>
        <w:lvlJc w:val="left"/>
        <w:pPr>
          <w:tabs>
            <w:tab w:val="num" w:pos="0"/>
          </w:tabs>
          <w:ind w:left="0" w:firstLine="0"/>
        </w:pPr>
      </w:lvl>
    </w:lvlOverride>
    <w:lvlOverride w:ilvl="2">
      <w:startOverride w:val="1"/>
      <w:lvl w:ilvl="2">
        <w:start w:val="1"/>
        <w:numFmt w:val="none"/>
        <w:suff w:val="nothing"/>
        <w:lvlText w:val=""/>
        <w:lvlJc w:val="left"/>
        <w:pPr>
          <w:tabs>
            <w:tab w:val="num" w:pos="0"/>
          </w:tabs>
          <w:ind w:left="0" w:firstLine="0"/>
        </w:pPr>
      </w:lvl>
    </w:lvlOverride>
    <w:lvlOverride w:ilvl="3">
      <w:startOverride w:val="1"/>
      <w:lvl w:ilvl="3">
        <w:start w:val="1"/>
        <w:numFmt w:val="none"/>
        <w:suff w:val="nothing"/>
        <w:lvlText w:val=""/>
        <w:lvlJc w:val="left"/>
        <w:pPr>
          <w:tabs>
            <w:tab w:val="num" w:pos="0"/>
          </w:tabs>
          <w:ind w:left="0" w:firstLine="0"/>
        </w:pPr>
      </w:lvl>
    </w:lvlOverride>
    <w:lvlOverride w:ilvl="4">
      <w:startOverride w:val="1"/>
      <w:lvl w:ilvl="4">
        <w:start w:val="1"/>
        <w:numFmt w:val="none"/>
        <w:suff w:val="nothing"/>
        <w:lvlText w:val=""/>
        <w:lvlJc w:val="left"/>
        <w:pPr>
          <w:tabs>
            <w:tab w:val="num" w:pos="0"/>
          </w:tabs>
          <w:ind w:left="0" w:firstLine="0"/>
        </w:pPr>
      </w:lvl>
    </w:lvlOverride>
    <w:lvlOverride w:ilvl="5">
      <w:startOverride w:val="1"/>
      <w:lvl w:ilvl="5">
        <w:start w:val="1"/>
        <w:numFmt w:val="none"/>
        <w:suff w:val="nothing"/>
        <w:lvlText w:val=""/>
        <w:lvlJc w:val="left"/>
        <w:pPr>
          <w:tabs>
            <w:tab w:val="num" w:pos="0"/>
          </w:tabs>
          <w:ind w:left="0" w:firstLine="0"/>
        </w:pPr>
      </w:lvl>
    </w:lvlOverride>
    <w:lvlOverride w:ilvl="6">
      <w:startOverride w:val="1"/>
      <w:lvl w:ilvl="6">
        <w:start w:val="1"/>
        <w:numFmt w:val="none"/>
        <w:suff w:val="nothing"/>
        <w:lvlText w:val=""/>
        <w:lvlJc w:val="left"/>
        <w:pPr>
          <w:tabs>
            <w:tab w:val="num" w:pos="0"/>
          </w:tabs>
          <w:ind w:left="0" w:firstLine="0"/>
        </w:pPr>
      </w:lvl>
    </w:lvlOverride>
    <w:lvlOverride w:ilvl="7">
      <w:startOverride w:val="1"/>
      <w:lvl w:ilvl="7">
        <w:start w:val="1"/>
        <w:numFmt w:val="none"/>
        <w:suff w:val="nothing"/>
        <w:lvlText w:val=""/>
        <w:lvlJc w:val="left"/>
        <w:pPr>
          <w:tabs>
            <w:tab w:val="num" w:pos="0"/>
          </w:tabs>
          <w:ind w:left="0" w:firstLine="0"/>
        </w:pPr>
      </w:lvl>
    </w:lvlOverride>
    <w:lvlOverride w:ilvl="8">
      <w:startOverride w:val="1"/>
      <w:lvl w:ilvl="8">
        <w:start w:val="1"/>
        <w:numFmt w:val="none"/>
        <w:suff w:val="nothing"/>
        <w:lvlText w:val=""/>
        <w:lvlJc w:val="left"/>
        <w:pPr>
          <w:tabs>
            <w:tab w:val="num" w:pos="0"/>
          </w:tabs>
          <w:ind w:left="0" w:firstLine="0"/>
        </w:pPr>
      </w:lvl>
    </w:lvlOverride>
  </w:num>
  <w:num w:numId="21">
    <w:abstractNumId w:val="15"/>
    <w:lvlOverride w:ilvl="0">
      <w:startOverride w:val="1"/>
    </w:lvlOverride>
  </w:num>
  <w:num w:numId="22">
    <w:abstractNumId w:val="15"/>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3">
    <w:abstractNumId w:val="15"/>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4">
    <w:abstractNumId w:val="15"/>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5">
    <w:abstractNumId w:val="15"/>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6">
    <w:abstractNumId w:val="15"/>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7">
    <w:abstractNumId w:val="15"/>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8">
    <w:abstractNumId w:val="15"/>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9">
    <w:abstractNumId w:val="15"/>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30">
    <w:abstractNumId w:val="15"/>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268"/>
    <w:rsid w:val="003A1268"/>
    <w:rsid w:val="006D5CCD"/>
    <w:rsid w:val="0085135F"/>
    <w:rsid w:val="00875A2D"/>
    <w:rsid w:val="009D7F2D"/>
    <w:rsid w:val="00E4492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010606">
      <w:bodyDiv w:val="1"/>
      <w:marLeft w:val="0"/>
      <w:marRight w:val="0"/>
      <w:marTop w:val="0"/>
      <w:marBottom w:val="0"/>
      <w:divBdr>
        <w:top w:val="none" w:sz="0" w:space="0" w:color="auto"/>
        <w:left w:val="none" w:sz="0" w:space="0" w:color="auto"/>
        <w:bottom w:val="none" w:sz="0" w:space="0" w:color="auto"/>
        <w:right w:val="none" w:sz="0" w:space="0" w:color="auto"/>
      </w:divBdr>
    </w:div>
    <w:div w:id="1064378716">
      <w:bodyDiv w:val="1"/>
      <w:marLeft w:val="0"/>
      <w:marRight w:val="0"/>
      <w:marTop w:val="0"/>
      <w:marBottom w:val="0"/>
      <w:divBdr>
        <w:top w:val="none" w:sz="0" w:space="0" w:color="auto"/>
        <w:left w:val="none" w:sz="0" w:space="0" w:color="auto"/>
        <w:bottom w:val="none" w:sz="0" w:space="0" w:color="auto"/>
        <w:right w:val="none" w:sz="0" w:space="0" w:color="auto"/>
      </w:divBdr>
    </w:div>
    <w:div w:id="1658414375">
      <w:bodyDiv w:val="1"/>
      <w:marLeft w:val="0"/>
      <w:marRight w:val="0"/>
      <w:marTop w:val="0"/>
      <w:marBottom w:val="0"/>
      <w:divBdr>
        <w:top w:val="none" w:sz="0" w:space="0" w:color="auto"/>
        <w:left w:val="none" w:sz="0" w:space="0" w:color="auto"/>
        <w:bottom w:val="none" w:sz="0" w:space="0" w:color="auto"/>
        <w:right w:val="none" w:sz="0" w:space="0" w:color="auto"/>
      </w:divBdr>
    </w:div>
    <w:div w:id="17183844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mailto:notafiscal@piracicaba.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bnccompras.co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purl.org/dc/elements/1.1/"/>
    <ds:schemaRef ds:uri="http://schemas.microsoft.com/office/2006/metadata/properties"/>
    <ds:schemaRef ds:uri="http://purl.org/dc/terms/"/>
    <ds:schemaRef ds:uri="71763c0a-43a9-4215-9c1e-ac13867d38db"/>
    <ds:schemaRef ds:uri="http://schemas.openxmlformats.org/package/2006/metadata/core-properties"/>
    <ds:schemaRef ds:uri="http://schemas.microsoft.com/office/2006/documentManagement/typ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2B2868-17B6-408A-B236-F5B59EE0A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5491</Words>
  <Characters>29657</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3</cp:revision>
  <cp:lastPrinted>2023-08-30T16:56:00Z</cp:lastPrinted>
  <dcterms:created xsi:type="dcterms:W3CDTF">2025-06-10T17:53:00Z</dcterms:created>
  <dcterms:modified xsi:type="dcterms:W3CDTF">2025-06-10T17:53:00Z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