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1394BE9" w14:textId="5E9F3642" w:rsidR="0034171A" w:rsidRDefault="009351CB"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Anexo</w:t>
      </w:r>
      <w:r w:rsidR="00906BC5" w:rsidRPr="003155DC">
        <w:rPr>
          <w:b/>
          <w:sz w:val="20"/>
          <w:szCs w:val="20"/>
        </w:rPr>
        <w:t xml:space="preserve">EDITAL DE </w:t>
      </w:r>
      <w:r w:rsidR="00664B77">
        <w:rPr>
          <w:b/>
          <w:sz w:val="20"/>
          <w:szCs w:val="20"/>
          <w:lang w:val="pt-BR"/>
        </w:rPr>
        <w:t>CONCORRÊNCIA</w:t>
      </w:r>
      <w:r w:rsidR="00906BC5" w:rsidRPr="003155DC">
        <w:rPr>
          <w:b/>
          <w:sz w:val="20"/>
          <w:szCs w:val="20"/>
        </w:rPr>
        <w:t xml:space="preserve"> ELETRÔNIC</w:t>
      </w:r>
      <w:r w:rsidR="00420AC7">
        <w:rPr>
          <w:b/>
          <w:sz w:val="20"/>
          <w:szCs w:val="20"/>
          <w:lang w:val="pt-BR"/>
        </w:rPr>
        <w:t>A</w:t>
      </w:r>
      <w:r w:rsidR="00906BC5" w:rsidRPr="003155DC">
        <w:rPr>
          <w:b/>
          <w:sz w:val="20"/>
          <w:szCs w:val="20"/>
        </w:rPr>
        <w:t xml:space="preserve"> </w:t>
      </w:r>
      <w:r w:rsidR="00906BC5">
        <w:rPr>
          <w:b/>
          <w:sz w:val="20"/>
          <w:szCs w:val="20"/>
          <w:lang w:val="pt-BR"/>
        </w:rPr>
        <w:t xml:space="preserve">nº </w:t>
      </w:r>
      <w:r w:rsidR="008062CD">
        <w:rPr>
          <w:b/>
          <w:sz w:val="20"/>
          <w:szCs w:val="20"/>
          <w:lang w:val="pt-BR"/>
        </w:rPr>
        <w:t>07</w:t>
      </w:r>
      <w:r w:rsidR="00906BC5">
        <w:rPr>
          <w:b/>
          <w:sz w:val="20"/>
          <w:szCs w:val="20"/>
          <w:lang w:val="pt-BR"/>
        </w:rPr>
        <w:t>/</w:t>
      </w:r>
      <w:r w:rsidR="008062CD">
        <w:rPr>
          <w:b/>
          <w:sz w:val="20"/>
          <w:szCs w:val="20"/>
          <w:lang w:val="pt-BR"/>
        </w:rPr>
        <w:t>2025</w:t>
      </w:r>
    </w:p>
    <w:p w14:paraId="6AC0ECF3" w14:textId="3CE42D9E" w:rsidR="00906BC5" w:rsidRPr="00BC1C2F" w:rsidRDefault="0034171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r w:rsidR="00906BC5" w:rsidRPr="003155DC">
        <w:rPr>
          <w:b/>
          <w:sz w:val="20"/>
          <w:szCs w:val="20"/>
        </w:rPr>
        <w:t xml:space="preserve"> </w:t>
      </w:r>
      <w:r w:rsidR="00BC1C2F">
        <w:rPr>
          <w:b/>
          <w:sz w:val="20"/>
          <w:szCs w:val="20"/>
          <w:lang w:val="pt-BR"/>
        </w:rPr>
        <w:t>II</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B7C1B9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F11E5">
        <w:rPr>
          <w:b/>
          <w:sz w:val="20"/>
          <w:szCs w:val="20"/>
          <w:lang w:val="pt-BR"/>
        </w:rPr>
        <w:t>130.781/2025</w:t>
      </w:r>
    </w:p>
    <w:p w14:paraId="4DF3BAAE" w14:textId="3ACCF7F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B43D1">
        <w:rPr>
          <w:b/>
          <w:sz w:val="20"/>
          <w:szCs w:val="20"/>
          <w:lang w:val="pt-BR"/>
        </w:rPr>
        <w:t>30</w:t>
      </w:r>
      <w:r w:rsidR="00202A8A">
        <w:rPr>
          <w:b/>
          <w:sz w:val="20"/>
          <w:szCs w:val="20"/>
          <w:lang w:val="pt-BR"/>
        </w:rPr>
        <w:t>/</w:t>
      </w:r>
      <w:r w:rsidR="00574313">
        <w:rPr>
          <w:b/>
          <w:sz w:val="20"/>
          <w:szCs w:val="20"/>
          <w:lang w:val="pt-BR"/>
        </w:rPr>
        <w:t>06</w:t>
      </w:r>
      <w:r w:rsidR="00202A8A">
        <w:rPr>
          <w:b/>
          <w:sz w:val="20"/>
          <w:szCs w:val="20"/>
          <w:lang w:val="pt-BR"/>
        </w:rPr>
        <w:t>/202</w:t>
      </w:r>
      <w:r w:rsidR="00EA146A">
        <w:rPr>
          <w:b/>
          <w:sz w:val="20"/>
          <w:szCs w:val="20"/>
          <w:lang w:val="pt-BR"/>
        </w:rPr>
        <w:t>6</w:t>
      </w:r>
      <w:r w:rsidRPr="00B039A0">
        <w:rPr>
          <w:b/>
          <w:sz w:val="20"/>
          <w:szCs w:val="20"/>
          <w:lang w:val="pt-BR"/>
        </w:rPr>
        <w:t xml:space="preserve"> </w:t>
      </w:r>
      <w:r w:rsidR="00202A8A">
        <w:rPr>
          <w:b/>
          <w:sz w:val="20"/>
          <w:szCs w:val="20"/>
          <w:lang w:val="pt-BR"/>
        </w:rPr>
        <w:t>–</w:t>
      </w:r>
      <w:r w:rsidRPr="00B039A0">
        <w:rPr>
          <w:b/>
          <w:sz w:val="20"/>
          <w:szCs w:val="20"/>
          <w:lang w:val="pt-BR"/>
        </w:rPr>
        <w:t xml:space="preserve"> </w:t>
      </w:r>
      <w:r w:rsidR="00202A8A">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768EBE4"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CB43D1">
        <w:rPr>
          <w:b/>
          <w:sz w:val="20"/>
          <w:szCs w:val="20"/>
          <w:lang w:val="pt-BR"/>
        </w:rPr>
        <w:t>30</w:t>
      </w:r>
      <w:r w:rsidR="00202A8A">
        <w:rPr>
          <w:b/>
          <w:sz w:val="20"/>
          <w:szCs w:val="20"/>
          <w:lang w:val="pt-BR"/>
        </w:rPr>
        <w:t>/</w:t>
      </w:r>
      <w:r w:rsidR="00574313">
        <w:rPr>
          <w:b/>
          <w:sz w:val="20"/>
          <w:szCs w:val="20"/>
          <w:lang w:val="pt-BR"/>
        </w:rPr>
        <w:t>06</w:t>
      </w:r>
      <w:r w:rsidR="00202A8A">
        <w:rPr>
          <w:b/>
          <w:sz w:val="20"/>
          <w:szCs w:val="20"/>
          <w:lang w:val="pt-BR"/>
        </w:rPr>
        <w:t>/202</w:t>
      </w:r>
      <w:r w:rsidR="00EA146A">
        <w:rPr>
          <w:b/>
          <w:sz w:val="20"/>
          <w:szCs w:val="20"/>
          <w:lang w:val="pt-BR"/>
        </w:rPr>
        <w:t>6</w:t>
      </w:r>
      <w:r w:rsidRPr="00DA4310">
        <w:rPr>
          <w:b/>
          <w:sz w:val="20"/>
          <w:szCs w:val="20"/>
        </w:rPr>
        <w:t xml:space="preserve"> </w:t>
      </w:r>
      <w:r w:rsidR="00202A8A">
        <w:rPr>
          <w:b/>
          <w:sz w:val="20"/>
          <w:szCs w:val="20"/>
          <w:lang w:val="pt-BR"/>
        </w:rPr>
        <w:t>–</w:t>
      </w:r>
      <w:r w:rsidRPr="00DA4310">
        <w:rPr>
          <w:b/>
          <w:sz w:val="20"/>
          <w:szCs w:val="20"/>
        </w:rPr>
        <w:t xml:space="preserve"> </w:t>
      </w:r>
      <w:r w:rsidR="00202A8A">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16CEB016"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F11E5" w:rsidRPr="009F11E5">
        <w:rPr>
          <w:rFonts w:ascii="Arial" w:hAnsi="Arial" w:cs="Arial"/>
          <w:b/>
        </w:rPr>
        <w:t>Prestação de serviços de poda de árvores e demais serviços correlatos, incluindo mão de obra, equipamentos e materiais em todo o município de Piracicaba.</w:t>
      </w:r>
    </w:p>
    <w:p w14:paraId="06140EA1" w14:textId="71182FB8"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Unidade Requisitante: </w:t>
      </w:r>
      <w:r w:rsidR="009F11E5">
        <w:rPr>
          <w:rFonts w:ascii="Arial" w:hAnsi="Arial" w:cs="Arial"/>
          <w:szCs w:val="26"/>
          <w:shd w:val="clear" w:color="auto" w:fill="FFFFFF"/>
        </w:rPr>
        <w:t>Secretaria Municipal de Obras, Infraestrutura e Serviços Públicos.</w:t>
      </w:r>
    </w:p>
    <w:p w14:paraId="4A81DE93" w14:textId="46C97791"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894969" w:rsidRPr="00894969">
        <w:rPr>
          <w:rFonts w:ascii="Arial" w:hAnsi="Arial" w:cs="Arial"/>
        </w:rPr>
        <w:t>0101011000 – TESOURO – GERAL</w:t>
      </w:r>
    </w:p>
    <w:p w14:paraId="73448E0F" w14:textId="595E9453"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Pr="00101CDD">
        <w:rPr>
          <w:rFonts w:ascii="Arial" w:hAnsi="Arial" w:cs="Arial"/>
          <w:b/>
        </w:rPr>
        <w:t>R$</w:t>
      </w:r>
      <w:r w:rsidR="009F11E5">
        <w:rPr>
          <w:rFonts w:ascii="Arial" w:hAnsi="Arial" w:cs="Arial"/>
          <w:b/>
          <w:bCs/>
        </w:rPr>
        <w:t xml:space="preserve"> </w:t>
      </w:r>
      <w:r w:rsidR="009F11E5">
        <w:rPr>
          <w:rFonts w:ascii="Arial" w:hAnsi="Arial" w:cs="Arial"/>
          <w:b/>
          <w:bCs/>
          <w:color w:val="000000" w:themeColor="text1"/>
          <w:spacing w:val="-2"/>
        </w:rPr>
        <w:t xml:space="preserve">14.845.895,00 </w:t>
      </w:r>
      <w:r w:rsidR="009F11E5" w:rsidRPr="009F11E5">
        <w:rPr>
          <w:rFonts w:ascii="Arial" w:hAnsi="Arial" w:cs="Arial"/>
          <w:bCs/>
          <w:color w:val="000000" w:themeColor="text1"/>
          <w:spacing w:val="-2"/>
        </w:rPr>
        <w:t>(Quatorze milhões, oitocentos e quarenta e cinco mil e oitocentos e noventa e cinco reais</w:t>
      </w:r>
      <w:r w:rsidR="009F11E5" w:rsidRPr="009F11E5">
        <w:rPr>
          <w:rFonts w:ascii="Arial" w:hAnsi="Arial" w:cs="Arial"/>
          <w:bCs/>
          <w:shd w:val="clear" w:color="auto" w:fill="FFFFFF"/>
        </w:rPr>
        <w:t>)</w:t>
      </w:r>
      <w:r w:rsidR="009F11E5" w:rsidRPr="009F11E5">
        <w:rPr>
          <w:rFonts w:ascii="Arial" w:hAnsi="Arial" w:cs="Arial"/>
          <w:bCs/>
        </w:rPr>
        <w:t>.</w:t>
      </w:r>
    </w:p>
    <w:p w14:paraId="280ABB6E" w14:textId="17DE059F" w:rsidR="00243FFF" w:rsidRPr="008250AC" w:rsidRDefault="00243FFF" w:rsidP="00243FFF">
      <w:pPr>
        <w:pStyle w:val="PargrafodaLista"/>
        <w:numPr>
          <w:ilvl w:val="0"/>
          <w:numId w:val="11"/>
        </w:numPr>
        <w:tabs>
          <w:tab w:val="left" w:pos="284"/>
        </w:tabs>
        <w:spacing w:after="0" w:line="240" w:lineRule="auto"/>
        <w:jc w:val="both"/>
        <w:rPr>
          <w:rFonts w:ascii="Arial" w:hAnsi="Arial" w:cs="Arial"/>
          <w:color w:val="00B050"/>
          <w:sz w:val="20"/>
          <w:szCs w:val="20"/>
        </w:rPr>
      </w:pPr>
      <w:r w:rsidRPr="002626F6">
        <w:rPr>
          <w:rFonts w:ascii="Arial" w:hAnsi="Arial" w:cs="Arial"/>
          <w:sz w:val="20"/>
          <w:szCs w:val="20"/>
        </w:rPr>
        <w:t>Prazo de contratação</w:t>
      </w:r>
      <w:r w:rsidRPr="000C3D37">
        <w:rPr>
          <w:rFonts w:ascii="Arial" w:hAnsi="Arial" w:cs="Arial"/>
          <w:sz w:val="20"/>
          <w:szCs w:val="20"/>
        </w:rPr>
        <w:t xml:space="preserve">: </w:t>
      </w:r>
      <w:r w:rsidR="002626F6">
        <w:rPr>
          <w:rFonts w:ascii="Arial" w:hAnsi="Arial" w:cs="Arial"/>
          <w:sz w:val="20"/>
          <w:szCs w:val="20"/>
        </w:rPr>
        <w:t>12</w:t>
      </w:r>
      <w:r w:rsidRPr="000C3D37">
        <w:rPr>
          <w:rFonts w:ascii="Arial" w:hAnsi="Arial" w:cs="Arial"/>
          <w:sz w:val="20"/>
          <w:szCs w:val="20"/>
        </w:rPr>
        <w:t xml:space="preserve"> (</w:t>
      </w:r>
      <w:r w:rsidR="002626F6">
        <w:rPr>
          <w:rFonts w:ascii="Arial" w:hAnsi="Arial" w:cs="Arial"/>
          <w:sz w:val="20"/>
          <w:szCs w:val="20"/>
        </w:rPr>
        <w:t>doze</w:t>
      </w:r>
      <w:r w:rsidRPr="000C3D37">
        <w:rPr>
          <w:rFonts w:ascii="Arial" w:hAnsi="Arial" w:cs="Arial"/>
          <w:sz w:val="20"/>
          <w:szCs w:val="20"/>
        </w:rPr>
        <w:t xml:space="preserve">) </w:t>
      </w:r>
      <w:r w:rsidR="002626F6">
        <w:rPr>
          <w:rFonts w:ascii="Arial" w:hAnsi="Arial" w:cs="Arial"/>
          <w:sz w:val="20"/>
          <w:szCs w:val="20"/>
        </w:rPr>
        <w:t>meses</w:t>
      </w:r>
      <w:r w:rsidRPr="000C3D37">
        <w:rPr>
          <w:rFonts w:ascii="Arial" w:hAnsi="Arial" w:cs="Arial"/>
          <w:sz w:val="20"/>
          <w:szCs w:val="20"/>
        </w:rPr>
        <w:t xml:space="preserve">, contados da data de emissão da Ordem de Serviço, podendo ser prorrogado, </w:t>
      </w:r>
      <w:r w:rsidR="003233F6" w:rsidRPr="003233F6">
        <w:rPr>
          <w:rFonts w:ascii="Arial" w:hAnsi="Arial" w:cs="Arial"/>
          <w:bCs/>
          <w:iCs/>
          <w:sz w:val="20"/>
          <w:szCs w:val="20"/>
        </w:rPr>
        <w:t>dentro do limite previsto no artigo 107 da Lei 14.133, de 2021</w:t>
      </w:r>
      <w:r w:rsidR="00C4697A">
        <w:rPr>
          <w:rFonts w:ascii="Arial" w:hAnsi="Arial" w:cs="Arial"/>
          <w:bCs/>
          <w:iCs/>
          <w:sz w:val="20"/>
          <w:szCs w:val="20"/>
        </w:rPr>
        <w:t>.</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62C6213F"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894969">
        <w:rPr>
          <w:rFonts w:ascii="Arial" w:hAnsi="Arial" w:cs="Arial"/>
        </w:rPr>
        <w:t>Menor preço global</w:t>
      </w:r>
      <w:r w:rsidR="00F206F8">
        <w:rPr>
          <w:rFonts w:ascii="Arial" w:hAnsi="Arial" w:cs="Arial"/>
        </w:rPr>
        <w:t>;</w:t>
      </w:r>
    </w:p>
    <w:p w14:paraId="50E8CA17" w14:textId="65F65C2E" w:rsidR="00243FFF" w:rsidRPr="008E5D3F"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894969">
        <w:rPr>
          <w:rFonts w:ascii="Arial" w:hAnsi="Arial" w:cs="Arial"/>
        </w:rPr>
        <w:t>Empreitada por preço global</w:t>
      </w:r>
      <w:r w:rsidR="00F206F8">
        <w:rPr>
          <w:rFonts w:ascii="Arial" w:hAnsi="Arial" w:cs="Arial"/>
        </w:rPr>
        <w:t>;</w:t>
      </w:r>
    </w:p>
    <w:p w14:paraId="37D40C54" w14:textId="1A844735" w:rsidR="008E5D3F" w:rsidRPr="00F206F8" w:rsidRDefault="008E5D3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373B38F0" w14:textId="699FE492" w:rsidR="00F206F8" w:rsidRPr="00664B77" w:rsidRDefault="00F206F8" w:rsidP="00243FFF">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r w:rsidR="00EA336C">
        <w:rPr>
          <w:rFonts w:ascii="Arial" w:hAnsi="Arial" w:cs="Arial"/>
          <w:b/>
        </w:rPr>
        <w:t>.</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610257B1" w14:textId="04584689"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Prazo da execução</w:t>
      </w:r>
      <w:r>
        <w:rPr>
          <w:rFonts w:ascii="Arial" w:hAnsi="Arial" w:cs="Arial"/>
        </w:rPr>
        <w:t xml:space="preserve"> dos serviços: 12 (doze) meses, </w:t>
      </w:r>
      <w:r w:rsidRPr="00894969">
        <w:rPr>
          <w:rFonts w:ascii="Arial" w:hAnsi="Arial" w:cs="Arial"/>
        </w:rPr>
        <w:t xml:space="preserve">a contar da </w:t>
      </w:r>
      <w:r>
        <w:rPr>
          <w:rFonts w:ascii="Arial" w:hAnsi="Arial" w:cs="Arial"/>
        </w:rPr>
        <w:t>emissão da ordem de serviços;</w:t>
      </w:r>
    </w:p>
    <w:p w14:paraId="31EB0D80" w14:textId="0872B40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No caso dos atendimentos de chamados enviados pelo Setor de Manutenção solicitado como prioridade a CONTRATADA terá o prazo máximo de 48 horas para a execução completa</w:t>
      </w:r>
      <w:r>
        <w:rPr>
          <w:rFonts w:ascii="Arial" w:hAnsi="Arial" w:cs="Arial"/>
        </w:rPr>
        <w:t xml:space="preserve"> do corte ou poda solicitado;</w:t>
      </w:r>
    </w:p>
    <w:p w14:paraId="2171A611" w14:textId="4F2768C4"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contratada deverá apresentar o cronograma mensal junto ao Setor de Manutenção contendo a data e o período em que o cor</w:t>
      </w:r>
      <w:r>
        <w:rPr>
          <w:rFonts w:ascii="Arial" w:hAnsi="Arial" w:cs="Arial"/>
        </w:rPr>
        <w:t>te será executado durante o mês;</w:t>
      </w:r>
    </w:p>
    <w:p w14:paraId="1FFCA75B" w14:textId="4185CE05"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 valor total pago no final de cada mês será equivalente às unidades de acordo com a planilha presente neste Termo de Referência, multiplicado pelo valor unitário conforme ofertado pela CONTRATADA em sua proposta durante o trâmite licitatório;</w:t>
      </w:r>
    </w:p>
    <w:p w14:paraId="3AAD04FB" w14:textId="35018C7E"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Prefeitura Municipal de Piracicaba poderá, a qualquer momento solicitar a substituição de funcionários da contratada que estejam prestando se</w:t>
      </w:r>
      <w:r>
        <w:rPr>
          <w:rFonts w:ascii="Arial" w:hAnsi="Arial" w:cs="Arial"/>
        </w:rPr>
        <w:t>rviços para o referido contrato;</w:t>
      </w:r>
    </w:p>
    <w:p w14:paraId="1AA4F07F" w14:textId="5DF56243"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manter, durante a execução dos serviços, pessoal qualificado e com os Equipamentos de Proteção – EPI’s e EPC’s obrigatórios, sendo de responsabilidade da CONTRATADA os custos para aquisição de todo material;</w:t>
      </w:r>
    </w:p>
    <w:p w14:paraId="44AAED69" w14:textId="13FDE3F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Os profissionais designados para os serviços deverão manter disciplina e conduta compatíveis nos l</w:t>
      </w:r>
      <w:r>
        <w:rPr>
          <w:rFonts w:ascii="Arial" w:hAnsi="Arial" w:cs="Arial"/>
        </w:rPr>
        <w:t>ocais de prestação dos serviços;</w:t>
      </w:r>
    </w:p>
    <w:p w14:paraId="6C62B49A" w14:textId="6B5739C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arcar com as despesas referentes aos encargos sociais, fiscais e trabalhistas, transporte, alimentação e </w:t>
      </w:r>
      <w:r>
        <w:rPr>
          <w:rFonts w:ascii="Arial" w:hAnsi="Arial" w:cs="Arial"/>
        </w:rPr>
        <w:t>seguro de vida dos funcionários;</w:t>
      </w:r>
    </w:p>
    <w:p w14:paraId="21B76185" w14:textId="143917B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assumir todas as responsabilidades e tomar as medidas necessárias ao atendimento dos seus empregados</w:t>
      </w:r>
      <w:r>
        <w:rPr>
          <w:rFonts w:ascii="Arial" w:hAnsi="Arial" w:cs="Arial"/>
        </w:rPr>
        <w:t>, acidentados ou com mal súbito;</w:t>
      </w:r>
    </w:p>
    <w:p w14:paraId="628F31E6" w14:textId="77777777" w:rsidR="00894969" w:rsidRDefault="00894969" w:rsidP="00894969">
      <w:pPr>
        <w:numPr>
          <w:ilvl w:val="0"/>
          <w:numId w:val="6"/>
        </w:numPr>
        <w:tabs>
          <w:tab w:val="left" w:pos="284"/>
        </w:tabs>
        <w:jc w:val="both"/>
        <w:rPr>
          <w:rFonts w:ascii="Arial" w:hAnsi="Arial" w:cs="Arial"/>
        </w:rPr>
      </w:pPr>
      <w:r w:rsidRPr="00894969">
        <w:rPr>
          <w:rFonts w:ascii="Arial" w:hAnsi="Arial" w:cs="Arial"/>
        </w:rPr>
        <w:lastRenderedPageBreak/>
        <w:t>A empresa CONTRATADA deverá comunicar a Administração, por escrito, quaisquer anormalidades, que ponham em risco o êxito e o cumprimento dos prazos de execução dos serviços, propondo as ações corretivas necessárias.</w:t>
      </w:r>
      <w:r>
        <w:rPr>
          <w:rFonts w:ascii="Arial" w:hAnsi="Arial" w:cs="Arial"/>
        </w:rPr>
        <w:t xml:space="preserve"> </w:t>
      </w:r>
    </w:p>
    <w:p w14:paraId="5B3D4675" w14:textId="2A7A31F4" w:rsidR="00243FFF" w:rsidRDefault="00243FFF" w:rsidP="00894969">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DA6C4B" w:rsidRDefault="00243FFF" w:rsidP="00243FFF">
      <w:pPr>
        <w:numPr>
          <w:ilvl w:val="0"/>
          <w:numId w:val="6"/>
        </w:numPr>
        <w:tabs>
          <w:tab w:val="left" w:pos="284"/>
        </w:tabs>
        <w:spacing w:line="200" w:lineRule="atLeast"/>
        <w:jc w:val="both"/>
        <w:rPr>
          <w:rStyle w:val="Fontepargpadro1"/>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85B807F" w14:textId="77777777" w:rsidR="00DA6C4B" w:rsidRDefault="00DA6C4B" w:rsidP="00DA6C4B">
      <w:pPr>
        <w:tabs>
          <w:tab w:val="left" w:pos="284"/>
        </w:tabs>
        <w:spacing w:line="200" w:lineRule="atLeast"/>
        <w:jc w:val="both"/>
        <w:rPr>
          <w:rStyle w:val="Fontepargpadro1"/>
          <w:rFonts w:ascii="Arial" w:hAnsi="Arial" w:cs="Arial"/>
          <w:szCs w:val="22"/>
        </w:rPr>
      </w:pPr>
    </w:p>
    <w:p w14:paraId="2BBC38F0" w14:textId="77777777" w:rsidR="00DA6C4B" w:rsidRPr="00DA6C4B" w:rsidRDefault="00DA6C4B" w:rsidP="00DA6C4B">
      <w:pPr>
        <w:tabs>
          <w:tab w:val="left" w:pos="284"/>
        </w:tabs>
        <w:spacing w:line="200" w:lineRule="atLeast"/>
        <w:ind w:left="284"/>
        <w:jc w:val="both"/>
        <w:rPr>
          <w:rFonts w:ascii="Arial" w:hAnsi="Arial" w:cs="Arial"/>
          <w:b/>
          <w:bCs/>
        </w:rPr>
      </w:pPr>
      <w:r w:rsidRPr="00DA6C4B">
        <w:rPr>
          <w:rFonts w:ascii="Arial" w:hAnsi="Arial" w:cs="Arial"/>
          <w:b/>
          <w:bCs/>
        </w:rPr>
        <w:t>DESCRIÇÃO</w:t>
      </w:r>
    </w:p>
    <w:p w14:paraId="6EE115FE" w14:textId="77777777" w:rsidR="00DA6C4B" w:rsidRPr="00DA6C4B" w:rsidRDefault="00DA6C4B" w:rsidP="00DA6C4B">
      <w:pPr>
        <w:tabs>
          <w:tab w:val="left" w:pos="284"/>
        </w:tabs>
        <w:spacing w:line="200" w:lineRule="atLeast"/>
        <w:jc w:val="both"/>
        <w:rPr>
          <w:rFonts w:ascii="Arial" w:hAnsi="Arial" w:cs="Arial"/>
          <w:iCs/>
        </w:rPr>
      </w:pPr>
    </w:p>
    <w:p w14:paraId="4C15A41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w:t>
      </w:r>
      <w:r w:rsidRPr="00DA6C4B">
        <w:rPr>
          <w:rFonts w:ascii="Arial" w:hAnsi="Arial" w:cs="Arial"/>
          <w:b/>
          <w:bCs/>
          <w:iCs/>
        </w:rPr>
        <w:t>Leucaena (Leucaena leucocephala)</w:t>
      </w:r>
      <w:r w:rsidRPr="00DA6C4B">
        <w:rPr>
          <w:rFonts w:ascii="Arial" w:hAnsi="Arial" w:cs="Arial"/>
          <w:iCs/>
        </w:rPr>
        <w:t xml:space="preserve"> é uma espécie de árvore nativa da América Central, mas amplamente introduzida em regiões tropicais e subtropicais, inclusive no Brasil, devido às suas características favoráveis, como rápido crescimento, capacidade de fixação de nitrogênio no solo e utilidade na alimentação animal e adubação verde. Apesar dessas vantagens, a remoção ou supressão da Leucaena é muitas vezes necessária devido a aspectos específicos, destacando-se seu comportamento de </w:t>
      </w:r>
      <w:r w:rsidRPr="00DA6C4B">
        <w:rPr>
          <w:rFonts w:ascii="Arial" w:hAnsi="Arial" w:cs="Arial"/>
          <w:b/>
          <w:bCs/>
          <w:iCs/>
        </w:rPr>
        <w:t>rebrotamento vigoroso</w:t>
      </w:r>
      <w:r w:rsidRPr="00DA6C4B">
        <w:rPr>
          <w:rFonts w:ascii="Arial" w:hAnsi="Arial" w:cs="Arial"/>
          <w:iCs/>
        </w:rPr>
        <w:t xml:space="preserve"> e seu </w:t>
      </w:r>
      <w:r w:rsidRPr="00DA6C4B">
        <w:rPr>
          <w:rFonts w:ascii="Arial" w:hAnsi="Arial" w:cs="Arial"/>
          <w:b/>
          <w:bCs/>
          <w:iCs/>
        </w:rPr>
        <w:t>potencial invasor</w:t>
      </w:r>
      <w:r w:rsidRPr="00DA6C4B">
        <w:rPr>
          <w:rFonts w:ascii="Arial" w:hAnsi="Arial" w:cs="Arial"/>
          <w:iCs/>
        </w:rPr>
        <w:t>.</w:t>
      </w:r>
    </w:p>
    <w:p w14:paraId="52C5662C" w14:textId="77777777" w:rsidR="00DA6C4B" w:rsidRDefault="00DA6C4B" w:rsidP="00DA6C4B">
      <w:pPr>
        <w:tabs>
          <w:tab w:val="left" w:pos="284"/>
        </w:tabs>
        <w:spacing w:line="200" w:lineRule="atLeast"/>
        <w:ind w:left="284"/>
        <w:jc w:val="both"/>
        <w:rPr>
          <w:rFonts w:ascii="Arial" w:hAnsi="Arial" w:cs="Arial"/>
          <w:iCs/>
        </w:rPr>
      </w:pPr>
    </w:p>
    <w:p w14:paraId="7543DE23"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apresenta </w:t>
      </w:r>
      <w:r w:rsidRPr="00DA6C4B">
        <w:rPr>
          <w:rFonts w:ascii="Arial" w:hAnsi="Arial" w:cs="Arial"/>
          <w:b/>
          <w:bCs/>
          <w:iCs/>
        </w:rPr>
        <w:t>capacidade excepcional de rebrotamento</w:t>
      </w:r>
      <w:r w:rsidRPr="00DA6C4B">
        <w:rPr>
          <w:rFonts w:ascii="Arial" w:hAnsi="Arial" w:cs="Arial"/>
          <w:iCs/>
        </w:rPr>
        <w:t xml:space="preserve"> após poda ou corte. Esse comportamento pode dificultar significativamente o controle da espécie, uma vez que novos brotos emergem rapidamente, comprometendo a eficácia das ações de supressão inicialmente aplicadas. A persistência dessa rebrota exige </w:t>
      </w:r>
      <w:r w:rsidRPr="00DA6C4B">
        <w:rPr>
          <w:rFonts w:ascii="Arial" w:hAnsi="Arial" w:cs="Arial"/>
          <w:b/>
          <w:bCs/>
          <w:iCs/>
        </w:rPr>
        <w:t>manejo contínuo e monitoramento ativo</w:t>
      </w:r>
      <w:r w:rsidRPr="00DA6C4B">
        <w:rPr>
          <w:rFonts w:ascii="Arial" w:hAnsi="Arial" w:cs="Arial"/>
          <w:iCs/>
        </w:rPr>
        <w:t>, incluindo a remoção de tocos e, quando possível, do sistema radicular, a fim de reduzir a regeneração da espécie.</w:t>
      </w:r>
    </w:p>
    <w:p w14:paraId="79ED9267" w14:textId="77777777" w:rsidR="00DA6C4B" w:rsidRDefault="00DA6C4B" w:rsidP="00DA6C4B">
      <w:pPr>
        <w:tabs>
          <w:tab w:val="left" w:pos="284"/>
        </w:tabs>
        <w:spacing w:line="200" w:lineRule="atLeast"/>
        <w:ind w:left="284"/>
        <w:jc w:val="both"/>
        <w:rPr>
          <w:rFonts w:ascii="Arial" w:hAnsi="Arial" w:cs="Arial"/>
          <w:iCs/>
        </w:rPr>
      </w:pPr>
    </w:p>
    <w:p w14:paraId="47ADED3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possui um </w:t>
      </w:r>
      <w:r w:rsidRPr="00DA6C4B">
        <w:rPr>
          <w:rFonts w:ascii="Arial" w:hAnsi="Arial" w:cs="Arial"/>
          <w:b/>
          <w:bCs/>
          <w:iCs/>
        </w:rPr>
        <w:t>comportamento invasor</w:t>
      </w:r>
      <w:r w:rsidRPr="00DA6C4B">
        <w:rPr>
          <w:rFonts w:ascii="Arial" w:hAnsi="Arial" w:cs="Arial"/>
          <w:iCs/>
        </w:rPr>
        <w:t xml:space="preserve">, competindo agressivamente por recursos como luz solar, água e nutrientes com espécies vegetais nativas. Sua </w:t>
      </w:r>
      <w:r w:rsidRPr="00DA6C4B">
        <w:rPr>
          <w:rFonts w:ascii="Arial" w:hAnsi="Arial" w:cs="Arial"/>
          <w:b/>
          <w:bCs/>
          <w:iCs/>
        </w:rPr>
        <w:t>adaptabilidade a diferentes solos e climas</w:t>
      </w:r>
      <w:r w:rsidRPr="00DA6C4B">
        <w:rPr>
          <w:rFonts w:ascii="Arial" w:hAnsi="Arial" w:cs="Arial"/>
          <w:iCs/>
        </w:rPr>
        <w:t xml:space="preserve">, aliada à produção abundante de sementes e capacidade de dispersão, aumenta ainda mais seu potencial invasivo. Esse comportamento pode resultar na formação de </w:t>
      </w:r>
      <w:r w:rsidRPr="00DA6C4B">
        <w:rPr>
          <w:rFonts w:ascii="Arial" w:hAnsi="Arial" w:cs="Arial"/>
          <w:b/>
          <w:bCs/>
          <w:iCs/>
        </w:rPr>
        <w:t>densas monoculturas</w:t>
      </w:r>
      <w:r w:rsidRPr="00DA6C4B">
        <w:rPr>
          <w:rFonts w:ascii="Arial" w:hAnsi="Arial" w:cs="Arial"/>
          <w:iCs/>
        </w:rPr>
        <w:t xml:space="preserve">, que reduzem a biodiversidade local, alteram a estrutura dos ecossistemas naturais e impactam negativamente a flora e fauna autóctones. Estudos realizados em áreas de cerrado e caatinga indicam que a presença descontrolada de Leucaena compromete a regeneração de espécies nativas e pode provocar alterações no </w:t>
      </w:r>
      <w:r w:rsidRPr="00DA6C4B">
        <w:rPr>
          <w:rFonts w:ascii="Arial" w:hAnsi="Arial" w:cs="Arial"/>
          <w:b/>
          <w:bCs/>
          <w:iCs/>
        </w:rPr>
        <w:t>equilíbrio ecológico</w:t>
      </w:r>
      <w:r w:rsidRPr="00DA6C4B">
        <w:rPr>
          <w:rFonts w:ascii="Arial" w:hAnsi="Arial" w:cs="Arial"/>
          <w:iCs/>
        </w:rPr>
        <w:t xml:space="preserve"> do ambiente.</w:t>
      </w:r>
    </w:p>
    <w:p w14:paraId="3A504594" w14:textId="77777777" w:rsidR="00DA6C4B" w:rsidRDefault="00DA6C4B" w:rsidP="00DA6C4B">
      <w:pPr>
        <w:tabs>
          <w:tab w:val="left" w:pos="284"/>
        </w:tabs>
        <w:spacing w:line="200" w:lineRule="atLeast"/>
        <w:ind w:left="284"/>
        <w:jc w:val="both"/>
        <w:rPr>
          <w:rFonts w:ascii="Arial" w:hAnsi="Arial" w:cs="Arial"/>
          <w:iCs/>
        </w:rPr>
      </w:pPr>
    </w:p>
    <w:p w14:paraId="7672EED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presença desordenada de Leucaena em áreas urbanas e rurais também apresenta impactos </w:t>
      </w:r>
      <w:r w:rsidRPr="00DA6C4B">
        <w:rPr>
          <w:rFonts w:ascii="Arial" w:hAnsi="Arial" w:cs="Arial"/>
          <w:b/>
          <w:bCs/>
          <w:iCs/>
        </w:rPr>
        <w:t>paisagísticos e de infraestrutura</w:t>
      </w:r>
      <w:r w:rsidRPr="00DA6C4B">
        <w:rPr>
          <w:rFonts w:ascii="Arial" w:hAnsi="Arial" w:cs="Arial"/>
          <w:iCs/>
        </w:rPr>
        <w:t xml:space="preserve">. Árvores de crescimento rápido e desordenado podem gerar aglomerados vegetais que bloqueiam vias de acesso, calçadas e interferem na visibilidade de motoristas e pedestres, representando riscos à </w:t>
      </w:r>
      <w:r w:rsidRPr="00DA6C4B">
        <w:rPr>
          <w:rFonts w:ascii="Arial" w:hAnsi="Arial" w:cs="Arial"/>
          <w:b/>
          <w:bCs/>
          <w:iCs/>
        </w:rPr>
        <w:t>segurança pública</w:t>
      </w:r>
      <w:r w:rsidRPr="00DA6C4B">
        <w:rPr>
          <w:rFonts w:ascii="Arial" w:hAnsi="Arial" w:cs="Arial"/>
          <w:iCs/>
        </w:rPr>
        <w:t>. Suas raízes robustas podem danificar calçadas, tubulações de água e esgoto, além de estruturas de edificações, exigindo medidas de manejo preventivo.</w:t>
      </w:r>
    </w:p>
    <w:p w14:paraId="2A167341" w14:textId="77777777" w:rsidR="00DA6C4B" w:rsidRDefault="00DA6C4B" w:rsidP="00DA6C4B">
      <w:pPr>
        <w:tabs>
          <w:tab w:val="left" w:pos="284"/>
        </w:tabs>
        <w:spacing w:line="200" w:lineRule="atLeast"/>
        <w:ind w:left="284"/>
        <w:jc w:val="both"/>
        <w:rPr>
          <w:rFonts w:ascii="Arial" w:hAnsi="Arial" w:cs="Arial"/>
          <w:b/>
          <w:bCs/>
          <w:iCs/>
        </w:rPr>
      </w:pPr>
    </w:p>
    <w:p w14:paraId="324171F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iCs/>
        </w:rPr>
        <w:t>Manejo e supressão</w:t>
      </w:r>
      <w:bookmarkStart w:id="0" w:name="_GoBack"/>
      <w:bookmarkEnd w:id="0"/>
    </w:p>
    <w:p w14:paraId="13BEE6A2"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manejo da Leucaena deve ser </w:t>
      </w:r>
      <w:r w:rsidRPr="00DA6C4B">
        <w:rPr>
          <w:rFonts w:ascii="Arial" w:hAnsi="Arial" w:cs="Arial"/>
          <w:b/>
          <w:bCs/>
          <w:iCs/>
        </w:rPr>
        <w:t>integrado</w:t>
      </w:r>
      <w:r w:rsidRPr="00DA6C4B">
        <w:rPr>
          <w:rFonts w:ascii="Arial" w:hAnsi="Arial" w:cs="Arial"/>
          <w:iCs/>
        </w:rPr>
        <w:t>, envolvendo tanto a remoção física quanto estratégias para minimizar a rebrota e controlar sua invasividade. O planejamento deve incluir:</w:t>
      </w:r>
    </w:p>
    <w:p w14:paraId="1DA281A9"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mecânica:</w:t>
      </w:r>
      <w:r w:rsidRPr="00DA6C4B">
        <w:rPr>
          <w:rFonts w:ascii="Arial" w:hAnsi="Arial" w:cs="Arial"/>
          <w:iCs/>
        </w:rPr>
        <w:t xml:space="preserve"> corte da árvore a aproximadamente 20 cm do solo, utilizando equipamentos adequados como trituradores, serrotes curvos, tesouras, motosserras, motopodas e guindauto ou cesto articulado. Todo o material vegetal proveniente da supressão deve ser coletado e transportado para destino adequado, como pátios de compostagem ou incineração controlada.</w:t>
      </w:r>
    </w:p>
    <w:p w14:paraId="7E54FBB2" w14:textId="2159D176"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sidRPr="00DA6C4B">
        <w:rPr>
          <w:rFonts w:ascii="Arial" w:hAnsi="Arial" w:cs="Arial"/>
        </w:rPr>
        <w:t xml:space="preserve"> </w:t>
      </w:r>
      <w:r w:rsidRPr="00DA6C4B">
        <w:rPr>
          <w:rFonts w:ascii="Arial" w:hAnsi="Arial" w:cs="Arial"/>
          <w:iCs/>
        </w:rPr>
        <w:t xml:space="preserve">Árvores até 10 </w:t>
      </w:r>
      <w:r>
        <w:rPr>
          <w:rFonts w:ascii="Arial" w:hAnsi="Arial" w:cs="Arial"/>
          <w:iCs/>
        </w:rPr>
        <w:t>m</w:t>
      </w:r>
      <w:r w:rsidRPr="00DA6C4B">
        <w:rPr>
          <w:rFonts w:ascii="Arial" w:hAnsi="Arial" w:cs="Arial"/>
          <w:iCs/>
        </w:rPr>
        <w:t xml:space="preserve"> com trituração e remoção dos resíduos. Os galhos e troncos devem ser triturados e transportados.</w:t>
      </w:r>
    </w:p>
    <w:p w14:paraId="1D48CA8F" w14:textId="34220680"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Pr>
          <w:rFonts w:ascii="Arial" w:hAnsi="Arial" w:cs="Arial"/>
          <w:iCs/>
        </w:rPr>
        <w:t>: Árvores acima de 10,01 m</w:t>
      </w:r>
      <w:r w:rsidRPr="00DA6C4B">
        <w:rPr>
          <w:rFonts w:ascii="Arial" w:hAnsi="Arial" w:cs="Arial"/>
          <w:iCs/>
        </w:rPr>
        <w:t xml:space="preserve"> com trituração e remoção do resíduo, igualmente trituradas e transportadas para compostagem.</w:t>
      </w:r>
    </w:p>
    <w:p w14:paraId="0C8FA333"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Monitoramento contínuo:</w:t>
      </w:r>
      <w:r w:rsidRPr="00DA6C4B">
        <w:rPr>
          <w:rFonts w:ascii="Arial" w:hAnsi="Arial" w:cs="Arial"/>
          <w:iCs/>
        </w:rPr>
        <w:t xml:space="preserve"> avaliação periódica do local para identificar rebrotas e novas plântulas, garantindo controle efetivo e evitando reinfestação.</w:t>
      </w:r>
    </w:p>
    <w:p w14:paraId="7D74876F"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Reintrodução de espécies nativas:</w:t>
      </w:r>
      <w:r w:rsidRPr="00DA6C4B">
        <w:rPr>
          <w:rFonts w:ascii="Arial" w:hAnsi="Arial" w:cs="Arial"/>
          <w:iCs/>
        </w:rPr>
        <w:t xml:space="preserve"> após a supressão, é recomendada a plantação de espécies vegetais nativas para restaurar o equilíbrio ecológico, promover biodiversidade e favorecer a fauna local.</w:t>
      </w:r>
    </w:p>
    <w:p w14:paraId="348A04C0" w14:textId="77777777" w:rsidR="00DA6C4B" w:rsidRDefault="00DA6C4B" w:rsidP="00DA6C4B">
      <w:pPr>
        <w:tabs>
          <w:tab w:val="left" w:pos="284"/>
        </w:tabs>
        <w:spacing w:line="200" w:lineRule="atLeast"/>
        <w:ind w:left="284"/>
        <w:jc w:val="both"/>
        <w:rPr>
          <w:rFonts w:ascii="Arial" w:hAnsi="Arial" w:cs="Arial"/>
          <w:iCs/>
        </w:rPr>
      </w:pPr>
    </w:p>
    <w:p w14:paraId="7A7C981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lastRenderedPageBreak/>
        <w:t xml:space="preserve">A </w:t>
      </w:r>
      <w:r w:rsidRPr="00DA6C4B">
        <w:rPr>
          <w:rFonts w:ascii="Arial" w:hAnsi="Arial" w:cs="Arial"/>
          <w:b/>
          <w:bCs/>
          <w:iCs/>
        </w:rPr>
        <w:t>erradicação da Leucaena</w:t>
      </w:r>
      <w:r w:rsidRPr="00DA6C4B">
        <w:rPr>
          <w:rFonts w:ascii="Arial" w:hAnsi="Arial" w:cs="Arial"/>
          <w:iCs/>
        </w:rPr>
        <w:t xml:space="preserve"> é mais complexa que práticas convencionais devido à alta capacidade de rebrotamento e à presença de um banco de sementes no solo. Por isso, é essencial um manejo contínuo, com ações corretivas quando necessário, garantindo a eficácia da supressão.</w:t>
      </w:r>
    </w:p>
    <w:p w14:paraId="18E3CAC8" w14:textId="77777777" w:rsidR="00DA6C4B" w:rsidRPr="00DA6C4B" w:rsidRDefault="00DA6C4B" w:rsidP="00DA6C4B">
      <w:pPr>
        <w:tabs>
          <w:tab w:val="left" w:pos="284"/>
        </w:tabs>
        <w:spacing w:line="200" w:lineRule="atLeast"/>
        <w:ind w:left="284"/>
        <w:jc w:val="both"/>
        <w:rPr>
          <w:rFonts w:ascii="Arial" w:hAnsi="Arial" w:cs="Arial"/>
          <w:iCs/>
        </w:rPr>
      </w:pPr>
    </w:p>
    <w:p w14:paraId="75E70A15"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operação de gerenciamento informatizado e georreferenciamento do manejo arbóreo mensalmente conforme previsto na planilha orçamentária, respeitando o limite da quantidade exigida no edital, oferecendo assim uma abordagem eficiente e tecnologicamente avançada para a gestão de diagnóstico e monitoramento de árvores, as informações obtidas serão possíveis obter o primeiro inventário arbóreo urbano do município. Além de uma análise espacial detalhada e uma tomada de decisão mais informada.</w:t>
      </w:r>
    </w:p>
    <w:p w14:paraId="3B7AC702" w14:textId="77777777" w:rsidR="00DA6C4B" w:rsidRPr="00DA6C4B" w:rsidRDefault="00DA6C4B" w:rsidP="00DA6C4B">
      <w:pPr>
        <w:tabs>
          <w:tab w:val="left" w:pos="284"/>
        </w:tabs>
        <w:spacing w:line="200" w:lineRule="atLeast"/>
        <w:ind w:left="284"/>
        <w:jc w:val="both"/>
        <w:rPr>
          <w:rFonts w:ascii="Arial" w:hAnsi="Arial" w:cs="Arial"/>
          <w:iCs/>
        </w:rPr>
      </w:pPr>
    </w:p>
    <w:p w14:paraId="7031697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Ao realizar uma abordagem prática, foi considerada em inspeções mensais e o histórico de podas executadas nos anos anteriores, houve a identificação e necessidade de um total de podas, constando na referida planilha, por mês para a prefeitura do município de Piracicaba - SP, especialmente em áreas de alto tráfego e visibilidade. Com base nas inspeções, as podas podem ser agendadas conforme a necessidade. Durante a execução do contrato e obtendo o inventário arbóreo urbano, um plano de manejo será criado para garantir a saúde e a aparência da vegetação urbana, enquanto minimiza os riscos e os custos associados à queda de árvores. Baseado neste levantamento quanti-qualitativo os quantitativos podem ser ajustados para melhorar a eficiência operacional.</w:t>
      </w:r>
    </w:p>
    <w:p w14:paraId="32A82751" w14:textId="77777777" w:rsidR="00DA6C4B" w:rsidRPr="00DA6C4B" w:rsidRDefault="00DA6C4B" w:rsidP="00DA6C4B">
      <w:pPr>
        <w:tabs>
          <w:tab w:val="left" w:pos="284"/>
        </w:tabs>
        <w:spacing w:line="200" w:lineRule="atLeast"/>
        <w:ind w:left="284"/>
        <w:jc w:val="both"/>
        <w:rPr>
          <w:rFonts w:ascii="Arial" w:hAnsi="Arial" w:cs="Arial"/>
          <w:iCs/>
        </w:rPr>
      </w:pPr>
    </w:p>
    <w:p w14:paraId="77F918AD"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Alguns estudos e históricos operacionais demonstram que, para cada 10 podas realizadas existem a necessidade de executar aproximadamente 01 erradicação de árvore com risco de queda ou em estado fitossanitário inadequada. Essa proporção, fundamentada em registros de campo e análises de risco, serve como base para o planejamento das atividades de manejo urbano, garantindo que a manutenção da arborização seja realizada de forma preventiva e segura. Portanto, os quantitativos de erradicação e destoca mecanizada foram calculados com base nessa correlação. Considerando a existência de um passivo de destocas acumulado ao longo do tempo, houve a necessidade de acréscimo nos portes médio e grande, de modo a equilibrar a execução operacional com a demanda histórica.</w:t>
      </w:r>
    </w:p>
    <w:p w14:paraId="2A34A547" w14:textId="77777777" w:rsidR="00DA6C4B" w:rsidRPr="00DA6C4B" w:rsidRDefault="00DA6C4B" w:rsidP="00DA6C4B">
      <w:pPr>
        <w:tabs>
          <w:tab w:val="left" w:pos="284"/>
        </w:tabs>
        <w:spacing w:line="200" w:lineRule="atLeast"/>
        <w:ind w:left="284"/>
        <w:jc w:val="both"/>
        <w:rPr>
          <w:rFonts w:ascii="Arial" w:hAnsi="Arial" w:cs="Arial"/>
          <w:iCs/>
        </w:rPr>
      </w:pPr>
    </w:p>
    <w:p w14:paraId="40B5552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Como ponto de partida, recomenda-se realizar destocas em um ritmo que permita a remoção eficiente e segura dos tocos, sem sobrecarregar a capacidade operacional da equipe. Um quantitativo prático sugerido seria de 15 tocos por mês, ajustado conforme a demanda emergente e as condições específicas de cada local, sempre respeitando os limites previstos na planilha orçamentária. Essa abordagem gradual contribui para a segurança do trabalho, minimiza impactos ao entorno urbano e evita acúmulo de resíduos que comprometam a logística de remoção.</w:t>
      </w:r>
    </w:p>
    <w:p w14:paraId="0790BA7F" w14:textId="77777777" w:rsidR="00DA6C4B" w:rsidRPr="00DA6C4B" w:rsidRDefault="00DA6C4B" w:rsidP="00DA6C4B">
      <w:pPr>
        <w:tabs>
          <w:tab w:val="left" w:pos="284"/>
        </w:tabs>
        <w:spacing w:line="200" w:lineRule="atLeast"/>
        <w:ind w:left="284"/>
        <w:jc w:val="both"/>
        <w:rPr>
          <w:rFonts w:ascii="Arial" w:hAnsi="Arial" w:cs="Arial"/>
          <w:iCs/>
        </w:rPr>
      </w:pPr>
    </w:p>
    <w:p w14:paraId="564F613E"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 xml:space="preserve">A necessidade de realizar laudos de tomografia em árvores urbanas é justificada pela importância de garantir a segurança pública, preservar o patrimônio ambiental e otimizar o manejo da vegetação urbana. A tomografia permite identificar falhas estruturais internas, cavidades, apodrecimentos ou comprometimentos em raízes e troncos, proporcionando uma avaliação precisa da condição das árvores. Essa informação é essencial para a tomada de decisões fundamentadas e responsáveis quanto à manutenção, poda ou remoção das árvores. </w:t>
      </w:r>
    </w:p>
    <w:p w14:paraId="3E526FD3" w14:textId="77777777" w:rsidR="00DA6C4B" w:rsidRPr="00DA6C4B" w:rsidRDefault="00DA6C4B" w:rsidP="00DA6C4B">
      <w:pPr>
        <w:tabs>
          <w:tab w:val="left" w:pos="284"/>
        </w:tabs>
        <w:spacing w:line="200" w:lineRule="atLeast"/>
        <w:ind w:left="284"/>
        <w:jc w:val="both"/>
        <w:rPr>
          <w:rFonts w:ascii="Arial" w:hAnsi="Arial" w:cs="Arial"/>
          <w:iCs/>
        </w:rPr>
      </w:pPr>
    </w:p>
    <w:p w14:paraId="7B98C57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realização de laudos mensais, respeitando o quantitativo exigido no edital, sempre dentro dos limites estabelecidos na planilha orçamentária e considerando a eficiência da equipe responsável.</w:t>
      </w:r>
    </w:p>
    <w:p w14:paraId="2EDD7CCB" w14:textId="77777777" w:rsidR="00DA6C4B" w:rsidRPr="00DA6C4B" w:rsidRDefault="00DA6C4B" w:rsidP="00DA6C4B">
      <w:pPr>
        <w:tabs>
          <w:tab w:val="left" w:pos="284"/>
        </w:tabs>
        <w:spacing w:line="200" w:lineRule="atLeast"/>
        <w:ind w:left="284"/>
        <w:jc w:val="both"/>
        <w:rPr>
          <w:rFonts w:ascii="Arial" w:hAnsi="Arial" w:cs="Arial"/>
          <w:iCs/>
        </w:rPr>
      </w:pPr>
    </w:p>
    <w:p w14:paraId="020941B4"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Visando transformar os resíduos orgânicos provenientes de árvores em matéria orgânica aproveitável, é necessário implementar a compostagem dos detritos gerados pela arborização urbana, em escala medida em toneladas por mês. Este procedimento, embasado em princípios de sustentabilidade e gestão ambiental, contribui para a redução do volume de resíduos enviados a aterros, melhora a qualidade do solo em áreas verdes urbanas e fecha o ciclo de aproveitamento da biomassa. Além disso, devem-se observar rigorosamente os requisitos da planilha orçamentária, garantindo que a quantidade processada esteja em conformidade com o planejamento financeiro e operacional, sem exceder os limites estipulados.</w:t>
      </w:r>
    </w:p>
    <w:p w14:paraId="382A5495" w14:textId="77777777" w:rsidR="00DA6C4B" w:rsidRPr="00DA6C4B" w:rsidRDefault="00DA6C4B" w:rsidP="00DA6C4B">
      <w:pPr>
        <w:tabs>
          <w:tab w:val="left" w:pos="284"/>
        </w:tabs>
        <w:spacing w:line="200" w:lineRule="atLeast"/>
        <w:ind w:left="284"/>
        <w:jc w:val="both"/>
        <w:rPr>
          <w:rFonts w:ascii="Arial" w:hAnsi="Arial" w:cs="Arial"/>
          <w:iCs/>
        </w:rPr>
      </w:pPr>
    </w:p>
    <w:p w14:paraId="4AFBA8D4" w14:textId="3D500C2F"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plantio de mudas com altura superior a 3,50 m e diâmetro à altura do peito (DAP) igual ou maior que </w:t>
      </w:r>
      <w:r w:rsidR="00151795">
        <w:rPr>
          <w:rFonts w:ascii="Arial" w:hAnsi="Arial" w:cs="Arial"/>
          <w:iCs/>
        </w:rPr>
        <w:t>0</w:t>
      </w:r>
      <w:r w:rsidRPr="00DA6C4B">
        <w:rPr>
          <w:rFonts w:ascii="Arial" w:hAnsi="Arial" w:cs="Arial"/>
          <w:iCs/>
        </w:rPr>
        <w:t>5 cm em calçadas representa uma etapa estratégica no manejo da arborização urbana, visando a manutenção de corredores verdes estabelecidos e a valorização paisagística do espaço público. Essa categoria de mudas, por seu porte avançado, requer cuidados específicos durante o transporte, manuseio e implantação, de modo a assegurar a sobrevivência das plantas e minimizar impactos à infraestrutura urbana existente, como passeios, calçadas, redes de água e esgoto e postes de iluminação.</w:t>
      </w:r>
    </w:p>
    <w:p w14:paraId="3388AF8C" w14:textId="77777777" w:rsidR="00DA6C4B" w:rsidRPr="00DA6C4B" w:rsidRDefault="00DA6C4B" w:rsidP="00DA6C4B">
      <w:pPr>
        <w:tabs>
          <w:tab w:val="left" w:pos="284"/>
        </w:tabs>
        <w:spacing w:line="200" w:lineRule="atLeast"/>
        <w:ind w:left="284"/>
        <w:jc w:val="both"/>
        <w:rPr>
          <w:rFonts w:ascii="Arial" w:hAnsi="Arial" w:cs="Arial"/>
          <w:iCs/>
        </w:rPr>
      </w:pPr>
    </w:p>
    <w:p w14:paraId="1DC3623B"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execução do plantio deve considerar critérios técnicos como o preparo adequado do solo, correção de nutrientes, drenagem eficiente e espaçamento compatível com o crescimento futuro da copa e do sistema radicular. O manejo correto do espaço disponível evita conflitos com edificações, promove sombreamento uniforme e contribui para a melhoria da qualidade ambiental urbana, reduzindo a temperatura local e aumentando a capacidade de retenção de água da chuva.</w:t>
      </w:r>
    </w:p>
    <w:p w14:paraId="6B9C3923" w14:textId="77777777" w:rsidR="00DA6C4B" w:rsidRPr="00DA6C4B" w:rsidRDefault="00DA6C4B" w:rsidP="00DA6C4B">
      <w:pPr>
        <w:tabs>
          <w:tab w:val="left" w:pos="284"/>
        </w:tabs>
        <w:spacing w:line="200" w:lineRule="atLeast"/>
        <w:ind w:left="284"/>
        <w:jc w:val="both"/>
        <w:rPr>
          <w:rFonts w:ascii="Arial" w:hAnsi="Arial" w:cs="Arial"/>
          <w:iCs/>
        </w:rPr>
      </w:pPr>
    </w:p>
    <w:p w14:paraId="6348ED66"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Por se tratar de mudas de porte elevado, recomenda-se que a instalação seja realizada por equipe especializada, utilizando equipamentos adequados, como guinchos ou talhas, para garantir a segurança dos operadores e a integridade da planta. O ritmo de plantio deve ser planejado de forma a permitir uma execução segura e eficiente, evitando sobrecarga operacional e garantindo o sucesso do estabelecimento das mudas. Um quantitativo sugerido deve ser definido com base na disponibilidade de espaço em calçadas e na capacidade da equipe, respeitando sempre os limites previstos na planilha orçamentária e o cronograma definido no edital.</w:t>
      </w:r>
    </w:p>
    <w:p w14:paraId="7FC83B4A" w14:textId="77777777" w:rsidR="00DA6C4B" w:rsidRPr="00DA6C4B" w:rsidRDefault="00DA6C4B" w:rsidP="00DA6C4B">
      <w:pPr>
        <w:tabs>
          <w:tab w:val="left" w:pos="284"/>
        </w:tabs>
        <w:spacing w:line="200" w:lineRule="atLeast"/>
        <w:ind w:left="284"/>
        <w:jc w:val="both"/>
        <w:rPr>
          <w:rFonts w:ascii="Arial" w:hAnsi="Arial" w:cs="Arial"/>
          <w:iCs/>
        </w:rPr>
      </w:pPr>
    </w:p>
    <w:p w14:paraId="3F9792E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adoção de técnicas complementares, como tutoramento, irrigação controlada e monitoramento periódico, é essencial para aumentar a taxa de sobrevivência das mudas. Além disso, recomenda-se a manutenção inicial intensiva, incluindo inspeções mensais, remoção de plantas invasoras e reposição de material orgânico, até que as mudas atinjam estabilidade e se integrem plenamente ao paisagismo urbano.</w:t>
      </w:r>
    </w:p>
    <w:p w14:paraId="34EB55B3" w14:textId="77777777" w:rsidR="00DA6C4B" w:rsidRPr="00DA6C4B" w:rsidRDefault="00DA6C4B" w:rsidP="00DA6C4B">
      <w:pPr>
        <w:tabs>
          <w:tab w:val="left" w:pos="284"/>
        </w:tabs>
        <w:spacing w:line="200" w:lineRule="atLeast"/>
        <w:ind w:left="284"/>
        <w:jc w:val="both"/>
        <w:rPr>
          <w:rFonts w:ascii="Arial" w:hAnsi="Arial" w:cs="Arial"/>
          <w:iCs/>
        </w:rPr>
      </w:pPr>
    </w:p>
    <w:p w14:paraId="43438D31"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Por fim, o planejamento do plantio de mudas de grande porte deve considerar a sustentabilidade e a valorização do patrimônio ambiental da cidade, garantindo que cada árvore implantada contribua de forma significativa para a melhoria da qualidade de vida, a mitigação de efeitos urbanos adversos e o fortalecimento da biodiversidade no espaço público.</w:t>
      </w:r>
    </w:p>
    <w:p w14:paraId="118C707D" w14:textId="77777777" w:rsidR="00DA6C4B" w:rsidRPr="00DA6C4B" w:rsidRDefault="00DA6C4B" w:rsidP="00DA6C4B">
      <w:pPr>
        <w:tabs>
          <w:tab w:val="left" w:pos="284"/>
        </w:tabs>
        <w:spacing w:line="200" w:lineRule="atLeast"/>
        <w:ind w:left="284"/>
        <w:jc w:val="both"/>
        <w:rPr>
          <w:rFonts w:ascii="Arial" w:hAnsi="Arial" w:cs="Arial"/>
          <w:iCs/>
        </w:rPr>
      </w:pPr>
    </w:p>
    <w:p w14:paraId="53C41D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poda especial de árvores, realizada nas proximidades de redes elétricas, constitui uma atividade crítica no manejo da arborização urbana, demandando cuidados específicos para garantir a segurança pública, a integridade da rede elétrica e a preservação da saúde da árvore. Por envolver riscos elevados devido à proximidade de cabos energizados, essa operação exige equipes altamente treinadas, equipamentos de proteção individual (EPI) adequados e técnicas especializadas, como escaladas, plataformas elevatórias isoladas e ferramentas de corte apropriadas.</w:t>
      </w:r>
    </w:p>
    <w:p w14:paraId="259F9F1D" w14:textId="77777777" w:rsidR="00DA6C4B" w:rsidRPr="00DA6C4B" w:rsidRDefault="00DA6C4B" w:rsidP="00DA6C4B">
      <w:pPr>
        <w:tabs>
          <w:tab w:val="left" w:pos="284"/>
        </w:tabs>
        <w:spacing w:line="200" w:lineRule="atLeast"/>
        <w:ind w:left="284"/>
        <w:jc w:val="both"/>
        <w:rPr>
          <w:rFonts w:ascii="Arial" w:hAnsi="Arial" w:cs="Arial"/>
        </w:rPr>
      </w:pPr>
    </w:p>
    <w:p w14:paraId="77A7E09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Além da execução segura da poda, é fundamental realizar a trituração dos resíduos gerados e sua remoção imediata. A trituração permite reduzir o volume do material vegetal, facilitando o transporte e o reaproveitamento como matéria orgânica, em conformidade com práticas de sustentabilidade e gestão ambiental. A remoção adequada dos resíduos evita acúmulo de detritos na via pública, garantindo segurança para pedestres e veículos, e contribui para a estética urbana.</w:t>
      </w:r>
    </w:p>
    <w:p w14:paraId="7E60F95E" w14:textId="77777777" w:rsidR="00DA6C4B" w:rsidRPr="00DA6C4B" w:rsidRDefault="00DA6C4B" w:rsidP="00DA6C4B">
      <w:pPr>
        <w:tabs>
          <w:tab w:val="left" w:pos="284"/>
        </w:tabs>
        <w:spacing w:line="200" w:lineRule="atLeast"/>
        <w:ind w:left="284"/>
        <w:jc w:val="both"/>
        <w:rPr>
          <w:rFonts w:ascii="Arial" w:hAnsi="Arial" w:cs="Arial"/>
          <w:iCs/>
        </w:rPr>
      </w:pPr>
    </w:p>
    <w:p w14:paraId="694B819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O planejamento da poda especial deve considerar a avaliação prévia das árvores, identificando galhos que representem risco de contato com a rede elétrica ou que possam comprometer a estrutura da planta. Recomenda-se que as intervenções sejam programadas de forma a otimizar a capacidade operacional da equipe, evitando sobrecarga e garantindo que cada etapa — corte, trituração e remoção — seja realizada de forma eficiente. Um quantitativo prático de execução pode ser definido mensalmente, ajustado conforme a demanda emergente, sempre respeitando os limites da planilha orçamentária e o cronograma estabelecido no edital.</w:t>
      </w:r>
    </w:p>
    <w:p w14:paraId="10B81E42" w14:textId="77777777" w:rsidR="00DA6C4B" w:rsidRPr="00DA6C4B" w:rsidRDefault="00DA6C4B" w:rsidP="00DA6C4B">
      <w:pPr>
        <w:tabs>
          <w:tab w:val="left" w:pos="284"/>
        </w:tabs>
        <w:spacing w:line="200" w:lineRule="atLeast"/>
        <w:ind w:left="284"/>
        <w:jc w:val="both"/>
        <w:rPr>
          <w:rFonts w:ascii="Arial" w:hAnsi="Arial" w:cs="Arial"/>
          <w:iCs/>
        </w:rPr>
      </w:pPr>
    </w:p>
    <w:p w14:paraId="026D82A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realização de laudos fitossanitários e inspeções periódicas são recomendadas para monitorar a condição estrutural das árvores, prevenindo acidentes e orientando decisões futuras de poda, manutenção ou remoção. Essas análises garantem que o manejo da vegetação seja conduzido de forma responsável, equilibrando segurança, preservação ambiental e continuidade do paisagismo urbano.</w:t>
      </w:r>
    </w:p>
    <w:p w14:paraId="3E38F3E4" w14:textId="77777777" w:rsidR="00DA6C4B" w:rsidRPr="00DA6C4B" w:rsidRDefault="00DA6C4B" w:rsidP="00DA6C4B">
      <w:pPr>
        <w:tabs>
          <w:tab w:val="left" w:pos="284"/>
        </w:tabs>
        <w:spacing w:line="200" w:lineRule="atLeast"/>
        <w:ind w:left="284"/>
        <w:jc w:val="both"/>
        <w:rPr>
          <w:rFonts w:ascii="Arial" w:hAnsi="Arial" w:cs="Arial"/>
          <w:iCs/>
        </w:rPr>
      </w:pPr>
    </w:p>
    <w:p w14:paraId="29F13B6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Finalmente, a integração da trituração e remoção dos resíduos vegetais à prática da poda especial reforça o compromisso com a sustentabilidade, promovendo o aproveitamento da biomassa e a redução de impactos ambientais, além de assegurar que a arborização urbana se mantenha segura, saudável e funcional, mesmo em áreas com interferência de redes elétricas.</w:t>
      </w:r>
    </w:p>
    <w:p w14:paraId="268103DD" w14:textId="77777777" w:rsidR="00DA6C4B" w:rsidRPr="00DA6C4B" w:rsidRDefault="00DA6C4B" w:rsidP="00DA6C4B">
      <w:pPr>
        <w:tabs>
          <w:tab w:val="left" w:pos="284"/>
        </w:tabs>
        <w:spacing w:line="200" w:lineRule="atLeast"/>
        <w:ind w:left="284"/>
        <w:jc w:val="both"/>
        <w:rPr>
          <w:rFonts w:ascii="Arial" w:hAnsi="Arial" w:cs="Arial"/>
          <w:i/>
          <w:iCs/>
        </w:rPr>
      </w:pPr>
    </w:p>
    <w:p w14:paraId="42F0414A" w14:textId="77777777" w:rsidR="00151795" w:rsidRDefault="00151795" w:rsidP="00DA6C4B">
      <w:pPr>
        <w:tabs>
          <w:tab w:val="left" w:pos="284"/>
        </w:tabs>
        <w:spacing w:line="200" w:lineRule="atLeast"/>
        <w:ind w:left="284"/>
        <w:jc w:val="both"/>
        <w:rPr>
          <w:rFonts w:ascii="Arial" w:hAnsi="Arial" w:cs="Arial"/>
          <w:b/>
          <w:bCs/>
        </w:rPr>
      </w:pPr>
    </w:p>
    <w:p w14:paraId="3E7DEB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rPr>
        <w:t>Equipamentos</w:t>
      </w:r>
    </w:p>
    <w:p w14:paraId="1CD2817C" w14:textId="77777777" w:rsidR="00DA6C4B" w:rsidRPr="00DA6C4B" w:rsidRDefault="00DA6C4B" w:rsidP="00DA6C4B">
      <w:pPr>
        <w:tabs>
          <w:tab w:val="left" w:pos="284"/>
        </w:tabs>
        <w:spacing w:line="200" w:lineRule="atLeast"/>
        <w:ind w:left="284"/>
        <w:jc w:val="both"/>
        <w:rPr>
          <w:rFonts w:ascii="Arial" w:hAnsi="Arial" w:cs="Arial"/>
          <w:sz w:val="18"/>
        </w:rPr>
      </w:pPr>
      <w:r w:rsidRPr="00DA6C4B">
        <w:rPr>
          <w:rFonts w:ascii="Arial" w:hAnsi="Arial" w:cs="Arial"/>
        </w:rPr>
        <w:t xml:space="preserve">É de responsabilidade da CONTRATADA dispor de todos os equipamentos necessários para plena execução dos serviços tais como, motosserras, roçadeiras, motorizadas portáteis costal ou lateral, moto </w:t>
      </w:r>
      <w:r w:rsidRPr="00DA6C4B">
        <w:rPr>
          <w:rFonts w:ascii="Arial" w:hAnsi="Arial" w:cs="Arial"/>
        </w:rPr>
        <w:lastRenderedPageBreak/>
        <w:t>podas, sopradores, tesouras, vassourões, pás de bico e todos demais equipamentos necessários para a plena execução dos serviços</w:t>
      </w:r>
      <w:r w:rsidRPr="00DA6C4B">
        <w:rPr>
          <w:rFonts w:ascii="Arial" w:hAnsi="Arial" w:cs="Arial"/>
          <w:sz w:val="18"/>
        </w:rPr>
        <w:t>.</w:t>
      </w:r>
    </w:p>
    <w:p w14:paraId="295D558A" w14:textId="77777777" w:rsidR="00DA6C4B" w:rsidRPr="00304AAE" w:rsidRDefault="00DA6C4B" w:rsidP="00DA6C4B">
      <w:pPr>
        <w:tabs>
          <w:tab w:val="left" w:pos="284"/>
        </w:tabs>
        <w:spacing w:line="200" w:lineRule="atLeast"/>
        <w:jc w:val="both"/>
        <w:rPr>
          <w:rFonts w:ascii="Arial" w:hAnsi="Arial" w:cs="Arial"/>
          <w:sz w:val="18"/>
        </w:rPr>
      </w:pP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24F90D96" w:rsidR="00243FFF"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r w:rsidR="00894969">
        <w:rPr>
          <w:rFonts w:ascii="Arial" w:hAnsi="Arial" w:cs="Arial"/>
        </w:rPr>
        <w:t>.</w:t>
      </w:r>
    </w:p>
    <w:p w14:paraId="018AE819" w14:textId="77777777" w:rsidR="00894969" w:rsidRPr="009E4845" w:rsidRDefault="00894969" w:rsidP="00243FFF">
      <w:pPr>
        <w:tabs>
          <w:tab w:val="left" w:pos="284"/>
        </w:tabs>
        <w:jc w:val="both"/>
        <w:rPr>
          <w:rFonts w:ascii="Arial" w:hAnsi="Arial" w:cs="Arial"/>
        </w:rPr>
      </w:pPr>
    </w:p>
    <w:p w14:paraId="44778ADD" w14:textId="77777777" w:rsidR="00243FFF" w:rsidRPr="003155DC" w:rsidRDefault="00243FFF" w:rsidP="00243FFF">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7777777" w:rsidR="00243FFF" w:rsidRPr="003155DC" w:rsidRDefault="00243FFF" w:rsidP="00243FFF">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2F321017" w14:textId="05726774"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151795">
        <w:rPr>
          <w:rFonts w:ascii="Arial" w:hAnsi="Arial" w:cs="Arial"/>
          <w:u w:val="single"/>
        </w:rPr>
        <w:t>poderão</w:t>
      </w:r>
      <w:r w:rsidRPr="005F3B8A">
        <w:rPr>
          <w:rFonts w:ascii="Arial" w:hAnsi="Arial" w:cs="Arial"/>
        </w:rPr>
        <w:t xml:space="preserve">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335ECFC4"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151795">
        <w:rPr>
          <w:rFonts w:ascii="Arial" w:hAnsi="Arial" w:cs="Arial"/>
          <w:sz w:val="20"/>
          <w:szCs w:val="20"/>
          <w:u w:val="single"/>
        </w:rPr>
        <w:t>facultativa</w:t>
      </w:r>
      <w:r w:rsidRPr="005F3B8A">
        <w:rPr>
          <w:rFonts w:ascii="Arial" w:hAnsi="Arial" w:cs="Arial"/>
          <w:sz w:val="20"/>
          <w:szCs w:val="20"/>
        </w:rPr>
        <w:t xml:space="preserve">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5F3B8A" w:rsidRPr="005F3B8A">
        <w:rPr>
          <w:rFonts w:ascii="Arial" w:hAnsi="Arial" w:cs="Arial"/>
          <w:sz w:val="20"/>
          <w:szCs w:val="20"/>
        </w:rPr>
        <w:t>Obras, Infraestrutura e Serviços Públicos</w:t>
      </w:r>
      <w:r w:rsidRPr="0036101F">
        <w:rPr>
          <w:rFonts w:ascii="Arial" w:hAnsi="Arial" w:cs="Arial"/>
          <w:sz w:val="20"/>
          <w:szCs w:val="20"/>
        </w:rPr>
        <w:t xml:space="preserve">, através do telefone (19) </w:t>
      </w:r>
      <w:r w:rsidR="005F3B8A" w:rsidRPr="005F3B8A">
        <w:rPr>
          <w:rFonts w:ascii="Arial" w:hAnsi="Arial" w:cs="Arial"/>
          <w:sz w:val="20"/>
          <w:szCs w:val="20"/>
        </w:rPr>
        <w:t xml:space="preserve">3124-2496 </w:t>
      </w:r>
      <w:r w:rsidRPr="0036101F">
        <w:rPr>
          <w:rFonts w:ascii="Arial" w:hAnsi="Arial" w:cs="Arial"/>
          <w:sz w:val="20"/>
          <w:szCs w:val="20"/>
        </w:rPr>
        <w:t xml:space="preserve">ou endereço eletrônico </w:t>
      </w:r>
      <w:hyperlink r:id="rId14">
        <w:r w:rsidR="005F3B8A" w:rsidRPr="005F3B8A">
          <w:rPr>
            <w:rStyle w:val="Hyperlink"/>
            <w:rFonts w:ascii="Arial" w:hAnsi="Arial" w:cs="Arial"/>
            <w:sz w:val="20"/>
            <w:szCs w:val="20"/>
          </w:rPr>
          <w:t>dschiavinato@piracicaba.sp.gov.br</w:t>
        </w:r>
      </w:hyperlink>
      <w:r w:rsidRPr="0036101F">
        <w:rPr>
          <w:rFonts w:ascii="Arial" w:hAnsi="Arial" w:cs="Arial"/>
          <w:sz w:val="20"/>
          <w:szCs w:val="20"/>
        </w:rPr>
        <w:t>, com o funcionário</w:t>
      </w:r>
      <w:r w:rsidR="005F3B8A">
        <w:rPr>
          <w:rFonts w:ascii="Arial" w:hAnsi="Arial" w:cs="Arial"/>
          <w:sz w:val="20"/>
          <w:szCs w:val="20"/>
        </w:rPr>
        <w:t xml:space="preserve"> </w:t>
      </w:r>
      <w:r w:rsidR="005F3B8A" w:rsidRPr="005F3B8A">
        <w:rPr>
          <w:rFonts w:ascii="Arial" w:hAnsi="Arial" w:cs="Arial"/>
          <w:sz w:val="20"/>
          <w:szCs w:val="20"/>
        </w:rPr>
        <w:t>Denis Schiavinato</w:t>
      </w:r>
      <w:r w:rsidRPr="0036101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3FC7F943" w14:textId="77777777" w:rsidR="00B8067E" w:rsidRPr="00B8067E" w:rsidRDefault="00B8067E" w:rsidP="00B8067E">
      <w:pPr>
        <w:pStyle w:val="PargrafodaLista"/>
        <w:spacing w:after="0"/>
        <w:ind w:left="357"/>
        <w:jc w:val="both"/>
        <w:rPr>
          <w:rFonts w:ascii="Arial" w:hAnsi="Arial" w:cs="Arial"/>
          <w:sz w:val="20"/>
        </w:rPr>
      </w:pPr>
      <w:r w:rsidRPr="00B8067E">
        <w:rPr>
          <w:rFonts w:ascii="Arial" w:hAnsi="Arial" w:cs="Arial"/>
          <w:b/>
          <w:bCs/>
          <w:sz w:val="20"/>
        </w:rPr>
        <w:t>Justificativa:</w:t>
      </w:r>
    </w:p>
    <w:p w14:paraId="75B26384"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Compreensão do Local: A visita permite que os licitantes conheçam as condições reais do local onde o serviço ou obra será executado, ajudando a identificar possíveis desafios e particularidades que não estão descritas nos documentos da licitação.</w:t>
      </w:r>
    </w:p>
    <w:p w14:paraId="57A0B989"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Avaliação de Recursos: Os participantes podem avaliar a infraestrutura disponível, os recursos necessários e as condições de trabalho, o que contribui para a elaboração de propostas mais precisas e realistas.</w:t>
      </w:r>
    </w:p>
    <w:p w14:paraId="4BFA9CE7"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Esclarecimento de Dúvidas: Durante a visita, os licitantes têm a oportunidade de esclarecer dúvidas diretamente com os responsáveis pelo projeto, o que pode evitar mal-entendidos e garantir que todos tenham a mesma compreensão das exigências.</w:t>
      </w:r>
    </w:p>
    <w:p w14:paraId="6862257A"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Transparência e Competitividade: A realização de visitas técnicas promove um ambiente mais transparente e competitivo, onde todos os participantes têm acesso às mesmas informações, nivelando o campo de atuação.</w:t>
      </w:r>
    </w:p>
    <w:p w14:paraId="1844B82D"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 xml:space="preserve">Planejamento Eficiente: Com informações mais detalhadas, os licitantes podem planejar melhor suas propostas, considerando prazos, custos e recursos, o que pode resultar em propostas mais competitivas e adequadas às necessidades do contratante. </w:t>
      </w:r>
    </w:p>
    <w:p w14:paraId="3BF4340E" w14:textId="77777777" w:rsidR="00B8067E" w:rsidRDefault="00B8067E" w:rsidP="00243FFF">
      <w:pPr>
        <w:pStyle w:val="PargrafodaLista"/>
        <w:spacing w:after="0" w:line="240" w:lineRule="auto"/>
        <w:ind w:left="357"/>
        <w:jc w:val="both"/>
        <w:rPr>
          <w:rFonts w:ascii="Arial" w:hAnsi="Arial" w:cs="Arial"/>
          <w:sz w:val="20"/>
          <w:szCs w:val="20"/>
        </w:rPr>
      </w:pPr>
    </w:p>
    <w:p w14:paraId="6177EF2A" w14:textId="77777777" w:rsidR="00243FFF" w:rsidRPr="003155DC" w:rsidRDefault="00243FFF" w:rsidP="00243FFF">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FC58C9F" w14:textId="77777777" w:rsidR="00056C59" w:rsidRDefault="00243FFF" w:rsidP="00B8067E">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w:t>
      </w:r>
      <w:r w:rsidR="00056C59">
        <w:rPr>
          <w:rFonts w:ascii="Arial" w:hAnsi="Arial" w:cs="Arial"/>
        </w:rPr>
        <w:t>ropostas da presente licitação;</w:t>
      </w:r>
    </w:p>
    <w:p w14:paraId="2CB6EC73" w14:textId="1CA2B59C" w:rsidR="00243FFF" w:rsidRPr="00056C59" w:rsidRDefault="00243FFF" w:rsidP="00B8067E">
      <w:pPr>
        <w:numPr>
          <w:ilvl w:val="1"/>
          <w:numId w:val="14"/>
        </w:numPr>
        <w:tabs>
          <w:tab w:val="left" w:pos="284"/>
        </w:tabs>
        <w:jc w:val="both"/>
        <w:rPr>
          <w:rFonts w:ascii="Arial" w:hAnsi="Arial" w:cs="Arial"/>
        </w:rPr>
      </w:pPr>
      <w:r w:rsidRPr="00056C59">
        <w:rPr>
          <w:rFonts w:ascii="Arial" w:hAnsi="Arial" w:cs="Arial"/>
        </w:rPr>
        <w:lastRenderedPageBreak/>
        <w:t>Comprovação do capital social, correspondente a,</w:t>
      </w:r>
      <w:r w:rsidR="00B8067E" w:rsidRPr="00056C59">
        <w:rPr>
          <w:rFonts w:ascii="Arial" w:hAnsi="Arial" w:cs="Arial"/>
        </w:rPr>
        <w:t xml:space="preserve"> 10%</w:t>
      </w:r>
      <w:r w:rsidRPr="00056C59">
        <w:rPr>
          <w:rFonts w:ascii="Arial" w:hAnsi="Arial" w:cs="Arial"/>
        </w:rPr>
        <w:t xml:space="preserve"> no mínimo, </w:t>
      </w:r>
      <w:r w:rsidRPr="00056C59">
        <w:rPr>
          <w:rFonts w:ascii="Arial" w:hAnsi="Arial" w:cs="Arial"/>
          <w:b/>
        </w:rPr>
        <w:t xml:space="preserve">R$ </w:t>
      </w:r>
      <w:r w:rsidR="00B8067E" w:rsidRPr="00056C59">
        <w:rPr>
          <w:rFonts w:ascii="Arial" w:hAnsi="Arial" w:cs="Arial"/>
          <w:b/>
          <w:bCs/>
          <w:color w:val="000000" w:themeColor="text1"/>
        </w:rPr>
        <w:t xml:space="preserve">1.484.589,50 </w:t>
      </w:r>
      <w:r w:rsidR="00B8067E" w:rsidRPr="00056C59">
        <w:rPr>
          <w:rFonts w:ascii="Arial" w:hAnsi="Arial" w:cs="Arial"/>
          <w:bCs/>
          <w:color w:val="000000" w:themeColor="text1"/>
        </w:rPr>
        <w:t>(</w:t>
      </w:r>
      <w:r w:rsidR="00056C59" w:rsidRPr="00056C59">
        <w:rPr>
          <w:rFonts w:ascii="Arial" w:hAnsi="Arial" w:cs="Arial"/>
          <w:bCs/>
          <w:color w:val="000000" w:themeColor="text1"/>
        </w:rPr>
        <w:t>um milhão quatrocentos e oitenta e quatro mil quinhentos e oitenta e</w:t>
      </w:r>
      <w:r w:rsidR="00B8067E" w:rsidRPr="00056C59">
        <w:rPr>
          <w:rFonts w:ascii="Arial" w:hAnsi="Arial" w:cs="Arial"/>
          <w:bCs/>
          <w:color w:val="000000" w:themeColor="text1"/>
        </w:rPr>
        <w:t xml:space="preserve"> nove reais e cinquenta centavos).</w:t>
      </w:r>
    </w:p>
    <w:p w14:paraId="0099C66B" w14:textId="24A9600A" w:rsidR="00243FFF" w:rsidRPr="00B8067E" w:rsidRDefault="00243FFF" w:rsidP="00243FFF">
      <w:pPr>
        <w:numPr>
          <w:ilvl w:val="2"/>
          <w:numId w:val="14"/>
        </w:numPr>
        <w:tabs>
          <w:tab w:val="left" w:pos="284"/>
          <w:tab w:val="left" w:pos="426"/>
        </w:tabs>
        <w:jc w:val="both"/>
        <w:rPr>
          <w:rFonts w:ascii="Arial" w:hAnsi="Arial" w:cs="Arial"/>
        </w:rPr>
      </w:pPr>
      <w:r w:rsidRPr="00B8067E">
        <w:rPr>
          <w:rFonts w:ascii="Arial" w:hAnsi="Arial" w:cs="Arial"/>
        </w:rPr>
        <w:t xml:space="preserve">No caso de consórcio, o capital social mínimo a ser comprovado, registrado na junta Comercial ou no órgão competente a que se refere o item </w:t>
      </w:r>
      <w:r w:rsidR="00B8067E" w:rsidRPr="00B8067E">
        <w:rPr>
          <w:rFonts w:ascii="Arial" w:hAnsi="Arial" w:cs="Arial"/>
        </w:rPr>
        <w:t>1</w:t>
      </w:r>
      <w:r w:rsidRPr="00B8067E">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291DE136"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A55AFA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2B9F2850" w:rsidR="00243FFF"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54FA651A" w14:textId="77777777" w:rsidR="008B1EB0" w:rsidRPr="008B1EB0" w:rsidRDefault="00D50137" w:rsidP="008B1EB0">
      <w:pPr>
        <w:pStyle w:val="Standard"/>
        <w:ind w:firstLine="709"/>
        <w:jc w:val="both"/>
        <w:rPr>
          <w:rFonts w:ascii="Arial" w:hAnsi="Arial" w:cs="Arial"/>
          <w:i/>
          <w:color w:val="000000"/>
        </w:rPr>
      </w:pPr>
      <w:r>
        <w:rPr>
          <w:rFonts w:ascii="Arial" w:hAnsi="Arial" w:cs="Arial"/>
          <w:b/>
          <w:bCs/>
        </w:rPr>
        <w:t>Justificativa:</w:t>
      </w:r>
      <w:r>
        <w:rPr>
          <w:rFonts w:ascii="Arial" w:hAnsi="Arial" w:cs="Arial"/>
          <w:shd w:val="clear" w:color="auto" w:fill="FFFFFF"/>
        </w:rPr>
        <w:t xml:space="preserve"> </w:t>
      </w:r>
      <w:r w:rsidR="008B1EB0" w:rsidRPr="008B1EB0">
        <w:rPr>
          <w:rFonts w:ascii="Arial" w:hAnsi="Arial" w:cs="Arial"/>
          <w:i/>
          <w:color w:val="000000"/>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250567F8" w14:textId="77777777" w:rsidR="008B1EB0" w:rsidRPr="008B1EB0" w:rsidRDefault="008B1EB0" w:rsidP="008B1EB0">
      <w:pPr>
        <w:pStyle w:val="Standard"/>
        <w:tabs>
          <w:tab w:val="left" w:pos="284"/>
          <w:tab w:val="left" w:pos="426"/>
        </w:tabs>
        <w:spacing w:line="242" w:lineRule="auto"/>
        <w:jc w:val="both"/>
        <w:rPr>
          <w:rFonts w:ascii="Arial" w:hAnsi="Arial" w:cs="Arial"/>
          <w:i/>
          <w:color w:val="000000"/>
        </w:rPr>
      </w:pPr>
    </w:p>
    <w:p w14:paraId="5B72608C"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4DEEB153"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No mesmo sentido, a doutrina de Joel de Menezes Niebuhr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5915AE85"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2FD4F75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Capital Social: </w:t>
      </w:r>
      <w:r w:rsidRPr="008B1EB0">
        <w:rPr>
          <w:rFonts w:ascii="Arial" w:hAnsi="Arial" w:cs="Arial"/>
          <w:i/>
        </w:rPr>
        <w:t>Nos termos do art. 15, §1º da Lei nº 14.133/2021, admite-se a fixação de capital social mínimo de até 10% do valor estimado da contratação.</w:t>
      </w:r>
    </w:p>
    <w:p w14:paraId="182181F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Tal exigência é necessária para:</w:t>
      </w:r>
    </w:p>
    <w:p w14:paraId="5883FE3B"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Demonstrar que a licitante dispõe de lastro econômico-financeiro mínimo;</w:t>
      </w:r>
    </w:p>
    <w:p w14:paraId="5ABCEFEE"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Evitar que empresas sem estrutura assumam obrigações de grande porte;</w:t>
      </w:r>
    </w:p>
    <w:p w14:paraId="1D4D56C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Reduzir o risco de inadimplemento e abandono contratual, assegurando a continuidade da execução.</w:t>
      </w:r>
    </w:p>
    <w:p w14:paraId="3B06D78D"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10880C1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Exigência de Balanço Patrimonial e Demonstrações Contábeis:</w:t>
      </w:r>
      <w:r w:rsidRPr="008B1EB0">
        <w:rPr>
          <w:rFonts w:ascii="Arial" w:hAnsi="Arial" w:cs="Arial"/>
          <w:i/>
        </w:rPr>
        <w:t xml:space="preserve"> A apresentação do balanço patrimonial e demonstrações contábeis dos dois últimos exercícios sociais permite a verificação objetiva da situação econômico-financeira da empresa. Esses documentos são essenciais para:</w:t>
      </w:r>
    </w:p>
    <w:p w14:paraId="4E44E6AF"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Avaliar solidez patrimonial, endividamento e liquidez;</w:t>
      </w:r>
    </w:p>
    <w:p w14:paraId="4452ABFA"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Assegurar a capacidade da contratada em honrar obrigações futuras;</w:t>
      </w:r>
    </w:p>
    <w:p w14:paraId="329C7E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Garantir maior confiabilidade na execução de contratos complexos e continuados, como os de engenharia consultiva.</w:t>
      </w:r>
    </w:p>
    <w:p w14:paraId="38BEDDAF"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0D4B5F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Índices Financeiros: </w:t>
      </w:r>
      <w:r w:rsidRPr="008B1EB0">
        <w:rPr>
          <w:rFonts w:ascii="Arial" w:hAnsi="Arial" w:cs="Arial"/>
          <w:i/>
        </w:rPr>
        <w:t>Foram fixados índices de uso consagrado e compatíveis com o objeto licitado. A adoção desses índices se justifica porque:</w:t>
      </w:r>
    </w:p>
    <w:p w14:paraId="1F925B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lastRenderedPageBreak/>
        <w:tab/>
        <w:t>•</w:t>
      </w:r>
      <w:r w:rsidRPr="008B1EB0">
        <w:rPr>
          <w:rFonts w:ascii="Arial" w:hAnsi="Arial" w:cs="Arial"/>
          <w:i/>
        </w:rPr>
        <w:tab/>
        <w:t>Garante que a empresa possua condições de solvência de curto e longo prazo;</w:t>
      </w:r>
    </w:p>
    <w:p w14:paraId="4CC415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Estabelece critérios objetivos e proporcionais, evitando arbitrariedades;</w:t>
      </w:r>
    </w:p>
    <w:p w14:paraId="198AC161"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Atende ao §5º do artigo 69 da Lei nº 14.133/2021, que veda a exigência de índices não usualmente adotados.</w:t>
      </w:r>
    </w:p>
    <w:p w14:paraId="7B295F41"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7D38499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Portanto, conclui-se que a exigência de capital social, balanço patrimonial e índices financeiros objetivos encontra respaldo legal, doutrinário e jurisprudencial, e foi dimensionada de forma proporcional ao porte do contrato. Tais requisitos:</w:t>
      </w:r>
    </w:p>
    <w:p w14:paraId="736BB47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Asseguram a contratação de empresas em situação econômico-financeira equilibrada;</w:t>
      </w:r>
    </w:p>
    <w:p w14:paraId="05F72342" w14:textId="0A6A3FA5" w:rsid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Protegem o erário contra riscos de inadimplência e paralisação contratual;</w:t>
      </w:r>
    </w:p>
    <w:p w14:paraId="13DA5623" w14:textId="7D6E168A" w:rsidR="00D50137" w:rsidRDefault="008B1EB0" w:rsidP="008B1EB0">
      <w:pPr>
        <w:jc w:val="both"/>
        <w:rPr>
          <w:rFonts w:ascii="Arial" w:hAnsi="Arial" w:cs="Arial"/>
          <w:b/>
          <w:bCs/>
        </w:rPr>
      </w:pPr>
      <w:r w:rsidRPr="008B1EB0">
        <w:rPr>
          <w:rFonts w:ascii="Arial" w:hAnsi="Arial" w:cs="Arial"/>
          <w:i/>
        </w:rPr>
        <w:tab/>
        <w:t>•</w:t>
      </w:r>
      <w:r w:rsidRPr="008B1EB0">
        <w:rPr>
          <w:rFonts w:ascii="Arial" w:hAnsi="Arial" w:cs="Arial"/>
          <w:i/>
        </w:rPr>
        <w:tab/>
        <w:t>Traduzem critérios objetivos de habilitação econômico-financeira, em consonância com o art. 37, XXI, da Constituição Federal.</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14D28F51"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00D50137">
        <w:rPr>
          <w:rFonts w:ascii="Arial" w:hAnsi="Arial" w:cs="Arial"/>
          <w:color w:val="000000"/>
        </w:rPr>
        <w:t xml:space="preserve"> ao CREA</w:t>
      </w:r>
      <w:r w:rsidRPr="005D022F">
        <w:rPr>
          <w:rFonts w:ascii="Arial" w:hAnsi="Arial" w:cs="Arial"/>
          <w:color w:val="000000"/>
        </w:rPr>
        <w:t>;</w:t>
      </w:r>
    </w:p>
    <w:p w14:paraId="41A45AA1" w14:textId="6E1FCEF7"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D50137">
        <w:rPr>
          <w:rFonts w:ascii="Arial" w:hAnsi="Arial" w:cs="Arial"/>
          <w:b/>
          <w:bCs/>
          <w:color w:val="000000"/>
        </w:rPr>
        <w:t xml:space="preserve">(Engenheiro </w:t>
      </w:r>
      <w:r w:rsidR="00D50137" w:rsidRPr="00D50137">
        <w:rPr>
          <w:rFonts w:ascii="Arial" w:hAnsi="Arial" w:cs="Arial"/>
          <w:b/>
          <w:bCs/>
          <w:color w:val="000000"/>
        </w:rPr>
        <w:t>Agrônomo ou Florestal</w:t>
      </w:r>
      <w:r w:rsidRPr="00D50137">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BB2D9D5" w14:textId="0A51145F" w:rsidR="00B8525B" w:rsidRPr="00B8525B" w:rsidRDefault="00B8525B" w:rsidP="00781B18">
      <w:pPr>
        <w:pStyle w:val="PargrafodaLista"/>
        <w:numPr>
          <w:ilvl w:val="1"/>
          <w:numId w:val="29"/>
        </w:numPr>
        <w:tabs>
          <w:tab w:val="left" w:pos="426"/>
        </w:tabs>
        <w:spacing w:after="0" w:line="242" w:lineRule="auto"/>
        <w:ind w:left="0" w:firstLine="0"/>
        <w:jc w:val="both"/>
        <w:rPr>
          <w:rFonts w:ascii="Arial" w:hAnsi="Arial" w:cs="Arial"/>
          <w:b/>
          <w:color w:val="000000"/>
          <w:sz w:val="20"/>
        </w:rPr>
      </w:pPr>
      <w:r w:rsidRPr="00781B18">
        <w:rPr>
          <w:rFonts w:ascii="Arial" w:hAnsi="Arial"/>
          <w:sz w:val="20"/>
        </w:rPr>
        <w:t>O responsável técnico deverá estar apto a realizar e assinar laudos sobre as condições das árvores pertencentes ao município de Piracicaba – SP de forma a adotar as providências necessárias para a autorização emergencial (ou comunicação posterior), junto aos órgãos ambientais competentes, para eventual supressão arbórea de indivíduos que estejam colando em risco iminente usuários e/ou o patrimônio físico da prefeitu</w:t>
      </w:r>
      <w:r>
        <w:rPr>
          <w:rFonts w:ascii="Arial" w:hAnsi="Arial"/>
          <w:sz w:val="20"/>
        </w:rPr>
        <w:t>ra municipal de Piracicaba – SP;</w:t>
      </w:r>
    </w:p>
    <w:p w14:paraId="1B5B0AED" w14:textId="7ACFB1BB" w:rsidR="00D50137" w:rsidRPr="00781B18" w:rsidRDefault="00D50137" w:rsidP="00781B18">
      <w:pPr>
        <w:pStyle w:val="PargrafodaLista"/>
        <w:numPr>
          <w:ilvl w:val="1"/>
          <w:numId w:val="29"/>
        </w:numPr>
        <w:tabs>
          <w:tab w:val="left" w:pos="426"/>
        </w:tabs>
        <w:spacing w:after="0" w:line="242" w:lineRule="auto"/>
        <w:ind w:left="0" w:firstLine="0"/>
        <w:jc w:val="both"/>
        <w:rPr>
          <w:rFonts w:ascii="Arial" w:hAnsi="Arial" w:cs="Arial"/>
          <w:b/>
          <w:color w:val="000000"/>
          <w:sz w:val="20"/>
        </w:rPr>
      </w:pPr>
      <w:r w:rsidRPr="00781B18">
        <w:rPr>
          <w:rFonts w:ascii="Arial" w:hAnsi="Arial"/>
          <w:sz w:val="20"/>
        </w:rPr>
        <w:t xml:space="preserve">O responsável </w:t>
      </w:r>
      <w:r w:rsidR="00F74E7D">
        <w:rPr>
          <w:rFonts w:ascii="Arial" w:hAnsi="Arial"/>
          <w:sz w:val="20"/>
        </w:rPr>
        <w:t>técnico deverá estar</w:t>
      </w:r>
      <w:r w:rsidRPr="00781B18">
        <w:rPr>
          <w:rFonts w:ascii="Arial" w:hAnsi="Arial"/>
          <w:sz w:val="20"/>
        </w:rPr>
        <w:t xml:space="preserve"> </w:t>
      </w:r>
      <w:r w:rsidR="00F74E7D" w:rsidRPr="00EA146A">
        <w:rPr>
          <w:rFonts w:ascii="Arial" w:hAnsi="Arial" w:cs="Arial"/>
          <w:sz w:val="20"/>
        </w:rPr>
        <w:t>devidamente habilitado pelo conselho regional competente, para analisar e executar serviços de poda, erradicação, destoca, supressão de leucenas, plantio com aquisição de mudas DAP igual ou maior que 5cm e tomografia sônica em árvores para o exercício de atividade pertinente e compatíveis com as exigências no presente termo de referência</w:t>
      </w:r>
      <w:r w:rsidR="00056C59" w:rsidRPr="00F74E7D">
        <w:rPr>
          <w:rFonts w:ascii="Arial" w:hAnsi="Arial" w:cs="Arial"/>
          <w:sz w:val="18"/>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FDAB4FB" w14:textId="488AB1BA" w:rsidR="008378F0" w:rsidRDefault="008378F0" w:rsidP="008378F0">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w:t>
      </w:r>
      <w:r>
        <w:rPr>
          <w:rFonts w:ascii="Arial" w:hAnsi="Arial" w:cs="Arial"/>
          <w:color w:val="000000"/>
        </w:rPr>
        <w:t>:</w:t>
      </w:r>
    </w:p>
    <w:p w14:paraId="2CFB0C58" w14:textId="1598960A" w:rsidR="008378F0" w:rsidRPr="00EA146A" w:rsidRDefault="008378F0" w:rsidP="008378F0">
      <w:pPr>
        <w:pStyle w:val="Nivel3"/>
        <w:numPr>
          <w:ilvl w:val="1"/>
          <w:numId w:val="29"/>
        </w:numPr>
        <w:tabs>
          <w:tab w:val="left" w:pos="0"/>
        </w:tabs>
        <w:rPr>
          <w:color w:val="auto"/>
        </w:rPr>
      </w:pPr>
      <w:r w:rsidRPr="00EA146A">
        <w:rPr>
          <w:color w:val="auto"/>
        </w:rPr>
        <w:t>PODA DE ÁRVORE OU LIMPEZA DE PALMEIRAS COM ALTURA DE ÁRVORE ATÉ 6 M COM TRITURAÇÃO E REMOÇÃO DO RESÍDUO</w:t>
      </w:r>
    </w:p>
    <w:p w14:paraId="3615576C" w14:textId="77C6813A" w:rsidR="008378F0" w:rsidRPr="00EA146A" w:rsidRDefault="008378F0" w:rsidP="008378F0">
      <w:pPr>
        <w:pStyle w:val="Nivel3"/>
        <w:numPr>
          <w:ilvl w:val="1"/>
          <w:numId w:val="29"/>
        </w:numPr>
        <w:tabs>
          <w:tab w:val="left" w:pos="0"/>
        </w:tabs>
        <w:rPr>
          <w:color w:val="auto"/>
        </w:rPr>
      </w:pPr>
      <w:r w:rsidRPr="00EA146A">
        <w:rPr>
          <w:color w:val="auto"/>
        </w:rPr>
        <w:t>PODA DE ÁRVORE OU LIMPEZA DE PALMEIRAS COM ALTURA DE ÁRVORE DE 6,01M ATÉ 10M COM TRITURAÇÃO E REMOÇÃO DO RESÍDUO</w:t>
      </w:r>
    </w:p>
    <w:p w14:paraId="6BC7A0B3" w14:textId="5C57370F" w:rsidR="008378F0" w:rsidRPr="00EA146A" w:rsidRDefault="008378F0" w:rsidP="008378F0">
      <w:pPr>
        <w:pStyle w:val="Nivel3"/>
        <w:numPr>
          <w:ilvl w:val="1"/>
          <w:numId w:val="29"/>
        </w:numPr>
        <w:tabs>
          <w:tab w:val="left" w:pos="0"/>
        </w:tabs>
        <w:rPr>
          <w:color w:val="auto"/>
        </w:rPr>
      </w:pPr>
      <w:r w:rsidRPr="00EA146A">
        <w:rPr>
          <w:color w:val="auto"/>
        </w:rPr>
        <w:t>PODA ESPECIAL EM ÁRVORES PRÓXIMO A REDE DE ENERGIA ELÉTRICA COM TRITURAÇÃO E REMOÇÃO DO RESÍDUO</w:t>
      </w:r>
    </w:p>
    <w:p w14:paraId="646CE464" w14:textId="12A64440" w:rsidR="008378F0" w:rsidRPr="00EA146A" w:rsidRDefault="008378F0" w:rsidP="008378F0">
      <w:pPr>
        <w:pStyle w:val="Nivel3"/>
        <w:numPr>
          <w:ilvl w:val="1"/>
          <w:numId w:val="29"/>
        </w:numPr>
        <w:tabs>
          <w:tab w:val="left" w:pos="0"/>
        </w:tabs>
        <w:rPr>
          <w:color w:val="auto"/>
        </w:rPr>
      </w:pPr>
      <w:r w:rsidRPr="00EA146A">
        <w:rPr>
          <w:color w:val="auto"/>
        </w:rPr>
        <w:t>ERRADICAÇÃO DE ÁRVORE ATÉ 10M COM TRITURAÇÃO E REMOÇÃO DO RESÍDUO</w:t>
      </w:r>
    </w:p>
    <w:p w14:paraId="4082C9CA" w14:textId="4A65C134" w:rsidR="008378F0" w:rsidRPr="00EA146A" w:rsidRDefault="008378F0" w:rsidP="008378F0">
      <w:pPr>
        <w:pStyle w:val="Nivel3"/>
        <w:numPr>
          <w:ilvl w:val="1"/>
          <w:numId w:val="29"/>
        </w:numPr>
        <w:tabs>
          <w:tab w:val="left" w:pos="0"/>
        </w:tabs>
        <w:rPr>
          <w:color w:val="auto"/>
        </w:rPr>
      </w:pPr>
      <w:r w:rsidRPr="00EA146A">
        <w:rPr>
          <w:color w:val="auto"/>
        </w:rPr>
        <w:t>DESTOCAMENTO DE ÁRVORES DE PORTE GRANDE E RAÍZES, DAP DE 0,51 M ATÉ 0,80 M, COM DESTOCADOR MECANIZADO E REMOÇÃO DOS RESÍDUOS</w:t>
      </w:r>
    </w:p>
    <w:p w14:paraId="74840EB7" w14:textId="4853F4BD" w:rsidR="008378F0" w:rsidRPr="00EA146A" w:rsidRDefault="008378F0" w:rsidP="008378F0">
      <w:pPr>
        <w:pStyle w:val="Nivel3"/>
        <w:numPr>
          <w:ilvl w:val="1"/>
          <w:numId w:val="29"/>
        </w:numPr>
        <w:tabs>
          <w:tab w:val="left" w:pos="0"/>
        </w:tabs>
        <w:rPr>
          <w:color w:val="auto"/>
        </w:rPr>
      </w:pPr>
      <w:r w:rsidRPr="00EA146A">
        <w:rPr>
          <w:color w:val="auto"/>
        </w:rPr>
        <w:t>SUPRESSÃO DE LEUCAENAS ACIMA DE 10,01 M COM TRITURAÇÃO E REMOÇÃO DO RESÍDUO</w:t>
      </w:r>
    </w:p>
    <w:p w14:paraId="09357580" w14:textId="4C88F557" w:rsidR="008378F0" w:rsidRPr="00EA146A" w:rsidRDefault="008378F0" w:rsidP="008378F0">
      <w:pPr>
        <w:pStyle w:val="Nivel3"/>
        <w:numPr>
          <w:ilvl w:val="1"/>
          <w:numId w:val="29"/>
        </w:numPr>
        <w:tabs>
          <w:tab w:val="left" w:pos="0"/>
        </w:tabs>
        <w:rPr>
          <w:color w:val="auto"/>
        </w:rPr>
      </w:pPr>
      <w:r w:rsidRPr="00EA146A">
        <w:rPr>
          <w:color w:val="auto"/>
        </w:rPr>
        <w:t>PLANTIO COM AQUISIÇÃO DE MUDAS COM ALTURA MAIOR QUE 3,50M DE DIÂMETRO DA ALTURA DO PEITO IGUAL OU MAIOR QUE 5 CM EM CALÇADA</w:t>
      </w:r>
    </w:p>
    <w:p w14:paraId="62E95C15" w14:textId="6D0EF88D" w:rsidR="008378F0" w:rsidRPr="00EA146A" w:rsidRDefault="008378F0" w:rsidP="008378F0">
      <w:pPr>
        <w:pStyle w:val="Nivel2"/>
        <w:numPr>
          <w:ilvl w:val="1"/>
          <w:numId w:val="29"/>
        </w:numPr>
        <w:rPr>
          <w:color w:val="auto"/>
        </w:rPr>
      </w:pPr>
      <w:r w:rsidRPr="00EA146A">
        <w:rPr>
          <w:color w:val="auto"/>
        </w:rPr>
        <w:t>SERVIÇOS DE ENGENHARIA AGRONÔMICA PARA REALIZAÇÃO DE TOMOGRAFIA SÔNICA EM ÁRVORES, COM EMISSÃO DE RELATÓRIOS TÉCNICOS</w:t>
      </w:r>
    </w:p>
    <w:p w14:paraId="2D7E6E64" w14:textId="3213309E" w:rsidR="008378F0" w:rsidRPr="00EA146A" w:rsidRDefault="008378F0" w:rsidP="008378F0">
      <w:pPr>
        <w:pStyle w:val="Nivel2"/>
        <w:numPr>
          <w:ilvl w:val="1"/>
          <w:numId w:val="29"/>
        </w:numPr>
        <w:rPr>
          <w:color w:val="auto"/>
        </w:rPr>
      </w:pPr>
      <w:r w:rsidRPr="00EA146A">
        <w:rPr>
          <w:color w:val="auto"/>
        </w:rPr>
        <w:lastRenderedPageBreak/>
        <w:t>APLICAÇÃO DE SISTEMA DE GERENCIAMENTO INFORMATIZADO E GEORREFERENCIADO DAS ATIVIDADES DE MANEJO ARBÓREO</w:t>
      </w:r>
    </w:p>
    <w:p w14:paraId="6528ABB7" w14:textId="4F8F59E0"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 qual se comprov</w:t>
      </w:r>
      <w:r w:rsidR="008378F0">
        <w:rPr>
          <w:rFonts w:ascii="Arial" w:hAnsi="Arial" w:cs="Arial"/>
          <w:color w:val="000000"/>
        </w:rPr>
        <w:t>e a execução de:</w:t>
      </w:r>
    </w:p>
    <w:p w14:paraId="10DF5D9F" w14:textId="14DB087F"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DE ÁRVORE OU LIMPEZA DE PALMEIRAS COM ALTURA DE ÁRVORE ATÉ 6 M COM TRITURAÇÃO E REMOÇÃO DO RESÍDUO - 816und.</w:t>
      </w:r>
    </w:p>
    <w:p w14:paraId="641766DD"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 xml:space="preserve">Justificativa: </w:t>
      </w:r>
      <w:r w:rsidRPr="00EA146A">
        <w:rPr>
          <w:color w:val="000000" w:themeColor="text1"/>
        </w:rPr>
        <w:t xml:space="preserve">A execução do serviço de </w:t>
      </w:r>
      <w:r w:rsidRPr="00EA146A">
        <w:rPr>
          <w:rStyle w:val="Forte"/>
          <w:color w:val="000000" w:themeColor="text1"/>
        </w:rPr>
        <w:t>poda de árvores e limpeza de palmeiras com altura de até 6 metros</w:t>
      </w:r>
      <w:r w:rsidRPr="00EA146A">
        <w:rPr>
          <w:b/>
          <w:color w:val="000000" w:themeColor="text1"/>
        </w:rPr>
        <w:t xml:space="preserve">, </w:t>
      </w:r>
      <w:r w:rsidRPr="00EA146A">
        <w:rPr>
          <w:color w:val="000000" w:themeColor="text1"/>
        </w:rPr>
        <w:t xml:space="preserve">incluindo a </w:t>
      </w:r>
      <w:r w:rsidRPr="00EA146A">
        <w:rPr>
          <w:rStyle w:val="Forte"/>
          <w:color w:val="000000" w:themeColor="text1"/>
        </w:rPr>
        <w:t>trituração e remoção dos resíduos vegetais</w:t>
      </w:r>
      <w:r w:rsidRPr="00EA146A">
        <w:rPr>
          <w:b/>
          <w:color w:val="000000" w:themeColor="text1"/>
        </w:rPr>
        <w:t>,</w:t>
      </w:r>
      <w:r w:rsidRPr="00EA146A">
        <w:rPr>
          <w:color w:val="000000" w:themeColor="text1"/>
        </w:rPr>
        <w:t xml:space="preserve"> é necessária para garantir a </w:t>
      </w:r>
      <w:r w:rsidRPr="00EA146A">
        <w:rPr>
          <w:rStyle w:val="Forte"/>
          <w:color w:val="000000" w:themeColor="text1"/>
        </w:rPr>
        <w:t>segurança de pedestres, veículos e edificações próximas</w:t>
      </w:r>
      <w:r w:rsidRPr="00EA146A">
        <w:rPr>
          <w:color w:val="000000" w:themeColor="text1"/>
        </w:rPr>
        <w:t xml:space="preserve">, bem como para </w:t>
      </w:r>
      <w:r w:rsidRPr="00EA146A">
        <w:rPr>
          <w:rStyle w:val="Forte"/>
          <w:color w:val="000000" w:themeColor="text1"/>
        </w:rPr>
        <w:t>manter a arborização urbana em condições adequadas de saúde e estética</w:t>
      </w:r>
      <w:r w:rsidRPr="00EA146A">
        <w:rPr>
          <w:color w:val="000000" w:themeColor="text1"/>
        </w:rPr>
        <w:t xml:space="preserve">. A poda controlada previne </w:t>
      </w:r>
      <w:r w:rsidRPr="00EA146A">
        <w:rPr>
          <w:rStyle w:val="Forte"/>
          <w:color w:val="000000" w:themeColor="text1"/>
        </w:rPr>
        <w:t>queda de galhos, interferência em redes elétricas e obstrução da iluminação pública</w:t>
      </w:r>
      <w:r w:rsidRPr="00EA146A">
        <w:rPr>
          <w:color w:val="000000" w:themeColor="text1"/>
        </w:rPr>
        <w:t xml:space="preserve">, além de contribuir para o </w:t>
      </w:r>
      <w:r w:rsidRPr="00EA146A">
        <w:rPr>
          <w:rStyle w:val="Forte"/>
          <w:color w:val="000000" w:themeColor="text1"/>
        </w:rPr>
        <w:t>manejo correto da vegetação</w:t>
      </w:r>
      <w:r w:rsidRPr="00EA146A">
        <w:rPr>
          <w:b/>
          <w:color w:val="000000" w:themeColor="text1"/>
        </w:rPr>
        <w:t xml:space="preserve"> e o </w:t>
      </w:r>
      <w:r w:rsidRPr="00EA146A">
        <w:rPr>
          <w:rStyle w:val="Forte"/>
          <w:color w:val="000000" w:themeColor="text1"/>
        </w:rPr>
        <w:t>cumprimento das normas ambientais e urbanísticas</w:t>
      </w:r>
      <w:r w:rsidRPr="00EA146A">
        <w:rPr>
          <w:color w:val="000000" w:themeColor="text1"/>
        </w:rPr>
        <w:t>.</w:t>
      </w:r>
    </w:p>
    <w:p w14:paraId="70D21EC6" w14:textId="29DC61D0"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DE ÁRVORE OU LIMPEZA DE PALMEIRAS COM ALTURA DE ÁRVORE DE 6,01 M ATÉ 10M COM TRITURAÇÃO E REMOÇÃO DO RESÍDUO - 2118und.</w:t>
      </w:r>
    </w:p>
    <w:p w14:paraId="47F380C0"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execução do serviço de poda de árvores e limpeza de palmeiras com altura entre 6,01 m e 10 m, incluindo a trituração e remoção dos resíduos vegetais, é necessária para garantir a segurança de pedestres, veículos e edificações próximas, além de preservar a arborização urbana em condições adequadas de saúde e estética. A poda controlada previne quedas de galhos, interferências em redes elétricas e obstruções na iluminação pública, contribuindo para o manejo correto da vegetação e o cumprimento das normas ambientais e urbanísticas.</w:t>
      </w:r>
    </w:p>
    <w:p w14:paraId="639F121A" w14:textId="19BAA04C"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ESPECIAL EM ÁRVORES PRÓXIMO A REDE DE ENERGIA ELÉTRICA COM TRITURAÇÃO E REMOÇÃO DO RESÍDUO - 426 und.</w:t>
      </w:r>
    </w:p>
    <w:p w14:paraId="68864CCE"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execução da poda especial em árvores próximas à rede elétrica é essencial para evitar acidentes, quedas de galhos e interrupções no fornecimento de energia. O serviço, que inclui a trituração e remoção dos resíduos, garante a segurança da população e a preservação da arborização urbana, atendendo às normas ambientais e de segurança.</w:t>
      </w:r>
    </w:p>
    <w:p w14:paraId="033D611E" w14:textId="2C82D627"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ERRADICAÇÃO DE ÁRVORE ATÉ 10M COM TRITURAÇÃO E REMOÇÃO DO RESÍDUO - 300 und.</w:t>
      </w:r>
    </w:p>
    <w:p w14:paraId="64C36D0D"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t xml:space="preserve">Justificativa: </w:t>
      </w:r>
      <w:r w:rsidRPr="00EA146A">
        <w:rPr>
          <w:color w:val="000000" w:themeColor="text1"/>
          <w:sz w:val="20"/>
          <w:szCs w:val="20"/>
        </w:rPr>
        <w:t>A erradicação de árvores até 10 m é necessária quando apresentarem risco de queda, comprometimento estrutural ou interferência em equipamentos públicos. O serviço, com trituração e remoção do material, visa garantir a segurança e o manejo adequado da vegetação conforme critérios técnicos e ambientais.</w:t>
      </w:r>
    </w:p>
    <w:p w14:paraId="383B6B8F" w14:textId="6C82D9A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DESTOCAMENTO DE ÁRVORE DE PORTE GRANDE E RAÍZES DIA DE 0,51 M ATÉ 0,80 M, COM DESTOCADOR MECANIZADO E REMOÇÃO DOS RESÍDUOS - 204 und.</w:t>
      </w:r>
    </w:p>
    <w:p w14:paraId="5A9A23A4" w14:textId="77777777" w:rsidR="008378F0" w:rsidRPr="00EA146A" w:rsidRDefault="008378F0" w:rsidP="008378F0">
      <w:pPr>
        <w:pStyle w:val="Nivel3"/>
        <w:numPr>
          <w:ilvl w:val="0"/>
          <w:numId w:val="0"/>
        </w:numPr>
        <w:ind w:left="426" w:firstLine="567"/>
        <w:rPr>
          <w:color w:val="000000" w:themeColor="text1"/>
        </w:rPr>
      </w:pPr>
      <w:r w:rsidRPr="00EA146A">
        <w:rPr>
          <w:b/>
          <w:color w:val="000000" w:themeColor="text1"/>
        </w:rPr>
        <w:t>Justificativa:</w:t>
      </w:r>
      <w:r w:rsidRPr="00EA146A">
        <w:rPr>
          <w:color w:val="000000" w:themeColor="text1"/>
        </w:rPr>
        <w:t xml:space="preserve"> O destocamento é necessário para remover tocos e raízes remanescentes de árvores suprimidas, evitando danos a calçadas, redes subterrâneas e comprometimento do replantio. O uso de destocador mecanizado assegura eficiência e limpeza, com remoção e destinação correta dos resíduos.</w:t>
      </w:r>
    </w:p>
    <w:p w14:paraId="66562A7C" w14:textId="0E64011A"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SUPRESSÃO DE LEUCAENAS ACIMA DE 10,01 M COM TRITURAÇÃO E REMOÇÃO DO RESÍDUO - 216und.</w:t>
      </w:r>
    </w:p>
    <w:p w14:paraId="12A8C412"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t>Justificativa:</w:t>
      </w:r>
      <w:r w:rsidRPr="00EA146A">
        <w:rPr>
          <w:color w:val="000000" w:themeColor="text1"/>
          <w:sz w:val="20"/>
          <w:szCs w:val="20"/>
        </w:rPr>
        <w:t xml:space="preserve"> A supressão de leucaenas é necessária devido ao caráter invasor da espécie, que prejudica o desenvolvimento da vegetação nativa e compromete o equilíbrio ecológico. A execução do serviço, com trituração e remoção dos resíduos, contribui para o manejo ambiental responsável e a segurança urbana.</w:t>
      </w:r>
    </w:p>
    <w:p w14:paraId="6F76A507" w14:textId="78D18AB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PLANTIO DE MUDAS COM ALTURA MAIOR QUE 3,50M DE DIÂMETRO DA ALTURA DO PEITO IGUAL OU MAIOR QUE 5 CM EM CALÇADA – SEM FORNECIMENTO - 2700und.</w:t>
      </w:r>
    </w:p>
    <w:p w14:paraId="35A5EA1D"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lastRenderedPageBreak/>
        <w:t>Justificativa:</w:t>
      </w:r>
      <w:r w:rsidRPr="00EA146A">
        <w:rPr>
          <w:color w:val="000000" w:themeColor="text1"/>
          <w:sz w:val="20"/>
          <w:szCs w:val="20"/>
        </w:rPr>
        <w:t xml:space="preserve"> O plantio de mudas de maior porte visa recompor e ampliar a arborização urbana, promovendo sombreamento, conforto térmico e benefícios ambientais. A ação integra o manejo sustentável e o equilíbrio paisagístico das áreas públicas.</w:t>
      </w:r>
    </w:p>
    <w:p w14:paraId="39133C05" w14:textId="15504FA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SERVIÇOS DE ENGENHARIA AGRONÔMICA PARA REALIZAÇÃO DE TOMOGRAFIA SÔNICA EM ÁRVORES, COM EMISSÃO DE RELATÓRIOS TÉCNICOS - 324und.</w:t>
      </w:r>
    </w:p>
    <w:p w14:paraId="31F24B5B"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 xml:space="preserve">Justificativa: </w:t>
      </w:r>
      <w:r w:rsidRPr="00EA146A">
        <w:rPr>
          <w:color w:val="000000" w:themeColor="text1"/>
        </w:rPr>
        <w:t>A realização de tomografia sônica é necessária para avaliar o estado interno das árvores, identificando deteriorações e riscos de queda. Os relatórios técnicos resultantes subsidiam decisões seguras sobre poda, erradicação ou conservação, garantindo a integridade da arborização urbana.</w:t>
      </w:r>
    </w:p>
    <w:p w14:paraId="3741BD19" w14:textId="70AD46D3"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 xml:space="preserve">APLICAÇÃO DE SISTEMA DE GERENCIAMENTO INFORMATIZADO E GEORREFERENCIADO DAS ATIVIDADES DE MANEJO ARBÓREO – 6 meses. </w:t>
      </w:r>
    </w:p>
    <w:p w14:paraId="70003628"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aplicação de sistema informatizado e georreferenciado permitem o controle, registro e planejamento das ações de manejo arbóreo. A ferramenta garante eficiência, rastreabilidade, transparência e melhor gestão ambiental dos serviços executados.</w:t>
      </w:r>
    </w:p>
    <w:p w14:paraId="4977B81F" w14:textId="77777777" w:rsidR="008378F0" w:rsidRPr="00EA146A" w:rsidRDefault="008378F0" w:rsidP="008378F0">
      <w:pPr>
        <w:tabs>
          <w:tab w:val="left" w:pos="284"/>
        </w:tabs>
        <w:spacing w:line="245" w:lineRule="auto"/>
        <w:jc w:val="both"/>
        <w:rPr>
          <w:rFonts w:ascii="Arial" w:hAnsi="Arial" w:cs="Arial"/>
          <w:color w:val="000000"/>
        </w:rPr>
      </w:pPr>
    </w:p>
    <w:p w14:paraId="5584F124" w14:textId="36BDF3D1" w:rsidR="00243FFF" w:rsidRPr="00EA146A" w:rsidRDefault="008378F0" w:rsidP="00243FFF">
      <w:pPr>
        <w:numPr>
          <w:ilvl w:val="0"/>
          <w:numId w:val="29"/>
        </w:numPr>
        <w:tabs>
          <w:tab w:val="left" w:pos="284"/>
        </w:tabs>
        <w:spacing w:line="245" w:lineRule="auto"/>
        <w:ind w:left="0" w:firstLine="0"/>
        <w:jc w:val="both"/>
        <w:rPr>
          <w:rFonts w:ascii="Arial" w:hAnsi="Arial" w:cs="Arial"/>
          <w:color w:val="000000"/>
        </w:rPr>
      </w:pPr>
      <w:r w:rsidRPr="00EA146A">
        <w:rPr>
          <w:rFonts w:ascii="Arial" w:hAnsi="Arial" w:cs="Arial"/>
        </w:rPr>
        <w:t>Declaração de que o licitante tomou conhecimento de todas as informações e das condições locais para o cumprimento das obrigações objeto da licitação</w:t>
      </w:r>
      <w:r w:rsidR="004637B5" w:rsidRPr="00EA146A">
        <w:rPr>
          <w:rFonts w:ascii="Arial" w:hAnsi="Arial" w:cs="Arial"/>
          <w:color w:val="000000"/>
        </w:rPr>
        <w:t>;</w:t>
      </w:r>
    </w:p>
    <w:p w14:paraId="063E279A" w14:textId="77777777" w:rsidR="00781B18" w:rsidRDefault="00781B18" w:rsidP="00781B18">
      <w:pPr>
        <w:tabs>
          <w:tab w:val="left" w:pos="284"/>
        </w:tabs>
        <w:spacing w:line="245" w:lineRule="auto"/>
        <w:jc w:val="both"/>
        <w:rPr>
          <w:rFonts w:ascii="Arial" w:hAnsi="Arial" w:cs="Arial"/>
          <w:color w:val="000000"/>
        </w:rPr>
      </w:pPr>
    </w:p>
    <w:p w14:paraId="1981F785" w14:textId="77777777" w:rsidR="00781B18" w:rsidRPr="00781B18" w:rsidRDefault="00781B18" w:rsidP="00781B18">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1E52C70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EA336C">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234AC117" w:rsidR="00A332E6" w:rsidRDefault="00243FFF" w:rsidP="00243FFF">
      <w:pPr>
        <w:ind w:firstLine="561"/>
        <w:jc w:val="both"/>
        <w:rPr>
          <w:rFonts w:ascii="Arial" w:hAnsi="Arial" w:cs="Arial"/>
        </w:rPr>
      </w:pPr>
      <w:r w:rsidRPr="00275C8D">
        <w:rPr>
          <w:rFonts w:ascii="Arial" w:hAnsi="Arial" w:cs="Arial"/>
        </w:rPr>
        <w:t>Piracicaba,</w:t>
      </w:r>
      <w:r w:rsidR="00202A8A">
        <w:rPr>
          <w:rFonts w:ascii="Arial" w:hAnsi="Arial" w:cs="Arial"/>
        </w:rPr>
        <w:t xml:space="preserve"> </w:t>
      </w:r>
      <w:r w:rsidR="00047D45">
        <w:rPr>
          <w:rFonts w:ascii="Arial" w:hAnsi="Arial" w:cs="Arial"/>
        </w:rPr>
        <w:t>20</w:t>
      </w:r>
      <w:r w:rsidR="00202A8A">
        <w:rPr>
          <w:rFonts w:ascii="Arial" w:hAnsi="Arial" w:cs="Arial"/>
        </w:rPr>
        <w:t xml:space="preserve"> de </w:t>
      </w:r>
      <w:r w:rsidR="00574313">
        <w:rPr>
          <w:rFonts w:ascii="Arial" w:hAnsi="Arial" w:cs="Arial"/>
        </w:rPr>
        <w:t xml:space="preserve">maio </w:t>
      </w:r>
      <w:r w:rsidR="00202A8A">
        <w:rPr>
          <w:rFonts w:ascii="Arial" w:hAnsi="Arial" w:cs="Arial"/>
        </w:rPr>
        <w:t>de 202</w:t>
      </w:r>
      <w:r w:rsidR="00EA146A">
        <w:rPr>
          <w:rFonts w:ascii="Arial" w:hAnsi="Arial" w:cs="Arial"/>
        </w:rPr>
        <w:t>6</w:t>
      </w:r>
      <w:r w:rsidR="00202A8A">
        <w:rPr>
          <w:rFonts w:ascii="Arial" w:hAnsi="Arial" w:cs="Arial"/>
        </w:rPr>
        <w:t>.</w:t>
      </w:r>
    </w:p>
    <w:p w14:paraId="37304A99" w14:textId="77777777" w:rsidR="00202A8A" w:rsidRPr="00275C8D" w:rsidRDefault="00202A8A" w:rsidP="00243FFF">
      <w:pPr>
        <w:ind w:firstLine="561"/>
        <w:jc w:val="both"/>
        <w:rPr>
          <w:rFonts w:ascii="Arial" w:hAnsi="Arial" w:cs="Arial"/>
        </w:rPr>
      </w:pPr>
    </w:p>
    <w:p w14:paraId="0E896FBA" w14:textId="5ACAAF37" w:rsidR="00A332E6" w:rsidRDefault="00A332E6" w:rsidP="00A332E6">
      <w:pPr>
        <w:rPr>
          <w:rFonts w:ascii="Arial" w:hAnsi="Arial" w:cs="Arial"/>
        </w:rPr>
      </w:pPr>
    </w:p>
    <w:p w14:paraId="2698DAA7" w14:textId="77777777" w:rsidR="00202A8A" w:rsidRDefault="00202A8A" w:rsidP="00202A8A">
      <w:pPr>
        <w:jc w:val="center"/>
        <w:rPr>
          <w:rFonts w:ascii="Arial" w:hAnsi="Arial" w:cs="Arial"/>
          <w:b/>
        </w:rPr>
      </w:pPr>
      <w:r>
        <w:rPr>
          <w:rFonts w:ascii="Arial" w:hAnsi="Arial" w:cs="Arial"/>
          <w:b/>
        </w:rPr>
        <w:t>Larissa Palomo Monferdini</w:t>
      </w:r>
    </w:p>
    <w:p w14:paraId="2CB0C44C" w14:textId="51090AA4" w:rsidR="00202A8A" w:rsidRPr="00275C8D" w:rsidRDefault="00202A8A" w:rsidP="00202A8A">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FB3180" w:rsidRDefault="007D11DE" w:rsidP="007D11DE">
      <w:pPr>
        <w:ind w:firstLine="426"/>
        <w:jc w:val="both"/>
        <w:rPr>
          <w:rFonts w:ascii="Arial" w:hAnsi="Arial" w:cs="Arial"/>
        </w:rPr>
      </w:pPr>
      <w:r w:rsidRPr="00FB3180">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FB3180" w:rsidRDefault="007D11DE" w:rsidP="007D11DE">
      <w:pPr>
        <w:ind w:firstLine="426"/>
        <w:jc w:val="both"/>
        <w:rPr>
          <w:rFonts w:ascii="Arial" w:hAnsi="Arial" w:cs="Arial"/>
        </w:rPr>
      </w:pPr>
    </w:p>
    <w:p w14:paraId="51BE0E6C" w14:textId="77777777" w:rsidR="007D11DE" w:rsidRPr="00FB3180" w:rsidRDefault="007D11DE" w:rsidP="007D11DE">
      <w:pPr>
        <w:ind w:firstLine="426"/>
        <w:jc w:val="both"/>
        <w:rPr>
          <w:rFonts w:ascii="Arial" w:hAnsi="Arial" w:cs="Arial"/>
        </w:rPr>
      </w:pPr>
      <w:r w:rsidRPr="00FB3180">
        <w:rPr>
          <w:rFonts w:ascii="Arial" w:hAnsi="Arial" w:cs="Arial"/>
        </w:rPr>
        <w:t>5.4.1. Comprovação do compromisso público ou particular de constituição do consórcio, subscrito pelos consorciados;</w:t>
      </w:r>
    </w:p>
    <w:p w14:paraId="033C212D" w14:textId="77777777" w:rsidR="007D11DE" w:rsidRPr="00FB3180" w:rsidRDefault="007D11DE" w:rsidP="007D11DE">
      <w:pPr>
        <w:ind w:firstLine="426"/>
        <w:jc w:val="both"/>
        <w:rPr>
          <w:rFonts w:ascii="Arial" w:hAnsi="Arial" w:cs="Arial"/>
        </w:rPr>
      </w:pPr>
    </w:p>
    <w:p w14:paraId="34D169F4" w14:textId="77777777" w:rsidR="007D11DE" w:rsidRPr="00FB3180" w:rsidRDefault="007D11DE" w:rsidP="007D11DE">
      <w:pPr>
        <w:ind w:firstLine="426"/>
        <w:jc w:val="both"/>
        <w:rPr>
          <w:rFonts w:ascii="Arial" w:hAnsi="Arial" w:cs="Arial"/>
        </w:rPr>
      </w:pPr>
      <w:r w:rsidRPr="00FB3180">
        <w:rPr>
          <w:rFonts w:ascii="Arial" w:hAnsi="Arial" w:cs="Arial"/>
        </w:rPr>
        <w:t>5.4.2. Indicação da empresa líder do consórcio, que será responsável por sua representação perante a Administração;</w:t>
      </w:r>
    </w:p>
    <w:p w14:paraId="60DA8EBB" w14:textId="77777777" w:rsidR="007D11DE" w:rsidRPr="00FB3180" w:rsidRDefault="007D11DE" w:rsidP="007D11DE">
      <w:pPr>
        <w:ind w:firstLine="426"/>
        <w:jc w:val="both"/>
        <w:rPr>
          <w:rFonts w:ascii="Arial" w:hAnsi="Arial" w:cs="Arial"/>
        </w:rPr>
      </w:pPr>
    </w:p>
    <w:p w14:paraId="3BA28BA7" w14:textId="77777777" w:rsidR="007D11DE" w:rsidRPr="00FB3180" w:rsidRDefault="007D11DE" w:rsidP="007D11DE">
      <w:pPr>
        <w:ind w:firstLine="426"/>
        <w:jc w:val="both"/>
        <w:rPr>
          <w:rFonts w:ascii="Arial" w:hAnsi="Arial" w:cs="Arial"/>
        </w:rPr>
      </w:pPr>
      <w:r w:rsidRPr="00FB3180">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FB3180" w:rsidRDefault="007D11DE" w:rsidP="007D11DE">
      <w:pPr>
        <w:ind w:firstLine="426"/>
        <w:jc w:val="both"/>
        <w:rPr>
          <w:rFonts w:ascii="Arial" w:hAnsi="Arial" w:cs="Arial"/>
        </w:rPr>
      </w:pPr>
    </w:p>
    <w:p w14:paraId="1E60FB69" w14:textId="77777777" w:rsidR="007D11DE" w:rsidRPr="00FB3180" w:rsidRDefault="007D11DE" w:rsidP="007D11DE">
      <w:pPr>
        <w:ind w:firstLine="426"/>
        <w:jc w:val="both"/>
        <w:rPr>
          <w:rFonts w:ascii="Arial" w:hAnsi="Arial" w:cs="Arial"/>
        </w:rPr>
      </w:pPr>
      <w:r w:rsidRPr="00FB3180">
        <w:rPr>
          <w:rFonts w:ascii="Arial" w:hAnsi="Arial" w:cs="Arial"/>
        </w:rPr>
        <w:t>5.4.4. Responsabilidade solidária dos integrantes pelos atos praticados em consórcio, tanto na fase de licitação quanto na de execução do contrato.</w:t>
      </w:r>
    </w:p>
    <w:p w14:paraId="0999B3AE" w14:textId="77777777" w:rsidR="007D11DE" w:rsidRPr="00FB3180" w:rsidRDefault="007D11DE" w:rsidP="007D11DE">
      <w:pPr>
        <w:ind w:firstLine="426"/>
        <w:jc w:val="both"/>
        <w:rPr>
          <w:rFonts w:ascii="Arial" w:hAnsi="Arial" w:cs="Arial"/>
        </w:rPr>
      </w:pPr>
    </w:p>
    <w:p w14:paraId="688EC717" w14:textId="77777777" w:rsidR="007D11DE" w:rsidRPr="00FB3180" w:rsidRDefault="007D11DE" w:rsidP="007D11DE">
      <w:pPr>
        <w:ind w:firstLine="426"/>
        <w:jc w:val="both"/>
        <w:rPr>
          <w:rFonts w:ascii="Arial" w:hAnsi="Arial" w:cs="Arial"/>
        </w:rPr>
      </w:pPr>
      <w:r w:rsidRPr="00FB3180">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FB3180" w:rsidRDefault="007D11DE" w:rsidP="007D11DE">
      <w:pPr>
        <w:ind w:firstLine="426"/>
        <w:jc w:val="both"/>
        <w:rPr>
          <w:rFonts w:ascii="Arial" w:hAnsi="Arial" w:cs="Arial"/>
        </w:rPr>
      </w:pPr>
    </w:p>
    <w:p w14:paraId="59EA95AF" w14:textId="77777777" w:rsidR="007D11DE" w:rsidRPr="00FB3180" w:rsidRDefault="007D11DE" w:rsidP="007D11DE">
      <w:pPr>
        <w:ind w:firstLine="426"/>
        <w:jc w:val="both"/>
        <w:rPr>
          <w:rFonts w:ascii="Arial" w:hAnsi="Arial" w:cs="Arial"/>
        </w:rPr>
      </w:pPr>
      <w:r w:rsidRPr="00FB3180">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630A5BB9" w:rsidR="007D11DE" w:rsidRPr="00F15E1C" w:rsidRDefault="007D11DE" w:rsidP="007D11DE">
      <w:pPr>
        <w:ind w:firstLine="426"/>
        <w:jc w:val="both"/>
        <w:rPr>
          <w:rFonts w:ascii="Arial" w:hAnsi="Arial" w:cs="Arial"/>
        </w:rPr>
      </w:pPr>
      <w:r w:rsidRPr="00F15E1C">
        <w:rPr>
          <w:rFonts w:ascii="Arial" w:hAnsi="Arial" w:cs="Arial"/>
        </w:rPr>
        <w:t>8.</w:t>
      </w:r>
      <w:r w:rsidR="00EA336C">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690D8F54" w:rsidR="007D11DE" w:rsidRPr="00F15E1C" w:rsidRDefault="00EA336C" w:rsidP="007D11DE">
      <w:pPr>
        <w:ind w:firstLine="426"/>
        <w:jc w:val="both"/>
        <w:rPr>
          <w:rFonts w:ascii="Arial" w:hAnsi="Arial" w:cs="Arial"/>
        </w:rPr>
      </w:pPr>
      <w:r>
        <w:rPr>
          <w:rFonts w:ascii="Arial" w:hAnsi="Arial" w:cs="Arial"/>
        </w:rPr>
        <w:t>8.5</w:t>
      </w:r>
      <w:r w:rsidR="007D11DE"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07AD30A8"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EA336C">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1485406F" w:rsidR="007D11DE" w:rsidRPr="00F15E1C" w:rsidRDefault="00EA336C" w:rsidP="007D11DE">
      <w:pPr>
        <w:ind w:firstLine="426"/>
        <w:jc w:val="both"/>
        <w:rPr>
          <w:rFonts w:ascii="Arial" w:hAnsi="Arial" w:cs="Arial"/>
        </w:rPr>
      </w:pPr>
      <w:r>
        <w:rPr>
          <w:rFonts w:ascii="Arial" w:hAnsi="Arial" w:cs="Arial"/>
        </w:rPr>
        <w:t>8.6</w:t>
      </w:r>
      <w:r w:rsidR="007D11DE"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52C1F834" w:rsidR="007D11DE" w:rsidRPr="00F15E1C" w:rsidRDefault="00EA336C" w:rsidP="007D11DE">
      <w:pPr>
        <w:ind w:firstLine="426"/>
        <w:jc w:val="both"/>
        <w:rPr>
          <w:rFonts w:ascii="Arial" w:hAnsi="Arial" w:cs="Arial"/>
        </w:rPr>
      </w:pPr>
      <w:r>
        <w:rPr>
          <w:rFonts w:ascii="Arial" w:hAnsi="Arial" w:cs="Arial"/>
        </w:rPr>
        <w:lastRenderedPageBreak/>
        <w:t>8.7</w:t>
      </w:r>
      <w:r w:rsidR="007D11DE"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5E5BB9C" w:rsidR="007D11DE" w:rsidRPr="00F15E1C" w:rsidRDefault="00EA336C" w:rsidP="007D11DE">
      <w:pPr>
        <w:ind w:firstLine="426"/>
        <w:jc w:val="both"/>
        <w:rPr>
          <w:rFonts w:ascii="Arial" w:hAnsi="Arial" w:cs="Arial"/>
        </w:rPr>
      </w:pPr>
      <w:r>
        <w:rPr>
          <w:rFonts w:ascii="Arial" w:hAnsi="Arial" w:cs="Arial"/>
        </w:rPr>
        <w:t>8.8</w:t>
      </w:r>
      <w:r w:rsidR="007D11DE"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467D4FF4" w14:textId="5837EE37" w:rsidR="007D11DE" w:rsidRPr="00F15E1C" w:rsidRDefault="007D11DE" w:rsidP="00EA336C">
      <w:pPr>
        <w:jc w:val="both"/>
        <w:rPr>
          <w:rFonts w:ascii="Arial" w:hAnsi="Arial" w:cs="Arial"/>
        </w:rPr>
      </w:pPr>
    </w:p>
    <w:p w14:paraId="5071280B" w14:textId="77777777" w:rsidR="007D11DE" w:rsidRPr="00F15E1C" w:rsidRDefault="007D11DE" w:rsidP="007D11DE">
      <w:pPr>
        <w:ind w:firstLine="426"/>
        <w:jc w:val="both"/>
        <w:rPr>
          <w:rFonts w:ascii="Arial" w:hAnsi="Arial" w:cs="Arial"/>
        </w:rPr>
      </w:pPr>
    </w:p>
    <w:p w14:paraId="201A171F" w14:textId="3754DB21" w:rsidR="007D11DE" w:rsidRPr="00F15E1C" w:rsidRDefault="007D11DE" w:rsidP="007D11DE">
      <w:pPr>
        <w:ind w:firstLine="426"/>
        <w:jc w:val="both"/>
        <w:rPr>
          <w:rFonts w:ascii="Arial" w:hAnsi="Arial" w:cs="Arial"/>
        </w:rPr>
      </w:pPr>
      <w:r w:rsidRPr="00F15E1C">
        <w:rPr>
          <w:rFonts w:ascii="Arial" w:hAnsi="Arial" w:cs="Arial"/>
        </w:rPr>
        <w:t>9.</w:t>
      </w:r>
      <w:r w:rsidR="00EA336C">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5018694" w:rsidR="007D11DE" w:rsidRPr="00F15E1C" w:rsidRDefault="00EA336C" w:rsidP="007D11DE">
      <w:pPr>
        <w:ind w:firstLine="426"/>
        <w:jc w:val="both"/>
        <w:rPr>
          <w:rFonts w:ascii="Arial" w:hAnsi="Arial" w:cs="Arial"/>
        </w:rPr>
      </w:pPr>
      <w:r>
        <w:rPr>
          <w:rFonts w:ascii="Arial" w:hAnsi="Arial" w:cs="Arial"/>
        </w:rPr>
        <w:lastRenderedPageBreak/>
        <w:t>9.4</w:t>
      </w:r>
      <w:r w:rsidR="007D11DE"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69AA2FC2"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EF6AD74"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1B5DF082"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6</w:t>
      </w:r>
      <w:r w:rsidRPr="00F15E1C">
        <w:rPr>
          <w:rFonts w:ascii="Arial" w:hAnsi="Arial" w:cs="Arial"/>
        </w:rPr>
        <w:t xml:space="preserve">. Encerrada a recepção de lances, antes de anunciar a vencedora,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3C425A2C"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26C71D55"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12.5.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r w:rsidRPr="00F15E1C">
        <w:rPr>
          <w:rFonts w:ascii="Arial" w:hAnsi="Arial" w:cs="Arial"/>
        </w:rPr>
        <w:t>deixar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557C8AE9"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4469B">
        <w:rPr>
          <w:rFonts w:ascii="Arial" w:hAnsi="Arial" w:cs="Arial"/>
        </w:rPr>
        <w:t>1</w:t>
      </w:r>
      <w:r w:rsidRPr="00F15E1C">
        <w:rPr>
          <w:rFonts w:ascii="Arial" w:hAnsi="Arial" w:cs="Arial"/>
        </w:rPr>
        <w:t>5 (</w:t>
      </w:r>
      <w:r w:rsidR="00D4469B">
        <w:rPr>
          <w:rFonts w:ascii="Arial" w:hAnsi="Arial" w:cs="Arial"/>
        </w:rPr>
        <w:t>quinze</w:t>
      </w:r>
      <w:r w:rsidRPr="00F15E1C">
        <w:rPr>
          <w:rFonts w:ascii="Arial" w:hAnsi="Arial" w:cs="Arial"/>
        </w:rPr>
        <w:t xml:space="preserve">) </w:t>
      </w:r>
      <w:r w:rsidR="00167E07">
        <w:rPr>
          <w:rFonts w:ascii="Arial" w:hAnsi="Arial" w:cs="Arial"/>
        </w:rPr>
        <w:t>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732383" w:rsidRDefault="007D11DE" w:rsidP="007D11DE">
      <w:pPr>
        <w:ind w:firstLine="426"/>
        <w:jc w:val="both"/>
        <w:rPr>
          <w:rFonts w:ascii="Arial" w:hAnsi="Arial" w:cs="Arial"/>
          <w:b/>
        </w:rPr>
      </w:pPr>
      <w:r w:rsidRPr="00732383">
        <w:rPr>
          <w:rFonts w:ascii="Arial" w:hAnsi="Arial" w:cs="Arial"/>
          <w:b/>
        </w:rPr>
        <w:t>14. FORMALIZAÇÃO DO INSTRUMENTO CONTRATUAL</w:t>
      </w:r>
    </w:p>
    <w:p w14:paraId="73DE4489" w14:textId="77777777" w:rsidR="007D11DE" w:rsidRPr="00732383" w:rsidRDefault="007D11DE" w:rsidP="007D11DE">
      <w:pPr>
        <w:ind w:firstLine="426"/>
        <w:jc w:val="both"/>
        <w:rPr>
          <w:rFonts w:ascii="Arial" w:hAnsi="Arial" w:cs="Arial"/>
        </w:rPr>
      </w:pPr>
    </w:p>
    <w:p w14:paraId="30F82F89" w14:textId="77777777" w:rsidR="007D11DE" w:rsidRPr="00732383" w:rsidRDefault="007D11DE" w:rsidP="007D11DE">
      <w:pPr>
        <w:ind w:firstLine="426"/>
        <w:jc w:val="both"/>
        <w:rPr>
          <w:rFonts w:ascii="Arial" w:hAnsi="Arial" w:cs="Arial"/>
        </w:rPr>
      </w:pPr>
      <w:r w:rsidRPr="00732383">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732383" w:rsidRDefault="007D11DE" w:rsidP="007D11DE">
      <w:pPr>
        <w:ind w:firstLine="426"/>
        <w:jc w:val="both"/>
        <w:rPr>
          <w:rFonts w:ascii="Arial" w:hAnsi="Arial" w:cs="Arial"/>
        </w:rPr>
      </w:pPr>
    </w:p>
    <w:p w14:paraId="2723AE66" w14:textId="77777777" w:rsidR="007D11DE" w:rsidRPr="00732383" w:rsidRDefault="007D11DE" w:rsidP="007D11DE">
      <w:pPr>
        <w:ind w:firstLine="426"/>
        <w:jc w:val="both"/>
        <w:rPr>
          <w:rFonts w:ascii="Arial" w:hAnsi="Arial" w:cs="Arial"/>
        </w:rPr>
      </w:pPr>
      <w:r w:rsidRPr="00732383">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732383" w:rsidRDefault="007D11DE" w:rsidP="007D11DE">
      <w:pPr>
        <w:ind w:firstLine="426"/>
        <w:jc w:val="both"/>
        <w:rPr>
          <w:rFonts w:ascii="Arial" w:hAnsi="Arial" w:cs="Arial"/>
        </w:rPr>
      </w:pPr>
    </w:p>
    <w:p w14:paraId="05BF1CF0" w14:textId="77777777" w:rsidR="007D11DE" w:rsidRPr="00732383" w:rsidRDefault="007D11DE" w:rsidP="007D11DE">
      <w:pPr>
        <w:ind w:firstLine="426"/>
        <w:jc w:val="both"/>
        <w:rPr>
          <w:rFonts w:ascii="Arial" w:hAnsi="Arial" w:cs="Arial"/>
        </w:rPr>
      </w:pPr>
      <w:r w:rsidRPr="00732383">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732383" w:rsidRDefault="007D11DE" w:rsidP="007D11DE">
      <w:pPr>
        <w:ind w:firstLine="426"/>
        <w:jc w:val="both"/>
        <w:rPr>
          <w:rFonts w:ascii="Arial" w:hAnsi="Arial" w:cs="Arial"/>
        </w:rPr>
      </w:pPr>
    </w:p>
    <w:p w14:paraId="3219DCD4" w14:textId="77777777" w:rsidR="007D11DE" w:rsidRPr="00732383" w:rsidRDefault="007D11DE" w:rsidP="007D11DE">
      <w:pPr>
        <w:ind w:firstLine="426"/>
        <w:jc w:val="both"/>
        <w:rPr>
          <w:rFonts w:ascii="Arial" w:hAnsi="Arial" w:cs="Arial"/>
        </w:rPr>
      </w:pPr>
      <w:r w:rsidRPr="00732383">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732383" w:rsidRDefault="007D11DE" w:rsidP="007D11DE">
      <w:pPr>
        <w:ind w:firstLine="426"/>
        <w:jc w:val="both"/>
        <w:rPr>
          <w:rFonts w:ascii="Arial" w:hAnsi="Arial" w:cs="Arial"/>
        </w:rPr>
      </w:pPr>
    </w:p>
    <w:p w14:paraId="2C263E82" w14:textId="77777777" w:rsidR="007D11DE" w:rsidRPr="00732383" w:rsidRDefault="007D11DE" w:rsidP="007D11DE">
      <w:pPr>
        <w:ind w:firstLine="426"/>
        <w:jc w:val="both"/>
        <w:rPr>
          <w:rFonts w:ascii="Arial" w:hAnsi="Arial" w:cs="Arial"/>
        </w:rPr>
      </w:pPr>
      <w:r w:rsidRPr="00732383">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732383" w:rsidRDefault="007D11DE" w:rsidP="007D11DE">
      <w:pPr>
        <w:ind w:firstLine="426"/>
        <w:jc w:val="both"/>
        <w:rPr>
          <w:rFonts w:ascii="Arial" w:hAnsi="Arial" w:cs="Arial"/>
        </w:rPr>
      </w:pPr>
    </w:p>
    <w:p w14:paraId="55FCDFA4" w14:textId="77777777" w:rsidR="008310E4" w:rsidRPr="00732383" w:rsidRDefault="007D11DE" w:rsidP="008310E4">
      <w:pPr>
        <w:ind w:firstLine="426"/>
        <w:jc w:val="both"/>
        <w:rPr>
          <w:rFonts w:ascii="Arial" w:hAnsi="Arial" w:cs="Arial"/>
        </w:rPr>
      </w:pPr>
      <w:r w:rsidRPr="00732383">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1EC33FFF" w14:textId="77777777" w:rsidR="008310E4" w:rsidRPr="00732383" w:rsidRDefault="008310E4" w:rsidP="008310E4">
      <w:pPr>
        <w:ind w:firstLine="426"/>
        <w:jc w:val="both"/>
        <w:rPr>
          <w:rFonts w:ascii="Arial" w:hAnsi="Arial" w:cs="Arial"/>
        </w:rPr>
      </w:pPr>
    </w:p>
    <w:p w14:paraId="4E5007C3" w14:textId="77777777" w:rsidR="008310E4" w:rsidRPr="00732383" w:rsidRDefault="008310E4" w:rsidP="008310E4">
      <w:pPr>
        <w:ind w:firstLine="426"/>
        <w:jc w:val="both"/>
        <w:rPr>
          <w:rFonts w:ascii="Arial" w:hAnsi="Arial" w:cs="Arial"/>
        </w:rPr>
      </w:pPr>
      <w:r w:rsidRPr="00732383">
        <w:rPr>
          <w:rFonts w:ascii="Arial" w:hAnsi="Arial" w:cs="Arial"/>
        </w:rPr>
        <w:t xml:space="preserve">14.4. 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22" w:history="1">
        <w:r w:rsidRPr="00732383">
          <w:rPr>
            <w:rStyle w:val="Hyperlink"/>
            <w:rFonts w:ascii="Arial" w:hAnsi="Arial" w:cs="Arial"/>
          </w:rPr>
          <w:t>https://piracicaba.sp.gov.br/wp-content/uploads/2024/07/Tutorial-Memorial-de-Segurantha-no-Sem-Papel.pdf</w:t>
        </w:r>
      </w:hyperlink>
      <w:r w:rsidRPr="00732383">
        <w:rPr>
          <w:rFonts w:ascii="Arial" w:hAnsi="Arial" w:cs="Arial"/>
        </w:rPr>
        <w:t>, para assegurar a plena execução do contrato</w:t>
      </w:r>
    </w:p>
    <w:p w14:paraId="06635F20" w14:textId="77777777" w:rsidR="008310E4" w:rsidRPr="00732383" w:rsidRDefault="008310E4" w:rsidP="008310E4">
      <w:pPr>
        <w:ind w:firstLine="426"/>
        <w:jc w:val="both"/>
        <w:rPr>
          <w:rFonts w:ascii="Arial" w:hAnsi="Arial" w:cs="Arial"/>
        </w:rPr>
      </w:pPr>
    </w:p>
    <w:p w14:paraId="1F7B422F" w14:textId="215F1E64" w:rsidR="008310E4" w:rsidRPr="00732383" w:rsidRDefault="008310E4" w:rsidP="008310E4">
      <w:pPr>
        <w:ind w:firstLine="426"/>
        <w:jc w:val="both"/>
        <w:rPr>
          <w:rStyle w:val="Fontepargpadro1"/>
          <w:rFonts w:ascii="Arial" w:hAnsi="Arial" w:cs="Arial"/>
        </w:rPr>
      </w:pPr>
      <w:r w:rsidRPr="00732383">
        <w:rPr>
          <w:rFonts w:ascii="Arial" w:hAnsi="Arial" w:cs="Arial"/>
        </w:rPr>
        <w:t xml:space="preserve">14.4.1. </w:t>
      </w:r>
      <w:r w:rsidRPr="00732383">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A7BAD1F" w14:textId="77777777" w:rsidR="007D11DE" w:rsidRPr="00732383" w:rsidRDefault="007D11DE" w:rsidP="007D11DE">
      <w:pPr>
        <w:ind w:firstLine="426"/>
        <w:jc w:val="both"/>
        <w:rPr>
          <w:rFonts w:ascii="Arial" w:hAnsi="Arial" w:cs="Arial"/>
        </w:rPr>
      </w:pPr>
    </w:p>
    <w:p w14:paraId="05AD5568" w14:textId="376ACD08" w:rsidR="007D11DE" w:rsidRPr="00732383" w:rsidRDefault="007D11DE" w:rsidP="007D11DE">
      <w:pPr>
        <w:ind w:firstLine="426"/>
        <w:jc w:val="both"/>
        <w:rPr>
          <w:rFonts w:ascii="Arial" w:hAnsi="Arial" w:cs="Arial"/>
        </w:rPr>
      </w:pPr>
      <w:r w:rsidRPr="00732383">
        <w:rPr>
          <w:rFonts w:ascii="Arial" w:hAnsi="Arial" w:cs="Arial"/>
        </w:rPr>
        <w:t>14.</w:t>
      </w:r>
      <w:r w:rsidR="008310E4" w:rsidRPr="00732383">
        <w:rPr>
          <w:rFonts w:ascii="Arial" w:hAnsi="Arial" w:cs="Arial"/>
        </w:rPr>
        <w:t>5</w:t>
      </w:r>
      <w:r w:rsidRPr="00732383">
        <w:rPr>
          <w:rFonts w:ascii="Arial" w:hAnsi="Arial" w:cs="Arial"/>
        </w:rPr>
        <w:t xml:space="preserve">.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w:t>
      </w:r>
      <w:r w:rsidRPr="00732383">
        <w:rPr>
          <w:rFonts w:ascii="Arial" w:hAnsi="Arial" w:cs="Arial"/>
        </w:rPr>
        <w:lastRenderedPageBreak/>
        <w:t>pertinente, ou revogar a licitação independentemente da cominação prevista no artigo 90, da Lei Federal nº 14.133/21.</w:t>
      </w:r>
    </w:p>
    <w:p w14:paraId="65B233C5" w14:textId="77777777" w:rsidR="007D11DE" w:rsidRPr="00732383" w:rsidRDefault="007D11DE" w:rsidP="007D11DE">
      <w:pPr>
        <w:ind w:firstLine="426"/>
        <w:jc w:val="both"/>
        <w:rPr>
          <w:rFonts w:ascii="Arial" w:hAnsi="Arial" w:cs="Arial"/>
        </w:rPr>
      </w:pPr>
    </w:p>
    <w:p w14:paraId="0079073A" w14:textId="551A383B" w:rsidR="007D11DE" w:rsidRPr="00732383" w:rsidRDefault="007D11DE" w:rsidP="007D11DE">
      <w:pPr>
        <w:ind w:firstLine="426"/>
        <w:jc w:val="both"/>
        <w:rPr>
          <w:rFonts w:ascii="Arial" w:hAnsi="Arial" w:cs="Arial"/>
        </w:rPr>
      </w:pPr>
      <w:r w:rsidRPr="00732383">
        <w:rPr>
          <w:rFonts w:ascii="Arial" w:hAnsi="Arial" w:cs="Arial"/>
        </w:rPr>
        <w:t>14.</w:t>
      </w:r>
      <w:r w:rsidR="008310E4" w:rsidRPr="00732383">
        <w:rPr>
          <w:rFonts w:ascii="Arial" w:hAnsi="Arial" w:cs="Arial"/>
        </w:rPr>
        <w:t>6</w:t>
      </w:r>
      <w:r w:rsidRPr="00732383">
        <w:rPr>
          <w:rFonts w:ascii="Arial" w:hAnsi="Arial" w:cs="Arial"/>
        </w:rPr>
        <w:t>.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8310E4" w:rsidRDefault="007D11DE" w:rsidP="007D11DE">
      <w:pPr>
        <w:ind w:firstLine="426"/>
        <w:jc w:val="both"/>
        <w:rPr>
          <w:rFonts w:ascii="Arial" w:hAnsi="Arial" w:cs="Arial"/>
          <w:highlight w:val="yellow"/>
        </w:rPr>
      </w:pPr>
    </w:p>
    <w:p w14:paraId="41A48970" w14:textId="77777777" w:rsidR="007D11DE" w:rsidRPr="009351CB" w:rsidRDefault="007D11DE" w:rsidP="007D11DE">
      <w:pPr>
        <w:ind w:firstLine="426"/>
        <w:jc w:val="both"/>
        <w:rPr>
          <w:rFonts w:ascii="Arial" w:hAnsi="Arial" w:cs="Arial"/>
          <w:b/>
        </w:rPr>
      </w:pPr>
      <w:r w:rsidRPr="009351CB">
        <w:rPr>
          <w:rFonts w:ascii="Arial" w:hAnsi="Arial" w:cs="Arial"/>
          <w:b/>
        </w:rPr>
        <w:t>15. DO PRAZO DE VIGÊNCIA DO CONTRATO</w:t>
      </w:r>
    </w:p>
    <w:p w14:paraId="60396594" w14:textId="77777777" w:rsidR="007D11DE" w:rsidRPr="009351CB" w:rsidRDefault="007D11DE" w:rsidP="007D11DE">
      <w:pPr>
        <w:ind w:firstLine="426"/>
        <w:jc w:val="both"/>
        <w:rPr>
          <w:rFonts w:ascii="Arial" w:hAnsi="Arial" w:cs="Arial"/>
        </w:rPr>
      </w:pPr>
    </w:p>
    <w:p w14:paraId="14FABB15" w14:textId="6566292E" w:rsidR="007D11DE" w:rsidRPr="009351CB" w:rsidRDefault="007D11DE" w:rsidP="007D11DE">
      <w:pPr>
        <w:ind w:firstLine="426"/>
        <w:jc w:val="both"/>
        <w:rPr>
          <w:rFonts w:ascii="Arial" w:hAnsi="Arial" w:cs="Arial"/>
        </w:rPr>
      </w:pPr>
      <w:r w:rsidRPr="009351CB">
        <w:rPr>
          <w:rFonts w:ascii="Arial" w:hAnsi="Arial" w:cs="Arial"/>
        </w:rPr>
        <w:t xml:space="preserve">15.1. </w:t>
      </w:r>
      <w:r w:rsidR="00AF37A4" w:rsidRPr="009351CB">
        <w:rPr>
          <w:rFonts w:ascii="Arial" w:hAnsi="Arial" w:cs="Arial"/>
        </w:rPr>
        <w:t>O presente contrato terá vigência de 12 (doze) meses, a contar da data da Ordem de Serviço, podendo ser prorrogado por iguais e sucessivos períodos, dentro do limite previsto no art. 107, da Lei Federal nº 14.133/21.</w:t>
      </w:r>
    </w:p>
    <w:p w14:paraId="71E7BFB6" w14:textId="77777777" w:rsidR="007D11DE" w:rsidRPr="009351CB" w:rsidRDefault="007D11DE" w:rsidP="007D11DE">
      <w:pPr>
        <w:ind w:firstLine="426"/>
        <w:jc w:val="both"/>
        <w:rPr>
          <w:rFonts w:ascii="Arial" w:hAnsi="Arial" w:cs="Arial"/>
        </w:rPr>
      </w:pPr>
    </w:p>
    <w:p w14:paraId="62B293F7" w14:textId="77777777" w:rsidR="007D11DE" w:rsidRPr="009351CB" w:rsidRDefault="007D11DE" w:rsidP="007D11DE">
      <w:pPr>
        <w:ind w:firstLine="426"/>
        <w:jc w:val="both"/>
        <w:rPr>
          <w:rFonts w:ascii="Arial" w:hAnsi="Arial" w:cs="Arial"/>
          <w:b/>
        </w:rPr>
      </w:pPr>
      <w:r w:rsidRPr="009351CB">
        <w:rPr>
          <w:rFonts w:ascii="Arial" w:hAnsi="Arial" w:cs="Arial"/>
          <w:b/>
        </w:rPr>
        <w:t>16. DA EXTINÇÃO CONTRATUAL</w:t>
      </w:r>
    </w:p>
    <w:p w14:paraId="77E34577" w14:textId="77777777" w:rsidR="007D11DE" w:rsidRPr="009351CB" w:rsidRDefault="007D11DE" w:rsidP="007D11DE">
      <w:pPr>
        <w:ind w:firstLine="426"/>
        <w:jc w:val="both"/>
        <w:rPr>
          <w:rFonts w:ascii="Arial" w:hAnsi="Arial" w:cs="Arial"/>
        </w:rPr>
      </w:pPr>
    </w:p>
    <w:p w14:paraId="64ECE528" w14:textId="77777777" w:rsidR="007D11DE" w:rsidRPr="009351CB" w:rsidRDefault="007D11DE" w:rsidP="007D11DE">
      <w:pPr>
        <w:ind w:firstLine="426"/>
        <w:jc w:val="both"/>
        <w:rPr>
          <w:rFonts w:ascii="Arial" w:hAnsi="Arial" w:cs="Arial"/>
        </w:rPr>
      </w:pPr>
      <w:r w:rsidRPr="009351CB">
        <w:rPr>
          <w:rFonts w:ascii="Arial" w:hAnsi="Arial" w:cs="Arial"/>
        </w:rPr>
        <w:t>16.1. Independentemente de interpelação judicial, o contrato será extinto nas hipóteses previstas no art. 137 da Lei Federal nº 14.133/21 e suas alterações.</w:t>
      </w:r>
    </w:p>
    <w:p w14:paraId="6F202458" w14:textId="77777777" w:rsidR="007D11DE" w:rsidRPr="008310E4" w:rsidRDefault="007D11DE" w:rsidP="007D11DE">
      <w:pPr>
        <w:ind w:firstLine="426"/>
        <w:jc w:val="both"/>
        <w:rPr>
          <w:rFonts w:ascii="Arial" w:hAnsi="Arial" w:cs="Arial"/>
          <w:highlight w:val="yellow"/>
        </w:rPr>
      </w:pPr>
    </w:p>
    <w:p w14:paraId="3F1F24A0" w14:textId="77777777" w:rsidR="007D11DE" w:rsidRPr="00732383" w:rsidRDefault="007D11DE" w:rsidP="007D11DE">
      <w:pPr>
        <w:ind w:firstLine="426"/>
        <w:jc w:val="both"/>
        <w:rPr>
          <w:rFonts w:ascii="Arial" w:hAnsi="Arial" w:cs="Arial"/>
          <w:b/>
        </w:rPr>
      </w:pPr>
      <w:r w:rsidRPr="00732383">
        <w:rPr>
          <w:rFonts w:ascii="Arial" w:hAnsi="Arial" w:cs="Arial"/>
          <w:b/>
        </w:rPr>
        <w:t>17. DOS PAGAMENTOS</w:t>
      </w:r>
    </w:p>
    <w:p w14:paraId="28CCF441" w14:textId="77777777" w:rsidR="007D11DE" w:rsidRPr="00732383" w:rsidRDefault="007D11DE" w:rsidP="007D11DE">
      <w:pPr>
        <w:ind w:firstLine="426"/>
        <w:jc w:val="both"/>
        <w:rPr>
          <w:rFonts w:ascii="Arial" w:hAnsi="Arial" w:cs="Arial"/>
        </w:rPr>
      </w:pPr>
    </w:p>
    <w:p w14:paraId="7EBEF560" w14:textId="6F7A48EC" w:rsidR="008310E4" w:rsidRPr="00732383" w:rsidRDefault="008310E4" w:rsidP="008310E4">
      <w:pPr>
        <w:ind w:firstLine="284"/>
        <w:jc w:val="both"/>
        <w:rPr>
          <w:rFonts w:ascii="Arial" w:hAnsi="Arial" w:cs="Arial"/>
          <w:kern w:val="2"/>
        </w:rPr>
      </w:pPr>
      <w:r w:rsidRPr="00732383">
        <w:rPr>
          <w:rFonts w:ascii="Arial" w:hAnsi="Arial" w:cs="Arial"/>
          <w:b/>
          <w:bCs/>
        </w:rPr>
        <w:t>1</w:t>
      </w:r>
      <w:r w:rsidR="009351CB" w:rsidRPr="00732383">
        <w:rPr>
          <w:rFonts w:ascii="Arial" w:hAnsi="Arial" w:cs="Arial"/>
          <w:b/>
          <w:bCs/>
        </w:rPr>
        <w:t>7</w:t>
      </w:r>
      <w:r w:rsidRPr="00732383">
        <w:rPr>
          <w:rFonts w:ascii="Arial" w:hAnsi="Arial" w:cs="Arial"/>
          <w:b/>
          <w:bCs/>
        </w:rPr>
        <w:t>.1.</w:t>
      </w:r>
      <w:r w:rsidRPr="00732383">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ED8516B" w14:textId="77777777" w:rsidR="008310E4" w:rsidRPr="00732383" w:rsidRDefault="008310E4" w:rsidP="008310E4">
      <w:pPr>
        <w:ind w:firstLine="284"/>
        <w:jc w:val="both"/>
        <w:rPr>
          <w:rFonts w:ascii="Arial" w:hAnsi="Arial" w:cs="Arial"/>
        </w:rPr>
      </w:pPr>
    </w:p>
    <w:p w14:paraId="4BB8654A" w14:textId="2E28AC0B" w:rsidR="008310E4" w:rsidRPr="00732383" w:rsidRDefault="008310E4" w:rsidP="008310E4">
      <w:pPr>
        <w:ind w:firstLine="284"/>
        <w:jc w:val="both"/>
        <w:rPr>
          <w:rFonts w:ascii="Arial" w:hAnsi="Arial" w:cs="Arial"/>
        </w:rPr>
      </w:pPr>
      <w:r w:rsidRPr="00732383">
        <w:rPr>
          <w:rFonts w:ascii="Arial" w:hAnsi="Arial" w:cs="Arial"/>
          <w:b/>
          <w:bCs/>
        </w:rPr>
        <w:t>1</w:t>
      </w:r>
      <w:r w:rsidR="009351CB" w:rsidRPr="00732383">
        <w:rPr>
          <w:rFonts w:ascii="Arial" w:hAnsi="Arial" w:cs="Arial"/>
          <w:b/>
          <w:bCs/>
        </w:rPr>
        <w:t>7</w:t>
      </w:r>
      <w:r w:rsidRPr="00732383">
        <w:rPr>
          <w:rFonts w:ascii="Arial" w:hAnsi="Arial" w:cs="Arial"/>
          <w:b/>
          <w:bCs/>
        </w:rPr>
        <w:t>.1.1.</w:t>
      </w:r>
      <w:r w:rsidRPr="00732383">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C12A59D" w14:textId="77777777" w:rsidR="008310E4" w:rsidRPr="00732383" w:rsidRDefault="008310E4" w:rsidP="008310E4">
      <w:pPr>
        <w:ind w:firstLine="284"/>
        <w:jc w:val="both"/>
        <w:rPr>
          <w:rFonts w:ascii="Arial" w:hAnsi="Arial" w:cs="Arial"/>
        </w:rPr>
      </w:pPr>
    </w:p>
    <w:p w14:paraId="72688127" w14:textId="2AA9E6CB" w:rsidR="008310E4" w:rsidRPr="00732383" w:rsidRDefault="008310E4" w:rsidP="008310E4">
      <w:pPr>
        <w:ind w:firstLine="284"/>
        <w:jc w:val="both"/>
        <w:rPr>
          <w:rFonts w:ascii="Arial" w:hAnsi="Arial" w:cs="Arial"/>
        </w:rPr>
      </w:pPr>
      <w:r w:rsidRPr="00732383">
        <w:rPr>
          <w:rFonts w:ascii="Arial" w:hAnsi="Arial" w:cs="Arial"/>
          <w:b/>
          <w:bCs/>
        </w:rPr>
        <w:t>1</w:t>
      </w:r>
      <w:r w:rsidR="009351CB" w:rsidRPr="00732383">
        <w:rPr>
          <w:rFonts w:ascii="Arial" w:hAnsi="Arial" w:cs="Arial"/>
          <w:b/>
          <w:bCs/>
        </w:rPr>
        <w:t>7</w:t>
      </w:r>
      <w:r w:rsidRPr="00732383">
        <w:rPr>
          <w:rFonts w:ascii="Arial" w:hAnsi="Arial" w:cs="Arial"/>
          <w:b/>
          <w:bCs/>
        </w:rPr>
        <w:t>.1.2.</w:t>
      </w:r>
      <w:r w:rsidRPr="00732383">
        <w:rPr>
          <w:rFonts w:ascii="Arial" w:hAnsi="Arial" w:cs="Arial"/>
        </w:rPr>
        <w:t xml:space="preserve"> E-mail para envio da NF-e: </w:t>
      </w:r>
      <w:hyperlink r:id="rId23" w:history="1">
        <w:r w:rsidRPr="00732383">
          <w:rPr>
            <w:rStyle w:val="Hyperlink"/>
            <w:rFonts w:ascii="Arial" w:hAnsi="Arial" w:cs="Arial"/>
            <w:color w:val="auto"/>
          </w:rPr>
          <w:t>notafiscal@piracicaba.sp.gov.br</w:t>
        </w:r>
      </w:hyperlink>
      <w:r w:rsidRPr="00732383">
        <w:rPr>
          <w:rStyle w:val="Hyperlink"/>
          <w:rFonts w:ascii="Arial" w:hAnsi="Arial" w:cs="Arial"/>
          <w:color w:val="auto"/>
          <w:u w:val="none"/>
        </w:rPr>
        <w:t>.</w:t>
      </w:r>
    </w:p>
    <w:p w14:paraId="2E2F9E98" w14:textId="77777777" w:rsidR="008310E4" w:rsidRPr="00732383" w:rsidRDefault="008310E4" w:rsidP="008310E4">
      <w:pPr>
        <w:ind w:firstLine="284"/>
        <w:jc w:val="both"/>
        <w:rPr>
          <w:rFonts w:ascii="Arial" w:hAnsi="Arial" w:cs="Arial"/>
        </w:rPr>
      </w:pPr>
    </w:p>
    <w:p w14:paraId="73E3F692" w14:textId="6B6474A8" w:rsidR="008310E4" w:rsidRPr="00732383" w:rsidRDefault="008310E4" w:rsidP="008310E4">
      <w:pPr>
        <w:ind w:firstLine="284"/>
        <w:jc w:val="both"/>
        <w:rPr>
          <w:rFonts w:ascii="Arial" w:hAnsi="Arial" w:cs="Arial"/>
        </w:rPr>
      </w:pPr>
      <w:r w:rsidRPr="00732383">
        <w:rPr>
          <w:rFonts w:ascii="Arial" w:hAnsi="Arial" w:cs="Arial"/>
          <w:b/>
          <w:bCs/>
        </w:rPr>
        <w:t>1</w:t>
      </w:r>
      <w:r w:rsidR="009351CB" w:rsidRPr="00732383">
        <w:rPr>
          <w:rFonts w:ascii="Arial" w:hAnsi="Arial" w:cs="Arial"/>
          <w:b/>
          <w:bCs/>
        </w:rPr>
        <w:t>7</w:t>
      </w:r>
      <w:r w:rsidRPr="00732383">
        <w:rPr>
          <w:rFonts w:ascii="Arial" w:hAnsi="Arial" w:cs="Arial"/>
          <w:b/>
          <w:bCs/>
        </w:rPr>
        <w:t>.1.3.</w:t>
      </w:r>
      <w:r w:rsidRPr="00732383">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B773894" w14:textId="77777777" w:rsidR="008310E4" w:rsidRPr="00732383" w:rsidRDefault="008310E4" w:rsidP="008310E4">
      <w:pPr>
        <w:ind w:firstLine="284"/>
        <w:jc w:val="both"/>
        <w:rPr>
          <w:rFonts w:ascii="Arial" w:hAnsi="Arial" w:cs="Arial"/>
        </w:rPr>
      </w:pPr>
    </w:p>
    <w:p w14:paraId="77C22ADA" w14:textId="290E692A" w:rsidR="008310E4" w:rsidRPr="00732383" w:rsidRDefault="008310E4" w:rsidP="008310E4">
      <w:pPr>
        <w:ind w:firstLine="284"/>
        <w:jc w:val="both"/>
        <w:rPr>
          <w:rFonts w:ascii="Arial" w:hAnsi="Arial" w:cs="Arial"/>
        </w:rPr>
      </w:pPr>
      <w:r w:rsidRPr="00732383">
        <w:rPr>
          <w:rFonts w:ascii="Arial" w:hAnsi="Arial" w:cs="Arial"/>
          <w:b/>
          <w:bCs/>
        </w:rPr>
        <w:t>1</w:t>
      </w:r>
      <w:r w:rsidR="009351CB" w:rsidRPr="00732383">
        <w:rPr>
          <w:rFonts w:ascii="Arial" w:hAnsi="Arial" w:cs="Arial"/>
          <w:b/>
          <w:bCs/>
        </w:rPr>
        <w:t>7</w:t>
      </w:r>
      <w:r w:rsidRPr="00732383">
        <w:rPr>
          <w:rFonts w:ascii="Arial" w:hAnsi="Arial" w:cs="Arial"/>
          <w:b/>
          <w:bCs/>
        </w:rPr>
        <w:t>.2.</w:t>
      </w:r>
      <w:r w:rsidRPr="00732383">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14:paraId="6EF2EA06" w14:textId="77777777" w:rsidR="008310E4" w:rsidRPr="00732383" w:rsidRDefault="008310E4" w:rsidP="008310E4">
      <w:pPr>
        <w:ind w:firstLine="284"/>
        <w:jc w:val="both"/>
        <w:rPr>
          <w:rFonts w:ascii="Arial" w:hAnsi="Arial" w:cs="Arial"/>
        </w:rPr>
      </w:pPr>
    </w:p>
    <w:p w14:paraId="7808D9B1" w14:textId="7E0821E2" w:rsidR="008310E4" w:rsidRPr="00C4009D" w:rsidRDefault="008310E4" w:rsidP="008310E4">
      <w:pPr>
        <w:ind w:firstLine="284"/>
        <w:jc w:val="both"/>
        <w:rPr>
          <w:rFonts w:ascii="Arial" w:hAnsi="Arial" w:cs="Arial"/>
          <w:b/>
        </w:rPr>
      </w:pPr>
      <w:r w:rsidRPr="00732383">
        <w:rPr>
          <w:rFonts w:ascii="Arial" w:hAnsi="Arial" w:cs="Arial"/>
          <w:b/>
        </w:rPr>
        <w:t>1</w:t>
      </w:r>
      <w:r w:rsidR="009351CB" w:rsidRPr="00732383">
        <w:rPr>
          <w:rFonts w:ascii="Arial" w:hAnsi="Arial" w:cs="Arial"/>
          <w:b/>
        </w:rPr>
        <w:t>7</w:t>
      </w:r>
      <w:r w:rsidRPr="00732383">
        <w:rPr>
          <w:rFonts w:ascii="Arial" w:hAnsi="Arial" w:cs="Arial"/>
          <w:b/>
        </w:rPr>
        <w:t xml:space="preserve">.3. </w:t>
      </w:r>
      <w:r w:rsidRPr="00732383">
        <w:rPr>
          <w:rFonts w:ascii="Arial" w:hAnsi="Arial" w:cs="Arial"/>
        </w:rPr>
        <w:t>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732383">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6F8AE75F" w:rsidR="007D11DE" w:rsidRPr="00E25D93" w:rsidRDefault="007D11DE" w:rsidP="007D11DE">
      <w:pPr>
        <w:ind w:firstLine="426"/>
        <w:jc w:val="both"/>
        <w:rPr>
          <w:rFonts w:ascii="Arial" w:hAnsi="Arial" w:cs="Arial"/>
        </w:rPr>
      </w:pPr>
      <w:r w:rsidRPr="00F15E1C">
        <w:rPr>
          <w:rFonts w:ascii="Arial" w:hAnsi="Arial" w:cs="Arial"/>
        </w:rPr>
        <w:t xml:space="preserve">20.1. A Unidade Requisitante, por intermédio do Fiscal da Secretaria Municipal de Obras, </w:t>
      </w:r>
      <w:r w:rsidR="00E25D93" w:rsidRPr="00E25D93">
        <w:rPr>
          <w:rFonts w:ascii="Arial" w:hAnsi="Arial" w:cs="Arial"/>
          <w:bCs/>
        </w:rPr>
        <w:t>por intermédio do Fiscal do contrato, poderá, em qualquer ocasião, exercer a mais ampla fiscalização dos serviços, reservando-se no direito de rejeitá-las a seu critério, quando não forem consideradas satisfatórias</w:t>
      </w:r>
      <w:r w:rsidRPr="00E25D93">
        <w:rPr>
          <w:rFonts w:ascii="Arial" w:hAnsi="Arial" w:cs="Arial"/>
        </w:rPr>
        <w:t>.</w:t>
      </w:r>
    </w:p>
    <w:p w14:paraId="719D389B" w14:textId="77777777" w:rsidR="007D11DE" w:rsidRPr="00F15E1C" w:rsidRDefault="007D11DE" w:rsidP="007D11DE">
      <w:pPr>
        <w:ind w:firstLine="426"/>
        <w:jc w:val="both"/>
        <w:rPr>
          <w:rFonts w:ascii="Arial" w:hAnsi="Arial" w:cs="Arial"/>
        </w:rPr>
      </w:pPr>
    </w:p>
    <w:p w14:paraId="37918E3E" w14:textId="7B127BD8" w:rsidR="007D11DE" w:rsidRPr="00F15E1C" w:rsidRDefault="007D11DE" w:rsidP="007D11DE">
      <w:pPr>
        <w:ind w:firstLine="426"/>
        <w:jc w:val="both"/>
        <w:rPr>
          <w:rFonts w:ascii="Arial" w:hAnsi="Arial" w:cs="Arial"/>
        </w:rPr>
      </w:pPr>
      <w:r w:rsidRPr="00F15E1C">
        <w:rPr>
          <w:rFonts w:ascii="Arial" w:hAnsi="Arial" w:cs="Arial"/>
        </w:rPr>
        <w:t xml:space="preserve">20.2. A fiscalização, por parte da CONTRATANTE, dar-se-á através do </w:t>
      </w:r>
      <w:r w:rsidR="00E25D93">
        <w:rPr>
          <w:rFonts w:ascii="Arial" w:hAnsi="Arial" w:cs="Arial"/>
        </w:rPr>
        <w:t>Servidor</w:t>
      </w:r>
      <w:r w:rsidRPr="00F15E1C">
        <w:rPr>
          <w:rFonts w:ascii="Arial" w:hAnsi="Arial" w:cs="Arial"/>
        </w:rPr>
        <w:t xml:space="preserve">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3EDB26BE" w14:textId="4C5BBC1C" w:rsidR="00E25D93" w:rsidRPr="00E25D93" w:rsidRDefault="00E25D93" w:rsidP="00E25D93">
      <w:pPr>
        <w:ind w:firstLine="426"/>
        <w:jc w:val="both"/>
        <w:rPr>
          <w:rFonts w:ascii="Arial" w:hAnsi="Arial" w:cs="Arial"/>
        </w:rPr>
      </w:pPr>
      <w:r w:rsidRPr="00E25D93">
        <w:rPr>
          <w:rFonts w:ascii="Arial" w:hAnsi="Arial" w:cs="Arial"/>
          <w:bCs/>
        </w:rPr>
        <w:t>20.4.1.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786A0AFB" w14:textId="77777777" w:rsidR="00E25D93" w:rsidRPr="00E25D93" w:rsidRDefault="00E25D93" w:rsidP="00E25D93">
      <w:pPr>
        <w:ind w:firstLine="426"/>
        <w:jc w:val="both"/>
        <w:rPr>
          <w:rFonts w:ascii="Arial" w:hAnsi="Arial" w:cs="Arial"/>
          <w:bCs/>
        </w:rPr>
      </w:pPr>
    </w:p>
    <w:p w14:paraId="173435B9" w14:textId="307C9891" w:rsidR="00E25D93" w:rsidRPr="00E25D93" w:rsidRDefault="00E25D93" w:rsidP="00E25D93">
      <w:pPr>
        <w:ind w:firstLine="426"/>
        <w:jc w:val="both"/>
        <w:rPr>
          <w:rFonts w:ascii="Arial" w:hAnsi="Arial" w:cs="Arial"/>
        </w:rPr>
      </w:pPr>
      <w:r w:rsidRPr="00E25D93">
        <w:rPr>
          <w:rFonts w:ascii="Arial" w:hAnsi="Arial" w:cs="Arial"/>
          <w:bCs/>
        </w:rPr>
        <w:t>20.4.2. Manter na execução dos serviços somente trabalhadores com situação profissional regular e diretamente vinculados aos serviços em questão, efetuando a dispensa, dentro do prazo estabelecido pela CONTRATANTE, dos operários que esta entender prejudiciais ao bom andamento dos serviços;</w:t>
      </w:r>
    </w:p>
    <w:p w14:paraId="48FDBB78" w14:textId="77777777" w:rsidR="00E25D93" w:rsidRPr="00E25D93" w:rsidRDefault="00E25D93" w:rsidP="00E25D93">
      <w:pPr>
        <w:ind w:firstLine="426"/>
        <w:jc w:val="both"/>
        <w:rPr>
          <w:rFonts w:ascii="Arial" w:hAnsi="Arial" w:cs="Arial"/>
          <w:bCs/>
        </w:rPr>
      </w:pPr>
    </w:p>
    <w:p w14:paraId="490DCC73" w14:textId="66510A0F" w:rsidR="00E25D93" w:rsidRPr="00E25D93" w:rsidRDefault="00E25D93" w:rsidP="00E25D93">
      <w:pPr>
        <w:ind w:firstLine="426"/>
        <w:jc w:val="both"/>
        <w:rPr>
          <w:rFonts w:ascii="Arial" w:hAnsi="Arial" w:cs="Arial"/>
        </w:rPr>
      </w:pPr>
      <w:r w:rsidRPr="00E25D93">
        <w:rPr>
          <w:rFonts w:ascii="Arial" w:hAnsi="Arial" w:cs="Arial"/>
          <w:bCs/>
        </w:rPr>
        <w:t>20.4.3. Fazer seguros contra acidentes de trabalho de seus empregados;</w:t>
      </w:r>
    </w:p>
    <w:p w14:paraId="31693A29" w14:textId="77777777" w:rsidR="00E25D93" w:rsidRPr="00E25D93" w:rsidRDefault="00E25D93" w:rsidP="00E25D93">
      <w:pPr>
        <w:ind w:firstLine="426"/>
        <w:jc w:val="both"/>
        <w:rPr>
          <w:rFonts w:ascii="Arial" w:hAnsi="Arial" w:cs="Arial"/>
          <w:bCs/>
        </w:rPr>
      </w:pPr>
    </w:p>
    <w:p w14:paraId="2CE8FD54" w14:textId="434332AA" w:rsidR="00E25D93" w:rsidRPr="00E25D93" w:rsidRDefault="00E25D93" w:rsidP="00E25D93">
      <w:pPr>
        <w:ind w:firstLine="426"/>
        <w:jc w:val="both"/>
        <w:rPr>
          <w:rFonts w:ascii="Arial" w:hAnsi="Arial" w:cs="Arial"/>
        </w:rPr>
      </w:pPr>
      <w:r w:rsidRPr="00E25D93">
        <w:rPr>
          <w:rFonts w:ascii="Arial" w:hAnsi="Arial" w:cs="Arial"/>
          <w:bCs/>
        </w:rPr>
        <w:t>20.4.4. Cumprir rigorosamente todas as disposições legais referentes à segurança, higiene e medicina do trabalho, fornecendo, por sua conta, todos os materiais necessários à segurança do pessoal que trabalhar nos serviços;</w:t>
      </w:r>
    </w:p>
    <w:p w14:paraId="014B4F78" w14:textId="77777777" w:rsidR="00E25D93" w:rsidRPr="00E25D93" w:rsidRDefault="00E25D93" w:rsidP="00E25D93">
      <w:pPr>
        <w:ind w:firstLine="426"/>
        <w:jc w:val="both"/>
        <w:rPr>
          <w:rFonts w:ascii="Arial" w:hAnsi="Arial" w:cs="Arial"/>
          <w:bCs/>
        </w:rPr>
      </w:pPr>
    </w:p>
    <w:p w14:paraId="41345ACD" w14:textId="6809D363" w:rsidR="00E25D93" w:rsidRPr="00E25D93" w:rsidRDefault="00E25D93" w:rsidP="00E25D93">
      <w:pPr>
        <w:ind w:firstLine="426"/>
        <w:jc w:val="both"/>
        <w:rPr>
          <w:rFonts w:ascii="Arial" w:hAnsi="Arial" w:cs="Arial"/>
        </w:rPr>
      </w:pPr>
      <w:r w:rsidRPr="00E25D93">
        <w:rPr>
          <w:rFonts w:ascii="Arial" w:hAnsi="Arial" w:cs="Arial"/>
          <w:bCs/>
        </w:rPr>
        <w:t>20.4.5. Fornecer, manter e repor por sua conta, todas as ferramentas e equipamentos necessários para a execução dos serviços;</w:t>
      </w:r>
    </w:p>
    <w:p w14:paraId="108C4AC3" w14:textId="77777777" w:rsidR="00E25D93" w:rsidRPr="00E25D93" w:rsidRDefault="00E25D93" w:rsidP="00E25D93">
      <w:pPr>
        <w:ind w:firstLine="426"/>
        <w:jc w:val="both"/>
        <w:rPr>
          <w:rFonts w:ascii="Arial" w:hAnsi="Arial" w:cs="Arial"/>
          <w:bCs/>
        </w:rPr>
      </w:pPr>
    </w:p>
    <w:p w14:paraId="711CC313" w14:textId="1676C38A" w:rsidR="00E25D93" w:rsidRPr="00E25D93" w:rsidRDefault="00E25D93" w:rsidP="00E25D93">
      <w:pPr>
        <w:ind w:firstLine="426"/>
        <w:jc w:val="both"/>
        <w:rPr>
          <w:rFonts w:ascii="Arial" w:hAnsi="Arial" w:cs="Arial"/>
        </w:rPr>
      </w:pPr>
      <w:r w:rsidRPr="00E25D93">
        <w:rPr>
          <w:rFonts w:ascii="Arial" w:hAnsi="Arial" w:cs="Arial"/>
          <w:bCs/>
        </w:rPr>
        <w:t>20.4.6. Responder pela operação, manutenção e reparos dos equipamentos utilizados na execução dos serviços;</w:t>
      </w:r>
    </w:p>
    <w:p w14:paraId="77749E7E" w14:textId="77777777" w:rsidR="00E25D93" w:rsidRPr="00E25D93" w:rsidRDefault="00E25D93" w:rsidP="00E25D93">
      <w:pPr>
        <w:ind w:firstLine="426"/>
        <w:jc w:val="both"/>
        <w:rPr>
          <w:rFonts w:ascii="Arial" w:hAnsi="Arial" w:cs="Arial"/>
          <w:bCs/>
        </w:rPr>
      </w:pPr>
    </w:p>
    <w:p w14:paraId="4FF14BDF" w14:textId="362BFCBF" w:rsidR="00E25D93" w:rsidRPr="00E25D93" w:rsidRDefault="00E25D93" w:rsidP="00E25D93">
      <w:pPr>
        <w:ind w:firstLine="426"/>
        <w:jc w:val="both"/>
        <w:rPr>
          <w:rFonts w:ascii="Arial" w:hAnsi="Arial" w:cs="Arial"/>
        </w:rPr>
      </w:pPr>
      <w:r w:rsidRPr="00E25D93">
        <w:rPr>
          <w:rFonts w:ascii="Arial" w:hAnsi="Arial" w:cs="Arial"/>
          <w:bCs/>
        </w:rPr>
        <w:t>20.4.7. Assumir integral responsabilidade pelos serviços, inclusive responsabilidade técnica pela execução perante o CREA, observando a orientação técnica aplicável.</w:t>
      </w:r>
    </w:p>
    <w:p w14:paraId="76F88CD7" w14:textId="77777777" w:rsidR="00E25D93" w:rsidRPr="00E25D93" w:rsidRDefault="00E25D93" w:rsidP="00E25D93">
      <w:pPr>
        <w:ind w:firstLine="426"/>
        <w:jc w:val="both"/>
        <w:rPr>
          <w:rFonts w:ascii="Arial" w:hAnsi="Arial" w:cs="Arial"/>
          <w:bCs/>
          <w:u w:val="single"/>
        </w:rPr>
      </w:pPr>
    </w:p>
    <w:p w14:paraId="38400459" w14:textId="140D7ABB" w:rsidR="00E25D93" w:rsidRPr="00E25D93" w:rsidRDefault="00E25D93" w:rsidP="00E25D93">
      <w:pPr>
        <w:ind w:firstLine="426"/>
        <w:jc w:val="both"/>
        <w:rPr>
          <w:rFonts w:ascii="Arial" w:hAnsi="Arial" w:cs="Arial"/>
        </w:rPr>
      </w:pPr>
      <w:r w:rsidRPr="00E25D93">
        <w:rPr>
          <w:rFonts w:ascii="Arial" w:hAnsi="Arial" w:cs="Arial"/>
          <w:bCs/>
        </w:rPr>
        <w:t>20.4.8. A CONTRATADA será responsável pela sinalização do trânsito durante a execução dos serviços, bem como por todo e qualquer dano causado a terceiros.</w:t>
      </w:r>
    </w:p>
    <w:p w14:paraId="0AF3A812" w14:textId="77777777" w:rsidR="00E25D93" w:rsidRPr="00E25D93" w:rsidRDefault="00E25D93" w:rsidP="00E25D93">
      <w:pPr>
        <w:ind w:firstLine="426"/>
        <w:jc w:val="both"/>
        <w:rPr>
          <w:rFonts w:ascii="Arial" w:hAnsi="Arial" w:cs="Arial"/>
          <w:bCs/>
        </w:rPr>
      </w:pPr>
    </w:p>
    <w:p w14:paraId="408376EE" w14:textId="544A3DF6" w:rsidR="00E25D93" w:rsidRPr="00E25D93" w:rsidRDefault="00E25D93" w:rsidP="00E25D93">
      <w:pPr>
        <w:ind w:firstLine="426"/>
        <w:jc w:val="both"/>
        <w:rPr>
          <w:rFonts w:ascii="Arial" w:hAnsi="Arial" w:cs="Arial"/>
        </w:rPr>
      </w:pPr>
      <w:r w:rsidRPr="00E25D93">
        <w:rPr>
          <w:rFonts w:ascii="Arial" w:hAnsi="Arial" w:cs="Arial"/>
          <w:bCs/>
        </w:rPr>
        <w:t>20.4.9. A CONTRATADA se obriga a conservar um engenheiro à frente dos serviços e designar um preposto, mediante a aprovação prévia da CONTRATANTE;</w:t>
      </w:r>
    </w:p>
    <w:p w14:paraId="0E7671BD" w14:textId="77777777" w:rsidR="00E25D93" w:rsidRPr="00E25D93" w:rsidRDefault="00E25D93" w:rsidP="00E25D93">
      <w:pPr>
        <w:ind w:firstLine="426"/>
        <w:jc w:val="both"/>
        <w:rPr>
          <w:rFonts w:ascii="Arial" w:hAnsi="Arial" w:cs="Arial"/>
          <w:bCs/>
        </w:rPr>
      </w:pPr>
    </w:p>
    <w:p w14:paraId="70F61B00" w14:textId="71BBE3A6" w:rsidR="00E25D93" w:rsidRPr="00E25D93" w:rsidRDefault="00E25D93" w:rsidP="00E25D93">
      <w:pPr>
        <w:ind w:firstLine="426"/>
        <w:jc w:val="both"/>
        <w:rPr>
          <w:rFonts w:ascii="Arial" w:hAnsi="Arial" w:cs="Arial"/>
        </w:rPr>
      </w:pPr>
      <w:r w:rsidRPr="00E25D93">
        <w:rPr>
          <w:rFonts w:ascii="Arial" w:hAnsi="Arial" w:cs="Arial"/>
          <w:bCs/>
        </w:rPr>
        <w:t>20.4.10.</w:t>
      </w:r>
      <w:r w:rsidRPr="00E25D93">
        <w:rPr>
          <w:rFonts w:ascii="Arial" w:hAnsi="Arial" w:cs="Arial"/>
        </w:rPr>
        <w:t xml:space="preserve">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lastRenderedPageBreak/>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6594F8F3"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08902802" w:rsidR="007D11DE" w:rsidRPr="00F15E1C" w:rsidRDefault="00BC5176" w:rsidP="007D11DE">
      <w:pPr>
        <w:ind w:firstLine="426"/>
        <w:jc w:val="both"/>
        <w:rPr>
          <w:rFonts w:ascii="Arial" w:hAnsi="Arial" w:cs="Arial"/>
        </w:rPr>
      </w:pPr>
      <w:r>
        <w:rPr>
          <w:rFonts w:ascii="Arial" w:hAnsi="Arial" w:cs="Arial"/>
        </w:rPr>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r w:rsidR="00FB3180">
        <w:rPr>
          <w:rFonts w:ascii="Arial" w:hAnsi="Arial" w:cs="Arial"/>
        </w:rPr>
        <w:t>.</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39EF428" w:rsidR="007D11DE" w:rsidRPr="00BC5176" w:rsidRDefault="007D11DE" w:rsidP="00BC5176">
      <w:pPr>
        <w:pStyle w:val="Recuodecorpodetexto"/>
        <w:pageBreakBefore/>
        <w:widowControl w:val="0"/>
        <w:overflowPunct/>
        <w:autoSpaceDE/>
        <w:spacing w:line="240" w:lineRule="auto"/>
        <w:jc w:val="center"/>
        <w:rPr>
          <w:b/>
          <w:sz w:val="22"/>
          <w:szCs w:val="22"/>
        </w:rPr>
      </w:pPr>
      <w:r>
        <w:rPr>
          <w:b/>
          <w:sz w:val="22"/>
          <w:szCs w:val="22"/>
        </w:rPr>
        <w:lastRenderedPageBreak/>
        <w:t xml:space="preserve">ANEXO </w:t>
      </w:r>
      <w:r w:rsidR="00BC5176">
        <w:rPr>
          <w:b/>
          <w:sz w:val="22"/>
          <w:szCs w:val="22"/>
          <w:lang w:val="pt-BR"/>
        </w:rPr>
        <w:t>I</w:t>
      </w:r>
      <w:r>
        <w:rPr>
          <w:b/>
          <w:sz w:val="22"/>
          <w:szCs w:val="22"/>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8D82FAB" w14:textId="77777777" w:rsidR="009351CB" w:rsidRPr="009351CB" w:rsidRDefault="009351CB" w:rsidP="009351CB">
      <w:pPr>
        <w:pStyle w:val="Corpodetexto"/>
        <w:rPr>
          <w:b/>
          <w:sz w:val="20"/>
          <w:szCs w:val="20"/>
          <w:u w:val="single"/>
        </w:rPr>
      </w:pPr>
      <w:r w:rsidRPr="009351CB">
        <w:rPr>
          <w:b/>
          <w:sz w:val="20"/>
          <w:szCs w:val="20"/>
          <w:u w:val="single"/>
        </w:rPr>
        <w:t>CONTRATO QUE ENTRE SI FAZEM A PREFEITURA DO MUNICÍPIO DE PIRACICABA E ................................................, PARA A PRESTAÇÃO DE SERVIÇOS DE PODA DE ÁRVORES E DEMAIS SERVIÇOS CORRELATOS, INCLUINDO MÃO DE OBRA, EQUIPAMENTOS E MATERIAIS EM TODO O MUNICÍPIO DE PIRACICABA.</w:t>
      </w:r>
    </w:p>
    <w:p w14:paraId="38A96A0B" w14:textId="77777777" w:rsidR="009351CB" w:rsidRPr="009351CB" w:rsidRDefault="009351CB" w:rsidP="009351CB">
      <w:pPr>
        <w:rPr>
          <w:rFonts w:ascii="Arial" w:hAnsi="Arial" w:cs="Arial"/>
          <w:b/>
        </w:rPr>
      </w:pPr>
    </w:p>
    <w:p w14:paraId="5656074E" w14:textId="77777777" w:rsidR="009351CB" w:rsidRPr="009351CB" w:rsidRDefault="009351CB" w:rsidP="009351CB">
      <w:pPr>
        <w:rPr>
          <w:rFonts w:ascii="Arial" w:hAnsi="Arial" w:cs="Arial"/>
          <w:b/>
        </w:rPr>
      </w:pPr>
    </w:p>
    <w:p w14:paraId="3D6316F9" w14:textId="77777777" w:rsidR="009351CB" w:rsidRPr="009351CB" w:rsidRDefault="009351CB" w:rsidP="009351CB">
      <w:pPr>
        <w:rPr>
          <w:rFonts w:ascii="Arial" w:hAnsi="Arial" w:cs="Arial"/>
          <w:b/>
        </w:rPr>
      </w:pPr>
    </w:p>
    <w:p w14:paraId="1D752DEB" w14:textId="77777777" w:rsidR="009351CB" w:rsidRPr="009351CB" w:rsidRDefault="009351CB" w:rsidP="009351CB">
      <w:pPr>
        <w:jc w:val="both"/>
        <w:rPr>
          <w:rFonts w:ascii="Arial" w:hAnsi="Arial" w:cs="Arial"/>
          <w:b/>
        </w:rPr>
      </w:pPr>
      <w:r w:rsidRPr="009351CB">
        <w:rPr>
          <w:rFonts w:ascii="Arial" w:hAnsi="Arial" w:cs="Arial"/>
          <w:b/>
        </w:rPr>
        <w:t>Data: … de ................ de 2025.</w:t>
      </w:r>
    </w:p>
    <w:p w14:paraId="336F5395" w14:textId="77777777" w:rsidR="009351CB" w:rsidRPr="009351CB" w:rsidRDefault="009351CB" w:rsidP="009351CB">
      <w:pPr>
        <w:jc w:val="both"/>
        <w:rPr>
          <w:rFonts w:ascii="Arial" w:hAnsi="Arial" w:cs="Arial"/>
          <w:b/>
        </w:rPr>
      </w:pPr>
      <w:r w:rsidRPr="009351CB">
        <w:rPr>
          <w:rFonts w:ascii="Arial" w:hAnsi="Arial" w:cs="Arial"/>
          <w:b/>
        </w:rPr>
        <w:t>Prazo: 12 (doze) meses.</w:t>
      </w:r>
    </w:p>
    <w:p w14:paraId="50E65258" w14:textId="77777777" w:rsidR="009351CB" w:rsidRPr="009351CB" w:rsidRDefault="009351CB" w:rsidP="009351CB">
      <w:pPr>
        <w:jc w:val="both"/>
        <w:rPr>
          <w:rFonts w:ascii="Arial" w:hAnsi="Arial" w:cs="Arial"/>
          <w:b/>
        </w:rPr>
      </w:pPr>
      <w:r w:rsidRPr="009351CB">
        <w:rPr>
          <w:rFonts w:ascii="Arial" w:hAnsi="Arial" w:cs="Arial"/>
          <w:b/>
        </w:rPr>
        <w:t>Valor: R$ .......... (..........).</w:t>
      </w:r>
    </w:p>
    <w:p w14:paraId="2EF1E44B" w14:textId="77777777" w:rsidR="009351CB" w:rsidRPr="009351CB" w:rsidRDefault="009351CB" w:rsidP="009351CB">
      <w:pPr>
        <w:jc w:val="both"/>
        <w:rPr>
          <w:rFonts w:ascii="Arial" w:hAnsi="Arial" w:cs="Arial"/>
          <w:b/>
        </w:rPr>
      </w:pPr>
      <w:r w:rsidRPr="009351CB">
        <w:rPr>
          <w:rFonts w:ascii="Arial" w:hAnsi="Arial" w:cs="Arial"/>
          <w:b/>
        </w:rPr>
        <w:t>Processo Administrativo nº 130.781/2025</w:t>
      </w:r>
    </w:p>
    <w:p w14:paraId="10CFE16C" w14:textId="77777777" w:rsidR="009351CB" w:rsidRPr="009351CB" w:rsidRDefault="009351CB" w:rsidP="009351CB">
      <w:pPr>
        <w:jc w:val="both"/>
        <w:rPr>
          <w:rFonts w:ascii="Arial" w:hAnsi="Arial" w:cs="Arial"/>
          <w:b/>
        </w:rPr>
      </w:pPr>
      <w:r w:rsidRPr="009351CB">
        <w:rPr>
          <w:rFonts w:ascii="Arial" w:hAnsi="Arial" w:cs="Arial"/>
          <w:b/>
        </w:rPr>
        <w:t>Concorrência nº 07/2025.</w:t>
      </w:r>
    </w:p>
    <w:p w14:paraId="1207AD5A" w14:textId="77777777" w:rsidR="009351CB" w:rsidRPr="009351CB" w:rsidRDefault="009351CB" w:rsidP="009351CB">
      <w:pPr>
        <w:jc w:val="both"/>
        <w:rPr>
          <w:rFonts w:ascii="Arial" w:hAnsi="Arial" w:cs="Arial"/>
        </w:rPr>
      </w:pPr>
      <w:r w:rsidRPr="009351CB">
        <w:rPr>
          <w:rFonts w:ascii="Arial" w:hAnsi="Arial" w:cs="Arial"/>
          <w:b/>
        </w:rPr>
        <w:t>Contrato nº …/2026.</w:t>
      </w:r>
    </w:p>
    <w:p w14:paraId="4B920340" w14:textId="77777777" w:rsidR="009351CB" w:rsidRPr="009351CB" w:rsidRDefault="009351CB" w:rsidP="009351CB">
      <w:pPr>
        <w:jc w:val="both"/>
        <w:rPr>
          <w:rFonts w:ascii="Arial" w:hAnsi="Arial" w:cs="Arial"/>
        </w:rPr>
      </w:pPr>
    </w:p>
    <w:p w14:paraId="3B9398E0" w14:textId="77777777" w:rsidR="009351CB" w:rsidRPr="009351CB" w:rsidRDefault="009351CB" w:rsidP="009351CB">
      <w:pPr>
        <w:jc w:val="both"/>
        <w:rPr>
          <w:rFonts w:ascii="Arial" w:hAnsi="Arial" w:cs="Arial"/>
        </w:rPr>
      </w:pPr>
    </w:p>
    <w:p w14:paraId="285C8F0F" w14:textId="77777777" w:rsidR="009351CB" w:rsidRPr="009351CB" w:rsidRDefault="009351CB" w:rsidP="009351CB">
      <w:pPr>
        <w:jc w:val="both"/>
        <w:rPr>
          <w:rFonts w:ascii="Arial" w:hAnsi="Arial" w:cs="Arial"/>
        </w:rPr>
      </w:pPr>
    </w:p>
    <w:p w14:paraId="01E90972" w14:textId="77777777" w:rsidR="009351CB" w:rsidRPr="009351CB" w:rsidRDefault="009351CB" w:rsidP="009351CB">
      <w:pPr>
        <w:jc w:val="both"/>
        <w:rPr>
          <w:rFonts w:ascii="Arial" w:hAnsi="Arial" w:cs="Arial"/>
        </w:rPr>
      </w:pPr>
    </w:p>
    <w:p w14:paraId="641C0978" w14:textId="77777777" w:rsidR="009351CB" w:rsidRPr="009351CB" w:rsidRDefault="009351CB" w:rsidP="009351CB">
      <w:pPr>
        <w:jc w:val="both"/>
        <w:rPr>
          <w:rFonts w:ascii="Arial" w:hAnsi="Arial" w:cs="Arial"/>
        </w:rPr>
      </w:pPr>
    </w:p>
    <w:p w14:paraId="22A41D22" w14:textId="77777777" w:rsidR="009351CB" w:rsidRPr="009351CB" w:rsidRDefault="009351CB" w:rsidP="009351CB">
      <w:pPr>
        <w:pStyle w:val="Ttulo2"/>
        <w:numPr>
          <w:ilvl w:val="0"/>
          <w:numId w:val="0"/>
        </w:numPr>
        <w:ind w:left="576" w:firstLine="275"/>
        <w:jc w:val="left"/>
        <w:rPr>
          <w:sz w:val="20"/>
          <w:szCs w:val="20"/>
        </w:rPr>
      </w:pPr>
      <w:r w:rsidRPr="009351CB">
        <w:rPr>
          <w:iCs/>
          <w:sz w:val="20"/>
          <w:szCs w:val="20"/>
        </w:rPr>
        <w:t>CLÁUSULA 1ª - DAS PARTES</w:t>
      </w:r>
    </w:p>
    <w:p w14:paraId="0CFE7859" w14:textId="77777777" w:rsidR="009351CB" w:rsidRPr="009351CB" w:rsidRDefault="009351CB" w:rsidP="009351CB">
      <w:pPr>
        <w:ind w:firstLine="851"/>
        <w:jc w:val="both"/>
        <w:rPr>
          <w:rFonts w:ascii="Arial" w:hAnsi="Arial" w:cs="Arial"/>
        </w:rPr>
      </w:pPr>
    </w:p>
    <w:p w14:paraId="195B9D64" w14:textId="77777777" w:rsidR="009351CB" w:rsidRPr="009351CB" w:rsidRDefault="009351CB" w:rsidP="009351CB">
      <w:pPr>
        <w:ind w:firstLine="851"/>
        <w:jc w:val="both"/>
        <w:rPr>
          <w:rFonts w:ascii="Arial" w:hAnsi="Arial" w:cs="Arial"/>
        </w:rPr>
      </w:pPr>
      <w:r w:rsidRPr="009351CB">
        <w:rPr>
          <w:rFonts w:ascii="Arial" w:hAnsi="Arial" w:cs="Arial"/>
          <w:b/>
        </w:rPr>
        <w:t>1.1.</w:t>
      </w:r>
      <w:r w:rsidRPr="009351CB">
        <w:rPr>
          <w:rFonts w:ascii="Arial" w:hAnsi="Arial" w:cs="Arial"/>
        </w:rPr>
        <w:t xml:space="preserve"> A </w:t>
      </w:r>
      <w:r w:rsidRPr="009351CB">
        <w:rPr>
          <w:rFonts w:ascii="Arial" w:hAnsi="Arial" w:cs="Arial"/>
          <w:b/>
        </w:rPr>
        <w:t>PREFEITURA DO MUNICÍPIO DE PIRACICABA</w:t>
      </w:r>
      <w:r w:rsidRPr="009351CB">
        <w:rPr>
          <w:rFonts w:ascii="Arial" w:hAnsi="Arial" w:cs="Arial"/>
        </w:rPr>
        <w:t xml:space="preserve">, com sede à Rua Antônio Corrêa Barbosa, nº 2.233, bairro Chácara Nazareth, nesta cidade e Estado, com CNPJ nº 46.341.038/0001-29, representada pelo seu Secretário Municipal de Obras, Infraestrutura e Serviços Públicos, Sr. </w:t>
      </w:r>
      <w:r w:rsidRPr="009351CB">
        <w:rPr>
          <w:rFonts w:ascii="Arial" w:hAnsi="Arial" w:cs="Arial"/>
          <w:b/>
        </w:rPr>
        <w:t>LUCIANO RODOVALDO CELÊNCIO</w:t>
      </w:r>
      <w:r w:rsidRPr="009351CB">
        <w:rPr>
          <w:rFonts w:ascii="Arial" w:hAnsi="Arial" w:cs="Arial"/>
          <w:shd w:val="clear" w:color="auto" w:fill="FFFFFF"/>
        </w:rPr>
        <w:t>, inscrito no CPF nº .........................</w:t>
      </w:r>
      <w:r w:rsidRPr="009351CB">
        <w:rPr>
          <w:rFonts w:ascii="Arial" w:hAnsi="Arial" w:cs="Arial"/>
        </w:rPr>
        <w:t xml:space="preserve">, adiante, designada, simplesmente, </w:t>
      </w:r>
      <w:r w:rsidRPr="009351CB">
        <w:rPr>
          <w:rFonts w:ascii="Arial" w:hAnsi="Arial" w:cs="Arial"/>
          <w:b/>
        </w:rPr>
        <w:t>CONTRATANTE</w:t>
      </w:r>
      <w:r w:rsidRPr="009351CB">
        <w:rPr>
          <w:rFonts w:ascii="Arial" w:hAnsi="Arial" w:cs="Arial"/>
        </w:rPr>
        <w:t xml:space="preserve"> e ....................., com sede à .................., nº ...., bairro ..........., na cidade de .................., inscrita no CNPJ sob nº ................, por intermédio de seu(sua) .................., Sr(a). .................., (qualificação completa), inscrito(a) no CPF nº ................., adiante designada simplesmente </w:t>
      </w:r>
      <w:r w:rsidRPr="009351CB">
        <w:rPr>
          <w:rFonts w:ascii="Arial" w:hAnsi="Arial" w:cs="Arial"/>
          <w:b/>
        </w:rPr>
        <w:t>CONTRATADA</w:t>
      </w:r>
      <w:r w:rsidRPr="009351CB">
        <w:rPr>
          <w:rFonts w:ascii="Arial" w:hAnsi="Arial" w:cs="Arial"/>
        </w:rPr>
        <w:t>, ajustam o que se segue:</w:t>
      </w:r>
    </w:p>
    <w:p w14:paraId="6AB1BB80" w14:textId="77777777" w:rsidR="009351CB" w:rsidRPr="009351CB" w:rsidRDefault="009351CB" w:rsidP="009351CB">
      <w:pPr>
        <w:ind w:firstLine="851"/>
        <w:jc w:val="both"/>
        <w:rPr>
          <w:rFonts w:ascii="Arial" w:hAnsi="Arial" w:cs="Arial"/>
        </w:rPr>
      </w:pPr>
    </w:p>
    <w:p w14:paraId="3F7303DA" w14:textId="77777777" w:rsidR="009351CB" w:rsidRPr="009351CB" w:rsidRDefault="009351CB" w:rsidP="009351CB">
      <w:pPr>
        <w:pStyle w:val="Ttulo2"/>
        <w:keepNext w:val="0"/>
        <w:numPr>
          <w:ilvl w:val="1"/>
          <w:numId w:val="0"/>
        </w:numPr>
        <w:tabs>
          <w:tab w:val="left" w:pos="0"/>
        </w:tabs>
        <w:ind w:firstLine="851"/>
        <w:jc w:val="left"/>
        <w:rPr>
          <w:sz w:val="20"/>
          <w:szCs w:val="20"/>
        </w:rPr>
      </w:pPr>
      <w:r w:rsidRPr="009351CB">
        <w:rPr>
          <w:iCs/>
          <w:sz w:val="20"/>
          <w:szCs w:val="20"/>
        </w:rPr>
        <w:t>CLÁUSULA 2ª - DO OBJETO</w:t>
      </w:r>
    </w:p>
    <w:p w14:paraId="3A67A0AE" w14:textId="77777777" w:rsidR="009351CB" w:rsidRPr="009351CB" w:rsidRDefault="009351CB" w:rsidP="009351CB">
      <w:pPr>
        <w:pStyle w:val="Recuodecorpodetexto25"/>
        <w:spacing w:before="0"/>
        <w:ind w:left="0" w:firstLine="851"/>
        <w:rPr>
          <w:i/>
          <w:color w:val="auto"/>
        </w:rPr>
      </w:pPr>
    </w:p>
    <w:p w14:paraId="348C0EED" w14:textId="77777777" w:rsidR="009351CB" w:rsidRPr="009351CB" w:rsidRDefault="009351CB" w:rsidP="009351CB">
      <w:pPr>
        <w:keepLines/>
        <w:ind w:firstLine="851"/>
        <w:jc w:val="both"/>
        <w:rPr>
          <w:rFonts w:ascii="Arial" w:hAnsi="Arial" w:cs="Arial"/>
        </w:rPr>
      </w:pPr>
      <w:r w:rsidRPr="009351CB">
        <w:rPr>
          <w:rFonts w:ascii="Arial" w:hAnsi="Arial" w:cs="Arial"/>
          <w:b/>
        </w:rPr>
        <w:t xml:space="preserve">2.1. </w:t>
      </w:r>
      <w:r w:rsidRPr="009351CB">
        <w:rPr>
          <w:rFonts w:ascii="Arial" w:hAnsi="Arial" w:cs="Arial"/>
        </w:rPr>
        <w:t>A CONTRATADA se obriga a prestar serviços de poda de árvores e demais serviços correlatos, incluindo mão de obra, equipamentos e materiais em todo o município de Piracicaba, conforme especificações detalhadas constantes do Edital de Concorrência nº 07/2025, bem como seu Termo de Referência, o qual fica fazendo parte integrante do presente instrumento.</w:t>
      </w:r>
    </w:p>
    <w:p w14:paraId="7C255A28" w14:textId="77777777" w:rsidR="009351CB" w:rsidRPr="009351CB" w:rsidRDefault="009351CB" w:rsidP="009351CB">
      <w:pPr>
        <w:ind w:firstLine="851"/>
        <w:jc w:val="both"/>
        <w:rPr>
          <w:rFonts w:ascii="Arial" w:hAnsi="Arial" w:cs="Arial"/>
        </w:rPr>
      </w:pPr>
    </w:p>
    <w:p w14:paraId="4000BC59" w14:textId="77777777" w:rsidR="009351CB" w:rsidRPr="009351CB" w:rsidRDefault="009351CB" w:rsidP="009351CB">
      <w:pPr>
        <w:ind w:firstLine="851"/>
        <w:jc w:val="both"/>
        <w:rPr>
          <w:rFonts w:ascii="Arial" w:hAnsi="Arial" w:cs="Arial"/>
          <w:b/>
        </w:rPr>
      </w:pPr>
      <w:r w:rsidRPr="009351CB">
        <w:rPr>
          <w:rFonts w:ascii="Arial" w:hAnsi="Arial" w:cs="Arial"/>
          <w:b/>
        </w:rPr>
        <w:t>CLÁUSULA 3ª - DOS RECURSOS FINANCEIROS</w:t>
      </w:r>
    </w:p>
    <w:p w14:paraId="77467A12" w14:textId="77777777" w:rsidR="009351CB" w:rsidRPr="009351CB" w:rsidRDefault="009351CB" w:rsidP="009351CB">
      <w:pPr>
        <w:keepLines/>
        <w:ind w:firstLine="851"/>
        <w:jc w:val="both"/>
        <w:rPr>
          <w:rFonts w:ascii="Arial" w:hAnsi="Arial" w:cs="Arial"/>
        </w:rPr>
      </w:pPr>
    </w:p>
    <w:p w14:paraId="65C5F946" w14:textId="77777777" w:rsidR="009351CB" w:rsidRPr="009351CB" w:rsidRDefault="009351CB" w:rsidP="009351CB">
      <w:pPr>
        <w:ind w:firstLine="851"/>
        <w:jc w:val="both"/>
        <w:rPr>
          <w:rFonts w:ascii="Arial" w:hAnsi="Arial" w:cs="Arial"/>
        </w:rPr>
      </w:pPr>
      <w:r w:rsidRPr="009351CB">
        <w:rPr>
          <w:rFonts w:ascii="Arial" w:hAnsi="Arial" w:cs="Arial"/>
          <w:b/>
        </w:rPr>
        <w:t xml:space="preserve">3.1. </w:t>
      </w:r>
      <w:r w:rsidRPr="009351CB">
        <w:rPr>
          <w:rFonts w:ascii="Arial" w:hAnsi="Arial" w:cs="Arial"/>
        </w:rPr>
        <w:t>A despesa supra será atendida pela dotação orçamentária n.º 1 08011 18541002523270000 0101011000 339039, constante do exercício de 2026, correspondente para 2027 e demais exercícios, no caso de prorrogação.</w:t>
      </w:r>
    </w:p>
    <w:p w14:paraId="434DF5BA" w14:textId="77777777" w:rsidR="009351CB" w:rsidRDefault="009351CB" w:rsidP="009351CB">
      <w:pPr>
        <w:keepLines/>
        <w:ind w:firstLine="851"/>
        <w:jc w:val="both"/>
        <w:rPr>
          <w:rFonts w:ascii="Arial" w:hAnsi="Arial" w:cs="Arial"/>
          <w:b/>
        </w:rPr>
      </w:pPr>
    </w:p>
    <w:p w14:paraId="76F8F2A1" w14:textId="77777777" w:rsidR="009351CB" w:rsidRPr="009351CB" w:rsidRDefault="009351CB" w:rsidP="009351CB">
      <w:pPr>
        <w:keepLines/>
        <w:ind w:firstLine="851"/>
        <w:jc w:val="both"/>
        <w:rPr>
          <w:rFonts w:ascii="Arial" w:hAnsi="Arial" w:cs="Arial"/>
          <w:b/>
        </w:rPr>
      </w:pPr>
      <w:r w:rsidRPr="009351CB">
        <w:rPr>
          <w:rFonts w:ascii="Arial" w:hAnsi="Arial" w:cs="Arial"/>
          <w:b/>
        </w:rPr>
        <w:t>CLÁUSULA 4ª – DO SUPORTE LEGAL</w:t>
      </w:r>
    </w:p>
    <w:p w14:paraId="47810286" w14:textId="77777777" w:rsidR="009351CB" w:rsidRPr="009351CB" w:rsidRDefault="009351CB" w:rsidP="009351CB">
      <w:pPr>
        <w:keepLines/>
        <w:ind w:firstLine="851"/>
        <w:jc w:val="both"/>
        <w:rPr>
          <w:rFonts w:ascii="Arial" w:hAnsi="Arial" w:cs="Arial"/>
        </w:rPr>
      </w:pPr>
    </w:p>
    <w:p w14:paraId="3B4AA838" w14:textId="77777777" w:rsidR="009351CB" w:rsidRPr="009351CB" w:rsidRDefault="009351CB" w:rsidP="009351CB">
      <w:pPr>
        <w:keepLines/>
        <w:ind w:firstLine="851"/>
        <w:jc w:val="both"/>
        <w:rPr>
          <w:rFonts w:ascii="Arial" w:hAnsi="Arial" w:cs="Arial"/>
        </w:rPr>
      </w:pPr>
      <w:r w:rsidRPr="009351CB">
        <w:rPr>
          <w:rFonts w:ascii="Arial" w:hAnsi="Arial" w:cs="Arial"/>
          <w:b/>
        </w:rPr>
        <w:t>4.1.</w:t>
      </w:r>
      <w:r w:rsidRPr="009351CB">
        <w:rPr>
          <w:rFonts w:ascii="Arial" w:hAnsi="Arial" w:cs="Arial"/>
        </w:rPr>
        <w:t xml:space="preserve"> Este contrato é regulado pelos seguintes dispositivos legais:</w:t>
      </w:r>
    </w:p>
    <w:p w14:paraId="3A244882" w14:textId="77777777" w:rsidR="009351CB" w:rsidRPr="009351CB" w:rsidRDefault="009351CB" w:rsidP="009351CB">
      <w:pPr>
        <w:keepLines/>
        <w:ind w:firstLine="851"/>
        <w:jc w:val="both"/>
        <w:rPr>
          <w:rFonts w:ascii="Arial" w:hAnsi="Arial" w:cs="Arial"/>
        </w:rPr>
      </w:pPr>
    </w:p>
    <w:p w14:paraId="1CFE66BD" w14:textId="77777777" w:rsidR="009351CB" w:rsidRPr="009351CB" w:rsidRDefault="009351CB" w:rsidP="009351CB">
      <w:pPr>
        <w:keepLines/>
        <w:ind w:firstLine="851"/>
        <w:jc w:val="both"/>
        <w:rPr>
          <w:rFonts w:ascii="Arial" w:hAnsi="Arial" w:cs="Arial"/>
        </w:rPr>
      </w:pPr>
      <w:r w:rsidRPr="009351CB">
        <w:rPr>
          <w:rFonts w:ascii="Arial" w:hAnsi="Arial" w:cs="Arial"/>
          <w:b/>
        </w:rPr>
        <w:t>4.1.1.</w:t>
      </w:r>
      <w:r w:rsidRPr="009351CB">
        <w:rPr>
          <w:rFonts w:ascii="Arial" w:hAnsi="Arial" w:cs="Arial"/>
        </w:rPr>
        <w:t xml:space="preserve"> Constituição da República Federativa do Brasil;</w:t>
      </w:r>
    </w:p>
    <w:p w14:paraId="66B82D62" w14:textId="77777777" w:rsidR="009351CB" w:rsidRPr="009351CB" w:rsidRDefault="009351CB" w:rsidP="009351CB">
      <w:pPr>
        <w:keepLines/>
        <w:ind w:firstLine="851"/>
        <w:jc w:val="both"/>
        <w:rPr>
          <w:rFonts w:ascii="Arial" w:hAnsi="Arial" w:cs="Arial"/>
        </w:rPr>
      </w:pPr>
      <w:r w:rsidRPr="009351CB">
        <w:rPr>
          <w:rFonts w:ascii="Arial" w:hAnsi="Arial" w:cs="Arial"/>
          <w:b/>
        </w:rPr>
        <w:t>4.1.2.</w:t>
      </w:r>
      <w:r w:rsidRPr="009351CB">
        <w:rPr>
          <w:rFonts w:ascii="Arial" w:hAnsi="Arial" w:cs="Arial"/>
        </w:rPr>
        <w:t xml:space="preserve"> Lei Orgânica do Município de Piracicaba;</w:t>
      </w:r>
    </w:p>
    <w:p w14:paraId="42B208CE" w14:textId="77777777" w:rsidR="009351CB" w:rsidRPr="009351CB" w:rsidRDefault="009351CB" w:rsidP="009351CB">
      <w:pPr>
        <w:keepLines/>
        <w:ind w:firstLine="851"/>
        <w:jc w:val="both"/>
        <w:rPr>
          <w:rFonts w:ascii="Arial" w:hAnsi="Arial" w:cs="Arial"/>
        </w:rPr>
      </w:pPr>
      <w:r w:rsidRPr="009351CB">
        <w:rPr>
          <w:rFonts w:ascii="Arial" w:hAnsi="Arial" w:cs="Arial"/>
          <w:b/>
        </w:rPr>
        <w:t>4.1.3.</w:t>
      </w:r>
      <w:r w:rsidRPr="009351CB">
        <w:rPr>
          <w:rFonts w:ascii="Arial" w:hAnsi="Arial" w:cs="Arial"/>
        </w:rPr>
        <w:t xml:space="preserve"> Lei Federal nº 14.133, de 01/04/2021;</w:t>
      </w:r>
    </w:p>
    <w:p w14:paraId="43089882" w14:textId="77777777" w:rsidR="009351CB" w:rsidRPr="009351CB" w:rsidRDefault="009351CB" w:rsidP="009351CB">
      <w:pPr>
        <w:keepLines/>
        <w:ind w:firstLine="851"/>
        <w:jc w:val="both"/>
        <w:rPr>
          <w:rFonts w:ascii="Arial" w:hAnsi="Arial" w:cs="Arial"/>
        </w:rPr>
      </w:pPr>
      <w:r w:rsidRPr="009351CB">
        <w:rPr>
          <w:rFonts w:ascii="Arial" w:hAnsi="Arial" w:cs="Arial"/>
          <w:b/>
        </w:rPr>
        <w:t>4.1.4.</w:t>
      </w:r>
      <w:r w:rsidRPr="009351CB">
        <w:rPr>
          <w:rFonts w:ascii="Arial" w:hAnsi="Arial" w:cs="Arial"/>
        </w:rPr>
        <w:t xml:space="preserve"> Decreto Municipal nº 17.640, de 30/10/2018;</w:t>
      </w:r>
    </w:p>
    <w:p w14:paraId="3BCF8C9E" w14:textId="77777777" w:rsidR="009351CB" w:rsidRPr="009351CB" w:rsidRDefault="009351CB" w:rsidP="009351CB">
      <w:pPr>
        <w:keepLines/>
        <w:ind w:firstLine="851"/>
        <w:jc w:val="both"/>
        <w:rPr>
          <w:rFonts w:ascii="Arial" w:hAnsi="Arial" w:cs="Arial"/>
        </w:rPr>
      </w:pPr>
      <w:r w:rsidRPr="009351CB">
        <w:rPr>
          <w:rFonts w:ascii="Arial" w:hAnsi="Arial" w:cs="Arial"/>
          <w:b/>
        </w:rPr>
        <w:t>4.1.5.</w:t>
      </w:r>
      <w:r w:rsidRPr="009351CB">
        <w:rPr>
          <w:rFonts w:ascii="Arial" w:hAnsi="Arial" w:cs="Arial"/>
        </w:rPr>
        <w:t xml:space="preserve"> Demais disposições legais aplicáveis, inclusive subsidiariamente, os princípios gerais de Direito.</w:t>
      </w:r>
    </w:p>
    <w:p w14:paraId="245257A0" w14:textId="77777777" w:rsidR="009351CB" w:rsidRPr="009351CB" w:rsidRDefault="009351CB" w:rsidP="009351CB">
      <w:pPr>
        <w:ind w:firstLine="851"/>
        <w:jc w:val="both"/>
        <w:rPr>
          <w:rFonts w:ascii="Arial" w:hAnsi="Arial" w:cs="Arial"/>
        </w:rPr>
      </w:pPr>
    </w:p>
    <w:p w14:paraId="05F860E2" w14:textId="77777777" w:rsidR="009351CB" w:rsidRPr="009351CB" w:rsidRDefault="009351CB" w:rsidP="009351CB">
      <w:pPr>
        <w:ind w:firstLine="851"/>
        <w:jc w:val="both"/>
        <w:rPr>
          <w:rFonts w:ascii="Arial" w:hAnsi="Arial" w:cs="Arial"/>
          <w:b/>
        </w:rPr>
      </w:pPr>
      <w:r w:rsidRPr="009351CB">
        <w:rPr>
          <w:rFonts w:ascii="Arial" w:hAnsi="Arial" w:cs="Arial"/>
          <w:b/>
        </w:rPr>
        <w:t>CLÁUSULA 5ª - DO PREÇO</w:t>
      </w:r>
    </w:p>
    <w:p w14:paraId="24A963B8" w14:textId="77777777" w:rsidR="009351CB" w:rsidRPr="009351CB" w:rsidRDefault="009351CB" w:rsidP="009351CB">
      <w:pPr>
        <w:ind w:firstLine="851"/>
        <w:jc w:val="both"/>
        <w:rPr>
          <w:rFonts w:ascii="Arial" w:hAnsi="Arial" w:cs="Arial"/>
        </w:rPr>
      </w:pPr>
    </w:p>
    <w:p w14:paraId="1163445E" w14:textId="77777777" w:rsidR="009351CB" w:rsidRPr="009351CB" w:rsidRDefault="009351CB" w:rsidP="009351CB">
      <w:pPr>
        <w:ind w:firstLine="851"/>
        <w:jc w:val="both"/>
        <w:rPr>
          <w:rFonts w:ascii="Arial" w:hAnsi="Arial" w:cs="Arial"/>
        </w:rPr>
      </w:pPr>
      <w:r w:rsidRPr="009351CB">
        <w:rPr>
          <w:rFonts w:ascii="Arial" w:hAnsi="Arial" w:cs="Arial"/>
          <w:b/>
        </w:rPr>
        <w:t>5.1.</w:t>
      </w:r>
      <w:r w:rsidRPr="009351CB">
        <w:rPr>
          <w:rFonts w:ascii="Arial" w:hAnsi="Arial" w:cs="Arial"/>
        </w:rPr>
        <w:t xml:space="preserve"> Pela execução do objeto deste contrato, a </w:t>
      </w:r>
      <w:r w:rsidRPr="009351CB">
        <w:rPr>
          <w:rFonts w:ascii="Arial" w:hAnsi="Arial" w:cs="Arial"/>
          <w:b/>
        </w:rPr>
        <w:t>CONTRATANTE</w:t>
      </w:r>
      <w:r w:rsidRPr="009351CB">
        <w:rPr>
          <w:rFonts w:ascii="Arial" w:hAnsi="Arial" w:cs="Arial"/>
        </w:rPr>
        <w:t xml:space="preserve"> pagará à </w:t>
      </w:r>
      <w:r w:rsidRPr="009351CB">
        <w:rPr>
          <w:rFonts w:ascii="Arial" w:hAnsi="Arial" w:cs="Arial"/>
          <w:b/>
        </w:rPr>
        <w:t>CONTRATADA</w:t>
      </w:r>
      <w:r w:rsidRPr="009351CB">
        <w:rPr>
          <w:rFonts w:ascii="Arial" w:hAnsi="Arial" w:cs="Arial"/>
        </w:rPr>
        <w:t xml:space="preserve"> a importância de </w:t>
      </w:r>
      <w:r w:rsidRPr="009351CB">
        <w:rPr>
          <w:rFonts w:ascii="Arial" w:hAnsi="Arial" w:cs="Arial"/>
          <w:b/>
          <w:bCs/>
        </w:rPr>
        <w:t>R$      (...)</w:t>
      </w:r>
      <w:r w:rsidRPr="009351CB">
        <w:rPr>
          <w:rFonts w:ascii="Arial" w:hAnsi="Arial" w:cs="Arial"/>
        </w:rPr>
        <w:t>, conforme valores apresentados por esta em sua proposta.</w:t>
      </w:r>
    </w:p>
    <w:p w14:paraId="2842784E" w14:textId="77777777" w:rsidR="009351CB" w:rsidRPr="009351CB" w:rsidRDefault="009351CB" w:rsidP="009351CB">
      <w:pPr>
        <w:ind w:firstLine="851"/>
        <w:jc w:val="both"/>
        <w:rPr>
          <w:rFonts w:ascii="Arial" w:hAnsi="Arial" w:cs="Arial"/>
        </w:rPr>
      </w:pPr>
    </w:p>
    <w:p w14:paraId="190E1DFB" w14:textId="77777777" w:rsidR="009351CB" w:rsidRPr="009351CB" w:rsidRDefault="009351CB" w:rsidP="009351CB">
      <w:pPr>
        <w:pStyle w:val="Recuodecorpodetexto"/>
        <w:ind w:firstLine="851"/>
        <w:rPr>
          <w:sz w:val="20"/>
          <w:szCs w:val="20"/>
          <w:lang w:val="pt-BR"/>
        </w:rPr>
      </w:pPr>
      <w:r w:rsidRPr="009351CB">
        <w:rPr>
          <w:b/>
          <w:sz w:val="20"/>
          <w:szCs w:val="20"/>
          <w:lang w:val="pt-BR"/>
        </w:rPr>
        <w:t>5.2</w:t>
      </w:r>
      <w:r w:rsidRPr="009351CB">
        <w:rPr>
          <w:sz w:val="20"/>
          <w:szCs w:val="20"/>
          <w:lang w:val="pt-BR"/>
        </w:rPr>
        <w:t>.</w:t>
      </w:r>
      <w:r w:rsidRPr="009351CB">
        <w:rPr>
          <w:b/>
          <w:sz w:val="20"/>
          <w:szCs w:val="20"/>
          <w:lang w:val="pt-BR"/>
        </w:rPr>
        <w:t xml:space="preserve"> </w:t>
      </w:r>
      <w:r w:rsidRPr="009351CB">
        <w:rPr>
          <w:sz w:val="20"/>
          <w:szCs w:val="20"/>
          <w:lang w:val="pt-BR"/>
        </w:rPr>
        <w:t>No preço proposto já estão inclusos, além dos lucros, todos os custos diretos e indiretos, tais como: impostos, taxas, fretes, transportes e combustível, seguros, encargos sociais, trabalhistas e previdenciários, benefícios, mão-de-obra especializada, salários, materiais, equipamentos, estadas, uniformes, alimentação, ferramentas e quaisquer outras despesas diretas ou indiretamente relacionadas com a execução total do contrato.</w:t>
      </w:r>
    </w:p>
    <w:p w14:paraId="4DA0F143" w14:textId="77777777" w:rsidR="009351CB" w:rsidRPr="009351CB" w:rsidRDefault="009351CB" w:rsidP="009351CB">
      <w:pPr>
        <w:pStyle w:val="Recuodecorpodetexto"/>
        <w:ind w:firstLine="851"/>
        <w:rPr>
          <w:b/>
          <w:sz w:val="20"/>
          <w:szCs w:val="20"/>
          <w:lang w:val="pt-BR"/>
        </w:rPr>
      </w:pPr>
    </w:p>
    <w:p w14:paraId="32547154" w14:textId="77777777" w:rsidR="009351CB" w:rsidRPr="009351CB" w:rsidRDefault="009351CB" w:rsidP="009351CB">
      <w:pPr>
        <w:keepNext/>
        <w:numPr>
          <w:ilvl w:val="1"/>
          <w:numId w:val="39"/>
        </w:numPr>
        <w:ind w:left="576" w:hanging="9"/>
        <w:outlineLvl w:val="1"/>
        <w:rPr>
          <w:rFonts w:ascii="Arial" w:hAnsi="Arial" w:cs="Arial"/>
          <w:b/>
        </w:rPr>
      </w:pPr>
      <w:r w:rsidRPr="009351CB">
        <w:rPr>
          <w:rFonts w:ascii="Arial" w:hAnsi="Arial" w:cs="Arial"/>
          <w:b/>
        </w:rPr>
        <w:t>CLÁUSULA 6ª - DA GARANTIA</w:t>
      </w:r>
    </w:p>
    <w:p w14:paraId="6C8C831F" w14:textId="77777777" w:rsidR="009351CB" w:rsidRPr="009351CB" w:rsidRDefault="009351CB" w:rsidP="009351CB">
      <w:pPr>
        <w:ind w:firstLine="567"/>
        <w:jc w:val="both"/>
        <w:rPr>
          <w:rFonts w:ascii="Arial" w:hAnsi="Arial" w:cs="Arial"/>
          <w:b/>
          <w:bCs/>
        </w:rPr>
      </w:pPr>
    </w:p>
    <w:p w14:paraId="658F33C5" w14:textId="77777777" w:rsidR="009351CB" w:rsidRPr="009351CB" w:rsidRDefault="009351CB" w:rsidP="009351CB">
      <w:pPr>
        <w:pStyle w:val="western"/>
        <w:spacing w:before="0"/>
        <w:ind w:firstLine="567"/>
        <w:rPr>
          <w:sz w:val="20"/>
          <w:szCs w:val="20"/>
        </w:rPr>
      </w:pPr>
      <w:r w:rsidRPr="009351CB">
        <w:rPr>
          <w:b/>
          <w:sz w:val="20"/>
          <w:szCs w:val="20"/>
        </w:rPr>
        <w:t>6.1.</w:t>
      </w:r>
      <w:r w:rsidRPr="009351CB">
        <w:rPr>
          <w:sz w:val="20"/>
          <w:szCs w:val="20"/>
        </w:rPr>
        <w:t xml:space="preserve"> A </w:t>
      </w:r>
      <w:r w:rsidRPr="009351CB">
        <w:rPr>
          <w:b/>
          <w:sz w:val="20"/>
          <w:szCs w:val="20"/>
        </w:rPr>
        <w:t xml:space="preserve">CONTRATADA </w:t>
      </w:r>
      <w:r w:rsidRPr="009351CB">
        <w:rPr>
          <w:sz w:val="20"/>
          <w:szCs w:val="20"/>
        </w:rPr>
        <w:t xml:space="preserve">deverá apresentar ao Gestor do Contrato, </w:t>
      </w:r>
      <w:r w:rsidRPr="009351CB">
        <w:rPr>
          <w:sz w:val="20"/>
          <w:szCs w:val="20"/>
          <w:u w:val="single"/>
        </w:rPr>
        <w:t>no prazo de 05 (cinco) dias úteis</w:t>
      </w:r>
      <w:r w:rsidRPr="009351CB">
        <w:rPr>
          <w:sz w:val="20"/>
          <w:szCs w:val="20"/>
        </w:rPr>
        <w:t xml:space="preserve"> contados de sua assinatura, </w:t>
      </w:r>
      <w:r w:rsidRPr="009351CB">
        <w:rPr>
          <w:b/>
          <w:sz w:val="20"/>
          <w:szCs w:val="20"/>
        </w:rPr>
        <w:t xml:space="preserve">garantia </w:t>
      </w:r>
      <w:r w:rsidRPr="009351CB">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9351CB">
        <w:rPr>
          <w:sz w:val="20"/>
          <w:szCs w:val="20"/>
          <w:u w:val="single"/>
        </w:rPr>
        <w:t>validade deverá abranger, no mínimo, 30 (trinta) dias após o término da vigência contratual</w:t>
      </w:r>
      <w:r w:rsidRPr="009351CB">
        <w:rPr>
          <w:sz w:val="20"/>
          <w:szCs w:val="20"/>
        </w:rPr>
        <w:t>.</w:t>
      </w:r>
    </w:p>
    <w:p w14:paraId="41C201FB" w14:textId="77777777" w:rsidR="009351CB" w:rsidRPr="009351CB" w:rsidRDefault="009351CB" w:rsidP="009351CB">
      <w:pPr>
        <w:pStyle w:val="western"/>
        <w:spacing w:before="0"/>
        <w:rPr>
          <w:sz w:val="20"/>
          <w:szCs w:val="20"/>
        </w:rPr>
      </w:pPr>
    </w:p>
    <w:p w14:paraId="4AD2C5DC" w14:textId="77777777" w:rsidR="009351CB" w:rsidRPr="009351CB" w:rsidRDefault="009351CB" w:rsidP="009351CB">
      <w:pPr>
        <w:pStyle w:val="western"/>
        <w:spacing w:before="0"/>
        <w:ind w:firstLine="567"/>
        <w:rPr>
          <w:sz w:val="20"/>
          <w:szCs w:val="20"/>
        </w:rPr>
      </w:pPr>
      <w:r w:rsidRPr="009351CB">
        <w:rPr>
          <w:b/>
          <w:sz w:val="20"/>
          <w:szCs w:val="20"/>
        </w:rPr>
        <w:t>6.1.1.</w:t>
      </w:r>
      <w:r w:rsidRPr="009351CB">
        <w:rPr>
          <w:sz w:val="20"/>
          <w:szCs w:val="20"/>
        </w:rPr>
        <w:t xml:space="preserve"> A garantia prestada pela </w:t>
      </w:r>
      <w:r w:rsidRPr="009351CB">
        <w:rPr>
          <w:b/>
          <w:sz w:val="20"/>
          <w:szCs w:val="20"/>
        </w:rPr>
        <w:t>CONTRATADA</w:t>
      </w:r>
      <w:r w:rsidRPr="009351CB">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12FD744C" w14:textId="77777777" w:rsidR="009351CB" w:rsidRPr="009351CB" w:rsidRDefault="009351CB" w:rsidP="009351CB">
      <w:pPr>
        <w:pStyle w:val="western"/>
        <w:spacing w:before="0"/>
        <w:ind w:firstLine="567"/>
        <w:rPr>
          <w:sz w:val="20"/>
          <w:szCs w:val="20"/>
        </w:rPr>
      </w:pPr>
    </w:p>
    <w:p w14:paraId="20634640" w14:textId="77777777" w:rsidR="009351CB" w:rsidRPr="009351CB" w:rsidRDefault="009351CB" w:rsidP="009351CB">
      <w:pPr>
        <w:pStyle w:val="western"/>
        <w:spacing w:before="0"/>
        <w:ind w:firstLine="567"/>
        <w:rPr>
          <w:sz w:val="20"/>
          <w:szCs w:val="20"/>
        </w:rPr>
      </w:pPr>
      <w:r w:rsidRPr="009351CB">
        <w:rPr>
          <w:b/>
          <w:sz w:val="20"/>
          <w:szCs w:val="20"/>
        </w:rPr>
        <w:t>6.1.2.</w:t>
      </w:r>
      <w:r w:rsidRPr="009351CB">
        <w:rPr>
          <w:sz w:val="20"/>
          <w:szCs w:val="20"/>
        </w:rPr>
        <w:t xml:space="preserve"> No caso do contrato ser prorrogado, a </w:t>
      </w:r>
      <w:r w:rsidRPr="009351CB">
        <w:rPr>
          <w:b/>
          <w:sz w:val="20"/>
          <w:szCs w:val="20"/>
        </w:rPr>
        <w:t>CONTRATADA</w:t>
      </w:r>
      <w:r w:rsidRPr="009351CB">
        <w:rPr>
          <w:sz w:val="20"/>
          <w:szCs w:val="20"/>
        </w:rPr>
        <w:t xml:space="preserve"> deverá prestar garantia de 5% (cinco por cento), sobre o valor da prorrogação, na mesma modalidade anteriormente oferecida, ou outra permitida no § 1º, do art. 96, da Lei Federal nº 14.133/21.</w:t>
      </w:r>
    </w:p>
    <w:p w14:paraId="1B8AD966" w14:textId="77777777" w:rsidR="009351CB" w:rsidRPr="009351CB" w:rsidRDefault="009351CB" w:rsidP="009351CB">
      <w:pPr>
        <w:pStyle w:val="Recuodecorpodetexto"/>
        <w:ind w:firstLine="851"/>
        <w:rPr>
          <w:b/>
          <w:sz w:val="20"/>
          <w:szCs w:val="20"/>
          <w:lang w:val="pt-BR"/>
        </w:rPr>
      </w:pPr>
    </w:p>
    <w:p w14:paraId="38C2D0DB" w14:textId="77777777" w:rsidR="009351CB" w:rsidRPr="009351CB" w:rsidRDefault="009351CB" w:rsidP="009351CB">
      <w:pPr>
        <w:pStyle w:val="Ttulo2"/>
        <w:ind w:firstLine="851"/>
        <w:rPr>
          <w:b w:val="0"/>
          <w:sz w:val="20"/>
          <w:szCs w:val="20"/>
        </w:rPr>
      </w:pPr>
      <w:r w:rsidRPr="009351CB">
        <w:rPr>
          <w:b w:val="0"/>
          <w:iCs/>
          <w:sz w:val="20"/>
          <w:szCs w:val="20"/>
        </w:rPr>
        <w:t xml:space="preserve">CLÁUSULA 7ª - </w:t>
      </w:r>
      <w:r w:rsidRPr="009351CB">
        <w:rPr>
          <w:b w:val="0"/>
          <w:sz w:val="20"/>
          <w:szCs w:val="20"/>
        </w:rPr>
        <w:t>DO PRAZO DE VIGÊNCIA</w:t>
      </w:r>
    </w:p>
    <w:p w14:paraId="24D3413E" w14:textId="77777777" w:rsidR="009351CB" w:rsidRPr="009351CB" w:rsidRDefault="009351CB" w:rsidP="009351CB">
      <w:pPr>
        <w:pStyle w:val="Recuodecorpodetexto"/>
        <w:ind w:firstLine="851"/>
        <w:rPr>
          <w:b/>
          <w:sz w:val="20"/>
          <w:szCs w:val="20"/>
          <w:lang w:val="pt-BR"/>
        </w:rPr>
      </w:pPr>
    </w:p>
    <w:p w14:paraId="577ABFA3" w14:textId="77777777" w:rsidR="009351CB" w:rsidRPr="009351CB" w:rsidRDefault="009351CB" w:rsidP="009351CB">
      <w:pPr>
        <w:pStyle w:val="Recuodecorpodetexto"/>
        <w:ind w:firstLine="851"/>
        <w:rPr>
          <w:b/>
          <w:sz w:val="20"/>
          <w:szCs w:val="20"/>
          <w:lang w:val="pt-BR"/>
        </w:rPr>
      </w:pPr>
      <w:r w:rsidRPr="009351CB">
        <w:rPr>
          <w:sz w:val="20"/>
          <w:szCs w:val="20"/>
          <w:lang w:val="pt-BR"/>
        </w:rPr>
        <w:t>7.1.</w:t>
      </w:r>
      <w:r w:rsidRPr="009351CB">
        <w:rPr>
          <w:b/>
          <w:sz w:val="20"/>
          <w:szCs w:val="20"/>
          <w:lang w:val="pt-BR"/>
        </w:rPr>
        <w:t xml:space="preserve"> O presente contrato terá vigência de 12 (doze) meses, a contar da data da Ordem de Serviço, podendo ser prorrogado por iguais e sucessivos períodos, dentro do limite previsto no art. 107, da Lei Federal nº 14.133/21.</w:t>
      </w:r>
    </w:p>
    <w:p w14:paraId="1B16C16F" w14:textId="77777777" w:rsidR="009351CB" w:rsidRPr="009351CB" w:rsidRDefault="009351CB" w:rsidP="009351CB">
      <w:pPr>
        <w:pStyle w:val="Recuodecorpodetexto"/>
        <w:ind w:firstLine="851"/>
        <w:rPr>
          <w:b/>
          <w:sz w:val="20"/>
          <w:szCs w:val="20"/>
          <w:lang w:val="pt-BR"/>
        </w:rPr>
      </w:pPr>
    </w:p>
    <w:p w14:paraId="53078468" w14:textId="77777777" w:rsidR="009351CB" w:rsidRPr="009351CB" w:rsidRDefault="009351CB" w:rsidP="009351CB">
      <w:pPr>
        <w:pStyle w:val="Recuodecorpodetexto"/>
        <w:ind w:firstLine="851"/>
        <w:rPr>
          <w:b/>
          <w:sz w:val="20"/>
          <w:szCs w:val="20"/>
          <w:lang w:val="pt-BR"/>
        </w:rPr>
      </w:pPr>
    </w:p>
    <w:p w14:paraId="626F75C0" w14:textId="77777777" w:rsidR="009351CB" w:rsidRPr="009351CB" w:rsidRDefault="009351CB" w:rsidP="009351CB">
      <w:pPr>
        <w:ind w:firstLine="567"/>
        <w:jc w:val="both"/>
        <w:rPr>
          <w:rFonts w:ascii="Arial" w:hAnsi="Arial" w:cs="Arial"/>
          <w:b/>
          <w:bCs/>
        </w:rPr>
      </w:pPr>
    </w:p>
    <w:p w14:paraId="69053D22"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CLÁUSULA 8ª - </w:t>
      </w:r>
      <w:r w:rsidRPr="009351CB">
        <w:rPr>
          <w:rFonts w:ascii="Arial" w:hAnsi="Arial" w:cs="Arial"/>
          <w:b/>
        </w:rPr>
        <w:t>DA EXTINÇÃO DO CONTRATO</w:t>
      </w:r>
    </w:p>
    <w:p w14:paraId="09074142" w14:textId="77777777" w:rsidR="009351CB" w:rsidRPr="009351CB" w:rsidRDefault="009351CB" w:rsidP="009351CB">
      <w:pPr>
        <w:jc w:val="both"/>
        <w:rPr>
          <w:rFonts w:ascii="Arial" w:hAnsi="Arial" w:cs="Arial"/>
          <w:b/>
          <w:bCs/>
        </w:rPr>
      </w:pPr>
    </w:p>
    <w:p w14:paraId="765F36C6" w14:textId="77777777" w:rsidR="009351CB" w:rsidRPr="009351CB" w:rsidRDefault="009351CB" w:rsidP="009351CB">
      <w:pPr>
        <w:ind w:firstLine="567"/>
        <w:jc w:val="both"/>
        <w:rPr>
          <w:rFonts w:ascii="Arial" w:hAnsi="Arial" w:cs="Arial"/>
        </w:rPr>
      </w:pPr>
      <w:r w:rsidRPr="009351CB">
        <w:rPr>
          <w:rFonts w:ascii="Arial" w:hAnsi="Arial" w:cs="Arial"/>
          <w:b/>
        </w:rPr>
        <w:t>8.1.</w:t>
      </w:r>
      <w:r w:rsidRPr="009351CB">
        <w:rPr>
          <w:rFonts w:ascii="Arial" w:hAnsi="Arial" w:cs="Arial"/>
        </w:rPr>
        <w:t xml:space="preserve"> Independentemente de interpelação judicial, o contrato será extinto nas hipóteses previstas no art. 137 da Lei Federal nº 14.133/21 e suas alterações.</w:t>
      </w:r>
    </w:p>
    <w:p w14:paraId="3DC533CE" w14:textId="77777777" w:rsidR="009351CB" w:rsidRPr="009351CB" w:rsidRDefault="009351CB" w:rsidP="009351CB">
      <w:pPr>
        <w:ind w:firstLine="567"/>
        <w:jc w:val="both"/>
        <w:rPr>
          <w:rFonts w:ascii="Arial" w:hAnsi="Arial" w:cs="Arial"/>
          <w:b/>
          <w:bCs/>
        </w:rPr>
      </w:pPr>
    </w:p>
    <w:p w14:paraId="516132A3" w14:textId="77777777" w:rsidR="009351CB" w:rsidRPr="009351CB" w:rsidRDefault="009351CB" w:rsidP="009351CB">
      <w:pPr>
        <w:ind w:firstLine="567"/>
        <w:jc w:val="both"/>
        <w:rPr>
          <w:rFonts w:ascii="Arial" w:hAnsi="Arial" w:cs="Arial"/>
          <w:b/>
          <w:bCs/>
        </w:rPr>
      </w:pPr>
      <w:r w:rsidRPr="009351CB">
        <w:rPr>
          <w:rFonts w:ascii="Arial" w:hAnsi="Arial" w:cs="Arial"/>
          <w:b/>
          <w:bCs/>
        </w:rPr>
        <w:t>CLÁUSULA 9ª - DO REAJUSTE</w:t>
      </w:r>
    </w:p>
    <w:p w14:paraId="18E07806" w14:textId="77777777" w:rsidR="009351CB" w:rsidRPr="009351CB" w:rsidRDefault="009351CB" w:rsidP="009351CB">
      <w:pPr>
        <w:ind w:firstLine="567"/>
        <w:jc w:val="both"/>
        <w:rPr>
          <w:rFonts w:ascii="Arial" w:hAnsi="Arial" w:cs="Arial"/>
          <w:b/>
          <w:bCs/>
        </w:rPr>
      </w:pPr>
    </w:p>
    <w:p w14:paraId="76694BBA" w14:textId="77777777" w:rsidR="009351CB" w:rsidRPr="009351CB" w:rsidRDefault="009351CB" w:rsidP="009351CB">
      <w:pPr>
        <w:ind w:firstLine="567"/>
        <w:jc w:val="both"/>
        <w:rPr>
          <w:rFonts w:ascii="Arial" w:hAnsi="Arial" w:cs="Arial"/>
        </w:rPr>
      </w:pPr>
      <w:r w:rsidRPr="009351CB">
        <w:rPr>
          <w:rFonts w:ascii="Arial" w:hAnsi="Arial" w:cs="Arial"/>
          <w:b/>
        </w:rPr>
        <w:t>9.1.</w:t>
      </w:r>
      <w:r w:rsidRPr="009351CB">
        <w:rPr>
          <w:rFonts w:ascii="Arial" w:hAnsi="Arial" w:cs="Arial"/>
        </w:rPr>
        <w:t xml:space="preserve"> O reajuste, se houver, será efetuado nos termos da Lei Federal nº 9.069, de 29/06/95, de acordo com a variação do índice INPC/IBGE.</w:t>
      </w:r>
    </w:p>
    <w:p w14:paraId="408B1EB3" w14:textId="77777777" w:rsidR="009351CB" w:rsidRPr="009351CB" w:rsidRDefault="009351CB" w:rsidP="009351CB">
      <w:pPr>
        <w:ind w:firstLine="567"/>
        <w:jc w:val="both"/>
        <w:rPr>
          <w:rFonts w:ascii="Arial" w:hAnsi="Arial" w:cs="Arial"/>
        </w:rPr>
      </w:pPr>
    </w:p>
    <w:p w14:paraId="342583E2" w14:textId="77777777" w:rsidR="009351CB" w:rsidRPr="009351CB" w:rsidRDefault="009351CB" w:rsidP="009351CB">
      <w:pPr>
        <w:keepNext/>
        <w:keepLines/>
        <w:numPr>
          <w:ilvl w:val="2"/>
          <w:numId w:val="39"/>
        </w:numPr>
        <w:ind w:left="-12" w:firstLine="567"/>
        <w:jc w:val="both"/>
        <w:outlineLvl w:val="2"/>
        <w:rPr>
          <w:rFonts w:ascii="Arial" w:hAnsi="Arial" w:cs="Arial"/>
          <w:b/>
          <w:i/>
        </w:rPr>
      </w:pPr>
      <w:r w:rsidRPr="009351CB">
        <w:rPr>
          <w:rFonts w:ascii="Arial" w:hAnsi="Arial" w:cs="Arial"/>
          <w:b/>
        </w:rPr>
        <w:t>CLÁUSULA 10. - DO RECEBIMENTO</w:t>
      </w:r>
    </w:p>
    <w:p w14:paraId="1E413A30" w14:textId="77777777" w:rsidR="009351CB" w:rsidRPr="009351CB" w:rsidRDefault="009351CB" w:rsidP="009351CB">
      <w:pPr>
        <w:ind w:firstLine="567"/>
        <w:jc w:val="both"/>
        <w:rPr>
          <w:rFonts w:ascii="Arial" w:hAnsi="Arial" w:cs="Arial"/>
          <w:b/>
          <w:bCs/>
          <w:i/>
        </w:rPr>
      </w:pPr>
    </w:p>
    <w:p w14:paraId="4762090C"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10.1. </w:t>
      </w:r>
      <w:r w:rsidRPr="009351CB">
        <w:rPr>
          <w:rFonts w:ascii="Arial" w:hAnsi="Arial" w:cs="Arial"/>
          <w:bCs/>
        </w:rPr>
        <w:t>Executado o contrato, o seu objeto será recebido, da seguinte forma:</w:t>
      </w:r>
    </w:p>
    <w:p w14:paraId="1701E163" w14:textId="77777777" w:rsidR="009351CB" w:rsidRPr="009351CB" w:rsidRDefault="009351CB" w:rsidP="009351CB">
      <w:pPr>
        <w:ind w:firstLine="567"/>
        <w:jc w:val="both"/>
        <w:rPr>
          <w:rFonts w:ascii="Arial" w:hAnsi="Arial" w:cs="Arial"/>
          <w:b/>
          <w:bCs/>
        </w:rPr>
      </w:pPr>
    </w:p>
    <w:p w14:paraId="3E304624"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10.1.1. </w:t>
      </w:r>
      <w:r w:rsidRPr="009351CB">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9351CB">
        <w:rPr>
          <w:rFonts w:ascii="Arial" w:hAnsi="Arial" w:cs="Arial"/>
          <w:b/>
          <w:bCs/>
        </w:rPr>
        <w:t>CONTRATADA</w:t>
      </w:r>
      <w:r w:rsidRPr="009351CB">
        <w:rPr>
          <w:rFonts w:ascii="Arial" w:hAnsi="Arial" w:cs="Arial"/>
          <w:bCs/>
        </w:rPr>
        <w:t>;</w:t>
      </w:r>
    </w:p>
    <w:p w14:paraId="5CFFAF3D" w14:textId="77777777" w:rsidR="009351CB" w:rsidRPr="009351CB" w:rsidRDefault="009351CB" w:rsidP="009351CB">
      <w:pPr>
        <w:ind w:firstLine="567"/>
        <w:jc w:val="both"/>
        <w:rPr>
          <w:rFonts w:ascii="Arial" w:hAnsi="Arial" w:cs="Arial"/>
          <w:b/>
          <w:bCs/>
        </w:rPr>
      </w:pPr>
    </w:p>
    <w:p w14:paraId="57F2A108"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10.1.2. </w:t>
      </w:r>
      <w:r w:rsidRPr="009351CB">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1218A300" w14:textId="77777777" w:rsidR="009351CB" w:rsidRPr="009351CB" w:rsidRDefault="009351CB" w:rsidP="009351CB">
      <w:pPr>
        <w:ind w:firstLine="567"/>
        <w:jc w:val="both"/>
        <w:rPr>
          <w:rFonts w:ascii="Arial" w:hAnsi="Arial" w:cs="Arial"/>
          <w:b/>
          <w:bCs/>
        </w:rPr>
      </w:pPr>
    </w:p>
    <w:p w14:paraId="5631EA7A"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10.2. </w:t>
      </w:r>
      <w:r w:rsidRPr="009351CB">
        <w:rPr>
          <w:rFonts w:ascii="Arial" w:hAnsi="Arial" w:cs="Arial"/>
          <w:bCs/>
        </w:rPr>
        <w:t>Fica facultada à</w:t>
      </w:r>
      <w:r w:rsidRPr="009351CB">
        <w:rPr>
          <w:rFonts w:ascii="Arial" w:hAnsi="Arial" w:cs="Arial"/>
          <w:b/>
          <w:bCs/>
        </w:rPr>
        <w:t xml:space="preserve"> CONTRATADA </w:t>
      </w:r>
      <w:r w:rsidRPr="009351CB">
        <w:rPr>
          <w:rFonts w:ascii="Arial" w:hAnsi="Arial" w:cs="Arial"/>
          <w:bCs/>
        </w:rPr>
        <w:t>a indicação de um representante para, conjuntamente, com a</w:t>
      </w:r>
      <w:r w:rsidRPr="009351CB">
        <w:rPr>
          <w:rFonts w:ascii="Arial" w:hAnsi="Arial" w:cs="Arial"/>
          <w:b/>
          <w:bCs/>
        </w:rPr>
        <w:t xml:space="preserve"> CONTRATANTE, </w:t>
      </w:r>
      <w:r w:rsidRPr="009351CB">
        <w:rPr>
          <w:rFonts w:ascii="Arial" w:hAnsi="Arial" w:cs="Arial"/>
          <w:bCs/>
        </w:rPr>
        <w:t>proceder ao recebimento do objeto do presente contrato.</w:t>
      </w:r>
    </w:p>
    <w:p w14:paraId="53FD1BFE" w14:textId="77777777" w:rsidR="009351CB" w:rsidRPr="009351CB" w:rsidRDefault="009351CB" w:rsidP="009351CB">
      <w:pPr>
        <w:ind w:firstLine="567"/>
        <w:jc w:val="both"/>
        <w:rPr>
          <w:rFonts w:ascii="Arial" w:hAnsi="Arial" w:cs="Arial"/>
          <w:bCs/>
        </w:rPr>
      </w:pPr>
    </w:p>
    <w:p w14:paraId="3027B8AA" w14:textId="77777777" w:rsidR="009351CB" w:rsidRPr="009351CB" w:rsidRDefault="009351CB" w:rsidP="009351CB">
      <w:pPr>
        <w:keepNext/>
        <w:keepLines/>
        <w:numPr>
          <w:ilvl w:val="2"/>
          <w:numId w:val="39"/>
        </w:numPr>
        <w:ind w:left="12" w:firstLine="567"/>
        <w:jc w:val="both"/>
        <w:outlineLvl w:val="2"/>
        <w:rPr>
          <w:rFonts w:ascii="Arial" w:hAnsi="Arial" w:cs="Arial"/>
          <w:b/>
          <w:i/>
        </w:rPr>
      </w:pPr>
      <w:r w:rsidRPr="009351CB">
        <w:rPr>
          <w:rFonts w:ascii="Arial" w:hAnsi="Arial" w:cs="Arial"/>
          <w:b/>
        </w:rPr>
        <w:t>CLÁUSULA 11. - DAS MEDIÇÕES E DOS PAGAMENTOS</w:t>
      </w:r>
    </w:p>
    <w:p w14:paraId="7EE41FFB" w14:textId="77777777" w:rsidR="009351CB" w:rsidRPr="009351CB" w:rsidRDefault="009351CB" w:rsidP="009351CB">
      <w:pPr>
        <w:ind w:firstLine="567"/>
        <w:jc w:val="both"/>
        <w:rPr>
          <w:rFonts w:ascii="Arial" w:hAnsi="Arial" w:cs="Arial"/>
          <w:b/>
          <w:bCs/>
          <w:i/>
        </w:rPr>
      </w:pPr>
    </w:p>
    <w:p w14:paraId="10ABD24D" w14:textId="77777777" w:rsidR="009351CB" w:rsidRPr="009351CB" w:rsidRDefault="009351CB" w:rsidP="009351CB">
      <w:pPr>
        <w:ind w:firstLine="567"/>
        <w:jc w:val="both"/>
        <w:rPr>
          <w:rFonts w:ascii="Arial" w:hAnsi="Arial" w:cs="Arial"/>
          <w:b/>
        </w:rPr>
      </w:pPr>
      <w:r w:rsidRPr="009351CB">
        <w:rPr>
          <w:rFonts w:ascii="Arial" w:hAnsi="Arial" w:cs="Arial"/>
          <w:b/>
        </w:rPr>
        <w:lastRenderedPageBreak/>
        <w:t xml:space="preserve">11.1. </w:t>
      </w:r>
      <w:r w:rsidRPr="009351CB">
        <w:rPr>
          <w:rFonts w:ascii="Arial" w:hAnsi="Arial" w:cs="Arial"/>
        </w:rPr>
        <w:t>Anteriormente a realização de pagamentos, a Unidade Requisitante realizará consulta, junto a Secretaria Municipal de Finanças sobre a existência de débitos exigíveis da</w:t>
      </w:r>
      <w:r w:rsidRPr="009351CB">
        <w:rPr>
          <w:rFonts w:ascii="Arial" w:hAnsi="Arial" w:cs="Arial"/>
          <w:b/>
        </w:rPr>
        <w:t xml:space="preserve"> CONTRATADA</w:t>
      </w:r>
      <w:r w:rsidRPr="009351CB">
        <w:rPr>
          <w:rFonts w:ascii="Arial" w:hAnsi="Arial" w:cs="Arial"/>
        </w:rPr>
        <w:t xml:space="preserve"> com o Município de Piracicaba e caso existam, poderá ser realizada a compensação de valores.</w:t>
      </w:r>
    </w:p>
    <w:p w14:paraId="2AAFA007" w14:textId="77777777" w:rsidR="009351CB" w:rsidRPr="009351CB" w:rsidRDefault="009351CB" w:rsidP="009351CB">
      <w:pPr>
        <w:ind w:firstLine="567"/>
        <w:jc w:val="both"/>
        <w:rPr>
          <w:rFonts w:ascii="Arial" w:hAnsi="Arial" w:cs="Arial"/>
          <w:b/>
          <w:bCs/>
        </w:rPr>
      </w:pPr>
    </w:p>
    <w:p w14:paraId="2E9AEE08"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bCs/>
        </w:rPr>
        <w:t xml:space="preserve">11.2. </w:t>
      </w:r>
      <w:r w:rsidRPr="009351CB">
        <w:rPr>
          <w:rFonts w:ascii="Arial" w:hAnsi="Arial" w:cs="Arial"/>
          <w:shd w:val="clear" w:color="auto" w:fill="FFFFFF"/>
        </w:rPr>
        <w:t xml:space="preserve">Os pagamentos serão efetuados mediante a apresentação da nota fiscal, acompanhada do atestado de  recebimento  emitido  pela  Unidade  Requisitante  e  serão  depositados  em  banco  e  conta  corrente  indicados pela </w:t>
      </w:r>
      <w:r w:rsidRPr="009351CB">
        <w:rPr>
          <w:rFonts w:ascii="Arial" w:hAnsi="Arial" w:cs="Arial"/>
          <w:b/>
          <w:shd w:val="clear" w:color="auto" w:fill="FFFFFF"/>
        </w:rPr>
        <w:t>CONTRATADA</w:t>
      </w:r>
      <w:r w:rsidRPr="009351CB">
        <w:rPr>
          <w:rFonts w:ascii="Arial" w:hAnsi="Arial" w:cs="Arial"/>
          <w:shd w:val="clear" w:color="auto" w:fill="FFFFFF"/>
        </w:rPr>
        <w:t>.</w:t>
      </w:r>
    </w:p>
    <w:p w14:paraId="08AA794F" w14:textId="77777777" w:rsidR="009351CB" w:rsidRPr="009351CB" w:rsidRDefault="009351CB" w:rsidP="009351CB">
      <w:pPr>
        <w:ind w:firstLine="567"/>
        <w:jc w:val="both"/>
        <w:rPr>
          <w:rFonts w:ascii="Arial" w:hAnsi="Arial" w:cs="Arial"/>
          <w:shd w:val="clear" w:color="auto" w:fill="FFFFFF"/>
        </w:rPr>
      </w:pPr>
    </w:p>
    <w:p w14:paraId="0EFC7B5B"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shd w:val="clear" w:color="auto" w:fill="FFFFFF"/>
        </w:rPr>
        <w:t>11.3.</w:t>
      </w:r>
      <w:r w:rsidRPr="009351CB">
        <w:rPr>
          <w:rFonts w:ascii="Arial" w:hAnsi="Arial" w:cs="Arial"/>
          <w:shd w:val="clear" w:color="auto" w:fill="FFFFFF"/>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715199E" w14:textId="77777777" w:rsidR="009351CB" w:rsidRPr="009351CB" w:rsidRDefault="009351CB" w:rsidP="009351CB">
      <w:pPr>
        <w:ind w:firstLine="567"/>
        <w:jc w:val="both"/>
        <w:rPr>
          <w:rFonts w:ascii="Arial" w:hAnsi="Arial" w:cs="Arial"/>
          <w:shd w:val="clear" w:color="auto" w:fill="FFFFFF"/>
        </w:rPr>
      </w:pPr>
    </w:p>
    <w:p w14:paraId="4F8487C8" w14:textId="77777777" w:rsidR="009351CB" w:rsidRPr="009351CB" w:rsidRDefault="009351CB" w:rsidP="009351CB">
      <w:pPr>
        <w:ind w:firstLine="567"/>
        <w:jc w:val="both"/>
        <w:rPr>
          <w:rStyle w:val="Hyperlink"/>
          <w:rFonts w:ascii="Arial" w:hAnsi="Arial" w:cs="Arial"/>
        </w:rPr>
      </w:pPr>
      <w:r w:rsidRPr="009351CB">
        <w:rPr>
          <w:rFonts w:ascii="Arial" w:hAnsi="Arial" w:cs="Arial"/>
        </w:rPr>
        <w:t xml:space="preserve">E-mail para emissão da NF-e: </w:t>
      </w:r>
      <w:hyperlink r:id="rId24">
        <w:r w:rsidRPr="009351CB">
          <w:rPr>
            <w:rStyle w:val="Hyperlink"/>
            <w:rFonts w:ascii="Arial" w:hAnsi="Arial" w:cs="Arial"/>
          </w:rPr>
          <w:t>notafiscal@piracicaba.sp.gov.br</w:t>
        </w:r>
      </w:hyperlink>
    </w:p>
    <w:p w14:paraId="55B8559E" w14:textId="77777777" w:rsidR="009351CB" w:rsidRPr="009351CB" w:rsidRDefault="009351CB" w:rsidP="009351CB">
      <w:pPr>
        <w:ind w:firstLine="567"/>
        <w:jc w:val="both"/>
        <w:rPr>
          <w:rFonts w:ascii="Arial" w:hAnsi="Arial" w:cs="Arial"/>
          <w:b/>
        </w:rPr>
      </w:pPr>
    </w:p>
    <w:p w14:paraId="1BB96970" w14:textId="77777777" w:rsidR="009351CB" w:rsidRPr="009351CB" w:rsidRDefault="009351CB" w:rsidP="009351CB">
      <w:pPr>
        <w:ind w:firstLine="567"/>
        <w:jc w:val="both"/>
        <w:rPr>
          <w:rFonts w:ascii="Arial" w:hAnsi="Arial" w:cs="Arial"/>
        </w:rPr>
      </w:pPr>
      <w:r w:rsidRPr="009351CB">
        <w:rPr>
          <w:rFonts w:ascii="Arial" w:hAnsi="Arial" w:cs="Arial"/>
          <w:b/>
        </w:rPr>
        <w:t xml:space="preserve">11.4. </w:t>
      </w:r>
      <w:r w:rsidRPr="009351CB">
        <w:rPr>
          <w:rFonts w:ascii="Arial" w:hAnsi="Arial" w:cs="Arial"/>
        </w:rPr>
        <w:t xml:space="preserve">Com a nota fiscal a </w:t>
      </w:r>
      <w:r w:rsidRPr="009351CB">
        <w:rPr>
          <w:rFonts w:ascii="Arial" w:hAnsi="Arial" w:cs="Arial"/>
          <w:b/>
        </w:rPr>
        <w:t>CONTRATADA</w:t>
      </w:r>
      <w:r w:rsidRPr="009351CB">
        <w:rPr>
          <w:rFonts w:ascii="Arial" w:hAnsi="Arial" w:cs="Arial"/>
        </w:rPr>
        <w:t xml:space="preserve"> deverá apresentar, ainda:</w:t>
      </w:r>
    </w:p>
    <w:p w14:paraId="330EBBC4" w14:textId="77777777" w:rsidR="009351CB" w:rsidRPr="009351CB" w:rsidRDefault="009351CB" w:rsidP="009351CB">
      <w:pPr>
        <w:ind w:firstLine="567"/>
        <w:jc w:val="both"/>
        <w:rPr>
          <w:rFonts w:ascii="Arial" w:hAnsi="Arial" w:cs="Arial"/>
        </w:rPr>
      </w:pPr>
    </w:p>
    <w:p w14:paraId="57460C05" w14:textId="77777777" w:rsidR="009351CB" w:rsidRPr="009351CB" w:rsidRDefault="009351CB" w:rsidP="009351CB">
      <w:pPr>
        <w:ind w:firstLine="567"/>
        <w:jc w:val="both"/>
        <w:rPr>
          <w:rFonts w:ascii="Arial" w:hAnsi="Arial" w:cs="Arial"/>
        </w:rPr>
      </w:pPr>
      <w:r w:rsidRPr="009351CB">
        <w:rPr>
          <w:rFonts w:ascii="Arial" w:hAnsi="Arial" w:cs="Arial"/>
          <w:b/>
        </w:rPr>
        <w:t xml:space="preserve">11.4.1. </w:t>
      </w:r>
      <w:r w:rsidRPr="009351CB">
        <w:rPr>
          <w:rFonts w:ascii="Arial" w:hAnsi="Arial" w:cs="Arial"/>
        </w:rPr>
        <w:t>Certidão de Regularidade perante a Fazenda Federal (INSS), com validade em vigor;</w:t>
      </w:r>
    </w:p>
    <w:p w14:paraId="3547F009" w14:textId="77777777" w:rsidR="009351CB" w:rsidRPr="009351CB" w:rsidRDefault="009351CB" w:rsidP="009351CB">
      <w:pPr>
        <w:ind w:firstLine="567"/>
        <w:jc w:val="both"/>
        <w:rPr>
          <w:rFonts w:ascii="Arial" w:hAnsi="Arial" w:cs="Arial"/>
        </w:rPr>
      </w:pPr>
    </w:p>
    <w:p w14:paraId="23D06968" w14:textId="77777777" w:rsidR="009351CB" w:rsidRPr="009351CB" w:rsidRDefault="009351CB" w:rsidP="009351CB">
      <w:pPr>
        <w:ind w:firstLine="567"/>
        <w:jc w:val="both"/>
        <w:rPr>
          <w:rFonts w:ascii="Arial" w:hAnsi="Arial" w:cs="Arial"/>
          <w:b/>
        </w:rPr>
      </w:pPr>
      <w:r w:rsidRPr="009351CB">
        <w:rPr>
          <w:rFonts w:ascii="Arial" w:hAnsi="Arial" w:cs="Arial"/>
          <w:b/>
        </w:rPr>
        <w:t xml:space="preserve">11.4.2. </w:t>
      </w:r>
      <w:r w:rsidRPr="009351CB">
        <w:rPr>
          <w:rFonts w:ascii="Arial" w:hAnsi="Arial" w:cs="Arial"/>
        </w:rPr>
        <w:t>Certidão de regularidade do FGTS fornecido pela Caixa Econômica Federal, com validade em vigor;</w:t>
      </w:r>
      <w:r w:rsidRPr="009351CB">
        <w:rPr>
          <w:rFonts w:ascii="Arial" w:hAnsi="Arial" w:cs="Arial"/>
          <w:b/>
        </w:rPr>
        <w:t xml:space="preserve"> </w:t>
      </w:r>
    </w:p>
    <w:p w14:paraId="0D686FFC" w14:textId="77777777" w:rsidR="009351CB" w:rsidRPr="009351CB" w:rsidRDefault="009351CB" w:rsidP="009351CB">
      <w:pPr>
        <w:ind w:firstLine="567"/>
        <w:jc w:val="both"/>
        <w:rPr>
          <w:rFonts w:ascii="Arial" w:hAnsi="Arial" w:cs="Arial"/>
          <w:b/>
        </w:rPr>
      </w:pPr>
    </w:p>
    <w:p w14:paraId="7A9CC8AC" w14:textId="77777777" w:rsidR="009351CB" w:rsidRPr="009351CB" w:rsidRDefault="009351CB" w:rsidP="009351CB">
      <w:pPr>
        <w:keepLines/>
        <w:ind w:firstLine="567"/>
        <w:jc w:val="both"/>
        <w:rPr>
          <w:rFonts w:ascii="Arial" w:hAnsi="Arial" w:cs="Arial"/>
        </w:rPr>
      </w:pPr>
      <w:r w:rsidRPr="009351CB">
        <w:rPr>
          <w:rFonts w:ascii="Arial" w:hAnsi="Arial" w:cs="Arial"/>
          <w:b/>
        </w:rPr>
        <w:t>11.4.3.</w:t>
      </w:r>
      <w:r w:rsidRPr="009351CB">
        <w:rPr>
          <w:rFonts w:ascii="Arial" w:hAnsi="Arial" w:cs="Arial"/>
        </w:rPr>
        <w:t xml:space="preserve"> Certidão de Regularidade perante a Fazenda Municipal, com validade em vigor, e;</w:t>
      </w:r>
    </w:p>
    <w:p w14:paraId="6BCB5C2D" w14:textId="77777777" w:rsidR="009351CB" w:rsidRPr="009351CB" w:rsidRDefault="009351CB" w:rsidP="009351CB">
      <w:pPr>
        <w:keepLines/>
        <w:ind w:firstLine="567"/>
        <w:jc w:val="both"/>
        <w:rPr>
          <w:rFonts w:ascii="Arial" w:hAnsi="Arial" w:cs="Arial"/>
        </w:rPr>
      </w:pPr>
    </w:p>
    <w:p w14:paraId="739C278D" w14:textId="77777777" w:rsidR="009351CB" w:rsidRPr="009351CB" w:rsidRDefault="009351CB" w:rsidP="009351CB">
      <w:pPr>
        <w:keepLines/>
        <w:ind w:firstLine="567"/>
        <w:jc w:val="both"/>
        <w:rPr>
          <w:rFonts w:ascii="Arial" w:hAnsi="Arial" w:cs="Arial"/>
          <w:b/>
        </w:rPr>
      </w:pPr>
      <w:r w:rsidRPr="009351CB">
        <w:rPr>
          <w:rFonts w:ascii="Arial" w:hAnsi="Arial" w:cs="Arial"/>
          <w:b/>
        </w:rPr>
        <w:t>11.4.4.</w:t>
      </w:r>
      <w:r w:rsidRPr="009351CB">
        <w:rPr>
          <w:rFonts w:ascii="Arial" w:hAnsi="Arial" w:cs="Arial"/>
        </w:rPr>
        <w:t xml:space="preserve"> Certidão Negativa de Débitos Trabalhistas (CNDT).</w:t>
      </w:r>
    </w:p>
    <w:p w14:paraId="48A63A24" w14:textId="77777777" w:rsidR="009351CB" w:rsidRPr="009351CB" w:rsidRDefault="009351CB" w:rsidP="009351CB">
      <w:pPr>
        <w:ind w:firstLine="567"/>
        <w:jc w:val="both"/>
        <w:rPr>
          <w:rFonts w:ascii="Arial" w:hAnsi="Arial" w:cs="Arial"/>
          <w:b/>
        </w:rPr>
      </w:pPr>
    </w:p>
    <w:p w14:paraId="2C1162E7"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rPr>
        <w:t>11.5.</w:t>
      </w:r>
      <w:r w:rsidRPr="009351CB">
        <w:rPr>
          <w:rFonts w:ascii="Arial" w:hAnsi="Arial" w:cs="Arial"/>
          <w:shd w:val="clear" w:color="auto" w:fill="FFFFFF"/>
        </w:rPr>
        <w:t xml:space="preserve">  Com a  Nota  Fiscal,  a  </w:t>
      </w:r>
      <w:r w:rsidRPr="009351CB">
        <w:rPr>
          <w:rFonts w:ascii="Arial" w:hAnsi="Arial" w:cs="Arial"/>
          <w:b/>
          <w:shd w:val="clear" w:color="auto" w:fill="FFFFFF"/>
        </w:rPr>
        <w:t>CONTRATADA</w:t>
      </w:r>
      <w:r w:rsidRPr="009351CB">
        <w:rPr>
          <w:rFonts w:ascii="Arial" w:hAnsi="Arial" w:cs="Arial"/>
          <w:shd w:val="clear" w:color="auto" w:fill="FFFFFF"/>
        </w:rPr>
        <w:t>,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20BFA02" w14:textId="77777777" w:rsidR="009351CB" w:rsidRPr="009351CB" w:rsidRDefault="009351CB" w:rsidP="009351CB">
      <w:pPr>
        <w:ind w:firstLine="567"/>
        <w:jc w:val="both"/>
        <w:rPr>
          <w:rFonts w:ascii="Arial" w:hAnsi="Arial" w:cs="Arial"/>
          <w:shd w:val="clear" w:color="auto" w:fill="FFFFFF"/>
        </w:rPr>
      </w:pPr>
    </w:p>
    <w:p w14:paraId="1082DA26"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shd w:val="clear" w:color="auto" w:fill="FFFFFF"/>
        </w:rPr>
        <w:t>11.5.1.</w:t>
      </w:r>
      <w:r w:rsidRPr="009351CB">
        <w:rPr>
          <w:rFonts w:ascii="Arial" w:hAnsi="Arial" w:cs="Arial"/>
          <w:shd w:val="clear" w:color="auto" w:fill="FFFFFF"/>
        </w:rPr>
        <w:t xml:space="preserve"> Os pagamentos somente serão efetuados, após a </w:t>
      </w:r>
      <w:r w:rsidRPr="009351CB">
        <w:rPr>
          <w:rFonts w:ascii="Arial" w:hAnsi="Arial" w:cs="Arial"/>
          <w:b/>
          <w:shd w:val="clear" w:color="auto" w:fill="FFFFFF"/>
        </w:rPr>
        <w:t>CONTRATADA</w:t>
      </w:r>
      <w:r w:rsidRPr="009351CB">
        <w:rPr>
          <w:rFonts w:ascii="Arial" w:hAnsi="Arial" w:cs="Arial"/>
          <w:shd w:val="clear" w:color="auto" w:fill="FFFFFF"/>
        </w:rPr>
        <w:t xml:space="preserve">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6F798DC" w14:textId="77777777" w:rsidR="009351CB" w:rsidRPr="009351CB" w:rsidRDefault="009351CB" w:rsidP="009351CB">
      <w:pPr>
        <w:ind w:firstLine="567"/>
        <w:jc w:val="both"/>
        <w:rPr>
          <w:rFonts w:ascii="Arial" w:hAnsi="Arial" w:cs="Arial"/>
          <w:b/>
          <w:bCs/>
        </w:rPr>
      </w:pPr>
    </w:p>
    <w:p w14:paraId="63AFD41C"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shd w:val="clear" w:color="auto" w:fill="FFFFFF"/>
        </w:rPr>
        <w:t>11.5.2.</w:t>
      </w:r>
      <w:r w:rsidRPr="009351CB">
        <w:rPr>
          <w:rFonts w:ascii="Arial" w:hAnsi="Arial" w:cs="Arial"/>
          <w:shd w:val="clear" w:color="auto" w:fill="FFFFFF"/>
        </w:rPr>
        <w:t xml:space="preserve">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6B692C1B" w14:textId="77777777" w:rsidR="009351CB" w:rsidRPr="009351CB" w:rsidRDefault="009351CB" w:rsidP="009351CB">
      <w:pPr>
        <w:ind w:firstLine="567"/>
        <w:jc w:val="both"/>
        <w:rPr>
          <w:rFonts w:ascii="Arial" w:hAnsi="Arial" w:cs="Arial"/>
          <w:shd w:val="clear" w:color="auto" w:fill="FFFFFF"/>
        </w:rPr>
      </w:pPr>
    </w:p>
    <w:p w14:paraId="3CCE0444"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shd w:val="clear" w:color="auto" w:fill="FFFFFF"/>
        </w:rPr>
        <w:t>11.6.</w:t>
      </w:r>
      <w:r w:rsidRPr="009351CB">
        <w:rPr>
          <w:rFonts w:ascii="Arial" w:hAnsi="Arial" w:cs="Arial"/>
          <w:shd w:val="clear" w:color="auto" w:fill="FFFFFF"/>
        </w:rPr>
        <w:t xml:space="preserve"> As cópias serão conferidas com os seus originais e autenticadas por servidor designado, que após sua conferência as anexará no processo licitatório.</w:t>
      </w:r>
    </w:p>
    <w:p w14:paraId="4686734E" w14:textId="77777777" w:rsidR="009351CB" w:rsidRPr="009351CB" w:rsidRDefault="009351CB" w:rsidP="009351CB">
      <w:pPr>
        <w:ind w:firstLine="567"/>
        <w:jc w:val="both"/>
        <w:rPr>
          <w:rFonts w:ascii="Arial" w:hAnsi="Arial" w:cs="Arial"/>
          <w:shd w:val="clear" w:color="auto" w:fill="FFFFFF"/>
        </w:rPr>
      </w:pPr>
    </w:p>
    <w:p w14:paraId="2F023F91" w14:textId="77777777" w:rsidR="009351CB" w:rsidRPr="009351CB" w:rsidRDefault="009351CB" w:rsidP="009351CB">
      <w:pPr>
        <w:ind w:firstLine="567"/>
        <w:jc w:val="both"/>
        <w:rPr>
          <w:rFonts w:ascii="Arial" w:hAnsi="Arial" w:cs="Arial"/>
          <w:shd w:val="clear" w:color="auto" w:fill="FFFFFF"/>
        </w:rPr>
      </w:pPr>
      <w:r w:rsidRPr="009351CB">
        <w:rPr>
          <w:rFonts w:ascii="Arial" w:hAnsi="Arial" w:cs="Arial"/>
          <w:b/>
          <w:shd w:val="clear" w:color="auto" w:fill="FFFFFF"/>
        </w:rPr>
        <w:t>11.7.</w:t>
      </w:r>
      <w:r w:rsidRPr="009351CB">
        <w:rPr>
          <w:rFonts w:ascii="Arial" w:hAnsi="Arial" w:cs="Arial"/>
          <w:shd w:val="clear" w:color="auto" w:fill="FFFFFF"/>
        </w:rPr>
        <w:t xml:space="preserve"> Caso a </w:t>
      </w:r>
      <w:r w:rsidRPr="009351CB">
        <w:rPr>
          <w:rFonts w:ascii="Arial" w:hAnsi="Arial" w:cs="Arial"/>
          <w:b/>
          <w:shd w:val="clear" w:color="auto" w:fill="FFFFFF"/>
        </w:rPr>
        <w:t>CONTRATADA</w:t>
      </w:r>
      <w:r w:rsidRPr="009351CB">
        <w:rPr>
          <w:rFonts w:ascii="Arial" w:hAnsi="Arial" w:cs="Arial"/>
          <w:shd w:val="clear" w:color="auto" w:fill="FFFFFF"/>
        </w:rPr>
        <w:t xml:space="preserve"> subempreitar os serviços, ela deverá apresentar os documentos constantes dos itens 11.4. e 11.5. da empresa  subcontratada,  devendo,  ainda,  a  subcontratada  apresentar declaração de que todos os dados apresentados são a pura expressão da verdade.</w:t>
      </w:r>
    </w:p>
    <w:p w14:paraId="044D7B6A" w14:textId="77777777" w:rsidR="009351CB" w:rsidRPr="009351CB" w:rsidRDefault="009351CB" w:rsidP="009351CB">
      <w:pPr>
        <w:ind w:firstLine="567"/>
        <w:jc w:val="both"/>
        <w:rPr>
          <w:rFonts w:ascii="Arial" w:hAnsi="Arial" w:cs="Arial"/>
          <w:shd w:val="clear" w:color="auto" w:fill="FFFFFF"/>
        </w:rPr>
      </w:pPr>
    </w:p>
    <w:p w14:paraId="2B844DE7" w14:textId="77777777" w:rsidR="009351CB" w:rsidRPr="009351CB" w:rsidRDefault="009351CB" w:rsidP="009351CB">
      <w:pPr>
        <w:ind w:firstLine="567"/>
        <w:jc w:val="both"/>
        <w:rPr>
          <w:rFonts w:ascii="Arial" w:hAnsi="Arial" w:cs="Arial"/>
        </w:rPr>
      </w:pPr>
      <w:r w:rsidRPr="009351CB">
        <w:rPr>
          <w:rFonts w:ascii="Arial" w:hAnsi="Arial" w:cs="Arial"/>
          <w:b/>
        </w:rPr>
        <w:t xml:space="preserve">11.8. </w:t>
      </w:r>
      <w:r w:rsidRPr="009351CB">
        <w:rPr>
          <w:rFonts w:ascii="Arial" w:hAnsi="Arial" w:cs="Arial"/>
        </w:rPr>
        <w:t>Caso o dia do pagamento coincida aos sábados, domingos, feriados ou pontos facultativos, o mesmo será efetuado no primeiro dia útil subsequente, sem qualquer incidência de correção monetária.</w:t>
      </w:r>
    </w:p>
    <w:p w14:paraId="0DAD59D5" w14:textId="77777777" w:rsidR="009351CB" w:rsidRPr="009351CB" w:rsidRDefault="009351CB" w:rsidP="009351CB">
      <w:pPr>
        <w:ind w:firstLine="567"/>
        <w:jc w:val="both"/>
        <w:rPr>
          <w:rFonts w:ascii="Arial" w:hAnsi="Arial" w:cs="Arial"/>
        </w:rPr>
      </w:pPr>
    </w:p>
    <w:p w14:paraId="4E5BFBB9" w14:textId="77777777" w:rsidR="009351CB" w:rsidRPr="009351CB" w:rsidRDefault="009351CB" w:rsidP="009351CB">
      <w:pPr>
        <w:ind w:firstLine="567"/>
        <w:jc w:val="both"/>
        <w:rPr>
          <w:rFonts w:ascii="Arial" w:hAnsi="Arial" w:cs="Arial"/>
        </w:rPr>
      </w:pPr>
      <w:r w:rsidRPr="009351CB">
        <w:rPr>
          <w:rFonts w:ascii="Arial" w:hAnsi="Arial" w:cs="Arial"/>
          <w:b/>
        </w:rPr>
        <w:t>11.9.</w:t>
      </w:r>
      <w:r w:rsidRPr="009351CB">
        <w:rPr>
          <w:rFonts w:ascii="Arial" w:hAnsi="Arial" w:cs="Arial"/>
        </w:rPr>
        <w:t xml:space="preserve"> Caso a </w:t>
      </w:r>
      <w:r w:rsidRPr="009351CB">
        <w:rPr>
          <w:rFonts w:ascii="Arial" w:hAnsi="Arial" w:cs="Arial"/>
          <w:b/>
        </w:rPr>
        <w:t>CONTRATANTE</w:t>
      </w:r>
      <w:r w:rsidRPr="009351CB">
        <w:rPr>
          <w:rFonts w:ascii="Arial" w:hAnsi="Arial" w:cs="Arial"/>
        </w:rPr>
        <w:t>, eventualmente, atrase os pagamentos, estes deverão ser corrigidos com base no INPC/IBGE, conforme legislação pertinente.</w:t>
      </w:r>
    </w:p>
    <w:p w14:paraId="39D4BCA7" w14:textId="77777777" w:rsidR="009351CB" w:rsidRPr="009351CB" w:rsidRDefault="009351CB" w:rsidP="009351CB">
      <w:pPr>
        <w:ind w:firstLine="567"/>
        <w:jc w:val="both"/>
        <w:rPr>
          <w:rFonts w:ascii="Arial" w:hAnsi="Arial" w:cs="Arial"/>
          <w:b/>
          <w:bCs/>
        </w:rPr>
      </w:pPr>
    </w:p>
    <w:p w14:paraId="31562158" w14:textId="77777777" w:rsidR="009351CB" w:rsidRPr="009351CB" w:rsidRDefault="009351CB" w:rsidP="009351CB">
      <w:pPr>
        <w:ind w:firstLine="567"/>
        <w:jc w:val="both"/>
        <w:rPr>
          <w:rFonts w:ascii="Arial" w:hAnsi="Arial" w:cs="Arial"/>
          <w:b/>
          <w:bCs/>
        </w:rPr>
      </w:pPr>
      <w:r w:rsidRPr="009351CB">
        <w:rPr>
          <w:rFonts w:ascii="Arial" w:hAnsi="Arial" w:cs="Arial"/>
          <w:b/>
          <w:bCs/>
        </w:rPr>
        <w:t>CLÁUSULA 12. - DA FISCALIZAÇÃO</w:t>
      </w:r>
    </w:p>
    <w:p w14:paraId="5049FC2B" w14:textId="77777777" w:rsidR="009351CB" w:rsidRPr="009351CB" w:rsidRDefault="009351CB" w:rsidP="009351CB">
      <w:pPr>
        <w:ind w:firstLine="567"/>
        <w:jc w:val="both"/>
        <w:rPr>
          <w:rFonts w:ascii="Arial" w:hAnsi="Arial" w:cs="Arial"/>
          <w:b/>
          <w:bCs/>
        </w:rPr>
      </w:pPr>
    </w:p>
    <w:p w14:paraId="415BD73C"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12.1. </w:t>
      </w:r>
      <w:r w:rsidRPr="009351CB">
        <w:rPr>
          <w:rFonts w:ascii="Arial" w:hAnsi="Arial" w:cs="Arial"/>
          <w:bCs/>
        </w:rPr>
        <w:t>A Secretaria Municipal de Obras, Infraestrutura e Serviços Públicos, por intermédio do Fiscal do contrato, poderá, em qualquer ocasião, exercer a mais ampla fiscalização dos serviços, reservando-se no direito de rejeitá-las a seu critério, quando não forem consideradas satisfatórias.</w:t>
      </w:r>
    </w:p>
    <w:p w14:paraId="7B5CFBEC" w14:textId="77777777" w:rsidR="009351CB" w:rsidRPr="009351CB" w:rsidRDefault="009351CB" w:rsidP="009351CB">
      <w:pPr>
        <w:ind w:firstLine="567"/>
        <w:jc w:val="both"/>
        <w:rPr>
          <w:rFonts w:ascii="Arial" w:hAnsi="Arial" w:cs="Arial"/>
          <w:b/>
          <w:bCs/>
        </w:rPr>
      </w:pPr>
    </w:p>
    <w:p w14:paraId="393998DA"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12.2. </w:t>
      </w:r>
      <w:r w:rsidRPr="009351CB">
        <w:rPr>
          <w:rFonts w:ascii="Arial" w:hAnsi="Arial" w:cs="Arial"/>
          <w:bCs/>
        </w:rPr>
        <w:t>A fiscalização, por parte da</w:t>
      </w:r>
      <w:r w:rsidRPr="009351CB">
        <w:rPr>
          <w:rFonts w:ascii="Arial" w:hAnsi="Arial" w:cs="Arial"/>
          <w:b/>
          <w:bCs/>
        </w:rPr>
        <w:t xml:space="preserve"> CONTRATANTE</w:t>
      </w:r>
      <w:r w:rsidRPr="009351CB">
        <w:rPr>
          <w:rFonts w:ascii="Arial" w:hAnsi="Arial" w:cs="Arial"/>
          <w:bCs/>
        </w:rPr>
        <w:t>, dar-se-á através do servidor(a) …....................., não eximirá ou reduzirá as responsabilidades da</w:t>
      </w:r>
      <w:r w:rsidRPr="009351CB">
        <w:rPr>
          <w:rFonts w:ascii="Arial" w:hAnsi="Arial" w:cs="Arial"/>
          <w:b/>
          <w:bCs/>
        </w:rPr>
        <w:t xml:space="preserve"> CONTRATADA </w:t>
      </w:r>
      <w:r w:rsidRPr="009351CB">
        <w:rPr>
          <w:rFonts w:ascii="Arial" w:hAnsi="Arial" w:cs="Arial"/>
          <w:bCs/>
        </w:rPr>
        <w:t>por danos que vier a causar diretamente à Administração e/ou a terceiros, decorrentes de sua culpa ou dolo na execução do contrato, quer seja por atos seus, de seus empregados ou prepostos.</w:t>
      </w:r>
    </w:p>
    <w:p w14:paraId="71A9B072" w14:textId="77777777" w:rsidR="009351CB" w:rsidRPr="009351CB" w:rsidRDefault="009351CB" w:rsidP="009351CB">
      <w:pPr>
        <w:ind w:firstLine="567"/>
        <w:jc w:val="both"/>
        <w:rPr>
          <w:rFonts w:ascii="Arial" w:hAnsi="Arial" w:cs="Arial"/>
          <w:bCs/>
        </w:rPr>
      </w:pPr>
    </w:p>
    <w:p w14:paraId="15E2E9AC"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12.3. </w:t>
      </w:r>
      <w:r w:rsidRPr="009351CB">
        <w:rPr>
          <w:rFonts w:ascii="Arial" w:hAnsi="Arial" w:cs="Arial"/>
          <w:bCs/>
        </w:rPr>
        <w:t>Caberá à</w:t>
      </w:r>
      <w:r w:rsidRPr="009351CB">
        <w:rPr>
          <w:rFonts w:ascii="Arial" w:hAnsi="Arial" w:cs="Arial"/>
          <w:b/>
          <w:bCs/>
        </w:rPr>
        <w:t xml:space="preserve"> CONTRATADA</w:t>
      </w:r>
      <w:r w:rsidRPr="009351CB">
        <w:rPr>
          <w:rFonts w:ascii="Arial" w:hAnsi="Arial" w:cs="Arial"/>
          <w:bCs/>
        </w:rPr>
        <w:t>:</w:t>
      </w:r>
    </w:p>
    <w:p w14:paraId="3D2B2076" w14:textId="77777777" w:rsidR="009351CB" w:rsidRPr="009351CB" w:rsidRDefault="009351CB" w:rsidP="009351CB">
      <w:pPr>
        <w:jc w:val="both"/>
        <w:rPr>
          <w:rFonts w:ascii="Arial" w:hAnsi="Arial" w:cs="Arial"/>
          <w:b/>
          <w:bCs/>
        </w:rPr>
      </w:pPr>
    </w:p>
    <w:p w14:paraId="3A891274"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12.4.1. </w:t>
      </w:r>
      <w:r w:rsidRPr="009351CB">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9351CB">
        <w:rPr>
          <w:rFonts w:ascii="Arial" w:hAnsi="Arial" w:cs="Arial"/>
          <w:b/>
          <w:bCs/>
        </w:rPr>
        <w:t xml:space="preserve"> CONTRATANTE</w:t>
      </w:r>
      <w:r w:rsidRPr="009351CB">
        <w:rPr>
          <w:rFonts w:ascii="Arial" w:hAnsi="Arial" w:cs="Arial"/>
          <w:bCs/>
        </w:rPr>
        <w:t>;</w:t>
      </w:r>
    </w:p>
    <w:p w14:paraId="3795BFD6" w14:textId="77777777" w:rsidR="009351CB" w:rsidRPr="009351CB" w:rsidRDefault="009351CB" w:rsidP="009351CB">
      <w:pPr>
        <w:ind w:firstLine="567"/>
        <w:jc w:val="both"/>
        <w:rPr>
          <w:rFonts w:ascii="Arial" w:hAnsi="Arial" w:cs="Arial"/>
          <w:b/>
          <w:bCs/>
        </w:rPr>
      </w:pPr>
    </w:p>
    <w:p w14:paraId="06ED4A77"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12.4.2. </w:t>
      </w:r>
      <w:r w:rsidRPr="009351CB">
        <w:rPr>
          <w:rFonts w:ascii="Arial" w:hAnsi="Arial" w:cs="Arial"/>
          <w:bCs/>
        </w:rPr>
        <w:t>Manter na execução dos serviços somente trabalhadores com situação profissional regular e diretamente vinculados aos serviços em questão, efetuando a dispensa, dentro do prazo estabelecido pela</w:t>
      </w:r>
      <w:r w:rsidRPr="009351CB">
        <w:rPr>
          <w:rFonts w:ascii="Arial" w:hAnsi="Arial" w:cs="Arial"/>
          <w:b/>
          <w:bCs/>
        </w:rPr>
        <w:t xml:space="preserve"> CONTRATANTE</w:t>
      </w:r>
      <w:r w:rsidRPr="009351CB">
        <w:rPr>
          <w:rFonts w:ascii="Arial" w:hAnsi="Arial" w:cs="Arial"/>
          <w:bCs/>
        </w:rPr>
        <w:t>, dos operários que esta entender prejudiciais ao bom andamento dos serviços;</w:t>
      </w:r>
    </w:p>
    <w:p w14:paraId="584E62EA" w14:textId="77777777" w:rsidR="009351CB" w:rsidRPr="009351CB" w:rsidRDefault="009351CB" w:rsidP="009351CB">
      <w:pPr>
        <w:ind w:firstLine="567"/>
        <w:jc w:val="both"/>
        <w:rPr>
          <w:rFonts w:ascii="Arial" w:hAnsi="Arial" w:cs="Arial"/>
          <w:b/>
          <w:bCs/>
        </w:rPr>
      </w:pPr>
    </w:p>
    <w:p w14:paraId="523580E0"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12.4.3. </w:t>
      </w:r>
      <w:r w:rsidRPr="009351CB">
        <w:rPr>
          <w:rFonts w:ascii="Arial" w:hAnsi="Arial" w:cs="Arial"/>
          <w:bCs/>
        </w:rPr>
        <w:t>Fazer seguros contra acidentes de trabalho de seus empregados;</w:t>
      </w:r>
    </w:p>
    <w:p w14:paraId="699DF15B" w14:textId="77777777" w:rsidR="009351CB" w:rsidRPr="009351CB" w:rsidRDefault="009351CB" w:rsidP="009351CB">
      <w:pPr>
        <w:ind w:firstLine="567"/>
        <w:jc w:val="both"/>
        <w:rPr>
          <w:rFonts w:ascii="Arial" w:hAnsi="Arial" w:cs="Arial"/>
          <w:b/>
          <w:bCs/>
        </w:rPr>
      </w:pPr>
    </w:p>
    <w:p w14:paraId="6B41240C"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12.4.4. </w:t>
      </w:r>
      <w:r w:rsidRPr="009351CB">
        <w:rPr>
          <w:rFonts w:ascii="Arial" w:hAnsi="Arial" w:cs="Arial"/>
          <w:bCs/>
        </w:rPr>
        <w:t>Cumprir rigorosamente todas as disposições legais referentes à segurança, higiene e medicina do trabalho, fornecendo, por sua conta, todos os materiais necessários à segurança do pessoal que trabalhar nos serviços;</w:t>
      </w:r>
    </w:p>
    <w:p w14:paraId="3D10C118" w14:textId="77777777" w:rsidR="009351CB" w:rsidRPr="009351CB" w:rsidRDefault="009351CB" w:rsidP="009351CB">
      <w:pPr>
        <w:ind w:firstLine="567"/>
        <w:jc w:val="both"/>
        <w:rPr>
          <w:rFonts w:ascii="Arial" w:hAnsi="Arial" w:cs="Arial"/>
          <w:b/>
          <w:bCs/>
        </w:rPr>
      </w:pPr>
    </w:p>
    <w:p w14:paraId="46CC7C60"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12.4.5. </w:t>
      </w:r>
      <w:r w:rsidRPr="009351CB">
        <w:rPr>
          <w:rFonts w:ascii="Arial" w:hAnsi="Arial" w:cs="Arial"/>
          <w:bCs/>
        </w:rPr>
        <w:t>Fornecer, manter e repor por sua conta, todas as ferramentas e equipamentos necessários para a execução dos serviços;</w:t>
      </w:r>
    </w:p>
    <w:p w14:paraId="2DCC53BB" w14:textId="77777777" w:rsidR="009351CB" w:rsidRPr="009351CB" w:rsidRDefault="009351CB" w:rsidP="009351CB">
      <w:pPr>
        <w:jc w:val="both"/>
        <w:rPr>
          <w:rFonts w:ascii="Arial" w:hAnsi="Arial" w:cs="Arial"/>
          <w:b/>
          <w:bCs/>
        </w:rPr>
      </w:pPr>
    </w:p>
    <w:p w14:paraId="12B4F325"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12.4.6. </w:t>
      </w:r>
      <w:r w:rsidRPr="009351CB">
        <w:rPr>
          <w:rFonts w:ascii="Arial" w:hAnsi="Arial" w:cs="Arial"/>
          <w:bCs/>
        </w:rPr>
        <w:t>Responder pela operação, manutenção e reparos dos equipamentos utilizados na execução dos serviços;</w:t>
      </w:r>
    </w:p>
    <w:p w14:paraId="42E08D7C" w14:textId="77777777" w:rsidR="009351CB" w:rsidRPr="009351CB" w:rsidRDefault="009351CB" w:rsidP="009351CB">
      <w:pPr>
        <w:ind w:firstLine="567"/>
        <w:jc w:val="both"/>
        <w:rPr>
          <w:rFonts w:ascii="Arial" w:hAnsi="Arial" w:cs="Arial"/>
          <w:b/>
          <w:bCs/>
        </w:rPr>
      </w:pPr>
    </w:p>
    <w:p w14:paraId="3BA0ACFB"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12.4.7. </w:t>
      </w:r>
      <w:r w:rsidRPr="009351CB">
        <w:rPr>
          <w:rFonts w:ascii="Arial" w:hAnsi="Arial" w:cs="Arial"/>
          <w:bCs/>
        </w:rPr>
        <w:t>Assumir integral responsabilidade pelos serviços, inclusive responsabilidade técnica pela execução perante o CREA, observando a orientação técnica aplicável.</w:t>
      </w:r>
    </w:p>
    <w:p w14:paraId="1E18F858" w14:textId="77777777" w:rsidR="009351CB" w:rsidRPr="009351CB" w:rsidRDefault="009351CB" w:rsidP="009351CB">
      <w:pPr>
        <w:ind w:firstLine="567"/>
        <w:jc w:val="both"/>
        <w:rPr>
          <w:rFonts w:ascii="Arial" w:hAnsi="Arial" w:cs="Arial"/>
          <w:b/>
          <w:bCs/>
          <w:u w:val="single"/>
        </w:rPr>
      </w:pPr>
    </w:p>
    <w:p w14:paraId="3EFC15AB" w14:textId="77777777" w:rsidR="009351CB" w:rsidRPr="009351CB" w:rsidRDefault="009351CB" w:rsidP="009351CB">
      <w:pPr>
        <w:ind w:firstLine="567"/>
        <w:jc w:val="both"/>
        <w:rPr>
          <w:rFonts w:ascii="Arial" w:hAnsi="Arial" w:cs="Arial"/>
        </w:rPr>
      </w:pPr>
      <w:r w:rsidRPr="009351CB">
        <w:rPr>
          <w:rFonts w:ascii="Arial" w:hAnsi="Arial" w:cs="Arial"/>
          <w:b/>
          <w:bCs/>
        </w:rPr>
        <w:t>12.4.8.</w:t>
      </w:r>
      <w:r w:rsidRPr="009351CB">
        <w:rPr>
          <w:rFonts w:ascii="Arial" w:hAnsi="Arial" w:cs="Arial"/>
          <w:bCs/>
        </w:rPr>
        <w:t xml:space="preserve"> A</w:t>
      </w:r>
      <w:r w:rsidRPr="009351CB">
        <w:rPr>
          <w:rFonts w:ascii="Arial" w:hAnsi="Arial" w:cs="Arial"/>
          <w:b/>
          <w:bCs/>
        </w:rPr>
        <w:t xml:space="preserve"> CONTRATADA </w:t>
      </w:r>
      <w:r w:rsidRPr="009351CB">
        <w:rPr>
          <w:rFonts w:ascii="Arial" w:hAnsi="Arial" w:cs="Arial"/>
          <w:bCs/>
        </w:rPr>
        <w:t>será responsável pela sinalização do trânsito durante a execução dos serviços, bem como por todo e qualquer dano causado a terceiros.</w:t>
      </w:r>
    </w:p>
    <w:p w14:paraId="67D828D2" w14:textId="77777777" w:rsidR="009351CB" w:rsidRPr="009351CB" w:rsidRDefault="009351CB" w:rsidP="009351CB">
      <w:pPr>
        <w:ind w:firstLine="567"/>
        <w:jc w:val="both"/>
        <w:rPr>
          <w:rFonts w:ascii="Arial" w:hAnsi="Arial" w:cs="Arial"/>
          <w:bCs/>
        </w:rPr>
      </w:pPr>
    </w:p>
    <w:p w14:paraId="6AA2E91D"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12.4.9. </w:t>
      </w:r>
      <w:r w:rsidRPr="009351CB">
        <w:rPr>
          <w:rFonts w:ascii="Arial" w:hAnsi="Arial" w:cs="Arial"/>
          <w:bCs/>
        </w:rPr>
        <w:t xml:space="preserve">A </w:t>
      </w:r>
      <w:r w:rsidRPr="009351CB">
        <w:rPr>
          <w:rFonts w:ascii="Arial" w:hAnsi="Arial" w:cs="Arial"/>
          <w:b/>
          <w:bCs/>
        </w:rPr>
        <w:t xml:space="preserve">CONTRATADA </w:t>
      </w:r>
      <w:r w:rsidRPr="009351CB">
        <w:rPr>
          <w:rFonts w:ascii="Arial" w:hAnsi="Arial" w:cs="Arial"/>
          <w:bCs/>
        </w:rPr>
        <w:t>se obriga a conservar um engenheiro à frente dos serviços e designar um preposto, mediante a aprovação prévia da</w:t>
      </w:r>
      <w:r w:rsidRPr="009351CB">
        <w:rPr>
          <w:rFonts w:ascii="Arial" w:hAnsi="Arial" w:cs="Arial"/>
          <w:b/>
          <w:bCs/>
        </w:rPr>
        <w:t xml:space="preserve"> CONTRATANTE;</w:t>
      </w:r>
    </w:p>
    <w:p w14:paraId="06D5DBCC" w14:textId="77777777" w:rsidR="009351CB" w:rsidRPr="009351CB" w:rsidRDefault="009351CB" w:rsidP="009351CB">
      <w:pPr>
        <w:ind w:firstLine="567"/>
        <w:jc w:val="both"/>
        <w:rPr>
          <w:rFonts w:ascii="Arial" w:hAnsi="Arial" w:cs="Arial"/>
          <w:b/>
          <w:bCs/>
        </w:rPr>
      </w:pPr>
    </w:p>
    <w:p w14:paraId="555DE7EA" w14:textId="77777777" w:rsidR="009351CB" w:rsidRPr="009351CB" w:rsidRDefault="009351CB" w:rsidP="009351CB">
      <w:pPr>
        <w:ind w:firstLine="567"/>
        <w:jc w:val="both"/>
        <w:rPr>
          <w:rFonts w:ascii="Arial" w:hAnsi="Arial" w:cs="Arial"/>
        </w:rPr>
      </w:pPr>
      <w:r w:rsidRPr="009351CB">
        <w:rPr>
          <w:rFonts w:ascii="Arial" w:hAnsi="Arial" w:cs="Arial"/>
          <w:b/>
          <w:bCs/>
        </w:rPr>
        <w:t>12.4.10.</w:t>
      </w:r>
      <w:r w:rsidRPr="009351CB">
        <w:rPr>
          <w:rFonts w:ascii="Arial" w:hAnsi="Arial" w:cs="Arial"/>
        </w:rPr>
        <w:t xml:space="preserve"> A </w:t>
      </w:r>
      <w:r w:rsidRPr="009351CB">
        <w:rPr>
          <w:rFonts w:ascii="Arial" w:hAnsi="Arial" w:cs="Arial"/>
          <w:b/>
        </w:rPr>
        <w:t>CONTRATADA</w:t>
      </w:r>
      <w:r w:rsidRPr="009351CB">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9351CB">
        <w:rPr>
          <w:rFonts w:ascii="Arial" w:hAnsi="Arial" w:cs="Arial"/>
          <w:b/>
        </w:rPr>
        <w:t>CONTRATANTE</w:t>
      </w:r>
      <w:r w:rsidRPr="009351CB">
        <w:rPr>
          <w:rFonts w:ascii="Arial" w:hAnsi="Arial" w:cs="Arial"/>
        </w:rPr>
        <w:t>, por força do contrato.</w:t>
      </w:r>
    </w:p>
    <w:p w14:paraId="0E96EECD" w14:textId="77777777" w:rsidR="009351CB" w:rsidRPr="009351CB" w:rsidRDefault="009351CB" w:rsidP="009351CB">
      <w:pPr>
        <w:jc w:val="both"/>
        <w:rPr>
          <w:rFonts w:ascii="Arial" w:hAnsi="Arial" w:cs="Arial"/>
          <w:b/>
          <w:bCs/>
        </w:rPr>
      </w:pPr>
    </w:p>
    <w:p w14:paraId="4F53EC70" w14:textId="77777777" w:rsidR="009351CB" w:rsidRPr="009351CB" w:rsidRDefault="009351CB" w:rsidP="009351CB">
      <w:pPr>
        <w:ind w:firstLine="567"/>
        <w:jc w:val="both"/>
        <w:rPr>
          <w:rFonts w:ascii="Arial" w:hAnsi="Arial" w:cs="Arial"/>
          <w:b/>
          <w:bCs/>
        </w:rPr>
      </w:pPr>
      <w:r w:rsidRPr="009351CB">
        <w:rPr>
          <w:rFonts w:ascii="Arial" w:hAnsi="Arial" w:cs="Arial"/>
          <w:b/>
          <w:bCs/>
        </w:rPr>
        <w:t>CLÁUSULA 13. - DAS SANÇÕES ADMINISTRATIVAS</w:t>
      </w:r>
    </w:p>
    <w:p w14:paraId="61A266D8" w14:textId="77777777" w:rsidR="009351CB" w:rsidRPr="009351CB" w:rsidRDefault="009351CB" w:rsidP="009351CB">
      <w:pPr>
        <w:ind w:firstLine="567"/>
        <w:jc w:val="both"/>
        <w:rPr>
          <w:rFonts w:ascii="Arial" w:hAnsi="Arial" w:cs="Arial"/>
          <w:b/>
          <w:bCs/>
        </w:rPr>
      </w:pPr>
    </w:p>
    <w:p w14:paraId="2E50445C" w14:textId="77777777" w:rsidR="009351CB" w:rsidRPr="009351CB" w:rsidRDefault="009351CB" w:rsidP="009351CB">
      <w:pPr>
        <w:ind w:firstLine="567"/>
        <w:jc w:val="both"/>
        <w:rPr>
          <w:rFonts w:ascii="Arial" w:hAnsi="Arial" w:cs="Arial"/>
          <w:b/>
        </w:rPr>
      </w:pPr>
      <w:r w:rsidRPr="009351CB">
        <w:rPr>
          <w:rFonts w:ascii="Arial" w:hAnsi="Arial" w:cs="Arial"/>
          <w:b/>
        </w:rPr>
        <w:t>13.1.</w:t>
      </w:r>
      <w:r w:rsidRPr="009351CB">
        <w:rPr>
          <w:rFonts w:ascii="Arial" w:hAnsi="Arial" w:cs="Arial"/>
        </w:rPr>
        <w:t xml:space="preserve"> Comete infração administrativa, nos termos da lei, o licitante que, com dolo ou culpa: </w:t>
      </w:r>
    </w:p>
    <w:p w14:paraId="585B59BB" w14:textId="77777777" w:rsidR="009351CB" w:rsidRPr="009351CB" w:rsidRDefault="009351CB" w:rsidP="009351CB">
      <w:pPr>
        <w:ind w:firstLine="567"/>
        <w:jc w:val="both"/>
        <w:rPr>
          <w:rFonts w:ascii="Arial" w:hAnsi="Arial" w:cs="Arial"/>
          <w:b/>
        </w:rPr>
      </w:pPr>
    </w:p>
    <w:p w14:paraId="438E52BE" w14:textId="77777777" w:rsidR="009351CB" w:rsidRPr="009351CB" w:rsidRDefault="009351CB" w:rsidP="009351CB">
      <w:pPr>
        <w:ind w:firstLine="567"/>
        <w:jc w:val="both"/>
        <w:rPr>
          <w:rFonts w:ascii="Arial" w:hAnsi="Arial" w:cs="Arial"/>
        </w:rPr>
      </w:pPr>
      <w:r w:rsidRPr="009351CB">
        <w:rPr>
          <w:rFonts w:ascii="Arial" w:hAnsi="Arial" w:cs="Arial"/>
          <w:b/>
        </w:rPr>
        <w:t>13.1.1.</w:t>
      </w:r>
      <w:r w:rsidRPr="009351CB">
        <w:rPr>
          <w:rFonts w:ascii="Arial" w:hAnsi="Arial" w:cs="Arial"/>
        </w:rPr>
        <w:t xml:space="preserve"> Deixar de entregar a documentação exigida para o certame ou não entregar qualquer documento que tenha sido solicitado pelo/a pregoeiro/a durante o certame; </w:t>
      </w:r>
    </w:p>
    <w:p w14:paraId="46092DDF" w14:textId="77777777" w:rsidR="009351CB" w:rsidRPr="009351CB" w:rsidRDefault="009351CB" w:rsidP="009351CB">
      <w:pPr>
        <w:ind w:firstLine="567"/>
        <w:jc w:val="both"/>
        <w:rPr>
          <w:rFonts w:ascii="Arial" w:hAnsi="Arial" w:cs="Arial"/>
        </w:rPr>
      </w:pPr>
    </w:p>
    <w:p w14:paraId="69319E99" w14:textId="77777777" w:rsidR="009351CB" w:rsidRPr="009351CB" w:rsidRDefault="009351CB" w:rsidP="009351CB">
      <w:pPr>
        <w:ind w:firstLine="567"/>
        <w:jc w:val="both"/>
        <w:rPr>
          <w:rFonts w:ascii="Arial" w:hAnsi="Arial" w:cs="Arial"/>
        </w:rPr>
      </w:pPr>
      <w:r w:rsidRPr="009351CB">
        <w:rPr>
          <w:rFonts w:ascii="Arial" w:hAnsi="Arial" w:cs="Arial"/>
          <w:b/>
        </w:rPr>
        <w:t>13.1.2.</w:t>
      </w:r>
      <w:r w:rsidRPr="009351CB">
        <w:rPr>
          <w:rFonts w:ascii="Arial" w:hAnsi="Arial" w:cs="Arial"/>
        </w:rPr>
        <w:t xml:space="preserve"> Salvo em decorrência de fato superveniente devidamente justificado, não mantiver a proposta em especial quando: </w:t>
      </w:r>
    </w:p>
    <w:p w14:paraId="2F9E4493" w14:textId="77777777" w:rsidR="009351CB" w:rsidRPr="009351CB" w:rsidRDefault="009351CB" w:rsidP="009351CB">
      <w:pPr>
        <w:ind w:firstLine="567"/>
        <w:jc w:val="both"/>
        <w:rPr>
          <w:rFonts w:ascii="Arial" w:hAnsi="Arial" w:cs="Arial"/>
        </w:rPr>
      </w:pPr>
    </w:p>
    <w:p w14:paraId="65B991F1" w14:textId="77777777" w:rsidR="009351CB" w:rsidRPr="009351CB" w:rsidRDefault="009351CB" w:rsidP="009351CB">
      <w:pPr>
        <w:ind w:firstLine="567"/>
        <w:jc w:val="both"/>
        <w:rPr>
          <w:rFonts w:ascii="Arial" w:hAnsi="Arial" w:cs="Arial"/>
        </w:rPr>
      </w:pPr>
      <w:r w:rsidRPr="009351CB">
        <w:rPr>
          <w:rFonts w:ascii="Arial" w:hAnsi="Arial" w:cs="Arial"/>
          <w:b/>
        </w:rPr>
        <w:t>13.1.2.1.</w:t>
      </w:r>
      <w:r w:rsidRPr="009351CB">
        <w:rPr>
          <w:rFonts w:ascii="Arial" w:hAnsi="Arial" w:cs="Arial"/>
        </w:rPr>
        <w:t xml:space="preserve"> Não enviar a proposta adequada ao último lance ofertado ou após a negociação; </w:t>
      </w:r>
    </w:p>
    <w:p w14:paraId="1B20C2E3" w14:textId="77777777" w:rsidR="009351CB" w:rsidRPr="009351CB" w:rsidRDefault="009351CB" w:rsidP="009351CB">
      <w:pPr>
        <w:ind w:firstLine="567"/>
        <w:jc w:val="both"/>
        <w:rPr>
          <w:rFonts w:ascii="Arial" w:hAnsi="Arial" w:cs="Arial"/>
        </w:rPr>
      </w:pPr>
    </w:p>
    <w:p w14:paraId="52E14D5D" w14:textId="77777777" w:rsidR="009351CB" w:rsidRPr="009351CB" w:rsidRDefault="009351CB" w:rsidP="009351CB">
      <w:pPr>
        <w:ind w:firstLine="567"/>
        <w:jc w:val="both"/>
        <w:rPr>
          <w:rFonts w:ascii="Arial" w:hAnsi="Arial" w:cs="Arial"/>
        </w:rPr>
      </w:pPr>
      <w:r w:rsidRPr="009351CB">
        <w:rPr>
          <w:rFonts w:ascii="Arial" w:hAnsi="Arial" w:cs="Arial"/>
          <w:b/>
        </w:rPr>
        <w:t>13.1.2.2.</w:t>
      </w:r>
      <w:r w:rsidRPr="009351CB">
        <w:rPr>
          <w:rFonts w:ascii="Arial" w:hAnsi="Arial" w:cs="Arial"/>
        </w:rPr>
        <w:t xml:space="preserve"> Recusar-se a enviar o detalhamento da proposta quando exigível; </w:t>
      </w:r>
    </w:p>
    <w:p w14:paraId="2861CCE4" w14:textId="77777777" w:rsidR="009351CB" w:rsidRPr="009351CB" w:rsidRDefault="009351CB" w:rsidP="009351CB">
      <w:pPr>
        <w:ind w:firstLine="567"/>
        <w:jc w:val="both"/>
        <w:rPr>
          <w:rFonts w:ascii="Arial" w:hAnsi="Arial" w:cs="Arial"/>
        </w:rPr>
      </w:pPr>
    </w:p>
    <w:p w14:paraId="4AFE1414" w14:textId="77777777" w:rsidR="009351CB" w:rsidRPr="009351CB" w:rsidRDefault="009351CB" w:rsidP="009351CB">
      <w:pPr>
        <w:ind w:firstLine="567"/>
        <w:jc w:val="both"/>
        <w:rPr>
          <w:rFonts w:ascii="Arial" w:hAnsi="Arial" w:cs="Arial"/>
        </w:rPr>
      </w:pPr>
      <w:r w:rsidRPr="009351CB">
        <w:rPr>
          <w:rFonts w:ascii="Arial" w:hAnsi="Arial" w:cs="Arial"/>
          <w:b/>
        </w:rPr>
        <w:t>13.1.2.3.</w:t>
      </w:r>
      <w:r w:rsidRPr="009351CB">
        <w:rPr>
          <w:rFonts w:ascii="Arial" w:hAnsi="Arial" w:cs="Arial"/>
        </w:rPr>
        <w:t xml:space="preserve"> Pedir para ser desclassificado quando encerrada a etapa competitiva; </w:t>
      </w:r>
    </w:p>
    <w:p w14:paraId="10552786" w14:textId="77777777" w:rsidR="009351CB" w:rsidRPr="009351CB" w:rsidRDefault="009351CB" w:rsidP="009351CB">
      <w:pPr>
        <w:ind w:firstLine="567"/>
        <w:jc w:val="both"/>
        <w:rPr>
          <w:rFonts w:ascii="Arial" w:hAnsi="Arial" w:cs="Arial"/>
        </w:rPr>
      </w:pPr>
    </w:p>
    <w:p w14:paraId="2DD9F481" w14:textId="77777777" w:rsidR="009351CB" w:rsidRPr="009351CB" w:rsidRDefault="009351CB" w:rsidP="009351CB">
      <w:pPr>
        <w:ind w:firstLine="567"/>
        <w:jc w:val="both"/>
        <w:rPr>
          <w:rFonts w:ascii="Arial" w:hAnsi="Arial" w:cs="Arial"/>
        </w:rPr>
      </w:pPr>
      <w:r w:rsidRPr="009351CB">
        <w:rPr>
          <w:rFonts w:ascii="Arial" w:hAnsi="Arial" w:cs="Arial"/>
          <w:b/>
        </w:rPr>
        <w:t>13.1.2.4.</w:t>
      </w:r>
      <w:r w:rsidRPr="009351CB">
        <w:rPr>
          <w:rFonts w:ascii="Arial" w:hAnsi="Arial" w:cs="Arial"/>
        </w:rPr>
        <w:t xml:space="preserve"> Deixar de apresentar amostra; </w:t>
      </w:r>
    </w:p>
    <w:p w14:paraId="1D85D4E1" w14:textId="77777777" w:rsidR="009351CB" w:rsidRPr="009351CB" w:rsidRDefault="009351CB" w:rsidP="009351CB">
      <w:pPr>
        <w:ind w:firstLine="567"/>
        <w:jc w:val="both"/>
        <w:rPr>
          <w:rFonts w:ascii="Arial" w:hAnsi="Arial" w:cs="Arial"/>
        </w:rPr>
      </w:pPr>
    </w:p>
    <w:p w14:paraId="32447150" w14:textId="77777777" w:rsidR="009351CB" w:rsidRPr="009351CB" w:rsidRDefault="009351CB" w:rsidP="009351CB">
      <w:pPr>
        <w:ind w:firstLine="567"/>
        <w:jc w:val="both"/>
        <w:rPr>
          <w:rFonts w:ascii="Arial" w:hAnsi="Arial" w:cs="Arial"/>
        </w:rPr>
      </w:pPr>
      <w:r w:rsidRPr="009351CB">
        <w:rPr>
          <w:rFonts w:ascii="Arial" w:hAnsi="Arial" w:cs="Arial"/>
          <w:b/>
        </w:rPr>
        <w:t>13.1.2.5</w:t>
      </w:r>
      <w:r w:rsidRPr="009351CB">
        <w:rPr>
          <w:rFonts w:ascii="Arial" w:hAnsi="Arial" w:cs="Arial"/>
        </w:rPr>
        <w:t xml:space="preserve">. Apresentar proposta ou amostra em desacordo com as especificações do edital; </w:t>
      </w:r>
    </w:p>
    <w:p w14:paraId="06BBDF09" w14:textId="77777777" w:rsidR="009351CB" w:rsidRPr="009351CB" w:rsidRDefault="009351CB" w:rsidP="009351CB">
      <w:pPr>
        <w:ind w:firstLine="567"/>
        <w:jc w:val="both"/>
        <w:rPr>
          <w:rFonts w:ascii="Arial" w:hAnsi="Arial" w:cs="Arial"/>
        </w:rPr>
      </w:pPr>
    </w:p>
    <w:p w14:paraId="70680EFE" w14:textId="77777777" w:rsidR="009351CB" w:rsidRPr="009351CB" w:rsidRDefault="009351CB" w:rsidP="009351CB">
      <w:pPr>
        <w:ind w:firstLine="567"/>
        <w:jc w:val="both"/>
        <w:rPr>
          <w:rFonts w:ascii="Arial" w:hAnsi="Arial" w:cs="Arial"/>
        </w:rPr>
      </w:pPr>
      <w:r w:rsidRPr="009351CB">
        <w:rPr>
          <w:rFonts w:ascii="Arial" w:hAnsi="Arial" w:cs="Arial"/>
          <w:b/>
        </w:rPr>
        <w:t>13.1.3.</w:t>
      </w:r>
      <w:r w:rsidRPr="009351CB">
        <w:rPr>
          <w:rFonts w:ascii="Arial" w:hAnsi="Arial" w:cs="Arial"/>
        </w:rPr>
        <w:t xml:space="preserve"> Não celebrar o contrato ou não entregar a documentação exigida para a contratação, quando convocado dentro do prazo de validade de sua proposta; </w:t>
      </w:r>
    </w:p>
    <w:p w14:paraId="6314255A" w14:textId="77777777" w:rsidR="009351CB" w:rsidRPr="009351CB" w:rsidRDefault="009351CB" w:rsidP="009351CB">
      <w:pPr>
        <w:ind w:firstLine="567"/>
        <w:jc w:val="both"/>
        <w:rPr>
          <w:rFonts w:ascii="Arial" w:hAnsi="Arial" w:cs="Arial"/>
        </w:rPr>
      </w:pPr>
    </w:p>
    <w:p w14:paraId="16E9C9EF" w14:textId="77777777" w:rsidR="009351CB" w:rsidRPr="009351CB" w:rsidRDefault="009351CB" w:rsidP="009351CB">
      <w:pPr>
        <w:ind w:firstLine="567"/>
        <w:jc w:val="both"/>
        <w:rPr>
          <w:rFonts w:ascii="Arial" w:hAnsi="Arial" w:cs="Arial"/>
        </w:rPr>
      </w:pPr>
      <w:r w:rsidRPr="009351CB">
        <w:rPr>
          <w:rFonts w:ascii="Arial" w:hAnsi="Arial" w:cs="Arial"/>
          <w:b/>
        </w:rPr>
        <w:t>13.1.3.1.</w:t>
      </w:r>
      <w:r w:rsidRPr="009351CB">
        <w:rPr>
          <w:rFonts w:ascii="Arial" w:hAnsi="Arial" w:cs="Arial"/>
        </w:rPr>
        <w:t xml:space="preserve"> Recusar-se, sem justificativa, a assinar o contrato ou a ata de registro de preço, ou a aceitar ou retirar o instrumento equivalente no prazo estabelecido pela Administração; </w:t>
      </w:r>
    </w:p>
    <w:p w14:paraId="21F4A04E" w14:textId="77777777" w:rsidR="009351CB" w:rsidRPr="009351CB" w:rsidRDefault="009351CB" w:rsidP="009351CB">
      <w:pPr>
        <w:ind w:firstLine="567"/>
        <w:jc w:val="both"/>
        <w:rPr>
          <w:rFonts w:ascii="Arial" w:hAnsi="Arial" w:cs="Arial"/>
        </w:rPr>
      </w:pPr>
    </w:p>
    <w:p w14:paraId="40B698F1" w14:textId="77777777" w:rsidR="009351CB" w:rsidRPr="009351CB" w:rsidRDefault="009351CB" w:rsidP="009351CB">
      <w:pPr>
        <w:ind w:firstLine="567"/>
        <w:jc w:val="both"/>
        <w:rPr>
          <w:rFonts w:ascii="Arial" w:hAnsi="Arial" w:cs="Arial"/>
        </w:rPr>
      </w:pPr>
      <w:r w:rsidRPr="009351CB">
        <w:rPr>
          <w:rFonts w:ascii="Arial" w:hAnsi="Arial" w:cs="Arial"/>
          <w:b/>
        </w:rPr>
        <w:t>13.1.4.</w:t>
      </w:r>
      <w:r w:rsidRPr="009351CB">
        <w:rPr>
          <w:rFonts w:ascii="Arial" w:hAnsi="Arial" w:cs="Arial"/>
        </w:rPr>
        <w:t xml:space="preserve"> Apresentar declaração ou documentação falsa exigida para o certame ou prestar declaração falsa durante a licitação;</w:t>
      </w:r>
    </w:p>
    <w:p w14:paraId="38162FC4" w14:textId="77777777" w:rsidR="009351CB" w:rsidRPr="009351CB" w:rsidRDefault="009351CB" w:rsidP="009351CB">
      <w:pPr>
        <w:ind w:firstLine="567"/>
        <w:jc w:val="both"/>
        <w:rPr>
          <w:rFonts w:ascii="Arial" w:hAnsi="Arial" w:cs="Arial"/>
        </w:rPr>
      </w:pPr>
    </w:p>
    <w:p w14:paraId="4633405A" w14:textId="77777777" w:rsidR="009351CB" w:rsidRPr="009351CB" w:rsidRDefault="009351CB" w:rsidP="009351CB">
      <w:pPr>
        <w:ind w:firstLine="567"/>
        <w:jc w:val="both"/>
        <w:rPr>
          <w:rFonts w:ascii="Arial" w:hAnsi="Arial" w:cs="Arial"/>
          <w:b/>
        </w:rPr>
      </w:pPr>
      <w:r w:rsidRPr="009351CB">
        <w:rPr>
          <w:rFonts w:ascii="Arial" w:hAnsi="Arial" w:cs="Arial"/>
          <w:b/>
        </w:rPr>
        <w:t>13.1.5.</w:t>
      </w:r>
      <w:r w:rsidRPr="009351CB">
        <w:rPr>
          <w:rFonts w:ascii="Arial" w:hAnsi="Arial" w:cs="Arial"/>
        </w:rPr>
        <w:t xml:space="preserve"> Fraudar a licitação </w:t>
      </w:r>
    </w:p>
    <w:p w14:paraId="3738A7D8" w14:textId="77777777" w:rsidR="009351CB" w:rsidRPr="009351CB" w:rsidRDefault="009351CB" w:rsidP="009351CB">
      <w:pPr>
        <w:ind w:firstLine="567"/>
        <w:jc w:val="both"/>
        <w:rPr>
          <w:rFonts w:ascii="Arial" w:hAnsi="Arial" w:cs="Arial"/>
          <w:b/>
        </w:rPr>
      </w:pPr>
    </w:p>
    <w:p w14:paraId="138BD992" w14:textId="77777777" w:rsidR="009351CB" w:rsidRPr="009351CB" w:rsidRDefault="009351CB" w:rsidP="009351CB">
      <w:pPr>
        <w:ind w:firstLine="567"/>
        <w:jc w:val="both"/>
        <w:rPr>
          <w:rFonts w:ascii="Arial" w:hAnsi="Arial" w:cs="Arial"/>
        </w:rPr>
      </w:pPr>
      <w:r w:rsidRPr="009351CB">
        <w:rPr>
          <w:rFonts w:ascii="Arial" w:hAnsi="Arial" w:cs="Arial"/>
          <w:b/>
        </w:rPr>
        <w:t>13.1.6.</w:t>
      </w:r>
      <w:r w:rsidRPr="009351CB">
        <w:rPr>
          <w:rFonts w:ascii="Arial" w:hAnsi="Arial" w:cs="Arial"/>
        </w:rPr>
        <w:t xml:space="preserve"> Comportar-se de modo inidôneo ou cometer fraude de qualquer natureza, em especial quando: </w:t>
      </w:r>
    </w:p>
    <w:p w14:paraId="7726702E" w14:textId="77777777" w:rsidR="009351CB" w:rsidRPr="009351CB" w:rsidRDefault="009351CB" w:rsidP="009351CB">
      <w:pPr>
        <w:ind w:firstLine="567"/>
        <w:jc w:val="both"/>
        <w:rPr>
          <w:rFonts w:ascii="Arial" w:hAnsi="Arial" w:cs="Arial"/>
        </w:rPr>
      </w:pPr>
    </w:p>
    <w:p w14:paraId="18AA931E" w14:textId="77777777" w:rsidR="009351CB" w:rsidRPr="009351CB" w:rsidRDefault="009351CB" w:rsidP="009351CB">
      <w:pPr>
        <w:ind w:firstLine="567"/>
        <w:jc w:val="both"/>
        <w:rPr>
          <w:rFonts w:ascii="Arial" w:hAnsi="Arial" w:cs="Arial"/>
        </w:rPr>
      </w:pPr>
      <w:r w:rsidRPr="009351CB">
        <w:rPr>
          <w:rFonts w:ascii="Arial" w:hAnsi="Arial" w:cs="Arial"/>
          <w:b/>
        </w:rPr>
        <w:t>13.1.6.1.</w:t>
      </w:r>
      <w:r w:rsidRPr="009351CB">
        <w:rPr>
          <w:rFonts w:ascii="Arial" w:hAnsi="Arial" w:cs="Arial"/>
        </w:rPr>
        <w:t xml:space="preserve"> Agir em conluio ou em desconformidade com a lei; </w:t>
      </w:r>
    </w:p>
    <w:p w14:paraId="62DAA9DB" w14:textId="77777777" w:rsidR="009351CB" w:rsidRPr="009351CB" w:rsidRDefault="009351CB" w:rsidP="009351CB">
      <w:pPr>
        <w:ind w:firstLine="567"/>
        <w:jc w:val="both"/>
        <w:rPr>
          <w:rFonts w:ascii="Arial" w:hAnsi="Arial" w:cs="Arial"/>
        </w:rPr>
      </w:pPr>
    </w:p>
    <w:p w14:paraId="79B32D18" w14:textId="77777777" w:rsidR="009351CB" w:rsidRPr="009351CB" w:rsidRDefault="009351CB" w:rsidP="009351CB">
      <w:pPr>
        <w:ind w:firstLine="567"/>
        <w:jc w:val="both"/>
        <w:rPr>
          <w:rFonts w:ascii="Arial" w:hAnsi="Arial" w:cs="Arial"/>
          <w:b/>
        </w:rPr>
      </w:pPr>
      <w:r w:rsidRPr="009351CB">
        <w:rPr>
          <w:rFonts w:ascii="Arial" w:hAnsi="Arial" w:cs="Arial"/>
          <w:b/>
        </w:rPr>
        <w:t>13.1.6.2.</w:t>
      </w:r>
      <w:r w:rsidRPr="009351CB">
        <w:rPr>
          <w:rFonts w:ascii="Arial" w:hAnsi="Arial" w:cs="Arial"/>
        </w:rPr>
        <w:t xml:space="preserve"> Induzir deliberadamente a erro no julgamento; </w:t>
      </w:r>
    </w:p>
    <w:p w14:paraId="69D5D931" w14:textId="77777777" w:rsidR="009351CB" w:rsidRPr="009351CB" w:rsidRDefault="009351CB" w:rsidP="009351CB">
      <w:pPr>
        <w:ind w:firstLine="567"/>
        <w:jc w:val="both"/>
        <w:rPr>
          <w:rFonts w:ascii="Arial" w:hAnsi="Arial" w:cs="Arial"/>
          <w:b/>
        </w:rPr>
      </w:pPr>
    </w:p>
    <w:p w14:paraId="4BFA2729" w14:textId="77777777" w:rsidR="009351CB" w:rsidRPr="009351CB" w:rsidRDefault="009351CB" w:rsidP="009351CB">
      <w:pPr>
        <w:ind w:firstLine="567"/>
        <w:jc w:val="both"/>
        <w:rPr>
          <w:rFonts w:ascii="Arial" w:hAnsi="Arial" w:cs="Arial"/>
        </w:rPr>
      </w:pPr>
      <w:r w:rsidRPr="009351CB">
        <w:rPr>
          <w:rFonts w:ascii="Arial" w:hAnsi="Arial" w:cs="Arial"/>
          <w:b/>
        </w:rPr>
        <w:t>13.1.6.3.</w:t>
      </w:r>
      <w:r w:rsidRPr="009351CB">
        <w:rPr>
          <w:rFonts w:ascii="Arial" w:hAnsi="Arial" w:cs="Arial"/>
        </w:rPr>
        <w:t xml:space="preserve"> Apresentar amostra falsificada ou deteriorada; </w:t>
      </w:r>
    </w:p>
    <w:p w14:paraId="56BD1B1F" w14:textId="77777777" w:rsidR="009351CB" w:rsidRPr="009351CB" w:rsidRDefault="009351CB" w:rsidP="009351CB">
      <w:pPr>
        <w:ind w:firstLine="567"/>
        <w:jc w:val="both"/>
        <w:rPr>
          <w:rFonts w:ascii="Arial" w:hAnsi="Arial" w:cs="Arial"/>
          <w:b/>
        </w:rPr>
      </w:pPr>
    </w:p>
    <w:p w14:paraId="2FC65C30" w14:textId="77777777" w:rsidR="009351CB" w:rsidRPr="009351CB" w:rsidRDefault="009351CB" w:rsidP="009351CB">
      <w:pPr>
        <w:ind w:firstLine="567"/>
        <w:jc w:val="both"/>
        <w:rPr>
          <w:rFonts w:ascii="Arial" w:hAnsi="Arial" w:cs="Arial"/>
        </w:rPr>
      </w:pPr>
      <w:r w:rsidRPr="009351CB">
        <w:rPr>
          <w:rFonts w:ascii="Arial" w:hAnsi="Arial" w:cs="Arial"/>
          <w:b/>
        </w:rPr>
        <w:t>13.1.7.</w:t>
      </w:r>
      <w:r w:rsidRPr="009351CB">
        <w:rPr>
          <w:rFonts w:ascii="Arial" w:hAnsi="Arial" w:cs="Arial"/>
        </w:rPr>
        <w:t xml:space="preserve"> Praticar atos ilícitos com vistas a frustrar os objetivos da licitação </w:t>
      </w:r>
    </w:p>
    <w:p w14:paraId="67CB74CD" w14:textId="77777777" w:rsidR="009351CB" w:rsidRPr="009351CB" w:rsidRDefault="009351CB" w:rsidP="009351CB">
      <w:pPr>
        <w:ind w:firstLine="567"/>
        <w:jc w:val="both"/>
        <w:rPr>
          <w:rFonts w:ascii="Arial" w:hAnsi="Arial" w:cs="Arial"/>
        </w:rPr>
      </w:pPr>
    </w:p>
    <w:p w14:paraId="034CD4BD" w14:textId="77777777" w:rsidR="009351CB" w:rsidRPr="009351CB" w:rsidRDefault="009351CB" w:rsidP="009351CB">
      <w:pPr>
        <w:ind w:firstLine="567"/>
        <w:jc w:val="both"/>
        <w:rPr>
          <w:rFonts w:ascii="Arial" w:hAnsi="Arial" w:cs="Arial"/>
        </w:rPr>
      </w:pPr>
      <w:r w:rsidRPr="009351CB">
        <w:rPr>
          <w:rFonts w:ascii="Arial" w:hAnsi="Arial" w:cs="Arial"/>
          <w:b/>
        </w:rPr>
        <w:t>13.1.8.</w:t>
      </w:r>
      <w:r w:rsidRPr="009351CB">
        <w:rPr>
          <w:rFonts w:ascii="Arial" w:hAnsi="Arial" w:cs="Arial"/>
        </w:rPr>
        <w:t xml:space="preserve"> Praticar ato lesivo previsto no art. 5º da Lei n.º 12.846, de 2013. </w:t>
      </w:r>
    </w:p>
    <w:p w14:paraId="3589F83B" w14:textId="77777777" w:rsidR="009351CB" w:rsidRPr="009351CB" w:rsidRDefault="009351CB" w:rsidP="009351CB">
      <w:pPr>
        <w:ind w:firstLine="567"/>
        <w:jc w:val="both"/>
        <w:rPr>
          <w:rFonts w:ascii="Arial" w:hAnsi="Arial" w:cs="Arial"/>
        </w:rPr>
      </w:pPr>
    </w:p>
    <w:p w14:paraId="0904B14D" w14:textId="77777777" w:rsidR="009351CB" w:rsidRPr="009351CB" w:rsidRDefault="009351CB" w:rsidP="009351CB">
      <w:pPr>
        <w:ind w:firstLine="567"/>
        <w:jc w:val="both"/>
        <w:rPr>
          <w:rFonts w:ascii="Arial" w:hAnsi="Arial" w:cs="Arial"/>
        </w:rPr>
      </w:pPr>
      <w:r w:rsidRPr="009351CB">
        <w:rPr>
          <w:rFonts w:ascii="Arial" w:hAnsi="Arial" w:cs="Arial"/>
          <w:b/>
        </w:rPr>
        <w:t>13.2.</w:t>
      </w:r>
      <w:r w:rsidRPr="009351CB">
        <w:rPr>
          <w:rFonts w:ascii="Arial" w:hAnsi="Arial" w:cs="Arial"/>
        </w:rPr>
        <w:t xml:space="preserve"> A sanção de que trata o subitem poderá ser aplicada juntamente com as multas previstas, garantindo o exercício de prévia e ampla defesa.</w:t>
      </w:r>
    </w:p>
    <w:p w14:paraId="1412947E" w14:textId="77777777" w:rsidR="009351CB" w:rsidRPr="009351CB" w:rsidRDefault="009351CB" w:rsidP="009351CB">
      <w:pPr>
        <w:ind w:firstLine="567"/>
        <w:jc w:val="both"/>
        <w:rPr>
          <w:rFonts w:ascii="Arial" w:hAnsi="Arial" w:cs="Arial"/>
        </w:rPr>
      </w:pPr>
    </w:p>
    <w:p w14:paraId="27D75E1F" w14:textId="77777777" w:rsidR="009351CB" w:rsidRPr="009351CB" w:rsidRDefault="009351CB" w:rsidP="009351CB">
      <w:pPr>
        <w:ind w:firstLine="567"/>
        <w:jc w:val="both"/>
        <w:rPr>
          <w:rFonts w:ascii="Arial" w:hAnsi="Arial" w:cs="Arial"/>
          <w:b/>
        </w:rPr>
      </w:pPr>
      <w:r w:rsidRPr="009351CB">
        <w:rPr>
          <w:rFonts w:ascii="Arial" w:hAnsi="Arial" w:cs="Arial"/>
          <w:b/>
        </w:rPr>
        <w:t>13.2.1.</w:t>
      </w:r>
      <w:r w:rsidRPr="009351CB">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C429585" w14:textId="77777777" w:rsidR="009351CB" w:rsidRPr="009351CB" w:rsidRDefault="009351CB" w:rsidP="009351CB">
      <w:pPr>
        <w:ind w:firstLine="567"/>
        <w:jc w:val="both"/>
        <w:rPr>
          <w:rFonts w:ascii="Arial" w:hAnsi="Arial" w:cs="Arial"/>
          <w:b/>
        </w:rPr>
      </w:pPr>
    </w:p>
    <w:p w14:paraId="716EC304" w14:textId="77777777" w:rsidR="009351CB" w:rsidRPr="009351CB" w:rsidRDefault="009351CB" w:rsidP="009351CB">
      <w:pPr>
        <w:ind w:firstLine="567"/>
        <w:jc w:val="both"/>
        <w:rPr>
          <w:rFonts w:ascii="Arial" w:hAnsi="Arial" w:cs="Arial"/>
          <w:b/>
        </w:rPr>
      </w:pPr>
      <w:r w:rsidRPr="009351CB">
        <w:rPr>
          <w:rFonts w:ascii="Arial" w:hAnsi="Arial" w:cs="Arial"/>
          <w:b/>
        </w:rPr>
        <w:t>13.3.</w:t>
      </w:r>
      <w:r w:rsidRPr="009351C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3C5708" w14:textId="77777777" w:rsidR="009351CB" w:rsidRPr="009351CB" w:rsidRDefault="009351CB" w:rsidP="009351CB">
      <w:pPr>
        <w:ind w:firstLine="567"/>
        <w:jc w:val="both"/>
        <w:rPr>
          <w:rFonts w:ascii="Arial" w:hAnsi="Arial" w:cs="Arial"/>
          <w:b/>
        </w:rPr>
      </w:pPr>
    </w:p>
    <w:p w14:paraId="42E39B02" w14:textId="77777777" w:rsidR="009351CB" w:rsidRPr="009351CB" w:rsidRDefault="009351CB" w:rsidP="009351CB">
      <w:pPr>
        <w:ind w:firstLine="567"/>
        <w:jc w:val="both"/>
        <w:rPr>
          <w:rFonts w:ascii="Arial" w:hAnsi="Arial" w:cs="Arial"/>
        </w:rPr>
      </w:pPr>
      <w:r w:rsidRPr="009351CB">
        <w:rPr>
          <w:rFonts w:ascii="Arial" w:hAnsi="Arial" w:cs="Arial"/>
          <w:b/>
        </w:rPr>
        <w:t>13.3.1.</w:t>
      </w:r>
      <w:r w:rsidRPr="009351CB">
        <w:rPr>
          <w:rFonts w:ascii="Arial" w:hAnsi="Arial" w:cs="Arial"/>
        </w:rPr>
        <w:t xml:space="preserve"> Advertência; </w:t>
      </w:r>
    </w:p>
    <w:p w14:paraId="30BE720C" w14:textId="77777777" w:rsidR="009351CB" w:rsidRPr="009351CB" w:rsidRDefault="009351CB" w:rsidP="009351CB">
      <w:pPr>
        <w:ind w:firstLine="567"/>
        <w:jc w:val="both"/>
        <w:rPr>
          <w:rFonts w:ascii="Arial" w:hAnsi="Arial" w:cs="Arial"/>
        </w:rPr>
      </w:pPr>
    </w:p>
    <w:p w14:paraId="1529F36E" w14:textId="77777777" w:rsidR="009351CB" w:rsidRPr="009351CB" w:rsidRDefault="009351CB" w:rsidP="009351CB">
      <w:pPr>
        <w:ind w:firstLine="567"/>
        <w:jc w:val="both"/>
        <w:rPr>
          <w:rFonts w:ascii="Arial" w:hAnsi="Arial" w:cs="Arial"/>
        </w:rPr>
      </w:pPr>
      <w:r w:rsidRPr="009351CB">
        <w:rPr>
          <w:rFonts w:ascii="Arial" w:hAnsi="Arial" w:cs="Arial"/>
          <w:b/>
        </w:rPr>
        <w:t>13.3.2.</w:t>
      </w:r>
      <w:r w:rsidRPr="009351CB">
        <w:rPr>
          <w:rFonts w:ascii="Arial" w:hAnsi="Arial" w:cs="Arial"/>
        </w:rPr>
        <w:t xml:space="preserve"> Multa de mora;</w:t>
      </w:r>
    </w:p>
    <w:p w14:paraId="056C77DD" w14:textId="77777777" w:rsidR="009351CB" w:rsidRPr="009351CB" w:rsidRDefault="009351CB" w:rsidP="009351CB">
      <w:pPr>
        <w:ind w:firstLine="567"/>
        <w:jc w:val="both"/>
        <w:rPr>
          <w:rFonts w:ascii="Arial" w:hAnsi="Arial" w:cs="Arial"/>
        </w:rPr>
      </w:pPr>
    </w:p>
    <w:p w14:paraId="2D3F15E7" w14:textId="77777777" w:rsidR="009351CB" w:rsidRPr="009351CB" w:rsidRDefault="009351CB" w:rsidP="009351CB">
      <w:pPr>
        <w:ind w:firstLine="567"/>
        <w:jc w:val="both"/>
        <w:rPr>
          <w:rFonts w:ascii="Arial" w:hAnsi="Arial" w:cs="Arial"/>
        </w:rPr>
      </w:pPr>
      <w:r w:rsidRPr="009351CB">
        <w:rPr>
          <w:rFonts w:ascii="Arial" w:hAnsi="Arial" w:cs="Arial"/>
          <w:b/>
        </w:rPr>
        <w:t>13.3.2.1.</w:t>
      </w:r>
      <w:r w:rsidRPr="009351CB">
        <w:rPr>
          <w:rFonts w:ascii="Arial" w:hAnsi="Arial" w:cs="Arial"/>
        </w:rPr>
        <w:t xml:space="preserve"> Multa de 10% (dez por cento) sobre a parcela remanescente, no caso de inexecução parcial de contrato; </w:t>
      </w:r>
    </w:p>
    <w:p w14:paraId="683816BB" w14:textId="77777777" w:rsidR="009351CB" w:rsidRPr="009351CB" w:rsidRDefault="009351CB" w:rsidP="009351CB">
      <w:pPr>
        <w:ind w:firstLine="567"/>
        <w:jc w:val="both"/>
        <w:rPr>
          <w:rFonts w:ascii="Arial" w:hAnsi="Arial" w:cs="Arial"/>
        </w:rPr>
      </w:pPr>
    </w:p>
    <w:p w14:paraId="4ACCFFA4" w14:textId="77777777" w:rsidR="009351CB" w:rsidRPr="009351CB" w:rsidRDefault="009351CB" w:rsidP="009351CB">
      <w:pPr>
        <w:ind w:firstLine="567"/>
        <w:jc w:val="both"/>
        <w:rPr>
          <w:rFonts w:ascii="Arial" w:hAnsi="Arial" w:cs="Arial"/>
        </w:rPr>
      </w:pPr>
      <w:r w:rsidRPr="009351CB">
        <w:rPr>
          <w:rFonts w:ascii="Arial" w:hAnsi="Arial" w:cs="Arial"/>
          <w:b/>
        </w:rPr>
        <w:t>13.3.2.2.</w:t>
      </w:r>
      <w:r w:rsidRPr="009351CB">
        <w:rPr>
          <w:rFonts w:ascii="Arial" w:hAnsi="Arial" w:cs="Arial"/>
        </w:rPr>
        <w:t xml:space="preserve"> Multa de 1% (um por cento), por dia de atraso, sobre o valor correspondente à entrega que estiver em desacordo com os prazos estipulados, até o limite de 10 (dez) dias; </w:t>
      </w:r>
    </w:p>
    <w:p w14:paraId="35780C26" w14:textId="77777777" w:rsidR="009351CB" w:rsidRPr="009351CB" w:rsidRDefault="009351CB" w:rsidP="009351CB">
      <w:pPr>
        <w:ind w:firstLine="567"/>
        <w:jc w:val="both"/>
        <w:rPr>
          <w:rFonts w:ascii="Arial" w:hAnsi="Arial" w:cs="Arial"/>
        </w:rPr>
      </w:pPr>
    </w:p>
    <w:p w14:paraId="5976D1EA" w14:textId="77777777" w:rsidR="009351CB" w:rsidRPr="009351CB" w:rsidRDefault="009351CB" w:rsidP="009351CB">
      <w:pPr>
        <w:ind w:firstLine="567"/>
        <w:jc w:val="both"/>
        <w:rPr>
          <w:rFonts w:ascii="Arial" w:hAnsi="Arial" w:cs="Arial"/>
        </w:rPr>
      </w:pPr>
      <w:r w:rsidRPr="009351CB">
        <w:rPr>
          <w:rFonts w:ascii="Arial" w:hAnsi="Arial" w:cs="Arial"/>
          <w:b/>
        </w:rPr>
        <w:t>13.3.2.3.</w:t>
      </w:r>
      <w:r w:rsidRPr="009351CB">
        <w:rPr>
          <w:rFonts w:ascii="Arial" w:hAnsi="Arial" w:cs="Arial"/>
        </w:rPr>
        <w:t xml:space="preserve"> Multa de 20% (vinte por cento) sobre o valor total do contrato, no caso de sua inexecução total; </w:t>
      </w:r>
    </w:p>
    <w:p w14:paraId="3E5FDC1E" w14:textId="77777777" w:rsidR="009351CB" w:rsidRPr="009351CB" w:rsidRDefault="009351CB" w:rsidP="009351CB">
      <w:pPr>
        <w:ind w:firstLine="567"/>
        <w:jc w:val="both"/>
        <w:rPr>
          <w:rFonts w:ascii="Arial" w:hAnsi="Arial" w:cs="Arial"/>
        </w:rPr>
      </w:pPr>
    </w:p>
    <w:p w14:paraId="7E8C4A21" w14:textId="77777777" w:rsidR="009351CB" w:rsidRPr="009351CB" w:rsidRDefault="009351CB" w:rsidP="009351CB">
      <w:pPr>
        <w:ind w:firstLine="567"/>
        <w:jc w:val="both"/>
        <w:rPr>
          <w:rFonts w:ascii="Arial" w:hAnsi="Arial" w:cs="Arial"/>
        </w:rPr>
      </w:pPr>
      <w:r w:rsidRPr="009351CB">
        <w:rPr>
          <w:rFonts w:ascii="Arial" w:hAnsi="Arial" w:cs="Arial"/>
          <w:b/>
        </w:rPr>
        <w:t>13.3.2.4.</w:t>
      </w:r>
      <w:r w:rsidRPr="009351C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704CF05" w14:textId="77777777" w:rsidR="009351CB" w:rsidRPr="009351CB" w:rsidRDefault="009351CB" w:rsidP="009351CB">
      <w:pPr>
        <w:ind w:firstLine="567"/>
        <w:jc w:val="both"/>
        <w:rPr>
          <w:rFonts w:ascii="Arial" w:hAnsi="Arial" w:cs="Arial"/>
        </w:rPr>
      </w:pPr>
    </w:p>
    <w:p w14:paraId="3E86D68C" w14:textId="77777777" w:rsidR="009351CB" w:rsidRPr="009351CB" w:rsidRDefault="009351CB" w:rsidP="009351CB">
      <w:pPr>
        <w:ind w:firstLine="567"/>
        <w:jc w:val="both"/>
        <w:rPr>
          <w:rFonts w:ascii="Arial" w:hAnsi="Arial" w:cs="Arial"/>
          <w:b/>
        </w:rPr>
      </w:pPr>
      <w:r w:rsidRPr="009351CB">
        <w:rPr>
          <w:rFonts w:ascii="Arial" w:hAnsi="Arial" w:cs="Arial"/>
          <w:b/>
        </w:rPr>
        <w:t>13.3.2.5.</w:t>
      </w:r>
      <w:r w:rsidRPr="009351CB">
        <w:rPr>
          <w:rFonts w:ascii="Arial" w:hAnsi="Arial" w:cs="Arial"/>
        </w:rPr>
        <w:t xml:space="preserve"> Multa de 20% (vinte por cento) sobre o valor total do contrato, no caso recusa injustificada de assinar/receber o contrato. </w:t>
      </w:r>
    </w:p>
    <w:p w14:paraId="55E189A2" w14:textId="77777777" w:rsidR="009351CB" w:rsidRPr="009351CB" w:rsidRDefault="009351CB" w:rsidP="009351CB">
      <w:pPr>
        <w:ind w:firstLine="567"/>
        <w:jc w:val="both"/>
        <w:rPr>
          <w:rFonts w:ascii="Arial" w:hAnsi="Arial" w:cs="Arial"/>
          <w:b/>
        </w:rPr>
      </w:pPr>
    </w:p>
    <w:p w14:paraId="4869DE59" w14:textId="77777777" w:rsidR="009351CB" w:rsidRPr="009351CB" w:rsidRDefault="009351CB" w:rsidP="009351CB">
      <w:pPr>
        <w:ind w:firstLine="567"/>
        <w:jc w:val="both"/>
        <w:rPr>
          <w:rFonts w:ascii="Arial" w:hAnsi="Arial" w:cs="Arial"/>
          <w:b/>
        </w:rPr>
      </w:pPr>
      <w:r w:rsidRPr="009351CB">
        <w:rPr>
          <w:rFonts w:ascii="Arial" w:hAnsi="Arial" w:cs="Arial"/>
          <w:b/>
        </w:rPr>
        <w:t>13.4.</w:t>
      </w:r>
      <w:r w:rsidRPr="009351CB">
        <w:rPr>
          <w:rFonts w:ascii="Arial" w:hAnsi="Arial" w:cs="Arial"/>
        </w:rPr>
        <w:t xml:space="preserve"> As multas são independentes entre si; a aplicação de uma, não exclui a aplicação de outras, bem como das demais penalidades previstas em lei. </w:t>
      </w:r>
    </w:p>
    <w:p w14:paraId="2083D5A6" w14:textId="77777777" w:rsidR="009351CB" w:rsidRPr="009351CB" w:rsidRDefault="009351CB" w:rsidP="009351CB">
      <w:pPr>
        <w:ind w:firstLine="567"/>
        <w:jc w:val="both"/>
        <w:rPr>
          <w:rFonts w:ascii="Arial" w:hAnsi="Arial" w:cs="Arial"/>
          <w:b/>
        </w:rPr>
      </w:pPr>
    </w:p>
    <w:p w14:paraId="7CA8088F" w14:textId="77777777" w:rsidR="009351CB" w:rsidRPr="009351CB" w:rsidRDefault="009351CB" w:rsidP="009351CB">
      <w:pPr>
        <w:ind w:firstLine="567"/>
        <w:jc w:val="both"/>
        <w:rPr>
          <w:rFonts w:ascii="Arial" w:hAnsi="Arial" w:cs="Arial"/>
          <w:b/>
        </w:rPr>
      </w:pPr>
      <w:r w:rsidRPr="009351CB">
        <w:rPr>
          <w:rFonts w:ascii="Arial" w:hAnsi="Arial" w:cs="Arial"/>
          <w:b/>
        </w:rPr>
        <w:t>13.5.</w:t>
      </w:r>
      <w:r w:rsidRPr="009351CB">
        <w:rPr>
          <w:rFonts w:ascii="Arial" w:hAnsi="Arial" w:cs="Arial"/>
        </w:rPr>
        <w:t xml:space="preserve"> Os prazos para defesa prévia serão de 15 (quinze) dias úteis. </w:t>
      </w:r>
    </w:p>
    <w:p w14:paraId="555D4C2F" w14:textId="77777777" w:rsidR="009351CB" w:rsidRPr="009351CB" w:rsidRDefault="009351CB" w:rsidP="009351CB">
      <w:pPr>
        <w:ind w:firstLine="567"/>
        <w:jc w:val="both"/>
        <w:rPr>
          <w:rFonts w:ascii="Arial" w:hAnsi="Arial" w:cs="Arial"/>
          <w:b/>
        </w:rPr>
      </w:pPr>
    </w:p>
    <w:p w14:paraId="77409930" w14:textId="77777777" w:rsidR="009351CB" w:rsidRPr="009351CB" w:rsidRDefault="009351CB" w:rsidP="009351CB">
      <w:pPr>
        <w:ind w:firstLine="567"/>
        <w:jc w:val="both"/>
        <w:rPr>
          <w:rFonts w:ascii="Arial" w:hAnsi="Arial" w:cs="Arial"/>
          <w:b/>
        </w:rPr>
      </w:pPr>
      <w:r w:rsidRPr="009351CB">
        <w:rPr>
          <w:rFonts w:ascii="Arial" w:hAnsi="Arial" w:cs="Arial"/>
          <w:b/>
        </w:rPr>
        <w:lastRenderedPageBreak/>
        <w:t>13.6.</w:t>
      </w:r>
      <w:r w:rsidRPr="009351C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41B8C8" w14:textId="77777777" w:rsidR="009351CB" w:rsidRPr="009351CB" w:rsidRDefault="009351CB" w:rsidP="009351CB">
      <w:pPr>
        <w:ind w:firstLine="567"/>
        <w:jc w:val="both"/>
        <w:rPr>
          <w:rFonts w:ascii="Arial" w:hAnsi="Arial" w:cs="Arial"/>
          <w:b/>
        </w:rPr>
      </w:pPr>
    </w:p>
    <w:p w14:paraId="685A8B53" w14:textId="77777777" w:rsidR="009351CB" w:rsidRPr="009351CB" w:rsidRDefault="009351CB" w:rsidP="009351CB">
      <w:pPr>
        <w:ind w:firstLine="567"/>
        <w:jc w:val="both"/>
        <w:rPr>
          <w:rFonts w:ascii="Arial" w:hAnsi="Arial" w:cs="Arial"/>
        </w:rPr>
      </w:pPr>
      <w:r w:rsidRPr="009351CB">
        <w:rPr>
          <w:rFonts w:ascii="Arial" w:hAnsi="Arial" w:cs="Arial"/>
          <w:b/>
        </w:rPr>
        <w:t>13.7.</w:t>
      </w:r>
      <w:r w:rsidRPr="009351CB">
        <w:rPr>
          <w:rFonts w:ascii="Arial" w:hAnsi="Arial" w:cs="Arial"/>
        </w:rPr>
        <w:t xml:space="preserve"> Nenhuma sanção será aplicada sem o devido processo administrativo, que prevê defesa prévia do interessado e recurso nos prazos definidos em lei, sendo-lhe facultado vista ao processo. </w:t>
      </w:r>
    </w:p>
    <w:p w14:paraId="749FD19B" w14:textId="77777777" w:rsidR="009351CB" w:rsidRPr="009351CB" w:rsidRDefault="009351CB" w:rsidP="009351CB">
      <w:pPr>
        <w:ind w:firstLine="567"/>
        <w:jc w:val="both"/>
        <w:rPr>
          <w:rFonts w:ascii="Arial" w:hAnsi="Arial" w:cs="Arial"/>
        </w:rPr>
      </w:pPr>
    </w:p>
    <w:p w14:paraId="32391B13" w14:textId="77777777" w:rsidR="009351CB" w:rsidRPr="009351CB" w:rsidRDefault="009351CB" w:rsidP="009351CB">
      <w:pPr>
        <w:ind w:firstLine="567"/>
        <w:jc w:val="both"/>
        <w:rPr>
          <w:rFonts w:ascii="Arial" w:hAnsi="Arial" w:cs="Arial"/>
        </w:rPr>
      </w:pPr>
      <w:r w:rsidRPr="009351CB">
        <w:rPr>
          <w:rFonts w:ascii="Arial" w:hAnsi="Arial" w:cs="Arial"/>
          <w:b/>
        </w:rPr>
        <w:t>13.8.</w:t>
      </w:r>
      <w:r w:rsidRPr="009351CB">
        <w:rPr>
          <w:rFonts w:ascii="Arial" w:hAnsi="Arial" w:cs="Arial"/>
        </w:rPr>
        <w:t xml:space="preserve"> Pelo descumprimento de quaisquer cláusulas ou condições do contrato, as multas e penalidade serão elevadas em dobro, em caso de reincidência. </w:t>
      </w:r>
    </w:p>
    <w:p w14:paraId="53D073CE" w14:textId="77777777" w:rsidR="009351CB" w:rsidRPr="009351CB" w:rsidRDefault="009351CB" w:rsidP="009351CB">
      <w:pPr>
        <w:ind w:firstLine="567"/>
        <w:jc w:val="both"/>
        <w:rPr>
          <w:rFonts w:ascii="Arial" w:hAnsi="Arial" w:cs="Arial"/>
        </w:rPr>
      </w:pPr>
    </w:p>
    <w:p w14:paraId="7EF77FBF" w14:textId="77777777" w:rsidR="009351CB" w:rsidRPr="009351CB" w:rsidRDefault="009351CB" w:rsidP="009351CB">
      <w:pPr>
        <w:ind w:firstLine="567"/>
        <w:jc w:val="both"/>
        <w:rPr>
          <w:rFonts w:ascii="Arial" w:hAnsi="Arial" w:cs="Arial"/>
        </w:rPr>
      </w:pPr>
      <w:r w:rsidRPr="009351CB">
        <w:rPr>
          <w:rFonts w:ascii="Arial" w:hAnsi="Arial" w:cs="Arial"/>
          <w:b/>
        </w:rPr>
        <w:t>13.9.</w:t>
      </w:r>
      <w:r w:rsidRPr="009351CB">
        <w:rPr>
          <w:rFonts w:ascii="Arial" w:hAnsi="Arial" w:cs="Arial"/>
        </w:rPr>
        <w:t xml:space="preserve"> A aplicação das sanções previstas neste edital não exclui, em hipótese alguma, a obrigação de reparação integral dos danos causados.</w:t>
      </w:r>
    </w:p>
    <w:p w14:paraId="77ECC163" w14:textId="77777777" w:rsidR="009351CB" w:rsidRPr="009351CB" w:rsidRDefault="009351CB" w:rsidP="009351CB">
      <w:pPr>
        <w:ind w:left="567"/>
        <w:jc w:val="both"/>
        <w:rPr>
          <w:rFonts w:ascii="Arial" w:hAnsi="Arial" w:cs="Arial"/>
          <w:b/>
          <w:bCs/>
          <w:u w:val="single"/>
        </w:rPr>
      </w:pPr>
    </w:p>
    <w:p w14:paraId="50C3EEAC" w14:textId="77777777" w:rsidR="009351CB" w:rsidRPr="009351CB" w:rsidRDefault="009351CB" w:rsidP="009351CB">
      <w:pPr>
        <w:ind w:firstLine="610"/>
        <w:jc w:val="both"/>
        <w:rPr>
          <w:rFonts w:ascii="Arial" w:hAnsi="Arial" w:cs="Arial"/>
          <w:b/>
        </w:rPr>
      </w:pPr>
      <w:r w:rsidRPr="009351CB">
        <w:rPr>
          <w:rFonts w:ascii="Arial" w:hAnsi="Arial" w:cs="Arial"/>
          <w:b/>
        </w:rPr>
        <w:t>CLÁUSULA 14. - DAS MEDIDAS ANTICORRUPÇÃO</w:t>
      </w:r>
    </w:p>
    <w:p w14:paraId="07A81222" w14:textId="77777777" w:rsidR="009351CB" w:rsidRPr="009351CB" w:rsidRDefault="009351CB" w:rsidP="009351CB">
      <w:pPr>
        <w:ind w:firstLine="567"/>
        <w:jc w:val="both"/>
        <w:rPr>
          <w:rFonts w:ascii="Arial" w:hAnsi="Arial" w:cs="Arial"/>
          <w:b/>
          <w:bCs/>
          <w:u w:val="single"/>
        </w:rPr>
      </w:pPr>
    </w:p>
    <w:p w14:paraId="55CC4711" w14:textId="77777777" w:rsidR="009351CB" w:rsidRPr="009351CB" w:rsidRDefault="009351CB" w:rsidP="009351CB">
      <w:pPr>
        <w:jc w:val="both"/>
        <w:rPr>
          <w:rFonts w:ascii="Arial" w:hAnsi="Arial" w:cs="Arial"/>
        </w:rPr>
      </w:pPr>
      <w:r w:rsidRPr="009351CB">
        <w:rPr>
          <w:rFonts w:ascii="Arial" w:hAnsi="Arial" w:cs="Arial"/>
          <w:b/>
          <w:shd w:val="clear" w:color="auto" w:fill="FFFFFF"/>
        </w:rPr>
        <w:t xml:space="preserve">          14.1.</w:t>
      </w:r>
      <w:r w:rsidRPr="009351C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8CF312B" w14:textId="77777777" w:rsidR="009351CB" w:rsidRPr="009351CB" w:rsidRDefault="009351CB" w:rsidP="009351CB">
      <w:pPr>
        <w:ind w:firstLine="567"/>
        <w:jc w:val="both"/>
        <w:rPr>
          <w:rFonts w:ascii="Arial" w:hAnsi="Arial" w:cs="Arial"/>
          <w:b/>
          <w:bCs/>
          <w:u w:val="single"/>
        </w:rPr>
      </w:pPr>
    </w:p>
    <w:p w14:paraId="5F9DF7DD" w14:textId="77777777" w:rsidR="009351CB" w:rsidRPr="009351CB" w:rsidRDefault="009351CB" w:rsidP="009351CB">
      <w:pPr>
        <w:keepNext/>
        <w:ind w:left="576" w:hanging="576"/>
        <w:outlineLvl w:val="1"/>
        <w:rPr>
          <w:rFonts w:ascii="Arial" w:hAnsi="Arial" w:cs="Arial"/>
        </w:rPr>
      </w:pPr>
      <w:r w:rsidRPr="009351CB">
        <w:rPr>
          <w:rFonts w:ascii="Arial" w:hAnsi="Arial" w:cs="Arial"/>
          <w:b/>
        </w:rPr>
        <w:t xml:space="preserve">         CLÁUSULA 15. - DAS DISPOSIÇÕES FINAIS</w:t>
      </w:r>
    </w:p>
    <w:p w14:paraId="4A3AD0CC" w14:textId="77777777" w:rsidR="009351CB" w:rsidRPr="009351CB" w:rsidRDefault="009351CB" w:rsidP="009351CB">
      <w:pPr>
        <w:ind w:firstLine="567"/>
        <w:jc w:val="both"/>
        <w:rPr>
          <w:rFonts w:ascii="Arial" w:hAnsi="Arial" w:cs="Arial"/>
          <w:b/>
          <w:bCs/>
        </w:rPr>
      </w:pPr>
    </w:p>
    <w:p w14:paraId="4D68F115"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15.1. </w:t>
      </w:r>
      <w:r w:rsidRPr="009351CB">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4DF59DB3" w14:textId="77777777" w:rsidR="009351CB" w:rsidRPr="009351CB" w:rsidRDefault="009351CB" w:rsidP="009351CB">
      <w:pPr>
        <w:ind w:firstLine="567"/>
        <w:jc w:val="both"/>
        <w:rPr>
          <w:rFonts w:ascii="Arial" w:hAnsi="Arial" w:cs="Arial"/>
          <w:b/>
          <w:bCs/>
        </w:rPr>
      </w:pPr>
    </w:p>
    <w:p w14:paraId="62AFCB85"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15.2. </w:t>
      </w:r>
      <w:r w:rsidRPr="009351CB">
        <w:rPr>
          <w:rFonts w:ascii="Arial" w:hAnsi="Arial" w:cs="Arial"/>
          <w:bCs/>
        </w:rPr>
        <w:t>A</w:t>
      </w:r>
      <w:r w:rsidRPr="009351CB">
        <w:rPr>
          <w:rFonts w:ascii="Arial" w:hAnsi="Arial" w:cs="Arial"/>
          <w:b/>
          <w:bCs/>
        </w:rPr>
        <w:t xml:space="preserve"> CONTRATADA </w:t>
      </w:r>
      <w:r w:rsidRPr="009351CB">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0D1F91F3" w14:textId="77777777" w:rsidR="009351CB" w:rsidRPr="009351CB" w:rsidRDefault="009351CB" w:rsidP="009351CB">
      <w:pPr>
        <w:ind w:firstLine="567"/>
        <w:jc w:val="both"/>
        <w:rPr>
          <w:rFonts w:ascii="Arial" w:hAnsi="Arial" w:cs="Arial"/>
          <w:bCs/>
        </w:rPr>
      </w:pPr>
    </w:p>
    <w:p w14:paraId="0F2EC895" w14:textId="77777777" w:rsidR="009351CB" w:rsidRPr="009351CB" w:rsidRDefault="009351CB" w:rsidP="009351CB">
      <w:pPr>
        <w:ind w:firstLine="567"/>
        <w:jc w:val="both"/>
        <w:rPr>
          <w:rFonts w:ascii="Arial" w:hAnsi="Arial" w:cs="Arial"/>
          <w:b/>
          <w:bCs/>
        </w:rPr>
      </w:pPr>
      <w:r w:rsidRPr="009351CB">
        <w:rPr>
          <w:rFonts w:ascii="Arial" w:hAnsi="Arial" w:cs="Arial"/>
          <w:b/>
          <w:bCs/>
        </w:rPr>
        <w:t>15.3.</w:t>
      </w:r>
      <w:r w:rsidRPr="009351CB">
        <w:rPr>
          <w:rFonts w:ascii="Arial" w:hAnsi="Arial" w:cs="Arial"/>
          <w:bCs/>
        </w:rPr>
        <w:t xml:space="preserve"> Correrão por conta da </w:t>
      </w:r>
      <w:r w:rsidRPr="009351CB">
        <w:rPr>
          <w:rFonts w:ascii="Arial" w:hAnsi="Arial" w:cs="Arial"/>
          <w:b/>
          <w:bCs/>
        </w:rPr>
        <w:t xml:space="preserve">CONTRATADA </w:t>
      </w:r>
      <w:r w:rsidRPr="009351CB">
        <w:rPr>
          <w:rFonts w:ascii="Arial" w:hAnsi="Arial" w:cs="Arial"/>
          <w:bCs/>
        </w:rPr>
        <w:t>quaisquer tributos ou preços públicos porventura devidos, em decorrência da execução do contrato.</w:t>
      </w:r>
    </w:p>
    <w:p w14:paraId="10D1C38A" w14:textId="77777777" w:rsidR="009351CB" w:rsidRPr="009351CB" w:rsidRDefault="009351CB" w:rsidP="009351CB">
      <w:pPr>
        <w:jc w:val="both"/>
        <w:rPr>
          <w:rFonts w:ascii="Arial" w:hAnsi="Arial" w:cs="Arial"/>
          <w:b/>
          <w:bCs/>
        </w:rPr>
      </w:pPr>
    </w:p>
    <w:p w14:paraId="5A473C94"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15.4. </w:t>
      </w:r>
      <w:r w:rsidRPr="009351CB">
        <w:rPr>
          <w:rFonts w:ascii="Arial" w:hAnsi="Arial" w:cs="Arial"/>
          <w:bCs/>
        </w:rPr>
        <w:t>O pessoal da</w:t>
      </w:r>
      <w:r w:rsidRPr="009351CB">
        <w:rPr>
          <w:rFonts w:ascii="Arial" w:hAnsi="Arial" w:cs="Arial"/>
          <w:b/>
          <w:bCs/>
        </w:rPr>
        <w:t xml:space="preserve"> CONTRATADA</w:t>
      </w:r>
      <w:r w:rsidRPr="009351CB">
        <w:rPr>
          <w:rFonts w:ascii="Arial" w:hAnsi="Arial" w:cs="Arial"/>
          <w:bCs/>
        </w:rPr>
        <w:t>, por ela designado para trabalhar na execução do contrato, não terá vínculo empregatício algum com a</w:t>
      </w:r>
      <w:r w:rsidRPr="009351CB">
        <w:rPr>
          <w:rFonts w:ascii="Arial" w:hAnsi="Arial" w:cs="Arial"/>
          <w:b/>
          <w:bCs/>
        </w:rPr>
        <w:t xml:space="preserve"> CONTRATANTE</w:t>
      </w:r>
      <w:r w:rsidRPr="009351CB">
        <w:rPr>
          <w:rFonts w:ascii="Arial" w:hAnsi="Arial" w:cs="Arial"/>
          <w:bCs/>
        </w:rPr>
        <w:t>, sendo a mesma responsável pelos encargos trabalhistas, previdenciários, fiscais e comerciais resultantes da execução do contrato.</w:t>
      </w:r>
    </w:p>
    <w:p w14:paraId="79EBE37C" w14:textId="77777777" w:rsidR="009351CB" w:rsidRPr="009351CB" w:rsidRDefault="009351CB" w:rsidP="009351CB">
      <w:pPr>
        <w:ind w:firstLine="567"/>
        <w:jc w:val="both"/>
        <w:rPr>
          <w:rFonts w:ascii="Arial" w:hAnsi="Arial" w:cs="Arial"/>
          <w:b/>
          <w:bCs/>
        </w:rPr>
      </w:pPr>
    </w:p>
    <w:p w14:paraId="69831790"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15.5. </w:t>
      </w:r>
      <w:r w:rsidRPr="009351CB">
        <w:rPr>
          <w:rFonts w:ascii="Arial" w:hAnsi="Arial" w:cs="Arial"/>
          <w:bCs/>
        </w:rPr>
        <w:t>A</w:t>
      </w:r>
      <w:r w:rsidRPr="009351CB">
        <w:rPr>
          <w:rFonts w:ascii="Arial" w:hAnsi="Arial" w:cs="Arial"/>
          <w:b/>
          <w:bCs/>
        </w:rPr>
        <w:t xml:space="preserve"> CONTRATADA </w:t>
      </w:r>
      <w:r w:rsidRPr="009351CB">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652BD18B" w14:textId="77777777" w:rsidR="009351CB" w:rsidRPr="009351CB" w:rsidRDefault="009351CB" w:rsidP="009351CB">
      <w:pPr>
        <w:ind w:firstLine="567"/>
        <w:jc w:val="both"/>
        <w:rPr>
          <w:rFonts w:ascii="Arial" w:hAnsi="Arial" w:cs="Arial"/>
          <w:bCs/>
        </w:rPr>
      </w:pPr>
    </w:p>
    <w:p w14:paraId="5D12A05B"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15.6. </w:t>
      </w:r>
      <w:r w:rsidRPr="009351CB">
        <w:rPr>
          <w:rFonts w:ascii="Arial" w:hAnsi="Arial" w:cs="Arial"/>
          <w:bCs/>
        </w:rPr>
        <w:t>A</w:t>
      </w:r>
      <w:r w:rsidRPr="009351CB">
        <w:rPr>
          <w:rFonts w:ascii="Arial" w:hAnsi="Arial" w:cs="Arial"/>
          <w:b/>
          <w:bCs/>
        </w:rPr>
        <w:t xml:space="preserve"> CONTRATADA </w:t>
      </w:r>
      <w:r w:rsidRPr="009351CB">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9351CB">
        <w:rPr>
          <w:rFonts w:ascii="Arial" w:hAnsi="Arial" w:cs="Arial"/>
          <w:b/>
          <w:bCs/>
        </w:rPr>
        <w:t xml:space="preserve"> CONTRATANTE</w:t>
      </w:r>
      <w:r w:rsidRPr="009351CB">
        <w:rPr>
          <w:rFonts w:ascii="Arial" w:hAnsi="Arial" w:cs="Arial"/>
          <w:bCs/>
        </w:rPr>
        <w:t>.</w:t>
      </w:r>
    </w:p>
    <w:p w14:paraId="2E9E9B40" w14:textId="77777777" w:rsidR="009351CB" w:rsidRPr="009351CB" w:rsidRDefault="009351CB" w:rsidP="009351CB">
      <w:pPr>
        <w:ind w:firstLine="567"/>
        <w:jc w:val="both"/>
        <w:rPr>
          <w:rFonts w:ascii="Arial" w:hAnsi="Arial" w:cs="Arial"/>
          <w:b/>
          <w:bCs/>
        </w:rPr>
      </w:pPr>
    </w:p>
    <w:p w14:paraId="15B6B813" w14:textId="77777777" w:rsidR="009351CB" w:rsidRPr="009351CB" w:rsidRDefault="009351CB" w:rsidP="009351CB">
      <w:pPr>
        <w:ind w:firstLine="567"/>
        <w:jc w:val="both"/>
        <w:rPr>
          <w:rFonts w:ascii="Arial" w:hAnsi="Arial" w:cs="Arial"/>
          <w:b/>
          <w:bCs/>
        </w:rPr>
      </w:pPr>
      <w:r w:rsidRPr="009351CB">
        <w:rPr>
          <w:rFonts w:ascii="Arial" w:hAnsi="Arial" w:cs="Arial"/>
          <w:b/>
          <w:bCs/>
        </w:rPr>
        <w:t xml:space="preserve">15.7. </w:t>
      </w:r>
      <w:r w:rsidRPr="009351CB">
        <w:rPr>
          <w:rFonts w:ascii="Arial" w:hAnsi="Arial" w:cs="Arial"/>
          <w:bCs/>
        </w:rPr>
        <w:t>Toda e qualquer etapa que tenha que ser refeita pela</w:t>
      </w:r>
      <w:r w:rsidRPr="009351CB">
        <w:rPr>
          <w:rFonts w:ascii="Arial" w:hAnsi="Arial" w:cs="Arial"/>
          <w:b/>
          <w:bCs/>
        </w:rPr>
        <w:t xml:space="preserve"> CONTRATADA </w:t>
      </w:r>
      <w:r w:rsidRPr="009351CB">
        <w:rPr>
          <w:rFonts w:ascii="Arial" w:hAnsi="Arial" w:cs="Arial"/>
          <w:bCs/>
        </w:rPr>
        <w:t>por erro ou incompetência, não acarretará ônus financeiro algum para a</w:t>
      </w:r>
      <w:r w:rsidRPr="009351CB">
        <w:rPr>
          <w:rFonts w:ascii="Arial" w:hAnsi="Arial" w:cs="Arial"/>
          <w:b/>
          <w:bCs/>
        </w:rPr>
        <w:t xml:space="preserve"> CONTRATANTE </w:t>
      </w:r>
      <w:r w:rsidRPr="009351CB">
        <w:rPr>
          <w:rFonts w:ascii="Arial" w:hAnsi="Arial" w:cs="Arial"/>
          <w:bCs/>
        </w:rPr>
        <w:t>e nem aditamento de prazo.</w:t>
      </w:r>
    </w:p>
    <w:p w14:paraId="1DC071DE" w14:textId="77777777" w:rsidR="009351CB" w:rsidRPr="009351CB" w:rsidRDefault="009351CB" w:rsidP="009351CB">
      <w:pPr>
        <w:ind w:firstLine="567"/>
        <w:jc w:val="both"/>
        <w:rPr>
          <w:rFonts w:ascii="Arial" w:hAnsi="Arial" w:cs="Arial"/>
          <w:b/>
          <w:bCs/>
        </w:rPr>
      </w:pPr>
    </w:p>
    <w:p w14:paraId="7ADD17A1" w14:textId="77777777" w:rsidR="009351CB" w:rsidRPr="009351CB" w:rsidRDefault="009351CB" w:rsidP="009351CB">
      <w:pPr>
        <w:ind w:firstLine="567"/>
        <w:jc w:val="both"/>
        <w:rPr>
          <w:rFonts w:ascii="Arial" w:hAnsi="Arial" w:cs="Arial"/>
        </w:rPr>
      </w:pPr>
      <w:r w:rsidRPr="009351CB">
        <w:rPr>
          <w:rFonts w:ascii="Arial" w:hAnsi="Arial" w:cs="Arial"/>
          <w:b/>
          <w:bCs/>
        </w:rPr>
        <w:t xml:space="preserve">15.8. </w:t>
      </w:r>
      <w:r w:rsidRPr="009351CB">
        <w:rPr>
          <w:rFonts w:ascii="Arial" w:hAnsi="Arial" w:cs="Arial"/>
          <w:bCs/>
        </w:rPr>
        <w:t>A</w:t>
      </w:r>
      <w:r w:rsidRPr="009351CB">
        <w:rPr>
          <w:rFonts w:ascii="Arial" w:hAnsi="Arial" w:cs="Arial"/>
          <w:b/>
          <w:bCs/>
        </w:rPr>
        <w:t xml:space="preserve"> CONTRATADA </w:t>
      </w:r>
      <w:r w:rsidRPr="009351CB">
        <w:rPr>
          <w:rFonts w:ascii="Arial" w:hAnsi="Arial" w:cs="Arial"/>
          <w:bCs/>
        </w:rPr>
        <w:t>se obriga manter, durante toda a execução do contrato, em compatibilidade com as obrigações por ela assumidas, todas as condições de habilitação e qualificação exigidas na licitação.</w:t>
      </w:r>
      <w:r w:rsidRPr="009351CB">
        <w:rPr>
          <w:rFonts w:ascii="Arial" w:hAnsi="Arial" w:cs="Arial"/>
          <w:b/>
          <w:bCs/>
        </w:rPr>
        <w:t xml:space="preserve"> </w:t>
      </w:r>
    </w:p>
    <w:p w14:paraId="0EE06E5B" w14:textId="77777777" w:rsidR="009351CB" w:rsidRPr="009351CB" w:rsidRDefault="009351CB" w:rsidP="009351CB">
      <w:pPr>
        <w:jc w:val="both"/>
        <w:rPr>
          <w:rFonts w:ascii="Arial" w:hAnsi="Arial" w:cs="Arial"/>
          <w:b/>
          <w:bCs/>
        </w:rPr>
      </w:pPr>
    </w:p>
    <w:p w14:paraId="52F65E11" w14:textId="77777777" w:rsidR="009351CB" w:rsidRPr="009351CB" w:rsidRDefault="009351CB" w:rsidP="009351CB">
      <w:pPr>
        <w:ind w:firstLine="567"/>
        <w:jc w:val="both"/>
        <w:rPr>
          <w:rFonts w:ascii="Arial" w:hAnsi="Arial" w:cs="Arial"/>
          <w:b/>
          <w:bCs/>
        </w:rPr>
      </w:pPr>
      <w:r w:rsidRPr="009351CB">
        <w:rPr>
          <w:rFonts w:ascii="Arial" w:hAnsi="Arial" w:cs="Arial"/>
          <w:b/>
          <w:bCs/>
        </w:rPr>
        <w:lastRenderedPageBreak/>
        <w:t xml:space="preserve">15.9. </w:t>
      </w:r>
      <w:r w:rsidRPr="009351CB">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5083972E" w14:textId="77777777" w:rsidR="009351CB" w:rsidRPr="009351CB" w:rsidRDefault="009351CB" w:rsidP="009351CB">
      <w:pPr>
        <w:ind w:firstLine="567"/>
        <w:jc w:val="both"/>
        <w:rPr>
          <w:rFonts w:ascii="Arial" w:hAnsi="Arial" w:cs="Arial"/>
          <w:b/>
          <w:bCs/>
        </w:rPr>
      </w:pPr>
    </w:p>
    <w:p w14:paraId="634B93DB" w14:textId="77777777" w:rsidR="009351CB" w:rsidRPr="009351CB" w:rsidRDefault="009351CB" w:rsidP="009351CB">
      <w:pPr>
        <w:ind w:firstLine="567"/>
        <w:jc w:val="both"/>
        <w:rPr>
          <w:rFonts w:ascii="Arial" w:hAnsi="Arial" w:cs="Arial"/>
          <w:bCs/>
        </w:rPr>
      </w:pPr>
      <w:r w:rsidRPr="009351CB">
        <w:rPr>
          <w:rFonts w:ascii="Arial" w:hAnsi="Arial" w:cs="Arial"/>
          <w:bCs/>
        </w:rPr>
        <w:t>Lido e achado conforme, assinam este instrumento em 02 (duas) vias, de igual teor e forma, as partes e testemunha, sendo 01 (uma) via destinada ao processo e a outra para arquivo.</w:t>
      </w:r>
    </w:p>
    <w:p w14:paraId="657411B9" w14:textId="77777777" w:rsidR="009351CB" w:rsidRPr="009351CB" w:rsidRDefault="009351CB" w:rsidP="009351CB">
      <w:pPr>
        <w:ind w:firstLine="567"/>
        <w:jc w:val="both"/>
        <w:rPr>
          <w:rFonts w:ascii="Arial" w:hAnsi="Arial" w:cs="Arial"/>
          <w:b/>
          <w:bCs/>
        </w:rPr>
      </w:pPr>
    </w:p>
    <w:p w14:paraId="30D8C5E4" w14:textId="77777777" w:rsidR="009351CB" w:rsidRPr="009351CB" w:rsidRDefault="009351CB" w:rsidP="009351CB">
      <w:pPr>
        <w:ind w:firstLine="567"/>
        <w:jc w:val="both"/>
        <w:rPr>
          <w:rFonts w:ascii="Arial" w:hAnsi="Arial" w:cs="Arial"/>
        </w:rPr>
      </w:pPr>
      <w:r w:rsidRPr="009351CB">
        <w:rPr>
          <w:rFonts w:ascii="Arial" w:hAnsi="Arial" w:cs="Arial"/>
        </w:rPr>
        <w:t>Piracicaba, ..... de ........................... de 2026.</w:t>
      </w:r>
    </w:p>
    <w:p w14:paraId="072C93F3" w14:textId="77777777" w:rsidR="009351CB" w:rsidRPr="009351CB" w:rsidRDefault="009351CB" w:rsidP="009351CB">
      <w:pPr>
        <w:ind w:firstLine="567"/>
        <w:jc w:val="both"/>
        <w:rPr>
          <w:rFonts w:ascii="Arial" w:hAnsi="Arial" w:cs="Arial"/>
        </w:rPr>
      </w:pPr>
    </w:p>
    <w:p w14:paraId="543475C4" w14:textId="77777777" w:rsidR="009351CB" w:rsidRPr="009351CB" w:rsidRDefault="009351CB" w:rsidP="009351CB">
      <w:pPr>
        <w:ind w:firstLine="567"/>
        <w:jc w:val="both"/>
        <w:rPr>
          <w:rFonts w:ascii="Arial" w:hAnsi="Arial" w:cs="Arial"/>
        </w:rPr>
      </w:pPr>
    </w:p>
    <w:p w14:paraId="7B96CBA6" w14:textId="77777777" w:rsidR="009351CB" w:rsidRPr="009351CB" w:rsidRDefault="009351CB" w:rsidP="009351CB">
      <w:pPr>
        <w:ind w:firstLine="851"/>
        <w:jc w:val="both"/>
        <w:rPr>
          <w:rFonts w:ascii="Arial" w:hAnsi="Arial" w:cs="Arial"/>
          <w:shd w:val="clear" w:color="auto" w:fill="FFFFFF"/>
        </w:rPr>
      </w:pPr>
    </w:p>
    <w:tbl>
      <w:tblPr>
        <w:tblW w:w="5000" w:type="pct"/>
        <w:tblLook w:val="0000" w:firstRow="0" w:lastRow="0" w:firstColumn="0" w:lastColumn="0" w:noHBand="0" w:noVBand="0"/>
      </w:tblPr>
      <w:tblGrid>
        <w:gridCol w:w="4907"/>
        <w:gridCol w:w="284"/>
        <w:gridCol w:w="4947"/>
      </w:tblGrid>
      <w:tr w:rsidR="009351CB" w:rsidRPr="009351CB" w14:paraId="7DF42F9F" w14:textId="77777777" w:rsidTr="00047D45">
        <w:trPr>
          <w:trHeight w:val="1527"/>
        </w:trPr>
        <w:tc>
          <w:tcPr>
            <w:tcW w:w="2420" w:type="pct"/>
            <w:tcBorders>
              <w:top w:val="single" w:sz="4" w:space="0" w:color="000000"/>
              <w:left w:val="single" w:sz="4" w:space="0" w:color="000000"/>
              <w:bottom w:val="single" w:sz="4" w:space="0" w:color="000000"/>
            </w:tcBorders>
            <w:shd w:val="clear" w:color="auto" w:fill="auto"/>
          </w:tcPr>
          <w:p w14:paraId="630F8B46" w14:textId="77777777" w:rsidR="009351CB" w:rsidRPr="009351CB" w:rsidRDefault="009351CB" w:rsidP="00047D45">
            <w:pPr>
              <w:snapToGrid w:val="0"/>
              <w:jc w:val="center"/>
              <w:rPr>
                <w:rFonts w:ascii="Arial" w:hAnsi="Arial" w:cs="Arial"/>
                <w:b/>
              </w:rPr>
            </w:pPr>
          </w:p>
          <w:p w14:paraId="665EF2E4" w14:textId="77777777" w:rsidR="009351CB" w:rsidRPr="009351CB" w:rsidRDefault="009351CB" w:rsidP="00047D45">
            <w:pPr>
              <w:snapToGrid w:val="0"/>
              <w:jc w:val="center"/>
              <w:rPr>
                <w:rFonts w:ascii="Arial" w:hAnsi="Arial" w:cs="Arial"/>
                <w:b/>
              </w:rPr>
            </w:pPr>
          </w:p>
          <w:p w14:paraId="6398F555" w14:textId="77777777" w:rsidR="009351CB" w:rsidRPr="009351CB" w:rsidRDefault="009351CB" w:rsidP="00047D45">
            <w:pPr>
              <w:snapToGrid w:val="0"/>
              <w:jc w:val="center"/>
              <w:rPr>
                <w:rFonts w:ascii="Arial" w:hAnsi="Arial" w:cs="Arial"/>
                <w:b/>
              </w:rPr>
            </w:pPr>
          </w:p>
          <w:p w14:paraId="7E08BC48" w14:textId="77777777" w:rsidR="009351CB" w:rsidRPr="009351CB" w:rsidRDefault="009351CB" w:rsidP="00047D45">
            <w:pPr>
              <w:snapToGrid w:val="0"/>
              <w:jc w:val="center"/>
              <w:rPr>
                <w:rFonts w:ascii="Arial" w:hAnsi="Arial" w:cs="Arial"/>
                <w:b/>
              </w:rPr>
            </w:pPr>
          </w:p>
          <w:p w14:paraId="302C0068" w14:textId="77777777" w:rsidR="009351CB" w:rsidRPr="009351CB" w:rsidRDefault="009351CB" w:rsidP="00047D45">
            <w:pPr>
              <w:rPr>
                <w:rFonts w:ascii="Arial" w:hAnsi="Arial" w:cs="Arial"/>
                <w:b/>
              </w:rPr>
            </w:pPr>
          </w:p>
          <w:p w14:paraId="23185F23" w14:textId="77777777" w:rsidR="009351CB" w:rsidRPr="009351CB" w:rsidRDefault="009351CB" w:rsidP="00047D45">
            <w:pPr>
              <w:jc w:val="center"/>
              <w:rPr>
                <w:rFonts w:ascii="Arial" w:hAnsi="Arial" w:cs="Arial"/>
                <w:b/>
              </w:rPr>
            </w:pPr>
            <w:r w:rsidRPr="009351CB">
              <w:rPr>
                <w:rFonts w:ascii="Arial" w:hAnsi="Arial" w:cs="Arial"/>
                <w:b/>
              </w:rPr>
              <w:t>LUCIANO RODOVALDO CELÊNCIO</w:t>
            </w:r>
          </w:p>
          <w:p w14:paraId="790694E2" w14:textId="77777777" w:rsidR="009351CB" w:rsidRPr="009351CB" w:rsidRDefault="009351CB" w:rsidP="00047D45">
            <w:pPr>
              <w:jc w:val="center"/>
              <w:rPr>
                <w:rFonts w:ascii="Arial" w:hAnsi="Arial" w:cs="Arial"/>
                <w:b/>
              </w:rPr>
            </w:pPr>
            <w:r w:rsidRPr="009351CB">
              <w:rPr>
                <w:rFonts w:ascii="Arial" w:hAnsi="Arial" w:cs="Arial"/>
                <w:b/>
              </w:rPr>
              <w:t>Secretário Municipal de Obras, Infraestrutura e Serviços Públicos</w:t>
            </w:r>
          </w:p>
        </w:tc>
        <w:tc>
          <w:tcPr>
            <w:tcW w:w="140" w:type="pct"/>
            <w:tcBorders>
              <w:left w:val="single" w:sz="4" w:space="0" w:color="000000"/>
            </w:tcBorders>
            <w:shd w:val="clear" w:color="auto" w:fill="auto"/>
          </w:tcPr>
          <w:p w14:paraId="0C8A93C5" w14:textId="77777777" w:rsidR="009351CB" w:rsidRPr="009351CB" w:rsidRDefault="009351CB" w:rsidP="00047D45">
            <w:pPr>
              <w:snapToGrid w:val="0"/>
              <w:jc w:val="both"/>
              <w:rPr>
                <w:rFonts w:ascii="Arial" w:hAnsi="Arial" w:cs="Arial"/>
                <w:b/>
              </w:rPr>
            </w:pPr>
          </w:p>
        </w:tc>
        <w:tc>
          <w:tcPr>
            <w:tcW w:w="2440" w:type="pct"/>
            <w:tcBorders>
              <w:top w:val="single" w:sz="4" w:space="0" w:color="000000"/>
              <w:left w:val="single" w:sz="4" w:space="0" w:color="000000"/>
              <w:bottom w:val="single" w:sz="4" w:space="0" w:color="000000"/>
              <w:right w:val="single" w:sz="4" w:space="0" w:color="000000"/>
            </w:tcBorders>
            <w:shd w:val="clear" w:color="auto" w:fill="auto"/>
          </w:tcPr>
          <w:p w14:paraId="3B53B52C" w14:textId="77777777" w:rsidR="009351CB" w:rsidRPr="009351CB" w:rsidRDefault="009351CB" w:rsidP="00047D45">
            <w:pPr>
              <w:snapToGrid w:val="0"/>
              <w:jc w:val="center"/>
              <w:rPr>
                <w:rFonts w:ascii="Arial" w:hAnsi="Arial" w:cs="Arial"/>
                <w:b/>
              </w:rPr>
            </w:pPr>
          </w:p>
          <w:p w14:paraId="155A3333" w14:textId="77777777" w:rsidR="009351CB" w:rsidRPr="009351CB" w:rsidRDefault="009351CB" w:rsidP="00047D45">
            <w:pPr>
              <w:snapToGrid w:val="0"/>
              <w:jc w:val="center"/>
              <w:rPr>
                <w:rFonts w:ascii="Arial" w:hAnsi="Arial" w:cs="Arial"/>
                <w:b/>
              </w:rPr>
            </w:pPr>
          </w:p>
          <w:p w14:paraId="406AF9AE" w14:textId="77777777" w:rsidR="009351CB" w:rsidRPr="009351CB" w:rsidRDefault="009351CB" w:rsidP="00047D45">
            <w:pPr>
              <w:snapToGrid w:val="0"/>
              <w:jc w:val="center"/>
              <w:rPr>
                <w:rFonts w:ascii="Arial" w:hAnsi="Arial" w:cs="Arial"/>
                <w:b/>
              </w:rPr>
            </w:pPr>
          </w:p>
          <w:p w14:paraId="62F94CFE" w14:textId="77777777" w:rsidR="009351CB" w:rsidRPr="009351CB" w:rsidRDefault="009351CB" w:rsidP="00047D45">
            <w:pPr>
              <w:snapToGrid w:val="0"/>
              <w:jc w:val="center"/>
              <w:rPr>
                <w:rFonts w:ascii="Arial" w:hAnsi="Arial" w:cs="Arial"/>
                <w:b/>
              </w:rPr>
            </w:pPr>
          </w:p>
          <w:p w14:paraId="110BA2BD" w14:textId="77777777" w:rsidR="009351CB" w:rsidRPr="009351CB" w:rsidRDefault="009351CB" w:rsidP="00047D45">
            <w:pPr>
              <w:jc w:val="center"/>
              <w:rPr>
                <w:rFonts w:ascii="Arial" w:hAnsi="Arial" w:cs="Arial"/>
                <w:b/>
              </w:rPr>
            </w:pPr>
          </w:p>
          <w:p w14:paraId="066EE6CF" w14:textId="77777777" w:rsidR="009351CB" w:rsidRPr="009351CB" w:rsidRDefault="009351CB" w:rsidP="00047D45">
            <w:pPr>
              <w:jc w:val="center"/>
              <w:rPr>
                <w:rFonts w:ascii="Arial" w:hAnsi="Arial" w:cs="Arial"/>
                <w:b/>
              </w:rPr>
            </w:pPr>
            <w:r w:rsidRPr="009351CB">
              <w:rPr>
                <w:rFonts w:ascii="Arial" w:hAnsi="Arial" w:cs="Arial"/>
                <w:b/>
              </w:rPr>
              <w:t>::: EMPRESA CONTRATADA :::</w:t>
            </w:r>
          </w:p>
          <w:p w14:paraId="679944E0" w14:textId="77777777" w:rsidR="009351CB" w:rsidRPr="009351CB" w:rsidRDefault="009351CB" w:rsidP="00047D45">
            <w:pPr>
              <w:jc w:val="center"/>
              <w:rPr>
                <w:rFonts w:ascii="Arial" w:hAnsi="Arial" w:cs="Arial"/>
                <w:b/>
              </w:rPr>
            </w:pPr>
            <w:r w:rsidRPr="009351CB">
              <w:rPr>
                <w:rFonts w:ascii="Arial" w:hAnsi="Arial" w:cs="Arial"/>
                <w:b/>
              </w:rPr>
              <w:t xml:space="preserve">Representante Legal </w:t>
            </w:r>
          </w:p>
        </w:tc>
      </w:tr>
    </w:tbl>
    <w:p w14:paraId="1BD3D655" w14:textId="77777777" w:rsidR="009351CB" w:rsidRPr="009351CB" w:rsidRDefault="009351CB" w:rsidP="009351CB">
      <w:pPr>
        <w:jc w:val="both"/>
        <w:rPr>
          <w:rFonts w:ascii="Arial" w:hAnsi="Arial" w:cs="Arial"/>
          <w:b/>
          <w:u w:val="single"/>
        </w:rPr>
      </w:pPr>
    </w:p>
    <w:p w14:paraId="28D24030" w14:textId="77777777" w:rsidR="009351CB" w:rsidRPr="009351CB" w:rsidRDefault="009351CB" w:rsidP="009351CB">
      <w:pPr>
        <w:jc w:val="both"/>
        <w:rPr>
          <w:rFonts w:ascii="Arial" w:hAnsi="Arial" w:cs="Arial"/>
          <w:b/>
          <w:u w:val="single"/>
        </w:rPr>
      </w:pPr>
    </w:p>
    <w:p w14:paraId="24F54BF4" w14:textId="77777777" w:rsidR="009351CB" w:rsidRPr="009351CB" w:rsidRDefault="009351CB" w:rsidP="009351CB">
      <w:pPr>
        <w:jc w:val="both"/>
        <w:rPr>
          <w:rFonts w:ascii="Arial" w:hAnsi="Arial" w:cs="Arial"/>
          <w:b/>
          <w:u w:val="single"/>
        </w:rPr>
      </w:pPr>
    </w:p>
    <w:p w14:paraId="716F934C" w14:textId="77777777" w:rsidR="009351CB" w:rsidRPr="009351CB" w:rsidRDefault="009351CB" w:rsidP="009351CB">
      <w:pPr>
        <w:jc w:val="both"/>
        <w:rPr>
          <w:rFonts w:ascii="Arial" w:hAnsi="Arial" w:cs="Arial"/>
          <w:b/>
        </w:rPr>
      </w:pPr>
      <w:r w:rsidRPr="009351CB">
        <w:rPr>
          <w:rFonts w:ascii="Arial" w:hAnsi="Arial" w:cs="Arial"/>
          <w:b/>
          <w:u w:val="single"/>
        </w:rPr>
        <w:t>TESTEMUNHAS:</w:t>
      </w:r>
    </w:p>
    <w:p w14:paraId="6072CBA2" w14:textId="77777777" w:rsidR="009351CB" w:rsidRPr="009351CB" w:rsidRDefault="009351CB" w:rsidP="009351CB">
      <w:pPr>
        <w:jc w:val="both"/>
        <w:rPr>
          <w:rFonts w:ascii="Arial" w:hAnsi="Arial" w:cs="Arial"/>
          <w:b/>
          <w:u w:val="single"/>
        </w:rPr>
      </w:pPr>
    </w:p>
    <w:tbl>
      <w:tblPr>
        <w:tblW w:w="5000" w:type="pct"/>
        <w:tblLook w:val="0000" w:firstRow="0" w:lastRow="0" w:firstColumn="0" w:lastColumn="0" w:noHBand="0" w:noVBand="0"/>
      </w:tblPr>
      <w:tblGrid>
        <w:gridCol w:w="4956"/>
        <w:gridCol w:w="318"/>
        <w:gridCol w:w="4864"/>
      </w:tblGrid>
      <w:tr w:rsidR="009351CB" w:rsidRPr="009351CB" w14:paraId="6F74750E" w14:textId="77777777" w:rsidTr="00047D45">
        <w:trPr>
          <w:trHeight w:val="1089"/>
        </w:trPr>
        <w:tc>
          <w:tcPr>
            <w:tcW w:w="2444" w:type="pct"/>
            <w:tcBorders>
              <w:top w:val="single" w:sz="4" w:space="0" w:color="000000"/>
              <w:left w:val="single" w:sz="4" w:space="0" w:color="000000"/>
              <w:bottom w:val="single" w:sz="4" w:space="0" w:color="000000"/>
            </w:tcBorders>
            <w:shd w:val="clear" w:color="auto" w:fill="auto"/>
          </w:tcPr>
          <w:p w14:paraId="2EFAFDF7" w14:textId="77777777" w:rsidR="009351CB" w:rsidRPr="009351CB" w:rsidRDefault="009351CB" w:rsidP="00047D45">
            <w:pPr>
              <w:snapToGrid w:val="0"/>
              <w:jc w:val="center"/>
              <w:rPr>
                <w:rFonts w:ascii="Arial" w:hAnsi="Arial" w:cs="Arial"/>
                <w:b/>
              </w:rPr>
            </w:pPr>
          </w:p>
          <w:p w14:paraId="6DEDA6B9" w14:textId="77777777" w:rsidR="009351CB" w:rsidRPr="009351CB" w:rsidRDefault="009351CB" w:rsidP="00047D45">
            <w:pPr>
              <w:snapToGrid w:val="0"/>
              <w:jc w:val="center"/>
              <w:rPr>
                <w:rFonts w:ascii="Arial" w:hAnsi="Arial" w:cs="Arial"/>
                <w:b/>
              </w:rPr>
            </w:pPr>
          </w:p>
          <w:p w14:paraId="5121F7AC" w14:textId="77777777" w:rsidR="009351CB" w:rsidRPr="009351CB" w:rsidRDefault="009351CB" w:rsidP="00047D45">
            <w:pPr>
              <w:rPr>
                <w:rFonts w:ascii="Arial" w:hAnsi="Arial" w:cs="Arial"/>
                <w:b/>
              </w:rPr>
            </w:pPr>
            <w:r w:rsidRPr="009351CB">
              <w:rPr>
                <w:rFonts w:ascii="Arial" w:hAnsi="Arial" w:cs="Arial"/>
                <w:b/>
              </w:rPr>
              <w:t>_________________________</w:t>
            </w:r>
          </w:p>
          <w:p w14:paraId="1F27740D" w14:textId="77777777" w:rsidR="009351CB" w:rsidRPr="009351CB" w:rsidRDefault="009351CB" w:rsidP="00047D45">
            <w:pPr>
              <w:rPr>
                <w:rFonts w:ascii="Arial" w:hAnsi="Arial" w:cs="Arial"/>
                <w:b/>
              </w:rPr>
            </w:pPr>
            <w:r w:rsidRPr="009351CB">
              <w:rPr>
                <w:rFonts w:ascii="Arial" w:hAnsi="Arial" w:cs="Arial"/>
                <w:b/>
              </w:rPr>
              <w:t>Nome:</w:t>
            </w:r>
          </w:p>
          <w:p w14:paraId="479BE626" w14:textId="77777777" w:rsidR="009351CB" w:rsidRPr="009351CB" w:rsidRDefault="009351CB" w:rsidP="00047D45">
            <w:pPr>
              <w:rPr>
                <w:rFonts w:ascii="Arial" w:hAnsi="Arial" w:cs="Arial"/>
                <w:b/>
              </w:rPr>
            </w:pPr>
            <w:r w:rsidRPr="009351CB">
              <w:rPr>
                <w:rFonts w:ascii="Arial" w:hAnsi="Arial" w:cs="Arial"/>
                <w:b/>
              </w:rPr>
              <w:t>CPF:</w:t>
            </w:r>
          </w:p>
        </w:tc>
        <w:tc>
          <w:tcPr>
            <w:tcW w:w="157" w:type="pct"/>
            <w:tcBorders>
              <w:left w:val="single" w:sz="4" w:space="0" w:color="000000"/>
            </w:tcBorders>
            <w:shd w:val="clear" w:color="auto" w:fill="auto"/>
          </w:tcPr>
          <w:p w14:paraId="42D907F6" w14:textId="77777777" w:rsidR="009351CB" w:rsidRPr="009351CB" w:rsidRDefault="009351CB" w:rsidP="00047D45">
            <w:pPr>
              <w:snapToGrid w:val="0"/>
              <w:jc w:val="both"/>
              <w:rPr>
                <w:rFonts w:ascii="Arial" w:hAnsi="Arial" w:cs="Arial"/>
                <w:b/>
              </w:rPr>
            </w:pPr>
          </w:p>
        </w:tc>
        <w:tc>
          <w:tcPr>
            <w:tcW w:w="2399" w:type="pct"/>
            <w:tcBorders>
              <w:top w:val="single" w:sz="4" w:space="0" w:color="000000"/>
              <w:left w:val="single" w:sz="4" w:space="0" w:color="000000"/>
              <w:bottom w:val="single" w:sz="4" w:space="0" w:color="000000"/>
              <w:right w:val="single" w:sz="4" w:space="0" w:color="000000"/>
            </w:tcBorders>
            <w:shd w:val="clear" w:color="auto" w:fill="auto"/>
          </w:tcPr>
          <w:p w14:paraId="1B133F23" w14:textId="77777777" w:rsidR="009351CB" w:rsidRPr="009351CB" w:rsidRDefault="009351CB" w:rsidP="00047D45">
            <w:pPr>
              <w:snapToGrid w:val="0"/>
              <w:rPr>
                <w:rFonts w:ascii="Arial" w:hAnsi="Arial" w:cs="Arial"/>
                <w:b/>
              </w:rPr>
            </w:pPr>
          </w:p>
          <w:p w14:paraId="4C69E23A" w14:textId="77777777" w:rsidR="009351CB" w:rsidRPr="009351CB" w:rsidRDefault="009351CB" w:rsidP="00047D45">
            <w:pPr>
              <w:snapToGrid w:val="0"/>
              <w:rPr>
                <w:rFonts w:ascii="Arial" w:hAnsi="Arial" w:cs="Arial"/>
                <w:b/>
              </w:rPr>
            </w:pPr>
          </w:p>
          <w:p w14:paraId="1518B3F9" w14:textId="77777777" w:rsidR="009351CB" w:rsidRPr="009351CB" w:rsidRDefault="009351CB" w:rsidP="00047D45">
            <w:pPr>
              <w:rPr>
                <w:rFonts w:ascii="Arial" w:hAnsi="Arial" w:cs="Arial"/>
                <w:b/>
              </w:rPr>
            </w:pPr>
            <w:r w:rsidRPr="009351CB">
              <w:rPr>
                <w:rFonts w:ascii="Arial" w:hAnsi="Arial" w:cs="Arial"/>
                <w:b/>
              </w:rPr>
              <w:t>__________________________</w:t>
            </w:r>
          </w:p>
          <w:p w14:paraId="6FBD1652" w14:textId="77777777" w:rsidR="009351CB" w:rsidRPr="009351CB" w:rsidRDefault="009351CB" w:rsidP="00047D45">
            <w:pPr>
              <w:rPr>
                <w:rFonts w:ascii="Arial" w:hAnsi="Arial" w:cs="Arial"/>
                <w:b/>
              </w:rPr>
            </w:pPr>
            <w:r w:rsidRPr="009351CB">
              <w:rPr>
                <w:rFonts w:ascii="Arial" w:hAnsi="Arial" w:cs="Arial"/>
                <w:b/>
              </w:rPr>
              <w:t>Nome:</w:t>
            </w:r>
          </w:p>
          <w:p w14:paraId="440E30D7" w14:textId="77777777" w:rsidR="009351CB" w:rsidRPr="009351CB" w:rsidRDefault="009351CB" w:rsidP="00047D45">
            <w:pPr>
              <w:jc w:val="both"/>
              <w:rPr>
                <w:rFonts w:ascii="Arial" w:hAnsi="Arial" w:cs="Arial"/>
                <w:b/>
              </w:rPr>
            </w:pPr>
            <w:r w:rsidRPr="009351CB">
              <w:rPr>
                <w:rFonts w:ascii="Arial" w:hAnsi="Arial" w:cs="Arial"/>
                <w:b/>
              </w:rPr>
              <w:t>CPF:</w:t>
            </w:r>
          </w:p>
        </w:tc>
      </w:tr>
    </w:tbl>
    <w:p w14:paraId="61BB88D4" w14:textId="77777777" w:rsidR="009351CB" w:rsidRPr="009351CB" w:rsidRDefault="009351CB" w:rsidP="009351CB">
      <w:pPr>
        <w:pStyle w:val="Recuodecorpodetexto"/>
        <w:rPr>
          <w:sz w:val="20"/>
          <w:szCs w:val="20"/>
        </w:rPr>
      </w:pPr>
    </w:p>
    <w:p w14:paraId="727D18D6" w14:textId="77777777" w:rsidR="009351CB" w:rsidRPr="009351CB" w:rsidRDefault="009351CB" w:rsidP="009351CB">
      <w:pPr>
        <w:rPr>
          <w:rFonts w:ascii="Arial" w:hAnsi="Arial" w:cs="Arial"/>
        </w:rPr>
      </w:pPr>
    </w:p>
    <w:p w14:paraId="2B71A41C" w14:textId="77777777" w:rsidR="00CE3EFF" w:rsidRPr="009351CB" w:rsidRDefault="00CE3EFF" w:rsidP="009351CB">
      <w:pPr>
        <w:pStyle w:val="Corpodetexto"/>
        <w:rPr>
          <w:sz w:val="20"/>
          <w:szCs w:val="20"/>
        </w:rPr>
      </w:pPr>
    </w:p>
    <w:sectPr w:rsidR="00CE3EFF" w:rsidRPr="009351CB" w:rsidSect="0040723F">
      <w:headerReference w:type="default" r:id="rId25"/>
      <w:footerReference w:type="default" r:id="rId26"/>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047D45" w:rsidRDefault="00047D45">
      <w:r>
        <w:separator/>
      </w:r>
    </w:p>
  </w:endnote>
  <w:endnote w:type="continuationSeparator" w:id="0">
    <w:p w14:paraId="3350932E" w14:textId="77777777" w:rsidR="00047D45" w:rsidRDefault="00047D45">
      <w:r>
        <w:continuationSeparator/>
      </w:r>
    </w:p>
  </w:endnote>
  <w:endnote w:type="continuationNotice" w:id="1">
    <w:p w14:paraId="4F7B0FDD" w14:textId="77777777" w:rsidR="00047D45" w:rsidRDefault="00047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047D45" w:rsidRPr="0040723F" w:rsidRDefault="00047D45" w:rsidP="00183407">
    <w:pPr>
      <w:ind w:left="3346"/>
      <w:rPr>
        <w:rFonts w:ascii="Arial" w:hAnsi="Arial" w:cs="Arial"/>
        <w:sz w:val="6"/>
        <w:szCs w:val="6"/>
      </w:rPr>
    </w:pPr>
  </w:p>
  <w:p w14:paraId="66EAFB0F" w14:textId="75669E1B" w:rsidR="00047D45" w:rsidRPr="00BF6A10" w:rsidRDefault="00047D45" w:rsidP="00B8525B">
    <w:pPr>
      <w:jc w:val="center"/>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07</w:t>
    </w:r>
    <w:r w:rsidRPr="00BF6A10">
      <w:rPr>
        <w:rFonts w:ascii="Arial" w:hAnsi="Arial" w:cs="Arial"/>
        <w:sz w:val="16"/>
      </w:rPr>
      <w:t>/</w:t>
    </w:r>
    <w:r>
      <w:rPr>
        <w:rFonts w:ascii="Arial" w:hAnsi="Arial" w:cs="Arial"/>
        <w:sz w:val="16"/>
      </w:rPr>
      <w:t>2025 NOVA VERSÃO</w:t>
    </w:r>
    <w:r w:rsidR="00BC1C2F">
      <w:rPr>
        <w:rFonts w:ascii="Arial" w:hAnsi="Arial" w:cs="Arial"/>
        <w:sz w:val="16"/>
      </w:rPr>
      <w:t xml:space="preserve"> II</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C1C2F">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C1C2F">
      <w:rPr>
        <w:rFonts w:ascii="Arial" w:hAnsi="Arial" w:cs="Arial"/>
        <w:b/>
        <w:noProof/>
        <w:sz w:val="16"/>
      </w:rPr>
      <w:t>31</w:t>
    </w:r>
    <w:r w:rsidRPr="003426BF">
      <w:rPr>
        <w:rFonts w:ascii="Arial" w:hAnsi="Arial" w:cs="Arial"/>
        <w:b/>
        <w:sz w:val="16"/>
      </w:rPr>
      <w:fldChar w:fldCharType="end"/>
    </w:r>
  </w:p>
  <w:p w14:paraId="5FAE6968" w14:textId="77777777" w:rsidR="00047D45" w:rsidRPr="00BF6A10" w:rsidRDefault="00047D45" w:rsidP="00183407">
    <w:pPr>
      <w:ind w:left="3346"/>
      <w:rPr>
        <w:rFonts w:ascii="Arial" w:hAnsi="Arial" w:cs="Arial"/>
        <w:sz w:val="4"/>
        <w:szCs w:val="4"/>
      </w:rPr>
    </w:pPr>
  </w:p>
  <w:p w14:paraId="6CA6F235" w14:textId="73B31F7E" w:rsidR="00047D45" w:rsidRDefault="00047D45" w:rsidP="00183407">
    <w:pPr>
      <w:jc w:val="center"/>
    </w:pPr>
    <w:r>
      <w:rPr>
        <w:noProof/>
        <w:lang w:eastAsia="pt-BR"/>
      </w:rPr>
      <w:drawing>
        <wp:inline distT="0" distB="0" distL="0" distR="0" wp14:anchorId="39CC255A" wp14:editId="67C1BBD8">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047D45" w:rsidRDefault="00047D45">
      <w:r>
        <w:separator/>
      </w:r>
    </w:p>
  </w:footnote>
  <w:footnote w:type="continuationSeparator" w:id="0">
    <w:p w14:paraId="66A3EE5D" w14:textId="77777777" w:rsidR="00047D45" w:rsidRDefault="00047D45">
      <w:r>
        <w:continuationSeparator/>
      </w:r>
    </w:p>
  </w:footnote>
  <w:footnote w:type="continuationNotice" w:id="1">
    <w:p w14:paraId="1E1603CE" w14:textId="77777777" w:rsidR="00047D45" w:rsidRDefault="00047D4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047D45" w:rsidRPr="00A1795D" w:rsidRDefault="00047D45"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047D45" w:rsidRPr="00786D96" w:rsidRDefault="00047D45"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047D45" w:rsidRPr="00786D96" w:rsidRDefault="00047D45"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047D45" w:rsidRPr="000B6937" w:rsidRDefault="00047D45"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047D45" w:rsidRPr="00786D96" w:rsidRDefault="00047D45"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047D45" w:rsidRPr="00786D96" w:rsidRDefault="00047D45"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047D45" w:rsidRPr="000B6937" w:rsidRDefault="00047D45"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C46F63"/>
    <w:multiLevelType w:val="multilevel"/>
    <w:tmpl w:val="FAE863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9A67E65"/>
    <w:multiLevelType w:val="multilevel"/>
    <w:tmpl w:val="851AB04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3" w15:restartNumberingAfterBreak="0">
    <w:nsid w:val="2DF841B1"/>
    <w:multiLevelType w:val="hybridMultilevel"/>
    <w:tmpl w:val="C218C50E"/>
    <w:lvl w:ilvl="0" w:tplc="04160001">
      <w:start w:val="1"/>
      <w:numFmt w:val="bullet"/>
      <w:lvlText w:val=""/>
      <w:lvlJc w:val="left"/>
      <w:pPr>
        <w:ind w:left="114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24"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C153C7"/>
    <w:multiLevelType w:val="multilevel"/>
    <w:tmpl w:val="BCD26628"/>
    <w:numStyleLink w:val="PrefPira"/>
  </w:abstractNum>
  <w:abstractNum w:abstractNumId="26" w15:restartNumberingAfterBreak="0">
    <w:nsid w:val="37660991"/>
    <w:multiLevelType w:val="hybridMultilevel"/>
    <w:tmpl w:val="792C1A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E156CA7"/>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8B7E55"/>
    <w:multiLevelType w:val="multilevel"/>
    <w:tmpl w:val="BCD26628"/>
    <w:numStyleLink w:val="PrefPira"/>
  </w:abstractNum>
  <w:abstractNum w:abstractNumId="4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9DA6924"/>
    <w:multiLevelType w:val="multilevel"/>
    <w:tmpl w:val="BCD26628"/>
    <w:numStyleLink w:val="PrefPira"/>
  </w:abstractNum>
  <w:abstractNum w:abstractNumId="45" w15:restartNumberingAfterBreak="0">
    <w:nsid w:val="7DBE4877"/>
    <w:multiLevelType w:val="multilevel"/>
    <w:tmpl w:val="77684E9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8"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5"/>
  </w:num>
  <w:num w:numId="7">
    <w:abstractNumId w:val="21"/>
  </w:num>
  <w:num w:numId="8">
    <w:abstractNumId w:val="42"/>
  </w:num>
  <w:num w:numId="9">
    <w:abstractNumId w:val="12"/>
  </w:num>
  <w:num w:numId="10">
    <w:abstractNumId w:val="18"/>
  </w:num>
  <w:num w:numId="11">
    <w:abstractNumId w:val="41"/>
    <w:lvlOverride w:ilvl="0">
      <w:lvl w:ilvl="0">
        <w:start w:val="1"/>
        <w:numFmt w:val="lowerLetter"/>
        <w:lvlText w:val="%1)"/>
        <w:lvlJc w:val="left"/>
        <w:pPr>
          <w:ind w:left="0" w:firstLine="0"/>
        </w:pPr>
        <w:rPr>
          <w:rFonts w:ascii="Arial" w:hAnsi="Arial" w:hint="default"/>
          <w:b/>
          <w:color w:val="auto"/>
          <w:sz w:val="20"/>
        </w:rPr>
      </w:lvl>
    </w:lvlOverride>
  </w:num>
  <w:num w:numId="12">
    <w:abstractNumId w:val="37"/>
  </w:num>
  <w:num w:numId="13">
    <w:abstractNumId w:val="30"/>
  </w:num>
  <w:num w:numId="14">
    <w:abstractNumId w:val="44"/>
  </w:num>
  <w:num w:numId="15">
    <w:abstractNumId w:val="38"/>
  </w:num>
  <w:num w:numId="16">
    <w:abstractNumId w:val="16"/>
  </w:num>
  <w:num w:numId="17">
    <w:abstractNumId w:val="19"/>
  </w:num>
  <w:num w:numId="18">
    <w:abstractNumId w:val="35"/>
  </w:num>
  <w:num w:numId="19">
    <w:abstractNumId w:val="29"/>
  </w:num>
  <w:num w:numId="20">
    <w:abstractNumId w:val="8"/>
  </w:num>
  <w:num w:numId="21">
    <w:abstractNumId w:val="32"/>
  </w:num>
  <w:num w:numId="22">
    <w:abstractNumId w:val="40"/>
  </w:num>
  <w:num w:numId="23">
    <w:abstractNumId w:val="24"/>
  </w:num>
  <w:num w:numId="24">
    <w:abstractNumId w:val="43"/>
  </w:num>
  <w:num w:numId="25">
    <w:abstractNumId w:val="46"/>
  </w:num>
  <w:num w:numId="26">
    <w:abstractNumId w:val="33"/>
  </w:num>
  <w:num w:numId="27">
    <w:abstractNumId w:val="13"/>
  </w:num>
  <w:num w:numId="28">
    <w:abstractNumId w:val="48"/>
  </w:num>
  <w:num w:numId="29">
    <w:abstractNumId w:val="39"/>
  </w:num>
  <w:num w:numId="30">
    <w:abstractNumId w:val="17"/>
  </w:num>
  <w:num w:numId="31">
    <w:abstractNumId w:val="20"/>
  </w:num>
  <w:num w:numId="32">
    <w:abstractNumId w:val="28"/>
  </w:num>
  <w:num w:numId="33">
    <w:abstractNumId w:val="27"/>
  </w:num>
  <w:num w:numId="34">
    <w:abstractNumId w:val="31"/>
  </w:num>
  <w:num w:numId="35">
    <w:abstractNumId w:val="47"/>
  </w:num>
  <w:num w:numId="36">
    <w:abstractNumId w:val="22"/>
  </w:num>
  <w:num w:numId="37">
    <w:abstractNumId w:val="14"/>
  </w:num>
  <w:num w:numId="38">
    <w:abstractNumId w:val="45"/>
  </w:num>
  <w:num w:numId="39">
    <w:abstractNumId w:val="15"/>
  </w:num>
  <w:num w:numId="40">
    <w:abstractNumId w:val="26"/>
  </w:num>
  <w:num w:numId="4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3172"/>
    <w:rsid w:val="000441FC"/>
    <w:rsid w:val="000449CB"/>
    <w:rsid w:val="0004580A"/>
    <w:rsid w:val="00046F7D"/>
    <w:rsid w:val="00047809"/>
    <w:rsid w:val="00047D45"/>
    <w:rsid w:val="00052C21"/>
    <w:rsid w:val="00054C12"/>
    <w:rsid w:val="00056C59"/>
    <w:rsid w:val="000609BC"/>
    <w:rsid w:val="00060AFA"/>
    <w:rsid w:val="0006113A"/>
    <w:rsid w:val="00061BBA"/>
    <w:rsid w:val="00061E5C"/>
    <w:rsid w:val="000638A0"/>
    <w:rsid w:val="00064B31"/>
    <w:rsid w:val="000654D2"/>
    <w:rsid w:val="0006735B"/>
    <w:rsid w:val="00070718"/>
    <w:rsid w:val="0007230A"/>
    <w:rsid w:val="00072732"/>
    <w:rsid w:val="00075328"/>
    <w:rsid w:val="00075793"/>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2C86"/>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1795"/>
    <w:rsid w:val="001531EF"/>
    <w:rsid w:val="00155ABE"/>
    <w:rsid w:val="00162D22"/>
    <w:rsid w:val="00164EB2"/>
    <w:rsid w:val="0016763A"/>
    <w:rsid w:val="00167E07"/>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2A8A"/>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26F6"/>
    <w:rsid w:val="00265630"/>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5C64"/>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33F6"/>
    <w:rsid w:val="00325089"/>
    <w:rsid w:val="00327DE4"/>
    <w:rsid w:val="00330E53"/>
    <w:rsid w:val="0033414C"/>
    <w:rsid w:val="00334D7F"/>
    <w:rsid w:val="00337A29"/>
    <w:rsid w:val="00340002"/>
    <w:rsid w:val="0034171A"/>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7B5"/>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313"/>
    <w:rsid w:val="00574C18"/>
    <w:rsid w:val="00577040"/>
    <w:rsid w:val="0058261D"/>
    <w:rsid w:val="00584ECB"/>
    <w:rsid w:val="00587EA6"/>
    <w:rsid w:val="00587FEE"/>
    <w:rsid w:val="0059159B"/>
    <w:rsid w:val="00593EE8"/>
    <w:rsid w:val="005968CB"/>
    <w:rsid w:val="005A037A"/>
    <w:rsid w:val="005A06E1"/>
    <w:rsid w:val="005A1741"/>
    <w:rsid w:val="005A203B"/>
    <w:rsid w:val="005A265D"/>
    <w:rsid w:val="005A5646"/>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3B8A"/>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2383"/>
    <w:rsid w:val="00733576"/>
    <w:rsid w:val="0073438C"/>
    <w:rsid w:val="007357CF"/>
    <w:rsid w:val="00737D71"/>
    <w:rsid w:val="00741409"/>
    <w:rsid w:val="00742F63"/>
    <w:rsid w:val="0074637B"/>
    <w:rsid w:val="00750540"/>
    <w:rsid w:val="00752352"/>
    <w:rsid w:val="00752A72"/>
    <w:rsid w:val="00753CE0"/>
    <w:rsid w:val="00754EE9"/>
    <w:rsid w:val="007611DA"/>
    <w:rsid w:val="00761502"/>
    <w:rsid w:val="00764C95"/>
    <w:rsid w:val="007706A7"/>
    <w:rsid w:val="0077368C"/>
    <w:rsid w:val="007736B1"/>
    <w:rsid w:val="00774171"/>
    <w:rsid w:val="0077541C"/>
    <w:rsid w:val="00775987"/>
    <w:rsid w:val="00775F16"/>
    <w:rsid w:val="00781B18"/>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2CD"/>
    <w:rsid w:val="008069F1"/>
    <w:rsid w:val="00824840"/>
    <w:rsid w:val="008250AC"/>
    <w:rsid w:val="00826AE0"/>
    <w:rsid w:val="008310E4"/>
    <w:rsid w:val="008378F0"/>
    <w:rsid w:val="00841103"/>
    <w:rsid w:val="00842E57"/>
    <w:rsid w:val="00847FF8"/>
    <w:rsid w:val="008561D3"/>
    <w:rsid w:val="00861A15"/>
    <w:rsid w:val="00863385"/>
    <w:rsid w:val="008647C0"/>
    <w:rsid w:val="008655FC"/>
    <w:rsid w:val="00870E0A"/>
    <w:rsid w:val="00874FD1"/>
    <w:rsid w:val="00882B23"/>
    <w:rsid w:val="00894969"/>
    <w:rsid w:val="00895B25"/>
    <w:rsid w:val="008A008C"/>
    <w:rsid w:val="008A1193"/>
    <w:rsid w:val="008A41AF"/>
    <w:rsid w:val="008A4459"/>
    <w:rsid w:val="008A4943"/>
    <w:rsid w:val="008B1EB0"/>
    <w:rsid w:val="008B295D"/>
    <w:rsid w:val="008C0B8F"/>
    <w:rsid w:val="008C0E60"/>
    <w:rsid w:val="008C38D8"/>
    <w:rsid w:val="008C68A9"/>
    <w:rsid w:val="008D108B"/>
    <w:rsid w:val="008D3091"/>
    <w:rsid w:val="008D397D"/>
    <w:rsid w:val="008E0671"/>
    <w:rsid w:val="008E135B"/>
    <w:rsid w:val="008E1F93"/>
    <w:rsid w:val="008E5D3F"/>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51CB"/>
    <w:rsid w:val="009372BB"/>
    <w:rsid w:val="00941F2A"/>
    <w:rsid w:val="00944162"/>
    <w:rsid w:val="00945B21"/>
    <w:rsid w:val="00947DA2"/>
    <w:rsid w:val="00952CAC"/>
    <w:rsid w:val="00953240"/>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11E5"/>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AF37A4"/>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067E"/>
    <w:rsid w:val="00B840DD"/>
    <w:rsid w:val="00B8525B"/>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1C2F"/>
    <w:rsid w:val="00BC5176"/>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4697A"/>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41B5"/>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3D1"/>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469B"/>
    <w:rsid w:val="00D45ED7"/>
    <w:rsid w:val="00D47855"/>
    <w:rsid w:val="00D50137"/>
    <w:rsid w:val="00D51CEF"/>
    <w:rsid w:val="00D53695"/>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6C4B"/>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450"/>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5D93"/>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46A"/>
    <w:rsid w:val="00EA1D48"/>
    <w:rsid w:val="00EA336C"/>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5658"/>
    <w:rsid w:val="00EF6E20"/>
    <w:rsid w:val="00EF7D0C"/>
    <w:rsid w:val="00F12C92"/>
    <w:rsid w:val="00F13DD7"/>
    <w:rsid w:val="00F15CBF"/>
    <w:rsid w:val="00F15E1C"/>
    <w:rsid w:val="00F16602"/>
    <w:rsid w:val="00F173C3"/>
    <w:rsid w:val="00F206F8"/>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4E7D"/>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3180"/>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7F97365-B7DC-4BF9-BDB0-AE838154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E4"/>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ind w:left="3198"/>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character" w:customStyle="1" w:styleId="selectable-text">
    <w:name w:val="selectable-text"/>
    <w:basedOn w:val="Fontepargpadro"/>
    <w:qFormat/>
    <w:rsid w:val="00781B18"/>
  </w:style>
  <w:style w:type="paragraph" w:customStyle="1" w:styleId="Recuodecorpodetexto25">
    <w:name w:val="Recuo de corpo de texto 25"/>
    <w:basedOn w:val="Normal"/>
    <w:rsid w:val="00AF37A4"/>
    <w:pPr>
      <w:spacing w:before="120"/>
      <w:ind w:left="993" w:hanging="284"/>
      <w:jc w:val="both"/>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chiavinato@piracicaba.sp.gov.br" TargetMode="External"/><Relationship Id="rId22" Type="http://schemas.openxmlformats.org/officeDocument/2006/relationships/hyperlink" Target="https://piracicaba.sp.gov.br/wp-content/uploads/2024/07/Tutorial-Memorial-de-Segurantha-no-Sem-Papel.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purl.org/dc/terms/"/>
    <ds:schemaRef ds:uri="http://schemas.microsoft.com/office/2006/documentManagement/typ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2172BA-EC4C-42CC-A7C7-1FD69154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31</Pages>
  <Words>15696</Words>
  <Characters>84764</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100260</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6</cp:revision>
  <cp:lastPrinted>2022-08-03T17:48:00Z</cp:lastPrinted>
  <dcterms:created xsi:type="dcterms:W3CDTF">2026-05-19T20:07:00Z</dcterms:created>
  <dcterms:modified xsi:type="dcterms:W3CDTF">2026-05-20T16:24:00Z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