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F01A95E"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D1117B">
        <w:rPr>
          <w:b/>
          <w:sz w:val="20"/>
          <w:szCs w:val="20"/>
          <w:lang w:val="pt-BR"/>
        </w:rPr>
        <w:t>269/2025</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9EF583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CA4496">
        <w:rPr>
          <w:b/>
          <w:sz w:val="20"/>
          <w:szCs w:val="20"/>
          <w:lang w:val="pt-BR"/>
        </w:rPr>
        <w:t>146.379/2025</w:t>
      </w:r>
    </w:p>
    <w:p w14:paraId="4DF3BAAE" w14:textId="2D75C0D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1117B">
        <w:rPr>
          <w:b/>
          <w:sz w:val="20"/>
          <w:szCs w:val="20"/>
          <w:lang w:val="pt-BR"/>
        </w:rPr>
        <w:t>14/11/2025</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D67C42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D1117B">
        <w:rPr>
          <w:b/>
          <w:sz w:val="20"/>
          <w:szCs w:val="20"/>
          <w:lang w:val="pt-BR"/>
        </w:rPr>
        <w:t>14/11/2025</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C789225"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CA4496">
        <w:rPr>
          <w:rFonts w:ascii="Arial" w:hAnsi="Arial" w:cs="Arial"/>
          <w:b/>
        </w:rPr>
        <w:t xml:space="preserve">Prestação de </w:t>
      </w:r>
      <w:r w:rsidR="00CA4496" w:rsidRPr="00CA4496">
        <w:rPr>
          <w:rFonts w:ascii="sans-serif" w:hAnsi="sans-serif" w:cs="sans-serif"/>
          <w:b/>
        </w:rPr>
        <w:t>Serviços de inspeção veicular (incluindo a descontaminação/vaporização) com emissão de CIV (Certificado de Inspeção Veicular) e CIPP (Certificado de Inspeção de Produtos Perigosos), e i</w:t>
      </w:r>
      <w:r w:rsidR="00CA4496" w:rsidRPr="00CA4496">
        <w:rPr>
          <w:rFonts w:ascii="Arial" w:eastAsia="Arial" w:hAnsi="Arial" w:cs="Arial"/>
          <w:b/>
          <w:color w:val="000000"/>
        </w:rPr>
        <w:t>nspeção em caminhões de 2 e 3 eixos, basculante com sistema de segurança da caçamba da Frota Municipal.</w:t>
      </w:r>
    </w:p>
    <w:p w14:paraId="4DD8D191" w14:textId="5CF3DBC8"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CA4496">
        <w:rPr>
          <w:rFonts w:ascii="Arial" w:hAnsi="Arial" w:cs="Arial"/>
        </w:rPr>
        <w:t>Secretaria Municipal de Segurança Pública, Trânsito e Transportes / Secretaria Executiva de Transportes Internos</w:t>
      </w:r>
    </w:p>
    <w:p w14:paraId="109A3D3D" w14:textId="020C330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CA4496">
        <w:rPr>
          <w:rFonts w:ascii="Arial" w:hAnsi="Arial" w:cs="Arial"/>
        </w:rPr>
        <w:t xml:space="preserve"> 240100 – 242075 – 3.3390.39.99 - 0101011000</w:t>
      </w:r>
    </w:p>
    <w:p w14:paraId="3BE35796" w14:textId="6B5C7D40"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A4496" w:rsidRPr="00CA4496">
        <w:rPr>
          <w:rFonts w:ascii="Arial" w:hAnsi="Arial" w:cs="Arial"/>
          <w:b/>
        </w:rPr>
        <w:t>R$ 23.299,99 (Vinte e Três Mil, Duzentos e Noventa e Nove Reais e Noventa e Nove Centavos)</w:t>
      </w:r>
    </w:p>
    <w:p w14:paraId="7C5213D7" w14:textId="31D22712"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CA4496">
        <w:rPr>
          <w:rFonts w:ascii="Arial" w:hAnsi="Arial" w:cs="Arial"/>
        </w:rPr>
        <w:t>1</w:t>
      </w:r>
      <w:r w:rsidR="00E567ED" w:rsidRPr="00D4485A">
        <w:rPr>
          <w:rFonts w:ascii="Arial" w:hAnsi="Arial" w:cs="Arial"/>
        </w:rPr>
        <w:t xml:space="preserve">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10CA635E" w:rsidR="00572813" w:rsidRPr="004C69A0" w:rsidRDefault="00572813" w:rsidP="004C69A0">
      <w:pPr>
        <w:numPr>
          <w:ilvl w:val="0"/>
          <w:numId w:val="9"/>
        </w:numPr>
        <w:tabs>
          <w:tab w:val="left" w:pos="284"/>
        </w:tabs>
        <w:jc w:val="both"/>
        <w:rPr>
          <w:rFonts w:ascii="Arial" w:hAnsi="Arial" w:cs="Arial"/>
        </w:rPr>
      </w:pPr>
      <w:r w:rsidRPr="004C69A0">
        <w:rPr>
          <w:rFonts w:ascii="Arial" w:hAnsi="Arial" w:cs="Arial"/>
        </w:rPr>
        <w:t xml:space="preserve">Deverá ser especificado na proposta o </w:t>
      </w:r>
      <w:r w:rsidRPr="004C69A0">
        <w:rPr>
          <w:rFonts w:ascii="Arial" w:hAnsi="Arial" w:cs="Arial"/>
          <w:b/>
        </w:rPr>
        <w:t>valor unitário e total</w:t>
      </w:r>
      <w:r w:rsidR="004C69A0" w:rsidRPr="004C69A0">
        <w:rPr>
          <w:rFonts w:ascii="Arial" w:hAnsi="Arial" w:cs="Arial"/>
        </w:rPr>
        <w:t xml:space="preserve"> expresso em moeda corrente.</w:t>
      </w:r>
    </w:p>
    <w:p w14:paraId="7424EF68" w14:textId="622195A6" w:rsidR="00B039A0" w:rsidRPr="004C6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3D76E5DC" w14:textId="77777777" w:rsidR="004C69A0" w:rsidRPr="00B039A0" w:rsidRDefault="004C69A0" w:rsidP="004C69A0">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4C69A0" w:rsidRPr="00F113B2" w14:paraId="53AC8B79" w14:textId="77777777" w:rsidTr="004C6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C2AAF49" w:rsidR="004C69A0" w:rsidRPr="00874D8F" w:rsidRDefault="004C69A0" w:rsidP="004C69A0">
            <w:pPr>
              <w:jc w:val="center"/>
              <w:rPr>
                <w:rFonts w:ascii="Arial" w:hAnsi="Arial" w:cs="Arial"/>
              </w:rPr>
            </w:pPr>
            <w:r>
              <w:rPr>
                <w:rFonts w:ascii="Arial" w:eastAsia="Aptos" w:hAnsi="Arial" w:cs="Arial"/>
                <w:kern w:val="0"/>
                <w:lang w:val="en-US" w:eastAsia="en-US"/>
              </w:rPr>
              <w:t>01</w:t>
            </w:r>
          </w:p>
        </w:tc>
        <w:tc>
          <w:tcPr>
            <w:tcW w:w="850" w:type="dxa"/>
            <w:tcBorders>
              <w:top w:val="single" w:sz="4" w:space="0" w:color="000000"/>
              <w:left w:val="single" w:sz="4" w:space="0" w:color="000000"/>
              <w:bottom w:val="single" w:sz="4" w:space="0" w:color="000000"/>
              <w:right w:val="nil"/>
            </w:tcBorders>
            <w:vAlign w:val="center"/>
          </w:tcPr>
          <w:p w14:paraId="127149D5" w14:textId="2C934C0D" w:rsidR="004C69A0" w:rsidRPr="00874D8F" w:rsidRDefault="004C69A0" w:rsidP="004C69A0">
            <w:pPr>
              <w:pStyle w:val="Contedodatabela"/>
              <w:jc w:val="center"/>
              <w:rPr>
                <w:rFonts w:ascii="Arial" w:hAnsi="Arial" w:cs="Arial"/>
              </w:rPr>
            </w:pPr>
            <w:r>
              <w:rPr>
                <w:rFonts w:ascii="Arial" w:eastAsia="Aptos" w:hAnsi="Arial" w:cs="Arial"/>
                <w:kern w:val="0"/>
                <w:lang w:val="en-US" w:eastAsia="en-US"/>
              </w:rPr>
              <w:t>05</w:t>
            </w:r>
          </w:p>
        </w:tc>
        <w:tc>
          <w:tcPr>
            <w:tcW w:w="850" w:type="dxa"/>
            <w:tcBorders>
              <w:top w:val="single" w:sz="4" w:space="0" w:color="000000"/>
              <w:left w:val="single" w:sz="4" w:space="0" w:color="000000"/>
              <w:bottom w:val="single" w:sz="4" w:space="0" w:color="000000"/>
              <w:right w:val="nil"/>
            </w:tcBorders>
            <w:vAlign w:val="center"/>
          </w:tcPr>
          <w:p w14:paraId="1F2A3AB6" w14:textId="546F371E" w:rsidR="004C69A0" w:rsidRPr="00874D8F" w:rsidRDefault="004C69A0" w:rsidP="004C69A0">
            <w:pPr>
              <w:pStyle w:val="Contedodatabela"/>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321B12CA" w14:textId="6D9C5A14" w:rsidR="004C69A0" w:rsidRPr="00874D8F" w:rsidRDefault="004C69A0" w:rsidP="007E6335">
            <w:pPr>
              <w:pStyle w:val="Contedodatabela"/>
              <w:jc w:val="both"/>
              <w:rPr>
                <w:rFonts w:ascii="Arial" w:hAnsi="Arial" w:cs="Arial"/>
              </w:rPr>
            </w:pPr>
            <w:r>
              <w:rPr>
                <w:rFonts w:ascii="Arial" w:hAnsi="Arial" w:cs="Arial"/>
              </w:rPr>
              <w:t xml:space="preserve">Inspeção veicular </w:t>
            </w:r>
            <w:r>
              <w:rPr>
                <w:rFonts w:ascii="Arial" w:hAnsi="Arial" w:cs="Arial"/>
                <w:b/>
                <w:bCs/>
              </w:rPr>
              <w:t>incluindo a descontaminação/vaporização</w:t>
            </w:r>
            <w:r>
              <w:rPr>
                <w:rFonts w:ascii="Arial" w:hAnsi="Arial" w:cs="Arial"/>
              </w:rPr>
              <w:t xml:space="preserve"> do tanque para capacitação de veículo com emissão de CIV (Certificado de Inspeção Veicular) e CIPP (Certificado de Inspeção de Produtos Perigosos), a ser executado no equipamento comboio.</w:t>
            </w:r>
          </w:p>
        </w:tc>
      </w:tr>
      <w:tr w:rsidR="004C69A0" w:rsidRPr="00F113B2" w14:paraId="57A2B8EB" w14:textId="77777777" w:rsidTr="004C6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29D961F8" w:rsidR="004C69A0" w:rsidRPr="00874D8F" w:rsidRDefault="004C69A0" w:rsidP="004C69A0">
            <w:pPr>
              <w:jc w:val="center"/>
              <w:rPr>
                <w:rFonts w:ascii="Arial" w:hAnsi="Arial" w:cs="Arial"/>
                <w:b/>
                <w:bCs/>
                <w:sz w:val="18"/>
                <w:szCs w:val="18"/>
              </w:rPr>
            </w:pPr>
            <w:r>
              <w:rPr>
                <w:rFonts w:ascii="Arial" w:eastAsia="Aptos" w:hAnsi="Arial" w:cs="Arial"/>
                <w:kern w:val="0"/>
                <w:lang w:val="en-US" w:eastAsia="en-US"/>
              </w:rPr>
              <w:t>02</w:t>
            </w:r>
          </w:p>
        </w:tc>
        <w:tc>
          <w:tcPr>
            <w:tcW w:w="850" w:type="dxa"/>
            <w:tcBorders>
              <w:top w:val="single" w:sz="4" w:space="0" w:color="000000"/>
              <w:left w:val="single" w:sz="4" w:space="0" w:color="000000"/>
              <w:bottom w:val="single" w:sz="4" w:space="0" w:color="000000"/>
              <w:right w:val="nil"/>
            </w:tcBorders>
            <w:vAlign w:val="center"/>
          </w:tcPr>
          <w:p w14:paraId="5CA94908" w14:textId="1390395E" w:rsidR="004C69A0" w:rsidRPr="00874D8F" w:rsidRDefault="004C69A0" w:rsidP="004C69A0">
            <w:pPr>
              <w:pStyle w:val="Contedodatabela"/>
              <w:jc w:val="center"/>
              <w:rPr>
                <w:rFonts w:ascii="Arial" w:hAnsi="Arial" w:cs="Arial"/>
              </w:rPr>
            </w:pPr>
            <w:r>
              <w:rPr>
                <w:rFonts w:ascii="Arial" w:eastAsia="Aptos" w:hAnsi="Arial" w:cs="Arial"/>
                <w:kern w:val="0"/>
                <w:lang w:val="en-US" w:eastAsia="en-US"/>
              </w:rPr>
              <w:t>08</w:t>
            </w:r>
          </w:p>
        </w:tc>
        <w:tc>
          <w:tcPr>
            <w:tcW w:w="850" w:type="dxa"/>
            <w:tcBorders>
              <w:top w:val="single" w:sz="4" w:space="0" w:color="000000"/>
              <w:left w:val="single" w:sz="4" w:space="0" w:color="000000"/>
              <w:bottom w:val="single" w:sz="4" w:space="0" w:color="000000"/>
              <w:right w:val="nil"/>
            </w:tcBorders>
            <w:vAlign w:val="center"/>
          </w:tcPr>
          <w:p w14:paraId="6563B137" w14:textId="57D3C1FB" w:rsidR="004C69A0" w:rsidRPr="00874D8F" w:rsidRDefault="004C69A0" w:rsidP="004C69A0">
            <w:pPr>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3C9267BE" w14:textId="2238A16F" w:rsidR="004C69A0" w:rsidRPr="00874D8F" w:rsidRDefault="004C69A0" w:rsidP="007E6335">
            <w:pPr>
              <w:pStyle w:val="Contedodatabela"/>
              <w:jc w:val="both"/>
              <w:rPr>
                <w:rFonts w:ascii="Arial" w:hAnsi="Arial" w:cs="Arial"/>
              </w:rPr>
            </w:pPr>
            <w:r>
              <w:rPr>
                <w:rFonts w:ascii="Arial" w:eastAsia="Arial" w:hAnsi="Arial" w:cs="Arial"/>
                <w:color w:val="000000"/>
              </w:rPr>
              <w:t>Inspeção em caminhões de 2 eixos, basculante com sistema de segurança da caçamba instalado, conforme a resolução do CONTRAN nº 859 de 19 de Julho de 2021.</w:t>
            </w:r>
          </w:p>
        </w:tc>
      </w:tr>
      <w:tr w:rsidR="004C69A0" w:rsidRPr="00F113B2" w14:paraId="2F5A41CB" w14:textId="77777777" w:rsidTr="004C6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AB130B8" w14:textId="349ADA7E" w:rsidR="004C69A0" w:rsidRDefault="004C69A0" w:rsidP="004C69A0">
            <w:pPr>
              <w:jc w:val="center"/>
              <w:rPr>
                <w:rFonts w:ascii="Arial" w:eastAsia="Aptos" w:hAnsi="Arial" w:cs="Arial"/>
                <w:kern w:val="0"/>
                <w:lang w:val="en-US" w:eastAsia="en-US"/>
              </w:rPr>
            </w:pPr>
            <w:r>
              <w:rPr>
                <w:rFonts w:ascii="Arial" w:eastAsia="Aptos" w:hAnsi="Arial" w:cs="Arial"/>
                <w:kern w:val="0"/>
                <w:lang w:val="en-US" w:eastAsia="en-US"/>
              </w:rPr>
              <w:t>03</w:t>
            </w:r>
          </w:p>
        </w:tc>
        <w:tc>
          <w:tcPr>
            <w:tcW w:w="850" w:type="dxa"/>
            <w:tcBorders>
              <w:top w:val="single" w:sz="4" w:space="0" w:color="000000"/>
              <w:left w:val="single" w:sz="4" w:space="0" w:color="000000"/>
              <w:bottom w:val="single" w:sz="4" w:space="0" w:color="000000"/>
              <w:right w:val="nil"/>
            </w:tcBorders>
            <w:vAlign w:val="center"/>
          </w:tcPr>
          <w:p w14:paraId="6AA6BFFC" w14:textId="33BCF422" w:rsidR="004C69A0" w:rsidRDefault="004C69A0" w:rsidP="004C69A0">
            <w:pPr>
              <w:pStyle w:val="Contedodatabela"/>
              <w:jc w:val="center"/>
              <w:rPr>
                <w:rFonts w:ascii="Arial" w:eastAsia="Aptos" w:hAnsi="Arial" w:cs="Arial"/>
                <w:kern w:val="0"/>
                <w:lang w:val="en-US" w:eastAsia="en-US"/>
              </w:rPr>
            </w:pPr>
            <w:r>
              <w:rPr>
                <w:rFonts w:ascii="Arial" w:eastAsia="Aptos" w:hAnsi="Arial" w:cs="Arial"/>
                <w:kern w:val="0"/>
                <w:lang w:val="en-US" w:eastAsia="en-US"/>
              </w:rPr>
              <w:t>08</w:t>
            </w:r>
          </w:p>
        </w:tc>
        <w:tc>
          <w:tcPr>
            <w:tcW w:w="850" w:type="dxa"/>
            <w:tcBorders>
              <w:top w:val="single" w:sz="4" w:space="0" w:color="000000"/>
              <w:left w:val="single" w:sz="4" w:space="0" w:color="000000"/>
              <w:bottom w:val="single" w:sz="4" w:space="0" w:color="000000"/>
              <w:right w:val="nil"/>
            </w:tcBorders>
            <w:vAlign w:val="center"/>
          </w:tcPr>
          <w:p w14:paraId="1A201FC9" w14:textId="71C5AC99" w:rsidR="004C69A0" w:rsidRPr="00874D8F" w:rsidRDefault="004C69A0" w:rsidP="004C69A0">
            <w:pPr>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5D701173" w14:textId="7195F603" w:rsidR="004C69A0" w:rsidRPr="00874D8F" w:rsidRDefault="004C69A0" w:rsidP="007E6335">
            <w:pPr>
              <w:pStyle w:val="Contedodatabela"/>
              <w:jc w:val="both"/>
              <w:rPr>
                <w:rFonts w:ascii="Arial" w:hAnsi="Arial" w:cs="Arial"/>
              </w:rPr>
            </w:pPr>
            <w:r>
              <w:rPr>
                <w:rFonts w:ascii="Arial" w:eastAsia="Arial" w:hAnsi="Arial" w:cs="Arial"/>
                <w:color w:val="000000"/>
              </w:rPr>
              <w:t>Inspeção em caminhões de 3 eixos, basculante com sistema de segurança da caçamba instalado, conforme a resolução do CONTRAN nº 859 de 19 de Julho de 2021.</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079CB50B" w:rsidR="00022D4D" w:rsidRPr="00C9186B" w:rsidRDefault="00022D4D" w:rsidP="00022D4D">
      <w:pPr>
        <w:numPr>
          <w:ilvl w:val="0"/>
          <w:numId w:val="26"/>
        </w:numPr>
        <w:tabs>
          <w:tab w:val="left" w:pos="284"/>
        </w:tabs>
        <w:jc w:val="both"/>
        <w:rPr>
          <w:rFonts w:ascii="Arial" w:hAnsi="Arial" w:cs="Arial"/>
        </w:rPr>
      </w:pPr>
      <w:r w:rsidRPr="00C9186B">
        <w:rPr>
          <w:rFonts w:ascii="Arial" w:hAnsi="Arial" w:cs="Arial"/>
        </w:rPr>
        <w:t>Prazo de início de execução dos serviços:</w:t>
      </w:r>
      <w:r w:rsidRPr="00C9186B">
        <w:rPr>
          <w:rFonts w:ascii="Arial" w:hAnsi="Arial" w:cs="Arial"/>
          <w:b/>
          <w:bCs/>
        </w:rPr>
        <w:t xml:space="preserve"> </w:t>
      </w:r>
      <w:r w:rsidRPr="00C9186B">
        <w:rPr>
          <w:rFonts w:ascii="Arial" w:hAnsi="Arial" w:cs="Arial"/>
        </w:rPr>
        <w:t xml:space="preserve">Até o máximo de </w:t>
      </w:r>
      <w:r w:rsidR="00C9186B" w:rsidRPr="00C9186B">
        <w:rPr>
          <w:rFonts w:ascii="Arial" w:hAnsi="Arial" w:cs="Arial"/>
        </w:rPr>
        <w:t xml:space="preserve">03 </w:t>
      </w:r>
      <w:r w:rsidRPr="00C9186B">
        <w:rPr>
          <w:rFonts w:ascii="Arial" w:hAnsi="Arial" w:cs="Arial"/>
        </w:rPr>
        <w:t>(</w:t>
      </w:r>
      <w:r w:rsidR="00C9186B" w:rsidRPr="00C9186B">
        <w:rPr>
          <w:rFonts w:ascii="Arial" w:hAnsi="Arial" w:cs="Arial"/>
        </w:rPr>
        <w:t>três)</w:t>
      </w:r>
      <w:r w:rsidRPr="00C9186B">
        <w:rPr>
          <w:rFonts w:ascii="Arial" w:hAnsi="Arial" w:cs="Arial"/>
        </w:rPr>
        <w:t xml:space="preserve"> dias corridos, a contar da data da Ordem de Serviço emitida pela Unidade Requisitante.</w:t>
      </w:r>
    </w:p>
    <w:p w14:paraId="61CAB696" w14:textId="0DFA0882" w:rsidR="00532039" w:rsidRPr="00C9186B" w:rsidRDefault="00532039" w:rsidP="00532039">
      <w:pPr>
        <w:numPr>
          <w:ilvl w:val="0"/>
          <w:numId w:val="26"/>
        </w:numPr>
        <w:tabs>
          <w:tab w:val="left" w:pos="284"/>
        </w:tabs>
        <w:jc w:val="both"/>
        <w:rPr>
          <w:rFonts w:ascii="Arial" w:hAnsi="Arial" w:cs="Arial"/>
        </w:rPr>
      </w:pPr>
      <w:r w:rsidRPr="00C9186B">
        <w:rPr>
          <w:rFonts w:ascii="Arial" w:hAnsi="Arial" w:cs="Arial"/>
        </w:rPr>
        <w:t>Local e horário para execução dos serviços:</w:t>
      </w:r>
      <w:r w:rsidR="00C9186B" w:rsidRPr="00C9186B">
        <w:rPr>
          <w:rFonts w:ascii="Arial" w:hAnsi="Arial" w:cs="Arial"/>
        </w:rPr>
        <w:t xml:space="preserve"> No endereço da CONTRATADA, de segunda a sexta-feira no dia e horário a ser combinado com a CONTRATADA e conforme disponibilidade do caminhão.</w:t>
      </w:r>
    </w:p>
    <w:p w14:paraId="667B708A" w14:textId="77777777" w:rsidR="00C9186B" w:rsidRPr="00C9186B" w:rsidRDefault="00C9186B" w:rsidP="00C9186B">
      <w:pPr>
        <w:numPr>
          <w:ilvl w:val="0"/>
          <w:numId w:val="26"/>
        </w:numPr>
        <w:tabs>
          <w:tab w:val="left" w:pos="284"/>
        </w:tabs>
        <w:jc w:val="both"/>
      </w:pPr>
      <w:r w:rsidRPr="00C9186B">
        <w:rPr>
          <w:rFonts w:ascii="Arial" w:hAnsi="Arial" w:cs="Arial"/>
        </w:rPr>
        <w:t>Se a CONTRATADA for sediada fora do município de Piracicaba, a mesma deverá arcar com TODOS OS CUSTOS quanto a logística referente a retirada e devolução dos veículos para a execução dos serviços, sob pena de sanções administrativas e rescisão contratual pelo não cumprimento.</w:t>
      </w:r>
    </w:p>
    <w:p w14:paraId="4C250D43" w14:textId="288BAD24" w:rsidR="00C9186B" w:rsidRPr="00C9186B" w:rsidRDefault="00C9186B" w:rsidP="00532039">
      <w:pPr>
        <w:numPr>
          <w:ilvl w:val="0"/>
          <w:numId w:val="26"/>
        </w:numPr>
        <w:tabs>
          <w:tab w:val="left" w:pos="284"/>
        </w:tabs>
        <w:jc w:val="both"/>
        <w:rPr>
          <w:rFonts w:ascii="Arial" w:hAnsi="Arial" w:cs="Arial"/>
        </w:rPr>
      </w:pPr>
      <w:r w:rsidRPr="00C9186B">
        <w:rPr>
          <w:rFonts w:ascii="Arial" w:hAnsi="Arial" w:cs="Arial"/>
        </w:rPr>
        <w:lastRenderedPageBreak/>
        <w:t>As inspeções deveram ser executadas por empresa que disponham de mão de obra especializada, equipamentos específicos e que sejam autorizadas pelos órgãos competentes.</w:t>
      </w:r>
    </w:p>
    <w:p w14:paraId="314AFC94" w14:textId="0312A26A" w:rsidR="00022D4D" w:rsidRPr="00C9186B" w:rsidRDefault="00C9186B" w:rsidP="00022D4D">
      <w:pPr>
        <w:numPr>
          <w:ilvl w:val="0"/>
          <w:numId w:val="26"/>
        </w:numPr>
        <w:tabs>
          <w:tab w:val="left" w:pos="284"/>
        </w:tabs>
        <w:jc w:val="both"/>
        <w:rPr>
          <w:rFonts w:ascii="Arial" w:hAnsi="Arial" w:cs="Arial"/>
        </w:rPr>
      </w:pPr>
      <w:r w:rsidRPr="00C9186B">
        <w:rPr>
          <w:rFonts w:ascii="Arial" w:hAnsi="Arial" w:cs="Arial"/>
        </w:rPr>
        <w:t xml:space="preserve">Demais materiais de consumo de pequeno valor e difícil mensuração, tais como: </w:t>
      </w:r>
      <w:r w:rsidRPr="00C9186B">
        <w:rPr>
          <w:rFonts w:ascii="Arial" w:hAnsi="Arial" w:cs="Arial"/>
          <w:b/>
          <w:bCs/>
        </w:rPr>
        <w:t>placas de identificação</w:t>
      </w:r>
      <w:r w:rsidRPr="00C9186B">
        <w:rPr>
          <w:rFonts w:ascii="Arial" w:hAnsi="Arial" w:cs="Arial"/>
        </w:rPr>
        <w:t>, selos de validade e demais produtos afins, deverão estar inclusos no valor final da proposta vencedora.</w:t>
      </w:r>
    </w:p>
    <w:p w14:paraId="7CED6484" w14:textId="7CE13D26" w:rsidR="00C9186B" w:rsidRDefault="00C9186B" w:rsidP="00022D4D">
      <w:pPr>
        <w:numPr>
          <w:ilvl w:val="0"/>
          <w:numId w:val="26"/>
        </w:numPr>
        <w:tabs>
          <w:tab w:val="left" w:pos="284"/>
        </w:tabs>
        <w:jc w:val="both"/>
        <w:rPr>
          <w:rStyle w:val="Fontepargpadro1"/>
          <w:rFonts w:ascii="Arial" w:hAnsi="Arial" w:cs="Arial"/>
        </w:rPr>
      </w:pPr>
      <w:r>
        <w:rPr>
          <w:rFonts w:ascii="Arial" w:hAnsi="Arial" w:cs="Arial"/>
          <w:highlight w:val="white"/>
        </w:rPr>
        <w:t>A CONTRATADA deverá ter estrutura para atendimento simultâneo de até 03 veículos simultaneamente.</w:t>
      </w:r>
    </w:p>
    <w:p w14:paraId="59E2C872" w14:textId="77777777" w:rsidR="00572813" w:rsidRPr="00AB2DE4" w:rsidRDefault="00572813" w:rsidP="00572813">
      <w:pPr>
        <w:tabs>
          <w:tab w:val="left" w:pos="284"/>
        </w:tabs>
        <w:jc w:val="both"/>
        <w:rPr>
          <w:rFonts w:ascii="Arial" w:hAnsi="Arial" w:cs="Arial"/>
        </w:rPr>
      </w:pPr>
    </w:p>
    <w:p w14:paraId="39C22AC1" w14:textId="19F06C6F"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DA GARANTIA</w:t>
      </w:r>
      <w:r w:rsidR="00C9186B">
        <w:rPr>
          <w:rFonts w:ascii="Arial" w:hAnsi="Arial" w:cs="Arial"/>
          <w:b/>
          <w:bCs/>
        </w:rPr>
        <w:t>:</w:t>
      </w:r>
    </w:p>
    <w:p w14:paraId="68EEF1B2" w14:textId="321C65E3" w:rsidR="0027133D" w:rsidRDefault="00225A7F" w:rsidP="0027133D">
      <w:pPr>
        <w:numPr>
          <w:ilvl w:val="0"/>
          <w:numId w:val="29"/>
        </w:numPr>
        <w:tabs>
          <w:tab w:val="left" w:pos="284"/>
        </w:tabs>
        <w:jc w:val="both"/>
      </w:pPr>
      <w:r>
        <w:rPr>
          <w:rFonts w:ascii="Arial" w:hAnsi="Arial" w:cs="Arial"/>
        </w:rPr>
        <w:t xml:space="preserve">Para todos os itens: </w:t>
      </w:r>
      <w:r w:rsidR="0027133D" w:rsidRPr="002C14BA">
        <w:rPr>
          <w:rFonts w:ascii="Arial" w:hAnsi="Arial" w:cs="Arial"/>
        </w:rPr>
        <w:t xml:space="preserve">A garantia dos serviços deverá ser de no mínimo </w:t>
      </w:r>
      <w:r w:rsidR="00C9186B">
        <w:rPr>
          <w:rFonts w:ascii="Arial" w:hAnsi="Arial" w:cs="Arial"/>
        </w:rPr>
        <w:t>30 (trinta) dias</w:t>
      </w:r>
      <w:r w:rsidR="0027133D" w:rsidRPr="002C14BA">
        <w:rPr>
          <w:rFonts w:ascii="Arial" w:hAnsi="Arial" w:cs="Arial"/>
        </w:rPr>
        <w:t xml:space="preserve">, contado da data de </w:t>
      </w:r>
      <w:r w:rsidR="0027133D">
        <w:rPr>
          <w:rFonts w:ascii="Arial" w:hAnsi="Arial" w:cs="Arial"/>
        </w:rPr>
        <w:t>finalização de execução</w:t>
      </w:r>
      <w:r w:rsidR="0027133D" w:rsidRPr="002C14BA">
        <w:rPr>
          <w:rFonts w:ascii="Arial" w:hAnsi="Arial" w:cs="Arial"/>
        </w:rPr>
        <w:t>.</w:t>
      </w:r>
    </w:p>
    <w:p w14:paraId="31BB33B9" w14:textId="77777777"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 xml:space="preserve">ontratada deverá </w:t>
      </w:r>
      <w:r w:rsidRPr="00C9186B">
        <w:rPr>
          <w:rFonts w:ascii="Arial" w:hAnsi="Arial" w:cs="Arial"/>
          <w:b/>
        </w:rPr>
        <w:t>refazer</w:t>
      </w:r>
      <w:r w:rsidRPr="002C14BA">
        <w:rPr>
          <w:rFonts w:ascii="Arial" w:hAnsi="Arial" w:cs="Arial"/>
        </w:rPr>
        <w:t xml:space="preserve">, sem nenhum ônus adicional, </w:t>
      </w:r>
      <w:r w:rsidRPr="00C9186B">
        <w:rPr>
          <w:rFonts w:ascii="Arial" w:hAnsi="Arial" w:cs="Arial"/>
          <w:b/>
        </w:rPr>
        <w:t>serviços</w:t>
      </w:r>
      <w:r w:rsidRPr="002C14BA">
        <w:rPr>
          <w:rFonts w:ascii="Arial" w:hAnsi="Arial" w:cs="Arial"/>
        </w:rPr>
        <w:t xml:space="preserve"> defeituosos ou com desgaste anormal.</w:t>
      </w:r>
    </w:p>
    <w:p w14:paraId="2335B912" w14:textId="1994FAA7" w:rsidR="00D4485A" w:rsidRDefault="00C9186B" w:rsidP="00D4485A">
      <w:pPr>
        <w:numPr>
          <w:ilvl w:val="0"/>
          <w:numId w:val="29"/>
        </w:numPr>
        <w:tabs>
          <w:tab w:val="left" w:pos="284"/>
        </w:tabs>
        <w:jc w:val="both"/>
        <w:rPr>
          <w:rFonts w:ascii="Arial" w:hAnsi="Arial" w:cs="Arial"/>
        </w:rPr>
      </w:pPr>
      <w:r>
        <w:rPr>
          <w:rFonts w:ascii="Arial" w:hAnsi="Arial" w:cs="Arial"/>
        </w:rPr>
        <w:t xml:space="preserve">Durante a vigência da garantia, o contratante deverá </w:t>
      </w:r>
      <w:r>
        <w:rPr>
          <w:rFonts w:ascii="Arial" w:hAnsi="Arial" w:cs="Arial"/>
          <w:b/>
        </w:rPr>
        <w:t>substituir</w:t>
      </w:r>
      <w:r>
        <w:rPr>
          <w:rFonts w:ascii="Arial" w:hAnsi="Arial" w:cs="Arial"/>
        </w:rPr>
        <w:t xml:space="preserve">, sem nenhum ônus adicional, </w:t>
      </w:r>
      <w:r>
        <w:rPr>
          <w:rFonts w:ascii="Arial" w:hAnsi="Arial" w:cs="Arial"/>
          <w:b/>
        </w:rPr>
        <w:t>peças</w:t>
      </w:r>
      <w:r>
        <w:rPr>
          <w:rFonts w:ascii="Arial" w:hAnsi="Arial" w:cs="Arial"/>
        </w:rPr>
        <w:t xml:space="preserve"> defeituosas ou com desgaste anormal.</w:t>
      </w:r>
    </w:p>
    <w:p w14:paraId="03609D62" w14:textId="77777777" w:rsidR="00BF3A58" w:rsidRPr="00332402" w:rsidRDefault="00BF3A58" w:rsidP="00BF3A58">
      <w:pPr>
        <w:tabs>
          <w:tab w:val="left" w:pos="284"/>
        </w:tabs>
        <w:jc w:val="both"/>
        <w:rPr>
          <w:rFonts w:ascii="Arial" w:hAnsi="Arial" w:cs="Arial"/>
        </w:rPr>
      </w:pPr>
    </w:p>
    <w:p w14:paraId="1EE2BB2B" w14:textId="096A54EF" w:rsidR="00BF3A58" w:rsidRPr="001F0844" w:rsidRDefault="00BF3A58" w:rsidP="00BF3A58">
      <w:pPr>
        <w:shd w:val="clear" w:color="auto" w:fill="DDDDDD"/>
        <w:tabs>
          <w:tab w:val="left" w:pos="284"/>
        </w:tabs>
        <w:ind w:firstLine="561"/>
        <w:rPr>
          <w:rFonts w:ascii="Arial" w:hAnsi="Arial" w:cs="Arial"/>
        </w:rPr>
      </w:pPr>
      <w:r>
        <w:rPr>
          <w:rFonts w:ascii="Arial" w:hAnsi="Arial" w:cs="Arial"/>
          <w:b/>
          <w:bCs/>
        </w:rPr>
        <w:t>7</w:t>
      </w:r>
      <w:r w:rsidRPr="001F0844">
        <w:rPr>
          <w:rFonts w:ascii="Arial" w:hAnsi="Arial" w:cs="Arial"/>
          <w:b/>
          <w:bCs/>
        </w:rPr>
        <w:t>. D</w:t>
      </w:r>
      <w:r>
        <w:rPr>
          <w:rFonts w:ascii="Arial" w:hAnsi="Arial" w:cs="Arial"/>
          <w:b/>
          <w:bCs/>
        </w:rPr>
        <w:t>A SUBCONTRATAÇÃO:</w:t>
      </w:r>
    </w:p>
    <w:p w14:paraId="7B3330AE" w14:textId="5F3FF626" w:rsidR="00BF3A58" w:rsidRPr="00AC2BF1" w:rsidRDefault="00BF3A58" w:rsidP="00BF3A58">
      <w:pPr>
        <w:numPr>
          <w:ilvl w:val="0"/>
          <w:numId w:val="34"/>
        </w:numPr>
        <w:tabs>
          <w:tab w:val="left" w:pos="284"/>
        </w:tabs>
        <w:jc w:val="both"/>
        <w:rPr>
          <w:rFonts w:ascii="Arial" w:hAnsi="Arial" w:cs="Arial"/>
        </w:rPr>
      </w:pPr>
      <w:r>
        <w:rPr>
          <w:rFonts w:ascii="Arial" w:hAnsi="Arial" w:cs="Arial"/>
        </w:rPr>
        <w:t xml:space="preserve">Não é admitida a subcontratação do objeto contratual. </w:t>
      </w:r>
    </w:p>
    <w:p w14:paraId="724CD415" w14:textId="77777777" w:rsidR="00BF3A58" w:rsidRDefault="00BF3A58" w:rsidP="009F0C17">
      <w:pPr>
        <w:pStyle w:val="Nivel2"/>
        <w:numPr>
          <w:ilvl w:val="0"/>
          <w:numId w:val="0"/>
        </w:numPr>
        <w:spacing w:before="0" w:after="0" w:line="240" w:lineRule="auto"/>
        <w:ind w:left="360"/>
        <w:rPr>
          <w:color w:val="auto"/>
        </w:rPr>
      </w:pPr>
    </w:p>
    <w:p w14:paraId="577F6D8C" w14:textId="2D2101DF" w:rsidR="00BF3A58" w:rsidRPr="001F0844" w:rsidRDefault="00BF3A58" w:rsidP="00BF3A58">
      <w:pPr>
        <w:shd w:val="clear" w:color="auto" w:fill="DDDDDD"/>
        <w:tabs>
          <w:tab w:val="left" w:pos="284"/>
        </w:tabs>
        <w:ind w:firstLine="561"/>
        <w:rPr>
          <w:rFonts w:ascii="Arial" w:hAnsi="Arial" w:cs="Arial"/>
        </w:rPr>
      </w:pPr>
      <w:r>
        <w:rPr>
          <w:rFonts w:ascii="Arial" w:hAnsi="Arial" w:cs="Arial"/>
          <w:b/>
          <w:bCs/>
        </w:rPr>
        <w:t>8</w:t>
      </w:r>
      <w:r w:rsidRPr="001F0844">
        <w:rPr>
          <w:rFonts w:ascii="Arial" w:hAnsi="Arial" w:cs="Arial"/>
          <w:b/>
          <w:bCs/>
        </w:rPr>
        <w:t>. DO FORNECIMENTO DE INFORMAÇÕES:</w:t>
      </w:r>
    </w:p>
    <w:p w14:paraId="4E9A7724" w14:textId="77777777" w:rsidR="00BF3A58" w:rsidRPr="00AC2BF1" w:rsidRDefault="00BF3A58" w:rsidP="00BF3A58">
      <w:pPr>
        <w:numPr>
          <w:ilvl w:val="0"/>
          <w:numId w:val="41"/>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5D8F22E1" w:rsidR="00572813" w:rsidRDefault="00BF3A58" w:rsidP="00572813">
      <w:pPr>
        <w:shd w:val="clear" w:color="auto" w:fill="CCCCCC"/>
        <w:ind w:firstLine="561"/>
        <w:jc w:val="both"/>
        <w:rPr>
          <w:rFonts w:ascii="Arial" w:hAnsi="Arial" w:cs="Arial"/>
        </w:rPr>
      </w:pPr>
      <w:r>
        <w:rPr>
          <w:rFonts w:ascii="Arial" w:hAnsi="Arial" w:cs="Arial"/>
          <w:b/>
          <w:bCs/>
        </w:rPr>
        <w:t>9</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6DF5E328" w:rsidR="00572813" w:rsidRDefault="00572813" w:rsidP="00572813">
      <w:pPr>
        <w:tabs>
          <w:tab w:val="left" w:pos="284"/>
          <w:tab w:val="left" w:pos="426"/>
          <w:tab w:val="left" w:pos="567"/>
        </w:tabs>
        <w:jc w:val="both"/>
        <w:rPr>
          <w:rFonts w:ascii="Arial" w:hAnsi="Arial" w:cs="Arial"/>
        </w:rPr>
      </w:pPr>
    </w:p>
    <w:p w14:paraId="0D18616E" w14:textId="2AA9ECD0" w:rsidR="009960C9" w:rsidRDefault="009960C9" w:rsidP="00572813">
      <w:pPr>
        <w:tabs>
          <w:tab w:val="left" w:pos="284"/>
          <w:tab w:val="left" w:pos="426"/>
          <w:tab w:val="left" w:pos="567"/>
        </w:tabs>
        <w:jc w:val="both"/>
        <w:rPr>
          <w:rFonts w:ascii="Arial" w:hAnsi="Arial" w:cs="Arial"/>
        </w:rPr>
      </w:pPr>
    </w:p>
    <w:p w14:paraId="53EEA4B4" w14:textId="2DE8BAE4" w:rsidR="009960C9" w:rsidRDefault="009960C9" w:rsidP="00572813">
      <w:pPr>
        <w:tabs>
          <w:tab w:val="left" w:pos="284"/>
          <w:tab w:val="left" w:pos="426"/>
          <w:tab w:val="left" w:pos="567"/>
        </w:tabs>
        <w:jc w:val="both"/>
        <w:rPr>
          <w:rFonts w:ascii="Arial" w:hAnsi="Arial" w:cs="Arial"/>
        </w:rPr>
      </w:pPr>
    </w:p>
    <w:p w14:paraId="545697A4" w14:textId="77777777" w:rsidR="009960C9" w:rsidRDefault="009960C9"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4C9BD3A5" w14:textId="1AEC3B22" w:rsidR="004734D2" w:rsidRPr="00750685" w:rsidRDefault="00357424" w:rsidP="00750685">
      <w:pPr>
        <w:pStyle w:val="PargrafodaLista"/>
        <w:numPr>
          <w:ilvl w:val="1"/>
          <w:numId w:val="33"/>
        </w:numPr>
        <w:jc w:val="both"/>
        <w:rPr>
          <w:rFonts w:ascii="Arial" w:hAnsi="Arial" w:cs="Arial"/>
          <w:color w:val="000000"/>
          <w:sz w:val="20"/>
        </w:rPr>
      </w:pPr>
      <w:r w:rsidRPr="00750685">
        <w:rPr>
          <w:rFonts w:ascii="Arial" w:hAnsi="Arial" w:cs="Arial"/>
          <w:sz w:val="20"/>
        </w:rPr>
        <w:t>Comprovação de credenciamento junto ao DETRAN-SP para realização de vistorias, conforme Portaria nº 68, de 24/03/2017.</w:t>
      </w:r>
    </w:p>
    <w:p w14:paraId="10B52537" w14:textId="77777777" w:rsidR="00152A1F" w:rsidRDefault="00152A1F" w:rsidP="00906BC5">
      <w:pPr>
        <w:jc w:val="both"/>
        <w:rPr>
          <w:rFonts w:ascii="Arial" w:hAnsi="Arial" w:cs="Arial"/>
          <w:color w:val="000000"/>
        </w:rPr>
      </w:pPr>
    </w:p>
    <w:p w14:paraId="321EB625" w14:textId="0DFA306B" w:rsidR="00906BC5" w:rsidRDefault="00906BC5" w:rsidP="00D1117B">
      <w:pPr>
        <w:ind w:firstLine="561"/>
        <w:jc w:val="right"/>
        <w:rPr>
          <w:rFonts w:ascii="Arial" w:hAnsi="Arial" w:cs="Arial"/>
        </w:rPr>
      </w:pPr>
      <w:r w:rsidRPr="003155DC">
        <w:rPr>
          <w:rFonts w:ascii="Arial" w:hAnsi="Arial" w:cs="Arial"/>
        </w:rPr>
        <w:t>Piracicaba,</w:t>
      </w:r>
      <w:r w:rsidR="00D1117B">
        <w:rPr>
          <w:rFonts w:ascii="Arial" w:hAnsi="Arial" w:cs="Arial"/>
        </w:rPr>
        <w:t xml:space="preserve"> 29 de outubro de 2025.</w:t>
      </w:r>
    </w:p>
    <w:p w14:paraId="52203BA2" w14:textId="77777777" w:rsidR="00D1117B" w:rsidRDefault="00D1117B" w:rsidP="00D1117B">
      <w:pPr>
        <w:ind w:firstLine="561"/>
        <w:jc w:val="right"/>
        <w:rPr>
          <w:rFonts w:ascii="Arial" w:hAnsi="Arial" w:cs="Arial"/>
        </w:rPr>
      </w:pPr>
    </w:p>
    <w:p w14:paraId="168D9A43" w14:textId="77777777" w:rsidR="00D1117B" w:rsidRDefault="00D1117B" w:rsidP="00D1117B">
      <w:pPr>
        <w:ind w:firstLine="561"/>
        <w:jc w:val="right"/>
        <w:rPr>
          <w:rFonts w:ascii="Arial" w:hAnsi="Arial" w:cs="Arial"/>
        </w:rPr>
      </w:pPr>
      <w:bookmarkStart w:id="0" w:name="_GoBack"/>
      <w:bookmarkEnd w:id="0"/>
    </w:p>
    <w:p w14:paraId="399C899F" w14:textId="77777777" w:rsidR="00D1117B" w:rsidRDefault="00D1117B" w:rsidP="00D1117B">
      <w:pPr>
        <w:ind w:firstLine="561"/>
        <w:jc w:val="right"/>
        <w:rPr>
          <w:rFonts w:ascii="Arial" w:hAnsi="Arial" w:cs="Arial"/>
        </w:rPr>
      </w:pPr>
    </w:p>
    <w:p w14:paraId="6412581B" w14:textId="77777777" w:rsidR="00D1117B" w:rsidRPr="00D1117B" w:rsidRDefault="00D1117B" w:rsidP="00D1117B">
      <w:pPr>
        <w:ind w:firstLine="561"/>
        <w:jc w:val="center"/>
        <w:rPr>
          <w:rFonts w:ascii="Arial" w:hAnsi="Arial" w:cs="Arial"/>
          <w:b/>
          <w:bCs/>
          <w:lang w:val="pt-PT"/>
        </w:rPr>
      </w:pPr>
      <w:r w:rsidRPr="00D1117B">
        <w:rPr>
          <w:rFonts w:ascii="Arial" w:hAnsi="Arial" w:cs="Arial"/>
          <w:b/>
          <w:bCs/>
          <w:lang w:val="pt-PT"/>
        </w:rPr>
        <w:t>Priscila Camargo Rodrigues Grecchi</w:t>
      </w:r>
    </w:p>
    <w:p w14:paraId="2ECAFB9F" w14:textId="77777777" w:rsidR="00D1117B" w:rsidRPr="00D1117B" w:rsidRDefault="00D1117B" w:rsidP="00D1117B">
      <w:pPr>
        <w:ind w:firstLine="561"/>
        <w:jc w:val="center"/>
        <w:rPr>
          <w:rFonts w:ascii="Arial" w:hAnsi="Arial" w:cs="Arial"/>
          <w:b/>
          <w:bCs/>
          <w:lang w:val="pt-PT"/>
        </w:rPr>
      </w:pPr>
      <w:r w:rsidRPr="00D1117B">
        <w:rPr>
          <w:rFonts w:ascii="Arial" w:hAnsi="Arial" w:cs="Arial"/>
          <w:b/>
          <w:bCs/>
          <w:lang w:val="pt-PT"/>
        </w:rPr>
        <w:t>Chefe de Divisão</w:t>
      </w:r>
    </w:p>
    <w:p w14:paraId="45587573" w14:textId="77777777" w:rsidR="00D1117B" w:rsidRPr="003155DC" w:rsidRDefault="00D1117B" w:rsidP="00D1117B">
      <w:pPr>
        <w:ind w:firstLine="561"/>
        <w:jc w:val="center"/>
        <w:rPr>
          <w:rFonts w:ascii="Arial" w:hAnsi="Arial" w:cs="Arial"/>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Pr="00E71543" w:rsidRDefault="00CE3EFF" w:rsidP="00572813">
      <w:pPr>
        <w:ind w:firstLine="284"/>
        <w:jc w:val="both"/>
        <w:rPr>
          <w:rFonts w:ascii="Arial" w:hAnsi="Arial" w:cs="Arial"/>
        </w:rPr>
      </w:pPr>
    </w:p>
    <w:p w14:paraId="2931788C" w14:textId="77777777" w:rsidR="00C7375F" w:rsidRPr="00E71543" w:rsidRDefault="00C7375F" w:rsidP="00C7375F">
      <w:pPr>
        <w:ind w:firstLine="426"/>
        <w:jc w:val="both"/>
        <w:rPr>
          <w:rFonts w:ascii="Arial" w:hAnsi="Arial" w:cs="Arial"/>
        </w:rPr>
      </w:pPr>
      <w:r w:rsidRPr="00E71543">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E71543" w:rsidRDefault="00C7375F" w:rsidP="00C7375F">
      <w:pPr>
        <w:ind w:firstLine="426"/>
        <w:jc w:val="both"/>
        <w:rPr>
          <w:rFonts w:ascii="Arial" w:hAnsi="Arial" w:cs="Arial"/>
        </w:rPr>
      </w:pPr>
    </w:p>
    <w:p w14:paraId="5D0ED21A" w14:textId="77777777" w:rsidR="00C7375F" w:rsidRPr="00E71543" w:rsidRDefault="00C7375F" w:rsidP="00C7375F">
      <w:pPr>
        <w:ind w:firstLine="426"/>
        <w:jc w:val="both"/>
        <w:rPr>
          <w:rFonts w:ascii="Arial" w:hAnsi="Arial" w:cs="Arial"/>
        </w:rPr>
      </w:pPr>
      <w:r w:rsidRPr="00E71543">
        <w:rPr>
          <w:rFonts w:ascii="Arial" w:hAnsi="Arial" w:cs="Arial"/>
        </w:rPr>
        <w:t>5.4.1. Comprovação do compromisso público ou particular de constituição do consórcio, subscrito pelos consorciados;</w:t>
      </w:r>
    </w:p>
    <w:p w14:paraId="1C9F0A30" w14:textId="77777777" w:rsidR="00C7375F" w:rsidRPr="00E71543" w:rsidRDefault="00C7375F" w:rsidP="00C7375F">
      <w:pPr>
        <w:ind w:firstLine="426"/>
        <w:jc w:val="both"/>
        <w:rPr>
          <w:rFonts w:ascii="Arial" w:hAnsi="Arial" w:cs="Arial"/>
        </w:rPr>
      </w:pPr>
    </w:p>
    <w:p w14:paraId="1C5685A4" w14:textId="77777777" w:rsidR="00C7375F" w:rsidRPr="00E71543" w:rsidRDefault="00C7375F" w:rsidP="00C7375F">
      <w:pPr>
        <w:ind w:firstLine="426"/>
        <w:jc w:val="both"/>
        <w:rPr>
          <w:rFonts w:ascii="Arial" w:hAnsi="Arial" w:cs="Arial"/>
        </w:rPr>
      </w:pPr>
      <w:r w:rsidRPr="00E71543">
        <w:rPr>
          <w:rFonts w:ascii="Arial" w:hAnsi="Arial" w:cs="Arial"/>
        </w:rPr>
        <w:t>5.4.2. Indicação da empresa líder do consórcio, que será responsável por sua representação perante a Administração;</w:t>
      </w:r>
    </w:p>
    <w:p w14:paraId="3E51B2E1" w14:textId="77777777" w:rsidR="00C7375F" w:rsidRPr="00E71543" w:rsidRDefault="00C7375F" w:rsidP="00C7375F">
      <w:pPr>
        <w:ind w:firstLine="426"/>
        <w:jc w:val="both"/>
        <w:rPr>
          <w:rFonts w:ascii="Arial" w:hAnsi="Arial" w:cs="Arial"/>
        </w:rPr>
      </w:pPr>
    </w:p>
    <w:p w14:paraId="5F483475" w14:textId="77777777" w:rsidR="00C7375F" w:rsidRPr="00E71543" w:rsidRDefault="00C7375F" w:rsidP="00C7375F">
      <w:pPr>
        <w:ind w:firstLine="426"/>
        <w:jc w:val="both"/>
        <w:rPr>
          <w:rFonts w:ascii="Arial" w:hAnsi="Arial" w:cs="Arial"/>
        </w:rPr>
      </w:pPr>
      <w:r w:rsidRPr="00E71543">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E71543" w:rsidRDefault="00C7375F" w:rsidP="00C7375F">
      <w:pPr>
        <w:ind w:firstLine="426"/>
        <w:jc w:val="both"/>
        <w:rPr>
          <w:rFonts w:ascii="Arial" w:hAnsi="Arial" w:cs="Arial"/>
        </w:rPr>
      </w:pPr>
    </w:p>
    <w:p w14:paraId="64D24C76" w14:textId="77777777" w:rsidR="00C7375F" w:rsidRPr="00E71543" w:rsidRDefault="00C7375F" w:rsidP="00C7375F">
      <w:pPr>
        <w:ind w:firstLine="426"/>
        <w:jc w:val="both"/>
        <w:rPr>
          <w:rFonts w:ascii="Arial" w:hAnsi="Arial" w:cs="Arial"/>
        </w:rPr>
      </w:pPr>
      <w:r w:rsidRPr="00E71543">
        <w:rPr>
          <w:rFonts w:ascii="Arial" w:hAnsi="Arial" w:cs="Arial"/>
        </w:rPr>
        <w:t>5.4.4. Responsabilidade solidária dos integrantes pelos atos praticados em consórcio, tanto na fase de licitação quanto na de execução do contrato.</w:t>
      </w:r>
    </w:p>
    <w:p w14:paraId="72CC4260" w14:textId="77777777" w:rsidR="00C7375F" w:rsidRPr="00E71543" w:rsidRDefault="00C7375F" w:rsidP="00C7375F">
      <w:pPr>
        <w:ind w:firstLine="426"/>
        <w:jc w:val="both"/>
        <w:rPr>
          <w:rFonts w:ascii="Arial" w:hAnsi="Arial" w:cs="Arial"/>
        </w:rPr>
      </w:pPr>
    </w:p>
    <w:p w14:paraId="211B5237" w14:textId="77777777" w:rsidR="00C7375F" w:rsidRPr="00E71543" w:rsidRDefault="00C7375F" w:rsidP="00C7375F">
      <w:pPr>
        <w:ind w:firstLine="426"/>
        <w:jc w:val="both"/>
        <w:rPr>
          <w:rFonts w:ascii="Arial" w:hAnsi="Arial" w:cs="Arial"/>
        </w:rPr>
      </w:pPr>
      <w:r w:rsidRPr="00E71543">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E71543" w:rsidRDefault="00C7375F" w:rsidP="00C7375F">
      <w:pPr>
        <w:ind w:firstLine="426"/>
        <w:jc w:val="both"/>
        <w:rPr>
          <w:rFonts w:ascii="Arial" w:hAnsi="Arial" w:cs="Arial"/>
        </w:rPr>
      </w:pPr>
    </w:p>
    <w:p w14:paraId="20BF388C" w14:textId="68182B2C" w:rsidR="00C7375F" w:rsidRPr="00E71543" w:rsidRDefault="00C7375F" w:rsidP="00C7375F">
      <w:pPr>
        <w:ind w:firstLine="284"/>
        <w:jc w:val="both"/>
        <w:rPr>
          <w:rFonts w:ascii="Arial" w:hAnsi="Arial" w:cs="Arial"/>
        </w:rPr>
      </w:pPr>
      <w:r w:rsidRPr="00E71543">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FB67A9">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w:t>
      </w:r>
      <w:r w:rsidRPr="00FB67A9">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lastRenderedPageBreak/>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785218EB" w14:textId="77777777" w:rsidR="00680434" w:rsidRDefault="00680434" w:rsidP="00680434">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PRESTAÇÃO DE SERVIÇOS DE INSPEÇÃO VEICULAR (INCLUINDO A DESCONTAMINAÇÃO/VAPORIZAÇÃO) COM EMISSÃO DE CIV (CERTIFICADO DE INSPEÇÃO VEICULAR) E CIPP (CERTIFICADO DE INSPEÇÃO DE PRODUTOS PERIGOSOS), E INSPEÇÃO EM CAMINHÕES DE 2 E 3 EIXOS, BASCULANTE COM SISTEMA DE SEGURANÇA DA CAÇAMBA DA FROTA MUNICIPAL.</w:t>
      </w:r>
    </w:p>
    <w:p w14:paraId="0092DCEC" w14:textId="77777777" w:rsidR="00680434" w:rsidRDefault="00680434" w:rsidP="00680434">
      <w:pPr>
        <w:jc w:val="both"/>
        <w:rPr>
          <w:b/>
          <w:sz w:val="24"/>
          <w:szCs w:val="24"/>
          <w:u w:val="single"/>
        </w:rPr>
      </w:pPr>
    </w:p>
    <w:p w14:paraId="1D31EC6E" w14:textId="77777777" w:rsidR="00680434" w:rsidRDefault="00680434" w:rsidP="00680434">
      <w:pPr>
        <w:jc w:val="both"/>
        <w:rPr>
          <w:b/>
          <w:sz w:val="24"/>
          <w:szCs w:val="24"/>
          <w:u w:val="single"/>
        </w:rPr>
      </w:pPr>
    </w:p>
    <w:p w14:paraId="1F47EF43" w14:textId="77777777" w:rsidR="00680434" w:rsidRDefault="00680434" w:rsidP="00680434">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2025.</w:t>
      </w:r>
    </w:p>
    <w:p w14:paraId="25B29E44" w14:textId="77777777" w:rsidR="00680434" w:rsidRDefault="00680434" w:rsidP="00680434">
      <w:pPr>
        <w:jc w:val="both"/>
      </w:pPr>
      <w:r>
        <w:rPr>
          <w:b/>
          <w:sz w:val="24"/>
          <w:szCs w:val="24"/>
        </w:rPr>
        <w:t>Prazo: 12 (doze) meses.</w:t>
      </w:r>
    </w:p>
    <w:p w14:paraId="506E6C62" w14:textId="77777777" w:rsidR="00680434" w:rsidRDefault="00680434" w:rsidP="00680434">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3740CD59" w14:textId="77777777" w:rsidR="00680434" w:rsidRDefault="00680434" w:rsidP="00680434">
      <w:pPr>
        <w:jc w:val="both"/>
      </w:pPr>
      <w:r>
        <w:rPr>
          <w:b/>
          <w:sz w:val="24"/>
          <w:szCs w:val="24"/>
        </w:rPr>
        <w:t>Processo Administrativo nº 2025/146.379</w:t>
      </w:r>
    </w:p>
    <w:p w14:paraId="4C12941E" w14:textId="77777777" w:rsidR="00680434" w:rsidRDefault="00680434" w:rsidP="00680434">
      <w:pPr>
        <w:jc w:val="both"/>
      </w:pPr>
      <w:r>
        <w:rPr>
          <w:b/>
          <w:sz w:val="24"/>
          <w:szCs w:val="24"/>
        </w:rPr>
        <w:t xml:space="preserve">Pregão Eletrônico </w:t>
      </w:r>
      <w:proofErr w:type="gramStart"/>
      <w:r>
        <w:rPr>
          <w:b/>
          <w:sz w:val="24"/>
          <w:szCs w:val="24"/>
        </w:rPr>
        <w:t>n.º ...</w:t>
      </w:r>
      <w:proofErr w:type="gramEnd"/>
      <w:r>
        <w:rPr>
          <w:b/>
          <w:sz w:val="24"/>
          <w:szCs w:val="24"/>
        </w:rPr>
        <w:t>./2025.</w:t>
      </w:r>
    </w:p>
    <w:p w14:paraId="7FC912FE" w14:textId="77777777" w:rsidR="00680434" w:rsidRDefault="00680434" w:rsidP="00680434">
      <w:pPr>
        <w:jc w:val="both"/>
        <w:rPr>
          <w:b/>
          <w:sz w:val="24"/>
          <w:szCs w:val="24"/>
        </w:rPr>
      </w:pPr>
      <w:r>
        <w:rPr>
          <w:b/>
          <w:sz w:val="24"/>
          <w:szCs w:val="24"/>
        </w:rPr>
        <w:t xml:space="preserve">Contrato </w:t>
      </w:r>
      <w:proofErr w:type="gramStart"/>
      <w:r>
        <w:rPr>
          <w:b/>
          <w:sz w:val="24"/>
          <w:szCs w:val="24"/>
        </w:rPr>
        <w:t>n.º …</w:t>
      </w:r>
      <w:proofErr w:type="gramEnd"/>
      <w:r>
        <w:rPr>
          <w:b/>
          <w:sz w:val="24"/>
          <w:szCs w:val="24"/>
        </w:rPr>
        <w:t>./2025.</w:t>
      </w:r>
    </w:p>
    <w:p w14:paraId="5FEAA125" w14:textId="77777777" w:rsidR="00680434" w:rsidRDefault="00680434" w:rsidP="00680434">
      <w:pPr>
        <w:jc w:val="both"/>
        <w:rPr>
          <w:b/>
          <w:sz w:val="24"/>
          <w:szCs w:val="24"/>
        </w:rPr>
      </w:pPr>
    </w:p>
    <w:p w14:paraId="4734E07B" w14:textId="77777777" w:rsidR="00680434" w:rsidRDefault="00680434" w:rsidP="00680434">
      <w:pPr>
        <w:jc w:val="both"/>
      </w:pPr>
    </w:p>
    <w:p w14:paraId="5294B8EE" w14:textId="77777777" w:rsidR="00680434" w:rsidRDefault="00680434" w:rsidP="00680434">
      <w:pPr>
        <w:ind w:firstLine="851"/>
        <w:jc w:val="both"/>
        <w:rPr>
          <w:b/>
          <w:sz w:val="24"/>
          <w:szCs w:val="24"/>
        </w:rPr>
      </w:pPr>
    </w:p>
    <w:tbl>
      <w:tblPr>
        <w:tblW w:w="5000" w:type="pct"/>
        <w:tblLook w:val="04A0" w:firstRow="1" w:lastRow="0" w:firstColumn="1" w:lastColumn="0" w:noHBand="0" w:noVBand="1"/>
      </w:tblPr>
      <w:tblGrid>
        <w:gridCol w:w="10138"/>
      </w:tblGrid>
      <w:tr w:rsidR="00680434" w14:paraId="1D2E6224"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2E877208" w14:textId="77777777" w:rsidR="00680434" w:rsidRDefault="00680434">
            <w:pPr>
              <w:ind w:firstLine="851"/>
              <w:jc w:val="both"/>
            </w:pPr>
            <w:r>
              <w:rPr>
                <w:b/>
                <w:sz w:val="24"/>
                <w:szCs w:val="24"/>
              </w:rPr>
              <w:t>CLÁUSULA 1ª - DAS PARTES</w:t>
            </w:r>
          </w:p>
        </w:tc>
      </w:tr>
    </w:tbl>
    <w:p w14:paraId="1777D2A0" w14:textId="77777777" w:rsidR="00680434" w:rsidRDefault="00680434" w:rsidP="00680434">
      <w:pPr>
        <w:ind w:firstLine="851"/>
        <w:jc w:val="both"/>
        <w:rPr>
          <w:b/>
          <w:sz w:val="24"/>
          <w:szCs w:val="24"/>
        </w:rPr>
      </w:pPr>
    </w:p>
    <w:p w14:paraId="6AD80BE7" w14:textId="77777777" w:rsidR="00680434" w:rsidRDefault="00680434" w:rsidP="00680434">
      <w:pPr>
        <w:ind w:firstLine="851"/>
        <w:jc w:val="both"/>
        <w:rPr>
          <w:sz w:val="24"/>
          <w:szCs w:val="24"/>
          <w:shd w:val="clear" w:color="auto" w:fill="FFFFFF"/>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Secretário Executivo de Transportes Internos, Sr. </w:t>
      </w:r>
      <w:r>
        <w:rPr>
          <w:b/>
          <w:sz w:val="24"/>
          <w:szCs w:val="24"/>
        </w:rPr>
        <w:t>REINALDO JOSÉ POUSA</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D4D9D91" w14:textId="77777777" w:rsidR="00680434" w:rsidRDefault="00680434" w:rsidP="00680434">
      <w:pPr>
        <w:ind w:firstLine="851"/>
        <w:jc w:val="both"/>
        <w:rPr>
          <w:b/>
          <w:sz w:val="24"/>
          <w:szCs w:val="24"/>
        </w:rPr>
      </w:pPr>
    </w:p>
    <w:tbl>
      <w:tblPr>
        <w:tblW w:w="5000" w:type="pct"/>
        <w:tblLook w:val="04A0" w:firstRow="1" w:lastRow="0" w:firstColumn="1" w:lastColumn="0" w:noHBand="0" w:noVBand="1"/>
      </w:tblPr>
      <w:tblGrid>
        <w:gridCol w:w="10138"/>
      </w:tblGrid>
      <w:tr w:rsidR="00680434" w14:paraId="6F8F2880"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25A2BF3C" w14:textId="77777777" w:rsidR="00680434" w:rsidRDefault="00680434">
            <w:pPr>
              <w:ind w:firstLine="851"/>
              <w:jc w:val="both"/>
            </w:pPr>
            <w:r>
              <w:rPr>
                <w:b/>
                <w:sz w:val="24"/>
                <w:szCs w:val="24"/>
              </w:rPr>
              <w:t>CLÁUSULA 2ª - DO OBJETO</w:t>
            </w:r>
          </w:p>
        </w:tc>
      </w:tr>
    </w:tbl>
    <w:p w14:paraId="6211B02F" w14:textId="77777777" w:rsidR="00680434" w:rsidRDefault="00680434" w:rsidP="00680434">
      <w:pPr>
        <w:ind w:firstLine="851"/>
        <w:jc w:val="both"/>
        <w:rPr>
          <w:b/>
          <w:sz w:val="24"/>
          <w:szCs w:val="24"/>
        </w:rPr>
      </w:pPr>
    </w:p>
    <w:p w14:paraId="5BA0D450" w14:textId="77777777" w:rsidR="00680434" w:rsidRDefault="00680434" w:rsidP="00680434">
      <w:pPr>
        <w:pStyle w:val="Recuodecorpodetexto"/>
        <w:ind w:firstLine="851"/>
        <w:rPr>
          <w:sz w:val="20"/>
          <w:szCs w:val="20"/>
        </w:rPr>
      </w:pPr>
      <w:r>
        <w:rPr>
          <w:b/>
        </w:rPr>
        <w:t>2.1. A CONTRATADA se obriga a prestar serviços do(s) item(</w:t>
      </w:r>
      <w:proofErr w:type="spellStart"/>
      <w:r>
        <w:rPr>
          <w:b/>
        </w:rPr>
        <w:t>ns</w:t>
      </w:r>
      <w:proofErr w:type="spellEnd"/>
      <w:r>
        <w:rPr>
          <w:b/>
        </w:rPr>
        <w:t>) ... de inspeção veicular (incluindo a descontaminação/vaporização) com emissão de CIV e CIPP, e inspeção de caminhões de 2 e 3 eixos, basculante com sistema de segurança da caçamba da frota municipal, conforme descrição detalhada constante do Edital de Pregão Eletrônico nº .../2025, bem como seu Termo de Referência, o qual fica fazendo parte integrante do presente instrumento.</w:t>
      </w:r>
    </w:p>
    <w:p w14:paraId="43FDE7B7" w14:textId="77777777" w:rsidR="00680434" w:rsidRDefault="00680434" w:rsidP="00680434">
      <w:pPr>
        <w:keepLines/>
        <w:ind w:firstLine="851"/>
        <w:jc w:val="both"/>
        <w:rPr>
          <w:b/>
          <w:sz w:val="24"/>
          <w:szCs w:val="24"/>
        </w:rPr>
      </w:pPr>
    </w:p>
    <w:tbl>
      <w:tblPr>
        <w:tblW w:w="5000" w:type="pct"/>
        <w:tblLook w:val="04A0" w:firstRow="1" w:lastRow="0" w:firstColumn="1" w:lastColumn="0" w:noHBand="0" w:noVBand="1"/>
      </w:tblPr>
      <w:tblGrid>
        <w:gridCol w:w="10138"/>
      </w:tblGrid>
      <w:tr w:rsidR="00680434" w14:paraId="2123B28D"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7EAF2B79" w14:textId="77777777" w:rsidR="00680434" w:rsidRDefault="00680434">
            <w:pPr>
              <w:keepLines/>
              <w:ind w:firstLine="851"/>
              <w:jc w:val="both"/>
            </w:pPr>
            <w:r>
              <w:rPr>
                <w:b/>
                <w:sz w:val="24"/>
                <w:szCs w:val="24"/>
              </w:rPr>
              <w:t>CLÁUSULA 3ª - DOS RECURSOS FINANCEIROS</w:t>
            </w:r>
          </w:p>
        </w:tc>
      </w:tr>
    </w:tbl>
    <w:p w14:paraId="71858CC8" w14:textId="77777777" w:rsidR="00680434" w:rsidRDefault="00680434" w:rsidP="00680434">
      <w:pPr>
        <w:pStyle w:val="Recuodecorpodetexto"/>
        <w:ind w:firstLine="851"/>
        <w:rPr>
          <w:b/>
        </w:rPr>
      </w:pPr>
    </w:p>
    <w:p w14:paraId="2B76D263" w14:textId="77777777" w:rsidR="00680434" w:rsidRDefault="00680434" w:rsidP="00680434">
      <w:pPr>
        <w:ind w:firstLine="851"/>
        <w:jc w:val="both"/>
        <w:rPr>
          <w:sz w:val="24"/>
          <w:szCs w:val="24"/>
        </w:rPr>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FONTE 0101011000, constante do exercício de 2026, correspondente para 2027 e demais exercícios no caso de prorrogação.</w:t>
      </w:r>
    </w:p>
    <w:tbl>
      <w:tblPr>
        <w:tblW w:w="5000" w:type="pct"/>
        <w:tblLook w:val="04A0" w:firstRow="1" w:lastRow="0" w:firstColumn="1" w:lastColumn="0" w:noHBand="0" w:noVBand="1"/>
      </w:tblPr>
      <w:tblGrid>
        <w:gridCol w:w="10138"/>
      </w:tblGrid>
      <w:tr w:rsidR="00680434" w14:paraId="165E32F6"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0871F204" w14:textId="77777777" w:rsidR="00680434" w:rsidRDefault="00680434">
            <w:pPr>
              <w:keepLines/>
              <w:ind w:firstLine="851"/>
              <w:jc w:val="both"/>
            </w:pPr>
            <w:r>
              <w:rPr>
                <w:b/>
                <w:sz w:val="24"/>
                <w:szCs w:val="24"/>
              </w:rPr>
              <w:t>CLÁUSULA 4ª – DO SUPORTE LEGAL</w:t>
            </w:r>
          </w:p>
        </w:tc>
      </w:tr>
    </w:tbl>
    <w:p w14:paraId="36D5C0FD" w14:textId="77777777" w:rsidR="00680434" w:rsidRDefault="00680434" w:rsidP="00680434">
      <w:pPr>
        <w:ind w:firstLine="851"/>
        <w:jc w:val="both"/>
        <w:rPr>
          <w:sz w:val="24"/>
          <w:szCs w:val="24"/>
        </w:rPr>
      </w:pPr>
    </w:p>
    <w:p w14:paraId="41597789" w14:textId="77777777" w:rsidR="00680434" w:rsidRDefault="00680434" w:rsidP="00680434">
      <w:pPr>
        <w:keepLines/>
        <w:ind w:firstLine="851"/>
        <w:jc w:val="both"/>
      </w:pPr>
      <w:r>
        <w:rPr>
          <w:b/>
          <w:sz w:val="24"/>
          <w:szCs w:val="24"/>
        </w:rPr>
        <w:t>4.1.</w:t>
      </w:r>
      <w:r>
        <w:rPr>
          <w:sz w:val="24"/>
          <w:szCs w:val="24"/>
        </w:rPr>
        <w:t xml:space="preserve"> Este contrato é regulado pelos seguintes dispositivos legais:</w:t>
      </w:r>
    </w:p>
    <w:p w14:paraId="204BA381" w14:textId="77777777" w:rsidR="00680434" w:rsidRDefault="00680434" w:rsidP="00680434">
      <w:pPr>
        <w:keepLines/>
        <w:ind w:firstLine="851"/>
        <w:jc w:val="both"/>
      </w:pPr>
      <w:r>
        <w:rPr>
          <w:b/>
          <w:sz w:val="24"/>
          <w:szCs w:val="24"/>
        </w:rPr>
        <w:t>4.1.1.</w:t>
      </w:r>
      <w:r>
        <w:rPr>
          <w:sz w:val="24"/>
          <w:szCs w:val="24"/>
        </w:rPr>
        <w:t xml:space="preserve"> Constituição da República Federativa do Brasil;</w:t>
      </w:r>
    </w:p>
    <w:p w14:paraId="10CC5273" w14:textId="77777777" w:rsidR="00680434" w:rsidRDefault="00680434" w:rsidP="00680434">
      <w:pPr>
        <w:keepLines/>
        <w:ind w:firstLine="851"/>
        <w:jc w:val="both"/>
      </w:pPr>
      <w:r>
        <w:rPr>
          <w:b/>
          <w:sz w:val="24"/>
          <w:szCs w:val="24"/>
        </w:rPr>
        <w:t>4.1.2.</w:t>
      </w:r>
      <w:r>
        <w:rPr>
          <w:sz w:val="24"/>
          <w:szCs w:val="24"/>
        </w:rPr>
        <w:t xml:space="preserve"> Lei Orgânica do Município de Piracicaba;</w:t>
      </w:r>
    </w:p>
    <w:p w14:paraId="0983BD4E" w14:textId="77777777" w:rsidR="00680434" w:rsidRDefault="00680434" w:rsidP="00680434">
      <w:pPr>
        <w:keepLines/>
        <w:ind w:firstLine="851"/>
        <w:jc w:val="both"/>
      </w:pPr>
      <w:r>
        <w:rPr>
          <w:b/>
          <w:sz w:val="24"/>
          <w:szCs w:val="24"/>
        </w:rPr>
        <w:lastRenderedPageBreak/>
        <w:t>4.1.3.</w:t>
      </w:r>
      <w:r>
        <w:rPr>
          <w:sz w:val="24"/>
          <w:szCs w:val="24"/>
        </w:rPr>
        <w:t xml:space="preserve"> Lei Federal nº 14.133, de 01/04/2021;</w:t>
      </w:r>
    </w:p>
    <w:p w14:paraId="1E01FD4E" w14:textId="77777777" w:rsidR="00680434" w:rsidRDefault="00680434" w:rsidP="00680434">
      <w:pPr>
        <w:keepLines/>
        <w:ind w:firstLine="851"/>
        <w:jc w:val="both"/>
      </w:pPr>
      <w:r>
        <w:rPr>
          <w:b/>
          <w:sz w:val="24"/>
          <w:szCs w:val="24"/>
        </w:rPr>
        <w:t>4.1.4.</w:t>
      </w:r>
      <w:r>
        <w:rPr>
          <w:sz w:val="24"/>
          <w:szCs w:val="24"/>
        </w:rPr>
        <w:t xml:space="preserve"> Decreto Municipal nº 17.640, de 30/10/2018;</w:t>
      </w:r>
    </w:p>
    <w:p w14:paraId="4D5F5401" w14:textId="77777777" w:rsidR="00680434" w:rsidRDefault="00680434" w:rsidP="00680434">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5D268CD1" w14:textId="77777777" w:rsidR="00680434" w:rsidRDefault="00680434" w:rsidP="00680434">
      <w:pPr>
        <w:keepLines/>
        <w:ind w:firstLine="851"/>
        <w:jc w:val="both"/>
        <w:rPr>
          <w:sz w:val="24"/>
          <w:szCs w:val="24"/>
        </w:rPr>
      </w:pPr>
    </w:p>
    <w:tbl>
      <w:tblPr>
        <w:tblW w:w="5000" w:type="pct"/>
        <w:tblLook w:val="04A0" w:firstRow="1" w:lastRow="0" w:firstColumn="1" w:lastColumn="0" w:noHBand="0" w:noVBand="1"/>
      </w:tblPr>
      <w:tblGrid>
        <w:gridCol w:w="10138"/>
      </w:tblGrid>
      <w:tr w:rsidR="00680434" w14:paraId="191A4F22"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2AF521B1" w14:textId="77777777" w:rsidR="00680434" w:rsidRDefault="00680434">
            <w:pPr>
              <w:ind w:firstLine="851"/>
              <w:jc w:val="both"/>
            </w:pPr>
            <w:r>
              <w:rPr>
                <w:b/>
                <w:sz w:val="24"/>
                <w:szCs w:val="24"/>
              </w:rPr>
              <w:t>CLÁUSULA 5ª - DO PREÇO</w:t>
            </w:r>
          </w:p>
        </w:tc>
      </w:tr>
    </w:tbl>
    <w:p w14:paraId="215A77F0" w14:textId="77777777" w:rsidR="00680434" w:rsidRDefault="00680434" w:rsidP="00680434">
      <w:pPr>
        <w:ind w:firstLine="851"/>
        <w:jc w:val="both"/>
        <w:rPr>
          <w:sz w:val="24"/>
          <w:szCs w:val="24"/>
        </w:rPr>
      </w:pPr>
    </w:p>
    <w:p w14:paraId="26B7E896" w14:textId="77777777" w:rsidR="00680434" w:rsidRDefault="00680434" w:rsidP="00680434">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8629762" w14:textId="77777777" w:rsidR="00680434" w:rsidRDefault="00680434" w:rsidP="00680434">
      <w:pPr>
        <w:ind w:firstLine="851"/>
        <w:jc w:val="both"/>
        <w:rPr>
          <w:b/>
          <w:sz w:val="24"/>
          <w:szCs w:val="24"/>
        </w:rPr>
      </w:pPr>
    </w:p>
    <w:p w14:paraId="79568315" w14:textId="77777777" w:rsidR="00680434" w:rsidRDefault="00680434" w:rsidP="00680434">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6EFBFD5" w14:textId="77777777" w:rsidR="00680434" w:rsidRDefault="00680434" w:rsidP="00680434">
      <w:pPr>
        <w:ind w:firstLine="851"/>
        <w:jc w:val="both"/>
        <w:rPr>
          <w:b/>
          <w:sz w:val="24"/>
          <w:szCs w:val="24"/>
        </w:rPr>
      </w:pPr>
    </w:p>
    <w:tbl>
      <w:tblPr>
        <w:tblW w:w="5000" w:type="pct"/>
        <w:tblLook w:val="04A0" w:firstRow="1" w:lastRow="0" w:firstColumn="1" w:lastColumn="0" w:noHBand="0" w:noVBand="1"/>
      </w:tblPr>
      <w:tblGrid>
        <w:gridCol w:w="10138"/>
      </w:tblGrid>
      <w:tr w:rsidR="00680434" w14:paraId="0D677C9D"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369F03F4" w14:textId="77777777" w:rsidR="00680434" w:rsidRDefault="00680434">
            <w:pPr>
              <w:ind w:firstLine="851"/>
              <w:jc w:val="both"/>
            </w:pPr>
            <w:r>
              <w:rPr>
                <w:b/>
                <w:sz w:val="24"/>
                <w:szCs w:val="24"/>
              </w:rPr>
              <w:t>CLÁUSULA 6ª - DOS PAGAMENTOS</w:t>
            </w:r>
          </w:p>
        </w:tc>
      </w:tr>
    </w:tbl>
    <w:p w14:paraId="562445C3" w14:textId="77777777" w:rsidR="00680434" w:rsidRDefault="00680434" w:rsidP="00680434">
      <w:pPr>
        <w:ind w:firstLine="851"/>
        <w:jc w:val="both"/>
        <w:rPr>
          <w:sz w:val="24"/>
          <w:szCs w:val="24"/>
        </w:rPr>
      </w:pPr>
    </w:p>
    <w:p w14:paraId="4895228E" w14:textId="77777777" w:rsidR="00680434" w:rsidRDefault="00680434" w:rsidP="00680434">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C5B7DD3" w14:textId="77777777" w:rsidR="00680434" w:rsidRDefault="00680434" w:rsidP="00680434">
      <w:pPr>
        <w:ind w:firstLine="850"/>
        <w:jc w:val="both"/>
        <w:rPr>
          <w:b/>
          <w:sz w:val="24"/>
          <w:szCs w:val="24"/>
        </w:rPr>
      </w:pPr>
    </w:p>
    <w:p w14:paraId="7CF6D221" w14:textId="77777777" w:rsidR="00680434" w:rsidRDefault="00680434" w:rsidP="00680434">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Executiva de Transportes Internos,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23E82AF6" w14:textId="77777777" w:rsidR="00680434" w:rsidRDefault="00680434" w:rsidP="00680434">
      <w:pPr>
        <w:ind w:firstLine="850"/>
        <w:jc w:val="both"/>
        <w:rPr>
          <w:sz w:val="24"/>
          <w:szCs w:val="24"/>
        </w:rPr>
      </w:pPr>
    </w:p>
    <w:p w14:paraId="1CC4D34C" w14:textId="77777777" w:rsidR="00680434" w:rsidRDefault="00680434" w:rsidP="00680434">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5EAB95D" w14:textId="77777777" w:rsidR="00680434" w:rsidRDefault="00680434" w:rsidP="00680434">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58D60BCF" w14:textId="77777777" w:rsidR="00680434" w:rsidRDefault="00680434" w:rsidP="00680434">
      <w:pPr>
        <w:jc w:val="both"/>
        <w:rPr>
          <w:b/>
          <w:sz w:val="24"/>
          <w:szCs w:val="24"/>
        </w:rPr>
      </w:pPr>
    </w:p>
    <w:p w14:paraId="268FFB0A" w14:textId="77777777" w:rsidR="00680434" w:rsidRDefault="00680434" w:rsidP="00680434">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C9E6541" w14:textId="77777777" w:rsidR="00680434" w:rsidRDefault="00680434" w:rsidP="00680434">
      <w:pPr>
        <w:ind w:firstLine="850"/>
        <w:jc w:val="both"/>
        <w:rPr>
          <w:sz w:val="24"/>
          <w:szCs w:val="24"/>
        </w:rPr>
      </w:pPr>
    </w:p>
    <w:p w14:paraId="639F5869" w14:textId="77777777" w:rsidR="00680434" w:rsidRDefault="00680434" w:rsidP="00680434">
      <w:pPr>
        <w:ind w:firstLine="850"/>
        <w:jc w:val="both"/>
      </w:pPr>
      <w:r>
        <w:rPr>
          <w:b/>
          <w:sz w:val="24"/>
          <w:szCs w:val="24"/>
        </w:rPr>
        <w:t xml:space="preserve">6.3.1. </w:t>
      </w:r>
      <w:r>
        <w:rPr>
          <w:sz w:val="24"/>
          <w:szCs w:val="24"/>
        </w:rPr>
        <w:t>Certidão de Regularidade perante a Fazenda Federal (INSS), com validade em vigor;</w:t>
      </w:r>
    </w:p>
    <w:p w14:paraId="730FA043" w14:textId="77777777" w:rsidR="00680434" w:rsidRDefault="00680434" w:rsidP="00680434">
      <w:pPr>
        <w:ind w:firstLine="850"/>
        <w:jc w:val="both"/>
        <w:rPr>
          <w:sz w:val="24"/>
          <w:szCs w:val="24"/>
        </w:rPr>
      </w:pPr>
    </w:p>
    <w:p w14:paraId="39842EAA" w14:textId="77777777" w:rsidR="00680434" w:rsidRDefault="00680434" w:rsidP="00680434">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EFF0135" w14:textId="77777777" w:rsidR="00680434" w:rsidRDefault="00680434" w:rsidP="00680434">
      <w:pPr>
        <w:ind w:firstLine="850"/>
        <w:jc w:val="both"/>
        <w:rPr>
          <w:b/>
          <w:sz w:val="24"/>
          <w:szCs w:val="24"/>
        </w:rPr>
      </w:pPr>
    </w:p>
    <w:p w14:paraId="37DE12BD" w14:textId="77777777" w:rsidR="00680434" w:rsidRDefault="00680434" w:rsidP="00680434">
      <w:pPr>
        <w:keepLines/>
        <w:ind w:firstLine="850"/>
        <w:jc w:val="both"/>
      </w:pPr>
      <w:r>
        <w:rPr>
          <w:b/>
          <w:sz w:val="24"/>
          <w:szCs w:val="24"/>
        </w:rPr>
        <w:t>6.3.3.</w:t>
      </w:r>
      <w:r>
        <w:rPr>
          <w:sz w:val="24"/>
          <w:szCs w:val="24"/>
        </w:rPr>
        <w:t xml:space="preserve"> Certidão de Regularidade perante a Fazenda Municipal, com validade em vigor, e;</w:t>
      </w:r>
    </w:p>
    <w:p w14:paraId="5D81B73F" w14:textId="77777777" w:rsidR="00680434" w:rsidRDefault="00680434" w:rsidP="00680434">
      <w:pPr>
        <w:keepLines/>
        <w:ind w:firstLine="850"/>
        <w:jc w:val="both"/>
        <w:rPr>
          <w:sz w:val="24"/>
          <w:szCs w:val="24"/>
        </w:rPr>
      </w:pPr>
    </w:p>
    <w:p w14:paraId="545FDCE1" w14:textId="77777777" w:rsidR="00680434" w:rsidRDefault="00680434" w:rsidP="00680434">
      <w:pPr>
        <w:keepLines/>
        <w:ind w:firstLine="850"/>
        <w:jc w:val="both"/>
      </w:pPr>
      <w:r>
        <w:rPr>
          <w:b/>
          <w:sz w:val="24"/>
          <w:szCs w:val="24"/>
        </w:rPr>
        <w:t>6.3.4.</w:t>
      </w:r>
      <w:r>
        <w:rPr>
          <w:sz w:val="24"/>
          <w:szCs w:val="24"/>
        </w:rPr>
        <w:t xml:space="preserve"> Certidão Negativa de Débitos Trabalhistas (CNDT).</w:t>
      </w:r>
    </w:p>
    <w:p w14:paraId="7CA97A47" w14:textId="77777777" w:rsidR="00680434" w:rsidRDefault="00680434" w:rsidP="00680434">
      <w:pPr>
        <w:jc w:val="both"/>
        <w:rPr>
          <w:b/>
          <w:sz w:val="24"/>
          <w:szCs w:val="24"/>
        </w:rPr>
      </w:pPr>
    </w:p>
    <w:p w14:paraId="0CC4EE22" w14:textId="77777777" w:rsidR="00680434" w:rsidRDefault="00680434" w:rsidP="00680434">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9F03709" w14:textId="77777777" w:rsidR="00680434" w:rsidRDefault="00680434" w:rsidP="00680434">
      <w:pPr>
        <w:ind w:firstLine="850"/>
        <w:jc w:val="both"/>
        <w:rPr>
          <w:sz w:val="24"/>
          <w:szCs w:val="24"/>
        </w:rPr>
      </w:pPr>
    </w:p>
    <w:p w14:paraId="0F7C4650" w14:textId="77777777" w:rsidR="00680434" w:rsidRDefault="00680434" w:rsidP="00680434">
      <w:pPr>
        <w:ind w:firstLine="851"/>
        <w:jc w:val="both"/>
      </w:pPr>
      <w:r>
        <w:rPr>
          <w:b/>
          <w:sz w:val="24"/>
          <w:szCs w:val="24"/>
        </w:rPr>
        <w:lastRenderedPageBreak/>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DA23039" w14:textId="77777777" w:rsidR="00680434" w:rsidRDefault="00680434" w:rsidP="00680434">
      <w:pPr>
        <w:ind w:firstLine="851"/>
        <w:jc w:val="both"/>
        <w:rPr>
          <w:sz w:val="24"/>
          <w:szCs w:val="24"/>
        </w:rPr>
      </w:pPr>
    </w:p>
    <w:tbl>
      <w:tblPr>
        <w:tblW w:w="5000" w:type="pct"/>
        <w:tblLook w:val="04A0" w:firstRow="1" w:lastRow="0" w:firstColumn="1" w:lastColumn="0" w:noHBand="0" w:noVBand="1"/>
      </w:tblPr>
      <w:tblGrid>
        <w:gridCol w:w="10138"/>
      </w:tblGrid>
      <w:tr w:rsidR="00680434" w14:paraId="7E8A076B"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4220C749" w14:textId="77777777" w:rsidR="00680434" w:rsidRDefault="00680434">
            <w:pPr>
              <w:ind w:firstLine="851"/>
              <w:jc w:val="both"/>
            </w:pPr>
            <w:r>
              <w:rPr>
                <w:b/>
                <w:sz w:val="24"/>
                <w:szCs w:val="24"/>
              </w:rPr>
              <w:t>CLÁUSULA 7ª - DA FISCALIZAÇÃO</w:t>
            </w:r>
          </w:p>
        </w:tc>
      </w:tr>
    </w:tbl>
    <w:p w14:paraId="104B9427" w14:textId="77777777" w:rsidR="00680434" w:rsidRDefault="00680434" w:rsidP="00680434">
      <w:pPr>
        <w:ind w:firstLine="851"/>
        <w:jc w:val="both"/>
        <w:rPr>
          <w:b/>
          <w:sz w:val="24"/>
          <w:szCs w:val="24"/>
        </w:rPr>
      </w:pPr>
    </w:p>
    <w:p w14:paraId="3E7F4E72" w14:textId="77777777" w:rsidR="00680434" w:rsidRDefault="00680434" w:rsidP="00680434">
      <w:pPr>
        <w:ind w:firstLine="851"/>
        <w:jc w:val="both"/>
      </w:pPr>
      <w:r>
        <w:rPr>
          <w:b/>
          <w:sz w:val="24"/>
          <w:szCs w:val="24"/>
        </w:rPr>
        <w:t>7.1.</w:t>
      </w:r>
      <w:r>
        <w:rPr>
          <w:sz w:val="24"/>
          <w:szCs w:val="24"/>
        </w:rPr>
        <w:t xml:space="preserve"> A Secretaria Executiva de Transportes Internos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34F140AF" w14:textId="77777777" w:rsidR="00680434" w:rsidRDefault="00680434" w:rsidP="00680434">
      <w:pPr>
        <w:ind w:firstLine="851"/>
        <w:jc w:val="both"/>
        <w:rPr>
          <w:b/>
          <w:sz w:val="24"/>
          <w:szCs w:val="24"/>
        </w:rPr>
      </w:pPr>
      <w:bookmarkStart w:id="10" w:name="art2§1"/>
      <w:bookmarkStart w:id="11" w:name="art1p"/>
      <w:bookmarkEnd w:id="10"/>
      <w:bookmarkEnd w:id="11"/>
    </w:p>
    <w:tbl>
      <w:tblPr>
        <w:tblW w:w="5000" w:type="pct"/>
        <w:tblLook w:val="04A0" w:firstRow="1" w:lastRow="0" w:firstColumn="1" w:lastColumn="0" w:noHBand="0" w:noVBand="1"/>
      </w:tblPr>
      <w:tblGrid>
        <w:gridCol w:w="10138"/>
      </w:tblGrid>
      <w:tr w:rsidR="00680434" w14:paraId="311CAE94"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264B482D" w14:textId="77777777" w:rsidR="00680434" w:rsidRDefault="00680434">
            <w:pPr>
              <w:ind w:firstLine="851"/>
              <w:jc w:val="both"/>
            </w:pPr>
            <w:r>
              <w:rPr>
                <w:b/>
                <w:sz w:val="24"/>
                <w:szCs w:val="24"/>
              </w:rPr>
              <w:t>CLÁUSULA 8ª - DO PRAZO DE VIGÊNCIA</w:t>
            </w:r>
          </w:p>
        </w:tc>
      </w:tr>
    </w:tbl>
    <w:p w14:paraId="34624180" w14:textId="77777777" w:rsidR="00680434" w:rsidRDefault="00680434" w:rsidP="00680434">
      <w:pPr>
        <w:ind w:firstLine="851"/>
        <w:jc w:val="both"/>
        <w:rPr>
          <w:b/>
          <w:sz w:val="24"/>
          <w:szCs w:val="24"/>
        </w:rPr>
      </w:pPr>
    </w:p>
    <w:p w14:paraId="3877AE42" w14:textId="77777777" w:rsidR="00680434" w:rsidRDefault="00680434" w:rsidP="00680434">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6264DCE3" w14:textId="77777777" w:rsidR="00680434" w:rsidRDefault="00680434" w:rsidP="00680434">
      <w:pPr>
        <w:jc w:val="both"/>
        <w:rPr>
          <w:bCs/>
          <w:sz w:val="24"/>
          <w:szCs w:val="24"/>
        </w:rPr>
      </w:pPr>
    </w:p>
    <w:tbl>
      <w:tblPr>
        <w:tblW w:w="5000" w:type="pct"/>
        <w:tblLook w:val="04A0" w:firstRow="1" w:lastRow="0" w:firstColumn="1" w:lastColumn="0" w:noHBand="0" w:noVBand="1"/>
      </w:tblPr>
      <w:tblGrid>
        <w:gridCol w:w="10138"/>
      </w:tblGrid>
      <w:tr w:rsidR="00680434" w14:paraId="4CDDB66E"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527AD22C" w14:textId="77777777" w:rsidR="00680434" w:rsidRDefault="00680434">
            <w:pPr>
              <w:ind w:firstLine="936"/>
              <w:jc w:val="both"/>
            </w:pPr>
            <w:r>
              <w:rPr>
                <w:b/>
                <w:sz w:val="24"/>
                <w:szCs w:val="24"/>
              </w:rPr>
              <w:t xml:space="preserve">CLÁUSULA 9ª – </w:t>
            </w:r>
            <w:r>
              <w:rPr>
                <w:b/>
                <w:bCs/>
                <w:sz w:val="24"/>
                <w:szCs w:val="24"/>
              </w:rPr>
              <w:t>DO REAJUSTE</w:t>
            </w:r>
          </w:p>
        </w:tc>
      </w:tr>
    </w:tbl>
    <w:p w14:paraId="70AC68A2" w14:textId="77777777" w:rsidR="00680434" w:rsidRDefault="00680434" w:rsidP="00680434">
      <w:pPr>
        <w:jc w:val="both"/>
        <w:rPr>
          <w:sz w:val="24"/>
          <w:szCs w:val="24"/>
        </w:rPr>
      </w:pPr>
    </w:p>
    <w:p w14:paraId="2137046B" w14:textId="77777777" w:rsidR="00680434" w:rsidRDefault="00680434" w:rsidP="00680434">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56B13032" w14:textId="77777777" w:rsidR="00680434" w:rsidRDefault="00680434" w:rsidP="00680434">
      <w:pPr>
        <w:ind w:firstLine="851"/>
        <w:jc w:val="both"/>
        <w:rPr>
          <w:sz w:val="24"/>
          <w:szCs w:val="24"/>
        </w:rPr>
      </w:pPr>
    </w:p>
    <w:tbl>
      <w:tblPr>
        <w:tblW w:w="5000" w:type="pct"/>
        <w:tblLook w:val="04A0" w:firstRow="1" w:lastRow="0" w:firstColumn="1" w:lastColumn="0" w:noHBand="0" w:noVBand="1"/>
      </w:tblPr>
      <w:tblGrid>
        <w:gridCol w:w="10138"/>
      </w:tblGrid>
      <w:tr w:rsidR="00680434" w14:paraId="2A7F63F9"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6692D843" w14:textId="77777777" w:rsidR="00680434" w:rsidRDefault="00680434">
            <w:pPr>
              <w:ind w:firstLine="851"/>
              <w:jc w:val="both"/>
            </w:pPr>
            <w:r>
              <w:rPr>
                <w:b/>
                <w:sz w:val="24"/>
                <w:szCs w:val="24"/>
              </w:rPr>
              <w:t>CLÁUSULA 10 - DA EXTINÇÃO DO CONTRATO</w:t>
            </w:r>
          </w:p>
        </w:tc>
      </w:tr>
    </w:tbl>
    <w:p w14:paraId="742B14EE" w14:textId="77777777" w:rsidR="00680434" w:rsidRDefault="00680434" w:rsidP="00680434">
      <w:pPr>
        <w:ind w:firstLine="851"/>
        <w:jc w:val="both"/>
        <w:rPr>
          <w:b/>
          <w:sz w:val="24"/>
          <w:szCs w:val="24"/>
        </w:rPr>
      </w:pPr>
    </w:p>
    <w:p w14:paraId="33CEE79F" w14:textId="77777777" w:rsidR="00680434" w:rsidRDefault="00680434" w:rsidP="00680434">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23988DAA" w14:textId="77777777" w:rsidR="00680434" w:rsidRDefault="00680434" w:rsidP="00680434">
      <w:pPr>
        <w:ind w:firstLine="851"/>
        <w:jc w:val="both"/>
        <w:rPr>
          <w:sz w:val="24"/>
          <w:szCs w:val="24"/>
        </w:rPr>
      </w:pPr>
    </w:p>
    <w:tbl>
      <w:tblPr>
        <w:tblW w:w="5000" w:type="pct"/>
        <w:tblLook w:val="04A0" w:firstRow="1" w:lastRow="0" w:firstColumn="1" w:lastColumn="0" w:noHBand="0" w:noVBand="1"/>
      </w:tblPr>
      <w:tblGrid>
        <w:gridCol w:w="10138"/>
      </w:tblGrid>
      <w:tr w:rsidR="00680434" w14:paraId="6A0BABC0"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2E7F7080" w14:textId="77777777" w:rsidR="00680434" w:rsidRDefault="00680434">
            <w:pPr>
              <w:ind w:firstLine="851"/>
              <w:jc w:val="both"/>
            </w:pPr>
            <w:r>
              <w:rPr>
                <w:b/>
                <w:sz w:val="24"/>
                <w:szCs w:val="24"/>
              </w:rPr>
              <w:t>CLÁUSULA 11. - DO RECEBIMENTO</w:t>
            </w:r>
          </w:p>
        </w:tc>
      </w:tr>
    </w:tbl>
    <w:p w14:paraId="5CC8C901" w14:textId="77777777" w:rsidR="00680434" w:rsidRDefault="00680434" w:rsidP="00680434">
      <w:pPr>
        <w:ind w:firstLine="851"/>
        <w:jc w:val="both"/>
        <w:rPr>
          <w:b/>
          <w:sz w:val="24"/>
          <w:szCs w:val="24"/>
        </w:rPr>
      </w:pPr>
    </w:p>
    <w:p w14:paraId="1DD4068E" w14:textId="77777777" w:rsidR="00680434" w:rsidRDefault="00680434" w:rsidP="00680434">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6A0C2B3B" w14:textId="77777777" w:rsidR="00680434" w:rsidRDefault="00680434" w:rsidP="00680434">
      <w:pPr>
        <w:ind w:firstLine="851"/>
        <w:jc w:val="both"/>
        <w:rPr>
          <w:sz w:val="24"/>
          <w:szCs w:val="24"/>
        </w:rPr>
      </w:pPr>
    </w:p>
    <w:p w14:paraId="6FE378BB" w14:textId="77777777" w:rsidR="00680434" w:rsidRDefault="00680434" w:rsidP="00680434">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049B9945" w14:textId="77777777" w:rsidR="00680434" w:rsidRDefault="00680434" w:rsidP="00680434">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60539EF1" w14:textId="77777777" w:rsidR="00680434" w:rsidRDefault="00680434" w:rsidP="00680434">
      <w:pPr>
        <w:ind w:firstLine="851"/>
        <w:jc w:val="both"/>
        <w:rPr>
          <w:b/>
          <w:sz w:val="24"/>
          <w:szCs w:val="24"/>
        </w:rPr>
      </w:pPr>
    </w:p>
    <w:p w14:paraId="03056A35" w14:textId="77777777" w:rsidR="00680434" w:rsidRDefault="00680434" w:rsidP="00680434">
      <w:pPr>
        <w:ind w:firstLine="851"/>
        <w:jc w:val="both"/>
      </w:pPr>
      <w:r>
        <w:rPr>
          <w:b/>
          <w:sz w:val="24"/>
          <w:szCs w:val="24"/>
        </w:rPr>
        <w:t xml:space="preserve">11.2. </w:t>
      </w:r>
      <w:r>
        <w:rPr>
          <w:sz w:val="24"/>
          <w:szCs w:val="24"/>
        </w:rPr>
        <w:t>O recebimento de que trata este item far-se-á mediante recibo.</w:t>
      </w:r>
    </w:p>
    <w:p w14:paraId="01C820E4" w14:textId="77777777" w:rsidR="00680434" w:rsidRDefault="00680434" w:rsidP="00680434">
      <w:pPr>
        <w:ind w:firstLine="851"/>
        <w:jc w:val="both"/>
        <w:rPr>
          <w:b/>
          <w:sz w:val="24"/>
          <w:szCs w:val="24"/>
        </w:rPr>
      </w:pPr>
    </w:p>
    <w:p w14:paraId="75A26FB1" w14:textId="77777777" w:rsidR="00680434" w:rsidRDefault="00680434" w:rsidP="00680434">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3A3D839" w14:textId="77777777" w:rsidR="00680434" w:rsidRDefault="00680434" w:rsidP="00680434">
      <w:pPr>
        <w:jc w:val="both"/>
        <w:rPr>
          <w:sz w:val="24"/>
          <w:szCs w:val="24"/>
        </w:rPr>
      </w:pPr>
    </w:p>
    <w:tbl>
      <w:tblPr>
        <w:tblW w:w="5000" w:type="pct"/>
        <w:tblLook w:val="04A0" w:firstRow="1" w:lastRow="0" w:firstColumn="1" w:lastColumn="0" w:noHBand="0" w:noVBand="1"/>
      </w:tblPr>
      <w:tblGrid>
        <w:gridCol w:w="10138"/>
      </w:tblGrid>
      <w:tr w:rsidR="00680434" w14:paraId="0BC1573E"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6FAAEFE0" w14:textId="77777777" w:rsidR="00680434" w:rsidRDefault="00680434">
            <w:pPr>
              <w:keepLines/>
              <w:ind w:firstLine="851"/>
              <w:jc w:val="both"/>
            </w:pPr>
            <w:r>
              <w:rPr>
                <w:b/>
                <w:sz w:val="24"/>
                <w:szCs w:val="24"/>
              </w:rPr>
              <w:t>CLÁUSULA 12. - DAS SANÇÕES ADMINISTRATIVAS</w:t>
            </w:r>
          </w:p>
        </w:tc>
      </w:tr>
    </w:tbl>
    <w:p w14:paraId="133CAA89" w14:textId="77777777" w:rsidR="00680434" w:rsidRDefault="00680434" w:rsidP="00680434">
      <w:pPr>
        <w:ind w:firstLine="851"/>
        <w:jc w:val="both"/>
        <w:rPr>
          <w:b/>
          <w:sz w:val="24"/>
          <w:szCs w:val="24"/>
        </w:rPr>
      </w:pPr>
    </w:p>
    <w:p w14:paraId="1967086A" w14:textId="77777777" w:rsidR="00680434" w:rsidRDefault="00680434" w:rsidP="00680434">
      <w:pPr>
        <w:ind w:firstLine="851"/>
        <w:jc w:val="both"/>
      </w:pPr>
      <w:r>
        <w:rPr>
          <w:b/>
          <w:sz w:val="24"/>
          <w:szCs w:val="24"/>
        </w:rPr>
        <w:t>12.1.</w:t>
      </w:r>
      <w:r>
        <w:rPr>
          <w:sz w:val="24"/>
          <w:szCs w:val="24"/>
        </w:rPr>
        <w:t xml:space="preserve"> Comete infração administrativa, nos termos da lei, o licitante que, com dolo ou culpa: </w:t>
      </w:r>
    </w:p>
    <w:p w14:paraId="20BA784B" w14:textId="77777777" w:rsidR="00680434" w:rsidRDefault="00680434" w:rsidP="00680434">
      <w:pPr>
        <w:ind w:firstLine="851"/>
        <w:jc w:val="both"/>
        <w:rPr>
          <w:b/>
          <w:sz w:val="24"/>
          <w:szCs w:val="24"/>
        </w:rPr>
      </w:pPr>
    </w:p>
    <w:p w14:paraId="2CA5880D" w14:textId="77777777" w:rsidR="00680434" w:rsidRDefault="00680434" w:rsidP="00680434">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6561140A" w14:textId="77777777" w:rsidR="00680434" w:rsidRDefault="00680434" w:rsidP="00680434">
      <w:pPr>
        <w:ind w:firstLine="851"/>
        <w:jc w:val="both"/>
        <w:rPr>
          <w:sz w:val="24"/>
          <w:szCs w:val="24"/>
        </w:rPr>
      </w:pPr>
    </w:p>
    <w:p w14:paraId="584AC21C" w14:textId="77777777" w:rsidR="00680434" w:rsidRDefault="00680434" w:rsidP="00680434">
      <w:pPr>
        <w:ind w:firstLine="851"/>
        <w:jc w:val="both"/>
      </w:pPr>
      <w:r>
        <w:rPr>
          <w:b/>
          <w:sz w:val="24"/>
          <w:szCs w:val="24"/>
        </w:rPr>
        <w:lastRenderedPageBreak/>
        <w:t>12.1.2.</w:t>
      </w:r>
      <w:r>
        <w:rPr>
          <w:sz w:val="24"/>
          <w:szCs w:val="24"/>
        </w:rPr>
        <w:t xml:space="preserve"> Salvo em decorrência de fato superveniente devidamente justificado, não mantiver a proposta em especial quando: </w:t>
      </w:r>
    </w:p>
    <w:p w14:paraId="47059D63" w14:textId="77777777" w:rsidR="00680434" w:rsidRDefault="00680434" w:rsidP="00680434">
      <w:pPr>
        <w:ind w:firstLine="851"/>
        <w:jc w:val="both"/>
        <w:rPr>
          <w:sz w:val="24"/>
          <w:szCs w:val="24"/>
        </w:rPr>
      </w:pPr>
    </w:p>
    <w:p w14:paraId="3D73CA6A" w14:textId="77777777" w:rsidR="00680434" w:rsidRDefault="00680434" w:rsidP="00680434">
      <w:pPr>
        <w:ind w:firstLine="851"/>
        <w:jc w:val="both"/>
      </w:pPr>
      <w:r>
        <w:rPr>
          <w:b/>
          <w:sz w:val="24"/>
          <w:szCs w:val="24"/>
        </w:rPr>
        <w:t>12.1.2.1.</w:t>
      </w:r>
      <w:r>
        <w:rPr>
          <w:sz w:val="24"/>
          <w:szCs w:val="24"/>
        </w:rPr>
        <w:t xml:space="preserve"> Não enviar a proposta adequada ao último lance ofertado ou após a negociação; </w:t>
      </w:r>
    </w:p>
    <w:p w14:paraId="1E290A1E" w14:textId="77777777" w:rsidR="00680434" w:rsidRDefault="00680434" w:rsidP="00680434">
      <w:pPr>
        <w:ind w:firstLine="851"/>
        <w:jc w:val="both"/>
        <w:rPr>
          <w:sz w:val="24"/>
          <w:szCs w:val="24"/>
        </w:rPr>
      </w:pPr>
    </w:p>
    <w:p w14:paraId="2775F0EC" w14:textId="77777777" w:rsidR="00680434" w:rsidRDefault="00680434" w:rsidP="00680434">
      <w:pPr>
        <w:ind w:firstLine="851"/>
        <w:jc w:val="both"/>
      </w:pPr>
      <w:r>
        <w:rPr>
          <w:b/>
          <w:sz w:val="24"/>
          <w:szCs w:val="24"/>
        </w:rPr>
        <w:t>12.1.2.2.</w:t>
      </w:r>
      <w:r>
        <w:rPr>
          <w:sz w:val="24"/>
          <w:szCs w:val="24"/>
        </w:rPr>
        <w:t xml:space="preserve"> Recusar-se a enviar o detalhamento da proposta quando exigível; </w:t>
      </w:r>
    </w:p>
    <w:p w14:paraId="72A86745" w14:textId="77777777" w:rsidR="00680434" w:rsidRDefault="00680434" w:rsidP="00680434">
      <w:pPr>
        <w:ind w:firstLine="851"/>
        <w:jc w:val="both"/>
        <w:rPr>
          <w:sz w:val="24"/>
          <w:szCs w:val="24"/>
        </w:rPr>
      </w:pPr>
    </w:p>
    <w:p w14:paraId="418EC497" w14:textId="77777777" w:rsidR="00680434" w:rsidRDefault="00680434" w:rsidP="00680434">
      <w:pPr>
        <w:ind w:firstLine="851"/>
        <w:jc w:val="both"/>
      </w:pPr>
      <w:r>
        <w:rPr>
          <w:b/>
          <w:sz w:val="24"/>
          <w:szCs w:val="24"/>
        </w:rPr>
        <w:t>12.1.2.3.</w:t>
      </w:r>
      <w:r>
        <w:rPr>
          <w:sz w:val="24"/>
          <w:szCs w:val="24"/>
        </w:rPr>
        <w:t xml:space="preserve"> Pedir para ser desclassificado quando encerrada a etapa competitiva; </w:t>
      </w:r>
    </w:p>
    <w:p w14:paraId="1D18BEE2" w14:textId="77777777" w:rsidR="00680434" w:rsidRDefault="00680434" w:rsidP="00680434">
      <w:pPr>
        <w:jc w:val="both"/>
        <w:rPr>
          <w:sz w:val="24"/>
          <w:szCs w:val="24"/>
        </w:rPr>
      </w:pPr>
    </w:p>
    <w:p w14:paraId="595F9866" w14:textId="77777777" w:rsidR="00680434" w:rsidRDefault="00680434" w:rsidP="00680434">
      <w:pPr>
        <w:ind w:firstLine="851"/>
        <w:jc w:val="both"/>
      </w:pPr>
      <w:r>
        <w:rPr>
          <w:b/>
          <w:sz w:val="24"/>
          <w:szCs w:val="24"/>
        </w:rPr>
        <w:t>12.1.2.4.</w:t>
      </w:r>
      <w:r>
        <w:rPr>
          <w:sz w:val="24"/>
          <w:szCs w:val="24"/>
        </w:rPr>
        <w:t xml:space="preserve"> Deixar de apresentar amostra; </w:t>
      </w:r>
    </w:p>
    <w:p w14:paraId="43667904" w14:textId="77777777" w:rsidR="00680434" w:rsidRDefault="00680434" w:rsidP="00680434">
      <w:pPr>
        <w:ind w:firstLine="851"/>
        <w:jc w:val="both"/>
        <w:rPr>
          <w:sz w:val="24"/>
          <w:szCs w:val="24"/>
        </w:rPr>
      </w:pPr>
    </w:p>
    <w:p w14:paraId="4D3D60E0" w14:textId="77777777" w:rsidR="00680434" w:rsidRDefault="00680434" w:rsidP="00680434">
      <w:pPr>
        <w:ind w:firstLine="851"/>
        <w:jc w:val="both"/>
      </w:pPr>
      <w:r>
        <w:rPr>
          <w:b/>
          <w:sz w:val="24"/>
          <w:szCs w:val="24"/>
        </w:rPr>
        <w:t>12.1.2.5</w:t>
      </w:r>
      <w:r>
        <w:rPr>
          <w:sz w:val="24"/>
          <w:szCs w:val="24"/>
        </w:rPr>
        <w:t xml:space="preserve">. Apresentar proposta ou amostra em desacordo com as especificações do edital; </w:t>
      </w:r>
    </w:p>
    <w:p w14:paraId="46BA43B9" w14:textId="77777777" w:rsidR="00680434" w:rsidRDefault="00680434" w:rsidP="00680434">
      <w:pPr>
        <w:ind w:firstLine="851"/>
        <w:jc w:val="both"/>
        <w:rPr>
          <w:sz w:val="24"/>
          <w:szCs w:val="24"/>
        </w:rPr>
      </w:pPr>
    </w:p>
    <w:p w14:paraId="72C4DB95" w14:textId="77777777" w:rsidR="00680434" w:rsidRDefault="00680434" w:rsidP="00680434">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0528D8FF" w14:textId="77777777" w:rsidR="00680434" w:rsidRDefault="00680434" w:rsidP="00680434">
      <w:pPr>
        <w:ind w:firstLine="851"/>
        <w:jc w:val="both"/>
        <w:rPr>
          <w:sz w:val="24"/>
          <w:szCs w:val="24"/>
        </w:rPr>
      </w:pPr>
    </w:p>
    <w:p w14:paraId="0B19577A" w14:textId="77777777" w:rsidR="00680434" w:rsidRDefault="00680434" w:rsidP="00680434">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663D9692" w14:textId="77777777" w:rsidR="00680434" w:rsidRDefault="00680434" w:rsidP="00680434">
      <w:pPr>
        <w:ind w:firstLine="851"/>
        <w:jc w:val="both"/>
        <w:rPr>
          <w:sz w:val="24"/>
          <w:szCs w:val="24"/>
        </w:rPr>
      </w:pPr>
    </w:p>
    <w:p w14:paraId="63C6422B" w14:textId="77777777" w:rsidR="00680434" w:rsidRDefault="00680434" w:rsidP="00680434">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47E55160" w14:textId="77777777" w:rsidR="00680434" w:rsidRDefault="00680434" w:rsidP="00680434">
      <w:pPr>
        <w:ind w:firstLine="851"/>
        <w:jc w:val="both"/>
        <w:rPr>
          <w:sz w:val="24"/>
          <w:szCs w:val="24"/>
        </w:rPr>
      </w:pPr>
    </w:p>
    <w:p w14:paraId="436F9CFA" w14:textId="77777777" w:rsidR="00680434" w:rsidRDefault="00680434" w:rsidP="00680434">
      <w:pPr>
        <w:ind w:firstLine="851"/>
        <w:jc w:val="both"/>
      </w:pPr>
      <w:r>
        <w:rPr>
          <w:b/>
          <w:sz w:val="24"/>
          <w:szCs w:val="24"/>
        </w:rPr>
        <w:t>12.1.5.</w:t>
      </w:r>
      <w:r>
        <w:rPr>
          <w:sz w:val="24"/>
          <w:szCs w:val="24"/>
        </w:rPr>
        <w:t xml:space="preserve"> Fraudar a licitação </w:t>
      </w:r>
    </w:p>
    <w:p w14:paraId="2BE5F924" w14:textId="77777777" w:rsidR="00680434" w:rsidRDefault="00680434" w:rsidP="00680434">
      <w:pPr>
        <w:ind w:firstLine="851"/>
        <w:jc w:val="both"/>
        <w:rPr>
          <w:b/>
          <w:sz w:val="24"/>
          <w:szCs w:val="24"/>
        </w:rPr>
      </w:pPr>
    </w:p>
    <w:p w14:paraId="30939725" w14:textId="77777777" w:rsidR="00680434" w:rsidRDefault="00680434" w:rsidP="00680434">
      <w:pPr>
        <w:ind w:firstLine="851"/>
        <w:jc w:val="both"/>
      </w:pPr>
      <w:r>
        <w:rPr>
          <w:b/>
          <w:sz w:val="24"/>
          <w:szCs w:val="24"/>
        </w:rPr>
        <w:t>12.1.6.</w:t>
      </w:r>
      <w:r>
        <w:rPr>
          <w:sz w:val="24"/>
          <w:szCs w:val="24"/>
        </w:rPr>
        <w:t xml:space="preserve"> Comportar-se de modo inidôneo ou cometer fraude de qualquer natureza, em especial quando:</w:t>
      </w:r>
    </w:p>
    <w:p w14:paraId="291A41B5" w14:textId="77777777" w:rsidR="00680434" w:rsidRDefault="00680434" w:rsidP="00680434">
      <w:pPr>
        <w:ind w:firstLine="851"/>
        <w:jc w:val="both"/>
      </w:pPr>
      <w:r>
        <w:rPr>
          <w:b/>
          <w:sz w:val="24"/>
          <w:szCs w:val="24"/>
        </w:rPr>
        <w:t>12.1.6.1.</w:t>
      </w:r>
      <w:r>
        <w:rPr>
          <w:sz w:val="24"/>
          <w:szCs w:val="24"/>
        </w:rPr>
        <w:t xml:space="preserve"> Agir em conluio ou em desconformidade com a lei; </w:t>
      </w:r>
    </w:p>
    <w:p w14:paraId="6F57795E" w14:textId="77777777" w:rsidR="00680434" w:rsidRDefault="00680434" w:rsidP="00680434">
      <w:pPr>
        <w:ind w:firstLine="851"/>
        <w:jc w:val="both"/>
        <w:rPr>
          <w:sz w:val="24"/>
          <w:szCs w:val="24"/>
        </w:rPr>
      </w:pPr>
    </w:p>
    <w:p w14:paraId="09D80955" w14:textId="77777777" w:rsidR="00680434" w:rsidRDefault="00680434" w:rsidP="00680434">
      <w:pPr>
        <w:ind w:firstLine="851"/>
        <w:jc w:val="both"/>
      </w:pPr>
      <w:r>
        <w:rPr>
          <w:b/>
          <w:sz w:val="24"/>
          <w:szCs w:val="24"/>
        </w:rPr>
        <w:t>12.1.6.2.</w:t>
      </w:r>
      <w:r>
        <w:rPr>
          <w:sz w:val="24"/>
          <w:szCs w:val="24"/>
        </w:rPr>
        <w:t xml:space="preserve"> Induzir deliberadamente a erro no julgamento; </w:t>
      </w:r>
    </w:p>
    <w:p w14:paraId="3FEAB0DC" w14:textId="77777777" w:rsidR="00680434" w:rsidRDefault="00680434" w:rsidP="00680434">
      <w:pPr>
        <w:ind w:firstLine="851"/>
        <w:jc w:val="both"/>
        <w:rPr>
          <w:b/>
          <w:sz w:val="24"/>
          <w:szCs w:val="24"/>
        </w:rPr>
      </w:pPr>
    </w:p>
    <w:p w14:paraId="298FBD7E" w14:textId="77777777" w:rsidR="00680434" w:rsidRDefault="00680434" w:rsidP="00680434">
      <w:pPr>
        <w:ind w:firstLine="851"/>
        <w:jc w:val="both"/>
      </w:pPr>
      <w:r>
        <w:rPr>
          <w:b/>
          <w:sz w:val="24"/>
          <w:szCs w:val="24"/>
        </w:rPr>
        <w:t>12.1.6.3.</w:t>
      </w:r>
      <w:r>
        <w:rPr>
          <w:sz w:val="24"/>
          <w:szCs w:val="24"/>
        </w:rPr>
        <w:t xml:space="preserve"> Apresentar amostra falsificada ou deteriorada;</w:t>
      </w:r>
    </w:p>
    <w:p w14:paraId="0A654EE3" w14:textId="77777777" w:rsidR="00680434" w:rsidRDefault="00680434" w:rsidP="00680434">
      <w:pPr>
        <w:ind w:firstLine="851"/>
        <w:jc w:val="both"/>
        <w:rPr>
          <w:sz w:val="24"/>
          <w:szCs w:val="24"/>
        </w:rPr>
      </w:pPr>
    </w:p>
    <w:p w14:paraId="6B901236" w14:textId="77777777" w:rsidR="00680434" w:rsidRDefault="00680434" w:rsidP="00680434">
      <w:pPr>
        <w:ind w:firstLine="851"/>
        <w:jc w:val="both"/>
      </w:pPr>
      <w:r>
        <w:rPr>
          <w:b/>
          <w:sz w:val="24"/>
          <w:szCs w:val="24"/>
        </w:rPr>
        <w:t>12.1.7.</w:t>
      </w:r>
      <w:r>
        <w:rPr>
          <w:sz w:val="24"/>
          <w:szCs w:val="24"/>
        </w:rPr>
        <w:t xml:space="preserve"> Praticar atos ilícitos com vistas a frustrar os objetivos da licitação </w:t>
      </w:r>
    </w:p>
    <w:p w14:paraId="111780DB" w14:textId="77777777" w:rsidR="00680434" w:rsidRDefault="00680434" w:rsidP="00680434">
      <w:pPr>
        <w:ind w:firstLine="851"/>
        <w:jc w:val="both"/>
        <w:rPr>
          <w:sz w:val="24"/>
          <w:szCs w:val="24"/>
        </w:rPr>
      </w:pPr>
    </w:p>
    <w:p w14:paraId="4DB6FFF0" w14:textId="77777777" w:rsidR="00680434" w:rsidRDefault="00680434" w:rsidP="00680434">
      <w:pPr>
        <w:ind w:firstLine="851"/>
        <w:jc w:val="both"/>
      </w:pPr>
      <w:r>
        <w:rPr>
          <w:b/>
          <w:sz w:val="24"/>
          <w:szCs w:val="24"/>
        </w:rPr>
        <w:t>12.1.8.</w:t>
      </w:r>
      <w:r>
        <w:rPr>
          <w:sz w:val="24"/>
          <w:szCs w:val="24"/>
        </w:rPr>
        <w:t xml:space="preserve"> Praticar ato lesivo previsto no art. 5º da Lei n.º 12.846, de 2013. </w:t>
      </w:r>
    </w:p>
    <w:p w14:paraId="008584BD" w14:textId="77777777" w:rsidR="00680434" w:rsidRDefault="00680434" w:rsidP="00680434">
      <w:pPr>
        <w:ind w:firstLine="851"/>
        <w:jc w:val="both"/>
        <w:rPr>
          <w:sz w:val="24"/>
          <w:szCs w:val="24"/>
        </w:rPr>
      </w:pPr>
    </w:p>
    <w:p w14:paraId="1D420561" w14:textId="77777777" w:rsidR="00680434" w:rsidRDefault="00680434" w:rsidP="00680434">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08D50EFE" w14:textId="77777777" w:rsidR="00680434" w:rsidRDefault="00680434" w:rsidP="00680434">
      <w:pPr>
        <w:ind w:firstLine="851"/>
        <w:jc w:val="both"/>
        <w:rPr>
          <w:sz w:val="24"/>
          <w:szCs w:val="24"/>
        </w:rPr>
      </w:pPr>
    </w:p>
    <w:p w14:paraId="70ACE074" w14:textId="77777777" w:rsidR="00680434" w:rsidRDefault="00680434" w:rsidP="00680434">
      <w:pPr>
        <w:ind w:firstLine="851"/>
        <w:jc w:val="both"/>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332BB0D9" w14:textId="77777777" w:rsidR="00680434" w:rsidRDefault="00680434" w:rsidP="00680434">
      <w:pPr>
        <w:ind w:firstLine="851"/>
        <w:jc w:val="both"/>
        <w:rPr>
          <w:b/>
          <w:sz w:val="24"/>
          <w:szCs w:val="24"/>
        </w:rPr>
      </w:pPr>
    </w:p>
    <w:p w14:paraId="2E2C49E1" w14:textId="77777777" w:rsidR="00680434" w:rsidRDefault="00680434" w:rsidP="00680434">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41AF66E" w14:textId="77777777" w:rsidR="00680434" w:rsidRDefault="00680434" w:rsidP="00680434">
      <w:pPr>
        <w:ind w:firstLine="851"/>
        <w:jc w:val="both"/>
        <w:rPr>
          <w:b/>
          <w:sz w:val="24"/>
          <w:szCs w:val="24"/>
        </w:rPr>
      </w:pPr>
    </w:p>
    <w:p w14:paraId="496CD4EB" w14:textId="77777777" w:rsidR="00680434" w:rsidRDefault="00680434" w:rsidP="00680434">
      <w:pPr>
        <w:ind w:firstLine="851"/>
        <w:jc w:val="both"/>
      </w:pPr>
      <w:r>
        <w:rPr>
          <w:b/>
          <w:sz w:val="24"/>
          <w:szCs w:val="24"/>
        </w:rPr>
        <w:t>12.3.1.</w:t>
      </w:r>
      <w:r>
        <w:rPr>
          <w:sz w:val="24"/>
          <w:szCs w:val="24"/>
        </w:rPr>
        <w:t xml:space="preserve"> Advertência; </w:t>
      </w:r>
    </w:p>
    <w:p w14:paraId="6F31180E" w14:textId="77777777" w:rsidR="00680434" w:rsidRDefault="00680434" w:rsidP="00680434">
      <w:pPr>
        <w:ind w:firstLine="851"/>
        <w:jc w:val="both"/>
        <w:rPr>
          <w:sz w:val="24"/>
          <w:szCs w:val="24"/>
        </w:rPr>
      </w:pPr>
    </w:p>
    <w:p w14:paraId="4974C560" w14:textId="77777777" w:rsidR="00680434" w:rsidRDefault="00680434" w:rsidP="00680434">
      <w:pPr>
        <w:ind w:firstLine="851"/>
        <w:jc w:val="both"/>
      </w:pPr>
      <w:r>
        <w:rPr>
          <w:b/>
          <w:sz w:val="24"/>
          <w:szCs w:val="24"/>
        </w:rPr>
        <w:t>12.3.2.</w:t>
      </w:r>
      <w:r>
        <w:rPr>
          <w:sz w:val="24"/>
          <w:szCs w:val="24"/>
        </w:rPr>
        <w:t xml:space="preserve"> Multa de mora;</w:t>
      </w:r>
    </w:p>
    <w:p w14:paraId="1FC4CA1F" w14:textId="77777777" w:rsidR="00680434" w:rsidRDefault="00680434" w:rsidP="00680434">
      <w:pPr>
        <w:ind w:firstLine="851"/>
        <w:jc w:val="both"/>
        <w:rPr>
          <w:sz w:val="24"/>
          <w:szCs w:val="24"/>
        </w:rPr>
      </w:pPr>
    </w:p>
    <w:p w14:paraId="5B8ABD5C" w14:textId="77777777" w:rsidR="00680434" w:rsidRDefault="00680434" w:rsidP="00680434">
      <w:pPr>
        <w:ind w:firstLine="851"/>
        <w:jc w:val="both"/>
      </w:pPr>
      <w:r>
        <w:rPr>
          <w:b/>
          <w:sz w:val="24"/>
          <w:szCs w:val="24"/>
        </w:rPr>
        <w:t>12.3.2.1.</w:t>
      </w:r>
      <w:r>
        <w:rPr>
          <w:sz w:val="24"/>
          <w:szCs w:val="24"/>
        </w:rPr>
        <w:t xml:space="preserve"> Multa de 10% (dez por cento) sobre a parcela remanescente, no caso de inexecução parcial de contrato; </w:t>
      </w:r>
    </w:p>
    <w:p w14:paraId="748F51CD" w14:textId="77777777" w:rsidR="00680434" w:rsidRDefault="00680434" w:rsidP="00680434">
      <w:pPr>
        <w:ind w:firstLine="851"/>
        <w:jc w:val="both"/>
        <w:rPr>
          <w:sz w:val="24"/>
          <w:szCs w:val="24"/>
        </w:rPr>
      </w:pPr>
    </w:p>
    <w:p w14:paraId="39422E71" w14:textId="77777777" w:rsidR="00680434" w:rsidRDefault="00680434" w:rsidP="00680434">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3AFC8064" w14:textId="77777777" w:rsidR="00680434" w:rsidRDefault="00680434" w:rsidP="00680434">
      <w:pPr>
        <w:ind w:firstLine="851"/>
        <w:jc w:val="both"/>
        <w:rPr>
          <w:sz w:val="24"/>
          <w:szCs w:val="24"/>
        </w:rPr>
      </w:pPr>
    </w:p>
    <w:p w14:paraId="03D63FEB" w14:textId="77777777" w:rsidR="00680434" w:rsidRDefault="00680434" w:rsidP="00680434">
      <w:pPr>
        <w:ind w:firstLine="851"/>
        <w:jc w:val="both"/>
      </w:pPr>
      <w:r>
        <w:rPr>
          <w:b/>
          <w:sz w:val="24"/>
          <w:szCs w:val="24"/>
        </w:rPr>
        <w:t>12.3.2.3.</w:t>
      </w:r>
      <w:r>
        <w:rPr>
          <w:sz w:val="24"/>
          <w:szCs w:val="24"/>
        </w:rPr>
        <w:t xml:space="preserve"> Multa de 20% (vinte por cento) sobre o valor total do contrato, no caso de sua inexecução total; </w:t>
      </w:r>
    </w:p>
    <w:p w14:paraId="4D5EC7B4" w14:textId="77777777" w:rsidR="00680434" w:rsidRDefault="00680434" w:rsidP="00680434">
      <w:pPr>
        <w:ind w:firstLine="851"/>
        <w:jc w:val="both"/>
        <w:rPr>
          <w:sz w:val="24"/>
          <w:szCs w:val="24"/>
        </w:rPr>
      </w:pPr>
    </w:p>
    <w:p w14:paraId="48201A1C" w14:textId="77777777" w:rsidR="00680434" w:rsidRDefault="00680434" w:rsidP="00680434">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2967639" w14:textId="77777777" w:rsidR="00680434" w:rsidRDefault="00680434" w:rsidP="00680434">
      <w:pPr>
        <w:ind w:firstLine="851"/>
        <w:jc w:val="both"/>
        <w:rPr>
          <w:sz w:val="24"/>
          <w:szCs w:val="24"/>
        </w:rPr>
      </w:pPr>
    </w:p>
    <w:p w14:paraId="31421836" w14:textId="77777777" w:rsidR="00680434" w:rsidRDefault="00680434" w:rsidP="00680434">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4FA7AF9A" w14:textId="77777777" w:rsidR="00680434" w:rsidRDefault="00680434" w:rsidP="00680434">
      <w:pPr>
        <w:ind w:firstLine="851"/>
        <w:jc w:val="both"/>
        <w:rPr>
          <w:b/>
          <w:sz w:val="24"/>
          <w:szCs w:val="24"/>
        </w:rPr>
      </w:pPr>
    </w:p>
    <w:p w14:paraId="6F087492" w14:textId="77777777" w:rsidR="00680434" w:rsidRDefault="00680434" w:rsidP="00680434">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326CE5C6" w14:textId="77777777" w:rsidR="00680434" w:rsidRDefault="00680434" w:rsidP="00680434">
      <w:pPr>
        <w:ind w:firstLine="851"/>
        <w:jc w:val="both"/>
        <w:rPr>
          <w:b/>
          <w:sz w:val="24"/>
          <w:szCs w:val="24"/>
        </w:rPr>
      </w:pPr>
    </w:p>
    <w:p w14:paraId="16B7A397" w14:textId="77777777" w:rsidR="00680434" w:rsidRDefault="00680434" w:rsidP="00680434">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E0B9659" w14:textId="77777777" w:rsidR="00680434" w:rsidRDefault="00680434" w:rsidP="00680434">
      <w:pPr>
        <w:ind w:firstLine="851"/>
        <w:jc w:val="both"/>
        <w:rPr>
          <w:b/>
          <w:sz w:val="24"/>
          <w:szCs w:val="24"/>
        </w:rPr>
      </w:pPr>
    </w:p>
    <w:p w14:paraId="3D939A8A" w14:textId="77777777" w:rsidR="00680434" w:rsidRDefault="00680434" w:rsidP="00680434">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29C818A" w14:textId="77777777" w:rsidR="00680434" w:rsidRDefault="00680434" w:rsidP="00680434">
      <w:pPr>
        <w:ind w:firstLine="851"/>
        <w:jc w:val="both"/>
        <w:rPr>
          <w:b/>
          <w:sz w:val="24"/>
          <w:szCs w:val="24"/>
        </w:rPr>
      </w:pPr>
    </w:p>
    <w:p w14:paraId="29226A12" w14:textId="77777777" w:rsidR="00680434" w:rsidRDefault="00680434" w:rsidP="00680434">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284BED56" w14:textId="77777777" w:rsidR="00680434" w:rsidRDefault="00680434" w:rsidP="00680434">
      <w:pPr>
        <w:ind w:firstLine="851"/>
        <w:jc w:val="both"/>
        <w:rPr>
          <w:sz w:val="24"/>
          <w:szCs w:val="24"/>
        </w:rPr>
      </w:pPr>
    </w:p>
    <w:p w14:paraId="03DCC9F2" w14:textId="77777777" w:rsidR="00680434" w:rsidRDefault="00680434" w:rsidP="00680434">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483C0A40" w14:textId="77777777" w:rsidR="00680434" w:rsidRDefault="00680434" w:rsidP="00680434">
      <w:pPr>
        <w:ind w:firstLine="851"/>
        <w:jc w:val="both"/>
        <w:rPr>
          <w:sz w:val="24"/>
          <w:szCs w:val="24"/>
        </w:rPr>
      </w:pPr>
    </w:p>
    <w:p w14:paraId="42622213" w14:textId="77777777" w:rsidR="00680434" w:rsidRDefault="00680434" w:rsidP="00680434">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49C21129" w14:textId="77777777" w:rsidR="00680434" w:rsidRDefault="00680434" w:rsidP="00680434">
      <w:pPr>
        <w:ind w:firstLine="851"/>
        <w:jc w:val="both"/>
        <w:rPr>
          <w:sz w:val="24"/>
          <w:szCs w:val="24"/>
        </w:rPr>
      </w:pPr>
    </w:p>
    <w:tbl>
      <w:tblPr>
        <w:tblW w:w="5000" w:type="pct"/>
        <w:tblLook w:val="04A0" w:firstRow="1" w:lastRow="0" w:firstColumn="1" w:lastColumn="0" w:noHBand="0" w:noVBand="1"/>
      </w:tblPr>
      <w:tblGrid>
        <w:gridCol w:w="10138"/>
      </w:tblGrid>
      <w:tr w:rsidR="00680434" w14:paraId="24953B9B"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35193F11" w14:textId="77777777" w:rsidR="00680434" w:rsidRDefault="00680434">
            <w:pPr>
              <w:ind w:firstLine="851"/>
              <w:jc w:val="both"/>
            </w:pPr>
            <w:r>
              <w:rPr>
                <w:b/>
                <w:sz w:val="24"/>
                <w:szCs w:val="24"/>
              </w:rPr>
              <w:t>CLÁUSULA 13. - DAS MEDIDAS ANTICORRUPÇÃO</w:t>
            </w:r>
          </w:p>
        </w:tc>
      </w:tr>
    </w:tbl>
    <w:p w14:paraId="0C1C6747" w14:textId="77777777" w:rsidR="00680434" w:rsidRDefault="00680434" w:rsidP="00680434">
      <w:pPr>
        <w:rPr>
          <w:b/>
          <w:sz w:val="24"/>
          <w:szCs w:val="24"/>
        </w:rPr>
      </w:pPr>
    </w:p>
    <w:p w14:paraId="38B2CA96" w14:textId="77777777" w:rsidR="00680434" w:rsidRDefault="00680434" w:rsidP="00680434">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3E12B462" w14:textId="77777777" w:rsidR="00680434" w:rsidRDefault="00680434" w:rsidP="00680434">
      <w:pPr>
        <w:jc w:val="both"/>
        <w:rPr>
          <w:sz w:val="24"/>
          <w:szCs w:val="24"/>
        </w:rPr>
      </w:pPr>
    </w:p>
    <w:tbl>
      <w:tblPr>
        <w:tblW w:w="5000" w:type="pct"/>
        <w:tblLook w:val="04A0" w:firstRow="1" w:lastRow="0" w:firstColumn="1" w:lastColumn="0" w:noHBand="0" w:noVBand="1"/>
      </w:tblPr>
      <w:tblGrid>
        <w:gridCol w:w="10138"/>
      </w:tblGrid>
      <w:tr w:rsidR="00680434" w14:paraId="6266B574" w14:textId="77777777" w:rsidTr="00680434">
        <w:tc>
          <w:tcPr>
            <w:tcW w:w="5000" w:type="pct"/>
            <w:tcBorders>
              <w:top w:val="single" w:sz="4" w:space="0" w:color="000000"/>
              <w:left w:val="single" w:sz="4" w:space="0" w:color="000000"/>
              <w:bottom w:val="single" w:sz="4" w:space="0" w:color="000000"/>
              <w:right w:val="single" w:sz="4" w:space="0" w:color="000000"/>
            </w:tcBorders>
            <w:hideMark/>
          </w:tcPr>
          <w:p w14:paraId="6E9EEFE9" w14:textId="77777777" w:rsidR="00680434" w:rsidRDefault="00680434">
            <w:pPr>
              <w:ind w:firstLine="851"/>
              <w:jc w:val="both"/>
            </w:pPr>
            <w:r>
              <w:rPr>
                <w:b/>
                <w:sz w:val="24"/>
                <w:szCs w:val="24"/>
              </w:rPr>
              <w:t>CLÁUSULA 14. - DAS DISPOSIÇÕES FINAIS</w:t>
            </w:r>
          </w:p>
        </w:tc>
      </w:tr>
    </w:tbl>
    <w:p w14:paraId="194C0E11" w14:textId="77777777" w:rsidR="00680434" w:rsidRDefault="00680434" w:rsidP="00680434">
      <w:pPr>
        <w:ind w:firstLine="851"/>
        <w:jc w:val="both"/>
        <w:rPr>
          <w:b/>
          <w:sz w:val="24"/>
          <w:szCs w:val="24"/>
        </w:rPr>
      </w:pPr>
    </w:p>
    <w:p w14:paraId="15C45D5F" w14:textId="77777777" w:rsidR="00680434" w:rsidRDefault="00680434" w:rsidP="00680434">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93ECC05" w14:textId="77777777" w:rsidR="00680434" w:rsidRDefault="00680434" w:rsidP="00680434">
      <w:pPr>
        <w:ind w:firstLine="851"/>
        <w:jc w:val="both"/>
        <w:rPr>
          <w:sz w:val="24"/>
          <w:szCs w:val="24"/>
        </w:rPr>
      </w:pPr>
    </w:p>
    <w:p w14:paraId="6925B2BB" w14:textId="77777777" w:rsidR="00680434" w:rsidRDefault="00680434" w:rsidP="00680434">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646A4BF" w14:textId="77777777" w:rsidR="00680434" w:rsidRDefault="00680434" w:rsidP="00680434">
      <w:pPr>
        <w:keepLines/>
        <w:ind w:firstLine="851"/>
        <w:jc w:val="both"/>
        <w:rPr>
          <w:b/>
          <w:sz w:val="24"/>
          <w:szCs w:val="24"/>
        </w:rPr>
      </w:pPr>
    </w:p>
    <w:p w14:paraId="3F2B140B" w14:textId="77777777" w:rsidR="00680434" w:rsidRDefault="00680434" w:rsidP="00680434">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72ACCFF9" w14:textId="77777777" w:rsidR="00680434" w:rsidRDefault="00680434" w:rsidP="00680434">
      <w:pPr>
        <w:keepLines/>
        <w:ind w:firstLine="851"/>
        <w:jc w:val="both"/>
        <w:rPr>
          <w:sz w:val="24"/>
          <w:szCs w:val="24"/>
        </w:rPr>
      </w:pPr>
    </w:p>
    <w:p w14:paraId="6AB36576" w14:textId="77777777" w:rsidR="00680434" w:rsidRDefault="00680434" w:rsidP="00680434">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F48502E" w14:textId="77777777" w:rsidR="00680434" w:rsidRDefault="00680434" w:rsidP="00680434">
      <w:pPr>
        <w:keepLines/>
        <w:ind w:firstLine="851"/>
        <w:jc w:val="both"/>
        <w:rPr>
          <w:sz w:val="24"/>
          <w:szCs w:val="24"/>
        </w:rPr>
      </w:pPr>
    </w:p>
    <w:p w14:paraId="1438FFA2" w14:textId="77777777" w:rsidR="00680434" w:rsidRDefault="00680434" w:rsidP="00680434">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9B39455" w14:textId="77777777" w:rsidR="00680434" w:rsidRDefault="00680434" w:rsidP="00680434">
      <w:pPr>
        <w:keepLines/>
        <w:jc w:val="both"/>
        <w:rPr>
          <w:b/>
          <w:sz w:val="24"/>
          <w:szCs w:val="24"/>
        </w:rPr>
      </w:pPr>
    </w:p>
    <w:p w14:paraId="294E80B5" w14:textId="77777777" w:rsidR="00680434" w:rsidRDefault="00680434" w:rsidP="00680434">
      <w:pPr>
        <w:ind w:firstLine="851"/>
        <w:jc w:val="both"/>
      </w:pPr>
      <w:r>
        <w:rPr>
          <w:b/>
          <w:sz w:val="24"/>
          <w:szCs w:val="24"/>
        </w:rPr>
        <w:t xml:space="preserve">14.6. </w:t>
      </w:r>
      <w:r>
        <w:rPr>
          <w:sz w:val="24"/>
          <w:szCs w:val="24"/>
        </w:rPr>
        <w:t>É vedada a subcontratação.</w:t>
      </w:r>
    </w:p>
    <w:p w14:paraId="43AC74F3" w14:textId="77777777" w:rsidR="00680434" w:rsidRDefault="00680434" w:rsidP="00680434">
      <w:pPr>
        <w:ind w:firstLine="851"/>
        <w:jc w:val="both"/>
        <w:rPr>
          <w:b/>
          <w:sz w:val="24"/>
          <w:szCs w:val="24"/>
        </w:rPr>
      </w:pPr>
    </w:p>
    <w:p w14:paraId="4A0F55E9" w14:textId="77777777" w:rsidR="00680434" w:rsidRDefault="00680434" w:rsidP="00680434">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495F97FF" w14:textId="77777777" w:rsidR="00680434" w:rsidRDefault="00680434" w:rsidP="00680434">
      <w:pPr>
        <w:keepLines/>
        <w:jc w:val="both"/>
        <w:rPr>
          <w:b/>
          <w:sz w:val="24"/>
          <w:szCs w:val="24"/>
        </w:rPr>
      </w:pPr>
    </w:p>
    <w:p w14:paraId="7356EEFF" w14:textId="77777777" w:rsidR="00680434" w:rsidRDefault="00680434" w:rsidP="00680434">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691B92E9" w14:textId="77777777" w:rsidR="00680434" w:rsidRDefault="00680434" w:rsidP="00680434">
      <w:pPr>
        <w:keepLines/>
        <w:ind w:firstLine="851"/>
        <w:jc w:val="both"/>
        <w:rPr>
          <w:sz w:val="24"/>
          <w:szCs w:val="24"/>
        </w:rPr>
      </w:pPr>
    </w:p>
    <w:p w14:paraId="61DFF299" w14:textId="77777777" w:rsidR="00680434" w:rsidRDefault="00680434" w:rsidP="00680434">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76ABE62" w14:textId="77777777" w:rsidR="00680434" w:rsidRDefault="00680434" w:rsidP="00680434">
      <w:pPr>
        <w:ind w:firstLine="851"/>
        <w:jc w:val="both"/>
        <w:rPr>
          <w:sz w:val="24"/>
          <w:szCs w:val="24"/>
        </w:rPr>
      </w:pPr>
    </w:p>
    <w:p w14:paraId="05169789" w14:textId="77777777" w:rsidR="00680434" w:rsidRDefault="00680434" w:rsidP="00680434">
      <w:pPr>
        <w:ind w:firstLine="851"/>
        <w:jc w:val="both"/>
      </w:pPr>
      <w:r>
        <w:rPr>
          <w:sz w:val="24"/>
          <w:szCs w:val="24"/>
        </w:rPr>
        <w:t>Lido e achado conforme, assinam este instrumento em 02 (duas) vias, de igual teor e forma, as partes e testemunha, sendo 01 (uma) via destinada ao processo e a outra para arquivo.</w:t>
      </w:r>
    </w:p>
    <w:p w14:paraId="4EC025C1" w14:textId="77777777" w:rsidR="00680434" w:rsidRDefault="00680434" w:rsidP="00680434">
      <w:pPr>
        <w:ind w:firstLine="851"/>
        <w:jc w:val="both"/>
        <w:rPr>
          <w:sz w:val="24"/>
          <w:szCs w:val="24"/>
        </w:rPr>
      </w:pPr>
    </w:p>
    <w:p w14:paraId="3C7545CA" w14:textId="77777777" w:rsidR="00680434" w:rsidRDefault="00680434" w:rsidP="00680434">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2025.</w:t>
      </w:r>
    </w:p>
    <w:p w14:paraId="7A0326B4" w14:textId="77777777" w:rsidR="00680434" w:rsidRDefault="00680434" w:rsidP="00680434">
      <w:pPr>
        <w:jc w:val="both"/>
        <w:rPr>
          <w:sz w:val="24"/>
          <w:szCs w:val="24"/>
        </w:rPr>
      </w:pPr>
    </w:p>
    <w:tbl>
      <w:tblPr>
        <w:tblW w:w="5000" w:type="pct"/>
        <w:tblLook w:val="04A0" w:firstRow="1" w:lastRow="0" w:firstColumn="1" w:lastColumn="0" w:noHBand="0" w:noVBand="1"/>
      </w:tblPr>
      <w:tblGrid>
        <w:gridCol w:w="4907"/>
        <w:gridCol w:w="324"/>
        <w:gridCol w:w="4907"/>
      </w:tblGrid>
      <w:tr w:rsidR="00680434" w14:paraId="4C972C76" w14:textId="77777777" w:rsidTr="00680434">
        <w:tc>
          <w:tcPr>
            <w:tcW w:w="2420" w:type="pct"/>
            <w:tcBorders>
              <w:top w:val="single" w:sz="4" w:space="0" w:color="000000"/>
              <w:left w:val="single" w:sz="4" w:space="0" w:color="000000"/>
              <w:bottom w:val="single" w:sz="4" w:space="0" w:color="000000"/>
              <w:right w:val="nil"/>
            </w:tcBorders>
          </w:tcPr>
          <w:p w14:paraId="65F0BCCD" w14:textId="77777777" w:rsidR="00680434" w:rsidRDefault="00680434">
            <w:pPr>
              <w:snapToGrid w:val="0"/>
              <w:jc w:val="center"/>
              <w:rPr>
                <w:b/>
                <w:sz w:val="24"/>
                <w:szCs w:val="24"/>
              </w:rPr>
            </w:pPr>
          </w:p>
          <w:p w14:paraId="5F87F696" w14:textId="77777777" w:rsidR="00680434" w:rsidRDefault="00680434">
            <w:pPr>
              <w:jc w:val="center"/>
              <w:rPr>
                <w:b/>
                <w:sz w:val="24"/>
                <w:szCs w:val="24"/>
              </w:rPr>
            </w:pPr>
          </w:p>
          <w:p w14:paraId="7E0BCAD4" w14:textId="77777777" w:rsidR="00680434" w:rsidRDefault="00680434">
            <w:pPr>
              <w:jc w:val="center"/>
              <w:rPr>
                <w:b/>
                <w:sz w:val="24"/>
                <w:szCs w:val="24"/>
              </w:rPr>
            </w:pPr>
          </w:p>
          <w:p w14:paraId="25712E43" w14:textId="77777777" w:rsidR="00680434" w:rsidRDefault="00680434">
            <w:pPr>
              <w:jc w:val="center"/>
              <w:rPr>
                <w:b/>
                <w:sz w:val="24"/>
                <w:szCs w:val="24"/>
              </w:rPr>
            </w:pPr>
          </w:p>
          <w:p w14:paraId="020894F0" w14:textId="77777777" w:rsidR="00680434" w:rsidRDefault="00680434">
            <w:pPr>
              <w:jc w:val="center"/>
              <w:rPr>
                <w:b/>
                <w:sz w:val="24"/>
                <w:szCs w:val="24"/>
              </w:rPr>
            </w:pPr>
          </w:p>
          <w:p w14:paraId="1E467170" w14:textId="77777777" w:rsidR="00680434" w:rsidRDefault="00680434">
            <w:pPr>
              <w:jc w:val="center"/>
            </w:pPr>
            <w:r>
              <w:rPr>
                <w:b/>
                <w:sz w:val="24"/>
                <w:szCs w:val="24"/>
              </w:rPr>
              <w:t>REINALDO JOSÉ POUSA</w:t>
            </w:r>
          </w:p>
          <w:p w14:paraId="0F7A9CA6" w14:textId="77777777" w:rsidR="00680434" w:rsidRDefault="00680434">
            <w:pPr>
              <w:jc w:val="center"/>
            </w:pPr>
            <w:r>
              <w:rPr>
                <w:b/>
                <w:sz w:val="24"/>
                <w:szCs w:val="24"/>
              </w:rPr>
              <w:t>Secretário Executivo de Transportes Internos</w:t>
            </w:r>
          </w:p>
        </w:tc>
        <w:tc>
          <w:tcPr>
            <w:tcW w:w="160" w:type="pct"/>
            <w:tcBorders>
              <w:top w:val="nil"/>
              <w:left w:val="single" w:sz="4" w:space="0" w:color="000000"/>
              <w:bottom w:val="nil"/>
              <w:right w:val="nil"/>
            </w:tcBorders>
          </w:tcPr>
          <w:p w14:paraId="6DD8574E" w14:textId="77777777" w:rsidR="00680434" w:rsidRDefault="00680434">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1F9A44B9" w14:textId="77777777" w:rsidR="00680434" w:rsidRDefault="00680434">
            <w:pPr>
              <w:snapToGrid w:val="0"/>
              <w:jc w:val="center"/>
              <w:rPr>
                <w:b/>
                <w:sz w:val="24"/>
                <w:szCs w:val="24"/>
              </w:rPr>
            </w:pPr>
          </w:p>
          <w:p w14:paraId="7C4B2A92" w14:textId="77777777" w:rsidR="00680434" w:rsidRDefault="00680434">
            <w:pPr>
              <w:rPr>
                <w:b/>
                <w:sz w:val="24"/>
                <w:szCs w:val="24"/>
              </w:rPr>
            </w:pPr>
          </w:p>
          <w:p w14:paraId="6AAD1A2C" w14:textId="77777777" w:rsidR="00680434" w:rsidRDefault="00680434">
            <w:pPr>
              <w:rPr>
                <w:b/>
                <w:sz w:val="24"/>
                <w:szCs w:val="24"/>
              </w:rPr>
            </w:pPr>
          </w:p>
          <w:p w14:paraId="0DD202FF" w14:textId="77777777" w:rsidR="00680434" w:rsidRDefault="00680434">
            <w:pPr>
              <w:rPr>
                <w:b/>
                <w:sz w:val="24"/>
                <w:szCs w:val="24"/>
              </w:rPr>
            </w:pPr>
          </w:p>
          <w:p w14:paraId="4CC9B186" w14:textId="77777777" w:rsidR="00680434" w:rsidRDefault="00680434">
            <w:pPr>
              <w:rPr>
                <w:b/>
                <w:sz w:val="24"/>
                <w:szCs w:val="24"/>
              </w:rPr>
            </w:pPr>
          </w:p>
          <w:p w14:paraId="70AC470E" w14:textId="77777777" w:rsidR="00680434" w:rsidRDefault="00680434">
            <w:pPr>
              <w:jc w:val="center"/>
            </w:pPr>
            <w:proofErr w:type="gramStart"/>
            <w:r>
              <w:rPr>
                <w:b/>
                <w:sz w:val="24"/>
                <w:szCs w:val="24"/>
              </w:rPr>
              <w:t>:::</w:t>
            </w:r>
            <w:proofErr w:type="gramEnd"/>
            <w:r>
              <w:rPr>
                <w:b/>
                <w:sz w:val="24"/>
                <w:szCs w:val="24"/>
              </w:rPr>
              <w:t xml:space="preserve"> EMPRESA CONTRATADA :::</w:t>
            </w:r>
          </w:p>
          <w:p w14:paraId="1C2EDB13" w14:textId="77777777" w:rsidR="00680434" w:rsidRDefault="00680434">
            <w:pPr>
              <w:jc w:val="center"/>
            </w:pPr>
            <w:r>
              <w:rPr>
                <w:b/>
                <w:sz w:val="24"/>
                <w:szCs w:val="24"/>
              </w:rPr>
              <w:t xml:space="preserve">Representante Legal </w:t>
            </w:r>
          </w:p>
        </w:tc>
      </w:tr>
    </w:tbl>
    <w:p w14:paraId="5E918C6C" w14:textId="77777777" w:rsidR="00680434" w:rsidRDefault="00680434" w:rsidP="00680434">
      <w:pPr>
        <w:rPr>
          <w:b/>
          <w:sz w:val="24"/>
          <w:szCs w:val="24"/>
        </w:rPr>
      </w:pPr>
    </w:p>
    <w:p w14:paraId="10C4F81C" w14:textId="77777777" w:rsidR="00680434" w:rsidRDefault="00680434" w:rsidP="00680434">
      <w:pPr>
        <w:jc w:val="both"/>
      </w:pPr>
      <w:r>
        <w:rPr>
          <w:b/>
          <w:sz w:val="24"/>
          <w:szCs w:val="24"/>
          <w:u w:val="single"/>
        </w:rPr>
        <w:t>TESTEMUNHAS:</w:t>
      </w:r>
    </w:p>
    <w:p w14:paraId="6F6EFAB9" w14:textId="77777777" w:rsidR="00680434" w:rsidRDefault="00680434" w:rsidP="00680434">
      <w:pPr>
        <w:jc w:val="both"/>
        <w:rPr>
          <w:b/>
          <w:sz w:val="24"/>
          <w:szCs w:val="24"/>
          <w:u w:val="single"/>
        </w:rPr>
      </w:pPr>
    </w:p>
    <w:tbl>
      <w:tblPr>
        <w:tblW w:w="5000" w:type="pct"/>
        <w:tblLook w:val="04A0" w:firstRow="1" w:lastRow="0" w:firstColumn="1" w:lastColumn="0" w:noHBand="0" w:noVBand="1"/>
      </w:tblPr>
      <w:tblGrid>
        <w:gridCol w:w="4907"/>
        <w:gridCol w:w="326"/>
        <w:gridCol w:w="4905"/>
      </w:tblGrid>
      <w:tr w:rsidR="00680434" w14:paraId="7A1DF0C5" w14:textId="77777777" w:rsidTr="00680434">
        <w:trPr>
          <w:trHeight w:val="1089"/>
        </w:trPr>
        <w:tc>
          <w:tcPr>
            <w:tcW w:w="2420" w:type="pct"/>
            <w:tcBorders>
              <w:top w:val="single" w:sz="4" w:space="0" w:color="000000"/>
              <w:left w:val="single" w:sz="4" w:space="0" w:color="000000"/>
              <w:bottom w:val="single" w:sz="4" w:space="0" w:color="000000"/>
              <w:right w:val="nil"/>
            </w:tcBorders>
          </w:tcPr>
          <w:p w14:paraId="0F958006" w14:textId="77777777" w:rsidR="00680434" w:rsidRDefault="00680434">
            <w:pPr>
              <w:snapToGrid w:val="0"/>
              <w:rPr>
                <w:b/>
                <w:sz w:val="24"/>
                <w:szCs w:val="24"/>
              </w:rPr>
            </w:pPr>
          </w:p>
          <w:p w14:paraId="755D208C" w14:textId="77777777" w:rsidR="00680434" w:rsidRDefault="00680434">
            <w:pPr>
              <w:snapToGrid w:val="0"/>
              <w:rPr>
                <w:b/>
                <w:sz w:val="24"/>
                <w:szCs w:val="24"/>
              </w:rPr>
            </w:pPr>
          </w:p>
          <w:p w14:paraId="10B687CF" w14:textId="77777777" w:rsidR="00680434" w:rsidRDefault="00680434">
            <w:r>
              <w:rPr>
                <w:b/>
                <w:sz w:val="24"/>
                <w:szCs w:val="24"/>
              </w:rPr>
              <w:t>_________________________</w:t>
            </w:r>
          </w:p>
          <w:p w14:paraId="4584C7DF" w14:textId="77777777" w:rsidR="00680434" w:rsidRDefault="00680434">
            <w:r>
              <w:rPr>
                <w:b/>
                <w:sz w:val="24"/>
                <w:szCs w:val="24"/>
              </w:rPr>
              <w:t>Nome:</w:t>
            </w:r>
          </w:p>
          <w:p w14:paraId="11F48E48" w14:textId="77777777" w:rsidR="00680434" w:rsidRDefault="00680434">
            <w:r>
              <w:rPr>
                <w:b/>
                <w:sz w:val="24"/>
                <w:szCs w:val="24"/>
              </w:rPr>
              <w:t>CPF:</w:t>
            </w:r>
          </w:p>
        </w:tc>
        <w:tc>
          <w:tcPr>
            <w:tcW w:w="161" w:type="pct"/>
            <w:tcBorders>
              <w:top w:val="nil"/>
              <w:left w:val="single" w:sz="4" w:space="0" w:color="000000"/>
              <w:bottom w:val="nil"/>
              <w:right w:val="nil"/>
            </w:tcBorders>
          </w:tcPr>
          <w:p w14:paraId="6E031295" w14:textId="77777777" w:rsidR="00680434" w:rsidRDefault="00680434">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06ECC156" w14:textId="77777777" w:rsidR="00680434" w:rsidRDefault="00680434">
            <w:pPr>
              <w:snapToGrid w:val="0"/>
              <w:rPr>
                <w:b/>
                <w:sz w:val="24"/>
                <w:szCs w:val="24"/>
              </w:rPr>
            </w:pPr>
          </w:p>
          <w:p w14:paraId="43C1C69A" w14:textId="77777777" w:rsidR="00680434" w:rsidRDefault="00680434">
            <w:pPr>
              <w:snapToGrid w:val="0"/>
              <w:rPr>
                <w:b/>
                <w:sz w:val="24"/>
                <w:szCs w:val="24"/>
              </w:rPr>
            </w:pPr>
          </w:p>
          <w:p w14:paraId="7BECCAEC" w14:textId="77777777" w:rsidR="00680434" w:rsidRDefault="00680434">
            <w:r>
              <w:rPr>
                <w:b/>
                <w:sz w:val="24"/>
                <w:szCs w:val="24"/>
              </w:rPr>
              <w:t>__________________________</w:t>
            </w:r>
          </w:p>
          <w:p w14:paraId="4631BCCA" w14:textId="77777777" w:rsidR="00680434" w:rsidRDefault="00680434">
            <w:r>
              <w:rPr>
                <w:b/>
                <w:sz w:val="24"/>
                <w:szCs w:val="24"/>
              </w:rPr>
              <w:t>Nome:</w:t>
            </w:r>
          </w:p>
          <w:p w14:paraId="7D24715D" w14:textId="77777777" w:rsidR="00680434" w:rsidRDefault="00680434">
            <w:pPr>
              <w:jc w:val="both"/>
            </w:pPr>
            <w:r>
              <w:rPr>
                <w:b/>
                <w:sz w:val="24"/>
                <w:szCs w:val="24"/>
              </w:rPr>
              <w:t>CPF:</w:t>
            </w:r>
          </w:p>
        </w:tc>
      </w:tr>
    </w:tbl>
    <w:p w14:paraId="69AABCA9" w14:textId="77777777" w:rsidR="00680434" w:rsidRDefault="00680434" w:rsidP="00680434">
      <w:pPr>
        <w:jc w:val="both"/>
      </w:pPr>
    </w:p>
    <w:p w14:paraId="56148C6A" w14:textId="77777777" w:rsidR="00680434" w:rsidRDefault="00680434" w:rsidP="00680434"/>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086DE1" w:rsidRDefault="00086DE1">
      <w:r>
        <w:separator/>
      </w:r>
    </w:p>
  </w:endnote>
  <w:endnote w:type="continuationSeparator" w:id="0">
    <w:p w14:paraId="55182532" w14:textId="77777777" w:rsidR="00086DE1" w:rsidRDefault="00086DE1">
      <w:r>
        <w:continuationSeparator/>
      </w:r>
    </w:p>
  </w:endnote>
  <w:endnote w:type="continuationNotice" w:id="1">
    <w:p w14:paraId="37DD7979" w14:textId="77777777" w:rsidR="00086DE1" w:rsidRDefault="00086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sans-serif">
    <w:altName w:val="Arial"/>
    <w:charset w:val="00"/>
    <w:family w:val="auto"/>
    <w:pitch w:val="default"/>
  </w:font>
  <w:font w:name="Aptos">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086DE1" w:rsidRPr="001371F6" w:rsidRDefault="00086DE1" w:rsidP="00183407">
    <w:pPr>
      <w:ind w:left="3346"/>
      <w:rPr>
        <w:rFonts w:ascii="Arial" w:hAnsi="Arial" w:cs="Arial"/>
        <w:sz w:val="6"/>
        <w:szCs w:val="6"/>
      </w:rPr>
    </w:pPr>
  </w:p>
  <w:p w14:paraId="66EAFB0F" w14:textId="108940B1" w:rsidR="00086DE1" w:rsidRPr="00BF6A10" w:rsidRDefault="00086DE1" w:rsidP="00183407">
    <w:pPr>
      <w:ind w:left="3346"/>
      <w:rPr>
        <w:rFonts w:ascii="Arial" w:hAnsi="Arial" w:cs="Arial"/>
        <w:sz w:val="16"/>
      </w:rPr>
    </w:pPr>
    <w:r w:rsidRPr="00BF6A10">
      <w:rPr>
        <w:rFonts w:ascii="Arial" w:hAnsi="Arial" w:cs="Arial"/>
        <w:sz w:val="16"/>
      </w:rPr>
      <w:t xml:space="preserve">Pregão Eletrônico nº </w:t>
    </w:r>
    <w:r w:rsidR="00D1117B">
      <w:rPr>
        <w:rFonts w:ascii="Arial" w:hAnsi="Arial" w:cs="Arial"/>
        <w:sz w:val="16"/>
      </w:rPr>
      <w:t>269/2025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1117B">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1117B">
      <w:rPr>
        <w:rFonts w:ascii="Arial" w:hAnsi="Arial" w:cs="Arial"/>
        <w:b/>
        <w:noProof/>
        <w:sz w:val="16"/>
      </w:rPr>
      <w:t>24</w:t>
    </w:r>
    <w:r w:rsidRPr="003426BF">
      <w:rPr>
        <w:rFonts w:ascii="Arial" w:hAnsi="Arial" w:cs="Arial"/>
        <w:b/>
        <w:sz w:val="16"/>
      </w:rPr>
      <w:fldChar w:fldCharType="end"/>
    </w:r>
  </w:p>
  <w:p w14:paraId="5FAE6968" w14:textId="77777777" w:rsidR="00086DE1" w:rsidRPr="00BF6A10" w:rsidRDefault="00086DE1" w:rsidP="00183407">
    <w:pPr>
      <w:ind w:left="3346"/>
      <w:rPr>
        <w:rFonts w:ascii="Arial" w:hAnsi="Arial" w:cs="Arial"/>
        <w:sz w:val="4"/>
        <w:szCs w:val="4"/>
      </w:rPr>
    </w:pPr>
  </w:p>
  <w:p w14:paraId="6CA6F235" w14:textId="14192C34" w:rsidR="00086DE1" w:rsidRDefault="00086DE1" w:rsidP="00183407">
    <w:pPr>
      <w:jc w:val="center"/>
    </w:pPr>
    <w:r>
      <w:rPr>
        <w:noProof/>
        <w:lang w:eastAsia="pt-BR"/>
      </w:rPr>
      <w:drawing>
        <wp:inline distT="0" distB="0" distL="0" distR="0" wp14:anchorId="24C18C0D" wp14:editId="30269B4D">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086DE1" w:rsidRDefault="00086DE1">
      <w:r>
        <w:separator/>
      </w:r>
    </w:p>
  </w:footnote>
  <w:footnote w:type="continuationSeparator" w:id="0">
    <w:p w14:paraId="21C979A3" w14:textId="77777777" w:rsidR="00086DE1" w:rsidRDefault="00086DE1">
      <w:r>
        <w:continuationSeparator/>
      </w:r>
    </w:p>
  </w:footnote>
  <w:footnote w:type="continuationNotice" w:id="1">
    <w:p w14:paraId="09C03842" w14:textId="77777777" w:rsidR="00086DE1" w:rsidRDefault="00086D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086DE1" w:rsidRPr="00A1795D" w:rsidRDefault="00086DE1"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086DE1" w:rsidRPr="00786D96" w:rsidRDefault="00086DE1"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86DE1" w:rsidRPr="00786D96" w:rsidRDefault="00086DE1"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86DE1" w:rsidRPr="000B6937" w:rsidRDefault="00086DE1"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086DE1" w:rsidRPr="00786D96" w:rsidRDefault="00086DE1"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86DE1" w:rsidRPr="00786D96" w:rsidRDefault="00086DE1"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86DE1" w:rsidRPr="000B6937" w:rsidRDefault="00086DE1"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3DA62D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abstractNum w:abstractNumId="4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1"/>
  </w:num>
  <w:num w:numId="7">
    <w:abstractNumId w:val="17"/>
  </w:num>
  <w:num w:numId="8">
    <w:abstractNumId w:val="37"/>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3"/>
  </w:num>
  <w:num w:numId="17">
    <w:abstractNumId w:val="16"/>
  </w:num>
  <w:num w:numId="18">
    <w:abstractNumId w:val="31"/>
  </w:num>
  <w:num w:numId="19">
    <w:abstractNumId w:val="27"/>
  </w:num>
  <w:num w:numId="20">
    <w:abstractNumId w:val="8"/>
  </w:num>
  <w:num w:numId="21">
    <w:abstractNumId w:val="29"/>
  </w:num>
  <w:num w:numId="22">
    <w:abstractNumId w:val="35"/>
  </w:num>
  <w:num w:numId="23">
    <w:abstractNumId w:val="20"/>
  </w:num>
  <w:num w:numId="24">
    <w:abstractNumId w:val="38"/>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8"/>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0"/>
  </w:num>
  <w:num w:numId="39">
    <w:abstractNumId w:val="41"/>
    <w:lvlOverride w:ilvl="0">
      <w:startOverride w:val="1"/>
    </w:lvlOverride>
    <w:lvlOverride w:ilvl="1"/>
    <w:lvlOverride w:ilvl="2"/>
    <w:lvlOverride w:ilvl="3"/>
    <w:lvlOverride w:ilvl="4"/>
    <w:lvlOverride w:ilvl="5"/>
    <w:lvlOverride w:ilvl="6"/>
    <w:lvlOverride w:ilvl="7"/>
    <w:lvlOverride w:ilvl="8"/>
  </w:num>
  <w:num w:numId="40">
    <w:abstractNumId w:val="5"/>
  </w:num>
  <w:num w:numId="4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5A7F"/>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BC6"/>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424"/>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C69A0"/>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0434"/>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16EB"/>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0685"/>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E6335"/>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60C9"/>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3A58"/>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186B"/>
    <w:rsid w:val="00C94480"/>
    <w:rsid w:val="00C973B6"/>
    <w:rsid w:val="00CA414D"/>
    <w:rsid w:val="00CA4496"/>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117B"/>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71543"/>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90142980">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71763c0a-43a9-4215-9c1e-ac13867d38db"/>
    <ds:schemaRef ds:uri="60198707-c4ff-4d5d-8bc5-5efdd47f407d"/>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EBA8103-9B96-40F5-BB93-EE15BD28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9866</Words>
  <Characters>53281</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63021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Mayara Costa de Castro Becca Sakai</cp:lastModifiedBy>
  <cp:revision>15</cp:revision>
  <cp:lastPrinted>2022-08-03T17:48:00Z</cp:lastPrinted>
  <dcterms:created xsi:type="dcterms:W3CDTF">2025-10-21T12:45:00Z</dcterms:created>
  <dcterms:modified xsi:type="dcterms:W3CDTF">2025-10-29T15:37:00Z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