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23907" w:rsidRDefault="00665EA5">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w:t>
      </w:r>
      <w:r>
        <w:rPr>
          <w:b/>
          <w:sz w:val="20"/>
          <w:szCs w:val="20"/>
          <w:lang w:val="pt-BR"/>
        </w:rPr>
        <w:t>LETRÔNICA nº 131/2025</w:t>
      </w:r>
      <w:r>
        <w:rPr>
          <w:b/>
          <w:sz w:val="20"/>
          <w:szCs w:val="20"/>
        </w:rPr>
        <w:t xml:space="preserve"> </w:t>
      </w:r>
    </w:p>
    <w:p w:rsidR="00F23907" w:rsidRPr="00665EA5" w:rsidRDefault="00665EA5" w:rsidP="00665EA5">
      <w:pPr>
        <w:pStyle w:val="Recuodecorpodetexto"/>
        <w:widowControl w:val="0"/>
        <w:tabs>
          <w:tab w:val="left" w:pos="5449"/>
        </w:tabs>
        <w:spacing w:line="240" w:lineRule="auto"/>
        <w:jc w:val="left"/>
        <w:rPr>
          <w:color w:val="auto"/>
          <w:sz w:val="4"/>
          <w:szCs w:val="20"/>
        </w:rPr>
      </w:pPr>
      <w:r>
        <w:rPr>
          <w:color w:val="auto"/>
          <w:sz w:val="20"/>
          <w:szCs w:val="20"/>
        </w:rPr>
        <w:tab/>
      </w:r>
    </w:p>
    <w:p w:rsidR="00F23907" w:rsidRDefault="00665EA5">
      <w:pPr>
        <w:pStyle w:val="Recuodecorpodetexto"/>
        <w:widowControl w:val="0"/>
        <w:spacing w:line="240" w:lineRule="auto"/>
        <w:jc w:val="center"/>
      </w:pPr>
      <w:r>
        <w:rPr>
          <w:b/>
          <w:bCs/>
          <w:sz w:val="20"/>
          <w:szCs w:val="20"/>
          <w:lang w:val="pt-BR"/>
        </w:rPr>
        <w:t>TERMO DE REFERÊNCIA</w:t>
      </w:r>
    </w:p>
    <w:p w:rsidR="00F23907" w:rsidRPr="00665EA5" w:rsidRDefault="00F23907">
      <w:pPr>
        <w:pStyle w:val="Recuodecorpodetexto"/>
        <w:widowControl w:val="0"/>
        <w:spacing w:line="240" w:lineRule="auto"/>
        <w:jc w:val="center"/>
        <w:rPr>
          <w:color w:val="auto"/>
          <w:sz w:val="2"/>
          <w:szCs w:val="20"/>
        </w:rPr>
      </w:pPr>
    </w:p>
    <w:p w:rsidR="00F23907" w:rsidRDefault="00665EA5">
      <w:pPr>
        <w:pStyle w:val="Recuodecorpodetexto"/>
        <w:widowControl w:val="0"/>
        <w:shd w:val="clear" w:color="auto" w:fill="DDDDDD"/>
        <w:spacing w:line="240" w:lineRule="auto"/>
        <w:ind w:firstLine="567"/>
      </w:pPr>
      <w:r>
        <w:rPr>
          <w:b/>
          <w:sz w:val="20"/>
          <w:szCs w:val="20"/>
        </w:rPr>
        <w:t>1</w:t>
      </w:r>
      <w:r>
        <w:rPr>
          <w:b/>
          <w:sz w:val="20"/>
          <w:szCs w:val="20"/>
          <w:lang w:val="pt-BR"/>
        </w:rPr>
        <w:t>.</w:t>
      </w:r>
      <w:r>
        <w:rPr>
          <w:b/>
          <w:sz w:val="20"/>
          <w:szCs w:val="20"/>
        </w:rPr>
        <w:t xml:space="preserve"> DO PROCESSAMENTO:</w:t>
      </w:r>
    </w:p>
    <w:p w:rsidR="00F23907" w:rsidRDefault="00665EA5">
      <w:pPr>
        <w:pStyle w:val="Recuodecorpodetexto"/>
        <w:widowControl w:val="0"/>
        <w:numPr>
          <w:ilvl w:val="0"/>
          <w:numId w:val="3"/>
        </w:numPr>
        <w:tabs>
          <w:tab w:val="left" w:pos="284"/>
        </w:tabs>
        <w:spacing w:line="240" w:lineRule="auto"/>
      </w:pPr>
      <w:r>
        <w:rPr>
          <w:sz w:val="20"/>
          <w:szCs w:val="20"/>
        </w:rPr>
        <w:t>Número do proces</w:t>
      </w:r>
      <w:r>
        <w:rPr>
          <w:sz w:val="20"/>
          <w:szCs w:val="20"/>
          <w:lang w:val="pt-BR"/>
        </w:rPr>
        <w:t xml:space="preserve">so: </w:t>
      </w:r>
      <w:r>
        <w:rPr>
          <w:b/>
          <w:bCs/>
          <w:sz w:val="20"/>
          <w:szCs w:val="20"/>
          <w:lang w:val="pt-BR"/>
        </w:rPr>
        <w:t>142.827/2025</w:t>
      </w:r>
      <w:r>
        <w:rPr>
          <w:b/>
          <w:sz w:val="20"/>
          <w:szCs w:val="20"/>
          <w:lang w:val="pt-BR"/>
        </w:rPr>
        <w:t xml:space="preserve"> </w:t>
      </w:r>
    </w:p>
    <w:p w:rsidR="00F23907" w:rsidRDefault="00665EA5">
      <w:pPr>
        <w:pStyle w:val="Recuodecorpodetexto"/>
        <w:widowControl w:val="0"/>
        <w:numPr>
          <w:ilvl w:val="0"/>
          <w:numId w:val="3"/>
        </w:numPr>
        <w:tabs>
          <w:tab w:val="left" w:pos="284"/>
        </w:tabs>
        <w:spacing w:line="240" w:lineRule="auto"/>
      </w:pPr>
      <w:r>
        <w:rPr>
          <w:sz w:val="20"/>
          <w:szCs w:val="20"/>
        </w:rPr>
        <w:t xml:space="preserve">Data </w:t>
      </w:r>
      <w:r>
        <w:rPr>
          <w:sz w:val="20"/>
          <w:szCs w:val="20"/>
          <w:lang w:val="pt-BR"/>
        </w:rPr>
        <w:t xml:space="preserve">limite </w:t>
      </w:r>
      <w:r>
        <w:rPr>
          <w:sz w:val="20"/>
          <w:szCs w:val="20"/>
        </w:rPr>
        <w:t xml:space="preserve">de </w:t>
      </w:r>
      <w:r>
        <w:rPr>
          <w:sz w:val="20"/>
          <w:szCs w:val="20"/>
          <w:lang w:val="pt-BR"/>
        </w:rPr>
        <w:t>recebimento de propostas</w:t>
      </w:r>
      <w:r>
        <w:rPr>
          <w:sz w:val="20"/>
          <w:szCs w:val="20"/>
        </w:rPr>
        <w:t>:</w:t>
      </w:r>
      <w:r>
        <w:rPr>
          <w:sz w:val="20"/>
          <w:szCs w:val="20"/>
          <w:lang w:val="pt-BR"/>
        </w:rPr>
        <w:t xml:space="preserve"> 05/11/2025 - 08h</w:t>
      </w:r>
    </w:p>
    <w:p w:rsidR="00F23907" w:rsidRDefault="00665EA5">
      <w:pPr>
        <w:pStyle w:val="Recuodecorpodetexto"/>
        <w:widowControl w:val="0"/>
        <w:numPr>
          <w:ilvl w:val="0"/>
          <w:numId w:val="3"/>
        </w:numPr>
        <w:tabs>
          <w:tab w:val="left" w:pos="284"/>
        </w:tabs>
        <w:spacing w:line="240" w:lineRule="auto"/>
      </w:pPr>
      <w:r>
        <w:rPr>
          <w:sz w:val="20"/>
          <w:szCs w:val="20"/>
        </w:rPr>
        <w:t>Data de início de lances:</w:t>
      </w:r>
      <w:r>
        <w:rPr>
          <w:sz w:val="20"/>
          <w:szCs w:val="20"/>
          <w:lang w:val="pt-BR"/>
        </w:rPr>
        <w:t xml:space="preserve"> 05/11/2025 - 09h</w:t>
      </w:r>
    </w:p>
    <w:p w:rsidR="00F23907" w:rsidRDefault="00665EA5">
      <w:pPr>
        <w:pStyle w:val="Recuodecorpodetexto"/>
        <w:widowControl w:val="0"/>
        <w:numPr>
          <w:ilvl w:val="0"/>
          <w:numId w:val="3"/>
        </w:numPr>
        <w:tabs>
          <w:tab w:val="left" w:pos="284"/>
        </w:tabs>
        <w:spacing w:line="240" w:lineRule="auto"/>
        <w:textAlignment w:val="auto"/>
      </w:pPr>
      <w:r>
        <w:rPr>
          <w:sz w:val="20"/>
          <w:szCs w:val="20"/>
          <w:lang w:val="pt-BR"/>
        </w:rPr>
        <w:t xml:space="preserve">Duração da etapa de lances: </w:t>
      </w:r>
      <w:r>
        <w:rPr>
          <w:b/>
          <w:sz w:val="20"/>
          <w:szCs w:val="20"/>
          <w:lang w:val="pt-BR"/>
        </w:rPr>
        <w:t xml:space="preserve">06 </w:t>
      </w:r>
      <w:r>
        <w:rPr>
          <w:b/>
          <w:sz w:val="20"/>
          <w:szCs w:val="20"/>
          <w:lang w:val="pt-BR"/>
        </w:rPr>
        <w:t>(seis) horas</w:t>
      </w:r>
      <w:r>
        <w:rPr>
          <w:sz w:val="20"/>
          <w:szCs w:val="20"/>
          <w:lang w:val="pt-BR"/>
        </w:rPr>
        <w:t>.</w:t>
      </w:r>
    </w:p>
    <w:p w:rsidR="00F23907" w:rsidRDefault="00665EA5">
      <w:pPr>
        <w:pStyle w:val="Recuodecorpodetexto"/>
        <w:widowControl w:val="0"/>
        <w:numPr>
          <w:ilvl w:val="0"/>
          <w:numId w:val="3"/>
        </w:numPr>
        <w:tabs>
          <w:tab w:val="left" w:pos="284"/>
        </w:tabs>
        <w:spacing w:line="240" w:lineRule="auto"/>
      </w:pPr>
      <w:r>
        <w:rPr>
          <w:b/>
          <w:sz w:val="20"/>
          <w:szCs w:val="20"/>
          <w:lang w:val="pt-BR"/>
        </w:rPr>
        <w:t xml:space="preserve">Endereço eletrônico: </w:t>
      </w:r>
      <w:hyperlink r:id="rId11">
        <w:r>
          <w:rPr>
            <w:b/>
            <w:color w:val="0000FF"/>
            <w:sz w:val="20"/>
            <w:szCs w:val="20"/>
            <w:u w:val="single"/>
            <w:lang w:val="pt-BR"/>
          </w:rPr>
          <w:t>https://bnccompras.com</w:t>
        </w:r>
      </w:hyperlink>
      <w:r>
        <w:rPr>
          <w:b/>
          <w:sz w:val="20"/>
          <w:szCs w:val="20"/>
          <w:lang w:val="pt-BR"/>
        </w:rPr>
        <w:t>.</w:t>
      </w:r>
    </w:p>
    <w:p w:rsidR="00F23907" w:rsidRPr="00665EA5" w:rsidRDefault="00F23907">
      <w:pPr>
        <w:pStyle w:val="Recuodecorpodetexto"/>
        <w:widowControl w:val="0"/>
        <w:tabs>
          <w:tab w:val="left" w:pos="284"/>
        </w:tabs>
        <w:spacing w:line="240" w:lineRule="auto"/>
        <w:rPr>
          <w:b/>
          <w:bCs/>
          <w:color w:val="auto"/>
          <w:sz w:val="8"/>
          <w:szCs w:val="20"/>
          <w:highlight w:val="yellow"/>
        </w:rPr>
      </w:pPr>
    </w:p>
    <w:p w:rsidR="00F23907" w:rsidRDefault="00665EA5">
      <w:pPr>
        <w:shd w:val="clear" w:color="auto" w:fill="DDDDDD"/>
        <w:ind w:firstLine="567"/>
        <w:jc w:val="both"/>
        <w:rPr>
          <w:rFonts w:ascii="Arial" w:hAnsi="Arial" w:cs="Arial"/>
        </w:rPr>
      </w:pPr>
      <w:r>
        <w:rPr>
          <w:rFonts w:ascii="Arial" w:hAnsi="Arial" w:cs="Arial"/>
          <w:b/>
          <w:bCs/>
        </w:rPr>
        <w:t>2. DO OBJETO:</w:t>
      </w:r>
    </w:p>
    <w:p w:rsidR="00F23907" w:rsidRDefault="00665EA5">
      <w:pPr>
        <w:numPr>
          <w:ilvl w:val="0"/>
          <w:numId w:val="4"/>
        </w:numPr>
        <w:tabs>
          <w:tab w:val="left" w:pos="284"/>
        </w:tabs>
        <w:jc w:val="both"/>
      </w:pPr>
      <w:r>
        <w:rPr>
          <w:rFonts w:ascii="Arial" w:hAnsi="Arial" w:cs="Arial"/>
        </w:rPr>
        <w:t xml:space="preserve">Objeto: </w:t>
      </w:r>
      <w:r>
        <w:rPr>
          <w:rFonts w:ascii="Arial" w:hAnsi="Arial" w:cs="Arial"/>
          <w:b/>
          <w:bCs/>
        </w:rPr>
        <w:t>Aquisição de r</w:t>
      </w:r>
      <w:r>
        <w:rPr>
          <w:rFonts w:ascii="Arial" w:hAnsi="Arial" w:cs="Arial"/>
          <w:b/>
          <w:bCs/>
        </w:rPr>
        <w:t>ecarga Ar / CO2 Gás inerte soldagem MAG dos aços-carbono e baixa liga.</w:t>
      </w:r>
    </w:p>
    <w:p w:rsidR="00F23907" w:rsidRDefault="00665EA5">
      <w:pPr>
        <w:numPr>
          <w:ilvl w:val="0"/>
          <w:numId w:val="4"/>
        </w:numPr>
        <w:tabs>
          <w:tab w:val="left" w:pos="284"/>
        </w:tabs>
        <w:jc w:val="both"/>
      </w:pPr>
      <w:r>
        <w:rPr>
          <w:rFonts w:ascii="Arial" w:hAnsi="Arial" w:cs="Arial"/>
        </w:rPr>
        <w:t xml:space="preserve">Unidade Requisitante: Secretaria Municipal de </w:t>
      </w:r>
      <w:r>
        <w:rPr>
          <w:rFonts w:ascii="Arial" w:hAnsi="Arial" w:cs="Arial"/>
        </w:rPr>
        <w:t>Cultura.</w:t>
      </w:r>
    </w:p>
    <w:p w:rsidR="00F23907" w:rsidRDefault="00665EA5">
      <w:pPr>
        <w:numPr>
          <w:ilvl w:val="0"/>
          <w:numId w:val="4"/>
        </w:numPr>
        <w:tabs>
          <w:tab w:val="left" w:pos="284"/>
        </w:tabs>
        <w:jc w:val="both"/>
      </w:pPr>
      <w:r>
        <w:rPr>
          <w:rFonts w:ascii="Arial" w:hAnsi="Arial" w:cs="Arial"/>
        </w:rPr>
        <w:t>Fonte de recursos: 0101011000.</w:t>
      </w:r>
    </w:p>
    <w:p w:rsidR="00F23907" w:rsidRDefault="00665EA5">
      <w:pPr>
        <w:numPr>
          <w:ilvl w:val="0"/>
          <w:numId w:val="4"/>
        </w:numPr>
        <w:tabs>
          <w:tab w:val="left" w:pos="284"/>
        </w:tabs>
        <w:jc w:val="both"/>
      </w:pPr>
      <w:r>
        <w:rPr>
          <w:rFonts w:ascii="Arial" w:hAnsi="Arial" w:cs="Arial"/>
        </w:rPr>
        <w:t xml:space="preserve">Valor estimado da contratação: </w:t>
      </w:r>
      <w:r>
        <w:rPr>
          <w:rFonts w:ascii="Arial" w:hAnsi="Arial" w:cs="Arial"/>
          <w:b/>
          <w:bCs/>
        </w:rPr>
        <w:t>R$ 2.826,67 (dois mil, oitocentos e vinte e seis reais e sessenta e sete centavos).</w:t>
      </w:r>
    </w:p>
    <w:p w:rsidR="00F23907" w:rsidRDefault="00665EA5">
      <w:pPr>
        <w:numPr>
          <w:ilvl w:val="0"/>
          <w:numId w:val="4"/>
        </w:numPr>
        <w:tabs>
          <w:tab w:val="left" w:pos="284"/>
        </w:tabs>
        <w:jc w:val="both"/>
      </w:pPr>
      <w:r>
        <w:rPr>
          <w:rFonts w:ascii="Arial" w:hAnsi="Arial" w:cs="Arial"/>
        </w:rPr>
        <w:t>Prazo de contratação: até a entrega definitiva.</w:t>
      </w:r>
    </w:p>
    <w:p w:rsidR="00F23907" w:rsidRDefault="00665EA5">
      <w:pPr>
        <w:numPr>
          <w:ilvl w:val="0"/>
          <w:numId w:val="4"/>
        </w:numPr>
        <w:tabs>
          <w:tab w:val="left" w:pos="284"/>
        </w:tabs>
        <w:jc w:val="both"/>
      </w:pPr>
      <w:r>
        <w:rPr>
          <w:rFonts w:ascii="Arial" w:hAnsi="Arial" w:cs="Arial"/>
        </w:rPr>
        <w:t>Amparo Legal: Art. 75, Inciso II</w:t>
      </w:r>
      <w:r>
        <w:rPr>
          <w:rFonts w:ascii="Arial" w:hAnsi="Arial" w:cs="Arial"/>
        </w:rPr>
        <w:t xml:space="preserve"> (será aplicado o benefício da LC 123/06, conforme item 2.3.1. do Regulamento Geral).</w:t>
      </w:r>
    </w:p>
    <w:p w:rsidR="00F23907" w:rsidRPr="00665EA5" w:rsidRDefault="00F23907">
      <w:pPr>
        <w:tabs>
          <w:tab w:val="left" w:pos="284"/>
        </w:tabs>
        <w:jc w:val="both"/>
        <w:rPr>
          <w:rFonts w:ascii="Arial" w:hAnsi="Arial" w:cs="Arial"/>
          <w:sz w:val="8"/>
        </w:rPr>
      </w:pPr>
    </w:p>
    <w:p w:rsidR="00F23907" w:rsidRDefault="00665EA5">
      <w:pPr>
        <w:shd w:val="clear" w:color="auto" w:fill="DDDDDD"/>
        <w:ind w:firstLine="567"/>
        <w:jc w:val="both"/>
        <w:rPr>
          <w:rFonts w:ascii="Arial" w:hAnsi="Arial" w:cs="Arial"/>
        </w:rPr>
      </w:pPr>
      <w:r>
        <w:rPr>
          <w:rFonts w:ascii="Arial" w:hAnsi="Arial" w:cs="Arial"/>
          <w:b/>
          <w:bCs/>
        </w:rPr>
        <w:t>3. DA PROPOSTA:</w:t>
      </w:r>
    </w:p>
    <w:p w:rsidR="00F23907" w:rsidRDefault="00665EA5">
      <w:pPr>
        <w:numPr>
          <w:ilvl w:val="0"/>
          <w:numId w:val="21"/>
        </w:numPr>
        <w:tabs>
          <w:tab w:val="left" w:pos="284"/>
        </w:tabs>
        <w:jc w:val="both"/>
        <w:rPr>
          <w:rFonts w:ascii="Arial" w:hAnsi="Arial" w:cs="Arial"/>
        </w:rPr>
      </w:pPr>
      <w:r>
        <w:rPr>
          <w:rFonts w:ascii="Arial" w:hAnsi="Arial" w:cs="Arial"/>
        </w:rPr>
        <w:t>Prazo de validade: 30 (trinta) dias.</w:t>
      </w:r>
    </w:p>
    <w:p w:rsidR="00F23907" w:rsidRDefault="00665EA5">
      <w:pPr>
        <w:numPr>
          <w:ilvl w:val="0"/>
          <w:numId w:val="22"/>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w:t>
      </w:r>
      <w:r>
        <w:rPr>
          <w:rFonts w:ascii="Arial" w:hAnsi="Arial" w:cs="Arial"/>
        </w:rPr>
        <w:t>o Municipal Nº 17.640/18.</w:t>
      </w:r>
    </w:p>
    <w:p w:rsidR="00F23907" w:rsidRDefault="00665EA5">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Deve</w:t>
      </w:r>
      <w:r>
        <w:rPr>
          <w:rFonts w:ascii="Arial" w:hAnsi="Arial" w:cs="Arial"/>
          <w:sz w:val="20"/>
          <w:szCs w:val="20"/>
        </w:rPr>
        <w:t xml:space="preserve">rá ser especificado na proposta o </w:t>
      </w:r>
      <w:r>
        <w:rPr>
          <w:rFonts w:ascii="Arial" w:hAnsi="Arial" w:cs="Arial"/>
          <w:b/>
          <w:sz w:val="20"/>
          <w:szCs w:val="20"/>
        </w:rPr>
        <w:t xml:space="preserve">preço unitário e total </w:t>
      </w:r>
      <w:r>
        <w:rPr>
          <w:rFonts w:ascii="Arial" w:hAnsi="Arial" w:cs="Arial"/>
          <w:sz w:val="20"/>
          <w:szCs w:val="20"/>
        </w:rPr>
        <w:t>dos produtos ofertados.</w:t>
      </w:r>
    </w:p>
    <w:p w:rsidR="00F23907" w:rsidRDefault="00665EA5">
      <w:pPr>
        <w:pStyle w:val="PargrafodaLista"/>
        <w:numPr>
          <w:ilvl w:val="0"/>
          <w:numId w:val="24"/>
        </w:numPr>
        <w:tabs>
          <w:tab w:val="left" w:pos="284"/>
        </w:tabs>
        <w:spacing w:after="0" w:line="240" w:lineRule="auto"/>
        <w:jc w:val="both"/>
      </w:pPr>
      <w:r>
        <w:rPr>
          <w:rFonts w:ascii="Arial" w:hAnsi="Arial" w:cs="Arial"/>
          <w:sz w:val="20"/>
          <w:szCs w:val="20"/>
        </w:rPr>
        <w:t xml:space="preserve">Critério de Julgamento: Menor valor por item. </w:t>
      </w:r>
    </w:p>
    <w:p w:rsidR="00F23907" w:rsidRDefault="00665EA5">
      <w:pPr>
        <w:numPr>
          <w:ilvl w:val="0"/>
          <w:numId w:val="25"/>
        </w:numPr>
        <w:tabs>
          <w:tab w:val="left" w:pos="284"/>
        </w:tabs>
        <w:jc w:val="both"/>
      </w:pPr>
      <w:r>
        <w:rPr>
          <w:rFonts w:ascii="Arial" w:hAnsi="Arial" w:cs="Arial"/>
        </w:rPr>
        <w:t>Especificações e quantidades:</w:t>
      </w:r>
    </w:p>
    <w:p w:rsidR="00F23907" w:rsidRPr="00665EA5" w:rsidRDefault="00F23907">
      <w:pPr>
        <w:tabs>
          <w:tab w:val="left" w:pos="284"/>
        </w:tabs>
        <w:jc w:val="both"/>
        <w:rPr>
          <w:rFonts w:ascii="Arial" w:eastAsia="Arial" w:hAnsi="Arial" w:cs="Arial"/>
          <w:sz w:val="6"/>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23907">
        <w:trPr>
          <w:trHeight w:val="283"/>
          <w:tblHeader/>
          <w:jc w:val="center"/>
        </w:trPr>
        <w:tc>
          <w:tcPr>
            <w:tcW w:w="850"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jc w:val="cente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jc w:val="cente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F23907" w:rsidRDefault="00665EA5">
            <w:pPr>
              <w:pStyle w:val="Contedodatabelauser"/>
              <w:widowControl w:val="0"/>
              <w:jc w:val="center"/>
            </w:pPr>
            <w:r>
              <w:rPr>
                <w:rFonts w:ascii="Arial" w:hAnsi="Arial" w:cs="Arial"/>
                <w:b/>
              </w:rPr>
              <w:t>Descritivo</w:t>
            </w:r>
          </w:p>
        </w:tc>
      </w:tr>
      <w:tr w:rsidR="00F23907">
        <w:trPr>
          <w:trHeight w:val="283"/>
          <w:jc w:val="center"/>
        </w:trPr>
        <w:tc>
          <w:tcPr>
            <w:tcW w:w="850" w:type="dxa"/>
            <w:tcBorders>
              <w:top w:val="single" w:sz="4" w:space="0" w:color="000000"/>
              <w:left w:val="single" w:sz="4" w:space="0" w:color="000000"/>
              <w:bottom w:val="single" w:sz="4" w:space="0" w:color="000000"/>
            </w:tcBorders>
            <w:vAlign w:val="center"/>
          </w:tcPr>
          <w:p w:rsidR="00F23907" w:rsidRDefault="00665EA5">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jc w:val="center"/>
              <w:rPr>
                <w:rFonts w:ascii="Arial" w:hAnsi="Arial" w:cs="Arial"/>
                <w:b/>
                <w:bCs/>
              </w:rPr>
            </w:pPr>
            <w:r>
              <w:rPr>
                <w:rFonts w:ascii="Arial" w:hAnsi="Arial" w:cs="Arial"/>
                <w:b/>
                <w:bCs/>
              </w:rPr>
              <w:t>2</w:t>
            </w:r>
          </w:p>
        </w:tc>
        <w:tc>
          <w:tcPr>
            <w:tcW w:w="850"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jc w:val="center"/>
              <w:rPr>
                <w:rFonts w:ascii="Arial" w:hAnsi="Arial" w:cs="Arial"/>
                <w:b/>
                <w:bCs/>
              </w:rPr>
            </w:pPr>
            <w:r>
              <w:rPr>
                <w:rFonts w:ascii="Arial" w:hAnsi="Arial" w:cs="Arial"/>
                <w:b/>
                <w:bCs/>
              </w:rPr>
              <w:t>Unid.</w:t>
            </w:r>
          </w:p>
        </w:tc>
        <w:tc>
          <w:tcPr>
            <w:tcW w:w="7369" w:type="dxa"/>
            <w:tcBorders>
              <w:top w:val="single" w:sz="4" w:space="0" w:color="000000"/>
              <w:left w:val="single" w:sz="4" w:space="0" w:color="000000"/>
              <w:bottom w:val="single" w:sz="4" w:space="0" w:color="000000"/>
              <w:right w:val="single" w:sz="4" w:space="0" w:color="000000"/>
            </w:tcBorders>
          </w:tcPr>
          <w:p w:rsidR="00F23907" w:rsidRDefault="00665EA5">
            <w:pPr>
              <w:pStyle w:val="TableParagraph"/>
              <w:spacing w:before="13" w:line="259" w:lineRule="auto"/>
              <w:ind w:left="81" w:right="45"/>
              <w:jc w:val="both"/>
              <w:rPr>
                <w:rFonts w:ascii="Arial" w:eastAsia="Times New Roman" w:hAnsi="Arial" w:cs="Arial"/>
                <w:b/>
                <w:bCs/>
                <w:kern w:val="2"/>
                <w:sz w:val="20"/>
                <w:szCs w:val="20"/>
                <w:lang w:val="pt-BR" w:eastAsia="zh-CN"/>
              </w:rPr>
            </w:pPr>
            <w:r>
              <w:rPr>
                <w:rFonts w:ascii="Arial" w:eastAsia="Times New Roman" w:hAnsi="Arial" w:cs="Arial"/>
                <w:b/>
                <w:bCs/>
                <w:kern w:val="2"/>
                <w:sz w:val="20"/>
                <w:szCs w:val="20"/>
                <w:lang w:val="pt-BR" w:eastAsia="zh-CN"/>
              </w:rPr>
              <w:t xml:space="preserve">Recarga Ar / CO2 Gás inerte soldagem MAG dos aços-carbono e baixa liga. </w:t>
            </w:r>
            <w:r>
              <w:rPr>
                <w:rFonts w:ascii="Arial" w:eastAsia="Times New Roman" w:hAnsi="Arial" w:cs="Arial"/>
                <w:b/>
                <w:bCs/>
                <w:kern w:val="2"/>
                <w:sz w:val="20"/>
                <w:szCs w:val="20"/>
                <w:lang w:val="pt-BR" w:eastAsia="zh-CN"/>
              </w:rPr>
              <w:br/>
              <w:t>Mistura de gases raros, comprimida 2,2</w:t>
            </w:r>
          </w:p>
          <w:p w:rsidR="00F23907" w:rsidRDefault="00665EA5">
            <w:pPr>
              <w:pStyle w:val="TableParagraph"/>
              <w:spacing w:before="13" w:line="259" w:lineRule="auto"/>
              <w:ind w:left="81" w:right="45"/>
              <w:jc w:val="both"/>
              <w:rPr>
                <w:rFonts w:ascii="Arial" w:eastAsia="Times New Roman" w:hAnsi="Arial" w:cs="Arial"/>
                <w:b/>
                <w:bCs/>
                <w:kern w:val="2"/>
                <w:sz w:val="20"/>
                <w:szCs w:val="20"/>
                <w:lang w:val="pt-BR" w:eastAsia="zh-CN"/>
              </w:rPr>
            </w:pPr>
            <w:r>
              <w:rPr>
                <w:rFonts w:ascii="Arial" w:eastAsia="Times New Roman" w:hAnsi="Arial" w:cs="Arial"/>
                <w:b/>
                <w:bCs/>
                <w:kern w:val="2"/>
                <w:sz w:val="20"/>
                <w:szCs w:val="20"/>
                <w:lang w:val="pt-BR" w:eastAsia="zh-CN"/>
              </w:rPr>
              <w:t>Produto M21 de acordo com a ISO 14175:2008</w:t>
            </w:r>
          </w:p>
        </w:tc>
      </w:tr>
    </w:tbl>
    <w:p w:rsidR="00F23907" w:rsidRPr="00665EA5" w:rsidRDefault="00F23907">
      <w:pPr>
        <w:tabs>
          <w:tab w:val="left" w:pos="284"/>
        </w:tabs>
        <w:jc w:val="both"/>
        <w:rPr>
          <w:rFonts w:ascii="Arial" w:eastAsia="Arial" w:hAnsi="Arial" w:cs="Arial"/>
          <w:sz w:val="2"/>
        </w:rPr>
      </w:pPr>
    </w:p>
    <w:p w:rsidR="00F23907" w:rsidRDefault="00665EA5">
      <w:pPr>
        <w:numPr>
          <w:ilvl w:val="0"/>
          <w:numId w:val="26"/>
        </w:numPr>
        <w:tabs>
          <w:tab w:val="left" w:pos="284"/>
        </w:tabs>
        <w:jc w:val="both"/>
      </w:pPr>
      <w:r>
        <w:rPr>
          <w:rFonts w:ascii="Arial" w:hAnsi="Arial" w:cs="Arial"/>
          <w:b/>
          <w:bCs/>
          <w:color w:val="000000"/>
        </w:rPr>
        <w:t>Descritivo técnico:</w:t>
      </w:r>
      <w:r>
        <w:rPr>
          <w:rFonts w:ascii="Arial" w:hAnsi="Arial" w:cs="Arial"/>
          <w:color w:val="000000"/>
        </w:rPr>
        <w:t xml:space="preserve"> </w:t>
      </w:r>
      <w:r>
        <w:rPr>
          <w:rFonts w:ascii="Arial" w:eastAsia="Arial" w:hAnsi="Arial" w:cs="Arial"/>
          <w:b/>
          <w:color w:val="000000"/>
        </w:rPr>
        <w:t xml:space="preserve">Item 1: </w:t>
      </w:r>
      <w:r>
        <w:rPr>
          <w:rFonts w:ascii="Arial" w:eastAsia="Arial" w:hAnsi="Arial" w:cs="Arial"/>
          <w:color w:val="000000"/>
        </w:rPr>
        <w:t>Recarga Ar / CO2 Gás inerte soldagem MAG dos aços-carbono e baixa liga. Mistura de gases raros, comprimida 2,2. Produto M21 de acordo com a ISO 14175:2008.</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1.</w:t>
      </w:r>
      <w:r>
        <w:rPr>
          <w:rFonts w:ascii="Arial" w:eastAsia="Arial" w:hAnsi="Arial" w:cs="Arial"/>
          <w:color w:val="000000"/>
        </w:rPr>
        <w:t xml:space="preserve"> Serão duas recargas de cilindro, com a previsão de 06 meses entre uma e outra recarga.</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w:t>
      </w:r>
      <w:r>
        <w:rPr>
          <w:rFonts w:ascii="Arial" w:eastAsia="Arial" w:hAnsi="Arial" w:cs="Arial"/>
          <w:color w:val="000000"/>
        </w:rPr>
        <w:t xml:space="preserve"> Caracte</w:t>
      </w:r>
      <w:r>
        <w:rPr>
          <w:rFonts w:ascii="Arial" w:eastAsia="Arial" w:hAnsi="Arial" w:cs="Arial"/>
          <w:color w:val="000000"/>
        </w:rPr>
        <w:t>rísticas do cilindro a ser recarregado:</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2.1.</w:t>
      </w:r>
      <w:r>
        <w:rPr>
          <w:rFonts w:ascii="Arial" w:eastAsia="Arial" w:hAnsi="Arial" w:cs="Arial"/>
          <w:color w:val="000000"/>
        </w:rPr>
        <w:t xml:space="preserve"> Capacidade (litros / Mt ) 40 Litros / 10 metros³.</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2.2.</w:t>
      </w:r>
      <w:r>
        <w:rPr>
          <w:rFonts w:ascii="Arial" w:eastAsia="Arial" w:hAnsi="Arial" w:cs="Arial"/>
          <w:color w:val="000000"/>
        </w:rPr>
        <w:t xml:space="preserve"> Pressão Máxima de Trabalho: 200 Bar.</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2.3.</w:t>
      </w:r>
      <w:r>
        <w:rPr>
          <w:rFonts w:ascii="Arial" w:eastAsia="Arial" w:hAnsi="Arial" w:cs="Arial"/>
          <w:color w:val="000000"/>
        </w:rPr>
        <w:t xml:space="preserve"> Cor padrão ABNT: Marrom com colarinho alumínio.</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2.4.</w:t>
      </w:r>
      <w:r>
        <w:rPr>
          <w:rFonts w:ascii="Arial" w:eastAsia="Arial" w:hAnsi="Arial" w:cs="Arial"/>
          <w:color w:val="000000"/>
        </w:rPr>
        <w:t xml:space="preserve"> Normas Aplicáveis aceitas e aprovadas pela ABNT: ISO 4706,  I</w:t>
      </w:r>
      <w:r>
        <w:rPr>
          <w:rFonts w:ascii="Arial" w:eastAsia="Arial" w:hAnsi="Arial" w:cs="Arial"/>
          <w:color w:val="000000"/>
        </w:rPr>
        <w:t>SO 9809-1, ISO 9809-3, DOT3AA, NBR 12791.</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2.5.</w:t>
      </w:r>
      <w:r>
        <w:rPr>
          <w:rFonts w:ascii="Arial" w:eastAsia="Arial" w:hAnsi="Arial" w:cs="Arial"/>
          <w:color w:val="000000"/>
        </w:rPr>
        <w:t xml:space="preserve"> Altura: 1.5 metro.</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2.6.</w:t>
      </w:r>
      <w:r>
        <w:rPr>
          <w:rFonts w:ascii="Arial" w:eastAsia="Arial" w:hAnsi="Arial" w:cs="Arial"/>
          <w:color w:val="000000"/>
        </w:rPr>
        <w:t xml:space="preserve"> Diâmetro: 20 cm.</w:t>
      </w:r>
    </w:p>
    <w:p w:rsidR="00F23907" w:rsidRDefault="00665EA5">
      <w:pPr>
        <w:tabs>
          <w:tab w:val="left" w:pos="284"/>
        </w:tabs>
        <w:jc w:val="both"/>
        <w:rPr>
          <w:rFonts w:ascii="Arial" w:eastAsia="Arial" w:hAnsi="Arial" w:cs="Arial"/>
          <w:color w:val="000000"/>
        </w:rPr>
      </w:pPr>
      <w:r>
        <w:rPr>
          <w:rFonts w:ascii="Arial" w:eastAsia="Arial" w:hAnsi="Arial" w:cs="Arial"/>
          <w:b/>
          <w:bCs/>
          <w:color w:val="000000"/>
        </w:rPr>
        <w:t>2.7.</w:t>
      </w:r>
      <w:r>
        <w:rPr>
          <w:rFonts w:ascii="Arial" w:eastAsia="Arial" w:hAnsi="Arial" w:cs="Arial"/>
          <w:color w:val="000000"/>
        </w:rPr>
        <w:t xml:space="preserve"> Peso: 54 kg.</w:t>
      </w:r>
    </w:p>
    <w:p w:rsidR="00F23907" w:rsidRPr="00665EA5" w:rsidRDefault="00F23907">
      <w:pPr>
        <w:tabs>
          <w:tab w:val="left" w:pos="284"/>
        </w:tabs>
        <w:jc w:val="both"/>
        <w:rPr>
          <w:rFonts w:ascii="Arial" w:eastAsia="Arial" w:hAnsi="Arial" w:cs="Arial"/>
          <w:sz w:val="6"/>
          <w:szCs w:val="10"/>
        </w:rPr>
      </w:pPr>
    </w:p>
    <w:p w:rsidR="00F23907" w:rsidRDefault="00665EA5">
      <w:pPr>
        <w:shd w:val="clear" w:color="auto" w:fill="CCCCCC"/>
        <w:tabs>
          <w:tab w:val="left" w:pos="3450"/>
        </w:tabs>
        <w:ind w:firstLine="567"/>
        <w:jc w:val="both"/>
        <w:rPr>
          <w:rFonts w:ascii="Arial" w:hAnsi="Arial" w:cs="Arial"/>
          <w:b/>
          <w:bCs/>
        </w:rPr>
      </w:pPr>
      <w:r>
        <w:rPr>
          <w:rFonts w:ascii="Arial" w:hAnsi="Arial" w:cs="Arial"/>
          <w:b/>
          <w:bCs/>
        </w:rPr>
        <w:t>4. DA EMBALAGEM:</w:t>
      </w:r>
    </w:p>
    <w:p w:rsidR="00F23907" w:rsidRDefault="00665EA5">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 xml:space="preserve">Os produtos deverão ser acondicionados de acordo com a praxe do fabricante, garantindo sua integridade durante o transporte, </w:t>
      </w:r>
      <w:r>
        <w:rPr>
          <w:rFonts w:ascii="Arial" w:hAnsi="Arial" w:cs="Arial"/>
          <w:sz w:val="20"/>
          <w:szCs w:val="20"/>
        </w:rPr>
        <w:t>armazenamento e uso. Rotulados conforme a legislação em vigor.</w:t>
      </w:r>
    </w:p>
    <w:p w:rsidR="00F23907" w:rsidRPr="00665EA5" w:rsidRDefault="00F23907">
      <w:pPr>
        <w:jc w:val="both"/>
        <w:rPr>
          <w:rFonts w:ascii="Arial" w:eastAsia="Arial" w:hAnsi="Arial" w:cs="Arial"/>
          <w:sz w:val="4"/>
        </w:rPr>
      </w:pPr>
    </w:p>
    <w:p w:rsidR="00F23907" w:rsidRDefault="00665EA5">
      <w:pPr>
        <w:shd w:val="clear" w:color="auto" w:fill="CCCCCC"/>
        <w:ind w:firstLine="567"/>
        <w:jc w:val="both"/>
        <w:rPr>
          <w:rFonts w:ascii="Arial" w:hAnsi="Arial" w:cs="Arial"/>
        </w:rPr>
      </w:pPr>
      <w:r>
        <w:rPr>
          <w:rFonts w:ascii="Arial" w:hAnsi="Arial" w:cs="Arial"/>
          <w:b/>
          <w:bCs/>
        </w:rPr>
        <w:t>5. DA ENTREGA:</w:t>
      </w:r>
    </w:p>
    <w:p w:rsidR="00F23907" w:rsidRDefault="00665EA5">
      <w:pPr>
        <w:numPr>
          <w:ilvl w:val="0"/>
          <w:numId w:val="27"/>
        </w:numPr>
        <w:tabs>
          <w:tab w:val="left" w:pos="284"/>
        </w:tabs>
        <w:jc w:val="both"/>
        <w:rPr>
          <w:rFonts w:ascii="Arial" w:hAnsi="Arial" w:cs="Arial"/>
          <w:lang w:eastAsia="pt-BR"/>
        </w:rPr>
      </w:pPr>
      <w:r>
        <w:rPr>
          <w:rFonts w:ascii="Arial" w:hAnsi="Arial" w:cs="Arial"/>
          <w:lang w:eastAsia="pt-BR"/>
        </w:rPr>
        <w:t>Prazo de entreg</w:t>
      </w:r>
      <w:r>
        <w:rPr>
          <w:rFonts w:ascii="Arial" w:hAnsi="Arial" w:cs="Arial"/>
          <w:lang w:eastAsia="pt-BR"/>
        </w:rPr>
        <w:t xml:space="preserve">a: até o máximo de 20 (vinte) dias a contar da Ordem de Fornecimento, emitida pela Unidade Requisitante. </w:t>
      </w:r>
    </w:p>
    <w:p w:rsidR="00F23907" w:rsidRDefault="00665EA5">
      <w:pPr>
        <w:numPr>
          <w:ilvl w:val="0"/>
          <w:numId w:val="28"/>
        </w:numPr>
        <w:tabs>
          <w:tab w:val="left" w:pos="284"/>
        </w:tabs>
        <w:jc w:val="both"/>
      </w:pPr>
      <w:r>
        <w:rPr>
          <w:rFonts w:ascii="Arial" w:hAnsi="Arial" w:cs="Arial"/>
          <w:lang w:eastAsia="pt-BR"/>
        </w:rPr>
        <w:t>Local de entrega: Secretaria Municipal de Cultura</w:t>
      </w:r>
    </w:p>
    <w:p w:rsidR="00F23907" w:rsidRDefault="00665EA5">
      <w:pPr>
        <w:tabs>
          <w:tab w:val="left" w:pos="284"/>
        </w:tabs>
        <w:jc w:val="both"/>
        <w:rPr>
          <w:rFonts w:ascii="Arial" w:hAnsi="Arial" w:cs="Arial"/>
          <w:lang w:eastAsia="pt-BR"/>
        </w:rPr>
      </w:pPr>
      <w:r>
        <w:rPr>
          <w:rFonts w:ascii="Arial" w:hAnsi="Arial" w:cs="Arial"/>
          <w:lang w:eastAsia="pt-BR"/>
        </w:rPr>
        <w:t>Av. Dr</w:t>
      </w:r>
      <w:r>
        <w:rPr>
          <w:rFonts w:ascii="Arial" w:hAnsi="Arial" w:cs="Arial"/>
          <w:lang w:eastAsia="pt-BR"/>
        </w:rPr>
        <w:t>. Maurice Allain, nº 454, Vila Rezende, Piracicaba/SP</w:t>
      </w:r>
    </w:p>
    <w:p w:rsidR="00F23907" w:rsidRDefault="00665EA5">
      <w:pPr>
        <w:tabs>
          <w:tab w:val="left" w:pos="284"/>
        </w:tabs>
        <w:jc w:val="both"/>
        <w:rPr>
          <w:rFonts w:ascii="Arial" w:hAnsi="Arial" w:cs="Arial"/>
          <w:lang w:eastAsia="pt-BR"/>
        </w:rPr>
      </w:pPr>
      <w:r>
        <w:rPr>
          <w:rFonts w:ascii="Arial" w:hAnsi="Arial" w:cs="Arial"/>
          <w:lang w:eastAsia="pt-BR"/>
        </w:rPr>
        <w:t>Horário de entrega: das 08h00 às 16h00 horas, de segunda a sexta-feira.</w:t>
      </w:r>
    </w:p>
    <w:p w:rsidR="00F23907" w:rsidRDefault="00665EA5">
      <w:pPr>
        <w:numPr>
          <w:ilvl w:val="0"/>
          <w:numId w:val="29"/>
        </w:numPr>
        <w:tabs>
          <w:tab w:val="left" w:pos="284"/>
        </w:tabs>
        <w:jc w:val="both"/>
        <w:rPr>
          <w:rFonts w:ascii="Arial" w:hAnsi="Arial" w:cs="Arial"/>
        </w:rPr>
      </w:pPr>
      <w:r>
        <w:rPr>
          <w:rFonts w:ascii="Arial" w:hAnsi="Arial" w:cs="Arial"/>
        </w:rPr>
        <w:t>A Contratada será responsável pelo transporte e descarregamento do pro</w:t>
      </w:r>
      <w:r>
        <w:rPr>
          <w:rFonts w:ascii="Arial" w:hAnsi="Arial" w:cs="Arial"/>
        </w:rPr>
        <w:t>duto, devendo entregá-los em condições adequadas para o arma</w:t>
      </w:r>
      <w:r>
        <w:rPr>
          <w:rFonts w:ascii="Arial" w:hAnsi="Arial" w:cs="Arial"/>
        </w:rPr>
        <w:t>zenamento.</w:t>
      </w:r>
    </w:p>
    <w:p w:rsidR="00F23907" w:rsidRDefault="00665EA5">
      <w:pPr>
        <w:numPr>
          <w:ilvl w:val="0"/>
          <w:numId w:val="30"/>
        </w:numPr>
        <w:tabs>
          <w:tab w:val="left" w:pos="284"/>
        </w:tabs>
        <w:jc w:val="both"/>
        <w:rPr>
          <w:rFonts w:ascii="Arial" w:hAnsi="Arial" w:cs="Arial"/>
          <w:lang w:eastAsia="pt-BR"/>
        </w:rPr>
      </w:pPr>
      <w:r>
        <w:rPr>
          <w:rFonts w:ascii="Arial" w:hAnsi="Arial" w:cs="Arial"/>
        </w:rPr>
        <w:lastRenderedPageBreak/>
        <w:t>Se for constatada qualquer alteração na qualidade ou composição durante a validade dos produtos, a contratada se compromete a trocá-los sem ônus para a contratante, no prazo máximo de 10 (dez) dias, a contar da notificação.</w:t>
      </w:r>
    </w:p>
    <w:p w:rsidR="00F23907" w:rsidRPr="00665EA5" w:rsidRDefault="00F23907">
      <w:pPr>
        <w:tabs>
          <w:tab w:val="left" w:pos="284"/>
        </w:tabs>
        <w:jc w:val="both"/>
        <w:rPr>
          <w:rFonts w:ascii="Arial" w:hAnsi="Arial" w:cs="Arial"/>
          <w:sz w:val="8"/>
          <w:lang w:eastAsia="pt-BR"/>
        </w:rPr>
      </w:pPr>
    </w:p>
    <w:p w:rsidR="00F23907" w:rsidRDefault="00665EA5">
      <w:pPr>
        <w:shd w:val="clear" w:color="auto" w:fill="CCCCCC"/>
        <w:ind w:firstLine="567"/>
        <w:jc w:val="both"/>
        <w:rPr>
          <w:rFonts w:ascii="Arial" w:hAnsi="Arial" w:cs="Arial"/>
        </w:rPr>
      </w:pPr>
      <w:r>
        <w:rPr>
          <w:rFonts w:ascii="Arial" w:hAnsi="Arial" w:cs="Arial"/>
          <w:b/>
          <w:bCs/>
        </w:rPr>
        <w:t>6. DA GARANTIA E ASS</w:t>
      </w:r>
      <w:r>
        <w:rPr>
          <w:rFonts w:ascii="Arial" w:hAnsi="Arial" w:cs="Arial"/>
          <w:b/>
          <w:bCs/>
        </w:rPr>
        <w:t xml:space="preserve">ISTÊNCIA TÉCNICA: </w:t>
      </w:r>
    </w:p>
    <w:p w:rsidR="00F23907" w:rsidRDefault="00665EA5">
      <w:pPr>
        <w:numPr>
          <w:ilvl w:val="0"/>
          <w:numId w:val="31"/>
        </w:numPr>
        <w:tabs>
          <w:tab w:val="left" w:pos="284"/>
        </w:tabs>
        <w:jc w:val="both"/>
        <w:rPr>
          <w:rFonts w:ascii="Arial" w:hAnsi="Arial" w:cs="Arial"/>
        </w:rPr>
      </w:pPr>
      <w:r>
        <w:rPr>
          <w:rFonts w:ascii="Arial" w:hAnsi="Arial" w:cs="Arial"/>
          <w:lang w:eastAsia="pt-BR"/>
        </w:rPr>
        <w:t>A garantia deverá ser de no mínimo 12 (doze) meses, contados da data de recebimento.</w:t>
      </w:r>
    </w:p>
    <w:p w:rsidR="00F23907" w:rsidRDefault="00665EA5">
      <w:pPr>
        <w:numPr>
          <w:ilvl w:val="0"/>
          <w:numId w:val="32"/>
        </w:numPr>
        <w:tabs>
          <w:tab w:val="left" w:pos="284"/>
        </w:tabs>
        <w:jc w:val="both"/>
        <w:rPr>
          <w:rFonts w:ascii="Arial" w:hAnsi="Arial" w:cs="Arial"/>
        </w:rPr>
      </w:pPr>
      <w:r>
        <w:rPr>
          <w:rFonts w:ascii="Arial" w:hAnsi="Arial" w:cs="Arial"/>
          <w:lang w:eastAsia="pt-BR"/>
        </w:rPr>
        <w:t>Durante a vigência da garantia, a contratada deverá substituir, sem nenhum ônus adicional, produtos defeituosos ou com desgaste anormal, no prazo máximo</w:t>
      </w:r>
      <w:r>
        <w:rPr>
          <w:rFonts w:ascii="Arial" w:hAnsi="Arial" w:cs="Arial"/>
          <w:lang w:eastAsia="pt-BR"/>
        </w:rPr>
        <w:t xml:space="preserve"> de 10 (dez) dias, a contar da notificação.</w:t>
      </w:r>
    </w:p>
    <w:p w:rsidR="00F23907" w:rsidRPr="00665EA5" w:rsidRDefault="00F23907">
      <w:pPr>
        <w:tabs>
          <w:tab w:val="left" w:pos="284"/>
        </w:tabs>
        <w:jc w:val="both"/>
        <w:rPr>
          <w:sz w:val="6"/>
          <w:shd w:val="clear" w:color="auto" w:fill="FFFF00"/>
        </w:rPr>
      </w:pPr>
    </w:p>
    <w:p w:rsidR="00F23907" w:rsidRDefault="00665EA5">
      <w:pPr>
        <w:shd w:val="clear" w:color="auto" w:fill="CCCCCC"/>
        <w:ind w:firstLine="567"/>
        <w:jc w:val="both"/>
        <w:rPr>
          <w:rFonts w:ascii="Arial" w:hAnsi="Arial" w:cs="Arial"/>
        </w:rPr>
      </w:pPr>
      <w:r>
        <w:rPr>
          <w:rFonts w:ascii="Arial" w:hAnsi="Arial" w:cs="Arial"/>
          <w:b/>
          <w:bCs/>
        </w:rPr>
        <w:t>7. DA SUBCONTRATAÇÃO:</w:t>
      </w:r>
    </w:p>
    <w:p w:rsidR="00F23907" w:rsidRDefault="00665EA5">
      <w:pPr>
        <w:numPr>
          <w:ilvl w:val="0"/>
          <w:numId w:val="33"/>
        </w:numPr>
        <w:tabs>
          <w:tab w:val="left" w:pos="284"/>
        </w:tabs>
        <w:jc w:val="both"/>
        <w:rPr>
          <w:rFonts w:ascii="Arial" w:hAnsi="Arial" w:cs="Arial"/>
        </w:rPr>
      </w:pPr>
      <w:r>
        <w:rPr>
          <w:rFonts w:ascii="Arial" w:hAnsi="Arial" w:cs="Arial"/>
          <w:lang w:eastAsia="pt-BR"/>
        </w:rPr>
        <w:t>Não é admitida a subcontratação do objeto contratual.</w:t>
      </w:r>
    </w:p>
    <w:p w:rsidR="00F23907" w:rsidRPr="00665EA5" w:rsidRDefault="00F23907">
      <w:pPr>
        <w:tabs>
          <w:tab w:val="left" w:pos="284"/>
        </w:tabs>
        <w:jc w:val="both"/>
        <w:rPr>
          <w:sz w:val="6"/>
          <w:shd w:val="clear" w:color="auto" w:fill="FFFF00"/>
        </w:rPr>
      </w:pPr>
    </w:p>
    <w:p w:rsidR="00F23907" w:rsidRDefault="00665EA5">
      <w:pPr>
        <w:shd w:val="clear" w:color="auto" w:fill="DDDDDD"/>
        <w:ind w:firstLine="567"/>
        <w:jc w:val="both"/>
        <w:rPr>
          <w:rFonts w:ascii="Arial" w:hAnsi="Arial" w:cs="Arial"/>
        </w:rPr>
      </w:pPr>
      <w:r>
        <w:rPr>
          <w:rFonts w:ascii="Arial" w:hAnsi="Arial" w:cs="Arial"/>
          <w:b/>
          <w:bCs/>
        </w:rPr>
        <w:t>8. DO FORNECIMENTO DE INFORMAÇÕES:</w:t>
      </w:r>
    </w:p>
    <w:p w:rsidR="00F23907" w:rsidRDefault="00665EA5">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F23907" w:rsidRDefault="00665EA5">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F23907" w:rsidRDefault="00665EA5">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17h00 do dia útil anterio</w:t>
      </w:r>
      <w:r>
        <w:rPr>
          <w:rFonts w:ascii="Arial" w:hAnsi="Arial" w:cs="Arial"/>
          <w:b/>
        </w:rPr>
        <w:t xml:space="preserve">r </w:t>
      </w:r>
      <w:r>
        <w:rPr>
          <w:rFonts w:ascii="Arial" w:hAnsi="Arial" w:cs="Arial"/>
        </w:rPr>
        <w:t>à data limite de recebimento de propostas.</w:t>
      </w:r>
    </w:p>
    <w:p w:rsidR="00F23907" w:rsidRDefault="00665EA5">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23907" w:rsidRPr="00665EA5" w:rsidRDefault="00F23907">
      <w:pPr>
        <w:tabs>
          <w:tab w:val="left" w:pos="3255"/>
        </w:tabs>
        <w:jc w:val="both"/>
        <w:rPr>
          <w:rFonts w:ascii="Arial" w:hAnsi="Arial" w:cs="Arial"/>
          <w:sz w:val="12"/>
        </w:rPr>
      </w:pPr>
      <w:bookmarkStart w:id="0" w:name="_GoBack"/>
      <w:bookmarkEnd w:id="0"/>
    </w:p>
    <w:p w:rsidR="00F23907" w:rsidRDefault="00665EA5">
      <w:pPr>
        <w:shd w:val="clear" w:color="auto" w:fill="CCCCCC"/>
        <w:ind w:firstLine="567"/>
        <w:jc w:val="both"/>
        <w:rPr>
          <w:rFonts w:ascii="Arial" w:hAnsi="Arial" w:cs="Arial"/>
        </w:rPr>
      </w:pPr>
      <w:r>
        <w:rPr>
          <w:rFonts w:ascii="Arial" w:hAnsi="Arial" w:cs="Arial"/>
          <w:b/>
          <w:bCs/>
        </w:rPr>
        <w:t>9. EXIGÊNCIA</w:t>
      </w:r>
      <w:r>
        <w:rPr>
          <w:rFonts w:ascii="Arial" w:hAnsi="Arial" w:cs="Arial"/>
          <w:b/>
          <w:bCs/>
        </w:rPr>
        <w:t xml:space="preserve"> PARA HABILITAÇÃO:</w:t>
      </w:r>
    </w:p>
    <w:p w:rsidR="00F23907" w:rsidRDefault="00665EA5">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F23907" w:rsidRDefault="00F23907">
      <w:pPr>
        <w:tabs>
          <w:tab w:val="left" w:pos="284"/>
        </w:tabs>
        <w:jc w:val="both"/>
        <w:rPr>
          <w:rFonts w:ascii="Arial" w:hAnsi="Arial" w:cs="Arial"/>
        </w:rPr>
      </w:pPr>
    </w:p>
    <w:p w:rsidR="00F23907" w:rsidRDefault="00665EA5">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F23907" w:rsidRDefault="00665EA5">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w:t>
      </w:r>
      <w:r>
        <w:rPr>
          <w:rFonts w:ascii="Arial" w:hAnsi="Arial" w:cs="Arial"/>
          <w:color w:val="000000"/>
        </w:rPr>
        <w:t xml:space="preserve">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w:t>
      </w:r>
      <w:r>
        <w:rPr>
          <w:rFonts w:ascii="Arial" w:hAnsi="Arial" w:cs="Arial"/>
          <w:color w:val="000000"/>
        </w:rPr>
        <w:t>o da diretoria em exercício.</w:t>
      </w:r>
    </w:p>
    <w:p w:rsidR="00F23907" w:rsidRDefault="00F23907">
      <w:pPr>
        <w:tabs>
          <w:tab w:val="left" w:pos="284"/>
        </w:tabs>
        <w:jc w:val="both"/>
        <w:rPr>
          <w:rFonts w:ascii="Arial" w:hAnsi="Arial" w:cs="Arial"/>
        </w:rPr>
      </w:pPr>
    </w:p>
    <w:p w:rsidR="00F23907" w:rsidRDefault="00665EA5">
      <w:pPr>
        <w:numPr>
          <w:ilvl w:val="0"/>
          <w:numId w:val="7"/>
        </w:numPr>
        <w:tabs>
          <w:tab w:val="left" w:pos="284"/>
        </w:tabs>
        <w:jc w:val="both"/>
        <w:rPr>
          <w:rFonts w:ascii="Arial" w:hAnsi="Arial" w:cs="Arial"/>
        </w:rPr>
      </w:pPr>
      <w:r>
        <w:rPr>
          <w:rFonts w:ascii="Arial" w:hAnsi="Arial" w:cs="Arial"/>
          <w:b/>
          <w:bCs/>
        </w:rPr>
        <w:t>REGULARIDADE FISCAL E TRABALHISTA</w:t>
      </w:r>
    </w:p>
    <w:p w:rsidR="00F23907" w:rsidRDefault="00665EA5">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F23907" w:rsidRDefault="00665EA5">
      <w:pPr>
        <w:numPr>
          <w:ilvl w:val="1"/>
          <w:numId w:val="7"/>
        </w:numPr>
        <w:tabs>
          <w:tab w:val="left" w:pos="284"/>
        </w:tabs>
        <w:jc w:val="both"/>
        <w:rPr>
          <w:rFonts w:ascii="Arial" w:hAnsi="Arial" w:cs="Arial"/>
        </w:rPr>
      </w:pPr>
      <w:r>
        <w:rPr>
          <w:rFonts w:ascii="Arial" w:hAnsi="Arial" w:cs="Arial"/>
          <w:color w:val="000000"/>
        </w:rPr>
        <w:t xml:space="preserve">Certidão Conjunta Negativa de Débitos ou Positiva com Efeito de Negativa, relativa a Tributos Federais </w:t>
      </w:r>
      <w:r>
        <w:rPr>
          <w:rFonts w:ascii="Arial" w:hAnsi="Arial" w:cs="Arial"/>
          <w:color w:val="000000"/>
        </w:rPr>
        <w:t>(inclusive as contribuições sociais) e à Dívida Ativa da União.</w:t>
      </w:r>
    </w:p>
    <w:p w:rsidR="00F23907" w:rsidRDefault="00665EA5">
      <w:pPr>
        <w:numPr>
          <w:ilvl w:val="1"/>
          <w:numId w:val="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F23907" w:rsidRDefault="00665EA5">
      <w:pPr>
        <w:numPr>
          <w:ilvl w:val="2"/>
          <w:numId w:val="7"/>
        </w:numPr>
        <w:tabs>
          <w:tab w:val="left" w:pos="284"/>
          <w:tab w:val="left" w:pos="426"/>
        </w:tabs>
        <w:jc w:val="both"/>
      </w:pPr>
      <w:r>
        <w:rPr>
          <w:rFonts w:ascii="Arial" w:hAnsi="Arial" w:cs="Arial"/>
          <w:color w:val="000000"/>
        </w:rPr>
        <w:t>Será exigida comprovação somente sobre débitos inscritos em dívida ativa.</w:t>
      </w:r>
    </w:p>
    <w:p w:rsidR="00F23907" w:rsidRDefault="00665EA5">
      <w:pPr>
        <w:numPr>
          <w:ilvl w:val="1"/>
          <w:numId w:val="7"/>
        </w:numPr>
        <w:tabs>
          <w:tab w:val="left" w:pos="284"/>
        </w:tabs>
        <w:jc w:val="both"/>
      </w:pPr>
      <w:r>
        <w:rPr>
          <w:rFonts w:ascii="Arial" w:hAnsi="Arial" w:cs="Arial"/>
          <w:color w:val="000000"/>
        </w:rPr>
        <w:t>Certidão de r</w:t>
      </w:r>
      <w:r>
        <w:rPr>
          <w:rFonts w:ascii="Arial" w:hAnsi="Arial" w:cs="Arial"/>
          <w:color w:val="000000"/>
        </w:rPr>
        <w:t>egularidade de débito para com o Fundo de Garantia por Tempo de Serviço (FGTS).</w:t>
      </w:r>
    </w:p>
    <w:p w:rsidR="00F23907" w:rsidRDefault="00665EA5">
      <w:pPr>
        <w:numPr>
          <w:ilvl w:val="1"/>
          <w:numId w:val="7"/>
        </w:numPr>
        <w:tabs>
          <w:tab w:val="left" w:pos="284"/>
        </w:tabs>
        <w:jc w:val="both"/>
      </w:pPr>
      <w:r>
        <w:rPr>
          <w:rFonts w:ascii="Arial" w:hAnsi="Arial" w:cs="Arial"/>
          <w:color w:val="000000"/>
        </w:rPr>
        <w:t>Certidão Negativa ou Positiva de Débitos Trabalhistas com Efeito de Negativa de Débitos Trabalhistas.</w:t>
      </w:r>
    </w:p>
    <w:p w:rsidR="00F23907" w:rsidRDefault="00F23907">
      <w:pPr>
        <w:tabs>
          <w:tab w:val="left" w:pos="284"/>
        </w:tabs>
        <w:jc w:val="both"/>
        <w:rPr>
          <w:rFonts w:ascii="Arial" w:hAnsi="Arial" w:cs="Arial"/>
        </w:rPr>
      </w:pPr>
    </w:p>
    <w:p w:rsidR="00F23907" w:rsidRDefault="00665EA5">
      <w:pPr>
        <w:numPr>
          <w:ilvl w:val="0"/>
          <w:numId w:val="7"/>
        </w:numPr>
        <w:tabs>
          <w:tab w:val="left" w:pos="284"/>
        </w:tabs>
        <w:jc w:val="both"/>
        <w:rPr>
          <w:rFonts w:ascii="Arial" w:hAnsi="Arial" w:cs="Arial"/>
        </w:rPr>
      </w:pPr>
      <w:r>
        <w:rPr>
          <w:rFonts w:ascii="Arial" w:hAnsi="Arial" w:cs="Arial"/>
          <w:b/>
          <w:bCs/>
        </w:rPr>
        <w:t>QUALIFICAÇÃO ECONÔMICO-FINANCEIRA</w:t>
      </w:r>
    </w:p>
    <w:p w:rsidR="00F23907" w:rsidRDefault="00665EA5">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bCs/>
        </w:rPr>
        <w:t>falência</w:t>
      </w:r>
      <w:r>
        <w:rPr>
          <w:rFonts w:ascii="Arial" w:hAnsi="Arial" w:cs="Arial"/>
        </w:rPr>
        <w:t xml:space="preserve"> expedida pelo distribuidor da sede da pessoa jurídica, com data não superior a 180 (cento e oitenta) dias, da data limite para o recebimento das propostas da presente licitação.</w:t>
      </w:r>
    </w:p>
    <w:p w:rsidR="00F23907" w:rsidRDefault="00F23907">
      <w:pPr>
        <w:tabs>
          <w:tab w:val="left" w:pos="284"/>
          <w:tab w:val="left" w:pos="426"/>
        </w:tabs>
        <w:jc w:val="both"/>
        <w:rPr>
          <w:rFonts w:ascii="Arial" w:hAnsi="Arial" w:cs="Arial"/>
        </w:rPr>
      </w:pPr>
    </w:p>
    <w:p w:rsidR="00F23907" w:rsidRDefault="00665EA5">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F23907" w:rsidRDefault="00665EA5">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 xml:space="preserve">do </w:t>
      </w:r>
      <w:r>
        <w:rPr>
          <w:rFonts w:ascii="Arial" w:hAnsi="Arial" w:cs="Arial"/>
          <w:color w:val="000000"/>
        </w:rPr>
        <w:t>Regulamento Geral deste Edital.</w:t>
      </w:r>
    </w:p>
    <w:p w:rsidR="00F23907" w:rsidRDefault="00665EA5">
      <w:pPr>
        <w:numPr>
          <w:ilvl w:val="1"/>
          <w:numId w:val="7"/>
        </w:numPr>
        <w:tabs>
          <w:tab w:val="left" w:pos="284"/>
          <w:tab w:val="left" w:pos="426"/>
        </w:tabs>
        <w:jc w:val="both"/>
        <w:rPr>
          <w:rFonts w:ascii="Arial" w:hAnsi="Arial" w:cs="Arial"/>
        </w:rPr>
      </w:pPr>
      <w:r>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w:t>
      </w:r>
      <w:r>
        <w:rPr>
          <w:rFonts w:ascii="Arial" w:hAnsi="Arial" w:cs="Arial"/>
        </w:rPr>
        <w:t xml:space="preserve">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F23907" w:rsidRDefault="00665EA5">
      <w:pPr>
        <w:numPr>
          <w:ilvl w:val="1"/>
          <w:numId w:val="7"/>
        </w:numPr>
        <w:tabs>
          <w:tab w:val="left" w:pos="284"/>
          <w:tab w:val="left" w:pos="426"/>
        </w:tabs>
        <w:jc w:val="both"/>
        <w:rPr>
          <w:rFonts w:ascii="Arial" w:hAnsi="Arial" w:cs="Arial"/>
        </w:rPr>
      </w:pPr>
      <w:r>
        <w:rPr>
          <w:rFonts w:ascii="Arial" w:hAnsi="Arial" w:cs="Arial"/>
          <w:color w:val="000000"/>
        </w:rPr>
        <w:t xml:space="preserve">Para efeito de concessão de tratamento favorecido previsto na Lei Complementar nº 123/2006, alterada pela Lei Complementar nº 147/2014 e Decreto </w:t>
      </w:r>
      <w:r>
        <w:rPr>
          <w:rFonts w:ascii="Arial" w:hAnsi="Arial" w:cs="Arial"/>
          <w:color w:val="000000"/>
        </w:rPr>
        <w:t>Municipal nº 12.437/2007:</w:t>
      </w:r>
    </w:p>
    <w:p w:rsidR="00F23907" w:rsidRDefault="00665EA5">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F23907" w:rsidRDefault="00665EA5">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 xml:space="preserve">devendo ser feita com a apresentação de um dos </w:t>
      </w:r>
      <w:r>
        <w:rPr>
          <w:rFonts w:ascii="Arial" w:hAnsi="Arial" w:cs="Arial"/>
        </w:rPr>
        <w:t>seguintes documentos</w:t>
      </w:r>
      <w:r>
        <w:rPr>
          <w:rFonts w:ascii="Arial" w:hAnsi="Arial" w:cs="Arial"/>
          <w:color w:val="000000"/>
        </w:rPr>
        <w:t>:</w:t>
      </w:r>
    </w:p>
    <w:p w:rsidR="00F23907" w:rsidRDefault="00665EA5">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F23907" w:rsidRDefault="00665EA5">
      <w:pPr>
        <w:numPr>
          <w:ilvl w:val="3"/>
          <w:numId w:val="7"/>
        </w:numPr>
        <w:tabs>
          <w:tab w:val="left" w:pos="284"/>
          <w:tab w:val="left" w:pos="426"/>
          <w:tab w:val="left" w:pos="567"/>
        </w:tabs>
        <w:jc w:val="both"/>
        <w:rPr>
          <w:rFonts w:ascii="Arial" w:hAnsi="Arial" w:cs="Arial"/>
        </w:rPr>
      </w:pPr>
      <w:r>
        <w:rPr>
          <w:rFonts w:ascii="Arial" w:hAnsi="Arial" w:cs="Arial"/>
          <w:color w:val="000000"/>
        </w:rPr>
        <w:t>Documento e</w:t>
      </w:r>
      <w:r>
        <w:rPr>
          <w:rFonts w:ascii="Arial" w:hAnsi="Arial" w:cs="Arial"/>
          <w:color w:val="000000"/>
        </w:rPr>
        <w:t>xpedido pelo Registro Civil das Pessoas Jurídicas, caso atuem em outra área que não a comercial, com data inferior a 18</w:t>
      </w:r>
      <w:r>
        <w:rPr>
          <w:rFonts w:ascii="Arial" w:hAnsi="Arial" w:cs="Arial"/>
          <w:color w:val="000000"/>
        </w:rPr>
        <w:t>0 dias.</w:t>
      </w:r>
    </w:p>
    <w:p w:rsidR="00F23907" w:rsidRDefault="00665EA5">
      <w:pPr>
        <w:numPr>
          <w:ilvl w:val="1"/>
          <w:numId w:val="7"/>
        </w:numPr>
        <w:tabs>
          <w:tab w:val="left" w:pos="284"/>
          <w:tab w:val="left" w:pos="426"/>
        </w:tabs>
        <w:jc w:val="both"/>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F23907" w:rsidRDefault="00F23907">
      <w:pPr>
        <w:tabs>
          <w:tab w:val="left" w:pos="284"/>
          <w:tab w:val="left" w:pos="426"/>
          <w:tab w:val="left" w:pos="567"/>
        </w:tabs>
        <w:jc w:val="both"/>
        <w:rPr>
          <w:rFonts w:ascii="Arial" w:hAnsi="Arial" w:cs="Arial"/>
        </w:rPr>
      </w:pPr>
    </w:p>
    <w:p w:rsidR="00F23907" w:rsidRDefault="00665EA5">
      <w:pPr>
        <w:ind w:firstLine="567"/>
        <w:jc w:val="both"/>
      </w:pPr>
      <w:r>
        <w:rPr>
          <w:rFonts w:ascii="Arial" w:hAnsi="Arial" w:cs="Arial"/>
        </w:rPr>
        <w:t>Piracicaba, 30 de outubro de 2025.</w:t>
      </w:r>
    </w:p>
    <w:p w:rsidR="00F23907" w:rsidRDefault="00F23907">
      <w:pPr>
        <w:ind w:firstLine="567"/>
        <w:jc w:val="both"/>
        <w:rPr>
          <w:rFonts w:ascii="Arial" w:hAnsi="Arial" w:cs="Arial"/>
        </w:rPr>
      </w:pPr>
    </w:p>
    <w:p w:rsidR="00F23907" w:rsidRDefault="00F23907">
      <w:pPr>
        <w:rPr>
          <w:rFonts w:ascii="Arial" w:hAnsi="Arial" w:cs="Arial"/>
        </w:rPr>
      </w:pPr>
    </w:p>
    <w:p w:rsidR="00F23907" w:rsidRDefault="00665EA5">
      <w:pPr>
        <w:jc w:val="center"/>
      </w:pPr>
      <w:r>
        <w:rPr>
          <w:rFonts w:ascii="Arial" w:hAnsi="Arial" w:cs="Arial"/>
          <w:b/>
        </w:rPr>
        <w:t>Larissa Palomo Monferdini</w:t>
      </w:r>
    </w:p>
    <w:p w:rsidR="00F23907" w:rsidRDefault="00665EA5">
      <w:pPr>
        <w:jc w:val="center"/>
      </w:pPr>
      <w:r>
        <w:rPr>
          <w:rFonts w:ascii="Arial" w:hAnsi="Arial" w:cs="Arial"/>
          <w:b/>
        </w:rPr>
        <w:t>Chefe de Setor</w:t>
      </w:r>
      <w:r>
        <w:br w:type="page"/>
      </w:r>
    </w:p>
    <w:p w:rsidR="00F23907" w:rsidRDefault="00665EA5">
      <w:pPr>
        <w:pStyle w:val="Ttulo2"/>
        <w:numPr>
          <w:ilvl w:val="1"/>
          <w:numId w:val="1"/>
        </w:numPr>
        <w:ind w:left="0" w:firstLine="0"/>
      </w:pPr>
      <w:r>
        <w:t>REGULAMENTO GERAL</w:t>
      </w:r>
    </w:p>
    <w:p w:rsidR="00F23907" w:rsidRDefault="00665EA5">
      <w:pPr>
        <w:pStyle w:val="Ttulo2"/>
        <w:tabs>
          <w:tab w:val="clear" w:pos="0"/>
          <w:tab w:val="left" w:pos="708"/>
          <w:tab w:val="left" w:pos="851"/>
        </w:tabs>
        <w:ind w:left="0" w:firstLine="0"/>
        <w:rPr>
          <w:b w:val="0"/>
        </w:rPr>
      </w:pPr>
      <w:r>
        <w:rPr>
          <w:b w:val="0"/>
          <w:lang w:val="pt-BR"/>
        </w:rPr>
        <w:t>DISPENSA ELETRÔNICA</w:t>
      </w:r>
    </w:p>
    <w:p w:rsidR="00F23907" w:rsidRDefault="00F23907">
      <w:pPr>
        <w:pStyle w:val="Ttulo2"/>
        <w:numPr>
          <w:ilvl w:val="0"/>
          <w:numId w:val="1"/>
        </w:numPr>
        <w:tabs>
          <w:tab w:val="left" w:pos="0"/>
          <w:tab w:val="left" w:pos="708"/>
          <w:tab w:val="left" w:pos="851"/>
        </w:tabs>
        <w:ind w:left="576" w:firstLine="0"/>
      </w:pPr>
    </w:p>
    <w:p w:rsidR="00F23907" w:rsidRDefault="00665EA5">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F23907" w:rsidRDefault="00F23907">
      <w:pPr>
        <w:numPr>
          <w:ilvl w:val="0"/>
          <w:numId w:val="1"/>
        </w:numPr>
        <w:ind w:left="0" w:right="-1" w:firstLine="284"/>
        <w:jc w:val="both"/>
        <w:rPr>
          <w:rFonts w:ascii="Arial" w:hAnsi="Arial" w:cs="Arial"/>
          <w:b/>
          <w:bCs/>
        </w:rPr>
      </w:pPr>
    </w:p>
    <w:p w:rsidR="00F23907" w:rsidRDefault="00665EA5">
      <w:pPr>
        <w:ind w:right="-1" w:firstLine="284"/>
        <w:jc w:val="both"/>
        <w:rPr>
          <w:rFonts w:ascii="Arial" w:hAnsi="Arial" w:cs="Arial"/>
        </w:rPr>
      </w:pPr>
      <w:r>
        <w:rPr>
          <w:rFonts w:ascii="Arial" w:hAnsi="Arial" w:cs="Arial"/>
        </w:rPr>
        <w:t>O procedimento licitatório obedecerá, integralmente, o artigo 75 da Lei nº 14.133</w:t>
      </w:r>
      <w:r>
        <w:rPr>
          <w:rFonts w:ascii="Arial" w:hAnsi="Arial" w:cs="Arial"/>
        </w:rPr>
        <w:t>, de 2021, e demais legislações aplicáveis e, ainda, de acordo com as especificações constantes no Termo de Referência e neste Regulamento Geral, que dele fazem parte integrante.</w:t>
      </w:r>
    </w:p>
    <w:p w:rsidR="00F23907" w:rsidRDefault="00F23907">
      <w:pPr>
        <w:numPr>
          <w:ilvl w:val="0"/>
          <w:numId w:val="1"/>
        </w:numPr>
        <w:ind w:left="0" w:right="-1" w:firstLine="284"/>
        <w:jc w:val="both"/>
        <w:rPr>
          <w:rFonts w:ascii="Arial" w:hAnsi="Arial" w:cs="Arial"/>
          <w:highlight w:val="yellow"/>
        </w:rPr>
      </w:pPr>
    </w:p>
    <w:p w:rsidR="00F23907" w:rsidRDefault="00665EA5">
      <w:pPr>
        <w:ind w:right="-1" w:firstLine="284"/>
        <w:jc w:val="both"/>
        <w:rPr>
          <w:rFonts w:ascii="Arial" w:hAnsi="Arial" w:cs="Arial"/>
        </w:rPr>
      </w:pPr>
      <w:r>
        <w:rPr>
          <w:rFonts w:ascii="Arial" w:hAnsi="Arial" w:cs="Arial"/>
          <w:b/>
          <w:bCs/>
        </w:rPr>
        <w:t>1. REFERÊNCIA DE TEMPO</w:t>
      </w:r>
    </w:p>
    <w:p w:rsidR="00F23907" w:rsidRDefault="00F23907">
      <w:pPr>
        <w:numPr>
          <w:ilvl w:val="0"/>
          <w:numId w:val="1"/>
        </w:numPr>
        <w:ind w:left="0" w:right="-1" w:firstLine="284"/>
        <w:jc w:val="both"/>
        <w:rPr>
          <w:rFonts w:ascii="Arial" w:hAnsi="Arial" w:cs="Arial"/>
        </w:rPr>
      </w:pPr>
    </w:p>
    <w:p w:rsidR="00F23907" w:rsidRDefault="00665EA5">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F23907" w:rsidRDefault="00F23907">
      <w:pPr>
        <w:numPr>
          <w:ilvl w:val="0"/>
          <w:numId w:val="1"/>
        </w:numPr>
        <w:ind w:left="0" w:right="-1" w:firstLine="284"/>
        <w:jc w:val="both"/>
        <w:rPr>
          <w:rFonts w:ascii="Arial" w:hAnsi="Arial" w:cs="Arial"/>
          <w:highlight w:val="yellow"/>
        </w:rPr>
      </w:pPr>
    </w:p>
    <w:p w:rsidR="00F23907" w:rsidRDefault="00665EA5">
      <w:pPr>
        <w:ind w:right="-1" w:firstLine="284"/>
        <w:jc w:val="both"/>
        <w:rPr>
          <w:rFonts w:ascii="Arial" w:hAnsi="Arial" w:cs="Arial"/>
        </w:rPr>
      </w:pPr>
      <w:r>
        <w:rPr>
          <w:rFonts w:ascii="Arial" w:hAnsi="Arial" w:cs="Arial"/>
          <w:b/>
          <w:bCs/>
        </w:rPr>
        <w:t>2. CONDIÇÕES PARA PARTICIPAÇ</w:t>
      </w:r>
      <w:r>
        <w:rPr>
          <w:rFonts w:ascii="Arial" w:hAnsi="Arial" w:cs="Arial"/>
          <w:b/>
          <w:bCs/>
        </w:rPr>
        <w:t>ÃO</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2.2.</w:t>
      </w:r>
      <w:r>
        <w:rPr>
          <w:rFonts w:ascii="Arial" w:hAnsi="Arial" w:cs="Arial"/>
        </w:rPr>
        <w:t xml:space="preserve"> Os fornecedores de</w:t>
      </w:r>
      <w:r>
        <w:rPr>
          <w:rFonts w:ascii="Arial" w:hAnsi="Arial" w:cs="Arial"/>
        </w:rPr>
        <w:t>verão se cadastrar previamente no Portal BNC para acesso ao sistema e operacionalização.</w:t>
      </w:r>
    </w:p>
    <w:p w:rsidR="00F23907" w:rsidRDefault="00F23907">
      <w:pPr>
        <w:numPr>
          <w:ilvl w:val="0"/>
          <w:numId w:val="1"/>
        </w:numPr>
        <w:ind w:left="0" w:right="-1" w:firstLine="284"/>
        <w:jc w:val="both"/>
        <w:rPr>
          <w:rFonts w:ascii="Arial" w:hAnsi="Arial" w:cs="Arial"/>
          <w:highlight w:val="yellow"/>
        </w:rPr>
      </w:pPr>
    </w:p>
    <w:p w:rsidR="00F23907" w:rsidRDefault="00665EA5">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w:t>
      </w:r>
      <w:r>
        <w:rPr>
          <w:b w:val="0"/>
          <w:i w:val="0"/>
          <w:caps w:val="0"/>
          <w:sz w:val="20"/>
          <w:szCs w:val="20"/>
        </w:rPr>
        <w:t>es contidas neste edital e seus anexos.</w:t>
      </w:r>
    </w:p>
    <w:p w:rsidR="00F23907" w:rsidRDefault="00F23907">
      <w:pPr>
        <w:numPr>
          <w:ilvl w:val="0"/>
          <w:numId w:val="1"/>
        </w:numPr>
        <w:ind w:left="0" w:right="-1" w:firstLine="284"/>
        <w:jc w:val="both"/>
        <w:rPr>
          <w:rFonts w:ascii="Arial" w:hAnsi="Arial" w:cs="Arial"/>
        </w:rPr>
      </w:pPr>
    </w:p>
    <w:p w:rsidR="00F23907" w:rsidRDefault="00665EA5">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w:t>
      </w:r>
      <w:r>
        <w:rPr>
          <w:rFonts w:ascii="Arial" w:hAnsi="Arial" w:cs="Arial"/>
        </w:rPr>
        <w:t xml:space="preserve">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w:t>
      </w:r>
      <w:r>
        <w:rPr>
          <w:rFonts w:ascii="Arial" w:hAnsi="Arial" w:cs="Arial"/>
        </w:rPr>
        <w:t>s as exigências e condições contidas neste Edital e seus Anexos.</w:t>
      </w:r>
    </w:p>
    <w:p w:rsidR="00F23907" w:rsidRDefault="00F23907">
      <w:pPr>
        <w:pStyle w:val="Standard"/>
        <w:numPr>
          <w:ilvl w:val="0"/>
          <w:numId w:val="1"/>
        </w:numPr>
        <w:ind w:left="0" w:right="-1" w:firstLine="284"/>
        <w:jc w:val="both"/>
        <w:rPr>
          <w:rFonts w:ascii="Arial" w:hAnsi="Arial" w:cs="Arial"/>
          <w:b/>
        </w:rPr>
      </w:pPr>
    </w:p>
    <w:p w:rsidR="00F23907" w:rsidRDefault="00665EA5">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w:t>
      </w:r>
      <w:r>
        <w:rPr>
          <w:rFonts w:ascii="Arial" w:hAnsi="Arial" w:cs="Arial"/>
        </w:rPr>
        <w:t>ção de classificação fiscal.</w:t>
      </w:r>
    </w:p>
    <w:p w:rsidR="00F23907" w:rsidRDefault="00F23907">
      <w:pPr>
        <w:pStyle w:val="Standard"/>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w:t>
      </w:r>
      <w:r>
        <w:rPr>
          <w:rFonts w:ascii="Arial" w:hAnsi="Arial" w:cs="Arial"/>
        </w:rPr>
        <w:t>ão do projeto básico ou do projeto executivo, ou empresa da qual o autor do projeto seja dirigente, gerente, controlador, acionista ou detentor de mais de 5% (cinco por cento) do capital com direito a voto, responsável técnico ou subcontratado, quando a li</w:t>
      </w:r>
      <w:r>
        <w:rPr>
          <w:rFonts w:ascii="Arial" w:hAnsi="Arial" w:cs="Arial"/>
        </w:rPr>
        <w:t>citação versar sobre obra, serviços ou fornecimento de bens a ela necessários;</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2.4.3.1.</w:t>
      </w:r>
      <w:r>
        <w:rPr>
          <w:rFonts w:ascii="Arial" w:hAnsi="Arial" w:cs="Arial"/>
        </w:rPr>
        <w:t xml:space="preserve"> A sa</w:t>
      </w:r>
      <w:r>
        <w:rPr>
          <w:rFonts w:ascii="Arial" w:hAnsi="Arial" w:cs="Arial"/>
        </w:rPr>
        <w:t>nção de impedimento de licitar, disposta no Art. 156, III da Lei 14.133/2021, impedirá o responsável de licitar ou contratar no âmbito da Administração direta e indireta do ente federativo que tiver aplicado a sanção;</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2.4.3.2.</w:t>
      </w:r>
      <w:r>
        <w:rPr>
          <w:rFonts w:ascii="Arial" w:hAnsi="Arial" w:cs="Arial"/>
        </w:rPr>
        <w:t xml:space="preserve"> A sanção de declaração de in</w:t>
      </w:r>
      <w:r>
        <w:rPr>
          <w:rFonts w:ascii="Arial" w:hAnsi="Arial" w:cs="Arial"/>
        </w:rPr>
        <w:t>idoneidade, disposta no Art. 156, IV da Lei 14.133/2021, impedirá o responsável de licitar no âmbito da Administração direta e indireta de todos os entes federativos.</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w:t>
      </w:r>
      <w:r>
        <w:rPr>
          <w:rFonts w:ascii="Arial" w:hAnsi="Arial" w:cs="Arial"/>
        </w:rPr>
        <w:t>, trabalhista ou civil com dirigente do órgão ou entidade contratante ou com agente público que desempenhe função na licitação ou atue na fiscalização ou na gestão do contrato, ou que deles seja cônjuge, companheiro ou parente em linha reta, colateral ou p</w:t>
      </w:r>
      <w:r>
        <w:rPr>
          <w:rFonts w:ascii="Arial" w:hAnsi="Arial" w:cs="Arial"/>
        </w:rPr>
        <w:t>or afinidade, até o terceiro grau;</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w:t>
      </w:r>
      <w:r>
        <w:rPr>
          <w:rFonts w:ascii="Arial" w:hAnsi="Arial" w:cs="Arial"/>
        </w:rPr>
        <w:t>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caps/>
        </w:rPr>
        <w:t>3</w:t>
      </w:r>
      <w:r>
        <w:rPr>
          <w:rFonts w:ascii="Arial" w:hAnsi="Arial" w:cs="Arial"/>
          <w:b/>
          <w:bCs/>
          <w:caps/>
        </w:rPr>
        <w:t>. credenciamento NO APLICATIVO LICITAÇÕES</w:t>
      </w:r>
    </w:p>
    <w:p w:rsidR="00F23907" w:rsidRDefault="00F23907">
      <w:pPr>
        <w:numPr>
          <w:ilvl w:val="0"/>
          <w:numId w:val="1"/>
        </w:numPr>
        <w:ind w:left="0" w:right="-1" w:firstLine="284"/>
        <w:jc w:val="both"/>
        <w:rPr>
          <w:rFonts w:ascii="Arial" w:hAnsi="Arial" w:cs="Arial"/>
        </w:rPr>
      </w:pPr>
    </w:p>
    <w:p w:rsidR="00F23907" w:rsidRDefault="00665EA5">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w:t>
      </w:r>
      <w:r>
        <w:rPr>
          <w:b w:val="0"/>
          <w:sz w:val="20"/>
          <w:szCs w:val="20"/>
        </w:rPr>
        <w:t>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w:t>
      </w:r>
      <w:r>
        <w:rPr>
          <w:b w:val="0"/>
          <w:sz w:val="20"/>
          <w:szCs w:val="20"/>
        </w:rPr>
        <w:t>nicípio de Piracicaba, devidamente justificada.</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w:t>
      </w:r>
      <w:r>
        <w:rPr>
          <w:rFonts w:ascii="Arial" w:hAnsi="Arial" w:cs="Arial"/>
        </w:rPr>
        <w:t>RACICABA, a responsabilidade por eventuais danos decorrentes do uso indevido da senha, ainda que por terceiros.</w:t>
      </w:r>
    </w:p>
    <w:p w:rsidR="00F23907" w:rsidRDefault="00F23907">
      <w:pPr>
        <w:numPr>
          <w:ilvl w:val="0"/>
          <w:numId w:val="1"/>
        </w:numPr>
        <w:ind w:left="0" w:right="-1" w:firstLine="284"/>
        <w:jc w:val="both"/>
        <w:rPr>
          <w:rFonts w:ascii="Arial" w:hAnsi="Arial" w:cs="Arial"/>
          <w:highlight w:val="yellow"/>
        </w:rPr>
      </w:pPr>
    </w:p>
    <w:p w:rsidR="00F23907" w:rsidRDefault="00665EA5">
      <w:pPr>
        <w:ind w:right="-1" w:firstLine="284"/>
        <w:jc w:val="both"/>
        <w:rPr>
          <w:rFonts w:ascii="Arial" w:hAnsi="Arial" w:cs="Arial"/>
        </w:rPr>
      </w:pPr>
      <w:r>
        <w:rPr>
          <w:rFonts w:ascii="Arial" w:hAnsi="Arial" w:cs="Arial"/>
          <w:b/>
          <w:bCs/>
        </w:rPr>
        <w:t>4. ENVIO DAS PROPOSTAS ELETRÔNICAS DE PREÇOS</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w:t>
      </w:r>
      <w:r>
        <w:rPr>
          <w:rFonts w:ascii="Arial" w:hAnsi="Arial" w:cs="Arial"/>
        </w:rPr>
        <w:t xml:space="preserve"> assumindo como firmes e verdadeiras suas propostas e lances.</w:t>
      </w:r>
    </w:p>
    <w:p w:rsidR="00F23907" w:rsidRDefault="00F23907">
      <w:pPr>
        <w:numPr>
          <w:ilvl w:val="0"/>
          <w:numId w:val="1"/>
        </w:numPr>
        <w:ind w:left="0" w:right="-1" w:firstLine="284"/>
        <w:jc w:val="both"/>
        <w:rPr>
          <w:rFonts w:ascii="Arial" w:hAnsi="Arial" w:cs="Arial"/>
          <w:b/>
          <w:bCs/>
        </w:rPr>
      </w:pPr>
    </w:p>
    <w:p w:rsidR="00F23907" w:rsidRDefault="00665EA5">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w:t>
      </w:r>
      <w:r>
        <w:rPr>
          <w:rFonts w:ascii="Arial" w:hAnsi="Arial" w:cs="Arial"/>
        </w:rPr>
        <w:t>os deverão declarar sua condição de Microempresa ou Empresa de Pequeno Porte, ao selecionar se são ou não beneficiárias da Lei Complementar n.º 123/2006 alterada pela Lei Complementar nº 147/2014.</w:t>
      </w:r>
    </w:p>
    <w:p w:rsidR="00F23907" w:rsidRDefault="00F23907">
      <w:pPr>
        <w:numPr>
          <w:ilvl w:val="0"/>
          <w:numId w:val="1"/>
        </w:numPr>
        <w:ind w:left="0" w:right="-1" w:firstLine="284"/>
        <w:jc w:val="both"/>
        <w:rPr>
          <w:rFonts w:ascii="Arial" w:hAnsi="Arial" w:cs="Arial"/>
          <w:b/>
          <w:bCs/>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w:t>
      </w:r>
      <w:r>
        <w:rPr>
          <w:rFonts w:ascii="Arial" w:hAnsi="Arial" w:cs="Arial"/>
        </w:rPr>
        <w:t xml:space="preserve"> campos solicitados na proposta eletrônica, tais como: preço unitário, marca, modelo e demais itens que forem parametrizados de acordo com o objeto solicitado.</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w:t>
      </w:r>
      <w:r>
        <w:rPr>
          <w:rFonts w:ascii="Arial" w:hAnsi="Arial" w:cs="Arial"/>
        </w:rPr>
        <w:t>da item cotado, sob pena de desclassificação. A marca não poderá ser alterada no decorrer do processo de compra e quaisquer alterações serão desconsideradas, prevalecendo sempre a marca inicialmente indicada.</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w:t>
      </w:r>
      <w:r>
        <w:rPr>
          <w:rFonts w:ascii="Arial" w:hAnsi="Arial" w:cs="Arial"/>
        </w:rPr>
        <w:t>tema apresentará automaticamente os respectivos campos que tratam o subitem 4.4., e que deverão ser obrigatoriamente preenchidos.</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w:t>
      </w:r>
      <w:r>
        <w:rPr>
          <w:rFonts w:ascii="Arial" w:hAnsi="Arial" w:cs="Arial"/>
        </w:rPr>
        <w:t>s, tais como, transportes, mão-de-obra para entrega e o descarregamento no local determinado pela Unidade Requisitante, encargos sociais, previdenciários e trabalhistas, seguros, benefícios, custos, lucros, estadas, materiais, equipamentos, alimentação, un</w:t>
      </w:r>
      <w:r>
        <w:rPr>
          <w:rFonts w:ascii="Arial" w:hAnsi="Arial" w:cs="Arial"/>
        </w:rPr>
        <w:t>iformes e tributos diretos e indiretos incidentes sobre o fornecimento do objeto, bem como sua garantia, se houver.</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w:t>
      </w:r>
      <w:r>
        <w:rPr>
          <w:rFonts w:ascii="Arial" w:hAnsi="Arial" w:cs="Arial"/>
        </w:rPr>
        <w:t>o ícone “Documentação Complementar”, após a Fase de Lances.</w:t>
      </w:r>
    </w:p>
    <w:p w:rsidR="00F23907" w:rsidRDefault="00F23907">
      <w:pPr>
        <w:numPr>
          <w:ilvl w:val="0"/>
          <w:numId w:val="1"/>
        </w:numPr>
        <w:ind w:left="0" w:right="-1" w:firstLine="284"/>
        <w:jc w:val="both"/>
        <w:rPr>
          <w:rFonts w:ascii="Arial" w:hAnsi="Arial" w:cs="Arial"/>
          <w:highlight w:val="yellow"/>
        </w:rPr>
      </w:pPr>
    </w:p>
    <w:p w:rsidR="00F23907" w:rsidRDefault="00665EA5">
      <w:pPr>
        <w:ind w:right="-1" w:firstLine="284"/>
        <w:jc w:val="both"/>
        <w:rPr>
          <w:rFonts w:ascii="Arial" w:hAnsi="Arial" w:cs="Arial"/>
          <w:b/>
        </w:rPr>
      </w:pPr>
      <w:r>
        <w:rPr>
          <w:rFonts w:ascii="Arial" w:hAnsi="Arial" w:cs="Arial"/>
          <w:b/>
        </w:rPr>
        <w:t xml:space="preserve">5. HABILITAÇÃO: </w:t>
      </w:r>
    </w:p>
    <w:p w:rsidR="00F23907" w:rsidRDefault="00F23907">
      <w:pPr>
        <w:numPr>
          <w:ilvl w:val="0"/>
          <w:numId w:val="1"/>
        </w:numPr>
        <w:ind w:left="0" w:right="-1" w:firstLine="284"/>
        <w:jc w:val="both"/>
        <w:rPr>
          <w:rFonts w:ascii="Arial" w:hAnsi="Arial" w:cs="Arial"/>
          <w:b/>
        </w:rPr>
      </w:pPr>
    </w:p>
    <w:p w:rsidR="00F23907" w:rsidRDefault="00665EA5">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w:t>
      </w:r>
      <w:r>
        <w:rPr>
          <w:rFonts w:ascii="Arial" w:hAnsi="Arial" w:cs="Arial"/>
        </w:rPr>
        <w:t>a fase de lances.</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w:t>
      </w:r>
      <w:r>
        <w:rPr>
          <w:rFonts w:ascii="Arial" w:hAnsi="Arial" w:cs="Arial"/>
        </w:rPr>
        <w:t>re documentos já entregues, podendo, inclusive, solicitar o envio físico dos documentos apresentados digitalmente, fixando-lhes prazo para atendimento.</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w:t>
      </w:r>
      <w:r>
        <w:rPr>
          <w:rFonts w:ascii="Arial" w:hAnsi="Arial" w:cs="Arial"/>
        </w:rPr>
        <w:t xml:space="preserve"> às exigências para a habilitação, o órgão ou entidade examinará a proposta subsequente e assim sucessivamente, na ordem de classificação, até a apuração de uma proposta que atenda às especificações do objeto e as condições de habilitação.</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5.5.1.</w:t>
      </w:r>
      <w:r>
        <w:rPr>
          <w:rFonts w:ascii="Arial" w:hAnsi="Arial" w:cs="Arial"/>
        </w:rPr>
        <w:t xml:space="preserve"> Neste ca</w:t>
      </w:r>
      <w:r>
        <w:rPr>
          <w:rFonts w:ascii="Arial" w:hAnsi="Arial" w:cs="Arial"/>
        </w:rPr>
        <w:t>so a empresa de proposta subsequente terá também  prazo de 6 horas para apresentação dos documentos de habilitação e catálogos/bulas.</w:t>
      </w:r>
    </w:p>
    <w:p w:rsidR="00F23907" w:rsidRDefault="00F23907">
      <w:pPr>
        <w:ind w:right="-1" w:firstLine="284"/>
        <w:jc w:val="both"/>
        <w:rPr>
          <w:rFonts w:ascii="Arial" w:hAnsi="Arial" w:cs="Arial"/>
        </w:rPr>
      </w:pPr>
    </w:p>
    <w:p w:rsidR="00F23907" w:rsidRDefault="00665EA5">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w:t>
      </w:r>
      <w:r>
        <w:rPr>
          <w:rFonts w:ascii="Arial" w:hAnsi="Arial" w:cs="Arial"/>
        </w:rPr>
        <w:t>er) e respectivo endereço, referindo-se ao local da sede do interessado. Não se aceitará, portanto, que alguns documentos se refiram à matriz e outros à filial.</w:t>
      </w:r>
    </w:p>
    <w:p w:rsidR="00F23907" w:rsidRDefault="00665EA5">
      <w:pPr>
        <w:numPr>
          <w:ilvl w:val="0"/>
          <w:numId w:val="1"/>
        </w:numPr>
        <w:ind w:left="0" w:right="-1" w:firstLine="284"/>
        <w:jc w:val="both"/>
        <w:rPr>
          <w:rFonts w:ascii="Arial" w:eastAsia="Arial" w:hAnsi="Arial" w:cs="Arial"/>
        </w:rPr>
      </w:pPr>
      <w:r>
        <w:rPr>
          <w:rFonts w:ascii="Arial" w:eastAsia="Arial" w:hAnsi="Arial" w:cs="Arial"/>
        </w:rPr>
        <w:t xml:space="preserve">  </w:t>
      </w:r>
    </w:p>
    <w:p w:rsidR="00F23907" w:rsidRDefault="00665EA5">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F23907" w:rsidRDefault="00F23907">
      <w:pPr>
        <w:keepLines/>
        <w:numPr>
          <w:ilvl w:val="0"/>
          <w:numId w:val="1"/>
        </w:numPr>
        <w:ind w:left="0" w:right="-1" w:firstLine="284"/>
        <w:jc w:val="both"/>
        <w:rPr>
          <w:rFonts w:ascii="Arial" w:hAnsi="Arial" w:cs="Arial"/>
          <w:strike/>
        </w:rPr>
      </w:pPr>
    </w:p>
    <w:p w:rsidR="00F23907" w:rsidRDefault="00665EA5">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 xml:space="preserve">Em todos os casos das Certidões </w:t>
      </w:r>
      <w:r>
        <w:rPr>
          <w:rFonts w:ascii="Arial" w:hAnsi="Arial" w:cs="Arial"/>
        </w:rPr>
        <w:t>solicitadas nos subitens acima, sempre serão aceitas Certidões Positiva com efeitos de Negativa.</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w:t>
      </w:r>
      <w:r>
        <w:rPr>
          <w:rFonts w:ascii="Arial" w:hAnsi="Arial" w:cs="Arial"/>
        </w:rPr>
        <w:t xml:space="preserve"> nº 12.437/2007, o interessado deverá apresentar documento comprovando sua condição de Microempresa (ME) ou Empresa de Pequeno Porte (EPP), bem como declaração de Microempresa e Empresa de Pequeno Porte, que deverá ser feita de acordo com o modelo estabele</w:t>
      </w:r>
      <w:r>
        <w:rPr>
          <w:rFonts w:ascii="Arial" w:hAnsi="Arial" w:cs="Arial"/>
        </w:rPr>
        <w:t>cido no Termo de Referência.</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w:t>
      </w:r>
      <w:r>
        <w:rPr>
          <w:rFonts w:ascii="Arial" w:hAnsi="Arial" w:cs="Arial"/>
        </w:rPr>
        <w:t>arada vencedora do certame, prorrogáveis por igual período, mediante solicitação, para a regularização da documentação com emissão de certidões negativas ou positivas com efeito de negativas.</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 xml:space="preserve">5.11. </w:t>
      </w:r>
      <w:r>
        <w:rPr>
          <w:rFonts w:ascii="Arial" w:hAnsi="Arial" w:cs="Arial"/>
        </w:rPr>
        <w:t xml:space="preserve">Após a entrega dos documentos para habilitação, não será </w:t>
      </w:r>
      <w:r>
        <w:rPr>
          <w:rFonts w:ascii="Arial" w:hAnsi="Arial" w:cs="Arial"/>
        </w:rPr>
        <w:t>permitida a substituição ou a apresentação de novos documentos, salvo em sede de diligência, para (art. 64 da Lei 14.133, de 2021, e art. 39, §4° da IN 73, de 2022):</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w:t>
      </w:r>
      <w:r>
        <w:rPr>
          <w:rFonts w:ascii="Arial" w:hAnsi="Arial" w:cs="Arial"/>
        </w:rPr>
        <w:t>tes e desde que necessária para apurar fatos existentes à época da abertura do certame;</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F23907" w:rsidRDefault="00665EA5">
      <w:pPr>
        <w:numPr>
          <w:ilvl w:val="0"/>
          <w:numId w:val="1"/>
        </w:numPr>
        <w:ind w:left="0" w:right="-1" w:firstLine="284"/>
        <w:jc w:val="both"/>
        <w:rPr>
          <w:rFonts w:ascii="Arial" w:hAnsi="Arial" w:cs="Arial"/>
          <w:highlight w:val="yellow"/>
        </w:rPr>
      </w:pPr>
      <w:r>
        <w:rPr>
          <w:rFonts w:ascii="Arial" w:hAnsi="Arial" w:cs="Arial"/>
        </w:rPr>
        <w:t xml:space="preserve"> </w:t>
      </w:r>
    </w:p>
    <w:p w:rsidR="00F23907" w:rsidRDefault="00665EA5">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w:t>
      </w:r>
      <w:r>
        <w:rPr>
          <w:rFonts w:ascii="Arial" w:hAnsi="Arial" w:cs="Arial"/>
        </w:rPr>
        <w:t>ós período de 06 (seis) horas.</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6.2.1.</w:t>
      </w:r>
      <w:r>
        <w:rPr>
          <w:rFonts w:ascii="Arial" w:hAnsi="Arial" w:cs="Arial"/>
        </w:rPr>
        <w:t xml:space="preserve"> O lanc</w:t>
      </w:r>
      <w:r>
        <w:rPr>
          <w:rFonts w:ascii="Arial" w:hAnsi="Arial" w:cs="Arial"/>
        </w:rPr>
        <w:t xml:space="preserve">e deverá ser ofertado pelo valor unitário quando o critério de julgamento for por item e valor total quando a dispensa for julgada por Lote. </w:t>
      </w:r>
    </w:p>
    <w:p w:rsidR="00F23907" w:rsidRDefault="00F23907">
      <w:pPr>
        <w:ind w:right="-1" w:firstLine="284"/>
        <w:jc w:val="both"/>
        <w:rPr>
          <w:rFonts w:ascii="Arial" w:hAnsi="Arial" w:cs="Arial"/>
          <w:b/>
          <w:highlight w:val="yellow"/>
        </w:rPr>
      </w:pPr>
    </w:p>
    <w:p w:rsidR="00F23907" w:rsidRDefault="00665EA5">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w:t>
      </w:r>
      <w:r>
        <w:rPr>
          <w:rFonts w:ascii="Arial" w:hAnsi="Arial" w:cs="Arial"/>
        </w:rPr>
        <w:t xml:space="preserve">iores ao menor valor por ele ofertado e registrado pelo sistema, sendo tais lances definidos como “lances intermediários” para os fins deste Edital de Dispensa Eletrônica. </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w:t>
      </w:r>
      <w:r>
        <w:rPr>
          <w:rFonts w:ascii="Arial" w:hAnsi="Arial" w:cs="Arial"/>
        </w:rPr>
        <w:t>do e registrado primeiro no sistema.</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w:t>
      </w:r>
      <w:r>
        <w:rPr>
          <w:rFonts w:ascii="Arial" w:hAnsi="Arial" w:cs="Arial"/>
        </w:rPr>
        <w:t xml:space="preserve">cação do fornecedor. </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b/>
          <w:bCs/>
        </w:rPr>
      </w:pPr>
      <w:r>
        <w:rPr>
          <w:rFonts w:ascii="Arial" w:hAnsi="Arial" w:cs="Arial"/>
          <w:b/>
          <w:bCs/>
        </w:rPr>
        <w:t xml:space="preserve">7. FASE DE JULGAMENTO </w:t>
      </w:r>
    </w:p>
    <w:p w:rsidR="00F23907" w:rsidRDefault="00F23907">
      <w:pPr>
        <w:ind w:right="-1" w:firstLine="284"/>
        <w:jc w:val="both"/>
        <w:rPr>
          <w:rFonts w:ascii="Arial" w:hAnsi="Arial" w:cs="Arial"/>
          <w:b/>
          <w:bCs/>
        </w:rPr>
      </w:pPr>
    </w:p>
    <w:p w:rsidR="00F23907" w:rsidRDefault="00665EA5">
      <w:pPr>
        <w:ind w:right="-1" w:firstLine="284"/>
        <w:jc w:val="both"/>
        <w:rPr>
          <w:rFonts w:ascii="Arial" w:hAnsi="Arial" w:cs="Arial"/>
        </w:rPr>
      </w:pPr>
      <w:r>
        <w:rPr>
          <w:rFonts w:ascii="Arial" w:hAnsi="Arial" w:cs="Arial"/>
          <w:b/>
        </w:rPr>
        <w:t>7.1.</w:t>
      </w:r>
      <w:r>
        <w:rPr>
          <w:rFonts w:ascii="Arial" w:hAnsi="Arial" w:cs="Arial"/>
        </w:rPr>
        <w:t xml:space="preserve"> Enc</w:t>
      </w:r>
      <w:r>
        <w:rPr>
          <w:rFonts w:ascii="Arial" w:hAnsi="Arial" w:cs="Arial"/>
        </w:rPr>
        <w:t>errada a fase de lances, o coordenador da Dispensa Eletrônica verificará se o licitante provisoriamente classificado em primeiro lugar atende às condições de participação no certame,  bem como a equipe técnica da Unidade Requisitante, efetuará o julgamento</w:t>
      </w:r>
      <w:r>
        <w:rPr>
          <w:rFonts w:ascii="Arial" w:hAnsi="Arial" w:cs="Arial"/>
        </w:rPr>
        <w:t xml:space="preserve">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w:t>
      </w:r>
      <w:r>
        <w:rPr>
          <w:rFonts w:ascii="Arial" w:hAnsi="Arial" w:cs="Arial"/>
        </w:rPr>
        <w:t>, de 2021.</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F23907" w:rsidRDefault="00665EA5">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F23907" w:rsidRDefault="00665EA5">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F23907" w:rsidRDefault="00F23907">
      <w:pPr>
        <w:ind w:right="-1" w:firstLine="284"/>
        <w:jc w:val="both"/>
        <w:rPr>
          <w:rFonts w:ascii="Arial" w:hAnsi="Arial" w:cs="Arial"/>
          <w:b/>
        </w:rPr>
      </w:pPr>
    </w:p>
    <w:p w:rsidR="00F23907" w:rsidRDefault="00665EA5">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w:t>
      </w:r>
      <w:r>
        <w:rPr>
          <w:rFonts w:ascii="Arial" w:hAnsi="Arial" w:cs="Arial"/>
        </w:rPr>
        <w:t>tos deste Edital</w:t>
      </w:r>
    </w:p>
    <w:p w:rsidR="00F23907" w:rsidRDefault="00F23907">
      <w:pPr>
        <w:ind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F23907" w:rsidRDefault="00F23907">
      <w:pPr>
        <w:numPr>
          <w:ilvl w:val="0"/>
          <w:numId w:val="1"/>
        </w:numPr>
        <w:ind w:left="0" w:right="-1" w:firstLine="284"/>
        <w:jc w:val="both"/>
        <w:rPr>
          <w:rFonts w:ascii="Arial" w:hAnsi="Arial" w:cs="Arial"/>
          <w:highlight w:val="yellow"/>
        </w:rPr>
      </w:pPr>
    </w:p>
    <w:p w:rsidR="00F23907" w:rsidRDefault="00665EA5">
      <w:pPr>
        <w:ind w:right="-1" w:firstLine="284"/>
        <w:jc w:val="both"/>
        <w:rPr>
          <w:rFonts w:ascii="Arial" w:hAnsi="Arial" w:cs="Arial"/>
        </w:rPr>
      </w:pPr>
      <w:r>
        <w:rPr>
          <w:rFonts w:ascii="Arial" w:hAnsi="Arial" w:cs="Arial"/>
          <w:b/>
          <w:bCs/>
        </w:rPr>
        <w:t>8. DOS</w:t>
      </w:r>
      <w:r>
        <w:rPr>
          <w:rFonts w:ascii="Arial" w:hAnsi="Arial" w:cs="Arial"/>
          <w:b/>
          <w:bCs/>
        </w:rPr>
        <w:t xml:space="preserve"> PAGAMENTOS</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8.1.1.</w:t>
      </w:r>
      <w:r>
        <w:rPr>
          <w:rFonts w:ascii="Arial" w:hAnsi="Arial" w:cs="Arial"/>
        </w:rPr>
        <w:t xml:space="preserve"> Conforme o prot</w:t>
      </w:r>
      <w:r>
        <w:rPr>
          <w:rFonts w:ascii="Arial" w:hAnsi="Arial" w:cs="Arial"/>
        </w:rPr>
        <w:t>ocolo ICMS 42/09, ficam obrigados a emitir Nota Fiscal Eletrônica – NF-e, modelo 55, em substituição à Nota Fiscal, modelo 1 ou 1-A, a partir de 1º de dezembro de 2010, os contribuintes que, independentemente da atividade econômica exercida, realizem opera</w:t>
      </w:r>
      <w:r>
        <w:rPr>
          <w:rFonts w:ascii="Arial" w:hAnsi="Arial" w:cs="Arial"/>
        </w:rPr>
        <w:t>ções destinadas à Administração Pública direta ou indireta.</w:t>
      </w:r>
    </w:p>
    <w:p w:rsidR="00F23907" w:rsidRDefault="00F23907">
      <w:pPr>
        <w:ind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F23907" w:rsidRDefault="00F23907">
      <w:pPr>
        <w:ind w:right="-1"/>
        <w:jc w:val="both"/>
        <w:rPr>
          <w:rFonts w:ascii="Arial" w:hAnsi="Arial" w:cs="Arial"/>
        </w:rPr>
      </w:pPr>
    </w:p>
    <w:p w:rsidR="00F23907" w:rsidRDefault="00665EA5">
      <w:pPr>
        <w:ind w:right="-1" w:firstLine="284"/>
        <w:jc w:val="both"/>
        <w:rPr>
          <w:rFonts w:ascii="Arial" w:hAnsi="Arial" w:cs="Arial"/>
        </w:rPr>
      </w:pPr>
      <w:r>
        <w:rPr>
          <w:rFonts w:ascii="Arial" w:hAnsi="Arial" w:cs="Arial"/>
          <w:b/>
          <w:bCs/>
        </w:rPr>
        <w:t>9. SANÇÕES ADMINISTRATIVAS</w:t>
      </w:r>
    </w:p>
    <w:p w:rsidR="00F23907" w:rsidRDefault="00F23907">
      <w:pPr>
        <w:numPr>
          <w:ilvl w:val="0"/>
          <w:numId w:val="1"/>
        </w:numPr>
        <w:ind w:left="0" w:right="-1" w:firstLine="284"/>
        <w:jc w:val="both"/>
        <w:rPr>
          <w:rFonts w:ascii="Arial" w:hAnsi="Arial" w:cs="Arial"/>
          <w:highlight w:val="yellow"/>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 xml:space="preserve">Comete infração administrativa, nos </w:t>
      </w:r>
      <w:r>
        <w:rPr>
          <w:rFonts w:ascii="Arial" w:hAnsi="Arial" w:cs="Arial"/>
        </w:rPr>
        <w:t>termos da lei, o interessado que, com dolo ou culpa:</w:t>
      </w:r>
    </w:p>
    <w:p w:rsidR="00F23907" w:rsidRDefault="00F23907">
      <w:pPr>
        <w:numPr>
          <w:ilvl w:val="0"/>
          <w:numId w:val="1"/>
        </w:numPr>
        <w:ind w:left="0" w:right="-1" w:firstLine="284"/>
        <w:jc w:val="both"/>
        <w:rPr>
          <w:rFonts w:ascii="Arial" w:hAnsi="Arial" w:cs="Arial"/>
        </w:rPr>
      </w:pPr>
    </w:p>
    <w:p w:rsidR="00F23907" w:rsidRDefault="00665EA5">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F23907" w:rsidRDefault="00F23907">
      <w:pPr>
        <w:numPr>
          <w:ilvl w:val="0"/>
          <w:numId w:val="1"/>
        </w:numPr>
        <w:ind w:left="0" w:right="-1" w:firstLine="284"/>
        <w:jc w:val="both"/>
        <w:rPr>
          <w:rFonts w:ascii="Arial" w:hAnsi="Arial" w:cs="Arial"/>
        </w:rPr>
      </w:pPr>
      <w:bookmarkStart w:id="3" w:name="_Ref114668108"/>
    </w:p>
    <w:p w:rsidR="00F23907" w:rsidRDefault="00665EA5">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w:t>
      </w:r>
      <w:r>
        <w:rPr>
          <w:rFonts w:ascii="Arial" w:hAnsi="Arial" w:cs="Arial"/>
        </w:rPr>
        <w:t>perveniente devidamente justificado, não mantiver a proposta em especial quando:</w:t>
      </w:r>
      <w:bookmarkEnd w:id="3"/>
    </w:p>
    <w:p w:rsidR="00F23907" w:rsidRDefault="00F23907">
      <w:pPr>
        <w:numPr>
          <w:ilvl w:val="0"/>
          <w:numId w:val="1"/>
        </w:numPr>
        <w:ind w:left="0" w:right="-1" w:firstLine="284"/>
        <w:jc w:val="both"/>
        <w:rPr>
          <w:rFonts w:ascii="Arial" w:hAnsi="Arial" w:cs="Arial"/>
          <w:sz w:val="10"/>
        </w:rPr>
      </w:pPr>
    </w:p>
    <w:p w:rsidR="00F23907" w:rsidRDefault="00665EA5">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F23907" w:rsidRDefault="00F23907">
      <w:pPr>
        <w:numPr>
          <w:ilvl w:val="0"/>
          <w:numId w:val="1"/>
        </w:numPr>
        <w:ind w:left="0" w:right="-1" w:firstLine="284"/>
        <w:jc w:val="both"/>
        <w:rPr>
          <w:rFonts w:ascii="Arial" w:hAnsi="Arial" w:cs="Arial"/>
          <w:sz w:val="10"/>
        </w:rPr>
      </w:pPr>
    </w:p>
    <w:p w:rsidR="00F23907" w:rsidRDefault="00665EA5">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F23907" w:rsidRDefault="00F23907">
      <w:pPr>
        <w:numPr>
          <w:ilvl w:val="0"/>
          <w:numId w:val="1"/>
        </w:numPr>
        <w:ind w:left="0" w:right="-1" w:firstLine="284"/>
        <w:jc w:val="both"/>
        <w:rPr>
          <w:rFonts w:ascii="Arial" w:hAnsi="Arial" w:cs="Arial"/>
          <w:sz w:val="10"/>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F23907" w:rsidRDefault="00F23907">
      <w:pPr>
        <w:numPr>
          <w:ilvl w:val="0"/>
          <w:numId w:val="1"/>
        </w:numPr>
        <w:ind w:left="0" w:right="-1" w:firstLine="284"/>
        <w:jc w:val="both"/>
        <w:rPr>
          <w:rFonts w:ascii="Arial" w:hAnsi="Arial" w:cs="Arial"/>
          <w:sz w:val="10"/>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F23907" w:rsidRDefault="00F23907">
      <w:pPr>
        <w:numPr>
          <w:ilvl w:val="0"/>
          <w:numId w:val="1"/>
        </w:numPr>
        <w:ind w:left="0" w:right="-1" w:firstLine="284"/>
        <w:jc w:val="both"/>
        <w:rPr>
          <w:rFonts w:ascii="Arial" w:hAnsi="Arial" w:cs="Arial"/>
          <w:sz w:val="10"/>
        </w:rPr>
      </w:pPr>
    </w:p>
    <w:p w:rsidR="00F23907" w:rsidRDefault="00665EA5">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F23907" w:rsidRDefault="00F23907">
      <w:pPr>
        <w:numPr>
          <w:ilvl w:val="0"/>
          <w:numId w:val="1"/>
        </w:numPr>
        <w:ind w:left="0" w:right="-1" w:firstLine="284"/>
        <w:jc w:val="both"/>
        <w:rPr>
          <w:rFonts w:ascii="Arial" w:hAnsi="Arial" w:cs="Arial"/>
        </w:rPr>
      </w:pPr>
      <w:bookmarkStart w:id="4" w:name="_Ref114668139"/>
    </w:p>
    <w:p w:rsidR="00F23907" w:rsidRDefault="00665EA5">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w:t>
      </w:r>
      <w:r>
        <w:rPr>
          <w:rFonts w:ascii="Arial" w:hAnsi="Arial" w:cs="Arial"/>
        </w:rPr>
        <w:t>entação exigida para a contratação, quando convocado dentro do prazo de validade de sua proposta;</w:t>
      </w:r>
      <w:bookmarkEnd w:id="4"/>
    </w:p>
    <w:p w:rsidR="00F23907" w:rsidRDefault="00F23907">
      <w:pPr>
        <w:numPr>
          <w:ilvl w:val="0"/>
          <w:numId w:val="1"/>
        </w:numPr>
        <w:ind w:left="0" w:right="-1" w:firstLine="284"/>
        <w:jc w:val="both"/>
        <w:rPr>
          <w:rFonts w:ascii="Arial" w:hAnsi="Arial" w:cs="Arial"/>
          <w:sz w:val="10"/>
        </w:rPr>
      </w:pPr>
    </w:p>
    <w:p w:rsidR="00F23907" w:rsidRDefault="00665EA5">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w:t>
      </w:r>
      <w:r>
        <w:rPr>
          <w:rFonts w:ascii="Arial" w:hAnsi="Arial" w:cs="Arial"/>
        </w:rPr>
        <w:t>lecido pela Administração;</w:t>
      </w:r>
    </w:p>
    <w:p w:rsidR="00F23907" w:rsidRDefault="00F23907">
      <w:pPr>
        <w:numPr>
          <w:ilvl w:val="0"/>
          <w:numId w:val="1"/>
        </w:numPr>
        <w:ind w:left="0" w:right="-1" w:firstLine="284"/>
        <w:jc w:val="both"/>
        <w:rPr>
          <w:rFonts w:ascii="Arial" w:hAnsi="Arial" w:cs="Arial"/>
        </w:rPr>
      </w:pPr>
      <w:bookmarkStart w:id="5" w:name="_Ref114668249"/>
    </w:p>
    <w:p w:rsidR="00F23907" w:rsidRDefault="00665EA5">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F23907" w:rsidRDefault="00F23907">
      <w:pPr>
        <w:numPr>
          <w:ilvl w:val="0"/>
          <w:numId w:val="1"/>
        </w:numPr>
        <w:ind w:left="0" w:right="-1" w:firstLine="284"/>
        <w:jc w:val="both"/>
        <w:rPr>
          <w:rFonts w:ascii="Arial" w:hAnsi="Arial" w:cs="Arial"/>
        </w:rPr>
      </w:pPr>
      <w:bookmarkStart w:id="6" w:name="_Ref114668245"/>
    </w:p>
    <w:p w:rsidR="00F23907" w:rsidRDefault="00665EA5">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F23907" w:rsidRDefault="00F23907">
      <w:pPr>
        <w:numPr>
          <w:ilvl w:val="0"/>
          <w:numId w:val="1"/>
        </w:numPr>
        <w:ind w:left="0" w:right="-1" w:firstLine="284"/>
        <w:jc w:val="both"/>
        <w:rPr>
          <w:rFonts w:ascii="Arial" w:hAnsi="Arial" w:cs="Arial"/>
        </w:rPr>
      </w:pPr>
      <w:bookmarkStart w:id="7" w:name="_Ref114668247"/>
    </w:p>
    <w:p w:rsidR="00F23907" w:rsidRDefault="00665EA5">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w:t>
      </w:r>
      <w:r>
        <w:rPr>
          <w:rFonts w:ascii="Arial" w:hAnsi="Arial" w:cs="Arial"/>
        </w:rPr>
        <w:t xml:space="preserve"> em especial quando:</w:t>
      </w:r>
      <w:bookmarkEnd w:id="7"/>
    </w:p>
    <w:p w:rsidR="00F23907" w:rsidRDefault="00F23907">
      <w:pPr>
        <w:numPr>
          <w:ilvl w:val="0"/>
          <w:numId w:val="1"/>
        </w:numPr>
        <w:ind w:left="0" w:right="-1" w:firstLine="284"/>
        <w:jc w:val="both"/>
        <w:rPr>
          <w:rFonts w:ascii="Arial" w:hAnsi="Arial" w:cs="Arial"/>
          <w:sz w:val="10"/>
        </w:rPr>
      </w:pPr>
    </w:p>
    <w:p w:rsidR="00F23907" w:rsidRDefault="00665EA5">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F23907" w:rsidRDefault="00F23907">
      <w:pPr>
        <w:numPr>
          <w:ilvl w:val="0"/>
          <w:numId w:val="1"/>
        </w:numPr>
        <w:ind w:left="0" w:right="-1" w:firstLine="284"/>
        <w:jc w:val="both"/>
        <w:rPr>
          <w:rFonts w:ascii="Arial" w:hAnsi="Arial" w:cs="Arial"/>
          <w:sz w:val="10"/>
        </w:rPr>
      </w:pPr>
    </w:p>
    <w:p w:rsidR="00F23907" w:rsidRDefault="00665EA5">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F23907" w:rsidRDefault="00F23907">
      <w:pPr>
        <w:numPr>
          <w:ilvl w:val="0"/>
          <w:numId w:val="1"/>
        </w:numPr>
        <w:ind w:left="0" w:right="-1" w:firstLine="284"/>
        <w:jc w:val="both"/>
        <w:rPr>
          <w:rFonts w:ascii="Arial" w:hAnsi="Arial" w:cs="Arial"/>
          <w:sz w:val="10"/>
        </w:rPr>
      </w:pPr>
    </w:p>
    <w:p w:rsidR="00F23907" w:rsidRDefault="00665EA5">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F23907" w:rsidRDefault="00F23907">
      <w:pPr>
        <w:numPr>
          <w:ilvl w:val="0"/>
          <w:numId w:val="1"/>
        </w:numPr>
        <w:ind w:left="0" w:right="-1" w:firstLine="284"/>
        <w:jc w:val="both"/>
        <w:rPr>
          <w:rFonts w:ascii="Arial" w:hAnsi="Arial" w:cs="Arial"/>
        </w:rPr>
      </w:pPr>
      <w:bookmarkStart w:id="8" w:name="_Ref114668251"/>
    </w:p>
    <w:p w:rsidR="00F23907" w:rsidRDefault="00665EA5">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F23907" w:rsidRDefault="00F23907">
      <w:pPr>
        <w:numPr>
          <w:ilvl w:val="0"/>
          <w:numId w:val="1"/>
        </w:numPr>
        <w:ind w:left="0" w:right="-1" w:firstLine="284"/>
        <w:jc w:val="both"/>
        <w:rPr>
          <w:rFonts w:ascii="Arial" w:hAnsi="Arial" w:cs="Arial"/>
        </w:rPr>
      </w:pPr>
      <w:bookmarkStart w:id="9" w:name="_Ref114668252"/>
    </w:p>
    <w:p w:rsidR="00F23907" w:rsidRDefault="00665EA5">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F23907" w:rsidRDefault="00F23907">
      <w:pPr>
        <w:numPr>
          <w:ilvl w:val="0"/>
          <w:numId w:val="1"/>
        </w:numPr>
        <w:ind w:left="0" w:right="-1" w:firstLine="284"/>
        <w:jc w:val="both"/>
        <w:rPr>
          <w:rFonts w:ascii="Arial" w:hAnsi="Arial" w:cs="Arial"/>
          <w:highlight w:val="yellow"/>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 xml:space="preserve">O </w:t>
      </w:r>
      <w:r>
        <w:rPr>
          <w:rFonts w:ascii="Arial" w:hAnsi="Arial" w:cs="Arial"/>
        </w:rPr>
        <w:t>não cumprimento, por parte dos interessados, dos preços e condições constantes de sua coleta, acarretará as seguintes sanções:</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w:t>
      </w:r>
      <w:r>
        <w:rPr>
          <w:rFonts w:ascii="Arial" w:hAnsi="Arial" w:cs="Arial"/>
        </w:rPr>
        <w:t>empenho, sendo que após o 11° dia, poderá a Prefeitura cancelar o mesmo, sem prejuízo das demais penalidades.</w:t>
      </w:r>
    </w:p>
    <w:p w:rsidR="00F23907" w:rsidRDefault="00F23907">
      <w:pPr>
        <w:numPr>
          <w:ilvl w:val="0"/>
          <w:numId w:val="1"/>
        </w:numPr>
        <w:ind w:left="0" w:right="-1" w:firstLine="284"/>
        <w:jc w:val="both"/>
        <w:rPr>
          <w:rFonts w:ascii="Arial" w:hAnsi="Arial" w:cs="Arial"/>
          <w:b/>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F23907" w:rsidRDefault="00F23907">
      <w:pPr>
        <w:numPr>
          <w:ilvl w:val="0"/>
          <w:numId w:val="1"/>
        </w:numPr>
        <w:ind w:left="0" w:right="-1" w:firstLine="284"/>
        <w:jc w:val="both"/>
        <w:rPr>
          <w:rFonts w:ascii="Arial" w:hAnsi="Arial" w:cs="Arial"/>
        </w:rPr>
      </w:pPr>
    </w:p>
    <w:p w:rsidR="00F23907" w:rsidRDefault="00665EA5">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w:t>
      </w:r>
      <w:r>
        <w:rPr>
          <w:rFonts w:ascii="Arial" w:hAnsi="Arial" w:cs="Arial"/>
        </w:rPr>
        <w:t>to) sobre o valor do empenho;</w:t>
      </w:r>
    </w:p>
    <w:p w:rsidR="00F23907" w:rsidRDefault="00F23907">
      <w:pPr>
        <w:numPr>
          <w:ilvl w:val="0"/>
          <w:numId w:val="1"/>
        </w:numPr>
        <w:ind w:left="0" w:right="-1" w:firstLine="284"/>
        <w:jc w:val="both"/>
        <w:rPr>
          <w:rFonts w:ascii="Arial" w:hAnsi="Arial" w:cs="Arial"/>
        </w:rPr>
      </w:pPr>
    </w:p>
    <w:p w:rsidR="00F23907" w:rsidRDefault="00665EA5">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F23907" w:rsidRDefault="00F23907">
      <w:pPr>
        <w:numPr>
          <w:ilvl w:val="0"/>
          <w:numId w:val="1"/>
        </w:numPr>
        <w:ind w:left="0" w:right="-1" w:firstLine="284"/>
        <w:jc w:val="both"/>
        <w:rPr>
          <w:rFonts w:ascii="Arial" w:hAnsi="Arial" w:cs="Arial"/>
          <w:b/>
          <w:bCs/>
        </w:rPr>
      </w:pPr>
    </w:p>
    <w:p w:rsidR="00F23907" w:rsidRDefault="00665EA5">
      <w:pPr>
        <w:numPr>
          <w:ilvl w:val="0"/>
          <w:numId w:val="1"/>
        </w:numPr>
        <w:ind w:left="0" w:right="-1" w:firstLine="284"/>
        <w:jc w:val="both"/>
        <w:rPr>
          <w:rFonts w:ascii="Arial" w:hAnsi="Arial" w:cs="Arial"/>
          <w:b/>
          <w:bCs/>
        </w:rPr>
      </w:pPr>
      <w:r>
        <w:rPr>
          <w:rFonts w:ascii="Arial" w:hAnsi="Arial" w:cs="Arial"/>
          <w:b/>
          <w:bCs/>
        </w:rPr>
        <w:t>9.3. A aplicação das sanções previstas</w:t>
      </w:r>
      <w:r>
        <w:rPr>
          <w:rFonts w:ascii="Arial" w:hAnsi="Arial" w:cs="Arial"/>
          <w:b/>
          <w:bCs/>
        </w:rPr>
        <w:t xml:space="preserve"> neste edital não exclui, em hipótese alguma, a obrigação de reparação integral dos danos causados.</w:t>
      </w:r>
    </w:p>
    <w:p w:rsidR="00F23907" w:rsidRDefault="00665EA5">
      <w:pPr>
        <w:numPr>
          <w:ilvl w:val="0"/>
          <w:numId w:val="1"/>
        </w:numPr>
        <w:ind w:left="0" w:firstLine="284"/>
        <w:jc w:val="both"/>
        <w:rPr>
          <w:rFonts w:ascii="Arial" w:hAnsi="Arial" w:cs="Arial"/>
        </w:rPr>
      </w:pPr>
      <w:r>
        <w:br w:type="page"/>
      </w:r>
    </w:p>
    <w:p w:rsidR="00F23907" w:rsidRDefault="00665EA5">
      <w:pPr>
        <w:pStyle w:val="Recuodecorpodetexto"/>
        <w:widowControl w:val="0"/>
        <w:spacing w:line="240" w:lineRule="auto"/>
        <w:jc w:val="center"/>
        <w:textAlignment w:val="auto"/>
        <w:rPr>
          <w:b/>
          <w:bCs/>
          <w:color w:val="auto"/>
          <w:sz w:val="20"/>
          <w:szCs w:val="20"/>
          <w:lang w:val="pt-BR"/>
        </w:rPr>
      </w:pPr>
      <w:r>
        <w:rPr>
          <w:b/>
          <w:bCs/>
          <w:color w:val="auto"/>
          <w:sz w:val="20"/>
          <w:szCs w:val="20"/>
        </w:rPr>
        <w:t>ANEXO I</w:t>
      </w:r>
    </w:p>
    <w:p w:rsidR="00F23907" w:rsidRDefault="00F23907">
      <w:pPr>
        <w:jc w:val="center"/>
        <w:rPr>
          <w:rFonts w:ascii="Arial" w:hAnsi="Arial" w:cs="Arial"/>
          <w:b/>
          <w:bCs/>
        </w:rPr>
      </w:pPr>
    </w:p>
    <w:p w:rsidR="00F23907" w:rsidRDefault="00F23907">
      <w:pPr>
        <w:jc w:val="center"/>
        <w:rPr>
          <w:rFonts w:ascii="Arial" w:hAnsi="Arial" w:cs="Arial"/>
        </w:rPr>
      </w:pPr>
    </w:p>
    <w:p w:rsidR="00F23907" w:rsidRDefault="00665EA5">
      <w:pPr>
        <w:jc w:val="center"/>
        <w:rPr>
          <w:rFonts w:ascii="Arial" w:hAnsi="Arial" w:cs="Arial"/>
          <w:b/>
        </w:rPr>
      </w:pPr>
      <w:r>
        <w:rPr>
          <w:rFonts w:ascii="Arial" w:hAnsi="Arial" w:cs="Arial"/>
          <w:b/>
        </w:rPr>
        <w:t>MODELO DE DECLARAÇÕES DIVERSAS**</w:t>
      </w:r>
    </w:p>
    <w:p w:rsidR="00F23907" w:rsidRDefault="00665EA5">
      <w:pPr>
        <w:jc w:val="center"/>
        <w:rPr>
          <w:rFonts w:ascii="Arial" w:hAnsi="Arial" w:cs="Arial"/>
        </w:rPr>
      </w:pPr>
      <w:r>
        <w:rPr>
          <w:rFonts w:ascii="Arial" w:hAnsi="Arial" w:cs="Arial"/>
        </w:rPr>
        <w:t>(em papel timbrado da licitante)</w:t>
      </w:r>
    </w:p>
    <w:p w:rsidR="00F23907" w:rsidRDefault="00F23907">
      <w:pPr>
        <w:jc w:val="center"/>
        <w:rPr>
          <w:rFonts w:ascii="Arial" w:hAnsi="Arial" w:cs="Arial"/>
        </w:rPr>
      </w:pPr>
    </w:p>
    <w:p w:rsidR="00F23907" w:rsidRDefault="00F23907">
      <w:pPr>
        <w:jc w:val="center"/>
        <w:rPr>
          <w:rFonts w:ascii="Arial" w:hAnsi="Arial" w:cs="Arial"/>
        </w:rPr>
      </w:pPr>
    </w:p>
    <w:p w:rsidR="00F23907" w:rsidRDefault="00665EA5">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F23907" w:rsidRDefault="00F23907">
      <w:pPr>
        <w:suppressAutoHyphens w:val="0"/>
        <w:jc w:val="both"/>
        <w:rPr>
          <w:rFonts w:ascii="Arial" w:hAnsi="Arial" w:cs="Arial"/>
          <w:lang w:eastAsia="pt-BR"/>
        </w:rPr>
      </w:pPr>
    </w:p>
    <w:p w:rsidR="00F23907" w:rsidRDefault="00665EA5">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F23907" w:rsidRDefault="00F23907">
      <w:pPr>
        <w:ind w:firstLine="561"/>
        <w:jc w:val="both"/>
        <w:rPr>
          <w:rFonts w:ascii="Arial" w:hAnsi="Arial" w:cs="Arial"/>
        </w:rPr>
      </w:pPr>
    </w:p>
    <w:p w:rsidR="00F23907" w:rsidRDefault="00F23907">
      <w:pPr>
        <w:ind w:firstLine="561"/>
        <w:jc w:val="both"/>
        <w:rPr>
          <w:rFonts w:ascii="Arial" w:hAnsi="Arial" w:cs="Arial"/>
        </w:rPr>
      </w:pPr>
    </w:p>
    <w:p w:rsidR="00F23907" w:rsidRDefault="00665EA5">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F23907" w:rsidRDefault="00F23907">
      <w:pPr>
        <w:ind w:firstLine="561"/>
        <w:jc w:val="both"/>
        <w:rPr>
          <w:rFonts w:ascii="Arial" w:hAnsi="Arial" w:cs="Arial"/>
        </w:rPr>
      </w:pPr>
    </w:p>
    <w:p w:rsidR="00F23907" w:rsidRDefault="00665EA5">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w:t>
      </w:r>
      <w:r>
        <w:rPr>
          <w:rFonts w:ascii="Arial" w:hAnsi="Arial" w:cs="Arial"/>
        </w:rPr>
        <w:t>s normas infralegais, nas convenções coletivas de trabalho e nos termos de ajustamento de conduta vigentes na data de sua entrega em definitivo e que cumpre plenamente os requisitos de habilitação definidos no instrumento convocatório;</w:t>
      </w:r>
    </w:p>
    <w:p w:rsidR="00F23907" w:rsidRDefault="00665EA5">
      <w:pPr>
        <w:numPr>
          <w:ilvl w:val="0"/>
          <w:numId w:val="2"/>
        </w:numPr>
        <w:jc w:val="both"/>
        <w:rPr>
          <w:rFonts w:ascii="Arial" w:hAnsi="Arial" w:cs="Arial"/>
        </w:rPr>
      </w:pPr>
      <w:r>
        <w:rPr>
          <w:rFonts w:ascii="Arial" w:hAnsi="Arial" w:cs="Arial"/>
        </w:rPr>
        <w:t>não emprega menor de</w:t>
      </w:r>
      <w:r>
        <w:rPr>
          <w:rFonts w:ascii="Arial" w:hAnsi="Arial" w:cs="Arial"/>
        </w:rPr>
        <w:t xml:space="preserve"> dezoito anos em trabalho noturno, perigoso ou insalubre e não emprega menor de dezesseis anos, salvo menor a partir de 14 anos, na condição de aprendiz, nos termos do artigo 7°, XXXIII, da Constituição e no inciso V, do art. 68, da Lei 14.133, de 2021, ac</w:t>
      </w:r>
      <w:r>
        <w:rPr>
          <w:rFonts w:ascii="Arial" w:hAnsi="Arial" w:cs="Arial"/>
        </w:rPr>
        <w:t>rescido pela Lei nº 9.854, de 27 de outubro de 1999;</w:t>
      </w:r>
    </w:p>
    <w:p w:rsidR="00F23907" w:rsidRDefault="00665EA5">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w:t>
      </w:r>
      <w:r>
        <w:rPr>
          <w:rFonts w:ascii="Arial" w:hAnsi="Arial" w:cs="Arial"/>
        </w:rPr>
        <w:t>elo art. 92, inciso VXII da Lei 14.133, de 2021.</w:t>
      </w:r>
    </w:p>
    <w:p w:rsidR="00F23907" w:rsidRDefault="00665EA5">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w:t>
      </w:r>
      <w:r>
        <w:rPr>
          <w:rFonts w:ascii="Arial" w:hAnsi="Arial" w:cs="Arial"/>
        </w:rPr>
        <w:t>a, nos termos da legislação em vigor, sujeito a qualquer outro fato ou circunstância que possa impedir a sua regular participação na presente licitação ou a eventual contratação que deste procedimento possa ocorrer, para fins do disposto artigo 156, inc. I</w:t>
      </w:r>
      <w:r>
        <w:rPr>
          <w:rFonts w:ascii="Arial" w:hAnsi="Arial" w:cs="Arial"/>
        </w:rPr>
        <w:t>V, da Lei nº 14.133/21, 1º de abril de 2021, acrescido pela Lei nº 9.854, de 27 de outubro de 1999.</w:t>
      </w:r>
    </w:p>
    <w:p w:rsidR="00F23907" w:rsidRDefault="00665EA5">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w:t>
      </w:r>
      <w:r>
        <w:rPr>
          <w:rFonts w:ascii="Arial" w:hAnsi="Arial" w:cs="Arial"/>
        </w:rPr>
        <w:t xml:space="preserve"> desta empresa, nos termos das legislações vigentes aplicáveis;</w:t>
      </w:r>
    </w:p>
    <w:p w:rsidR="00F23907" w:rsidRDefault="00665EA5">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F23907" w:rsidRDefault="00665EA5">
      <w:pPr>
        <w:numPr>
          <w:ilvl w:val="0"/>
          <w:numId w:val="2"/>
        </w:numPr>
        <w:tabs>
          <w:tab w:val="left" w:pos="284"/>
        </w:tabs>
        <w:jc w:val="both"/>
        <w:rPr>
          <w:rFonts w:ascii="Arial" w:hAnsi="Arial" w:cs="Arial"/>
        </w:rPr>
      </w:pPr>
      <w:r>
        <w:rPr>
          <w:rFonts w:ascii="Arial" w:hAnsi="Arial" w:cs="Arial"/>
        </w:rPr>
        <w:t>é responsável pela fidelidad</w:t>
      </w:r>
      <w:r>
        <w:rPr>
          <w:rFonts w:ascii="Arial" w:hAnsi="Arial" w:cs="Arial"/>
        </w:rPr>
        <w:t>e e legitimidades das informações e documentos apresentados digitalmente no sistema eletrônico, estando ciente de que a falsidade de qualquer documento ou a inverdade nele contida ficará sujeita às sanções administrativas e judiciais cabíveis.</w:t>
      </w:r>
    </w:p>
    <w:p w:rsidR="00F23907" w:rsidRDefault="00F23907">
      <w:pPr>
        <w:ind w:left="720"/>
        <w:jc w:val="both"/>
        <w:rPr>
          <w:rFonts w:ascii="Arial" w:hAnsi="Arial" w:cs="Arial"/>
        </w:rPr>
      </w:pPr>
    </w:p>
    <w:p w:rsidR="00F23907" w:rsidRDefault="00F23907">
      <w:pPr>
        <w:ind w:firstLine="561"/>
        <w:jc w:val="both"/>
        <w:rPr>
          <w:rFonts w:ascii="Arial" w:hAnsi="Arial" w:cs="Arial"/>
        </w:rPr>
      </w:pPr>
    </w:p>
    <w:p w:rsidR="00F23907" w:rsidRDefault="00F23907">
      <w:pPr>
        <w:ind w:firstLine="561"/>
        <w:jc w:val="both"/>
        <w:rPr>
          <w:rFonts w:ascii="Arial" w:hAnsi="Arial" w:cs="Arial"/>
        </w:rPr>
      </w:pPr>
    </w:p>
    <w:p w:rsidR="00F23907" w:rsidRDefault="00F23907">
      <w:pPr>
        <w:ind w:firstLine="561"/>
        <w:jc w:val="both"/>
        <w:rPr>
          <w:rFonts w:ascii="Arial" w:hAnsi="Arial" w:cs="Arial"/>
        </w:rPr>
      </w:pPr>
    </w:p>
    <w:p w:rsidR="00F23907" w:rsidRDefault="00F23907">
      <w:pPr>
        <w:ind w:firstLine="561"/>
        <w:jc w:val="both"/>
        <w:rPr>
          <w:rFonts w:ascii="Arial" w:hAnsi="Arial" w:cs="Arial"/>
        </w:rPr>
      </w:pPr>
    </w:p>
    <w:p w:rsidR="00F23907" w:rsidRDefault="00665EA5">
      <w:pPr>
        <w:ind w:firstLine="561"/>
        <w:jc w:val="center"/>
        <w:rPr>
          <w:rFonts w:ascii="Arial" w:hAnsi="Arial" w:cs="Arial"/>
        </w:rPr>
      </w:pPr>
      <w:r>
        <w:rPr>
          <w:rFonts w:ascii="Arial" w:hAnsi="Arial" w:cs="Arial"/>
        </w:rPr>
        <w:t>Local e</w:t>
      </w:r>
      <w:r>
        <w:rPr>
          <w:rFonts w:ascii="Arial" w:hAnsi="Arial" w:cs="Arial"/>
        </w:rPr>
        <w:t xml:space="preserve"> data</w:t>
      </w:r>
    </w:p>
    <w:p w:rsidR="00F23907" w:rsidRDefault="00F23907">
      <w:pPr>
        <w:ind w:firstLine="561"/>
        <w:jc w:val="center"/>
        <w:rPr>
          <w:rFonts w:ascii="Arial" w:hAnsi="Arial" w:cs="Arial"/>
        </w:rPr>
      </w:pPr>
    </w:p>
    <w:p w:rsidR="00F23907" w:rsidRDefault="00F23907">
      <w:pPr>
        <w:ind w:firstLine="561"/>
        <w:jc w:val="center"/>
        <w:rPr>
          <w:rFonts w:ascii="Arial" w:hAnsi="Arial" w:cs="Arial"/>
        </w:rPr>
      </w:pPr>
    </w:p>
    <w:p w:rsidR="00F23907" w:rsidRDefault="00F23907">
      <w:pPr>
        <w:ind w:firstLine="561"/>
        <w:jc w:val="center"/>
        <w:rPr>
          <w:rFonts w:ascii="Arial" w:hAnsi="Arial" w:cs="Arial"/>
        </w:rPr>
      </w:pPr>
    </w:p>
    <w:p w:rsidR="00F23907" w:rsidRDefault="00F23907">
      <w:pPr>
        <w:ind w:firstLine="561"/>
        <w:jc w:val="center"/>
        <w:rPr>
          <w:rFonts w:ascii="Arial" w:hAnsi="Arial" w:cs="Arial"/>
        </w:rPr>
      </w:pPr>
    </w:p>
    <w:p w:rsidR="00F23907" w:rsidRDefault="00665EA5">
      <w:pPr>
        <w:ind w:firstLine="561"/>
        <w:jc w:val="center"/>
        <w:rPr>
          <w:rFonts w:ascii="Arial" w:hAnsi="Arial" w:cs="Arial"/>
        </w:rPr>
      </w:pPr>
      <w:r>
        <w:rPr>
          <w:rFonts w:ascii="Arial" w:hAnsi="Arial" w:cs="Arial"/>
        </w:rPr>
        <w:t>_______________________________________________</w:t>
      </w:r>
    </w:p>
    <w:p w:rsidR="00F23907" w:rsidRDefault="00665EA5">
      <w:pPr>
        <w:ind w:firstLine="561"/>
        <w:jc w:val="center"/>
        <w:rPr>
          <w:rFonts w:ascii="Arial" w:hAnsi="Arial" w:cs="Arial"/>
        </w:rPr>
      </w:pPr>
      <w:r>
        <w:rPr>
          <w:rFonts w:ascii="Arial" w:hAnsi="Arial" w:cs="Arial"/>
        </w:rPr>
        <w:t>Nome e assinatura do representante legal</w:t>
      </w:r>
    </w:p>
    <w:p w:rsidR="00F23907" w:rsidRDefault="00F23907">
      <w:pPr>
        <w:ind w:firstLine="561"/>
        <w:jc w:val="center"/>
        <w:rPr>
          <w:rFonts w:ascii="Arial" w:hAnsi="Arial" w:cs="Arial"/>
        </w:rPr>
      </w:pPr>
    </w:p>
    <w:p w:rsidR="00F23907" w:rsidRDefault="00665EA5">
      <w:pPr>
        <w:ind w:firstLine="561"/>
        <w:jc w:val="center"/>
        <w:rPr>
          <w:rFonts w:ascii="Arial" w:hAnsi="Arial" w:cs="Arial"/>
        </w:rPr>
      </w:pPr>
      <w:r>
        <w:br w:type="page"/>
      </w:r>
    </w:p>
    <w:p w:rsidR="00F23907" w:rsidRDefault="00665EA5">
      <w:pPr>
        <w:pStyle w:val="Recuodecorpodetexto"/>
        <w:widowControl w:val="0"/>
        <w:spacing w:line="240" w:lineRule="auto"/>
        <w:jc w:val="center"/>
        <w:textAlignment w:val="auto"/>
        <w:rPr>
          <w:b/>
          <w:bCs/>
          <w:color w:val="auto"/>
          <w:sz w:val="20"/>
          <w:szCs w:val="20"/>
          <w:lang w:val="pt-BR"/>
        </w:rPr>
      </w:pPr>
      <w:r>
        <w:rPr>
          <w:b/>
          <w:bCs/>
          <w:color w:val="auto"/>
          <w:sz w:val="20"/>
          <w:szCs w:val="20"/>
        </w:rPr>
        <w:t>ANEXO II</w:t>
      </w:r>
    </w:p>
    <w:p w:rsidR="00F23907" w:rsidRDefault="00F23907">
      <w:pPr>
        <w:ind w:firstLine="561"/>
        <w:jc w:val="center"/>
        <w:rPr>
          <w:rFonts w:ascii="Arial" w:hAnsi="Arial" w:cs="Arial"/>
          <w:b/>
        </w:rPr>
      </w:pPr>
    </w:p>
    <w:p w:rsidR="00F23907" w:rsidRDefault="00665EA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F23907" w:rsidRDefault="00F23907">
      <w:pPr>
        <w:suppressAutoHyphens w:val="0"/>
        <w:rPr>
          <w:rFonts w:ascii="Arial" w:hAnsi="Arial" w:cs="Arial"/>
          <w:lang w:eastAsia="pt-BR"/>
        </w:rPr>
      </w:pPr>
    </w:p>
    <w:p w:rsidR="00F23907" w:rsidRDefault="00F23907">
      <w:pPr>
        <w:suppressAutoHyphens w:val="0"/>
        <w:rPr>
          <w:rFonts w:ascii="Arial" w:hAnsi="Arial" w:cs="Arial"/>
          <w:lang w:eastAsia="pt-BR"/>
        </w:rPr>
      </w:pPr>
    </w:p>
    <w:p w:rsidR="00F23907" w:rsidRDefault="00665EA5">
      <w:pPr>
        <w:suppressAutoHyphens w:val="0"/>
        <w:jc w:val="both"/>
        <w:rPr>
          <w:rFonts w:ascii="Arial" w:hAnsi="Arial" w:cs="Arial"/>
          <w:b/>
          <w:bCs/>
          <w:lang w:eastAsia="pt-BR"/>
        </w:rPr>
      </w:pPr>
      <w:r>
        <w:rPr>
          <w:rFonts w:ascii="Arial" w:hAnsi="Arial" w:cs="Arial"/>
          <w:lang w:eastAsia="pt-BR"/>
        </w:rPr>
        <w:t>Eu, ___________________________________, por</w:t>
      </w:r>
      <w:r>
        <w:rPr>
          <w:rFonts w:ascii="Arial" w:hAnsi="Arial" w:cs="Arial"/>
          <w:lang w:eastAsia="pt-BR"/>
        </w:rPr>
        <w:t xml:space="preserve">tador do RG nº </w:t>
      </w:r>
      <w:r>
        <w:rPr>
          <w:rFonts w:ascii="Arial" w:hAnsi="Arial" w:cs="Arial"/>
          <w:bCs/>
          <w:lang w:eastAsia="pt-BR"/>
        </w:rPr>
        <w:t>___________________</w:t>
      </w:r>
      <w:r>
        <w:rPr>
          <w:rFonts w:ascii="Arial" w:hAnsi="Arial" w:cs="Arial"/>
          <w:b/>
          <w:bCs/>
          <w:lang w:eastAsia="pt-BR"/>
        </w:rPr>
        <w:t xml:space="preserve"> </w:t>
      </w:r>
    </w:p>
    <w:p w:rsidR="00F23907" w:rsidRDefault="00665EA5">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F23907" w:rsidRDefault="00F23907">
      <w:pPr>
        <w:suppressAutoHyphens w:val="0"/>
        <w:jc w:val="both"/>
        <w:rPr>
          <w:rFonts w:ascii="Arial" w:hAnsi="Arial" w:cs="Arial"/>
          <w:lang w:eastAsia="pt-BR"/>
        </w:rPr>
      </w:pPr>
    </w:p>
    <w:p w:rsidR="00F23907" w:rsidRDefault="00665EA5">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informado ou discutido com qualquer o</w:t>
      </w:r>
      <w:r>
        <w:rPr>
          <w:rFonts w:ascii="Arial" w:hAnsi="Arial" w:cs="Arial"/>
          <w:lang w:eastAsia="pt-BR"/>
        </w:rPr>
        <w:t xml:space="preserve">utro licitante ou interessado, em potencial ou de fato, no presente procedimento licitatório; </w:t>
      </w:r>
    </w:p>
    <w:p w:rsidR="00F23907" w:rsidRDefault="00665EA5">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F23907" w:rsidRDefault="00665EA5">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w:t>
      </w:r>
      <w:r>
        <w:rPr>
          <w:rFonts w:ascii="Arial" w:hAnsi="Arial" w:cs="Arial"/>
          <w:lang w:eastAsia="pt-BR"/>
        </w:rPr>
        <w:t xml:space="preserve">na decisão de qualquer outro licitante ou interessado, em potencial ou de fato, no presente procedimento licitatório; </w:t>
      </w:r>
    </w:p>
    <w:p w:rsidR="00F23907" w:rsidRDefault="00665EA5">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w:t>
      </w:r>
      <w:r>
        <w:rPr>
          <w:rFonts w:ascii="Arial" w:hAnsi="Arial" w:cs="Arial"/>
          <w:lang w:eastAsia="pt-BR"/>
        </w:rPr>
        <w:t xml:space="preserve">licitante ou interessado, em potencial ou de fato, no presente procedimento licitatório antes da adjudicação do objeto; </w:t>
      </w:r>
    </w:p>
    <w:p w:rsidR="00F23907" w:rsidRDefault="00665EA5">
      <w:pPr>
        <w:jc w:val="both"/>
        <w:rPr>
          <w:rFonts w:ascii="Arial" w:hAnsi="Arial" w:cs="Arial"/>
        </w:rPr>
      </w:pPr>
      <w:r>
        <w:rPr>
          <w:rFonts w:ascii="Arial" w:hAnsi="Arial" w:cs="Arial"/>
          <w:lang w:eastAsia="pt-BR"/>
        </w:rPr>
        <w:t>e) o conteúdo da proposta apresentada não foi, no todo ou em parte, informado, discutido ou recebido de qualquer integrante relacionado</w:t>
      </w:r>
      <w:r>
        <w:rPr>
          <w:rFonts w:ascii="Arial" w:hAnsi="Arial" w:cs="Arial"/>
          <w:lang w:eastAsia="pt-BR"/>
        </w:rPr>
        <w:t xml:space="preserve">, </w:t>
      </w:r>
      <w:r>
        <w:rPr>
          <w:rFonts w:ascii="Arial" w:hAnsi="Arial" w:cs="Arial"/>
        </w:rPr>
        <w:t>direta ou indiretamente, ao órgão licitante antes da abertura oficial das propostas; e</w:t>
      </w:r>
    </w:p>
    <w:p w:rsidR="00F23907" w:rsidRDefault="00665EA5">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F23907" w:rsidRDefault="00F23907">
      <w:pPr>
        <w:suppressAutoHyphens w:val="0"/>
        <w:jc w:val="both"/>
        <w:rPr>
          <w:rFonts w:ascii="Arial" w:hAnsi="Arial" w:cs="Arial"/>
          <w:lang w:eastAsia="pt-BR"/>
        </w:rPr>
      </w:pPr>
    </w:p>
    <w:p w:rsidR="00F23907" w:rsidRDefault="00665EA5">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w:t>
      </w:r>
      <w:r>
        <w:rPr>
          <w:rFonts w:ascii="Arial" w:hAnsi="Arial" w:cs="Arial"/>
          <w:lang w:eastAsia="pt-BR"/>
        </w:rPr>
        <w:t xml:space="preserve">ainda, que a pessoa jurídica que represento conduz seus negócios de forma a coibir fraudes, corrupção e a prática de quaisquer outros atos lesivos à Administração Pública, nacional ou estrangeira, em atendimento à Lei nº 12.846/ 2013, tais como: </w:t>
      </w:r>
    </w:p>
    <w:p w:rsidR="00F23907" w:rsidRDefault="00F23907">
      <w:pPr>
        <w:suppressAutoHyphens w:val="0"/>
        <w:jc w:val="both"/>
        <w:rPr>
          <w:rFonts w:ascii="Arial" w:hAnsi="Arial" w:cs="Arial"/>
          <w:lang w:eastAsia="pt-BR"/>
        </w:rPr>
      </w:pPr>
    </w:p>
    <w:p w:rsidR="00F23907" w:rsidRDefault="00665EA5">
      <w:pPr>
        <w:suppressAutoHyphens w:val="0"/>
        <w:jc w:val="both"/>
        <w:rPr>
          <w:rFonts w:ascii="Arial" w:hAnsi="Arial" w:cs="Arial"/>
          <w:lang w:eastAsia="pt-BR"/>
        </w:rPr>
      </w:pPr>
      <w:r>
        <w:rPr>
          <w:rFonts w:ascii="Arial" w:hAnsi="Arial" w:cs="Arial"/>
          <w:lang w:eastAsia="pt-BR"/>
        </w:rPr>
        <w:t>I – prom</w:t>
      </w:r>
      <w:r>
        <w:rPr>
          <w:rFonts w:ascii="Arial" w:hAnsi="Arial" w:cs="Arial"/>
          <w:lang w:eastAsia="pt-BR"/>
        </w:rPr>
        <w:t xml:space="preserve">eter, oferecer ou dar, direta ou indiretamente, vantagem indevida a agente público, ou a terceira pessoa a ele relacionada; </w:t>
      </w:r>
    </w:p>
    <w:p w:rsidR="00F23907" w:rsidRDefault="00665EA5">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ilícitos previstos em Lei;</w:t>
      </w:r>
      <w:r>
        <w:rPr>
          <w:rFonts w:ascii="Arial" w:hAnsi="Arial" w:cs="Arial"/>
          <w:lang w:eastAsia="pt-BR"/>
        </w:rPr>
        <w:t xml:space="preserve"> </w:t>
      </w:r>
    </w:p>
    <w:p w:rsidR="00F23907" w:rsidRDefault="00665EA5">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F23907" w:rsidRDefault="00665EA5">
      <w:pPr>
        <w:suppressAutoHyphens w:val="0"/>
        <w:jc w:val="both"/>
        <w:rPr>
          <w:rFonts w:ascii="Arial" w:hAnsi="Arial" w:cs="Arial"/>
          <w:lang w:eastAsia="pt-BR"/>
        </w:rPr>
      </w:pPr>
      <w:r>
        <w:rPr>
          <w:rFonts w:ascii="Arial" w:hAnsi="Arial" w:cs="Arial"/>
          <w:lang w:eastAsia="pt-BR"/>
        </w:rPr>
        <w:t xml:space="preserve">IV – no tocante a licitações e contratos: </w:t>
      </w:r>
    </w:p>
    <w:p w:rsidR="00F23907" w:rsidRDefault="00665EA5">
      <w:pPr>
        <w:suppressAutoHyphens w:val="0"/>
        <w:jc w:val="both"/>
        <w:rPr>
          <w:rFonts w:ascii="Arial" w:hAnsi="Arial" w:cs="Arial"/>
          <w:lang w:eastAsia="pt-BR"/>
        </w:rPr>
      </w:pPr>
      <w:r>
        <w:rPr>
          <w:rFonts w:ascii="Arial" w:hAnsi="Arial" w:cs="Arial"/>
          <w:lang w:eastAsia="pt-BR"/>
        </w:rPr>
        <w:t>a) frustrar ou fraudar, mediant</w:t>
      </w:r>
      <w:r>
        <w:rPr>
          <w:rFonts w:ascii="Arial" w:hAnsi="Arial" w:cs="Arial"/>
          <w:lang w:eastAsia="pt-BR"/>
        </w:rPr>
        <w:t xml:space="preserve">e ajuste, combinação ou qualquer outro expediente, o caráter competitivo de procedimento licitatório público; </w:t>
      </w:r>
    </w:p>
    <w:p w:rsidR="00F23907" w:rsidRDefault="00665EA5">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F23907" w:rsidRDefault="00665EA5">
      <w:pPr>
        <w:suppressAutoHyphens w:val="0"/>
        <w:jc w:val="both"/>
        <w:rPr>
          <w:rFonts w:ascii="Arial" w:hAnsi="Arial" w:cs="Arial"/>
          <w:lang w:eastAsia="pt-BR"/>
        </w:rPr>
      </w:pPr>
      <w:r>
        <w:rPr>
          <w:rFonts w:ascii="Arial" w:hAnsi="Arial" w:cs="Arial"/>
          <w:lang w:eastAsia="pt-BR"/>
        </w:rPr>
        <w:t>c) afastar ou procurar afastar licitante, por</w:t>
      </w:r>
      <w:r>
        <w:rPr>
          <w:rFonts w:ascii="Arial" w:hAnsi="Arial" w:cs="Arial"/>
          <w:lang w:eastAsia="pt-BR"/>
        </w:rPr>
        <w:t xml:space="preserve"> meio de fraude ou oferecimento de vantagem de qualquer tipo; </w:t>
      </w:r>
    </w:p>
    <w:p w:rsidR="00F23907" w:rsidRDefault="00665EA5">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F23907" w:rsidRDefault="00665EA5">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F23907" w:rsidRDefault="00665EA5">
      <w:pPr>
        <w:suppressAutoHyphens w:val="0"/>
        <w:jc w:val="both"/>
        <w:rPr>
          <w:rFonts w:ascii="Arial" w:hAnsi="Arial" w:cs="Arial"/>
          <w:lang w:eastAsia="pt-BR"/>
        </w:rPr>
      </w:pPr>
      <w:r>
        <w:rPr>
          <w:rFonts w:ascii="Arial" w:hAnsi="Arial" w:cs="Arial"/>
          <w:lang w:eastAsia="pt-BR"/>
        </w:rPr>
        <w:t>f) obter vantagem ou benefício indevido, de modo fraudulento, de modificações ou prorrogações de contratos celebrados com a administração pública, sem autorização em lei, no ato convocatório da licitação pública ou nos respectivos instrumentos contratuais</w:t>
      </w:r>
      <w:r>
        <w:rPr>
          <w:rFonts w:ascii="Arial" w:hAnsi="Arial" w:cs="Arial"/>
          <w:lang w:eastAsia="pt-BR"/>
        </w:rPr>
        <w:t xml:space="preserve">; ou </w:t>
      </w:r>
    </w:p>
    <w:p w:rsidR="00F23907" w:rsidRDefault="00665EA5">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F23907" w:rsidRDefault="00665EA5">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w:t>
      </w:r>
      <w:r>
        <w:rPr>
          <w:rFonts w:ascii="Arial" w:hAnsi="Arial" w:cs="Arial"/>
          <w:lang w:eastAsia="pt-BR"/>
        </w:rPr>
        <w:t xml:space="preserve">no âmbito das agências reguladoras e dos órgãos de fiscalização do sistema financeiro nacional. </w:t>
      </w:r>
    </w:p>
    <w:p w:rsidR="00F23907" w:rsidRDefault="00F23907">
      <w:pPr>
        <w:ind w:firstLine="561"/>
        <w:jc w:val="both"/>
        <w:rPr>
          <w:rFonts w:ascii="Arial" w:hAnsi="Arial" w:cs="Arial"/>
        </w:rPr>
      </w:pPr>
    </w:p>
    <w:p w:rsidR="00F23907" w:rsidRDefault="00665EA5">
      <w:pPr>
        <w:ind w:firstLine="561"/>
        <w:jc w:val="center"/>
        <w:rPr>
          <w:rFonts w:ascii="Arial" w:hAnsi="Arial" w:cs="Arial"/>
        </w:rPr>
      </w:pPr>
      <w:r>
        <w:rPr>
          <w:rFonts w:ascii="Arial" w:hAnsi="Arial" w:cs="Arial"/>
        </w:rPr>
        <w:t>Local e data</w:t>
      </w:r>
    </w:p>
    <w:p w:rsidR="00F23907" w:rsidRDefault="00F23907">
      <w:pPr>
        <w:ind w:firstLine="561"/>
        <w:jc w:val="center"/>
        <w:rPr>
          <w:rFonts w:ascii="Arial" w:hAnsi="Arial" w:cs="Arial"/>
        </w:rPr>
      </w:pPr>
    </w:p>
    <w:p w:rsidR="00F23907" w:rsidRDefault="00F23907">
      <w:pPr>
        <w:ind w:firstLine="561"/>
        <w:jc w:val="center"/>
        <w:rPr>
          <w:rFonts w:ascii="Arial" w:hAnsi="Arial" w:cs="Arial"/>
        </w:rPr>
      </w:pPr>
    </w:p>
    <w:p w:rsidR="00F23907" w:rsidRDefault="00665EA5">
      <w:pPr>
        <w:ind w:firstLine="561"/>
        <w:jc w:val="center"/>
        <w:rPr>
          <w:rFonts w:ascii="Arial" w:hAnsi="Arial" w:cs="Arial"/>
        </w:rPr>
      </w:pPr>
      <w:r>
        <w:rPr>
          <w:rFonts w:ascii="Arial" w:hAnsi="Arial" w:cs="Arial"/>
        </w:rPr>
        <w:t>_______________________________________________</w:t>
      </w:r>
    </w:p>
    <w:p w:rsidR="00F23907" w:rsidRDefault="00665EA5">
      <w:pPr>
        <w:ind w:firstLine="561"/>
        <w:jc w:val="center"/>
        <w:rPr>
          <w:rFonts w:ascii="Arial" w:hAnsi="Arial" w:cs="Arial"/>
        </w:rPr>
      </w:pPr>
      <w:r>
        <w:rPr>
          <w:rFonts w:ascii="Arial" w:hAnsi="Arial" w:cs="Arial"/>
        </w:rPr>
        <w:t>Nome e assinatura do representante legal</w:t>
      </w:r>
      <w:r>
        <w:br w:type="page"/>
      </w:r>
    </w:p>
    <w:p w:rsidR="00F23907" w:rsidRDefault="00665EA5">
      <w:pPr>
        <w:pStyle w:val="Recuodecorpodetexto"/>
        <w:widowControl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F23907" w:rsidRDefault="00665EA5">
      <w:pPr>
        <w:jc w:val="center"/>
        <w:rPr>
          <w:rFonts w:ascii="Arial" w:hAnsi="Arial" w:cs="Arial"/>
          <w:b/>
          <w:bCs/>
        </w:rPr>
      </w:pPr>
      <w:r>
        <w:rPr>
          <w:rFonts w:ascii="Arial" w:hAnsi="Arial" w:cs="Arial"/>
        </w:rPr>
        <w:t>====================================================================================</w:t>
      </w:r>
    </w:p>
    <w:p w:rsidR="00F23907" w:rsidRDefault="00665EA5">
      <w:pPr>
        <w:jc w:val="center"/>
        <w:rPr>
          <w:rFonts w:ascii="Arial" w:hAnsi="Arial" w:cs="Arial"/>
          <w:b/>
          <w:bCs/>
        </w:rPr>
      </w:pPr>
      <w:r>
        <w:rPr>
          <w:rFonts w:ascii="Arial" w:hAnsi="Arial" w:cs="Arial"/>
          <w:b/>
          <w:bCs/>
        </w:rPr>
        <w:t xml:space="preserve">DECLARAÇÃO DE ENQUADRAMENTO COMO MICROEMPRESA (ME) </w:t>
      </w:r>
    </w:p>
    <w:p w:rsidR="00F23907" w:rsidRDefault="00665EA5">
      <w:pPr>
        <w:jc w:val="center"/>
        <w:rPr>
          <w:rFonts w:ascii="Arial" w:hAnsi="Arial" w:cs="Arial"/>
        </w:rPr>
      </w:pPr>
      <w:r>
        <w:rPr>
          <w:rFonts w:ascii="Arial" w:hAnsi="Arial" w:cs="Arial"/>
          <w:b/>
          <w:bCs/>
        </w:rPr>
        <w:t>OU EMPRESA DE PEQUENO PORTE (EPP)</w:t>
      </w:r>
    </w:p>
    <w:p w:rsidR="00F23907" w:rsidRDefault="00665EA5">
      <w:pPr>
        <w:jc w:val="center"/>
        <w:rPr>
          <w:rFonts w:ascii="Arial" w:hAnsi="Arial" w:cs="Arial"/>
          <w:b/>
          <w:bCs/>
        </w:rPr>
      </w:pPr>
      <w:r>
        <w:rPr>
          <w:rFonts w:ascii="Arial" w:hAnsi="Arial" w:cs="Arial"/>
        </w:rPr>
        <w:t>====================================================================================</w:t>
      </w:r>
    </w:p>
    <w:p w:rsidR="00F23907" w:rsidRDefault="00F23907">
      <w:pPr>
        <w:pStyle w:val="Recuodecorpodetexto"/>
        <w:widowControl w:val="0"/>
        <w:spacing w:line="240" w:lineRule="auto"/>
        <w:rPr>
          <w:color w:val="auto"/>
          <w:sz w:val="20"/>
          <w:szCs w:val="20"/>
        </w:rPr>
      </w:pPr>
    </w:p>
    <w:p w:rsidR="00F23907" w:rsidRDefault="00F23907">
      <w:pPr>
        <w:pStyle w:val="Recuodecorpodetexto"/>
        <w:widowControl w:val="0"/>
        <w:spacing w:line="240" w:lineRule="auto"/>
        <w:rPr>
          <w:color w:val="auto"/>
          <w:sz w:val="20"/>
          <w:szCs w:val="20"/>
        </w:rPr>
      </w:pPr>
    </w:p>
    <w:p w:rsidR="00F23907" w:rsidRDefault="00F23907">
      <w:pPr>
        <w:pStyle w:val="Recuodecorpodetexto"/>
        <w:widowControl w:val="0"/>
        <w:spacing w:line="240" w:lineRule="auto"/>
        <w:rPr>
          <w:color w:val="auto"/>
          <w:sz w:val="20"/>
          <w:szCs w:val="20"/>
        </w:rPr>
      </w:pPr>
    </w:p>
    <w:p w:rsidR="00F23907" w:rsidRDefault="00F23907">
      <w:pPr>
        <w:pStyle w:val="Recuodecorpodetexto"/>
        <w:widowControl w:val="0"/>
        <w:spacing w:line="240" w:lineRule="auto"/>
        <w:rPr>
          <w:color w:val="auto"/>
          <w:sz w:val="20"/>
          <w:szCs w:val="20"/>
        </w:rPr>
      </w:pPr>
    </w:p>
    <w:p w:rsidR="00F23907" w:rsidRDefault="00F23907">
      <w:pPr>
        <w:pStyle w:val="Recuodecorpodetexto"/>
        <w:widowControl w:val="0"/>
        <w:spacing w:line="240" w:lineRule="auto"/>
        <w:rPr>
          <w:color w:val="auto"/>
          <w:sz w:val="20"/>
          <w:szCs w:val="20"/>
        </w:rPr>
      </w:pPr>
    </w:p>
    <w:p w:rsidR="00F23907" w:rsidRDefault="00F23907">
      <w:pPr>
        <w:pStyle w:val="Recuodecorpodetexto"/>
        <w:widowControl w:val="0"/>
        <w:spacing w:line="240" w:lineRule="auto"/>
        <w:textAlignment w:val="auto"/>
        <w:rPr>
          <w:color w:val="auto"/>
          <w:sz w:val="20"/>
          <w:szCs w:val="20"/>
        </w:rPr>
      </w:pPr>
    </w:p>
    <w:p w:rsidR="00F23907" w:rsidRDefault="00F23907">
      <w:pPr>
        <w:pStyle w:val="Recuodecorpodetexto"/>
        <w:rPr>
          <w:color w:val="auto"/>
          <w:sz w:val="20"/>
          <w:szCs w:val="20"/>
        </w:rPr>
      </w:pPr>
    </w:p>
    <w:p w:rsidR="00F23907" w:rsidRDefault="00F23907">
      <w:pPr>
        <w:rPr>
          <w:rFonts w:ascii="Arial" w:hAnsi="Arial" w:cs="Arial"/>
        </w:rPr>
      </w:pPr>
    </w:p>
    <w:p w:rsidR="00F23907" w:rsidRDefault="00F23907">
      <w:pPr>
        <w:rPr>
          <w:rFonts w:ascii="Arial" w:hAnsi="Arial" w:cs="Arial"/>
        </w:rPr>
      </w:pPr>
    </w:p>
    <w:p w:rsidR="00F23907" w:rsidRDefault="00F23907">
      <w:pPr>
        <w:rPr>
          <w:rFonts w:ascii="Arial" w:hAnsi="Arial" w:cs="Arial"/>
        </w:rPr>
      </w:pPr>
    </w:p>
    <w:p w:rsidR="00F23907" w:rsidRDefault="00F23907">
      <w:pPr>
        <w:rPr>
          <w:rFonts w:ascii="Arial" w:hAnsi="Arial" w:cs="Arial"/>
        </w:rPr>
      </w:pPr>
    </w:p>
    <w:p w:rsidR="00F23907" w:rsidRDefault="00F23907">
      <w:pPr>
        <w:rPr>
          <w:rFonts w:ascii="Arial" w:hAnsi="Arial" w:cs="Arial"/>
        </w:rPr>
      </w:pPr>
    </w:p>
    <w:p w:rsidR="00F23907" w:rsidRDefault="00F23907">
      <w:pPr>
        <w:rPr>
          <w:rFonts w:ascii="Arial" w:hAnsi="Arial" w:cs="Arial"/>
        </w:rPr>
      </w:pPr>
    </w:p>
    <w:p w:rsidR="00F23907" w:rsidRDefault="00F23907">
      <w:pPr>
        <w:rPr>
          <w:rFonts w:ascii="Arial" w:hAnsi="Arial" w:cs="Arial"/>
        </w:rPr>
      </w:pPr>
    </w:p>
    <w:p w:rsidR="00F23907" w:rsidRDefault="00665EA5">
      <w:pPr>
        <w:jc w:val="both"/>
        <w:rPr>
          <w:rFonts w:ascii="Arial" w:hAnsi="Arial" w:cs="Arial"/>
        </w:rPr>
      </w:pPr>
      <w:r>
        <w:rPr>
          <w:rFonts w:ascii="Arial" w:hAnsi="Arial" w:cs="Arial"/>
        </w:rPr>
        <w:t>_________________________________________inscrito no CNPJ nº ___________________ e Inscrição Estadual nº ________________________, por intermédio de seu representante legal o (a) Sr.(a)________________________________________________, portado</w:t>
      </w:r>
      <w:r>
        <w:rPr>
          <w:rFonts w:ascii="Arial" w:hAnsi="Arial" w:cs="Arial"/>
        </w:rPr>
        <w:t>r da Carteira de Identidade nº ________________ DECLARA, sob as penas da lei, que cumpre os requisitos legais para qualificação como Microempresa (ME) ou Empresa de Pequeno Porte (EPP) e que no ano calendário ainda não tenham celebrado contratos com a Admi</w:t>
      </w:r>
      <w:r>
        <w:rPr>
          <w:rFonts w:ascii="Arial" w:hAnsi="Arial" w:cs="Arial"/>
        </w:rPr>
        <w:t xml:space="preserve">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w:t>
      </w:r>
      <w:r>
        <w:rPr>
          <w:rFonts w:ascii="Arial" w:hAnsi="Arial" w:cs="Arial"/>
          <w:bCs/>
          <w:iCs/>
        </w:rPr>
        <w:t>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F23907" w:rsidRDefault="00F23907">
      <w:pPr>
        <w:jc w:val="both"/>
        <w:rPr>
          <w:rFonts w:ascii="Arial" w:hAnsi="Arial" w:cs="Arial"/>
        </w:rPr>
      </w:pPr>
    </w:p>
    <w:p w:rsidR="00F23907" w:rsidRDefault="00F23907">
      <w:pPr>
        <w:jc w:val="both"/>
        <w:rPr>
          <w:rFonts w:ascii="Arial" w:hAnsi="Arial" w:cs="Arial"/>
        </w:rPr>
      </w:pPr>
    </w:p>
    <w:p w:rsidR="00F23907" w:rsidRDefault="00F23907">
      <w:pPr>
        <w:jc w:val="both"/>
        <w:rPr>
          <w:rFonts w:ascii="Arial" w:hAnsi="Arial" w:cs="Arial"/>
        </w:rPr>
      </w:pPr>
    </w:p>
    <w:p w:rsidR="00F23907" w:rsidRDefault="00F23907">
      <w:pPr>
        <w:jc w:val="both"/>
        <w:rPr>
          <w:rFonts w:ascii="Arial" w:hAnsi="Arial" w:cs="Arial"/>
        </w:rPr>
      </w:pPr>
    </w:p>
    <w:p w:rsidR="00F23907" w:rsidRDefault="00F23907">
      <w:pPr>
        <w:ind w:firstLine="561"/>
        <w:jc w:val="both"/>
        <w:rPr>
          <w:rFonts w:ascii="Arial" w:hAnsi="Arial" w:cs="Arial"/>
        </w:rPr>
      </w:pPr>
    </w:p>
    <w:p w:rsidR="00F23907" w:rsidRDefault="00665EA5">
      <w:pPr>
        <w:ind w:firstLine="561"/>
        <w:jc w:val="center"/>
        <w:rPr>
          <w:rFonts w:ascii="Arial" w:hAnsi="Arial" w:cs="Arial"/>
        </w:rPr>
      </w:pPr>
      <w:r>
        <w:rPr>
          <w:rFonts w:ascii="Arial" w:hAnsi="Arial" w:cs="Arial"/>
        </w:rPr>
        <w:t>Local e data</w:t>
      </w:r>
    </w:p>
    <w:p w:rsidR="00F23907" w:rsidRDefault="00F23907">
      <w:pPr>
        <w:ind w:firstLine="561"/>
        <w:jc w:val="center"/>
        <w:rPr>
          <w:rFonts w:ascii="Arial" w:hAnsi="Arial" w:cs="Arial"/>
        </w:rPr>
      </w:pPr>
    </w:p>
    <w:p w:rsidR="00F23907" w:rsidRDefault="00F23907">
      <w:pPr>
        <w:ind w:firstLine="561"/>
        <w:jc w:val="center"/>
        <w:rPr>
          <w:rFonts w:ascii="Arial" w:hAnsi="Arial" w:cs="Arial"/>
        </w:rPr>
      </w:pPr>
    </w:p>
    <w:p w:rsidR="00F23907" w:rsidRDefault="00F23907">
      <w:pPr>
        <w:ind w:firstLine="561"/>
        <w:jc w:val="center"/>
        <w:rPr>
          <w:rFonts w:ascii="Arial" w:hAnsi="Arial" w:cs="Arial"/>
        </w:rPr>
      </w:pPr>
    </w:p>
    <w:p w:rsidR="00F23907" w:rsidRDefault="00F23907">
      <w:pPr>
        <w:ind w:firstLine="561"/>
        <w:jc w:val="center"/>
        <w:rPr>
          <w:rFonts w:ascii="Arial" w:hAnsi="Arial" w:cs="Arial"/>
        </w:rPr>
      </w:pPr>
    </w:p>
    <w:p w:rsidR="00F23907" w:rsidRDefault="00665EA5">
      <w:pPr>
        <w:ind w:firstLine="561"/>
        <w:jc w:val="center"/>
        <w:rPr>
          <w:rFonts w:ascii="Arial" w:hAnsi="Arial" w:cs="Arial"/>
        </w:rPr>
      </w:pPr>
      <w:r>
        <w:rPr>
          <w:rFonts w:ascii="Arial" w:hAnsi="Arial" w:cs="Arial"/>
        </w:rPr>
        <w:t>_______________________________________________</w:t>
      </w:r>
    </w:p>
    <w:p w:rsidR="00F23907" w:rsidRDefault="00665EA5">
      <w:pPr>
        <w:ind w:firstLine="561"/>
        <w:jc w:val="center"/>
        <w:rPr>
          <w:rFonts w:ascii="Arial" w:hAnsi="Arial" w:cs="Arial"/>
        </w:rPr>
      </w:pPr>
      <w:r>
        <w:rPr>
          <w:rFonts w:ascii="Arial" w:hAnsi="Arial" w:cs="Arial"/>
        </w:rPr>
        <w:t>Nome e assinatura do representante legal</w:t>
      </w:r>
    </w:p>
    <w:p w:rsidR="00F23907" w:rsidRDefault="00F23907">
      <w:pPr>
        <w:jc w:val="center"/>
        <w:rPr>
          <w:rFonts w:ascii="Arial" w:hAnsi="Arial" w:cs="Arial"/>
        </w:rPr>
      </w:pPr>
    </w:p>
    <w:p w:rsidR="00F23907" w:rsidRDefault="00665EA5">
      <w:pPr>
        <w:rPr>
          <w:rFonts w:ascii="Arial" w:hAnsi="Arial" w:cs="Arial"/>
        </w:rPr>
      </w:pPr>
      <w:r>
        <w:br w:type="page"/>
      </w:r>
    </w:p>
    <w:p w:rsidR="00F23907" w:rsidRDefault="00665EA5">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F23907" w:rsidRDefault="00665EA5">
      <w:pPr>
        <w:tabs>
          <w:tab w:val="left" w:pos="284"/>
        </w:tabs>
        <w:jc w:val="both"/>
        <w:rPr>
          <w:rFonts w:ascii="Arial" w:hAnsi="Arial" w:cs="Arial"/>
        </w:rPr>
      </w:pPr>
      <w:r>
        <w:rPr>
          <w:rFonts w:ascii="Arial" w:hAnsi="Arial" w:cs="Arial"/>
        </w:rPr>
        <w:t>===================================================================================</w:t>
      </w:r>
    </w:p>
    <w:p w:rsidR="00F23907" w:rsidRDefault="00665EA5">
      <w:pPr>
        <w:tabs>
          <w:tab w:val="left" w:pos="284"/>
        </w:tabs>
        <w:jc w:val="center"/>
        <w:rPr>
          <w:rFonts w:ascii="Arial" w:hAnsi="Arial" w:cs="Arial"/>
          <w:b/>
        </w:rPr>
      </w:pPr>
      <w:r>
        <w:rPr>
          <w:rFonts w:ascii="Arial" w:hAnsi="Arial" w:cs="Arial"/>
          <w:b/>
        </w:rPr>
        <w:t>MODELO DE PROPOSTA</w:t>
      </w:r>
    </w:p>
    <w:p w:rsidR="00F23907" w:rsidRDefault="00665EA5">
      <w:pPr>
        <w:tabs>
          <w:tab w:val="left" w:pos="284"/>
        </w:tabs>
        <w:jc w:val="both"/>
        <w:rPr>
          <w:rFonts w:ascii="Arial" w:hAnsi="Arial" w:cs="Arial"/>
        </w:rPr>
      </w:pPr>
      <w:r>
        <w:rPr>
          <w:rFonts w:ascii="Arial" w:hAnsi="Arial" w:cs="Arial"/>
        </w:rPr>
        <w:t>====================================================</w:t>
      </w:r>
      <w:r>
        <w:rPr>
          <w:rFonts w:ascii="Arial" w:hAnsi="Arial" w:cs="Arial"/>
        </w:rPr>
        <w:t>===============================</w:t>
      </w:r>
    </w:p>
    <w:p w:rsidR="00F23907" w:rsidRDefault="00F23907">
      <w:pPr>
        <w:tabs>
          <w:tab w:val="left" w:pos="284"/>
        </w:tabs>
        <w:jc w:val="both"/>
        <w:rPr>
          <w:rFonts w:ascii="Arial" w:hAnsi="Arial" w:cs="Arial"/>
        </w:rPr>
      </w:pPr>
    </w:p>
    <w:p w:rsidR="00F23907" w:rsidRDefault="00F23907">
      <w:pPr>
        <w:tabs>
          <w:tab w:val="left" w:pos="284"/>
        </w:tabs>
        <w:jc w:val="both"/>
        <w:rPr>
          <w:rFonts w:ascii="Arial" w:hAnsi="Arial" w:cs="Arial"/>
        </w:rPr>
      </w:pPr>
    </w:p>
    <w:p w:rsidR="00F23907" w:rsidRDefault="00665EA5">
      <w:pPr>
        <w:pStyle w:val="Corpodetexto31"/>
        <w:tabs>
          <w:tab w:val="left" w:pos="284"/>
        </w:tabs>
        <w:rPr>
          <w:b/>
          <w:color w:val="auto"/>
        </w:rPr>
      </w:pPr>
      <w:r>
        <w:rPr>
          <w:b/>
          <w:color w:val="auto"/>
        </w:rPr>
        <w:t>EMPRESA:</w:t>
      </w:r>
    </w:p>
    <w:p w:rsidR="00F23907" w:rsidRDefault="00665EA5">
      <w:pPr>
        <w:tabs>
          <w:tab w:val="left" w:pos="284"/>
        </w:tabs>
        <w:jc w:val="both"/>
        <w:rPr>
          <w:rFonts w:ascii="Arial" w:hAnsi="Arial" w:cs="Arial"/>
        </w:rPr>
      </w:pPr>
      <w:r>
        <w:rPr>
          <w:rFonts w:ascii="Arial" w:hAnsi="Arial" w:cs="Arial"/>
        </w:rPr>
        <w:t>Razão Social:</w:t>
      </w:r>
    </w:p>
    <w:p w:rsidR="00F23907" w:rsidRDefault="00665EA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F23907" w:rsidRDefault="00665EA5">
      <w:pPr>
        <w:tabs>
          <w:tab w:val="left" w:pos="284"/>
        </w:tabs>
        <w:jc w:val="both"/>
        <w:rPr>
          <w:rFonts w:ascii="Arial" w:hAnsi="Arial" w:cs="Arial"/>
        </w:rPr>
      </w:pPr>
      <w:r>
        <w:rPr>
          <w:rFonts w:ascii="Arial" w:hAnsi="Arial" w:cs="Arial"/>
        </w:rPr>
        <w:t>Endereço:</w:t>
      </w:r>
      <w:r>
        <w:rPr>
          <w:rFonts w:ascii="Arial" w:hAnsi="Arial" w:cs="Arial"/>
        </w:rPr>
        <w:tab/>
      </w:r>
    </w:p>
    <w:p w:rsidR="00F23907" w:rsidRDefault="00665EA5">
      <w:pPr>
        <w:pStyle w:val="Corpodetexto21"/>
        <w:tabs>
          <w:tab w:val="left" w:pos="284"/>
        </w:tabs>
        <w:rPr>
          <w:b w:val="0"/>
          <w:sz w:val="20"/>
        </w:rPr>
      </w:pPr>
      <w:r>
        <w:rPr>
          <w:b w:val="0"/>
          <w:sz w:val="20"/>
        </w:rPr>
        <w:t>Telefone:</w:t>
      </w:r>
    </w:p>
    <w:p w:rsidR="00F23907" w:rsidRDefault="00665EA5">
      <w:pPr>
        <w:pStyle w:val="Corpodetexto21"/>
        <w:tabs>
          <w:tab w:val="left" w:pos="284"/>
        </w:tabs>
        <w:rPr>
          <w:b w:val="0"/>
          <w:sz w:val="20"/>
        </w:rPr>
      </w:pPr>
      <w:r>
        <w:rPr>
          <w:b w:val="0"/>
          <w:sz w:val="20"/>
        </w:rPr>
        <w:t xml:space="preserve">Email Comercial: </w:t>
      </w:r>
    </w:p>
    <w:p w:rsidR="00F23907" w:rsidRDefault="00665EA5">
      <w:pPr>
        <w:tabs>
          <w:tab w:val="left" w:pos="567"/>
        </w:tabs>
        <w:jc w:val="both"/>
        <w:rPr>
          <w:rFonts w:ascii="Arial" w:hAnsi="Arial" w:cs="Arial"/>
        </w:rPr>
      </w:pPr>
      <w:r>
        <w:rPr>
          <w:rFonts w:ascii="Arial" w:hAnsi="Arial" w:cs="Arial"/>
        </w:rPr>
        <w:tab/>
        <w:t>Porte: ( ) Microempresa ( ) Empresa de Pequeno Porte ( ) Outros</w:t>
      </w:r>
    </w:p>
    <w:p w:rsidR="00F23907" w:rsidRDefault="00F23907">
      <w:pPr>
        <w:tabs>
          <w:tab w:val="left" w:pos="284"/>
        </w:tabs>
        <w:jc w:val="both"/>
        <w:rPr>
          <w:rFonts w:ascii="Arial" w:hAnsi="Arial" w:cs="Arial"/>
        </w:rPr>
      </w:pPr>
    </w:p>
    <w:p w:rsidR="00F23907" w:rsidRDefault="00F23907">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32"/>
        <w:gridCol w:w="866"/>
        <w:gridCol w:w="4533"/>
        <w:gridCol w:w="1416"/>
        <w:gridCol w:w="1700"/>
      </w:tblGrid>
      <w:tr w:rsidR="00F23907">
        <w:trPr>
          <w:trHeight w:val="283"/>
          <w:jc w:val="center"/>
        </w:trPr>
        <w:tc>
          <w:tcPr>
            <w:tcW w:w="567"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tabs>
                <w:tab w:val="left" w:pos="284"/>
              </w:tabs>
              <w:jc w:val="center"/>
              <w:rPr>
                <w:rFonts w:ascii="Arial" w:hAnsi="Arial" w:cs="Arial"/>
                <w:b/>
              </w:rPr>
            </w:pPr>
            <w:r>
              <w:rPr>
                <w:rFonts w:ascii="Arial" w:hAnsi="Arial" w:cs="Arial"/>
                <w:b/>
              </w:rPr>
              <w:t>Quant.</w:t>
            </w:r>
          </w:p>
        </w:tc>
        <w:tc>
          <w:tcPr>
            <w:tcW w:w="866" w:type="dxa"/>
            <w:tcBorders>
              <w:top w:val="single" w:sz="4" w:space="0" w:color="000000"/>
              <w:left w:val="single" w:sz="4" w:space="0" w:color="000000"/>
              <w:bottom w:val="single" w:sz="4" w:space="0" w:color="000000"/>
            </w:tcBorders>
            <w:vAlign w:val="center"/>
          </w:tcPr>
          <w:p w:rsidR="00F23907" w:rsidRDefault="00665EA5">
            <w:pPr>
              <w:pStyle w:val="Contedodatabelauser"/>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F23907" w:rsidRDefault="00665EA5">
            <w:pPr>
              <w:pStyle w:val="Contedodatabelauser"/>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F23907" w:rsidRDefault="00665EA5">
            <w:pPr>
              <w:pStyle w:val="Contedodatabelauser"/>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F23907" w:rsidRDefault="00665EA5">
            <w:pPr>
              <w:pStyle w:val="Contedodatabelauser"/>
              <w:widowControl w:val="0"/>
              <w:tabs>
                <w:tab w:val="left" w:pos="284"/>
              </w:tabs>
              <w:jc w:val="center"/>
              <w:rPr>
                <w:rFonts w:ascii="Arial" w:hAnsi="Arial" w:cs="Arial"/>
                <w:b/>
              </w:rPr>
            </w:pPr>
            <w:r>
              <w:rPr>
                <w:rFonts w:ascii="Arial" w:hAnsi="Arial" w:cs="Arial"/>
                <w:b/>
              </w:rPr>
              <w:t>Valor Total</w:t>
            </w:r>
          </w:p>
        </w:tc>
      </w:tr>
      <w:tr w:rsidR="00F23907">
        <w:trPr>
          <w:trHeight w:val="283"/>
          <w:jc w:val="center"/>
        </w:trPr>
        <w:tc>
          <w:tcPr>
            <w:tcW w:w="567" w:type="dxa"/>
            <w:tcBorders>
              <w:top w:val="single" w:sz="4" w:space="0" w:color="000000"/>
              <w:left w:val="single" w:sz="4" w:space="0" w:color="000000"/>
              <w:bottom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866" w:type="dxa"/>
            <w:tcBorders>
              <w:top w:val="single" w:sz="4" w:space="0" w:color="000000"/>
              <w:left w:val="single" w:sz="4" w:space="0" w:color="000000"/>
              <w:bottom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r>
      <w:tr w:rsidR="00F23907">
        <w:trPr>
          <w:trHeight w:val="283"/>
          <w:jc w:val="center"/>
        </w:trPr>
        <w:tc>
          <w:tcPr>
            <w:tcW w:w="567" w:type="dxa"/>
            <w:tcBorders>
              <w:top w:val="single" w:sz="4" w:space="0" w:color="000000"/>
              <w:left w:val="single" w:sz="4" w:space="0" w:color="000000"/>
              <w:bottom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866" w:type="dxa"/>
            <w:tcBorders>
              <w:top w:val="single" w:sz="4" w:space="0" w:color="000000"/>
              <w:left w:val="single" w:sz="4" w:space="0" w:color="000000"/>
              <w:bottom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F23907" w:rsidRDefault="00F23907">
            <w:pPr>
              <w:widowControl w:val="0"/>
              <w:tabs>
                <w:tab w:val="left" w:pos="284"/>
              </w:tabs>
              <w:ind w:hanging="2"/>
              <w:jc w:val="center"/>
              <w:rPr>
                <w:rFonts w:ascii="Arial" w:eastAsia="Arial" w:hAnsi="Arial" w:cs="Arial"/>
              </w:rPr>
            </w:pPr>
          </w:p>
        </w:tc>
      </w:tr>
    </w:tbl>
    <w:p w:rsidR="00F23907" w:rsidRDefault="00F23907">
      <w:pPr>
        <w:tabs>
          <w:tab w:val="left" w:pos="284"/>
        </w:tabs>
        <w:jc w:val="both"/>
        <w:rPr>
          <w:rFonts w:ascii="Arial" w:hAnsi="Arial" w:cs="Arial"/>
        </w:rPr>
      </w:pPr>
    </w:p>
    <w:p w:rsidR="00F23907" w:rsidRDefault="00F23907">
      <w:pPr>
        <w:tabs>
          <w:tab w:val="left" w:pos="284"/>
        </w:tabs>
        <w:jc w:val="both"/>
        <w:rPr>
          <w:rFonts w:ascii="Arial" w:hAnsi="Arial" w:cs="Arial"/>
        </w:rPr>
      </w:pPr>
    </w:p>
    <w:p w:rsidR="00F23907" w:rsidRDefault="00F23907">
      <w:pPr>
        <w:tabs>
          <w:tab w:val="left" w:pos="284"/>
        </w:tabs>
        <w:jc w:val="both"/>
        <w:rPr>
          <w:rFonts w:ascii="Arial" w:hAnsi="Arial" w:cs="Arial"/>
        </w:rPr>
      </w:pPr>
    </w:p>
    <w:p w:rsidR="00F23907" w:rsidRDefault="00F23907">
      <w:pPr>
        <w:tabs>
          <w:tab w:val="left" w:pos="284"/>
        </w:tabs>
        <w:jc w:val="both"/>
        <w:rPr>
          <w:rFonts w:ascii="Arial" w:hAnsi="Arial" w:cs="Arial"/>
        </w:rPr>
      </w:pPr>
    </w:p>
    <w:p w:rsidR="00F23907" w:rsidRDefault="00F23907">
      <w:pPr>
        <w:tabs>
          <w:tab w:val="left" w:pos="284"/>
        </w:tabs>
        <w:jc w:val="both"/>
        <w:rPr>
          <w:rFonts w:ascii="Arial" w:hAnsi="Arial" w:cs="Arial"/>
        </w:rPr>
      </w:pPr>
    </w:p>
    <w:p w:rsidR="00F23907" w:rsidRDefault="00665EA5">
      <w:pPr>
        <w:pStyle w:val="Corpodetexto31"/>
        <w:tabs>
          <w:tab w:val="left" w:pos="284"/>
        </w:tabs>
        <w:rPr>
          <w:b/>
          <w:color w:val="auto"/>
        </w:rPr>
      </w:pPr>
      <w:r>
        <w:rPr>
          <w:b/>
          <w:color w:val="auto"/>
        </w:rPr>
        <w:t>DADOS BANCÁRIOS PARA FINS DE PAGAMENTO:</w:t>
      </w:r>
    </w:p>
    <w:p w:rsidR="00F23907" w:rsidRDefault="00665EA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F23907" w:rsidRDefault="00665EA5">
      <w:pPr>
        <w:pStyle w:val="Corpodetexto31"/>
        <w:tabs>
          <w:tab w:val="left" w:pos="284"/>
        </w:tabs>
        <w:rPr>
          <w:color w:val="auto"/>
        </w:rPr>
      </w:pPr>
      <w:r>
        <w:rPr>
          <w:color w:val="auto"/>
        </w:rPr>
        <w:t>Nº da Agência:</w:t>
      </w:r>
      <w:r>
        <w:rPr>
          <w:color w:val="auto"/>
        </w:rPr>
        <w:tab/>
      </w:r>
      <w:r>
        <w:rPr>
          <w:color w:val="auto"/>
        </w:rPr>
        <w:tab/>
      </w:r>
      <w:r>
        <w:rPr>
          <w:color w:val="auto"/>
        </w:rPr>
        <w:tab/>
      </w:r>
    </w:p>
    <w:p w:rsidR="00F23907" w:rsidRDefault="00665EA5">
      <w:pPr>
        <w:pStyle w:val="Corpodetexto31"/>
        <w:tabs>
          <w:tab w:val="left" w:pos="284"/>
        </w:tabs>
        <w:rPr>
          <w:b/>
          <w:color w:val="auto"/>
        </w:rPr>
      </w:pPr>
      <w:r>
        <w:rPr>
          <w:color w:val="auto"/>
        </w:rPr>
        <w:t>Nº Conta Corrente</w:t>
      </w:r>
    </w:p>
    <w:p w:rsidR="00F23907" w:rsidRDefault="00F23907">
      <w:pPr>
        <w:pStyle w:val="Corpodetexto31"/>
        <w:tabs>
          <w:tab w:val="left" w:pos="284"/>
        </w:tabs>
        <w:rPr>
          <w:b/>
          <w:color w:val="auto"/>
        </w:rPr>
      </w:pPr>
    </w:p>
    <w:p w:rsidR="00F23907" w:rsidRDefault="00F23907">
      <w:pPr>
        <w:pStyle w:val="Corpodetexto31"/>
        <w:tabs>
          <w:tab w:val="left" w:pos="284"/>
        </w:tabs>
        <w:rPr>
          <w:b/>
          <w:color w:val="auto"/>
        </w:rPr>
      </w:pPr>
    </w:p>
    <w:p w:rsidR="00F23907" w:rsidRDefault="00F23907">
      <w:pPr>
        <w:pStyle w:val="Corpodetexto31"/>
        <w:tabs>
          <w:tab w:val="left" w:pos="284"/>
        </w:tabs>
        <w:rPr>
          <w:b/>
          <w:color w:val="auto"/>
        </w:rPr>
      </w:pPr>
    </w:p>
    <w:p w:rsidR="00F23907" w:rsidRDefault="00F23907">
      <w:pPr>
        <w:pStyle w:val="Corpodetexto31"/>
        <w:tabs>
          <w:tab w:val="left" w:pos="284"/>
        </w:tabs>
        <w:rPr>
          <w:b/>
          <w:color w:val="auto"/>
        </w:rPr>
      </w:pPr>
    </w:p>
    <w:p w:rsidR="00F23907" w:rsidRDefault="00F23907">
      <w:pPr>
        <w:pStyle w:val="Corpodetexto31"/>
        <w:tabs>
          <w:tab w:val="left" w:pos="284"/>
        </w:tabs>
        <w:rPr>
          <w:b/>
          <w:color w:val="auto"/>
        </w:rPr>
      </w:pPr>
    </w:p>
    <w:p w:rsidR="00F23907" w:rsidRDefault="00665EA5">
      <w:pPr>
        <w:pStyle w:val="Corpodetexto31"/>
        <w:tabs>
          <w:tab w:val="left" w:pos="284"/>
        </w:tabs>
        <w:rPr>
          <w:color w:val="auto"/>
        </w:rPr>
      </w:pPr>
      <w:r>
        <w:rPr>
          <w:b/>
          <w:color w:val="auto"/>
        </w:rPr>
        <w:t>DADOS DO REPRESENTANTE LEGAL DA EMPRESA QUE ASSINARÁ, CONTRATO OU TERMO EQUIVALENTE</w:t>
      </w:r>
      <w:r>
        <w:rPr>
          <w:color w:val="auto"/>
        </w:rPr>
        <w:t>;</w:t>
      </w:r>
    </w:p>
    <w:p w:rsidR="00F23907" w:rsidRDefault="00665EA5">
      <w:pPr>
        <w:tabs>
          <w:tab w:val="left" w:pos="284"/>
        </w:tabs>
        <w:jc w:val="both"/>
        <w:rPr>
          <w:rFonts w:ascii="Arial" w:hAnsi="Arial" w:cs="Arial"/>
        </w:rPr>
      </w:pPr>
      <w:r>
        <w:rPr>
          <w:rFonts w:ascii="Arial" w:hAnsi="Arial" w:cs="Arial"/>
        </w:rPr>
        <w:t>Nome:</w:t>
      </w:r>
    </w:p>
    <w:p w:rsidR="00F23907" w:rsidRDefault="00665EA5">
      <w:pPr>
        <w:tabs>
          <w:tab w:val="left" w:pos="284"/>
        </w:tabs>
        <w:jc w:val="both"/>
        <w:rPr>
          <w:rFonts w:ascii="Arial" w:hAnsi="Arial" w:cs="Arial"/>
        </w:rPr>
      </w:pPr>
      <w:r>
        <w:rPr>
          <w:rFonts w:ascii="Arial" w:hAnsi="Arial" w:cs="Arial"/>
        </w:rPr>
        <w:t>CPF:</w:t>
      </w:r>
    </w:p>
    <w:p w:rsidR="00F23907" w:rsidRDefault="00665EA5">
      <w:pPr>
        <w:tabs>
          <w:tab w:val="left" w:pos="284"/>
        </w:tabs>
        <w:jc w:val="both"/>
        <w:rPr>
          <w:rFonts w:ascii="Arial" w:hAnsi="Arial" w:cs="Arial"/>
        </w:rPr>
      </w:pPr>
      <w:r>
        <w:rPr>
          <w:rFonts w:ascii="Arial" w:hAnsi="Arial" w:cs="Arial"/>
        </w:rPr>
        <w:t>RG:</w:t>
      </w:r>
    </w:p>
    <w:p w:rsidR="00F23907" w:rsidRDefault="00665EA5">
      <w:pPr>
        <w:tabs>
          <w:tab w:val="left" w:pos="284"/>
        </w:tabs>
        <w:jc w:val="both"/>
        <w:rPr>
          <w:rFonts w:ascii="Arial" w:hAnsi="Arial" w:cs="Arial"/>
        </w:rPr>
      </w:pPr>
      <w:r>
        <w:rPr>
          <w:rFonts w:ascii="Arial" w:hAnsi="Arial" w:cs="Arial"/>
        </w:rPr>
        <w:t>Nacionalidade:</w:t>
      </w:r>
    </w:p>
    <w:p w:rsidR="00F23907" w:rsidRDefault="00665EA5">
      <w:pPr>
        <w:tabs>
          <w:tab w:val="left" w:pos="284"/>
        </w:tabs>
        <w:jc w:val="both"/>
        <w:rPr>
          <w:rFonts w:ascii="Arial" w:hAnsi="Arial" w:cs="Arial"/>
        </w:rPr>
      </w:pPr>
      <w:r>
        <w:rPr>
          <w:rFonts w:ascii="Arial" w:hAnsi="Arial" w:cs="Arial"/>
        </w:rPr>
        <w:t>Estado Civil:</w:t>
      </w:r>
    </w:p>
    <w:p w:rsidR="00F23907" w:rsidRDefault="00665EA5">
      <w:pPr>
        <w:tabs>
          <w:tab w:val="left" w:pos="284"/>
        </w:tabs>
        <w:jc w:val="both"/>
        <w:rPr>
          <w:rFonts w:ascii="Arial" w:hAnsi="Arial" w:cs="Arial"/>
        </w:rPr>
      </w:pPr>
      <w:r>
        <w:rPr>
          <w:rFonts w:ascii="Arial" w:hAnsi="Arial" w:cs="Arial"/>
        </w:rPr>
        <w:t>Endereço residencial:</w:t>
      </w:r>
    </w:p>
    <w:p w:rsidR="00F23907" w:rsidRDefault="00665EA5">
      <w:pPr>
        <w:tabs>
          <w:tab w:val="left" w:pos="284"/>
        </w:tabs>
        <w:jc w:val="both"/>
        <w:rPr>
          <w:rFonts w:ascii="Arial" w:hAnsi="Arial" w:cs="Arial"/>
        </w:rPr>
      </w:pPr>
      <w:r>
        <w:rPr>
          <w:rFonts w:ascii="Arial" w:hAnsi="Arial" w:cs="Arial"/>
        </w:rPr>
        <w:t>Profissão:</w:t>
      </w:r>
    </w:p>
    <w:p w:rsidR="00F23907" w:rsidRDefault="00665EA5">
      <w:pPr>
        <w:tabs>
          <w:tab w:val="left" w:pos="284"/>
        </w:tabs>
        <w:jc w:val="both"/>
        <w:rPr>
          <w:rFonts w:ascii="Arial" w:hAnsi="Arial" w:cs="Arial"/>
        </w:rPr>
      </w:pPr>
      <w:r>
        <w:rPr>
          <w:rFonts w:ascii="Arial" w:hAnsi="Arial" w:cs="Arial"/>
        </w:rPr>
        <w:t>Ca</w:t>
      </w:r>
      <w:r>
        <w:rPr>
          <w:rFonts w:ascii="Arial" w:hAnsi="Arial" w:cs="Arial"/>
        </w:rPr>
        <w:t>rgo que ocupa na empresa:</w:t>
      </w:r>
    </w:p>
    <w:p w:rsidR="00F23907" w:rsidRDefault="00F23907">
      <w:pPr>
        <w:pStyle w:val="Recuodecorpodetexto"/>
        <w:widowControl w:val="0"/>
        <w:spacing w:line="240" w:lineRule="auto"/>
        <w:jc w:val="center"/>
        <w:rPr>
          <w:color w:val="auto"/>
          <w:sz w:val="20"/>
          <w:szCs w:val="20"/>
          <w:lang w:val="pt-BR"/>
        </w:rPr>
      </w:pPr>
    </w:p>
    <w:p w:rsidR="00F23907" w:rsidRDefault="00F23907">
      <w:pPr>
        <w:jc w:val="both"/>
        <w:rPr>
          <w:rFonts w:ascii="Arial" w:hAnsi="Arial" w:cs="Arial"/>
        </w:rPr>
      </w:pPr>
    </w:p>
    <w:sectPr w:rsidR="00F23907">
      <w:headerReference w:type="even" r:id="rId18"/>
      <w:headerReference w:type="default" r:id="rId19"/>
      <w:footerReference w:type="even" r:id="rId20"/>
      <w:footerReference w:type="default" r:id="rId21"/>
      <w:headerReference w:type="first" r:id="rId22"/>
      <w:footerReference w:type="first" r:id="rId23"/>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5EA5">
      <w:r>
        <w:separator/>
      </w:r>
    </w:p>
  </w:endnote>
  <w:endnote w:type="continuationSeparator" w:id="0">
    <w:p w:rsidR="00000000" w:rsidRDefault="00665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00000001" w:usb1="08070000" w:usb2="00000010" w:usb3="00000000" w:csb0="00020000"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Lucida Sans">
    <w:panose1 w:val="020B0602030504020204"/>
    <w:charset w:val="00"/>
    <w:family w:val="roman"/>
    <w:notTrueType/>
    <w:pitch w:val="default"/>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Tahoma">
    <w:panose1 w:val="020B0604030504040204"/>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roman"/>
    <w:notTrueType/>
    <w:pitch w:val="default"/>
  </w:font>
  <w:font w:name="Liberation Serif">
    <w:altName w:val="Times New Roman"/>
    <w:panose1 w:val="02020603050405020304"/>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07" w:rsidRDefault="00F2390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07" w:rsidRDefault="00665EA5">
    <w:pPr>
      <w:pStyle w:val="Contedodoquadrouser"/>
      <w:jc w:val="center"/>
      <w:rPr>
        <w:rFonts w:ascii="Arial" w:hAnsi="Arial" w:cs="Arial"/>
        <w:b/>
        <w:sz w:val="16"/>
      </w:rPr>
    </w:pPr>
    <w:r>
      <w:rPr>
        <w:rFonts w:ascii="Arial" w:hAnsi="Arial" w:cs="Arial"/>
        <w:color w:val="000000"/>
        <w:sz w:val="16"/>
      </w:rPr>
      <w:t xml:space="preserve">Dispensa Eletrônica nº 131/2025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noProof/>
        <w:color w:val="000000"/>
        <w:sz w:val="16"/>
      </w:rPr>
      <w:t>11</w:t>
    </w:r>
    <w:r>
      <w:rPr>
        <w:rFonts w:ascii="Arial" w:hAnsi="Arial" w:cs="Arial"/>
        <w:b/>
        <w:color w:val="000000"/>
        <w:sz w:val="16"/>
      </w:rPr>
      <w:fldChar w:fldCharType="end"/>
    </w:r>
  </w:p>
  <w:p w:rsidR="00F23907" w:rsidRDefault="00665EA5">
    <w:pPr>
      <w:pStyle w:val="Contedodoquadrouser"/>
      <w:jc w:val="center"/>
      <w:rPr>
        <w:rFonts w:ascii="Arial" w:hAnsi="Arial" w:cs="Arial"/>
        <w:b/>
        <w:sz w:val="16"/>
      </w:rPr>
    </w:pPr>
    <w:r>
      <w:rPr>
        <w:rFonts w:ascii="Arial" w:hAnsi="Arial" w:cs="Arial"/>
        <w:b/>
        <w:noProof/>
        <w:sz w:val="16"/>
        <w:lang w:eastAsia="pt-BR"/>
      </w:rPr>
      <w:drawing>
        <wp:anchor distT="0" distB="0" distL="0" distR="0" simplePos="0" relativeHeight="251659264" behindDoc="1" locked="0" layoutInCell="0" allowOverlap="1">
          <wp:simplePos x="0" y="0"/>
          <wp:positionH relativeFrom="column">
            <wp:posOffset>-415925</wp:posOffset>
          </wp:positionH>
          <wp:positionV relativeFrom="paragraph">
            <wp:posOffset>67945</wp:posOffset>
          </wp:positionV>
          <wp:extent cx="6964045" cy="51562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rsidR="00F23907" w:rsidRDefault="00F23907">
    <w:pPr>
      <w:pStyle w:val="Contedodoquadrouser"/>
      <w:ind w:left="3346" w:hanging="3346"/>
      <w:rPr>
        <w:color w:val="000000"/>
      </w:rPr>
    </w:pPr>
  </w:p>
  <w:p w:rsidR="00F23907" w:rsidRDefault="00F23907">
    <w:pPr>
      <w:pStyle w:val="Contedodoquadrouser"/>
      <w:ind w:left="3346"/>
      <w:rPr>
        <w:rFonts w:ascii="Arial" w:hAnsi="Arial" w:cs="Arial"/>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07" w:rsidRDefault="00665EA5">
    <w:pPr>
      <w:pStyle w:val="Contedodoquadrouser"/>
      <w:jc w:val="center"/>
      <w:rPr>
        <w:rFonts w:ascii="Arial" w:hAnsi="Arial" w:cs="Arial"/>
        <w:b/>
        <w:sz w:val="16"/>
      </w:rPr>
    </w:pPr>
    <w:r>
      <w:rPr>
        <w:rFonts w:ascii="Arial" w:hAnsi="Arial" w:cs="Arial"/>
        <w:color w:val="000000"/>
        <w:sz w:val="16"/>
      </w:rPr>
      <w:t xml:space="preserve">Dispensa Eletrônica nº 131/2025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F23907" w:rsidRDefault="00665EA5">
    <w:pPr>
      <w:pStyle w:val="Contedodoquadrouser"/>
      <w:jc w:val="center"/>
      <w:rPr>
        <w:rFonts w:ascii="Arial" w:hAnsi="Arial" w:cs="Arial"/>
        <w:b/>
        <w:sz w:val="16"/>
      </w:rPr>
    </w:pPr>
    <w:r>
      <w:rPr>
        <w:rFonts w:ascii="Arial" w:hAnsi="Arial" w:cs="Arial"/>
        <w:b/>
        <w:noProof/>
        <w:sz w:val="16"/>
        <w:lang w:eastAsia="pt-BR"/>
      </w:rPr>
      <w:drawing>
        <wp:anchor distT="0" distB="0" distL="0" distR="0" simplePos="0" relativeHeight="251660288" behindDoc="1" locked="0" layoutInCell="0" allowOverlap="1">
          <wp:simplePos x="0" y="0"/>
          <wp:positionH relativeFrom="column">
            <wp:posOffset>-415925</wp:posOffset>
          </wp:positionH>
          <wp:positionV relativeFrom="paragraph">
            <wp:posOffset>67945</wp:posOffset>
          </wp:positionV>
          <wp:extent cx="6964045" cy="515620"/>
          <wp:effectExtent l="0" t="0" r="0" b="0"/>
          <wp:wrapSquare wrapText="largest"/>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rsidR="00F23907" w:rsidRDefault="00F23907">
    <w:pPr>
      <w:pStyle w:val="Contedodoquadrouser"/>
      <w:ind w:left="3346" w:hanging="3346"/>
      <w:rPr>
        <w:color w:val="000000"/>
      </w:rPr>
    </w:pPr>
  </w:p>
  <w:p w:rsidR="00F23907" w:rsidRDefault="00F23907">
    <w:pPr>
      <w:pStyle w:val="Contedodoquadrouser"/>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5EA5">
      <w:r>
        <w:separator/>
      </w:r>
    </w:p>
  </w:footnote>
  <w:footnote w:type="continuationSeparator" w:id="0">
    <w:p w:rsidR="00000000" w:rsidRDefault="00665E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07" w:rsidRDefault="00F2390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07" w:rsidRDefault="00665EA5">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F23907" w:rsidRDefault="00665EA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907" w:rsidRDefault="00665EA5">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F23907" w:rsidRDefault="00665EA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907" w:rsidRDefault="00665EA5">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07" w:rsidRDefault="00665EA5">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F23907" w:rsidRDefault="00665EA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907" w:rsidRDefault="00665EA5">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F23907" w:rsidRDefault="00665EA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907" w:rsidRDefault="00665EA5">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61D3"/>
    <w:multiLevelType w:val="multilevel"/>
    <w:tmpl w:val="6A9A1918"/>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6A472B"/>
    <w:multiLevelType w:val="multilevel"/>
    <w:tmpl w:val="E03CDB1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07B433F6"/>
    <w:multiLevelType w:val="multilevel"/>
    <w:tmpl w:val="451E262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3" w15:restartNumberingAfterBreak="0">
    <w:nsid w:val="0F6E0F88"/>
    <w:multiLevelType w:val="multilevel"/>
    <w:tmpl w:val="19D2032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0804013"/>
    <w:multiLevelType w:val="multilevel"/>
    <w:tmpl w:val="9C84F9B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16CE7F73"/>
    <w:multiLevelType w:val="multilevel"/>
    <w:tmpl w:val="6CD6C5C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FEC511D"/>
    <w:multiLevelType w:val="multilevel"/>
    <w:tmpl w:val="F32A52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15:restartNumberingAfterBreak="0">
    <w:nsid w:val="23AE067F"/>
    <w:multiLevelType w:val="multilevel"/>
    <w:tmpl w:val="D6703D2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23D7D41"/>
    <w:multiLevelType w:val="multilevel"/>
    <w:tmpl w:val="D152B2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54B294F"/>
    <w:multiLevelType w:val="multilevel"/>
    <w:tmpl w:val="F0B87EE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15:restartNumberingAfterBreak="0">
    <w:nsid w:val="37434F04"/>
    <w:multiLevelType w:val="multilevel"/>
    <w:tmpl w:val="4274BB56"/>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15:restartNumberingAfterBreak="0">
    <w:nsid w:val="3C430C1C"/>
    <w:multiLevelType w:val="multilevel"/>
    <w:tmpl w:val="9B6E471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40111B26"/>
    <w:multiLevelType w:val="multilevel"/>
    <w:tmpl w:val="8B5A827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4A933942"/>
    <w:multiLevelType w:val="multilevel"/>
    <w:tmpl w:val="B364A5D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574A7C1B"/>
    <w:multiLevelType w:val="multilevel"/>
    <w:tmpl w:val="B784E4B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5" w15:restartNumberingAfterBreak="0">
    <w:nsid w:val="59641AA9"/>
    <w:multiLevelType w:val="multilevel"/>
    <w:tmpl w:val="DA58E0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66034D14"/>
    <w:multiLevelType w:val="multilevel"/>
    <w:tmpl w:val="58CE63F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6A4D52D5"/>
    <w:multiLevelType w:val="multilevel"/>
    <w:tmpl w:val="1E9CA2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771E7957"/>
    <w:multiLevelType w:val="multilevel"/>
    <w:tmpl w:val="9502109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9" w15:restartNumberingAfterBreak="0">
    <w:nsid w:val="7F8602A5"/>
    <w:multiLevelType w:val="multilevel"/>
    <w:tmpl w:val="2392DBDC"/>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0"/>
  </w:num>
  <w:num w:numId="2">
    <w:abstractNumId w:val="3"/>
  </w:num>
  <w:num w:numId="3">
    <w:abstractNumId w:val="16"/>
  </w:num>
  <w:num w:numId="4">
    <w:abstractNumId w:val="19"/>
  </w:num>
  <w:num w:numId="5">
    <w:abstractNumId w:val="5"/>
  </w:num>
  <w:num w:numId="6">
    <w:abstractNumId w:val="1"/>
  </w:num>
  <w:num w:numId="7">
    <w:abstractNumId w:val="15"/>
  </w:num>
  <w:num w:numId="8">
    <w:abstractNumId w:val="12"/>
  </w:num>
  <w:num w:numId="9">
    <w:abstractNumId w:val="11"/>
  </w:num>
  <w:num w:numId="10">
    <w:abstractNumId w:val="6"/>
  </w:num>
  <w:num w:numId="11">
    <w:abstractNumId w:val="8"/>
  </w:num>
  <w:num w:numId="12">
    <w:abstractNumId w:val="13"/>
  </w:num>
  <w:num w:numId="13">
    <w:abstractNumId w:val="7"/>
  </w:num>
  <w:num w:numId="14">
    <w:abstractNumId w:val="2"/>
  </w:num>
  <w:num w:numId="15">
    <w:abstractNumId w:val="4"/>
  </w:num>
  <w:num w:numId="16">
    <w:abstractNumId w:val="14"/>
  </w:num>
  <w:num w:numId="17">
    <w:abstractNumId w:val="10"/>
  </w:num>
  <w:num w:numId="18">
    <w:abstractNumId w:val="9"/>
  </w:num>
  <w:num w:numId="19">
    <w:abstractNumId w:val="18"/>
  </w:num>
  <w:num w:numId="20">
    <w:abstractNumId w:val="17"/>
  </w:num>
  <w:num w:numId="21">
    <w:abstractNumId w:val="16"/>
    <w:lvlOverride w:ilvl="0">
      <w:startOverride w:val="1"/>
    </w:lvlOverride>
  </w:num>
  <w:num w:numId="22">
    <w:abstractNumId w:val="16"/>
  </w:num>
  <w:num w:numId="23">
    <w:abstractNumId w:val="16"/>
  </w:num>
  <w:num w:numId="24">
    <w:abstractNumId w:val="16"/>
  </w:num>
  <w:num w:numId="25">
    <w:abstractNumId w:val="16"/>
  </w:num>
  <w:num w:numId="26">
    <w:abstractNumId w:val="16"/>
  </w:num>
  <w:num w:numId="27">
    <w:abstractNumId w:val="2"/>
    <w:lvlOverride w:ilvl="0">
      <w:startOverride w:val="1"/>
    </w:lvlOverride>
  </w:num>
  <w:num w:numId="28">
    <w:abstractNumId w:val="2"/>
  </w:num>
  <w:num w:numId="29">
    <w:abstractNumId w:val="2"/>
  </w:num>
  <w:num w:numId="30">
    <w:abstractNumId w:val="2"/>
  </w:num>
  <w:num w:numId="31">
    <w:abstractNumId w:val="2"/>
    <w:lvlOverride w:ilvl="0">
      <w:startOverride w:val="1"/>
    </w:lvlOverride>
  </w:num>
  <w:num w:numId="32">
    <w:abstractNumId w:val="2"/>
  </w:num>
  <w:num w:numId="3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23907"/>
    <w:rsid w:val="00665EA5"/>
    <w:rsid w:val="00F239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2A351C-D1D0-4731-A56D-D6003DA4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D27648-219C-4489-BFD4-55552F398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11</Pages>
  <Words>5070</Words>
  <Characters>27382</Characters>
  <Application>Microsoft Office Word</Application>
  <DocSecurity>0</DocSecurity>
  <Lines>228</Lines>
  <Paragraphs>64</Paragraphs>
  <ScaleCrop>false</ScaleCrop>
  <Company>Hewlett-Packard Company</Company>
  <LinksUpToDate>false</LinksUpToDate>
  <CharactersWithSpaces>32388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69</cp:revision>
  <dcterms:created xsi:type="dcterms:W3CDTF">2025-10-30T14:59:00Z</dcterms:created>
  <dcterms:modified xsi:type="dcterms:W3CDTF">2025-10-30T15:04:00Z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