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5F05E48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BA2736">
        <w:rPr>
          <w:b/>
          <w:sz w:val="20"/>
          <w:szCs w:val="20"/>
          <w:lang w:val="pt-BR"/>
        </w:rPr>
        <w:t>nº 45/2026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43CAAD67"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F96DE5">
        <w:rPr>
          <w:b/>
          <w:sz w:val="20"/>
          <w:szCs w:val="20"/>
          <w:lang w:val="pt-BR"/>
        </w:rPr>
        <w:t>20.895/2026</w:t>
      </w:r>
    </w:p>
    <w:p w14:paraId="185C1D1F" w14:textId="08F8B82E"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0651C4">
        <w:rPr>
          <w:b/>
          <w:sz w:val="20"/>
          <w:szCs w:val="20"/>
          <w:lang w:val="pt-BR"/>
        </w:rPr>
        <w:t xml:space="preserve"> 23</w:t>
      </w:r>
      <w:r w:rsidRPr="00434E74">
        <w:rPr>
          <w:b/>
          <w:sz w:val="20"/>
          <w:szCs w:val="20"/>
          <w:lang w:val="pt-BR"/>
        </w:rPr>
        <w:t>/</w:t>
      </w:r>
      <w:r w:rsidR="000651C4">
        <w:rPr>
          <w:b/>
          <w:sz w:val="20"/>
          <w:szCs w:val="20"/>
          <w:lang w:val="pt-BR"/>
        </w:rPr>
        <w:t>03</w:t>
      </w:r>
      <w:r w:rsidRPr="00434E74">
        <w:rPr>
          <w:b/>
          <w:sz w:val="20"/>
          <w:szCs w:val="20"/>
          <w:lang w:val="pt-BR"/>
        </w:rPr>
        <w:t>/</w:t>
      </w:r>
      <w:r w:rsidR="000651C4">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253A6446"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0651C4">
        <w:rPr>
          <w:b/>
          <w:sz w:val="20"/>
          <w:szCs w:val="20"/>
          <w:lang w:val="pt-BR"/>
        </w:rPr>
        <w:t>23</w:t>
      </w:r>
      <w:r w:rsidR="000651C4" w:rsidRPr="00434E74">
        <w:rPr>
          <w:b/>
          <w:sz w:val="20"/>
          <w:szCs w:val="20"/>
          <w:lang w:val="pt-BR"/>
        </w:rPr>
        <w:t>/</w:t>
      </w:r>
      <w:r w:rsidR="000651C4">
        <w:rPr>
          <w:b/>
          <w:sz w:val="20"/>
          <w:szCs w:val="20"/>
          <w:lang w:val="pt-BR"/>
        </w:rPr>
        <w:t>03</w:t>
      </w:r>
      <w:r w:rsidR="000651C4" w:rsidRPr="00434E74">
        <w:rPr>
          <w:b/>
          <w:sz w:val="20"/>
          <w:szCs w:val="20"/>
          <w:lang w:val="pt-BR"/>
        </w:rPr>
        <w:t>/</w:t>
      </w:r>
      <w:r w:rsidR="000651C4">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78CE1895"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w:t>
      </w:r>
      <w:r w:rsidR="003E1F0A">
        <w:rPr>
          <w:rFonts w:ascii="Arial" w:hAnsi="Arial" w:cs="Arial"/>
          <w:b/>
        </w:rPr>
        <w:t>para Fornecimento Parcelado de Material Odontológico.</w:t>
      </w:r>
    </w:p>
    <w:p w14:paraId="5263BB9D" w14:textId="1F8B23A5"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3E1F0A" w:rsidRPr="003E1F0A">
        <w:rPr>
          <w:rFonts w:ascii="Arial" w:hAnsi="Arial" w:cs="Arial"/>
          <w:b/>
        </w:rPr>
        <w:t>SECRETARIA MUNICIPAL DE SAÚDE</w:t>
      </w:r>
      <w:r>
        <w:rPr>
          <w:rFonts w:ascii="Arial" w:hAnsi="Arial" w:cs="Arial"/>
        </w:rPr>
        <w:t>.</w:t>
      </w:r>
    </w:p>
    <w:p w14:paraId="67760EC0" w14:textId="77777777" w:rsidR="003E1F0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r w:rsidR="003E1F0A">
        <w:rPr>
          <w:rFonts w:ascii="Arial" w:hAnsi="Arial" w:cs="Arial"/>
        </w:rPr>
        <w:t xml:space="preserve"> </w:t>
      </w:r>
    </w:p>
    <w:p w14:paraId="514104BF" w14:textId="3720D37C" w:rsidR="003E1F0A" w:rsidRDefault="003E1F0A" w:rsidP="003E1F0A">
      <w:pPr>
        <w:tabs>
          <w:tab w:val="left" w:pos="284"/>
        </w:tabs>
        <w:ind w:left="284"/>
        <w:jc w:val="both"/>
        <w:rPr>
          <w:rFonts w:ascii="Arial" w:hAnsi="Arial" w:cs="Arial"/>
        </w:rPr>
      </w:pPr>
      <w:r w:rsidRPr="003E1F0A">
        <w:rPr>
          <w:rFonts w:ascii="Arial" w:hAnsi="Arial" w:cs="Arial"/>
        </w:rPr>
        <w:t xml:space="preserve">Dotação orçamentária 10.301.0014.2083.0000 – Fonte 0205030009. </w:t>
      </w:r>
    </w:p>
    <w:p w14:paraId="57215F75" w14:textId="67761A53" w:rsidR="0082635A" w:rsidRPr="00345345" w:rsidRDefault="005C1CE4" w:rsidP="003E1F0A">
      <w:pPr>
        <w:tabs>
          <w:tab w:val="left" w:pos="284"/>
        </w:tabs>
        <w:ind w:left="284"/>
        <w:jc w:val="both"/>
        <w:rPr>
          <w:rFonts w:ascii="Arial" w:hAnsi="Arial" w:cs="Arial"/>
        </w:rPr>
      </w:pPr>
      <w:r w:rsidRPr="005C1CE4">
        <w:rPr>
          <w:rFonts w:ascii="Arial" w:hAnsi="Arial" w:cs="Arial"/>
        </w:rPr>
        <w:t>Lei Complementar nº 141, de 13 de janeiro de 2012; Portaria nº 3.992, de 28 de dezembro de 2017.</w:t>
      </w:r>
      <w:bookmarkStart w:id="0" w:name="_GoBack"/>
      <w:bookmarkEnd w:id="0"/>
    </w:p>
    <w:p w14:paraId="3657FB26" w14:textId="522CA549"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R$</w:t>
      </w:r>
      <w:r w:rsidR="003E1F0A">
        <w:rPr>
          <w:rFonts w:ascii="Arial" w:hAnsi="Arial" w:cs="Arial"/>
          <w:b/>
        </w:rPr>
        <w:t xml:space="preserve"> </w:t>
      </w:r>
      <w:r w:rsidR="003E1F0A" w:rsidRPr="003E1F0A">
        <w:rPr>
          <w:rFonts w:ascii="Arial" w:hAnsi="Arial" w:cs="Arial"/>
          <w:b/>
        </w:rPr>
        <w:t xml:space="preserve">981.737,95 (Novecentos e oitenta e um mil, setecentos e trinta e </w:t>
      </w:r>
      <w:r w:rsidR="003E1F0A">
        <w:rPr>
          <w:rFonts w:ascii="Arial" w:hAnsi="Arial" w:cs="Arial"/>
          <w:b/>
        </w:rPr>
        <w:t>sete</w:t>
      </w:r>
      <w:r w:rsidR="003E1F0A" w:rsidRPr="003E1F0A">
        <w:rPr>
          <w:rFonts w:ascii="Arial" w:hAnsi="Arial" w:cs="Arial"/>
          <w:b/>
        </w:rPr>
        <w:t xml:space="preserve"> reais e noventa e cinco centavos)</w:t>
      </w:r>
      <w:r>
        <w:rPr>
          <w:rFonts w:ascii="Arial" w:hAnsi="Arial" w:cs="Arial"/>
        </w:rPr>
        <w:t>.</w:t>
      </w:r>
    </w:p>
    <w:p w14:paraId="684AAD01" w14:textId="77777777" w:rsidR="0082635A" w:rsidRPr="003E1F0A" w:rsidRDefault="0082635A" w:rsidP="0082635A">
      <w:pPr>
        <w:numPr>
          <w:ilvl w:val="0"/>
          <w:numId w:val="10"/>
        </w:numPr>
        <w:tabs>
          <w:tab w:val="left" w:pos="284"/>
        </w:tabs>
        <w:jc w:val="both"/>
        <w:rPr>
          <w:rFonts w:ascii="Arial" w:hAnsi="Arial" w:cs="Arial"/>
        </w:rPr>
      </w:pPr>
      <w:r w:rsidRPr="003E1F0A">
        <w:rPr>
          <w:rFonts w:ascii="Arial" w:hAnsi="Arial" w:cs="Arial"/>
        </w:rPr>
        <w:t>Validade da Ata de Registro de Preços: 12 (doze) meses, podendo ser prorrogado, por igual período,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3E1F0A" w:rsidRDefault="00B61D57" w:rsidP="008F57DC">
      <w:pPr>
        <w:widowControl w:val="0"/>
        <w:numPr>
          <w:ilvl w:val="0"/>
          <w:numId w:val="12"/>
        </w:numPr>
        <w:tabs>
          <w:tab w:val="left" w:pos="284"/>
        </w:tabs>
        <w:autoSpaceDN w:val="0"/>
        <w:jc w:val="both"/>
        <w:rPr>
          <w:rFonts w:ascii="Arial" w:hAnsi="Arial" w:cs="Arial"/>
          <w:b/>
        </w:rPr>
      </w:pPr>
      <w:r w:rsidRPr="003E1F0A">
        <w:rPr>
          <w:rFonts w:ascii="Arial" w:hAnsi="Arial" w:cs="Arial"/>
        </w:rPr>
        <w:t>Modo de disputa: Aberto</w:t>
      </w:r>
    </w:p>
    <w:p w14:paraId="3AEB7250" w14:textId="195BD1B3" w:rsidR="008F57DC" w:rsidRPr="00E5724C" w:rsidRDefault="0082635A" w:rsidP="008F57DC">
      <w:pPr>
        <w:widowControl w:val="0"/>
        <w:numPr>
          <w:ilvl w:val="0"/>
          <w:numId w:val="12"/>
        </w:numPr>
        <w:tabs>
          <w:tab w:val="left" w:pos="284"/>
        </w:tabs>
        <w:autoSpaceDN w:val="0"/>
        <w:jc w:val="both"/>
        <w:rPr>
          <w:rFonts w:ascii="Arial" w:hAnsi="Arial" w:cs="Arial"/>
          <w:b/>
        </w:rPr>
      </w:pPr>
      <w:r w:rsidRPr="00E5724C">
        <w:rPr>
          <w:rFonts w:ascii="Arial" w:hAnsi="Arial" w:cs="Arial"/>
          <w:b/>
          <w:bCs/>
        </w:rPr>
        <w:t>São</w:t>
      </w:r>
      <w:r w:rsidR="008F57DC" w:rsidRPr="00E5724C">
        <w:rPr>
          <w:rFonts w:ascii="Arial" w:hAnsi="Arial" w:cs="Arial"/>
          <w:b/>
          <w:bCs/>
        </w:rPr>
        <w:t xml:space="preserve"> reservado</w:t>
      </w:r>
      <w:r w:rsidRPr="00E5724C">
        <w:rPr>
          <w:rFonts w:ascii="Arial" w:hAnsi="Arial" w:cs="Arial"/>
          <w:b/>
          <w:bCs/>
        </w:rPr>
        <w:t>s</w:t>
      </w:r>
      <w:r w:rsidR="008F57DC" w:rsidRPr="00E5724C">
        <w:rPr>
          <w:rFonts w:ascii="Arial" w:hAnsi="Arial" w:cs="Arial"/>
          <w:b/>
          <w:bCs/>
        </w:rPr>
        <w:t xml:space="preserve"> a Microempresas e Empresas de Pequeno Porte o</w:t>
      </w:r>
      <w:r w:rsidRPr="00E5724C">
        <w:rPr>
          <w:rFonts w:ascii="Arial" w:hAnsi="Arial" w:cs="Arial"/>
          <w:b/>
          <w:bCs/>
        </w:rPr>
        <w:t>s</w:t>
      </w:r>
      <w:r w:rsidR="008F57DC" w:rsidRPr="00E5724C">
        <w:rPr>
          <w:rFonts w:ascii="Arial" w:hAnsi="Arial" w:cs="Arial"/>
          <w:b/>
          <w:bCs/>
        </w:rPr>
        <w:t xml:space="preserve"> ite</w:t>
      </w:r>
      <w:r w:rsidRPr="00E5724C">
        <w:rPr>
          <w:rFonts w:ascii="Arial" w:hAnsi="Arial" w:cs="Arial"/>
          <w:b/>
          <w:bCs/>
        </w:rPr>
        <w:t>ns</w:t>
      </w:r>
      <w:r w:rsidR="003E1F0A" w:rsidRPr="00E5724C">
        <w:rPr>
          <w:rFonts w:ascii="Arial" w:hAnsi="Arial" w:cs="Arial"/>
          <w:b/>
          <w:bCs/>
        </w:rPr>
        <w:t xml:space="preserve"> </w:t>
      </w:r>
      <w:r w:rsidR="00E5724C" w:rsidRPr="00E5724C">
        <w:rPr>
          <w:rFonts w:ascii="Arial" w:hAnsi="Arial" w:cs="Arial"/>
          <w:b/>
          <w:bCs/>
        </w:rPr>
        <w:t>05 a 20.</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47B25715"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3E1F0A">
        <w:rPr>
          <w:rFonts w:ascii="Arial" w:hAnsi="Arial" w:cs="Arial"/>
          <w:b/>
        </w:rPr>
        <w:t>, nome comercial e modelo</w:t>
      </w:r>
      <w:r w:rsidRPr="00B3036E">
        <w:rPr>
          <w:rFonts w:ascii="Arial" w:hAnsi="Arial" w:cs="Arial"/>
        </w:rPr>
        <w:t xml:space="preserve"> do</w:t>
      </w:r>
      <w:r w:rsidR="003E1F0A">
        <w:rPr>
          <w:rFonts w:ascii="Arial" w:hAnsi="Arial" w:cs="Arial"/>
        </w:rPr>
        <w:t>s</w:t>
      </w:r>
      <w:r w:rsidRPr="00B3036E">
        <w:rPr>
          <w:rFonts w:ascii="Arial" w:hAnsi="Arial" w:cs="Arial"/>
        </w:rPr>
        <w:t xml:space="preserve"> produto</w:t>
      </w:r>
      <w:r w:rsidR="003E1F0A">
        <w:rPr>
          <w:rFonts w:ascii="Arial" w:hAnsi="Arial" w:cs="Arial"/>
        </w:rPr>
        <w:t>s</w:t>
      </w:r>
      <w:r w:rsidRPr="00B3036E">
        <w:rPr>
          <w:rFonts w:ascii="Arial" w:hAnsi="Arial" w:cs="Arial"/>
        </w:rPr>
        <w:t xml:space="preserve"> cotado</w:t>
      </w:r>
      <w:r w:rsidR="003E1F0A">
        <w:rPr>
          <w:rFonts w:ascii="Arial" w:hAnsi="Arial" w:cs="Arial"/>
        </w:rPr>
        <w:t>s</w:t>
      </w:r>
      <w:r w:rsidRPr="00B3036E">
        <w:rPr>
          <w:rFonts w:ascii="Arial" w:hAnsi="Arial" w:cs="Arial"/>
        </w:rPr>
        <w:t>, sendo admitida apenas uma marca por item.</w:t>
      </w:r>
    </w:p>
    <w:p w14:paraId="506E6DE6" w14:textId="77777777" w:rsidR="0082635A" w:rsidRPr="003E1F0A" w:rsidRDefault="0082635A" w:rsidP="0082635A">
      <w:pPr>
        <w:numPr>
          <w:ilvl w:val="0"/>
          <w:numId w:val="9"/>
        </w:numPr>
        <w:tabs>
          <w:tab w:val="left" w:pos="284"/>
        </w:tabs>
        <w:jc w:val="both"/>
        <w:rPr>
          <w:rFonts w:ascii="Arial" w:hAnsi="Arial" w:cs="Arial"/>
        </w:rPr>
      </w:pPr>
      <w:r w:rsidRPr="003E1F0A">
        <w:rPr>
          <w:rFonts w:ascii="Arial" w:hAnsi="Arial" w:cs="Arial"/>
        </w:rPr>
        <w:t>Deverá ser anexado no sistema eletrônico, no campo denominado “Documentos Complementares”,</w:t>
      </w:r>
      <w:r w:rsidRPr="003E1F0A">
        <w:rPr>
          <w:rFonts w:ascii="Arial" w:hAnsi="Arial" w:cs="Arial"/>
          <w:bCs/>
        </w:rPr>
        <w:t xml:space="preserve"> </w:t>
      </w:r>
      <w:r w:rsidRPr="003E1F0A">
        <w:rPr>
          <w:rFonts w:ascii="Arial" w:hAnsi="Arial" w:cs="Arial"/>
        </w:rPr>
        <w:t>sob pena de desclassificação pelo não cumprimento:</w:t>
      </w:r>
    </w:p>
    <w:p w14:paraId="377AF39C" w14:textId="77777777" w:rsidR="0082635A" w:rsidRDefault="0082635A" w:rsidP="003E1F0A">
      <w:pPr>
        <w:numPr>
          <w:ilvl w:val="1"/>
          <w:numId w:val="9"/>
        </w:numPr>
        <w:tabs>
          <w:tab w:val="left" w:pos="284"/>
          <w:tab w:val="left" w:pos="567"/>
        </w:tabs>
        <w:ind w:left="284"/>
        <w:jc w:val="both"/>
        <w:rPr>
          <w:rFonts w:ascii="Arial" w:hAnsi="Arial" w:cs="Arial"/>
        </w:rPr>
      </w:pPr>
      <w:r w:rsidRPr="003E1F0A">
        <w:rPr>
          <w:rFonts w:ascii="Arial" w:hAnsi="Arial" w:cs="Arial"/>
        </w:rPr>
        <w:t>Catálogos técnicos contendo o descritivo/folder/foto do produto ofertado, comprovando as especificações técnicas exigidas no edital.</w:t>
      </w:r>
    </w:p>
    <w:p w14:paraId="44052141" w14:textId="305484FB" w:rsidR="003E1F0A" w:rsidRPr="003E1F0A" w:rsidRDefault="003E1F0A" w:rsidP="003E1F0A">
      <w:pPr>
        <w:numPr>
          <w:ilvl w:val="1"/>
          <w:numId w:val="9"/>
        </w:numPr>
        <w:tabs>
          <w:tab w:val="left" w:pos="284"/>
          <w:tab w:val="left" w:pos="567"/>
        </w:tabs>
        <w:ind w:left="284"/>
        <w:jc w:val="both"/>
        <w:rPr>
          <w:rFonts w:ascii="Arial" w:hAnsi="Arial" w:cs="Arial"/>
        </w:rPr>
      </w:pPr>
      <w:r w:rsidRPr="003E1F0A">
        <w:rPr>
          <w:rFonts w:ascii="Arial" w:eastAsia="Calibri" w:hAnsi="Arial" w:cs="Arial"/>
          <w:color w:val="000000"/>
          <w:kern w:val="2"/>
          <w:shd w:val="clear" w:color="auto" w:fill="FFFFFF"/>
        </w:rPr>
        <w:t>Apresentar</w:t>
      </w:r>
      <w:r w:rsidRPr="003E1F0A">
        <w:rPr>
          <w:rFonts w:ascii="Arial" w:eastAsia="Calibri" w:hAnsi="Arial" w:cs="Arial"/>
          <w:bCs/>
          <w:color w:val="000000"/>
          <w:kern w:val="2"/>
          <w:shd w:val="clear" w:color="auto" w:fill="FFFFFF"/>
        </w:rPr>
        <w:t xml:space="preserve"> o Certificado de Registro dos Produtos emitido pela ANVISA de acordo com a legislação em </w:t>
      </w:r>
      <w:r w:rsidRPr="003E1F0A">
        <w:rPr>
          <w:rFonts w:ascii="Arial" w:eastAsia="Calibri" w:hAnsi="Arial" w:cs="Arial"/>
          <w:color w:val="000000"/>
          <w:kern w:val="2"/>
          <w:shd w:val="clear" w:color="auto" w:fill="FFFFFF"/>
        </w:rPr>
        <w:t>vigor.</w:t>
      </w:r>
      <w:r w:rsidRPr="003E1F0A">
        <w:rPr>
          <w:rFonts w:ascii="Arial" w:eastAsia="Calibri" w:hAnsi="Arial" w:cs="Arial"/>
          <w:b/>
          <w:bCs/>
          <w:color w:val="000000"/>
          <w:kern w:val="2"/>
          <w:shd w:val="clear" w:color="auto" w:fill="FFFFFF"/>
        </w:rPr>
        <w:t xml:space="preserve">  Obs.: </w:t>
      </w:r>
      <w:r w:rsidRPr="003E1F0A">
        <w:rPr>
          <w:rFonts w:ascii="Arial" w:eastAsia="Calibri" w:hAnsi="Arial" w:cs="Arial"/>
          <w:b/>
          <w:bCs/>
          <w:color w:val="000000"/>
          <w:kern w:val="2"/>
        </w:rPr>
        <w:t>Apenas a numeração do Registro na ANVISA indicada na proposta, bula ou catálogo não será aceita.</w:t>
      </w:r>
    </w:p>
    <w:p w14:paraId="21BD054E" w14:textId="77777777" w:rsidR="003E1F0A" w:rsidRDefault="003E1F0A" w:rsidP="003E1F0A">
      <w:pPr>
        <w:numPr>
          <w:ilvl w:val="0"/>
          <w:numId w:val="9"/>
        </w:numPr>
        <w:tabs>
          <w:tab w:val="left" w:pos="284"/>
        </w:tabs>
        <w:jc w:val="both"/>
        <w:rPr>
          <w:rFonts w:ascii="Arial" w:eastAsia="Arial" w:hAnsi="Arial" w:cs="Arial"/>
        </w:rPr>
      </w:pPr>
      <w:r>
        <w:rPr>
          <w:rFonts w:ascii="Arial" w:hAnsi="Arial" w:cs="Arial"/>
        </w:rPr>
        <w:t>Especificações e quantidades:</w:t>
      </w:r>
    </w:p>
    <w:p w14:paraId="49FD445E" w14:textId="77777777" w:rsidR="003E1F0A" w:rsidRPr="003E1F0A" w:rsidRDefault="003E1F0A" w:rsidP="003E1F0A">
      <w:pPr>
        <w:tabs>
          <w:tab w:val="left" w:pos="284"/>
        </w:tabs>
        <w:jc w:val="both"/>
        <w:rPr>
          <w:rFonts w:ascii="Arial" w:hAnsi="Arial" w:cs="Arial"/>
        </w:rPr>
      </w:pP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922D3D"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922D3D" w:rsidRDefault="00B039A0" w:rsidP="008F57DC">
            <w:pPr>
              <w:pStyle w:val="Contedodatabela"/>
              <w:jc w:val="center"/>
              <w:rPr>
                <w:rFonts w:ascii="Arial" w:hAnsi="Arial" w:cs="Arial"/>
                <w:b/>
                <w:kern w:val="2"/>
              </w:rPr>
            </w:pPr>
            <w:r w:rsidRPr="00922D3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922D3D" w:rsidRDefault="00B039A0" w:rsidP="008F57DC">
            <w:pPr>
              <w:pStyle w:val="Contedodatabela"/>
              <w:jc w:val="center"/>
              <w:rPr>
                <w:rFonts w:ascii="Arial" w:hAnsi="Arial" w:cs="Arial"/>
                <w:b/>
                <w:kern w:val="2"/>
              </w:rPr>
            </w:pPr>
            <w:r w:rsidRPr="00922D3D">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922D3D" w:rsidRDefault="00B039A0" w:rsidP="008F57DC">
            <w:pPr>
              <w:pStyle w:val="Contedodatabela"/>
              <w:jc w:val="center"/>
              <w:rPr>
                <w:rFonts w:ascii="Arial" w:hAnsi="Arial" w:cs="Arial"/>
                <w:b/>
                <w:kern w:val="2"/>
              </w:rPr>
            </w:pPr>
            <w:r w:rsidRPr="00922D3D">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922D3D" w:rsidRDefault="00B039A0" w:rsidP="008F57DC">
            <w:pPr>
              <w:pStyle w:val="Contedodatabela"/>
              <w:jc w:val="center"/>
              <w:rPr>
                <w:rFonts w:ascii="Arial" w:hAnsi="Arial" w:cs="Arial"/>
                <w:kern w:val="2"/>
              </w:rPr>
            </w:pPr>
            <w:r w:rsidRPr="00922D3D">
              <w:rPr>
                <w:rFonts w:ascii="Arial" w:hAnsi="Arial" w:cs="Arial"/>
                <w:b/>
              </w:rPr>
              <w:t>Descritivo</w:t>
            </w:r>
          </w:p>
        </w:tc>
      </w:tr>
      <w:tr w:rsidR="00922D3D" w:rsidRPr="00922D3D"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4C6DB758" w:rsidR="00922D3D" w:rsidRPr="00922D3D" w:rsidRDefault="00922D3D" w:rsidP="008F57DC">
            <w:pPr>
              <w:jc w:val="center"/>
              <w:rPr>
                <w:rFonts w:ascii="Arial" w:hAnsi="Arial" w:cs="Arial"/>
              </w:rPr>
            </w:pPr>
            <w:r w:rsidRPr="00922D3D">
              <w:rPr>
                <w:rFonts w:ascii="Arial" w:hAnsi="Arial" w:cs="Arial"/>
                <w:b/>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1036479A" w:rsidR="00922D3D" w:rsidRPr="00922D3D" w:rsidRDefault="00922D3D" w:rsidP="008F57DC">
            <w:pPr>
              <w:pStyle w:val="Contedodatabela"/>
              <w:jc w:val="center"/>
              <w:rPr>
                <w:rFonts w:ascii="Arial" w:hAnsi="Arial" w:cs="Arial"/>
              </w:rPr>
            </w:pPr>
            <w:r w:rsidRPr="00922D3D">
              <w:rPr>
                <w:rFonts w:ascii="Arial" w:hAnsi="Arial" w:cs="Arial"/>
                <w:color w:val="000000"/>
              </w:rPr>
              <w:t>375</w:t>
            </w:r>
          </w:p>
        </w:tc>
        <w:tc>
          <w:tcPr>
            <w:tcW w:w="850" w:type="dxa"/>
            <w:tcBorders>
              <w:top w:val="single" w:sz="4" w:space="0" w:color="000000"/>
              <w:left w:val="single" w:sz="4" w:space="0" w:color="000000"/>
              <w:bottom w:val="single" w:sz="4" w:space="0" w:color="000000"/>
              <w:right w:val="nil"/>
            </w:tcBorders>
            <w:vAlign w:val="center"/>
          </w:tcPr>
          <w:p w14:paraId="1F2A3AB6" w14:textId="3450EC3A" w:rsidR="00922D3D" w:rsidRPr="00922D3D" w:rsidRDefault="00922D3D" w:rsidP="008F57DC">
            <w:pPr>
              <w:pStyle w:val="Contedodatabela"/>
              <w:jc w:val="center"/>
              <w:rPr>
                <w:rFonts w:ascii="Arial" w:hAnsi="Arial" w:cs="Arial"/>
              </w:rPr>
            </w:pPr>
            <w:r w:rsidRPr="00922D3D">
              <w:rPr>
                <w:rFonts w:ascii="Arial" w:hAnsi="Arial" w:cs="Arial"/>
                <w:color w:val="000000"/>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F834078" w:rsidR="00922D3D" w:rsidRPr="00922D3D" w:rsidRDefault="00922D3D" w:rsidP="008F57DC">
            <w:pPr>
              <w:pStyle w:val="Contedodatabela"/>
              <w:jc w:val="both"/>
              <w:rPr>
                <w:rFonts w:ascii="Arial" w:hAnsi="Arial" w:cs="Arial"/>
              </w:rPr>
            </w:pPr>
            <w:r w:rsidRPr="00922D3D">
              <w:rPr>
                <w:rFonts w:ascii="Arial" w:hAnsi="Arial" w:cs="Arial"/>
                <w:color w:val="000000"/>
              </w:rPr>
              <w:t xml:space="preserve">DISCO SOFT-LEX POP-ON: de Lixa refil para sistema Pop-On, uso em acabamento e polimentos. Composição: filme de poliéster coberto abrasivo de óxido de alumínio e centro metálico. Diâmetro dos discos 3/8 pol (9mm) com granulação </w:t>
            </w:r>
            <w:r w:rsidRPr="00AE14DC">
              <w:rPr>
                <w:rFonts w:ascii="Arial" w:hAnsi="Arial" w:cs="Arial"/>
                <w:b/>
                <w:color w:val="000000"/>
                <w:u w:val="single"/>
              </w:rPr>
              <w:t>grossa</w:t>
            </w:r>
            <w:r w:rsidRPr="00922D3D">
              <w:rPr>
                <w:rFonts w:ascii="Arial" w:hAnsi="Arial" w:cs="Arial"/>
                <w:color w:val="000000"/>
              </w:rPr>
              <w:t>. Caixa com 30 discos.</w:t>
            </w:r>
          </w:p>
        </w:tc>
      </w:tr>
      <w:tr w:rsidR="00922D3D" w:rsidRPr="00922D3D"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281F8243" w:rsidR="00922D3D" w:rsidRPr="00922D3D" w:rsidRDefault="00922D3D" w:rsidP="008F57DC">
            <w:pPr>
              <w:jc w:val="center"/>
              <w:rPr>
                <w:rFonts w:ascii="Arial" w:hAnsi="Arial" w:cs="Arial"/>
                <w:b/>
              </w:rPr>
            </w:pPr>
            <w:r w:rsidRPr="00922D3D">
              <w:rPr>
                <w:rFonts w:ascii="Arial" w:hAnsi="Arial" w:cs="Arial"/>
                <w:b/>
                <w:bCs/>
                <w:color w:val="000000"/>
              </w:rPr>
              <w:t>02</w:t>
            </w:r>
          </w:p>
        </w:tc>
        <w:tc>
          <w:tcPr>
            <w:tcW w:w="850" w:type="dxa"/>
            <w:tcBorders>
              <w:top w:val="single" w:sz="4" w:space="0" w:color="000000"/>
              <w:left w:val="single" w:sz="4" w:space="0" w:color="000000"/>
              <w:bottom w:val="single" w:sz="4" w:space="0" w:color="000000"/>
              <w:right w:val="nil"/>
            </w:tcBorders>
            <w:vAlign w:val="center"/>
          </w:tcPr>
          <w:p w14:paraId="1197143F" w14:textId="0D65A070" w:rsidR="00922D3D" w:rsidRPr="00922D3D" w:rsidRDefault="00922D3D" w:rsidP="008F57DC">
            <w:pPr>
              <w:pStyle w:val="Contedodatabela"/>
              <w:jc w:val="center"/>
              <w:rPr>
                <w:rFonts w:ascii="Arial" w:hAnsi="Arial" w:cs="Arial"/>
                <w:b/>
              </w:rPr>
            </w:pPr>
            <w:r w:rsidRPr="00922D3D">
              <w:rPr>
                <w:rFonts w:ascii="Arial" w:hAnsi="Arial" w:cs="Arial"/>
                <w:color w:val="000000"/>
              </w:rPr>
              <w:t>71.250</w:t>
            </w:r>
          </w:p>
        </w:tc>
        <w:tc>
          <w:tcPr>
            <w:tcW w:w="850" w:type="dxa"/>
            <w:tcBorders>
              <w:top w:val="single" w:sz="4" w:space="0" w:color="000000"/>
              <w:left w:val="single" w:sz="4" w:space="0" w:color="000000"/>
              <w:bottom w:val="single" w:sz="4" w:space="0" w:color="000000"/>
              <w:right w:val="nil"/>
            </w:tcBorders>
            <w:vAlign w:val="center"/>
          </w:tcPr>
          <w:p w14:paraId="6BF05CF9" w14:textId="6F326370" w:rsidR="00922D3D" w:rsidRPr="00922D3D" w:rsidRDefault="00922D3D" w:rsidP="008F57DC">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6870AC37" w:rsidR="00922D3D" w:rsidRPr="00922D3D" w:rsidRDefault="00922D3D" w:rsidP="008F57DC">
            <w:pPr>
              <w:pStyle w:val="Contedodatabela"/>
              <w:jc w:val="both"/>
              <w:rPr>
                <w:rFonts w:ascii="Arial" w:hAnsi="Arial" w:cs="Arial"/>
                <w:b/>
              </w:rPr>
            </w:pPr>
            <w:r w:rsidRPr="00922D3D">
              <w:rPr>
                <w:rFonts w:ascii="Arial" w:hAnsi="Arial" w:cs="Arial"/>
                <w:color w:val="000000"/>
              </w:rPr>
              <w:t>ESCOVA DENTAL ADULTO/ADOLESCENTE: ESCOVA DENTAL TIPO ADULTO/ADOLESCENTE, cerdas extra macias, de nylon, com 04 fileiras de tufos, com 34 tufos de cerdas, aparadas e arredondadas uniformemente na mesma altura (sem inclinação), com feixes de cerdas homogêneas, escova compacta, cabeça arredondada, cabo anatômico (POLIPROPILENO ATÓXICO), reto em relação à cabeça da escova, medindo cerca de 16,5 cm. Embalada individualmente em saco plástico lacrado.</w:t>
            </w:r>
          </w:p>
        </w:tc>
      </w:tr>
      <w:tr w:rsidR="00922D3D" w:rsidRPr="00922D3D"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5BD50F44" w:rsidR="00922D3D" w:rsidRPr="00922D3D" w:rsidRDefault="00922D3D" w:rsidP="008F57DC">
            <w:pPr>
              <w:jc w:val="center"/>
              <w:rPr>
                <w:rFonts w:ascii="Arial" w:hAnsi="Arial" w:cs="Arial"/>
              </w:rPr>
            </w:pPr>
            <w:r w:rsidRPr="00922D3D">
              <w:rPr>
                <w:rFonts w:ascii="Arial" w:hAnsi="Arial" w:cs="Arial"/>
                <w:b/>
                <w:bCs/>
                <w:color w:val="000000"/>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7B0730DB" w14:textId="0EC892BA" w:rsidR="00922D3D" w:rsidRPr="00922D3D" w:rsidRDefault="00922D3D" w:rsidP="008F57DC">
            <w:pPr>
              <w:pStyle w:val="Contedodatabela"/>
              <w:jc w:val="center"/>
              <w:rPr>
                <w:rFonts w:ascii="Arial" w:hAnsi="Arial" w:cs="Arial"/>
              </w:rPr>
            </w:pPr>
            <w:r w:rsidRPr="00922D3D">
              <w:rPr>
                <w:rFonts w:ascii="Arial" w:hAnsi="Arial" w:cs="Arial"/>
                <w:color w:val="000000"/>
              </w:rPr>
              <w:t>11.250</w:t>
            </w:r>
          </w:p>
        </w:tc>
        <w:tc>
          <w:tcPr>
            <w:tcW w:w="850" w:type="dxa"/>
            <w:tcBorders>
              <w:top w:val="single" w:sz="4" w:space="0" w:color="000000"/>
              <w:left w:val="single" w:sz="4" w:space="0" w:color="000000"/>
              <w:bottom w:val="single" w:sz="4" w:space="0" w:color="000000"/>
              <w:right w:val="nil"/>
            </w:tcBorders>
            <w:vAlign w:val="center"/>
          </w:tcPr>
          <w:p w14:paraId="5DEA33F9" w14:textId="55B87B3D" w:rsidR="00922D3D" w:rsidRPr="00922D3D" w:rsidRDefault="00922D3D" w:rsidP="008F57DC">
            <w:pPr>
              <w:pStyle w:val="Contedodatabela"/>
              <w:jc w:val="center"/>
              <w:rPr>
                <w:rFonts w:ascii="Arial" w:hAnsi="Arial" w:cs="Arial"/>
              </w:rPr>
            </w:pPr>
            <w:r>
              <w:rPr>
                <w:rFonts w:ascii="Arial" w:hAnsi="Arial" w:cs="Arial"/>
              </w:rPr>
              <w:t>Conj.</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1BA09830" w:rsidR="00922D3D" w:rsidRPr="00922D3D" w:rsidRDefault="00922D3D" w:rsidP="008F57DC">
            <w:pPr>
              <w:pStyle w:val="Contedodatabela"/>
              <w:jc w:val="both"/>
              <w:rPr>
                <w:rFonts w:ascii="Arial" w:hAnsi="Arial" w:cs="Arial"/>
              </w:rPr>
            </w:pPr>
            <w:r w:rsidRPr="00922D3D">
              <w:rPr>
                <w:rFonts w:ascii="Arial" w:hAnsi="Arial" w:cs="Arial"/>
                <w:color w:val="000000"/>
              </w:rPr>
              <w:t>KIT ESCOVA DENTAL DO BEBÊ, fabricada em monobloco em material flexível, monocromática, com hastilhas de POLIETILENO, macia e flexível. Com anteparo limitador de profundidade para evitar acidentes. As hastilhas deverão possuir forma geométrica de pirâmides com bases triangulares. A “cabeça da escova”, bem como cabo e colo apresentar cantos ou ângulos arredondados para evitar ferimentos na boca. Embalagem individual contendo uma escova de cabo menor com aproximadamente 11,2cm para o bebê e outra de cabo maior com aproximadamente 15,4cm para finalizar a higienização no bebê pelo adulto. Indicada para crianças com idade entre 4 meses a 3 anos.</w:t>
            </w:r>
          </w:p>
        </w:tc>
      </w:tr>
      <w:tr w:rsidR="00922D3D" w:rsidRPr="00922D3D"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17B7961F" w:rsidR="00922D3D" w:rsidRPr="00922D3D" w:rsidRDefault="00922D3D" w:rsidP="0085423A">
            <w:pPr>
              <w:jc w:val="center"/>
              <w:rPr>
                <w:rFonts w:ascii="Arial" w:hAnsi="Arial" w:cs="Arial"/>
              </w:rPr>
            </w:pPr>
            <w:r w:rsidRPr="00922D3D">
              <w:rPr>
                <w:rFonts w:ascii="Arial" w:hAnsi="Arial" w:cs="Arial"/>
                <w:b/>
                <w:bCs/>
                <w:color w:val="000000"/>
              </w:rPr>
              <w:t>04</w:t>
            </w:r>
          </w:p>
        </w:tc>
        <w:tc>
          <w:tcPr>
            <w:tcW w:w="850" w:type="dxa"/>
            <w:tcBorders>
              <w:top w:val="single" w:sz="4" w:space="0" w:color="000000"/>
              <w:left w:val="single" w:sz="4" w:space="0" w:color="000000"/>
              <w:bottom w:val="single" w:sz="4" w:space="0" w:color="000000"/>
              <w:right w:val="nil"/>
            </w:tcBorders>
            <w:vAlign w:val="center"/>
          </w:tcPr>
          <w:p w14:paraId="2EA0B7F3" w14:textId="3FB1993A" w:rsidR="00922D3D" w:rsidRPr="00922D3D" w:rsidRDefault="00922D3D" w:rsidP="008F57DC">
            <w:pPr>
              <w:pStyle w:val="Contedodatabela"/>
              <w:jc w:val="center"/>
              <w:rPr>
                <w:rFonts w:ascii="Arial" w:hAnsi="Arial" w:cs="Arial"/>
              </w:rPr>
            </w:pPr>
            <w:r w:rsidRPr="00922D3D">
              <w:rPr>
                <w:rFonts w:ascii="Arial" w:hAnsi="Arial" w:cs="Arial"/>
                <w:color w:val="000000"/>
              </w:rPr>
              <w:t>97.500</w:t>
            </w:r>
          </w:p>
        </w:tc>
        <w:tc>
          <w:tcPr>
            <w:tcW w:w="850" w:type="dxa"/>
            <w:tcBorders>
              <w:top w:val="single" w:sz="4" w:space="0" w:color="000000"/>
              <w:left w:val="single" w:sz="4" w:space="0" w:color="000000"/>
              <w:bottom w:val="single" w:sz="4" w:space="0" w:color="000000"/>
              <w:right w:val="nil"/>
            </w:tcBorders>
            <w:vAlign w:val="center"/>
          </w:tcPr>
          <w:p w14:paraId="66BD9EE5" w14:textId="45B23274" w:rsidR="00922D3D" w:rsidRPr="00922D3D" w:rsidRDefault="00922D3D" w:rsidP="008F57DC">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1356B7B8" w:rsidR="00922D3D" w:rsidRPr="00922D3D" w:rsidRDefault="00922D3D" w:rsidP="008F57DC">
            <w:pPr>
              <w:pStyle w:val="Contedodatabela"/>
              <w:jc w:val="both"/>
              <w:rPr>
                <w:rFonts w:ascii="Arial" w:hAnsi="Arial" w:cs="Arial"/>
              </w:rPr>
            </w:pPr>
            <w:r w:rsidRPr="00922D3D">
              <w:rPr>
                <w:rFonts w:ascii="Arial" w:hAnsi="Arial" w:cs="Arial"/>
                <w:color w:val="000000"/>
              </w:rPr>
              <w:t>ESCOVA DENTAL INFANTIL EMBALAGEM PLÁSTICA: ESCOVA DENTAL TIPO INFANTIL, cerdas extra macias, de nylon, com 04 fileiras de tufos, com 28 tufos de cerdas polidas e arredondadas uniformemente na mesma altura (sem inclinação), com feixe de cerdas homogêneas, escova compacta, cabeça arredondada e compatível a idade, cabo anatômico, reto em relação à cabeça da escova e medindo 15 cm. Confeccionada em material atóxico (POLIPROPILENO ATÓXICO) e embalada individualmente em saco plástico lacrado.</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922D3D" w14:paraId="155B8289"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922D3D" w:rsidRDefault="00116C0B" w:rsidP="00922D3D">
            <w:pPr>
              <w:pStyle w:val="Contedodatabela"/>
              <w:jc w:val="center"/>
              <w:rPr>
                <w:rFonts w:ascii="Arial" w:hAnsi="Arial" w:cs="Arial"/>
                <w:b/>
                <w:kern w:val="2"/>
              </w:rPr>
            </w:pPr>
            <w:r w:rsidRPr="00922D3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922D3D" w:rsidRDefault="00116C0B" w:rsidP="00922D3D">
            <w:pPr>
              <w:pStyle w:val="Contedodatabela"/>
              <w:jc w:val="center"/>
              <w:rPr>
                <w:rFonts w:ascii="Arial" w:hAnsi="Arial" w:cs="Arial"/>
                <w:b/>
                <w:kern w:val="2"/>
              </w:rPr>
            </w:pPr>
            <w:r w:rsidRPr="00922D3D">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922D3D" w:rsidRDefault="00116C0B" w:rsidP="00922D3D">
            <w:pPr>
              <w:pStyle w:val="Contedodatabela"/>
              <w:jc w:val="center"/>
              <w:rPr>
                <w:rFonts w:ascii="Arial" w:hAnsi="Arial" w:cs="Arial"/>
                <w:b/>
                <w:kern w:val="2"/>
              </w:rPr>
            </w:pPr>
            <w:r w:rsidRPr="00922D3D">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922D3D" w:rsidRDefault="00116C0B" w:rsidP="00922D3D">
            <w:pPr>
              <w:pStyle w:val="Contedodatabela"/>
              <w:jc w:val="center"/>
              <w:rPr>
                <w:rFonts w:ascii="Arial" w:hAnsi="Arial" w:cs="Arial"/>
                <w:kern w:val="2"/>
              </w:rPr>
            </w:pPr>
            <w:r w:rsidRPr="00922D3D">
              <w:rPr>
                <w:rFonts w:ascii="Arial" w:hAnsi="Arial" w:cs="Arial"/>
                <w:b/>
              </w:rPr>
              <w:t>Descritivo</w:t>
            </w:r>
          </w:p>
        </w:tc>
      </w:tr>
      <w:tr w:rsidR="00922D3D" w:rsidRPr="00922D3D" w14:paraId="466833EA"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72AB753E" w14:textId="1B956E5F" w:rsidR="00922D3D" w:rsidRPr="00922D3D" w:rsidRDefault="00922D3D" w:rsidP="00922D3D">
            <w:pPr>
              <w:pStyle w:val="Contedodatabela"/>
              <w:jc w:val="center"/>
              <w:rPr>
                <w:rFonts w:ascii="Arial" w:hAnsi="Arial" w:cs="Arial"/>
                <w:b/>
              </w:rPr>
            </w:pPr>
            <w:r w:rsidRPr="00922D3D">
              <w:rPr>
                <w:rFonts w:ascii="Arial" w:hAnsi="Arial" w:cs="Arial"/>
                <w:b/>
                <w:bCs/>
                <w:color w:val="000000"/>
              </w:rPr>
              <w:t>05</w:t>
            </w:r>
          </w:p>
        </w:tc>
        <w:tc>
          <w:tcPr>
            <w:tcW w:w="850" w:type="dxa"/>
            <w:tcBorders>
              <w:top w:val="single" w:sz="4" w:space="0" w:color="000000"/>
              <w:left w:val="single" w:sz="4" w:space="0" w:color="000000"/>
              <w:bottom w:val="single" w:sz="4" w:space="0" w:color="000000"/>
              <w:right w:val="nil"/>
            </w:tcBorders>
            <w:vAlign w:val="center"/>
          </w:tcPr>
          <w:p w14:paraId="36BDC38F" w14:textId="71C3C81D" w:rsidR="00922D3D" w:rsidRPr="00922D3D" w:rsidRDefault="00922D3D" w:rsidP="00922D3D">
            <w:pPr>
              <w:pStyle w:val="Contedodatabela"/>
              <w:jc w:val="center"/>
              <w:rPr>
                <w:rFonts w:ascii="Arial" w:hAnsi="Arial" w:cs="Arial"/>
                <w:b/>
              </w:rPr>
            </w:pPr>
            <w:r>
              <w:rPr>
                <w:rFonts w:ascii="Arial" w:hAnsi="Arial" w:cs="Arial"/>
              </w:rPr>
              <w:t>0</w:t>
            </w:r>
            <w:r w:rsidRPr="00922D3D">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29041E7E" w14:textId="1950C764" w:rsidR="00922D3D" w:rsidRPr="00922D3D" w:rsidRDefault="00922D3D" w:rsidP="00922D3D">
            <w:pPr>
              <w:pStyle w:val="Contedodatabela"/>
              <w:jc w:val="center"/>
              <w:rPr>
                <w:rFonts w:ascii="Arial" w:hAnsi="Arial" w:cs="Arial"/>
                <w:b/>
              </w:rPr>
            </w:pPr>
            <w:r w:rsidRPr="00922D3D">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4AFDF5DC" w:rsidR="00922D3D" w:rsidRPr="00922D3D" w:rsidRDefault="00922D3D" w:rsidP="00922D3D">
            <w:pPr>
              <w:pStyle w:val="Contedodatabela"/>
              <w:jc w:val="both"/>
              <w:rPr>
                <w:rFonts w:ascii="Arial" w:hAnsi="Arial" w:cs="Arial"/>
                <w:b/>
              </w:rPr>
            </w:pPr>
            <w:r w:rsidRPr="00922D3D">
              <w:rPr>
                <w:rFonts w:ascii="Arial" w:hAnsi="Arial" w:cs="Arial"/>
              </w:rPr>
              <w:t>BARRA DE ERICH: dispositivo médico indicado para fixação da maxila e da mandíbula durante a realização de cirurgias, utilizando placas e parafusos da região bucomaxilofacial. Produzido em aço inoxidável F-139, apresentando espessura de 0,5mm e comprimento de 1m. Ao longo do seu compirmento deve possuir "dentes" de 2,8mm que se distanciam 4,8mm entre si.  Os fios de aço necessários à sua implantação devem atender os requisitos descritivos no Anexo C da Norma ABNT ISO 21534 por se tratar da combinação de metais dissimilares e não se tratar de uma superfície de contato por articulação.</w:t>
            </w:r>
          </w:p>
        </w:tc>
      </w:tr>
      <w:tr w:rsidR="00922D3D" w:rsidRPr="00922D3D" w14:paraId="4176545A"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6180B9A0" w14:textId="4EB7FF03" w:rsidR="00922D3D" w:rsidRPr="00922D3D" w:rsidRDefault="00922D3D" w:rsidP="00922D3D">
            <w:pPr>
              <w:pStyle w:val="Contedodatabela"/>
              <w:jc w:val="center"/>
              <w:rPr>
                <w:rFonts w:ascii="Arial" w:hAnsi="Arial" w:cs="Arial"/>
                <w:b/>
              </w:rPr>
            </w:pPr>
            <w:r w:rsidRPr="00922D3D">
              <w:rPr>
                <w:rFonts w:ascii="Arial" w:hAnsi="Arial" w:cs="Arial"/>
                <w:b/>
                <w:bCs/>
                <w:color w:val="000000"/>
              </w:rPr>
              <w:t>06</w:t>
            </w:r>
          </w:p>
        </w:tc>
        <w:tc>
          <w:tcPr>
            <w:tcW w:w="850" w:type="dxa"/>
            <w:tcBorders>
              <w:top w:val="single" w:sz="4" w:space="0" w:color="000000"/>
              <w:left w:val="single" w:sz="4" w:space="0" w:color="000000"/>
              <w:bottom w:val="single" w:sz="4" w:space="0" w:color="000000"/>
              <w:right w:val="nil"/>
            </w:tcBorders>
            <w:vAlign w:val="center"/>
          </w:tcPr>
          <w:p w14:paraId="225E2211" w14:textId="0BCDCB0C" w:rsidR="00922D3D" w:rsidRPr="00922D3D" w:rsidRDefault="00922D3D" w:rsidP="00922D3D">
            <w:pPr>
              <w:pStyle w:val="Contedodatabela"/>
              <w:jc w:val="center"/>
              <w:rPr>
                <w:rFonts w:ascii="Arial" w:hAnsi="Arial" w:cs="Arial"/>
                <w:b/>
              </w:rPr>
            </w:pPr>
            <w:r w:rsidRPr="00922D3D">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04DB215" w14:textId="567EE50C" w:rsidR="00922D3D" w:rsidRPr="00922D3D" w:rsidRDefault="00922D3D" w:rsidP="00922D3D">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B5832F" w14:textId="3F31643E" w:rsidR="00922D3D" w:rsidRPr="00922D3D" w:rsidRDefault="00922D3D" w:rsidP="00922D3D">
            <w:pPr>
              <w:pStyle w:val="Contedodatabela"/>
              <w:jc w:val="both"/>
              <w:rPr>
                <w:rFonts w:ascii="Arial" w:hAnsi="Arial" w:cs="Arial"/>
                <w:b/>
              </w:rPr>
            </w:pPr>
            <w:r w:rsidRPr="00922D3D">
              <w:rPr>
                <w:rFonts w:ascii="Arial" w:hAnsi="Arial" w:cs="Arial"/>
              </w:rPr>
              <w:t>CLIP LABIAL PARA LOCALIZADOR APICAL: 100% feito em aço inoxidável, modelo Universal com diâmetro da haste de 2mm, sendo compatível com os localizadores das marcas NOVAPEX, BINGO 1020 e FINEPEX - SCHUSTER. Apresentar Certificado de Registro do produto no Ministério da Saúde.</w:t>
            </w:r>
          </w:p>
        </w:tc>
      </w:tr>
      <w:tr w:rsidR="00922D3D" w:rsidRPr="00922D3D" w14:paraId="64251B59"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3974EFEE" w14:textId="03BF0164" w:rsidR="00922D3D" w:rsidRPr="00922D3D" w:rsidRDefault="00922D3D" w:rsidP="00922D3D">
            <w:pPr>
              <w:pStyle w:val="Contedodatabela"/>
              <w:jc w:val="center"/>
              <w:rPr>
                <w:rFonts w:ascii="Arial" w:hAnsi="Arial" w:cs="Arial"/>
                <w:b/>
              </w:rPr>
            </w:pPr>
            <w:r w:rsidRPr="00922D3D">
              <w:rPr>
                <w:rFonts w:ascii="Arial" w:hAnsi="Arial" w:cs="Arial"/>
                <w:b/>
                <w:bCs/>
                <w:color w:val="000000"/>
              </w:rPr>
              <w:t>07</w:t>
            </w:r>
          </w:p>
        </w:tc>
        <w:tc>
          <w:tcPr>
            <w:tcW w:w="850" w:type="dxa"/>
            <w:tcBorders>
              <w:top w:val="single" w:sz="4" w:space="0" w:color="000000"/>
              <w:left w:val="single" w:sz="4" w:space="0" w:color="000000"/>
              <w:bottom w:val="single" w:sz="4" w:space="0" w:color="000000"/>
              <w:right w:val="nil"/>
            </w:tcBorders>
            <w:vAlign w:val="center"/>
          </w:tcPr>
          <w:p w14:paraId="562540D2" w14:textId="64DF6CAC" w:rsidR="00922D3D" w:rsidRPr="00922D3D" w:rsidRDefault="00922D3D" w:rsidP="00922D3D">
            <w:pPr>
              <w:pStyle w:val="Contedodatabela"/>
              <w:jc w:val="center"/>
              <w:rPr>
                <w:rFonts w:ascii="Arial" w:hAnsi="Arial" w:cs="Arial"/>
                <w:b/>
              </w:rPr>
            </w:pPr>
            <w:r w:rsidRPr="00922D3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E349D71" w14:textId="56F1E3EF" w:rsidR="00922D3D" w:rsidRPr="00922D3D" w:rsidRDefault="00922D3D" w:rsidP="00922D3D">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88DA21" w14:textId="70A12FF2" w:rsidR="00922D3D" w:rsidRPr="00922D3D" w:rsidRDefault="00922D3D" w:rsidP="00922D3D">
            <w:pPr>
              <w:pStyle w:val="Contedodatabela"/>
              <w:jc w:val="both"/>
              <w:rPr>
                <w:rFonts w:ascii="Arial" w:hAnsi="Arial" w:cs="Arial"/>
                <w:b/>
              </w:rPr>
            </w:pPr>
            <w:r w:rsidRPr="00922D3D">
              <w:rPr>
                <w:rFonts w:ascii="Arial" w:hAnsi="Arial" w:cs="Arial"/>
              </w:rPr>
              <w:t>CURATIVO ALVEOLAR: com Própolis. Composição: Própolis 10%, Iodofórmio 5%, Cera de Abelha e Espessante, frasco com 10g.</w:t>
            </w:r>
          </w:p>
        </w:tc>
      </w:tr>
      <w:tr w:rsidR="00922D3D" w:rsidRPr="00922D3D" w14:paraId="51F20E81"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0C1E72C8" w14:textId="51A51100" w:rsidR="00922D3D" w:rsidRPr="00922D3D" w:rsidRDefault="00922D3D" w:rsidP="00922D3D">
            <w:pPr>
              <w:pStyle w:val="Contedodatabela"/>
              <w:jc w:val="center"/>
              <w:rPr>
                <w:rFonts w:ascii="Arial" w:hAnsi="Arial" w:cs="Arial"/>
                <w:b/>
              </w:rPr>
            </w:pPr>
            <w:r w:rsidRPr="00922D3D">
              <w:rPr>
                <w:rFonts w:ascii="Arial" w:hAnsi="Arial" w:cs="Arial"/>
                <w:b/>
                <w:bCs/>
                <w:color w:val="000000"/>
              </w:rPr>
              <w:t>08</w:t>
            </w:r>
          </w:p>
        </w:tc>
        <w:tc>
          <w:tcPr>
            <w:tcW w:w="850" w:type="dxa"/>
            <w:tcBorders>
              <w:top w:val="single" w:sz="4" w:space="0" w:color="000000"/>
              <w:left w:val="single" w:sz="4" w:space="0" w:color="000000"/>
              <w:bottom w:val="single" w:sz="4" w:space="0" w:color="000000"/>
              <w:right w:val="nil"/>
            </w:tcBorders>
            <w:vAlign w:val="center"/>
          </w:tcPr>
          <w:p w14:paraId="072611CA" w14:textId="72B95DC8" w:rsidR="00922D3D" w:rsidRPr="00922D3D" w:rsidRDefault="00922D3D" w:rsidP="00922D3D">
            <w:pPr>
              <w:pStyle w:val="Contedodatabela"/>
              <w:jc w:val="center"/>
              <w:rPr>
                <w:rFonts w:ascii="Arial" w:hAnsi="Arial" w:cs="Arial"/>
                <w:b/>
              </w:rPr>
            </w:pPr>
            <w:r w:rsidRPr="00922D3D">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A852F86" w14:textId="4C4FC00F" w:rsidR="00922D3D" w:rsidRPr="00922D3D" w:rsidRDefault="00922D3D" w:rsidP="00922D3D">
            <w:pPr>
              <w:pStyle w:val="Contedodatabela"/>
              <w:jc w:val="center"/>
              <w:rPr>
                <w:rFonts w:ascii="Arial" w:hAnsi="Arial" w:cs="Arial"/>
                <w:b/>
              </w:rPr>
            </w:pPr>
            <w:r w:rsidRPr="00922D3D">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27D09E9" w14:textId="2A87E9C6" w:rsidR="00922D3D" w:rsidRPr="00922D3D" w:rsidRDefault="00922D3D" w:rsidP="00922D3D">
            <w:pPr>
              <w:pStyle w:val="Contedodatabela"/>
              <w:jc w:val="both"/>
              <w:rPr>
                <w:rFonts w:ascii="Arial" w:hAnsi="Arial" w:cs="Arial"/>
                <w:b/>
              </w:rPr>
            </w:pPr>
            <w:r w:rsidRPr="00922D3D">
              <w:rPr>
                <w:rFonts w:ascii="Arial" w:hAnsi="Arial" w:cs="Arial"/>
              </w:rPr>
              <w:t>DISCO SOFT-LEX POP-ON : de Lixa com mandril para sistema Pop-On, uso em acabamento e polimentos. Composição: Discos: filme de poliéster coberto com abrasivo de óxido de alumínio e centro metálico. Mandril: em aço inox autoclavável. Diâmetro dos discos 1/2 pol (13mm) e 3/8 pol (9mm) em 4 cores sortidas que indicam diferentes granulações (</w:t>
            </w:r>
            <w:r w:rsidRPr="00AE14DC">
              <w:rPr>
                <w:rFonts w:ascii="Arial" w:hAnsi="Arial" w:cs="Arial"/>
                <w:b/>
                <w:u w:val="single"/>
              </w:rPr>
              <w:t>grosso, médio, fino e superfino</w:t>
            </w:r>
            <w:r w:rsidRPr="00922D3D">
              <w:rPr>
                <w:rFonts w:ascii="Arial" w:hAnsi="Arial" w:cs="Arial"/>
              </w:rPr>
              <w:t>). Caixa com 120 discos.</w:t>
            </w:r>
          </w:p>
        </w:tc>
      </w:tr>
      <w:tr w:rsidR="00922D3D" w:rsidRPr="00922D3D" w14:paraId="5A714F88"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4E23430E" w14:textId="448A0544" w:rsidR="00922D3D" w:rsidRPr="00922D3D" w:rsidRDefault="00922D3D" w:rsidP="00922D3D">
            <w:pPr>
              <w:pStyle w:val="Contedodatabela"/>
              <w:jc w:val="center"/>
              <w:rPr>
                <w:rFonts w:ascii="Arial" w:hAnsi="Arial" w:cs="Arial"/>
                <w:b/>
              </w:rPr>
            </w:pPr>
            <w:r w:rsidRPr="00922D3D">
              <w:rPr>
                <w:rFonts w:ascii="Arial" w:hAnsi="Arial" w:cs="Arial"/>
                <w:b/>
                <w:bCs/>
                <w:color w:val="000000"/>
              </w:rPr>
              <w:t>09</w:t>
            </w:r>
          </w:p>
        </w:tc>
        <w:tc>
          <w:tcPr>
            <w:tcW w:w="850" w:type="dxa"/>
            <w:tcBorders>
              <w:top w:val="single" w:sz="4" w:space="0" w:color="000000"/>
              <w:left w:val="single" w:sz="4" w:space="0" w:color="000000"/>
              <w:bottom w:val="single" w:sz="4" w:space="0" w:color="000000"/>
              <w:right w:val="nil"/>
            </w:tcBorders>
            <w:vAlign w:val="center"/>
          </w:tcPr>
          <w:p w14:paraId="39D041E9" w14:textId="3B20211B" w:rsidR="00922D3D" w:rsidRPr="00922D3D" w:rsidRDefault="00922D3D" w:rsidP="00922D3D">
            <w:pPr>
              <w:pStyle w:val="Contedodatabela"/>
              <w:jc w:val="center"/>
              <w:rPr>
                <w:rFonts w:ascii="Arial" w:hAnsi="Arial" w:cs="Arial"/>
                <w:b/>
              </w:rPr>
            </w:pPr>
            <w:r w:rsidRPr="00922D3D">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57D489C" w14:textId="695616A7" w:rsidR="00922D3D" w:rsidRPr="00922D3D" w:rsidRDefault="00922D3D" w:rsidP="00922D3D">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574EA8" w14:textId="322936A8" w:rsidR="00922D3D" w:rsidRPr="00922D3D" w:rsidRDefault="00922D3D" w:rsidP="00922D3D">
            <w:pPr>
              <w:pStyle w:val="Contedodatabela"/>
              <w:jc w:val="both"/>
              <w:rPr>
                <w:rFonts w:ascii="Arial" w:hAnsi="Arial" w:cs="Arial"/>
                <w:b/>
              </w:rPr>
            </w:pPr>
            <w:r w:rsidRPr="00922D3D">
              <w:rPr>
                <w:rFonts w:ascii="Arial" w:hAnsi="Arial" w:cs="Arial"/>
              </w:rPr>
              <w:t>DRENO DE PENROSE N1: Dreno cirúrgico, modelo de silicone, dimensões cerca de 12mmX30cm, componente radiopaco, estéril, descartável, em embalagem individual.</w:t>
            </w:r>
          </w:p>
        </w:tc>
      </w:tr>
      <w:tr w:rsidR="00922D3D" w:rsidRPr="00922D3D" w14:paraId="3FFA451C"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4804FFB4" w14:textId="55827C8C" w:rsidR="00922D3D" w:rsidRPr="00922D3D" w:rsidRDefault="00922D3D" w:rsidP="00922D3D">
            <w:pPr>
              <w:pStyle w:val="Contedodatabela"/>
              <w:jc w:val="center"/>
              <w:rPr>
                <w:rFonts w:ascii="Arial" w:hAnsi="Arial" w:cs="Arial"/>
                <w:b/>
              </w:rPr>
            </w:pPr>
            <w:r w:rsidRPr="00922D3D">
              <w:rPr>
                <w:rFonts w:ascii="Arial" w:hAnsi="Arial" w:cs="Arial"/>
                <w:b/>
                <w:bCs/>
                <w:color w:val="000000"/>
              </w:rPr>
              <w:t>10</w:t>
            </w:r>
          </w:p>
        </w:tc>
        <w:tc>
          <w:tcPr>
            <w:tcW w:w="850" w:type="dxa"/>
            <w:tcBorders>
              <w:top w:val="single" w:sz="4" w:space="0" w:color="000000"/>
              <w:left w:val="single" w:sz="4" w:space="0" w:color="000000"/>
              <w:bottom w:val="single" w:sz="4" w:space="0" w:color="000000"/>
              <w:right w:val="nil"/>
            </w:tcBorders>
            <w:vAlign w:val="center"/>
          </w:tcPr>
          <w:p w14:paraId="02D27A6E" w14:textId="72228F4A" w:rsidR="00922D3D" w:rsidRPr="00922D3D" w:rsidRDefault="00922D3D" w:rsidP="00922D3D">
            <w:pPr>
              <w:pStyle w:val="Contedodatabela"/>
              <w:jc w:val="center"/>
              <w:rPr>
                <w:rFonts w:ascii="Arial" w:hAnsi="Arial" w:cs="Arial"/>
                <w:b/>
              </w:rPr>
            </w:pPr>
            <w:r w:rsidRPr="00922D3D">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5FAF7FDD" w14:textId="48983D9E" w:rsidR="00922D3D" w:rsidRPr="00922D3D" w:rsidRDefault="00922D3D" w:rsidP="00922D3D">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C91A13" w14:textId="54EA829A" w:rsidR="00922D3D" w:rsidRPr="00922D3D" w:rsidRDefault="00922D3D" w:rsidP="00922D3D">
            <w:pPr>
              <w:pStyle w:val="Contedodatabela"/>
              <w:jc w:val="both"/>
              <w:rPr>
                <w:rFonts w:ascii="Arial" w:hAnsi="Arial" w:cs="Arial"/>
                <w:b/>
              </w:rPr>
            </w:pPr>
            <w:r w:rsidRPr="00922D3D">
              <w:rPr>
                <w:rFonts w:ascii="Arial" w:hAnsi="Arial" w:cs="Arial"/>
              </w:rPr>
              <w:t>Paramonoclorofenol canforado, frasco com 20ml.</w:t>
            </w:r>
          </w:p>
        </w:tc>
      </w:tr>
      <w:tr w:rsidR="00922D3D" w:rsidRPr="00922D3D" w14:paraId="422B6C3F"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11D0F382" w14:textId="09F0DE87" w:rsidR="00922D3D" w:rsidRPr="00922D3D" w:rsidRDefault="00922D3D" w:rsidP="00922D3D">
            <w:pPr>
              <w:pStyle w:val="Contedodatabela"/>
              <w:jc w:val="center"/>
              <w:rPr>
                <w:rFonts w:ascii="Arial" w:hAnsi="Arial" w:cs="Arial"/>
                <w:b/>
              </w:rPr>
            </w:pPr>
            <w:r w:rsidRPr="00922D3D">
              <w:rPr>
                <w:rFonts w:ascii="Arial" w:hAnsi="Arial" w:cs="Arial"/>
                <w:b/>
                <w:bCs/>
                <w:color w:val="000000"/>
              </w:rPr>
              <w:t>11</w:t>
            </w:r>
          </w:p>
        </w:tc>
        <w:tc>
          <w:tcPr>
            <w:tcW w:w="850" w:type="dxa"/>
            <w:tcBorders>
              <w:top w:val="single" w:sz="4" w:space="0" w:color="000000"/>
              <w:left w:val="single" w:sz="4" w:space="0" w:color="000000"/>
              <w:bottom w:val="single" w:sz="4" w:space="0" w:color="000000"/>
              <w:right w:val="nil"/>
            </w:tcBorders>
            <w:vAlign w:val="center"/>
          </w:tcPr>
          <w:p w14:paraId="181A8EE2" w14:textId="43A1314D" w:rsidR="00922D3D" w:rsidRPr="00922D3D" w:rsidRDefault="00922D3D" w:rsidP="00922D3D">
            <w:pPr>
              <w:pStyle w:val="Contedodatabela"/>
              <w:jc w:val="center"/>
              <w:rPr>
                <w:rFonts w:ascii="Arial" w:hAnsi="Arial" w:cs="Arial"/>
                <w:b/>
              </w:rPr>
            </w:pPr>
            <w:r w:rsidRPr="00922D3D">
              <w:rPr>
                <w:rFonts w:ascii="Arial" w:hAnsi="Arial" w:cs="Arial"/>
              </w:rPr>
              <w:t>130</w:t>
            </w:r>
          </w:p>
        </w:tc>
        <w:tc>
          <w:tcPr>
            <w:tcW w:w="850" w:type="dxa"/>
            <w:tcBorders>
              <w:top w:val="single" w:sz="4" w:space="0" w:color="000000"/>
              <w:left w:val="single" w:sz="4" w:space="0" w:color="000000"/>
              <w:bottom w:val="single" w:sz="4" w:space="0" w:color="000000"/>
              <w:right w:val="nil"/>
            </w:tcBorders>
            <w:vAlign w:val="center"/>
          </w:tcPr>
          <w:p w14:paraId="4DE8209C" w14:textId="19ED2B45" w:rsidR="00922D3D" w:rsidRPr="00922D3D" w:rsidRDefault="00922D3D" w:rsidP="00922D3D">
            <w:pPr>
              <w:pStyle w:val="Contedodatabela"/>
              <w:jc w:val="center"/>
              <w:rPr>
                <w:rFonts w:ascii="Arial" w:hAnsi="Arial" w:cs="Arial"/>
                <w:b/>
              </w:rPr>
            </w:pPr>
            <w:r w:rsidRPr="00922D3D">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37D677" w14:textId="3AA1B6CE" w:rsidR="00922D3D" w:rsidRPr="00922D3D" w:rsidRDefault="00922D3D" w:rsidP="00922D3D">
            <w:pPr>
              <w:pStyle w:val="Contedodatabela"/>
              <w:jc w:val="both"/>
              <w:rPr>
                <w:rFonts w:ascii="Arial" w:hAnsi="Arial" w:cs="Arial"/>
                <w:b/>
              </w:rPr>
            </w:pPr>
            <w:r w:rsidRPr="00922D3D">
              <w:rPr>
                <w:rFonts w:ascii="Arial" w:hAnsi="Arial" w:cs="Arial"/>
              </w:rPr>
              <w:t>Pasta de hidróxido de cálcio para uso endodôntico. Pasta de hidróxido de cálcio a 35% em solução aquosa para ser usada como material temporário nos canais radiculares. Embalagem com 1 Seringa de 1,2ml (1,76g) aproximadamente, 1 ponta 29g de 25mm; 1 ponta 29g de 27mm.</w:t>
            </w:r>
          </w:p>
        </w:tc>
      </w:tr>
      <w:tr w:rsidR="00922D3D" w:rsidRPr="00922D3D" w14:paraId="1B8046B3"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16E47EA3" w14:textId="7895A872" w:rsidR="00922D3D" w:rsidRPr="00922D3D" w:rsidRDefault="00922D3D" w:rsidP="00922D3D">
            <w:pPr>
              <w:pStyle w:val="Contedodatabela"/>
              <w:jc w:val="center"/>
              <w:rPr>
                <w:rFonts w:ascii="Arial" w:hAnsi="Arial" w:cs="Arial"/>
                <w:b/>
              </w:rPr>
            </w:pPr>
            <w:r w:rsidRPr="00922D3D">
              <w:rPr>
                <w:rFonts w:ascii="Arial" w:hAnsi="Arial" w:cs="Arial"/>
                <w:b/>
                <w:bCs/>
                <w:color w:val="000000"/>
              </w:rPr>
              <w:lastRenderedPageBreak/>
              <w:t>12</w:t>
            </w:r>
          </w:p>
        </w:tc>
        <w:tc>
          <w:tcPr>
            <w:tcW w:w="850" w:type="dxa"/>
            <w:tcBorders>
              <w:top w:val="single" w:sz="4" w:space="0" w:color="000000"/>
              <w:left w:val="single" w:sz="4" w:space="0" w:color="000000"/>
              <w:bottom w:val="single" w:sz="4" w:space="0" w:color="000000"/>
              <w:right w:val="nil"/>
            </w:tcBorders>
            <w:vAlign w:val="center"/>
          </w:tcPr>
          <w:p w14:paraId="56DAED35" w14:textId="68EED446" w:rsidR="00922D3D" w:rsidRPr="00922D3D" w:rsidRDefault="00922D3D" w:rsidP="00922D3D">
            <w:pPr>
              <w:pStyle w:val="Contedodatabela"/>
              <w:jc w:val="center"/>
              <w:rPr>
                <w:rFonts w:ascii="Arial" w:hAnsi="Arial" w:cs="Arial"/>
                <w:b/>
              </w:rPr>
            </w:pPr>
            <w:r w:rsidRPr="00922D3D">
              <w:rPr>
                <w:rFonts w:ascii="Arial" w:hAnsi="Arial" w:cs="Arial"/>
              </w:rPr>
              <w:t>130</w:t>
            </w:r>
          </w:p>
        </w:tc>
        <w:tc>
          <w:tcPr>
            <w:tcW w:w="850" w:type="dxa"/>
            <w:tcBorders>
              <w:top w:val="single" w:sz="4" w:space="0" w:color="000000"/>
              <w:left w:val="single" w:sz="4" w:space="0" w:color="000000"/>
              <w:bottom w:val="single" w:sz="4" w:space="0" w:color="000000"/>
              <w:right w:val="nil"/>
            </w:tcBorders>
            <w:vAlign w:val="center"/>
          </w:tcPr>
          <w:p w14:paraId="27CAFAB9" w14:textId="496937AE" w:rsidR="00922D3D" w:rsidRPr="00922D3D" w:rsidRDefault="00922D3D" w:rsidP="00922D3D">
            <w:pPr>
              <w:pStyle w:val="Contedodatabela"/>
              <w:jc w:val="center"/>
              <w:rPr>
                <w:rFonts w:ascii="Arial" w:hAnsi="Arial" w:cs="Arial"/>
                <w:b/>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015756" w14:textId="511E9734" w:rsidR="00922D3D" w:rsidRPr="00922D3D" w:rsidRDefault="00922D3D" w:rsidP="00922D3D">
            <w:pPr>
              <w:pStyle w:val="Contedodatabela"/>
              <w:jc w:val="both"/>
              <w:rPr>
                <w:rFonts w:ascii="Arial" w:hAnsi="Arial" w:cs="Arial"/>
                <w:b/>
              </w:rPr>
            </w:pPr>
            <w:r w:rsidRPr="00922D3D">
              <w:rPr>
                <w:rFonts w:ascii="Arial" w:hAnsi="Arial" w:cs="Arial"/>
              </w:rPr>
              <w:t>PASTA PARA ENDODONTIA ODONTOPEDIATRIA: pasta a base de hidróxido de cálcio e iodofórmio em veículo viscoso. Radiopaca, pronta para o uso e fácil aplicação, medicação intracanal. Não contém antibiótico, não necessita refrigeração. Composição: Pasta contendo Hidróxido de Cálcio 30%, Iodofórmio 40,4%, Óleo de Silicone 22,4%, Veículo qsp. Registro ANVISA. Apresentação em seringas de 2g, acompanha 10 ponteiras.</w:t>
            </w:r>
          </w:p>
        </w:tc>
      </w:tr>
      <w:tr w:rsidR="00922D3D" w:rsidRPr="00922D3D" w14:paraId="2A764A27"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23250D4E" w14:textId="206C2197" w:rsidR="00922D3D" w:rsidRPr="00922D3D" w:rsidRDefault="00922D3D" w:rsidP="00922D3D">
            <w:pPr>
              <w:pStyle w:val="Contedodatabela"/>
              <w:jc w:val="center"/>
              <w:rPr>
                <w:rFonts w:ascii="Arial" w:hAnsi="Arial" w:cs="Arial"/>
                <w:b/>
              </w:rPr>
            </w:pPr>
            <w:r w:rsidRPr="00922D3D">
              <w:rPr>
                <w:rFonts w:ascii="Arial" w:hAnsi="Arial" w:cs="Arial"/>
                <w:b/>
                <w:bCs/>
                <w:color w:val="000000"/>
              </w:rPr>
              <w:t>13</w:t>
            </w:r>
          </w:p>
        </w:tc>
        <w:tc>
          <w:tcPr>
            <w:tcW w:w="850" w:type="dxa"/>
            <w:tcBorders>
              <w:top w:val="single" w:sz="4" w:space="0" w:color="000000"/>
              <w:left w:val="single" w:sz="4" w:space="0" w:color="000000"/>
              <w:bottom w:val="single" w:sz="4" w:space="0" w:color="000000"/>
              <w:right w:val="nil"/>
            </w:tcBorders>
            <w:vAlign w:val="center"/>
          </w:tcPr>
          <w:p w14:paraId="5F7C3FBA" w14:textId="1D9B8E7E" w:rsidR="00922D3D" w:rsidRPr="00922D3D" w:rsidRDefault="00922D3D" w:rsidP="00922D3D">
            <w:pPr>
              <w:pStyle w:val="Contedodatabela"/>
              <w:jc w:val="center"/>
              <w:rPr>
                <w:rFonts w:ascii="Arial" w:hAnsi="Arial" w:cs="Arial"/>
                <w:b/>
              </w:rPr>
            </w:pPr>
            <w:r w:rsidRPr="00922D3D">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CA5ACF8" w14:textId="73B64120" w:rsidR="00922D3D" w:rsidRPr="00922D3D" w:rsidRDefault="00922D3D" w:rsidP="00922D3D">
            <w:pPr>
              <w:pStyle w:val="Contedodatabela"/>
              <w:jc w:val="center"/>
              <w:rPr>
                <w:rFonts w:ascii="Arial" w:hAnsi="Arial" w:cs="Arial"/>
                <w:b/>
              </w:rPr>
            </w:pPr>
            <w:r w:rsidRPr="00922D3D">
              <w:rPr>
                <w:rFonts w:ascii="Arial" w:hAnsi="Arial" w:cs="Arial"/>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14:paraId="3AE97D3C" w14:textId="31ED6229" w:rsidR="00922D3D" w:rsidRPr="00922D3D" w:rsidRDefault="00922D3D" w:rsidP="00922D3D">
            <w:pPr>
              <w:pStyle w:val="Contedodatabela"/>
              <w:jc w:val="both"/>
              <w:rPr>
                <w:rFonts w:ascii="Arial" w:hAnsi="Arial" w:cs="Arial"/>
                <w:b/>
              </w:rPr>
            </w:pPr>
            <w:r w:rsidRPr="00922D3D">
              <w:rPr>
                <w:rFonts w:ascii="Arial" w:hAnsi="Arial" w:cs="Arial"/>
              </w:rPr>
              <w:t>Pasta profilática, com flúor. Bisnaga com 90g.</w:t>
            </w:r>
          </w:p>
        </w:tc>
      </w:tr>
      <w:tr w:rsidR="00922D3D" w:rsidRPr="00922D3D" w14:paraId="40D2B106"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17078E77" w14:textId="6F516137" w:rsidR="00922D3D" w:rsidRPr="00922D3D" w:rsidRDefault="00922D3D" w:rsidP="00922D3D">
            <w:pPr>
              <w:pStyle w:val="Contedodatabela"/>
              <w:jc w:val="center"/>
              <w:rPr>
                <w:rFonts w:ascii="Arial" w:hAnsi="Arial" w:cs="Arial"/>
                <w:b/>
              </w:rPr>
            </w:pPr>
            <w:r w:rsidRPr="00922D3D">
              <w:rPr>
                <w:rFonts w:ascii="Arial" w:hAnsi="Arial" w:cs="Arial"/>
                <w:b/>
                <w:bCs/>
                <w:color w:val="000000"/>
              </w:rPr>
              <w:t>14</w:t>
            </w:r>
          </w:p>
        </w:tc>
        <w:tc>
          <w:tcPr>
            <w:tcW w:w="850" w:type="dxa"/>
            <w:tcBorders>
              <w:top w:val="single" w:sz="4" w:space="0" w:color="000000"/>
              <w:left w:val="single" w:sz="4" w:space="0" w:color="000000"/>
              <w:bottom w:val="single" w:sz="4" w:space="0" w:color="000000"/>
              <w:right w:val="nil"/>
            </w:tcBorders>
            <w:vAlign w:val="center"/>
          </w:tcPr>
          <w:p w14:paraId="17F12BF9" w14:textId="7ADB8A58" w:rsidR="00922D3D" w:rsidRPr="00922D3D" w:rsidRDefault="00922D3D" w:rsidP="00922D3D">
            <w:pPr>
              <w:pStyle w:val="Contedodatabela"/>
              <w:jc w:val="center"/>
              <w:rPr>
                <w:rFonts w:ascii="Arial" w:hAnsi="Arial" w:cs="Arial"/>
                <w:b/>
              </w:rPr>
            </w:pPr>
            <w:r w:rsidRPr="00922D3D">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A30A08A" w14:textId="53574ECC" w:rsidR="00922D3D" w:rsidRPr="00922D3D" w:rsidRDefault="00922D3D" w:rsidP="00922D3D">
            <w:pPr>
              <w:pStyle w:val="Contedodatabela"/>
              <w:jc w:val="center"/>
              <w:rPr>
                <w:rFonts w:ascii="Arial" w:hAnsi="Arial" w:cs="Arial"/>
                <w:b/>
              </w:rPr>
            </w:pPr>
            <w:r w:rsidRPr="00922D3D">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568B80A2" w14:textId="5776D9A0" w:rsidR="00922D3D" w:rsidRPr="00922D3D" w:rsidRDefault="00922D3D" w:rsidP="00922D3D">
            <w:pPr>
              <w:pStyle w:val="Contedodatabela"/>
              <w:jc w:val="both"/>
              <w:rPr>
                <w:rFonts w:ascii="Arial" w:hAnsi="Arial" w:cs="Arial"/>
                <w:b/>
              </w:rPr>
            </w:pPr>
            <w:r w:rsidRPr="00922D3D">
              <w:rPr>
                <w:rFonts w:ascii="Arial" w:hAnsi="Arial" w:cs="Arial"/>
              </w:rPr>
              <w:t>SILICONE DE CONDENSAÇÃO LEVE FLUÍDO + CATALISADOR (KIT): material de moldagem a base de silicones que polimerizam por condensação, com alta recuperação elástica (99%) e baixa contração de polimerização, deve possuir boa estabilidade dimensional (1,2%), não formar subprodutos na reação química, deve ser hidrocompatível e biocompatível em relação aos tecidos bucais. O tempo de trabalho deve ser de cerca de 1:40min e o tempo em boca de 4min. Bisnaga silicone fluído contendo cerca de 120g e catalisador contendo cerca de 50g. Apresentar Certificado de Registro do produto no Ministério da Saúde.</w:t>
            </w:r>
          </w:p>
        </w:tc>
      </w:tr>
      <w:tr w:rsidR="00922D3D" w:rsidRPr="00922D3D" w14:paraId="4D08F83C"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6DDE1BC7" w14:textId="200B6023" w:rsidR="00922D3D" w:rsidRPr="00922D3D" w:rsidRDefault="00922D3D" w:rsidP="00922D3D">
            <w:pPr>
              <w:pStyle w:val="Contedodatabela"/>
              <w:jc w:val="center"/>
              <w:rPr>
                <w:rFonts w:ascii="Arial" w:hAnsi="Arial" w:cs="Arial"/>
                <w:b/>
              </w:rPr>
            </w:pPr>
            <w:r w:rsidRPr="00922D3D">
              <w:rPr>
                <w:rFonts w:ascii="Arial" w:hAnsi="Arial" w:cs="Arial"/>
                <w:b/>
                <w:bCs/>
                <w:color w:val="000000"/>
              </w:rPr>
              <w:t>15</w:t>
            </w:r>
          </w:p>
        </w:tc>
        <w:tc>
          <w:tcPr>
            <w:tcW w:w="850" w:type="dxa"/>
            <w:tcBorders>
              <w:top w:val="single" w:sz="4" w:space="0" w:color="000000"/>
              <w:left w:val="single" w:sz="4" w:space="0" w:color="000000"/>
              <w:bottom w:val="single" w:sz="4" w:space="0" w:color="000000"/>
              <w:right w:val="nil"/>
            </w:tcBorders>
            <w:vAlign w:val="center"/>
          </w:tcPr>
          <w:p w14:paraId="7CDC9102" w14:textId="0587B016" w:rsidR="00922D3D" w:rsidRPr="00922D3D" w:rsidRDefault="00922D3D" w:rsidP="00922D3D">
            <w:pPr>
              <w:pStyle w:val="Contedodatabela"/>
              <w:jc w:val="center"/>
              <w:rPr>
                <w:rFonts w:ascii="Arial" w:hAnsi="Arial" w:cs="Arial"/>
                <w:b/>
              </w:rPr>
            </w:pPr>
            <w:r w:rsidRPr="00922D3D">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34B3F356" w14:textId="417AF11E" w:rsidR="00922D3D" w:rsidRPr="00922D3D" w:rsidRDefault="00922D3D" w:rsidP="00922D3D">
            <w:pPr>
              <w:pStyle w:val="Contedodatabela"/>
              <w:jc w:val="center"/>
              <w:rPr>
                <w:rFonts w:ascii="Arial" w:hAnsi="Arial" w:cs="Arial"/>
                <w:b/>
              </w:rPr>
            </w:pPr>
            <w:r w:rsidRPr="00922D3D">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68AFC96" w14:textId="2480DD6C" w:rsidR="00922D3D" w:rsidRPr="00922D3D" w:rsidRDefault="00922D3D" w:rsidP="00922D3D">
            <w:pPr>
              <w:pStyle w:val="Contedodatabela"/>
              <w:jc w:val="both"/>
              <w:rPr>
                <w:rFonts w:ascii="Arial" w:hAnsi="Arial" w:cs="Arial"/>
                <w:b/>
              </w:rPr>
            </w:pPr>
            <w:r w:rsidRPr="00922D3D">
              <w:rPr>
                <w:rFonts w:ascii="Arial" w:hAnsi="Arial" w:cs="Arial"/>
              </w:rPr>
              <w:t>Solução hemostática tópica com 10ml. Cada grama contém 250 mg de cloreto de alumínio, 1 mg de sulfato de hidroxiquinoleina de alumínio, em veículo alcoólico/glicol/aquoso.</w:t>
            </w:r>
          </w:p>
        </w:tc>
      </w:tr>
      <w:tr w:rsidR="00922D3D" w:rsidRPr="00922D3D" w14:paraId="6353F15E" w14:textId="77777777" w:rsidTr="00922D3D">
        <w:trPr>
          <w:trHeight w:val="227"/>
          <w:tblHeader/>
        </w:trPr>
        <w:tc>
          <w:tcPr>
            <w:tcW w:w="850" w:type="dxa"/>
            <w:tcBorders>
              <w:top w:val="single" w:sz="4" w:space="0" w:color="000000"/>
              <w:left w:val="single" w:sz="4" w:space="0" w:color="000000"/>
              <w:bottom w:val="single" w:sz="4" w:space="0" w:color="000000"/>
              <w:right w:val="nil"/>
            </w:tcBorders>
            <w:vAlign w:val="center"/>
          </w:tcPr>
          <w:p w14:paraId="6C27E571" w14:textId="6F73DA94" w:rsidR="00922D3D" w:rsidRPr="00922D3D" w:rsidRDefault="00922D3D" w:rsidP="00922D3D">
            <w:pPr>
              <w:pStyle w:val="Contedodatabela"/>
              <w:jc w:val="center"/>
              <w:rPr>
                <w:rFonts w:ascii="Arial" w:hAnsi="Arial" w:cs="Arial"/>
                <w:b/>
              </w:rPr>
            </w:pPr>
            <w:r w:rsidRPr="00922D3D">
              <w:rPr>
                <w:rFonts w:ascii="Arial" w:hAnsi="Arial" w:cs="Arial"/>
                <w:b/>
                <w:bCs/>
                <w:color w:val="000000"/>
              </w:rPr>
              <w:t>16</w:t>
            </w:r>
          </w:p>
        </w:tc>
        <w:tc>
          <w:tcPr>
            <w:tcW w:w="850" w:type="dxa"/>
            <w:tcBorders>
              <w:top w:val="single" w:sz="4" w:space="0" w:color="000000"/>
              <w:left w:val="single" w:sz="4" w:space="0" w:color="000000"/>
              <w:bottom w:val="single" w:sz="4" w:space="0" w:color="000000"/>
              <w:right w:val="nil"/>
            </w:tcBorders>
            <w:vAlign w:val="center"/>
          </w:tcPr>
          <w:p w14:paraId="519A2379" w14:textId="7EBB43AF" w:rsidR="00922D3D" w:rsidRPr="00922D3D" w:rsidRDefault="00922D3D" w:rsidP="00922D3D">
            <w:pPr>
              <w:pStyle w:val="Contedodatabela"/>
              <w:jc w:val="center"/>
              <w:rPr>
                <w:rFonts w:ascii="Arial" w:hAnsi="Arial" w:cs="Arial"/>
                <w:b/>
              </w:rPr>
            </w:pPr>
            <w:r w:rsidRPr="00922D3D">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214FC9E0" w14:textId="71208D67" w:rsidR="00922D3D" w:rsidRPr="00922D3D" w:rsidRDefault="00922D3D" w:rsidP="00922D3D">
            <w:pPr>
              <w:pStyle w:val="Contedodatabela"/>
              <w:jc w:val="center"/>
              <w:rPr>
                <w:rFonts w:ascii="Arial" w:hAnsi="Arial" w:cs="Arial"/>
                <w:b/>
              </w:rPr>
            </w:pPr>
            <w:r w:rsidRPr="00922D3D">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0D0065F4" w14:textId="08DD99F0" w:rsidR="00922D3D" w:rsidRPr="00922D3D" w:rsidRDefault="00922D3D" w:rsidP="00922D3D">
            <w:pPr>
              <w:pStyle w:val="Contedodatabela"/>
              <w:jc w:val="both"/>
              <w:rPr>
                <w:rFonts w:ascii="Arial" w:hAnsi="Arial" w:cs="Arial"/>
                <w:b/>
              </w:rPr>
            </w:pPr>
            <w:r w:rsidRPr="00922D3D">
              <w:rPr>
                <w:rFonts w:ascii="Arial" w:hAnsi="Arial" w:cs="Arial"/>
              </w:rPr>
              <w:t>Spray para teste de vitalidade. Frasco entre 200-250ml.</w:t>
            </w:r>
          </w:p>
        </w:tc>
      </w:tr>
    </w:tbl>
    <w:p w14:paraId="1805A74C" w14:textId="396F9324" w:rsidR="0085423A" w:rsidRDefault="0085423A" w:rsidP="00DB131D">
      <w:pPr>
        <w:tabs>
          <w:tab w:val="left" w:pos="284"/>
        </w:tabs>
        <w:jc w:val="center"/>
        <w:rPr>
          <w:rFonts w:ascii="Arial" w:eastAsia="Arial" w:hAnsi="Arial" w:cs="Arial"/>
          <w:b/>
          <w:bCs/>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922D3D" w14:paraId="7A202FD2" w14:textId="77777777" w:rsidTr="00922D3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922D3D" w:rsidRDefault="00DB131D" w:rsidP="00922D3D">
            <w:pPr>
              <w:pStyle w:val="Contedodatabela"/>
              <w:jc w:val="center"/>
              <w:rPr>
                <w:rFonts w:ascii="Arial" w:hAnsi="Arial" w:cs="Arial"/>
                <w:b/>
                <w:kern w:val="2"/>
              </w:rPr>
            </w:pPr>
            <w:r w:rsidRPr="00922D3D">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922D3D" w:rsidRDefault="00DB131D" w:rsidP="00922D3D">
            <w:pPr>
              <w:pStyle w:val="Contedodatabela"/>
              <w:jc w:val="center"/>
              <w:rPr>
                <w:rFonts w:ascii="Arial" w:hAnsi="Arial" w:cs="Arial"/>
                <w:b/>
                <w:kern w:val="2"/>
              </w:rPr>
            </w:pPr>
            <w:r w:rsidRPr="00922D3D">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922D3D" w:rsidRDefault="00DB131D" w:rsidP="00922D3D">
            <w:pPr>
              <w:pStyle w:val="Contedodatabela"/>
              <w:jc w:val="center"/>
              <w:rPr>
                <w:rFonts w:ascii="Arial" w:hAnsi="Arial" w:cs="Arial"/>
                <w:b/>
                <w:kern w:val="2"/>
              </w:rPr>
            </w:pPr>
            <w:r w:rsidRPr="00922D3D">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922D3D" w:rsidRDefault="00DB131D" w:rsidP="00922D3D">
            <w:pPr>
              <w:pStyle w:val="Contedodatabela"/>
              <w:jc w:val="center"/>
              <w:rPr>
                <w:rFonts w:ascii="Arial" w:hAnsi="Arial" w:cs="Arial"/>
                <w:kern w:val="2"/>
              </w:rPr>
            </w:pPr>
            <w:r w:rsidRPr="00922D3D">
              <w:rPr>
                <w:rFonts w:ascii="Arial" w:hAnsi="Arial" w:cs="Arial"/>
                <w:b/>
              </w:rPr>
              <w:t>Descritivo</w:t>
            </w:r>
          </w:p>
        </w:tc>
      </w:tr>
      <w:tr w:rsidR="00922D3D" w:rsidRPr="00922D3D" w14:paraId="4707644D" w14:textId="77777777" w:rsidTr="00922D3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56964259" w:rsidR="00922D3D" w:rsidRPr="00922D3D" w:rsidRDefault="00922D3D" w:rsidP="00922D3D">
            <w:pPr>
              <w:pStyle w:val="Contedodatabela"/>
              <w:jc w:val="center"/>
              <w:rPr>
                <w:rFonts w:ascii="Arial" w:hAnsi="Arial" w:cs="Arial"/>
                <w:b/>
              </w:rPr>
            </w:pPr>
            <w:r w:rsidRPr="00922D3D">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6D3495FB" w14:textId="2AD36C56" w:rsidR="00922D3D" w:rsidRPr="00922D3D" w:rsidRDefault="00922D3D" w:rsidP="00922D3D">
            <w:pPr>
              <w:pStyle w:val="Contedodatabela"/>
              <w:jc w:val="center"/>
              <w:rPr>
                <w:rFonts w:ascii="Arial" w:hAnsi="Arial" w:cs="Arial"/>
                <w:b/>
              </w:rPr>
            </w:pPr>
            <w:r w:rsidRPr="00922D3D">
              <w:rPr>
                <w:rFonts w:ascii="Arial" w:hAnsi="Arial" w:cs="Arial"/>
                <w:color w:val="000000"/>
              </w:rPr>
              <w:t>125</w:t>
            </w:r>
          </w:p>
        </w:tc>
        <w:tc>
          <w:tcPr>
            <w:tcW w:w="850" w:type="dxa"/>
            <w:tcBorders>
              <w:top w:val="single" w:sz="4" w:space="0" w:color="000000"/>
              <w:left w:val="single" w:sz="4" w:space="0" w:color="000000"/>
              <w:bottom w:val="single" w:sz="4" w:space="0" w:color="000000"/>
              <w:right w:val="nil"/>
            </w:tcBorders>
            <w:vAlign w:val="center"/>
          </w:tcPr>
          <w:p w14:paraId="156AB193" w14:textId="72253E87" w:rsidR="00922D3D" w:rsidRPr="00922D3D" w:rsidRDefault="00922D3D" w:rsidP="00922D3D">
            <w:pPr>
              <w:pStyle w:val="Contedodatabela"/>
              <w:jc w:val="center"/>
              <w:rPr>
                <w:rFonts w:ascii="Arial" w:hAnsi="Arial" w:cs="Arial"/>
                <w:b/>
              </w:rPr>
            </w:pPr>
            <w:r w:rsidRPr="00922D3D">
              <w:rPr>
                <w:rFonts w:ascii="Arial" w:hAnsi="Arial" w:cs="Arial"/>
                <w:color w:val="000000"/>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19DCB017" w:rsidR="00922D3D" w:rsidRPr="00922D3D" w:rsidRDefault="00922D3D" w:rsidP="00922D3D">
            <w:pPr>
              <w:pStyle w:val="Contedodatabela"/>
              <w:jc w:val="both"/>
              <w:rPr>
                <w:rFonts w:ascii="Arial" w:hAnsi="Arial" w:cs="Arial"/>
                <w:b/>
              </w:rPr>
            </w:pPr>
            <w:r w:rsidRPr="00922D3D">
              <w:rPr>
                <w:rFonts w:ascii="Arial" w:hAnsi="Arial" w:cs="Arial"/>
                <w:color w:val="000000"/>
              </w:rPr>
              <w:t>DISCO SOFT-LEX POP-ON: de Lixa refil para sistema Pop-On, uso em acabamento e polimentos. Composição: filme de poliéster coberto abrasivo de óxido de alumínio e centro metálico. Diâmetro dos discos 3/8 pol (9mm) com granulação grossa. Caixa com 30 discos.</w:t>
            </w:r>
          </w:p>
        </w:tc>
      </w:tr>
      <w:tr w:rsidR="00922D3D" w:rsidRPr="00922D3D" w14:paraId="7DCC53C9" w14:textId="77777777" w:rsidTr="00922D3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51738E2" w14:textId="01D78FBA" w:rsidR="00922D3D" w:rsidRPr="00922D3D" w:rsidRDefault="00922D3D" w:rsidP="00922D3D">
            <w:pPr>
              <w:pStyle w:val="Contedodatabela"/>
              <w:jc w:val="center"/>
              <w:rPr>
                <w:rFonts w:ascii="Arial" w:hAnsi="Arial" w:cs="Arial"/>
                <w:b/>
              </w:rPr>
            </w:pPr>
            <w:r w:rsidRPr="00922D3D">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16EE3E06" w14:textId="7F35BC71" w:rsidR="00922D3D" w:rsidRPr="00922D3D" w:rsidRDefault="00922D3D" w:rsidP="00922D3D">
            <w:pPr>
              <w:pStyle w:val="Contedodatabela"/>
              <w:jc w:val="center"/>
              <w:rPr>
                <w:rFonts w:ascii="Arial" w:hAnsi="Arial" w:cs="Arial"/>
                <w:b/>
              </w:rPr>
            </w:pPr>
            <w:r w:rsidRPr="00922D3D">
              <w:rPr>
                <w:rFonts w:ascii="Arial" w:hAnsi="Arial" w:cs="Arial"/>
                <w:color w:val="000000"/>
              </w:rPr>
              <w:t>23.750</w:t>
            </w:r>
          </w:p>
        </w:tc>
        <w:tc>
          <w:tcPr>
            <w:tcW w:w="850" w:type="dxa"/>
            <w:tcBorders>
              <w:top w:val="single" w:sz="4" w:space="0" w:color="000000"/>
              <w:left w:val="single" w:sz="4" w:space="0" w:color="000000"/>
              <w:bottom w:val="single" w:sz="4" w:space="0" w:color="000000"/>
              <w:right w:val="nil"/>
            </w:tcBorders>
            <w:vAlign w:val="center"/>
          </w:tcPr>
          <w:p w14:paraId="4CCE32D6" w14:textId="72AC4F2D" w:rsidR="00922D3D" w:rsidRPr="00922D3D" w:rsidRDefault="00922D3D" w:rsidP="00922D3D">
            <w:pPr>
              <w:pStyle w:val="Contedodatabela"/>
              <w:jc w:val="center"/>
              <w:rPr>
                <w:rFonts w:ascii="Arial" w:hAnsi="Arial" w:cs="Arial"/>
                <w:b/>
              </w:rPr>
            </w:pPr>
            <w:r w:rsidRPr="00922D3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812099" w14:textId="57666509" w:rsidR="00922D3D" w:rsidRPr="00922D3D" w:rsidRDefault="00922D3D" w:rsidP="00922D3D">
            <w:pPr>
              <w:pStyle w:val="Contedodatabela"/>
              <w:jc w:val="both"/>
              <w:rPr>
                <w:rFonts w:ascii="Arial" w:hAnsi="Arial" w:cs="Arial"/>
                <w:b/>
              </w:rPr>
            </w:pPr>
            <w:r w:rsidRPr="00922D3D">
              <w:rPr>
                <w:rFonts w:ascii="Arial" w:hAnsi="Arial" w:cs="Arial"/>
                <w:color w:val="000000"/>
              </w:rPr>
              <w:t>ESCOVA DENTAL ADULTO/ADOLESCENTE: ESCOVA DENTAL TIPO ADULTO/ADOLESCENTE, cerdas extra macias, de nylon, com 04 fileiras de tufos, com 34 tufos de cerdas, aparadas e arredondadas uniformemente na mesma altura (sem inclinação), com feixes de cerdas homogêneas, escova compacta, cabeça arredondada, cabo anatômico (POLIPROPILENO ATÓXICO), reto em relação à cabeça da escova, medindo cerca de 16,5 cm. Embalada individualmente em saco plástico lacrado.</w:t>
            </w:r>
          </w:p>
        </w:tc>
      </w:tr>
      <w:tr w:rsidR="00922D3D" w:rsidRPr="00922D3D" w14:paraId="64D235BD" w14:textId="77777777" w:rsidTr="00922D3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504A3F" w14:textId="45341A42" w:rsidR="00922D3D" w:rsidRPr="00922D3D" w:rsidRDefault="00922D3D" w:rsidP="00922D3D">
            <w:pPr>
              <w:pStyle w:val="Contedodatabela"/>
              <w:jc w:val="center"/>
              <w:rPr>
                <w:rFonts w:ascii="Arial" w:hAnsi="Arial" w:cs="Arial"/>
                <w:b/>
              </w:rPr>
            </w:pPr>
            <w:r w:rsidRPr="00922D3D">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393D0D1B" w14:textId="35FD0EEA" w:rsidR="00922D3D" w:rsidRPr="00922D3D" w:rsidRDefault="00922D3D" w:rsidP="00922D3D">
            <w:pPr>
              <w:pStyle w:val="Contedodatabela"/>
              <w:jc w:val="center"/>
              <w:rPr>
                <w:rFonts w:ascii="Arial" w:hAnsi="Arial" w:cs="Arial"/>
                <w:b/>
              </w:rPr>
            </w:pPr>
            <w:r w:rsidRPr="00922D3D">
              <w:rPr>
                <w:rFonts w:ascii="Arial" w:hAnsi="Arial" w:cs="Arial"/>
                <w:color w:val="000000"/>
              </w:rPr>
              <w:t>3.750</w:t>
            </w:r>
          </w:p>
        </w:tc>
        <w:tc>
          <w:tcPr>
            <w:tcW w:w="850" w:type="dxa"/>
            <w:tcBorders>
              <w:top w:val="single" w:sz="4" w:space="0" w:color="000000"/>
              <w:left w:val="single" w:sz="4" w:space="0" w:color="000000"/>
              <w:bottom w:val="single" w:sz="4" w:space="0" w:color="000000"/>
              <w:right w:val="nil"/>
            </w:tcBorders>
            <w:vAlign w:val="center"/>
          </w:tcPr>
          <w:p w14:paraId="762CA3D1" w14:textId="2052497F" w:rsidR="00922D3D" w:rsidRPr="00922D3D" w:rsidRDefault="00922D3D" w:rsidP="00922D3D">
            <w:pPr>
              <w:pStyle w:val="Contedodatabela"/>
              <w:jc w:val="center"/>
              <w:rPr>
                <w:rFonts w:ascii="Arial" w:hAnsi="Arial" w:cs="Arial"/>
                <w:b/>
              </w:rPr>
            </w:pPr>
            <w:r w:rsidRPr="00922D3D">
              <w:rPr>
                <w:rFonts w:ascii="Arial" w:hAnsi="Arial" w:cs="Arial"/>
              </w:rPr>
              <w:t>Conj.</w:t>
            </w:r>
          </w:p>
        </w:tc>
        <w:tc>
          <w:tcPr>
            <w:tcW w:w="7370" w:type="dxa"/>
            <w:tcBorders>
              <w:top w:val="single" w:sz="4" w:space="0" w:color="000000"/>
              <w:left w:val="single" w:sz="4" w:space="0" w:color="000000"/>
              <w:bottom w:val="single" w:sz="4" w:space="0" w:color="000000"/>
              <w:right w:val="single" w:sz="4" w:space="0" w:color="000000"/>
            </w:tcBorders>
            <w:vAlign w:val="center"/>
          </w:tcPr>
          <w:p w14:paraId="29956F0E" w14:textId="0FDA3F31" w:rsidR="00922D3D" w:rsidRPr="00922D3D" w:rsidRDefault="00922D3D" w:rsidP="00922D3D">
            <w:pPr>
              <w:pStyle w:val="Contedodatabela"/>
              <w:jc w:val="both"/>
              <w:rPr>
                <w:rFonts w:ascii="Arial" w:hAnsi="Arial" w:cs="Arial"/>
                <w:b/>
              </w:rPr>
            </w:pPr>
            <w:r w:rsidRPr="00922D3D">
              <w:rPr>
                <w:rFonts w:ascii="Arial" w:hAnsi="Arial" w:cs="Arial"/>
                <w:color w:val="000000"/>
              </w:rPr>
              <w:t>KIT ESCOVA DENTAL DO BEBÊ, fabricada em monobloco em material flexível, monocromática, com hastilhas de POLIETILENO, macia e flexível. Com anteparo limitador de profundidade para evitar acidentes. As hastilhas deverão possuir forma geométrica de pirâmides com bases triangulares. A “cabeça da escova”, bem como cabo e colo apresentar cantos ou ângulos arredondados para evitar ferimentos na boca. Embalagem individual contendo uma escova de cabo menor com aproximadamente 11,2cm para o bebê e outra de cabo maior com aproximadamente 15,4cm para finalizar a higienização no bebê pelo adulto. Indicada para crianças com idade entre 4 meses a 3 anos.</w:t>
            </w:r>
          </w:p>
        </w:tc>
      </w:tr>
      <w:tr w:rsidR="00922D3D" w:rsidRPr="00922D3D" w14:paraId="2B779363" w14:textId="77777777" w:rsidTr="00922D3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F6482B4" w14:textId="07EA3BD5" w:rsidR="00922D3D" w:rsidRPr="00922D3D" w:rsidRDefault="00922D3D" w:rsidP="00922D3D">
            <w:pPr>
              <w:pStyle w:val="Contedodatabela"/>
              <w:jc w:val="center"/>
              <w:rPr>
                <w:rFonts w:ascii="Arial" w:hAnsi="Arial" w:cs="Arial"/>
                <w:b/>
              </w:rPr>
            </w:pPr>
            <w:r w:rsidRPr="00922D3D">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7DF71492" w14:textId="40E17BCE" w:rsidR="00922D3D" w:rsidRPr="00922D3D" w:rsidRDefault="00922D3D" w:rsidP="00922D3D">
            <w:pPr>
              <w:pStyle w:val="Contedodatabela"/>
              <w:jc w:val="center"/>
              <w:rPr>
                <w:rFonts w:ascii="Arial" w:hAnsi="Arial" w:cs="Arial"/>
                <w:b/>
              </w:rPr>
            </w:pPr>
            <w:r w:rsidRPr="00922D3D">
              <w:rPr>
                <w:rFonts w:ascii="Arial" w:hAnsi="Arial" w:cs="Arial"/>
                <w:color w:val="000000"/>
              </w:rPr>
              <w:t>32.500</w:t>
            </w:r>
          </w:p>
        </w:tc>
        <w:tc>
          <w:tcPr>
            <w:tcW w:w="850" w:type="dxa"/>
            <w:tcBorders>
              <w:top w:val="single" w:sz="4" w:space="0" w:color="000000"/>
              <w:left w:val="single" w:sz="4" w:space="0" w:color="000000"/>
              <w:bottom w:val="single" w:sz="4" w:space="0" w:color="000000"/>
              <w:right w:val="nil"/>
            </w:tcBorders>
            <w:vAlign w:val="center"/>
          </w:tcPr>
          <w:p w14:paraId="0ADD1583" w14:textId="06A832D1" w:rsidR="00922D3D" w:rsidRPr="00922D3D" w:rsidRDefault="00922D3D" w:rsidP="00922D3D">
            <w:pPr>
              <w:pStyle w:val="Contedodatabela"/>
              <w:jc w:val="center"/>
              <w:rPr>
                <w:rFonts w:ascii="Arial" w:hAnsi="Arial" w:cs="Arial"/>
                <w:b/>
              </w:rPr>
            </w:pPr>
            <w:r w:rsidRPr="00922D3D">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E8EE86D" w14:textId="7DB23DDC" w:rsidR="00922D3D" w:rsidRPr="00922D3D" w:rsidRDefault="00922D3D" w:rsidP="00922D3D">
            <w:pPr>
              <w:pStyle w:val="Contedodatabela"/>
              <w:jc w:val="both"/>
              <w:rPr>
                <w:rFonts w:ascii="Arial" w:hAnsi="Arial" w:cs="Arial"/>
                <w:b/>
              </w:rPr>
            </w:pPr>
            <w:r w:rsidRPr="00922D3D">
              <w:rPr>
                <w:rFonts w:ascii="Arial" w:hAnsi="Arial" w:cs="Arial"/>
                <w:color w:val="000000"/>
              </w:rPr>
              <w:t>ESCOVA DENTAL INFANTIL EMBALAGEM PLÁSTICA: ESCOVA DENTAL TIPO INFANTIL, cerdas extra macias, de nylon, com 04 fileiras de tufos, com 28 tufos de cerdas polidas e arredondadas uniformemente na mesma altura (sem inclinação), com feixe de cerdas homogêneas, escova compacta, cabeça arredondada e compatível a idade, cabo anatômico, reto em relação à cabeça da escova e medindo 15 cm. Confeccionada em material atóxico (POLIPROPILENO ATÓXICO) e embalada individualmente em saco plástico lacrado.</w:t>
            </w:r>
          </w:p>
        </w:tc>
      </w:tr>
    </w:tbl>
    <w:p w14:paraId="72731D75" w14:textId="2FA0963E" w:rsidR="00217F72" w:rsidRPr="00220BDD" w:rsidRDefault="00217F72" w:rsidP="00DC2F9A">
      <w:pPr>
        <w:jc w:val="both"/>
        <w:rPr>
          <w:rFonts w:ascii="Arial" w:hAnsi="Arial" w:cs="Arial"/>
          <w:highlight w:val="yellow"/>
        </w:rPr>
      </w:pPr>
    </w:p>
    <w:p w14:paraId="58BFAD4E" w14:textId="2772EF8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w:t>
      </w:r>
      <w:r w:rsidR="00922D3D">
        <w:rPr>
          <w:rFonts w:ascii="Arial" w:hAnsi="Arial" w:cs="Arial"/>
          <w:b/>
          <w:bCs/>
        </w:rPr>
        <w:t>S</w:t>
      </w:r>
      <w:r w:rsidRPr="008F57DC">
        <w:rPr>
          <w:rFonts w:ascii="Arial" w:hAnsi="Arial" w:cs="Arial"/>
          <w:b/>
          <w:bCs/>
        </w:rPr>
        <w:t xml:space="preserve"> AMOSTRA</w:t>
      </w:r>
      <w:r w:rsidR="00922D3D">
        <w:rPr>
          <w:rFonts w:ascii="Arial" w:hAnsi="Arial" w:cs="Arial"/>
          <w:b/>
          <w:bCs/>
        </w:rPr>
        <w:t>S</w:t>
      </w:r>
      <w:r w:rsidRPr="008F57DC">
        <w:rPr>
          <w:rFonts w:ascii="Arial" w:hAnsi="Arial" w:cs="Arial"/>
          <w:b/>
          <w:bCs/>
        </w:rPr>
        <w:t>:</w:t>
      </w:r>
    </w:p>
    <w:p w14:paraId="73BFA18A" w14:textId="4B28006D" w:rsidR="00922D3D" w:rsidRPr="00922D3D" w:rsidRDefault="00922D3D" w:rsidP="00922D3D">
      <w:pPr>
        <w:pStyle w:val="PargrafodaLista"/>
        <w:numPr>
          <w:ilvl w:val="0"/>
          <w:numId w:val="30"/>
        </w:numPr>
        <w:tabs>
          <w:tab w:val="left" w:pos="284"/>
        </w:tabs>
        <w:spacing w:after="0"/>
        <w:ind w:left="0" w:firstLine="0"/>
        <w:jc w:val="both"/>
        <w:rPr>
          <w:rFonts w:ascii="Arial" w:hAnsi="Arial" w:cs="Arial"/>
          <w:b/>
          <w:bCs/>
          <w:color w:val="000000"/>
          <w:sz w:val="20"/>
        </w:rPr>
      </w:pPr>
      <w:r w:rsidRPr="00922D3D">
        <w:rPr>
          <w:rFonts w:ascii="Arial" w:hAnsi="Arial" w:cs="Arial"/>
          <w:color w:val="000000"/>
          <w:sz w:val="20"/>
        </w:rPr>
        <w:t>A Unidade Requisitante se reserva o direito de solicitar amostras de todos os itens, desde que seja imprescindível uma avaliação técnica física do produto e/ou nos casos de marcas não utilizadas anteriormente.</w:t>
      </w:r>
    </w:p>
    <w:p w14:paraId="19A53108" w14:textId="113CD273" w:rsidR="00922D3D" w:rsidRPr="00922D3D" w:rsidRDefault="00922D3D" w:rsidP="00922D3D">
      <w:pPr>
        <w:pStyle w:val="PargrafodaLista"/>
        <w:numPr>
          <w:ilvl w:val="0"/>
          <w:numId w:val="30"/>
        </w:numPr>
        <w:tabs>
          <w:tab w:val="left" w:pos="284"/>
        </w:tabs>
        <w:spacing w:after="0"/>
        <w:ind w:left="0" w:firstLine="0"/>
        <w:jc w:val="both"/>
        <w:rPr>
          <w:rFonts w:ascii="Arial" w:hAnsi="Arial" w:cs="Arial"/>
          <w:b/>
          <w:bCs/>
          <w:color w:val="000000"/>
          <w:sz w:val="20"/>
        </w:rPr>
      </w:pPr>
      <w:r w:rsidRPr="00922D3D">
        <w:rPr>
          <w:rFonts w:ascii="Arial" w:hAnsi="Arial" w:cs="Arial"/>
          <w:bCs/>
          <w:color w:val="000000"/>
          <w:sz w:val="20"/>
        </w:rPr>
        <w:lastRenderedPageBreak/>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7156CA28" w14:textId="4D30A302" w:rsidR="00922D3D" w:rsidRPr="00922D3D" w:rsidRDefault="00922D3D" w:rsidP="00922D3D">
      <w:pPr>
        <w:pStyle w:val="PargrafodaLista"/>
        <w:numPr>
          <w:ilvl w:val="0"/>
          <w:numId w:val="30"/>
        </w:numPr>
        <w:tabs>
          <w:tab w:val="left" w:pos="284"/>
        </w:tabs>
        <w:spacing w:after="0"/>
        <w:ind w:left="0" w:firstLine="0"/>
        <w:jc w:val="both"/>
        <w:rPr>
          <w:rFonts w:ascii="Arial" w:hAnsi="Arial" w:cs="Arial"/>
          <w:b/>
          <w:bCs/>
          <w:color w:val="000000"/>
          <w:sz w:val="20"/>
        </w:rPr>
      </w:pPr>
      <w:r w:rsidRPr="00922D3D">
        <w:rPr>
          <w:rFonts w:ascii="Arial" w:hAnsi="Arial" w:cs="Arial"/>
          <w:color w:val="000000"/>
          <w:sz w:val="20"/>
        </w:rPr>
        <w:t xml:space="preserve">As amostras, caso sejam solicitadas, deverão ser entregues </w:t>
      </w:r>
      <w:r w:rsidRPr="00922D3D">
        <w:rPr>
          <w:rFonts w:ascii="Arial" w:hAnsi="Arial" w:cs="Arial"/>
          <w:b/>
          <w:color w:val="000000"/>
          <w:sz w:val="20"/>
        </w:rPr>
        <w:t>no prazo de até 03 (três) dias úteis</w:t>
      </w:r>
      <w:r w:rsidRPr="00922D3D">
        <w:rPr>
          <w:rFonts w:ascii="Arial" w:hAnsi="Arial" w:cs="Arial"/>
          <w:color w:val="000000"/>
          <w:sz w:val="20"/>
        </w:rPr>
        <w:t xml:space="preserve">, </w:t>
      </w:r>
      <w:r w:rsidRPr="00922D3D">
        <w:rPr>
          <w:rFonts w:ascii="Arial" w:hAnsi="Arial" w:cs="Arial"/>
          <w:b/>
          <w:color w:val="000000"/>
          <w:sz w:val="20"/>
        </w:rPr>
        <w:t>a partir da data de sua solicitação, que será feita através de e-mail</w:t>
      </w:r>
      <w:r w:rsidRPr="00922D3D">
        <w:rPr>
          <w:rFonts w:ascii="Arial" w:hAnsi="Arial" w:cs="Arial"/>
          <w:color w:val="000000"/>
          <w:sz w:val="20"/>
        </w:rPr>
        <w:t>, sob pena de desclassificação pelo não cumprimento.</w:t>
      </w:r>
    </w:p>
    <w:p w14:paraId="299660F6" w14:textId="47832024" w:rsidR="00922D3D" w:rsidRPr="00922D3D" w:rsidRDefault="00922D3D" w:rsidP="00922D3D">
      <w:pPr>
        <w:pStyle w:val="PargrafodaLista"/>
        <w:numPr>
          <w:ilvl w:val="0"/>
          <w:numId w:val="30"/>
        </w:numPr>
        <w:tabs>
          <w:tab w:val="left" w:pos="284"/>
        </w:tabs>
        <w:spacing w:after="0"/>
        <w:ind w:left="0" w:firstLine="0"/>
        <w:jc w:val="both"/>
        <w:rPr>
          <w:rFonts w:ascii="Arial" w:hAnsi="Arial" w:cs="Arial"/>
          <w:color w:val="000000"/>
          <w:sz w:val="20"/>
        </w:rPr>
      </w:pPr>
      <w:r w:rsidRPr="00922D3D">
        <w:rPr>
          <w:rFonts w:ascii="Arial" w:hAnsi="Arial" w:cs="Arial"/>
          <w:color w:val="000000"/>
          <w:sz w:val="20"/>
        </w:rPr>
        <w:t xml:space="preserve">Local e horário de entrega das amostras: </w:t>
      </w:r>
    </w:p>
    <w:p w14:paraId="46A32294" w14:textId="77777777" w:rsidR="00922D3D" w:rsidRDefault="00922D3D" w:rsidP="00922D3D">
      <w:pPr>
        <w:jc w:val="both"/>
        <w:rPr>
          <w:rFonts w:ascii="Arial" w:hAnsi="Arial" w:cs="Arial"/>
          <w:color w:val="000000"/>
        </w:rPr>
      </w:pPr>
    </w:p>
    <w:p w14:paraId="09127DBC" w14:textId="77777777" w:rsidR="00922D3D" w:rsidRPr="00D35184" w:rsidRDefault="00922D3D" w:rsidP="00922D3D">
      <w:pPr>
        <w:ind w:left="360"/>
        <w:rPr>
          <w:rFonts w:ascii="Arial" w:hAnsi="Arial" w:cs="Arial"/>
          <w:b/>
          <w:color w:val="000000"/>
        </w:rPr>
      </w:pPr>
      <w:r w:rsidRPr="00D35184">
        <w:rPr>
          <w:rFonts w:ascii="Arial" w:hAnsi="Arial" w:cs="Arial"/>
          <w:b/>
          <w:color w:val="000000"/>
        </w:rPr>
        <w:t xml:space="preserve">Prefeitura Municipal de Piracicaba – Secretaria Municipal de Saúde – </w:t>
      </w:r>
      <w:r w:rsidRPr="00D35184">
        <w:rPr>
          <w:rFonts w:ascii="Arial" w:hAnsi="Arial" w:cs="Arial"/>
          <w:b/>
          <w:bCs/>
          <w:color w:val="000000"/>
        </w:rPr>
        <w:t>A/C: Gerência de Suprimentos</w:t>
      </w:r>
    </w:p>
    <w:p w14:paraId="26F3A29B" w14:textId="77777777" w:rsidR="00922D3D" w:rsidRPr="00D35184" w:rsidRDefault="00922D3D" w:rsidP="00922D3D">
      <w:pPr>
        <w:ind w:left="360"/>
        <w:rPr>
          <w:rFonts w:ascii="Arial" w:hAnsi="Arial" w:cs="Arial"/>
          <w:b/>
          <w:color w:val="000000"/>
        </w:rPr>
      </w:pPr>
      <w:r w:rsidRPr="00D35184">
        <w:rPr>
          <w:rFonts w:ascii="Arial" w:hAnsi="Arial" w:cs="Arial"/>
          <w:b/>
          <w:color w:val="000000"/>
        </w:rPr>
        <w:t xml:space="preserve">Rua: Capitão Antônio Corrêa Barbosa, 2233, </w:t>
      </w:r>
      <w:r w:rsidRPr="00D35184">
        <w:rPr>
          <w:rFonts w:ascii="Arial" w:hAnsi="Arial" w:cs="Arial"/>
          <w:b/>
          <w:bCs/>
          <w:color w:val="000000"/>
        </w:rPr>
        <w:t>2º andar</w:t>
      </w:r>
      <w:r w:rsidRPr="00D35184">
        <w:rPr>
          <w:rFonts w:ascii="Arial" w:hAnsi="Arial" w:cs="Arial"/>
          <w:b/>
          <w:color w:val="000000"/>
        </w:rPr>
        <w:t xml:space="preserve"> – Chácara Nazareth </w:t>
      </w:r>
    </w:p>
    <w:p w14:paraId="256E49E6" w14:textId="5FA9B3EB" w:rsidR="00922D3D" w:rsidRPr="00D35184" w:rsidRDefault="00922D3D" w:rsidP="00922D3D">
      <w:pPr>
        <w:ind w:left="360"/>
        <w:rPr>
          <w:rFonts w:ascii="Arial" w:eastAsia="Arial" w:hAnsi="Arial" w:cs="Arial"/>
          <w:b/>
        </w:rPr>
      </w:pPr>
      <w:r w:rsidRPr="00D35184">
        <w:rPr>
          <w:rFonts w:ascii="Arial" w:hAnsi="Arial" w:cs="Arial"/>
          <w:b/>
          <w:color w:val="000000"/>
        </w:rPr>
        <w:t>CEP 13.400-900, Piracicaba</w:t>
      </w:r>
      <w:r w:rsidR="00D35184" w:rsidRPr="00D35184">
        <w:rPr>
          <w:rFonts w:ascii="Arial" w:hAnsi="Arial" w:cs="Arial"/>
          <w:b/>
          <w:color w:val="000000"/>
        </w:rPr>
        <w:t xml:space="preserve"> </w:t>
      </w:r>
      <w:r w:rsidRPr="00D35184">
        <w:rPr>
          <w:rFonts w:ascii="Arial" w:hAnsi="Arial" w:cs="Arial"/>
          <w:b/>
          <w:color w:val="000000"/>
        </w:rPr>
        <w:t>-</w:t>
      </w:r>
      <w:r w:rsidR="00D35184" w:rsidRPr="00D35184">
        <w:rPr>
          <w:rFonts w:ascii="Arial" w:hAnsi="Arial" w:cs="Arial"/>
          <w:b/>
          <w:color w:val="000000"/>
        </w:rPr>
        <w:t xml:space="preserve"> </w:t>
      </w:r>
      <w:r w:rsidRPr="00D35184">
        <w:rPr>
          <w:rFonts w:ascii="Arial" w:hAnsi="Arial" w:cs="Arial"/>
          <w:b/>
          <w:color w:val="000000"/>
        </w:rPr>
        <w:t>SP</w:t>
      </w:r>
    </w:p>
    <w:p w14:paraId="1315C3AA" w14:textId="77777777" w:rsidR="00922D3D" w:rsidRPr="00D35184" w:rsidRDefault="00922D3D" w:rsidP="00922D3D">
      <w:pPr>
        <w:ind w:left="360"/>
        <w:rPr>
          <w:rFonts w:ascii="Arial" w:hAnsi="Arial" w:cs="Arial"/>
          <w:b/>
          <w:color w:val="4F81BD"/>
          <w:u w:val="single"/>
        </w:rPr>
      </w:pPr>
      <w:r w:rsidRPr="00D35184">
        <w:rPr>
          <w:rFonts w:ascii="Arial" w:eastAsia="Arial" w:hAnsi="Arial" w:cs="Arial"/>
          <w:b/>
        </w:rPr>
        <w:t>Horário de entrega: das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5FAF8773" w14:textId="77777777" w:rsidR="00D35184" w:rsidRDefault="00D35184" w:rsidP="00D35184">
      <w:pPr>
        <w:jc w:val="both"/>
        <w:rPr>
          <w:rFonts w:ascii="Arial" w:hAnsi="Arial" w:cs="Arial"/>
          <w:b/>
          <w:bCs/>
          <w:color w:val="000000"/>
          <w:shd w:val="clear" w:color="auto" w:fill="FFFFFF"/>
        </w:rPr>
      </w:pPr>
      <w:r>
        <w:rPr>
          <w:rFonts w:ascii="Arial" w:hAnsi="Arial" w:cs="Arial"/>
          <w:b/>
          <w:bCs/>
          <w:color w:val="000000"/>
          <w:shd w:val="clear" w:color="auto" w:fill="FFFFFF"/>
        </w:rPr>
        <w:t>a)</w:t>
      </w:r>
      <w:r>
        <w:rPr>
          <w:rFonts w:ascii="Arial" w:hAnsi="Arial" w:cs="Arial"/>
          <w:color w:val="000000"/>
          <w:shd w:val="clear" w:color="auto" w:fill="FFFFFF"/>
        </w:rPr>
        <w:t xml:space="preserve"> Os produtos deverão ser acondicionados de acordo com a praxe do fabricante, garantindo sua integridade durante o transporte, armazenamento e uso. Rotulados conforme a legislação em vigor.</w:t>
      </w:r>
    </w:p>
    <w:p w14:paraId="6BEC20C4" w14:textId="77777777" w:rsidR="00D35184" w:rsidRDefault="00D35184" w:rsidP="00D35184">
      <w:pPr>
        <w:jc w:val="both"/>
        <w:rPr>
          <w:rFonts w:ascii="Arial" w:hAnsi="Arial" w:cs="Arial"/>
          <w:b/>
          <w:bCs/>
          <w:color w:val="000000"/>
          <w:shd w:val="clear" w:color="auto" w:fill="FFFFFF"/>
        </w:rPr>
      </w:pPr>
      <w:r>
        <w:rPr>
          <w:rFonts w:ascii="Arial" w:hAnsi="Arial" w:cs="Arial"/>
          <w:b/>
          <w:bCs/>
          <w:color w:val="000000"/>
          <w:shd w:val="clear" w:color="auto" w:fill="FFFFFF"/>
        </w:rPr>
        <w:t>b)</w:t>
      </w:r>
      <w:r>
        <w:rPr>
          <w:rFonts w:ascii="Arial" w:hAnsi="Arial" w:cs="Arial"/>
          <w:color w:val="000000"/>
          <w:shd w:val="clear" w:color="auto" w:fill="FFFFFF"/>
        </w:rPr>
        <w:t xml:space="preserve"> Em caso de produtos com ponta afiada ou perfurocortante devem ser acondicionados de forma a proteger suas pontas ativas evitando acidente durante o manuseio de conferência e contagem no recebimento do material. </w:t>
      </w:r>
    </w:p>
    <w:p w14:paraId="5CB1DECF" w14:textId="77777777" w:rsidR="00D35184" w:rsidRDefault="00D35184" w:rsidP="00D35184">
      <w:pPr>
        <w:pStyle w:val="Contedodatabela"/>
        <w:jc w:val="both"/>
        <w:rPr>
          <w:rFonts w:ascii="Arial" w:hAnsi="Arial" w:cs="Arial"/>
          <w:shd w:val="clear" w:color="auto" w:fill="FFFF00"/>
        </w:rPr>
      </w:pPr>
      <w:r>
        <w:rPr>
          <w:rFonts w:ascii="Arial" w:hAnsi="Arial" w:cs="Arial"/>
          <w:b/>
          <w:bCs/>
          <w:color w:val="000000"/>
          <w:shd w:val="clear" w:color="auto" w:fill="FFFFFF"/>
        </w:rPr>
        <w:t>c)</w:t>
      </w:r>
      <w:r>
        <w:rPr>
          <w:rFonts w:ascii="Arial" w:hAnsi="Arial" w:cs="Arial"/>
          <w:color w:val="000000"/>
          <w:shd w:val="clear" w:color="auto" w:fill="FFFFFF"/>
        </w:rPr>
        <w:t xml:space="preserve"> 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5C5AB77B"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w:t>
      </w:r>
      <w:r w:rsidRPr="00D35184">
        <w:rPr>
          <w:rFonts w:ascii="Arial" w:hAnsi="Arial" w:cs="Arial"/>
          <w:b/>
          <w:lang w:eastAsia="pt-BR"/>
        </w:rPr>
        <w:t xml:space="preserve">máximo de </w:t>
      </w:r>
      <w:r w:rsidR="00D35184" w:rsidRPr="00D35184">
        <w:rPr>
          <w:rFonts w:ascii="Arial" w:hAnsi="Arial" w:cs="Arial"/>
          <w:b/>
          <w:lang w:eastAsia="pt-BR"/>
        </w:rPr>
        <w:t>10</w:t>
      </w:r>
      <w:r w:rsidRPr="00D35184">
        <w:rPr>
          <w:rFonts w:ascii="Arial" w:hAnsi="Arial" w:cs="Arial"/>
          <w:b/>
          <w:lang w:eastAsia="pt-BR"/>
        </w:rPr>
        <w:t xml:space="preserve"> (</w:t>
      </w:r>
      <w:r w:rsidR="00D35184" w:rsidRPr="00D35184">
        <w:rPr>
          <w:rFonts w:ascii="Arial" w:hAnsi="Arial" w:cs="Arial"/>
          <w:b/>
          <w:lang w:eastAsia="pt-BR"/>
        </w:rPr>
        <w:t xml:space="preserve">dez) </w:t>
      </w:r>
      <w:r w:rsidRPr="00D35184">
        <w:rPr>
          <w:rFonts w:ascii="Arial" w:hAnsi="Arial" w:cs="Arial"/>
          <w:b/>
          <w:lang w:eastAsia="pt-BR"/>
        </w:rPr>
        <w:t>dias</w:t>
      </w:r>
      <w:r w:rsidR="00D35184" w:rsidRPr="00D35184">
        <w:rPr>
          <w:rFonts w:ascii="Arial" w:hAnsi="Arial" w:cs="Arial"/>
          <w:b/>
          <w:lang w:eastAsia="pt-BR"/>
        </w:rPr>
        <w:t xml:space="preserve"> úteis</w:t>
      </w:r>
      <w:r w:rsidRPr="008F57DC">
        <w:rPr>
          <w:rFonts w:ascii="Arial" w:hAnsi="Arial" w:cs="Arial"/>
          <w:lang w:eastAsia="pt-BR"/>
        </w:rPr>
        <w:t>,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1F3DE3D2" w14:textId="77777777" w:rsidR="00D35184"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1E3345F7" w14:textId="77777777" w:rsidR="00D35184" w:rsidRDefault="00D35184" w:rsidP="00D35184">
      <w:pPr>
        <w:tabs>
          <w:tab w:val="left" w:pos="284"/>
        </w:tabs>
        <w:jc w:val="both"/>
        <w:rPr>
          <w:rFonts w:ascii="Arial" w:hAnsi="Arial" w:cs="Arial"/>
          <w:lang w:eastAsia="pt-BR"/>
        </w:rPr>
      </w:pPr>
    </w:p>
    <w:p w14:paraId="416F745E" w14:textId="67F67122" w:rsidR="008F57DC" w:rsidRPr="008F57DC" w:rsidRDefault="008F57DC" w:rsidP="00D35184">
      <w:pPr>
        <w:tabs>
          <w:tab w:val="left" w:pos="284"/>
        </w:tabs>
        <w:ind w:left="284"/>
        <w:jc w:val="both"/>
        <w:rPr>
          <w:rFonts w:ascii="Arial" w:hAnsi="Arial" w:cs="Arial"/>
        </w:rPr>
      </w:pPr>
      <w:r w:rsidRPr="008F57DC">
        <w:rPr>
          <w:rFonts w:ascii="Arial" w:hAnsi="Arial" w:cs="Arial"/>
          <w:b/>
          <w:bCs/>
          <w:lang w:eastAsia="pt-BR"/>
        </w:rPr>
        <w:t xml:space="preserve">Secretaria Municipal de Saúde – Setor: Almoxarifado da Saúde </w:t>
      </w:r>
      <w:r w:rsidRPr="003E1E79">
        <w:rPr>
          <w:rFonts w:ascii="Arial" w:hAnsi="Arial" w:cs="Arial"/>
          <w:b/>
          <w:bCs/>
          <w:lang w:eastAsia="pt-BR"/>
        </w:rPr>
        <w:t xml:space="preserve">I </w:t>
      </w:r>
    </w:p>
    <w:p w14:paraId="6BD005F9" w14:textId="77777777" w:rsidR="008F57DC" w:rsidRPr="00D35184" w:rsidRDefault="008F57DC" w:rsidP="00D35184">
      <w:pPr>
        <w:tabs>
          <w:tab w:val="left" w:pos="284"/>
        </w:tabs>
        <w:ind w:left="284"/>
        <w:jc w:val="both"/>
        <w:rPr>
          <w:rFonts w:ascii="Arial" w:hAnsi="Arial" w:cs="Arial"/>
          <w:b/>
          <w:bCs/>
          <w:lang w:eastAsia="pt-BR"/>
        </w:rPr>
      </w:pPr>
      <w:r w:rsidRPr="00D35184">
        <w:rPr>
          <w:rFonts w:ascii="Arial" w:hAnsi="Arial" w:cs="Arial"/>
          <w:b/>
          <w:bCs/>
          <w:lang w:eastAsia="pt-BR"/>
        </w:rPr>
        <w:t>Rua Fernando Lopes no 1.410, Bairro Pauliceia, CEP 13.424-060</w:t>
      </w:r>
    </w:p>
    <w:p w14:paraId="26821AC5" w14:textId="1CD9F256" w:rsidR="008F57DC" w:rsidRDefault="00D35184" w:rsidP="00D35184">
      <w:pPr>
        <w:tabs>
          <w:tab w:val="left" w:pos="284"/>
        </w:tabs>
        <w:ind w:left="284"/>
        <w:jc w:val="both"/>
        <w:rPr>
          <w:rFonts w:ascii="Arial" w:hAnsi="Arial" w:cs="Arial"/>
          <w:b/>
          <w:bCs/>
          <w:lang w:eastAsia="pt-BR"/>
        </w:rPr>
      </w:pPr>
      <w:r w:rsidRPr="00D35184">
        <w:rPr>
          <w:rFonts w:ascii="Arial" w:hAnsi="Arial" w:cs="Arial"/>
          <w:b/>
          <w:bCs/>
          <w:lang w:eastAsia="pt-BR"/>
        </w:rPr>
        <w:t>Horário de entrega: das 08:00 às 11:00 e das 13:00 às 16:00, de segunda a sexta-feira</w:t>
      </w:r>
      <w:r w:rsidR="008F57DC" w:rsidRPr="00D35184">
        <w:rPr>
          <w:rFonts w:ascii="Arial" w:hAnsi="Arial" w:cs="Arial"/>
          <w:b/>
          <w:bCs/>
          <w:lang w:eastAsia="pt-BR"/>
        </w:rPr>
        <w:t>.</w:t>
      </w:r>
    </w:p>
    <w:p w14:paraId="300FC49C" w14:textId="77777777" w:rsidR="00D35184" w:rsidRPr="008F57DC" w:rsidRDefault="00D35184" w:rsidP="008F57DC">
      <w:pPr>
        <w:tabs>
          <w:tab w:val="left" w:pos="284"/>
        </w:tabs>
        <w:jc w:val="both"/>
        <w:rPr>
          <w:rFonts w:ascii="Arial" w:hAnsi="Arial" w:cs="Arial"/>
        </w:rPr>
      </w:pP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Material com validade entre 65 e 80% será aceito com Carta de compromisso de troca, a ser executada com 60 dias de antecedência a data de expiração da validade.</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7744986D"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D35184">
        <w:rPr>
          <w:rFonts w:ascii="Arial" w:hAnsi="Arial" w:cs="Arial"/>
        </w:rPr>
        <w:t>validade</w:t>
      </w:r>
      <w:r w:rsidRPr="008F57DC">
        <w:rPr>
          <w:rFonts w:ascii="Arial" w:hAnsi="Arial" w:cs="Arial"/>
        </w:rPr>
        <w:t xml:space="preserve"> do</w:t>
      </w:r>
      <w:r w:rsidR="00D35184">
        <w:rPr>
          <w:rFonts w:ascii="Arial" w:hAnsi="Arial" w:cs="Arial"/>
        </w:rPr>
        <w:t>s</w:t>
      </w:r>
      <w:r w:rsidRPr="008F57DC">
        <w:rPr>
          <w:rFonts w:ascii="Arial" w:hAnsi="Arial" w:cs="Arial"/>
        </w:rPr>
        <w:t xml:space="preserve"> produto</w:t>
      </w:r>
      <w:r w:rsidR="00D35184">
        <w:rPr>
          <w:rFonts w:ascii="Arial" w:hAnsi="Arial" w:cs="Arial"/>
        </w:rPr>
        <w:t>s</w:t>
      </w:r>
      <w:r w:rsidRPr="008F57DC">
        <w:rPr>
          <w:rFonts w:ascii="Arial" w:hAnsi="Arial" w:cs="Arial"/>
        </w:rPr>
        <w:t xml:space="preserve">, a Contratada se compromete a trocá-lo sem ônus para a Contratante, </w:t>
      </w:r>
      <w:r w:rsidRPr="00D35184">
        <w:rPr>
          <w:rFonts w:ascii="Arial" w:hAnsi="Arial" w:cs="Arial"/>
          <w:b/>
        </w:rPr>
        <w:t>no prazo máximo de 10 (dez) dias</w:t>
      </w:r>
      <w:r w:rsidRPr="008F57DC">
        <w:rPr>
          <w:rFonts w:ascii="Arial" w:hAnsi="Arial" w:cs="Arial"/>
        </w:rPr>
        <w:t>, a contar da notificação emitida pela Unidade Requisitante.</w:t>
      </w:r>
    </w:p>
    <w:p w14:paraId="2D57769A" w14:textId="5B87A696" w:rsidR="008F57DC" w:rsidRPr="008F57DC" w:rsidRDefault="00D35184" w:rsidP="008F57DC">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r w:rsidR="008F57DC" w:rsidRPr="008F57DC">
        <w:rPr>
          <w:rFonts w:ascii="Arial" w:hAnsi="Arial" w:cs="Arial"/>
        </w:rPr>
        <w:t>.</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043439E8" w14:textId="77777777" w:rsidR="00D35184" w:rsidRPr="00D35184" w:rsidRDefault="00D35184" w:rsidP="00D35184">
      <w:pPr>
        <w:numPr>
          <w:ilvl w:val="1"/>
          <w:numId w:val="25"/>
        </w:numPr>
        <w:tabs>
          <w:tab w:val="left" w:pos="284"/>
        </w:tabs>
        <w:jc w:val="both"/>
        <w:rPr>
          <w:rFonts w:ascii="Arial" w:hAnsi="Arial" w:cs="Arial"/>
          <w:color w:val="000000"/>
          <w:kern w:val="2"/>
        </w:rPr>
      </w:pPr>
      <w:r w:rsidRPr="00D35184">
        <w:rPr>
          <w:rFonts w:ascii="Arial" w:eastAsia="Calibri" w:hAnsi="Arial" w:cs="Arial"/>
          <w:b/>
          <w:bCs/>
          <w:color w:val="000000"/>
          <w:kern w:val="2"/>
          <w:shd w:val="clear" w:color="auto" w:fill="FFFFFF"/>
        </w:rPr>
        <w:lastRenderedPageBreak/>
        <w:t>Apresentar</w:t>
      </w:r>
      <w:r w:rsidRPr="00D35184">
        <w:rPr>
          <w:rFonts w:ascii="Arial" w:eastAsia="Calibri" w:hAnsi="Arial" w:cs="Arial"/>
          <w:color w:val="000000"/>
          <w:kern w:val="2"/>
          <w:shd w:val="clear" w:color="auto" w:fill="FFFFFF"/>
        </w:rPr>
        <w:t xml:space="preserve"> Autorização de Funcionamento emitida pela ANVISA ou cópia de publicação em D.O.U., </w:t>
      </w:r>
    </w:p>
    <w:p w14:paraId="40E598AE" w14:textId="629E2B7B" w:rsidR="00C55398" w:rsidRPr="00D35184" w:rsidRDefault="00D35184" w:rsidP="00D35184">
      <w:pPr>
        <w:numPr>
          <w:ilvl w:val="1"/>
          <w:numId w:val="25"/>
        </w:numPr>
        <w:tabs>
          <w:tab w:val="left" w:pos="284"/>
        </w:tabs>
        <w:jc w:val="both"/>
        <w:rPr>
          <w:rFonts w:ascii="Arial" w:hAnsi="Arial" w:cs="Arial"/>
          <w:color w:val="000000"/>
          <w:kern w:val="2"/>
        </w:rPr>
      </w:pPr>
      <w:r w:rsidRPr="00D35184">
        <w:rPr>
          <w:rFonts w:ascii="Arial" w:eastAsia="Calibri" w:hAnsi="Arial" w:cs="Arial"/>
          <w:b/>
          <w:bCs/>
          <w:color w:val="000000"/>
          <w:kern w:val="2"/>
          <w:shd w:val="clear" w:color="auto" w:fill="FFFFFF"/>
        </w:rPr>
        <w:t xml:space="preserve">Apresentar </w:t>
      </w:r>
      <w:r w:rsidRPr="00D35184">
        <w:rPr>
          <w:rFonts w:ascii="Arial" w:eastAsia="Calibri" w:hAnsi="Arial" w:cs="Arial"/>
          <w:color w:val="000000"/>
          <w:kern w:val="2"/>
          <w:shd w:val="clear" w:color="auto" w:fill="FFFFFF"/>
        </w:rPr>
        <w:t>Licença Sanitária Estadual ou Municipal vigentes, compatível com o objeto da licitação, de acordo com a legislação em vigor</w:t>
      </w:r>
      <w:r w:rsidR="00C55398" w:rsidRPr="00D35184">
        <w:rPr>
          <w:rFonts w:ascii="Arial" w:hAnsi="Arial" w:cs="Arial"/>
          <w:kern w:val="2"/>
        </w:rPr>
        <w:t>.</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519E9E09" w:rsidR="008B7E53" w:rsidRDefault="00C55398" w:rsidP="008B7E53">
      <w:pPr>
        <w:ind w:firstLine="561"/>
        <w:jc w:val="both"/>
        <w:rPr>
          <w:rFonts w:ascii="Arial" w:hAnsi="Arial" w:cs="Arial"/>
          <w:kern w:val="2"/>
        </w:rPr>
      </w:pPr>
      <w:r w:rsidRPr="00C55398">
        <w:rPr>
          <w:rFonts w:ascii="Arial" w:hAnsi="Arial" w:cs="Arial"/>
          <w:kern w:val="2"/>
        </w:rPr>
        <w:t>Piracicaba,</w:t>
      </w:r>
      <w:r w:rsidR="0083413E">
        <w:rPr>
          <w:rFonts w:ascii="Arial" w:hAnsi="Arial" w:cs="Arial"/>
          <w:kern w:val="2"/>
        </w:rPr>
        <w:t xml:space="preserve"> 05 março de 2026</w:t>
      </w:r>
      <w:r w:rsidR="00173CBB">
        <w:rPr>
          <w:rFonts w:ascii="Arial" w:hAnsi="Arial" w:cs="Arial"/>
          <w:kern w:val="2"/>
        </w:rPr>
        <w:t>.</w:t>
      </w:r>
    </w:p>
    <w:p w14:paraId="42054E55" w14:textId="44382B4E" w:rsidR="0083413E" w:rsidRDefault="0083413E" w:rsidP="008B7E53">
      <w:pPr>
        <w:ind w:firstLine="561"/>
        <w:jc w:val="both"/>
        <w:rPr>
          <w:rFonts w:ascii="Arial" w:hAnsi="Arial" w:cs="Arial"/>
          <w:kern w:val="2"/>
        </w:rPr>
      </w:pPr>
    </w:p>
    <w:p w14:paraId="39E22F78" w14:textId="77777777" w:rsidR="0083413E" w:rsidRPr="00220BDD" w:rsidRDefault="0083413E" w:rsidP="008B7E53">
      <w:pPr>
        <w:ind w:firstLine="561"/>
        <w:jc w:val="both"/>
        <w:rPr>
          <w:sz w:val="2"/>
          <w:szCs w:val="2"/>
        </w:rPr>
      </w:pPr>
    </w:p>
    <w:p w14:paraId="3EF5AF30" w14:textId="6B86FC5F" w:rsidR="0083413E" w:rsidRDefault="0083413E" w:rsidP="0083413E">
      <w:pPr>
        <w:jc w:val="center"/>
        <w:rPr>
          <w:b/>
          <w:bCs/>
          <w:color w:val="000000"/>
          <w:lang w:eastAsia="ar-SA"/>
        </w:rPr>
      </w:pPr>
      <w:r w:rsidRPr="008C408E">
        <w:rPr>
          <w:b/>
          <w:bCs/>
          <w:color w:val="000000"/>
        </w:rPr>
        <w:t>Leonardo Vicentim Bancalion</w:t>
      </w:r>
      <w:r>
        <w:rPr>
          <w:b/>
          <w:bCs/>
          <w:color w:val="000000"/>
          <w:lang w:eastAsia="ar-SA"/>
        </w:rPr>
        <w:t xml:space="preserve"> </w:t>
      </w:r>
      <w:r>
        <w:rPr>
          <w:b/>
          <w:bCs/>
          <w:color w:val="000000"/>
          <w:lang w:eastAsia="ar-SA"/>
        </w:rPr>
        <w:br/>
      </w:r>
      <w:r w:rsidRPr="008C408E">
        <w:rPr>
          <w:b/>
          <w:bCs/>
          <w:color w:val="000000"/>
          <w:lang w:eastAsia="ar-SA"/>
        </w:rPr>
        <w:t>Chefe do Setor</w:t>
      </w: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3E539C4C"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9D643A">
        <w:rPr>
          <w:rFonts w:ascii="Arial" w:hAnsi="Arial" w:cs="Arial"/>
        </w:rPr>
        <w:t>1</w:t>
      </w:r>
      <w:r w:rsidRPr="008F57DC">
        <w:rPr>
          <w:rFonts w:ascii="Arial" w:hAnsi="Arial" w:cs="Arial"/>
        </w:rPr>
        <w:t>5 (</w:t>
      </w:r>
      <w:r w:rsidR="009D643A">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26CC63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w:t>
      </w:r>
      <w:r w:rsidR="008F57DC" w:rsidRPr="008F57DC">
        <w:rPr>
          <w:rFonts w:ascii="Arial" w:hAnsi="Arial" w:cs="Arial"/>
        </w:rPr>
        <w:lastRenderedPageBreak/>
        <w:t>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46ED34C6"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AD63EA">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BF56642" w14:textId="77777777" w:rsidR="00BD6F01" w:rsidRPr="00BD6F01" w:rsidRDefault="00BD6F01" w:rsidP="00BD6F01">
      <w:pPr>
        <w:jc w:val="both"/>
        <w:rPr>
          <w:rFonts w:ascii="Arial" w:hAnsi="Arial" w:cs="Arial"/>
          <w:b/>
          <w:u w:val="single"/>
        </w:rPr>
      </w:pPr>
      <w:r w:rsidRPr="00BD6F01">
        <w:rPr>
          <w:rFonts w:ascii="Arial" w:hAnsi="Arial" w:cs="Arial"/>
          <w:b/>
          <w:u w:val="single"/>
        </w:rPr>
        <w:t>CONTRATO QUE ENTRE SI FAZEM A PREFEITURA DO MUNICÍPIO DE PIRACICABA E ................................................, PARA O FORNECIMENTO PARCELADO DE MATERIAL ODONTOLÓGICO.</w:t>
      </w:r>
    </w:p>
    <w:p w14:paraId="6060A3E1" w14:textId="77777777" w:rsidR="00BD6F01" w:rsidRPr="00BD6F01" w:rsidRDefault="00BD6F01" w:rsidP="00BD6F01">
      <w:pPr>
        <w:jc w:val="both"/>
        <w:rPr>
          <w:rFonts w:ascii="Arial" w:hAnsi="Arial" w:cs="Arial"/>
          <w:b/>
          <w:u w:val="single"/>
        </w:rPr>
      </w:pPr>
    </w:p>
    <w:p w14:paraId="767BC786" w14:textId="77777777" w:rsidR="00BD6F01" w:rsidRPr="00BD6F01" w:rsidRDefault="00BD6F01" w:rsidP="00BD6F01">
      <w:pPr>
        <w:jc w:val="both"/>
        <w:rPr>
          <w:rFonts w:ascii="Arial" w:hAnsi="Arial" w:cs="Arial"/>
          <w:b/>
          <w:u w:val="single"/>
        </w:rPr>
      </w:pPr>
    </w:p>
    <w:p w14:paraId="05A26940" w14:textId="77777777" w:rsidR="00BD6F01" w:rsidRPr="00BD6F01" w:rsidRDefault="00BD6F01" w:rsidP="00BD6F01">
      <w:pPr>
        <w:jc w:val="both"/>
        <w:rPr>
          <w:rFonts w:ascii="Arial" w:hAnsi="Arial" w:cs="Arial"/>
          <w:b/>
        </w:rPr>
      </w:pPr>
      <w:r w:rsidRPr="00BD6F01">
        <w:rPr>
          <w:rFonts w:ascii="Arial" w:hAnsi="Arial" w:cs="Arial"/>
          <w:b/>
        </w:rPr>
        <w:t>Data: ... de ................. de 202..</w:t>
      </w:r>
    </w:p>
    <w:p w14:paraId="42AC829C" w14:textId="77777777" w:rsidR="00BD6F01" w:rsidRPr="00BD6F01" w:rsidRDefault="00BD6F01" w:rsidP="00BD6F01">
      <w:pPr>
        <w:jc w:val="both"/>
        <w:rPr>
          <w:rFonts w:ascii="Arial" w:hAnsi="Arial" w:cs="Arial"/>
          <w:b/>
        </w:rPr>
      </w:pPr>
      <w:r w:rsidRPr="00BD6F01">
        <w:rPr>
          <w:rFonts w:ascii="Arial" w:hAnsi="Arial" w:cs="Arial"/>
          <w:b/>
        </w:rPr>
        <w:t>Prazo: até ... de ................. de 202..</w:t>
      </w:r>
    </w:p>
    <w:p w14:paraId="6F1B63A6" w14:textId="77777777" w:rsidR="00BD6F01" w:rsidRPr="00BD6F01" w:rsidRDefault="00BD6F01" w:rsidP="00BD6F01">
      <w:pPr>
        <w:jc w:val="both"/>
        <w:rPr>
          <w:rFonts w:ascii="Arial" w:hAnsi="Arial" w:cs="Arial"/>
          <w:b/>
        </w:rPr>
      </w:pPr>
      <w:r w:rsidRPr="00BD6F01">
        <w:rPr>
          <w:rFonts w:ascii="Arial" w:hAnsi="Arial" w:cs="Arial"/>
          <w:b/>
        </w:rPr>
        <w:t>Valor: R$ ........ (............).</w:t>
      </w:r>
    </w:p>
    <w:p w14:paraId="08CAD45D" w14:textId="77777777" w:rsidR="00BD6F01" w:rsidRPr="00BD6F01" w:rsidRDefault="00BD6F01" w:rsidP="00BD6F01">
      <w:pPr>
        <w:jc w:val="both"/>
        <w:rPr>
          <w:rFonts w:ascii="Arial" w:hAnsi="Arial" w:cs="Arial"/>
          <w:b/>
        </w:rPr>
      </w:pPr>
      <w:r w:rsidRPr="00BD6F01">
        <w:rPr>
          <w:rFonts w:ascii="Arial" w:hAnsi="Arial" w:cs="Arial"/>
          <w:b/>
        </w:rPr>
        <w:t>Processo Administrativo nº 2026/20.895</w:t>
      </w:r>
    </w:p>
    <w:p w14:paraId="6841AD67" w14:textId="77777777" w:rsidR="00BD6F01" w:rsidRPr="00BD6F01" w:rsidRDefault="00BD6F01" w:rsidP="00BD6F01">
      <w:pPr>
        <w:jc w:val="both"/>
        <w:rPr>
          <w:rFonts w:ascii="Arial" w:hAnsi="Arial" w:cs="Arial"/>
          <w:b/>
        </w:rPr>
      </w:pPr>
      <w:r w:rsidRPr="00BD6F01">
        <w:rPr>
          <w:rFonts w:ascii="Arial" w:hAnsi="Arial" w:cs="Arial"/>
          <w:b/>
        </w:rPr>
        <w:t>Pregão Eletrônico n.º ..../2026.</w:t>
      </w:r>
    </w:p>
    <w:p w14:paraId="3AA63C68" w14:textId="77777777" w:rsidR="00BD6F01" w:rsidRPr="00BD6F01" w:rsidRDefault="00BD6F01" w:rsidP="00BD6F01">
      <w:pPr>
        <w:jc w:val="both"/>
        <w:rPr>
          <w:rFonts w:ascii="Arial" w:hAnsi="Arial" w:cs="Arial"/>
          <w:b/>
        </w:rPr>
      </w:pPr>
      <w:r w:rsidRPr="00BD6F01">
        <w:rPr>
          <w:rFonts w:ascii="Arial" w:hAnsi="Arial" w:cs="Arial"/>
          <w:b/>
        </w:rPr>
        <w:t>Ata de Registro de Preços nº .../2026 (válida até ... de ..................... de 2027, prorrogável).</w:t>
      </w:r>
    </w:p>
    <w:p w14:paraId="16684284" w14:textId="77777777" w:rsidR="00BD6F01" w:rsidRPr="00BD6F01" w:rsidRDefault="00BD6F01" w:rsidP="00BD6F01">
      <w:pPr>
        <w:jc w:val="both"/>
        <w:rPr>
          <w:rFonts w:ascii="Arial" w:hAnsi="Arial" w:cs="Arial"/>
          <w:b/>
        </w:rPr>
      </w:pPr>
      <w:r w:rsidRPr="00BD6F01">
        <w:rPr>
          <w:rFonts w:ascii="Arial" w:hAnsi="Arial" w:cs="Arial"/>
          <w:b/>
        </w:rPr>
        <w:t>Contrato n.º …./2026.</w:t>
      </w:r>
    </w:p>
    <w:p w14:paraId="38CC8889" w14:textId="77777777" w:rsidR="00BD6F01" w:rsidRPr="00BD6F01" w:rsidRDefault="00BD6F01" w:rsidP="00BD6F01">
      <w:pPr>
        <w:jc w:val="both"/>
        <w:rPr>
          <w:rFonts w:ascii="Arial" w:hAnsi="Arial" w:cs="Arial"/>
        </w:rPr>
      </w:pPr>
    </w:p>
    <w:p w14:paraId="199ECDA8" w14:textId="77777777" w:rsidR="00BD6F01" w:rsidRPr="00BD6F01" w:rsidRDefault="00BD6F01" w:rsidP="00BD6F01">
      <w:pPr>
        <w:jc w:val="both"/>
        <w:rPr>
          <w:rFonts w:ascii="Arial" w:hAnsi="Arial" w:cs="Arial"/>
          <w:strike/>
        </w:rPr>
      </w:pPr>
    </w:p>
    <w:p w14:paraId="7C44705B" w14:textId="77777777" w:rsidR="00BD6F01" w:rsidRPr="00BD6F01" w:rsidRDefault="00BD6F01" w:rsidP="00BD6F01">
      <w:pPr>
        <w:jc w:val="both"/>
        <w:rPr>
          <w:rFonts w:ascii="Arial" w:hAnsi="Arial" w:cs="Arial"/>
          <w:strike/>
        </w:rPr>
      </w:pPr>
    </w:p>
    <w:p w14:paraId="68975A74" w14:textId="77777777" w:rsidR="00BD6F01" w:rsidRPr="00BD6F01" w:rsidRDefault="00BD6F01" w:rsidP="00BD6F01">
      <w:pPr>
        <w:jc w:val="both"/>
        <w:rPr>
          <w:rFonts w:ascii="Arial" w:hAnsi="Arial" w:cs="Arial"/>
          <w:strike/>
        </w:rPr>
      </w:pPr>
    </w:p>
    <w:p w14:paraId="1175F6AD" w14:textId="77777777" w:rsidR="00BD6F01" w:rsidRPr="00BD6F01" w:rsidRDefault="00BD6F01" w:rsidP="00BD6F01">
      <w:pPr>
        <w:jc w:val="both"/>
        <w:rPr>
          <w:rFonts w:ascii="Arial" w:hAnsi="Arial" w:cs="Arial"/>
          <w:strike/>
        </w:rPr>
      </w:pPr>
    </w:p>
    <w:p w14:paraId="7584F8DA" w14:textId="77777777" w:rsidR="00BD6F01" w:rsidRPr="00BD6F01" w:rsidRDefault="00BD6F01" w:rsidP="00BD6F01">
      <w:pPr>
        <w:jc w:val="both"/>
        <w:rPr>
          <w:rFonts w:ascii="Arial" w:hAnsi="Arial" w:cs="Arial"/>
          <w:strike/>
        </w:rPr>
      </w:pPr>
    </w:p>
    <w:p w14:paraId="094BB145" w14:textId="77777777" w:rsidR="00BD6F01" w:rsidRPr="00BD6F01" w:rsidRDefault="00BD6F01" w:rsidP="00BD6F01">
      <w:pPr>
        <w:jc w:val="both"/>
        <w:rPr>
          <w:rFonts w:ascii="Arial" w:hAnsi="Arial" w:cs="Arial"/>
          <w:strike/>
        </w:rPr>
      </w:pPr>
    </w:p>
    <w:p w14:paraId="37DC5119" w14:textId="77777777" w:rsidR="00BD6F01" w:rsidRPr="00BD6F01" w:rsidRDefault="00BD6F01" w:rsidP="00BD6F01">
      <w:pPr>
        <w:jc w:val="both"/>
        <w:rPr>
          <w:rFonts w:ascii="Arial" w:hAnsi="Arial" w:cs="Arial"/>
          <w:strike/>
        </w:rPr>
      </w:pPr>
    </w:p>
    <w:p w14:paraId="1A200C4B" w14:textId="77777777" w:rsidR="00BD6F01" w:rsidRPr="00BD6F01" w:rsidRDefault="00BD6F01" w:rsidP="00BD6F01">
      <w:pPr>
        <w:jc w:val="both"/>
        <w:rPr>
          <w:rFonts w:ascii="Arial" w:hAnsi="Arial" w:cs="Arial"/>
          <w:strike/>
        </w:rPr>
      </w:pPr>
    </w:p>
    <w:p w14:paraId="5A84556A" w14:textId="77777777" w:rsidR="00BD6F01" w:rsidRPr="00BD6F01" w:rsidRDefault="00BD6F01" w:rsidP="00BD6F01">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BD6F01" w:rsidRPr="00BD6F01" w14:paraId="67485A71"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21CD97E1" w14:textId="77777777" w:rsidR="00BD6F01" w:rsidRPr="00BD6F01" w:rsidRDefault="00BD6F01" w:rsidP="00E63EE9">
            <w:pPr>
              <w:ind w:firstLine="851"/>
              <w:jc w:val="both"/>
              <w:rPr>
                <w:rFonts w:ascii="Arial" w:hAnsi="Arial" w:cs="Arial"/>
                <w:b/>
              </w:rPr>
            </w:pPr>
            <w:r w:rsidRPr="00BD6F01">
              <w:rPr>
                <w:rFonts w:ascii="Arial" w:hAnsi="Arial" w:cs="Arial"/>
                <w:b/>
              </w:rPr>
              <w:t>CLÁUSULA 1ª - DAS PARTES</w:t>
            </w:r>
          </w:p>
        </w:tc>
      </w:tr>
    </w:tbl>
    <w:p w14:paraId="5DC29ABC" w14:textId="77777777" w:rsidR="00BD6F01" w:rsidRPr="00BD6F01" w:rsidRDefault="00BD6F01" w:rsidP="00BD6F01">
      <w:pPr>
        <w:ind w:firstLine="851"/>
        <w:jc w:val="both"/>
        <w:rPr>
          <w:rFonts w:ascii="Arial" w:hAnsi="Arial" w:cs="Arial"/>
          <w:b/>
        </w:rPr>
      </w:pPr>
    </w:p>
    <w:p w14:paraId="0DB6F78A" w14:textId="77777777" w:rsidR="00BD6F01" w:rsidRPr="00BD6F01" w:rsidRDefault="00BD6F01" w:rsidP="00BD6F01">
      <w:pPr>
        <w:ind w:firstLine="851"/>
        <w:jc w:val="both"/>
        <w:rPr>
          <w:rFonts w:ascii="Arial" w:hAnsi="Arial" w:cs="Arial"/>
        </w:rPr>
      </w:pPr>
      <w:r w:rsidRPr="00BD6F01">
        <w:rPr>
          <w:rFonts w:ascii="Arial" w:hAnsi="Arial" w:cs="Arial"/>
          <w:b/>
        </w:rPr>
        <w:t>1.1.</w:t>
      </w:r>
      <w:r w:rsidRPr="00BD6F01">
        <w:rPr>
          <w:rFonts w:ascii="Arial" w:hAnsi="Arial" w:cs="Arial"/>
        </w:rPr>
        <w:t xml:space="preserve"> A </w:t>
      </w:r>
      <w:r w:rsidRPr="00BD6F01">
        <w:rPr>
          <w:rFonts w:ascii="Arial" w:hAnsi="Arial" w:cs="Arial"/>
          <w:b/>
        </w:rPr>
        <w:t>PREFEITURA DO MUNICÍPIO DE PIRACICABA</w:t>
      </w:r>
      <w:r w:rsidRPr="00BD6F01">
        <w:rPr>
          <w:rFonts w:ascii="Arial" w:hAnsi="Arial" w:cs="Arial"/>
        </w:rPr>
        <w:t xml:space="preserve">, com sede à Rua Antônio Corrêa Barbosa, n.º 2.233, bairro Chácara Nazareth, nesta cidade e Estado, com CNPJ n.º 46.341.038/0001-29, representada pelo </w:t>
      </w:r>
      <w:r w:rsidRPr="00BD6F01">
        <w:rPr>
          <w:rFonts w:ascii="Arial" w:hAnsi="Arial" w:cs="Arial"/>
          <w:bCs/>
          <w:color w:val="000000"/>
          <w:shd w:val="clear" w:color="auto" w:fill="FFFFFF"/>
        </w:rPr>
        <w:t>Secretário Municipal de Saúde</w:t>
      </w:r>
      <w:r w:rsidRPr="00BD6F01">
        <w:rPr>
          <w:rFonts w:ascii="Arial" w:hAnsi="Arial" w:cs="Arial"/>
          <w:bCs/>
          <w:shd w:val="clear" w:color="auto" w:fill="FFFFFF"/>
        </w:rPr>
        <w:t xml:space="preserve">, Dr. </w:t>
      </w:r>
      <w:r w:rsidRPr="00BD6F01">
        <w:rPr>
          <w:rFonts w:ascii="Arial" w:hAnsi="Arial" w:cs="Arial"/>
          <w:b/>
          <w:bCs/>
          <w:color w:val="000000"/>
          <w:shd w:val="clear" w:color="auto" w:fill="FFFFFF"/>
        </w:rPr>
        <w:t>SERGIO JOSE DIAS PACHECO JUNIOR</w:t>
      </w:r>
      <w:r w:rsidRPr="00BD6F01">
        <w:rPr>
          <w:rFonts w:ascii="Arial" w:hAnsi="Arial" w:cs="Arial"/>
          <w:shd w:val="clear" w:color="auto" w:fill="FFFFFF"/>
        </w:rPr>
        <w:t>, inscrito no CPF nº .............</w:t>
      </w:r>
      <w:r w:rsidRPr="00BD6F01">
        <w:rPr>
          <w:rFonts w:ascii="Arial" w:hAnsi="Arial" w:cs="Arial"/>
        </w:rPr>
        <w:t xml:space="preserve">, adiante, designada, simplesmente, </w:t>
      </w:r>
      <w:r w:rsidRPr="00BD6F01">
        <w:rPr>
          <w:rFonts w:ascii="Arial" w:hAnsi="Arial" w:cs="Arial"/>
          <w:b/>
        </w:rPr>
        <w:t>CONTRATANTE</w:t>
      </w:r>
      <w:r w:rsidRPr="00BD6F01">
        <w:rPr>
          <w:rFonts w:ascii="Arial" w:hAnsi="Arial" w:cs="Arial"/>
        </w:rPr>
        <w:t xml:space="preserve"> e </w:t>
      </w:r>
      <w:r w:rsidRPr="00BD6F01">
        <w:rPr>
          <w:rFonts w:ascii="Arial" w:hAnsi="Arial" w:cs="Arial"/>
          <w:b/>
        </w:rPr>
        <w:t>..........</w:t>
      </w:r>
      <w:r w:rsidRPr="00BD6F01">
        <w:rPr>
          <w:rFonts w:ascii="Arial" w:hAnsi="Arial" w:cs="Arial"/>
        </w:rPr>
        <w:t xml:space="preserve">, com sede à ........, n.º ......., na cidade de ......., inscrita no CNPJ  n.º ........, por intermédio de seu(sua) ......, Sr(a). .........., (qualificação completa), inscrito(a) no CPF n.º ......., adiante designada simplesmente </w:t>
      </w:r>
      <w:r w:rsidRPr="00BD6F01">
        <w:rPr>
          <w:rFonts w:ascii="Arial" w:hAnsi="Arial" w:cs="Arial"/>
          <w:b/>
        </w:rPr>
        <w:t>CONTRATADA</w:t>
      </w:r>
      <w:r w:rsidRPr="00BD6F01">
        <w:rPr>
          <w:rFonts w:ascii="Arial" w:hAnsi="Arial" w:cs="Arial"/>
        </w:rPr>
        <w:t>, ajustam o que se segue:</w:t>
      </w:r>
    </w:p>
    <w:p w14:paraId="3F43296C" w14:textId="77777777" w:rsidR="00BD6F01" w:rsidRPr="00BD6F01" w:rsidRDefault="00BD6F01" w:rsidP="00BD6F01">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D6F01" w:rsidRPr="00BD6F01" w14:paraId="1B11EAAA"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0E98E83B" w14:textId="77777777" w:rsidR="00BD6F01" w:rsidRPr="00BD6F01" w:rsidRDefault="00BD6F01" w:rsidP="00E63EE9">
            <w:pPr>
              <w:ind w:firstLine="851"/>
              <w:jc w:val="both"/>
              <w:rPr>
                <w:rFonts w:ascii="Arial" w:hAnsi="Arial" w:cs="Arial"/>
                <w:b/>
              </w:rPr>
            </w:pPr>
            <w:r w:rsidRPr="00BD6F01">
              <w:rPr>
                <w:rFonts w:ascii="Arial" w:hAnsi="Arial" w:cs="Arial"/>
                <w:b/>
              </w:rPr>
              <w:t>CLÁUSULA 2ª - DO OBJETO</w:t>
            </w:r>
          </w:p>
        </w:tc>
      </w:tr>
    </w:tbl>
    <w:p w14:paraId="19643D53" w14:textId="77777777" w:rsidR="00BD6F01" w:rsidRPr="00BD6F01" w:rsidRDefault="00BD6F01" w:rsidP="00BD6F01">
      <w:pPr>
        <w:ind w:firstLine="851"/>
        <w:jc w:val="both"/>
        <w:rPr>
          <w:rFonts w:ascii="Arial" w:hAnsi="Arial" w:cs="Arial"/>
          <w:b/>
        </w:rPr>
      </w:pPr>
    </w:p>
    <w:p w14:paraId="35914A28" w14:textId="77777777" w:rsidR="00BD6F01" w:rsidRPr="00BD6F01" w:rsidRDefault="00BD6F01" w:rsidP="00BD6F01">
      <w:pPr>
        <w:pStyle w:val="Recuodecorpodetexto"/>
        <w:ind w:firstLine="851"/>
        <w:rPr>
          <w:sz w:val="20"/>
          <w:szCs w:val="20"/>
        </w:rPr>
      </w:pPr>
      <w:r w:rsidRPr="00BD6F01">
        <w:rPr>
          <w:sz w:val="20"/>
          <w:szCs w:val="20"/>
        </w:rPr>
        <w:t xml:space="preserve">2.1. </w:t>
      </w:r>
      <w:r w:rsidRPr="00BD6F01">
        <w:rPr>
          <w:sz w:val="20"/>
          <w:szCs w:val="20"/>
          <w:lang w:val="pt-BR"/>
        </w:rPr>
        <w:t>A CONTRATADA se obriga a entrega parcelada do(s) item(ns) … de material odontológico, conforme descrição detalhada constante do Edital da Ata de Registro de Preços nº .../2026, bem como seu Termo de Referência, o qual fica fazendo parte integrante do presente instrumento</w:t>
      </w:r>
      <w:r w:rsidRPr="00BD6F01">
        <w:rPr>
          <w:sz w:val="20"/>
          <w:szCs w:val="20"/>
        </w:rPr>
        <w:t>.</w:t>
      </w:r>
    </w:p>
    <w:p w14:paraId="21D6B26E" w14:textId="77777777" w:rsidR="00BD6F01" w:rsidRPr="00BD6F01" w:rsidRDefault="00BD6F01" w:rsidP="00BD6F01">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D6F01" w:rsidRPr="00BD6F01" w14:paraId="2DBE2C0E"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4487EDE4" w14:textId="77777777" w:rsidR="00BD6F01" w:rsidRPr="00BD6F01" w:rsidRDefault="00BD6F01" w:rsidP="00E63EE9">
            <w:pPr>
              <w:keepLines/>
              <w:ind w:firstLine="851"/>
              <w:jc w:val="both"/>
              <w:rPr>
                <w:rFonts w:ascii="Arial" w:hAnsi="Arial" w:cs="Arial"/>
                <w:b/>
              </w:rPr>
            </w:pPr>
            <w:r w:rsidRPr="00BD6F01">
              <w:rPr>
                <w:rFonts w:ascii="Arial" w:hAnsi="Arial" w:cs="Arial"/>
                <w:b/>
              </w:rPr>
              <w:t>CLÁUSULA 3ª - DOS RECURSOS FINANCEIROS</w:t>
            </w:r>
          </w:p>
        </w:tc>
      </w:tr>
    </w:tbl>
    <w:p w14:paraId="73ACE1F6" w14:textId="77777777" w:rsidR="00BD6F01" w:rsidRPr="00BD6F01" w:rsidRDefault="00BD6F01" w:rsidP="00BD6F01">
      <w:pPr>
        <w:pStyle w:val="Recuodecorpodetexto"/>
        <w:ind w:left="283" w:firstLine="851"/>
        <w:rPr>
          <w:sz w:val="20"/>
          <w:szCs w:val="20"/>
        </w:rPr>
      </w:pPr>
    </w:p>
    <w:p w14:paraId="4A658224" w14:textId="77777777" w:rsidR="00BD6F01" w:rsidRPr="00BD6F01" w:rsidRDefault="00BD6F01" w:rsidP="00BD6F01">
      <w:pPr>
        <w:ind w:firstLine="851"/>
        <w:jc w:val="both"/>
        <w:rPr>
          <w:rFonts w:ascii="Arial" w:hAnsi="Arial" w:cs="Arial"/>
        </w:rPr>
      </w:pPr>
      <w:r w:rsidRPr="00BD6F01">
        <w:rPr>
          <w:rFonts w:ascii="Arial" w:hAnsi="Arial" w:cs="Arial"/>
          <w:b/>
        </w:rPr>
        <w:t>3.1.</w:t>
      </w:r>
      <w:r w:rsidRPr="00BD6F01">
        <w:rPr>
          <w:rFonts w:ascii="Arial" w:hAnsi="Arial" w:cs="Arial"/>
        </w:rPr>
        <w:t xml:space="preserve"> A despesa supra será atendida pelas dotações orçamentárias nº </w:t>
      </w:r>
      <w:r w:rsidRPr="00BD6F01">
        <w:rPr>
          <w:rFonts w:ascii="Arial" w:hAnsi="Arial" w:cs="Arial"/>
          <w:shd w:val="clear" w:color="auto" w:fill="FFFFFF"/>
        </w:rPr>
        <w:t>.......................</w:t>
      </w:r>
      <w:r w:rsidRPr="00BD6F01">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BD6F01" w:rsidRPr="00BD6F01" w14:paraId="01FEBB06" w14:textId="77777777" w:rsidTr="00E63EE9">
        <w:tc>
          <w:tcPr>
            <w:tcW w:w="9286" w:type="dxa"/>
            <w:tcBorders>
              <w:top w:val="single" w:sz="4" w:space="0" w:color="000000"/>
              <w:left w:val="single" w:sz="4" w:space="0" w:color="000000"/>
              <w:bottom w:val="single" w:sz="4" w:space="0" w:color="000000"/>
              <w:right w:val="single" w:sz="4" w:space="0" w:color="000000"/>
            </w:tcBorders>
          </w:tcPr>
          <w:p w14:paraId="333E8EF2" w14:textId="77777777" w:rsidR="00BD6F01" w:rsidRPr="00BD6F01" w:rsidRDefault="00BD6F01" w:rsidP="00E63EE9">
            <w:pPr>
              <w:keepLines/>
              <w:ind w:firstLine="851"/>
              <w:jc w:val="both"/>
              <w:rPr>
                <w:rFonts w:ascii="Arial" w:hAnsi="Arial" w:cs="Arial"/>
                <w:b/>
              </w:rPr>
            </w:pPr>
            <w:r w:rsidRPr="00BD6F01">
              <w:rPr>
                <w:rFonts w:ascii="Arial" w:hAnsi="Arial" w:cs="Arial"/>
                <w:b/>
              </w:rPr>
              <w:t>CLÁUSULA 4ª – DO SUPORTE LEGAL</w:t>
            </w:r>
          </w:p>
        </w:tc>
      </w:tr>
    </w:tbl>
    <w:p w14:paraId="2459983E" w14:textId="77777777" w:rsidR="00BD6F01" w:rsidRPr="00BD6F01" w:rsidRDefault="00BD6F01" w:rsidP="00BD6F01">
      <w:pPr>
        <w:ind w:firstLine="851"/>
        <w:jc w:val="both"/>
        <w:rPr>
          <w:rFonts w:ascii="Arial" w:hAnsi="Arial" w:cs="Arial"/>
        </w:rPr>
      </w:pPr>
    </w:p>
    <w:p w14:paraId="1C324BCF" w14:textId="77777777" w:rsidR="00BD6F01" w:rsidRPr="00BD6F01" w:rsidRDefault="00BD6F01" w:rsidP="00BD6F01">
      <w:pPr>
        <w:keepLines/>
        <w:ind w:firstLine="851"/>
        <w:jc w:val="both"/>
        <w:rPr>
          <w:rFonts w:ascii="Arial" w:hAnsi="Arial" w:cs="Arial"/>
        </w:rPr>
      </w:pPr>
      <w:r w:rsidRPr="00BD6F01">
        <w:rPr>
          <w:rFonts w:ascii="Arial" w:hAnsi="Arial" w:cs="Arial"/>
          <w:b/>
        </w:rPr>
        <w:t>4.1.</w:t>
      </w:r>
      <w:r w:rsidRPr="00BD6F01">
        <w:rPr>
          <w:rFonts w:ascii="Arial" w:hAnsi="Arial" w:cs="Arial"/>
        </w:rPr>
        <w:t xml:space="preserve"> Este contrato é regulado pelos seguintes dispositivos legais:</w:t>
      </w:r>
    </w:p>
    <w:p w14:paraId="5093010A" w14:textId="77777777" w:rsidR="00BD6F01" w:rsidRPr="00BD6F01" w:rsidRDefault="00BD6F01" w:rsidP="00BD6F01">
      <w:pPr>
        <w:keepLines/>
        <w:ind w:firstLine="851"/>
        <w:jc w:val="both"/>
        <w:rPr>
          <w:rFonts w:ascii="Arial" w:hAnsi="Arial" w:cs="Arial"/>
        </w:rPr>
      </w:pPr>
      <w:r w:rsidRPr="00BD6F01">
        <w:rPr>
          <w:rFonts w:ascii="Arial" w:hAnsi="Arial" w:cs="Arial"/>
          <w:b/>
        </w:rPr>
        <w:t>4.1.1.</w:t>
      </w:r>
      <w:r w:rsidRPr="00BD6F01">
        <w:rPr>
          <w:rFonts w:ascii="Arial" w:hAnsi="Arial" w:cs="Arial"/>
        </w:rPr>
        <w:t xml:space="preserve"> Constituição da República Federativa do Brasil;</w:t>
      </w:r>
    </w:p>
    <w:p w14:paraId="329BC95B" w14:textId="77777777" w:rsidR="00BD6F01" w:rsidRPr="00BD6F01" w:rsidRDefault="00BD6F01" w:rsidP="00BD6F01">
      <w:pPr>
        <w:keepLines/>
        <w:ind w:firstLine="851"/>
        <w:jc w:val="both"/>
        <w:rPr>
          <w:rFonts w:ascii="Arial" w:hAnsi="Arial" w:cs="Arial"/>
        </w:rPr>
      </w:pPr>
      <w:r w:rsidRPr="00BD6F01">
        <w:rPr>
          <w:rFonts w:ascii="Arial" w:hAnsi="Arial" w:cs="Arial"/>
          <w:b/>
        </w:rPr>
        <w:t>4.1.2.</w:t>
      </w:r>
      <w:r w:rsidRPr="00BD6F01">
        <w:rPr>
          <w:rFonts w:ascii="Arial" w:hAnsi="Arial" w:cs="Arial"/>
        </w:rPr>
        <w:t xml:space="preserve"> Lei Orgânica do Município de Piracicaba;</w:t>
      </w:r>
    </w:p>
    <w:p w14:paraId="1D88710B" w14:textId="77777777" w:rsidR="00BD6F01" w:rsidRPr="00BD6F01" w:rsidRDefault="00BD6F01" w:rsidP="00BD6F01">
      <w:pPr>
        <w:keepLines/>
        <w:ind w:firstLine="851"/>
        <w:jc w:val="both"/>
        <w:rPr>
          <w:rFonts w:ascii="Arial" w:hAnsi="Arial" w:cs="Arial"/>
        </w:rPr>
      </w:pPr>
      <w:r w:rsidRPr="00BD6F01">
        <w:rPr>
          <w:rFonts w:ascii="Arial" w:hAnsi="Arial" w:cs="Arial"/>
          <w:b/>
        </w:rPr>
        <w:t>4.1.3.</w:t>
      </w:r>
      <w:r w:rsidRPr="00BD6F01">
        <w:rPr>
          <w:rFonts w:ascii="Arial" w:hAnsi="Arial" w:cs="Arial"/>
        </w:rPr>
        <w:t xml:space="preserve"> Lei Federal nº 14.133, de 01/04/2021;</w:t>
      </w:r>
    </w:p>
    <w:p w14:paraId="16656354" w14:textId="77777777" w:rsidR="00BD6F01" w:rsidRPr="00BD6F01" w:rsidRDefault="00BD6F01" w:rsidP="00BD6F01">
      <w:pPr>
        <w:keepLines/>
        <w:ind w:firstLine="851"/>
        <w:jc w:val="both"/>
        <w:rPr>
          <w:rFonts w:ascii="Arial" w:hAnsi="Arial" w:cs="Arial"/>
        </w:rPr>
      </w:pPr>
      <w:r w:rsidRPr="00BD6F01">
        <w:rPr>
          <w:rFonts w:ascii="Arial" w:hAnsi="Arial" w:cs="Arial"/>
          <w:b/>
        </w:rPr>
        <w:t>4.1.4.</w:t>
      </w:r>
      <w:r w:rsidRPr="00BD6F01">
        <w:rPr>
          <w:rFonts w:ascii="Arial" w:hAnsi="Arial" w:cs="Arial"/>
        </w:rPr>
        <w:t xml:space="preserve"> Decreto Municipal nº 17.640, de 30/10/2018;</w:t>
      </w:r>
    </w:p>
    <w:p w14:paraId="4AA0470F" w14:textId="77777777" w:rsidR="00BD6F01" w:rsidRPr="00BD6F01" w:rsidRDefault="00BD6F01" w:rsidP="00BD6F01">
      <w:pPr>
        <w:keepLines/>
        <w:ind w:firstLine="851"/>
        <w:jc w:val="both"/>
        <w:rPr>
          <w:rFonts w:ascii="Arial" w:hAnsi="Arial" w:cs="Arial"/>
        </w:rPr>
      </w:pPr>
      <w:r w:rsidRPr="00BD6F01">
        <w:rPr>
          <w:rFonts w:ascii="Arial" w:hAnsi="Arial" w:cs="Arial"/>
          <w:b/>
        </w:rPr>
        <w:t>4.1.5.</w:t>
      </w:r>
      <w:r w:rsidRPr="00BD6F01">
        <w:rPr>
          <w:rFonts w:ascii="Arial" w:hAnsi="Arial" w:cs="Arial"/>
        </w:rPr>
        <w:t xml:space="preserve"> Demais disposições legais aplicáveis, inclusive subsidiariamente, os princípios gerais de Direito.</w:t>
      </w:r>
    </w:p>
    <w:p w14:paraId="01D2F779" w14:textId="77777777" w:rsidR="00BD6F01" w:rsidRPr="00BD6F01" w:rsidRDefault="00BD6F01" w:rsidP="00BD6F01">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029450FE"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156C9B73" w14:textId="77777777" w:rsidR="00BD6F01" w:rsidRPr="00BD6F01" w:rsidRDefault="00BD6F01" w:rsidP="00E63EE9">
            <w:pPr>
              <w:ind w:firstLine="851"/>
              <w:jc w:val="both"/>
              <w:rPr>
                <w:rFonts w:ascii="Arial" w:hAnsi="Arial" w:cs="Arial"/>
                <w:b/>
              </w:rPr>
            </w:pPr>
            <w:r w:rsidRPr="00BD6F01">
              <w:rPr>
                <w:rFonts w:ascii="Arial" w:hAnsi="Arial" w:cs="Arial"/>
                <w:b/>
              </w:rPr>
              <w:t>CLÁUSULA 5ª - DO PREÇO</w:t>
            </w:r>
          </w:p>
        </w:tc>
      </w:tr>
    </w:tbl>
    <w:p w14:paraId="0EF3CBF6" w14:textId="77777777" w:rsidR="00BD6F01" w:rsidRPr="00BD6F01" w:rsidRDefault="00BD6F01" w:rsidP="00BD6F01">
      <w:pPr>
        <w:ind w:firstLine="851"/>
        <w:jc w:val="both"/>
        <w:rPr>
          <w:rFonts w:ascii="Arial" w:hAnsi="Arial" w:cs="Arial"/>
        </w:rPr>
      </w:pPr>
    </w:p>
    <w:p w14:paraId="39E44BE0" w14:textId="77777777" w:rsidR="00BD6F01" w:rsidRPr="00BD6F01" w:rsidRDefault="00BD6F01" w:rsidP="00BD6F01">
      <w:pPr>
        <w:ind w:firstLine="851"/>
        <w:jc w:val="both"/>
        <w:rPr>
          <w:rFonts w:ascii="Arial" w:hAnsi="Arial" w:cs="Arial"/>
        </w:rPr>
      </w:pPr>
      <w:r w:rsidRPr="00BD6F01">
        <w:rPr>
          <w:rFonts w:ascii="Arial" w:hAnsi="Arial" w:cs="Arial"/>
          <w:b/>
        </w:rPr>
        <w:t>5.1.</w:t>
      </w:r>
      <w:r w:rsidRPr="00BD6F01">
        <w:rPr>
          <w:rFonts w:ascii="Arial" w:hAnsi="Arial" w:cs="Arial"/>
        </w:rPr>
        <w:t xml:space="preserve"> Pela execução do objeto deste contrato, a </w:t>
      </w:r>
      <w:r w:rsidRPr="00BD6F01">
        <w:rPr>
          <w:rFonts w:ascii="Arial" w:hAnsi="Arial" w:cs="Arial"/>
          <w:b/>
        </w:rPr>
        <w:t xml:space="preserve">CONTRATANTE </w:t>
      </w:r>
      <w:r w:rsidRPr="00BD6F01">
        <w:rPr>
          <w:rFonts w:ascii="Arial" w:hAnsi="Arial" w:cs="Arial"/>
        </w:rPr>
        <w:t xml:space="preserve">pagará à </w:t>
      </w:r>
      <w:r w:rsidRPr="00BD6F01">
        <w:rPr>
          <w:rFonts w:ascii="Arial" w:hAnsi="Arial" w:cs="Arial"/>
          <w:b/>
        </w:rPr>
        <w:t xml:space="preserve">CONTRATADA </w:t>
      </w:r>
      <w:r w:rsidRPr="00BD6F01">
        <w:rPr>
          <w:rFonts w:ascii="Arial" w:hAnsi="Arial" w:cs="Arial"/>
        </w:rPr>
        <w:t xml:space="preserve">a importância de </w:t>
      </w:r>
      <w:r w:rsidRPr="00BD6F01">
        <w:rPr>
          <w:rFonts w:ascii="Arial" w:hAnsi="Arial" w:cs="Arial"/>
          <w:b/>
        </w:rPr>
        <w:t>R$      (...)</w:t>
      </w:r>
      <w:r w:rsidRPr="00BD6F01">
        <w:rPr>
          <w:rFonts w:ascii="Arial" w:hAnsi="Arial" w:cs="Arial"/>
        </w:rPr>
        <w:t>, conforme valores apresentados por esta em sua proposta.</w:t>
      </w:r>
    </w:p>
    <w:p w14:paraId="063FA100" w14:textId="77777777" w:rsidR="00BD6F01" w:rsidRPr="00BD6F01" w:rsidRDefault="00BD6F01" w:rsidP="00BD6F01">
      <w:pPr>
        <w:ind w:firstLine="851"/>
        <w:jc w:val="both"/>
        <w:rPr>
          <w:rFonts w:ascii="Arial" w:hAnsi="Arial" w:cs="Arial"/>
          <w:b/>
        </w:rPr>
      </w:pPr>
    </w:p>
    <w:p w14:paraId="5210418F" w14:textId="77777777" w:rsidR="00BD6F01" w:rsidRPr="00BD6F01" w:rsidRDefault="00BD6F01" w:rsidP="00BD6F01">
      <w:pPr>
        <w:ind w:firstLine="851"/>
        <w:jc w:val="both"/>
        <w:rPr>
          <w:rFonts w:ascii="Arial" w:hAnsi="Arial" w:cs="Arial"/>
        </w:rPr>
      </w:pPr>
      <w:r w:rsidRPr="00BD6F01">
        <w:rPr>
          <w:rFonts w:ascii="Arial" w:hAnsi="Arial" w:cs="Arial"/>
          <w:b/>
        </w:rPr>
        <w:t>5.2.</w:t>
      </w:r>
      <w:r w:rsidRPr="00BD6F0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D6F01">
        <w:rPr>
          <w:rFonts w:ascii="Arial" w:hAnsi="Arial" w:cs="Arial"/>
          <w:b/>
        </w:rPr>
        <w:t>CONTRATANTE</w:t>
      </w:r>
      <w:r w:rsidRPr="00BD6F0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4AFEC81" w14:textId="77777777" w:rsidR="00BD6F01" w:rsidRPr="00BD6F01" w:rsidRDefault="00BD6F01" w:rsidP="00BD6F01">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D6F01" w:rsidRPr="00BD6F01" w14:paraId="32E2EC37"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7C10FDBB" w14:textId="77777777" w:rsidR="00BD6F01" w:rsidRPr="00BD6F01" w:rsidRDefault="00BD6F01" w:rsidP="00E63EE9">
            <w:pPr>
              <w:ind w:firstLine="851"/>
              <w:jc w:val="both"/>
              <w:rPr>
                <w:rFonts w:ascii="Arial" w:hAnsi="Arial" w:cs="Arial"/>
                <w:b/>
              </w:rPr>
            </w:pPr>
            <w:r w:rsidRPr="00BD6F01">
              <w:rPr>
                <w:rFonts w:ascii="Arial" w:hAnsi="Arial" w:cs="Arial"/>
                <w:b/>
              </w:rPr>
              <w:t>CLÁUSULA 6ª - DOS PAGAMENTOS</w:t>
            </w:r>
          </w:p>
        </w:tc>
      </w:tr>
    </w:tbl>
    <w:p w14:paraId="468CC86E" w14:textId="77777777" w:rsidR="00BD6F01" w:rsidRPr="00BD6F01" w:rsidRDefault="00BD6F01" w:rsidP="00BD6F01">
      <w:pPr>
        <w:ind w:firstLine="851"/>
        <w:jc w:val="both"/>
        <w:rPr>
          <w:rFonts w:ascii="Arial" w:hAnsi="Arial" w:cs="Arial"/>
        </w:rPr>
      </w:pPr>
    </w:p>
    <w:p w14:paraId="21F2049F" w14:textId="77777777" w:rsidR="00BD6F01" w:rsidRPr="00BD6F01" w:rsidRDefault="00BD6F01" w:rsidP="00BD6F01">
      <w:pPr>
        <w:ind w:firstLine="850"/>
        <w:jc w:val="both"/>
        <w:rPr>
          <w:rFonts w:ascii="Arial" w:hAnsi="Arial" w:cs="Arial"/>
        </w:rPr>
      </w:pPr>
      <w:r w:rsidRPr="00BD6F01">
        <w:rPr>
          <w:rFonts w:ascii="Arial" w:hAnsi="Arial" w:cs="Arial"/>
          <w:b/>
        </w:rPr>
        <w:t xml:space="preserve">6.1. </w:t>
      </w:r>
      <w:r w:rsidRPr="00BD6F01">
        <w:rPr>
          <w:rFonts w:ascii="Arial" w:hAnsi="Arial" w:cs="Arial"/>
        </w:rPr>
        <w:t>Anteriormente a realização de pagamentos, a Unidade Requisitante realizará consulta, junto a Secretaria Municipal de Finanças sobre a existência de débitos exigíveis da</w:t>
      </w:r>
      <w:r w:rsidRPr="00BD6F01">
        <w:rPr>
          <w:rFonts w:ascii="Arial" w:hAnsi="Arial" w:cs="Arial"/>
          <w:b/>
        </w:rPr>
        <w:t xml:space="preserve"> CONTRATADA</w:t>
      </w:r>
      <w:r w:rsidRPr="00BD6F01">
        <w:rPr>
          <w:rFonts w:ascii="Arial" w:hAnsi="Arial" w:cs="Arial"/>
        </w:rPr>
        <w:t xml:space="preserve"> com o Município de Piracicaba e caso existam, poderá ser realizada a compensação de valores.</w:t>
      </w:r>
    </w:p>
    <w:p w14:paraId="5CA80760" w14:textId="77777777" w:rsidR="00BD6F01" w:rsidRPr="00BD6F01" w:rsidRDefault="00BD6F01" w:rsidP="00BD6F01">
      <w:pPr>
        <w:ind w:firstLine="850"/>
        <w:jc w:val="both"/>
        <w:rPr>
          <w:rFonts w:ascii="Arial" w:hAnsi="Arial" w:cs="Arial"/>
          <w:b/>
        </w:rPr>
      </w:pPr>
    </w:p>
    <w:p w14:paraId="352FCFE2" w14:textId="77777777" w:rsidR="00BD6F01" w:rsidRPr="00BD6F01" w:rsidRDefault="00BD6F01" w:rsidP="00BD6F01">
      <w:pPr>
        <w:ind w:firstLine="850"/>
        <w:jc w:val="both"/>
        <w:rPr>
          <w:rFonts w:ascii="Arial" w:hAnsi="Arial" w:cs="Arial"/>
        </w:rPr>
      </w:pPr>
      <w:r w:rsidRPr="00BD6F01">
        <w:rPr>
          <w:rFonts w:ascii="Arial" w:hAnsi="Arial" w:cs="Arial"/>
          <w:b/>
        </w:rPr>
        <w:t xml:space="preserve">6.2. </w:t>
      </w:r>
      <w:r w:rsidRPr="00BD6F01">
        <w:rPr>
          <w:rFonts w:ascii="Arial" w:hAnsi="Arial" w:cs="Arial"/>
        </w:rPr>
        <w:t xml:space="preserve">Os pagamentos serão efetuados mediante a apresentação da nota fiscal, acompanhada do atestado de recebimento emitido pela </w:t>
      </w:r>
      <w:r w:rsidRPr="00BD6F01">
        <w:rPr>
          <w:rFonts w:ascii="Arial" w:hAnsi="Arial" w:cs="Arial"/>
          <w:shd w:val="clear" w:color="auto" w:fill="FFFFFF"/>
        </w:rPr>
        <w:t xml:space="preserve">Secretaria Municipal de </w:t>
      </w:r>
      <w:r w:rsidRPr="00BD6F01">
        <w:rPr>
          <w:rFonts w:ascii="Arial" w:hAnsi="Arial" w:cs="Arial"/>
          <w:color w:val="000000"/>
          <w:shd w:val="clear" w:color="auto" w:fill="FFFFFF"/>
        </w:rPr>
        <w:t>Saúde,</w:t>
      </w:r>
      <w:r w:rsidRPr="00BD6F01">
        <w:rPr>
          <w:rFonts w:ascii="Arial" w:hAnsi="Arial" w:cs="Arial"/>
        </w:rPr>
        <w:t xml:space="preserve"> no prazo estipulado pela </w:t>
      </w:r>
      <w:r w:rsidRPr="00BD6F01">
        <w:rPr>
          <w:rFonts w:ascii="Arial" w:hAnsi="Arial" w:cs="Arial"/>
          <w:b/>
        </w:rPr>
        <w:t>CONTRATADA</w:t>
      </w:r>
      <w:r w:rsidRPr="00BD6F01">
        <w:rPr>
          <w:rFonts w:ascii="Arial" w:hAnsi="Arial" w:cs="Arial"/>
        </w:rPr>
        <w:t xml:space="preserve">, contado da data de emissão da nota fiscal e depositados no banco e conta corrente indicados pela </w:t>
      </w:r>
      <w:r w:rsidRPr="00BD6F01">
        <w:rPr>
          <w:rFonts w:ascii="Arial" w:hAnsi="Arial" w:cs="Arial"/>
          <w:b/>
        </w:rPr>
        <w:t>CONTRATADA</w:t>
      </w:r>
      <w:r w:rsidRPr="00BD6F01">
        <w:rPr>
          <w:rFonts w:ascii="Arial" w:hAnsi="Arial" w:cs="Arial"/>
        </w:rPr>
        <w:t xml:space="preserve">. </w:t>
      </w:r>
    </w:p>
    <w:p w14:paraId="0646DB0F" w14:textId="77777777" w:rsidR="00BD6F01" w:rsidRPr="00BD6F01" w:rsidRDefault="00BD6F01" w:rsidP="00BD6F01">
      <w:pPr>
        <w:ind w:firstLine="850"/>
        <w:jc w:val="both"/>
        <w:rPr>
          <w:rFonts w:ascii="Arial" w:hAnsi="Arial" w:cs="Arial"/>
        </w:rPr>
      </w:pPr>
    </w:p>
    <w:p w14:paraId="674E8CA3" w14:textId="77777777" w:rsidR="00BD6F01" w:rsidRPr="00BD6F01" w:rsidRDefault="00BD6F01" w:rsidP="00BD6F01">
      <w:pPr>
        <w:ind w:firstLine="850"/>
        <w:jc w:val="both"/>
        <w:rPr>
          <w:rFonts w:ascii="Arial" w:hAnsi="Arial" w:cs="Arial"/>
        </w:rPr>
      </w:pPr>
      <w:r w:rsidRPr="00BD6F01">
        <w:rPr>
          <w:rFonts w:ascii="Arial" w:hAnsi="Arial" w:cs="Arial"/>
          <w:b/>
        </w:rPr>
        <w:t>6.2.1.</w:t>
      </w:r>
      <w:r w:rsidRPr="00BD6F01">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B764047" w14:textId="77777777" w:rsidR="00BD6F01" w:rsidRPr="00BD6F01" w:rsidRDefault="00BD6F01" w:rsidP="00BD6F01">
      <w:pPr>
        <w:ind w:firstLine="850"/>
        <w:jc w:val="both"/>
        <w:rPr>
          <w:rFonts w:ascii="Arial" w:hAnsi="Arial" w:cs="Arial"/>
        </w:rPr>
      </w:pPr>
    </w:p>
    <w:p w14:paraId="128CAF53" w14:textId="77777777" w:rsidR="00BD6F01" w:rsidRPr="00BD6F01" w:rsidRDefault="00BD6F01" w:rsidP="00BD6F01">
      <w:pPr>
        <w:ind w:firstLine="850"/>
        <w:jc w:val="both"/>
        <w:rPr>
          <w:rFonts w:ascii="Arial" w:hAnsi="Arial" w:cs="Arial"/>
          <w:b/>
        </w:rPr>
      </w:pPr>
      <w:r w:rsidRPr="00BD6F01">
        <w:rPr>
          <w:rFonts w:ascii="Arial" w:hAnsi="Arial" w:cs="Arial"/>
        </w:rPr>
        <w:t xml:space="preserve">E-mail para emissão da NF-e: </w:t>
      </w:r>
      <w:hyperlink r:id="rId21">
        <w:r w:rsidRPr="00BD6F01">
          <w:rPr>
            <w:rStyle w:val="LinkdaInternet"/>
            <w:rFonts w:ascii="Arial" w:hAnsi="Arial" w:cs="Arial"/>
          </w:rPr>
          <w:t>notafiscal@piracicaba.sp.gov.br</w:t>
        </w:r>
      </w:hyperlink>
    </w:p>
    <w:p w14:paraId="3A2EBA3A" w14:textId="77777777" w:rsidR="00BD6F01" w:rsidRPr="00BD6F01" w:rsidRDefault="00BD6F01" w:rsidP="00BD6F01">
      <w:pPr>
        <w:jc w:val="both"/>
        <w:rPr>
          <w:rFonts w:ascii="Arial" w:hAnsi="Arial" w:cs="Arial"/>
          <w:b/>
        </w:rPr>
      </w:pPr>
    </w:p>
    <w:p w14:paraId="2DAB09F4" w14:textId="77777777" w:rsidR="00BD6F01" w:rsidRPr="00BD6F01" w:rsidRDefault="00BD6F01" w:rsidP="00BD6F01">
      <w:pPr>
        <w:ind w:firstLine="850"/>
        <w:jc w:val="both"/>
        <w:rPr>
          <w:rFonts w:ascii="Arial" w:hAnsi="Arial" w:cs="Arial"/>
        </w:rPr>
      </w:pPr>
      <w:r w:rsidRPr="00BD6F01">
        <w:rPr>
          <w:rFonts w:ascii="Arial" w:hAnsi="Arial" w:cs="Arial"/>
          <w:b/>
        </w:rPr>
        <w:t xml:space="preserve">6.3. </w:t>
      </w:r>
      <w:r w:rsidRPr="00BD6F01">
        <w:rPr>
          <w:rFonts w:ascii="Arial" w:hAnsi="Arial" w:cs="Arial"/>
        </w:rPr>
        <w:t xml:space="preserve">Com a nota fiscal a </w:t>
      </w:r>
      <w:r w:rsidRPr="00BD6F01">
        <w:rPr>
          <w:rFonts w:ascii="Arial" w:hAnsi="Arial" w:cs="Arial"/>
          <w:b/>
        </w:rPr>
        <w:t>CONTRATADA</w:t>
      </w:r>
      <w:r w:rsidRPr="00BD6F01">
        <w:rPr>
          <w:rFonts w:ascii="Arial" w:hAnsi="Arial" w:cs="Arial"/>
        </w:rPr>
        <w:t xml:space="preserve"> deverá apresentar, ainda:</w:t>
      </w:r>
    </w:p>
    <w:p w14:paraId="15A9A90A" w14:textId="77777777" w:rsidR="00BD6F01" w:rsidRPr="00BD6F01" w:rsidRDefault="00BD6F01" w:rsidP="00BD6F01">
      <w:pPr>
        <w:ind w:firstLine="850"/>
        <w:jc w:val="both"/>
        <w:rPr>
          <w:rFonts w:ascii="Arial" w:hAnsi="Arial" w:cs="Arial"/>
        </w:rPr>
      </w:pPr>
    </w:p>
    <w:p w14:paraId="28C69E7B" w14:textId="77777777" w:rsidR="00BD6F01" w:rsidRPr="00BD6F01" w:rsidRDefault="00BD6F01" w:rsidP="00BD6F01">
      <w:pPr>
        <w:ind w:firstLine="850"/>
        <w:jc w:val="both"/>
        <w:rPr>
          <w:rFonts w:ascii="Arial" w:hAnsi="Arial" w:cs="Arial"/>
        </w:rPr>
      </w:pPr>
      <w:r w:rsidRPr="00BD6F01">
        <w:rPr>
          <w:rFonts w:ascii="Arial" w:hAnsi="Arial" w:cs="Arial"/>
          <w:b/>
        </w:rPr>
        <w:t xml:space="preserve">6.3.1. </w:t>
      </w:r>
      <w:r w:rsidRPr="00BD6F01">
        <w:rPr>
          <w:rFonts w:ascii="Arial" w:hAnsi="Arial" w:cs="Arial"/>
        </w:rPr>
        <w:t>Certidão de Regularidade perante a Fazenda Federal (INSS), com validade em vigor;</w:t>
      </w:r>
    </w:p>
    <w:p w14:paraId="66BA90D9" w14:textId="77777777" w:rsidR="00BD6F01" w:rsidRPr="00BD6F01" w:rsidRDefault="00BD6F01" w:rsidP="00BD6F01">
      <w:pPr>
        <w:ind w:firstLine="850"/>
        <w:jc w:val="both"/>
        <w:rPr>
          <w:rFonts w:ascii="Arial" w:hAnsi="Arial" w:cs="Arial"/>
        </w:rPr>
      </w:pPr>
    </w:p>
    <w:p w14:paraId="1E53CF91" w14:textId="77777777" w:rsidR="00BD6F01" w:rsidRPr="00BD6F01" w:rsidRDefault="00BD6F01" w:rsidP="00BD6F01">
      <w:pPr>
        <w:ind w:firstLine="850"/>
        <w:jc w:val="both"/>
        <w:rPr>
          <w:rFonts w:ascii="Arial" w:hAnsi="Arial" w:cs="Arial"/>
        </w:rPr>
      </w:pPr>
      <w:r w:rsidRPr="00BD6F01">
        <w:rPr>
          <w:rFonts w:ascii="Arial" w:hAnsi="Arial" w:cs="Arial"/>
          <w:b/>
        </w:rPr>
        <w:t xml:space="preserve">6.3.2. </w:t>
      </w:r>
      <w:r w:rsidRPr="00BD6F01">
        <w:rPr>
          <w:rFonts w:ascii="Arial" w:hAnsi="Arial" w:cs="Arial"/>
        </w:rPr>
        <w:t>Certidão de regularidade do FGTS fornecido pela Caixa Econômica Federal, com validade em vigor;</w:t>
      </w:r>
      <w:r w:rsidRPr="00BD6F01">
        <w:rPr>
          <w:rFonts w:ascii="Arial" w:hAnsi="Arial" w:cs="Arial"/>
          <w:b/>
        </w:rPr>
        <w:t xml:space="preserve"> </w:t>
      </w:r>
    </w:p>
    <w:p w14:paraId="104EB563" w14:textId="77777777" w:rsidR="00BD6F01" w:rsidRPr="00BD6F01" w:rsidRDefault="00BD6F01" w:rsidP="00BD6F01">
      <w:pPr>
        <w:ind w:firstLine="850"/>
        <w:jc w:val="both"/>
        <w:rPr>
          <w:rFonts w:ascii="Arial" w:hAnsi="Arial" w:cs="Arial"/>
          <w:b/>
        </w:rPr>
      </w:pPr>
    </w:p>
    <w:p w14:paraId="369143EC" w14:textId="77777777" w:rsidR="00BD6F01" w:rsidRPr="00BD6F01" w:rsidRDefault="00BD6F01" w:rsidP="00BD6F01">
      <w:pPr>
        <w:keepLines/>
        <w:ind w:firstLine="850"/>
        <w:jc w:val="both"/>
        <w:rPr>
          <w:rFonts w:ascii="Arial" w:hAnsi="Arial" w:cs="Arial"/>
        </w:rPr>
      </w:pPr>
      <w:r w:rsidRPr="00BD6F01">
        <w:rPr>
          <w:rFonts w:ascii="Arial" w:hAnsi="Arial" w:cs="Arial"/>
          <w:b/>
        </w:rPr>
        <w:t>6.3.3.</w:t>
      </w:r>
      <w:r w:rsidRPr="00BD6F01">
        <w:rPr>
          <w:rFonts w:ascii="Arial" w:hAnsi="Arial" w:cs="Arial"/>
        </w:rPr>
        <w:t xml:space="preserve"> Certidão de Regularidade perante a </w:t>
      </w:r>
      <w:r w:rsidRPr="00BD6F01">
        <w:rPr>
          <w:rFonts w:ascii="Arial" w:hAnsi="Arial" w:cs="Arial"/>
          <w:shd w:val="clear" w:color="auto" w:fill="FFFFFF"/>
        </w:rPr>
        <w:t>Fazenda Estadual</w:t>
      </w:r>
      <w:r w:rsidRPr="00BD6F01">
        <w:rPr>
          <w:rFonts w:ascii="Arial" w:hAnsi="Arial" w:cs="Arial"/>
        </w:rPr>
        <w:t>, com validade em vigor, e;</w:t>
      </w:r>
    </w:p>
    <w:p w14:paraId="7DE78DF8" w14:textId="77777777" w:rsidR="00BD6F01" w:rsidRPr="00BD6F01" w:rsidRDefault="00BD6F01" w:rsidP="00BD6F01">
      <w:pPr>
        <w:keepLines/>
        <w:ind w:firstLine="850"/>
        <w:jc w:val="both"/>
        <w:rPr>
          <w:rFonts w:ascii="Arial" w:hAnsi="Arial" w:cs="Arial"/>
        </w:rPr>
      </w:pPr>
    </w:p>
    <w:p w14:paraId="373E701C" w14:textId="77777777" w:rsidR="00BD6F01" w:rsidRPr="00BD6F01" w:rsidRDefault="00BD6F01" w:rsidP="00BD6F01">
      <w:pPr>
        <w:keepLines/>
        <w:ind w:firstLine="850"/>
        <w:jc w:val="both"/>
        <w:rPr>
          <w:rFonts w:ascii="Arial" w:hAnsi="Arial" w:cs="Arial"/>
        </w:rPr>
      </w:pPr>
      <w:r w:rsidRPr="00BD6F01">
        <w:rPr>
          <w:rFonts w:ascii="Arial" w:hAnsi="Arial" w:cs="Arial"/>
          <w:b/>
        </w:rPr>
        <w:t>6.3.4.</w:t>
      </w:r>
      <w:r w:rsidRPr="00BD6F01">
        <w:rPr>
          <w:rFonts w:ascii="Arial" w:hAnsi="Arial" w:cs="Arial"/>
        </w:rPr>
        <w:t xml:space="preserve"> Certidão Negativa de Débitos Trabalhistas (CNDT).</w:t>
      </w:r>
    </w:p>
    <w:p w14:paraId="715FB650" w14:textId="77777777" w:rsidR="00BD6F01" w:rsidRPr="00BD6F01" w:rsidRDefault="00BD6F01" w:rsidP="00BD6F01">
      <w:pPr>
        <w:jc w:val="both"/>
        <w:rPr>
          <w:rFonts w:ascii="Arial" w:hAnsi="Arial" w:cs="Arial"/>
          <w:b/>
        </w:rPr>
      </w:pPr>
    </w:p>
    <w:p w14:paraId="7FE21A96" w14:textId="77777777" w:rsidR="00BD6F01" w:rsidRPr="00BD6F01" w:rsidRDefault="00BD6F01" w:rsidP="00BD6F01">
      <w:pPr>
        <w:ind w:firstLine="850"/>
        <w:jc w:val="both"/>
        <w:rPr>
          <w:rFonts w:ascii="Arial" w:hAnsi="Arial" w:cs="Arial"/>
        </w:rPr>
      </w:pPr>
      <w:r w:rsidRPr="00BD6F01">
        <w:rPr>
          <w:rFonts w:ascii="Arial" w:hAnsi="Arial" w:cs="Arial"/>
          <w:b/>
        </w:rPr>
        <w:t xml:space="preserve">6.4. </w:t>
      </w:r>
      <w:r w:rsidRPr="00BD6F01">
        <w:rPr>
          <w:rFonts w:ascii="Arial" w:hAnsi="Arial" w:cs="Arial"/>
        </w:rPr>
        <w:t>Caso o dia do pagamento coincida aos sábados, domingos, feriados ou pontos facultativos, o mesmo será efetuado no primeiro dia útil subsequente, sem qualquer incidência de correção monetária.</w:t>
      </w:r>
    </w:p>
    <w:p w14:paraId="2022F2B1" w14:textId="77777777" w:rsidR="00BD6F01" w:rsidRPr="00BD6F01" w:rsidRDefault="00BD6F01" w:rsidP="00BD6F01">
      <w:pPr>
        <w:ind w:firstLine="850"/>
        <w:jc w:val="both"/>
        <w:rPr>
          <w:rFonts w:ascii="Arial" w:hAnsi="Arial" w:cs="Arial"/>
        </w:rPr>
      </w:pPr>
    </w:p>
    <w:p w14:paraId="77C53010" w14:textId="77777777" w:rsidR="00BD6F01" w:rsidRPr="00BD6F01" w:rsidRDefault="00BD6F01" w:rsidP="00BD6F01">
      <w:pPr>
        <w:ind w:firstLine="851"/>
        <w:jc w:val="both"/>
        <w:rPr>
          <w:rFonts w:ascii="Arial" w:hAnsi="Arial" w:cs="Arial"/>
        </w:rPr>
      </w:pPr>
      <w:r w:rsidRPr="00BD6F01">
        <w:rPr>
          <w:rFonts w:ascii="Arial" w:hAnsi="Arial" w:cs="Arial"/>
          <w:b/>
        </w:rPr>
        <w:t>6.5.</w:t>
      </w:r>
      <w:r w:rsidRPr="00BD6F01">
        <w:rPr>
          <w:rFonts w:ascii="Arial" w:hAnsi="Arial" w:cs="Arial"/>
        </w:rPr>
        <w:t xml:space="preserve"> Caso a </w:t>
      </w:r>
      <w:r w:rsidRPr="00BD6F01">
        <w:rPr>
          <w:rFonts w:ascii="Arial" w:hAnsi="Arial" w:cs="Arial"/>
          <w:b/>
        </w:rPr>
        <w:t>CONTRATANTE</w:t>
      </w:r>
      <w:r w:rsidRPr="00BD6F01">
        <w:rPr>
          <w:rFonts w:ascii="Arial" w:hAnsi="Arial" w:cs="Arial"/>
        </w:rPr>
        <w:t>, eventualmente, atrase os pagamentos, estes deverão ser corrigidos com base no INPC/IBGE, conforme legislação pertinente.</w:t>
      </w:r>
    </w:p>
    <w:p w14:paraId="62D1C5C1" w14:textId="77777777" w:rsidR="00BD6F01" w:rsidRPr="00BD6F01" w:rsidRDefault="00BD6F01" w:rsidP="00BD6F01">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1EE8877C"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249C6557" w14:textId="77777777" w:rsidR="00BD6F01" w:rsidRPr="00BD6F01" w:rsidRDefault="00BD6F01" w:rsidP="00E63EE9">
            <w:pPr>
              <w:ind w:firstLine="851"/>
              <w:jc w:val="both"/>
              <w:rPr>
                <w:rFonts w:ascii="Arial" w:hAnsi="Arial" w:cs="Arial"/>
                <w:b/>
              </w:rPr>
            </w:pPr>
            <w:r w:rsidRPr="00BD6F01">
              <w:rPr>
                <w:rFonts w:ascii="Arial" w:hAnsi="Arial" w:cs="Arial"/>
                <w:b/>
              </w:rPr>
              <w:t>CLÁUSULA 7ª - DA FISCALIZAÇÃO</w:t>
            </w:r>
          </w:p>
        </w:tc>
      </w:tr>
    </w:tbl>
    <w:p w14:paraId="59A26175" w14:textId="77777777" w:rsidR="00BD6F01" w:rsidRPr="00BD6F01" w:rsidRDefault="00BD6F01" w:rsidP="00BD6F01">
      <w:pPr>
        <w:ind w:firstLine="851"/>
        <w:jc w:val="both"/>
        <w:rPr>
          <w:rFonts w:ascii="Arial" w:hAnsi="Arial" w:cs="Arial"/>
          <w:b/>
        </w:rPr>
      </w:pPr>
    </w:p>
    <w:p w14:paraId="4581B54C" w14:textId="77777777" w:rsidR="00BD6F01" w:rsidRPr="00BD6F01" w:rsidRDefault="00BD6F01" w:rsidP="00BD6F01">
      <w:pPr>
        <w:ind w:firstLine="851"/>
        <w:jc w:val="both"/>
        <w:rPr>
          <w:rFonts w:ascii="Arial" w:hAnsi="Arial" w:cs="Arial"/>
        </w:rPr>
      </w:pPr>
      <w:r w:rsidRPr="00BD6F01">
        <w:rPr>
          <w:rFonts w:ascii="Arial" w:hAnsi="Arial" w:cs="Arial"/>
          <w:b/>
        </w:rPr>
        <w:t>7.1.</w:t>
      </w:r>
      <w:r w:rsidRPr="00BD6F01">
        <w:rPr>
          <w:rFonts w:ascii="Arial" w:hAnsi="Arial" w:cs="Arial"/>
        </w:rPr>
        <w:t xml:space="preserve"> A Secretaria Municipal de Saúde é o órgão credenciado pela </w:t>
      </w:r>
      <w:r w:rsidRPr="00BD6F01">
        <w:rPr>
          <w:rFonts w:ascii="Arial" w:hAnsi="Arial" w:cs="Arial"/>
          <w:b/>
        </w:rPr>
        <w:t>CONTRATANTE</w:t>
      </w:r>
      <w:r w:rsidRPr="00BD6F01">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1C14FEC0" w14:textId="77777777" w:rsidR="00BD6F01" w:rsidRPr="00BD6F01" w:rsidRDefault="00BD6F01" w:rsidP="00BD6F01">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BD6F01" w:rsidRPr="00BD6F01" w14:paraId="3211E3BB"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6C7DD2EE" w14:textId="77777777" w:rsidR="00BD6F01" w:rsidRPr="00BD6F01" w:rsidRDefault="00BD6F01" w:rsidP="00E63EE9">
            <w:pPr>
              <w:ind w:firstLine="851"/>
              <w:jc w:val="both"/>
              <w:rPr>
                <w:rFonts w:ascii="Arial" w:hAnsi="Arial" w:cs="Arial"/>
                <w:b/>
              </w:rPr>
            </w:pPr>
            <w:r w:rsidRPr="00BD6F01">
              <w:rPr>
                <w:rFonts w:ascii="Arial" w:hAnsi="Arial" w:cs="Arial"/>
                <w:b/>
              </w:rPr>
              <w:t>CLÁUSULA 8ª - DO PRAZO DE VIGÊNCIA</w:t>
            </w:r>
          </w:p>
        </w:tc>
      </w:tr>
    </w:tbl>
    <w:p w14:paraId="735A4CBB" w14:textId="77777777" w:rsidR="00BD6F01" w:rsidRPr="00BD6F01" w:rsidRDefault="00BD6F01" w:rsidP="00BD6F01">
      <w:pPr>
        <w:ind w:firstLine="851"/>
        <w:jc w:val="both"/>
        <w:rPr>
          <w:rFonts w:ascii="Arial" w:hAnsi="Arial" w:cs="Arial"/>
          <w:b/>
        </w:rPr>
      </w:pPr>
    </w:p>
    <w:p w14:paraId="6A3E8CEE" w14:textId="77777777" w:rsidR="00BD6F01" w:rsidRPr="00BD6F01" w:rsidRDefault="00BD6F01" w:rsidP="00BD6F01">
      <w:pPr>
        <w:ind w:firstLine="851"/>
        <w:jc w:val="both"/>
        <w:rPr>
          <w:rFonts w:ascii="Arial" w:hAnsi="Arial" w:cs="Arial"/>
        </w:rPr>
      </w:pPr>
      <w:r w:rsidRPr="00BD6F01">
        <w:rPr>
          <w:rFonts w:ascii="Arial" w:hAnsi="Arial" w:cs="Arial"/>
          <w:b/>
        </w:rPr>
        <w:t>8.1.</w:t>
      </w:r>
      <w:r w:rsidRPr="00BD6F01">
        <w:rPr>
          <w:rFonts w:ascii="Arial" w:hAnsi="Arial" w:cs="Arial"/>
        </w:rPr>
        <w:t xml:space="preserve"> O presente contrato terá vigência até ... de .................... de 202., a contar da data da Ordem de Fornecimento.</w:t>
      </w:r>
    </w:p>
    <w:p w14:paraId="7CB16EFC" w14:textId="77777777" w:rsidR="00BD6F01" w:rsidRPr="00BD6F01" w:rsidRDefault="00BD6F01" w:rsidP="00BD6F01">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798E150C"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3DFBA24C" w14:textId="77777777" w:rsidR="00BD6F01" w:rsidRPr="00BD6F01" w:rsidRDefault="00BD6F01" w:rsidP="00E63EE9">
            <w:pPr>
              <w:ind w:firstLine="851"/>
              <w:jc w:val="both"/>
              <w:rPr>
                <w:rFonts w:ascii="Arial" w:hAnsi="Arial" w:cs="Arial"/>
                <w:b/>
              </w:rPr>
            </w:pPr>
            <w:r w:rsidRPr="00BD6F01">
              <w:rPr>
                <w:rFonts w:ascii="Arial" w:hAnsi="Arial" w:cs="Arial"/>
                <w:b/>
              </w:rPr>
              <w:t>CLÁUSULA 9ª - DA EXTINÇÃO DO CONTRATO</w:t>
            </w:r>
          </w:p>
        </w:tc>
      </w:tr>
    </w:tbl>
    <w:p w14:paraId="5ACA6C96" w14:textId="77777777" w:rsidR="00BD6F01" w:rsidRPr="00BD6F01" w:rsidRDefault="00BD6F01" w:rsidP="00BD6F01">
      <w:pPr>
        <w:ind w:firstLine="851"/>
        <w:jc w:val="both"/>
        <w:rPr>
          <w:rFonts w:ascii="Arial" w:hAnsi="Arial" w:cs="Arial"/>
          <w:b/>
        </w:rPr>
      </w:pPr>
    </w:p>
    <w:p w14:paraId="22B4A0D1" w14:textId="77777777" w:rsidR="00BD6F01" w:rsidRPr="00BD6F01" w:rsidRDefault="00BD6F01" w:rsidP="00BD6F01">
      <w:pPr>
        <w:ind w:firstLine="851"/>
        <w:jc w:val="both"/>
        <w:rPr>
          <w:rFonts w:ascii="Arial" w:hAnsi="Arial" w:cs="Arial"/>
        </w:rPr>
      </w:pPr>
      <w:r w:rsidRPr="00BD6F01">
        <w:rPr>
          <w:rFonts w:ascii="Arial" w:hAnsi="Arial" w:cs="Arial"/>
          <w:b/>
        </w:rPr>
        <w:t>9.1.</w:t>
      </w:r>
      <w:r w:rsidRPr="00BD6F01">
        <w:rPr>
          <w:rFonts w:ascii="Arial" w:hAnsi="Arial" w:cs="Arial"/>
        </w:rPr>
        <w:t xml:space="preserve"> Independentemente de interpelação judicial, o contrato será extinto nas hipóteses previstas no art. 137 da Lei Federal nº 14.133/21 e suas alterações.</w:t>
      </w:r>
    </w:p>
    <w:p w14:paraId="068A421A" w14:textId="77777777" w:rsidR="00BD6F01" w:rsidRPr="00BD6F01" w:rsidRDefault="00BD6F01" w:rsidP="00BD6F01">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5C1A61DE"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0116A090" w14:textId="77777777" w:rsidR="00BD6F01" w:rsidRPr="00BD6F01" w:rsidRDefault="00BD6F01" w:rsidP="00E63EE9">
            <w:pPr>
              <w:ind w:firstLine="851"/>
              <w:jc w:val="both"/>
              <w:rPr>
                <w:rFonts w:ascii="Arial" w:hAnsi="Arial" w:cs="Arial"/>
                <w:b/>
              </w:rPr>
            </w:pPr>
            <w:r w:rsidRPr="00BD6F01">
              <w:rPr>
                <w:rFonts w:ascii="Arial" w:hAnsi="Arial" w:cs="Arial"/>
                <w:b/>
              </w:rPr>
              <w:lastRenderedPageBreak/>
              <w:t>CLÁUSULA 10. - DO RECEBIMENTO</w:t>
            </w:r>
          </w:p>
        </w:tc>
      </w:tr>
    </w:tbl>
    <w:p w14:paraId="7B296C45" w14:textId="77777777" w:rsidR="00BD6F01" w:rsidRPr="00BD6F01" w:rsidRDefault="00BD6F01" w:rsidP="00BD6F01">
      <w:pPr>
        <w:ind w:firstLine="851"/>
        <w:jc w:val="both"/>
        <w:rPr>
          <w:rFonts w:ascii="Arial" w:hAnsi="Arial" w:cs="Arial"/>
          <w:b/>
        </w:rPr>
      </w:pPr>
    </w:p>
    <w:p w14:paraId="7F2B8A93" w14:textId="77777777" w:rsidR="00BD6F01" w:rsidRPr="00BD6F01" w:rsidRDefault="00BD6F01" w:rsidP="00BD6F01">
      <w:pPr>
        <w:ind w:firstLine="851"/>
        <w:jc w:val="both"/>
        <w:rPr>
          <w:rFonts w:ascii="Arial" w:hAnsi="Arial" w:cs="Arial"/>
        </w:rPr>
      </w:pPr>
      <w:r w:rsidRPr="00BD6F01">
        <w:rPr>
          <w:rFonts w:ascii="Arial" w:hAnsi="Arial" w:cs="Arial"/>
          <w:b/>
        </w:rPr>
        <w:t>10.1.</w:t>
      </w:r>
      <w:r w:rsidRPr="00BD6F01">
        <w:rPr>
          <w:rFonts w:ascii="Arial" w:hAnsi="Arial" w:cs="Arial"/>
        </w:rPr>
        <w:t xml:space="preserve"> O objeto deste contrato será recebido por servidor a ser designado para o ato do recebimento, da seguinte forma:</w:t>
      </w:r>
    </w:p>
    <w:p w14:paraId="44701ED1" w14:textId="77777777" w:rsidR="00BD6F01" w:rsidRPr="00BD6F01" w:rsidRDefault="00BD6F01" w:rsidP="00BD6F01">
      <w:pPr>
        <w:ind w:firstLine="851"/>
        <w:jc w:val="both"/>
        <w:rPr>
          <w:rFonts w:ascii="Arial" w:hAnsi="Arial" w:cs="Arial"/>
          <w:b/>
        </w:rPr>
      </w:pPr>
    </w:p>
    <w:p w14:paraId="1C5B03AE" w14:textId="77777777" w:rsidR="00BD6F01" w:rsidRPr="00BD6F01" w:rsidRDefault="00BD6F01" w:rsidP="00BD6F01">
      <w:pPr>
        <w:ind w:firstLine="851"/>
        <w:jc w:val="both"/>
        <w:rPr>
          <w:rFonts w:ascii="Arial" w:hAnsi="Arial" w:cs="Arial"/>
        </w:rPr>
      </w:pPr>
      <w:r w:rsidRPr="00BD6F01">
        <w:rPr>
          <w:rFonts w:ascii="Arial" w:hAnsi="Arial" w:cs="Arial"/>
          <w:b/>
        </w:rPr>
        <w:t xml:space="preserve">10.1.1. </w:t>
      </w:r>
      <w:r w:rsidRPr="00BD6F01">
        <w:rPr>
          <w:rFonts w:ascii="Arial" w:hAnsi="Arial" w:cs="Arial"/>
        </w:rPr>
        <w:t>Provisoriamente, para efeito de posterior verificação da conformidade do objeto com as especificações, no prazo de até 03 (três) dias, a contar da entrega;</w:t>
      </w:r>
    </w:p>
    <w:p w14:paraId="6AA8F630" w14:textId="77777777" w:rsidR="00BD6F01" w:rsidRPr="00BD6F01" w:rsidRDefault="00BD6F01" w:rsidP="00BD6F01">
      <w:pPr>
        <w:ind w:firstLine="851"/>
        <w:jc w:val="both"/>
        <w:rPr>
          <w:rFonts w:ascii="Arial" w:hAnsi="Arial" w:cs="Arial"/>
        </w:rPr>
      </w:pPr>
    </w:p>
    <w:p w14:paraId="6EF97051" w14:textId="77777777" w:rsidR="00BD6F01" w:rsidRPr="00BD6F01" w:rsidRDefault="00BD6F01" w:rsidP="00BD6F01">
      <w:pPr>
        <w:ind w:firstLine="851"/>
        <w:jc w:val="both"/>
        <w:rPr>
          <w:rFonts w:ascii="Arial" w:hAnsi="Arial" w:cs="Arial"/>
        </w:rPr>
      </w:pPr>
      <w:r w:rsidRPr="00BD6F01">
        <w:rPr>
          <w:rFonts w:ascii="Arial" w:hAnsi="Arial" w:cs="Arial"/>
          <w:b/>
        </w:rPr>
        <w:t xml:space="preserve">10.1.2. </w:t>
      </w:r>
      <w:r w:rsidRPr="00BD6F01">
        <w:rPr>
          <w:rFonts w:ascii="Arial" w:hAnsi="Arial" w:cs="Arial"/>
        </w:rPr>
        <w:t>Definitivamente, após a verificação da qualidade do objeto e consequente aceitação, no prazo de até 30 (trinta) dias, a contar do recebimento provisório.</w:t>
      </w:r>
    </w:p>
    <w:p w14:paraId="7256CE4E" w14:textId="77777777" w:rsidR="00BD6F01" w:rsidRPr="00BD6F01" w:rsidRDefault="00BD6F01" w:rsidP="00BD6F01">
      <w:pPr>
        <w:ind w:firstLine="851"/>
        <w:jc w:val="both"/>
        <w:rPr>
          <w:rFonts w:ascii="Arial" w:hAnsi="Arial" w:cs="Arial"/>
          <w:b/>
        </w:rPr>
      </w:pPr>
    </w:p>
    <w:p w14:paraId="07358259" w14:textId="77777777" w:rsidR="00BD6F01" w:rsidRPr="00BD6F01" w:rsidRDefault="00BD6F01" w:rsidP="00BD6F01">
      <w:pPr>
        <w:ind w:firstLine="851"/>
        <w:jc w:val="both"/>
        <w:rPr>
          <w:rFonts w:ascii="Arial" w:hAnsi="Arial" w:cs="Arial"/>
        </w:rPr>
      </w:pPr>
      <w:r w:rsidRPr="00BD6F01">
        <w:rPr>
          <w:rFonts w:ascii="Arial" w:hAnsi="Arial" w:cs="Arial"/>
          <w:b/>
        </w:rPr>
        <w:t xml:space="preserve">10.2. </w:t>
      </w:r>
      <w:r w:rsidRPr="00BD6F01">
        <w:rPr>
          <w:rFonts w:ascii="Arial" w:hAnsi="Arial" w:cs="Arial"/>
        </w:rPr>
        <w:t>O recebimento de que trata este item far-se-á mediante recibo.</w:t>
      </w:r>
    </w:p>
    <w:p w14:paraId="2AD63520" w14:textId="77777777" w:rsidR="00BD6F01" w:rsidRPr="00BD6F01" w:rsidRDefault="00BD6F01" w:rsidP="00BD6F01">
      <w:pPr>
        <w:ind w:firstLine="851"/>
        <w:jc w:val="both"/>
        <w:rPr>
          <w:rFonts w:ascii="Arial" w:hAnsi="Arial" w:cs="Arial"/>
          <w:b/>
        </w:rPr>
      </w:pPr>
    </w:p>
    <w:p w14:paraId="76C0C737" w14:textId="77777777" w:rsidR="00BD6F01" w:rsidRPr="00BD6F01" w:rsidRDefault="00BD6F01" w:rsidP="00BD6F01">
      <w:pPr>
        <w:ind w:firstLine="851"/>
        <w:jc w:val="both"/>
        <w:rPr>
          <w:rFonts w:ascii="Arial" w:hAnsi="Arial" w:cs="Arial"/>
          <w:b/>
        </w:rPr>
      </w:pPr>
    </w:p>
    <w:p w14:paraId="5CA78AD4" w14:textId="77777777" w:rsidR="00BD6F01" w:rsidRPr="00BD6F01" w:rsidRDefault="00BD6F01" w:rsidP="00BD6F01">
      <w:pPr>
        <w:ind w:firstLine="851"/>
        <w:jc w:val="both"/>
        <w:rPr>
          <w:rFonts w:ascii="Arial" w:hAnsi="Arial" w:cs="Arial"/>
        </w:rPr>
      </w:pPr>
      <w:r w:rsidRPr="00BD6F01">
        <w:rPr>
          <w:rFonts w:ascii="Arial" w:hAnsi="Arial" w:cs="Arial"/>
          <w:b/>
        </w:rPr>
        <w:t>10.3.</w:t>
      </w:r>
      <w:r w:rsidRPr="00BD6F01">
        <w:rPr>
          <w:rFonts w:ascii="Arial" w:hAnsi="Arial" w:cs="Arial"/>
        </w:rPr>
        <w:t xml:space="preserve"> Fica facultada à </w:t>
      </w:r>
      <w:r w:rsidRPr="00BD6F01">
        <w:rPr>
          <w:rFonts w:ascii="Arial" w:hAnsi="Arial" w:cs="Arial"/>
          <w:b/>
        </w:rPr>
        <w:t xml:space="preserve">CONTRATADA </w:t>
      </w:r>
      <w:r w:rsidRPr="00BD6F01">
        <w:rPr>
          <w:rFonts w:ascii="Arial" w:hAnsi="Arial" w:cs="Arial"/>
        </w:rPr>
        <w:t xml:space="preserve">a indicação de um representante para, conjuntamente, com o da </w:t>
      </w:r>
      <w:r w:rsidRPr="00BD6F01">
        <w:rPr>
          <w:rFonts w:ascii="Arial" w:hAnsi="Arial" w:cs="Arial"/>
          <w:b/>
        </w:rPr>
        <w:t>CONTRATANTE</w:t>
      </w:r>
      <w:r w:rsidRPr="00BD6F01">
        <w:rPr>
          <w:rFonts w:ascii="Arial" w:hAnsi="Arial" w:cs="Arial"/>
        </w:rPr>
        <w:t>, proceder ao recebimento do objeto do presente contrato.</w:t>
      </w:r>
    </w:p>
    <w:p w14:paraId="2285DEFA" w14:textId="77777777" w:rsidR="00BD6F01" w:rsidRPr="00BD6F01" w:rsidRDefault="00BD6F01" w:rsidP="00BD6F01">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0531EFE0"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04C7EF3F" w14:textId="77777777" w:rsidR="00BD6F01" w:rsidRPr="00BD6F01" w:rsidRDefault="00BD6F01" w:rsidP="00E63EE9">
            <w:pPr>
              <w:keepLines/>
              <w:ind w:firstLine="851"/>
              <w:jc w:val="both"/>
              <w:rPr>
                <w:rFonts w:ascii="Arial" w:hAnsi="Arial" w:cs="Arial"/>
                <w:b/>
              </w:rPr>
            </w:pPr>
            <w:r w:rsidRPr="00BD6F01">
              <w:rPr>
                <w:rFonts w:ascii="Arial" w:hAnsi="Arial" w:cs="Arial"/>
                <w:b/>
              </w:rPr>
              <w:t>CLÁUSULA 11. - DAS SANÇÕES ADMINISTRATIVAS</w:t>
            </w:r>
          </w:p>
        </w:tc>
      </w:tr>
    </w:tbl>
    <w:p w14:paraId="67CC0963" w14:textId="77777777" w:rsidR="00BD6F01" w:rsidRPr="00BD6F01" w:rsidRDefault="00BD6F01" w:rsidP="00BD6F01">
      <w:pPr>
        <w:ind w:firstLine="851"/>
        <w:jc w:val="both"/>
        <w:rPr>
          <w:rFonts w:ascii="Arial" w:hAnsi="Arial" w:cs="Arial"/>
          <w:b/>
        </w:rPr>
      </w:pPr>
    </w:p>
    <w:p w14:paraId="199110D4" w14:textId="77777777" w:rsidR="00BD6F01" w:rsidRPr="00BD6F01" w:rsidRDefault="00BD6F01" w:rsidP="00BD6F01">
      <w:pPr>
        <w:ind w:firstLine="851"/>
        <w:jc w:val="both"/>
        <w:rPr>
          <w:rFonts w:ascii="Arial" w:hAnsi="Arial" w:cs="Arial"/>
        </w:rPr>
      </w:pPr>
      <w:r w:rsidRPr="00BD6F01">
        <w:rPr>
          <w:rFonts w:ascii="Arial" w:hAnsi="Arial" w:cs="Arial"/>
          <w:b/>
        </w:rPr>
        <w:t>11.1.</w:t>
      </w:r>
      <w:r w:rsidRPr="00BD6F01">
        <w:rPr>
          <w:rFonts w:ascii="Arial" w:hAnsi="Arial" w:cs="Arial"/>
        </w:rPr>
        <w:t xml:space="preserve"> Comete infração administrativa, nos termos da lei, o licitante que, com dolo ou culpa: </w:t>
      </w:r>
    </w:p>
    <w:p w14:paraId="6D3F6423" w14:textId="77777777" w:rsidR="00BD6F01" w:rsidRPr="00BD6F01" w:rsidRDefault="00BD6F01" w:rsidP="00BD6F01">
      <w:pPr>
        <w:ind w:firstLine="851"/>
        <w:jc w:val="both"/>
        <w:rPr>
          <w:rFonts w:ascii="Arial" w:hAnsi="Arial" w:cs="Arial"/>
          <w:b/>
        </w:rPr>
      </w:pPr>
    </w:p>
    <w:p w14:paraId="33F18BBA" w14:textId="77777777" w:rsidR="00BD6F01" w:rsidRPr="00BD6F01" w:rsidRDefault="00BD6F01" w:rsidP="00BD6F01">
      <w:pPr>
        <w:ind w:firstLine="851"/>
        <w:jc w:val="both"/>
        <w:rPr>
          <w:rFonts w:ascii="Arial" w:hAnsi="Arial" w:cs="Arial"/>
        </w:rPr>
      </w:pPr>
      <w:r w:rsidRPr="00BD6F01">
        <w:rPr>
          <w:rFonts w:ascii="Arial" w:hAnsi="Arial" w:cs="Arial"/>
          <w:b/>
        </w:rPr>
        <w:t>11.1.1.</w:t>
      </w:r>
      <w:r w:rsidRPr="00BD6F01">
        <w:rPr>
          <w:rFonts w:ascii="Arial" w:hAnsi="Arial" w:cs="Arial"/>
        </w:rPr>
        <w:t xml:space="preserve"> Deixar de entregar a documentação exigida para o certame ou não entregar qualquer documento que tenha sido solicitado pelo/a pregoeiro/a durante o certame; </w:t>
      </w:r>
    </w:p>
    <w:p w14:paraId="548A1F88" w14:textId="77777777" w:rsidR="00BD6F01" w:rsidRPr="00BD6F01" w:rsidRDefault="00BD6F01" w:rsidP="00BD6F01">
      <w:pPr>
        <w:ind w:firstLine="851"/>
        <w:jc w:val="both"/>
        <w:rPr>
          <w:rFonts w:ascii="Arial" w:hAnsi="Arial" w:cs="Arial"/>
        </w:rPr>
      </w:pPr>
    </w:p>
    <w:p w14:paraId="51E890C0" w14:textId="77777777" w:rsidR="00BD6F01" w:rsidRPr="00BD6F01" w:rsidRDefault="00BD6F01" w:rsidP="00BD6F01">
      <w:pPr>
        <w:ind w:firstLine="851"/>
        <w:jc w:val="both"/>
        <w:rPr>
          <w:rFonts w:ascii="Arial" w:hAnsi="Arial" w:cs="Arial"/>
        </w:rPr>
      </w:pPr>
      <w:r w:rsidRPr="00BD6F01">
        <w:rPr>
          <w:rFonts w:ascii="Arial" w:hAnsi="Arial" w:cs="Arial"/>
          <w:b/>
        </w:rPr>
        <w:t>11.1.2.</w:t>
      </w:r>
      <w:r w:rsidRPr="00BD6F01">
        <w:rPr>
          <w:rFonts w:ascii="Arial" w:hAnsi="Arial" w:cs="Arial"/>
        </w:rPr>
        <w:t xml:space="preserve"> Salvo em decorrência de fato superveniente devidamente justificado, não mantiver a proposta em especial quando: </w:t>
      </w:r>
    </w:p>
    <w:p w14:paraId="6206089D" w14:textId="77777777" w:rsidR="00BD6F01" w:rsidRPr="00BD6F01" w:rsidRDefault="00BD6F01" w:rsidP="00BD6F01">
      <w:pPr>
        <w:ind w:firstLine="851"/>
        <w:jc w:val="both"/>
        <w:rPr>
          <w:rFonts w:ascii="Arial" w:hAnsi="Arial" w:cs="Arial"/>
        </w:rPr>
      </w:pPr>
    </w:p>
    <w:p w14:paraId="1C855A56" w14:textId="77777777" w:rsidR="00BD6F01" w:rsidRPr="00BD6F01" w:rsidRDefault="00BD6F01" w:rsidP="00BD6F01">
      <w:pPr>
        <w:ind w:firstLine="851"/>
        <w:jc w:val="both"/>
        <w:rPr>
          <w:rFonts w:ascii="Arial" w:hAnsi="Arial" w:cs="Arial"/>
        </w:rPr>
      </w:pPr>
      <w:r w:rsidRPr="00BD6F01">
        <w:rPr>
          <w:rFonts w:ascii="Arial" w:hAnsi="Arial" w:cs="Arial"/>
          <w:b/>
        </w:rPr>
        <w:t>11.1.2.1.</w:t>
      </w:r>
      <w:r w:rsidRPr="00BD6F01">
        <w:rPr>
          <w:rFonts w:ascii="Arial" w:hAnsi="Arial" w:cs="Arial"/>
        </w:rPr>
        <w:t xml:space="preserve"> Não enviar a proposta adequada ao último lance ofertado ou após a negociação; </w:t>
      </w:r>
    </w:p>
    <w:p w14:paraId="42E74CEA" w14:textId="77777777" w:rsidR="00BD6F01" w:rsidRPr="00BD6F01" w:rsidRDefault="00BD6F01" w:rsidP="00BD6F01">
      <w:pPr>
        <w:ind w:firstLine="851"/>
        <w:jc w:val="both"/>
        <w:rPr>
          <w:rFonts w:ascii="Arial" w:hAnsi="Arial" w:cs="Arial"/>
        </w:rPr>
      </w:pPr>
    </w:p>
    <w:p w14:paraId="3E7E8546" w14:textId="77777777" w:rsidR="00BD6F01" w:rsidRPr="00BD6F01" w:rsidRDefault="00BD6F01" w:rsidP="00BD6F01">
      <w:pPr>
        <w:ind w:firstLine="851"/>
        <w:jc w:val="both"/>
        <w:rPr>
          <w:rFonts w:ascii="Arial" w:hAnsi="Arial" w:cs="Arial"/>
        </w:rPr>
      </w:pPr>
      <w:r w:rsidRPr="00BD6F01">
        <w:rPr>
          <w:rFonts w:ascii="Arial" w:hAnsi="Arial" w:cs="Arial"/>
          <w:b/>
        </w:rPr>
        <w:t>11.1.2.2.</w:t>
      </w:r>
      <w:r w:rsidRPr="00BD6F01">
        <w:rPr>
          <w:rFonts w:ascii="Arial" w:hAnsi="Arial" w:cs="Arial"/>
        </w:rPr>
        <w:t xml:space="preserve"> Recusar-se a enviar o detalhamento da proposta quando exigível; </w:t>
      </w:r>
    </w:p>
    <w:p w14:paraId="16CBA739" w14:textId="77777777" w:rsidR="00BD6F01" w:rsidRPr="00BD6F01" w:rsidRDefault="00BD6F01" w:rsidP="00BD6F01">
      <w:pPr>
        <w:ind w:firstLine="851"/>
        <w:jc w:val="both"/>
        <w:rPr>
          <w:rFonts w:ascii="Arial" w:hAnsi="Arial" w:cs="Arial"/>
        </w:rPr>
      </w:pPr>
    </w:p>
    <w:p w14:paraId="1DDAF28D" w14:textId="77777777" w:rsidR="00BD6F01" w:rsidRPr="00BD6F01" w:rsidRDefault="00BD6F01" w:rsidP="00BD6F01">
      <w:pPr>
        <w:ind w:firstLine="851"/>
        <w:jc w:val="both"/>
        <w:rPr>
          <w:rFonts w:ascii="Arial" w:hAnsi="Arial" w:cs="Arial"/>
        </w:rPr>
      </w:pPr>
      <w:r w:rsidRPr="00BD6F01">
        <w:rPr>
          <w:rFonts w:ascii="Arial" w:hAnsi="Arial" w:cs="Arial"/>
          <w:b/>
        </w:rPr>
        <w:t>11.1.2.3.</w:t>
      </w:r>
      <w:r w:rsidRPr="00BD6F01">
        <w:rPr>
          <w:rFonts w:ascii="Arial" w:hAnsi="Arial" w:cs="Arial"/>
        </w:rPr>
        <w:t xml:space="preserve"> Pedir para ser desclassificado quando encerrada a etapa competitiva; </w:t>
      </w:r>
    </w:p>
    <w:p w14:paraId="7397D194" w14:textId="77777777" w:rsidR="00BD6F01" w:rsidRPr="00BD6F01" w:rsidRDefault="00BD6F01" w:rsidP="00BD6F01">
      <w:pPr>
        <w:jc w:val="both"/>
        <w:rPr>
          <w:rFonts w:ascii="Arial" w:hAnsi="Arial" w:cs="Arial"/>
        </w:rPr>
      </w:pPr>
    </w:p>
    <w:p w14:paraId="22500A1C" w14:textId="77777777" w:rsidR="00BD6F01" w:rsidRPr="00BD6F01" w:rsidRDefault="00BD6F01" w:rsidP="00BD6F01">
      <w:pPr>
        <w:ind w:firstLine="851"/>
        <w:jc w:val="both"/>
        <w:rPr>
          <w:rFonts w:ascii="Arial" w:hAnsi="Arial" w:cs="Arial"/>
        </w:rPr>
      </w:pPr>
      <w:r w:rsidRPr="00BD6F01">
        <w:rPr>
          <w:rFonts w:ascii="Arial" w:hAnsi="Arial" w:cs="Arial"/>
          <w:b/>
        </w:rPr>
        <w:t>11.1.2.4.</w:t>
      </w:r>
      <w:r w:rsidRPr="00BD6F01">
        <w:rPr>
          <w:rFonts w:ascii="Arial" w:hAnsi="Arial" w:cs="Arial"/>
        </w:rPr>
        <w:t xml:space="preserve"> Deixar de apresentar amostra; </w:t>
      </w:r>
    </w:p>
    <w:p w14:paraId="73A0AB03" w14:textId="77777777" w:rsidR="00BD6F01" w:rsidRPr="00BD6F01" w:rsidRDefault="00BD6F01" w:rsidP="00BD6F01">
      <w:pPr>
        <w:ind w:firstLine="851"/>
        <w:jc w:val="both"/>
        <w:rPr>
          <w:rFonts w:ascii="Arial" w:hAnsi="Arial" w:cs="Arial"/>
        </w:rPr>
      </w:pPr>
    </w:p>
    <w:p w14:paraId="75CD7FEF" w14:textId="77777777" w:rsidR="00BD6F01" w:rsidRPr="00BD6F01" w:rsidRDefault="00BD6F01" w:rsidP="00BD6F01">
      <w:pPr>
        <w:ind w:firstLine="851"/>
        <w:jc w:val="both"/>
        <w:rPr>
          <w:rFonts w:ascii="Arial" w:hAnsi="Arial" w:cs="Arial"/>
        </w:rPr>
      </w:pPr>
      <w:r w:rsidRPr="00BD6F01">
        <w:rPr>
          <w:rFonts w:ascii="Arial" w:hAnsi="Arial" w:cs="Arial"/>
          <w:b/>
        </w:rPr>
        <w:t>11.1.2.5</w:t>
      </w:r>
      <w:r w:rsidRPr="00BD6F01">
        <w:rPr>
          <w:rFonts w:ascii="Arial" w:hAnsi="Arial" w:cs="Arial"/>
        </w:rPr>
        <w:t xml:space="preserve">. Apresentar proposta ou amostra em desacordo com as especificações do edital; </w:t>
      </w:r>
    </w:p>
    <w:p w14:paraId="67B1D8C0" w14:textId="77777777" w:rsidR="00BD6F01" w:rsidRPr="00BD6F01" w:rsidRDefault="00BD6F01" w:rsidP="00BD6F01">
      <w:pPr>
        <w:ind w:firstLine="851"/>
        <w:jc w:val="both"/>
        <w:rPr>
          <w:rFonts w:ascii="Arial" w:hAnsi="Arial" w:cs="Arial"/>
        </w:rPr>
      </w:pPr>
    </w:p>
    <w:p w14:paraId="2CD5315E" w14:textId="77777777" w:rsidR="00BD6F01" w:rsidRPr="00BD6F01" w:rsidRDefault="00BD6F01" w:rsidP="00BD6F01">
      <w:pPr>
        <w:ind w:firstLine="851"/>
        <w:jc w:val="both"/>
        <w:rPr>
          <w:rFonts w:ascii="Arial" w:hAnsi="Arial" w:cs="Arial"/>
        </w:rPr>
      </w:pPr>
      <w:r w:rsidRPr="00BD6F01">
        <w:rPr>
          <w:rFonts w:ascii="Arial" w:hAnsi="Arial" w:cs="Arial"/>
          <w:b/>
        </w:rPr>
        <w:t>11.1.3.</w:t>
      </w:r>
      <w:r w:rsidRPr="00BD6F01">
        <w:rPr>
          <w:rFonts w:ascii="Arial" w:hAnsi="Arial" w:cs="Arial"/>
        </w:rPr>
        <w:t xml:space="preserve"> Não celebrar o contrato ou não entregar a documentação exigida para a contratação, quando convocado dentro do prazo de validade de sua proposta; </w:t>
      </w:r>
    </w:p>
    <w:p w14:paraId="09D3A10B" w14:textId="77777777" w:rsidR="00BD6F01" w:rsidRPr="00BD6F01" w:rsidRDefault="00BD6F01" w:rsidP="00BD6F01">
      <w:pPr>
        <w:ind w:firstLine="851"/>
        <w:jc w:val="both"/>
        <w:rPr>
          <w:rFonts w:ascii="Arial" w:hAnsi="Arial" w:cs="Arial"/>
        </w:rPr>
      </w:pPr>
    </w:p>
    <w:p w14:paraId="16D5D7D3" w14:textId="77777777" w:rsidR="00BD6F01" w:rsidRPr="00BD6F01" w:rsidRDefault="00BD6F01" w:rsidP="00BD6F01">
      <w:pPr>
        <w:ind w:firstLine="851"/>
        <w:jc w:val="both"/>
        <w:rPr>
          <w:rFonts w:ascii="Arial" w:hAnsi="Arial" w:cs="Arial"/>
        </w:rPr>
      </w:pPr>
      <w:r w:rsidRPr="00BD6F01">
        <w:rPr>
          <w:rFonts w:ascii="Arial" w:hAnsi="Arial" w:cs="Arial"/>
          <w:b/>
        </w:rPr>
        <w:t>11.1.3.1.</w:t>
      </w:r>
      <w:r w:rsidRPr="00BD6F01">
        <w:rPr>
          <w:rFonts w:ascii="Arial" w:hAnsi="Arial" w:cs="Arial"/>
        </w:rPr>
        <w:t xml:space="preserve"> Recusar-se, sem justificativa, a assinar o contrato ou a ata de registro de preço, ou a aceitar ou retirar o instrumento equivalente no prazo estabelecido pela Administração; </w:t>
      </w:r>
    </w:p>
    <w:p w14:paraId="24C56F4E" w14:textId="77777777" w:rsidR="00BD6F01" w:rsidRPr="00BD6F01" w:rsidRDefault="00BD6F01" w:rsidP="00BD6F01">
      <w:pPr>
        <w:ind w:firstLine="851"/>
        <w:jc w:val="both"/>
        <w:rPr>
          <w:rFonts w:ascii="Arial" w:hAnsi="Arial" w:cs="Arial"/>
        </w:rPr>
      </w:pPr>
    </w:p>
    <w:p w14:paraId="454BB8E9" w14:textId="77777777" w:rsidR="00BD6F01" w:rsidRPr="00BD6F01" w:rsidRDefault="00BD6F01" w:rsidP="00BD6F01">
      <w:pPr>
        <w:ind w:firstLine="851"/>
        <w:jc w:val="both"/>
        <w:rPr>
          <w:rFonts w:ascii="Arial" w:hAnsi="Arial" w:cs="Arial"/>
        </w:rPr>
      </w:pPr>
      <w:r w:rsidRPr="00BD6F01">
        <w:rPr>
          <w:rFonts w:ascii="Arial" w:hAnsi="Arial" w:cs="Arial"/>
          <w:b/>
        </w:rPr>
        <w:t>11.1.4.</w:t>
      </w:r>
      <w:r w:rsidRPr="00BD6F01">
        <w:rPr>
          <w:rFonts w:ascii="Arial" w:hAnsi="Arial" w:cs="Arial"/>
        </w:rPr>
        <w:t xml:space="preserve"> Apresentar declaração ou documentação falsa exigida para o certame ou prestar declaração falsa durante a licitação;</w:t>
      </w:r>
    </w:p>
    <w:p w14:paraId="0501979E" w14:textId="77777777" w:rsidR="00BD6F01" w:rsidRPr="00BD6F01" w:rsidRDefault="00BD6F01" w:rsidP="00BD6F01">
      <w:pPr>
        <w:ind w:firstLine="851"/>
        <w:jc w:val="both"/>
        <w:rPr>
          <w:rFonts w:ascii="Arial" w:hAnsi="Arial" w:cs="Arial"/>
        </w:rPr>
      </w:pPr>
    </w:p>
    <w:p w14:paraId="29223B20" w14:textId="77777777" w:rsidR="00BD6F01" w:rsidRPr="00BD6F01" w:rsidRDefault="00BD6F01" w:rsidP="00BD6F01">
      <w:pPr>
        <w:ind w:firstLine="851"/>
        <w:jc w:val="both"/>
        <w:rPr>
          <w:rFonts w:ascii="Arial" w:hAnsi="Arial" w:cs="Arial"/>
        </w:rPr>
      </w:pPr>
      <w:r w:rsidRPr="00BD6F01">
        <w:rPr>
          <w:rFonts w:ascii="Arial" w:hAnsi="Arial" w:cs="Arial"/>
          <w:b/>
        </w:rPr>
        <w:t>11.1.5.</w:t>
      </w:r>
      <w:r w:rsidRPr="00BD6F01">
        <w:rPr>
          <w:rFonts w:ascii="Arial" w:hAnsi="Arial" w:cs="Arial"/>
        </w:rPr>
        <w:t xml:space="preserve"> Fraudar a licitação </w:t>
      </w:r>
    </w:p>
    <w:p w14:paraId="21431358" w14:textId="77777777" w:rsidR="00BD6F01" w:rsidRPr="00BD6F01" w:rsidRDefault="00BD6F01" w:rsidP="00BD6F01">
      <w:pPr>
        <w:ind w:firstLine="851"/>
        <w:jc w:val="both"/>
        <w:rPr>
          <w:rFonts w:ascii="Arial" w:hAnsi="Arial" w:cs="Arial"/>
          <w:b/>
        </w:rPr>
      </w:pPr>
    </w:p>
    <w:p w14:paraId="2549CCD8" w14:textId="77777777" w:rsidR="00BD6F01" w:rsidRPr="00BD6F01" w:rsidRDefault="00BD6F01" w:rsidP="00BD6F01">
      <w:pPr>
        <w:ind w:firstLine="851"/>
        <w:jc w:val="both"/>
        <w:rPr>
          <w:rFonts w:ascii="Arial" w:hAnsi="Arial" w:cs="Arial"/>
        </w:rPr>
      </w:pPr>
      <w:r w:rsidRPr="00BD6F01">
        <w:rPr>
          <w:rFonts w:ascii="Arial" w:hAnsi="Arial" w:cs="Arial"/>
          <w:b/>
        </w:rPr>
        <w:t>11.1.6.</w:t>
      </w:r>
      <w:r w:rsidRPr="00BD6F01">
        <w:rPr>
          <w:rFonts w:ascii="Arial" w:hAnsi="Arial" w:cs="Arial"/>
        </w:rPr>
        <w:t xml:space="preserve"> Comportar-se de modo inidôneo ou cometer fraude de qualquer natureza, em especial quando: </w:t>
      </w:r>
    </w:p>
    <w:p w14:paraId="1B4444F3" w14:textId="77777777" w:rsidR="00BD6F01" w:rsidRPr="00BD6F01" w:rsidRDefault="00BD6F01" w:rsidP="00BD6F01">
      <w:pPr>
        <w:ind w:firstLine="851"/>
        <w:jc w:val="both"/>
        <w:rPr>
          <w:rFonts w:ascii="Arial" w:hAnsi="Arial" w:cs="Arial"/>
        </w:rPr>
      </w:pPr>
    </w:p>
    <w:p w14:paraId="2515E6E3" w14:textId="77777777" w:rsidR="00BD6F01" w:rsidRPr="00BD6F01" w:rsidRDefault="00BD6F01" w:rsidP="00BD6F01">
      <w:pPr>
        <w:ind w:firstLine="851"/>
        <w:jc w:val="both"/>
        <w:rPr>
          <w:rFonts w:ascii="Arial" w:hAnsi="Arial" w:cs="Arial"/>
        </w:rPr>
      </w:pPr>
      <w:r w:rsidRPr="00BD6F01">
        <w:rPr>
          <w:rFonts w:ascii="Arial" w:hAnsi="Arial" w:cs="Arial"/>
          <w:b/>
        </w:rPr>
        <w:t>11.1.6.1.</w:t>
      </w:r>
      <w:r w:rsidRPr="00BD6F01">
        <w:rPr>
          <w:rFonts w:ascii="Arial" w:hAnsi="Arial" w:cs="Arial"/>
        </w:rPr>
        <w:t xml:space="preserve"> Agir em conluio ou em desconformidade com a lei; </w:t>
      </w:r>
    </w:p>
    <w:p w14:paraId="54474650" w14:textId="77777777" w:rsidR="00BD6F01" w:rsidRPr="00BD6F01" w:rsidRDefault="00BD6F01" w:rsidP="00BD6F01">
      <w:pPr>
        <w:ind w:firstLine="851"/>
        <w:jc w:val="both"/>
        <w:rPr>
          <w:rFonts w:ascii="Arial" w:hAnsi="Arial" w:cs="Arial"/>
        </w:rPr>
      </w:pPr>
    </w:p>
    <w:p w14:paraId="4D615F93" w14:textId="77777777" w:rsidR="00BD6F01" w:rsidRPr="00BD6F01" w:rsidRDefault="00BD6F01" w:rsidP="00BD6F01">
      <w:pPr>
        <w:ind w:firstLine="851"/>
        <w:jc w:val="both"/>
        <w:rPr>
          <w:rFonts w:ascii="Arial" w:hAnsi="Arial" w:cs="Arial"/>
        </w:rPr>
      </w:pPr>
      <w:r w:rsidRPr="00BD6F01">
        <w:rPr>
          <w:rFonts w:ascii="Arial" w:hAnsi="Arial" w:cs="Arial"/>
          <w:b/>
        </w:rPr>
        <w:t>11.1.6.2.</w:t>
      </w:r>
      <w:r w:rsidRPr="00BD6F01">
        <w:rPr>
          <w:rFonts w:ascii="Arial" w:hAnsi="Arial" w:cs="Arial"/>
        </w:rPr>
        <w:t xml:space="preserve"> Induzir deliberadamente a erro no julgamento;</w:t>
      </w:r>
    </w:p>
    <w:p w14:paraId="2B9C758D" w14:textId="77777777" w:rsidR="00BD6F01" w:rsidRPr="00BD6F01" w:rsidRDefault="00BD6F01" w:rsidP="00BD6F01">
      <w:pPr>
        <w:ind w:firstLine="851"/>
        <w:jc w:val="both"/>
        <w:rPr>
          <w:rFonts w:ascii="Arial" w:hAnsi="Arial" w:cs="Arial"/>
        </w:rPr>
      </w:pPr>
      <w:r w:rsidRPr="00BD6F01">
        <w:rPr>
          <w:rFonts w:ascii="Arial" w:hAnsi="Arial" w:cs="Arial"/>
          <w:b/>
        </w:rPr>
        <w:t>11.1.6.3.</w:t>
      </w:r>
      <w:r w:rsidRPr="00BD6F01">
        <w:rPr>
          <w:rFonts w:ascii="Arial" w:hAnsi="Arial" w:cs="Arial"/>
        </w:rPr>
        <w:t xml:space="preserve"> Apresentar amostra falsificada ou deteriorada;</w:t>
      </w:r>
    </w:p>
    <w:p w14:paraId="2C567253" w14:textId="77777777" w:rsidR="00BD6F01" w:rsidRPr="00BD6F01" w:rsidRDefault="00BD6F01" w:rsidP="00BD6F01">
      <w:pPr>
        <w:ind w:firstLine="851"/>
        <w:jc w:val="both"/>
        <w:rPr>
          <w:rFonts w:ascii="Arial" w:hAnsi="Arial" w:cs="Arial"/>
        </w:rPr>
      </w:pPr>
    </w:p>
    <w:p w14:paraId="0B6C944D" w14:textId="77777777" w:rsidR="00BD6F01" w:rsidRPr="00BD6F01" w:rsidRDefault="00BD6F01" w:rsidP="00BD6F01">
      <w:pPr>
        <w:ind w:firstLine="851"/>
        <w:jc w:val="both"/>
        <w:rPr>
          <w:rFonts w:ascii="Arial" w:hAnsi="Arial" w:cs="Arial"/>
        </w:rPr>
      </w:pPr>
      <w:r w:rsidRPr="00BD6F01">
        <w:rPr>
          <w:rFonts w:ascii="Arial" w:hAnsi="Arial" w:cs="Arial"/>
          <w:b/>
        </w:rPr>
        <w:t>11.1.7.</w:t>
      </w:r>
      <w:r w:rsidRPr="00BD6F01">
        <w:rPr>
          <w:rFonts w:ascii="Arial" w:hAnsi="Arial" w:cs="Arial"/>
        </w:rPr>
        <w:t xml:space="preserve"> Praticar atos ilícitos com vistas a frustrar os objetivos da licitação </w:t>
      </w:r>
    </w:p>
    <w:p w14:paraId="5F81FFA6" w14:textId="77777777" w:rsidR="00BD6F01" w:rsidRPr="00BD6F01" w:rsidRDefault="00BD6F01" w:rsidP="00BD6F01">
      <w:pPr>
        <w:ind w:firstLine="851"/>
        <w:jc w:val="both"/>
        <w:rPr>
          <w:rFonts w:ascii="Arial" w:hAnsi="Arial" w:cs="Arial"/>
        </w:rPr>
      </w:pPr>
    </w:p>
    <w:p w14:paraId="19396D8E" w14:textId="77777777" w:rsidR="00BD6F01" w:rsidRPr="00BD6F01" w:rsidRDefault="00BD6F01" w:rsidP="00BD6F01">
      <w:pPr>
        <w:ind w:firstLine="851"/>
        <w:jc w:val="both"/>
        <w:rPr>
          <w:rFonts w:ascii="Arial" w:hAnsi="Arial" w:cs="Arial"/>
        </w:rPr>
      </w:pPr>
      <w:r w:rsidRPr="00BD6F01">
        <w:rPr>
          <w:rFonts w:ascii="Arial" w:hAnsi="Arial" w:cs="Arial"/>
          <w:b/>
        </w:rPr>
        <w:t>11.1.8.</w:t>
      </w:r>
      <w:r w:rsidRPr="00BD6F01">
        <w:rPr>
          <w:rFonts w:ascii="Arial" w:hAnsi="Arial" w:cs="Arial"/>
        </w:rPr>
        <w:t xml:space="preserve"> Praticar ato lesivo previsto no art. 5º da Lei n.º 12.846, de 2013. </w:t>
      </w:r>
    </w:p>
    <w:p w14:paraId="4B2CA9CA" w14:textId="77777777" w:rsidR="00BD6F01" w:rsidRPr="00BD6F01" w:rsidRDefault="00BD6F01" w:rsidP="00BD6F01">
      <w:pPr>
        <w:ind w:firstLine="851"/>
        <w:jc w:val="both"/>
        <w:rPr>
          <w:rFonts w:ascii="Arial" w:hAnsi="Arial" w:cs="Arial"/>
        </w:rPr>
      </w:pPr>
    </w:p>
    <w:p w14:paraId="0B7A95FC" w14:textId="77777777" w:rsidR="00BD6F01" w:rsidRPr="00BD6F01" w:rsidRDefault="00BD6F01" w:rsidP="00BD6F01">
      <w:pPr>
        <w:ind w:firstLine="851"/>
        <w:jc w:val="both"/>
        <w:rPr>
          <w:rFonts w:ascii="Arial" w:hAnsi="Arial" w:cs="Arial"/>
        </w:rPr>
      </w:pPr>
      <w:r w:rsidRPr="00BD6F01">
        <w:rPr>
          <w:rFonts w:ascii="Arial" w:hAnsi="Arial" w:cs="Arial"/>
          <w:b/>
        </w:rPr>
        <w:t>11.2.</w:t>
      </w:r>
      <w:r w:rsidRPr="00BD6F01">
        <w:rPr>
          <w:rFonts w:ascii="Arial" w:hAnsi="Arial" w:cs="Arial"/>
        </w:rPr>
        <w:t xml:space="preserve"> A sanção de que trata o subitem poderá ser aplicada juntamente com as multas previstas, garantindo o exercício de prévia e ampla defesa.</w:t>
      </w:r>
    </w:p>
    <w:p w14:paraId="78D891BA" w14:textId="77777777" w:rsidR="00BD6F01" w:rsidRPr="00BD6F01" w:rsidRDefault="00BD6F01" w:rsidP="00BD6F01">
      <w:pPr>
        <w:ind w:firstLine="851"/>
        <w:jc w:val="both"/>
        <w:rPr>
          <w:rFonts w:ascii="Arial" w:hAnsi="Arial" w:cs="Arial"/>
        </w:rPr>
      </w:pPr>
    </w:p>
    <w:p w14:paraId="275B7AB7" w14:textId="77777777" w:rsidR="00BD6F01" w:rsidRPr="00BD6F01" w:rsidRDefault="00BD6F01" w:rsidP="00BD6F01">
      <w:pPr>
        <w:ind w:firstLine="851"/>
        <w:jc w:val="both"/>
        <w:rPr>
          <w:rFonts w:ascii="Arial" w:hAnsi="Arial" w:cs="Arial"/>
        </w:rPr>
      </w:pPr>
      <w:r w:rsidRPr="00BD6F01">
        <w:rPr>
          <w:rFonts w:ascii="Arial" w:hAnsi="Arial" w:cs="Arial"/>
          <w:b/>
        </w:rPr>
        <w:t>11.2.1.</w:t>
      </w:r>
      <w:r w:rsidRPr="00BD6F01">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B7F98EA" w14:textId="77777777" w:rsidR="00BD6F01" w:rsidRPr="00BD6F01" w:rsidRDefault="00BD6F01" w:rsidP="00BD6F01">
      <w:pPr>
        <w:ind w:firstLine="851"/>
        <w:jc w:val="both"/>
        <w:rPr>
          <w:rFonts w:ascii="Arial" w:hAnsi="Arial" w:cs="Arial"/>
          <w:b/>
        </w:rPr>
      </w:pPr>
    </w:p>
    <w:p w14:paraId="691A526D" w14:textId="77777777" w:rsidR="00BD6F01" w:rsidRPr="00BD6F01" w:rsidRDefault="00BD6F01" w:rsidP="00BD6F01">
      <w:pPr>
        <w:ind w:firstLine="851"/>
        <w:jc w:val="both"/>
        <w:rPr>
          <w:rFonts w:ascii="Arial" w:hAnsi="Arial" w:cs="Arial"/>
        </w:rPr>
      </w:pPr>
      <w:r w:rsidRPr="00BD6F01">
        <w:rPr>
          <w:rFonts w:ascii="Arial" w:hAnsi="Arial" w:cs="Arial"/>
          <w:b/>
        </w:rPr>
        <w:t>11.3.</w:t>
      </w:r>
      <w:r w:rsidRPr="00BD6F0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1D8FE88" w14:textId="77777777" w:rsidR="00BD6F01" w:rsidRPr="00BD6F01" w:rsidRDefault="00BD6F01" w:rsidP="00BD6F01">
      <w:pPr>
        <w:ind w:firstLine="851"/>
        <w:jc w:val="both"/>
        <w:rPr>
          <w:rFonts w:ascii="Arial" w:hAnsi="Arial" w:cs="Arial"/>
          <w:b/>
        </w:rPr>
      </w:pPr>
    </w:p>
    <w:p w14:paraId="6CA98690" w14:textId="77777777" w:rsidR="00BD6F01" w:rsidRPr="00BD6F01" w:rsidRDefault="00BD6F01" w:rsidP="00BD6F01">
      <w:pPr>
        <w:ind w:firstLine="851"/>
        <w:jc w:val="both"/>
        <w:rPr>
          <w:rFonts w:ascii="Arial" w:hAnsi="Arial" w:cs="Arial"/>
        </w:rPr>
      </w:pPr>
      <w:r w:rsidRPr="00BD6F01">
        <w:rPr>
          <w:rFonts w:ascii="Arial" w:hAnsi="Arial" w:cs="Arial"/>
          <w:b/>
        </w:rPr>
        <w:t>11.3.1.</w:t>
      </w:r>
      <w:r w:rsidRPr="00BD6F01">
        <w:rPr>
          <w:rFonts w:ascii="Arial" w:hAnsi="Arial" w:cs="Arial"/>
        </w:rPr>
        <w:t xml:space="preserve"> Advertência; </w:t>
      </w:r>
    </w:p>
    <w:p w14:paraId="3E9C3660" w14:textId="77777777" w:rsidR="00BD6F01" w:rsidRPr="00BD6F01" w:rsidRDefault="00BD6F01" w:rsidP="00BD6F01">
      <w:pPr>
        <w:ind w:firstLine="851"/>
        <w:jc w:val="both"/>
        <w:rPr>
          <w:rFonts w:ascii="Arial" w:hAnsi="Arial" w:cs="Arial"/>
        </w:rPr>
      </w:pPr>
    </w:p>
    <w:p w14:paraId="09DEE8A8" w14:textId="77777777" w:rsidR="00BD6F01" w:rsidRPr="00BD6F01" w:rsidRDefault="00BD6F01" w:rsidP="00BD6F01">
      <w:pPr>
        <w:ind w:firstLine="851"/>
        <w:jc w:val="both"/>
        <w:rPr>
          <w:rFonts w:ascii="Arial" w:hAnsi="Arial" w:cs="Arial"/>
        </w:rPr>
      </w:pPr>
      <w:r w:rsidRPr="00BD6F01">
        <w:rPr>
          <w:rFonts w:ascii="Arial" w:hAnsi="Arial" w:cs="Arial"/>
          <w:b/>
        </w:rPr>
        <w:t>11.3.2.</w:t>
      </w:r>
      <w:r w:rsidRPr="00BD6F01">
        <w:rPr>
          <w:rFonts w:ascii="Arial" w:hAnsi="Arial" w:cs="Arial"/>
        </w:rPr>
        <w:t xml:space="preserve"> Multa de mora;</w:t>
      </w:r>
    </w:p>
    <w:p w14:paraId="47901819" w14:textId="77777777" w:rsidR="00BD6F01" w:rsidRPr="00BD6F01" w:rsidRDefault="00BD6F01" w:rsidP="00BD6F01">
      <w:pPr>
        <w:ind w:firstLine="851"/>
        <w:jc w:val="both"/>
        <w:rPr>
          <w:rFonts w:ascii="Arial" w:hAnsi="Arial" w:cs="Arial"/>
        </w:rPr>
      </w:pPr>
    </w:p>
    <w:p w14:paraId="7DF95138" w14:textId="77777777" w:rsidR="00BD6F01" w:rsidRPr="00BD6F01" w:rsidRDefault="00BD6F01" w:rsidP="00BD6F01">
      <w:pPr>
        <w:ind w:firstLine="851"/>
        <w:jc w:val="both"/>
        <w:rPr>
          <w:rFonts w:ascii="Arial" w:hAnsi="Arial" w:cs="Arial"/>
        </w:rPr>
      </w:pPr>
      <w:r w:rsidRPr="00BD6F01">
        <w:rPr>
          <w:rFonts w:ascii="Arial" w:hAnsi="Arial" w:cs="Arial"/>
          <w:b/>
        </w:rPr>
        <w:t>11.3.2.1.</w:t>
      </w:r>
      <w:r w:rsidRPr="00BD6F01">
        <w:rPr>
          <w:rFonts w:ascii="Arial" w:hAnsi="Arial" w:cs="Arial"/>
        </w:rPr>
        <w:t xml:space="preserve"> Multa de 10% (dez por cento) sobre a parcela remanescente, no caso de inexecução parcial de contrato; </w:t>
      </w:r>
    </w:p>
    <w:p w14:paraId="60ADBEE3" w14:textId="77777777" w:rsidR="00BD6F01" w:rsidRPr="00BD6F01" w:rsidRDefault="00BD6F01" w:rsidP="00BD6F01">
      <w:pPr>
        <w:ind w:firstLine="851"/>
        <w:jc w:val="both"/>
        <w:rPr>
          <w:rFonts w:ascii="Arial" w:hAnsi="Arial" w:cs="Arial"/>
        </w:rPr>
      </w:pPr>
    </w:p>
    <w:p w14:paraId="0480F9E3" w14:textId="77777777" w:rsidR="00BD6F01" w:rsidRPr="00BD6F01" w:rsidRDefault="00BD6F01" w:rsidP="00BD6F01">
      <w:pPr>
        <w:ind w:firstLine="851"/>
        <w:jc w:val="both"/>
        <w:rPr>
          <w:rFonts w:ascii="Arial" w:hAnsi="Arial" w:cs="Arial"/>
        </w:rPr>
      </w:pPr>
      <w:r w:rsidRPr="00BD6F01">
        <w:rPr>
          <w:rFonts w:ascii="Arial" w:hAnsi="Arial" w:cs="Arial"/>
          <w:b/>
        </w:rPr>
        <w:t>11.3.2.2.</w:t>
      </w:r>
      <w:r w:rsidRPr="00BD6F01">
        <w:rPr>
          <w:rFonts w:ascii="Arial" w:hAnsi="Arial" w:cs="Arial"/>
        </w:rPr>
        <w:t xml:space="preserve"> Multa de 1% (um por cento), por dia de atraso, sobre o valor correspondente à entrega que estiver em desacordo com os prazos estipulados, até o limite de 10 (dez) dias; </w:t>
      </w:r>
    </w:p>
    <w:p w14:paraId="62FF30C3" w14:textId="77777777" w:rsidR="00BD6F01" w:rsidRPr="00BD6F01" w:rsidRDefault="00BD6F01" w:rsidP="00BD6F01">
      <w:pPr>
        <w:ind w:firstLine="851"/>
        <w:jc w:val="both"/>
        <w:rPr>
          <w:rFonts w:ascii="Arial" w:hAnsi="Arial" w:cs="Arial"/>
        </w:rPr>
      </w:pPr>
    </w:p>
    <w:p w14:paraId="72FE84A0" w14:textId="77777777" w:rsidR="00BD6F01" w:rsidRPr="00BD6F01" w:rsidRDefault="00BD6F01" w:rsidP="00BD6F01">
      <w:pPr>
        <w:ind w:firstLine="851"/>
        <w:jc w:val="both"/>
        <w:rPr>
          <w:rFonts w:ascii="Arial" w:hAnsi="Arial" w:cs="Arial"/>
        </w:rPr>
      </w:pPr>
      <w:r w:rsidRPr="00BD6F01">
        <w:rPr>
          <w:rFonts w:ascii="Arial" w:hAnsi="Arial" w:cs="Arial"/>
          <w:b/>
        </w:rPr>
        <w:t>11.3.2.3.</w:t>
      </w:r>
      <w:r w:rsidRPr="00BD6F01">
        <w:rPr>
          <w:rFonts w:ascii="Arial" w:hAnsi="Arial" w:cs="Arial"/>
        </w:rPr>
        <w:t xml:space="preserve"> Multa de 20% (vinte por cento) sobre o valor total do contrato, no caso de sua inexecução total; </w:t>
      </w:r>
    </w:p>
    <w:p w14:paraId="2932DB86" w14:textId="77777777" w:rsidR="00BD6F01" w:rsidRPr="00BD6F01" w:rsidRDefault="00BD6F01" w:rsidP="00BD6F01">
      <w:pPr>
        <w:ind w:firstLine="851"/>
        <w:jc w:val="both"/>
        <w:rPr>
          <w:rFonts w:ascii="Arial" w:hAnsi="Arial" w:cs="Arial"/>
        </w:rPr>
      </w:pPr>
    </w:p>
    <w:p w14:paraId="1F1C5EA7" w14:textId="77777777" w:rsidR="00BD6F01" w:rsidRPr="00BD6F01" w:rsidRDefault="00BD6F01" w:rsidP="00BD6F01">
      <w:pPr>
        <w:ind w:firstLine="851"/>
        <w:jc w:val="both"/>
        <w:rPr>
          <w:rFonts w:ascii="Arial" w:hAnsi="Arial" w:cs="Arial"/>
        </w:rPr>
      </w:pPr>
      <w:r w:rsidRPr="00BD6F01">
        <w:rPr>
          <w:rFonts w:ascii="Arial" w:hAnsi="Arial" w:cs="Arial"/>
          <w:b/>
        </w:rPr>
        <w:t>11.3.2.4.</w:t>
      </w:r>
      <w:r w:rsidRPr="00BD6F0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E67DE46" w14:textId="77777777" w:rsidR="00BD6F01" w:rsidRPr="00BD6F01" w:rsidRDefault="00BD6F01" w:rsidP="00BD6F01">
      <w:pPr>
        <w:ind w:firstLine="851"/>
        <w:jc w:val="both"/>
        <w:rPr>
          <w:rFonts w:ascii="Arial" w:hAnsi="Arial" w:cs="Arial"/>
        </w:rPr>
      </w:pPr>
    </w:p>
    <w:p w14:paraId="11C6E059" w14:textId="77777777" w:rsidR="00BD6F01" w:rsidRPr="00BD6F01" w:rsidRDefault="00BD6F01" w:rsidP="00BD6F01">
      <w:pPr>
        <w:ind w:firstLine="851"/>
        <w:jc w:val="both"/>
        <w:rPr>
          <w:rFonts w:ascii="Arial" w:hAnsi="Arial" w:cs="Arial"/>
        </w:rPr>
      </w:pPr>
      <w:r w:rsidRPr="00BD6F01">
        <w:rPr>
          <w:rFonts w:ascii="Arial" w:hAnsi="Arial" w:cs="Arial"/>
          <w:b/>
        </w:rPr>
        <w:t>11.3.2.5.</w:t>
      </w:r>
      <w:r w:rsidRPr="00BD6F01">
        <w:rPr>
          <w:rFonts w:ascii="Arial" w:hAnsi="Arial" w:cs="Arial"/>
        </w:rPr>
        <w:t xml:space="preserve"> Multa de 20% (vinte por cento) sobre o valor total do contrato, no caso recusa injustificada de assinar/receber o contrato. </w:t>
      </w:r>
    </w:p>
    <w:p w14:paraId="159983A9" w14:textId="77777777" w:rsidR="00BD6F01" w:rsidRPr="00BD6F01" w:rsidRDefault="00BD6F01" w:rsidP="00BD6F01">
      <w:pPr>
        <w:ind w:firstLine="851"/>
        <w:jc w:val="both"/>
        <w:rPr>
          <w:rFonts w:ascii="Arial" w:hAnsi="Arial" w:cs="Arial"/>
          <w:b/>
        </w:rPr>
      </w:pPr>
    </w:p>
    <w:p w14:paraId="3D5CAF41" w14:textId="77777777" w:rsidR="00BD6F01" w:rsidRPr="00BD6F01" w:rsidRDefault="00BD6F01" w:rsidP="00BD6F01">
      <w:pPr>
        <w:ind w:firstLine="851"/>
        <w:jc w:val="both"/>
        <w:rPr>
          <w:rFonts w:ascii="Arial" w:hAnsi="Arial" w:cs="Arial"/>
        </w:rPr>
      </w:pPr>
      <w:r w:rsidRPr="00BD6F01">
        <w:rPr>
          <w:rFonts w:ascii="Arial" w:hAnsi="Arial" w:cs="Arial"/>
          <w:b/>
        </w:rPr>
        <w:t>11.4.</w:t>
      </w:r>
      <w:r w:rsidRPr="00BD6F01">
        <w:rPr>
          <w:rFonts w:ascii="Arial" w:hAnsi="Arial" w:cs="Arial"/>
        </w:rPr>
        <w:t xml:space="preserve"> As multas são independentes entre si; a aplicação de uma, não exclui a aplicação de outras, bem como das demais penalidades previstas em lei. </w:t>
      </w:r>
    </w:p>
    <w:p w14:paraId="27BC27AF" w14:textId="77777777" w:rsidR="00BD6F01" w:rsidRPr="00BD6F01" w:rsidRDefault="00BD6F01" w:rsidP="00BD6F01">
      <w:pPr>
        <w:ind w:firstLine="851"/>
        <w:jc w:val="both"/>
        <w:rPr>
          <w:rFonts w:ascii="Arial" w:hAnsi="Arial" w:cs="Arial"/>
          <w:b/>
        </w:rPr>
      </w:pPr>
    </w:p>
    <w:p w14:paraId="784B1A98" w14:textId="77777777" w:rsidR="00BD6F01" w:rsidRPr="00BD6F01" w:rsidRDefault="00BD6F01" w:rsidP="00BD6F01">
      <w:pPr>
        <w:ind w:firstLine="851"/>
        <w:jc w:val="both"/>
        <w:rPr>
          <w:rFonts w:ascii="Arial" w:hAnsi="Arial" w:cs="Arial"/>
        </w:rPr>
      </w:pPr>
      <w:r w:rsidRPr="00BD6F01">
        <w:rPr>
          <w:rFonts w:ascii="Arial" w:hAnsi="Arial" w:cs="Arial"/>
          <w:b/>
        </w:rPr>
        <w:t>11.5.</w:t>
      </w:r>
      <w:r w:rsidRPr="00BD6F01">
        <w:rPr>
          <w:rFonts w:ascii="Arial" w:hAnsi="Arial" w:cs="Arial"/>
        </w:rPr>
        <w:t xml:space="preserve"> Os prazos para defesa prévia serão de 15 (quinze) dias úteis. </w:t>
      </w:r>
    </w:p>
    <w:p w14:paraId="744837FF" w14:textId="77777777" w:rsidR="00BD6F01" w:rsidRPr="00BD6F01" w:rsidRDefault="00BD6F01" w:rsidP="00BD6F01">
      <w:pPr>
        <w:ind w:firstLine="851"/>
        <w:jc w:val="both"/>
        <w:rPr>
          <w:rFonts w:ascii="Arial" w:hAnsi="Arial" w:cs="Arial"/>
          <w:b/>
        </w:rPr>
      </w:pPr>
    </w:p>
    <w:p w14:paraId="1199185E" w14:textId="77777777" w:rsidR="00BD6F01" w:rsidRPr="00BD6F01" w:rsidRDefault="00BD6F01" w:rsidP="00BD6F01">
      <w:pPr>
        <w:ind w:firstLine="851"/>
        <w:jc w:val="both"/>
        <w:rPr>
          <w:rFonts w:ascii="Arial" w:hAnsi="Arial" w:cs="Arial"/>
        </w:rPr>
      </w:pPr>
      <w:r w:rsidRPr="00BD6F01">
        <w:rPr>
          <w:rFonts w:ascii="Arial" w:hAnsi="Arial" w:cs="Arial"/>
          <w:b/>
        </w:rPr>
        <w:t>11.6.</w:t>
      </w:r>
      <w:r w:rsidRPr="00BD6F0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94882D3" w14:textId="77777777" w:rsidR="00BD6F01" w:rsidRPr="00BD6F01" w:rsidRDefault="00BD6F01" w:rsidP="00BD6F01">
      <w:pPr>
        <w:ind w:firstLine="851"/>
        <w:jc w:val="both"/>
        <w:rPr>
          <w:rFonts w:ascii="Arial" w:hAnsi="Arial" w:cs="Arial"/>
          <w:b/>
        </w:rPr>
      </w:pPr>
    </w:p>
    <w:p w14:paraId="2DCFA6BB" w14:textId="77777777" w:rsidR="00BD6F01" w:rsidRPr="00BD6F01" w:rsidRDefault="00BD6F01" w:rsidP="00BD6F01">
      <w:pPr>
        <w:ind w:firstLine="851"/>
        <w:jc w:val="both"/>
        <w:rPr>
          <w:rFonts w:ascii="Arial" w:hAnsi="Arial" w:cs="Arial"/>
        </w:rPr>
      </w:pPr>
      <w:r w:rsidRPr="00BD6F01">
        <w:rPr>
          <w:rFonts w:ascii="Arial" w:hAnsi="Arial" w:cs="Arial"/>
          <w:b/>
        </w:rPr>
        <w:t>11.7.</w:t>
      </w:r>
      <w:r w:rsidRPr="00BD6F01">
        <w:rPr>
          <w:rFonts w:ascii="Arial" w:hAnsi="Arial" w:cs="Arial"/>
        </w:rPr>
        <w:t xml:space="preserve"> Nenhuma sanção será aplicada sem o devido processo administrativo, que prevê defesa prévia do interessado e recurso nos prazos definidos em lei, sendo-lhe facultado vista ao processo. </w:t>
      </w:r>
    </w:p>
    <w:p w14:paraId="123C11C1" w14:textId="77777777" w:rsidR="00BD6F01" w:rsidRPr="00BD6F01" w:rsidRDefault="00BD6F01" w:rsidP="00BD6F01">
      <w:pPr>
        <w:ind w:firstLine="851"/>
        <w:jc w:val="both"/>
        <w:rPr>
          <w:rFonts w:ascii="Arial" w:hAnsi="Arial" w:cs="Arial"/>
        </w:rPr>
      </w:pPr>
    </w:p>
    <w:p w14:paraId="2581C6F9" w14:textId="77777777" w:rsidR="00BD6F01" w:rsidRPr="00BD6F01" w:rsidRDefault="00BD6F01" w:rsidP="00BD6F01">
      <w:pPr>
        <w:ind w:firstLine="851"/>
        <w:jc w:val="both"/>
        <w:rPr>
          <w:rFonts w:ascii="Arial" w:hAnsi="Arial" w:cs="Arial"/>
        </w:rPr>
      </w:pPr>
      <w:r w:rsidRPr="00BD6F01">
        <w:rPr>
          <w:rFonts w:ascii="Arial" w:hAnsi="Arial" w:cs="Arial"/>
          <w:b/>
        </w:rPr>
        <w:t>11.8.</w:t>
      </w:r>
      <w:r w:rsidRPr="00BD6F01">
        <w:rPr>
          <w:rFonts w:ascii="Arial" w:hAnsi="Arial" w:cs="Arial"/>
        </w:rPr>
        <w:t xml:space="preserve"> Pelo descumprimento de quaisquer cláusulas ou condições do contrato, as multas e penalidade serão elevadas em dobro, em caso de reincidência. </w:t>
      </w:r>
    </w:p>
    <w:p w14:paraId="7EBAF839" w14:textId="77777777" w:rsidR="00BD6F01" w:rsidRPr="00BD6F01" w:rsidRDefault="00BD6F01" w:rsidP="00BD6F01">
      <w:pPr>
        <w:ind w:firstLine="851"/>
        <w:jc w:val="both"/>
        <w:rPr>
          <w:rFonts w:ascii="Arial" w:hAnsi="Arial" w:cs="Arial"/>
        </w:rPr>
      </w:pPr>
    </w:p>
    <w:p w14:paraId="65D1A4A1" w14:textId="77777777" w:rsidR="00BD6F01" w:rsidRPr="00BD6F01" w:rsidRDefault="00BD6F01" w:rsidP="00BD6F01">
      <w:pPr>
        <w:ind w:firstLine="851"/>
        <w:jc w:val="both"/>
        <w:rPr>
          <w:rFonts w:ascii="Arial" w:hAnsi="Arial" w:cs="Arial"/>
        </w:rPr>
      </w:pPr>
      <w:r w:rsidRPr="00BD6F01">
        <w:rPr>
          <w:rFonts w:ascii="Arial" w:hAnsi="Arial" w:cs="Arial"/>
          <w:b/>
        </w:rPr>
        <w:t>11.9.</w:t>
      </w:r>
      <w:r w:rsidRPr="00BD6F01">
        <w:rPr>
          <w:rFonts w:ascii="Arial" w:hAnsi="Arial" w:cs="Arial"/>
        </w:rPr>
        <w:t xml:space="preserve"> A aplicação das sanções previstas neste edital não exclui, em hipótese alguma, a obrigação de reparação integral dos danos causados.</w:t>
      </w:r>
    </w:p>
    <w:p w14:paraId="36A5B37E" w14:textId="77777777" w:rsidR="00BD6F01" w:rsidRPr="00BD6F01" w:rsidRDefault="00BD6F01" w:rsidP="00BD6F01">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74FE7A98"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0DE3BE0C" w14:textId="77777777" w:rsidR="00BD6F01" w:rsidRPr="00BD6F01" w:rsidRDefault="00BD6F01" w:rsidP="00E63EE9">
            <w:pPr>
              <w:ind w:firstLine="851"/>
              <w:jc w:val="both"/>
              <w:rPr>
                <w:rFonts w:ascii="Arial" w:hAnsi="Arial" w:cs="Arial"/>
                <w:b/>
              </w:rPr>
            </w:pPr>
            <w:r w:rsidRPr="00BD6F01">
              <w:rPr>
                <w:rFonts w:ascii="Arial" w:hAnsi="Arial" w:cs="Arial"/>
                <w:b/>
              </w:rPr>
              <w:t>CLÁUSULA 12. - DAS MEDIDAS ANTICORRUPÇÃO</w:t>
            </w:r>
          </w:p>
        </w:tc>
      </w:tr>
    </w:tbl>
    <w:p w14:paraId="61B207D0" w14:textId="77777777" w:rsidR="00BD6F01" w:rsidRPr="00BD6F01" w:rsidRDefault="00BD6F01" w:rsidP="00BD6F01">
      <w:pPr>
        <w:rPr>
          <w:rFonts w:ascii="Arial" w:hAnsi="Arial" w:cs="Arial"/>
          <w:b/>
        </w:rPr>
      </w:pPr>
    </w:p>
    <w:p w14:paraId="05E2944D" w14:textId="77777777" w:rsidR="00BD6F01" w:rsidRPr="00BD6F01" w:rsidRDefault="00BD6F01" w:rsidP="00BD6F01">
      <w:pPr>
        <w:ind w:firstLine="850"/>
        <w:jc w:val="both"/>
        <w:rPr>
          <w:rFonts w:ascii="Arial" w:hAnsi="Arial" w:cs="Arial"/>
        </w:rPr>
      </w:pPr>
      <w:r w:rsidRPr="00BD6F01">
        <w:rPr>
          <w:rFonts w:ascii="Arial" w:hAnsi="Arial" w:cs="Arial"/>
          <w:b/>
          <w:shd w:val="clear" w:color="auto" w:fill="FFFFFF"/>
        </w:rPr>
        <w:t>12.1.</w:t>
      </w:r>
      <w:r w:rsidRPr="00BD6F01">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BD6F01">
        <w:rPr>
          <w:rFonts w:ascii="Arial" w:hAnsi="Arial" w:cs="Arial"/>
          <w:shd w:val="clear" w:color="auto" w:fill="FFFFFF"/>
        </w:rPr>
        <w:lastRenderedPageBreak/>
        <w:t>relacionada a este contrato, devendo garantir, ainda, que seus prepostos e colaboradores ajam da mesma forma.</w:t>
      </w:r>
    </w:p>
    <w:p w14:paraId="60600A5D" w14:textId="77777777" w:rsidR="00BD6F01" w:rsidRPr="00BD6F01" w:rsidRDefault="00BD6F01" w:rsidP="00BD6F01">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BD6F01" w:rsidRPr="00BD6F01" w14:paraId="78CFD027" w14:textId="77777777" w:rsidTr="00E63EE9">
        <w:tc>
          <w:tcPr>
            <w:tcW w:w="9070" w:type="dxa"/>
            <w:tcBorders>
              <w:top w:val="single" w:sz="4" w:space="0" w:color="000000"/>
              <w:left w:val="single" w:sz="4" w:space="0" w:color="000000"/>
              <w:bottom w:val="single" w:sz="4" w:space="0" w:color="000000"/>
              <w:right w:val="single" w:sz="4" w:space="0" w:color="000000"/>
            </w:tcBorders>
          </w:tcPr>
          <w:p w14:paraId="5F7A7B0F" w14:textId="77777777" w:rsidR="00BD6F01" w:rsidRPr="00BD6F01" w:rsidRDefault="00BD6F01" w:rsidP="00E63EE9">
            <w:pPr>
              <w:ind w:firstLine="851"/>
              <w:jc w:val="both"/>
              <w:rPr>
                <w:rFonts w:ascii="Arial" w:hAnsi="Arial" w:cs="Arial"/>
                <w:b/>
              </w:rPr>
            </w:pPr>
            <w:r w:rsidRPr="00BD6F01">
              <w:rPr>
                <w:rFonts w:ascii="Arial" w:hAnsi="Arial" w:cs="Arial"/>
                <w:b/>
              </w:rPr>
              <w:t>CLÁUSULA 13. - DAS DISPOSIÇÕES FINAIS</w:t>
            </w:r>
          </w:p>
        </w:tc>
      </w:tr>
    </w:tbl>
    <w:p w14:paraId="577162F9" w14:textId="77777777" w:rsidR="00BD6F01" w:rsidRPr="00BD6F01" w:rsidRDefault="00BD6F01" w:rsidP="00BD6F01">
      <w:pPr>
        <w:ind w:firstLine="851"/>
        <w:jc w:val="both"/>
        <w:rPr>
          <w:rFonts w:ascii="Arial" w:hAnsi="Arial" w:cs="Arial"/>
          <w:b/>
        </w:rPr>
      </w:pPr>
    </w:p>
    <w:p w14:paraId="33EEDF92" w14:textId="77777777" w:rsidR="00BD6F01" w:rsidRPr="00BD6F01" w:rsidRDefault="00BD6F01" w:rsidP="00BD6F01">
      <w:pPr>
        <w:ind w:firstLine="851"/>
        <w:jc w:val="both"/>
        <w:rPr>
          <w:rFonts w:ascii="Arial" w:hAnsi="Arial" w:cs="Arial"/>
        </w:rPr>
      </w:pPr>
      <w:r w:rsidRPr="00BD6F01">
        <w:rPr>
          <w:rFonts w:ascii="Arial" w:hAnsi="Arial" w:cs="Arial"/>
          <w:b/>
        </w:rPr>
        <w:t>13.1.</w:t>
      </w:r>
      <w:r w:rsidRPr="00BD6F01">
        <w:rPr>
          <w:rFonts w:ascii="Arial" w:hAnsi="Arial" w:cs="Arial"/>
        </w:rPr>
        <w:t xml:space="preserve"> A </w:t>
      </w:r>
      <w:r w:rsidRPr="00BD6F01">
        <w:rPr>
          <w:rFonts w:ascii="Arial" w:hAnsi="Arial" w:cs="Arial"/>
          <w:b/>
        </w:rPr>
        <w:t>CONTRATADA</w:t>
      </w:r>
      <w:r w:rsidRPr="00BD6F0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E03BA34" w14:textId="77777777" w:rsidR="00BD6F01" w:rsidRPr="00BD6F01" w:rsidRDefault="00BD6F01" w:rsidP="00BD6F01">
      <w:pPr>
        <w:ind w:firstLine="851"/>
        <w:jc w:val="both"/>
        <w:rPr>
          <w:rFonts w:ascii="Arial" w:hAnsi="Arial" w:cs="Arial"/>
        </w:rPr>
      </w:pPr>
    </w:p>
    <w:p w14:paraId="200B58C0" w14:textId="77777777" w:rsidR="00BD6F01" w:rsidRPr="00BD6F01" w:rsidRDefault="00BD6F01" w:rsidP="00BD6F01">
      <w:pPr>
        <w:keepLines/>
        <w:ind w:firstLine="851"/>
        <w:jc w:val="both"/>
        <w:rPr>
          <w:rFonts w:ascii="Arial" w:hAnsi="Arial" w:cs="Arial"/>
        </w:rPr>
      </w:pPr>
      <w:r w:rsidRPr="00BD6F01">
        <w:rPr>
          <w:rFonts w:ascii="Arial" w:hAnsi="Arial" w:cs="Arial"/>
          <w:b/>
        </w:rPr>
        <w:t>13.2.</w:t>
      </w:r>
      <w:r w:rsidRPr="00BD6F01">
        <w:rPr>
          <w:rFonts w:ascii="Arial" w:hAnsi="Arial" w:cs="Arial"/>
        </w:rPr>
        <w:t xml:space="preserve"> O pessoal da </w:t>
      </w:r>
      <w:r w:rsidRPr="00BD6F01">
        <w:rPr>
          <w:rFonts w:ascii="Arial" w:hAnsi="Arial" w:cs="Arial"/>
          <w:b/>
        </w:rPr>
        <w:t>CONTRATADA</w:t>
      </w:r>
      <w:r w:rsidRPr="00BD6F01">
        <w:rPr>
          <w:rFonts w:ascii="Arial" w:hAnsi="Arial" w:cs="Arial"/>
        </w:rPr>
        <w:t xml:space="preserve"> por ela designado para trabalhar na execução do contrato, não terão qualquer vínculo empregatício com a </w:t>
      </w:r>
      <w:r w:rsidRPr="00BD6F01">
        <w:rPr>
          <w:rFonts w:ascii="Arial" w:hAnsi="Arial" w:cs="Arial"/>
          <w:b/>
        </w:rPr>
        <w:t>CONTRATANTE</w:t>
      </w:r>
      <w:r w:rsidRPr="00BD6F01">
        <w:rPr>
          <w:rFonts w:ascii="Arial" w:hAnsi="Arial" w:cs="Arial"/>
        </w:rPr>
        <w:t>.</w:t>
      </w:r>
    </w:p>
    <w:p w14:paraId="6E587AF7" w14:textId="77777777" w:rsidR="00BD6F01" w:rsidRPr="00BD6F01" w:rsidRDefault="00BD6F01" w:rsidP="00BD6F01">
      <w:pPr>
        <w:keepLines/>
        <w:ind w:firstLine="851"/>
        <w:jc w:val="both"/>
        <w:rPr>
          <w:rFonts w:ascii="Arial" w:hAnsi="Arial" w:cs="Arial"/>
          <w:b/>
        </w:rPr>
      </w:pPr>
    </w:p>
    <w:p w14:paraId="53723EEE" w14:textId="77777777" w:rsidR="00BD6F01" w:rsidRPr="00BD6F01" w:rsidRDefault="00BD6F01" w:rsidP="00BD6F01">
      <w:pPr>
        <w:keepLines/>
        <w:ind w:firstLine="851"/>
        <w:jc w:val="both"/>
        <w:rPr>
          <w:rFonts w:ascii="Arial" w:hAnsi="Arial" w:cs="Arial"/>
        </w:rPr>
      </w:pPr>
      <w:r w:rsidRPr="00BD6F01">
        <w:rPr>
          <w:rFonts w:ascii="Arial" w:hAnsi="Arial" w:cs="Arial"/>
          <w:b/>
        </w:rPr>
        <w:t>13.3.</w:t>
      </w:r>
      <w:r w:rsidRPr="00BD6F01">
        <w:rPr>
          <w:rFonts w:ascii="Arial" w:hAnsi="Arial" w:cs="Arial"/>
        </w:rPr>
        <w:t xml:space="preserve"> A </w:t>
      </w:r>
      <w:r w:rsidRPr="00BD6F01">
        <w:rPr>
          <w:rFonts w:ascii="Arial" w:hAnsi="Arial" w:cs="Arial"/>
          <w:b/>
        </w:rPr>
        <w:t>CONTRATADA</w:t>
      </w:r>
      <w:r w:rsidRPr="00BD6F01">
        <w:rPr>
          <w:rFonts w:ascii="Arial" w:hAnsi="Arial" w:cs="Arial"/>
        </w:rPr>
        <w:t xml:space="preserve"> é responsável pelos encargos trabalhistas, previdenciários, fiscais e comerciais resultantes da execução do contrato.</w:t>
      </w:r>
    </w:p>
    <w:p w14:paraId="60E50B33" w14:textId="77777777" w:rsidR="00BD6F01" w:rsidRPr="00BD6F01" w:rsidRDefault="00BD6F01" w:rsidP="00BD6F01">
      <w:pPr>
        <w:keepLines/>
        <w:ind w:firstLine="851"/>
        <w:jc w:val="both"/>
        <w:rPr>
          <w:rFonts w:ascii="Arial" w:hAnsi="Arial" w:cs="Arial"/>
        </w:rPr>
      </w:pPr>
    </w:p>
    <w:p w14:paraId="4DEB7C18" w14:textId="77777777" w:rsidR="00BD6F01" w:rsidRPr="00BD6F01" w:rsidRDefault="00BD6F01" w:rsidP="00BD6F01">
      <w:pPr>
        <w:keepLines/>
        <w:ind w:firstLine="851"/>
        <w:jc w:val="both"/>
        <w:rPr>
          <w:rFonts w:ascii="Arial" w:hAnsi="Arial" w:cs="Arial"/>
        </w:rPr>
      </w:pPr>
      <w:r w:rsidRPr="00BD6F01">
        <w:rPr>
          <w:rFonts w:ascii="Arial" w:hAnsi="Arial" w:cs="Arial"/>
          <w:b/>
        </w:rPr>
        <w:t>13.4.</w:t>
      </w:r>
      <w:r w:rsidRPr="00BD6F01">
        <w:rPr>
          <w:rFonts w:ascii="Arial" w:hAnsi="Arial" w:cs="Arial"/>
        </w:rPr>
        <w:t xml:space="preserve"> Correrão por conta da </w:t>
      </w:r>
      <w:r w:rsidRPr="00BD6F01">
        <w:rPr>
          <w:rFonts w:ascii="Arial" w:hAnsi="Arial" w:cs="Arial"/>
          <w:b/>
        </w:rPr>
        <w:t>CONTRATADA</w:t>
      </w:r>
      <w:r w:rsidRPr="00BD6F01">
        <w:rPr>
          <w:rFonts w:ascii="Arial" w:hAnsi="Arial" w:cs="Arial"/>
        </w:rPr>
        <w:t xml:space="preserve"> todos os tributos e/ou preços públicos que sejam porventura devidos, em decorrência da execução do contrato.</w:t>
      </w:r>
    </w:p>
    <w:p w14:paraId="5E047304" w14:textId="77777777" w:rsidR="00BD6F01" w:rsidRPr="00BD6F01" w:rsidRDefault="00BD6F01" w:rsidP="00BD6F01">
      <w:pPr>
        <w:keepLines/>
        <w:ind w:firstLine="851"/>
        <w:jc w:val="both"/>
        <w:rPr>
          <w:rFonts w:ascii="Arial" w:hAnsi="Arial" w:cs="Arial"/>
        </w:rPr>
      </w:pPr>
    </w:p>
    <w:p w14:paraId="6BBD5989" w14:textId="77777777" w:rsidR="00BD6F01" w:rsidRPr="00BD6F01" w:rsidRDefault="00BD6F01" w:rsidP="00BD6F01">
      <w:pPr>
        <w:keepLines/>
        <w:ind w:firstLine="851"/>
        <w:jc w:val="both"/>
        <w:rPr>
          <w:rFonts w:ascii="Arial" w:hAnsi="Arial" w:cs="Arial"/>
        </w:rPr>
      </w:pPr>
      <w:r w:rsidRPr="00BD6F01">
        <w:rPr>
          <w:rFonts w:ascii="Arial" w:hAnsi="Arial" w:cs="Arial"/>
          <w:b/>
        </w:rPr>
        <w:t>13.5.</w:t>
      </w:r>
      <w:r w:rsidRPr="00BD6F01">
        <w:rPr>
          <w:rFonts w:ascii="Arial" w:hAnsi="Arial" w:cs="Arial"/>
        </w:rPr>
        <w:t xml:space="preserve"> A </w:t>
      </w:r>
      <w:r w:rsidRPr="00BD6F01">
        <w:rPr>
          <w:rFonts w:ascii="Arial" w:hAnsi="Arial" w:cs="Arial"/>
          <w:b/>
        </w:rPr>
        <w:t xml:space="preserve">CONTRATADA </w:t>
      </w:r>
      <w:r w:rsidRPr="00BD6F0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D6F01">
        <w:rPr>
          <w:rFonts w:ascii="Arial" w:hAnsi="Arial" w:cs="Arial"/>
          <w:b/>
        </w:rPr>
        <w:t>CONTRATANTE</w:t>
      </w:r>
      <w:r w:rsidRPr="00BD6F01">
        <w:rPr>
          <w:rFonts w:ascii="Arial" w:hAnsi="Arial" w:cs="Arial"/>
        </w:rPr>
        <w:t>.</w:t>
      </w:r>
    </w:p>
    <w:p w14:paraId="5A20CAFD" w14:textId="77777777" w:rsidR="00BD6F01" w:rsidRPr="00BD6F01" w:rsidRDefault="00BD6F01" w:rsidP="00BD6F01">
      <w:pPr>
        <w:keepLines/>
        <w:jc w:val="both"/>
        <w:rPr>
          <w:rFonts w:ascii="Arial" w:hAnsi="Arial" w:cs="Arial"/>
          <w:b/>
        </w:rPr>
      </w:pPr>
    </w:p>
    <w:p w14:paraId="37182D3E" w14:textId="77777777" w:rsidR="00BD6F01" w:rsidRPr="00BD6F01" w:rsidRDefault="00BD6F01" w:rsidP="00BD6F01">
      <w:pPr>
        <w:ind w:firstLine="851"/>
        <w:jc w:val="both"/>
        <w:rPr>
          <w:rFonts w:ascii="Arial" w:hAnsi="Arial" w:cs="Arial"/>
        </w:rPr>
      </w:pPr>
      <w:r w:rsidRPr="00BD6F01">
        <w:rPr>
          <w:rFonts w:ascii="Arial" w:hAnsi="Arial" w:cs="Arial"/>
          <w:b/>
        </w:rPr>
        <w:t xml:space="preserve">13.6. </w:t>
      </w:r>
      <w:r w:rsidRPr="00BD6F01">
        <w:rPr>
          <w:rFonts w:ascii="Arial" w:hAnsi="Arial" w:cs="Arial"/>
        </w:rPr>
        <w:t>É vedada a subcontratação.</w:t>
      </w:r>
    </w:p>
    <w:p w14:paraId="358C7B7D" w14:textId="77777777" w:rsidR="00BD6F01" w:rsidRPr="00BD6F01" w:rsidRDefault="00BD6F01" w:rsidP="00BD6F01">
      <w:pPr>
        <w:ind w:firstLine="851"/>
        <w:jc w:val="both"/>
        <w:rPr>
          <w:rFonts w:ascii="Arial" w:hAnsi="Arial" w:cs="Arial"/>
          <w:b/>
        </w:rPr>
      </w:pPr>
    </w:p>
    <w:p w14:paraId="696A4DB0" w14:textId="77777777" w:rsidR="00BD6F01" w:rsidRPr="00BD6F01" w:rsidRDefault="00BD6F01" w:rsidP="00BD6F01">
      <w:pPr>
        <w:ind w:firstLine="851"/>
        <w:jc w:val="both"/>
        <w:rPr>
          <w:rFonts w:ascii="Arial" w:hAnsi="Arial" w:cs="Arial"/>
        </w:rPr>
      </w:pPr>
      <w:r w:rsidRPr="00BD6F01">
        <w:rPr>
          <w:rFonts w:ascii="Arial" w:hAnsi="Arial" w:cs="Arial"/>
          <w:b/>
        </w:rPr>
        <w:t xml:space="preserve">13.7. </w:t>
      </w:r>
      <w:r w:rsidRPr="00BD6F01">
        <w:rPr>
          <w:rFonts w:ascii="Arial" w:hAnsi="Arial" w:cs="Arial"/>
        </w:rPr>
        <w:t xml:space="preserve">A </w:t>
      </w:r>
      <w:r w:rsidRPr="00BD6F01">
        <w:rPr>
          <w:rFonts w:ascii="Arial" w:hAnsi="Arial" w:cs="Arial"/>
          <w:b/>
        </w:rPr>
        <w:t xml:space="preserve">CONTRATADA </w:t>
      </w:r>
      <w:r w:rsidRPr="00BD6F01">
        <w:rPr>
          <w:rFonts w:ascii="Arial" w:hAnsi="Arial" w:cs="Arial"/>
        </w:rPr>
        <w:t xml:space="preserve">assume inteira responsabilidade pela perfeita </w:t>
      </w:r>
      <w:r w:rsidRPr="00BD6F01">
        <w:rPr>
          <w:rFonts w:ascii="Arial" w:hAnsi="Arial" w:cs="Arial"/>
          <w:shd w:val="clear" w:color="auto" w:fill="FFFFFF"/>
        </w:rPr>
        <w:t>entrega do objeto contratado.</w:t>
      </w:r>
    </w:p>
    <w:p w14:paraId="2E334CA1" w14:textId="77777777" w:rsidR="00BD6F01" w:rsidRPr="00BD6F01" w:rsidRDefault="00BD6F01" w:rsidP="00BD6F01">
      <w:pPr>
        <w:keepLines/>
        <w:jc w:val="both"/>
        <w:rPr>
          <w:rFonts w:ascii="Arial" w:hAnsi="Arial" w:cs="Arial"/>
          <w:b/>
        </w:rPr>
      </w:pPr>
    </w:p>
    <w:p w14:paraId="010F815A" w14:textId="77777777" w:rsidR="00BD6F01" w:rsidRPr="00BD6F01" w:rsidRDefault="00BD6F01" w:rsidP="00BD6F01">
      <w:pPr>
        <w:keepLines/>
        <w:ind w:firstLine="851"/>
        <w:jc w:val="both"/>
        <w:rPr>
          <w:rFonts w:ascii="Arial" w:hAnsi="Arial" w:cs="Arial"/>
        </w:rPr>
      </w:pPr>
      <w:r w:rsidRPr="00BD6F01">
        <w:rPr>
          <w:rFonts w:ascii="Arial" w:hAnsi="Arial" w:cs="Arial"/>
          <w:b/>
        </w:rPr>
        <w:t>13.8.</w:t>
      </w:r>
      <w:r w:rsidRPr="00BD6F01">
        <w:rPr>
          <w:rFonts w:ascii="Arial" w:hAnsi="Arial" w:cs="Arial"/>
        </w:rPr>
        <w:t xml:space="preserve"> A </w:t>
      </w:r>
      <w:r w:rsidRPr="00BD6F01">
        <w:rPr>
          <w:rFonts w:ascii="Arial" w:hAnsi="Arial" w:cs="Arial"/>
          <w:b/>
        </w:rPr>
        <w:t>CONTRATADA</w:t>
      </w:r>
      <w:r w:rsidRPr="00BD6F0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AE20A66" w14:textId="77777777" w:rsidR="00BD6F01" w:rsidRPr="00BD6F01" w:rsidRDefault="00BD6F01" w:rsidP="00BD6F01">
      <w:pPr>
        <w:keepLines/>
        <w:ind w:firstLine="851"/>
        <w:jc w:val="both"/>
        <w:rPr>
          <w:rFonts w:ascii="Arial" w:hAnsi="Arial" w:cs="Arial"/>
        </w:rPr>
      </w:pPr>
    </w:p>
    <w:p w14:paraId="5CB5C771" w14:textId="77777777" w:rsidR="00BD6F01" w:rsidRPr="00BD6F01" w:rsidRDefault="00BD6F01" w:rsidP="00BD6F01">
      <w:pPr>
        <w:ind w:firstLine="851"/>
        <w:jc w:val="both"/>
        <w:rPr>
          <w:rFonts w:ascii="Arial" w:hAnsi="Arial" w:cs="Arial"/>
        </w:rPr>
      </w:pPr>
      <w:r w:rsidRPr="00BD6F01">
        <w:rPr>
          <w:rFonts w:ascii="Arial" w:hAnsi="Arial" w:cs="Arial"/>
          <w:b/>
        </w:rPr>
        <w:t>13.9.</w:t>
      </w:r>
      <w:r w:rsidRPr="00BD6F0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4B11DEE" w14:textId="77777777" w:rsidR="00BD6F01" w:rsidRPr="00BD6F01" w:rsidRDefault="00BD6F01" w:rsidP="00BD6F01">
      <w:pPr>
        <w:ind w:firstLine="851"/>
        <w:jc w:val="both"/>
        <w:rPr>
          <w:rFonts w:ascii="Arial" w:hAnsi="Arial" w:cs="Arial"/>
        </w:rPr>
      </w:pPr>
    </w:p>
    <w:p w14:paraId="59D6122B" w14:textId="77777777" w:rsidR="00BD6F01" w:rsidRPr="00BD6F01" w:rsidRDefault="00BD6F01" w:rsidP="00BD6F01">
      <w:pPr>
        <w:ind w:firstLine="851"/>
        <w:jc w:val="both"/>
        <w:rPr>
          <w:rFonts w:ascii="Arial" w:hAnsi="Arial" w:cs="Arial"/>
        </w:rPr>
      </w:pPr>
      <w:r w:rsidRPr="00BD6F01">
        <w:rPr>
          <w:rFonts w:ascii="Arial" w:hAnsi="Arial" w:cs="Arial"/>
        </w:rPr>
        <w:t>Lido e achado conforme, assinam este instrumento em 02 (duas) vias, de igual teor e forma, as partes e testemunha, sendo 01 (uma) via destinada ao processo e a outra para arquivo.</w:t>
      </w:r>
    </w:p>
    <w:p w14:paraId="0483EC3E" w14:textId="77777777" w:rsidR="00BD6F01" w:rsidRPr="00BD6F01" w:rsidRDefault="00BD6F01" w:rsidP="00BD6F01">
      <w:pPr>
        <w:ind w:firstLine="851"/>
        <w:jc w:val="both"/>
        <w:rPr>
          <w:rFonts w:ascii="Arial" w:hAnsi="Arial" w:cs="Arial"/>
        </w:rPr>
      </w:pPr>
    </w:p>
    <w:p w14:paraId="540ABA39" w14:textId="77777777" w:rsidR="00BD6F01" w:rsidRPr="00BD6F01" w:rsidRDefault="00BD6F01" w:rsidP="00BD6F01">
      <w:pPr>
        <w:ind w:firstLine="851"/>
        <w:jc w:val="both"/>
        <w:rPr>
          <w:rFonts w:ascii="Arial" w:hAnsi="Arial" w:cs="Arial"/>
        </w:rPr>
      </w:pPr>
      <w:r w:rsidRPr="00BD6F01">
        <w:rPr>
          <w:rFonts w:ascii="Arial" w:hAnsi="Arial" w:cs="Arial"/>
        </w:rPr>
        <w:t>Piracicaba, ..... de ........................... de 2026.</w:t>
      </w:r>
    </w:p>
    <w:p w14:paraId="3A970349" w14:textId="77777777" w:rsidR="00BD6F01" w:rsidRPr="00BD6F01" w:rsidRDefault="00BD6F01" w:rsidP="00BD6F01">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BD6F01" w:rsidRPr="00BD6F01" w14:paraId="6DEDB5ED" w14:textId="77777777" w:rsidTr="00E63EE9">
        <w:tc>
          <w:tcPr>
            <w:tcW w:w="2418" w:type="pct"/>
            <w:tcBorders>
              <w:top w:val="single" w:sz="4" w:space="0" w:color="000000"/>
              <w:left w:val="single" w:sz="4" w:space="0" w:color="000000"/>
              <w:bottom w:val="single" w:sz="4" w:space="0" w:color="000000"/>
            </w:tcBorders>
          </w:tcPr>
          <w:p w14:paraId="4E65D48C" w14:textId="77777777" w:rsidR="00BD6F01" w:rsidRPr="00BD6F01" w:rsidRDefault="00BD6F01" w:rsidP="00E63EE9">
            <w:pPr>
              <w:snapToGrid w:val="0"/>
              <w:jc w:val="center"/>
              <w:rPr>
                <w:rFonts w:ascii="Arial" w:hAnsi="Arial" w:cs="Arial"/>
                <w:b/>
              </w:rPr>
            </w:pPr>
          </w:p>
          <w:p w14:paraId="3397CE36" w14:textId="77777777" w:rsidR="00BD6F01" w:rsidRPr="00BD6F01" w:rsidRDefault="00BD6F01" w:rsidP="00E63EE9">
            <w:pPr>
              <w:jc w:val="center"/>
              <w:rPr>
                <w:rFonts w:ascii="Arial" w:hAnsi="Arial" w:cs="Arial"/>
                <w:b/>
              </w:rPr>
            </w:pPr>
          </w:p>
          <w:p w14:paraId="61CEAECE" w14:textId="77777777" w:rsidR="00BD6F01" w:rsidRPr="00BD6F01" w:rsidRDefault="00BD6F01" w:rsidP="00E63EE9">
            <w:pPr>
              <w:jc w:val="center"/>
              <w:rPr>
                <w:rFonts w:ascii="Arial" w:hAnsi="Arial" w:cs="Arial"/>
                <w:b/>
              </w:rPr>
            </w:pPr>
          </w:p>
          <w:p w14:paraId="5114EFB9" w14:textId="77777777" w:rsidR="00BD6F01" w:rsidRPr="00BD6F01" w:rsidRDefault="00BD6F01" w:rsidP="00E63EE9">
            <w:pPr>
              <w:jc w:val="center"/>
              <w:rPr>
                <w:rFonts w:ascii="Arial" w:hAnsi="Arial" w:cs="Arial"/>
                <w:b/>
              </w:rPr>
            </w:pPr>
          </w:p>
          <w:p w14:paraId="2B3D72B6" w14:textId="77777777" w:rsidR="00BD6F01" w:rsidRPr="00BD6F01" w:rsidRDefault="00BD6F01" w:rsidP="00E63EE9">
            <w:pPr>
              <w:jc w:val="center"/>
              <w:rPr>
                <w:rFonts w:ascii="Arial" w:hAnsi="Arial" w:cs="Arial"/>
                <w:b/>
              </w:rPr>
            </w:pPr>
          </w:p>
          <w:p w14:paraId="6F66762C" w14:textId="77777777" w:rsidR="00BD6F01" w:rsidRPr="00BD6F01" w:rsidRDefault="00BD6F01" w:rsidP="00E63EE9">
            <w:pPr>
              <w:rPr>
                <w:rFonts w:ascii="Arial" w:hAnsi="Arial" w:cs="Arial"/>
                <w:b/>
              </w:rPr>
            </w:pPr>
          </w:p>
          <w:p w14:paraId="48D06FD1" w14:textId="77777777" w:rsidR="00BD6F01" w:rsidRPr="00BD6F01" w:rsidRDefault="00BD6F01" w:rsidP="00E63EE9">
            <w:pPr>
              <w:jc w:val="center"/>
              <w:rPr>
                <w:rFonts w:ascii="Arial" w:hAnsi="Arial" w:cs="Arial"/>
                <w:b/>
              </w:rPr>
            </w:pPr>
            <w:r w:rsidRPr="00BD6F01">
              <w:rPr>
                <w:rFonts w:ascii="Arial" w:hAnsi="Arial" w:cs="Arial"/>
                <w:b/>
              </w:rPr>
              <w:t>SERGIO JOSE DIAS P. JUNIOR</w:t>
            </w:r>
          </w:p>
          <w:p w14:paraId="7F5E8C40" w14:textId="77777777" w:rsidR="00BD6F01" w:rsidRPr="00BD6F01" w:rsidRDefault="00BD6F01" w:rsidP="00E63EE9">
            <w:pPr>
              <w:jc w:val="center"/>
              <w:rPr>
                <w:rFonts w:ascii="Arial" w:hAnsi="Arial" w:cs="Arial"/>
                <w:b/>
              </w:rPr>
            </w:pPr>
            <w:r w:rsidRPr="00BD6F01">
              <w:rPr>
                <w:rFonts w:ascii="Arial" w:hAnsi="Arial" w:cs="Arial"/>
                <w:b/>
              </w:rPr>
              <w:t>Secretário Municipal de Saúde</w:t>
            </w:r>
          </w:p>
        </w:tc>
        <w:tc>
          <w:tcPr>
            <w:tcW w:w="162" w:type="pct"/>
            <w:tcBorders>
              <w:left w:val="single" w:sz="4" w:space="0" w:color="000000"/>
            </w:tcBorders>
          </w:tcPr>
          <w:p w14:paraId="69375F98" w14:textId="77777777" w:rsidR="00BD6F01" w:rsidRPr="00BD6F01" w:rsidRDefault="00BD6F01" w:rsidP="00E63EE9">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0C5B3D3D" w14:textId="77777777" w:rsidR="00BD6F01" w:rsidRPr="00BD6F01" w:rsidRDefault="00BD6F01" w:rsidP="00E63EE9">
            <w:pPr>
              <w:snapToGrid w:val="0"/>
              <w:jc w:val="center"/>
              <w:rPr>
                <w:rFonts w:ascii="Arial" w:hAnsi="Arial" w:cs="Arial"/>
                <w:b/>
              </w:rPr>
            </w:pPr>
          </w:p>
          <w:p w14:paraId="2348F9AB" w14:textId="77777777" w:rsidR="00BD6F01" w:rsidRPr="00BD6F01" w:rsidRDefault="00BD6F01" w:rsidP="00E63EE9">
            <w:pPr>
              <w:jc w:val="center"/>
              <w:rPr>
                <w:rFonts w:ascii="Arial" w:hAnsi="Arial" w:cs="Arial"/>
                <w:b/>
              </w:rPr>
            </w:pPr>
          </w:p>
          <w:p w14:paraId="419EEAEA" w14:textId="77777777" w:rsidR="00BD6F01" w:rsidRPr="00BD6F01" w:rsidRDefault="00BD6F01" w:rsidP="00E63EE9">
            <w:pPr>
              <w:jc w:val="center"/>
              <w:rPr>
                <w:rFonts w:ascii="Arial" w:hAnsi="Arial" w:cs="Arial"/>
                <w:b/>
              </w:rPr>
            </w:pPr>
          </w:p>
          <w:p w14:paraId="08A6EC07" w14:textId="77777777" w:rsidR="00BD6F01" w:rsidRPr="00BD6F01" w:rsidRDefault="00BD6F01" w:rsidP="00E63EE9">
            <w:pPr>
              <w:jc w:val="center"/>
              <w:rPr>
                <w:rFonts w:ascii="Arial" w:hAnsi="Arial" w:cs="Arial"/>
                <w:b/>
              </w:rPr>
            </w:pPr>
          </w:p>
          <w:p w14:paraId="06B973EE" w14:textId="77777777" w:rsidR="00BD6F01" w:rsidRPr="00BD6F01" w:rsidRDefault="00BD6F01" w:rsidP="00E63EE9">
            <w:pPr>
              <w:jc w:val="center"/>
              <w:rPr>
                <w:rFonts w:ascii="Arial" w:hAnsi="Arial" w:cs="Arial"/>
                <w:b/>
              </w:rPr>
            </w:pPr>
          </w:p>
          <w:p w14:paraId="13A12B75" w14:textId="77777777" w:rsidR="00BD6F01" w:rsidRPr="00BD6F01" w:rsidRDefault="00BD6F01" w:rsidP="00E63EE9">
            <w:pPr>
              <w:rPr>
                <w:rFonts w:ascii="Arial" w:hAnsi="Arial" w:cs="Arial"/>
                <w:b/>
              </w:rPr>
            </w:pPr>
          </w:p>
          <w:p w14:paraId="290CF19C" w14:textId="77777777" w:rsidR="00BD6F01" w:rsidRPr="00BD6F01" w:rsidRDefault="00BD6F01" w:rsidP="00E63EE9">
            <w:pPr>
              <w:jc w:val="center"/>
              <w:rPr>
                <w:rFonts w:ascii="Arial" w:hAnsi="Arial" w:cs="Arial"/>
                <w:b/>
              </w:rPr>
            </w:pPr>
            <w:r w:rsidRPr="00BD6F01">
              <w:rPr>
                <w:rFonts w:ascii="Arial" w:hAnsi="Arial" w:cs="Arial"/>
                <w:b/>
              </w:rPr>
              <w:t>::: EMPRESA CONTRATADA :::</w:t>
            </w:r>
          </w:p>
          <w:p w14:paraId="709DB9CC" w14:textId="77777777" w:rsidR="00BD6F01" w:rsidRPr="00BD6F01" w:rsidRDefault="00BD6F01" w:rsidP="00E63EE9">
            <w:pPr>
              <w:jc w:val="center"/>
              <w:rPr>
                <w:rFonts w:ascii="Arial" w:hAnsi="Arial" w:cs="Arial"/>
                <w:b/>
              </w:rPr>
            </w:pPr>
            <w:r w:rsidRPr="00BD6F01">
              <w:rPr>
                <w:rFonts w:ascii="Arial" w:hAnsi="Arial" w:cs="Arial"/>
                <w:b/>
              </w:rPr>
              <w:t xml:space="preserve">Representante Legal </w:t>
            </w:r>
          </w:p>
        </w:tc>
      </w:tr>
    </w:tbl>
    <w:p w14:paraId="536937D0" w14:textId="77777777" w:rsidR="00BD6F01" w:rsidRPr="00BD6F01" w:rsidRDefault="00BD6F01" w:rsidP="00BD6F01">
      <w:pPr>
        <w:rPr>
          <w:rFonts w:ascii="Arial" w:hAnsi="Arial" w:cs="Arial"/>
          <w:b/>
        </w:rPr>
      </w:pPr>
    </w:p>
    <w:p w14:paraId="068F0400" w14:textId="77777777" w:rsidR="00BD6F01" w:rsidRPr="00BD6F01" w:rsidRDefault="00BD6F01" w:rsidP="00BD6F01">
      <w:pPr>
        <w:jc w:val="both"/>
        <w:rPr>
          <w:rFonts w:ascii="Arial" w:hAnsi="Arial" w:cs="Arial"/>
          <w:b/>
          <w:u w:val="single"/>
        </w:rPr>
      </w:pPr>
      <w:r w:rsidRPr="00BD6F01">
        <w:rPr>
          <w:rFonts w:ascii="Arial" w:hAnsi="Arial" w:cs="Arial"/>
          <w:b/>
          <w:u w:val="single"/>
        </w:rPr>
        <w:t>TESTEMUNHAS:</w:t>
      </w:r>
    </w:p>
    <w:p w14:paraId="37993AE2" w14:textId="77777777" w:rsidR="00BD6F01" w:rsidRPr="00BD6F01" w:rsidRDefault="00BD6F01" w:rsidP="00BD6F01">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BD6F01" w:rsidRPr="00BD6F01" w14:paraId="76636B00" w14:textId="77777777" w:rsidTr="00E63EE9">
        <w:trPr>
          <w:trHeight w:val="1089"/>
        </w:trPr>
        <w:tc>
          <w:tcPr>
            <w:tcW w:w="2419" w:type="pct"/>
            <w:tcBorders>
              <w:top w:val="single" w:sz="4" w:space="0" w:color="000000"/>
              <w:left w:val="single" w:sz="4" w:space="0" w:color="000000"/>
              <w:bottom w:val="single" w:sz="4" w:space="0" w:color="000000"/>
            </w:tcBorders>
          </w:tcPr>
          <w:p w14:paraId="0C74C380" w14:textId="77777777" w:rsidR="00BD6F01" w:rsidRPr="00BD6F01" w:rsidRDefault="00BD6F01" w:rsidP="00E63EE9">
            <w:pPr>
              <w:snapToGrid w:val="0"/>
              <w:rPr>
                <w:rFonts w:ascii="Arial" w:hAnsi="Arial" w:cs="Arial"/>
                <w:b/>
              </w:rPr>
            </w:pPr>
          </w:p>
          <w:p w14:paraId="767CBF57" w14:textId="77777777" w:rsidR="00BD6F01" w:rsidRPr="00BD6F01" w:rsidRDefault="00BD6F01" w:rsidP="00E63EE9">
            <w:pPr>
              <w:rPr>
                <w:rFonts w:ascii="Arial" w:hAnsi="Arial" w:cs="Arial"/>
                <w:b/>
              </w:rPr>
            </w:pPr>
          </w:p>
          <w:p w14:paraId="2AC57580" w14:textId="77777777" w:rsidR="00BD6F01" w:rsidRPr="00BD6F01" w:rsidRDefault="00BD6F01" w:rsidP="00E63EE9">
            <w:pPr>
              <w:rPr>
                <w:rFonts w:ascii="Arial" w:hAnsi="Arial" w:cs="Arial"/>
                <w:b/>
              </w:rPr>
            </w:pPr>
            <w:r w:rsidRPr="00BD6F01">
              <w:rPr>
                <w:rFonts w:ascii="Arial" w:hAnsi="Arial" w:cs="Arial"/>
                <w:b/>
              </w:rPr>
              <w:t>_________________________</w:t>
            </w:r>
          </w:p>
          <w:p w14:paraId="743983F1" w14:textId="77777777" w:rsidR="00BD6F01" w:rsidRPr="00BD6F01" w:rsidRDefault="00BD6F01" w:rsidP="00E63EE9">
            <w:pPr>
              <w:rPr>
                <w:rFonts w:ascii="Arial" w:hAnsi="Arial" w:cs="Arial"/>
                <w:b/>
              </w:rPr>
            </w:pPr>
            <w:r w:rsidRPr="00BD6F01">
              <w:rPr>
                <w:rFonts w:ascii="Arial" w:hAnsi="Arial" w:cs="Arial"/>
                <w:b/>
              </w:rPr>
              <w:t>Nome:</w:t>
            </w:r>
          </w:p>
          <w:p w14:paraId="5D87A996" w14:textId="77777777" w:rsidR="00BD6F01" w:rsidRPr="00BD6F01" w:rsidRDefault="00BD6F01" w:rsidP="00E63EE9">
            <w:pPr>
              <w:rPr>
                <w:rFonts w:ascii="Arial" w:hAnsi="Arial" w:cs="Arial"/>
                <w:b/>
              </w:rPr>
            </w:pPr>
            <w:r w:rsidRPr="00BD6F01">
              <w:rPr>
                <w:rFonts w:ascii="Arial" w:hAnsi="Arial" w:cs="Arial"/>
                <w:b/>
              </w:rPr>
              <w:t>CPF:</w:t>
            </w:r>
          </w:p>
        </w:tc>
        <w:tc>
          <w:tcPr>
            <w:tcW w:w="161" w:type="pct"/>
            <w:tcBorders>
              <w:left w:val="single" w:sz="4" w:space="0" w:color="000000"/>
            </w:tcBorders>
          </w:tcPr>
          <w:p w14:paraId="3881D535" w14:textId="77777777" w:rsidR="00BD6F01" w:rsidRPr="00BD6F01" w:rsidRDefault="00BD6F01" w:rsidP="00E63EE9">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67DD1370" w14:textId="77777777" w:rsidR="00BD6F01" w:rsidRPr="00BD6F01" w:rsidRDefault="00BD6F01" w:rsidP="00E63EE9">
            <w:pPr>
              <w:snapToGrid w:val="0"/>
              <w:rPr>
                <w:rFonts w:ascii="Arial" w:hAnsi="Arial" w:cs="Arial"/>
                <w:b/>
              </w:rPr>
            </w:pPr>
          </w:p>
          <w:p w14:paraId="273FB0F1" w14:textId="77777777" w:rsidR="00BD6F01" w:rsidRPr="00BD6F01" w:rsidRDefault="00BD6F01" w:rsidP="00E63EE9">
            <w:pPr>
              <w:rPr>
                <w:rFonts w:ascii="Arial" w:hAnsi="Arial" w:cs="Arial"/>
                <w:b/>
              </w:rPr>
            </w:pPr>
          </w:p>
          <w:p w14:paraId="5173CDB0" w14:textId="77777777" w:rsidR="00BD6F01" w:rsidRPr="00BD6F01" w:rsidRDefault="00BD6F01" w:rsidP="00E63EE9">
            <w:pPr>
              <w:rPr>
                <w:rFonts w:ascii="Arial" w:hAnsi="Arial" w:cs="Arial"/>
                <w:b/>
              </w:rPr>
            </w:pPr>
            <w:r w:rsidRPr="00BD6F01">
              <w:rPr>
                <w:rFonts w:ascii="Arial" w:hAnsi="Arial" w:cs="Arial"/>
                <w:b/>
              </w:rPr>
              <w:t>__________________________</w:t>
            </w:r>
          </w:p>
          <w:p w14:paraId="62A6C55B" w14:textId="77777777" w:rsidR="00BD6F01" w:rsidRPr="00BD6F01" w:rsidRDefault="00BD6F01" w:rsidP="00E63EE9">
            <w:pPr>
              <w:rPr>
                <w:rFonts w:ascii="Arial" w:hAnsi="Arial" w:cs="Arial"/>
                <w:b/>
              </w:rPr>
            </w:pPr>
            <w:r w:rsidRPr="00BD6F01">
              <w:rPr>
                <w:rFonts w:ascii="Arial" w:hAnsi="Arial" w:cs="Arial"/>
                <w:b/>
              </w:rPr>
              <w:t>Nome:</w:t>
            </w:r>
          </w:p>
          <w:p w14:paraId="32EE2DE5" w14:textId="77777777" w:rsidR="00BD6F01" w:rsidRPr="00BD6F01" w:rsidRDefault="00BD6F01" w:rsidP="00E63EE9">
            <w:pPr>
              <w:jc w:val="both"/>
              <w:rPr>
                <w:rFonts w:ascii="Arial" w:hAnsi="Arial" w:cs="Arial"/>
                <w:b/>
              </w:rPr>
            </w:pPr>
            <w:r w:rsidRPr="00BD6F01">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F96DE5" w:rsidRDefault="00F96DE5">
      <w:r>
        <w:separator/>
      </w:r>
    </w:p>
  </w:endnote>
  <w:endnote w:type="continuationSeparator" w:id="0">
    <w:p w14:paraId="37A55125" w14:textId="77777777" w:rsidR="00F96DE5" w:rsidRDefault="00F96DE5">
      <w:r>
        <w:continuationSeparator/>
      </w:r>
    </w:p>
  </w:endnote>
  <w:endnote w:type="continuationNotice" w:id="1">
    <w:p w14:paraId="588BE3C2" w14:textId="77777777" w:rsidR="00F96DE5" w:rsidRDefault="00F96D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F96DE5" w:rsidRPr="00062ECD" w:rsidRDefault="00F96DE5" w:rsidP="00183407">
    <w:pPr>
      <w:ind w:left="3346"/>
      <w:rPr>
        <w:rFonts w:ascii="Arial" w:hAnsi="Arial" w:cs="Arial"/>
        <w:sz w:val="6"/>
        <w:szCs w:val="6"/>
      </w:rPr>
    </w:pPr>
  </w:p>
  <w:p w14:paraId="66EAFB0F" w14:textId="7E0E21F8" w:rsidR="00F96DE5" w:rsidRPr="00BF6A10" w:rsidRDefault="00BA2736" w:rsidP="00183407">
    <w:pPr>
      <w:ind w:left="3346"/>
      <w:rPr>
        <w:rFonts w:ascii="Arial" w:hAnsi="Arial" w:cs="Arial"/>
        <w:sz w:val="16"/>
      </w:rPr>
    </w:pPr>
    <w:r>
      <w:rPr>
        <w:rFonts w:ascii="Arial" w:hAnsi="Arial" w:cs="Arial"/>
        <w:sz w:val="16"/>
      </w:rPr>
      <w:t>Pregão Eletrônico nº 45</w:t>
    </w:r>
    <w:r w:rsidR="00F96DE5" w:rsidRPr="00BF6A10">
      <w:rPr>
        <w:rFonts w:ascii="Arial" w:hAnsi="Arial" w:cs="Arial"/>
        <w:sz w:val="16"/>
      </w:rPr>
      <w:t>/</w:t>
    </w:r>
    <w:r>
      <w:rPr>
        <w:rFonts w:ascii="Arial" w:hAnsi="Arial" w:cs="Arial"/>
        <w:sz w:val="16"/>
      </w:rPr>
      <w:t>2026</w:t>
    </w:r>
    <w:r w:rsidR="00F96DE5" w:rsidRPr="00BF6A10">
      <w:rPr>
        <w:rFonts w:ascii="Arial" w:hAnsi="Arial" w:cs="Arial"/>
        <w:sz w:val="16"/>
      </w:rPr>
      <w:t xml:space="preserve"> - </w:t>
    </w:r>
    <w:r w:rsidR="00F96DE5" w:rsidRPr="003426BF">
      <w:rPr>
        <w:rFonts w:ascii="Arial" w:hAnsi="Arial" w:cs="Arial"/>
        <w:sz w:val="16"/>
      </w:rPr>
      <w:t xml:space="preserve">Página </w:t>
    </w:r>
    <w:r w:rsidR="00F96DE5" w:rsidRPr="003426BF">
      <w:rPr>
        <w:rFonts w:ascii="Arial" w:hAnsi="Arial" w:cs="Arial"/>
        <w:b/>
        <w:sz w:val="16"/>
      </w:rPr>
      <w:fldChar w:fldCharType="begin"/>
    </w:r>
    <w:r w:rsidR="00F96DE5" w:rsidRPr="003426BF">
      <w:rPr>
        <w:rFonts w:ascii="Arial" w:hAnsi="Arial" w:cs="Arial"/>
        <w:b/>
        <w:sz w:val="16"/>
      </w:rPr>
      <w:instrText>PAGE  \* Arabic  \* MERGEFORMAT</w:instrText>
    </w:r>
    <w:r w:rsidR="00F96DE5" w:rsidRPr="003426BF">
      <w:rPr>
        <w:rFonts w:ascii="Arial" w:hAnsi="Arial" w:cs="Arial"/>
        <w:b/>
        <w:sz w:val="16"/>
      </w:rPr>
      <w:fldChar w:fldCharType="separate"/>
    </w:r>
    <w:r w:rsidR="005C1CE4">
      <w:rPr>
        <w:rFonts w:ascii="Arial" w:hAnsi="Arial" w:cs="Arial"/>
        <w:b/>
        <w:noProof/>
        <w:sz w:val="16"/>
      </w:rPr>
      <w:t>1</w:t>
    </w:r>
    <w:r w:rsidR="00F96DE5" w:rsidRPr="003426BF">
      <w:rPr>
        <w:rFonts w:ascii="Arial" w:hAnsi="Arial" w:cs="Arial"/>
        <w:b/>
        <w:sz w:val="16"/>
      </w:rPr>
      <w:fldChar w:fldCharType="end"/>
    </w:r>
    <w:r w:rsidR="00F96DE5" w:rsidRPr="003426BF">
      <w:rPr>
        <w:rFonts w:ascii="Arial" w:hAnsi="Arial" w:cs="Arial"/>
        <w:sz w:val="16"/>
      </w:rPr>
      <w:t xml:space="preserve"> de </w:t>
    </w:r>
    <w:r w:rsidR="00F96DE5" w:rsidRPr="003426BF">
      <w:rPr>
        <w:rFonts w:ascii="Arial" w:hAnsi="Arial" w:cs="Arial"/>
        <w:b/>
        <w:sz w:val="16"/>
      </w:rPr>
      <w:fldChar w:fldCharType="begin"/>
    </w:r>
    <w:r w:rsidR="00F96DE5" w:rsidRPr="003426BF">
      <w:rPr>
        <w:rFonts w:ascii="Arial" w:hAnsi="Arial" w:cs="Arial"/>
        <w:b/>
        <w:sz w:val="16"/>
      </w:rPr>
      <w:instrText>NUMPAGES  \* Arabic  \* MERGEFORMAT</w:instrText>
    </w:r>
    <w:r w:rsidR="00F96DE5" w:rsidRPr="003426BF">
      <w:rPr>
        <w:rFonts w:ascii="Arial" w:hAnsi="Arial" w:cs="Arial"/>
        <w:b/>
        <w:sz w:val="16"/>
      </w:rPr>
      <w:fldChar w:fldCharType="separate"/>
    </w:r>
    <w:r w:rsidR="005C1CE4">
      <w:rPr>
        <w:rFonts w:ascii="Arial" w:hAnsi="Arial" w:cs="Arial"/>
        <w:b/>
        <w:noProof/>
        <w:sz w:val="16"/>
      </w:rPr>
      <w:t>29</w:t>
    </w:r>
    <w:r w:rsidR="00F96DE5" w:rsidRPr="003426BF">
      <w:rPr>
        <w:rFonts w:ascii="Arial" w:hAnsi="Arial" w:cs="Arial"/>
        <w:b/>
        <w:sz w:val="16"/>
      </w:rPr>
      <w:fldChar w:fldCharType="end"/>
    </w:r>
  </w:p>
  <w:p w14:paraId="5FAE6968" w14:textId="77777777" w:rsidR="00F96DE5" w:rsidRPr="00BF6A10" w:rsidRDefault="00F96DE5" w:rsidP="00183407">
    <w:pPr>
      <w:ind w:left="3346"/>
      <w:rPr>
        <w:rFonts w:ascii="Arial" w:hAnsi="Arial" w:cs="Arial"/>
        <w:sz w:val="4"/>
        <w:szCs w:val="4"/>
      </w:rPr>
    </w:pPr>
  </w:p>
  <w:p w14:paraId="6CA6F235" w14:textId="54B5125C" w:rsidR="00F96DE5" w:rsidRDefault="00F96DE5" w:rsidP="00183407">
    <w:pPr>
      <w:jc w:val="center"/>
    </w:pPr>
    <w:r>
      <w:rPr>
        <w:noProof/>
        <w:lang w:eastAsia="pt-BR"/>
      </w:rPr>
      <w:drawing>
        <wp:inline distT="0" distB="0" distL="0" distR="0" wp14:anchorId="418E4011" wp14:editId="093CB48E">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F96DE5" w:rsidRDefault="00F96DE5">
      <w:r>
        <w:separator/>
      </w:r>
    </w:p>
  </w:footnote>
  <w:footnote w:type="continuationSeparator" w:id="0">
    <w:p w14:paraId="50D90AA7" w14:textId="77777777" w:rsidR="00F96DE5" w:rsidRDefault="00F96DE5">
      <w:r>
        <w:continuationSeparator/>
      </w:r>
    </w:p>
  </w:footnote>
  <w:footnote w:type="continuationNotice" w:id="1">
    <w:p w14:paraId="42835732" w14:textId="77777777" w:rsidR="00F96DE5" w:rsidRDefault="00F96DE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F96DE5" w:rsidRPr="00A1795D" w:rsidRDefault="00F96DE5"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F96DE5" w:rsidRPr="00786D96" w:rsidRDefault="00F96DE5"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96DE5" w:rsidRPr="00786D96" w:rsidRDefault="00F96DE5"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96DE5" w:rsidRPr="000B6937" w:rsidRDefault="00F96DE5"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F96DE5" w:rsidRPr="00786D96" w:rsidRDefault="00F96DE5"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F96DE5" w:rsidRPr="00786D96" w:rsidRDefault="00F96DE5"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F96DE5" w:rsidRPr="000B6937" w:rsidRDefault="00F96DE5"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58A4549D"/>
    <w:multiLevelType w:val="hybridMultilevel"/>
    <w:tmpl w:val="9858DB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4E314BE"/>
    <w:multiLevelType w:val="hybridMultilevel"/>
    <w:tmpl w:val="18D02636"/>
    <w:lvl w:ilvl="0" w:tplc="6944DBF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4"/>
  </w:num>
  <w:num w:numId="6">
    <w:abstractNumId w:val="17"/>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9"/>
  </w:num>
  <w:num w:numId="16">
    <w:abstractNumId w:val="13"/>
  </w:num>
  <w:num w:numId="17">
    <w:abstractNumId w:val="15"/>
  </w:num>
  <w:num w:numId="18">
    <w:abstractNumId w:val="25"/>
  </w:num>
  <w:num w:numId="19">
    <w:abstractNumId w:val="20"/>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2"/>
  </w:num>
  <w:num w:numId="29">
    <w:abstractNumId w:val="8"/>
  </w:num>
  <w:num w:numId="30">
    <w:abstractNumId w:val="26"/>
  </w:num>
  <w:num w:numId="31">
    <w:abstractNumId w:val="23"/>
  </w:num>
  <w:num w:numId="3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1C4"/>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3CBB"/>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1F0A"/>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31"/>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36E1"/>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1CE4"/>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4710"/>
    <w:rsid w:val="00696C0B"/>
    <w:rsid w:val="00697785"/>
    <w:rsid w:val="006A309D"/>
    <w:rsid w:val="006A33FB"/>
    <w:rsid w:val="006A7D2C"/>
    <w:rsid w:val="006B0614"/>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3413E"/>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2D3D"/>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643A"/>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3EA"/>
    <w:rsid w:val="00AD6F3B"/>
    <w:rsid w:val="00AD7AC3"/>
    <w:rsid w:val="00AE0153"/>
    <w:rsid w:val="00AE0154"/>
    <w:rsid w:val="00AE14DC"/>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2736"/>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6F01"/>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5184"/>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5724C"/>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6DE5"/>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03D8312-8007-49BC-8D39-65AC6E27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BD6F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92932927">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A97E2FF5-3CF3-484E-96FC-1C495D4A4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29</Pages>
  <Words>12782</Words>
  <Characters>69025</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81644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16</cp:revision>
  <cp:lastPrinted>2022-08-03T17:48:00Z</cp:lastPrinted>
  <dcterms:created xsi:type="dcterms:W3CDTF">2026-02-24T17:34:00Z</dcterms:created>
  <dcterms:modified xsi:type="dcterms:W3CDTF">2026-03-05T18:35:00Z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