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2B447C0"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8A6B18">
        <w:rPr>
          <w:b/>
          <w:sz w:val="20"/>
          <w:szCs w:val="20"/>
          <w:lang w:val="pt-BR"/>
        </w:rPr>
        <w:t>141</w:t>
      </w:r>
      <w:r>
        <w:rPr>
          <w:b/>
          <w:sz w:val="20"/>
          <w:szCs w:val="20"/>
          <w:lang w:val="pt-BR"/>
        </w:rPr>
        <w:t>/</w:t>
      </w:r>
      <w:r w:rsidR="008A6B18">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Pr="008A6B18" w:rsidRDefault="00906BC5" w:rsidP="00F022CA">
      <w:pPr>
        <w:pStyle w:val="Recuodecorpodetexto"/>
        <w:widowControl w:val="0"/>
        <w:overflowPunct/>
        <w:autoSpaceDE/>
        <w:spacing w:line="240" w:lineRule="auto"/>
        <w:rPr>
          <w:b/>
          <w:sz w:val="14"/>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8A6B18" w:rsidRDefault="00750509" w:rsidP="00F022CA">
      <w:pPr>
        <w:pStyle w:val="Recuodecorpodetexto"/>
        <w:widowControl w:val="0"/>
        <w:overflowPunct/>
        <w:autoSpaceDE/>
        <w:spacing w:line="240" w:lineRule="auto"/>
        <w:rPr>
          <w:b/>
          <w:sz w:val="14"/>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76CE09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41342">
        <w:rPr>
          <w:b/>
          <w:sz w:val="20"/>
          <w:szCs w:val="20"/>
          <w:lang w:val="pt-BR"/>
        </w:rPr>
        <w:t>67.748/2026</w:t>
      </w:r>
    </w:p>
    <w:p w14:paraId="1A4D8A12" w14:textId="0A2C8A0D" w:rsidR="00B039A0" w:rsidRPr="005E72AF" w:rsidRDefault="005E72AF" w:rsidP="005E72AF">
      <w:pPr>
        <w:pStyle w:val="Recuodecorpodetexto"/>
        <w:widowControl w:val="0"/>
        <w:numPr>
          <w:ilvl w:val="0"/>
          <w:numId w:val="11"/>
        </w:numPr>
        <w:tabs>
          <w:tab w:val="left" w:pos="284"/>
        </w:tabs>
        <w:overflowPunct/>
        <w:autoSpaceDE/>
        <w:autoSpaceDN w:val="0"/>
        <w:spacing w:line="240" w:lineRule="auto"/>
        <w:rPr>
          <w:sz w:val="20"/>
          <w:szCs w:val="20"/>
        </w:rPr>
      </w:pPr>
      <w:r w:rsidRPr="005E72AF">
        <w:rPr>
          <w:sz w:val="20"/>
          <w:szCs w:val="20"/>
        </w:rPr>
        <w:t>Data e horário limite para recebimento das propostas eletrônicas e documentos de habilitação:</w:t>
      </w:r>
      <w:r w:rsidRPr="005E72AF">
        <w:t xml:space="preserve"> </w:t>
      </w:r>
      <w:r w:rsidRPr="005E72AF">
        <w:rPr>
          <w:b/>
          <w:sz w:val="20"/>
          <w:szCs w:val="20"/>
        </w:rPr>
        <w:t>0</w:t>
      </w:r>
      <w:r>
        <w:rPr>
          <w:b/>
          <w:sz w:val="20"/>
          <w:szCs w:val="20"/>
          <w:lang w:val="pt-BR"/>
        </w:rPr>
        <w:t>2</w:t>
      </w:r>
      <w:r w:rsidRPr="005E72AF">
        <w:rPr>
          <w:b/>
          <w:sz w:val="20"/>
          <w:szCs w:val="20"/>
        </w:rPr>
        <w:t>/0</w:t>
      </w:r>
      <w:r>
        <w:rPr>
          <w:b/>
          <w:sz w:val="20"/>
          <w:szCs w:val="20"/>
          <w:lang w:val="pt-BR"/>
        </w:rPr>
        <w:t>6</w:t>
      </w:r>
      <w:r w:rsidRPr="005E72AF">
        <w:rPr>
          <w:b/>
          <w:sz w:val="20"/>
          <w:szCs w:val="20"/>
        </w:rPr>
        <w:t>/2026    - 08 horas;</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bookmarkStart w:id="0" w:name="_GoBack"/>
      <w:bookmarkEnd w:id="0"/>
    </w:p>
    <w:p w14:paraId="55F7B126" w14:textId="77777777" w:rsidR="0026227D" w:rsidRPr="008A6B18" w:rsidRDefault="0026227D" w:rsidP="00906BC5">
      <w:pPr>
        <w:pStyle w:val="Recuodecorpodetexto"/>
        <w:widowControl w:val="0"/>
        <w:overflowPunct/>
        <w:autoSpaceDE/>
        <w:spacing w:line="240" w:lineRule="auto"/>
        <w:ind w:firstLine="561"/>
        <w:jc w:val="left"/>
        <w:rPr>
          <w:b/>
          <w:bCs/>
          <w:sz w:val="14"/>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B764FE2"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Registro de Preços para</w:t>
      </w:r>
      <w:r w:rsidR="00E41342">
        <w:rPr>
          <w:rFonts w:ascii="Arial" w:hAnsi="Arial" w:cs="Arial"/>
          <w:b/>
        </w:rPr>
        <w:t xml:space="preserve"> </w:t>
      </w:r>
      <w:r w:rsidR="00E41342" w:rsidRPr="00E41342">
        <w:rPr>
          <w:rFonts w:ascii="Arial" w:hAnsi="Arial" w:cs="Arial"/>
          <w:b/>
          <w:color w:val="000000"/>
          <w:kern w:val="0"/>
        </w:rPr>
        <w:t>Prestação de Serviços de Arbitragem</w:t>
      </w:r>
      <w:r w:rsidR="00E41342">
        <w:rPr>
          <w:rFonts w:ascii="Arial" w:hAnsi="Arial" w:cs="Arial"/>
          <w:b/>
          <w:color w:val="000000"/>
          <w:kern w:val="0"/>
        </w:rPr>
        <w:t>.</w:t>
      </w:r>
    </w:p>
    <w:p w14:paraId="4DD8D191" w14:textId="1983DFFE"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41342" w:rsidRPr="00E41342">
        <w:rPr>
          <w:rFonts w:ascii="Arial" w:hAnsi="Arial" w:cs="Arial"/>
          <w:b/>
          <w:color w:val="000000"/>
          <w:kern w:val="0"/>
        </w:rPr>
        <w:t>Secretaria Municipal de Esportes, Lazer e Atividades Motoras.</w:t>
      </w:r>
    </w:p>
    <w:p w14:paraId="109A3D3D" w14:textId="6294F2D9"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E39E9">
        <w:rPr>
          <w:rFonts w:ascii="Arial" w:hAnsi="Arial" w:cs="Arial"/>
          <w:color w:val="000000"/>
          <w:kern w:val="0"/>
        </w:rPr>
        <w:t>Tesouro: 0101011000 - Dotação orçamentária: 2051</w:t>
      </w:r>
    </w:p>
    <w:p w14:paraId="3BE35796" w14:textId="0C4167DE" w:rsidR="00B039A0" w:rsidRPr="00E41342" w:rsidRDefault="00906BC5" w:rsidP="00BE3501">
      <w:pPr>
        <w:numPr>
          <w:ilvl w:val="0"/>
          <w:numId w:val="10"/>
        </w:numPr>
        <w:tabs>
          <w:tab w:val="left" w:pos="284"/>
        </w:tabs>
        <w:jc w:val="both"/>
        <w:rPr>
          <w:rFonts w:ascii="Arial" w:hAnsi="Arial" w:cs="Arial"/>
          <w:b/>
        </w:rPr>
      </w:pPr>
      <w:r w:rsidRPr="00BE3501">
        <w:rPr>
          <w:rFonts w:ascii="Arial" w:hAnsi="Arial" w:cs="Arial"/>
        </w:rPr>
        <w:t xml:space="preserve">Valor estimado da contratação: </w:t>
      </w:r>
      <w:r w:rsidR="00C36B7E" w:rsidRPr="00BE3501">
        <w:rPr>
          <w:rFonts w:ascii="Arial" w:hAnsi="Arial" w:cs="Arial"/>
          <w:b/>
        </w:rPr>
        <w:t xml:space="preserve">R$ </w:t>
      </w:r>
      <w:r w:rsidR="00E41342">
        <w:rPr>
          <w:rFonts w:ascii="Arial" w:hAnsi="Arial" w:cs="Arial"/>
          <w:b/>
          <w:bCs/>
          <w:color w:val="000000"/>
          <w:kern w:val="0"/>
        </w:rPr>
        <w:t>12.335.937,50</w:t>
      </w:r>
      <w:r w:rsidR="00E41342">
        <w:rPr>
          <w:rFonts w:ascii="Arial" w:hAnsi="Arial" w:cs="Arial"/>
          <w:color w:val="000000"/>
          <w:kern w:val="0"/>
        </w:rPr>
        <w:t xml:space="preserve"> </w:t>
      </w:r>
      <w:r w:rsidR="00E41342" w:rsidRPr="00E41342">
        <w:rPr>
          <w:rFonts w:ascii="Arial" w:hAnsi="Arial" w:cs="Arial"/>
          <w:b/>
          <w:color w:val="000000"/>
          <w:kern w:val="0"/>
        </w:rPr>
        <w:t>(Doze milhões, trezentos e trinta e cinco mil, novecentos e trinta e sete reais e cinquenta centavos)</w:t>
      </w:r>
      <w:r w:rsidR="00CB615B" w:rsidRPr="00E41342">
        <w:rPr>
          <w:rFonts w:ascii="Arial" w:hAnsi="Arial" w:cs="Arial"/>
          <w:b/>
          <w:i/>
        </w:rPr>
        <w:t>.</w:t>
      </w:r>
    </w:p>
    <w:p w14:paraId="42D94EBF" w14:textId="48A6D4CB" w:rsidR="00403C7F" w:rsidRPr="007E39E9" w:rsidRDefault="00403C7F" w:rsidP="00403C7F">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7E39E9">
        <w:rPr>
          <w:rFonts w:ascii="Arial" w:hAnsi="Arial" w:cs="Arial"/>
        </w:rPr>
        <w:t xml:space="preserve">, podendo ser prorrogado, por igual período, </w:t>
      </w:r>
      <w:r w:rsidR="00E07C2E" w:rsidRPr="007E39E9">
        <w:rPr>
          <w:rFonts w:ascii="Arial" w:hAnsi="Arial" w:cs="Arial"/>
        </w:rPr>
        <w:t xml:space="preserve">renovadas as quantidades, </w:t>
      </w:r>
      <w:r w:rsidRPr="007E39E9">
        <w:rPr>
          <w:rFonts w:ascii="Arial" w:hAnsi="Arial" w:cs="Arial"/>
        </w:rPr>
        <w:t>desde que comprovado o preço vantajoso, conforme previsto no artigo 84 da Lei 14.133, de 2021.</w:t>
      </w:r>
    </w:p>
    <w:p w14:paraId="5B352A28" w14:textId="77777777" w:rsidR="0026227D" w:rsidRPr="008A6B18" w:rsidRDefault="0026227D" w:rsidP="00906BC5">
      <w:pPr>
        <w:ind w:firstLine="561"/>
        <w:rPr>
          <w:rFonts w:ascii="Arial" w:hAnsi="Arial" w:cs="Arial"/>
          <w:sz w:val="14"/>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064593E"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7E39E9">
        <w:rPr>
          <w:rFonts w:ascii="Arial" w:hAnsi="Arial" w:cs="Arial"/>
        </w:rPr>
        <w:t>LOTE</w:t>
      </w:r>
      <w:r w:rsidR="009E39D0">
        <w:rPr>
          <w:rFonts w:ascii="Arial" w:hAnsi="Arial" w:cs="Arial"/>
        </w:rPr>
        <w:t>;</w:t>
      </w:r>
    </w:p>
    <w:p w14:paraId="7231F326" w14:textId="45D6ED03" w:rsidR="00B039A0" w:rsidRPr="00E53A45"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7E39E9">
        <w:rPr>
          <w:rFonts w:ascii="Arial" w:hAnsi="Arial" w:cs="Arial"/>
        </w:rPr>
        <w:t>LOTE</w:t>
      </w:r>
      <w:r w:rsidR="009E39D0">
        <w:rPr>
          <w:rFonts w:ascii="Arial" w:hAnsi="Arial" w:cs="Arial"/>
        </w:rPr>
        <w:t>;</w:t>
      </w:r>
    </w:p>
    <w:p w14:paraId="4FC9032F" w14:textId="5C708D37" w:rsidR="00E53A45" w:rsidRPr="00595369" w:rsidRDefault="00E53A45"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7E39E9">
        <w:rPr>
          <w:rFonts w:ascii="Arial" w:hAnsi="Arial" w:cs="Arial"/>
        </w:rPr>
        <w:t>Aberto</w:t>
      </w:r>
    </w:p>
    <w:p w14:paraId="0E872FB0" w14:textId="7C42CD24" w:rsidR="00595369" w:rsidRDefault="00595369" w:rsidP="005601BB">
      <w:pPr>
        <w:widowControl w:val="0"/>
        <w:numPr>
          <w:ilvl w:val="0"/>
          <w:numId w:val="12"/>
        </w:numPr>
        <w:tabs>
          <w:tab w:val="left" w:pos="284"/>
        </w:tabs>
        <w:autoSpaceDN w:val="0"/>
        <w:jc w:val="both"/>
        <w:rPr>
          <w:rFonts w:ascii="Arial" w:hAnsi="Arial" w:cs="Arial"/>
          <w:b/>
        </w:rPr>
      </w:pPr>
      <w:r>
        <w:rPr>
          <w:rFonts w:ascii="Arial" w:hAnsi="Arial" w:cs="Arial"/>
          <w:b/>
        </w:rPr>
        <w:t>Devido ao valor estimado do LOTE 01 não serão aplicados os benefícios para ME/EPP</w:t>
      </w:r>
      <w:r w:rsidR="00241258">
        <w:rPr>
          <w:rFonts w:ascii="Arial" w:hAnsi="Arial" w:cs="Arial"/>
          <w:b/>
        </w:rPr>
        <w:t xml:space="preserve"> para o lote,</w:t>
      </w:r>
      <w:r>
        <w:rPr>
          <w:rFonts w:ascii="Arial" w:hAnsi="Arial" w:cs="Arial"/>
          <w:b/>
        </w:rPr>
        <w:t xml:space="preserve"> conforme o Art. 4º, § 1º, I da Lei 14.133/21.</w:t>
      </w:r>
    </w:p>
    <w:p w14:paraId="44DB3A27" w14:textId="23783DD6" w:rsidR="005302A7" w:rsidRPr="00163037" w:rsidRDefault="005302A7" w:rsidP="005302A7">
      <w:pPr>
        <w:numPr>
          <w:ilvl w:val="0"/>
          <w:numId w:val="12"/>
        </w:numPr>
        <w:tabs>
          <w:tab w:val="left" w:pos="284"/>
        </w:tabs>
        <w:jc w:val="both"/>
        <w:rPr>
          <w:rFonts w:ascii="Arial" w:hAnsi="Arial" w:cs="Arial"/>
        </w:rPr>
      </w:pPr>
      <w:r>
        <w:rPr>
          <w:rFonts w:ascii="Arial" w:hAnsi="Arial" w:cs="Arial"/>
          <w:b/>
        </w:rPr>
        <w:t>Aplicação</w:t>
      </w:r>
      <w:r>
        <w:rPr>
          <w:rFonts w:ascii="Arial" w:hAnsi="Arial" w:cs="Arial"/>
          <w:b/>
          <w:spacing w:val="-3"/>
        </w:rPr>
        <w:t xml:space="preserve"> </w:t>
      </w:r>
      <w:r>
        <w:rPr>
          <w:rFonts w:ascii="Arial" w:hAnsi="Arial" w:cs="Arial"/>
          <w:b/>
        </w:rPr>
        <w:t>da</w:t>
      </w:r>
      <w:r>
        <w:rPr>
          <w:rFonts w:ascii="Arial" w:hAnsi="Arial" w:cs="Arial"/>
          <w:b/>
          <w:spacing w:val="-2"/>
        </w:rPr>
        <w:t xml:space="preserve"> </w:t>
      </w:r>
      <w:r w:rsidR="00DB20BD">
        <w:rPr>
          <w:rFonts w:ascii="Arial" w:hAnsi="Arial" w:cs="Arial"/>
          <w:b/>
        </w:rPr>
        <w:t>INVERSÃO DE FASES</w:t>
      </w:r>
      <w:r>
        <w:rPr>
          <w:rFonts w:ascii="Arial" w:hAnsi="Arial" w:cs="Arial"/>
          <w:b/>
        </w:rPr>
        <w:t>,</w:t>
      </w:r>
      <w:r>
        <w:rPr>
          <w:rFonts w:ascii="Arial" w:hAnsi="Arial" w:cs="Arial"/>
          <w:b/>
          <w:spacing w:val="-6"/>
        </w:rPr>
        <w:t xml:space="preserve"> </w:t>
      </w:r>
      <w:r>
        <w:rPr>
          <w:rFonts w:ascii="Arial" w:hAnsi="Arial" w:cs="Arial"/>
          <w:b/>
        </w:rPr>
        <w:t>conforme</w:t>
      </w:r>
      <w:r>
        <w:rPr>
          <w:rFonts w:ascii="Arial" w:hAnsi="Arial" w:cs="Arial"/>
          <w:b/>
          <w:spacing w:val="-13"/>
        </w:rPr>
        <w:t xml:space="preserve"> </w:t>
      </w:r>
      <w:r>
        <w:rPr>
          <w:rFonts w:ascii="Arial" w:hAnsi="Arial" w:cs="Arial"/>
          <w:b/>
        </w:rPr>
        <w:t>Art.</w:t>
      </w:r>
      <w:r>
        <w:rPr>
          <w:rFonts w:ascii="Arial" w:hAnsi="Arial" w:cs="Arial"/>
          <w:b/>
          <w:spacing w:val="-5"/>
        </w:rPr>
        <w:t xml:space="preserve"> </w:t>
      </w:r>
      <w:r>
        <w:rPr>
          <w:rFonts w:ascii="Arial" w:hAnsi="Arial" w:cs="Arial"/>
          <w:b/>
        </w:rPr>
        <w:t>17,</w:t>
      </w:r>
      <w:r>
        <w:rPr>
          <w:rFonts w:ascii="Arial" w:hAnsi="Arial" w:cs="Arial"/>
          <w:b/>
          <w:spacing w:val="-6"/>
        </w:rPr>
        <w:t xml:space="preserve"> </w:t>
      </w:r>
      <w:r>
        <w:rPr>
          <w:rFonts w:ascii="Arial" w:hAnsi="Arial" w:cs="Arial"/>
          <w:b/>
        </w:rPr>
        <w:t>§</w:t>
      </w:r>
      <w:r>
        <w:rPr>
          <w:rFonts w:ascii="Arial" w:hAnsi="Arial" w:cs="Arial"/>
          <w:b/>
          <w:spacing w:val="-2"/>
        </w:rPr>
        <w:t xml:space="preserve"> </w:t>
      </w:r>
      <w:r>
        <w:rPr>
          <w:rFonts w:ascii="Arial" w:hAnsi="Arial" w:cs="Arial"/>
          <w:b/>
        </w:rPr>
        <w:t>1º,</w:t>
      </w:r>
      <w:r>
        <w:rPr>
          <w:rFonts w:ascii="Arial" w:hAnsi="Arial" w:cs="Arial"/>
          <w:b/>
          <w:spacing w:val="-6"/>
        </w:rPr>
        <w:t xml:space="preserve"> </w:t>
      </w:r>
      <w:r>
        <w:rPr>
          <w:rFonts w:ascii="Arial" w:hAnsi="Arial" w:cs="Arial"/>
          <w:b/>
        </w:rPr>
        <w:t>da</w:t>
      </w:r>
      <w:r>
        <w:rPr>
          <w:rFonts w:ascii="Arial" w:hAnsi="Arial" w:cs="Arial"/>
          <w:b/>
          <w:spacing w:val="-3"/>
        </w:rPr>
        <w:t xml:space="preserve"> </w:t>
      </w:r>
      <w:r>
        <w:rPr>
          <w:rFonts w:ascii="Arial" w:hAnsi="Arial" w:cs="Arial"/>
          <w:b/>
        </w:rPr>
        <w:t>Lei</w:t>
      </w:r>
      <w:r>
        <w:rPr>
          <w:rFonts w:ascii="Arial" w:hAnsi="Arial" w:cs="Arial"/>
          <w:b/>
          <w:spacing w:val="-6"/>
        </w:rPr>
        <w:t xml:space="preserve"> </w:t>
      </w:r>
      <w:r>
        <w:rPr>
          <w:rFonts w:ascii="Arial" w:hAnsi="Arial" w:cs="Arial"/>
          <w:b/>
        </w:rPr>
        <w:t>nº</w:t>
      </w:r>
      <w:r>
        <w:rPr>
          <w:rFonts w:ascii="Arial" w:hAnsi="Arial" w:cs="Arial"/>
          <w:b/>
          <w:spacing w:val="-6"/>
        </w:rPr>
        <w:t xml:space="preserve"> </w:t>
      </w:r>
      <w:r>
        <w:rPr>
          <w:rFonts w:ascii="Arial" w:hAnsi="Arial" w:cs="Arial"/>
          <w:b/>
          <w:spacing w:val="-2"/>
        </w:rPr>
        <w:t>14.133/2021.</w:t>
      </w:r>
    </w:p>
    <w:p w14:paraId="2952D086" w14:textId="77777777" w:rsidR="005302A7" w:rsidRDefault="005302A7" w:rsidP="005302A7">
      <w:pPr>
        <w:tabs>
          <w:tab w:val="left" w:pos="284"/>
        </w:tabs>
        <w:ind w:firstLine="284"/>
        <w:jc w:val="both"/>
        <w:rPr>
          <w:rFonts w:ascii="Arial" w:hAnsi="Arial"/>
          <w:kern w:val="0"/>
        </w:rPr>
      </w:pPr>
      <w:r w:rsidRPr="005735F8">
        <w:rPr>
          <w:rFonts w:ascii="Arial" w:hAnsi="Arial" w:cs="Arial"/>
          <w:b/>
          <w:bCs/>
          <w:color w:val="000000"/>
        </w:rPr>
        <w:t>Justificativa</w:t>
      </w:r>
      <w:r>
        <w:rPr>
          <w:rFonts w:ascii="Arial" w:hAnsi="Arial" w:cs="Arial"/>
          <w:b/>
          <w:bCs/>
          <w:color w:val="000000"/>
        </w:rPr>
        <w:t xml:space="preserve">: </w:t>
      </w:r>
      <w:r>
        <w:rPr>
          <w:rFonts w:ascii="Arial" w:hAnsi="Arial"/>
          <w:kern w:val="0"/>
        </w:rPr>
        <w:t>No presente caso, a adoção da habilitação prévia justifica-se pela natureza do objeto, que envolve a prestação de serviços de arbitragem esportiva, os quais exigem qualificação técnica específica, experiência comprovada e regularidade jurídica, fiscal e trabalhista dos prestadores, como condições indispensáveis para a adequada execução contratual, mitigando riscos de inexecução ou execução inadequada. (Ref.: Art. 18, inciso IX, da Lei nº 14.133/2021; art. 37, inciso XXI, da Constituição Federal).</w:t>
      </w:r>
    </w:p>
    <w:p w14:paraId="69165CCC" w14:textId="77777777" w:rsidR="005302A7" w:rsidRDefault="005302A7" w:rsidP="005302A7">
      <w:pPr>
        <w:tabs>
          <w:tab w:val="left" w:pos="284"/>
        </w:tabs>
        <w:ind w:firstLine="284"/>
        <w:jc w:val="both"/>
        <w:rPr>
          <w:rFonts w:ascii="Arial" w:hAnsi="Arial"/>
          <w:kern w:val="0"/>
        </w:rPr>
      </w:pPr>
      <w:r>
        <w:rPr>
          <w:rFonts w:ascii="Arial" w:hAnsi="Arial"/>
          <w:kern w:val="0"/>
        </w:rPr>
        <w:t>A medida também se fundamenta na necessidade de assegurar que apenas licitantes efetivamente aptos participem da fase competitiva, evitando a formulação de lances por empresas sem capacidade de execução, o que poderia comprometer a seleção da proposta mais vantajosa e a eficiência do certame. (Ref.: Princípios da eficiência, da seleção da proposta mais vantajosa e do interesse público; art. 5º da Lei nº 14.133/2021).</w:t>
      </w:r>
    </w:p>
    <w:p w14:paraId="29C4E5C6" w14:textId="19F30030" w:rsidR="005302A7" w:rsidRPr="002708D2" w:rsidRDefault="005302A7" w:rsidP="005302A7">
      <w:pPr>
        <w:widowControl w:val="0"/>
        <w:numPr>
          <w:ilvl w:val="0"/>
          <w:numId w:val="12"/>
        </w:numPr>
        <w:tabs>
          <w:tab w:val="left" w:pos="284"/>
        </w:tabs>
        <w:autoSpaceDN w:val="0"/>
        <w:jc w:val="both"/>
        <w:rPr>
          <w:rFonts w:ascii="Arial" w:hAnsi="Arial" w:cs="Arial"/>
          <w:b/>
        </w:rPr>
      </w:pPr>
      <w:r>
        <w:rPr>
          <w:rFonts w:ascii="Arial" w:hAnsi="Arial"/>
          <w:kern w:val="0"/>
        </w:rPr>
        <w:t>Ressalta-se que, em observância ao entendimento consolidado do Tribunal de Contas da União, as exigências de habilitação foram definidas de forma motivada, limitada ao estritamente necessário para garantir o cumprimento do objeto, sendo vedada a inclusão de requisitos desnecessários ou restritivos à competitividade, bem como assegurada a aplicação do formalismo moderado na análise da documentação. (Ref.: Art. 37, XXI, da Constituição Federal; arts. 62 a 64 da Lei nº 14.133/2021; Acórdão TCU nº 1211/2021-Plenário).</w:t>
      </w:r>
    </w:p>
    <w:p w14:paraId="740AAEE8" w14:textId="77777777" w:rsidR="0026227D" w:rsidRPr="008A6B18" w:rsidRDefault="0026227D" w:rsidP="00906BC5">
      <w:pPr>
        <w:ind w:firstLine="567"/>
        <w:jc w:val="both"/>
        <w:rPr>
          <w:rFonts w:ascii="Arial" w:hAnsi="Arial" w:cs="Arial"/>
          <w:sz w:val="14"/>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36997E53" w:rsidR="0049292C" w:rsidRDefault="0049292C" w:rsidP="007E39E9">
      <w:pPr>
        <w:numPr>
          <w:ilvl w:val="0"/>
          <w:numId w:val="9"/>
        </w:numPr>
        <w:tabs>
          <w:tab w:val="left" w:pos="284"/>
        </w:tabs>
        <w:jc w:val="both"/>
        <w:rPr>
          <w:rFonts w:ascii="Arial" w:hAnsi="Arial" w:cs="Arial"/>
        </w:rPr>
      </w:pPr>
      <w:r w:rsidRPr="007E39E9">
        <w:rPr>
          <w:rFonts w:ascii="Arial" w:hAnsi="Arial" w:cs="Arial"/>
        </w:rPr>
        <w:t xml:space="preserve">Deverá ser especificado na proposta o </w:t>
      </w:r>
      <w:r w:rsidRPr="007E39E9">
        <w:rPr>
          <w:rFonts w:ascii="Arial" w:hAnsi="Arial" w:cs="Arial"/>
          <w:b/>
        </w:rPr>
        <w:t>valor unitário e total</w:t>
      </w:r>
      <w:r w:rsidRPr="007E39E9">
        <w:rPr>
          <w:rFonts w:ascii="Arial" w:hAnsi="Arial" w:cs="Arial"/>
        </w:rPr>
        <w:t xml:space="preserve"> expr</w:t>
      </w:r>
      <w:r w:rsidR="00163037">
        <w:rPr>
          <w:rFonts w:ascii="Arial" w:hAnsi="Arial" w:cs="Arial"/>
        </w:rPr>
        <w:t>esso em moeda corrente nacional.</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E39E9" w:rsidRPr="00F113B2" w14:paraId="1E82323C" w14:textId="77777777" w:rsidTr="007E39E9">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08A8E4F" w14:textId="43A3C965" w:rsidR="007E39E9" w:rsidRPr="00F113B2" w:rsidRDefault="007E39E9" w:rsidP="00B039A0">
            <w:pPr>
              <w:pStyle w:val="Contedodatabela"/>
              <w:jc w:val="center"/>
              <w:rPr>
                <w:rFonts w:ascii="Arial" w:hAnsi="Arial" w:cs="Arial"/>
                <w:b/>
              </w:rPr>
            </w:pPr>
            <w:r>
              <w:rPr>
                <w:rFonts w:ascii="Arial" w:hAnsi="Arial" w:cs="Arial"/>
                <w:b/>
              </w:rPr>
              <w:t>LOTE 01 – MODALIDADES COLETIVAS</w:t>
            </w:r>
          </w:p>
        </w:tc>
      </w:tr>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7E39E9"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EF3A371" w:rsidR="007E39E9" w:rsidRPr="007E39E9" w:rsidRDefault="007E39E9" w:rsidP="00B039A0">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A53A9B2" w:rsidR="007E39E9" w:rsidRPr="00874D8F" w:rsidRDefault="007E39E9" w:rsidP="00B039A0">
            <w:pPr>
              <w:pStyle w:val="Contedodatabela"/>
              <w:jc w:val="center"/>
              <w:rPr>
                <w:rFonts w:ascii="Arial" w:hAnsi="Arial" w:cs="Arial"/>
              </w:rPr>
            </w:pPr>
            <w:r>
              <w:rPr>
                <w:rFonts w:ascii="Arial" w:hAnsi="Arial"/>
                <w:color w:val="000000"/>
                <w14:ligatures w14:val="standardContextual"/>
              </w:rPr>
              <w:t>1300</w:t>
            </w:r>
          </w:p>
        </w:tc>
        <w:tc>
          <w:tcPr>
            <w:tcW w:w="850" w:type="dxa"/>
            <w:tcBorders>
              <w:top w:val="single" w:sz="4" w:space="0" w:color="000000"/>
              <w:left w:val="single" w:sz="4" w:space="0" w:color="000000"/>
              <w:bottom w:val="single" w:sz="4" w:space="0" w:color="000000"/>
              <w:right w:val="nil"/>
            </w:tcBorders>
            <w:vAlign w:val="center"/>
          </w:tcPr>
          <w:p w14:paraId="1F2A3AB6" w14:textId="76A1F876" w:rsidR="007E39E9" w:rsidRPr="00874D8F" w:rsidRDefault="007E39E9" w:rsidP="00B039A0">
            <w:pPr>
              <w:pStyle w:val="Contedodatabela"/>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BA69F62" w:rsidR="007E39E9" w:rsidRPr="00874D8F" w:rsidRDefault="007E39E9" w:rsidP="007E39E9">
            <w:pPr>
              <w:jc w:val="both"/>
              <w:rPr>
                <w:rFonts w:ascii="Arial" w:hAnsi="Arial" w:cs="Arial"/>
              </w:rPr>
            </w:pPr>
            <w:r>
              <w:rPr>
                <w:rFonts w:ascii="Arial" w:hAnsi="Arial"/>
                <w:color w:val="000000"/>
                <w14:ligatures w14:val="standardContextual"/>
              </w:rPr>
              <w:t>FUTEBOL DE CAMPO – Tempo 45 x 45 - 01 árbitro, 02 assistentes e 01 mesário</w:t>
            </w:r>
          </w:p>
        </w:tc>
      </w:tr>
      <w:tr w:rsidR="007E39E9" w:rsidRPr="00F113B2" w14:paraId="57A2B8EB"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B1616B5" w:rsidR="007E39E9" w:rsidRPr="007E39E9" w:rsidRDefault="007E39E9" w:rsidP="00B039A0">
            <w:pPr>
              <w:jc w:val="center"/>
              <w:rPr>
                <w:rFonts w:ascii="Arial" w:hAnsi="Arial" w:cs="Arial"/>
                <w:b/>
                <w:bCs/>
              </w:rPr>
            </w:pPr>
            <w:r w:rsidRPr="007E39E9">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3EC5CF2A" w:rsidR="007E39E9" w:rsidRPr="007E39E9" w:rsidRDefault="007E39E9" w:rsidP="00B039A0">
            <w:pPr>
              <w:pStyle w:val="Contedodatabela"/>
              <w:jc w:val="center"/>
              <w:rPr>
                <w:rFonts w:ascii="Arial" w:hAnsi="Arial" w:cs="Arial"/>
              </w:rPr>
            </w:pPr>
            <w:r>
              <w:rPr>
                <w:rFonts w:ascii="Arial" w:hAnsi="Arial"/>
                <w:color w:val="000000"/>
                <w14:ligatures w14:val="standardContextual"/>
              </w:rPr>
              <w:t>1100</w:t>
            </w:r>
          </w:p>
        </w:tc>
        <w:tc>
          <w:tcPr>
            <w:tcW w:w="850" w:type="dxa"/>
            <w:tcBorders>
              <w:top w:val="single" w:sz="4" w:space="0" w:color="000000"/>
              <w:left w:val="single" w:sz="4" w:space="0" w:color="000000"/>
              <w:bottom w:val="single" w:sz="4" w:space="0" w:color="000000"/>
              <w:right w:val="nil"/>
            </w:tcBorders>
            <w:vAlign w:val="center"/>
          </w:tcPr>
          <w:p w14:paraId="6563B137" w14:textId="45A94152"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11D38E3" w:rsidR="007E39E9" w:rsidRPr="007E39E9" w:rsidRDefault="007E39E9" w:rsidP="007E39E9">
            <w:pPr>
              <w:jc w:val="both"/>
              <w:rPr>
                <w:rFonts w:ascii="Arial" w:hAnsi="Arial" w:cs="Arial"/>
              </w:rPr>
            </w:pPr>
            <w:r>
              <w:rPr>
                <w:rFonts w:ascii="Arial" w:hAnsi="Arial"/>
                <w:color w:val="000000"/>
                <w14:ligatures w14:val="standardContextual"/>
              </w:rPr>
              <w:t>FUTEBOL DE CAMPO – Tempo 30 x 30 - 01 árbitro, 02 assistentes e 01 mesário</w:t>
            </w:r>
          </w:p>
        </w:tc>
      </w:tr>
      <w:tr w:rsidR="007E39E9" w:rsidRPr="00F113B2" w14:paraId="17E76DC6"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D9F5E9" w14:textId="114A0496" w:rsidR="007E39E9" w:rsidRPr="007E39E9" w:rsidRDefault="007E39E9" w:rsidP="00B039A0">
            <w:pPr>
              <w:jc w:val="center"/>
              <w:rPr>
                <w:rFonts w:ascii="Arial" w:hAnsi="Arial" w:cs="Arial"/>
                <w:b/>
                <w:bCs/>
              </w:rPr>
            </w:pPr>
            <w:r w:rsidRPr="007E39E9">
              <w:rPr>
                <w:rFonts w:ascii="Arial" w:hAnsi="Arial" w:cs="Arial"/>
                <w:b/>
                <w:bCs/>
              </w:rPr>
              <w:t>0</w:t>
            </w:r>
            <w:r>
              <w:rPr>
                <w:rFonts w:ascii="Arial" w:hAnsi="Arial" w:cs="Arial"/>
                <w:b/>
                <w:bCs/>
              </w:rPr>
              <w:t>3</w:t>
            </w:r>
          </w:p>
        </w:tc>
        <w:tc>
          <w:tcPr>
            <w:tcW w:w="850" w:type="dxa"/>
            <w:tcBorders>
              <w:top w:val="single" w:sz="4" w:space="0" w:color="000000"/>
              <w:left w:val="single" w:sz="4" w:space="0" w:color="000000"/>
              <w:bottom w:val="single" w:sz="4" w:space="0" w:color="000000"/>
              <w:right w:val="nil"/>
            </w:tcBorders>
            <w:vAlign w:val="center"/>
          </w:tcPr>
          <w:p w14:paraId="5CBBEFF7" w14:textId="093BB013" w:rsidR="007E39E9" w:rsidRPr="007E39E9" w:rsidRDefault="007E39E9" w:rsidP="00B039A0">
            <w:pPr>
              <w:pStyle w:val="Contedodatabela"/>
              <w:jc w:val="center"/>
              <w:rPr>
                <w:rFonts w:ascii="Arial" w:hAnsi="Arial" w:cs="Arial"/>
              </w:rPr>
            </w:pPr>
            <w:r>
              <w:rPr>
                <w:rFonts w:ascii="Arial" w:hAnsi="Arial"/>
                <w:color w:val="000000"/>
                <w14:ligatures w14:val="standardContextual"/>
              </w:rPr>
              <w:t>1100</w:t>
            </w:r>
          </w:p>
        </w:tc>
        <w:tc>
          <w:tcPr>
            <w:tcW w:w="850" w:type="dxa"/>
            <w:tcBorders>
              <w:top w:val="single" w:sz="4" w:space="0" w:color="000000"/>
              <w:left w:val="single" w:sz="4" w:space="0" w:color="000000"/>
              <w:bottom w:val="single" w:sz="4" w:space="0" w:color="000000"/>
              <w:right w:val="nil"/>
            </w:tcBorders>
            <w:vAlign w:val="center"/>
          </w:tcPr>
          <w:p w14:paraId="30F1CE8B" w14:textId="51DE6EBE"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478D6EFB" w14:textId="7168B062" w:rsidR="007E39E9" w:rsidRPr="007E39E9" w:rsidRDefault="007E39E9" w:rsidP="007E39E9">
            <w:pPr>
              <w:jc w:val="both"/>
              <w:rPr>
                <w:rFonts w:ascii="Arial" w:hAnsi="Arial"/>
                <w14:ligatures w14:val="standardContextual"/>
              </w:rPr>
            </w:pPr>
            <w:r>
              <w:rPr>
                <w:rFonts w:ascii="Arial" w:hAnsi="Arial"/>
                <w:color w:val="000000"/>
                <w14:ligatures w14:val="standardContextual"/>
              </w:rPr>
              <w:t>FUTEBOL DE CAMPO – Tempo 25 x 25 - 01 árbitro, 02 assistentes e 01 mesário</w:t>
            </w:r>
          </w:p>
        </w:tc>
      </w:tr>
      <w:tr w:rsidR="007E39E9" w:rsidRPr="00F113B2" w14:paraId="73321D5B"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6BEE89F" w14:textId="6314A023" w:rsidR="007E39E9" w:rsidRPr="007E39E9" w:rsidRDefault="007E39E9" w:rsidP="00B039A0">
            <w:pPr>
              <w:jc w:val="center"/>
              <w:rPr>
                <w:rFonts w:ascii="Arial" w:hAnsi="Arial" w:cs="Arial"/>
                <w:b/>
                <w:bCs/>
              </w:rPr>
            </w:pPr>
            <w:r>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44EF0F60" w14:textId="5D4B3E72" w:rsidR="007E39E9" w:rsidRPr="007E39E9" w:rsidRDefault="007E39E9" w:rsidP="00B039A0">
            <w:pPr>
              <w:pStyle w:val="Contedodatabela"/>
              <w:jc w:val="center"/>
              <w:rPr>
                <w:rFonts w:ascii="Arial" w:hAnsi="Arial" w:cs="Arial"/>
              </w:rPr>
            </w:pPr>
            <w:r>
              <w:rPr>
                <w:rFonts w:ascii="Arial" w:hAnsi="Arial"/>
                <w:color w:val="000000"/>
                <w14:ligatures w14:val="standardContextual"/>
              </w:rPr>
              <w:t>1100</w:t>
            </w:r>
          </w:p>
        </w:tc>
        <w:tc>
          <w:tcPr>
            <w:tcW w:w="850" w:type="dxa"/>
            <w:tcBorders>
              <w:top w:val="single" w:sz="4" w:space="0" w:color="000000"/>
              <w:left w:val="single" w:sz="4" w:space="0" w:color="000000"/>
              <w:bottom w:val="single" w:sz="4" w:space="0" w:color="000000"/>
              <w:right w:val="nil"/>
            </w:tcBorders>
            <w:vAlign w:val="center"/>
          </w:tcPr>
          <w:p w14:paraId="222DBA22" w14:textId="2AA789EF"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4F4A5F2D" w14:textId="70AC2076" w:rsidR="007E39E9" w:rsidRPr="007E39E9" w:rsidRDefault="007E39E9" w:rsidP="007E39E9">
            <w:pPr>
              <w:jc w:val="both"/>
              <w:rPr>
                <w:rFonts w:ascii="Arial" w:hAnsi="Arial"/>
                <w14:ligatures w14:val="standardContextual"/>
              </w:rPr>
            </w:pPr>
            <w:r>
              <w:rPr>
                <w:rFonts w:ascii="Arial" w:hAnsi="Arial"/>
                <w:color w:val="000000"/>
                <w14:ligatures w14:val="standardContextual"/>
              </w:rPr>
              <w:t>FUTEBOL DE CAMPO – Tempo 20 x 20 - 01 árbitro, 02 assistentes e 01 mesário</w:t>
            </w:r>
          </w:p>
        </w:tc>
      </w:tr>
      <w:tr w:rsidR="007E39E9" w:rsidRPr="00F113B2" w14:paraId="16FD7413"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3E04AD" w14:textId="063A49E4" w:rsidR="007E39E9" w:rsidRPr="007E39E9" w:rsidRDefault="007E39E9" w:rsidP="00B039A0">
            <w:pPr>
              <w:jc w:val="center"/>
              <w:rPr>
                <w:rFonts w:ascii="Arial" w:hAnsi="Arial" w:cs="Arial"/>
                <w:b/>
                <w:bCs/>
              </w:rPr>
            </w:pPr>
            <w:r>
              <w:rPr>
                <w:rFonts w:ascii="Arial" w:hAnsi="Arial" w:cs="Arial"/>
                <w:b/>
                <w:bCs/>
              </w:rPr>
              <w:lastRenderedPageBreak/>
              <w:t>05</w:t>
            </w:r>
          </w:p>
        </w:tc>
        <w:tc>
          <w:tcPr>
            <w:tcW w:w="850" w:type="dxa"/>
            <w:tcBorders>
              <w:top w:val="single" w:sz="4" w:space="0" w:color="000000"/>
              <w:left w:val="single" w:sz="4" w:space="0" w:color="000000"/>
              <w:bottom w:val="single" w:sz="4" w:space="0" w:color="000000"/>
              <w:right w:val="nil"/>
            </w:tcBorders>
            <w:vAlign w:val="center"/>
          </w:tcPr>
          <w:p w14:paraId="56461F90" w14:textId="78636C97" w:rsidR="007E39E9" w:rsidRPr="007E39E9" w:rsidRDefault="007E39E9" w:rsidP="00B039A0">
            <w:pPr>
              <w:pStyle w:val="Contedodatabela"/>
              <w:jc w:val="center"/>
              <w:rPr>
                <w:rFonts w:ascii="Arial" w:hAnsi="Arial" w:cs="Arial"/>
              </w:rPr>
            </w:pPr>
            <w:r>
              <w:rPr>
                <w:rFonts w:ascii="Arial" w:hAnsi="Arial"/>
                <w:color w:val="000000"/>
                <w14:ligatures w14:val="standardContextual"/>
              </w:rPr>
              <w:t>350</w:t>
            </w:r>
          </w:p>
        </w:tc>
        <w:tc>
          <w:tcPr>
            <w:tcW w:w="850" w:type="dxa"/>
            <w:tcBorders>
              <w:top w:val="single" w:sz="4" w:space="0" w:color="000000"/>
              <w:left w:val="single" w:sz="4" w:space="0" w:color="000000"/>
              <w:bottom w:val="single" w:sz="4" w:space="0" w:color="000000"/>
              <w:right w:val="nil"/>
            </w:tcBorders>
            <w:vAlign w:val="center"/>
          </w:tcPr>
          <w:p w14:paraId="5B35C96D" w14:textId="1949C3BC"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97D4CF0" w14:textId="2222B8E2" w:rsidR="007E39E9" w:rsidRPr="007E39E9" w:rsidRDefault="007E39E9" w:rsidP="007E39E9">
            <w:pPr>
              <w:pStyle w:val="Contedodatabela"/>
              <w:jc w:val="both"/>
              <w:rPr>
                <w:rFonts w:ascii="Arial" w:hAnsi="Arial" w:cs="Arial"/>
              </w:rPr>
            </w:pPr>
            <w:r>
              <w:rPr>
                <w:rFonts w:ascii="Arial" w:hAnsi="Arial"/>
                <w:color w:val="000000"/>
                <w14:ligatures w14:val="standardContextual"/>
              </w:rPr>
              <w:t>FUTEBOL SOCIETY – Tempo 25 x 25 - 02 árbitros e 01 mesário</w:t>
            </w:r>
          </w:p>
        </w:tc>
      </w:tr>
      <w:tr w:rsidR="007E39E9" w:rsidRPr="00F113B2" w14:paraId="1FA75399"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5F596F" w14:textId="51F521EE" w:rsidR="007E39E9" w:rsidRPr="007E39E9" w:rsidRDefault="007E39E9" w:rsidP="00B039A0">
            <w:pPr>
              <w:jc w:val="center"/>
              <w:rPr>
                <w:rFonts w:ascii="Arial" w:hAnsi="Arial" w:cs="Arial"/>
                <w:b/>
                <w:bCs/>
              </w:rPr>
            </w:pPr>
            <w:r>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19F6C03B" w14:textId="3DE6C5E9" w:rsidR="007E39E9" w:rsidRPr="007E39E9" w:rsidRDefault="007E39E9" w:rsidP="00B039A0">
            <w:pPr>
              <w:pStyle w:val="Contedodatabela"/>
              <w:jc w:val="center"/>
              <w:rPr>
                <w:rFonts w:ascii="Arial" w:hAnsi="Arial" w:cs="Arial"/>
              </w:rPr>
            </w:pPr>
            <w:r>
              <w:rPr>
                <w:rFonts w:ascii="Arial" w:hAnsi="Arial"/>
                <w:color w:val="000000"/>
                <w14:ligatures w14:val="standardContextual"/>
              </w:rPr>
              <w:t>350</w:t>
            </w:r>
          </w:p>
        </w:tc>
        <w:tc>
          <w:tcPr>
            <w:tcW w:w="850" w:type="dxa"/>
            <w:tcBorders>
              <w:top w:val="single" w:sz="4" w:space="0" w:color="000000"/>
              <w:left w:val="single" w:sz="4" w:space="0" w:color="000000"/>
              <w:bottom w:val="single" w:sz="4" w:space="0" w:color="000000"/>
              <w:right w:val="nil"/>
            </w:tcBorders>
            <w:vAlign w:val="center"/>
          </w:tcPr>
          <w:p w14:paraId="2A396729" w14:textId="5943417A"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7374D8F" w14:textId="0FB3F9A5" w:rsidR="007E39E9" w:rsidRPr="007E39E9" w:rsidRDefault="007E39E9" w:rsidP="007E39E9">
            <w:pPr>
              <w:jc w:val="both"/>
              <w:rPr>
                <w:rFonts w:ascii="Arial" w:hAnsi="Arial" w:cs="Arial"/>
              </w:rPr>
            </w:pPr>
            <w:r>
              <w:rPr>
                <w:rFonts w:ascii="Arial" w:hAnsi="Arial"/>
                <w:color w:val="000000"/>
                <w14:ligatures w14:val="standardContextual"/>
              </w:rPr>
              <w:t>FUTEBOL SOCIETY – Tempo 10 x 10 - 02 árbitros e 01 mesário</w:t>
            </w:r>
          </w:p>
        </w:tc>
      </w:tr>
      <w:tr w:rsidR="007E39E9" w:rsidRPr="00F113B2" w14:paraId="1AD3AE8B"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25640D" w14:textId="23717E22" w:rsidR="007E39E9" w:rsidRPr="007E39E9" w:rsidRDefault="007E39E9" w:rsidP="00B039A0">
            <w:pPr>
              <w:jc w:val="center"/>
              <w:rPr>
                <w:rFonts w:ascii="Arial" w:hAnsi="Arial" w:cs="Arial"/>
                <w:b/>
                <w:bCs/>
              </w:rPr>
            </w:pPr>
            <w:r>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0D7C08F6" w14:textId="0433CA41"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6A708EB8" w14:textId="51E2C66D"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B202260" w14:textId="19A9ADED" w:rsidR="007E39E9" w:rsidRPr="007E39E9" w:rsidRDefault="007E39E9" w:rsidP="007E39E9">
            <w:pPr>
              <w:pStyle w:val="Contedodatabela"/>
              <w:jc w:val="both"/>
              <w:rPr>
                <w:rFonts w:ascii="Arial" w:hAnsi="Arial" w:cs="Arial"/>
              </w:rPr>
            </w:pPr>
            <w:r>
              <w:rPr>
                <w:rFonts w:ascii="Arial" w:hAnsi="Arial"/>
                <w:color w:val="000000"/>
                <w14:ligatures w14:val="standardContextual"/>
              </w:rPr>
              <w:t>VOLEIBOL – Melhor de 3 sets - 02 árbitros e 01 mesário</w:t>
            </w:r>
          </w:p>
        </w:tc>
      </w:tr>
      <w:tr w:rsidR="007E39E9" w:rsidRPr="00F113B2" w14:paraId="383C1288"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2F6D430" w14:textId="3A7623AC" w:rsidR="007E39E9" w:rsidRPr="007E39E9" w:rsidRDefault="007E39E9" w:rsidP="00B039A0">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023723E3" w14:textId="03E320E3"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1868650E" w14:textId="3B715D69"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7F9764B" w14:textId="16CFC03C" w:rsidR="007E39E9" w:rsidRPr="007E39E9" w:rsidRDefault="007E39E9" w:rsidP="007E39E9">
            <w:pPr>
              <w:pStyle w:val="Contedodatabela"/>
              <w:jc w:val="both"/>
              <w:rPr>
                <w:rFonts w:ascii="Arial" w:hAnsi="Arial" w:cs="Arial"/>
              </w:rPr>
            </w:pPr>
            <w:r>
              <w:rPr>
                <w:rFonts w:ascii="Arial" w:hAnsi="Arial"/>
                <w:color w:val="000000"/>
                <w14:ligatures w14:val="standardContextual"/>
              </w:rPr>
              <w:t>VOLEIBOL ADAPTADO – Melhor de 3 sets - 02 árbitros e 01 mesário</w:t>
            </w:r>
          </w:p>
        </w:tc>
      </w:tr>
      <w:tr w:rsidR="007E39E9" w:rsidRPr="00F113B2" w14:paraId="7DF2778F"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1578C63" w14:textId="6E68C91C" w:rsidR="007E39E9" w:rsidRPr="007E39E9" w:rsidRDefault="007E39E9" w:rsidP="00B039A0">
            <w:pPr>
              <w:jc w:val="center"/>
              <w:rPr>
                <w:rFonts w:ascii="Arial" w:hAnsi="Arial" w:cs="Arial"/>
                <w:b/>
                <w:bCs/>
              </w:rPr>
            </w:pPr>
            <w:r>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36B17481" w14:textId="071960C9"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50CF37BA" w14:textId="73A2B81D"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899C39F" w14:textId="007BE393" w:rsidR="007E39E9" w:rsidRPr="007E39E9" w:rsidRDefault="007E39E9" w:rsidP="007E39E9">
            <w:pPr>
              <w:pStyle w:val="Contedodatabela"/>
              <w:jc w:val="both"/>
              <w:rPr>
                <w:rFonts w:ascii="Arial" w:hAnsi="Arial" w:cs="Arial"/>
              </w:rPr>
            </w:pPr>
            <w:r>
              <w:rPr>
                <w:rFonts w:ascii="Arial" w:hAnsi="Arial"/>
                <w:color w:val="000000"/>
                <w14:ligatures w14:val="standardContextual"/>
              </w:rPr>
              <w:t>VOLEIBOL – Melhor de 5 sets - 02 árbitros e 01 mesário</w:t>
            </w:r>
          </w:p>
        </w:tc>
      </w:tr>
      <w:tr w:rsidR="007E39E9" w:rsidRPr="00F113B2" w14:paraId="3D0348F7"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56C55DB" w14:textId="7CCE051B" w:rsidR="007E39E9" w:rsidRPr="007E39E9" w:rsidRDefault="007E39E9" w:rsidP="00B039A0">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78268068" w14:textId="447E1A1C" w:rsidR="007E39E9" w:rsidRPr="007E39E9" w:rsidRDefault="007E39E9" w:rsidP="00B039A0">
            <w:pPr>
              <w:pStyle w:val="Contedodatabela"/>
              <w:jc w:val="center"/>
              <w:rPr>
                <w:rFonts w:ascii="Arial" w:hAnsi="Arial" w:cs="Ari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78190B6A" w14:textId="34BC7B77"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3D7E89A" w14:textId="307458B8" w:rsidR="007E39E9" w:rsidRPr="007E39E9" w:rsidRDefault="007E39E9" w:rsidP="007E39E9">
            <w:pPr>
              <w:jc w:val="both"/>
              <w:rPr>
                <w:rFonts w:ascii="Arial" w:hAnsi="Arial" w:cs="Arial"/>
              </w:rPr>
            </w:pPr>
            <w:r>
              <w:rPr>
                <w:rFonts w:ascii="Arial" w:hAnsi="Arial"/>
                <w:color w:val="000000"/>
                <w14:ligatures w14:val="standardContextual"/>
              </w:rPr>
              <w:t>FUTSAL – Tempo 30 x 30 - 02 árbitros e 01 mesário</w:t>
            </w:r>
          </w:p>
        </w:tc>
      </w:tr>
      <w:tr w:rsidR="007E39E9" w:rsidRPr="00F113B2" w14:paraId="0491924F"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58FB60" w14:textId="48D8C0AA" w:rsidR="007E39E9" w:rsidRPr="007E39E9" w:rsidRDefault="007E39E9" w:rsidP="00B039A0">
            <w:pPr>
              <w:jc w:val="center"/>
              <w:rPr>
                <w:rFonts w:ascii="Arial" w:hAnsi="Arial" w:cs="Arial"/>
                <w:b/>
                <w:bCs/>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25B06D37" w14:textId="3DD94F29"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7C5A9A90" w14:textId="54BEA3F2"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AE8805F" w14:textId="294B038D" w:rsidR="007E39E9" w:rsidRPr="007E39E9" w:rsidRDefault="007E39E9" w:rsidP="007E39E9">
            <w:pPr>
              <w:jc w:val="both"/>
              <w:rPr>
                <w:rFonts w:ascii="Arial" w:hAnsi="Arial"/>
                <w14:ligatures w14:val="standardContextual"/>
              </w:rPr>
            </w:pPr>
            <w:r>
              <w:rPr>
                <w:rFonts w:ascii="Arial" w:hAnsi="Arial"/>
                <w:color w:val="000000"/>
                <w14:ligatures w14:val="standardContextual"/>
              </w:rPr>
              <w:t>FUTSAL – Tempo 20 x 20 - 02 árbitros e 01 mesário</w:t>
            </w:r>
          </w:p>
        </w:tc>
      </w:tr>
      <w:tr w:rsidR="007E39E9" w:rsidRPr="00F113B2" w14:paraId="0D7B0CF4"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282161" w14:textId="1FE64B0B" w:rsidR="007E39E9" w:rsidRPr="007E39E9" w:rsidRDefault="007E39E9" w:rsidP="00B039A0">
            <w:pPr>
              <w:jc w:val="center"/>
              <w:rPr>
                <w:rFonts w:ascii="Arial" w:hAnsi="Arial" w:cs="Arial"/>
                <w:b/>
                <w:bCs/>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46954EB2" w14:textId="30A462C4"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68F8CEF0" w14:textId="2D6DC99A"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2C27C9F2" w14:textId="60E10F59" w:rsidR="007E39E9" w:rsidRPr="007E39E9" w:rsidRDefault="007E39E9" w:rsidP="007E39E9">
            <w:pPr>
              <w:jc w:val="both"/>
              <w:rPr>
                <w:rFonts w:ascii="Arial" w:hAnsi="Arial" w:cs="Arial"/>
              </w:rPr>
            </w:pPr>
            <w:r>
              <w:rPr>
                <w:rFonts w:ascii="Arial" w:hAnsi="Arial"/>
                <w:color w:val="000000"/>
                <w14:ligatures w14:val="standardContextual"/>
              </w:rPr>
              <w:t>FUTSAL – Tempo 15 x 15 - 02 árbitros e 01 mesário</w:t>
            </w:r>
          </w:p>
        </w:tc>
      </w:tr>
      <w:tr w:rsidR="007E39E9" w:rsidRPr="00F113B2" w14:paraId="28648697"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D0CFE9" w14:textId="16848E17" w:rsidR="007E39E9" w:rsidRPr="007E39E9" w:rsidRDefault="007E39E9" w:rsidP="00B039A0">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7AC4D038" w14:textId="67DBEEF6" w:rsidR="007E39E9" w:rsidRPr="007E39E9" w:rsidRDefault="007E39E9" w:rsidP="00B039A0">
            <w:pPr>
              <w:pStyle w:val="Contedodatabela"/>
              <w:jc w:val="center"/>
              <w:rPr>
                <w:rFonts w:ascii="Arial" w:hAnsi="Arial" w:cs="Arial"/>
              </w:rPr>
            </w:pPr>
            <w:r>
              <w:rPr>
                <w:rFonts w:ascii="Arial" w:hAnsi="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6B74E57C" w14:textId="7B6B4149"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E94AAAC" w14:textId="1CE3C8C6" w:rsidR="007E39E9" w:rsidRPr="007E39E9" w:rsidRDefault="007E39E9" w:rsidP="007E39E9">
            <w:pPr>
              <w:jc w:val="both"/>
              <w:rPr>
                <w:rFonts w:ascii="Arial" w:hAnsi="Arial" w:cs="Arial"/>
              </w:rPr>
            </w:pPr>
            <w:r>
              <w:rPr>
                <w:rFonts w:ascii="Arial" w:hAnsi="Arial"/>
                <w:color w:val="000000"/>
                <w14:ligatures w14:val="standardContextual"/>
              </w:rPr>
              <w:t>FUTSAL – Tempo 10 x 10 - 02 árbitros e 01 mesário</w:t>
            </w:r>
          </w:p>
        </w:tc>
      </w:tr>
      <w:tr w:rsidR="007E39E9" w:rsidRPr="00F113B2" w14:paraId="58401B19"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E145EE" w14:textId="529CCA1C" w:rsidR="007E39E9" w:rsidRPr="007E39E9" w:rsidRDefault="007E39E9" w:rsidP="00B039A0">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6244A003" w14:textId="5CB47944" w:rsidR="007E39E9" w:rsidRPr="007E39E9" w:rsidRDefault="007E39E9" w:rsidP="00B039A0">
            <w:pPr>
              <w:pStyle w:val="Contedodatabela"/>
              <w:jc w:val="center"/>
              <w:rPr>
                <w:rFonts w:ascii="Arial" w:hAnsi="Arial" w:cs="Arial"/>
              </w:rPr>
            </w:pPr>
            <w:r>
              <w:rPr>
                <w:rFonts w:ascii="Arial" w:hAnsi="Arial"/>
                <w:color w:val="000000"/>
                <w14:ligatures w14:val="standardContextual"/>
              </w:rPr>
              <w:t>250</w:t>
            </w:r>
          </w:p>
        </w:tc>
        <w:tc>
          <w:tcPr>
            <w:tcW w:w="850" w:type="dxa"/>
            <w:tcBorders>
              <w:top w:val="single" w:sz="4" w:space="0" w:color="000000"/>
              <w:left w:val="single" w:sz="4" w:space="0" w:color="000000"/>
              <w:bottom w:val="single" w:sz="4" w:space="0" w:color="000000"/>
              <w:right w:val="nil"/>
            </w:tcBorders>
            <w:vAlign w:val="center"/>
          </w:tcPr>
          <w:p w14:paraId="7DBB8A26" w14:textId="129D0756"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1EAFC5B3" w14:textId="716B8D52" w:rsidR="007E39E9" w:rsidRPr="007E39E9" w:rsidRDefault="007E39E9" w:rsidP="007E39E9">
            <w:pPr>
              <w:jc w:val="both"/>
              <w:rPr>
                <w:rFonts w:ascii="Arial" w:hAnsi="Arial" w:cs="Arial"/>
              </w:rPr>
            </w:pPr>
            <w:r>
              <w:rPr>
                <w:rFonts w:ascii="Arial" w:hAnsi="Arial"/>
                <w:color w:val="000000"/>
                <w14:ligatures w14:val="standardContextual"/>
              </w:rPr>
              <w:t>BASQUETEBOL – Tempo 4 x 10 - 03 árbitros e 01 mesário e 01 cronometrista</w:t>
            </w:r>
          </w:p>
        </w:tc>
      </w:tr>
      <w:tr w:rsidR="007E39E9" w:rsidRPr="00F113B2" w14:paraId="5DC1A7A6"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CEFEF0" w14:textId="4E70E1AC" w:rsidR="007E39E9" w:rsidRPr="007E39E9" w:rsidRDefault="007E39E9" w:rsidP="00B039A0">
            <w:pPr>
              <w:jc w:val="center"/>
              <w:rPr>
                <w:rFonts w:ascii="Arial" w:hAnsi="Arial" w:cs="Arial"/>
                <w:b/>
                <w:bCs/>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73172B67" w14:textId="2D2F3BB8" w:rsidR="007E39E9" w:rsidRPr="007E39E9" w:rsidRDefault="007E39E9" w:rsidP="00B039A0">
            <w:pPr>
              <w:pStyle w:val="Contedodatabela"/>
              <w:jc w:val="center"/>
              <w:rPr>
                <w:rFonts w:ascii="Arial" w:hAnsi="Arial" w:cs="Arial"/>
              </w:rPr>
            </w:pPr>
            <w:r>
              <w:rPr>
                <w:rFonts w:ascii="Arial" w:hAnsi="Arial"/>
                <w:color w:val="000000"/>
                <w14:ligatures w14:val="standardContextual"/>
              </w:rPr>
              <w:t>250</w:t>
            </w:r>
          </w:p>
        </w:tc>
        <w:tc>
          <w:tcPr>
            <w:tcW w:w="850" w:type="dxa"/>
            <w:tcBorders>
              <w:top w:val="single" w:sz="4" w:space="0" w:color="000000"/>
              <w:left w:val="single" w:sz="4" w:space="0" w:color="000000"/>
              <w:bottom w:val="single" w:sz="4" w:space="0" w:color="000000"/>
              <w:right w:val="nil"/>
            </w:tcBorders>
            <w:vAlign w:val="center"/>
          </w:tcPr>
          <w:p w14:paraId="5AE9161D" w14:textId="0812D4A5"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B022E94" w14:textId="1265AB27" w:rsidR="007E39E9" w:rsidRPr="007E39E9" w:rsidRDefault="007E39E9" w:rsidP="007E39E9">
            <w:pPr>
              <w:jc w:val="both"/>
              <w:rPr>
                <w:rFonts w:ascii="Arial" w:hAnsi="Arial" w:cs="Arial"/>
              </w:rPr>
            </w:pPr>
            <w:r>
              <w:rPr>
                <w:rFonts w:ascii="Arial" w:hAnsi="Arial"/>
                <w:color w:val="000000"/>
                <w14:ligatures w14:val="standardContextual"/>
              </w:rPr>
              <w:t>BASQUETEBOL – Tempo 4 x 10 - 02 árbitros e 01 mesário e 01 cronometrista</w:t>
            </w:r>
          </w:p>
        </w:tc>
      </w:tr>
      <w:tr w:rsidR="007E39E9" w:rsidRPr="00F113B2" w14:paraId="50A3EA10"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E45BDEA" w14:textId="00798100" w:rsidR="007E39E9" w:rsidRPr="007E39E9" w:rsidRDefault="007E39E9" w:rsidP="00B039A0">
            <w:pPr>
              <w:jc w:val="center"/>
              <w:rPr>
                <w:rFonts w:ascii="Arial" w:hAnsi="Arial" w:cs="Arial"/>
                <w:b/>
                <w:bCs/>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64938F20" w14:textId="55746667" w:rsidR="007E39E9" w:rsidRPr="007E39E9" w:rsidRDefault="007E39E9" w:rsidP="00B039A0">
            <w:pPr>
              <w:pStyle w:val="Contedodatabela"/>
              <w:jc w:val="center"/>
              <w:rPr>
                <w:rFonts w:ascii="Arial" w:hAnsi="Arial" w:cs="Arial"/>
              </w:rPr>
            </w:pPr>
            <w:r>
              <w:rPr>
                <w:rFonts w:ascii="Arial" w:hAnsi="Arial"/>
                <w:color w:val="000000"/>
                <w14:ligatures w14:val="standardContextual"/>
              </w:rPr>
              <w:t>250</w:t>
            </w:r>
          </w:p>
        </w:tc>
        <w:tc>
          <w:tcPr>
            <w:tcW w:w="850" w:type="dxa"/>
            <w:tcBorders>
              <w:top w:val="single" w:sz="4" w:space="0" w:color="000000"/>
              <w:left w:val="single" w:sz="4" w:space="0" w:color="000000"/>
              <w:bottom w:val="single" w:sz="4" w:space="0" w:color="000000"/>
              <w:right w:val="nil"/>
            </w:tcBorders>
            <w:vAlign w:val="center"/>
          </w:tcPr>
          <w:p w14:paraId="0BE6A5A8" w14:textId="6D895A8D"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2A6DC825" w14:textId="7536A082" w:rsidR="007E39E9" w:rsidRPr="007E39E9" w:rsidRDefault="007E39E9" w:rsidP="007E39E9">
            <w:pPr>
              <w:pStyle w:val="Contedodatabela"/>
              <w:jc w:val="both"/>
              <w:rPr>
                <w:rFonts w:ascii="Arial" w:hAnsi="Arial" w:cs="Arial"/>
              </w:rPr>
            </w:pPr>
            <w:r>
              <w:rPr>
                <w:rFonts w:ascii="Arial" w:hAnsi="Arial"/>
                <w:color w:val="000000"/>
                <w14:ligatures w14:val="standardContextual"/>
              </w:rPr>
              <w:t>BASQUETEBOL – Tempo 2 x 10 - 02 árbitros e 01 mesário</w:t>
            </w:r>
          </w:p>
        </w:tc>
      </w:tr>
      <w:tr w:rsidR="007E39E9" w:rsidRPr="00F113B2" w14:paraId="30AA2977"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22E4AA2" w14:textId="22EEB5A2" w:rsidR="007E39E9" w:rsidRPr="007E39E9" w:rsidRDefault="007E39E9" w:rsidP="00B039A0">
            <w:pPr>
              <w:jc w:val="center"/>
              <w:rPr>
                <w:rFonts w:ascii="Arial" w:hAnsi="Arial" w:cs="Arial"/>
                <w:b/>
                <w:bCs/>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24F20BAF" w14:textId="4963CAF5" w:rsidR="007E39E9" w:rsidRPr="007E39E9" w:rsidRDefault="007E39E9" w:rsidP="00B039A0">
            <w:pPr>
              <w:pStyle w:val="Contedodatabela"/>
              <w:jc w:val="center"/>
              <w:rPr>
                <w:rFonts w:ascii="Arial" w:hAnsi="Arial" w:cs="Arial"/>
              </w:rPr>
            </w:pPr>
            <w:r>
              <w:rPr>
                <w:rFonts w:ascii="Arial" w:hAnsi="Arial"/>
                <w:color w:val="000000"/>
                <w14:ligatures w14:val="standardContextual"/>
              </w:rPr>
              <w:t>200</w:t>
            </w:r>
          </w:p>
        </w:tc>
        <w:tc>
          <w:tcPr>
            <w:tcW w:w="850" w:type="dxa"/>
            <w:tcBorders>
              <w:top w:val="single" w:sz="4" w:space="0" w:color="000000"/>
              <w:left w:val="single" w:sz="4" w:space="0" w:color="000000"/>
              <w:bottom w:val="single" w:sz="4" w:space="0" w:color="000000"/>
              <w:right w:val="nil"/>
            </w:tcBorders>
            <w:vAlign w:val="center"/>
          </w:tcPr>
          <w:p w14:paraId="74B70273" w14:textId="146DFD09"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2BE5F9BA" w14:textId="2F5039E1" w:rsidR="007E39E9" w:rsidRPr="007E39E9" w:rsidRDefault="007E39E9" w:rsidP="007E39E9">
            <w:pPr>
              <w:pStyle w:val="Contedodatabela"/>
              <w:jc w:val="both"/>
              <w:rPr>
                <w:rFonts w:ascii="Arial" w:hAnsi="Arial" w:cs="Arial"/>
              </w:rPr>
            </w:pPr>
            <w:r>
              <w:rPr>
                <w:rFonts w:ascii="Arial" w:hAnsi="Arial"/>
                <w:color w:val="000000"/>
                <w14:ligatures w14:val="standardContextual"/>
              </w:rPr>
              <w:t>BASQUETEBOL 3 x 3 – Tempo 10’ ou 21 pontos - 02 árbitros e 01 mesário e 01 cronometrista</w:t>
            </w:r>
          </w:p>
        </w:tc>
      </w:tr>
      <w:tr w:rsidR="007E39E9" w:rsidRPr="00F113B2" w14:paraId="72092EAD"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048820" w14:textId="2E2EF7F3" w:rsidR="007E39E9" w:rsidRPr="007E39E9" w:rsidRDefault="007E39E9" w:rsidP="00B039A0">
            <w:pPr>
              <w:jc w:val="center"/>
              <w:rPr>
                <w:rFonts w:ascii="Arial" w:hAnsi="Arial" w:cs="Arial"/>
                <w:b/>
                <w:bCs/>
              </w:rPr>
            </w:pPr>
            <w:r>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1BE72A3D" w14:textId="5A91088D" w:rsidR="007E39E9" w:rsidRPr="007E39E9" w:rsidRDefault="007E39E9" w:rsidP="00B039A0">
            <w:pPr>
              <w:pStyle w:val="Contedodatabela"/>
              <w:jc w:val="center"/>
              <w:rPr>
                <w:rFonts w:ascii="Arial" w:hAnsi="Arial" w:cs="Arial"/>
              </w:rPr>
            </w:pPr>
            <w:r>
              <w:rPr>
                <w:rFonts w:ascii="Arial" w:hAnsi="Arial"/>
                <w:color w:val="000000"/>
                <w14:ligatures w14:val="standardContextual"/>
              </w:rPr>
              <w:t>200</w:t>
            </w:r>
          </w:p>
        </w:tc>
        <w:tc>
          <w:tcPr>
            <w:tcW w:w="850" w:type="dxa"/>
            <w:tcBorders>
              <w:top w:val="single" w:sz="4" w:space="0" w:color="000000"/>
              <w:left w:val="single" w:sz="4" w:space="0" w:color="000000"/>
              <w:bottom w:val="single" w:sz="4" w:space="0" w:color="000000"/>
              <w:right w:val="nil"/>
            </w:tcBorders>
            <w:vAlign w:val="center"/>
          </w:tcPr>
          <w:p w14:paraId="0E4C2E52" w14:textId="0901F19A"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1B99B032" w14:textId="738BBD95" w:rsidR="007E39E9" w:rsidRPr="007E39E9" w:rsidRDefault="007E39E9" w:rsidP="007E39E9">
            <w:pPr>
              <w:pStyle w:val="Contedodatabela"/>
              <w:jc w:val="both"/>
              <w:rPr>
                <w:rFonts w:ascii="Arial" w:hAnsi="Arial" w:cs="Arial"/>
              </w:rPr>
            </w:pPr>
            <w:r>
              <w:rPr>
                <w:rFonts w:ascii="Arial" w:hAnsi="Arial"/>
                <w:color w:val="000000"/>
                <w14:ligatures w14:val="standardContextual"/>
              </w:rPr>
              <w:t>BASQUETEBOL 3 x 3 – Tempo 10’ - 02 árbitros e 01 mesário</w:t>
            </w:r>
          </w:p>
        </w:tc>
      </w:tr>
      <w:tr w:rsidR="007E39E9" w:rsidRPr="00F113B2" w14:paraId="58FE1C79"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7E038D" w14:textId="012DB766" w:rsidR="007E39E9" w:rsidRPr="007E39E9" w:rsidRDefault="007E39E9" w:rsidP="00B039A0">
            <w:pPr>
              <w:jc w:val="center"/>
              <w:rPr>
                <w:rFonts w:ascii="Arial" w:hAnsi="Arial" w:cs="Arial"/>
                <w:b/>
                <w:bCs/>
              </w:rPr>
            </w:pPr>
            <w:r>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0C5B2C24" w14:textId="2A9E5566" w:rsidR="007E39E9" w:rsidRPr="007E39E9" w:rsidRDefault="007E39E9" w:rsidP="00B039A0">
            <w:pPr>
              <w:pStyle w:val="Contedodatabela"/>
              <w:jc w:val="center"/>
              <w:rPr>
                <w:rFonts w:ascii="Arial" w:hAnsi="Arial" w:cs="Ari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20B9147B" w14:textId="173EE33A"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7537D62" w14:textId="654A0D20" w:rsidR="007E39E9" w:rsidRPr="007E39E9" w:rsidRDefault="007E39E9" w:rsidP="007E39E9">
            <w:pPr>
              <w:jc w:val="both"/>
              <w:rPr>
                <w:rFonts w:ascii="Arial" w:hAnsi="Arial" w:cs="Arial"/>
              </w:rPr>
            </w:pPr>
            <w:r>
              <w:rPr>
                <w:rFonts w:ascii="Arial" w:hAnsi="Arial"/>
                <w:color w:val="000000"/>
                <w14:ligatures w14:val="standardContextual"/>
              </w:rPr>
              <w:t>HANDEBOL – Tempo 30 x 30 - 02 árbitros e 01 mesário</w:t>
            </w:r>
          </w:p>
        </w:tc>
      </w:tr>
      <w:tr w:rsidR="007E39E9" w:rsidRPr="00F113B2" w14:paraId="2FBD2777"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69E200" w14:textId="503ADF05" w:rsidR="007E39E9" w:rsidRPr="007E39E9" w:rsidRDefault="007E39E9" w:rsidP="00B039A0">
            <w:pPr>
              <w:jc w:val="center"/>
              <w:rPr>
                <w:rFonts w:ascii="Arial" w:hAnsi="Arial" w:cs="Arial"/>
                <w:b/>
                <w:bCs/>
              </w:rPr>
            </w:pPr>
            <w:r>
              <w:rPr>
                <w:rFonts w:ascii="Arial" w:hAnsi="Arial" w:cs="Arial"/>
                <w:b/>
                <w:bCs/>
              </w:rPr>
              <w:t>20</w:t>
            </w:r>
          </w:p>
        </w:tc>
        <w:tc>
          <w:tcPr>
            <w:tcW w:w="850" w:type="dxa"/>
            <w:tcBorders>
              <w:top w:val="single" w:sz="4" w:space="0" w:color="000000"/>
              <w:left w:val="single" w:sz="4" w:space="0" w:color="000000"/>
              <w:bottom w:val="single" w:sz="4" w:space="0" w:color="000000"/>
              <w:right w:val="nil"/>
            </w:tcBorders>
            <w:vAlign w:val="center"/>
          </w:tcPr>
          <w:p w14:paraId="591005D2" w14:textId="629FF23F" w:rsidR="007E39E9" w:rsidRPr="007E39E9" w:rsidRDefault="007E39E9" w:rsidP="00B039A0">
            <w:pPr>
              <w:pStyle w:val="Contedodatabela"/>
              <w:jc w:val="center"/>
              <w:rPr>
                <w:rFonts w:ascii="Arial" w:hAnsi="Arial" w:cs="Ari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56BC31BD" w14:textId="2D1D5459"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0CCD0172" w14:textId="48B62BC3" w:rsidR="007E39E9" w:rsidRPr="007E39E9" w:rsidRDefault="007E39E9" w:rsidP="007E39E9">
            <w:pPr>
              <w:pStyle w:val="Contedodatabela"/>
              <w:jc w:val="both"/>
              <w:rPr>
                <w:rFonts w:ascii="Arial" w:hAnsi="Arial" w:cs="Arial"/>
              </w:rPr>
            </w:pPr>
            <w:r>
              <w:rPr>
                <w:rFonts w:ascii="Arial" w:hAnsi="Arial"/>
                <w:color w:val="000000"/>
                <w14:ligatures w14:val="standardContextual"/>
              </w:rPr>
              <w:t>HANDEBOL – Tempo 20 x 20 - 02 árbitros e 01 mesário</w:t>
            </w:r>
          </w:p>
        </w:tc>
      </w:tr>
      <w:tr w:rsidR="007E39E9" w:rsidRPr="00F113B2" w14:paraId="0CCFDADD"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A6F61F" w14:textId="4BB992E8" w:rsidR="007E39E9" w:rsidRPr="007E39E9" w:rsidRDefault="007E39E9" w:rsidP="00B039A0">
            <w:pPr>
              <w:jc w:val="center"/>
              <w:rPr>
                <w:rFonts w:ascii="Arial" w:hAnsi="Arial" w:cs="Arial"/>
                <w:b/>
                <w:bCs/>
              </w:rPr>
            </w:pPr>
            <w:r>
              <w:rPr>
                <w:rFonts w:ascii="Arial" w:hAnsi="Arial" w:cs="Arial"/>
                <w:b/>
                <w:bCs/>
              </w:rPr>
              <w:t>21</w:t>
            </w:r>
          </w:p>
        </w:tc>
        <w:tc>
          <w:tcPr>
            <w:tcW w:w="850" w:type="dxa"/>
            <w:tcBorders>
              <w:top w:val="single" w:sz="4" w:space="0" w:color="000000"/>
              <w:left w:val="single" w:sz="4" w:space="0" w:color="000000"/>
              <w:bottom w:val="single" w:sz="4" w:space="0" w:color="000000"/>
              <w:right w:val="nil"/>
            </w:tcBorders>
            <w:vAlign w:val="center"/>
          </w:tcPr>
          <w:p w14:paraId="7C3CBEC0" w14:textId="59399EAA" w:rsidR="007E39E9" w:rsidRPr="007E39E9" w:rsidRDefault="007E39E9" w:rsidP="00B039A0">
            <w:pPr>
              <w:pStyle w:val="Contedodatabela"/>
              <w:jc w:val="center"/>
              <w:rPr>
                <w:rFonts w:ascii="Arial" w:hAnsi="Arial" w:cs="Ari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416ED47F" w14:textId="1288D2C7"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53DAD2A5" w14:textId="4ACECBAF" w:rsidR="007E39E9" w:rsidRPr="007E39E9" w:rsidRDefault="007E39E9" w:rsidP="007E39E9">
            <w:pPr>
              <w:pStyle w:val="Contedodatabela"/>
              <w:jc w:val="both"/>
              <w:rPr>
                <w:rFonts w:ascii="Arial" w:hAnsi="Arial" w:cs="Arial"/>
              </w:rPr>
            </w:pPr>
            <w:r>
              <w:rPr>
                <w:rFonts w:ascii="Arial" w:hAnsi="Arial"/>
                <w:color w:val="000000"/>
                <w14:ligatures w14:val="standardContextual"/>
              </w:rPr>
              <w:t>HANDEBOL – Tempo 15 x 15 - 02 árbitros e 01 mesário</w:t>
            </w:r>
          </w:p>
        </w:tc>
      </w:tr>
      <w:tr w:rsidR="007E39E9" w:rsidRPr="00F113B2" w14:paraId="12CE7BB3"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09D5AE" w14:textId="719CEFEE" w:rsidR="007E39E9" w:rsidRPr="007E39E9" w:rsidRDefault="007E39E9" w:rsidP="00B039A0">
            <w:pPr>
              <w:jc w:val="center"/>
              <w:rPr>
                <w:rFonts w:ascii="Arial" w:hAnsi="Arial" w:cs="Arial"/>
                <w:b/>
                <w:bCs/>
              </w:rPr>
            </w:pPr>
            <w:r>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175754A5" w14:textId="260AC8CD" w:rsidR="007E39E9" w:rsidRPr="007E39E9" w:rsidRDefault="007E39E9" w:rsidP="00B039A0">
            <w:pPr>
              <w:pStyle w:val="Contedodatabela"/>
              <w:jc w:val="center"/>
              <w:rPr>
                <w:rFonts w:ascii="Arial" w:hAnsi="Arial" w:cs="Ari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0C570F04" w14:textId="06C63645"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02E7D477" w14:textId="2180A0B4" w:rsidR="007E39E9" w:rsidRPr="007E39E9" w:rsidRDefault="007E39E9" w:rsidP="007E39E9">
            <w:pPr>
              <w:jc w:val="both"/>
              <w:rPr>
                <w:rFonts w:ascii="Arial" w:hAnsi="Arial" w:cs="Arial"/>
              </w:rPr>
            </w:pPr>
            <w:r>
              <w:rPr>
                <w:rFonts w:ascii="Arial" w:hAnsi="Arial"/>
                <w:color w:val="000000"/>
                <w14:ligatures w14:val="standardContextual"/>
              </w:rPr>
              <w:t>HANDEBOL – Tempo 10 x 10 - 02 árbitros e 01 mesário</w:t>
            </w:r>
          </w:p>
        </w:tc>
      </w:tr>
      <w:tr w:rsidR="007E39E9" w:rsidRPr="00F113B2" w14:paraId="18F19088"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C5FF0F" w14:textId="140313CE" w:rsidR="007E39E9" w:rsidRPr="007E39E9" w:rsidRDefault="007E39E9" w:rsidP="00B039A0">
            <w:pPr>
              <w:jc w:val="center"/>
              <w:rPr>
                <w:rFonts w:ascii="Arial" w:hAnsi="Arial" w:cs="Arial"/>
                <w:b/>
                <w:bCs/>
              </w:rPr>
            </w:pPr>
            <w:r>
              <w:rPr>
                <w:rFonts w:ascii="Arial" w:hAnsi="Arial" w:cs="Arial"/>
                <w:b/>
                <w:bCs/>
              </w:rPr>
              <w:t>23</w:t>
            </w:r>
          </w:p>
        </w:tc>
        <w:tc>
          <w:tcPr>
            <w:tcW w:w="850" w:type="dxa"/>
            <w:tcBorders>
              <w:top w:val="single" w:sz="4" w:space="0" w:color="000000"/>
              <w:left w:val="single" w:sz="4" w:space="0" w:color="000000"/>
              <w:bottom w:val="single" w:sz="4" w:space="0" w:color="000000"/>
              <w:right w:val="nil"/>
            </w:tcBorders>
            <w:vAlign w:val="center"/>
          </w:tcPr>
          <w:p w14:paraId="79D6B923" w14:textId="7D1CA7B7" w:rsidR="007E39E9" w:rsidRPr="007E39E9" w:rsidRDefault="007E39E9" w:rsidP="00B039A0">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3D8979FD" w14:textId="4F5B0F97" w:rsidR="007E39E9" w:rsidRPr="007E39E9" w:rsidRDefault="007E39E9" w:rsidP="00B039A0">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5E19A591" w14:textId="5EA4D3DD" w:rsidR="007E39E9" w:rsidRPr="007E39E9" w:rsidRDefault="007E39E9" w:rsidP="007E39E9">
            <w:pPr>
              <w:jc w:val="both"/>
              <w:rPr>
                <w:rFonts w:ascii="Arial" w:hAnsi="Arial" w:cs="Arial"/>
              </w:rPr>
            </w:pPr>
            <w:r>
              <w:rPr>
                <w:rFonts w:ascii="Arial" w:hAnsi="Arial"/>
                <w:color w:val="000000"/>
                <w14:ligatures w14:val="standardContextual"/>
              </w:rPr>
              <w:t>FLAG FOOTBALL – Tempo 20 x 20 - 02 árbitros e 01 mesário</w:t>
            </w:r>
          </w:p>
        </w:tc>
      </w:tr>
    </w:tbl>
    <w:p w14:paraId="189CE17F" w14:textId="77777777" w:rsidR="00B039A0" w:rsidRDefault="00B039A0"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E39E9" w:rsidRPr="00F113B2" w14:paraId="54FBB678" w14:textId="77777777" w:rsidTr="007E39E9">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70F07D16" w14:textId="76DFB6D3" w:rsidR="007E39E9" w:rsidRPr="00F113B2" w:rsidRDefault="007E39E9" w:rsidP="007E39E9">
            <w:pPr>
              <w:pStyle w:val="Contedodatabela"/>
              <w:jc w:val="center"/>
              <w:rPr>
                <w:rFonts w:ascii="Arial" w:hAnsi="Arial" w:cs="Arial"/>
                <w:b/>
              </w:rPr>
            </w:pPr>
            <w:r>
              <w:rPr>
                <w:rFonts w:ascii="Arial" w:hAnsi="Arial" w:cs="Arial"/>
                <w:b/>
              </w:rPr>
              <w:t>LOTE 02 – LUTAS</w:t>
            </w:r>
          </w:p>
        </w:tc>
      </w:tr>
      <w:tr w:rsidR="007E39E9" w:rsidRPr="00F113B2" w14:paraId="0C39DDB5" w14:textId="77777777" w:rsidTr="007E39E9">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793EEA3" w14:textId="77777777" w:rsidR="007E39E9" w:rsidRPr="00D918CB" w:rsidRDefault="007E39E9" w:rsidP="007E39E9">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136C345" w14:textId="77777777" w:rsidR="007E39E9" w:rsidRPr="00F113B2" w:rsidRDefault="007E39E9" w:rsidP="007E39E9">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EE2907" w14:textId="77777777" w:rsidR="007E39E9" w:rsidRPr="00F113B2" w:rsidRDefault="007E39E9" w:rsidP="007E39E9">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7A8A7CB" w14:textId="77777777" w:rsidR="007E39E9" w:rsidRPr="00F113B2" w:rsidRDefault="007E39E9" w:rsidP="007E39E9">
            <w:pPr>
              <w:pStyle w:val="Contedodatabela"/>
              <w:jc w:val="center"/>
              <w:rPr>
                <w:rFonts w:ascii="Arial" w:hAnsi="Arial" w:cs="Arial"/>
                <w:kern w:val="2"/>
              </w:rPr>
            </w:pPr>
            <w:r w:rsidRPr="00F113B2">
              <w:rPr>
                <w:rFonts w:ascii="Arial" w:hAnsi="Arial" w:cs="Arial"/>
                <w:b/>
              </w:rPr>
              <w:t>Descritivo</w:t>
            </w:r>
          </w:p>
        </w:tc>
      </w:tr>
      <w:tr w:rsidR="007E39E9" w:rsidRPr="00874D8F" w14:paraId="12F7FB87"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FB1CC2" w14:textId="667920FA" w:rsidR="007E39E9" w:rsidRPr="007E39E9" w:rsidRDefault="007E39E9" w:rsidP="007E39E9">
            <w:pPr>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168AF434" w14:textId="720F0CA1" w:rsidR="007E39E9" w:rsidRPr="00874D8F" w:rsidRDefault="007E39E9" w:rsidP="007E39E9">
            <w:pPr>
              <w:pStyle w:val="Contedodatabela"/>
              <w:spacing w:line="328" w:lineRule="auto"/>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6BC72B6E" w14:textId="414E8B3C" w:rsidR="007E39E9" w:rsidRPr="00874D8F" w:rsidRDefault="007E39E9" w:rsidP="007E39E9">
            <w:pPr>
              <w:pStyle w:val="Contedodatabela"/>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2DA122C" w14:textId="787E8877" w:rsidR="007E39E9" w:rsidRPr="00874D8F" w:rsidRDefault="007E39E9" w:rsidP="007E39E9">
            <w:pPr>
              <w:jc w:val="both"/>
              <w:rPr>
                <w:rFonts w:ascii="Arial" w:hAnsi="Arial" w:cs="Arial"/>
              </w:rPr>
            </w:pPr>
            <w:r>
              <w:rPr>
                <w:rFonts w:ascii="Arial" w:hAnsi="Arial"/>
                <w:color w:val="000000"/>
                <w14:ligatures w14:val="standardContextual"/>
              </w:rPr>
              <w:t>KARATÊ – 1 PERÍODO (5 horas) - 03 árbitros</w:t>
            </w:r>
          </w:p>
        </w:tc>
      </w:tr>
      <w:tr w:rsidR="007E39E9" w:rsidRPr="007E39E9" w14:paraId="24AFFFB9"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E791FD7" w14:textId="12D207F4" w:rsidR="007E39E9" w:rsidRPr="007E39E9" w:rsidRDefault="007E39E9" w:rsidP="007E39E9">
            <w:pPr>
              <w:jc w:val="center"/>
              <w:rPr>
                <w:rFonts w:ascii="Arial" w:hAnsi="Arial" w:cs="Arial"/>
                <w:b/>
                <w:bCs/>
              </w:rPr>
            </w:pPr>
            <w:r>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17C764FB" w14:textId="281A7EF5" w:rsidR="007E39E9" w:rsidRPr="007E39E9" w:rsidRDefault="007E39E9"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5779BDE9" w14:textId="63B80147" w:rsidR="007E39E9" w:rsidRPr="007E39E9" w:rsidRDefault="007E39E9"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74776D7B" w14:textId="2C6F9A20" w:rsidR="007E39E9" w:rsidRPr="007E39E9" w:rsidRDefault="007E39E9" w:rsidP="007E39E9">
            <w:pPr>
              <w:jc w:val="both"/>
              <w:rPr>
                <w:rFonts w:ascii="Arial" w:hAnsi="Arial" w:cs="Arial"/>
              </w:rPr>
            </w:pPr>
            <w:r>
              <w:rPr>
                <w:rFonts w:ascii="Arial" w:hAnsi="Arial"/>
                <w:color w:val="000000"/>
                <w14:ligatures w14:val="standardContextual"/>
              </w:rPr>
              <w:t>CAPOEIRA – 1 PERÍODO (5 horas) - 03 árbitros</w:t>
            </w:r>
          </w:p>
        </w:tc>
      </w:tr>
      <w:tr w:rsidR="007E39E9" w:rsidRPr="007E39E9" w14:paraId="532207F6"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F20F63" w14:textId="119D2CBD" w:rsidR="007E39E9" w:rsidRPr="007E39E9" w:rsidRDefault="007E39E9" w:rsidP="007E39E9">
            <w:pPr>
              <w:jc w:val="center"/>
              <w:rPr>
                <w:rFonts w:ascii="Arial" w:hAnsi="Arial" w:cs="Arial"/>
                <w:b/>
                <w:bCs/>
              </w:rPr>
            </w:pPr>
            <w:r>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7744FEC3" w14:textId="578A4FCF" w:rsidR="007E39E9" w:rsidRPr="007E39E9" w:rsidRDefault="007E39E9"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2CEE68B7" w14:textId="47454CD2" w:rsidR="007E39E9" w:rsidRPr="007E39E9" w:rsidRDefault="007E39E9"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1340148" w14:textId="1E5C420D" w:rsidR="007E39E9" w:rsidRPr="007E39E9" w:rsidRDefault="007E39E9" w:rsidP="007E39E9">
            <w:pPr>
              <w:jc w:val="both"/>
              <w:rPr>
                <w:rFonts w:ascii="Arial" w:hAnsi="Arial"/>
                <w14:ligatures w14:val="standardContextual"/>
              </w:rPr>
            </w:pPr>
            <w:r>
              <w:rPr>
                <w:rFonts w:ascii="Arial" w:hAnsi="Arial"/>
                <w:color w:val="000000"/>
                <w14:ligatures w14:val="standardContextual"/>
              </w:rPr>
              <w:t>JUDÔ – 1 PERÍODO (5 horas) - 03 árbitros</w:t>
            </w:r>
          </w:p>
        </w:tc>
      </w:tr>
      <w:tr w:rsidR="007E39E9" w:rsidRPr="007E39E9" w14:paraId="060D5354"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985C48" w14:textId="364B6DB2" w:rsidR="007E39E9" w:rsidRPr="007E39E9" w:rsidRDefault="007E39E9" w:rsidP="007E39E9">
            <w:pPr>
              <w:jc w:val="center"/>
              <w:rPr>
                <w:rFonts w:ascii="Arial" w:hAnsi="Arial" w:cs="Arial"/>
                <w:b/>
                <w:bCs/>
              </w:rPr>
            </w:pPr>
            <w:r>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7F190FEB" w14:textId="60A2BC3F" w:rsidR="007E39E9" w:rsidRPr="007E39E9" w:rsidRDefault="007E39E9"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7F849B6F" w14:textId="0A986631" w:rsidR="007E39E9" w:rsidRPr="007E39E9" w:rsidRDefault="007E39E9"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1D4BF546" w14:textId="26D3B8B6" w:rsidR="007E39E9" w:rsidRPr="007E39E9" w:rsidRDefault="007E39E9" w:rsidP="007E39E9">
            <w:pPr>
              <w:jc w:val="both"/>
              <w:rPr>
                <w:rFonts w:ascii="Arial" w:hAnsi="Arial"/>
                <w14:ligatures w14:val="standardContextual"/>
              </w:rPr>
            </w:pPr>
            <w:r>
              <w:rPr>
                <w:rFonts w:ascii="Arial" w:hAnsi="Arial"/>
                <w:color w:val="000000"/>
                <w14:ligatures w14:val="standardContextual"/>
              </w:rPr>
              <w:t>TAEKWONDO – 1 PERÍODO (5 horas) - 03 árbitros</w:t>
            </w:r>
          </w:p>
        </w:tc>
      </w:tr>
      <w:tr w:rsidR="007E39E9" w:rsidRPr="007E39E9" w14:paraId="1E121910"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426946" w14:textId="2F527D82" w:rsidR="007E39E9" w:rsidRPr="007E39E9" w:rsidRDefault="007E39E9" w:rsidP="007E39E9">
            <w:pPr>
              <w:jc w:val="center"/>
              <w:rPr>
                <w:rFonts w:ascii="Arial" w:hAnsi="Arial" w:cs="Arial"/>
                <w:b/>
                <w:bCs/>
              </w:rPr>
            </w:pPr>
            <w:r>
              <w:rPr>
                <w:rFonts w:ascii="Arial" w:hAnsi="Arial" w:cs="Arial"/>
                <w:b/>
                <w:bCs/>
              </w:rPr>
              <w:t>28</w:t>
            </w:r>
          </w:p>
        </w:tc>
        <w:tc>
          <w:tcPr>
            <w:tcW w:w="850" w:type="dxa"/>
            <w:tcBorders>
              <w:top w:val="single" w:sz="4" w:space="0" w:color="000000"/>
              <w:left w:val="single" w:sz="4" w:space="0" w:color="000000"/>
              <w:bottom w:val="single" w:sz="4" w:space="0" w:color="000000"/>
              <w:right w:val="nil"/>
            </w:tcBorders>
            <w:vAlign w:val="center"/>
          </w:tcPr>
          <w:p w14:paraId="36CD7F44" w14:textId="5CA96B6D" w:rsidR="007E39E9" w:rsidRPr="007E39E9" w:rsidRDefault="007E39E9"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04982F92" w14:textId="74E662A6" w:rsidR="007E39E9" w:rsidRPr="007E39E9" w:rsidRDefault="007E39E9"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D659BAD" w14:textId="185FA7FB" w:rsidR="007E39E9" w:rsidRPr="007E39E9" w:rsidRDefault="007E39E9" w:rsidP="007E39E9">
            <w:pPr>
              <w:jc w:val="both"/>
              <w:rPr>
                <w:rFonts w:ascii="Arial" w:hAnsi="Arial" w:cs="Arial"/>
              </w:rPr>
            </w:pPr>
            <w:r>
              <w:rPr>
                <w:rFonts w:ascii="Arial" w:hAnsi="Arial"/>
                <w:color w:val="000000"/>
                <w14:ligatures w14:val="standardContextual"/>
              </w:rPr>
              <w:t>BOXE – 1 PERÍODO (5 horas) - 03 árbitros</w:t>
            </w:r>
          </w:p>
        </w:tc>
      </w:tr>
      <w:tr w:rsidR="007E39E9" w:rsidRPr="007E39E9" w14:paraId="23A10BBC"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582CCA" w14:textId="4A7186E4" w:rsidR="007E39E9" w:rsidRPr="007E39E9" w:rsidRDefault="007E39E9" w:rsidP="007E39E9">
            <w:pPr>
              <w:jc w:val="center"/>
              <w:rPr>
                <w:rFonts w:ascii="Arial" w:hAnsi="Arial" w:cs="Arial"/>
                <w:b/>
                <w:bCs/>
              </w:rPr>
            </w:pPr>
            <w:r>
              <w:rPr>
                <w:rFonts w:ascii="Arial" w:hAnsi="Arial" w:cs="Arial"/>
                <w:b/>
                <w:bCs/>
              </w:rPr>
              <w:t>29</w:t>
            </w:r>
          </w:p>
        </w:tc>
        <w:tc>
          <w:tcPr>
            <w:tcW w:w="850" w:type="dxa"/>
            <w:tcBorders>
              <w:top w:val="single" w:sz="4" w:space="0" w:color="000000"/>
              <w:left w:val="single" w:sz="4" w:space="0" w:color="000000"/>
              <w:bottom w:val="single" w:sz="4" w:space="0" w:color="000000"/>
              <w:right w:val="nil"/>
            </w:tcBorders>
            <w:vAlign w:val="center"/>
          </w:tcPr>
          <w:p w14:paraId="4CBB2124" w14:textId="1215395C" w:rsidR="007E39E9" w:rsidRPr="007E39E9" w:rsidRDefault="007E39E9"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41F3412A" w14:textId="4770B0AA" w:rsidR="007E39E9" w:rsidRPr="007E39E9" w:rsidRDefault="007E39E9"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2C17AEFE" w14:textId="214B3128" w:rsidR="007E39E9" w:rsidRPr="007E39E9" w:rsidRDefault="007E39E9" w:rsidP="007E39E9">
            <w:pPr>
              <w:jc w:val="both"/>
              <w:rPr>
                <w:rFonts w:ascii="Arial" w:hAnsi="Arial" w:cs="Arial"/>
              </w:rPr>
            </w:pPr>
            <w:r>
              <w:rPr>
                <w:rFonts w:ascii="Arial" w:hAnsi="Arial"/>
                <w:color w:val="000000"/>
                <w14:ligatures w14:val="standardContextual"/>
              </w:rPr>
              <w:t>JIU JITSU - 1 PERÍODO (5 horas) - 03 árbitros</w:t>
            </w:r>
          </w:p>
        </w:tc>
      </w:tr>
    </w:tbl>
    <w:p w14:paraId="7460B05B" w14:textId="77777777" w:rsidR="007E39E9" w:rsidRDefault="007E39E9"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05BF5" w:rsidRPr="00F113B2" w14:paraId="346569E1" w14:textId="77777777" w:rsidTr="00F05BF5">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51AEA7BA" w14:textId="482191EB" w:rsidR="00F05BF5" w:rsidRPr="00F113B2" w:rsidRDefault="00F05BF5" w:rsidP="00F05BF5">
            <w:pPr>
              <w:pStyle w:val="Contedodatabela"/>
              <w:jc w:val="center"/>
              <w:rPr>
                <w:rFonts w:ascii="Arial" w:hAnsi="Arial" w:cs="Arial"/>
                <w:b/>
              </w:rPr>
            </w:pPr>
            <w:r>
              <w:rPr>
                <w:rFonts w:ascii="Arial" w:hAnsi="Arial" w:cs="Arial"/>
                <w:b/>
              </w:rPr>
              <w:t>LOTE 03 – GINÁSTICAS</w:t>
            </w:r>
          </w:p>
        </w:tc>
      </w:tr>
      <w:tr w:rsidR="00F05BF5" w:rsidRPr="00F113B2" w14:paraId="627E1A61" w14:textId="77777777" w:rsidTr="00F05BF5">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19BB860" w14:textId="77777777" w:rsidR="00F05BF5" w:rsidRPr="00D918CB" w:rsidRDefault="00F05BF5" w:rsidP="00F05BF5">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FD1A56"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1E81874"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FFEF15C" w14:textId="77777777" w:rsidR="00F05BF5" w:rsidRPr="00F113B2" w:rsidRDefault="00F05BF5" w:rsidP="00F05BF5">
            <w:pPr>
              <w:pStyle w:val="Contedodatabela"/>
              <w:jc w:val="center"/>
              <w:rPr>
                <w:rFonts w:ascii="Arial" w:hAnsi="Arial" w:cs="Arial"/>
                <w:kern w:val="2"/>
              </w:rPr>
            </w:pPr>
            <w:r w:rsidRPr="00F113B2">
              <w:rPr>
                <w:rFonts w:ascii="Arial" w:hAnsi="Arial" w:cs="Arial"/>
                <w:b/>
              </w:rPr>
              <w:t>Descritivo</w:t>
            </w:r>
          </w:p>
        </w:tc>
      </w:tr>
      <w:tr w:rsidR="00F05BF5" w:rsidRPr="00874D8F" w14:paraId="7385865A"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C6F1C7" w14:textId="5C032976" w:rsidR="00F05BF5" w:rsidRPr="007E39E9" w:rsidRDefault="00F05BF5" w:rsidP="00F05BF5">
            <w:pPr>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5D362067" w14:textId="215D100F" w:rsidR="00F05BF5" w:rsidRPr="00874D8F" w:rsidRDefault="00F05BF5" w:rsidP="00F05BF5">
            <w:pPr>
              <w:pStyle w:val="Contedodatabela"/>
              <w:spacing w:line="328" w:lineRule="auto"/>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008609B5" w14:textId="0273C158" w:rsidR="00F05BF5" w:rsidRPr="00874D8F" w:rsidRDefault="00F05BF5" w:rsidP="00F05BF5">
            <w:pPr>
              <w:pStyle w:val="Contedodatabela"/>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312F02A7" w14:textId="7F3F7B0D" w:rsidR="00F05BF5" w:rsidRPr="00874D8F" w:rsidRDefault="00F05BF5" w:rsidP="00F05BF5">
            <w:pPr>
              <w:rPr>
                <w:rFonts w:ascii="Arial" w:hAnsi="Arial" w:cs="Arial"/>
              </w:rPr>
            </w:pPr>
            <w:r>
              <w:rPr>
                <w:rFonts w:ascii="Arial" w:hAnsi="Arial"/>
                <w:color w:val="000000"/>
                <w14:ligatures w14:val="standardContextual"/>
              </w:rPr>
              <w:t>GINÁSTICA ARTÍSTICA – 1 PERÍODO (5 horas) - 03 árbitros</w:t>
            </w:r>
          </w:p>
        </w:tc>
      </w:tr>
      <w:tr w:rsidR="00F05BF5" w:rsidRPr="007E39E9" w14:paraId="1ECEC4F9"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800D30" w14:textId="27848216" w:rsidR="00F05BF5" w:rsidRPr="007E39E9" w:rsidRDefault="00F05BF5" w:rsidP="00F05BF5">
            <w:pPr>
              <w:jc w:val="center"/>
              <w:rPr>
                <w:rFonts w:ascii="Arial" w:hAnsi="Arial" w:cs="Arial"/>
                <w:b/>
                <w:bCs/>
              </w:rPr>
            </w:pPr>
            <w:r>
              <w:rPr>
                <w:rFonts w:ascii="Arial" w:hAnsi="Arial" w:cs="Arial"/>
                <w:b/>
                <w:bCs/>
              </w:rPr>
              <w:t>31</w:t>
            </w:r>
          </w:p>
        </w:tc>
        <w:tc>
          <w:tcPr>
            <w:tcW w:w="850" w:type="dxa"/>
            <w:tcBorders>
              <w:top w:val="single" w:sz="4" w:space="0" w:color="000000"/>
              <w:left w:val="single" w:sz="4" w:space="0" w:color="000000"/>
              <w:bottom w:val="single" w:sz="4" w:space="0" w:color="000000"/>
              <w:right w:val="nil"/>
            </w:tcBorders>
            <w:vAlign w:val="center"/>
          </w:tcPr>
          <w:p w14:paraId="1F86CE9E" w14:textId="2F06AB07"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11B1579F" w14:textId="689FC21F"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B7B2888" w14:textId="0894B94A" w:rsidR="00F05BF5" w:rsidRPr="007E39E9" w:rsidRDefault="00F05BF5" w:rsidP="00F05BF5">
            <w:pPr>
              <w:rPr>
                <w:rFonts w:ascii="Arial" w:hAnsi="Arial" w:cs="Arial"/>
              </w:rPr>
            </w:pPr>
            <w:r>
              <w:rPr>
                <w:rFonts w:ascii="Arial" w:hAnsi="Arial"/>
                <w:color w:val="000000"/>
                <w14:ligatures w14:val="standardContextual"/>
              </w:rPr>
              <w:t>GINÁSTICA RÍTMICA – 1 PERÍODO (5 horas) - 03 árbitros</w:t>
            </w:r>
          </w:p>
        </w:tc>
      </w:tr>
      <w:tr w:rsidR="00F05BF5" w:rsidRPr="007E39E9" w14:paraId="6F2DDD0C"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673695" w14:textId="2A75FD83" w:rsidR="00F05BF5" w:rsidRPr="007E39E9" w:rsidRDefault="00F05BF5" w:rsidP="00F05BF5">
            <w:pPr>
              <w:jc w:val="center"/>
              <w:rPr>
                <w:rFonts w:ascii="Arial" w:hAnsi="Arial" w:cs="Arial"/>
                <w:b/>
                <w:bCs/>
              </w:rPr>
            </w:pPr>
            <w:r>
              <w:rPr>
                <w:rFonts w:ascii="Arial" w:hAnsi="Arial" w:cs="Arial"/>
                <w:b/>
                <w:bCs/>
              </w:rPr>
              <w:lastRenderedPageBreak/>
              <w:t>32</w:t>
            </w:r>
          </w:p>
        </w:tc>
        <w:tc>
          <w:tcPr>
            <w:tcW w:w="850" w:type="dxa"/>
            <w:tcBorders>
              <w:top w:val="single" w:sz="4" w:space="0" w:color="000000"/>
              <w:left w:val="single" w:sz="4" w:space="0" w:color="000000"/>
              <w:bottom w:val="single" w:sz="4" w:space="0" w:color="000000"/>
              <w:right w:val="nil"/>
            </w:tcBorders>
            <w:vAlign w:val="center"/>
          </w:tcPr>
          <w:p w14:paraId="7BA5DFD2" w14:textId="6327FB7D"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2588787F" w14:textId="4CD03559"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7F8367B1" w14:textId="1C551128" w:rsidR="00F05BF5" w:rsidRPr="007E39E9" w:rsidRDefault="00F05BF5" w:rsidP="00F05BF5">
            <w:pPr>
              <w:rPr>
                <w:rFonts w:ascii="Arial" w:hAnsi="Arial"/>
                <w14:ligatures w14:val="standardContextual"/>
              </w:rPr>
            </w:pPr>
            <w:r>
              <w:rPr>
                <w:rFonts w:ascii="Arial" w:hAnsi="Arial"/>
                <w:color w:val="000000"/>
                <w14:ligatures w14:val="standardContextual"/>
              </w:rPr>
              <w:t>GINÁSTICA ACROBÁTICA – 1 PERÍODO (5 horas) - 03 árbitros</w:t>
            </w:r>
          </w:p>
        </w:tc>
      </w:tr>
      <w:tr w:rsidR="00F05BF5" w:rsidRPr="007E39E9" w14:paraId="4A6DEAEA"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85F6FE" w14:textId="7D64E3F5" w:rsidR="00F05BF5" w:rsidRPr="007E39E9" w:rsidRDefault="00F05BF5" w:rsidP="00F05BF5">
            <w:pPr>
              <w:jc w:val="center"/>
              <w:rPr>
                <w:rFonts w:ascii="Arial" w:hAnsi="Arial" w:cs="Arial"/>
                <w:b/>
                <w:bCs/>
              </w:rPr>
            </w:pPr>
            <w:r>
              <w:rPr>
                <w:rFonts w:ascii="Arial" w:hAnsi="Arial" w:cs="Arial"/>
                <w:b/>
                <w:bCs/>
              </w:rPr>
              <w:t>33</w:t>
            </w:r>
          </w:p>
        </w:tc>
        <w:tc>
          <w:tcPr>
            <w:tcW w:w="850" w:type="dxa"/>
            <w:tcBorders>
              <w:top w:val="single" w:sz="4" w:space="0" w:color="000000"/>
              <w:left w:val="single" w:sz="4" w:space="0" w:color="000000"/>
              <w:bottom w:val="single" w:sz="4" w:space="0" w:color="000000"/>
              <w:right w:val="nil"/>
            </w:tcBorders>
            <w:vAlign w:val="center"/>
          </w:tcPr>
          <w:p w14:paraId="27613BD3" w14:textId="68FDEEE5" w:rsidR="00F05BF5" w:rsidRPr="007E39E9" w:rsidRDefault="00F05BF5" w:rsidP="00F05BF5">
            <w:pPr>
              <w:pStyle w:val="Contedodatabela"/>
              <w:jc w:val="center"/>
              <w:rPr>
                <w:rFonts w:ascii="Arial" w:hAnsi="Arial" w:cs="Arial"/>
              </w:rPr>
            </w:pPr>
            <w:r>
              <w:rPr>
                <w:rFonts w:ascii="Arial" w:hAnsi="Arial"/>
                <w:color w:val="000000"/>
                <w14:ligatures w14:val="standardContextual"/>
              </w:rPr>
              <w:t>30</w:t>
            </w:r>
          </w:p>
        </w:tc>
        <w:tc>
          <w:tcPr>
            <w:tcW w:w="850" w:type="dxa"/>
            <w:tcBorders>
              <w:top w:val="single" w:sz="4" w:space="0" w:color="000000"/>
              <w:left w:val="single" w:sz="4" w:space="0" w:color="000000"/>
              <w:bottom w:val="single" w:sz="4" w:space="0" w:color="000000"/>
              <w:right w:val="nil"/>
            </w:tcBorders>
            <w:vAlign w:val="center"/>
          </w:tcPr>
          <w:p w14:paraId="5840E76A" w14:textId="78C79D9F"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4CFABE93" w14:textId="764549A5" w:rsidR="00F05BF5" w:rsidRPr="007E39E9" w:rsidRDefault="00F05BF5" w:rsidP="00F05BF5">
            <w:pPr>
              <w:rPr>
                <w:rFonts w:ascii="Arial" w:hAnsi="Arial"/>
                <w14:ligatures w14:val="standardContextual"/>
              </w:rPr>
            </w:pPr>
            <w:r>
              <w:rPr>
                <w:rFonts w:ascii="Arial" w:hAnsi="Arial"/>
                <w:color w:val="000000"/>
                <w14:ligatures w14:val="standardContextual"/>
              </w:rPr>
              <w:t>GINÁSTICA DE TRAMPOLIM – 1 PERÍODO (5 horas) - 03 árbitros</w:t>
            </w:r>
          </w:p>
        </w:tc>
      </w:tr>
    </w:tbl>
    <w:p w14:paraId="039FE407" w14:textId="77777777" w:rsidR="00F05BF5" w:rsidRDefault="00F05BF5" w:rsidP="00B039A0">
      <w:pPr>
        <w:tabs>
          <w:tab w:val="left" w:pos="284"/>
        </w:tabs>
        <w:jc w:val="both"/>
        <w:rPr>
          <w:rFonts w:ascii="Arial" w:eastAsia="Arial" w:hAnsi="Arial" w:cs="Arial"/>
          <w:sz w:val="10"/>
          <w:szCs w:val="10"/>
        </w:rPr>
      </w:pPr>
    </w:p>
    <w:p w14:paraId="7BAC1B7E" w14:textId="77777777" w:rsidR="00F05BF5" w:rsidRPr="008A6B18" w:rsidRDefault="00F05BF5" w:rsidP="00B039A0">
      <w:pPr>
        <w:tabs>
          <w:tab w:val="left" w:pos="284"/>
        </w:tabs>
        <w:jc w:val="both"/>
        <w:rPr>
          <w:rFonts w:ascii="Arial" w:eastAsia="Arial" w:hAnsi="Arial" w:cs="Arial"/>
          <w:sz w:val="4"/>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E39E9" w:rsidRPr="00F113B2" w14:paraId="5A03F61C" w14:textId="77777777" w:rsidTr="007E39E9">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736A8F2F" w14:textId="499C135E" w:rsidR="007E39E9" w:rsidRPr="00F113B2" w:rsidRDefault="007E39E9" w:rsidP="00F05BF5">
            <w:pPr>
              <w:pStyle w:val="Contedodatabela"/>
              <w:jc w:val="center"/>
              <w:rPr>
                <w:rFonts w:ascii="Arial" w:hAnsi="Arial" w:cs="Arial"/>
                <w:b/>
              </w:rPr>
            </w:pPr>
            <w:r>
              <w:rPr>
                <w:rFonts w:ascii="Arial" w:hAnsi="Arial" w:cs="Arial"/>
                <w:b/>
              </w:rPr>
              <w:t>LOTE 0</w:t>
            </w:r>
            <w:r w:rsidR="00F05BF5">
              <w:rPr>
                <w:rFonts w:ascii="Arial" w:hAnsi="Arial" w:cs="Arial"/>
                <w:b/>
              </w:rPr>
              <w:t>4</w:t>
            </w:r>
            <w:r>
              <w:rPr>
                <w:rFonts w:ascii="Arial" w:hAnsi="Arial" w:cs="Arial"/>
                <w:b/>
              </w:rPr>
              <w:t xml:space="preserve"> – MODALIDADES INDIVIDUAIS E COLETIVAS</w:t>
            </w:r>
          </w:p>
        </w:tc>
      </w:tr>
      <w:tr w:rsidR="007E39E9" w:rsidRPr="00F113B2" w14:paraId="36C3B2AC" w14:textId="77777777" w:rsidTr="007E39E9">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50569B6" w14:textId="77777777" w:rsidR="007E39E9" w:rsidRPr="00D918CB" w:rsidRDefault="007E39E9" w:rsidP="007E39E9">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BB54748" w14:textId="77777777" w:rsidR="007E39E9" w:rsidRPr="00F113B2" w:rsidRDefault="007E39E9" w:rsidP="007E39E9">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47C58AB" w14:textId="77777777" w:rsidR="007E39E9" w:rsidRPr="00F113B2" w:rsidRDefault="007E39E9" w:rsidP="007E39E9">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16264DA" w14:textId="77777777" w:rsidR="007E39E9" w:rsidRPr="00F113B2" w:rsidRDefault="007E39E9" w:rsidP="007E39E9">
            <w:pPr>
              <w:pStyle w:val="Contedodatabela"/>
              <w:jc w:val="center"/>
              <w:rPr>
                <w:rFonts w:ascii="Arial" w:hAnsi="Arial" w:cs="Arial"/>
                <w:kern w:val="2"/>
              </w:rPr>
            </w:pPr>
            <w:r w:rsidRPr="00F113B2">
              <w:rPr>
                <w:rFonts w:ascii="Arial" w:hAnsi="Arial" w:cs="Arial"/>
                <w:b/>
              </w:rPr>
              <w:t>Descritivo</w:t>
            </w:r>
          </w:p>
        </w:tc>
      </w:tr>
      <w:tr w:rsidR="00F05BF5" w:rsidRPr="00874D8F" w14:paraId="5D457D22"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AA4229" w14:textId="69B2E88F" w:rsidR="00F05BF5" w:rsidRPr="007E39E9" w:rsidRDefault="00F05BF5" w:rsidP="007E39E9">
            <w:pPr>
              <w:jc w:val="center"/>
              <w:rPr>
                <w:rFonts w:ascii="Arial" w:hAnsi="Arial" w:cs="Arial"/>
                <w:b/>
              </w:rPr>
            </w:pPr>
            <w:r>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7AB8DD62" w14:textId="2493BA23" w:rsidR="00F05BF5" w:rsidRPr="00874D8F" w:rsidRDefault="00F05BF5" w:rsidP="007E39E9">
            <w:pPr>
              <w:pStyle w:val="Contedodatabela"/>
              <w:spacing w:line="328" w:lineRule="auto"/>
              <w:jc w:val="center"/>
              <w:rPr>
                <w:rFonts w:ascii="Arial" w:hAnsi="Arial" w:cs="Arial"/>
              </w:rPr>
            </w:pPr>
            <w:r>
              <w:rPr>
                <w:rFonts w:ascii="Arial" w:hAnsi="Arial"/>
                <w:color w:val="000000"/>
                <w14:ligatures w14:val="standardContextual"/>
              </w:rPr>
              <w:t>20</w:t>
            </w:r>
          </w:p>
        </w:tc>
        <w:tc>
          <w:tcPr>
            <w:tcW w:w="850" w:type="dxa"/>
            <w:tcBorders>
              <w:top w:val="single" w:sz="4" w:space="0" w:color="000000"/>
              <w:left w:val="single" w:sz="4" w:space="0" w:color="000000"/>
              <w:bottom w:val="single" w:sz="4" w:space="0" w:color="000000"/>
              <w:right w:val="nil"/>
            </w:tcBorders>
            <w:vAlign w:val="center"/>
          </w:tcPr>
          <w:p w14:paraId="2111E52D" w14:textId="2A6F2AFB" w:rsidR="00F05BF5" w:rsidRPr="00874D8F" w:rsidRDefault="00F05BF5" w:rsidP="007E39E9">
            <w:pPr>
              <w:pStyle w:val="Contedodatabela"/>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4691AA77" w14:textId="03A2FB01" w:rsidR="00F05BF5" w:rsidRPr="00874D8F" w:rsidRDefault="00F05BF5" w:rsidP="00F05BF5">
            <w:pPr>
              <w:jc w:val="both"/>
              <w:rPr>
                <w:rFonts w:ascii="Arial" w:hAnsi="Arial" w:cs="Arial"/>
              </w:rPr>
            </w:pPr>
            <w:r>
              <w:rPr>
                <w:rFonts w:ascii="Arial" w:hAnsi="Arial"/>
                <w:color w:val="000000"/>
                <w14:ligatures w14:val="standardContextual"/>
              </w:rPr>
              <w:t>ATLETISMO – 1 PERÍODO (5 horas) - 15 árbitros</w:t>
            </w:r>
          </w:p>
        </w:tc>
      </w:tr>
      <w:tr w:rsidR="00F05BF5" w:rsidRPr="007E39E9" w14:paraId="2A3AEE9B"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DE5C64" w14:textId="3BEE1BC2" w:rsidR="00F05BF5" w:rsidRPr="007E39E9" w:rsidRDefault="00F05BF5" w:rsidP="007E39E9">
            <w:pPr>
              <w:jc w:val="center"/>
              <w:rPr>
                <w:rFonts w:ascii="Arial" w:hAnsi="Arial" w:cs="Arial"/>
                <w:b/>
                <w:bCs/>
              </w:rPr>
            </w:pPr>
            <w:r>
              <w:rPr>
                <w:rFonts w:ascii="Arial" w:hAnsi="Arial" w:cs="Arial"/>
                <w:b/>
                <w:bCs/>
              </w:rPr>
              <w:t>35</w:t>
            </w:r>
          </w:p>
        </w:tc>
        <w:tc>
          <w:tcPr>
            <w:tcW w:w="850" w:type="dxa"/>
            <w:tcBorders>
              <w:top w:val="single" w:sz="4" w:space="0" w:color="000000"/>
              <w:left w:val="single" w:sz="4" w:space="0" w:color="000000"/>
              <w:bottom w:val="single" w:sz="4" w:space="0" w:color="000000"/>
              <w:right w:val="nil"/>
            </w:tcBorders>
            <w:vAlign w:val="center"/>
          </w:tcPr>
          <w:p w14:paraId="668B3667" w14:textId="3131E58E" w:rsidR="00F05BF5" w:rsidRPr="007E39E9" w:rsidRDefault="00F05BF5" w:rsidP="007E39E9">
            <w:pPr>
              <w:pStyle w:val="Contedodatabela"/>
              <w:jc w:val="center"/>
              <w:rPr>
                <w:rFonts w:ascii="Arial" w:hAnsi="Arial" w:cs="Arial"/>
              </w:rPr>
            </w:pPr>
            <w:r>
              <w:rPr>
                <w:rFonts w:ascii="Arial" w:hAnsi="Arial"/>
                <w:color w:val="000000"/>
                <w14:ligatures w14:val="standardContextual"/>
              </w:rPr>
              <w:t>20</w:t>
            </w:r>
          </w:p>
        </w:tc>
        <w:tc>
          <w:tcPr>
            <w:tcW w:w="850" w:type="dxa"/>
            <w:tcBorders>
              <w:top w:val="single" w:sz="4" w:space="0" w:color="000000"/>
              <w:left w:val="single" w:sz="4" w:space="0" w:color="000000"/>
              <w:bottom w:val="single" w:sz="4" w:space="0" w:color="000000"/>
              <w:right w:val="nil"/>
            </w:tcBorders>
            <w:vAlign w:val="center"/>
          </w:tcPr>
          <w:p w14:paraId="05B2F19A" w14:textId="55CFB1FD" w:rsidR="00F05BF5" w:rsidRPr="007E39E9" w:rsidRDefault="00F05BF5"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3CEB4ECD" w14:textId="07E8B0D6" w:rsidR="00F05BF5" w:rsidRPr="007E39E9" w:rsidRDefault="00F05BF5" w:rsidP="00F05BF5">
            <w:pPr>
              <w:jc w:val="both"/>
              <w:rPr>
                <w:rFonts w:ascii="Arial" w:hAnsi="Arial" w:cs="Arial"/>
              </w:rPr>
            </w:pPr>
            <w:r>
              <w:rPr>
                <w:rFonts w:ascii="Arial" w:hAnsi="Arial"/>
                <w:color w:val="000000"/>
                <w14:ligatures w14:val="standardContextual"/>
              </w:rPr>
              <w:t>NATAÇÃO – 1 PERÍODO (5 horas) - 12 árbitros</w:t>
            </w:r>
          </w:p>
        </w:tc>
      </w:tr>
      <w:tr w:rsidR="00F05BF5" w:rsidRPr="007E39E9" w14:paraId="306DBB49"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E08BDF" w14:textId="2C8C0323" w:rsidR="00F05BF5" w:rsidRPr="007E39E9" w:rsidRDefault="00F05BF5" w:rsidP="007E39E9">
            <w:pPr>
              <w:jc w:val="center"/>
              <w:rPr>
                <w:rFonts w:ascii="Arial" w:hAnsi="Arial" w:cs="Arial"/>
                <w:b/>
                <w:bCs/>
              </w:rPr>
            </w:pPr>
            <w:r>
              <w:rPr>
                <w:rFonts w:ascii="Arial" w:hAnsi="Arial" w:cs="Arial"/>
                <w:b/>
                <w:bCs/>
              </w:rPr>
              <w:t>36</w:t>
            </w:r>
          </w:p>
        </w:tc>
        <w:tc>
          <w:tcPr>
            <w:tcW w:w="850" w:type="dxa"/>
            <w:tcBorders>
              <w:top w:val="single" w:sz="4" w:space="0" w:color="000000"/>
              <w:left w:val="single" w:sz="4" w:space="0" w:color="000000"/>
              <w:bottom w:val="single" w:sz="4" w:space="0" w:color="000000"/>
              <w:right w:val="nil"/>
            </w:tcBorders>
            <w:vAlign w:val="center"/>
          </w:tcPr>
          <w:p w14:paraId="0E62C281" w14:textId="4B3FBC6E" w:rsidR="00F05BF5" w:rsidRPr="007E39E9" w:rsidRDefault="00F05BF5" w:rsidP="007E39E9">
            <w:pPr>
              <w:pStyle w:val="Contedodatabela"/>
              <w:jc w:val="center"/>
              <w:rPr>
                <w:rFonts w:ascii="Arial" w:hAnsi="Arial" w:cs="Arial"/>
              </w:rPr>
            </w:pPr>
            <w:r>
              <w:rPr>
                <w:rFonts w:ascii="Arial" w:hAnsi="Arial"/>
                <w:color w:val="000000"/>
                <w14:ligatures w14:val="standardContextual"/>
              </w:rPr>
              <w:t>20</w:t>
            </w:r>
          </w:p>
        </w:tc>
        <w:tc>
          <w:tcPr>
            <w:tcW w:w="850" w:type="dxa"/>
            <w:tcBorders>
              <w:top w:val="single" w:sz="4" w:space="0" w:color="000000"/>
              <w:left w:val="single" w:sz="4" w:space="0" w:color="000000"/>
              <w:bottom w:val="single" w:sz="4" w:space="0" w:color="000000"/>
              <w:right w:val="nil"/>
            </w:tcBorders>
            <w:vAlign w:val="center"/>
          </w:tcPr>
          <w:p w14:paraId="7DCC9631" w14:textId="35763096" w:rsidR="00F05BF5" w:rsidRPr="007E39E9" w:rsidRDefault="00F05BF5"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2CAAD302" w14:textId="1523FDA9" w:rsidR="00F05BF5" w:rsidRPr="007E39E9" w:rsidRDefault="00F05BF5" w:rsidP="00F05BF5">
            <w:pPr>
              <w:jc w:val="both"/>
              <w:rPr>
                <w:rFonts w:ascii="Arial" w:hAnsi="Arial"/>
                <w14:ligatures w14:val="standardContextual"/>
              </w:rPr>
            </w:pPr>
            <w:r>
              <w:rPr>
                <w:rFonts w:ascii="Arial" w:hAnsi="Arial"/>
                <w:color w:val="000000"/>
                <w14:ligatures w14:val="standardContextual"/>
              </w:rPr>
              <w:t>DANÇA DE SALÃO – 1 PERÍODO (5 horas) - 03 árbitros</w:t>
            </w:r>
          </w:p>
        </w:tc>
      </w:tr>
      <w:tr w:rsidR="00F05BF5" w:rsidRPr="007E39E9" w14:paraId="4C5664F6"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B6A4E6" w14:textId="3416FB85" w:rsidR="00F05BF5" w:rsidRPr="007E39E9" w:rsidRDefault="00F05BF5" w:rsidP="007E39E9">
            <w:pPr>
              <w:jc w:val="center"/>
              <w:rPr>
                <w:rFonts w:ascii="Arial" w:hAnsi="Arial" w:cs="Arial"/>
                <w:b/>
                <w:bCs/>
              </w:rPr>
            </w:pPr>
            <w:r>
              <w:rPr>
                <w:rFonts w:ascii="Arial" w:hAnsi="Arial" w:cs="Arial"/>
                <w:b/>
                <w:bCs/>
              </w:rPr>
              <w:t>37</w:t>
            </w:r>
          </w:p>
        </w:tc>
        <w:tc>
          <w:tcPr>
            <w:tcW w:w="850" w:type="dxa"/>
            <w:tcBorders>
              <w:top w:val="single" w:sz="4" w:space="0" w:color="000000"/>
              <w:left w:val="single" w:sz="4" w:space="0" w:color="000000"/>
              <w:bottom w:val="single" w:sz="4" w:space="0" w:color="000000"/>
              <w:right w:val="nil"/>
            </w:tcBorders>
            <w:vAlign w:val="center"/>
          </w:tcPr>
          <w:p w14:paraId="05E11367" w14:textId="3FA8ADCD" w:rsidR="00F05BF5" w:rsidRPr="007E39E9" w:rsidRDefault="00F05BF5" w:rsidP="007E39E9">
            <w:pPr>
              <w:pStyle w:val="Contedodatabela"/>
              <w:jc w:val="center"/>
              <w:rPr>
                <w:rFonts w:ascii="Arial" w:hAnsi="Arial" w:cs="Arial"/>
              </w:rPr>
            </w:pPr>
            <w:r>
              <w:rPr>
                <w:rFonts w:ascii="Arial" w:hAnsi="Arial"/>
                <w:color w:val="000000"/>
                <w14:ligatures w14:val="standardContextual"/>
              </w:rPr>
              <w:t>70</w:t>
            </w:r>
          </w:p>
        </w:tc>
        <w:tc>
          <w:tcPr>
            <w:tcW w:w="850" w:type="dxa"/>
            <w:tcBorders>
              <w:top w:val="single" w:sz="4" w:space="0" w:color="000000"/>
              <w:left w:val="single" w:sz="4" w:space="0" w:color="000000"/>
              <w:bottom w:val="single" w:sz="4" w:space="0" w:color="000000"/>
              <w:right w:val="nil"/>
            </w:tcBorders>
            <w:vAlign w:val="center"/>
          </w:tcPr>
          <w:p w14:paraId="26B21609" w14:textId="09AD37A0" w:rsidR="00F05BF5" w:rsidRPr="007E39E9" w:rsidRDefault="00F05BF5" w:rsidP="007E39E9">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190412EA" w14:textId="437D2572" w:rsidR="00F05BF5" w:rsidRPr="007E39E9" w:rsidRDefault="00F05BF5" w:rsidP="00F05BF5">
            <w:pPr>
              <w:jc w:val="both"/>
              <w:rPr>
                <w:rFonts w:ascii="Arial" w:hAnsi="Arial"/>
                <w14:ligatures w14:val="standardContextual"/>
              </w:rPr>
            </w:pPr>
            <w:r>
              <w:rPr>
                <w:rFonts w:ascii="Arial" w:hAnsi="Arial"/>
                <w:color w:val="000000"/>
                <w14:ligatures w14:val="standardContextual"/>
              </w:rPr>
              <w:t>TÊNIS DE MESA – 1 PERÍODO (5 horas) - 05 árbitros</w:t>
            </w:r>
          </w:p>
        </w:tc>
      </w:tr>
      <w:tr w:rsidR="00F05BF5" w:rsidRPr="007E39E9" w14:paraId="28C2C53D"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C32D67" w14:textId="74172172" w:rsidR="00F05BF5" w:rsidRPr="007E39E9" w:rsidRDefault="00F05BF5" w:rsidP="007E39E9">
            <w:pPr>
              <w:jc w:val="center"/>
              <w:rPr>
                <w:rFonts w:ascii="Arial" w:hAnsi="Arial" w:cs="Arial"/>
                <w:b/>
                <w:bCs/>
              </w:rPr>
            </w:pPr>
            <w:r>
              <w:rPr>
                <w:rFonts w:ascii="Arial" w:hAnsi="Arial" w:cs="Arial"/>
                <w:b/>
                <w:bCs/>
              </w:rPr>
              <w:t>38</w:t>
            </w:r>
          </w:p>
        </w:tc>
        <w:tc>
          <w:tcPr>
            <w:tcW w:w="850" w:type="dxa"/>
            <w:tcBorders>
              <w:top w:val="single" w:sz="4" w:space="0" w:color="000000"/>
              <w:left w:val="single" w:sz="4" w:space="0" w:color="000000"/>
              <w:bottom w:val="single" w:sz="4" w:space="0" w:color="000000"/>
              <w:right w:val="nil"/>
            </w:tcBorders>
            <w:vAlign w:val="center"/>
          </w:tcPr>
          <w:p w14:paraId="39B1BDC2" w14:textId="553B99FD"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72C98055" w14:textId="6A8F66D5" w:rsidR="00F05BF5" w:rsidRDefault="00F05BF5" w:rsidP="007E39E9">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374D3A4F" w14:textId="1706DD8E" w:rsidR="00F05BF5" w:rsidRDefault="00F05BF5" w:rsidP="00F05BF5">
            <w:pPr>
              <w:jc w:val="both"/>
              <w:rPr>
                <w:rFonts w:ascii="Arial" w:hAnsi="Arial"/>
                <w:color w:val="000000"/>
                <w14:ligatures w14:val="standardContextual"/>
              </w:rPr>
            </w:pPr>
            <w:r>
              <w:rPr>
                <w:rFonts w:ascii="Arial" w:hAnsi="Arial"/>
                <w:color w:val="000000"/>
                <w14:ligatures w14:val="standardContextual"/>
              </w:rPr>
              <w:t>TÊNIS DE CAMPO OU QUADRA– 1 PERÍODO (5 horas) - 03 árbitros</w:t>
            </w:r>
          </w:p>
        </w:tc>
      </w:tr>
      <w:tr w:rsidR="00F05BF5" w:rsidRPr="007E39E9" w14:paraId="4110032C"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B4CF66" w14:textId="41A82C52" w:rsidR="00F05BF5" w:rsidRPr="007E39E9" w:rsidRDefault="00F05BF5" w:rsidP="007E39E9">
            <w:pPr>
              <w:jc w:val="center"/>
              <w:rPr>
                <w:rFonts w:ascii="Arial" w:hAnsi="Arial" w:cs="Arial"/>
                <w:b/>
                <w:bCs/>
              </w:rPr>
            </w:pPr>
            <w:r>
              <w:rPr>
                <w:rFonts w:ascii="Arial" w:hAnsi="Arial" w:cs="Arial"/>
                <w:b/>
                <w:bCs/>
              </w:rPr>
              <w:t>39</w:t>
            </w:r>
          </w:p>
        </w:tc>
        <w:tc>
          <w:tcPr>
            <w:tcW w:w="850" w:type="dxa"/>
            <w:tcBorders>
              <w:top w:val="single" w:sz="4" w:space="0" w:color="000000"/>
              <w:left w:val="single" w:sz="4" w:space="0" w:color="000000"/>
              <w:bottom w:val="single" w:sz="4" w:space="0" w:color="000000"/>
              <w:right w:val="nil"/>
            </w:tcBorders>
            <w:vAlign w:val="center"/>
          </w:tcPr>
          <w:p w14:paraId="3D852D48" w14:textId="1A68F71C"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392709F5" w14:textId="47DCBF11" w:rsidR="00F05BF5" w:rsidRDefault="00F05BF5" w:rsidP="007E39E9">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29B5DDF0" w14:textId="079E5375" w:rsidR="00F05BF5" w:rsidRDefault="00F05BF5" w:rsidP="00F05BF5">
            <w:pPr>
              <w:jc w:val="both"/>
              <w:rPr>
                <w:rFonts w:ascii="Arial" w:hAnsi="Arial"/>
                <w:color w:val="000000"/>
                <w14:ligatures w14:val="standardContextual"/>
              </w:rPr>
            </w:pPr>
            <w:r>
              <w:rPr>
                <w:rFonts w:ascii="Arial" w:hAnsi="Arial"/>
                <w:color w:val="000000"/>
                <w14:ligatures w14:val="standardContextual"/>
              </w:rPr>
              <w:t>BOCHA – 1 PERÍODO (5 horas) - 02 árbitros</w:t>
            </w:r>
          </w:p>
        </w:tc>
      </w:tr>
      <w:tr w:rsidR="00F05BF5" w:rsidRPr="007E39E9" w14:paraId="4483D800"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505AE5" w14:textId="3A3B3B6D" w:rsidR="00F05BF5" w:rsidRPr="007E39E9" w:rsidRDefault="00F05BF5" w:rsidP="007E39E9">
            <w:pPr>
              <w:jc w:val="center"/>
              <w:rPr>
                <w:rFonts w:ascii="Arial" w:hAnsi="Arial" w:cs="Arial"/>
                <w:b/>
                <w:bCs/>
              </w:rPr>
            </w:pPr>
            <w:r>
              <w:rPr>
                <w:rFonts w:ascii="Arial" w:hAnsi="Arial" w:cs="Arial"/>
                <w:b/>
                <w:bCs/>
              </w:rPr>
              <w:t>40</w:t>
            </w:r>
          </w:p>
        </w:tc>
        <w:tc>
          <w:tcPr>
            <w:tcW w:w="850" w:type="dxa"/>
            <w:tcBorders>
              <w:top w:val="single" w:sz="4" w:space="0" w:color="000000"/>
              <w:left w:val="single" w:sz="4" w:space="0" w:color="000000"/>
              <w:bottom w:val="single" w:sz="4" w:space="0" w:color="000000"/>
              <w:right w:val="nil"/>
            </w:tcBorders>
            <w:vAlign w:val="center"/>
          </w:tcPr>
          <w:p w14:paraId="7FBBBDB5" w14:textId="7A9ADD78"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6069C3A2" w14:textId="222F2CD2" w:rsidR="00F05BF5" w:rsidRDefault="00F05BF5" w:rsidP="007E39E9">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48319DB" w14:textId="7C537B2A" w:rsidR="00F05BF5" w:rsidRDefault="00F05BF5" w:rsidP="00F05BF5">
            <w:pPr>
              <w:jc w:val="both"/>
              <w:rPr>
                <w:rFonts w:ascii="Arial" w:hAnsi="Arial"/>
                <w:color w:val="000000"/>
                <w14:ligatures w14:val="standardContextual"/>
              </w:rPr>
            </w:pPr>
            <w:r>
              <w:rPr>
                <w:rFonts w:ascii="Arial" w:hAnsi="Arial"/>
                <w:color w:val="000000"/>
                <w14:ligatures w14:val="standardContextual"/>
              </w:rPr>
              <w:t>MALHA – 1 PERÍODO (5 horas) - 02 árbitros</w:t>
            </w:r>
          </w:p>
        </w:tc>
      </w:tr>
      <w:tr w:rsidR="00F05BF5" w:rsidRPr="007E39E9" w14:paraId="4306703C"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C84EF6" w14:textId="3F88D9F7" w:rsidR="00F05BF5" w:rsidRPr="007E39E9" w:rsidRDefault="00F05BF5" w:rsidP="007E39E9">
            <w:pPr>
              <w:jc w:val="center"/>
              <w:rPr>
                <w:rFonts w:ascii="Arial" w:hAnsi="Arial" w:cs="Arial"/>
                <w:b/>
                <w:bCs/>
              </w:rPr>
            </w:pPr>
            <w:r>
              <w:rPr>
                <w:rFonts w:ascii="Arial" w:hAnsi="Arial" w:cs="Arial"/>
                <w:b/>
                <w:bCs/>
              </w:rPr>
              <w:t>41</w:t>
            </w:r>
          </w:p>
        </w:tc>
        <w:tc>
          <w:tcPr>
            <w:tcW w:w="850" w:type="dxa"/>
            <w:tcBorders>
              <w:top w:val="single" w:sz="4" w:space="0" w:color="000000"/>
              <w:left w:val="single" w:sz="4" w:space="0" w:color="000000"/>
              <w:bottom w:val="single" w:sz="4" w:space="0" w:color="000000"/>
              <w:right w:val="nil"/>
            </w:tcBorders>
            <w:vAlign w:val="center"/>
          </w:tcPr>
          <w:p w14:paraId="188A22DD" w14:textId="06D7413F"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0668368E" w14:textId="0AEEAFE8" w:rsidR="00F05BF5" w:rsidRDefault="00F05BF5" w:rsidP="007E39E9">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670196E3" w14:textId="606D1FCD" w:rsidR="00F05BF5" w:rsidRDefault="00F05BF5" w:rsidP="00F05BF5">
            <w:pPr>
              <w:jc w:val="both"/>
              <w:rPr>
                <w:rFonts w:ascii="Arial" w:hAnsi="Arial"/>
                <w:color w:val="000000"/>
                <w14:ligatures w14:val="standardContextual"/>
              </w:rPr>
            </w:pPr>
            <w:r>
              <w:rPr>
                <w:rFonts w:ascii="Arial" w:hAnsi="Arial"/>
                <w:color w:val="000000"/>
                <w14:ligatures w14:val="standardContextual"/>
              </w:rPr>
              <w:t>SKATE –1 PERÍODO (5 horas) - 03 árbitros</w:t>
            </w:r>
          </w:p>
        </w:tc>
      </w:tr>
      <w:tr w:rsidR="00F05BF5" w:rsidRPr="007E39E9" w14:paraId="01442D4D"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4E3654" w14:textId="3630CBA4" w:rsidR="00F05BF5" w:rsidRPr="007E39E9" w:rsidRDefault="00F05BF5" w:rsidP="007E39E9">
            <w:pPr>
              <w:jc w:val="center"/>
              <w:rPr>
                <w:rFonts w:ascii="Arial" w:hAnsi="Arial" w:cs="Arial"/>
                <w:b/>
                <w:bCs/>
              </w:rPr>
            </w:pPr>
            <w:r>
              <w:rPr>
                <w:rFonts w:ascii="Arial" w:hAnsi="Arial" w:cs="Arial"/>
                <w:b/>
                <w:bCs/>
              </w:rPr>
              <w:t>42</w:t>
            </w:r>
          </w:p>
        </w:tc>
        <w:tc>
          <w:tcPr>
            <w:tcW w:w="850" w:type="dxa"/>
            <w:tcBorders>
              <w:top w:val="single" w:sz="4" w:space="0" w:color="000000"/>
              <w:left w:val="single" w:sz="4" w:space="0" w:color="000000"/>
              <w:bottom w:val="single" w:sz="4" w:space="0" w:color="000000"/>
              <w:right w:val="nil"/>
            </w:tcBorders>
            <w:vAlign w:val="center"/>
          </w:tcPr>
          <w:p w14:paraId="628714F2" w14:textId="01DF1C98"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733B7F59" w14:textId="6758A75E" w:rsidR="00F05BF5" w:rsidRDefault="00F05BF5" w:rsidP="007E39E9">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4C9167B3" w14:textId="2AA8B33C" w:rsidR="00F05BF5" w:rsidRDefault="00F05BF5" w:rsidP="00F05BF5">
            <w:pPr>
              <w:jc w:val="both"/>
              <w:rPr>
                <w:rFonts w:ascii="Arial" w:hAnsi="Arial"/>
                <w:color w:val="000000"/>
                <w14:ligatures w14:val="standardContextual"/>
              </w:rPr>
            </w:pPr>
            <w:r>
              <w:rPr>
                <w:rFonts w:ascii="Arial" w:hAnsi="Arial"/>
                <w:color w:val="000000"/>
                <w14:ligatures w14:val="standardContextual"/>
              </w:rPr>
              <w:t>CANOAGEM – 1 PERÍODO (5 horas) - 03 árbitros</w:t>
            </w:r>
          </w:p>
        </w:tc>
      </w:tr>
      <w:tr w:rsidR="00F05BF5" w:rsidRPr="007E39E9" w14:paraId="16469535"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349C2ED" w14:textId="0BF8319B" w:rsidR="00F05BF5" w:rsidRPr="007E39E9" w:rsidRDefault="00F05BF5" w:rsidP="007E39E9">
            <w:pPr>
              <w:jc w:val="center"/>
              <w:rPr>
                <w:rFonts w:ascii="Arial" w:hAnsi="Arial" w:cs="Arial"/>
                <w:b/>
                <w:bCs/>
              </w:rPr>
            </w:pPr>
            <w:r>
              <w:rPr>
                <w:rFonts w:ascii="Arial" w:hAnsi="Arial" w:cs="Arial"/>
                <w:b/>
                <w:bCs/>
              </w:rPr>
              <w:t>43</w:t>
            </w:r>
          </w:p>
        </w:tc>
        <w:tc>
          <w:tcPr>
            <w:tcW w:w="850" w:type="dxa"/>
            <w:tcBorders>
              <w:top w:val="single" w:sz="4" w:space="0" w:color="000000"/>
              <w:left w:val="single" w:sz="4" w:space="0" w:color="000000"/>
              <w:bottom w:val="single" w:sz="4" w:space="0" w:color="000000"/>
              <w:right w:val="nil"/>
            </w:tcBorders>
            <w:vAlign w:val="center"/>
          </w:tcPr>
          <w:p w14:paraId="5FC7B52B" w14:textId="4F19AB2C"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0B7E1FDF" w14:textId="26C8A8A7" w:rsidR="00F05BF5" w:rsidRDefault="00F05BF5" w:rsidP="007E39E9">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00995B0C" w14:textId="14D9B8E1" w:rsidR="00F05BF5" w:rsidRDefault="00F05BF5" w:rsidP="00F05BF5">
            <w:pPr>
              <w:jc w:val="both"/>
              <w:rPr>
                <w:rFonts w:ascii="Arial" w:hAnsi="Arial"/>
                <w:color w:val="000000"/>
                <w14:ligatures w14:val="standardContextual"/>
              </w:rPr>
            </w:pPr>
            <w:r>
              <w:rPr>
                <w:rFonts w:ascii="Arial" w:hAnsi="Arial"/>
                <w:color w:val="000000"/>
                <w14:ligatures w14:val="standardContextual"/>
              </w:rPr>
              <w:t>BEACH TÊNIS - melhor de 3 sets - 01 árbitro e 01 mesário</w:t>
            </w:r>
          </w:p>
        </w:tc>
      </w:tr>
      <w:tr w:rsidR="00F05BF5" w:rsidRPr="007E39E9" w14:paraId="2B2A389A"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3F173A" w14:textId="7FB068D3" w:rsidR="00F05BF5" w:rsidRPr="007E39E9" w:rsidRDefault="00F05BF5" w:rsidP="007E39E9">
            <w:pPr>
              <w:jc w:val="center"/>
              <w:rPr>
                <w:rFonts w:ascii="Arial" w:hAnsi="Arial" w:cs="Arial"/>
                <w:b/>
                <w:bCs/>
              </w:rPr>
            </w:pPr>
            <w:r>
              <w:rPr>
                <w:rFonts w:ascii="Arial" w:hAnsi="Arial" w:cs="Arial"/>
                <w:b/>
                <w:bCs/>
              </w:rPr>
              <w:t>44</w:t>
            </w:r>
          </w:p>
        </w:tc>
        <w:tc>
          <w:tcPr>
            <w:tcW w:w="850" w:type="dxa"/>
            <w:tcBorders>
              <w:top w:val="single" w:sz="4" w:space="0" w:color="000000"/>
              <w:left w:val="single" w:sz="4" w:space="0" w:color="000000"/>
              <w:bottom w:val="single" w:sz="4" w:space="0" w:color="000000"/>
              <w:right w:val="nil"/>
            </w:tcBorders>
            <w:vAlign w:val="center"/>
          </w:tcPr>
          <w:p w14:paraId="786B005B" w14:textId="7AFAD732"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200</w:t>
            </w:r>
          </w:p>
        </w:tc>
        <w:tc>
          <w:tcPr>
            <w:tcW w:w="850" w:type="dxa"/>
            <w:tcBorders>
              <w:top w:val="single" w:sz="4" w:space="0" w:color="000000"/>
              <w:left w:val="single" w:sz="4" w:space="0" w:color="000000"/>
              <w:bottom w:val="single" w:sz="4" w:space="0" w:color="000000"/>
              <w:right w:val="nil"/>
            </w:tcBorders>
            <w:vAlign w:val="center"/>
          </w:tcPr>
          <w:p w14:paraId="3BF99FAA" w14:textId="041E92C7" w:rsidR="00F05BF5" w:rsidRDefault="00F05BF5" w:rsidP="007E39E9">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26F194B" w14:textId="133F9135" w:rsidR="00F05BF5" w:rsidRDefault="00F05BF5" w:rsidP="00F05BF5">
            <w:pPr>
              <w:jc w:val="both"/>
              <w:rPr>
                <w:rFonts w:ascii="Arial" w:hAnsi="Arial"/>
                <w:color w:val="000000"/>
                <w14:ligatures w14:val="standardContextual"/>
              </w:rPr>
            </w:pPr>
            <w:r>
              <w:rPr>
                <w:rFonts w:ascii="Arial" w:hAnsi="Arial"/>
                <w:color w:val="000000"/>
                <w14:ligatures w14:val="standardContextual"/>
              </w:rPr>
              <w:t>FUTVOLEI - melhor de 3 sets de 18 pontos - 02 árbitros e 01 mesário/anotador</w:t>
            </w:r>
          </w:p>
        </w:tc>
      </w:tr>
      <w:tr w:rsidR="00F05BF5" w:rsidRPr="007E39E9" w14:paraId="30F548A8"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B2417D" w14:textId="2D469228" w:rsidR="00F05BF5" w:rsidRPr="007E39E9" w:rsidRDefault="00F05BF5" w:rsidP="007E39E9">
            <w:pPr>
              <w:jc w:val="center"/>
              <w:rPr>
                <w:rFonts w:ascii="Arial" w:hAnsi="Arial" w:cs="Arial"/>
                <w:b/>
                <w:bCs/>
              </w:rPr>
            </w:pPr>
            <w:r>
              <w:rPr>
                <w:rFonts w:ascii="Arial" w:hAnsi="Arial" w:cs="Arial"/>
                <w:b/>
                <w:bCs/>
              </w:rPr>
              <w:t>45</w:t>
            </w:r>
          </w:p>
        </w:tc>
        <w:tc>
          <w:tcPr>
            <w:tcW w:w="850" w:type="dxa"/>
            <w:tcBorders>
              <w:top w:val="single" w:sz="4" w:space="0" w:color="000000"/>
              <w:left w:val="single" w:sz="4" w:space="0" w:color="000000"/>
              <w:bottom w:val="single" w:sz="4" w:space="0" w:color="000000"/>
              <w:right w:val="nil"/>
            </w:tcBorders>
            <w:vAlign w:val="center"/>
          </w:tcPr>
          <w:p w14:paraId="71872D00" w14:textId="23F18847"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69D65BF9" w14:textId="0405D72D" w:rsidR="00F05BF5" w:rsidRDefault="00F05BF5" w:rsidP="007E39E9">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5F934CC7" w14:textId="2210BEE9" w:rsidR="00F05BF5" w:rsidRDefault="00F05BF5" w:rsidP="00F05BF5">
            <w:pPr>
              <w:jc w:val="both"/>
              <w:rPr>
                <w:rFonts w:ascii="Arial" w:hAnsi="Arial"/>
                <w:color w:val="000000"/>
                <w14:ligatures w14:val="standardContextual"/>
              </w:rPr>
            </w:pPr>
            <w:r>
              <w:rPr>
                <w:rFonts w:ascii="Arial" w:hAnsi="Arial"/>
                <w:color w:val="000000"/>
                <w14:ligatures w14:val="standardContextual"/>
              </w:rPr>
              <w:t>VOLEIBOL DE PRAIA – Melhor de 3 sets - 02 árbitros e 01 mesário</w:t>
            </w:r>
          </w:p>
        </w:tc>
      </w:tr>
      <w:tr w:rsidR="00F05BF5" w:rsidRPr="007E39E9" w14:paraId="30799F7D" w14:textId="77777777" w:rsidTr="007E39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FBF50A9" w14:textId="4E142C44" w:rsidR="00F05BF5" w:rsidRPr="007E39E9" w:rsidRDefault="00F05BF5" w:rsidP="007E39E9">
            <w:pPr>
              <w:jc w:val="center"/>
              <w:rPr>
                <w:rFonts w:ascii="Arial" w:hAnsi="Arial" w:cs="Arial"/>
                <w:b/>
                <w:bCs/>
              </w:rPr>
            </w:pPr>
            <w:r>
              <w:rPr>
                <w:rFonts w:ascii="Arial" w:hAnsi="Arial" w:cs="Arial"/>
                <w:b/>
                <w:bCs/>
              </w:rPr>
              <w:t>46</w:t>
            </w:r>
          </w:p>
        </w:tc>
        <w:tc>
          <w:tcPr>
            <w:tcW w:w="850" w:type="dxa"/>
            <w:tcBorders>
              <w:top w:val="single" w:sz="4" w:space="0" w:color="000000"/>
              <w:left w:val="single" w:sz="4" w:space="0" w:color="000000"/>
              <w:bottom w:val="single" w:sz="4" w:space="0" w:color="000000"/>
              <w:right w:val="nil"/>
            </w:tcBorders>
            <w:vAlign w:val="center"/>
          </w:tcPr>
          <w:p w14:paraId="09861A65" w14:textId="6F1C827B" w:rsidR="00F05BF5" w:rsidRDefault="00F05BF5" w:rsidP="007E39E9">
            <w:pPr>
              <w:pStyle w:val="Contedodatabela"/>
              <w:jc w:val="center"/>
              <w:rPr>
                <w:rFonts w:ascii="Arial" w:hAnsi="Arial"/>
                <w:color w:val="000000"/>
                <w14:ligatures w14:val="standardContextual"/>
              </w:rPr>
            </w:pPr>
            <w:r>
              <w:rPr>
                <w:rFonts w:ascii="Arial" w:hAnsi="Arial"/>
                <w:color w:val="000000"/>
                <w14:ligatures w14:val="standardContextual"/>
              </w:rPr>
              <w:t>300</w:t>
            </w:r>
          </w:p>
        </w:tc>
        <w:tc>
          <w:tcPr>
            <w:tcW w:w="850" w:type="dxa"/>
            <w:tcBorders>
              <w:top w:val="single" w:sz="4" w:space="0" w:color="000000"/>
              <w:left w:val="single" w:sz="4" w:space="0" w:color="000000"/>
              <w:bottom w:val="single" w:sz="4" w:space="0" w:color="000000"/>
              <w:right w:val="nil"/>
            </w:tcBorders>
            <w:vAlign w:val="center"/>
          </w:tcPr>
          <w:p w14:paraId="78AF549A" w14:textId="33C69E2C" w:rsidR="00F05BF5" w:rsidRDefault="00F05BF5" w:rsidP="007E39E9">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794D95D2" w14:textId="61F17B7C" w:rsidR="00F05BF5" w:rsidRDefault="00F05BF5" w:rsidP="00F05BF5">
            <w:pPr>
              <w:jc w:val="both"/>
              <w:rPr>
                <w:rFonts w:ascii="Arial" w:hAnsi="Arial"/>
                <w:color w:val="000000"/>
                <w14:ligatures w14:val="standardContextual"/>
              </w:rPr>
            </w:pPr>
            <w:r>
              <w:rPr>
                <w:rFonts w:ascii="Arial" w:hAnsi="Arial"/>
                <w:color w:val="000000"/>
                <w14:ligatures w14:val="standardContextual"/>
              </w:rPr>
              <w:t>VOLEIBOL DE PRAIA – 1 set - 02 árbitros e 01 mesário</w:t>
            </w:r>
          </w:p>
        </w:tc>
      </w:tr>
    </w:tbl>
    <w:p w14:paraId="3C5A828D" w14:textId="18A7CEEE" w:rsidR="007E39E9" w:rsidRDefault="007E39E9"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05BF5" w:rsidRPr="00F113B2" w14:paraId="32DE66BE" w14:textId="77777777" w:rsidTr="00F05BF5">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00A77273" w14:textId="1C078682" w:rsidR="00F05BF5" w:rsidRPr="00F113B2" w:rsidRDefault="00F05BF5" w:rsidP="00F05BF5">
            <w:pPr>
              <w:pStyle w:val="Contedodatabela"/>
              <w:jc w:val="center"/>
              <w:rPr>
                <w:rFonts w:ascii="Arial" w:hAnsi="Arial" w:cs="Arial"/>
                <w:b/>
              </w:rPr>
            </w:pPr>
            <w:r>
              <w:rPr>
                <w:rFonts w:ascii="Arial" w:hAnsi="Arial" w:cs="Arial"/>
                <w:b/>
              </w:rPr>
              <w:t>LOTE 05 – TABULEIRO / BARALHO / SALÃO</w:t>
            </w:r>
          </w:p>
        </w:tc>
      </w:tr>
      <w:tr w:rsidR="00F05BF5" w:rsidRPr="00F113B2" w14:paraId="0C160488" w14:textId="77777777" w:rsidTr="00F05BF5">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19184D03" w14:textId="77777777" w:rsidR="00F05BF5" w:rsidRPr="00D918CB" w:rsidRDefault="00F05BF5" w:rsidP="00F05BF5">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44F1DBB"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A346283"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6B4405D" w14:textId="77777777" w:rsidR="00F05BF5" w:rsidRPr="00F113B2" w:rsidRDefault="00F05BF5" w:rsidP="00F05BF5">
            <w:pPr>
              <w:pStyle w:val="Contedodatabela"/>
              <w:jc w:val="center"/>
              <w:rPr>
                <w:rFonts w:ascii="Arial" w:hAnsi="Arial" w:cs="Arial"/>
                <w:kern w:val="2"/>
              </w:rPr>
            </w:pPr>
            <w:r w:rsidRPr="00F113B2">
              <w:rPr>
                <w:rFonts w:ascii="Arial" w:hAnsi="Arial" w:cs="Arial"/>
                <w:b/>
              </w:rPr>
              <w:t>Descritivo</w:t>
            </w:r>
          </w:p>
        </w:tc>
      </w:tr>
      <w:tr w:rsidR="00F05BF5" w:rsidRPr="00874D8F" w14:paraId="2C6A987E"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B89997" w14:textId="641276E2" w:rsidR="00F05BF5" w:rsidRPr="007E39E9" w:rsidRDefault="00F05BF5" w:rsidP="00F05BF5">
            <w:pPr>
              <w:jc w:val="center"/>
              <w:rPr>
                <w:rFonts w:ascii="Arial" w:hAnsi="Arial" w:cs="Arial"/>
                <w:b/>
              </w:rPr>
            </w:pPr>
            <w:r>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1BE91AF0" w14:textId="6D5C2E80" w:rsidR="00F05BF5" w:rsidRPr="00874D8F" w:rsidRDefault="00F05BF5" w:rsidP="00F05BF5">
            <w:pPr>
              <w:pStyle w:val="Contedodatabela"/>
              <w:spacing w:line="328" w:lineRule="auto"/>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58BB1DF0" w14:textId="7864B1C2" w:rsidR="00F05BF5" w:rsidRPr="00874D8F" w:rsidRDefault="00F05BF5" w:rsidP="00F05BF5">
            <w:pPr>
              <w:pStyle w:val="Contedodatabela"/>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1D78553C" w14:textId="058B1F92" w:rsidR="00F05BF5" w:rsidRPr="00874D8F" w:rsidRDefault="00F05BF5" w:rsidP="00F05BF5">
            <w:pPr>
              <w:jc w:val="both"/>
              <w:rPr>
                <w:rFonts w:ascii="Arial" w:hAnsi="Arial" w:cs="Arial"/>
              </w:rPr>
            </w:pPr>
            <w:r>
              <w:rPr>
                <w:rFonts w:ascii="Arial" w:hAnsi="Arial"/>
                <w:color w:val="000000"/>
                <w14:ligatures w14:val="standardContextual"/>
              </w:rPr>
              <w:t>DAMAS – 1 PERÍODO (5 horas) - 03 árbitros</w:t>
            </w:r>
          </w:p>
        </w:tc>
      </w:tr>
      <w:tr w:rsidR="00F05BF5" w:rsidRPr="007E39E9" w14:paraId="6A2C790B"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068EE5F" w14:textId="295A3FEE" w:rsidR="00F05BF5" w:rsidRPr="007E39E9" w:rsidRDefault="00F05BF5" w:rsidP="00F05BF5">
            <w:pPr>
              <w:jc w:val="center"/>
              <w:rPr>
                <w:rFonts w:ascii="Arial" w:hAnsi="Arial" w:cs="Arial"/>
                <w:b/>
                <w:bCs/>
              </w:rPr>
            </w:pPr>
            <w:r>
              <w:rPr>
                <w:rFonts w:ascii="Arial" w:hAnsi="Arial" w:cs="Arial"/>
                <w:b/>
                <w:bCs/>
              </w:rPr>
              <w:t>48</w:t>
            </w:r>
          </w:p>
        </w:tc>
        <w:tc>
          <w:tcPr>
            <w:tcW w:w="850" w:type="dxa"/>
            <w:tcBorders>
              <w:top w:val="single" w:sz="4" w:space="0" w:color="000000"/>
              <w:left w:val="single" w:sz="4" w:space="0" w:color="000000"/>
              <w:bottom w:val="single" w:sz="4" w:space="0" w:color="000000"/>
              <w:right w:val="nil"/>
            </w:tcBorders>
            <w:vAlign w:val="center"/>
          </w:tcPr>
          <w:p w14:paraId="248D68C3" w14:textId="22C39FF6"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5FF8C7CC" w14:textId="31D3E845"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6615B779" w14:textId="3EEC6714" w:rsidR="00F05BF5" w:rsidRPr="007E39E9" w:rsidRDefault="00F05BF5" w:rsidP="00F05BF5">
            <w:pPr>
              <w:jc w:val="both"/>
              <w:rPr>
                <w:rFonts w:ascii="Arial" w:hAnsi="Arial" w:cs="Arial"/>
              </w:rPr>
            </w:pPr>
            <w:r>
              <w:rPr>
                <w:rFonts w:ascii="Arial" w:hAnsi="Arial"/>
                <w:color w:val="000000"/>
                <w14:ligatures w14:val="standardContextual"/>
              </w:rPr>
              <w:t>XADREZ – 1 PERÍODO (5 horas) - 03 árbitros</w:t>
            </w:r>
          </w:p>
        </w:tc>
      </w:tr>
      <w:tr w:rsidR="00F05BF5" w:rsidRPr="007E39E9" w14:paraId="5667970F"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2C7DE7" w14:textId="4589EADB" w:rsidR="00F05BF5" w:rsidRPr="007E39E9" w:rsidRDefault="00F05BF5" w:rsidP="00F05BF5">
            <w:pPr>
              <w:jc w:val="center"/>
              <w:rPr>
                <w:rFonts w:ascii="Arial" w:hAnsi="Arial" w:cs="Arial"/>
                <w:b/>
                <w:bCs/>
              </w:rPr>
            </w:pPr>
            <w:r>
              <w:rPr>
                <w:rFonts w:ascii="Arial" w:hAnsi="Arial" w:cs="Arial"/>
                <w:b/>
                <w:bCs/>
              </w:rPr>
              <w:t>49</w:t>
            </w:r>
          </w:p>
        </w:tc>
        <w:tc>
          <w:tcPr>
            <w:tcW w:w="850" w:type="dxa"/>
            <w:tcBorders>
              <w:top w:val="single" w:sz="4" w:space="0" w:color="000000"/>
              <w:left w:val="single" w:sz="4" w:space="0" w:color="000000"/>
              <w:bottom w:val="single" w:sz="4" w:space="0" w:color="000000"/>
              <w:right w:val="nil"/>
            </w:tcBorders>
            <w:vAlign w:val="center"/>
          </w:tcPr>
          <w:p w14:paraId="10E6D7C5" w14:textId="0B4BA624"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02F053AC" w14:textId="32A84237"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58C69C50" w14:textId="75DE8AED" w:rsidR="00F05BF5" w:rsidRPr="007E39E9" w:rsidRDefault="00F05BF5" w:rsidP="00F05BF5">
            <w:pPr>
              <w:jc w:val="both"/>
              <w:rPr>
                <w:rFonts w:ascii="Arial" w:hAnsi="Arial"/>
                <w14:ligatures w14:val="standardContextual"/>
              </w:rPr>
            </w:pPr>
            <w:r>
              <w:rPr>
                <w:rFonts w:ascii="Arial" w:hAnsi="Arial"/>
                <w:color w:val="000000"/>
                <w14:ligatures w14:val="standardContextual"/>
              </w:rPr>
              <w:t>DOMINÓ – 1 PERÍODO (5 horas) - 03 árbitros</w:t>
            </w:r>
          </w:p>
        </w:tc>
      </w:tr>
      <w:tr w:rsidR="00F05BF5" w:rsidRPr="007E39E9" w14:paraId="05AA5CFA"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1AFDCD" w14:textId="4381AF54" w:rsidR="00F05BF5" w:rsidRPr="007E39E9" w:rsidRDefault="00F05BF5" w:rsidP="00F05BF5">
            <w:pPr>
              <w:jc w:val="center"/>
              <w:rPr>
                <w:rFonts w:ascii="Arial" w:hAnsi="Arial" w:cs="Arial"/>
                <w:b/>
                <w:bCs/>
              </w:rPr>
            </w:pPr>
            <w:r>
              <w:rPr>
                <w:rFonts w:ascii="Arial" w:hAnsi="Arial" w:cs="Arial"/>
                <w:b/>
                <w:bCs/>
              </w:rPr>
              <w:t>50</w:t>
            </w:r>
          </w:p>
        </w:tc>
        <w:tc>
          <w:tcPr>
            <w:tcW w:w="850" w:type="dxa"/>
            <w:tcBorders>
              <w:top w:val="single" w:sz="4" w:space="0" w:color="000000"/>
              <w:left w:val="single" w:sz="4" w:space="0" w:color="000000"/>
              <w:bottom w:val="single" w:sz="4" w:space="0" w:color="000000"/>
              <w:right w:val="nil"/>
            </w:tcBorders>
            <w:vAlign w:val="center"/>
          </w:tcPr>
          <w:p w14:paraId="29879C22" w14:textId="4EF04427"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527D8517" w14:textId="4FCCB005"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34679ACC" w14:textId="64C91D87" w:rsidR="00F05BF5" w:rsidRPr="007E39E9" w:rsidRDefault="00F05BF5" w:rsidP="00F05BF5">
            <w:pPr>
              <w:jc w:val="both"/>
              <w:rPr>
                <w:rFonts w:ascii="Arial" w:hAnsi="Arial"/>
                <w14:ligatures w14:val="standardContextual"/>
              </w:rPr>
            </w:pPr>
            <w:r>
              <w:rPr>
                <w:rFonts w:ascii="Arial" w:hAnsi="Arial"/>
                <w:color w:val="000000"/>
                <w14:ligatures w14:val="standardContextual"/>
              </w:rPr>
              <w:t>BURACO – 1 PERÍODO (5 horas) - 03 árbitros</w:t>
            </w:r>
          </w:p>
        </w:tc>
      </w:tr>
      <w:tr w:rsidR="00F05BF5" w:rsidRPr="007E39E9" w14:paraId="1A0BFD30"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3BDA6A1" w14:textId="0BEBF57D" w:rsidR="00F05BF5" w:rsidRPr="007E39E9" w:rsidRDefault="00F05BF5" w:rsidP="00F05BF5">
            <w:pPr>
              <w:jc w:val="center"/>
              <w:rPr>
                <w:rFonts w:ascii="Arial" w:hAnsi="Arial" w:cs="Arial"/>
                <w:b/>
                <w:bCs/>
              </w:rPr>
            </w:pPr>
            <w:r>
              <w:rPr>
                <w:rFonts w:ascii="Arial" w:hAnsi="Arial" w:cs="Arial"/>
                <w:b/>
                <w:bCs/>
              </w:rPr>
              <w:t>51</w:t>
            </w:r>
          </w:p>
        </w:tc>
        <w:tc>
          <w:tcPr>
            <w:tcW w:w="850" w:type="dxa"/>
            <w:tcBorders>
              <w:top w:val="single" w:sz="4" w:space="0" w:color="000000"/>
              <w:left w:val="single" w:sz="4" w:space="0" w:color="000000"/>
              <w:bottom w:val="single" w:sz="4" w:space="0" w:color="000000"/>
              <w:right w:val="nil"/>
            </w:tcBorders>
            <w:vAlign w:val="center"/>
          </w:tcPr>
          <w:p w14:paraId="4DAE5716" w14:textId="0972C3B5" w:rsidR="00F05BF5" w:rsidRPr="007E39E9" w:rsidRDefault="00F05BF5" w:rsidP="00F05BF5">
            <w:pPr>
              <w:pStyle w:val="Contedodatabela"/>
              <w:jc w:val="center"/>
              <w:rPr>
                <w:rFonts w:ascii="Arial" w:hAnsi="Arial" w:cs="Ari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344FD6B6" w14:textId="03E5EBA0"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75ECD749" w14:textId="6A1818FE" w:rsidR="00F05BF5" w:rsidRPr="007E39E9" w:rsidRDefault="00F05BF5" w:rsidP="00F05BF5">
            <w:pPr>
              <w:jc w:val="both"/>
              <w:rPr>
                <w:rFonts w:ascii="Arial" w:hAnsi="Arial" w:cs="Arial"/>
              </w:rPr>
            </w:pPr>
            <w:r>
              <w:rPr>
                <w:rFonts w:ascii="Arial" w:hAnsi="Arial"/>
                <w:color w:val="000000"/>
                <w14:ligatures w14:val="standardContextual"/>
              </w:rPr>
              <w:t>TRUCO – 1 PERÍODO (5 horas) - 03 árbitros</w:t>
            </w:r>
          </w:p>
        </w:tc>
      </w:tr>
    </w:tbl>
    <w:p w14:paraId="774F3FD9" w14:textId="77777777" w:rsidR="007E39E9" w:rsidRPr="008A6B18" w:rsidRDefault="007E39E9" w:rsidP="00B039A0">
      <w:pPr>
        <w:tabs>
          <w:tab w:val="left" w:pos="284"/>
        </w:tabs>
        <w:jc w:val="both"/>
        <w:rPr>
          <w:rFonts w:ascii="Arial" w:eastAsia="Arial" w:hAnsi="Arial" w:cs="Arial"/>
          <w:sz w:val="6"/>
          <w:szCs w:val="10"/>
        </w:rPr>
      </w:pPr>
    </w:p>
    <w:p w14:paraId="7FF1F741" w14:textId="77777777" w:rsidR="00F05BF5" w:rsidRDefault="00F05BF5"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05BF5" w:rsidRPr="00F113B2" w14:paraId="6B2E1F97" w14:textId="77777777" w:rsidTr="00F05BF5">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7CBA963" w14:textId="03DB1BDD" w:rsidR="00F05BF5" w:rsidRPr="00F113B2" w:rsidRDefault="00F05BF5" w:rsidP="00F05BF5">
            <w:pPr>
              <w:pStyle w:val="Contedodatabela"/>
              <w:jc w:val="center"/>
              <w:rPr>
                <w:rFonts w:ascii="Arial" w:hAnsi="Arial" w:cs="Arial"/>
                <w:b/>
              </w:rPr>
            </w:pPr>
            <w:r>
              <w:rPr>
                <w:rFonts w:ascii="Arial" w:hAnsi="Arial" w:cs="Arial"/>
                <w:b/>
              </w:rPr>
              <w:t>LOTE 06 – MODALIDADES DE PARADESPORTO</w:t>
            </w:r>
          </w:p>
        </w:tc>
      </w:tr>
      <w:tr w:rsidR="00F05BF5" w:rsidRPr="00F113B2" w14:paraId="206EC2A7" w14:textId="77777777" w:rsidTr="00F05BF5">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37EE1E2" w14:textId="77777777" w:rsidR="00F05BF5" w:rsidRPr="00D918CB" w:rsidRDefault="00F05BF5" w:rsidP="00F05BF5">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5AC8906"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7117091" w14:textId="77777777" w:rsidR="00F05BF5" w:rsidRPr="00F113B2" w:rsidRDefault="00F05BF5" w:rsidP="00F05BF5">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31825CC" w14:textId="77777777" w:rsidR="00F05BF5" w:rsidRPr="00F113B2" w:rsidRDefault="00F05BF5" w:rsidP="00F05BF5">
            <w:pPr>
              <w:pStyle w:val="Contedodatabela"/>
              <w:jc w:val="center"/>
              <w:rPr>
                <w:rFonts w:ascii="Arial" w:hAnsi="Arial" w:cs="Arial"/>
                <w:kern w:val="2"/>
              </w:rPr>
            </w:pPr>
            <w:r w:rsidRPr="00F113B2">
              <w:rPr>
                <w:rFonts w:ascii="Arial" w:hAnsi="Arial" w:cs="Arial"/>
                <w:b/>
              </w:rPr>
              <w:t>Descritivo</w:t>
            </w:r>
          </w:p>
        </w:tc>
      </w:tr>
      <w:tr w:rsidR="00F05BF5" w:rsidRPr="00874D8F" w14:paraId="6A3539CE"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42E3557" w14:textId="7E034740" w:rsidR="00F05BF5" w:rsidRPr="007E39E9" w:rsidRDefault="00F05BF5" w:rsidP="00F05BF5">
            <w:pPr>
              <w:jc w:val="center"/>
              <w:rPr>
                <w:rFonts w:ascii="Arial" w:hAnsi="Arial" w:cs="Arial"/>
                <w:b/>
              </w:rPr>
            </w:pPr>
            <w:r>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0BC13F0C" w14:textId="12604207" w:rsidR="00F05BF5" w:rsidRPr="00874D8F" w:rsidRDefault="00F05BF5" w:rsidP="00F05BF5">
            <w:pPr>
              <w:pStyle w:val="Contedodatabela"/>
              <w:spacing w:line="328" w:lineRule="auto"/>
              <w:jc w:val="center"/>
              <w:rPr>
                <w:rFonts w:ascii="Arial" w:hAnsi="Arial" w:cs="Arial"/>
              </w:rPr>
            </w:pPr>
            <w:r>
              <w:rPr>
                <w:rFonts w:ascii="Arial" w:hAnsi="Arial"/>
                <w:color w:val="000000"/>
                <w14:ligatures w14:val="standardContextual"/>
              </w:rPr>
              <w:t>8</w:t>
            </w:r>
          </w:p>
        </w:tc>
        <w:tc>
          <w:tcPr>
            <w:tcW w:w="850" w:type="dxa"/>
            <w:tcBorders>
              <w:top w:val="single" w:sz="4" w:space="0" w:color="000000"/>
              <w:left w:val="single" w:sz="4" w:space="0" w:color="000000"/>
              <w:bottom w:val="single" w:sz="4" w:space="0" w:color="000000"/>
              <w:right w:val="nil"/>
            </w:tcBorders>
            <w:vAlign w:val="center"/>
          </w:tcPr>
          <w:p w14:paraId="0F9C6D2E" w14:textId="35A67CD2" w:rsidR="00F05BF5" w:rsidRPr="00874D8F" w:rsidRDefault="00F05BF5" w:rsidP="00F05BF5">
            <w:pPr>
              <w:pStyle w:val="Contedodatabela"/>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7F152B90" w14:textId="5F2023D7" w:rsidR="00F05BF5" w:rsidRPr="00874D8F" w:rsidRDefault="00F05BF5" w:rsidP="00F05BF5">
            <w:pPr>
              <w:jc w:val="both"/>
              <w:rPr>
                <w:rFonts w:ascii="Arial" w:hAnsi="Arial" w:cs="Arial"/>
              </w:rPr>
            </w:pPr>
            <w:r>
              <w:rPr>
                <w:rFonts w:ascii="Arial" w:hAnsi="Arial"/>
                <w:color w:val="000000"/>
                <w14:ligatures w14:val="standardContextual"/>
              </w:rPr>
              <w:t>ATLETISMO – 1 PERÍODO (5 horas) - 15 árbitros</w:t>
            </w:r>
          </w:p>
        </w:tc>
      </w:tr>
      <w:tr w:rsidR="00F05BF5" w:rsidRPr="007E39E9" w14:paraId="125861B9"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F795D7" w14:textId="20D4D83C" w:rsidR="00F05BF5" w:rsidRPr="007E39E9" w:rsidRDefault="00F05BF5" w:rsidP="00F05BF5">
            <w:pPr>
              <w:jc w:val="center"/>
              <w:rPr>
                <w:rFonts w:ascii="Arial" w:hAnsi="Arial" w:cs="Arial"/>
                <w:b/>
                <w:bCs/>
              </w:rPr>
            </w:pPr>
            <w:r>
              <w:rPr>
                <w:rFonts w:ascii="Arial" w:hAnsi="Arial" w:cs="Arial"/>
                <w:b/>
                <w:bCs/>
              </w:rPr>
              <w:t>53</w:t>
            </w:r>
          </w:p>
        </w:tc>
        <w:tc>
          <w:tcPr>
            <w:tcW w:w="850" w:type="dxa"/>
            <w:tcBorders>
              <w:top w:val="single" w:sz="4" w:space="0" w:color="000000"/>
              <w:left w:val="single" w:sz="4" w:space="0" w:color="000000"/>
              <w:bottom w:val="single" w:sz="4" w:space="0" w:color="000000"/>
              <w:right w:val="nil"/>
            </w:tcBorders>
            <w:vAlign w:val="center"/>
          </w:tcPr>
          <w:p w14:paraId="333C1234" w14:textId="19CC1E7C" w:rsidR="00F05BF5" w:rsidRPr="007E39E9" w:rsidRDefault="00F05BF5" w:rsidP="00F05BF5">
            <w:pPr>
              <w:pStyle w:val="Contedodatabela"/>
              <w:jc w:val="center"/>
              <w:rPr>
                <w:rFonts w:ascii="Arial" w:hAnsi="Arial" w:cs="Arial"/>
              </w:rPr>
            </w:pPr>
            <w:r>
              <w:rPr>
                <w:rFonts w:ascii="Arial" w:hAnsi="Arial"/>
                <w:color w:val="000000"/>
                <w14:ligatures w14:val="standardContextual"/>
              </w:rPr>
              <w:t>60</w:t>
            </w:r>
          </w:p>
        </w:tc>
        <w:tc>
          <w:tcPr>
            <w:tcW w:w="850" w:type="dxa"/>
            <w:tcBorders>
              <w:top w:val="single" w:sz="4" w:space="0" w:color="000000"/>
              <w:left w:val="single" w:sz="4" w:space="0" w:color="000000"/>
              <w:bottom w:val="single" w:sz="4" w:space="0" w:color="000000"/>
              <w:right w:val="nil"/>
            </w:tcBorders>
            <w:vAlign w:val="center"/>
          </w:tcPr>
          <w:p w14:paraId="2293181A" w14:textId="71386999" w:rsidR="00F05BF5" w:rsidRPr="007E39E9" w:rsidRDefault="00F05BF5" w:rsidP="00F05BF5">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001074AB" w14:textId="0ECED762" w:rsidR="00F05BF5" w:rsidRPr="007E39E9" w:rsidRDefault="00F05BF5" w:rsidP="00F05BF5">
            <w:pPr>
              <w:jc w:val="both"/>
              <w:rPr>
                <w:rFonts w:ascii="Arial" w:hAnsi="Arial" w:cs="Arial"/>
              </w:rPr>
            </w:pPr>
            <w:r>
              <w:rPr>
                <w:rFonts w:ascii="Arial" w:hAnsi="Arial"/>
                <w:color w:val="000000"/>
                <w14:ligatures w14:val="standardContextual"/>
              </w:rPr>
              <w:t>BASQUETEBOL EM CADEIRA DE RODAS – Tempo 4 x 10 - 02 árbitros e 01 mesário e 01 cronometrista</w:t>
            </w:r>
          </w:p>
        </w:tc>
      </w:tr>
      <w:tr w:rsidR="00F05BF5" w:rsidRPr="007E39E9" w14:paraId="3CF61752"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A9A004" w14:textId="41382189" w:rsidR="00F05BF5" w:rsidRPr="007E39E9" w:rsidRDefault="00F05BF5" w:rsidP="00F05BF5">
            <w:pPr>
              <w:jc w:val="center"/>
              <w:rPr>
                <w:rFonts w:ascii="Arial" w:hAnsi="Arial" w:cs="Arial"/>
                <w:b/>
                <w:bCs/>
              </w:rPr>
            </w:pPr>
            <w:r>
              <w:rPr>
                <w:rFonts w:ascii="Arial" w:hAnsi="Arial" w:cs="Arial"/>
                <w:b/>
                <w:bCs/>
              </w:rPr>
              <w:t>54</w:t>
            </w:r>
          </w:p>
        </w:tc>
        <w:tc>
          <w:tcPr>
            <w:tcW w:w="850" w:type="dxa"/>
            <w:tcBorders>
              <w:top w:val="single" w:sz="4" w:space="0" w:color="000000"/>
              <w:left w:val="single" w:sz="4" w:space="0" w:color="000000"/>
              <w:bottom w:val="single" w:sz="4" w:space="0" w:color="000000"/>
              <w:right w:val="nil"/>
            </w:tcBorders>
            <w:vAlign w:val="center"/>
          </w:tcPr>
          <w:p w14:paraId="7D6CAE95" w14:textId="2AD441C5" w:rsidR="00F05BF5" w:rsidRPr="007E39E9" w:rsidRDefault="00F05BF5" w:rsidP="00F05BF5">
            <w:pPr>
              <w:pStyle w:val="Contedodatabela"/>
              <w:jc w:val="center"/>
              <w:rPr>
                <w:rFonts w:ascii="Arial" w:hAnsi="Arial" w:cs="Arial"/>
              </w:rPr>
            </w:pPr>
            <w:r>
              <w:rPr>
                <w:rFonts w:ascii="Arial" w:hAnsi="Arial"/>
                <w:color w:val="000000"/>
                <w14:ligatures w14:val="standardContextual"/>
              </w:rPr>
              <w:t>60</w:t>
            </w:r>
          </w:p>
        </w:tc>
        <w:tc>
          <w:tcPr>
            <w:tcW w:w="850" w:type="dxa"/>
            <w:tcBorders>
              <w:top w:val="single" w:sz="4" w:space="0" w:color="000000"/>
              <w:left w:val="single" w:sz="4" w:space="0" w:color="000000"/>
              <w:bottom w:val="single" w:sz="4" w:space="0" w:color="000000"/>
              <w:right w:val="nil"/>
            </w:tcBorders>
            <w:vAlign w:val="center"/>
          </w:tcPr>
          <w:p w14:paraId="4D727ECB" w14:textId="15702847" w:rsidR="00F05BF5" w:rsidRPr="007E39E9" w:rsidRDefault="00F05BF5" w:rsidP="00F05BF5">
            <w:pPr>
              <w:jc w:val="center"/>
              <w:rPr>
                <w:rFonts w:ascii="Arial" w:hAnsi="Arial" w:cs="Ari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C77048B" w14:textId="2F203790" w:rsidR="00F05BF5" w:rsidRPr="007E39E9" w:rsidRDefault="00F05BF5" w:rsidP="00F05BF5">
            <w:pPr>
              <w:jc w:val="both"/>
              <w:rPr>
                <w:rFonts w:ascii="Arial" w:hAnsi="Arial"/>
                <w14:ligatures w14:val="standardContextual"/>
              </w:rPr>
            </w:pPr>
            <w:r>
              <w:rPr>
                <w:rFonts w:ascii="Arial" w:hAnsi="Arial"/>
                <w:color w:val="000000"/>
                <w14:ligatures w14:val="standardContextual"/>
              </w:rPr>
              <w:t>PARABADMINTON – melhor de 3 games de 21 pontos - 01 árbitro principal, 01 árbitro de serviço, 2 juízes de linha e 01 anotador</w:t>
            </w:r>
          </w:p>
        </w:tc>
      </w:tr>
      <w:tr w:rsidR="00F05BF5" w:rsidRPr="007E39E9" w14:paraId="282C7B60"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E981ED" w14:textId="2F053940" w:rsidR="00F05BF5" w:rsidRPr="007E39E9" w:rsidRDefault="00F05BF5" w:rsidP="00F05BF5">
            <w:pPr>
              <w:jc w:val="center"/>
              <w:rPr>
                <w:rFonts w:ascii="Arial" w:hAnsi="Arial" w:cs="Arial"/>
                <w:b/>
                <w:bCs/>
              </w:rPr>
            </w:pPr>
            <w:r>
              <w:rPr>
                <w:rFonts w:ascii="Arial" w:hAnsi="Arial" w:cs="Arial"/>
                <w:b/>
                <w:bCs/>
              </w:rPr>
              <w:t>55</w:t>
            </w:r>
          </w:p>
        </w:tc>
        <w:tc>
          <w:tcPr>
            <w:tcW w:w="850" w:type="dxa"/>
            <w:tcBorders>
              <w:top w:val="single" w:sz="4" w:space="0" w:color="000000"/>
              <w:left w:val="single" w:sz="4" w:space="0" w:color="000000"/>
              <w:bottom w:val="single" w:sz="4" w:space="0" w:color="000000"/>
              <w:right w:val="nil"/>
            </w:tcBorders>
            <w:vAlign w:val="center"/>
          </w:tcPr>
          <w:p w14:paraId="642A3278" w14:textId="65B3F8FC" w:rsidR="00F05BF5" w:rsidRPr="007E39E9" w:rsidRDefault="00F05BF5" w:rsidP="00F05BF5">
            <w:pPr>
              <w:pStyle w:val="Contedodatabela"/>
              <w:jc w:val="center"/>
              <w:rPr>
                <w:rFonts w:ascii="Arial" w:hAnsi="Arial" w:cs="Arial"/>
              </w:rPr>
            </w:pPr>
            <w:r>
              <w:rPr>
                <w:rFonts w:ascii="Arial" w:hAnsi="Arial"/>
                <w:color w:val="000000"/>
                <w14:ligatures w14:val="standardContextual"/>
              </w:rPr>
              <w:t>30</w:t>
            </w:r>
          </w:p>
        </w:tc>
        <w:tc>
          <w:tcPr>
            <w:tcW w:w="850" w:type="dxa"/>
            <w:tcBorders>
              <w:top w:val="single" w:sz="4" w:space="0" w:color="000000"/>
              <w:left w:val="single" w:sz="4" w:space="0" w:color="000000"/>
              <w:bottom w:val="single" w:sz="4" w:space="0" w:color="000000"/>
              <w:right w:val="nil"/>
            </w:tcBorders>
            <w:vAlign w:val="center"/>
          </w:tcPr>
          <w:p w14:paraId="41DF0979" w14:textId="4290ED59" w:rsidR="00F05BF5" w:rsidRPr="007E39E9" w:rsidRDefault="00F05BF5" w:rsidP="00F05BF5">
            <w:pPr>
              <w:jc w:val="center"/>
              <w:rPr>
                <w:rFonts w:ascii="Arial" w:hAnsi="Arial" w:cs="Ari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247B45AB" w14:textId="0C2C5A7E" w:rsidR="00F05BF5" w:rsidRPr="007E39E9" w:rsidRDefault="00F05BF5" w:rsidP="00F05BF5">
            <w:pPr>
              <w:jc w:val="both"/>
              <w:rPr>
                <w:rFonts w:ascii="Arial" w:hAnsi="Arial"/>
                <w14:ligatures w14:val="standardContextual"/>
              </w:rPr>
            </w:pPr>
            <w:r>
              <w:rPr>
                <w:rFonts w:ascii="Arial" w:hAnsi="Arial"/>
                <w:color w:val="000000"/>
                <w14:ligatures w14:val="standardContextual"/>
              </w:rPr>
              <w:t>JUDÔ – 1 PERÍODO (5 horas) Luta de 4 minutos - 03 árbitros</w:t>
            </w:r>
          </w:p>
        </w:tc>
      </w:tr>
      <w:tr w:rsidR="00F05BF5" w14:paraId="5AC2E635"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85EBF0" w14:textId="12ADC33B" w:rsidR="00F05BF5" w:rsidRPr="007E39E9" w:rsidRDefault="00F05BF5" w:rsidP="00F05BF5">
            <w:pPr>
              <w:jc w:val="center"/>
              <w:rPr>
                <w:rFonts w:ascii="Arial" w:hAnsi="Arial" w:cs="Arial"/>
                <w:b/>
                <w:bCs/>
              </w:rPr>
            </w:pPr>
            <w:r>
              <w:rPr>
                <w:rFonts w:ascii="Arial" w:hAnsi="Arial" w:cs="Arial"/>
                <w:b/>
                <w:bCs/>
              </w:rPr>
              <w:lastRenderedPageBreak/>
              <w:t>56</w:t>
            </w:r>
          </w:p>
        </w:tc>
        <w:tc>
          <w:tcPr>
            <w:tcW w:w="850" w:type="dxa"/>
            <w:tcBorders>
              <w:top w:val="single" w:sz="4" w:space="0" w:color="000000"/>
              <w:left w:val="single" w:sz="4" w:space="0" w:color="000000"/>
              <w:bottom w:val="single" w:sz="4" w:space="0" w:color="000000"/>
              <w:right w:val="nil"/>
            </w:tcBorders>
            <w:vAlign w:val="center"/>
          </w:tcPr>
          <w:p w14:paraId="25B93CC4" w14:textId="6E543951"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80</w:t>
            </w:r>
          </w:p>
        </w:tc>
        <w:tc>
          <w:tcPr>
            <w:tcW w:w="850" w:type="dxa"/>
            <w:tcBorders>
              <w:top w:val="single" w:sz="4" w:space="0" w:color="000000"/>
              <w:left w:val="single" w:sz="4" w:space="0" w:color="000000"/>
              <w:bottom w:val="single" w:sz="4" w:space="0" w:color="000000"/>
              <w:right w:val="nil"/>
            </w:tcBorders>
            <w:vAlign w:val="center"/>
          </w:tcPr>
          <w:p w14:paraId="4E5CF83B" w14:textId="7F72BB10" w:rsidR="00F05BF5" w:rsidRDefault="00F05BF5" w:rsidP="00F05BF5">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5FABBEC8" w14:textId="3807B04D" w:rsidR="00F05BF5" w:rsidRDefault="00F05BF5" w:rsidP="00F05BF5">
            <w:pPr>
              <w:jc w:val="both"/>
              <w:rPr>
                <w:rFonts w:ascii="Arial" w:hAnsi="Arial"/>
                <w:color w:val="000000"/>
                <w14:ligatures w14:val="standardContextual"/>
              </w:rPr>
            </w:pPr>
            <w:r>
              <w:rPr>
                <w:rFonts w:ascii="Arial" w:hAnsi="Arial"/>
                <w:color w:val="000000"/>
                <w14:ligatures w14:val="standardContextual"/>
              </w:rPr>
              <w:t>FUTEBOL DE 5 – Tempo 20 x 20 - 01 árbitro principal, 02 assistentes, 01 quarto árbitro e 01 anotador</w:t>
            </w:r>
          </w:p>
        </w:tc>
      </w:tr>
      <w:tr w:rsidR="00F05BF5" w14:paraId="2499F2C2"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2065A25" w14:textId="167C26F4" w:rsidR="00F05BF5" w:rsidRPr="007E39E9" w:rsidRDefault="00F05BF5" w:rsidP="00F05BF5">
            <w:pPr>
              <w:jc w:val="center"/>
              <w:rPr>
                <w:rFonts w:ascii="Arial" w:hAnsi="Arial" w:cs="Arial"/>
                <w:b/>
                <w:bCs/>
              </w:rPr>
            </w:pPr>
            <w:r>
              <w:rPr>
                <w:rFonts w:ascii="Arial" w:hAnsi="Arial" w:cs="Arial"/>
                <w:b/>
                <w:bCs/>
              </w:rPr>
              <w:t>57</w:t>
            </w:r>
          </w:p>
        </w:tc>
        <w:tc>
          <w:tcPr>
            <w:tcW w:w="850" w:type="dxa"/>
            <w:tcBorders>
              <w:top w:val="single" w:sz="4" w:space="0" w:color="000000"/>
              <w:left w:val="single" w:sz="4" w:space="0" w:color="000000"/>
              <w:bottom w:val="single" w:sz="4" w:space="0" w:color="000000"/>
              <w:right w:val="nil"/>
            </w:tcBorders>
            <w:vAlign w:val="center"/>
          </w:tcPr>
          <w:p w14:paraId="48BCFD94" w14:textId="020FF63D"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60</w:t>
            </w:r>
          </w:p>
        </w:tc>
        <w:tc>
          <w:tcPr>
            <w:tcW w:w="850" w:type="dxa"/>
            <w:tcBorders>
              <w:top w:val="single" w:sz="4" w:space="0" w:color="000000"/>
              <w:left w:val="single" w:sz="4" w:space="0" w:color="000000"/>
              <w:bottom w:val="single" w:sz="4" w:space="0" w:color="000000"/>
              <w:right w:val="nil"/>
            </w:tcBorders>
            <w:vAlign w:val="center"/>
          </w:tcPr>
          <w:p w14:paraId="15590331" w14:textId="1EFC98B9" w:rsidR="00F05BF5" w:rsidRDefault="00F05BF5" w:rsidP="00F05BF5">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12DC32EA" w14:textId="27AE1C45" w:rsidR="00F05BF5" w:rsidRDefault="00F05BF5" w:rsidP="00F05BF5">
            <w:pPr>
              <w:jc w:val="both"/>
              <w:rPr>
                <w:rFonts w:ascii="Arial" w:hAnsi="Arial"/>
                <w:color w:val="000000"/>
                <w14:ligatures w14:val="standardContextual"/>
              </w:rPr>
            </w:pPr>
            <w:r>
              <w:rPr>
                <w:rFonts w:ascii="Arial" w:hAnsi="Arial"/>
                <w:color w:val="000000"/>
                <w14:ligatures w14:val="standardContextual"/>
              </w:rPr>
              <w:t>GOALBALL – Tempo 12 x 12 - 02 árbitros, 01 cronometrista e 01 anotador</w:t>
            </w:r>
          </w:p>
        </w:tc>
      </w:tr>
      <w:tr w:rsidR="00F05BF5" w14:paraId="7E0DB377"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02B559" w14:textId="79CFA9F1" w:rsidR="00F05BF5" w:rsidRPr="007E39E9" w:rsidRDefault="00F05BF5" w:rsidP="00F05BF5">
            <w:pPr>
              <w:jc w:val="center"/>
              <w:rPr>
                <w:rFonts w:ascii="Arial" w:hAnsi="Arial" w:cs="Arial"/>
                <w:b/>
                <w:bCs/>
              </w:rPr>
            </w:pPr>
            <w:r>
              <w:rPr>
                <w:rFonts w:ascii="Arial" w:hAnsi="Arial" w:cs="Arial"/>
                <w:b/>
                <w:bCs/>
              </w:rPr>
              <w:t>58</w:t>
            </w:r>
          </w:p>
        </w:tc>
        <w:tc>
          <w:tcPr>
            <w:tcW w:w="850" w:type="dxa"/>
            <w:tcBorders>
              <w:top w:val="single" w:sz="4" w:space="0" w:color="000000"/>
              <w:left w:val="single" w:sz="4" w:space="0" w:color="000000"/>
              <w:bottom w:val="single" w:sz="4" w:space="0" w:color="000000"/>
              <w:right w:val="nil"/>
            </w:tcBorders>
            <w:vAlign w:val="center"/>
          </w:tcPr>
          <w:p w14:paraId="1FF3EC01" w14:textId="32A2F127"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10</w:t>
            </w:r>
          </w:p>
        </w:tc>
        <w:tc>
          <w:tcPr>
            <w:tcW w:w="850" w:type="dxa"/>
            <w:tcBorders>
              <w:top w:val="single" w:sz="4" w:space="0" w:color="000000"/>
              <w:left w:val="single" w:sz="4" w:space="0" w:color="000000"/>
              <w:bottom w:val="single" w:sz="4" w:space="0" w:color="000000"/>
              <w:right w:val="nil"/>
            </w:tcBorders>
            <w:vAlign w:val="center"/>
          </w:tcPr>
          <w:p w14:paraId="6BB19F94" w14:textId="0FFB511F" w:rsidR="00F05BF5" w:rsidRDefault="00F05BF5" w:rsidP="00F05BF5">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1843D9F8" w14:textId="0A03DC52" w:rsidR="00F05BF5" w:rsidRDefault="00F05BF5" w:rsidP="00F05BF5">
            <w:pPr>
              <w:jc w:val="both"/>
              <w:rPr>
                <w:rFonts w:ascii="Arial" w:hAnsi="Arial"/>
                <w:color w:val="000000"/>
                <w14:ligatures w14:val="standardContextual"/>
              </w:rPr>
            </w:pPr>
            <w:r>
              <w:rPr>
                <w:rFonts w:ascii="Arial" w:hAnsi="Arial"/>
                <w:color w:val="000000"/>
                <w14:ligatures w14:val="standardContextual"/>
              </w:rPr>
              <w:t>NATAÇÃO – 1 PERÍODO (5 horas) - 12 árbitros</w:t>
            </w:r>
          </w:p>
        </w:tc>
      </w:tr>
      <w:tr w:rsidR="00F05BF5" w14:paraId="6A13AB57"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AADB28" w14:textId="4ECFD280" w:rsidR="00F05BF5" w:rsidRPr="007E39E9" w:rsidRDefault="00F05BF5" w:rsidP="00F05BF5">
            <w:pPr>
              <w:jc w:val="center"/>
              <w:rPr>
                <w:rFonts w:ascii="Arial" w:hAnsi="Arial" w:cs="Arial"/>
                <w:b/>
                <w:bCs/>
              </w:rPr>
            </w:pPr>
            <w:r>
              <w:rPr>
                <w:rFonts w:ascii="Arial" w:hAnsi="Arial" w:cs="Arial"/>
                <w:b/>
                <w:bCs/>
              </w:rPr>
              <w:t>59</w:t>
            </w:r>
          </w:p>
        </w:tc>
        <w:tc>
          <w:tcPr>
            <w:tcW w:w="850" w:type="dxa"/>
            <w:tcBorders>
              <w:top w:val="single" w:sz="4" w:space="0" w:color="000000"/>
              <w:left w:val="single" w:sz="4" w:space="0" w:color="000000"/>
              <w:bottom w:val="single" w:sz="4" w:space="0" w:color="000000"/>
              <w:right w:val="nil"/>
            </w:tcBorders>
            <w:vAlign w:val="center"/>
          </w:tcPr>
          <w:p w14:paraId="2BA68259" w14:textId="0D406BD2"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40</w:t>
            </w:r>
          </w:p>
        </w:tc>
        <w:tc>
          <w:tcPr>
            <w:tcW w:w="850" w:type="dxa"/>
            <w:tcBorders>
              <w:top w:val="single" w:sz="4" w:space="0" w:color="000000"/>
              <w:left w:val="single" w:sz="4" w:space="0" w:color="000000"/>
              <w:bottom w:val="single" w:sz="4" w:space="0" w:color="000000"/>
              <w:right w:val="nil"/>
            </w:tcBorders>
            <w:vAlign w:val="center"/>
          </w:tcPr>
          <w:p w14:paraId="2DE34AB4" w14:textId="57135161" w:rsidR="00F05BF5" w:rsidRDefault="00F05BF5" w:rsidP="00F05BF5">
            <w:pPr>
              <w:jc w:val="center"/>
              <w:rPr>
                <w:rFonts w:ascii="Arial" w:hAnsi="Arial"/>
                <w:color w:val="000000"/>
                <w14:ligatures w14:val="standardContextual"/>
              </w:rPr>
            </w:pPr>
            <w:r>
              <w:rPr>
                <w:rFonts w:ascii="Arial" w:hAnsi="Arial"/>
                <w:color w:val="000000"/>
                <w14:ligatures w14:val="standardContextual"/>
              </w:rPr>
              <w:t>Período</w:t>
            </w:r>
          </w:p>
        </w:tc>
        <w:tc>
          <w:tcPr>
            <w:tcW w:w="7370" w:type="dxa"/>
            <w:tcBorders>
              <w:top w:val="single" w:sz="4" w:space="0" w:color="000000"/>
              <w:left w:val="single" w:sz="4" w:space="0" w:color="000000"/>
              <w:bottom w:val="single" w:sz="4" w:space="0" w:color="000000"/>
              <w:right w:val="single" w:sz="4" w:space="0" w:color="000000"/>
            </w:tcBorders>
            <w:vAlign w:val="center"/>
          </w:tcPr>
          <w:p w14:paraId="03B5A1FA" w14:textId="6F8F181A" w:rsidR="00F05BF5" w:rsidRDefault="00F05BF5" w:rsidP="00F05BF5">
            <w:pPr>
              <w:jc w:val="both"/>
              <w:rPr>
                <w:rFonts w:ascii="Arial" w:hAnsi="Arial"/>
                <w:color w:val="000000"/>
                <w14:ligatures w14:val="standardContextual"/>
              </w:rPr>
            </w:pPr>
            <w:r>
              <w:rPr>
                <w:rFonts w:ascii="Arial" w:hAnsi="Arial"/>
                <w:color w:val="000000"/>
                <w14:ligatures w14:val="standardContextual"/>
              </w:rPr>
              <w:t>TÊNIS DE MESA – 1 PERÍODO (5 horas) - 05 árbitros</w:t>
            </w:r>
          </w:p>
        </w:tc>
      </w:tr>
      <w:tr w:rsidR="00F05BF5" w14:paraId="47A3C350"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FA1194D" w14:textId="35DA717E" w:rsidR="00F05BF5" w:rsidRPr="007E39E9" w:rsidRDefault="00F05BF5" w:rsidP="00F05BF5">
            <w:pPr>
              <w:jc w:val="center"/>
              <w:rPr>
                <w:rFonts w:ascii="Arial" w:hAnsi="Arial" w:cs="Arial"/>
                <w:b/>
                <w:bCs/>
              </w:rPr>
            </w:pPr>
            <w:r>
              <w:rPr>
                <w:rFonts w:ascii="Arial" w:hAnsi="Arial" w:cs="Arial"/>
                <w:b/>
                <w:bCs/>
              </w:rPr>
              <w:t>60</w:t>
            </w:r>
          </w:p>
        </w:tc>
        <w:tc>
          <w:tcPr>
            <w:tcW w:w="850" w:type="dxa"/>
            <w:tcBorders>
              <w:top w:val="single" w:sz="4" w:space="0" w:color="000000"/>
              <w:left w:val="single" w:sz="4" w:space="0" w:color="000000"/>
              <w:bottom w:val="single" w:sz="4" w:space="0" w:color="000000"/>
              <w:right w:val="nil"/>
            </w:tcBorders>
            <w:vAlign w:val="center"/>
          </w:tcPr>
          <w:p w14:paraId="325459A5" w14:textId="15A395D1"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80</w:t>
            </w:r>
          </w:p>
        </w:tc>
        <w:tc>
          <w:tcPr>
            <w:tcW w:w="850" w:type="dxa"/>
            <w:tcBorders>
              <w:top w:val="single" w:sz="4" w:space="0" w:color="000000"/>
              <w:left w:val="single" w:sz="4" w:space="0" w:color="000000"/>
              <w:bottom w:val="single" w:sz="4" w:space="0" w:color="000000"/>
              <w:right w:val="nil"/>
            </w:tcBorders>
            <w:vAlign w:val="center"/>
          </w:tcPr>
          <w:p w14:paraId="68FFCB08" w14:textId="7498DD6D" w:rsidR="00F05BF5" w:rsidRDefault="00F05BF5" w:rsidP="00F05BF5">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381CE5AC" w14:textId="1B8DD6F4" w:rsidR="00F05BF5" w:rsidRDefault="00F05BF5" w:rsidP="00F05BF5">
            <w:pPr>
              <w:jc w:val="both"/>
              <w:rPr>
                <w:rFonts w:ascii="Arial" w:hAnsi="Arial"/>
                <w:color w:val="000000"/>
                <w14:ligatures w14:val="standardContextual"/>
              </w:rPr>
            </w:pPr>
            <w:r>
              <w:rPr>
                <w:rFonts w:ascii="Arial" w:hAnsi="Arial"/>
                <w:color w:val="000000"/>
                <w14:ligatures w14:val="standardContextual"/>
              </w:rPr>
              <w:t>VOLEI SENTADO – Melhor de 5 sets de 25 pontos - 01 cadeira, 01 central, 02 de linha e 01 mesário</w:t>
            </w:r>
          </w:p>
        </w:tc>
      </w:tr>
      <w:tr w:rsidR="00F05BF5" w14:paraId="5101A71F" w14:textId="77777777" w:rsidTr="00F05BF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88A701" w14:textId="05CABE54" w:rsidR="00F05BF5" w:rsidRPr="007E39E9" w:rsidRDefault="00F05BF5" w:rsidP="00F05BF5">
            <w:pPr>
              <w:jc w:val="center"/>
              <w:rPr>
                <w:rFonts w:ascii="Arial" w:hAnsi="Arial" w:cs="Arial"/>
                <w:b/>
                <w:bCs/>
              </w:rPr>
            </w:pPr>
            <w:r>
              <w:rPr>
                <w:rFonts w:ascii="Arial" w:hAnsi="Arial" w:cs="Arial"/>
                <w:b/>
                <w:bCs/>
              </w:rPr>
              <w:t>61</w:t>
            </w:r>
          </w:p>
        </w:tc>
        <w:tc>
          <w:tcPr>
            <w:tcW w:w="850" w:type="dxa"/>
            <w:tcBorders>
              <w:top w:val="single" w:sz="4" w:space="0" w:color="000000"/>
              <w:left w:val="single" w:sz="4" w:space="0" w:color="000000"/>
              <w:bottom w:val="single" w:sz="4" w:space="0" w:color="000000"/>
              <w:right w:val="nil"/>
            </w:tcBorders>
            <w:vAlign w:val="center"/>
          </w:tcPr>
          <w:p w14:paraId="457BD47D" w14:textId="181EC18D" w:rsidR="00F05BF5" w:rsidRDefault="00F05BF5" w:rsidP="00F05BF5">
            <w:pPr>
              <w:pStyle w:val="Contedodatabela"/>
              <w:jc w:val="center"/>
              <w:rPr>
                <w:rFonts w:ascii="Arial" w:hAnsi="Arial"/>
                <w:color w:val="000000"/>
                <w14:ligatures w14:val="standardContextual"/>
              </w:rPr>
            </w:pPr>
            <w:r>
              <w:rPr>
                <w:rFonts w:ascii="Arial" w:hAnsi="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vAlign w:val="center"/>
          </w:tcPr>
          <w:p w14:paraId="3A939474" w14:textId="22CAEC53" w:rsidR="00F05BF5" w:rsidRDefault="00F05BF5" w:rsidP="00F05BF5">
            <w:pPr>
              <w:jc w:val="center"/>
              <w:rPr>
                <w:rFonts w:ascii="Arial" w:hAnsi="Arial"/>
                <w:color w:val="000000"/>
                <w14:ligatures w14:val="standardContextual"/>
              </w:rPr>
            </w:pPr>
            <w:r>
              <w:rPr>
                <w:rFonts w:ascii="Arial" w:hAnsi="Arial"/>
                <w:color w:val="000000"/>
                <w14:ligatures w14:val="standardContextual"/>
              </w:rPr>
              <w:t>Jogo</w:t>
            </w:r>
          </w:p>
        </w:tc>
        <w:tc>
          <w:tcPr>
            <w:tcW w:w="7370" w:type="dxa"/>
            <w:tcBorders>
              <w:top w:val="single" w:sz="4" w:space="0" w:color="000000"/>
              <w:left w:val="single" w:sz="4" w:space="0" w:color="000000"/>
              <w:bottom w:val="single" w:sz="4" w:space="0" w:color="000000"/>
              <w:right w:val="single" w:sz="4" w:space="0" w:color="000000"/>
            </w:tcBorders>
            <w:vAlign w:val="center"/>
          </w:tcPr>
          <w:p w14:paraId="4AB30633" w14:textId="3B9DD5E6" w:rsidR="00F05BF5" w:rsidRDefault="00F05BF5" w:rsidP="00F05BF5">
            <w:pPr>
              <w:jc w:val="both"/>
              <w:rPr>
                <w:rFonts w:ascii="Arial" w:hAnsi="Arial"/>
                <w:color w:val="000000"/>
                <w14:ligatures w14:val="standardContextual"/>
              </w:rPr>
            </w:pPr>
            <w:r>
              <w:rPr>
                <w:rFonts w:ascii="Arial" w:hAnsi="Arial"/>
                <w:color w:val="000000"/>
                <w14:ligatures w14:val="standardContextual"/>
              </w:rPr>
              <w:t>BOCHA ADAPTADA – 12 arremessos - 02 árbitros e 01 anotador</w:t>
            </w:r>
          </w:p>
        </w:tc>
      </w:tr>
    </w:tbl>
    <w:p w14:paraId="365165DD" w14:textId="77777777" w:rsidR="007E39E9" w:rsidRPr="008A6B18" w:rsidRDefault="007E39E9" w:rsidP="00B039A0">
      <w:pPr>
        <w:tabs>
          <w:tab w:val="left" w:pos="284"/>
        </w:tabs>
        <w:jc w:val="both"/>
        <w:rPr>
          <w:rFonts w:ascii="Arial" w:eastAsia="Arial" w:hAnsi="Arial" w:cs="Arial"/>
          <w:sz w:val="2"/>
          <w:szCs w:val="10"/>
        </w:rPr>
      </w:pPr>
    </w:p>
    <w:p w14:paraId="31239E6D" w14:textId="77777777" w:rsidR="00F05BF5" w:rsidRDefault="00F05BF5" w:rsidP="00B039A0">
      <w:pPr>
        <w:tabs>
          <w:tab w:val="left" w:pos="284"/>
        </w:tabs>
        <w:jc w:val="both"/>
        <w:rPr>
          <w:rFonts w:ascii="Arial" w:eastAsia="Arial" w:hAnsi="Arial" w:cs="Arial"/>
          <w:sz w:val="10"/>
          <w:szCs w:val="10"/>
        </w:rPr>
      </w:pPr>
    </w:p>
    <w:p w14:paraId="3E8179DD" w14:textId="15523A77" w:rsidR="00F05BF5" w:rsidRDefault="00F05BF5" w:rsidP="00B039A0">
      <w:pPr>
        <w:tabs>
          <w:tab w:val="left" w:pos="284"/>
        </w:tabs>
        <w:jc w:val="both"/>
        <w:rPr>
          <w:rFonts w:ascii="Arial" w:hAnsi="Arial"/>
          <w:b/>
          <w:bCs/>
          <w:color w:val="000000"/>
          <w:spacing w:val="-2"/>
          <w:kern w:val="0"/>
        </w:rPr>
      </w:pPr>
      <w:r>
        <w:rPr>
          <w:rFonts w:ascii="Arial" w:hAnsi="Arial"/>
          <w:b/>
          <w:bCs/>
          <w:color w:val="000000"/>
          <w:kern w:val="0"/>
        </w:rPr>
        <w:t>*Um</w:t>
      </w:r>
      <w:r>
        <w:rPr>
          <w:rFonts w:ascii="Arial" w:hAnsi="Arial"/>
          <w:b/>
          <w:bCs/>
          <w:color w:val="000000"/>
          <w:spacing w:val="-3"/>
          <w:kern w:val="0"/>
        </w:rPr>
        <w:t xml:space="preserve"> </w:t>
      </w:r>
      <w:r>
        <w:rPr>
          <w:rFonts w:ascii="Arial" w:hAnsi="Arial"/>
          <w:b/>
          <w:bCs/>
          <w:color w:val="000000"/>
          <w:kern w:val="0"/>
        </w:rPr>
        <w:t>período corresponde</w:t>
      </w:r>
      <w:r>
        <w:rPr>
          <w:rFonts w:ascii="Arial" w:hAnsi="Arial"/>
          <w:b/>
          <w:bCs/>
          <w:color w:val="000000"/>
          <w:spacing w:val="-3"/>
          <w:kern w:val="0"/>
        </w:rPr>
        <w:t xml:space="preserve"> </w:t>
      </w:r>
      <w:r>
        <w:rPr>
          <w:rFonts w:ascii="Arial" w:hAnsi="Arial"/>
          <w:b/>
          <w:bCs/>
          <w:color w:val="000000"/>
          <w:kern w:val="0"/>
        </w:rPr>
        <w:t>a</w:t>
      </w:r>
      <w:r>
        <w:rPr>
          <w:rFonts w:ascii="Arial" w:hAnsi="Arial"/>
          <w:b/>
          <w:bCs/>
          <w:color w:val="000000"/>
          <w:spacing w:val="-1"/>
          <w:kern w:val="0"/>
        </w:rPr>
        <w:t xml:space="preserve"> </w:t>
      </w:r>
      <w:r>
        <w:rPr>
          <w:rFonts w:ascii="Arial" w:hAnsi="Arial"/>
          <w:b/>
          <w:bCs/>
          <w:color w:val="000000"/>
          <w:kern w:val="0"/>
        </w:rPr>
        <w:t>05</w:t>
      </w:r>
      <w:r>
        <w:rPr>
          <w:rFonts w:ascii="Arial" w:hAnsi="Arial"/>
          <w:b/>
          <w:bCs/>
          <w:color w:val="000000"/>
          <w:spacing w:val="-3"/>
          <w:kern w:val="0"/>
        </w:rPr>
        <w:t xml:space="preserve"> </w:t>
      </w:r>
      <w:r>
        <w:rPr>
          <w:rFonts w:ascii="Arial" w:hAnsi="Arial"/>
          <w:b/>
          <w:bCs/>
          <w:color w:val="000000"/>
          <w:kern w:val="0"/>
        </w:rPr>
        <w:t>(cinco) horas</w:t>
      </w:r>
      <w:r>
        <w:rPr>
          <w:rFonts w:ascii="Arial" w:hAnsi="Arial"/>
          <w:b/>
          <w:bCs/>
          <w:color w:val="000000"/>
          <w:spacing w:val="-2"/>
          <w:kern w:val="0"/>
        </w:rPr>
        <w:t xml:space="preserve"> </w:t>
      </w:r>
      <w:r>
        <w:rPr>
          <w:rFonts w:ascii="Arial" w:hAnsi="Arial"/>
          <w:b/>
          <w:bCs/>
          <w:color w:val="000000"/>
          <w:kern w:val="0"/>
        </w:rPr>
        <w:t>de</w:t>
      </w:r>
      <w:r>
        <w:rPr>
          <w:rFonts w:ascii="Arial" w:hAnsi="Arial"/>
          <w:b/>
          <w:bCs/>
          <w:color w:val="000000"/>
          <w:spacing w:val="-2"/>
          <w:kern w:val="0"/>
        </w:rPr>
        <w:t xml:space="preserve"> duração.</w:t>
      </w:r>
    </w:p>
    <w:p w14:paraId="276CD5C9" w14:textId="77777777" w:rsidR="00F05BF5" w:rsidRPr="00B039A0" w:rsidRDefault="00F05BF5" w:rsidP="00B039A0">
      <w:pPr>
        <w:tabs>
          <w:tab w:val="left" w:pos="284"/>
        </w:tabs>
        <w:jc w:val="both"/>
        <w:rPr>
          <w:rFonts w:ascii="Arial" w:eastAsia="Arial" w:hAnsi="Arial" w:cs="Arial"/>
          <w:sz w:val="10"/>
          <w:szCs w:val="10"/>
        </w:rPr>
      </w:pPr>
    </w:p>
    <w:p w14:paraId="55837B9C" w14:textId="77777777" w:rsidR="00906BC5" w:rsidRPr="009939B8" w:rsidRDefault="00906BC5" w:rsidP="009939B8">
      <w:pPr>
        <w:numPr>
          <w:ilvl w:val="0"/>
          <w:numId w:val="9"/>
        </w:numPr>
        <w:tabs>
          <w:tab w:val="left" w:pos="284"/>
        </w:tabs>
        <w:jc w:val="both"/>
        <w:rPr>
          <w:rFonts w:ascii="Arial" w:eastAsia="Arial" w:hAnsi="Arial" w:cs="Arial"/>
          <w:sz w:val="18"/>
        </w:rPr>
      </w:pPr>
      <w:r w:rsidRPr="00B039A0">
        <w:rPr>
          <w:rFonts w:ascii="Arial" w:hAnsi="Arial" w:cs="Arial"/>
        </w:rPr>
        <w:t>Descritivo técnico:</w:t>
      </w:r>
    </w:p>
    <w:p w14:paraId="116997F1" w14:textId="27420A13"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20"/>
        </w:rPr>
      </w:pPr>
      <w:r w:rsidRPr="009939B8">
        <w:rPr>
          <w:rFonts w:ascii="Arial" w:hAnsi="Arial"/>
          <w:kern w:val="0"/>
          <w:sz w:val="20"/>
        </w:rPr>
        <w:t>Pelo menos 10 (dez) árbitros de futebol de campo deverão ser federados, os quais deverão ser convocados pela contratada quando necessário, com antecedência mínima de 7 (sete) dias corridos;</w:t>
      </w:r>
    </w:p>
    <w:p w14:paraId="493D79E9" w14:textId="4F880A6D"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8"/>
        </w:rPr>
      </w:pPr>
      <w:r w:rsidRPr="009939B8">
        <w:rPr>
          <w:rFonts w:ascii="Arial" w:hAnsi="Arial"/>
          <w:kern w:val="0"/>
          <w:sz w:val="20"/>
        </w:rPr>
        <w:t>As tabelas, regulamentos e sistema de disputa dos Jogos Interescolares e das Olimpíadas Municipais da Melhor Idade deverão ser elaborados pela contratante;</w:t>
      </w:r>
    </w:p>
    <w:p w14:paraId="5B04561F" w14:textId="71FF9695"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6"/>
        </w:rPr>
      </w:pPr>
      <w:r w:rsidRPr="009939B8">
        <w:rPr>
          <w:rFonts w:ascii="Arial" w:hAnsi="Arial"/>
          <w:kern w:val="0"/>
          <w:sz w:val="20"/>
        </w:rPr>
        <w:t>O regulamento e o sistema de disputa deverão ser definidos pela Secretaria Municipal de Esportes, Lazer e Atividades Motoras, em conjunto com as ligas e/ou associações, com disponibilização prévia das tabelas dos jogos;</w:t>
      </w:r>
    </w:p>
    <w:p w14:paraId="0D79F6FB" w14:textId="118D1EF5"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6"/>
        </w:rPr>
      </w:pPr>
      <w:r w:rsidRPr="009939B8">
        <w:rPr>
          <w:rFonts w:ascii="Arial" w:hAnsi="Arial"/>
          <w:kern w:val="0"/>
          <w:sz w:val="20"/>
        </w:rPr>
        <w:t>Poderão ser solicitados registros fotográficos dos eventos, contendo data, horário e identificação do local e das equipes;</w:t>
      </w:r>
    </w:p>
    <w:p w14:paraId="6DE94B62" w14:textId="4A39F00A"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6"/>
        </w:rPr>
      </w:pPr>
      <w:r w:rsidRPr="009939B8">
        <w:rPr>
          <w:rFonts w:ascii="Arial" w:hAnsi="Arial"/>
          <w:kern w:val="0"/>
          <w:sz w:val="20"/>
        </w:rPr>
        <w:t>A contratada deverá apresentar recibos e comprovantes de pagamento da equipe de arbitragem;</w:t>
      </w:r>
    </w:p>
    <w:p w14:paraId="2BBA89A0" w14:textId="78706D51"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6"/>
        </w:rPr>
      </w:pPr>
      <w:r w:rsidRPr="009939B8">
        <w:rPr>
          <w:rFonts w:ascii="Arial" w:hAnsi="Arial"/>
          <w:kern w:val="0"/>
          <w:sz w:val="20"/>
        </w:rPr>
        <w:t>A fiscalização poderá requisitar, a qualquer tempo, documentos comprobatórios da execução dos serviços e da composição das equipes;</w:t>
      </w:r>
    </w:p>
    <w:p w14:paraId="0C1EBD15" w14:textId="61445B82" w:rsidR="009939B8" w:rsidRPr="009939B8" w:rsidRDefault="009939B8" w:rsidP="009939B8">
      <w:pPr>
        <w:pStyle w:val="PargrafodaLista"/>
        <w:numPr>
          <w:ilvl w:val="1"/>
          <w:numId w:val="9"/>
        </w:numPr>
        <w:tabs>
          <w:tab w:val="left" w:pos="284"/>
        </w:tabs>
        <w:spacing w:after="0" w:line="240" w:lineRule="auto"/>
        <w:jc w:val="both"/>
        <w:rPr>
          <w:rFonts w:ascii="Arial" w:eastAsia="Arial" w:hAnsi="Arial" w:cs="Arial"/>
          <w:sz w:val="16"/>
        </w:rPr>
      </w:pPr>
      <w:r w:rsidRPr="009939B8">
        <w:rPr>
          <w:rFonts w:ascii="Arial" w:hAnsi="Arial"/>
          <w:kern w:val="0"/>
          <w:sz w:val="20"/>
        </w:rPr>
        <w:t>O pagamento ficará condicionado ao cumprimento integral de todas as exigências previstas neste termo.</w:t>
      </w:r>
    </w:p>
    <w:p w14:paraId="3029EB89" w14:textId="77777777" w:rsidR="00DC2F9A" w:rsidRPr="008A6B18" w:rsidRDefault="00DC2F9A" w:rsidP="00DC2F9A">
      <w:pPr>
        <w:jc w:val="both"/>
        <w:rPr>
          <w:rFonts w:ascii="Arial" w:hAnsi="Arial" w:cs="Arial"/>
          <w:sz w:val="16"/>
        </w:rPr>
      </w:pPr>
    </w:p>
    <w:p w14:paraId="51BB39FC" w14:textId="79706B3C" w:rsidR="009939B8" w:rsidRPr="00EF135E" w:rsidRDefault="009939B8" w:rsidP="009939B8">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758D5238" w14:textId="77777777" w:rsidR="009939B8" w:rsidRDefault="009939B8" w:rsidP="009939B8">
      <w:pPr>
        <w:jc w:val="both"/>
        <w:rPr>
          <w:rFonts w:ascii="Arial" w:hAnsi="Arial"/>
        </w:rPr>
      </w:pPr>
      <w:r>
        <w:rPr>
          <w:rFonts w:ascii="Arial" w:hAnsi="Arial" w:cs="Arial"/>
          <w:b/>
          <w:bCs/>
          <w:color w:val="000000"/>
        </w:rPr>
        <w:t>a)</w:t>
      </w:r>
      <w:r>
        <w:rPr>
          <w:rFonts w:ascii="Arial" w:hAnsi="Arial" w:cs="Arial"/>
          <w:color w:val="000000"/>
        </w:rPr>
        <w:t xml:space="preserve"> Não é admitida a subcontratação do objeto contratual.</w:t>
      </w:r>
    </w:p>
    <w:p w14:paraId="6934AAD7" w14:textId="77777777" w:rsidR="009939B8" w:rsidRPr="008A6B18" w:rsidRDefault="009939B8" w:rsidP="00DC2F9A">
      <w:pPr>
        <w:jc w:val="both"/>
        <w:rPr>
          <w:rFonts w:ascii="Arial" w:hAnsi="Arial" w:cs="Arial"/>
          <w:sz w:val="16"/>
        </w:rPr>
      </w:pPr>
    </w:p>
    <w:p w14:paraId="533DB4C5" w14:textId="6E2D4361" w:rsidR="00DC2F9A" w:rsidRPr="00EF135E" w:rsidRDefault="009939B8"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718AEF02"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9939B8">
        <w:rPr>
          <w:rFonts w:ascii="Arial" w:hAnsi="Arial"/>
          <w:kern w:val="0"/>
        </w:rPr>
        <w:t>conforme programação da Unidade Requisitante.</w:t>
      </w:r>
    </w:p>
    <w:p w14:paraId="2E25C57A" w14:textId="6F1CFFF8" w:rsidR="00D71BED" w:rsidRDefault="009939B8" w:rsidP="00022D4D">
      <w:pPr>
        <w:numPr>
          <w:ilvl w:val="0"/>
          <w:numId w:val="26"/>
        </w:numPr>
        <w:tabs>
          <w:tab w:val="left" w:pos="284"/>
        </w:tabs>
        <w:jc w:val="both"/>
        <w:rPr>
          <w:rFonts w:ascii="Arial" w:hAnsi="Arial" w:cs="Arial"/>
        </w:rPr>
      </w:pPr>
      <w:r>
        <w:rPr>
          <w:rFonts w:ascii="Arial" w:hAnsi="Arial"/>
          <w:kern w:val="0"/>
        </w:rPr>
        <w:t>Local e horário para execução dos serviços: a ser determinado pela Unidade Requisitante</w:t>
      </w:r>
    </w:p>
    <w:p w14:paraId="4694B0E6" w14:textId="553FFA18" w:rsidR="009939B8" w:rsidRPr="009939B8" w:rsidRDefault="009939B8" w:rsidP="00022D4D">
      <w:pPr>
        <w:numPr>
          <w:ilvl w:val="0"/>
          <w:numId w:val="26"/>
        </w:numPr>
        <w:tabs>
          <w:tab w:val="left" w:pos="284"/>
        </w:tabs>
        <w:jc w:val="both"/>
        <w:rPr>
          <w:rFonts w:ascii="Arial" w:hAnsi="Arial" w:cs="Arial"/>
        </w:rPr>
      </w:pPr>
      <w:r>
        <w:rPr>
          <w:rFonts w:ascii="Arial" w:hAnsi="Arial"/>
          <w:kern w:val="0"/>
        </w:rPr>
        <w:t>Condições de execução dos serviços:</w:t>
      </w:r>
    </w:p>
    <w:p w14:paraId="126A40F7" w14:textId="1E9147D9" w:rsidR="009939B8" w:rsidRPr="009939B8" w:rsidRDefault="009939B8" w:rsidP="009939B8">
      <w:pPr>
        <w:numPr>
          <w:ilvl w:val="1"/>
          <w:numId w:val="26"/>
        </w:numPr>
        <w:tabs>
          <w:tab w:val="left" w:pos="284"/>
        </w:tabs>
        <w:jc w:val="both"/>
        <w:rPr>
          <w:rFonts w:ascii="Arial" w:hAnsi="Arial" w:cs="Arial"/>
        </w:rPr>
      </w:pPr>
      <w:r>
        <w:rPr>
          <w:rFonts w:ascii="Arial" w:hAnsi="Arial"/>
          <w:kern w:val="0"/>
        </w:rPr>
        <w:t>Todas as equipes de arbitragem deverão estar completas e aptas para a prestação do serviço no local da competição com, no mínimo, 30 (trinta) minutos de antecedência do início do evento;</w:t>
      </w:r>
    </w:p>
    <w:p w14:paraId="467E0016" w14:textId="46BE6DB0" w:rsidR="009939B8" w:rsidRPr="009939B8" w:rsidRDefault="009939B8" w:rsidP="009939B8">
      <w:pPr>
        <w:numPr>
          <w:ilvl w:val="1"/>
          <w:numId w:val="26"/>
        </w:numPr>
        <w:tabs>
          <w:tab w:val="left" w:pos="284"/>
        </w:tabs>
        <w:jc w:val="both"/>
        <w:rPr>
          <w:rFonts w:ascii="Arial" w:hAnsi="Arial" w:cs="Arial"/>
        </w:rPr>
      </w:pPr>
      <w:r>
        <w:rPr>
          <w:rFonts w:ascii="Arial" w:hAnsi="Arial"/>
          <w:kern w:val="0"/>
        </w:rPr>
        <w:t>A organização do evento (ligas e associações) será responsável por encaminhar a tabela dos jogos, com identificação do evento, antes do início dos campeonatos. Em caso de alteração no cronograma, deverá comunicar a contratante, que repassará à contratada com antecedência mínima de 7 (sete) dias corridos, sempre que possível, sendo que somente serão pagos os jogos previstos em tabela e efetivamente realizados, conforme regulamento;</w:t>
      </w:r>
    </w:p>
    <w:p w14:paraId="1282E1FD" w14:textId="2602749D" w:rsidR="009939B8" w:rsidRPr="009939B8" w:rsidRDefault="009939B8" w:rsidP="009939B8">
      <w:pPr>
        <w:numPr>
          <w:ilvl w:val="1"/>
          <w:numId w:val="26"/>
        </w:numPr>
        <w:tabs>
          <w:tab w:val="left" w:pos="284"/>
        </w:tabs>
        <w:jc w:val="both"/>
        <w:rPr>
          <w:rFonts w:ascii="Arial" w:hAnsi="Arial" w:cs="Arial"/>
        </w:rPr>
      </w:pPr>
      <w:r>
        <w:rPr>
          <w:rFonts w:ascii="Arial" w:hAnsi="Arial"/>
          <w:kern w:val="0"/>
        </w:rPr>
        <w:t>O local de cada jogo deverá ser informado à empresa contratada com antecedência mínima de 7 (sete) dias corridos, sempre que não constar previamente na tabela, salvo situações excepcionais devidamente justificadas pela Administração;</w:t>
      </w:r>
    </w:p>
    <w:p w14:paraId="47406C39" w14:textId="7842C76E" w:rsidR="009939B8" w:rsidRPr="00163037" w:rsidRDefault="00163037" w:rsidP="009939B8">
      <w:pPr>
        <w:numPr>
          <w:ilvl w:val="1"/>
          <w:numId w:val="26"/>
        </w:numPr>
        <w:tabs>
          <w:tab w:val="left" w:pos="284"/>
        </w:tabs>
        <w:jc w:val="both"/>
        <w:rPr>
          <w:rFonts w:ascii="Arial" w:hAnsi="Arial" w:cs="Arial"/>
        </w:rPr>
      </w:pPr>
      <w:r>
        <w:rPr>
          <w:rFonts w:ascii="Arial" w:hAnsi="Arial"/>
          <w:kern w:val="0"/>
        </w:rPr>
        <w:t>As súmulas originais deverão ser fornecidas pela contratada, contendo identificação do evento, data e local do jogo, nome completo dos atletas, da equipe técnica e da equipe de arbitragem, devidamente assinadas, sem rasuras, devendo ser entregues em até 2 (dois) dias úteis após a realização dos jogos;</w:t>
      </w:r>
    </w:p>
    <w:p w14:paraId="34E9BA47" w14:textId="35617D47" w:rsidR="00163037" w:rsidRPr="00163037" w:rsidRDefault="00163037" w:rsidP="009939B8">
      <w:pPr>
        <w:numPr>
          <w:ilvl w:val="1"/>
          <w:numId w:val="26"/>
        </w:numPr>
        <w:tabs>
          <w:tab w:val="left" w:pos="284"/>
        </w:tabs>
        <w:jc w:val="both"/>
        <w:rPr>
          <w:rFonts w:ascii="Arial" w:hAnsi="Arial" w:cs="Arial"/>
        </w:rPr>
      </w:pPr>
      <w:r>
        <w:rPr>
          <w:rFonts w:ascii="Arial" w:hAnsi="Arial"/>
          <w:kern w:val="0"/>
        </w:rPr>
        <w:t>Os serviços deverão ser executados inclusive aos finais de semana;</w:t>
      </w:r>
    </w:p>
    <w:p w14:paraId="780FDBFD" w14:textId="26BA594C" w:rsidR="00163037" w:rsidRPr="00163037" w:rsidRDefault="00163037" w:rsidP="009939B8">
      <w:pPr>
        <w:numPr>
          <w:ilvl w:val="1"/>
          <w:numId w:val="26"/>
        </w:numPr>
        <w:tabs>
          <w:tab w:val="left" w:pos="284"/>
        </w:tabs>
        <w:jc w:val="both"/>
        <w:rPr>
          <w:rFonts w:ascii="Arial" w:hAnsi="Arial" w:cs="Arial"/>
        </w:rPr>
      </w:pPr>
      <w:r>
        <w:rPr>
          <w:rFonts w:ascii="Arial" w:hAnsi="Arial"/>
          <w:kern w:val="0"/>
        </w:rPr>
        <w:t>Os serviços deverão ser executados também após as 18h;</w:t>
      </w:r>
    </w:p>
    <w:p w14:paraId="79A89B5B" w14:textId="3CA31A99" w:rsidR="00163037" w:rsidRPr="00163037" w:rsidRDefault="00163037" w:rsidP="00163037">
      <w:pPr>
        <w:numPr>
          <w:ilvl w:val="1"/>
          <w:numId w:val="26"/>
        </w:numPr>
        <w:tabs>
          <w:tab w:val="left" w:pos="284"/>
        </w:tabs>
        <w:jc w:val="both"/>
        <w:rPr>
          <w:rFonts w:ascii="Arial" w:hAnsi="Arial" w:cs="Arial"/>
        </w:rPr>
      </w:pPr>
      <w:r>
        <w:rPr>
          <w:rFonts w:ascii="Arial" w:hAnsi="Arial"/>
          <w:kern w:val="0"/>
        </w:rPr>
        <w:t>A contratada deverá seguir integralmente a programação da unidade requisitante;</w:t>
      </w:r>
    </w:p>
    <w:p w14:paraId="35DA5D33" w14:textId="276F08F6" w:rsidR="00163037" w:rsidRPr="00163037" w:rsidRDefault="00163037" w:rsidP="00022D4D">
      <w:pPr>
        <w:numPr>
          <w:ilvl w:val="0"/>
          <w:numId w:val="26"/>
        </w:numPr>
        <w:tabs>
          <w:tab w:val="left" w:pos="284"/>
        </w:tabs>
        <w:jc w:val="both"/>
        <w:rPr>
          <w:rFonts w:ascii="Arial" w:hAnsi="Arial" w:cs="Arial"/>
        </w:rPr>
      </w:pPr>
      <w:r>
        <w:rPr>
          <w:rFonts w:ascii="Arial" w:hAnsi="Arial"/>
          <w:kern w:val="0"/>
        </w:rPr>
        <w:t>Penalidades específicas do objeto:</w:t>
      </w:r>
    </w:p>
    <w:p w14:paraId="69B78175" w14:textId="5F453797" w:rsidR="00163037" w:rsidRPr="00163037" w:rsidRDefault="00163037" w:rsidP="00163037">
      <w:pPr>
        <w:numPr>
          <w:ilvl w:val="1"/>
          <w:numId w:val="26"/>
        </w:numPr>
        <w:tabs>
          <w:tab w:val="left" w:pos="284"/>
        </w:tabs>
        <w:jc w:val="both"/>
        <w:rPr>
          <w:rFonts w:ascii="Arial" w:hAnsi="Arial" w:cs="Arial"/>
        </w:rPr>
      </w:pPr>
      <w:r>
        <w:rPr>
          <w:rFonts w:ascii="Arial" w:hAnsi="Arial"/>
          <w:kern w:val="0"/>
        </w:rPr>
        <w:t>Atraso na apresentação dos profissionais: multa de 25% (vinte e cinco por cento) sobre o valor do(s) jogo(s)/período(s) afetado(s), por profissional;</w:t>
      </w:r>
    </w:p>
    <w:p w14:paraId="7D7285E0" w14:textId="63C25E02" w:rsidR="00163037" w:rsidRPr="00163037" w:rsidRDefault="00163037" w:rsidP="00163037">
      <w:pPr>
        <w:numPr>
          <w:ilvl w:val="1"/>
          <w:numId w:val="26"/>
        </w:numPr>
        <w:tabs>
          <w:tab w:val="left" w:pos="284"/>
        </w:tabs>
        <w:jc w:val="both"/>
        <w:rPr>
          <w:rFonts w:ascii="Arial" w:hAnsi="Arial" w:cs="Arial"/>
        </w:rPr>
      </w:pPr>
      <w:r>
        <w:rPr>
          <w:rFonts w:ascii="Arial" w:hAnsi="Arial"/>
          <w:kern w:val="0"/>
        </w:rPr>
        <w:t>Não realização de partidas por ausência de profissionais: multa de 100% (cem por cento) sobre o valor do(s) jogo(s)/período(s) não realizados, sem prejuízo do desconto correspondente;</w:t>
      </w:r>
    </w:p>
    <w:p w14:paraId="329D5D20" w14:textId="312DA503" w:rsidR="00163037" w:rsidRPr="00163037" w:rsidRDefault="00163037" w:rsidP="00163037">
      <w:pPr>
        <w:numPr>
          <w:ilvl w:val="1"/>
          <w:numId w:val="26"/>
        </w:numPr>
        <w:tabs>
          <w:tab w:val="left" w:pos="284"/>
        </w:tabs>
        <w:jc w:val="both"/>
        <w:rPr>
          <w:rFonts w:ascii="Arial" w:hAnsi="Arial" w:cs="Arial"/>
        </w:rPr>
      </w:pPr>
      <w:r>
        <w:rPr>
          <w:rFonts w:ascii="Arial" w:hAnsi="Arial"/>
          <w:kern w:val="0"/>
        </w:rPr>
        <w:lastRenderedPageBreak/>
        <w:t>Profissionais sem uniformização adequada ou sem os equipamentos básicos: multa de 10% (dez por cento) sobre o valor do(s) jogo(s)/período(s);</w:t>
      </w:r>
    </w:p>
    <w:p w14:paraId="3F20346A" w14:textId="193A86C8" w:rsidR="00163037" w:rsidRPr="00163037" w:rsidRDefault="00163037" w:rsidP="00163037">
      <w:pPr>
        <w:numPr>
          <w:ilvl w:val="1"/>
          <w:numId w:val="26"/>
        </w:numPr>
        <w:tabs>
          <w:tab w:val="left" w:pos="284"/>
        </w:tabs>
        <w:jc w:val="both"/>
        <w:rPr>
          <w:rFonts w:ascii="Arial" w:hAnsi="Arial" w:cs="Arial"/>
        </w:rPr>
      </w:pPr>
      <w:r>
        <w:rPr>
          <w:rFonts w:ascii="Arial" w:hAnsi="Arial"/>
          <w:kern w:val="0"/>
        </w:rPr>
        <w:t>Súmulas com preenchimento incompleto ou incorreto: multa de 10% (dez por cento) sobre o valor do(s) jogo(s)/período(s), considerando-se:</w:t>
      </w:r>
    </w:p>
    <w:p w14:paraId="75517182" w14:textId="0DC1CB8D" w:rsidR="00163037" w:rsidRPr="00163037" w:rsidRDefault="00163037" w:rsidP="00163037">
      <w:pPr>
        <w:numPr>
          <w:ilvl w:val="2"/>
          <w:numId w:val="26"/>
        </w:numPr>
        <w:tabs>
          <w:tab w:val="left" w:pos="284"/>
        </w:tabs>
        <w:jc w:val="both"/>
        <w:rPr>
          <w:rFonts w:ascii="Arial" w:hAnsi="Arial" w:cs="Arial"/>
        </w:rPr>
      </w:pPr>
      <w:r>
        <w:rPr>
          <w:rFonts w:ascii="Arial" w:hAnsi="Arial"/>
          <w:kern w:val="0"/>
        </w:rPr>
        <w:t>Incompleta: ausência de informações essenciais (placar, gols, cartões, equipe de arbitragem, assinaturas, identificação de atletas etc.);</w:t>
      </w:r>
    </w:p>
    <w:p w14:paraId="19521574" w14:textId="53A00CCA" w:rsidR="00163037" w:rsidRDefault="00163037" w:rsidP="00163037">
      <w:pPr>
        <w:numPr>
          <w:ilvl w:val="2"/>
          <w:numId w:val="26"/>
        </w:numPr>
        <w:tabs>
          <w:tab w:val="left" w:pos="284"/>
        </w:tabs>
        <w:jc w:val="both"/>
        <w:rPr>
          <w:rFonts w:ascii="Arial" w:hAnsi="Arial" w:cs="Arial"/>
        </w:rPr>
      </w:pPr>
      <w:r>
        <w:rPr>
          <w:rFonts w:ascii="Arial" w:hAnsi="Arial"/>
          <w:kern w:val="0"/>
        </w:rPr>
        <w:t>Incorreta: erros na anotação de gols ou cartões disciplinares.</w:t>
      </w:r>
    </w:p>
    <w:p w14:paraId="51A6FE7E" w14:textId="77777777" w:rsidR="00751438" w:rsidRPr="008A6B18" w:rsidRDefault="00751438" w:rsidP="009F0C17">
      <w:pPr>
        <w:pStyle w:val="Nivel2"/>
        <w:numPr>
          <w:ilvl w:val="0"/>
          <w:numId w:val="0"/>
        </w:numPr>
        <w:spacing w:before="0" w:after="0" w:line="240" w:lineRule="auto"/>
        <w:ind w:left="360"/>
        <w:rPr>
          <w:color w:val="auto"/>
          <w:sz w:val="16"/>
        </w:rPr>
      </w:pPr>
    </w:p>
    <w:p w14:paraId="4ECE7003" w14:textId="4108D757" w:rsidR="00B35659" w:rsidRPr="00B35659" w:rsidRDefault="00163037" w:rsidP="00B35659">
      <w:pPr>
        <w:shd w:val="clear" w:color="auto" w:fill="DDDDDD"/>
        <w:tabs>
          <w:tab w:val="left" w:pos="284"/>
        </w:tabs>
        <w:ind w:firstLine="561"/>
        <w:rPr>
          <w:rFonts w:ascii="Arial" w:hAnsi="Arial" w:cs="Arial"/>
        </w:rPr>
      </w:pPr>
      <w:r>
        <w:rPr>
          <w:rFonts w:ascii="Arial" w:hAnsi="Arial" w:cs="Arial"/>
          <w:b/>
          <w:bCs/>
        </w:rPr>
        <w:t>7</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8A6B18" w:rsidRDefault="00456422" w:rsidP="00456422">
      <w:pPr>
        <w:tabs>
          <w:tab w:val="left" w:pos="284"/>
        </w:tabs>
        <w:jc w:val="both"/>
        <w:rPr>
          <w:sz w:val="16"/>
        </w:rPr>
      </w:pPr>
    </w:p>
    <w:p w14:paraId="20288874" w14:textId="4B7B863B" w:rsidR="00F90336" w:rsidRDefault="00163037"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051AEA3E"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5E4CCCE2" w14:textId="77777777" w:rsidR="00B8578B" w:rsidRDefault="00F90336" w:rsidP="00850C29">
      <w:pPr>
        <w:numPr>
          <w:ilvl w:val="1"/>
          <w:numId w:val="34"/>
        </w:numPr>
        <w:tabs>
          <w:tab w:val="left" w:pos="284"/>
          <w:tab w:val="left" w:pos="426"/>
        </w:tabs>
        <w:jc w:val="both"/>
        <w:rPr>
          <w:rFonts w:ascii="Arial" w:hAnsi="Arial" w:cs="Arial"/>
        </w:rPr>
      </w:pPr>
      <w:r w:rsidRPr="00FF1990">
        <w:rPr>
          <w:rFonts w:ascii="Arial" w:hAnsi="Arial" w:cs="Arial"/>
        </w:rPr>
        <w:t>Comprovação de capital social</w:t>
      </w:r>
      <w:r w:rsidR="001D00DD">
        <w:rPr>
          <w:rFonts w:ascii="Arial" w:hAnsi="Arial" w:cs="Arial"/>
        </w:rPr>
        <w:t xml:space="preserve"> ou patrimônio líquido</w:t>
      </w:r>
      <w:r w:rsidRPr="00FF1990">
        <w:rPr>
          <w:rFonts w:ascii="Arial" w:hAnsi="Arial" w:cs="Arial"/>
        </w:rPr>
        <w:t>, correspondente a, no mínimo</w:t>
      </w:r>
      <w:r w:rsidR="00B8578B">
        <w:rPr>
          <w:rFonts w:ascii="Arial" w:hAnsi="Arial" w:cs="Arial"/>
        </w:rPr>
        <w:t>:</w:t>
      </w:r>
    </w:p>
    <w:p w14:paraId="5AE55A1A" w14:textId="35227682" w:rsidR="00B8578B" w:rsidRDefault="00B8578B" w:rsidP="00B8578B">
      <w:pPr>
        <w:numPr>
          <w:ilvl w:val="2"/>
          <w:numId w:val="34"/>
        </w:numPr>
        <w:tabs>
          <w:tab w:val="left" w:pos="284"/>
          <w:tab w:val="left" w:pos="426"/>
        </w:tabs>
        <w:jc w:val="both"/>
        <w:rPr>
          <w:rFonts w:ascii="Arial" w:hAnsi="Arial" w:cs="Arial"/>
        </w:rPr>
      </w:pPr>
      <w:r>
        <w:rPr>
          <w:rFonts w:ascii="Arial" w:hAnsi="Arial" w:cs="Arial"/>
          <w:b/>
        </w:rPr>
        <w:t>Para o Lote 01: R$ 518.408,75 (quinhentos e dezoito</w:t>
      </w:r>
      <w:r w:rsidR="007E09E3">
        <w:rPr>
          <w:rFonts w:ascii="Arial" w:hAnsi="Arial" w:cs="Arial"/>
          <w:b/>
        </w:rPr>
        <w:t xml:space="preserve"> mil</w:t>
      </w:r>
      <w:r>
        <w:rPr>
          <w:rFonts w:ascii="Arial" w:hAnsi="Arial" w:cs="Arial"/>
          <w:b/>
        </w:rPr>
        <w:t>, quatrocentos e oito reais e setenta e cinco centavos).</w:t>
      </w:r>
    </w:p>
    <w:p w14:paraId="18F54A3D" w14:textId="3356C9D3" w:rsidR="00B8578B" w:rsidRPr="00B8578B" w:rsidRDefault="00B8578B" w:rsidP="00B8578B">
      <w:pPr>
        <w:numPr>
          <w:ilvl w:val="2"/>
          <w:numId w:val="34"/>
        </w:numPr>
        <w:tabs>
          <w:tab w:val="left" w:pos="284"/>
          <w:tab w:val="left" w:pos="426"/>
        </w:tabs>
        <w:jc w:val="both"/>
        <w:rPr>
          <w:rFonts w:ascii="Arial" w:hAnsi="Arial" w:cs="Arial"/>
        </w:rPr>
      </w:pPr>
      <w:r w:rsidRPr="00B8578B">
        <w:rPr>
          <w:rFonts w:ascii="Arial" w:hAnsi="Arial" w:cs="Arial"/>
          <w:b/>
        </w:rPr>
        <w:t>Para o Lote 02: R$ 221.900,00 (duzentos e vinte e um</w:t>
      </w:r>
      <w:r w:rsidR="007E09E3">
        <w:rPr>
          <w:rFonts w:ascii="Arial" w:hAnsi="Arial" w:cs="Arial"/>
          <w:b/>
        </w:rPr>
        <w:t xml:space="preserve"> mil</w:t>
      </w:r>
      <w:r w:rsidRPr="00B8578B">
        <w:rPr>
          <w:rFonts w:ascii="Arial" w:hAnsi="Arial" w:cs="Arial"/>
          <w:b/>
        </w:rPr>
        <w:t xml:space="preserve"> e novecentos reais).</w:t>
      </w:r>
    </w:p>
    <w:p w14:paraId="417766B9" w14:textId="77777777" w:rsidR="007E09E3" w:rsidRPr="007E09E3" w:rsidRDefault="00B8578B" w:rsidP="00B8578B">
      <w:pPr>
        <w:numPr>
          <w:ilvl w:val="2"/>
          <w:numId w:val="34"/>
        </w:numPr>
        <w:tabs>
          <w:tab w:val="left" w:pos="284"/>
          <w:tab w:val="left" w:pos="426"/>
        </w:tabs>
        <w:jc w:val="both"/>
        <w:rPr>
          <w:rFonts w:ascii="Arial" w:hAnsi="Arial" w:cs="Arial"/>
        </w:rPr>
      </w:pPr>
      <w:r w:rsidRPr="007E09E3">
        <w:rPr>
          <w:rFonts w:ascii="Arial" w:hAnsi="Arial" w:cs="Arial"/>
          <w:b/>
        </w:rPr>
        <w:t>Para o Lote 03: R$ 103.500,00 (cento e três</w:t>
      </w:r>
      <w:r w:rsidR="007E09E3" w:rsidRPr="007E09E3">
        <w:rPr>
          <w:rFonts w:ascii="Arial" w:hAnsi="Arial" w:cs="Arial"/>
          <w:b/>
        </w:rPr>
        <w:t xml:space="preserve"> mil e quinhentos reais).</w:t>
      </w:r>
    </w:p>
    <w:p w14:paraId="402A1062" w14:textId="3B19E06B" w:rsidR="00B8578B" w:rsidRPr="007E09E3" w:rsidRDefault="00B8578B" w:rsidP="00B8578B">
      <w:pPr>
        <w:numPr>
          <w:ilvl w:val="2"/>
          <w:numId w:val="34"/>
        </w:numPr>
        <w:tabs>
          <w:tab w:val="left" w:pos="284"/>
          <w:tab w:val="left" w:pos="426"/>
        </w:tabs>
        <w:jc w:val="both"/>
        <w:rPr>
          <w:rFonts w:ascii="Arial" w:hAnsi="Arial" w:cs="Arial"/>
        </w:rPr>
      </w:pPr>
      <w:r w:rsidRPr="007E09E3">
        <w:rPr>
          <w:rFonts w:ascii="Arial" w:hAnsi="Arial" w:cs="Arial"/>
          <w:b/>
        </w:rPr>
        <w:t>Para o Lote 04: R$ 222.501,67</w:t>
      </w:r>
      <w:r w:rsidR="007E09E3">
        <w:rPr>
          <w:rFonts w:ascii="Arial" w:hAnsi="Arial" w:cs="Arial"/>
          <w:b/>
        </w:rPr>
        <w:t xml:space="preserve"> (duzentos e vinte e dois mil, quinhentos e um reais e sessenta e sete centavos).</w:t>
      </w:r>
    </w:p>
    <w:p w14:paraId="28C34FED" w14:textId="4B697023" w:rsidR="00B8578B" w:rsidRDefault="00B8578B" w:rsidP="00B8578B">
      <w:pPr>
        <w:numPr>
          <w:ilvl w:val="2"/>
          <w:numId w:val="34"/>
        </w:numPr>
        <w:tabs>
          <w:tab w:val="left" w:pos="284"/>
          <w:tab w:val="left" w:pos="426"/>
        </w:tabs>
        <w:jc w:val="both"/>
        <w:rPr>
          <w:rFonts w:ascii="Arial" w:hAnsi="Arial" w:cs="Arial"/>
        </w:rPr>
      </w:pPr>
      <w:r>
        <w:rPr>
          <w:rFonts w:ascii="Arial" w:hAnsi="Arial" w:cs="Arial"/>
          <w:b/>
        </w:rPr>
        <w:t>Para o Lote 05: R$ 82.350,00</w:t>
      </w:r>
      <w:r w:rsidR="007E09E3">
        <w:rPr>
          <w:rFonts w:ascii="Arial" w:hAnsi="Arial" w:cs="Arial"/>
          <w:b/>
        </w:rPr>
        <w:t xml:space="preserve"> (oitenta e dois mil, trezentos e cinquenta reais).</w:t>
      </w:r>
    </w:p>
    <w:p w14:paraId="450CB630" w14:textId="555D30AD" w:rsidR="00B8578B" w:rsidRPr="007E09E3" w:rsidRDefault="00B8578B" w:rsidP="00B8578B">
      <w:pPr>
        <w:numPr>
          <w:ilvl w:val="2"/>
          <w:numId w:val="34"/>
        </w:numPr>
        <w:tabs>
          <w:tab w:val="left" w:pos="284"/>
          <w:tab w:val="left" w:pos="426"/>
        </w:tabs>
        <w:jc w:val="both"/>
        <w:rPr>
          <w:rFonts w:ascii="Arial" w:hAnsi="Arial" w:cs="Arial"/>
        </w:rPr>
      </w:pPr>
      <w:r>
        <w:rPr>
          <w:rFonts w:ascii="Arial" w:hAnsi="Arial" w:cs="Arial"/>
          <w:b/>
        </w:rPr>
        <w:t>Para o Lote 06:</w:t>
      </w:r>
      <w:r w:rsidR="00F90336" w:rsidRPr="00B8578B">
        <w:rPr>
          <w:rFonts w:ascii="Arial" w:hAnsi="Arial" w:cs="Arial"/>
          <w:b/>
        </w:rPr>
        <w:t xml:space="preserve"> </w:t>
      </w:r>
      <w:r w:rsidRPr="00B8578B">
        <w:rPr>
          <w:rFonts w:ascii="Arial" w:hAnsi="Arial" w:cs="Arial"/>
          <w:b/>
        </w:rPr>
        <w:t xml:space="preserve">R$ </w:t>
      </w:r>
      <w:r>
        <w:rPr>
          <w:rFonts w:ascii="Arial" w:hAnsi="Arial" w:cs="Arial"/>
          <w:b/>
        </w:rPr>
        <w:t>84.933,33</w:t>
      </w:r>
      <w:r w:rsidR="007E09E3">
        <w:rPr>
          <w:rFonts w:ascii="Arial" w:hAnsi="Arial" w:cs="Arial"/>
          <w:b/>
        </w:rPr>
        <w:t xml:space="preserve"> (oitenta e quatro mil, novecentos e trinta e três reais e trinta e três centavos).</w:t>
      </w:r>
    </w:p>
    <w:p w14:paraId="1FEC50DE" w14:textId="068875C8" w:rsidR="007E09E3" w:rsidRDefault="007E09E3" w:rsidP="00AB550A">
      <w:pPr>
        <w:numPr>
          <w:ilvl w:val="2"/>
          <w:numId w:val="34"/>
        </w:numPr>
        <w:tabs>
          <w:tab w:val="left" w:pos="284"/>
          <w:tab w:val="left" w:pos="426"/>
        </w:tabs>
        <w:jc w:val="both"/>
        <w:rPr>
          <w:rFonts w:ascii="Arial" w:hAnsi="Arial" w:cs="Arial"/>
        </w:rPr>
      </w:pPr>
      <w:r w:rsidRPr="005872C5">
        <w:rPr>
          <w:rFonts w:ascii="Arial" w:hAnsi="Arial" w:cs="Arial"/>
          <w:b/>
          <w:bCs/>
        </w:rPr>
        <w:t>Em caso vencedor em mais de um lote, fica condicionado para a empresa a apresentação de capital social correspondente a 10% do valor da somatória dos lotes participantes</w:t>
      </w:r>
      <w:r>
        <w:rPr>
          <w:rFonts w:ascii="Arial" w:hAnsi="Arial" w:cs="Arial"/>
        </w:rPr>
        <w:t>.</w:t>
      </w:r>
    </w:p>
    <w:p w14:paraId="44CED25B" w14:textId="47E7111E" w:rsidR="00AB550A" w:rsidRPr="00B8578B" w:rsidRDefault="00AB550A" w:rsidP="00AB550A">
      <w:pPr>
        <w:numPr>
          <w:ilvl w:val="2"/>
          <w:numId w:val="34"/>
        </w:numPr>
        <w:tabs>
          <w:tab w:val="left" w:pos="284"/>
          <w:tab w:val="left" w:pos="426"/>
        </w:tabs>
        <w:jc w:val="both"/>
        <w:rPr>
          <w:rFonts w:ascii="Arial" w:hAnsi="Arial" w:cs="Arial"/>
        </w:rPr>
      </w:pPr>
      <w:r w:rsidRPr="00B8578B">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4D68CFA9" w14:textId="77777777" w:rsidR="00AB550A" w:rsidRPr="00EA4737" w:rsidRDefault="00AB550A" w:rsidP="00AB550A">
      <w:pPr>
        <w:numPr>
          <w:ilvl w:val="1"/>
          <w:numId w:val="3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328E14CD" w14:textId="48F35A17" w:rsidR="00F90336" w:rsidRPr="00B6475B" w:rsidRDefault="00AB550A" w:rsidP="00AB550A">
      <w:pPr>
        <w:numPr>
          <w:ilvl w:val="2"/>
          <w:numId w:val="3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FC0D9E9"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74748686"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Pr>
          <w:rFonts w:ascii="Arial" w:hAnsi="Arial" w:cs="Arial"/>
          <w:b/>
          <w:bCs/>
          <w:sz w:val="20"/>
          <w:szCs w:val="20"/>
        </w:rPr>
        <w:lastRenderedPageBreak/>
        <w:t>b)</w:t>
      </w:r>
      <w:r w:rsidRPr="00EA4737">
        <w:rPr>
          <w:rFonts w:ascii="Arial" w:hAnsi="Arial" w:cs="Arial"/>
          <w:b/>
          <w:bCs/>
          <w:sz w:val="20"/>
          <w:szCs w:val="20"/>
        </w:rPr>
        <w:t xml:space="preserve"> Índice de Liquidez Corrente (LC) = AC / PC</w:t>
      </w:r>
    </w:p>
    <w:p w14:paraId="3559BC70"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4E9EF4F8"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4328B798"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0C181278"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12894DAE"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3875B5A6"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6C665F1" w14:textId="77777777" w:rsidR="00F90336" w:rsidRPr="00EA4737"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44190B6" w14:textId="77777777" w:rsidR="00F90336" w:rsidRPr="00581189" w:rsidRDefault="00F90336" w:rsidP="00F90336">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LG &gt; 1,0; LC &gt; 1,0</w:t>
      </w:r>
    </w:p>
    <w:p w14:paraId="72597EDD" w14:textId="77777777" w:rsidR="00F90336" w:rsidRPr="008A6B18" w:rsidRDefault="00F90336" w:rsidP="00F90336">
      <w:pPr>
        <w:tabs>
          <w:tab w:val="left" w:pos="284"/>
          <w:tab w:val="left" w:pos="426"/>
        </w:tabs>
        <w:jc w:val="both"/>
        <w:rPr>
          <w:rFonts w:ascii="Arial" w:hAnsi="Arial" w:cs="Arial"/>
          <w:sz w:val="14"/>
        </w:rPr>
      </w:pPr>
    </w:p>
    <w:p w14:paraId="4108C98E" w14:textId="1BD4FE8E" w:rsidR="00B8578B" w:rsidRDefault="00B8578B" w:rsidP="00B8578B">
      <w:pPr>
        <w:jc w:val="both"/>
        <w:rPr>
          <w:rFonts w:ascii="Arial" w:hAnsi="Arial" w:cs="Arial"/>
          <w:color w:val="000000"/>
        </w:rPr>
      </w:pPr>
      <w:r w:rsidRPr="00B8578B">
        <w:rPr>
          <w:rFonts w:ascii="Arial" w:hAnsi="Arial" w:cs="Arial"/>
          <w:b/>
          <w:color w:val="000000"/>
        </w:rPr>
        <w:t>Justificativa:</w:t>
      </w:r>
      <w:r w:rsidRPr="00B8578B">
        <w:rPr>
          <w:rFonts w:ascii="Arial" w:hAnsi="Arial" w:cs="Arial"/>
          <w:color w:val="000000"/>
        </w:rPr>
        <w:t xml:space="preserve"> </w:t>
      </w:r>
      <w:r w:rsidRPr="00B8578B">
        <w:rPr>
          <w:rStyle w:val="Forte"/>
          <w:rFonts w:ascii="Arial" w:hAnsi="Arial" w:cs="Arial"/>
          <w:b w:val="0"/>
          <w:bCs w:val="0"/>
          <w:color w:val="000000"/>
          <w:kern w:val="0"/>
        </w:rPr>
        <w:t>A exigência de qualificação econômico-financeira visa assegurar que a empresa possui capacidade para cumprir as obrigações contratuais, mitigando riscos de inadimplência ou interrupção dos serviços. A certidão negativa de falência, o capital social e os demonstrativos contábeis permitem aferir, de forma objetiva, a situação financeira do licitante, conferindo maior segurança à contratação</w:t>
      </w:r>
      <w:r w:rsidRPr="00B8578B">
        <w:rPr>
          <w:rFonts w:ascii="Arial" w:hAnsi="Arial" w:cs="Arial"/>
          <w:color w:val="000000"/>
          <w:kern w:val="0"/>
        </w:rPr>
        <w:t>.</w:t>
      </w:r>
    </w:p>
    <w:p w14:paraId="1802E624" w14:textId="77777777" w:rsidR="00B8578B" w:rsidRDefault="00B8578B"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448DA372" w14:textId="0CBBA62D" w:rsidR="00F90336" w:rsidRPr="00581189" w:rsidRDefault="00F90336" w:rsidP="00850C29">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sidR="00B8578B">
        <w:rPr>
          <w:rFonts w:ascii="Arial" w:hAnsi="Arial" w:cs="Arial"/>
          <w:color w:val="000000"/>
          <w:kern w:val="0"/>
        </w:rPr>
        <w:t xml:space="preserve">de comprovação de aptidão para desempenho de atividade pertinente e compatível em características, quantidades e prazos com o objeto desta licitação, fornecido por pessoa jurídica de direito público ou privado, que comprove </w:t>
      </w:r>
      <w:r w:rsidR="00595369">
        <w:rPr>
          <w:rFonts w:ascii="Arial" w:hAnsi="Arial" w:cs="Arial"/>
          <w:color w:val="000000"/>
          <w:kern w:val="0"/>
        </w:rPr>
        <w:t xml:space="preserve">a execução </w:t>
      </w:r>
      <w:r w:rsidR="00B8578B">
        <w:rPr>
          <w:rFonts w:ascii="Arial" w:hAnsi="Arial" w:cs="Arial"/>
          <w:color w:val="000000"/>
          <w:kern w:val="0"/>
        </w:rPr>
        <w:t xml:space="preserve">satisfatório de </w:t>
      </w:r>
      <w:r w:rsidR="00595369">
        <w:rPr>
          <w:rFonts w:ascii="Arial" w:hAnsi="Arial" w:cs="Arial"/>
          <w:color w:val="000000"/>
          <w:kern w:val="0"/>
        </w:rPr>
        <w:t>serviços</w:t>
      </w:r>
      <w:r w:rsidR="00B8578B">
        <w:rPr>
          <w:rFonts w:ascii="Arial" w:hAnsi="Arial" w:cs="Arial"/>
          <w:color w:val="000000"/>
          <w:kern w:val="0"/>
        </w:rPr>
        <w:t xml:space="preserve"> similar</w:t>
      </w:r>
      <w:r w:rsidR="00595369">
        <w:rPr>
          <w:rFonts w:ascii="Arial" w:hAnsi="Arial" w:cs="Arial"/>
          <w:color w:val="000000"/>
          <w:kern w:val="0"/>
        </w:rPr>
        <w:t>es</w:t>
      </w:r>
      <w:r w:rsidR="00B8578B">
        <w:rPr>
          <w:rFonts w:ascii="Arial" w:hAnsi="Arial" w:cs="Arial"/>
          <w:color w:val="000000"/>
          <w:kern w:val="0"/>
        </w:rPr>
        <w:t xml:space="preserve"> ao desta licitação</w:t>
      </w:r>
      <w:r w:rsidRPr="00513A5B">
        <w:rPr>
          <w:rFonts w:ascii="Arial" w:hAnsi="Arial" w:cs="Arial"/>
        </w:rPr>
        <w:t>.</w:t>
      </w:r>
    </w:p>
    <w:p w14:paraId="4377E812" w14:textId="2B5D9AB7" w:rsidR="00AB550A" w:rsidRDefault="00AB550A" w:rsidP="00AB550A">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00B8578B">
        <w:rPr>
          <w:rFonts w:ascii="Arial" w:hAnsi="Arial"/>
          <w:color w:val="000000"/>
          <w:kern w:val="0"/>
        </w:rPr>
        <w:t>comprometendo-se a disponibilizar, sempre que solicitado pela Administração, os certificados de curso de arbitragem de todos os árbitros e membros da equipe, específicos da modalidade em que atuam, bem como a documentação comprobatória da qualificação técnica de toda a equipe de arbitragem</w:t>
      </w:r>
      <w:r w:rsidRPr="005D022F">
        <w:rPr>
          <w:rFonts w:ascii="Arial" w:hAnsi="Arial" w:cs="Arial"/>
          <w:color w:val="000000"/>
        </w:rPr>
        <w:t>;</w:t>
      </w:r>
    </w:p>
    <w:p w14:paraId="6A0EDFD7" w14:textId="0B884674" w:rsidR="00AB550A" w:rsidRPr="004A3EDF" w:rsidRDefault="00595369" w:rsidP="00AB550A">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kern w:val="0"/>
        </w:rPr>
        <w:t>Declaração de que, no momento da assinatura do contrato, apresentará a</w:t>
      </w:r>
      <w:r w:rsidR="00B8578B">
        <w:rPr>
          <w:rFonts w:ascii="Arial" w:hAnsi="Arial" w:cs="Arial"/>
          <w:color w:val="000000"/>
          <w:kern w:val="0"/>
        </w:rPr>
        <w:t xml:space="preserve"> comprovação de filiação à federação correspondente para árbitros de futebol de campo, </w:t>
      </w:r>
      <w:r w:rsidR="00B8578B" w:rsidRPr="00B8578B">
        <w:rPr>
          <w:rFonts w:ascii="Arial" w:hAnsi="Arial" w:cs="Arial"/>
          <w:b/>
          <w:color w:val="000000"/>
          <w:kern w:val="0"/>
        </w:rPr>
        <w:t>itens 1, 2, 3 e 4 do Lote 1</w:t>
      </w:r>
      <w:r w:rsidR="00B8578B">
        <w:rPr>
          <w:rFonts w:ascii="Arial" w:hAnsi="Arial" w:cs="Arial"/>
          <w:b/>
          <w:color w:val="000000"/>
        </w:rPr>
        <w:t>.</w:t>
      </w:r>
    </w:p>
    <w:p w14:paraId="2B396E81" w14:textId="77777777" w:rsidR="00595369" w:rsidRPr="00595369" w:rsidRDefault="00B8578B" w:rsidP="00AB550A">
      <w:pPr>
        <w:numPr>
          <w:ilvl w:val="0"/>
          <w:numId w:val="41"/>
        </w:numPr>
        <w:tabs>
          <w:tab w:val="left" w:pos="284"/>
        </w:tabs>
        <w:spacing w:line="245" w:lineRule="auto"/>
        <w:ind w:left="0" w:firstLine="0"/>
        <w:jc w:val="both"/>
        <w:rPr>
          <w:rFonts w:ascii="Arial" w:hAnsi="Arial" w:cs="Arial"/>
          <w:color w:val="000000"/>
        </w:rPr>
      </w:pPr>
      <w:r w:rsidRPr="003F721B">
        <w:rPr>
          <w:rFonts w:ascii="Arial" w:hAnsi="Arial" w:cs="Arial"/>
          <w:b/>
          <w:color w:val="000000"/>
          <w:kern w:val="0"/>
        </w:rPr>
        <w:t>Para</w:t>
      </w:r>
      <w:r w:rsidRPr="003F721B">
        <w:rPr>
          <w:rStyle w:val="Forte"/>
          <w:rFonts w:ascii="Arial" w:hAnsi="Arial" w:cs="Arial"/>
          <w:bCs w:val="0"/>
          <w:color w:val="000000"/>
          <w:kern w:val="0"/>
        </w:rPr>
        <w:t xml:space="preserve"> todos os lotes</w:t>
      </w:r>
      <w:r w:rsidR="003F721B" w:rsidRPr="003F721B">
        <w:rPr>
          <w:rFonts w:ascii="Arial" w:hAnsi="Arial" w:cs="Arial"/>
          <w:b/>
          <w:color w:val="000000"/>
          <w:kern w:val="0"/>
        </w:rPr>
        <w:t>:</w:t>
      </w:r>
      <w:r>
        <w:rPr>
          <w:rFonts w:ascii="Arial" w:hAnsi="Arial" w:cs="Arial"/>
          <w:color w:val="000000"/>
          <w:kern w:val="0"/>
        </w:rPr>
        <w:t xml:space="preserve"> </w:t>
      </w:r>
      <w:r w:rsidR="00595369">
        <w:rPr>
          <w:rFonts w:ascii="Arial" w:hAnsi="Arial" w:cs="Arial"/>
          <w:color w:val="000000"/>
          <w:kern w:val="0"/>
        </w:rPr>
        <w:t xml:space="preserve">Declaração de que </w:t>
      </w:r>
      <w:r>
        <w:rPr>
          <w:rFonts w:ascii="Arial" w:hAnsi="Arial" w:cs="Arial"/>
          <w:color w:val="000000"/>
          <w:kern w:val="0"/>
        </w:rPr>
        <w:t xml:space="preserve">todos os membros da equipe de arbitragem deverão ter idade mínima de 18 anos. </w:t>
      </w:r>
    </w:p>
    <w:p w14:paraId="78A37058" w14:textId="7D3AE11E" w:rsidR="00AB550A" w:rsidRPr="005D022F" w:rsidRDefault="00595369" w:rsidP="00595369">
      <w:pPr>
        <w:tabs>
          <w:tab w:val="left" w:pos="284"/>
        </w:tabs>
        <w:spacing w:line="245" w:lineRule="auto"/>
        <w:jc w:val="both"/>
        <w:rPr>
          <w:rFonts w:ascii="Arial" w:hAnsi="Arial" w:cs="Arial"/>
          <w:color w:val="000000"/>
        </w:rPr>
      </w:pPr>
      <w:r w:rsidRPr="00B8578B">
        <w:rPr>
          <w:rFonts w:ascii="Arial" w:hAnsi="Arial" w:cs="Arial"/>
          <w:b/>
          <w:color w:val="000000"/>
        </w:rPr>
        <w:t>Justificativa</w:t>
      </w:r>
      <w:r>
        <w:rPr>
          <w:rFonts w:ascii="Arial" w:hAnsi="Arial" w:cs="Arial"/>
          <w:b/>
          <w:color w:val="000000"/>
        </w:rPr>
        <w:t>:</w:t>
      </w:r>
      <w:r>
        <w:rPr>
          <w:rFonts w:ascii="Arial" w:hAnsi="Arial" w:cs="Arial"/>
          <w:color w:val="000000"/>
          <w:kern w:val="0"/>
        </w:rPr>
        <w:t xml:space="preserve"> </w:t>
      </w:r>
      <w:r w:rsidR="00B8578B">
        <w:rPr>
          <w:rFonts w:ascii="Arial" w:hAnsi="Arial" w:cs="Arial"/>
          <w:color w:val="000000"/>
          <w:kern w:val="0"/>
        </w:rPr>
        <w:t>Essa exigência se justifica por aspectos legais de responsabilidade civil, pela necessidade de maturidade para a tomada de decisões em situações de pressão, pela experiência mínima para o exercício da função e pelo cumprimento das normas de segurança e proteção ao menor</w:t>
      </w:r>
      <w:r w:rsidR="00AB550A" w:rsidRPr="005D022F">
        <w:rPr>
          <w:rFonts w:ascii="Arial" w:hAnsi="Arial" w:cs="Arial"/>
          <w:color w:val="000000"/>
        </w:rPr>
        <w:t xml:space="preserve"> </w:t>
      </w:r>
    </w:p>
    <w:p w14:paraId="56487538" w14:textId="56DB4564" w:rsidR="00FF1990" w:rsidRDefault="00B8578B" w:rsidP="00906BC5">
      <w:pPr>
        <w:jc w:val="both"/>
        <w:rPr>
          <w:rFonts w:ascii="Arial" w:hAnsi="Arial" w:cs="Arial"/>
          <w:color w:val="000000"/>
        </w:rPr>
      </w:pPr>
      <w:r>
        <w:rPr>
          <w:rFonts w:ascii="Arial" w:hAnsi="Arial" w:cs="Arial"/>
          <w:color w:val="000000"/>
          <w:kern w:val="0"/>
        </w:rPr>
        <w:t>Essas exigências são estabelecidas já no momento da habilitação para evitar a participação de empresas sem a capacitação necessária e sem equipe qualificada para atender à demanda exigida. Isso previne improvisações, atrasos no processo licitatório e contratações que possam comprometer a qualidade das competições.</w:t>
      </w:r>
    </w:p>
    <w:p w14:paraId="10B52537" w14:textId="77777777" w:rsidR="00152A1F" w:rsidRDefault="00152A1F" w:rsidP="00906BC5">
      <w:pPr>
        <w:jc w:val="both"/>
        <w:rPr>
          <w:rFonts w:ascii="Arial" w:hAnsi="Arial" w:cs="Arial"/>
          <w:color w:val="000000"/>
        </w:rPr>
      </w:pPr>
    </w:p>
    <w:p w14:paraId="321EB625" w14:textId="5A7D9B00" w:rsidR="00906BC5" w:rsidRDefault="00906BC5" w:rsidP="002C2869">
      <w:pPr>
        <w:ind w:firstLine="561"/>
        <w:jc w:val="both"/>
        <w:rPr>
          <w:rFonts w:ascii="Arial" w:hAnsi="Arial" w:cs="Arial"/>
        </w:rPr>
      </w:pPr>
      <w:r w:rsidRPr="003155DC">
        <w:rPr>
          <w:rFonts w:ascii="Arial" w:hAnsi="Arial" w:cs="Arial"/>
        </w:rPr>
        <w:t>Piracicaba,</w:t>
      </w:r>
      <w:r w:rsidR="008A6B18">
        <w:rPr>
          <w:rFonts w:ascii="Arial" w:hAnsi="Arial" w:cs="Arial"/>
        </w:rPr>
        <w:t xml:space="preserve"> 14 de maio de 2026.</w:t>
      </w:r>
    </w:p>
    <w:p w14:paraId="1FB03727" w14:textId="7D39D61B" w:rsidR="008A6B18" w:rsidRDefault="008A6B18" w:rsidP="002C2869">
      <w:pPr>
        <w:ind w:firstLine="561"/>
        <w:jc w:val="both"/>
        <w:rPr>
          <w:rFonts w:ascii="Arial" w:hAnsi="Arial" w:cs="Arial"/>
        </w:rPr>
      </w:pPr>
    </w:p>
    <w:p w14:paraId="2ED7D075" w14:textId="77777777" w:rsidR="008A6B18" w:rsidRDefault="008A6B18" w:rsidP="002C2869">
      <w:pPr>
        <w:ind w:firstLine="561"/>
        <w:jc w:val="both"/>
        <w:rPr>
          <w:rFonts w:ascii="Arial" w:hAnsi="Arial" w:cs="Arial"/>
        </w:rPr>
      </w:pPr>
    </w:p>
    <w:p w14:paraId="2AE6E159" w14:textId="4D3672E5" w:rsidR="008A6B18" w:rsidRPr="008A6B18" w:rsidRDefault="008A6B18" w:rsidP="008A6B18">
      <w:pPr>
        <w:ind w:firstLine="561"/>
        <w:jc w:val="center"/>
        <w:rPr>
          <w:rFonts w:ascii="Arial" w:hAnsi="Arial" w:cs="Arial"/>
          <w:b/>
        </w:rPr>
      </w:pPr>
      <w:r w:rsidRPr="008A6B18">
        <w:rPr>
          <w:rFonts w:ascii="Arial" w:hAnsi="Arial" w:cs="Arial"/>
          <w:b/>
        </w:rPr>
        <w:t>Leonardo Vicentim Brancalion</w:t>
      </w:r>
    </w:p>
    <w:p w14:paraId="3CE2976E" w14:textId="6344F0BD" w:rsidR="008A6B18" w:rsidRPr="008A6B18" w:rsidRDefault="008A6B18" w:rsidP="008A6B18">
      <w:pPr>
        <w:ind w:firstLine="561"/>
        <w:jc w:val="center"/>
        <w:rPr>
          <w:rFonts w:ascii="Arial" w:hAnsi="Arial" w:cs="Arial"/>
          <w:b/>
        </w:rPr>
      </w:pPr>
      <w:r w:rsidRPr="008A6B18">
        <w:rPr>
          <w:rFonts w:ascii="Arial" w:hAnsi="Arial" w:cs="Arial"/>
          <w:b/>
        </w:rPr>
        <w:t>Chefe de Setor</w:t>
      </w:r>
    </w:p>
    <w:p w14:paraId="76CE8A0B" w14:textId="2806CDC7"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77B23D8D" w14:textId="77777777" w:rsidR="0074076C" w:rsidRPr="00B8578B" w:rsidRDefault="0074076C" w:rsidP="0074076C">
      <w:pPr>
        <w:ind w:firstLine="426"/>
        <w:jc w:val="both"/>
        <w:rPr>
          <w:rFonts w:ascii="Arial" w:hAnsi="Arial" w:cs="Arial"/>
        </w:rPr>
      </w:pPr>
      <w:r w:rsidRPr="00C433ED">
        <w:rPr>
          <w:rFonts w:ascii="Arial" w:hAnsi="Arial" w:cs="Arial"/>
          <w:b/>
        </w:rPr>
        <w:t>5.4.</w:t>
      </w:r>
      <w:r w:rsidRPr="00B8578B">
        <w:rPr>
          <w:rFonts w:ascii="Arial" w:hAnsi="Arial" w:cs="Arial"/>
        </w:rPr>
        <w:t xml:space="preserve"> No caso de participação de consórcios, deverá ser observado o atendimento às condições previstas no artigo 15 da Lei Federal nº 14.133/21 e, em especial, às seguintes regras: </w:t>
      </w:r>
    </w:p>
    <w:p w14:paraId="0BF03260" w14:textId="77777777" w:rsidR="0074076C" w:rsidRPr="00B8578B" w:rsidRDefault="0074076C" w:rsidP="0074076C">
      <w:pPr>
        <w:ind w:firstLine="426"/>
        <w:jc w:val="both"/>
        <w:rPr>
          <w:rFonts w:ascii="Arial" w:hAnsi="Arial" w:cs="Arial"/>
        </w:rPr>
      </w:pPr>
    </w:p>
    <w:p w14:paraId="18C952F0" w14:textId="77777777" w:rsidR="0074076C" w:rsidRPr="00B8578B" w:rsidRDefault="0074076C" w:rsidP="0074076C">
      <w:pPr>
        <w:ind w:firstLine="426"/>
        <w:jc w:val="both"/>
        <w:rPr>
          <w:rFonts w:ascii="Arial" w:hAnsi="Arial" w:cs="Arial"/>
        </w:rPr>
      </w:pPr>
      <w:r w:rsidRPr="00C433ED">
        <w:rPr>
          <w:rFonts w:ascii="Arial" w:hAnsi="Arial" w:cs="Arial"/>
          <w:b/>
        </w:rPr>
        <w:t>5.4.1.</w:t>
      </w:r>
      <w:r w:rsidRPr="00B8578B">
        <w:rPr>
          <w:rFonts w:ascii="Arial" w:hAnsi="Arial" w:cs="Arial"/>
        </w:rPr>
        <w:t xml:space="preserve"> Comprovação do compromisso público ou particular de constituição do consórcio, subscrito pelos consorciados;</w:t>
      </w:r>
    </w:p>
    <w:p w14:paraId="7E7F6E4A" w14:textId="77777777" w:rsidR="0074076C" w:rsidRPr="00B8578B" w:rsidRDefault="0074076C" w:rsidP="0074076C">
      <w:pPr>
        <w:ind w:firstLine="426"/>
        <w:jc w:val="both"/>
        <w:rPr>
          <w:rFonts w:ascii="Arial" w:hAnsi="Arial" w:cs="Arial"/>
        </w:rPr>
      </w:pPr>
    </w:p>
    <w:p w14:paraId="79B71A6B" w14:textId="77777777" w:rsidR="0074076C" w:rsidRPr="00B8578B" w:rsidRDefault="0074076C" w:rsidP="0074076C">
      <w:pPr>
        <w:ind w:firstLine="426"/>
        <w:jc w:val="both"/>
        <w:rPr>
          <w:rFonts w:ascii="Arial" w:hAnsi="Arial" w:cs="Arial"/>
        </w:rPr>
      </w:pPr>
      <w:r w:rsidRPr="00C433ED">
        <w:rPr>
          <w:rFonts w:ascii="Arial" w:hAnsi="Arial" w:cs="Arial"/>
          <w:b/>
        </w:rPr>
        <w:t>5.4.2.</w:t>
      </w:r>
      <w:r w:rsidRPr="00B8578B">
        <w:rPr>
          <w:rFonts w:ascii="Arial" w:hAnsi="Arial" w:cs="Arial"/>
        </w:rPr>
        <w:t xml:space="preserve"> Indicação da empresa líder do consórcio, que será responsável por sua representação perante a Administração;</w:t>
      </w:r>
    </w:p>
    <w:p w14:paraId="007D7FB9" w14:textId="77777777" w:rsidR="0074076C" w:rsidRPr="00B8578B" w:rsidRDefault="0074076C" w:rsidP="0074076C">
      <w:pPr>
        <w:ind w:firstLine="426"/>
        <w:jc w:val="both"/>
        <w:rPr>
          <w:rFonts w:ascii="Arial" w:hAnsi="Arial" w:cs="Arial"/>
        </w:rPr>
      </w:pPr>
    </w:p>
    <w:p w14:paraId="699991A1" w14:textId="77777777" w:rsidR="0074076C" w:rsidRPr="00B8578B" w:rsidRDefault="0074076C" w:rsidP="0074076C">
      <w:pPr>
        <w:ind w:firstLine="426"/>
        <w:jc w:val="both"/>
        <w:rPr>
          <w:rFonts w:ascii="Arial" w:hAnsi="Arial" w:cs="Arial"/>
        </w:rPr>
      </w:pPr>
      <w:r w:rsidRPr="00C433ED">
        <w:rPr>
          <w:rFonts w:ascii="Arial" w:hAnsi="Arial" w:cs="Arial"/>
          <w:b/>
        </w:rPr>
        <w:t>5.4.3.</w:t>
      </w:r>
      <w:r w:rsidRPr="00B8578B">
        <w:rPr>
          <w:rFonts w:ascii="Arial" w:hAnsi="Arial" w:cs="Arial"/>
        </w:rPr>
        <w:t xml:space="preserve"> Admissão, para efeito de habilitação técnica, do somatório dos quantitativos de cada consorciado e, para efeito de habilitação econômico-financeira, do somatório dos valores de cada consorciado;</w:t>
      </w:r>
    </w:p>
    <w:p w14:paraId="4374BAE3" w14:textId="77777777" w:rsidR="0074076C" w:rsidRPr="00B8578B" w:rsidRDefault="0074076C" w:rsidP="0074076C">
      <w:pPr>
        <w:ind w:firstLine="426"/>
        <w:jc w:val="both"/>
        <w:rPr>
          <w:rFonts w:ascii="Arial" w:hAnsi="Arial" w:cs="Arial"/>
        </w:rPr>
      </w:pPr>
    </w:p>
    <w:p w14:paraId="70325CE5" w14:textId="77777777" w:rsidR="0074076C" w:rsidRPr="00B8578B" w:rsidRDefault="0074076C" w:rsidP="0074076C">
      <w:pPr>
        <w:ind w:firstLine="426"/>
        <w:jc w:val="both"/>
        <w:rPr>
          <w:rFonts w:ascii="Arial" w:hAnsi="Arial" w:cs="Arial"/>
        </w:rPr>
      </w:pPr>
      <w:r w:rsidRPr="00C433ED">
        <w:rPr>
          <w:rFonts w:ascii="Arial" w:hAnsi="Arial" w:cs="Arial"/>
          <w:b/>
        </w:rPr>
        <w:t>5.4.4.</w:t>
      </w:r>
      <w:r w:rsidRPr="00B8578B">
        <w:rPr>
          <w:rFonts w:ascii="Arial" w:hAnsi="Arial" w:cs="Arial"/>
        </w:rPr>
        <w:t xml:space="preserve"> Responsabilidade solidária dos integrantes pelos atos praticados em consórcio, tanto na fase de licitação quanto na de execução do contrato.</w:t>
      </w:r>
    </w:p>
    <w:p w14:paraId="5722B381" w14:textId="77777777" w:rsidR="0074076C" w:rsidRPr="00B8578B" w:rsidRDefault="0074076C" w:rsidP="0074076C">
      <w:pPr>
        <w:ind w:firstLine="426"/>
        <w:jc w:val="both"/>
        <w:rPr>
          <w:rFonts w:ascii="Arial" w:hAnsi="Arial" w:cs="Arial"/>
        </w:rPr>
      </w:pPr>
    </w:p>
    <w:p w14:paraId="694D2E82" w14:textId="77777777" w:rsidR="0074076C" w:rsidRPr="00B8578B" w:rsidRDefault="0074076C" w:rsidP="0074076C">
      <w:pPr>
        <w:ind w:firstLine="426"/>
        <w:jc w:val="both"/>
        <w:rPr>
          <w:rFonts w:ascii="Arial" w:hAnsi="Arial" w:cs="Arial"/>
        </w:rPr>
      </w:pPr>
      <w:r w:rsidRPr="00C433ED">
        <w:rPr>
          <w:rFonts w:ascii="Arial" w:hAnsi="Arial" w:cs="Arial"/>
          <w:b/>
        </w:rPr>
        <w:t>5.4.5.</w:t>
      </w:r>
      <w:r w:rsidRPr="00B8578B">
        <w:rPr>
          <w:rFonts w:ascii="Arial" w:hAnsi="Arial" w:cs="Arial"/>
        </w:rPr>
        <w:t xml:space="preserve"> Procuração das consorciadas, outorgando à empresa líder poderes para representá-las perante a Contratante, em juízo ou fora dele. </w:t>
      </w:r>
    </w:p>
    <w:p w14:paraId="50FE187A" w14:textId="77777777" w:rsidR="0074076C" w:rsidRPr="00B8578B" w:rsidRDefault="0074076C" w:rsidP="0074076C">
      <w:pPr>
        <w:ind w:firstLine="426"/>
        <w:jc w:val="both"/>
        <w:rPr>
          <w:rFonts w:ascii="Arial" w:hAnsi="Arial" w:cs="Arial"/>
        </w:rPr>
      </w:pPr>
    </w:p>
    <w:p w14:paraId="001CAD1B" w14:textId="3EFDE5B3" w:rsidR="0074076C" w:rsidRPr="00B8578B" w:rsidRDefault="0074076C" w:rsidP="0074076C">
      <w:pPr>
        <w:ind w:firstLine="284"/>
        <w:jc w:val="both"/>
        <w:rPr>
          <w:rFonts w:ascii="Arial" w:hAnsi="Arial" w:cs="Arial"/>
        </w:rPr>
      </w:pPr>
      <w:r w:rsidRPr="00C433ED">
        <w:rPr>
          <w:rFonts w:ascii="Arial" w:hAnsi="Arial" w:cs="Arial"/>
          <w:b/>
        </w:rPr>
        <w:t>5.4.6.</w:t>
      </w:r>
      <w:r w:rsidRPr="00B8578B">
        <w:rPr>
          <w:rFonts w:ascii="Arial" w:hAnsi="Arial" w:cs="Arial"/>
        </w:rPr>
        <w:t xml:space="preserve">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1FC4AE17" w14:textId="77777777" w:rsidR="00C433ED" w:rsidRPr="00641EBA" w:rsidRDefault="00C433ED" w:rsidP="00C433ED">
      <w:pPr>
        <w:ind w:firstLine="284"/>
        <w:jc w:val="both"/>
        <w:rPr>
          <w:rFonts w:ascii="Arial" w:hAnsi="Arial" w:cs="Arial"/>
        </w:rPr>
      </w:pPr>
      <w:r w:rsidRPr="00641EBA">
        <w:rPr>
          <w:rFonts w:ascii="Arial" w:hAnsi="Arial" w:cs="Arial"/>
          <w:b/>
          <w:bCs/>
          <w:caps/>
        </w:rPr>
        <w:t>6. credenciamento NO APLICATIVO LICITAÇÕES</w:t>
      </w:r>
    </w:p>
    <w:p w14:paraId="57575FBA" w14:textId="77777777" w:rsidR="00C433ED" w:rsidRPr="00641EBA" w:rsidRDefault="00C433ED" w:rsidP="00C433ED">
      <w:pPr>
        <w:ind w:firstLine="284"/>
        <w:jc w:val="both"/>
        <w:rPr>
          <w:rFonts w:ascii="Arial" w:hAnsi="Arial" w:cs="Arial"/>
        </w:rPr>
      </w:pPr>
    </w:p>
    <w:p w14:paraId="4E004553"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6.1.</w:t>
      </w:r>
      <w:r w:rsidRPr="00641EBA">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641EBA">
          <w:rPr>
            <w:rStyle w:val="Hyperlink"/>
            <w:rFonts w:ascii="Arial" w:hAnsi="Arial" w:cs="Arial"/>
          </w:rPr>
          <w:t>https://bnccompras.com</w:t>
        </w:r>
      </w:hyperlink>
      <w:r w:rsidRPr="00641EBA">
        <w:rPr>
          <w:rFonts w:ascii="Arial" w:hAnsi="Arial" w:cs="Arial"/>
        </w:rPr>
        <w:t>.</w:t>
      </w:r>
    </w:p>
    <w:p w14:paraId="7B706A6C" w14:textId="77777777" w:rsidR="00C433ED" w:rsidRPr="00641EBA" w:rsidRDefault="00C433ED" w:rsidP="00C433ED">
      <w:pPr>
        <w:tabs>
          <w:tab w:val="left" w:pos="284"/>
          <w:tab w:val="left" w:pos="3870"/>
        </w:tabs>
        <w:ind w:firstLine="284"/>
        <w:jc w:val="both"/>
        <w:rPr>
          <w:rFonts w:ascii="Arial" w:hAnsi="Arial" w:cs="Arial"/>
        </w:rPr>
      </w:pPr>
      <w:r w:rsidRPr="00641EBA">
        <w:rPr>
          <w:rFonts w:ascii="Arial" w:hAnsi="Arial" w:cs="Arial"/>
        </w:rPr>
        <w:tab/>
      </w:r>
    </w:p>
    <w:p w14:paraId="22AFB94E"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6.2.</w:t>
      </w:r>
      <w:r w:rsidRPr="00641EBA">
        <w:rPr>
          <w:rFonts w:ascii="Arial" w:hAnsi="Arial" w:cs="Arial"/>
        </w:rPr>
        <w:t xml:space="preserve"> O login de usuário e a senha poderão ser utilizadas em qualquer Licitação deste órgão, salvo quando canceladas por solicitação do credenciado.</w:t>
      </w:r>
    </w:p>
    <w:p w14:paraId="4A64B9C8" w14:textId="77777777" w:rsidR="00C433ED" w:rsidRPr="00641EBA" w:rsidRDefault="00C433ED" w:rsidP="00C433ED">
      <w:pPr>
        <w:ind w:firstLine="284"/>
        <w:jc w:val="both"/>
        <w:rPr>
          <w:rFonts w:ascii="Arial" w:hAnsi="Arial" w:cs="Arial"/>
        </w:rPr>
      </w:pPr>
    </w:p>
    <w:p w14:paraId="1537FC55" w14:textId="77777777" w:rsidR="00C433ED" w:rsidRPr="00641EBA" w:rsidRDefault="00C433ED" w:rsidP="00C433ED">
      <w:pPr>
        <w:ind w:firstLine="284"/>
        <w:jc w:val="both"/>
        <w:rPr>
          <w:rFonts w:ascii="Arial" w:hAnsi="Arial" w:cs="Arial"/>
        </w:rPr>
      </w:pPr>
      <w:r w:rsidRPr="00641EBA">
        <w:rPr>
          <w:rFonts w:ascii="Arial" w:hAnsi="Arial" w:cs="Arial"/>
          <w:b/>
          <w:bCs/>
        </w:rPr>
        <w:t>6.3.</w:t>
      </w:r>
      <w:r w:rsidRPr="00641EB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FD81815" w14:textId="77777777" w:rsidR="00C433ED" w:rsidRPr="00641EBA" w:rsidRDefault="00C433ED" w:rsidP="00C433ED">
      <w:pPr>
        <w:pStyle w:val="Corpodetexto"/>
        <w:ind w:firstLine="284"/>
        <w:rPr>
          <w:sz w:val="20"/>
          <w:szCs w:val="20"/>
        </w:rPr>
      </w:pPr>
    </w:p>
    <w:p w14:paraId="402090E1" w14:textId="77777777" w:rsidR="00C433ED" w:rsidRPr="00641EBA" w:rsidRDefault="00C433ED" w:rsidP="00C433ED">
      <w:pPr>
        <w:pStyle w:val="Corpodetexto"/>
        <w:ind w:firstLine="284"/>
        <w:rPr>
          <w:sz w:val="20"/>
          <w:szCs w:val="20"/>
          <w:lang w:val="pt-BR"/>
        </w:rPr>
      </w:pPr>
      <w:r w:rsidRPr="00641EBA">
        <w:rPr>
          <w:b/>
          <w:bCs/>
          <w:sz w:val="20"/>
          <w:szCs w:val="20"/>
        </w:rPr>
        <w:lastRenderedPageBreak/>
        <w:t>6.4.</w:t>
      </w:r>
      <w:r w:rsidRPr="00641EB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641EBA">
        <w:rPr>
          <w:sz w:val="20"/>
          <w:szCs w:val="20"/>
          <w:lang w:val="pt-BR"/>
        </w:rPr>
        <w:t>.</w:t>
      </w:r>
    </w:p>
    <w:p w14:paraId="3C62EADE" w14:textId="77777777" w:rsidR="00C433ED" w:rsidRPr="00641EBA" w:rsidRDefault="00C433ED" w:rsidP="00C433ED">
      <w:pPr>
        <w:ind w:firstLine="284"/>
        <w:jc w:val="both"/>
        <w:rPr>
          <w:rFonts w:ascii="Arial" w:hAnsi="Arial" w:cs="Arial"/>
        </w:rPr>
      </w:pPr>
    </w:p>
    <w:p w14:paraId="39D92C67" w14:textId="77777777" w:rsidR="00C433ED" w:rsidRPr="00641EBA" w:rsidRDefault="00C433ED" w:rsidP="00C433ED">
      <w:pPr>
        <w:ind w:firstLine="284"/>
        <w:jc w:val="both"/>
        <w:rPr>
          <w:rFonts w:ascii="Arial" w:hAnsi="Arial" w:cs="Arial"/>
        </w:rPr>
      </w:pPr>
      <w:r w:rsidRPr="00641EBA">
        <w:rPr>
          <w:rFonts w:ascii="Arial" w:hAnsi="Arial" w:cs="Arial"/>
          <w:b/>
          <w:bCs/>
        </w:rPr>
        <w:t xml:space="preserve">6.5. </w:t>
      </w:r>
      <w:r w:rsidRPr="00641EB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5B893885" w14:textId="77777777" w:rsidR="00C433ED" w:rsidRPr="00641EBA" w:rsidRDefault="00C433ED" w:rsidP="00C433ED">
      <w:pPr>
        <w:ind w:firstLine="284"/>
        <w:jc w:val="both"/>
        <w:rPr>
          <w:rFonts w:ascii="Arial" w:hAnsi="Arial" w:cs="Arial"/>
          <w:highlight w:val="yellow"/>
        </w:rPr>
      </w:pPr>
    </w:p>
    <w:p w14:paraId="3A4A1CA2" w14:textId="77777777" w:rsidR="00C433ED" w:rsidRPr="00641EBA" w:rsidRDefault="00C433ED" w:rsidP="00C433ED">
      <w:pPr>
        <w:pStyle w:val="Ttulo9"/>
        <w:numPr>
          <w:ilvl w:val="8"/>
          <w:numId w:val="3"/>
        </w:numPr>
        <w:ind w:left="0" w:firstLine="284"/>
        <w:rPr>
          <w:sz w:val="20"/>
          <w:szCs w:val="20"/>
        </w:rPr>
      </w:pPr>
      <w:r w:rsidRPr="00641EBA">
        <w:rPr>
          <w:i w:val="0"/>
          <w:iCs w:val="0"/>
          <w:sz w:val="20"/>
          <w:szCs w:val="20"/>
        </w:rPr>
        <w:t>7. participação</w:t>
      </w:r>
    </w:p>
    <w:p w14:paraId="48395648" w14:textId="77777777" w:rsidR="00C433ED" w:rsidRPr="00641EBA" w:rsidRDefault="00C433ED" w:rsidP="00C433ED">
      <w:pPr>
        <w:ind w:firstLine="284"/>
        <w:jc w:val="both"/>
        <w:rPr>
          <w:rFonts w:ascii="Arial" w:hAnsi="Arial" w:cs="Arial"/>
        </w:rPr>
      </w:pPr>
    </w:p>
    <w:p w14:paraId="5AAFE36B"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7.1. </w:t>
      </w:r>
      <w:r w:rsidRPr="00641EB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641EBA">
          <w:rPr>
            <w:rStyle w:val="Hyperlink"/>
            <w:rFonts w:ascii="Arial" w:hAnsi="Arial" w:cs="Arial"/>
          </w:rPr>
          <w:t>https://bnccompras.com</w:t>
        </w:r>
      </w:hyperlink>
      <w:r w:rsidRPr="00641EBA">
        <w:rPr>
          <w:rFonts w:ascii="Arial" w:hAnsi="Arial" w:cs="Arial"/>
        </w:rPr>
        <w:t>, observados data e horário limite estabelecidos neste Edital.</w:t>
      </w:r>
    </w:p>
    <w:p w14:paraId="28B462DA" w14:textId="77777777" w:rsidR="00C433ED" w:rsidRPr="00641EBA" w:rsidRDefault="00C433ED" w:rsidP="00C433ED">
      <w:pPr>
        <w:pStyle w:val="Recuodecorpodetexto"/>
        <w:overflowPunct/>
        <w:autoSpaceDE/>
        <w:autoSpaceDN w:val="0"/>
        <w:spacing w:line="240" w:lineRule="auto"/>
        <w:ind w:firstLine="284"/>
        <w:rPr>
          <w:sz w:val="20"/>
          <w:szCs w:val="20"/>
          <w:lang w:val="pt-BR"/>
        </w:rPr>
      </w:pPr>
    </w:p>
    <w:p w14:paraId="2B411D03" w14:textId="77777777" w:rsidR="00C433ED" w:rsidRPr="00641EBA" w:rsidRDefault="00C433ED" w:rsidP="00C433ED">
      <w:pPr>
        <w:pStyle w:val="Recuodecorpodetexto"/>
        <w:overflowPunct/>
        <w:autoSpaceDE/>
        <w:autoSpaceDN w:val="0"/>
        <w:spacing w:line="240" w:lineRule="auto"/>
        <w:ind w:firstLine="284"/>
        <w:rPr>
          <w:sz w:val="20"/>
          <w:szCs w:val="20"/>
          <w:lang w:val="pt-BR"/>
        </w:rPr>
      </w:pPr>
      <w:r w:rsidRPr="00641EBA">
        <w:rPr>
          <w:b/>
          <w:bCs/>
          <w:sz w:val="20"/>
          <w:szCs w:val="20"/>
        </w:rPr>
        <w:t>7.2.</w:t>
      </w:r>
      <w:r w:rsidRPr="00641EB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641EBA">
        <w:rPr>
          <w:sz w:val="20"/>
          <w:szCs w:val="20"/>
          <w:lang w:val="pt-BR"/>
        </w:rPr>
        <w:t>.</w:t>
      </w:r>
    </w:p>
    <w:p w14:paraId="7C02D16E" w14:textId="77777777" w:rsidR="00C433ED" w:rsidRPr="00641EBA" w:rsidRDefault="00C433ED" w:rsidP="00C433ED">
      <w:pPr>
        <w:pStyle w:val="Recuodecorpodetexto"/>
        <w:overflowPunct/>
        <w:autoSpaceDE/>
        <w:autoSpaceDN w:val="0"/>
        <w:spacing w:line="240" w:lineRule="auto"/>
        <w:ind w:firstLine="284"/>
        <w:rPr>
          <w:sz w:val="20"/>
          <w:szCs w:val="20"/>
        </w:rPr>
      </w:pPr>
    </w:p>
    <w:p w14:paraId="132964E5" w14:textId="77777777" w:rsidR="00C433ED" w:rsidRPr="00641EBA" w:rsidRDefault="00C433ED" w:rsidP="00C433ED">
      <w:pPr>
        <w:pStyle w:val="Recuodecorpodetexto"/>
        <w:overflowPunct/>
        <w:autoSpaceDE/>
        <w:autoSpaceDN w:val="0"/>
        <w:spacing w:line="240" w:lineRule="auto"/>
        <w:ind w:firstLine="284"/>
        <w:rPr>
          <w:sz w:val="20"/>
          <w:szCs w:val="20"/>
          <w:lang w:val="pt-BR"/>
        </w:rPr>
      </w:pPr>
      <w:r w:rsidRPr="00641EBA">
        <w:rPr>
          <w:b/>
          <w:bCs/>
          <w:sz w:val="20"/>
          <w:szCs w:val="20"/>
        </w:rPr>
        <w:t>7.3.</w:t>
      </w:r>
      <w:r w:rsidRPr="00641EBA">
        <w:rPr>
          <w:sz w:val="20"/>
          <w:szCs w:val="20"/>
        </w:rPr>
        <w:t xml:space="preserve"> No caso de desconexão do </w:t>
      </w:r>
      <w:r w:rsidRPr="00641EBA">
        <w:rPr>
          <w:color w:val="auto"/>
          <w:sz w:val="20"/>
          <w:szCs w:val="20"/>
          <w:lang w:val="pt-BR"/>
        </w:rPr>
        <w:t>Agente de Contratação</w:t>
      </w:r>
      <w:r w:rsidRPr="00641EBA">
        <w:rPr>
          <w:sz w:val="20"/>
          <w:szCs w:val="20"/>
        </w:rPr>
        <w:t xml:space="preserve"> no decorrer da etapa competitiva do Pregão, o sistema eletrônico poderá permanecer acessível às licitantes para a recepção dos lances, retornando o </w:t>
      </w:r>
      <w:r w:rsidRPr="00641EBA">
        <w:rPr>
          <w:color w:val="auto"/>
          <w:sz w:val="20"/>
          <w:szCs w:val="20"/>
          <w:lang w:val="pt-BR"/>
        </w:rPr>
        <w:t>Agente de Contratação</w:t>
      </w:r>
      <w:r w:rsidRPr="00641EBA">
        <w:rPr>
          <w:sz w:val="20"/>
          <w:szCs w:val="20"/>
        </w:rPr>
        <w:t>, quando possível, sua atuação no certame sem prejuízo dos demais atos já praticados</w:t>
      </w:r>
      <w:r w:rsidRPr="00641EBA">
        <w:rPr>
          <w:sz w:val="20"/>
          <w:szCs w:val="20"/>
          <w:lang w:val="pt-BR"/>
        </w:rPr>
        <w:t>.</w:t>
      </w:r>
    </w:p>
    <w:p w14:paraId="36106974" w14:textId="77777777" w:rsidR="00C433ED" w:rsidRPr="00641EBA" w:rsidRDefault="00C433ED" w:rsidP="00C433ED">
      <w:pPr>
        <w:pStyle w:val="Recuodecorpodetexto"/>
        <w:overflowPunct/>
        <w:autoSpaceDE/>
        <w:autoSpaceDN w:val="0"/>
        <w:spacing w:line="240" w:lineRule="auto"/>
        <w:ind w:firstLine="284"/>
        <w:rPr>
          <w:sz w:val="20"/>
          <w:szCs w:val="20"/>
        </w:rPr>
      </w:pPr>
    </w:p>
    <w:p w14:paraId="2EAA4CD3" w14:textId="77777777" w:rsidR="00C433ED" w:rsidRPr="00641EBA" w:rsidRDefault="00C433ED" w:rsidP="00C433ED">
      <w:pPr>
        <w:pStyle w:val="Recuodecorpodetexto"/>
        <w:overflowPunct/>
        <w:autoSpaceDE/>
        <w:autoSpaceDN w:val="0"/>
        <w:spacing w:line="240" w:lineRule="auto"/>
        <w:ind w:firstLine="284"/>
        <w:rPr>
          <w:sz w:val="20"/>
          <w:szCs w:val="20"/>
        </w:rPr>
      </w:pPr>
      <w:r w:rsidRPr="00641EBA">
        <w:rPr>
          <w:b/>
          <w:bCs/>
          <w:sz w:val="20"/>
          <w:szCs w:val="20"/>
        </w:rPr>
        <w:t>7.4.</w:t>
      </w:r>
      <w:r w:rsidRPr="00641EBA">
        <w:rPr>
          <w:sz w:val="20"/>
          <w:szCs w:val="20"/>
        </w:rPr>
        <w:t xml:space="preserve"> Quando a desconexão persistir por tempo superior a 10 (dez) minutos, a sessão do Pregão será suspensa, retornando somente após comunicação expressa as licitantes.</w:t>
      </w:r>
    </w:p>
    <w:p w14:paraId="565211A5" w14:textId="77777777" w:rsidR="00C433ED" w:rsidRPr="00641EBA" w:rsidRDefault="00C433ED" w:rsidP="00C433ED">
      <w:pPr>
        <w:pStyle w:val="Recuodecorpodetexto"/>
        <w:overflowPunct/>
        <w:autoSpaceDE/>
        <w:autoSpaceDN w:val="0"/>
        <w:spacing w:line="240" w:lineRule="auto"/>
        <w:ind w:firstLine="284"/>
        <w:rPr>
          <w:sz w:val="20"/>
          <w:szCs w:val="20"/>
          <w:highlight w:val="yellow"/>
        </w:rPr>
      </w:pPr>
    </w:p>
    <w:p w14:paraId="257BBC5D" w14:textId="77777777" w:rsidR="00C433ED" w:rsidRPr="00641EBA" w:rsidRDefault="00C433ED" w:rsidP="00C433ED">
      <w:pPr>
        <w:ind w:firstLine="284"/>
        <w:jc w:val="both"/>
        <w:rPr>
          <w:rFonts w:ascii="Arial" w:hAnsi="Arial" w:cs="Arial"/>
        </w:rPr>
      </w:pPr>
      <w:r w:rsidRPr="00641EBA">
        <w:rPr>
          <w:rFonts w:ascii="Arial" w:hAnsi="Arial" w:cs="Arial"/>
          <w:b/>
          <w:bCs/>
        </w:rPr>
        <w:t>8. ENVIO DAS PROPOSTAS POR MEIO ELETRÔNICO</w:t>
      </w:r>
    </w:p>
    <w:p w14:paraId="16F5F1F6" w14:textId="77777777" w:rsidR="00C433ED" w:rsidRPr="00641EBA" w:rsidRDefault="00C433ED" w:rsidP="00C433ED">
      <w:pPr>
        <w:ind w:firstLine="284"/>
        <w:jc w:val="both"/>
        <w:rPr>
          <w:rFonts w:ascii="Arial" w:hAnsi="Arial" w:cs="Arial"/>
          <w:color w:val="4472C4" w:themeColor="accent1"/>
        </w:rPr>
      </w:pPr>
    </w:p>
    <w:p w14:paraId="74502A5A" w14:textId="77777777" w:rsidR="00C433ED" w:rsidRPr="00641EBA" w:rsidRDefault="00C433ED" w:rsidP="00C433ED">
      <w:pPr>
        <w:ind w:firstLine="284"/>
        <w:jc w:val="both"/>
        <w:rPr>
          <w:rFonts w:ascii="Arial" w:hAnsi="Arial" w:cs="Arial"/>
          <w:b/>
          <w:bCs/>
        </w:rPr>
      </w:pPr>
      <w:r w:rsidRPr="00641EBA">
        <w:rPr>
          <w:rFonts w:ascii="Arial" w:hAnsi="Arial" w:cs="Arial"/>
          <w:b/>
          <w:bCs/>
        </w:rPr>
        <w:t>8.1.</w:t>
      </w:r>
      <w:r w:rsidRPr="00641EBA">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275C38B" w14:textId="77777777" w:rsidR="00C433ED" w:rsidRPr="00641EBA" w:rsidRDefault="00C433ED" w:rsidP="00C433ED">
      <w:pPr>
        <w:ind w:firstLine="284"/>
        <w:jc w:val="both"/>
        <w:rPr>
          <w:rFonts w:ascii="Arial" w:hAnsi="Arial" w:cs="Arial"/>
          <w:b/>
          <w:bCs/>
        </w:rPr>
      </w:pPr>
    </w:p>
    <w:p w14:paraId="3ADB8749" w14:textId="77777777" w:rsidR="00C433ED" w:rsidRPr="00641EBA" w:rsidRDefault="00C433ED" w:rsidP="00C433ED">
      <w:pPr>
        <w:ind w:firstLine="284"/>
        <w:jc w:val="both"/>
        <w:rPr>
          <w:rFonts w:ascii="Arial" w:hAnsi="Arial" w:cs="Arial"/>
        </w:rPr>
      </w:pPr>
      <w:r w:rsidRPr="00641EBA">
        <w:rPr>
          <w:rFonts w:ascii="Arial" w:hAnsi="Arial" w:cs="Arial"/>
          <w:b/>
          <w:bCs/>
        </w:rPr>
        <w:t>8.2.</w:t>
      </w:r>
      <w:r w:rsidRPr="00641EBA">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12E1C28E" w14:textId="77777777" w:rsidR="00C433ED" w:rsidRPr="00641EBA" w:rsidRDefault="00C433ED" w:rsidP="00C433ED">
      <w:pPr>
        <w:ind w:firstLine="284"/>
        <w:jc w:val="both"/>
        <w:rPr>
          <w:rFonts w:ascii="Arial" w:hAnsi="Arial" w:cs="Arial"/>
        </w:rPr>
      </w:pPr>
    </w:p>
    <w:p w14:paraId="79F17C8D"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8.3.</w:t>
      </w:r>
      <w:r w:rsidRPr="00641EBA">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40442B8D" w14:textId="77777777" w:rsidR="00C433ED" w:rsidRPr="00641EBA" w:rsidRDefault="00C433ED" w:rsidP="00C433ED">
      <w:pPr>
        <w:tabs>
          <w:tab w:val="left" w:pos="284"/>
        </w:tabs>
        <w:ind w:firstLine="284"/>
        <w:jc w:val="both"/>
        <w:rPr>
          <w:rFonts w:ascii="Arial" w:hAnsi="Arial" w:cs="Arial"/>
        </w:rPr>
      </w:pPr>
    </w:p>
    <w:p w14:paraId="1247A3A8"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8.4.</w:t>
      </w:r>
      <w:r w:rsidRPr="00641EBA">
        <w:rPr>
          <w:rFonts w:ascii="Arial" w:hAnsi="Arial" w:cs="Arial"/>
        </w:rPr>
        <w:t xml:space="preserve"> As licitantes deverão declarar sua condição de Microempresa ou Empresa de Pequeno Porte, selecionando a opção correta no sistema.</w:t>
      </w:r>
    </w:p>
    <w:p w14:paraId="615E18EE" w14:textId="77777777" w:rsidR="00C433ED" w:rsidRPr="00641EBA" w:rsidRDefault="00C433ED" w:rsidP="00C433ED">
      <w:pPr>
        <w:ind w:firstLine="284"/>
        <w:jc w:val="both"/>
        <w:rPr>
          <w:rFonts w:ascii="Arial" w:hAnsi="Arial" w:cs="Arial"/>
          <w:b/>
          <w:bCs/>
        </w:rPr>
      </w:pPr>
    </w:p>
    <w:p w14:paraId="71EF4570" w14:textId="77777777" w:rsidR="00C433ED" w:rsidRPr="00641EBA" w:rsidRDefault="00C433ED" w:rsidP="00C433ED">
      <w:pPr>
        <w:ind w:firstLine="284"/>
        <w:jc w:val="both"/>
        <w:rPr>
          <w:rFonts w:ascii="Arial" w:hAnsi="Arial" w:cs="Arial"/>
        </w:rPr>
      </w:pPr>
      <w:r w:rsidRPr="00641EBA">
        <w:rPr>
          <w:rFonts w:ascii="Arial" w:hAnsi="Arial" w:cs="Arial"/>
          <w:b/>
          <w:bCs/>
        </w:rPr>
        <w:t xml:space="preserve">8.5. </w:t>
      </w:r>
      <w:r w:rsidRPr="00641EBA">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347D7DF" w14:textId="77777777" w:rsidR="00C433ED" w:rsidRPr="00641EBA" w:rsidRDefault="00C433ED" w:rsidP="00C433ED">
      <w:pPr>
        <w:ind w:firstLine="284"/>
        <w:rPr>
          <w:rFonts w:ascii="Arial" w:hAnsi="Arial" w:cs="Arial"/>
          <w:b/>
          <w:bCs/>
        </w:rPr>
      </w:pPr>
    </w:p>
    <w:p w14:paraId="763134FD" w14:textId="77777777" w:rsidR="00C433ED" w:rsidRPr="00641EBA" w:rsidRDefault="00C433ED" w:rsidP="00C433ED">
      <w:pPr>
        <w:ind w:firstLine="284"/>
        <w:rPr>
          <w:rFonts w:ascii="Arial" w:hAnsi="Arial" w:cs="Arial"/>
          <w:b/>
          <w:bCs/>
        </w:rPr>
      </w:pPr>
      <w:r w:rsidRPr="00641EBA">
        <w:rPr>
          <w:rFonts w:ascii="Arial" w:hAnsi="Arial" w:cs="Arial"/>
          <w:b/>
          <w:bCs/>
        </w:rPr>
        <w:t xml:space="preserve">8.5.1 </w:t>
      </w:r>
      <w:r w:rsidRPr="00641EBA">
        <w:rPr>
          <w:rFonts w:ascii="Arial" w:hAnsi="Arial" w:cs="Arial"/>
        </w:rPr>
        <w:t>O licitante NÃO poderá oferecer proposta em quantitativo inferior ao previsto para contratação.</w:t>
      </w:r>
    </w:p>
    <w:p w14:paraId="58CAC9D8" w14:textId="77777777" w:rsidR="00C433ED" w:rsidRPr="00641EBA" w:rsidRDefault="00C433ED" w:rsidP="00C433ED">
      <w:pPr>
        <w:ind w:firstLine="284"/>
        <w:jc w:val="both"/>
        <w:rPr>
          <w:rFonts w:ascii="Arial" w:hAnsi="Arial" w:cs="Arial"/>
          <w:color w:val="00B050"/>
        </w:rPr>
      </w:pPr>
    </w:p>
    <w:p w14:paraId="76AE3EA7" w14:textId="77777777" w:rsidR="00C433ED" w:rsidRPr="00641EBA" w:rsidRDefault="00C433ED" w:rsidP="00C433ED">
      <w:pPr>
        <w:ind w:firstLine="284"/>
        <w:jc w:val="both"/>
        <w:rPr>
          <w:rFonts w:ascii="Arial" w:hAnsi="Arial" w:cs="Arial"/>
        </w:rPr>
      </w:pPr>
      <w:r w:rsidRPr="00641EBA">
        <w:rPr>
          <w:rFonts w:ascii="Arial" w:hAnsi="Arial" w:cs="Arial"/>
          <w:b/>
          <w:bCs/>
        </w:rPr>
        <w:t xml:space="preserve">8.6. </w:t>
      </w:r>
      <w:r w:rsidRPr="00641EB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15A68F0C" w14:textId="77777777" w:rsidR="00C433ED" w:rsidRPr="00641EBA" w:rsidRDefault="00C433ED" w:rsidP="00C433ED">
      <w:pPr>
        <w:ind w:firstLine="284"/>
        <w:jc w:val="both"/>
        <w:rPr>
          <w:rFonts w:ascii="Arial" w:hAnsi="Arial" w:cs="Arial"/>
        </w:rPr>
      </w:pPr>
    </w:p>
    <w:p w14:paraId="31CA74EF" w14:textId="77777777" w:rsidR="00C433ED" w:rsidRPr="00641EBA" w:rsidRDefault="00C433ED" w:rsidP="00C433ED">
      <w:pPr>
        <w:ind w:firstLine="284"/>
        <w:jc w:val="both"/>
        <w:rPr>
          <w:rFonts w:ascii="Arial" w:hAnsi="Arial" w:cs="Arial"/>
        </w:rPr>
      </w:pPr>
      <w:r w:rsidRPr="00641EBA">
        <w:rPr>
          <w:rFonts w:ascii="Arial" w:hAnsi="Arial" w:cs="Arial"/>
          <w:b/>
          <w:bCs/>
        </w:rPr>
        <w:t>8.7.</w:t>
      </w:r>
      <w:r w:rsidRPr="00641EBA">
        <w:rPr>
          <w:rFonts w:ascii="Arial" w:hAnsi="Arial" w:cs="Arial"/>
        </w:rPr>
        <w:t xml:space="preserve"> Ao encaminhar a proposta eletrônica, o fornecedor obrigatoriamente deverá lançar sua proposta pelo preço unitário do item.</w:t>
      </w:r>
    </w:p>
    <w:p w14:paraId="3EF4C9CB" w14:textId="77777777" w:rsidR="00C433ED" w:rsidRPr="00641EBA" w:rsidRDefault="00C433ED" w:rsidP="00C433ED">
      <w:pPr>
        <w:ind w:firstLine="284"/>
        <w:jc w:val="both"/>
        <w:rPr>
          <w:rFonts w:ascii="Arial" w:hAnsi="Arial" w:cs="Arial"/>
        </w:rPr>
      </w:pPr>
    </w:p>
    <w:p w14:paraId="4FEE49D6" w14:textId="428C3DBA" w:rsidR="00C433ED" w:rsidRPr="00641EBA" w:rsidRDefault="00C433ED" w:rsidP="00C433ED">
      <w:pPr>
        <w:numPr>
          <w:ilvl w:val="0"/>
          <w:numId w:val="3"/>
        </w:numPr>
        <w:tabs>
          <w:tab w:val="clear" w:pos="0"/>
          <w:tab w:val="left" w:pos="284"/>
        </w:tabs>
        <w:ind w:left="0" w:firstLine="284"/>
        <w:jc w:val="both"/>
        <w:rPr>
          <w:rFonts w:ascii="Arial" w:hAnsi="Arial" w:cs="Arial"/>
        </w:rPr>
      </w:pPr>
      <w:r w:rsidRPr="00641EBA">
        <w:rPr>
          <w:rFonts w:ascii="Arial" w:hAnsi="Arial" w:cs="Arial"/>
          <w:b/>
          <w:bCs/>
        </w:rPr>
        <w:t>8.8.</w:t>
      </w:r>
      <w:r w:rsidRPr="00641EBA">
        <w:rPr>
          <w:rFonts w:ascii="Arial" w:hAnsi="Arial" w:cs="Arial"/>
        </w:rPr>
        <w:t xml:space="preserve"> Encerrada a etapa de lances da sessão pública, </w:t>
      </w:r>
      <w:r w:rsidRPr="00641EBA">
        <w:rPr>
          <w:rFonts w:ascii="Arial" w:hAnsi="Arial" w:cs="Arial"/>
          <w:b/>
        </w:rPr>
        <w:t>que sucederá a etapa de habilitação,</w:t>
      </w:r>
      <w:r w:rsidRPr="00641EBA">
        <w:rPr>
          <w:rFonts w:ascii="Arial" w:hAnsi="Arial" w:cs="Arial"/>
        </w:rPr>
        <w:t xml:space="preserve"> a licitante declarada vencedora deverá, no prazo máximo de 1 (um) dia útil, obrigatoriamente, </w:t>
      </w:r>
      <w:r w:rsidRPr="00641EBA">
        <w:rPr>
          <w:rFonts w:ascii="Arial" w:hAnsi="Arial" w:cs="Arial"/>
          <w:b/>
        </w:rPr>
        <w:t xml:space="preserve">anexar no sistema </w:t>
      </w:r>
      <w:r w:rsidRPr="00641EBA">
        <w:rPr>
          <w:rFonts w:ascii="Arial" w:hAnsi="Arial" w:cs="Arial"/>
          <w:b/>
        </w:rPr>
        <w:lastRenderedPageBreak/>
        <w:t xml:space="preserve">eletrônico, no campo denominado “Documentos Complementares”, a proposta readequada ao valor final de </w:t>
      </w:r>
      <w:r>
        <w:rPr>
          <w:rFonts w:ascii="Arial" w:hAnsi="Arial" w:cs="Arial"/>
          <w:b/>
        </w:rPr>
        <w:t>disputa, NA FORMA DIGITALIZADA</w:t>
      </w:r>
      <w:r w:rsidRPr="00641EBA">
        <w:rPr>
          <w:rFonts w:ascii="Arial" w:hAnsi="Arial" w:cs="Arial"/>
          <w:b/>
        </w:rPr>
        <w:t>, sob pena de desclassificação pelo não cumprimento</w:t>
      </w:r>
      <w:r w:rsidRPr="00641EBA">
        <w:rPr>
          <w:rFonts w:ascii="Arial" w:hAnsi="Arial" w:cs="Arial"/>
        </w:rPr>
        <w:t>.</w:t>
      </w:r>
    </w:p>
    <w:p w14:paraId="03936F76" w14:textId="77777777" w:rsidR="00C433ED" w:rsidRPr="00641EBA" w:rsidRDefault="00C433ED" w:rsidP="00C433ED">
      <w:pPr>
        <w:tabs>
          <w:tab w:val="left" w:pos="284"/>
        </w:tabs>
        <w:ind w:firstLine="284"/>
        <w:jc w:val="both"/>
        <w:rPr>
          <w:rFonts w:ascii="Arial" w:hAnsi="Arial" w:cs="Arial"/>
        </w:rPr>
      </w:pPr>
    </w:p>
    <w:p w14:paraId="4A27B7BE"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8.8.1</w:t>
      </w:r>
      <w:r w:rsidRPr="00641EBA">
        <w:rPr>
          <w:rFonts w:ascii="Arial" w:hAnsi="Arial" w:cs="Arial"/>
        </w:rPr>
        <w:t xml:space="preserve"> Será concedido o prazo de 01 (um) dia útil também para as empresas declaradas vencedoras posteriormente a sessão de disputa de preços, no caso de desclassificação realizadas após a suspensão da sessão para análise de documentos. Nestes casos, as licitantes serão convocadas no próprio Sistema.</w:t>
      </w:r>
    </w:p>
    <w:p w14:paraId="70C0BE80" w14:textId="77777777" w:rsidR="00C433ED" w:rsidRPr="00641EBA" w:rsidRDefault="00C433ED" w:rsidP="00C433ED">
      <w:pPr>
        <w:ind w:firstLine="284"/>
        <w:jc w:val="both"/>
        <w:rPr>
          <w:rFonts w:ascii="Arial" w:hAnsi="Arial" w:cs="Arial"/>
          <w:b/>
        </w:rPr>
      </w:pPr>
    </w:p>
    <w:p w14:paraId="2D592378" w14:textId="77777777" w:rsidR="00C433ED" w:rsidRPr="00641EBA" w:rsidRDefault="00C433ED" w:rsidP="00C433ED">
      <w:pPr>
        <w:ind w:firstLine="284"/>
        <w:jc w:val="both"/>
        <w:rPr>
          <w:rFonts w:ascii="Arial" w:hAnsi="Arial" w:cs="Arial"/>
          <w:b/>
        </w:rPr>
      </w:pPr>
      <w:r w:rsidRPr="00641EBA">
        <w:rPr>
          <w:rFonts w:ascii="Arial" w:hAnsi="Arial" w:cs="Arial"/>
          <w:b/>
        </w:rPr>
        <w:t>8.8.2. A proposta readequada deverá seguir o modelo disponível no Anexo IV deste edital.</w:t>
      </w:r>
    </w:p>
    <w:p w14:paraId="4FB28CE2" w14:textId="77777777" w:rsidR="00C433ED" w:rsidRPr="00641EBA" w:rsidRDefault="00C433ED" w:rsidP="00C433ED">
      <w:pPr>
        <w:numPr>
          <w:ilvl w:val="0"/>
          <w:numId w:val="3"/>
        </w:numPr>
        <w:ind w:left="0" w:firstLine="284"/>
        <w:jc w:val="both"/>
        <w:rPr>
          <w:rFonts w:ascii="Arial" w:hAnsi="Arial" w:cs="Arial"/>
          <w:b/>
        </w:rPr>
      </w:pPr>
    </w:p>
    <w:p w14:paraId="0FD38F39" w14:textId="77777777" w:rsidR="00C433ED" w:rsidRPr="00641EBA" w:rsidRDefault="00C433ED" w:rsidP="00C433ED">
      <w:pPr>
        <w:ind w:firstLine="284"/>
        <w:jc w:val="both"/>
        <w:rPr>
          <w:rFonts w:ascii="Arial" w:hAnsi="Arial" w:cs="Arial"/>
        </w:rPr>
      </w:pPr>
      <w:r w:rsidRPr="00641EBA">
        <w:rPr>
          <w:rFonts w:ascii="Arial" w:hAnsi="Arial" w:cs="Arial"/>
          <w:b/>
          <w:bCs/>
        </w:rPr>
        <w:t>8.9.</w:t>
      </w:r>
      <w:r w:rsidRPr="00641EB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422A3E5F" w14:textId="77777777" w:rsidR="00C433ED" w:rsidRPr="00641EBA" w:rsidRDefault="00C433ED" w:rsidP="00C433ED">
      <w:pPr>
        <w:ind w:firstLine="284"/>
        <w:jc w:val="both"/>
        <w:rPr>
          <w:rFonts w:ascii="Arial" w:hAnsi="Arial" w:cs="Arial"/>
          <w:b/>
          <w:bCs/>
        </w:rPr>
      </w:pPr>
    </w:p>
    <w:p w14:paraId="69A792FC" w14:textId="77777777" w:rsidR="00C433ED" w:rsidRPr="00641EBA" w:rsidRDefault="00C433ED" w:rsidP="00C433ED">
      <w:pPr>
        <w:ind w:firstLine="284"/>
        <w:jc w:val="both"/>
        <w:rPr>
          <w:rFonts w:ascii="Arial" w:hAnsi="Arial" w:cs="Arial"/>
        </w:rPr>
      </w:pPr>
      <w:r w:rsidRPr="00641EBA">
        <w:rPr>
          <w:rFonts w:ascii="Arial" w:hAnsi="Arial" w:cs="Arial"/>
          <w:b/>
          <w:bCs/>
        </w:rPr>
        <w:t>8.10.</w:t>
      </w:r>
      <w:r w:rsidRPr="00641EB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CBEAA88" w14:textId="77777777" w:rsidR="00C433ED" w:rsidRPr="00641EBA" w:rsidRDefault="00C433ED" w:rsidP="00C433ED">
      <w:pPr>
        <w:pStyle w:val="Ttulo8"/>
        <w:numPr>
          <w:ilvl w:val="7"/>
          <w:numId w:val="3"/>
        </w:numPr>
        <w:spacing w:before="100" w:beforeAutospacing="1" w:after="100" w:afterAutospacing="1"/>
        <w:ind w:left="0" w:firstLine="284"/>
        <w:rPr>
          <w:rFonts w:cs="Arial"/>
          <w:caps/>
          <w:sz w:val="20"/>
          <w:szCs w:val="20"/>
        </w:rPr>
      </w:pPr>
      <w:r w:rsidRPr="00641EBA">
        <w:rPr>
          <w:rFonts w:cs="Arial"/>
          <w:caps/>
          <w:sz w:val="20"/>
          <w:szCs w:val="20"/>
          <w:lang w:val="pt-BR"/>
        </w:rPr>
        <w:t>9.</w:t>
      </w:r>
      <w:r w:rsidRPr="00641EBA">
        <w:rPr>
          <w:rFonts w:cs="Arial"/>
          <w:caps/>
          <w:sz w:val="20"/>
          <w:szCs w:val="20"/>
        </w:rPr>
        <w:t xml:space="preserve"> </w:t>
      </w:r>
      <w:r w:rsidRPr="00641EBA">
        <w:rPr>
          <w:rFonts w:cs="Arial"/>
          <w:caps/>
          <w:sz w:val="20"/>
          <w:szCs w:val="20"/>
          <w:lang w:val="pt-BR"/>
        </w:rPr>
        <w:t>E</w:t>
      </w:r>
      <w:r w:rsidRPr="00641EBA">
        <w:rPr>
          <w:rFonts w:cs="Arial"/>
          <w:caps/>
          <w:sz w:val="20"/>
          <w:szCs w:val="20"/>
        </w:rPr>
        <w:t xml:space="preserve">NVIO DA DOCUMENTAÇÃO DE HABILITAÇÃO </w:t>
      </w:r>
      <w:r w:rsidRPr="00641EBA">
        <w:rPr>
          <w:rFonts w:cs="Arial"/>
          <w:caps/>
          <w:sz w:val="20"/>
          <w:szCs w:val="20"/>
          <w:lang w:val="pt-BR"/>
        </w:rPr>
        <w:t>(Fase anterior á disputa de preços)</w:t>
      </w:r>
    </w:p>
    <w:p w14:paraId="19A10D35" w14:textId="77777777" w:rsidR="00C433ED" w:rsidRPr="00641EBA" w:rsidRDefault="00C433ED" w:rsidP="00C433ED">
      <w:pPr>
        <w:pStyle w:val="Nivel2"/>
        <w:numPr>
          <w:ilvl w:val="0"/>
          <w:numId w:val="0"/>
        </w:numPr>
        <w:spacing w:before="100" w:beforeAutospacing="1" w:after="100" w:afterAutospacing="1" w:line="240" w:lineRule="auto"/>
        <w:ind w:firstLine="284"/>
      </w:pPr>
      <w:r w:rsidRPr="00641EBA">
        <w:rPr>
          <w:b/>
          <w:bCs/>
        </w:rPr>
        <w:t>9.1.</w:t>
      </w:r>
      <w:r w:rsidRPr="00641EBA">
        <w:t xml:space="preserve"> </w:t>
      </w:r>
      <w:bookmarkStart w:id="1" w:name="_Ref113889589"/>
      <w:r w:rsidRPr="00641EBA">
        <w:rPr>
          <w:color w:val="auto"/>
        </w:rPr>
        <w:t xml:space="preserve">Considerando que na presente licitação a fase de habilitação antecederá a etapa de lances, os licitantes encaminharão, na forma e no prazo estabelecidos no Edital, </w:t>
      </w:r>
      <w:r w:rsidRPr="00641EBA">
        <w:rPr>
          <w:b/>
          <w:color w:val="auto"/>
        </w:rPr>
        <w:t xml:space="preserve">os documentos de habilitação, </w:t>
      </w:r>
      <w:r w:rsidRPr="00641EBA">
        <w:rPr>
          <w:b/>
        </w:rPr>
        <w:t>nos termos dos arts. 62 a 70 da Lei nº 14.133/21</w:t>
      </w:r>
      <w:bookmarkEnd w:id="1"/>
      <w:r>
        <w:rPr>
          <w:b/>
        </w:rPr>
        <w:t xml:space="preserve"> e a proposta (preenchimento no sistema)</w:t>
      </w:r>
      <w:r w:rsidRPr="00641EBA">
        <w:rPr>
          <w:b/>
          <w:color w:val="auto"/>
        </w:rPr>
        <w:t>, simultaneamente</w:t>
      </w:r>
      <w:r w:rsidRPr="00641EBA">
        <w:t xml:space="preserve">. </w:t>
      </w:r>
    </w:p>
    <w:p w14:paraId="52847003" w14:textId="77777777" w:rsidR="00C433ED" w:rsidRPr="00641EBA" w:rsidRDefault="00C433ED" w:rsidP="00C433ED">
      <w:pPr>
        <w:pStyle w:val="Nivel2"/>
        <w:numPr>
          <w:ilvl w:val="0"/>
          <w:numId w:val="0"/>
        </w:numPr>
        <w:spacing w:before="100" w:beforeAutospacing="1" w:after="100" w:afterAutospacing="1" w:line="240" w:lineRule="auto"/>
        <w:ind w:firstLine="284"/>
        <w:rPr>
          <w:color w:val="auto"/>
        </w:rPr>
      </w:pPr>
      <w:r w:rsidRPr="00C433ED">
        <w:rPr>
          <w:b/>
        </w:rPr>
        <w:t>9.2.</w:t>
      </w:r>
      <w:r w:rsidRPr="00641EBA">
        <w:t xml:space="preserve"> A análise da documentação de habilitação será realizada previamente à abertura da etapa competitiva, sendo </w:t>
      </w:r>
      <w:r w:rsidRPr="00641EBA">
        <w:rPr>
          <w:rStyle w:val="Forte"/>
        </w:rPr>
        <w:t>admitidos para a fase de lances apenas os licitantes considerados habilitados</w:t>
      </w:r>
      <w:r w:rsidRPr="00641EBA">
        <w:t>.</w:t>
      </w:r>
    </w:p>
    <w:p w14:paraId="3DCA010D" w14:textId="77777777" w:rsidR="00C433ED" w:rsidRPr="00641EBA" w:rsidRDefault="00C433ED" w:rsidP="00C433ED">
      <w:pPr>
        <w:ind w:firstLine="284"/>
        <w:jc w:val="both"/>
        <w:rPr>
          <w:rFonts w:ascii="Arial" w:hAnsi="Arial" w:cs="Arial"/>
        </w:rPr>
      </w:pPr>
      <w:r w:rsidRPr="00641EBA">
        <w:rPr>
          <w:rFonts w:ascii="Arial" w:hAnsi="Arial" w:cs="Arial"/>
          <w:b/>
          <w:bCs/>
        </w:rPr>
        <w:t>9.3. Considerações Gerais da habilitação:</w:t>
      </w:r>
    </w:p>
    <w:p w14:paraId="09972106" w14:textId="77777777" w:rsidR="00C433ED" w:rsidRPr="00641EBA" w:rsidRDefault="00C433ED" w:rsidP="00C433ED">
      <w:pPr>
        <w:ind w:firstLine="284"/>
        <w:jc w:val="both"/>
        <w:rPr>
          <w:rFonts w:ascii="Arial" w:hAnsi="Arial" w:cs="Arial"/>
        </w:rPr>
      </w:pPr>
    </w:p>
    <w:p w14:paraId="05DA99BB" w14:textId="77777777" w:rsidR="00C433ED" w:rsidRPr="00641EBA" w:rsidRDefault="00C433ED" w:rsidP="00C433ED">
      <w:pPr>
        <w:ind w:firstLine="284"/>
        <w:jc w:val="both"/>
        <w:rPr>
          <w:rFonts w:ascii="Arial" w:hAnsi="Arial" w:cs="Arial"/>
        </w:rPr>
      </w:pPr>
      <w:r w:rsidRPr="00641EBA">
        <w:rPr>
          <w:rFonts w:ascii="Arial" w:hAnsi="Arial" w:cs="Arial"/>
          <w:b/>
          <w:bCs/>
        </w:rPr>
        <w:t>9.3.1.</w:t>
      </w:r>
      <w:r w:rsidRPr="00641EBA">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E485767" w14:textId="77777777" w:rsidR="00C433ED" w:rsidRPr="00641EBA" w:rsidRDefault="00C433ED" w:rsidP="00C433ED">
      <w:pPr>
        <w:ind w:firstLine="284"/>
        <w:jc w:val="both"/>
        <w:rPr>
          <w:rFonts w:ascii="Arial" w:hAnsi="Arial" w:cs="Arial"/>
        </w:rPr>
      </w:pPr>
    </w:p>
    <w:p w14:paraId="284DD44D" w14:textId="77777777" w:rsidR="00C433ED" w:rsidRPr="00641EBA" w:rsidRDefault="00C433ED" w:rsidP="00C433ED">
      <w:pPr>
        <w:ind w:firstLine="284"/>
        <w:jc w:val="both"/>
        <w:rPr>
          <w:rFonts w:ascii="Arial" w:hAnsi="Arial" w:cs="Arial"/>
        </w:rPr>
      </w:pPr>
      <w:r w:rsidRPr="00641EBA">
        <w:rPr>
          <w:rFonts w:ascii="Arial" w:hAnsi="Arial" w:cs="Arial"/>
          <w:b/>
          <w:bCs/>
        </w:rPr>
        <w:t xml:space="preserve">9.3.1.1. </w:t>
      </w:r>
      <w:r w:rsidRPr="00641EBA">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CD64532" w14:textId="77777777" w:rsidR="00C433ED" w:rsidRPr="00641EBA" w:rsidRDefault="00C433ED" w:rsidP="00C433ED">
      <w:pPr>
        <w:ind w:firstLine="284"/>
        <w:jc w:val="both"/>
        <w:rPr>
          <w:rFonts w:ascii="Arial" w:hAnsi="Arial" w:cs="Arial"/>
        </w:rPr>
      </w:pPr>
    </w:p>
    <w:p w14:paraId="532963FB" w14:textId="77777777" w:rsidR="00C433ED" w:rsidRPr="00641EBA" w:rsidRDefault="00C433ED" w:rsidP="00C433ED">
      <w:pPr>
        <w:ind w:firstLine="284"/>
        <w:jc w:val="both"/>
        <w:rPr>
          <w:rFonts w:ascii="Arial" w:eastAsia="Arial" w:hAnsi="Arial" w:cs="Arial"/>
        </w:rPr>
      </w:pPr>
      <w:r w:rsidRPr="00641EBA">
        <w:rPr>
          <w:rFonts w:ascii="Arial" w:hAnsi="Arial" w:cs="Arial"/>
          <w:b/>
          <w:bCs/>
        </w:rPr>
        <w:t>9.3.2.</w:t>
      </w:r>
      <w:r w:rsidRPr="00641EB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5ED85B2" w14:textId="77777777" w:rsidR="00C433ED" w:rsidRPr="00641EBA" w:rsidRDefault="00C433ED" w:rsidP="00C433ED">
      <w:pPr>
        <w:ind w:firstLine="284"/>
        <w:jc w:val="both"/>
        <w:rPr>
          <w:rFonts w:ascii="Arial" w:eastAsia="Arial" w:hAnsi="Arial" w:cs="Arial"/>
        </w:rPr>
      </w:pPr>
      <w:r w:rsidRPr="00641EBA">
        <w:rPr>
          <w:rFonts w:ascii="Arial" w:eastAsia="Arial" w:hAnsi="Arial" w:cs="Arial"/>
        </w:rPr>
        <w:t xml:space="preserve"> </w:t>
      </w:r>
    </w:p>
    <w:p w14:paraId="342F04FC" w14:textId="77777777" w:rsidR="00C433ED" w:rsidRPr="00641EBA" w:rsidRDefault="00C433ED" w:rsidP="00C433ED">
      <w:pPr>
        <w:pStyle w:val="Recuodecorpodetexto"/>
        <w:spacing w:line="240" w:lineRule="auto"/>
        <w:ind w:firstLine="284"/>
        <w:rPr>
          <w:bCs/>
          <w:color w:val="auto"/>
          <w:sz w:val="20"/>
          <w:szCs w:val="20"/>
        </w:rPr>
      </w:pPr>
      <w:r w:rsidRPr="00641EBA">
        <w:rPr>
          <w:rFonts w:eastAsia="Arial"/>
          <w:b/>
          <w:bCs/>
          <w:color w:val="auto"/>
          <w:sz w:val="20"/>
          <w:szCs w:val="20"/>
          <w:lang w:val="pt-BR"/>
        </w:rPr>
        <w:t>9</w:t>
      </w:r>
      <w:r w:rsidRPr="00641EBA">
        <w:rPr>
          <w:rFonts w:eastAsia="Arial"/>
          <w:b/>
          <w:bCs/>
          <w:color w:val="auto"/>
          <w:sz w:val="20"/>
          <w:szCs w:val="20"/>
        </w:rPr>
        <w:t>.</w:t>
      </w:r>
      <w:r w:rsidRPr="00641EBA">
        <w:rPr>
          <w:rFonts w:eastAsia="Arial"/>
          <w:b/>
          <w:bCs/>
          <w:color w:val="auto"/>
          <w:sz w:val="20"/>
          <w:szCs w:val="20"/>
          <w:lang w:val="pt-BR"/>
        </w:rPr>
        <w:t>3</w:t>
      </w:r>
      <w:r w:rsidRPr="00641EBA">
        <w:rPr>
          <w:rFonts w:eastAsia="Arial"/>
          <w:b/>
          <w:bCs/>
          <w:color w:val="auto"/>
          <w:sz w:val="20"/>
          <w:szCs w:val="20"/>
        </w:rPr>
        <w:t>.</w:t>
      </w:r>
      <w:r w:rsidRPr="00641EBA">
        <w:rPr>
          <w:rFonts w:eastAsia="Arial"/>
          <w:b/>
          <w:bCs/>
          <w:color w:val="auto"/>
          <w:sz w:val="20"/>
          <w:szCs w:val="20"/>
          <w:lang w:val="pt-BR"/>
        </w:rPr>
        <w:t>3</w:t>
      </w:r>
      <w:r w:rsidRPr="00641EBA">
        <w:rPr>
          <w:b/>
          <w:bCs/>
          <w:color w:val="auto"/>
          <w:sz w:val="20"/>
          <w:szCs w:val="20"/>
        </w:rPr>
        <w:t>.</w:t>
      </w:r>
      <w:r w:rsidRPr="00641EBA">
        <w:rPr>
          <w:color w:val="auto"/>
          <w:sz w:val="20"/>
          <w:szCs w:val="20"/>
        </w:rPr>
        <w:t xml:space="preserve"> Quanto a</w:t>
      </w:r>
      <w:r w:rsidRPr="00641EBA">
        <w:rPr>
          <w:color w:val="auto"/>
          <w:sz w:val="20"/>
          <w:szCs w:val="20"/>
          <w:lang w:val="pt-BR"/>
        </w:rPr>
        <w:t xml:space="preserve">s certidões exigidas para </w:t>
      </w:r>
      <w:r w:rsidRPr="00641EB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ADF1330" w14:textId="77777777" w:rsidR="00C433ED" w:rsidRPr="00641EBA" w:rsidRDefault="00C433ED" w:rsidP="00C433ED">
      <w:pPr>
        <w:keepLines/>
        <w:ind w:firstLine="284"/>
        <w:jc w:val="both"/>
        <w:rPr>
          <w:rFonts w:ascii="Arial" w:hAnsi="Arial" w:cs="Arial"/>
          <w:strike/>
        </w:rPr>
      </w:pPr>
    </w:p>
    <w:p w14:paraId="2AEFD189" w14:textId="77777777" w:rsidR="00C433ED" w:rsidRPr="00641EBA" w:rsidRDefault="00C433ED" w:rsidP="00C433ED">
      <w:pPr>
        <w:ind w:firstLine="284"/>
        <w:jc w:val="both"/>
        <w:rPr>
          <w:rFonts w:ascii="Arial" w:hAnsi="Arial" w:cs="Arial"/>
        </w:rPr>
      </w:pPr>
      <w:r w:rsidRPr="00641EBA">
        <w:rPr>
          <w:rFonts w:ascii="Arial" w:eastAsia="Arial" w:hAnsi="Arial" w:cs="Arial"/>
          <w:b/>
        </w:rPr>
        <w:t>9.3.4</w:t>
      </w:r>
      <w:r w:rsidRPr="00641EBA">
        <w:rPr>
          <w:rFonts w:ascii="Arial" w:hAnsi="Arial" w:cs="Arial"/>
          <w:b/>
        </w:rPr>
        <w:t>.</w:t>
      </w:r>
      <w:r w:rsidRPr="00641EBA">
        <w:rPr>
          <w:rFonts w:ascii="Arial" w:hAnsi="Arial" w:cs="Arial"/>
          <w:bCs/>
        </w:rPr>
        <w:t xml:space="preserve"> </w:t>
      </w:r>
      <w:r w:rsidRPr="00641EBA">
        <w:rPr>
          <w:rFonts w:ascii="Arial" w:hAnsi="Arial" w:cs="Arial"/>
        </w:rPr>
        <w:t>Em todos os casos das Certidões solicitadas nos subitens acima, sempre serão aceitas Certidões Positiva com efeitos de Negativa.</w:t>
      </w:r>
    </w:p>
    <w:p w14:paraId="4D4637FB" w14:textId="77777777" w:rsidR="00C433ED" w:rsidRPr="00641EBA" w:rsidRDefault="00C433ED" w:rsidP="00C433ED">
      <w:pPr>
        <w:ind w:firstLine="284"/>
        <w:jc w:val="both"/>
        <w:rPr>
          <w:rFonts w:ascii="Arial" w:hAnsi="Arial" w:cs="Arial"/>
        </w:rPr>
      </w:pPr>
    </w:p>
    <w:p w14:paraId="19DE6F67" w14:textId="77777777" w:rsidR="00C433ED" w:rsidRPr="00641EBA" w:rsidRDefault="00C433ED" w:rsidP="00C433ED">
      <w:pPr>
        <w:ind w:firstLine="284"/>
        <w:jc w:val="both"/>
        <w:rPr>
          <w:rFonts w:ascii="Arial" w:hAnsi="Arial" w:cs="Arial"/>
        </w:rPr>
      </w:pPr>
      <w:r w:rsidRPr="00641EBA">
        <w:rPr>
          <w:rFonts w:ascii="Arial" w:hAnsi="Arial" w:cs="Arial"/>
          <w:b/>
          <w:bCs/>
        </w:rPr>
        <w:t>9.3.5.</w:t>
      </w:r>
      <w:r w:rsidRPr="00641EB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5648662" w14:textId="77777777" w:rsidR="00C433ED" w:rsidRPr="00641EBA" w:rsidRDefault="00C433ED" w:rsidP="00C433ED">
      <w:pPr>
        <w:ind w:firstLine="284"/>
        <w:jc w:val="both"/>
        <w:rPr>
          <w:rFonts w:ascii="Arial" w:hAnsi="Arial" w:cs="Arial"/>
        </w:rPr>
      </w:pPr>
    </w:p>
    <w:p w14:paraId="7C840768" w14:textId="77777777" w:rsidR="00C433ED" w:rsidRPr="00641EBA" w:rsidRDefault="00C433ED" w:rsidP="00C433ED">
      <w:pPr>
        <w:ind w:firstLine="284"/>
        <w:jc w:val="both"/>
        <w:rPr>
          <w:rFonts w:ascii="Arial" w:hAnsi="Arial" w:cs="Arial"/>
        </w:rPr>
      </w:pPr>
      <w:r w:rsidRPr="00641EBA">
        <w:rPr>
          <w:rFonts w:ascii="Arial" w:hAnsi="Arial" w:cs="Arial"/>
          <w:b/>
          <w:bCs/>
        </w:rPr>
        <w:t xml:space="preserve">9.3.5.1. </w:t>
      </w:r>
      <w:r w:rsidRPr="00641EB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01D2E9E" w14:textId="77777777" w:rsidR="00C433ED" w:rsidRPr="00641EBA" w:rsidRDefault="00C433ED" w:rsidP="00C433ED">
      <w:pPr>
        <w:ind w:firstLine="284"/>
        <w:jc w:val="both"/>
        <w:rPr>
          <w:rFonts w:ascii="Arial" w:hAnsi="Arial" w:cs="Arial"/>
        </w:rPr>
      </w:pPr>
    </w:p>
    <w:p w14:paraId="2A925DC2" w14:textId="77777777" w:rsidR="00C433ED" w:rsidRPr="00641EBA" w:rsidRDefault="00C433ED" w:rsidP="00C433ED">
      <w:pPr>
        <w:ind w:firstLine="284"/>
        <w:jc w:val="both"/>
        <w:rPr>
          <w:rFonts w:ascii="Arial" w:hAnsi="Arial" w:cs="Arial"/>
        </w:rPr>
      </w:pPr>
      <w:r w:rsidRPr="00641EBA">
        <w:rPr>
          <w:rFonts w:ascii="Arial" w:hAnsi="Arial" w:cs="Arial"/>
          <w:b/>
          <w:bCs/>
        </w:rPr>
        <w:t xml:space="preserve">9.3.6. </w:t>
      </w:r>
      <w:r w:rsidRPr="00641EBA">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C23A6C7" w14:textId="77777777" w:rsidR="00C433ED" w:rsidRPr="00641EBA" w:rsidRDefault="00C433ED" w:rsidP="00C433ED">
      <w:pPr>
        <w:ind w:firstLine="284"/>
        <w:jc w:val="both"/>
        <w:rPr>
          <w:rFonts w:ascii="Arial" w:hAnsi="Arial" w:cs="Arial"/>
        </w:rPr>
      </w:pPr>
    </w:p>
    <w:p w14:paraId="0EC20F31" w14:textId="77777777" w:rsidR="00C433ED" w:rsidRPr="00641EBA" w:rsidRDefault="00C433ED" w:rsidP="00C433ED">
      <w:pPr>
        <w:ind w:firstLine="284"/>
        <w:jc w:val="both"/>
        <w:rPr>
          <w:rFonts w:ascii="Arial" w:hAnsi="Arial" w:cs="Arial"/>
        </w:rPr>
      </w:pPr>
      <w:r w:rsidRPr="00641EBA">
        <w:rPr>
          <w:rFonts w:ascii="Arial" w:hAnsi="Arial" w:cs="Arial"/>
          <w:b/>
          <w:bCs/>
        </w:rPr>
        <w:t xml:space="preserve">9.3.7. </w:t>
      </w:r>
      <w:r w:rsidRPr="00641EBA">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5CD77AF" w14:textId="77777777" w:rsidR="00C433ED" w:rsidRPr="00641EBA" w:rsidRDefault="00C433ED" w:rsidP="00C433ED">
      <w:pPr>
        <w:ind w:firstLine="284"/>
        <w:jc w:val="both"/>
        <w:rPr>
          <w:rFonts w:ascii="Arial" w:hAnsi="Arial" w:cs="Arial"/>
        </w:rPr>
      </w:pPr>
    </w:p>
    <w:p w14:paraId="767546D8" w14:textId="77777777" w:rsidR="00C433ED" w:rsidRPr="00641EBA" w:rsidRDefault="00C433ED" w:rsidP="00C433ED">
      <w:pPr>
        <w:ind w:firstLine="284"/>
        <w:jc w:val="both"/>
        <w:rPr>
          <w:rFonts w:ascii="Arial" w:hAnsi="Arial" w:cs="Arial"/>
        </w:rPr>
      </w:pPr>
      <w:r w:rsidRPr="00641EBA">
        <w:rPr>
          <w:rFonts w:ascii="Arial" w:hAnsi="Arial" w:cs="Arial"/>
          <w:b/>
          <w:bCs/>
        </w:rPr>
        <w:t>9.3.8.</w:t>
      </w:r>
      <w:r w:rsidRPr="00641EBA">
        <w:rPr>
          <w:rFonts w:ascii="Arial" w:hAnsi="Arial" w:cs="Arial"/>
        </w:rPr>
        <w:t xml:space="preserve"> complementação de informações acerta dos documentos já apresentados pelos licitantes e desde que necessária para apurar fatos existentes à época da abertura do certame;</w:t>
      </w:r>
    </w:p>
    <w:p w14:paraId="0C2BB73F" w14:textId="77777777" w:rsidR="00C433ED" w:rsidRPr="00641EBA" w:rsidRDefault="00C433ED" w:rsidP="00C433ED">
      <w:pPr>
        <w:ind w:firstLine="284"/>
        <w:jc w:val="both"/>
        <w:rPr>
          <w:rFonts w:ascii="Arial" w:hAnsi="Arial" w:cs="Arial"/>
        </w:rPr>
      </w:pPr>
    </w:p>
    <w:p w14:paraId="04219939" w14:textId="77777777" w:rsidR="00C433ED" w:rsidRPr="00641EBA" w:rsidRDefault="00C433ED" w:rsidP="00C433ED">
      <w:pPr>
        <w:ind w:firstLine="284"/>
        <w:jc w:val="both"/>
        <w:rPr>
          <w:rFonts w:ascii="Arial" w:hAnsi="Arial" w:cs="Arial"/>
        </w:rPr>
      </w:pPr>
      <w:r w:rsidRPr="00641EBA">
        <w:rPr>
          <w:rFonts w:ascii="Arial" w:hAnsi="Arial" w:cs="Arial"/>
          <w:b/>
          <w:bCs/>
        </w:rPr>
        <w:t>9.3.9.</w:t>
      </w:r>
      <w:r w:rsidRPr="00641EBA">
        <w:rPr>
          <w:rFonts w:ascii="Arial" w:hAnsi="Arial" w:cs="Arial"/>
        </w:rPr>
        <w:t xml:space="preserve"> atualização de documentos cuja validade tenha expirado após a data de recebimento das propostas.</w:t>
      </w:r>
    </w:p>
    <w:p w14:paraId="17FFCF11" w14:textId="77777777" w:rsidR="00C433ED" w:rsidRPr="00641EBA" w:rsidRDefault="00C433ED" w:rsidP="00C433ED">
      <w:pPr>
        <w:ind w:firstLine="284"/>
        <w:rPr>
          <w:rFonts w:ascii="Arial" w:hAnsi="Arial" w:cs="Arial"/>
          <w:highlight w:val="yellow"/>
        </w:rPr>
      </w:pPr>
    </w:p>
    <w:p w14:paraId="4BB76ADC" w14:textId="77777777" w:rsidR="00C433ED" w:rsidRPr="00641EBA" w:rsidRDefault="00C433ED" w:rsidP="00C433ED">
      <w:pPr>
        <w:ind w:firstLine="284"/>
        <w:jc w:val="both"/>
        <w:rPr>
          <w:rFonts w:ascii="Arial" w:hAnsi="Arial" w:cs="Arial"/>
          <w:b/>
          <w:caps/>
        </w:rPr>
      </w:pPr>
      <w:r w:rsidRPr="00641EBA">
        <w:rPr>
          <w:rFonts w:ascii="Arial" w:hAnsi="Arial" w:cs="Arial"/>
          <w:b/>
          <w:caps/>
        </w:rPr>
        <w:t>10. abertura DA SESSÃO E ETAPA DE LANCES</w:t>
      </w:r>
    </w:p>
    <w:p w14:paraId="568B4FCA" w14:textId="77777777" w:rsidR="00C433ED" w:rsidRPr="00641EBA" w:rsidRDefault="00C433ED" w:rsidP="00C433ED">
      <w:pPr>
        <w:pStyle w:val="NormalWeb"/>
        <w:ind w:firstLine="284"/>
        <w:rPr>
          <w:color w:val="auto"/>
          <w:sz w:val="20"/>
          <w:szCs w:val="20"/>
        </w:rPr>
      </w:pPr>
      <w:r w:rsidRPr="00641EBA">
        <w:rPr>
          <w:b/>
          <w:color w:val="auto"/>
          <w:sz w:val="20"/>
          <w:szCs w:val="20"/>
        </w:rPr>
        <w:t>10.1.</w:t>
      </w:r>
      <w:r w:rsidRPr="00641EBA">
        <w:rPr>
          <w:color w:val="auto"/>
          <w:sz w:val="20"/>
          <w:szCs w:val="20"/>
        </w:rPr>
        <w:t xml:space="preserve"> A licitação será processada em duas fases distintas, quais sejam: Habilitação e Proposta de Preços. </w:t>
      </w:r>
    </w:p>
    <w:p w14:paraId="3980D85E" w14:textId="77777777" w:rsidR="00C433ED" w:rsidRPr="00641EBA" w:rsidRDefault="00C433ED" w:rsidP="00C433ED">
      <w:pPr>
        <w:pStyle w:val="NormalWeb"/>
        <w:ind w:firstLine="284"/>
        <w:rPr>
          <w:color w:val="auto"/>
          <w:sz w:val="20"/>
          <w:szCs w:val="20"/>
        </w:rPr>
      </w:pPr>
      <w:r w:rsidRPr="00641EBA">
        <w:rPr>
          <w:b/>
          <w:color w:val="auto"/>
          <w:sz w:val="20"/>
          <w:szCs w:val="20"/>
        </w:rPr>
        <w:t>10.2.</w:t>
      </w:r>
      <w:r w:rsidRPr="00641EBA">
        <w:rPr>
          <w:color w:val="auto"/>
          <w:sz w:val="20"/>
          <w:szCs w:val="20"/>
        </w:rPr>
        <w:t xml:space="preserve"> Na 1ª fase, serão analisados e conferidos todos os documentos de habilitação apresentados pelas empresas participantes do certame.</w:t>
      </w:r>
    </w:p>
    <w:p w14:paraId="1EF95BC7" w14:textId="77777777" w:rsidR="00C433ED" w:rsidRPr="00641EBA" w:rsidRDefault="00C433ED" w:rsidP="00C433ED">
      <w:pPr>
        <w:pStyle w:val="NormalWeb"/>
        <w:ind w:firstLine="284"/>
        <w:rPr>
          <w:color w:val="auto"/>
          <w:sz w:val="20"/>
          <w:szCs w:val="20"/>
        </w:rPr>
      </w:pPr>
      <w:r w:rsidRPr="00641EBA">
        <w:rPr>
          <w:b/>
          <w:color w:val="auto"/>
          <w:sz w:val="20"/>
          <w:szCs w:val="20"/>
        </w:rPr>
        <w:t>10.3.</w:t>
      </w:r>
      <w:r w:rsidRPr="00641EBA">
        <w:rPr>
          <w:color w:val="auto"/>
          <w:sz w:val="20"/>
          <w:szCs w:val="20"/>
        </w:rPr>
        <w:t xml:space="preserve"> Concluída a fase de habilitação e divulgada no sistema eletrônico a relação dos licitantes habilitados, será agendada data para início da sessão pública para abertura da etapa competitiva.</w:t>
      </w:r>
    </w:p>
    <w:p w14:paraId="5F429BA9" w14:textId="77777777" w:rsidR="00C433ED" w:rsidRPr="00641EBA" w:rsidRDefault="00C433ED" w:rsidP="00C433ED">
      <w:pPr>
        <w:ind w:firstLine="284"/>
        <w:jc w:val="both"/>
        <w:rPr>
          <w:rFonts w:ascii="Arial" w:hAnsi="Arial" w:cs="Arial"/>
        </w:rPr>
      </w:pPr>
      <w:r w:rsidRPr="00641EBA">
        <w:rPr>
          <w:rFonts w:ascii="Arial" w:hAnsi="Arial" w:cs="Arial"/>
          <w:b/>
          <w:bCs/>
        </w:rPr>
        <w:t>10.4.</w:t>
      </w:r>
      <w:r w:rsidRPr="00641EB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95A8F58" w14:textId="77777777" w:rsidR="00C433ED" w:rsidRPr="00641EBA" w:rsidRDefault="00C433ED" w:rsidP="00C433ED">
      <w:pPr>
        <w:pStyle w:val="NormalWeb"/>
        <w:ind w:firstLine="284"/>
        <w:rPr>
          <w:color w:val="auto"/>
          <w:sz w:val="20"/>
          <w:szCs w:val="20"/>
        </w:rPr>
      </w:pPr>
      <w:r w:rsidRPr="00641EBA">
        <w:rPr>
          <w:b/>
          <w:color w:val="auto"/>
          <w:sz w:val="20"/>
          <w:szCs w:val="20"/>
        </w:rPr>
        <w:t>10.5.</w:t>
      </w:r>
      <w:r w:rsidRPr="00641EBA">
        <w:rPr>
          <w:color w:val="auto"/>
          <w:sz w:val="20"/>
          <w:szCs w:val="20"/>
        </w:rPr>
        <w:t xml:space="preserve"> A partir do horário previsto, aberta a etapa de lances, somente os licitantes habilitados poderão participar da disputa, devendo permanecer conectados ao sistema eletrônico.</w:t>
      </w:r>
    </w:p>
    <w:p w14:paraId="4239DA7E" w14:textId="77777777" w:rsidR="00C433ED" w:rsidRPr="00641EBA" w:rsidRDefault="00C433ED" w:rsidP="00C433ED">
      <w:pPr>
        <w:pStyle w:val="NormalWeb"/>
        <w:ind w:firstLine="284"/>
        <w:rPr>
          <w:color w:val="auto"/>
          <w:sz w:val="20"/>
          <w:szCs w:val="20"/>
        </w:rPr>
      </w:pPr>
      <w:r w:rsidRPr="00641EBA">
        <w:rPr>
          <w:b/>
          <w:color w:val="auto"/>
          <w:sz w:val="20"/>
          <w:szCs w:val="20"/>
        </w:rPr>
        <w:t>10.6.</w:t>
      </w:r>
      <w:r w:rsidRPr="00641EBA">
        <w:rPr>
          <w:color w:val="auto"/>
          <w:sz w:val="20"/>
          <w:szCs w:val="20"/>
        </w:rPr>
        <w:t xml:space="preserve"> A formulação de lances será realizada exclusivamente por meio do sistema eletrônico, em valores distintos e decrescentes.</w:t>
      </w:r>
    </w:p>
    <w:p w14:paraId="407FDE1A" w14:textId="77777777" w:rsidR="00C433ED" w:rsidRPr="00641EBA" w:rsidRDefault="00C433ED" w:rsidP="00C433ED">
      <w:pPr>
        <w:pStyle w:val="NormalWeb"/>
        <w:ind w:firstLine="284"/>
        <w:rPr>
          <w:color w:val="auto"/>
          <w:sz w:val="20"/>
          <w:szCs w:val="20"/>
        </w:rPr>
      </w:pPr>
      <w:r w:rsidRPr="00641EBA">
        <w:rPr>
          <w:b/>
          <w:color w:val="auto"/>
          <w:sz w:val="20"/>
          <w:szCs w:val="20"/>
        </w:rPr>
        <w:t>10.7.</w:t>
      </w:r>
      <w:r w:rsidRPr="00641EBA">
        <w:rPr>
          <w:color w:val="auto"/>
          <w:sz w:val="20"/>
          <w:szCs w:val="20"/>
        </w:rPr>
        <w:t xml:space="preserve"> Durante a sessão, as licitantes serão informadas, em tempo real, do valor do menor lance registrado, sendo vedada a identificação do autor do lance.</w:t>
      </w:r>
    </w:p>
    <w:p w14:paraId="04786C7B" w14:textId="77777777" w:rsidR="00C433ED" w:rsidRPr="00641EBA" w:rsidRDefault="00C433ED" w:rsidP="00C433ED">
      <w:pPr>
        <w:pStyle w:val="NormalWeb"/>
        <w:ind w:firstLine="284"/>
        <w:rPr>
          <w:color w:val="auto"/>
          <w:sz w:val="20"/>
          <w:szCs w:val="20"/>
        </w:rPr>
      </w:pPr>
      <w:r w:rsidRPr="00641EBA">
        <w:rPr>
          <w:b/>
          <w:color w:val="auto"/>
          <w:sz w:val="20"/>
          <w:szCs w:val="20"/>
        </w:rPr>
        <w:t>10.8.</w:t>
      </w:r>
      <w:r w:rsidRPr="00641EBA">
        <w:rPr>
          <w:color w:val="auto"/>
          <w:sz w:val="20"/>
          <w:szCs w:val="20"/>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1AE666C7" w14:textId="77777777" w:rsidR="00C433ED" w:rsidRPr="00641EBA" w:rsidRDefault="00C433ED" w:rsidP="00C433ED">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9</w:t>
      </w:r>
      <w:r w:rsidRPr="00641EBA">
        <w:rPr>
          <w:b/>
          <w:bCs/>
          <w:sz w:val="20"/>
          <w:szCs w:val="20"/>
        </w:rPr>
        <w:t>.</w:t>
      </w:r>
      <w:r w:rsidRPr="00641EBA">
        <w:rPr>
          <w:sz w:val="20"/>
          <w:szCs w:val="20"/>
        </w:rPr>
        <w:t xml:space="preserve"> Na hipótese de não haver novos lances no período da prorrogação automática que trata o item 1</w:t>
      </w:r>
      <w:r w:rsidRPr="00641EBA">
        <w:rPr>
          <w:sz w:val="20"/>
          <w:szCs w:val="20"/>
          <w:lang w:val="pt-BR"/>
        </w:rPr>
        <w:t>0</w:t>
      </w:r>
      <w:r w:rsidRPr="00641EBA">
        <w:rPr>
          <w:sz w:val="20"/>
          <w:szCs w:val="20"/>
        </w:rPr>
        <w:t>.</w:t>
      </w:r>
      <w:r w:rsidRPr="00641EBA">
        <w:rPr>
          <w:sz w:val="20"/>
          <w:szCs w:val="20"/>
          <w:lang w:val="pt-BR"/>
        </w:rPr>
        <w:t>8</w:t>
      </w:r>
      <w:r w:rsidRPr="00641EBA">
        <w:rPr>
          <w:sz w:val="20"/>
          <w:szCs w:val="20"/>
        </w:rPr>
        <w:t>, a sessão pública será encerrada automaticamente.</w:t>
      </w:r>
    </w:p>
    <w:p w14:paraId="1401ADB2" w14:textId="77777777" w:rsidR="00C433ED" w:rsidRPr="00641EBA" w:rsidRDefault="00C433ED" w:rsidP="00C433ED">
      <w:pPr>
        <w:pStyle w:val="Corpodetexto"/>
        <w:ind w:firstLine="284"/>
        <w:rPr>
          <w:b/>
          <w:bCs/>
          <w:sz w:val="20"/>
          <w:szCs w:val="20"/>
          <w:lang w:val="pt-BR"/>
        </w:rPr>
      </w:pPr>
    </w:p>
    <w:p w14:paraId="1F71517E" w14:textId="77777777" w:rsidR="00C433ED" w:rsidRPr="00641EBA" w:rsidRDefault="00C433ED" w:rsidP="00C433ED">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10</w:t>
      </w:r>
      <w:r w:rsidRPr="00641EBA">
        <w:rPr>
          <w:b/>
          <w:bCs/>
          <w:sz w:val="20"/>
          <w:szCs w:val="20"/>
        </w:rPr>
        <w:t>.</w:t>
      </w:r>
      <w:r w:rsidRPr="00641EB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95021B8" w14:textId="77777777" w:rsidR="00C433ED" w:rsidRPr="00641EBA" w:rsidRDefault="00C433ED" w:rsidP="00C433ED">
      <w:pPr>
        <w:pStyle w:val="Corpodetexto"/>
        <w:ind w:firstLine="284"/>
        <w:rPr>
          <w:b/>
          <w:bCs/>
          <w:sz w:val="20"/>
          <w:szCs w:val="20"/>
          <w:lang w:val="pt-BR"/>
        </w:rPr>
      </w:pPr>
    </w:p>
    <w:p w14:paraId="722A6C9A" w14:textId="77777777" w:rsidR="00C433ED" w:rsidRPr="00641EBA" w:rsidRDefault="00C433ED" w:rsidP="00C433ED">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11</w:t>
      </w:r>
      <w:r w:rsidRPr="00641EBA">
        <w:rPr>
          <w:b/>
          <w:bCs/>
          <w:sz w:val="20"/>
          <w:szCs w:val="20"/>
        </w:rPr>
        <w:t>.</w:t>
      </w:r>
      <w:r w:rsidRPr="00641EB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0954B33" w14:textId="77777777" w:rsidR="00C433ED" w:rsidRPr="00641EBA" w:rsidRDefault="00C433ED" w:rsidP="00C433ED">
      <w:pPr>
        <w:pStyle w:val="Corpodetexto"/>
        <w:ind w:firstLine="284"/>
        <w:rPr>
          <w:sz w:val="20"/>
          <w:szCs w:val="20"/>
        </w:rPr>
      </w:pPr>
    </w:p>
    <w:p w14:paraId="5A72DC16" w14:textId="77777777" w:rsidR="00C433ED" w:rsidRPr="00641EBA" w:rsidRDefault="00C433ED" w:rsidP="00C433ED">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12</w:t>
      </w:r>
      <w:r w:rsidRPr="00641EBA">
        <w:rPr>
          <w:b/>
          <w:bCs/>
          <w:sz w:val="20"/>
          <w:szCs w:val="20"/>
        </w:rPr>
        <w:t>.</w:t>
      </w:r>
      <w:r w:rsidRPr="00641EB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3721BCD" w14:textId="77777777" w:rsidR="00C433ED" w:rsidRPr="00641EBA" w:rsidRDefault="00C433ED" w:rsidP="00C433ED">
      <w:pPr>
        <w:pStyle w:val="Corpodetexto"/>
        <w:ind w:firstLine="284"/>
        <w:rPr>
          <w:sz w:val="20"/>
          <w:szCs w:val="20"/>
        </w:rPr>
      </w:pPr>
    </w:p>
    <w:p w14:paraId="4BA138DA" w14:textId="77777777" w:rsidR="00C433ED" w:rsidRPr="00641EBA" w:rsidRDefault="00C433ED" w:rsidP="00C433ED">
      <w:pPr>
        <w:pStyle w:val="Corpodetexto"/>
        <w:ind w:firstLine="284"/>
        <w:rPr>
          <w:sz w:val="20"/>
          <w:szCs w:val="20"/>
        </w:rPr>
      </w:pPr>
      <w:r w:rsidRPr="00641EBA">
        <w:rPr>
          <w:b/>
          <w:bCs/>
          <w:sz w:val="20"/>
          <w:szCs w:val="20"/>
        </w:rPr>
        <w:lastRenderedPageBreak/>
        <w:t>1</w:t>
      </w:r>
      <w:r w:rsidRPr="00641EBA">
        <w:rPr>
          <w:b/>
          <w:bCs/>
          <w:sz w:val="20"/>
          <w:szCs w:val="20"/>
          <w:lang w:val="pt-BR"/>
        </w:rPr>
        <w:t>0</w:t>
      </w:r>
      <w:r w:rsidRPr="00641EBA">
        <w:rPr>
          <w:b/>
          <w:bCs/>
          <w:sz w:val="20"/>
          <w:szCs w:val="20"/>
        </w:rPr>
        <w:t>.</w:t>
      </w:r>
      <w:r w:rsidRPr="00641EBA">
        <w:rPr>
          <w:b/>
          <w:bCs/>
          <w:sz w:val="20"/>
          <w:szCs w:val="20"/>
          <w:lang w:val="pt-BR"/>
        </w:rPr>
        <w:t>13</w:t>
      </w:r>
      <w:r w:rsidRPr="00641EBA">
        <w:rPr>
          <w:b/>
          <w:bCs/>
          <w:sz w:val="20"/>
          <w:szCs w:val="20"/>
        </w:rPr>
        <w:t>.</w:t>
      </w:r>
      <w:r w:rsidRPr="00641EB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030ED193" w14:textId="77777777" w:rsidR="00C433ED" w:rsidRPr="00641EBA" w:rsidRDefault="00C433ED" w:rsidP="00C433ED">
      <w:pPr>
        <w:pStyle w:val="Corpodetexto"/>
        <w:ind w:firstLine="284"/>
        <w:rPr>
          <w:sz w:val="20"/>
          <w:szCs w:val="20"/>
        </w:rPr>
      </w:pPr>
    </w:p>
    <w:p w14:paraId="6A8AA7BA" w14:textId="77777777" w:rsidR="00C433ED" w:rsidRPr="00641EBA" w:rsidRDefault="00C433ED" w:rsidP="00C433ED">
      <w:pPr>
        <w:pStyle w:val="Corpodetexto"/>
        <w:ind w:firstLine="284"/>
        <w:rPr>
          <w:sz w:val="20"/>
          <w:szCs w:val="20"/>
        </w:rPr>
      </w:pPr>
      <w:r w:rsidRPr="00641EBA">
        <w:rPr>
          <w:b/>
          <w:bCs/>
          <w:sz w:val="20"/>
          <w:szCs w:val="20"/>
        </w:rPr>
        <w:t>1</w:t>
      </w:r>
      <w:r w:rsidRPr="00641EBA">
        <w:rPr>
          <w:b/>
          <w:bCs/>
          <w:sz w:val="20"/>
          <w:szCs w:val="20"/>
          <w:lang w:val="pt-BR"/>
        </w:rPr>
        <w:t>0</w:t>
      </w:r>
      <w:r w:rsidRPr="00641EBA">
        <w:rPr>
          <w:b/>
          <w:bCs/>
          <w:sz w:val="20"/>
          <w:szCs w:val="20"/>
        </w:rPr>
        <w:t>.1</w:t>
      </w:r>
      <w:r w:rsidRPr="00641EBA">
        <w:rPr>
          <w:b/>
          <w:bCs/>
          <w:sz w:val="20"/>
          <w:szCs w:val="20"/>
          <w:lang w:val="pt-BR"/>
        </w:rPr>
        <w:t>4</w:t>
      </w:r>
      <w:r w:rsidRPr="00641EBA">
        <w:rPr>
          <w:b/>
          <w:bCs/>
          <w:sz w:val="20"/>
          <w:szCs w:val="20"/>
        </w:rPr>
        <w:t>.</w:t>
      </w:r>
      <w:r w:rsidRPr="00641EBA">
        <w:rPr>
          <w:sz w:val="20"/>
          <w:szCs w:val="20"/>
        </w:rPr>
        <w:t xml:space="preserve"> Decorrido o prazo determinado no subitem 1</w:t>
      </w:r>
      <w:r w:rsidRPr="00641EBA">
        <w:rPr>
          <w:sz w:val="20"/>
          <w:szCs w:val="20"/>
          <w:lang w:val="pt-BR"/>
        </w:rPr>
        <w:t>0</w:t>
      </w:r>
      <w:r w:rsidRPr="00641EBA">
        <w:rPr>
          <w:sz w:val="20"/>
          <w:szCs w:val="20"/>
        </w:rPr>
        <w:t>.</w:t>
      </w:r>
      <w:r w:rsidRPr="00641EBA">
        <w:rPr>
          <w:sz w:val="20"/>
          <w:szCs w:val="20"/>
          <w:lang w:val="pt-BR"/>
        </w:rPr>
        <w:t>13</w:t>
      </w:r>
      <w:r w:rsidRPr="00641EBA">
        <w:rPr>
          <w:sz w:val="20"/>
          <w:szCs w:val="20"/>
        </w:rPr>
        <w:t>, pregoeiro examinará a conformidade da proposta e a aceitabilidade do preço ofertado, de acordo com o praticado no mercado vigente, apurado mediante pesquisa realizada pela Unidade Requisitante.</w:t>
      </w:r>
    </w:p>
    <w:p w14:paraId="645174AB" w14:textId="77777777" w:rsidR="00C433ED" w:rsidRPr="00641EBA" w:rsidRDefault="00C433ED" w:rsidP="00C433ED">
      <w:pPr>
        <w:pStyle w:val="Corpodetexto"/>
        <w:ind w:firstLine="284"/>
        <w:rPr>
          <w:sz w:val="20"/>
          <w:szCs w:val="20"/>
          <w:highlight w:val="yellow"/>
        </w:rPr>
      </w:pPr>
    </w:p>
    <w:p w14:paraId="23F5BCC2" w14:textId="77777777" w:rsidR="00C433ED" w:rsidRPr="00641EBA" w:rsidRDefault="00C433ED" w:rsidP="00C433ED">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15</w:t>
      </w:r>
      <w:r w:rsidRPr="00641EBA">
        <w:rPr>
          <w:b/>
          <w:bCs/>
          <w:sz w:val="20"/>
          <w:szCs w:val="20"/>
        </w:rPr>
        <w:t>.</w:t>
      </w:r>
      <w:r w:rsidRPr="00641EBA">
        <w:rPr>
          <w:sz w:val="20"/>
          <w:szCs w:val="20"/>
        </w:rPr>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255722E3" w14:textId="77777777" w:rsidR="00C433ED" w:rsidRPr="00641EBA" w:rsidRDefault="00C433ED" w:rsidP="00C433ED">
      <w:pPr>
        <w:pStyle w:val="Corpodetexto"/>
        <w:ind w:firstLine="284"/>
        <w:rPr>
          <w:b/>
          <w:bCs/>
          <w:sz w:val="20"/>
          <w:szCs w:val="20"/>
          <w:lang w:val="pt-BR"/>
        </w:rPr>
      </w:pPr>
    </w:p>
    <w:p w14:paraId="1AE23216" w14:textId="77777777" w:rsidR="00C433ED" w:rsidRPr="00641EBA" w:rsidRDefault="00C433ED" w:rsidP="00C433ED">
      <w:pPr>
        <w:pStyle w:val="Corpodetexto"/>
        <w:ind w:firstLine="284"/>
        <w:rPr>
          <w:sz w:val="20"/>
          <w:szCs w:val="20"/>
          <w:lang w:val="pt-BR"/>
        </w:rPr>
      </w:pPr>
      <w:r w:rsidRPr="00641EBA">
        <w:rPr>
          <w:b/>
          <w:bCs/>
          <w:sz w:val="20"/>
          <w:szCs w:val="20"/>
          <w:lang w:val="pt-BR"/>
        </w:rPr>
        <w:t>1</w:t>
      </w:r>
      <w:r w:rsidRPr="00641EBA">
        <w:rPr>
          <w:b/>
          <w:bCs/>
          <w:sz w:val="20"/>
          <w:szCs w:val="20"/>
        </w:rPr>
        <w:t>0.</w:t>
      </w:r>
      <w:r w:rsidRPr="00641EBA">
        <w:rPr>
          <w:b/>
          <w:bCs/>
          <w:sz w:val="20"/>
          <w:szCs w:val="20"/>
          <w:lang w:val="pt-BR"/>
        </w:rPr>
        <w:t>15</w:t>
      </w:r>
      <w:r w:rsidRPr="00641EBA">
        <w:rPr>
          <w:b/>
          <w:bCs/>
          <w:sz w:val="20"/>
          <w:szCs w:val="20"/>
        </w:rPr>
        <w:t xml:space="preserve">.1. </w:t>
      </w:r>
      <w:r w:rsidRPr="00641EBA">
        <w:rPr>
          <w:sz w:val="20"/>
          <w:szCs w:val="20"/>
        </w:rPr>
        <w:t>Não será admitida a previsão de preços diferentes em razão de local de entrega ou de acondicionamento, tamanho de lote ou qualquer outro motivo</w:t>
      </w:r>
      <w:r w:rsidRPr="00641EBA">
        <w:rPr>
          <w:sz w:val="20"/>
          <w:szCs w:val="20"/>
          <w:lang w:val="pt-BR"/>
        </w:rPr>
        <w:t>.</w:t>
      </w:r>
    </w:p>
    <w:p w14:paraId="72A844BD" w14:textId="77777777" w:rsidR="00C433ED" w:rsidRPr="00641EBA" w:rsidRDefault="00C433ED" w:rsidP="00C433ED">
      <w:pPr>
        <w:pStyle w:val="Corpodetexto"/>
        <w:numPr>
          <w:ilvl w:val="0"/>
          <w:numId w:val="3"/>
        </w:numPr>
        <w:ind w:left="0" w:firstLine="284"/>
        <w:rPr>
          <w:sz w:val="20"/>
          <w:szCs w:val="20"/>
        </w:rPr>
      </w:pPr>
    </w:p>
    <w:p w14:paraId="3C620331" w14:textId="77777777" w:rsidR="00C433ED" w:rsidRPr="00641EBA" w:rsidRDefault="00C433ED" w:rsidP="00C433ED">
      <w:pPr>
        <w:pStyle w:val="Corpodetexto"/>
        <w:numPr>
          <w:ilvl w:val="0"/>
          <w:numId w:val="3"/>
        </w:numPr>
        <w:ind w:left="0" w:firstLine="284"/>
        <w:rPr>
          <w:sz w:val="20"/>
          <w:szCs w:val="20"/>
        </w:rPr>
      </w:pPr>
      <w:r w:rsidRPr="00641EBA">
        <w:rPr>
          <w:b/>
          <w:bCs/>
          <w:sz w:val="20"/>
          <w:szCs w:val="20"/>
        </w:rPr>
        <w:t>1</w:t>
      </w:r>
      <w:r w:rsidRPr="00641EBA">
        <w:rPr>
          <w:b/>
          <w:bCs/>
          <w:sz w:val="20"/>
          <w:szCs w:val="20"/>
          <w:lang w:val="pt-BR"/>
        </w:rPr>
        <w:t>0</w:t>
      </w:r>
      <w:r w:rsidRPr="00641EBA">
        <w:rPr>
          <w:b/>
          <w:bCs/>
          <w:sz w:val="20"/>
          <w:szCs w:val="20"/>
        </w:rPr>
        <w:t>.</w:t>
      </w:r>
      <w:r w:rsidRPr="00641EBA">
        <w:rPr>
          <w:b/>
          <w:bCs/>
          <w:sz w:val="20"/>
          <w:szCs w:val="20"/>
          <w:lang w:val="pt-BR"/>
        </w:rPr>
        <w:t>16</w:t>
      </w:r>
      <w:r w:rsidRPr="00641EBA">
        <w:rPr>
          <w:b/>
          <w:bCs/>
          <w:sz w:val="20"/>
          <w:szCs w:val="20"/>
        </w:rPr>
        <w:t>.</w:t>
      </w:r>
      <w:r w:rsidRPr="00641EBA">
        <w:rPr>
          <w:sz w:val="20"/>
          <w:szCs w:val="20"/>
        </w:rPr>
        <w:t xml:space="preserve"> Quando a proposta ou o lance de menor valor não for aceitável, ou se a licitante não atender às exigências e condições </w:t>
      </w:r>
      <w:r w:rsidRPr="00641EBA">
        <w:rPr>
          <w:sz w:val="20"/>
          <w:szCs w:val="20"/>
          <w:lang w:val="pt-BR"/>
        </w:rPr>
        <w:t>do edital</w:t>
      </w:r>
      <w:r w:rsidRPr="00641EBA">
        <w:rPr>
          <w:sz w:val="20"/>
          <w:szCs w:val="20"/>
        </w:rPr>
        <w:t xml:space="preserve">, o </w:t>
      </w:r>
      <w:r w:rsidRPr="00641EBA">
        <w:rPr>
          <w:sz w:val="20"/>
          <w:szCs w:val="20"/>
          <w:lang w:val="pt-BR"/>
        </w:rPr>
        <w:t>Agente de Contratação</w:t>
      </w:r>
      <w:r w:rsidRPr="00641EBA">
        <w:rPr>
          <w:sz w:val="20"/>
          <w:szCs w:val="20"/>
        </w:rPr>
        <w:t xml:space="preserve"> examinará a proposta ou o lance subsequente, verificando a sua compatibilidade, na ordem de classificação e assim sucessivamente, até a apuração de proposta ou lance que atenda o Edital. Também nessa etapa o </w:t>
      </w:r>
      <w:r w:rsidRPr="00641EBA">
        <w:rPr>
          <w:sz w:val="20"/>
          <w:szCs w:val="20"/>
          <w:lang w:val="pt-BR"/>
        </w:rPr>
        <w:t>Agente de Contratação</w:t>
      </w:r>
      <w:r w:rsidRPr="00641EBA">
        <w:rPr>
          <w:sz w:val="20"/>
          <w:szCs w:val="20"/>
        </w:rPr>
        <w:t xml:space="preserve"> poderá negociar com a licitante para que seja obtido menor preço.</w:t>
      </w:r>
    </w:p>
    <w:p w14:paraId="17214472" w14:textId="77777777" w:rsidR="00C433ED" w:rsidRPr="00641EBA" w:rsidRDefault="00C433ED" w:rsidP="00C433ED">
      <w:pPr>
        <w:pStyle w:val="Corpodetexto"/>
        <w:numPr>
          <w:ilvl w:val="0"/>
          <w:numId w:val="3"/>
        </w:numPr>
        <w:ind w:left="0" w:firstLine="284"/>
        <w:rPr>
          <w:sz w:val="20"/>
          <w:szCs w:val="20"/>
        </w:rPr>
      </w:pPr>
    </w:p>
    <w:p w14:paraId="724B947D" w14:textId="77777777" w:rsidR="00C433ED" w:rsidRPr="00641EBA" w:rsidRDefault="00C433ED" w:rsidP="00C433ED">
      <w:pPr>
        <w:ind w:firstLine="284"/>
        <w:jc w:val="both"/>
        <w:rPr>
          <w:rFonts w:ascii="Arial" w:hAnsi="Arial" w:cs="Arial"/>
          <w:b/>
          <w:bCs/>
        </w:rPr>
      </w:pPr>
      <w:r w:rsidRPr="00641EBA">
        <w:rPr>
          <w:rFonts w:ascii="Arial" w:hAnsi="Arial" w:cs="Arial"/>
          <w:b/>
          <w:bCs/>
        </w:rPr>
        <w:t>11. FASE DE JULGAMENTO</w:t>
      </w:r>
    </w:p>
    <w:p w14:paraId="588C7FC3" w14:textId="77777777" w:rsidR="00C433ED" w:rsidRPr="00641EBA" w:rsidRDefault="00C433ED" w:rsidP="00C433ED">
      <w:pPr>
        <w:suppressAutoHyphens w:val="0"/>
        <w:spacing w:before="100" w:beforeAutospacing="1" w:after="100" w:afterAutospacing="1"/>
        <w:ind w:firstLine="284"/>
        <w:jc w:val="both"/>
        <w:rPr>
          <w:rFonts w:ascii="Arial" w:hAnsi="Arial" w:cs="Arial"/>
          <w:kern w:val="0"/>
          <w:lang w:eastAsia="pt-BR"/>
        </w:rPr>
      </w:pPr>
      <w:r w:rsidRPr="00C433ED">
        <w:rPr>
          <w:rFonts w:ascii="Arial" w:hAnsi="Arial" w:cs="Arial"/>
          <w:b/>
          <w:kern w:val="0"/>
          <w:lang w:eastAsia="pt-BR"/>
        </w:rPr>
        <w:t>11.1.</w:t>
      </w:r>
      <w:r w:rsidRPr="00641EBA">
        <w:rPr>
          <w:rFonts w:ascii="Arial" w:hAnsi="Arial" w:cs="Arial"/>
          <w:kern w:val="0"/>
          <w:lang w:eastAsia="pt-BR"/>
        </w:rPr>
        <w:t xml:space="preserve"> Encerrada a etapa de lances, o Agente de Contratação procederá ao julgamento das propostas, observando-se o critério de menor preço, a conformidade com o objeto licitado e a apresentação dos documentos complementares de proposta, conforme item 5.d do Termo de Referência, após parecer da Unidade Requisitante.</w:t>
      </w:r>
    </w:p>
    <w:p w14:paraId="210E3B87" w14:textId="77777777" w:rsidR="00C433ED" w:rsidRPr="00641EBA" w:rsidRDefault="00C433ED" w:rsidP="00C433ED">
      <w:pPr>
        <w:suppressAutoHyphens w:val="0"/>
        <w:spacing w:before="100" w:beforeAutospacing="1" w:after="100" w:afterAutospacing="1"/>
        <w:ind w:firstLine="284"/>
        <w:rPr>
          <w:rFonts w:ascii="Arial" w:hAnsi="Arial" w:cs="Arial"/>
          <w:kern w:val="0"/>
          <w:lang w:eastAsia="pt-BR"/>
        </w:rPr>
      </w:pPr>
      <w:r w:rsidRPr="00C433ED">
        <w:rPr>
          <w:rFonts w:ascii="Arial" w:hAnsi="Arial" w:cs="Arial"/>
          <w:b/>
          <w:kern w:val="0"/>
          <w:lang w:eastAsia="pt-BR"/>
        </w:rPr>
        <w:t>11.2.</w:t>
      </w:r>
      <w:r w:rsidRPr="00641EBA">
        <w:rPr>
          <w:rFonts w:ascii="Arial" w:hAnsi="Arial" w:cs="Arial"/>
          <w:kern w:val="0"/>
          <w:lang w:eastAsia="pt-BR"/>
        </w:rPr>
        <w:t xml:space="preserve"> Poderá ser realizada negociação com a licitante detentora da melhor proposta, visando à obtenção de condições mais vantajosas para a Administração.</w:t>
      </w:r>
    </w:p>
    <w:p w14:paraId="3A0E5BCC" w14:textId="77777777" w:rsidR="00C433ED" w:rsidRPr="00641EBA" w:rsidRDefault="00C433ED" w:rsidP="00C433ED">
      <w:pPr>
        <w:suppressAutoHyphens w:val="0"/>
        <w:spacing w:before="100" w:beforeAutospacing="1" w:after="100" w:afterAutospacing="1"/>
        <w:ind w:firstLine="284"/>
        <w:rPr>
          <w:rFonts w:ascii="Arial" w:hAnsi="Arial" w:cs="Arial"/>
          <w:kern w:val="0"/>
          <w:lang w:eastAsia="pt-BR"/>
        </w:rPr>
      </w:pPr>
      <w:r w:rsidRPr="00C433ED">
        <w:rPr>
          <w:rFonts w:ascii="Arial" w:hAnsi="Arial" w:cs="Arial"/>
          <w:b/>
          <w:kern w:val="0"/>
          <w:lang w:eastAsia="pt-BR"/>
        </w:rPr>
        <w:t>11.3.</w:t>
      </w:r>
      <w:r w:rsidRPr="00641EBA">
        <w:rPr>
          <w:rFonts w:ascii="Arial" w:hAnsi="Arial" w:cs="Arial"/>
          <w:kern w:val="0"/>
          <w:lang w:eastAsia="pt-BR"/>
        </w:rPr>
        <w:t xml:space="preserve"> Será desclassificada a proposta que se enquadrar nas hipóteses do art. 59 da Lei nº 14.133/2021.</w:t>
      </w:r>
    </w:p>
    <w:p w14:paraId="53E46BF6" w14:textId="77777777" w:rsidR="00C433ED" w:rsidRPr="00641EBA" w:rsidRDefault="00C433ED" w:rsidP="00C433ED">
      <w:pPr>
        <w:ind w:firstLine="284"/>
        <w:jc w:val="both"/>
        <w:rPr>
          <w:rFonts w:ascii="Arial" w:hAnsi="Arial" w:cs="Arial"/>
          <w:b/>
          <w:bCs/>
          <w:kern w:val="2"/>
        </w:rPr>
      </w:pPr>
      <w:r w:rsidRPr="00641EBA">
        <w:rPr>
          <w:rFonts w:ascii="Arial" w:hAnsi="Arial" w:cs="Arial"/>
          <w:b/>
          <w:bCs/>
        </w:rPr>
        <w:t>12. IMPUGNAÇÃO AO EDITAL E RECURSOS</w:t>
      </w:r>
    </w:p>
    <w:p w14:paraId="7D0EA7D0" w14:textId="77777777" w:rsidR="00C433ED" w:rsidRPr="00641EBA" w:rsidRDefault="00C433ED" w:rsidP="00C433ED">
      <w:pPr>
        <w:ind w:firstLine="284"/>
        <w:jc w:val="both"/>
        <w:rPr>
          <w:rFonts w:ascii="Arial" w:hAnsi="Arial" w:cs="Arial"/>
          <w:highlight w:val="yellow"/>
        </w:rPr>
      </w:pPr>
    </w:p>
    <w:p w14:paraId="3648C289"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12.1. </w:t>
      </w:r>
      <w:r w:rsidRPr="00641EBA">
        <w:rPr>
          <w:rFonts w:ascii="Arial" w:hAnsi="Arial" w:cs="Arial"/>
        </w:rPr>
        <w:t xml:space="preserve">Qualquer pessoa é parte legítima para impugnar este Edital por irregularidade na aplicação da </w:t>
      </w:r>
      <w:hyperlink r:id="rId17" w:history="1">
        <w:r w:rsidRPr="00641EBA">
          <w:rPr>
            <w:rStyle w:val="Hyperlink"/>
            <w:rFonts w:ascii="Arial" w:hAnsi="Arial" w:cs="Arial"/>
          </w:rPr>
          <w:t>Lei nº 14.133, de 2021</w:t>
        </w:r>
      </w:hyperlink>
      <w:r w:rsidRPr="00641EBA">
        <w:rPr>
          <w:rFonts w:ascii="Arial" w:hAnsi="Arial" w:cs="Arial"/>
        </w:rPr>
        <w:t>, devendo protocolar o pedido até 03 (três) dias úteis antes da data da abertura do certame.</w:t>
      </w:r>
    </w:p>
    <w:p w14:paraId="205BD1DF" w14:textId="77777777" w:rsidR="00C433ED" w:rsidRPr="00641EBA" w:rsidRDefault="00C433ED" w:rsidP="00C433ED">
      <w:pPr>
        <w:ind w:firstLine="284"/>
        <w:jc w:val="both"/>
        <w:rPr>
          <w:rFonts w:ascii="Arial" w:hAnsi="Arial" w:cs="Arial"/>
          <w:highlight w:val="yellow"/>
        </w:rPr>
      </w:pPr>
    </w:p>
    <w:p w14:paraId="7D8F1227" w14:textId="77777777" w:rsidR="00C433ED" w:rsidRPr="00641EBA" w:rsidRDefault="00C433ED" w:rsidP="00C433ED">
      <w:pPr>
        <w:ind w:firstLine="284"/>
        <w:jc w:val="both"/>
        <w:rPr>
          <w:rFonts w:ascii="Arial" w:hAnsi="Arial" w:cs="Arial"/>
        </w:rPr>
      </w:pPr>
      <w:r w:rsidRPr="00641EBA">
        <w:rPr>
          <w:rFonts w:ascii="Arial" w:hAnsi="Arial" w:cs="Arial"/>
          <w:b/>
          <w:bCs/>
        </w:rPr>
        <w:t>12.2.</w:t>
      </w:r>
      <w:r w:rsidRPr="00641EB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4B86092" w14:textId="77777777" w:rsidR="00C433ED" w:rsidRPr="00641EBA" w:rsidRDefault="00C433ED" w:rsidP="00C433ED">
      <w:pPr>
        <w:ind w:firstLine="284"/>
        <w:jc w:val="both"/>
        <w:rPr>
          <w:rFonts w:ascii="Arial" w:hAnsi="Arial" w:cs="Arial"/>
        </w:rPr>
      </w:pPr>
    </w:p>
    <w:p w14:paraId="605DAB5C" w14:textId="77777777" w:rsidR="00C433ED" w:rsidRPr="00641EBA" w:rsidRDefault="00C433ED" w:rsidP="00C433ED">
      <w:pPr>
        <w:ind w:firstLine="284"/>
        <w:jc w:val="both"/>
        <w:rPr>
          <w:rFonts w:ascii="Arial" w:hAnsi="Arial" w:cs="Arial"/>
        </w:rPr>
      </w:pPr>
      <w:r w:rsidRPr="00641EBA">
        <w:rPr>
          <w:rFonts w:ascii="Arial" w:hAnsi="Arial" w:cs="Arial"/>
          <w:b/>
          <w:bCs/>
        </w:rPr>
        <w:t>12.3.</w:t>
      </w:r>
      <w:r w:rsidRPr="00641EBA">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0483DF0A" w14:textId="77777777" w:rsidR="00C433ED" w:rsidRPr="00641EBA" w:rsidRDefault="00C433ED" w:rsidP="00C433ED">
      <w:pPr>
        <w:ind w:firstLine="284"/>
        <w:jc w:val="both"/>
        <w:rPr>
          <w:rFonts w:ascii="Arial" w:hAnsi="Arial" w:cs="Arial"/>
        </w:rPr>
      </w:pPr>
      <w:r w:rsidRPr="00641EBA">
        <w:rPr>
          <w:rFonts w:ascii="Arial" w:hAnsi="Arial" w:cs="Arial"/>
        </w:rPr>
        <w:t xml:space="preserve"> </w:t>
      </w:r>
    </w:p>
    <w:p w14:paraId="5210245A" w14:textId="77777777" w:rsidR="00C433ED" w:rsidRPr="00641EBA" w:rsidRDefault="00C433ED" w:rsidP="00C433ED">
      <w:pPr>
        <w:ind w:firstLine="284"/>
        <w:jc w:val="both"/>
        <w:rPr>
          <w:rFonts w:ascii="Arial" w:hAnsi="Arial" w:cs="Arial"/>
        </w:rPr>
      </w:pPr>
      <w:r w:rsidRPr="00641EBA">
        <w:rPr>
          <w:rFonts w:ascii="Arial" w:hAnsi="Arial" w:cs="Arial"/>
          <w:b/>
          <w:bCs/>
        </w:rPr>
        <w:t>12.4.</w:t>
      </w:r>
      <w:r w:rsidRPr="00641EB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04F607E" w14:textId="77777777" w:rsidR="00C433ED" w:rsidRPr="00641EBA" w:rsidRDefault="00C433ED" w:rsidP="00C433ED">
      <w:pPr>
        <w:ind w:firstLine="284"/>
        <w:jc w:val="both"/>
        <w:rPr>
          <w:rFonts w:ascii="Arial" w:hAnsi="Arial" w:cs="Arial"/>
        </w:rPr>
      </w:pPr>
    </w:p>
    <w:p w14:paraId="1035ACC6"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12.4.1. </w:t>
      </w:r>
      <w:r w:rsidRPr="00641EBA">
        <w:rPr>
          <w:rFonts w:ascii="Arial" w:hAnsi="Arial" w:cs="Arial"/>
        </w:rPr>
        <w:t>A ausência de manifestação do licitante quanto a intenção de recorrer, importará na decadência do direito, e será iniciado o procedimento de Adjudicação/Homologação.</w:t>
      </w:r>
    </w:p>
    <w:p w14:paraId="7631EA17" w14:textId="77777777" w:rsidR="00C433ED" w:rsidRPr="00641EBA" w:rsidRDefault="00C433ED" w:rsidP="00C433ED">
      <w:pPr>
        <w:ind w:firstLine="284"/>
        <w:jc w:val="both"/>
        <w:rPr>
          <w:rFonts w:ascii="Arial" w:hAnsi="Arial" w:cs="Arial"/>
        </w:rPr>
      </w:pPr>
    </w:p>
    <w:p w14:paraId="73EE5D1A" w14:textId="77777777" w:rsidR="00C433ED" w:rsidRPr="00641EBA" w:rsidRDefault="00C433ED" w:rsidP="00C433ED">
      <w:pPr>
        <w:ind w:firstLine="284"/>
        <w:jc w:val="both"/>
        <w:rPr>
          <w:rFonts w:ascii="Arial" w:hAnsi="Arial" w:cs="Arial"/>
        </w:rPr>
      </w:pPr>
      <w:r w:rsidRPr="00641EBA">
        <w:rPr>
          <w:rFonts w:ascii="Arial" w:hAnsi="Arial" w:cs="Arial"/>
          <w:b/>
          <w:bCs/>
        </w:rPr>
        <w:t>12.5.</w:t>
      </w:r>
      <w:r w:rsidRPr="00641EBA">
        <w:rPr>
          <w:rFonts w:ascii="Arial" w:hAnsi="Arial" w:cs="Arial"/>
        </w:rPr>
        <w:t xml:space="preserve"> Os recursos contra as decisões do Pregoeiro não terão efeito suspensivo.</w:t>
      </w:r>
    </w:p>
    <w:p w14:paraId="1A76AC41" w14:textId="77777777" w:rsidR="00C433ED" w:rsidRPr="00641EBA" w:rsidRDefault="00C433ED" w:rsidP="00C433ED">
      <w:pPr>
        <w:ind w:firstLine="284"/>
        <w:jc w:val="both"/>
        <w:rPr>
          <w:rFonts w:ascii="Arial" w:hAnsi="Arial" w:cs="Arial"/>
        </w:rPr>
      </w:pPr>
    </w:p>
    <w:p w14:paraId="55BAEC30" w14:textId="77777777" w:rsidR="00C433ED" w:rsidRPr="00641EBA" w:rsidRDefault="00C433ED" w:rsidP="00C433ED">
      <w:pPr>
        <w:ind w:firstLine="284"/>
        <w:jc w:val="both"/>
        <w:rPr>
          <w:rFonts w:ascii="Arial" w:hAnsi="Arial" w:cs="Arial"/>
        </w:rPr>
      </w:pPr>
      <w:r w:rsidRPr="00641EBA">
        <w:rPr>
          <w:rFonts w:ascii="Arial" w:hAnsi="Arial" w:cs="Arial"/>
          <w:b/>
          <w:bCs/>
        </w:rPr>
        <w:lastRenderedPageBreak/>
        <w:t>12.6.</w:t>
      </w:r>
      <w:r w:rsidRPr="00641EBA">
        <w:rPr>
          <w:rFonts w:ascii="Arial" w:hAnsi="Arial" w:cs="Arial"/>
        </w:rPr>
        <w:t xml:space="preserve"> O acolhimento do recurso importará na invalidação apenas dos atos insuscetíveis de aproveitamento, ou seja, nulos.</w:t>
      </w:r>
    </w:p>
    <w:p w14:paraId="7F03DE93" w14:textId="77777777" w:rsidR="00C433ED" w:rsidRPr="00641EBA" w:rsidRDefault="00C433ED" w:rsidP="00C433ED">
      <w:pPr>
        <w:ind w:firstLine="284"/>
        <w:jc w:val="both"/>
        <w:rPr>
          <w:rFonts w:ascii="Arial" w:hAnsi="Arial" w:cs="Arial"/>
          <w:highlight w:val="yellow"/>
        </w:rPr>
      </w:pPr>
    </w:p>
    <w:p w14:paraId="527EB83E" w14:textId="77777777" w:rsidR="00C433ED" w:rsidRPr="00641EBA" w:rsidRDefault="00C433ED" w:rsidP="00C433ED">
      <w:pPr>
        <w:ind w:firstLine="284"/>
        <w:jc w:val="both"/>
        <w:rPr>
          <w:rFonts w:ascii="Arial" w:hAnsi="Arial" w:cs="Arial"/>
        </w:rPr>
      </w:pPr>
      <w:r w:rsidRPr="00641EBA">
        <w:rPr>
          <w:rFonts w:ascii="Arial" w:hAnsi="Arial" w:cs="Arial"/>
          <w:b/>
          <w:bCs/>
        </w:rPr>
        <w:t>13. SANÇÕES ADMINISTRATIVAS</w:t>
      </w:r>
    </w:p>
    <w:p w14:paraId="626F12B0" w14:textId="77777777" w:rsidR="00C433ED" w:rsidRPr="00641EBA" w:rsidRDefault="00C433ED" w:rsidP="00C433ED">
      <w:pPr>
        <w:ind w:firstLine="284"/>
        <w:jc w:val="both"/>
        <w:rPr>
          <w:rFonts w:ascii="Arial" w:hAnsi="Arial" w:cs="Arial"/>
          <w:highlight w:val="yellow"/>
        </w:rPr>
      </w:pPr>
    </w:p>
    <w:p w14:paraId="5A2CE6EB"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 </w:t>
      </w:r>
      <w:r w:rsidRPr="00641EBA">
        <w:rPr>
          <w:rFonts w:ascii="Arial" w:hAnsi="Arial" w:cs="Arial"/>
        </w:rPr>
        <w:t>Comete infração administrativa, nos termos da lei, o licitante que, com dolo ou culpa:</w:t>
      </w:r>
    </w:p>
    <w:p w14:paraId="07A39E51" w14:textId="77777777" w:rsidR="00C433ED" w:rsidRPr="00641EBA" w:rsidRDefault="00C433ED" w:rsidP="00C433ED">
      <w:pPr>
        <w:ind w:firstLine="284"/>
        <w:jc w:val="both"/>
        <w:rPr>
          <w:rFonts w:ascii="Arial" w:hAnsi="Arial" w:cs="Arial"/>
        </w:rPr>
      </w:pPr>
    </w:p>
    <w:p w14:paraId="2AFD2DD8" w14:textId="77777777" w:rsidR="00C433ED" w:rsidRPr="00641EBA" w:rsidRDefault="00C433ED" w:rsidP="00C433ED">
      <w:pPr>
        <w:ind w:firstLine="284"/>
        <w:jc w:val="both"/>
        <w:rPr>
          <w:rFonts w:ascii="Arial" w:hAnsi="Arial" w:cs="Arial"/>
        </w:rPr>
      </w:pPr>
      <w:r w:rsidRPr="00641EBA">
        <w:rPr>
          <w:rFonts w:ascii="Arial" w:hAnsi="Arial" w:cs="Arial"/>
          <w:b/>
          <w:bCs/>
        </w:rPr>
        <w:t>13.1.1.</w:t>
      </w:r>
      <w:r w:rsidRPr="00641EBA">
        <w:rPr>
          <w:rFonts w:ascii="Arial" w:hAnsi="Arial" w:cs="Arial"/>
        </w:rPr>
        <w:t xml:space="preserve"> </w:t>
      </w:r>
      <w:bookmarkStart w:id="2" w:name="_Ref114668085"/>
      <w:bookmarkStart w:id="3" w:name="_Hlk114652595"/>
      <w:r w:rsidRPr="00641EBA">
        <w:rPr>
          <w:rFonts w:ascii="Arial" w:hAnsi="Arial" w:cs="Arial"/>
        </w:rPr>
        <w:t>deixar de entregar a documentação exigida para o certame ou não entregar qualquer documento que tenha sido solicitado pelo/a pregoeiro/a durante o certame;</w:t>
      </w:r>
      <w:bookmarkEnd w:id="2"/>
    </w:p>
    <w:p w14:paraId="4DD47595" w14:textId="77777777" w:rsidR="00C433ED" w:rsidRPr="00641EBA" w:rsidRDefault="00C433ED" w:rsidP="00C433ED">
      <w:pPr>
        <w:ind w:firstLine="284"/>
        <w:jc w:val="both"/>
        <w:rPr>
          <w:rFonts w:ascii="Arial" w:hAnsi="Arial" w:cs="Arial"/>
        </w:rPr>
      </w:pPr>
      <w:bookmarkStart w:id="4" w:name="_Ref114668108"/>
    </w:p>
    <w:p w14:paraId="6AAFC538" w14:textId="77777777" w:rsidR="00C433ED" w:rsidRPr="00641EBA" w:rsidRDefault="00C433ED" w:rsidP="00C433ED">
      <w:pPr>
        <w:ind w:firstLine="284"/>
        <w:jc w:val="both"/>
        <w:rPr>
          <w:rFonts w:ascii="Arial" w:hAnsi="Arial" w:cs="Arial"/>
        </w:rPr>
      </w:pPr>
      <w:r w:rsidRPr="00641EBA">
        <w:rPr>
          <w:rFonts w:ascii="Arial" w:hAnsi="Arial" w:cs="Arial"/>
          <w:b/>
          <w:bCs/>
        </w:rPr>
        <w:t>13.1.2.</w:t>
      </w:r>
      <w:r w:rsidRPr="00641EBA">
        <w:rPr>
          <w:rFonts w:ascii="Arial" w:hAnsi="Arial" w:cs="Arial"/>
        </w:rPr>
        <w:t xml:space="preserve"> Salvo em decorrência de fato superveniente devidamente justificado, não mantiver a proposta em especial quando:</w:t>
      </w:r>
      <w:bookmarkEnd w:id="4"/>
    </w:p>
    <w:p w14:paraId="742DEB5A" w14:textId="77777777" w:rsidR="00C433ED" w:rsidRPr="00641EBA" w:rsidRDefault="00C433ED" w:rsidP="00C433ED">
      <w:pPr>
        <w:ind w:firstLine="284"/>
        <w:jc w:val="both"/>
        <w:rPr>
          <w:rFonts w:ascii="Arial" w:hAnsi="Arial" w:cs="Arial"/>
        </w:rPr>
      </w:pPr>
    </w:p>
    <w:p w14:paraId="20AADF1F"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13.1.2.1. </w:t>
      </w:r>
      <w:r w:rsidRPr="00641EBA">
        <w:rPr>
          <w:rFonts w:ascii="Arial" w:hAnsi="Arial" w:cs="Arial"/>
        </w:rPr>
        <w:t xml:space="preserve">não enviar a proposta adequada ao último lance ofertado ou após a negociação; </w:t>
      </w:r>
    </w:p>
    <w:p w14:paraId="563E72D0" w14:textId="77777777" w:rsidR="00C433ED" w:rsidRPr="00641EBA" w:rsidRDefault="00C433ED" w:rsidP="00C433ED">
      <w:pPr>
        <w:ind w:firstLine="284"/>
        <w:jc w:val="both"/>
        <w:rPr>
          <w:rFonts w:ascii="Arial" w:hAnsi="Arial" w:cs="Arial"/>
        </w:rPr>
      </w:pPr>
    </w:p>
    <w:p w14:paraId="34C78B80"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13.1.2.2. </w:t>
      </w:r>
      <w:r w:rsidRPr="00641EBA">
        <w:rPr>
          <w:rFonts w:ascii="Arial" w:hAnsi="Arial" w:cs="Arial"/>
        </w:rPr>
        <w:t xml:space="preserve">recusar-se a enviar o detalhamento da proposta quando exigível; </w:t>
      </w:r>
    </w:p>
    <w:p w14:paraId="663F8397" w14:textId="77777777" w:rsidR="00C433ED" w:rsidRPr="00641EBA" w:rsidRDefault="00C433ED" w:rsidP="00C433ED">
      <w:pPr>
        <w:ind w:firstLine="284"/>
        <w:jc w:val="both"/>
        <w:rPr>
          <w:rFonts w:ascii="Arial" w:hAnsi="Arial" w:cs="Arial"/>
        </w:rPr>
      </w:pPr>
    </w:p>
    <w:p w14:paraId="2DA82CBF"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13.1.2.3. </w:t>
      </w:r>
      <w:r w:rsidRPr="00641EBA">
        <w:rPr>
          <w:rFonts w:ascii="Arial" w:hAnsi="Arial" w:cs="Arial"/>
        </w:rPr>
        <w:t xml:space="preserve">pedir para ser desclassificado quando encerrada a etapa competitiva; ou </w:t>
      </w:r>
    </w:p>
    <w:p w14:paraId="27C95CA7" w14:textId="77777777" w:rsidR="00C433ED" w:rsidRPr="00641EBA" w:rsidRDefault="00C433ED" w:rsidP="00C433ED">
      <w:pPr>
        <w:ind w:firstLine="284"/>
        <w:jc w:val="both"/>
        <w:rPr>
          <w:rFonts w:ascii="Arial" w:hAnsi="Arial" w:cs="Arial"/>
        </w:rPr>
      </w:pPr>
    </w:p>
    <w:p w14:paraId="72F42E29"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13.1.2.4. </w:t>
      </w:r>
      <w:r w:rsidRPr="00641EBA">
        <w:rPr>
          <w:rFonts w:ascii="Arial" w:hAnsi="Arial" w:cs="Arial"/>
        </w:rPr>
        <w:t>deixar de apresentar amostra;</w:t>
      </w:r>
    </w:p>
    <w:p w14:paraId="1C9BBD47" w14:textId="77777777" w:rsidR="00C433ED" w:rsidRPr="00641EBA" w:rsidRDefault="00C433ED" w:rsidP="00C433ED">
      <w:pPr>
        <w:ind w:firstLine="284"/>
        <w:jc w:val="both"/>
        <w:rPr>
          <w:rFonts w:ascii="Arial" w:hAnsi="Arial" w:cs="Arial"/>
        </w:rPr>
      </w:pPr>
    </w:p>
    <w:p w14:paraId="1DB9134E"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13.1.2.5. </w:t>
      </w:r>
      <w:r w:rsidRPr="00641EBA">
        <w:rPr>
          <w:rFonts w:ascii="Arial" w:hAnsi="Arial" w:cs="Arial"/>
        </w:rPr>
        <w:t xml:space="preserve">apresentar proposta ou amostra em desacordo com as especificações do edital; </w:t>
      </w:r>
    </w:p>
    <w:p w14:paraId="602647E3" w14:textId="77777777" w:rsidR="00C433ED" w:rsidRPr="00641EBA" w:rsidRDefault="00C433ED" w:rsidP="00C433ED">
      <w:pPr>
        <w:ind w:firstLine="284"/>
        <w:jc w:val="both"/>
        <w:rPr>
          <w:rFonts w:ascii="Arial" w:hAnsi="Arial" w:cs="Arial"/>
        </w:rPr>
      </w:pPr>
      <w:bookmarkStart w:id="5" w:name="_Ref114668139"/>
    </w:p>
    <w:p w14:paraId="37A0C447" w14:textId="77777777" w:rsidR="00C433ED" w:rsidRPr="00641EBA" w:rsidRDefault="00C433ED" w:rsidP="00C433ED">
      <w:pPr>
        <w:ind w:firstLine="284"/>
        <w:jc w:val="both"/>
        <w:rPr>
          <w:rFonts w:ascii="Arial" w:hAnsi="Arial" w:cs="Arial"/>
        </w:rPr>
      </w:pPr>
      <w:r w:rsidRPr="00641EBA">
        <w:rPr>
          <w:rFonts w:ascii="Arial" w:hAnsi="Arial" w:cs="Arial"/>
          <w:b/>
          <w:bCs/>
        </w:rPr>
        <w:t>13.1.3.</w:t>
      </w:r>
      <w:r w:rsidRPr="00641EBA">
        <w:rPr>
          <w:rFonts w:ascii="Arial" w:hAnsi="Arial" w:cs="Arial"/>
        </w:rPr>
        <w:t xml:space="preserve"> não celebrar o contrato ou não entregar a documentação exigida para a contratação, quando convocado dentro do prazo de validade de sua proposta;</w:t>
      </w:r>
      <w:bookmarkEnd w:id="5"/>
    </w:p>
    <w:p w14:paraId="2D96B874" w14:textId="77777777" w:rsidR="00C433ED" w:rsidRPr="00641EBA" w:rsidRDefault="00C433ED" w:rsidP="00C433ED">
      <w:pPr>
        <w:ind w:firstLine="284"/>
        <w:jc w:val="both"/>
        <w:rPr>
          <w:rFonts w:ascii="Arial" w:hAnsi="Arial" w:cs="Arial"/>
        </w:rPr>
      </w:pPr>
    </w:p>
    <w:p w14:paraId="0A2EF9C2" w14:textId="77777777" w:rsidR="00C433ED" w:rsidRPr="00641EBA" w:rsidRDefault="00C433ED" w:rsidP="00C433ED">
      <w:pPr>
        <w:ind w:firstLine="284"/>
        <w:jc w:val="both"/>
        <w:rPr>
          <w:rFonts w:ascii="Arial" w:hAnsi="Arial" w:cs="Arial"/>
        </w:rPr>
      </w:pPr>
      <w:r w:rsidRPr="00641EBA">
        <w:rPr>
          <w:rFonts w:ascii="Arial" w:hAnsi="Arial" w:cs="Arial"/>
          <w:b/>
          <w:bCs/>
        </w:rPr>
        <w:t>13.1.3.1.</w:t>
      </w:r>
      <w:r w:rsidRPr="00641EBA">
        <w:rPr>
          <w:rFonts w:ascii="Arial" w:hAnsi="Arial" w:cs="Arial"/>
        </w:rPr>
        <w:t xml:space="preserve"> recusar-se, sem justificativa, a assinar o contrato ou a ata de registro de preço, ou a aceitar ou retirar o instrumento equivalente no prazo estabelecido pela Administração;</w:t>
      </w:r>
    </w:p>
    <w:p w14:paraId="4730431F" w14:textId="77777777" w:rsidR="00C433ED" w:rsidRPr="00641EBA" w:rsidRDefault="00C433ED" w:rsidP="00C433ED">
      <w:pPr>
        <w:ind w:firstLine="284"/>
        <w:jc w:val="both"/>
        <w:rPr>
          <w:rFonts w:ascii="Arial" w:hAnsi="Arial" w:cs="Arial"/>
        </w:rPr>
      </w:pPr>
      <w:bookmarkStart w:id="6" w:name="_Ref114668249"/>
    </w:p>
    <w:p w14:paraId="218BC638" w14:textId="77777777" w:rsidR="00C433ED" w:rsidRPr="00641EBA" w:rsidRDefault="00C433ED" w:rsidP="00C433ED">
      <w:pPr>
        <w:ind w:firstLine="284"/>
        <w:jc w:val="both"/>
        <w:rPr>
          <w:rFonts w:ascii="Arial" w:hAnsi="Arial" w:cs="Arial"/>
        </w:rPr>
      </w:pPr>
      <w:r w:rsidRPr="00641EBA">
        <w:rPr>
          <w:rFonts w:ascii="Arial" w:hAnsi="Arial" w:cs="Arial"/>
          <w:b/>
          <w:bCs/>
        </w:rPr>
        <w:t>13.1.4.</w:t>
      </w:r>
      <w:r w:rsidRPr="00641EBA">
        <w:rPr>
          <w:rFonts w:ascii="Arial" w:hAnsi="Arial" w:cs="Arial"/>
        </w:rPr>
        <w:t xml:space="preserve"> apresentar declaração ou documentação falsa exigida para o certame ou prestar declaração falsa durante a licitação</w:t>
      </w:r>
      <w:bookmarkEnd w:id="6"/>
    </w:p>
    <w:p w14:paraId="0A40108A" w14:textId="77777777" w:rsidR="00C433ED" w:rsidRPr="00641EBA" w:rsidRDefault="00C433ED" w:rsidP="00C433ED">
      <w:pPr>
        <w:ind w:firstLine="284"/>
        <w:jc w:val="both"/>
        <w:rPr>
          <w:rFonts w:ascii="Arial" w:hAnsi="Arial" w:cs="Arial"/>
        </w:rPr>
      </w:pPr>
      <w:bookmarkStart w:id="7" w:name="_Ref114668245"/>
    </w:p>
    <w:p w14:paraId="56C72877" w14:textId="77777777" w:rsidR="00C433ED" w:rsidRPr="00641EBA" w:rsidRDefault="00C433ED" w:rsidP="00C433ED">
      <w:pPr>
        <w:ind w:firstLine="284"/>
        <w:jc w:val="both"/>
        <w:rPr>
          <w:rFonts w:ascii="Arial" w:hAnsi="Arial" w:cs="Arial"/>
        </w:rPr>
      </w:pPr>
      <w:r w:rsidRPr="00641EBA">
        <w:rPr>
          <w:rFonts w:ascii="Arial" w:hAnsi="Arial" w:cs="Arial"/>
          <w:b/>
          <w:bCs/>
        </w:rPr>
        <w:t>13.1.5.</w:t>
      </w:r>
      <w:r w:rsidRPr="00641EBA">
        <w:rPr>
          <w:rFonts w:ascii="Arial" w:hAnsi="Arial" w:cs="Arial"/>
        </w:rPr>
        <w:t xml:space="preserve"> fraudar a licitação</w:t>
      </w:r>
      <w:bookmarkEnd w:id="7"/>
    </w:p>
    <w:p w14:paraId="31684F1F" w14:textId="77777777" w:rsidR="00C433ED" w:rsidRPr="00641EBA" w:rsidRDefault="00C433ED" w:rsidP="00C433ED">
      <w:pPr>
        <w:ind w:firstLine="284"/>
        <w:jc w:val="both"/>
        <w:rPr>
          <w:rFonts w:ascii="Arial" w:hAnsi="Arial" w:cs="Arial"/>
        </w:rPr>
      </w:pPr>
      <w:bookmarkStart w:id="8" w:name="_Ref114668247"/>
    </w:p>
    <w:p w14:paraId="09B035B3" w14:textId="77777777" w:rsidR="00C433ED" w:rsidRPr="00641EBA" w:rsidRDefault="00C433ED" w:rsidP="00C433ED">
      <w:pPr>
        <w:ind w:firstLine="284"/>
        <w:jc w:val="both"/>
        <w:rPr>
          <w:rFonts w:ascii="Arial" w:hAnsi="Arial" w:cs="Arial"/>
        </w:rPr>
      </w:pPr>
      <w:r w:rsidRPr="00641EBA">
        <w:rPr>
          <w:rFonts w:ascii="Arial" w:hAnsi="Arial" w:cs="Arial"/>
          <w:b/>
          <w:bCs/>
        </w:rPr>
        <w:t>13.1.6.</w:t>
      </w:r>
      <w:r w:rsidRPr="00641EBA">
        <w:rPr>
          <w:rFonts w:ascii="Arial" w:hAnsi="Arial" w:cs="Arial"/>
        </w:rPr>
        <w:t xml:space="preserve"> comportar-se de modo inidôneo ou cometer fraude de qualquer natureza, em especial quando:</w:t>
      </w:r>
      <w:bookmarkEnd w:id="8"/>
    </w:p>
    <w:p w14:paraId="4808DAE9" w14:textId="77777777" w:rsidR="00C433ED" w:rsidRPr="00641EBA" w:rsidRDefault="00C433ED" w:rsidP="00C433ED">
      <w:pPr>
        <w:ind w:firstLine="284"/>
        <w:jc w:val="both"/>
        <w:rPr>
          <w:rFonts w:ascii="Arial" w:hAnsi="Arial" w:cs="Arial"/>
        </w:rPr>
      </w:pPr>
    </w:p>
    <w:p w14:paraId="16C2F00B" w14:textId="77777777" w:rsidR="00C433ED" w:rsidRPr="00641EBA" w:rsidRDefault="00C433ED" w:rsidP="00C433ED">
      <w:pPr>
        <w:ind w:firstLine="284"/>
        <w:jc w:val="both"/>
        <w:rPr>
          <w:rFonts w:ascii="Arial" w:hAnsi="Arial" w:cs="Arial"/>
        </w:rPr>
      </w:pPr>
      <w:r w:rsidRPr="00641EBA">
        <w:rPr>
          <w:rFonts w:ascii="Arial" w:hAnsi="Arial" w:cs="Arial"/>
          <w:b/>
          <w:bCs/>
        </w:rPr>
        <w:t>13.1.6.1.</w:t>
      </w:r>
      <w:r w:rsidRPr="00641EBA">
        <w:rPr>
          <w:rFonts w:ascii="Arial" w:hAnsi="Arial" w:cs="Arial"/>
        </w:rPr>
        <w:t xml:space="preserve"> agir em conluio ou em desconformidade com a lei; </w:t>
      </w:r>
    </w:p>
    <w:p w14:paraId="4F7F8FD7" w14:textId="77777777" w:rsidR="00C433ED" w:rsidRPr="00641EBA" w:rsidRDefault="00C433ED" w:rsidP="00C433ED">
      <w:pPr>
        <w:ind w:firstLine="284"/>
        <w:jc w:val="both"/>
        <w:rPr>
          <w:rFonts w:ascii="Arial" w:hAnsi="Arial" w:cs="Arial"/>
        </w:rPr>
      </w:pPr>
    </w:p>
    <w:p w14:paraId="6BBE0DA2" w14:textId="77777777" w:rsidR="00C433ED" w:rsidRPr="00641EBA" w:rsidRDefault="00C433ED" w:rsidP="00C433ED">
      <w:pPr>
        <w:ind w:firstLine="284"/>
        <w:jc w:val="both"/>
        <w:rPr>
          <w:rFonts w:ascii="Arial" w:hAnsi="Arial" w:cs="Arial"/>
        </w:rPr>
      </w:pPr>
      <w:r w:rsidRPr="00641EBA">
        <w:rPr>
          <w:rFonts w:ascii="Arial" w:hAnsi="Arial" w:cs="Arial"/>
          <w:b/>
          <w:bCs/>
        </w:rPr>
        <w:t>13.1.6.2.</w:t>
      </w:r>
      <w:r w:rsidRPr="00641EBA">
        <w:rPr>
          <w:rFonts w:ascii="Arial" w:hAnsi="Arial" w:cs="Arial"/>
        </w:rPr>
        <w:t xml:space="preserve"> induzir deliberadamente a erro no julgamento; </w:t>
      </w:r>
    </w:p>
    <w:p w14:paraId="751DFA95" w14:textId="77777777" w:rsidR="00C433ED" w:rsidRPr="00641EBA" w:rsidRDefault="00C433ED" w:rsidP="00C433ED">
      <w:pPr>
        <w:ind w:firstLine="284"/>
        <w:jc w:val="both"/>
        <w:rPr>
          <w:rFonts w:ascii="Arial" w:hAnsi="Arial" w:cs="Arial"/>
        </w:rPr>
      </w:pPr>
    </w:p>
    <w:p w14:paraId="1A23145A" w14:textId="77777777" w:rsidR="00C433ED" w:rsidRPr="00641EBA" w:rsidRDefault="00C433ED" w:rsidP="00C433ED">
      <w:pPr>
        <w:ind w:firstLine="284"/>
        <w:jc w:val="both"/>
        <w:rPr>
          <w:rFonts w:ascii="Arial" w:hAnsi="Arial" w:cs="Arial"/>
        </w:rPr>
      </w:pPr>
      <w:r w:rsidRPr="00641EBA">
        <w:rPr>
          <w:rFonts w:ascii="Arial" w:hAnsi="Arial" w:cs="Arial"/>
          <w:b/>
          <w:bCs/>
        </w:rPr>
        <w:t>13.1.6.3.</w:t>
      </w:r>
      <w:r w:rsidRPr="00641EBA">
        <w:rPr>
          <w:rFonts w:ascii="Arial" w:hAnsi="Arial" w:cs="Arial"/>
        </w:rPr>
        <w:t xml:space="preserve"> apresentar amostra falsificada ou deteriorada; </w:t>
      </w:r>
    </w:p>
    <w:p w14:paraId="4ED07BAA" w14:textId="77777777" w:rsidR="00C433ED" w:rsidRPr="00641EBA" w:rsidRDefault="00C433ED" w:rsidP="00C433ED">
      <w:pPr>
        <w:ind w:firstLine="284"/>
        <w:jc w:val="both"/>
        <w:rPr>
          <w:rFonts w:ascii="Arial" w:hAnsi="Arial" w:cs="Arial"/>
        </w:rPr>
      </w:pPr>
      <w:bookmarkStart w:id="9" w:name="_Ref114668251"/>
    </w:p>
    <w:p w14:paraId="2F2500BA" w14:textId="77777777" w:rsidR="00C433ED" w:rsidRPr="00641EBA" w:rsidRDefault="00C433ED" w:rsidP="00C433ED">
      <w:pPr>
        <w:ind w:firstLine="284"/>
        <w:jc w:val="both"/>
        <w:rPr>
          <w:rFonts w:ascii="Arial" w:hAnsi="Arial" w:cs="Arial"/>
        </w:rPr>
      </w:pPr>
      <w:r w:rsidRPr="00641EBA">
        <w:rPr>
          <w:rFonts w:ascii="Arial" w:hAnsi="Arial" w:cs="Arial"/>
          <w:b/>
          <w:bCs/>
        </w:rPr>
        <w:t>13.1.7.</w:t>
      </w:r>
      <w:r w:rsidRPr="00641EBA">
        <w:rPr>
          <w:rFonts w:ascii="Arial" w:hAnsi="Arial" w:cs="Arial"/>
        </w:rPr>
        <w:t xml:space="preserve"> praticar atos ilícitos com vistas a frustrar os objetivos da licitação</w:t>
      </w:r>
      <w:bookmarkEnd w:id="9"/>
    </w:p>
    <w:p w14:paraId="39999C7D" w14:textId="77777777" w:rsidR="00C433ED" w:rsidRPr="00641EBA" w:rsidRDefault="00C433ED" w:rsidP="00C433ED">
      <w:pPr>
        <w:ind w:firstLine="284"/>
        <w:jc w:val="both"/>
        <w:rPr>
          <w:rFonts w:ascii="Arial" w:hAnsi="Arial" w:cs="Arial"/>
        </w:rPr>
      </w:pPr>
      <w:bookmarkStart w:id="10" w:name="_Ref114668252"/>
    </w:p>
    <w:p w14:paraId="551534BC" w14:textId="77777777" w:rsidR="00C433ED" w:rsidRPr="00641EBA" w:rsidRDefault="00C433ED" w:rsidP="00C433ED">
      <w:pPr>
        <w:ind w:firstLine="284"/>
        <w:jc w:val="both"/>
        <w:rPr>
          <w:rFonts w:ascii="Arial" w:hAnsi="Arial" w:cs="Arial"/>
        </w:rPr>
      </w:pPr>
      <w:r w:rsidRPr="00641EBA">
        <w:rPr>
          <w:rFonts w:ascii="Arial" w:hAnsi="Arial" w:cs="Arial"/>
          <w:b/>
          <w:bCs/>
        </w:rPr>
        <w:t>13.1.8.</w:t>
      </w:r>
      <w:r w:rsidRPr="00641EBA">
        <w:rPr>
          <w:rFonts w:ascii="Arial" w:hAnsi="Arial" w:cs="Arial"/>
        </w:rPr>
        <w:t xml:space="preserve"> praticar ato lesivo previsto no </w:t>
      </w:r>
      <w:hyperlink r:id="rId18" w:anchor="art5" w:history="1">
        <w:r w:rsidRPr="00641EBA">
          <w:rPr>
            <w:rStyle w:val="Hyperlink"/>
            <w:rFonts w:ascii="Arial" w:hAnsi="Arial" w:cs="Arial"/>
          </w:rPr>
          <w:t>art. 5º da Lei n.º 12.846, de 2013</w:t>
        </w:r>
      </w:hyperlink>
      <w:r w:rsidRPr="00641EBA">
        <w:rPr>
          <w:rFonts w:ascii="Arial" w:hAnsi="Arial" w:cs="Arial"/>
        </w:rPr>
        <w:t>.</w:t>
      </w:r>
      <w:bookmarkEnd w:id="10"/>
    </w:p>
    <w:bookmarkEnd w:id="3"/>
    <w:p w14:paraId="2994FB85" w14:textId="77777777" w:rsidR="00C433ED" w:rsidRPr="00641EBA" w:rsidRDefault="00C433ED" w:rsidP="00C433ED">
      <w:pPr>
        <w:ind w:firstLine="284"/>
        <w:jc w:val="both"/>
        <w:rPr>
          <w:rFonts w:ascii="Arial" w:hAnsi="Arial" w:cs="Arial"/>
          <w:highlight w:val="yellow"/>
        </w:rPr>
      </w:pPr>
    </w:p>
    <w:p w14:paraId="5381F462" w14:textId="77777777" w:rsidR="00C433ED" w:rsidRPr="00641EBA" w:rsidRDefault="00C433ED" w:rsidP="00C433ED">
      <w:pPr>
        <w:ind w:firstLine="284"/>
        <w:jc w:val="both"/>
        <w:rPr>
          <w:rFonts w:ascii="Arial" w:hAnsi="Arial" w:cs="Arial"/>
        </w:rPr>
      </w:pPr>
      <w:r w:rsidRPr="00641EBA">
        <w:rPr>
          <w:rFonts w:ascii="Arial" w:hAnsi="Arial" w:cs="Arial"/>
          <w:b/>
          <w:bCs/>
        </w:rPr>
        <w:t>13.2.</w:t>
      </w:r>
      <w:r w:rsidRPr="00641EBA">
        <w:rPr>
          <w:rFonts w:ascii="Arial" w:hAnsi="Arial" w:cs="Arial"/>
        </w:rPr>
        <w:t xml:space="preserve"> A sanção de que trata o subitem poderá ser aplicada juntamente com as multas previstas, garantindo o exercício de prévia e ampla defesa.</w:t>
      </w:r>
    </w:p>
    <w:p w14:paraId="3B892FFD" w14:textId="77777777" w:rsidR="00C433ED" w:rsidRPr="00641EBA" w:rsidRDefault="00C433ED" w:rsidP="00C433ED">
      <w:pPr>
        <w:ind w:firstLine="284"/>
        <w:jc w:val="both"/>
        <w:rPr>
          <w:rFonts w:ascii="Arial" w:hAnsi="Arial" w:cs="Arial"/>
        </w:rPr>
      </w:pPr>
    </w:p>
    <w:p w14:paraId="1902D554"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13.2.1. </w:t>
      </w:r>
      <w:r w:rsidRPr="00641EBA">
        <w:rPr>
          <w:rFonts w:ascii="Arial" w:hAnsi="Arial" w:cs="Arial"/>
        </w:rPr>
        <w:t>A sanção de impedimento de participar em licitação e contratar com a Administração Pública poderá ser aplicada também àqueles que:</w:t>
      </w:r>
    </w:p>
    <w:p w14:paraId="1CBEB7E2" w14:textId="77777777" w:rsidR="00C433ED" w:rsidRPr="00641EBA" w:rsidRDefault="00C433ED" w:rsidP="00C433ED">
      <w:pPr>
        <w:ind w:firstLine="284"/>
        <w:jc w:val="both"/>
        <w:rPr>
          <w:rFonts w:ascii="Arial" w:hAnsi="Arial" w:cs="Arial"/>
        </w:rPr>
      </w:pPr>
      <w:r w:rsidRPr="00641EBA">
        <w:rPr>
          <w:rFonts w:ascii="Arial" w:hAnsi="Arial" w:cs="Arial"/>
          <w:b/>
          <w:bCs/>
        </w:rPr>
        <w:t>a)</w:t>
      </w:r>
      <w:r w:rsidRPr="00641EBA">
        <w:rPr>
          <w:rFonts w:ascii="Arial" w:hAnsi="Arial" w:cs="Arial"/>
        </w:rPr>
        <w:t xml:space="preserve"> retardarem a execução do Pregão;</w:t>
      </w:r>
    </w:p>
    <w:p w14:paraId="5BA10DB3" w14:textId="77777777" w:rsidR="00C433ED" w:rsidRPr="00641EBA" w:rsidRDefault="00C433ED" w:rsidP="00C433ED">
      <w:pPr>
        <w:ind w:firstLine="284"/>
        <w:jc w:val="both"/>
        <w:rPr>
          <w:rFonts w:ascii="Arial" w:hAnsi="Arial" w:cs="Arial"/>
        </w:rPr>
      </w:pPr>
      <w:r w:rsidRPr="00641EBA">
        <w:rPr>
          <w:rFonts w:ascii="Arial" w:hAnsi="Arial" w:cs="Arial"/>
          <w:b/>
          <w:bCs/>
        </w:rPr>
        <w:t>b)</w:t>
      </w:r>
      <w:r w:rsidRPr="00641EBA">
        <w:rPr>
          <w:rFonts w:ascii="Arial" w:hAnsi="Arial" w:cs="Arial"/>
        </w:rPr>
        <w:t xml:space="preserve"> demonstrarem não possuir idoneidade para contratar com a Administração;</w:t>
      </w:r>
    </w:p>
    <w:p w14:paraId="4C97797F" w14:textId="77777777" w:rsidR="00C433ED" w:rsidRPr="00641EBA" w:rsidRDefault="00C433ED" w:rsidP="00C433ED">
      <w:pPr>
        <w:ind w:firstLine="284"/>
        <w:jc w:val="both"/>
        <w:rPr>
          <w:rFonts w:ascii="Arial" w:eastAsia="Arial" w:hAnsi="Arial" w:cs="Arial"/>
        </w:rPr>
      </w:pPr>
      <w:r w:rsidRPr="00641EBA">
        <w:rPr>
          <w:rFonts w:ascii="Arial" w:hAnsi="Arial" w:cs="Arial"/>
          <w:b/>
          <w:bCs/>
        </w:rPr>
        <w:t xml:space="preserve">c) </w:t>
      </w:r>
      <w:r w:rsidRPr="00641EBA">
        <w:rPr>
          <w:rFonts w:ascii="Arial" w:hAnsi="Arial" w:cs="Arial"/>
        </w:rPr>
        <w:t>fizerem declaração falsa ou cometerem fraude fiscal.</w:t>
      </w:r>
    </w:p>
    <w:p w14:paraId="6A1CE56F" w14:textId="77777777" w:rsidR="00C433ED" w:rsidRPr="00641EBA" w:rsidRDefault="00C433ED" w:rsidP="00C433ED">
      <w:pPr>
        <w:ind w:firstLine="284"/>
        <w:jc w:val="both"/>
        <w:rPr>
          <w:rFonts w:ascii="Arial" w:hAnsi="Arial" w:cs="Arial"/>
          <w:strike/>
          <w:highlight w:val="yellow"/>
        </w:rPr>
      </w:pPr>
      <w:r w:rsidRPr="00641EBA">
        <w:rPr>
          <w:rFonts w:ascii="Arial" w:eastAsia="Arial" w:hAnsi="Arial" w:cs="Arial"/>
          <w:strike/>
          <w:highlight w:val="yellow"/>
        </w:rPr>
        <w:t xml:space="preserve"> </w:t>
      </w:r>
    </w:p>
    <w:p w14:paraId="719ACD88" w14:textId="77777777" w:rsidR="00C433ED" w:rsidRPr="00641EBA" w:rsidRDefault="00C433ED" w:rsidP="00C433ED">
      <w:pPr>
        <w:ind w:firstLine="284"/>
        <w:jc w:val="both"/>
        <w:rPr>
          <w:rFonts w:ascii="Arial" w:hAnsi="Arial" w:cs="Arial"/>
        </w:rPr>
      </w:pPr>
      <w:r w:rsidRPr="00641EBA">
        <w:rPr>
          <w:rFonts w:ascii="Arial" w:hAnsi="Arial" w:cs="Arial"/>
          <w:b/>
          <w:bCs/>
        </w:rPr>
        <w:t>13.3.</w:t>
      </w:r>
      <w:r w:rsidRPr="00641EBA">
        <w:rPr>
          <w:rFonts w:ascii="Arial" w:hAnsi="Arial" w:cs="Arial"/>
        </w:rPr>
        <w:t xml:space="preserve"> Com fulcro na </w:t>
      </w:r>
      <w:hyperlink r:id="rId19" w:history="1">
        <w:r w:rsidRPr="00641EBA">
          <w:rPr>
            <w:rStyle w:val="Hyperlink"/>
            <w:rFonts w:ascii="Arial" w:hAnsi="Arial" w:cs="Arial"/>
          </w:rPr>
          <w:t>Lei nº 14.133, de 2021</w:t>
        </w:r>
      </w:hyperlink>
      <w:r w:rsidRPr="00641EBA">
        <w:rPr>
          <w:rFonts w:ascii="Arial" w:hAnsi="Arial" w:cs="Arial"/>
        </w:rPr>
        <w:t>, a Administração poderá, garantida a prévia defesa, aplicar aos licitante e/ou adjudicatários as seguintes sanções, sem prejuízo das responsabilidades civil e criminal:</w:t>
      </w:r>
    </w:p>
    <w:p w14:paraId="5ACBBE0F" w14:textId="77777777" w:rsidR="00C433ED" w:rsidRPr="00641EBA" w:rsidRDefault="00C433ED" w:rsidP="00C433ED">
      <w:pPr>
        <w:ind w:firstLine="284"/>
        <w:jc w:val="both"/>
        <w:rPr>
          <w:rFonts w:ascii="Arial" w:hAnsi="Arial" w:cs="Arial"/>
          <w:highlight w:val="yellow"/>
        </w:rPr>
      </w:pPr>
    </w:p>
    <w:p w14:paraId="554735C4" w14:textId="77777777" w:rsidR="00C433ED" w:rsidRPr="00641EBA" w:rsidRDefault="00C433ED" w:rsidP="00C433ED">
      <w:pPr>
        <w:ind w:firstLine="284"/>
        <w:jc w:val="both"/>
        <w:rPr>
          <w:rFonts w:ascii="Arial" w:hAnsi="Arial" w:cs="Arial"/>
        </w:rPr>
      </w:pPr>
      <w:r w:rsidRPr="00641EBA">
        <w:rPr>
          <w:rFonts w:ascii="Arial" w:hAnsi="Arial" w:cs="Arial"/>
          <w:b/>
          <w:bCs/>
        </w:rPr>
        <w:t>13.3.1.</w:t>
      </w:r>
      <w:r w:rsidRPr="00641EBA">
        <w:rPr>
          <w:rFonts w:ascii="Arial" w:hAnsi="Arial" w:cs="Arial"/>
        </w:rPr>
        <w:t xml:space="preserve"> advertência;</w:t>
      </w:r>
    </w:p>
    <w:p w14:paraId="27E684C2" w14:textId="77777777" w:rsidR="00C433ED" w:rsidRPr="00641EBA" w:rsidRDefault="00C433ED" w:rsidP="00C433ED">
      <w:pPr>
        <w:ind w:firstLine="284"/>
        <w:jc w:val="both"/>
        <w:rPr>
          <w:rFonts w:ascii="Arial" w:hAnsi="Arial" w:cs="Arial"/>
        </w:rPr>
      </w:pPr>
    </w:p>
    <w:p w14:paraId="517FD72C" w14:textId="77777777" w:rsidR="00C433ED" w:rsidRPr="00641EBA" w:rsidRDefault="00C433ED" w:rsidP="00C433ED">
      <w:pPr>
        <w:ind w:firstLine="284"/>
        <w:jc w:val="both"/>
        <w:rPr>
          <w:rFonts w:ascii="Arial" w:hAnsi="Arial" w:cs="Arial"/>
        </w:rPr>
      </w:pPr>
      <w:r w:rsidRPr="00641EBA">
        <w:rPr>
          <w:rFonts w:ascii="Arial" w:hAnsi="Arial" w:cs="Arial"/>
          <w:b/>
          <w:bCs/>
        </w:rPr>
        <w:lastRenderedPageBreak/>
        <w:t>13.3.2.</w:t>
      </w:r>
      <w:r w:rsidRPr="00641EBA">
        <w:rPr>
          <w:rFonts w:ascii="Arial" w:hAnsi="Arial" w:cs="Arial"/>
        </w:rPr>
        <w:t xml:space="preserve"> multa de mora; </w:t>
      </w:r>
    </w:p>
    <w:p w14:paraId="306EA4E0" w14:textId="77777777" w:rsidR="00C433ED" w:rsidRPr="00641EBA" w:rsidRDefault="00C433ED" w:rsidP="00C433ED">
      <w:pPr>
        <w:ind w:firstLine="284"/>
        <w:jc w:val="both"/>
        <w:rPr>
          <w:rFonts w:ascii="Arial" w:hAnsi="Arial" w:cs="Arial"/>
        </w:rPr>
      </w:pPr>
    </w:p>
    <w:p w14:paraId="1FB802D0" w14:textId="77777777" w:rsidR="00C433ED" w:rsidRPr="00641EBA" w:rsidRDefault="00C433ED" w:rsidP="00C433ED">
      <w:pPr>
        <w:ind w:firstLine="284"/>
        <w:jc w:val="both"/>
        <w:rPr>
          <w:rFonts w:ascii="Arial" w:hAnsi="Arial" w:cs="Arial"/>
        </w:rPr>
      </w:pPr>
      <w:r w:rsidRPr="00641EBA">
        <w:rPr>
          <w:rFonts w:ascii="Arial" w:hAnsi="Arial" w:cs="Arial"/>
          <w:b/>
          <w:bCs/>
        </w:rPr>
        <w:t>13.3.2.1.</w:t>
      </w:r>
      <w:r w:rsidRPr="00641EBA">
        <w:rPr>
          <w:rFonts w:ascii="Arial" w:hAnsi="Arial" w:cs="Arial"/>
        </w:rPr>
        <w:t xml:space="preserve"> multa de 10% (dez por cento) sobre a parcela remanescente, no caso de inexecução parcial de contrato;</w:t>
      </w:r>
    </w:p>
    <w:p w14:paraId="7150AC71" w14:textId="77777777" w:rsidR="00C433ED" w:rsidRPr="00641EBA" w:rsidRDefault="00C433ED" w:rsidP="00C433ED">
      <w:pPr>
        <w:ind w:firstLine="284"/>
        <w:jc w:val="both"/>
        <w:rPr>
          <w:rFonts w:ascii="Arial" w:hAnsi="Arial" w:cs="Arial"/>
        </w:rPr>
      </w:pPr>
    </w:p>
    <w:p w14:paraId="3EF464CF" w14:textId="77777777" w:rsidR="00C433ED" w:rsidRPr="00641EBA" w:rsidRDefault="00C433ED" w:rsidP="00C433ED">
      <w:pPr>
        <w:ind w:firstLine="284"/>
        <w:jc w:val="both"/>
        <w:rPr>
          <w:rFonts w:ascii="Arial" w:hAnsi="Arial" w:cs="Arial"/>
        </w:rPr>
      </w:pPr>
      <w:r w:rsidRPr="00641EBA">
        <w:rPr>
          <w:rFonts w:ascii="Arial" w:hAnsi="Arial" w:cs="Arial"/>
          <w:b/>
          <w:bCs/>
        </w:rPr>
        <w:t>13.3.2.2.</w:t>
      </w:r>
      <w:r w:rsidRPr="00641EBA">
        <w:rPr>
          <w:rFonts w:ascii="Arial" w:hAnsi="Arial" w:cs="Arial"/>
        </w:rPr>
        <w:t xml:space="preserve"> multa de 1% (um por cento), por dia de atraso, sobre o valor correspondente à entrega que estiver em desacordo com os prazos estipulados, até o limite de 10 (dez) dias;</w:t>
      </w:r>
    </w:p>
    <w:p w14:paraId="40CC397B" w14:textId="77777777" w:rsidR="00C433ED" w:rsidRPr="00641EBA" w:rsidRDefault="00C433ED" w:rsidP="00C433ED">
      <w:pPr>
        <w:ind w:firstLine="284"/>
        <w:jc w:val="both"/>
        <w:rPr>
          <w:rFonts w:ascii="Arial" w:hAnsi="Arial" w:cs="Arial"/>
        </w:rPr>
      </w:pPr>
    </w:p>
    <w:p w14:paraId="75C60D2E" w14:textId="77777777" w:rsidR="00C433ED" w:rsidRPr="00641EBA" w:rsidRDefault="00C433ED" w:rsidP="00C433ED">
      <w:pPr>
        <w:ind w:firstLine="284"/>
        <w:jc w:val="both"/>
        <w:rPr>
          <w:rFonts w:ascii="Arial" w:hAnsi="Arial" w:cs="Arial"/>
        </w:rPr>
      </w:pPr>
      <w:r w:rsidRPr="00641EBA">
        <w:rPr>
          <w:rFonts w:ascii="Arial" w:hAnsi="Arial" w:cs="Arial"/>
          <w:b/>
          <w:bCs/>
        </w:rPr>
        <w:t>13.3.2.3.</w:t>
      </w:r>
      <w:r w:rsidRPr="00641EBA">
        <w:rPr>
          <w:rFonts w:ascii="Arial" w:hAnsi="Arial" w:cs="Arial"/>
        </w:rPr>
        <w:t xml:space="preserve"> multa de 20% (vinte por cento) sobre o valor total do contrato, no caso de sua inexecução total;</w:t>
      </w:r>
    </w:p>
    <w:p w14:paraId="49F49452" w14:textId="77777777" w:rsidR="00C433ED" w:rsidRPr="00641EBA" w:rsidRDefault="00C433ED" w:rsidP="00C433ED">
      <w:pPr>
        <w:ind w:firstLine="284"/>
        <w:jc w:val="both"/>
        <w:rPr>
          <w:rFonts w:ascii="Arial" w:hAnsi="Arial" w:cs="Arial"/>
        </w:rPr>
      </w:pPr>
    </w:p>
    <w:p w14:paraId="46EAFC4F" w14:textId="77777777" w:rsidR="00C433ED" w:rsidRPr="00641EBA" w:rsidRDefault="00C433ED" w:rsidP="00C433ED">
      <w:pPr>
        <w:ind w:firstLine="284"/>
        <w:jc w:val="both"/>
        <w:rPr>
          <w:rFonts w:ascii="Arial" w:hAnsi="Arial" w:cs="Arial"/>
        </w:rPr>
      </w:pPr>
      <w:r w:rsidRPr="00641EBA">
        <w:rPr>
          <w:rFonts w:ascii="Arial" w:hAnsi="Arial" w:cs="Arial"/>
          <w:b/>
          <w:bCs/>
        </w:rPr>
        <w:t>13.3.2.4.</w:t>
      </w:r>
      <w:r w:rsidRPr="00641EB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FDE3977" w14:textId="77777777" w:rsidR="00C433ED" w:rsidRPr="00641EBA" w:rsidRDefault="00C433ED" w:rsidP="00C433ED">
      <w:pPr>
        <w:ind w:firstLine="284"/>
        <w:jc w:val="both"/>
        <w:rPr>
          <w:rFonts w:ascii="Arial" w:hAnsi="Arial" w:cs="Arial"/>
        </w:rPr>
      </w:pPr>
    </w:p>
    <w:p w14:paraId="4B4F711B" w14:textId="77777777" w:rsidR="00C433ED" w:rsidRPr="00641EBA" w:rsidRDefault="00C433ED" w:rsidP="00C433ED">
      <w:pPr>
        <w:ind w:firstLine="284"/>
        <w:jc w:val="both"/>
        <w:rPr>
          <w:rFonts w:ascii="Arial" w:hAnsi="Arial" w:cs="Arial"/>
        </w:rPr>
      </w:pPr>
      <w:r w:rsidRPr="00641EBA">
        <w:rPr>
          <w:rFonts w:ascii="Arial" w:hAnsi="Arial" w:cs="Arial"/>
          <w:b/>
          <w:bCs/>
        </w:rPr>
        <w:t>13.3.2.5.</w:t>
      </w:r>
      <w:r w:rsidRPr="00641EBA">
        <w:rPr>
          <w:rFonts w:ascii="Arial" w:hAnsi="Arial" w:cs="Arial"/>
        </w:rPr>
        <w:t xml:space="preserve"> multa de 20% (vinte por cento) sobre o valor total do contrato, no caso recusa injustificada de assinar/receber o contrato.</w:t>
      </w:r>
    </w:p>
    <w:p w14:paraId="41B301B5" w14:textId="77777777" w:rsidR="00C433ED" w:rsidRPr="00641EBA" w:rsidRDefault="00C433ED" w:rsidP="00C433ED">
      <w:pPr>
        <w:ind w:firstLine="284"/>
        <w:jc w:val="both"/>
        <w:rPr>
          <w:rFonts w:ascii="Arial" w:hAnsi="Arial" w:cs="Arial"/>
        </w:rPr>
      </w:pPr>
    </w:p>
    <w:p w14:paraId="0B5561FC" w14:textId="77777777" w:rsidR="00C433ED" w:rsidRPr="00641EBA" w:rsidRDefault="00C433ED" w:rsidP="00C433ED">
      <w:pPr>
        <w:ind w:firstLine="284"/>
        <w:jc w:val="both"/>
        <w:rPr>
          <w:rFonts w:ascii="Arial" w:hAnsi="Arial" w:cs="Arial"/>
        </w:rPr>
      </w:pPr>
      <w:r w:rsidRPr="00641EBA">
        <w:rPr>
          <w:rFonts w:ascii="Arial" w:hAnsi="Arial" w:cs="Arial"/>
          <w:b/>
          <w:bCs/>
        </w:rPr>
        <w:t>13.4.</w:t>
      </w:r>
      <w:r w:rsidRPr="00641EBA">
        <w:rPr>
          <w:rFonts w:ascii="Arial" w:hAnsi="Arial" w:cs="Arial"/>
        </w:rPr>
        <w:t xml:space="preserve"> As multas são independentes entre si; a aplicação de uma, não exclui a aplicação de outras, bem como das demais penalidades previstas em lei.</w:t>
      </w:r>
    </w:p>
    <w:p w14:paraId="659CC33B" w14:textId="77777777" w:rsidR="00C433ED" w:rsidRPr="00641EBA" w:rsidRDefault="00C433ED" w:rsidP="00C433ED">
      <w:pPr>
        <w:ind w:firstLine="284"/>
        <w:jc w:val="both"/>
        <w:rPr>
          <w:rFonts w:ascii="Arial" w:hAnsi="Arial" w:cs="Arial"/>
        </w:rPr>
      </w:pPr>
    </w:p>
    <w:p w14:paraId="49FAA199" w14:textId="77777777" w:rsidR="00C433ED" w:rsidRPr="00641EBA" w:rsidRDefault="00C433ED" w:rsidP="00C433ED">
      <w:pPr>
        <w:keepLines/>
        <w:ind w:firstLine="284"/>
        <w:jc w:val="both"/>
        <w:rPr>
          <w:rFonts w:ascii="Arial" w:hAnsi="Arial" w:cs="Arial"/>
        </w:rPr>
      </w:pPr>
      <w:r w:rsidRPr="00641EBA">
        <w:rPr>
          <w:rFonts w:ascii="Arial" w:hAnsi="Arial" w:cs="Arial"/>
          <w:b/>
          <w:bCs/>
        </w:rPr>
        <w:t>13.5.</w:t>
      </w:r>
      <w:r w:rsidRPr="00641EBA">
        <w:rPr>
          <w:rFonts w:ascii="Arial" w:hAnsi="Arial" w:cs="Arial"/>
        </w:rPr>
        <w:t xml:space="preserve"> Os prazos para defesa prévia serão de 15 (quinze) dias úteis.</w:t>
      </w:r>
    </w:p>
    <w:p w14:paraId="2F164B64" w14:textId="77777777" w:rsidR="00C433ED" w:rsidRPr="00641EBA" w:rsidRDefault="00C433ED" w:rsidP="00C433ED">
      <w:pPr>
        <w:keepLines/>
        <w:ind w:firstLine="284"/>
        <w:jc w:val="both"/>
        <w:rPr>
          <w:rFonts w:ascii="Arial" w:hAnsi="Arial" w:cs="Arial"/>
        </w:rPr>
      </w:pPr>
    </w:p>
    <w:p w14:paraId="055708E2" w14:textId="77777777" w:rsidR="00C433ED" w:rsidRPr="00641EBA" w:rsidRDefault="00C433ED" w:rsidP="00C433ED">
      <w:pPr>
        <w:keepLines/>
        <w:ind w:firstLine="284"/>
        <w:jc w:val="both"/>
        <w:rPr>
          <w:rFonts w:ascii="Arial" w:hAnsi="Arial" w:cs="Arial"/>
        </w:rPr>
      </w:pPr>
      <w:r w:rsidRPr="00641EBA">
        <w:rPr>
          <w:rFonts w:ascii="Arial" w:hAnsi="Arial" w:cs="Arial"/>
          <w:b/>
          <w:bCs/>
        </w:rPr>
        <w:t>13.6.</w:t>
      </w:r>
      <w:r w:rsidRPr="00641EB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6FC7980" w14:textId="77777777" w:rsidR="00C433ED" w:rsidRPr="00641EBA" w:rsidRDefault="00C433ED" w:rsidP="00C433ED">
      <w:pPr>
        <w:ind w:firstLine="284"/>
        <w:jc w:val="both"/>
        <w:rPr>
          <w:rFonts w:ascii="Arial" w:hAnsi="Arial" w:cs="Arial"/>
        </w:rPr>
      </w:pPr>
    </w:p>
    <w:p w14:paraId="4ECE1491" w14:textId="77777777" w:rsidR="00C433ED" w:rsidRPr="00641EBA" w:rsidRDefault="00C433ED" w:rsidP="00C433ED">
      <w:pPr>
        <w:pStyle w:val="Corpodetexto"/>
        <w:ind w:firstLine="284"/>
        <w:rPr>
          <w:sz w:val="20"/>
          <w:szCs w:val="20"/>
        </w:rPr>
      </w:pPr>
      <w:r w:rsidRPr="00641EBA">
        <w:rPr>
          <w:b/>
          <w:bCs/>
          <w:sz w:val="20"/>
          <w:szCs w:val="20"/>
        </w:rPr>
        <w:t>1</w:t>
      </w:r>
      <w:r w:rsidRPr="00641EBA">
        <w:rPr>
          <w:b/>
          <w:bCs/>
          <w:sz w:val="20"/>
          <w:szCs w:val="20"/>
          <w:lang w:val="pt-BR"/>
        </w:rPr>
        <w:t>3</w:t>
      </w:r>
      <w:r w:rsidRPr="00641EBA">
        <w:rPr>
          <w:b/>
          <w:bCs/>
          <w:sz w:val="20"/>
          <w:szCs w:val="20"/>
        </w:rPr>
        <w:t>.7.</w:t>
      </w:r>
      <w:r w:rsidRPr="00641EBA">
        <w:rPr>
          <w:sz w:val="20"/>
          <w:szCs w:val="20"/>
        </w:rPr>
        <w:t xml:space="preserve"> Nenhuma sanção será aplicada sem o devido processo administrativo, que prevê defesa prévia do interessado e recurso nos prazos definidos em lei, sendo-lhe facultado vista ao processo.</w:t>
      </w:r>
    </w:p>
    <w:p w14:paraId="52F7DC43" w14:textId="77777777" w:rsidR="00C433ED" w:rsidRPr="00641EBA" w:rsidRDefault="00C433ED" w:rsidP="00C433ED">
      <w:pPr>
        <w:ind w:firstLine="284"/>
        <w:jc w:val="both"/>
        <w:rPr>
          <w:rFonts w:ascii="Arial" w:hAnsi="Arial" w:cs="Arial"/>
        </w:rPr>
      </w:pPr>
    </w:p>
    <w:p w14:paraId="09C9CB2A" w14:textId="77777777" w:rsidR="00C433ED" w:rsidRPr="00641EBA" w:rsidRDefault="00C433ED" w:rsidP="00C433ED">
      <w:pPr>
        <w:ind w:firstLine="284"/>
        <w:jc w:val="both"/>
        <w:rPr>
          <w:rFonts w:ascii="Arial" w:hAnsi="Arial" w:cs="Arial"/>
        </w:rPr>
      </w:pPr>
      <w:r w:rsidRPr="00641EBA">
        <w:rPr>
          <w:rFonts w:ascii="Arial" w:hAnsi="Arial" w:cs="Arial"/>
          <w:b/>
          <w:bCs/>
        </w:rPr>
        <w:t>13.8.</w:t>
      </w:r>
      <w:r w:rsidRPr="00641EBA">
        <w:rPr>
          <w:rFonts w:ascii="Arial" w:hAnsi="Arial" w:cs="Arial"/>
        </w:rPr>
        <w:t xml:space="preserve"> Pelo descumprimento de quaisquer cláusulas ou condições do contrato, as multas e penalidade serão elevadas em dobro, em caso de reincidência.</w:t>
      </w:r>
    </w:p>
    <w:p w14:paraId="1D83AF0D" w14:textId="77777777" w:rsidR="00C433ED" w:rsidRPr="00641EBA" w:rsidRDefault="00C433ED" w:rsidP="00C433ED">
      <w:pPr>
        <w:ind w:firstLine="284"/>
        <w:jc w:val="both"/>
        <w:rPr>
          <w:rFonts w:ascii="Arial" w:hAnsi="Arial" w:cs="Arial"/>
        </w:rPr>
      </w:pPr>
    </w:p>
    <w:p w14:paraId="5FDF4051" w14:textId="77777777" w:rsidR="00C433ED" w:rsidRPr="00641EBA" w:rsidRDefault="00C433ED" w:rsidP="00C433ED">
      <w:pPr>
        <w:ind w:firstLine="284"/>
        <w:jc w:val="both"/>
        <w:rPr>
          <w:rFonts w:ascii="Arial" w:hAnsi="Arial" w:cs="Arial"/>
          <w:b/>
          <w:bCs/>
        </w:rPr>
      </w:pPr>
      <w:r w:rsidRPr="00641EBA">
        <w:rPr>
          <w:rFonts w:ascii="Arial" w:hAnsi="Arial" w:cs="Arial"/>
          <w:b/>
          <w:bCs/>
        </w:rPr>
        <w:t>13.9. A aplicação das sanções previstas neste edital não exclui, em hipótese alguma, a obrigação de reparação integral dos danos causados.</w:t>
      </w:r>
    </w:p>
    <w:p w14:paraId="12B33EEB" w14:textId="77777777" w:rsidR="00C433ED" w:rsidRPr="00641EBA" w:rsidRDefault="00C433ED" w:rsidP="00C433ED">
      <w:pPr>
        <w:ind w:firstLine="284"/>
        <w:rPr>
          <w:rFonts w:ascii="Arial" w:hAnsi="Arial" w:cs="Arial"/>
          <w:highlight w:val="yellow"/>
        </w:rPr>
      </w:pPr>
    </w:p>
    <w:p w14:paraId="01816889" w14:textId="77777777" w:rsidR="00C433ED" w:rsidRPr="00641EBA" w:rsidRDefault="00C433ED" w:rsidP="00C433ED">
      <w:pPr>
        <w:ind w:firstLine="284"/>
        <w:jc w:val="both"/>
        <w:rPr>
          <w:rFonts w:ascii="Arial" w:hAnsi="Arial" w:cs="Arial"/>
        </w:rPr>
      </w:pPr>
      <w:r w:rsidRPr="00641EBA">
        <w:rPr>
          <w:rFonts w:ascii="Arial" w:hAnsi="Arial" w:cs="Arial"/>
          <w:b/>
          <w:bCs/>
        </w:rPr>
        <w:t>14. DA ATA DE REGISTROS DE PREÇOS</w:t>
      </w:r>
    </w:p>
    <w:p w14:paraId="5C93F4DC" w14:textId="77777777" w:rsidR="00C433ED" w:rsidRPr="00641EBA" w:rsidRDefault="00C433ED" w:rsidP="00C433ED">
      <w:pPr>
        <w:ind w:firstLine="284"/>
        <w:jc w:val="both"/>
        <w:rPr>
          <w:rFonts w:ascii="Arial" w:hAnsi="Arial" w:cs="Arial"/>
        </w:rPr>
      </w:pPr>
    </w:p>
    <w:p w14:paraId="33257264"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14.1. </w:t>
      </w:r>
      <w:r w:rsidRPr="00641EBA">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EA23CCC" w14:textId="77777777" w:rsidR="00C433ED" w:rsidRPr="00641EBA" w:rsidRDefault="00C433ED" w:rsidP="00C433ED">
      <w:pPr>
        <w:ind w:firstLine="284"/>
        <w:jc w:val="both"/>
        <w:rPr>
          <w:rFonts w:ascii="Arial" w:hAnsi="Arial" w:cs="Arial"/>
        </w:rPr>
      </w:pPr>
    </w:p>
    <w:p w14:paraId="7103291C"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14.2. </w:t>
      </w:r>
      <w:r w:rsidRPr="00641EBA">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214D108F" w14:textId="77777777" w:rsidR="00C433ED" w:rsidRPr="00641EBA" w:rsidRDefault="00C433ED" w:rsidP="00C433ED">
      <w:pPr>
        <w:ind w:firstLine="284"/>
        <w:jc w:val="both"/>
        <w:rPr>
          <w:rFonts w:ascii="Arial" w:hAnsi="Arial" w:cs="Arial"/>
        </w:rPr>
      </w:pPr>
    </w:p>
    <w:p w14:paraId="2480FB51" w14:textId="77777777" w:rsidR="00C433ED" w:rsidRPr="00641EBA" w:rsidRDefault="00C433ED" w:rsidP="00C433ED">
      <w:pPr>
        <w:ind w:firstLine="284"/>
        <w:jc w:val="both"/>
        <w:rPr>
          <w:rFonts w:ascii="Arial" w:hAnsi="Arial" w:cs="Arial"/>
        </w:rPr>
      </w:pPr>
      <w:r w:rsidRPr="00641EBA">
        <w:rPr>
          <w:rFonts w:ascii="Arial" w:hAnsi="Arial" w:cs="Arial"/>
          <w:b/>
          <w:bCs/>
        </w:rPr>
        <w:t>14.3.</w:t>
      </w:r>
      <w:r w:rsidRPr="00641EBA">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03362334" w14:textId="77777777" w:rsidR="00C433ED" w:rsidRPr="00641EBA" w:rsidRDefault="00C433ED" w:rsidP="00C433ED">
      <w:pPr>
        <w:ind w:firstLine="284"/>
        <w:jc w:val="both"/>
        <w:rPr>
          <w:rFonts w:ascii="Arial" w:hAnsi="Arial" w:cs="Arial"/>
        </w:rPr>
      </w:pPr>
    </w:p>
    <w:p w14:paraId="4EF12E06"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14.3.1. </w:t>
      </w:r>
      <w:r w:rsidRPr="00641EBA">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57F7580" w14:textId="77777777" w:rsidR="00C433ED" w:rsidRPr="00641EBA" w:rsidRDefault="00C433ED" w:rsidP="00C433ED">
      <w:pPr>
        <w:ind w:firstLine="284"/>
        <w:jc w:val="both"/>
        <w:rPr>
          <w:rFonts w:ascii="Arial" w:hAnsi="Arial" w:cs="Arial"/>
        </w:rPr>
      </w:pPr>
    </w:p>
    <w:p w14:paraId="55CB6765"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14.4. </w:t>
      </w:r>
      <w:r w:rsidRPr="00641EB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774A7ADC" w14:textId="77777777" w:rsidR="00C433ED" w:rsidRPr="00641EBA" w:rsidRDefault="00C433ED" w:rsidP="00C433ED">
      <w:pPr>
        <w:ind w:firstLine="284"/>
        <w:jc w:val="both"/>
        <w:rPr>
          <w:rFonts w:ascii="Arial" w:hAnsi="Arial" w:cs="Arial"/>
        </w:rPr>
      </w:pPr>
    </w:p>
    <w:p w14:paraId="7F583CB5" w14:textId="77777777" w:rsidR="00C433ED" w:rsidRPr="00641EBA" w:rsidRDefault="00C433ED" w:rsidP="00C433ED">
      <w:pPr>
        <w:ind w:firstLine="284"/>
        <w:jc w:val="both"/>
        <w:rPr>
          <w:rFonts w:ascii="Arial" w:hAnsi="Arial" w:cs="Arial"/>
          <w:b/>
          <w:bCs/>
        </w:rPr>
      </w:pPr>
      <w:r w:rsidRPr="00641EBA">
        <w:rPr>
          <w:rFonts w:ascii="Arial" w:hAnsi="Arial" w:cs="Arial"/>
          <w:b/>
          <w:bCs/>
        </w:rPr>
        <w:t>15. PRAZO DE VIGÊNCIA DA ATA DE REGISTRO DE PREÇOS</w:t>
      </w:r>
    </w:p>
    <w:p w14:paraId="771DF671" w14:textId="77777777" w:rsidR="00C433ED" w:rsidRPr="00641EBA" w:rsidRDefault="00C433ED" w:rsidP="00C433ED">
      <w:pPr>
        <w:ind w:firstLine="284"/>
        <w:jc w:val="both"/>
        <w:rPr>
          <w:rFonts w:ascii="Arial" w:hAnsi="Arial" w:cs="Arial"/>
        </w:rPr>
      </w:pPr>
    </w:p>
    <w:p w14:paraId="538455A5"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15.1. </w:t>
      </w:r>
      <w:r w:rsidRPr="00641EBA">
        <w:rPr>
          <w:rFonts w:ascii="Arial" w:hAnsi="Arial" w:cs="Arial"/>
        </w:rPr>
        <w:t>O prazo da vigência da Ata de Registro de Preços será de 12 (doze) meses, a contar da data de sua emissão, podendo ser prorrogado por igual período, renovadas as quantidades, desde que comprovado o preço vantajoso, conforme previsto no artigo 84 da Lei n° 14.133, de 2021.</w:t>
      </w:r>
    </w:p>
    <w:p w14:paraId="16D679E1" w14:textId="77777777" w:rsidR="00C433ED" w:rsidRPr="00641EBA" w:rsidRDefault="00C433ED" w:rsidP="00C433ED">
      <w:pPr>
        <w:ind w:firstLine="284"/>
        <w:jc w:val="both"/>
        <w:rPr>
          <w:rFonts w:ascii="Arial" w:hAnsi="Arial" w:cs="Arial"/>
        </w:rPr>
      </w:pPr>
    </w:p>
    <w:p w14:paraId="3D0E6589" w14:textId="77777777" w:rsidR="00C433ED" w:rsidRPr="00641EBA" w:rsidRDefault="00C433ED" w:rsidP="00C433ED">
      <w:pPr>
        <w:ind w:firstLine="284"/>
        <w:jc w:val="both"/>
        <w:rPr>
          <w:rFonts w:ascii="Arial" w:hAnsi="Arial" w:cs="Arial"/>
          <w:b/>
          <w:bCs/>
        </w:rPr>
      </w:pPr>
      <w:r w:rsidRPr="00641EBA">
        <w:rPr>
          <w:rFonts w:ascii="Arial" w:hAnsi="Arial" w:cs="Arial"/>
          <w:b/>
          <w:bCs/>
        </w:rPr>
        <w:t>16. ALTERAÇÕES NA ATA DE REGISTRO DE PREÇOS</w:t>
      </w:r>
    </w:p>
    <w:p w14:paraId="6C5A0678" w14:textId="77777777" w:rsidR="00C433ED" w:rsidRPr="00641EBA" w:rsidRDefault="00C433ED" w:rsidP="00C433ED">
      <w:pPr>
        <w:ind w:firstLine="284"/>
        <w:jc w:val="both"/>
        <w:rPr>
          <w:rFonts w:ascii="Arial" w:hAnsi="Arial" w:cs="Arial"/>
          <w:b/>
          <w:bCs/>
        </w:rPr>
      </w:pPr>
    </w:p>
    <w:p w14:paraId="54B7114B"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16.1. </w:t>
      </w:r>
      <w:r w:rsidRPr="00641EBA">
        <w:rPr>
          <w:rFonts w:ascii="Arial" w:hAnsi="Arial" w:cs="Arial"/>
        </w:rPr>
        <w:t>A ata de Registro de Preços poderá sofrer alterações, obedecidas as disposições contidas no art. 124, da Lei 14.133, de 2021.</w:t>
      </w:r>
    </w:p>
    <w:p w14:paraId="0E1F5313" w14:textId="77777777" w:rsidR="00C433ED" w:rsidRPr="00641EBA" w:rsidRDefault="00C433ED" w:rsidP="00C433ED">
      <w:pPr>
        <w:ind w:firstLine="284"/>
        <w:jc w:val="both"/>
        <w:rPr>
          <w:rFonts w:ascii="Arial" w:hAnsi="Arial" w:cs="Arial"/>
        </w:rPr>
      </w:pPr>
    </w:p>
    <w:p w14:paraId="62C2B7CC"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16.2. </w:t>
      </w:r>
      <w:r w:rsidRPr="00641EB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6311FA47" w14:textId="77777777" w:rsidR="00C433ED" w:rsidRPr="00641EBA" w:rsidRDefault="00C433ED" w:rsidP="00C433ED">
      <w:pPr>
        <w:ind w:firstLine="284"/>
        <w:jc w:val="both"/>
        <w:rPr>
          <w:rFonts w:ascii="Arial" w:hAnsi="Arial" w:cs="Arial"/>
        </w:rPr>
      </w:pPr>
    </w:p>
    <w:p w14:paraId="43BB6895" w14:textId="77777777" w:rsidR="00C433ED" w:rsidRPr="00641EBA" w:rsidRDefault="00C433ED" w:rsidP="00C433ED">
      <w:pPr>
        <w:ind w:firstLine="284"/>
        <w:jc w:val="both"/>
        <w:rPr>
          <w:rFonts w:ascii="Arial" w:hAnsi="Arial" w:cs="Arial"/>
        </w:rPr>
      </w:pPr>
      <w:r w:rsidRPr="00641EBA">
        <w:rPr>
          <w:rFonts w:ascii="Arial" w:hAnsi="Arial" w:cs="Arial"/>
          <w:b/>
          <w:bCs/>
        </w:rPr>
        <w:t>16.3.</w:t>
      </w:r>
      <w:r w:rsidRPr="00641EBA">
        <w:rPr>
          <w:rFonts w:ascii="Arial" w:hAnsi="Arial" w:cs="Arial"/>
        </w:rPr>
        <w:t xml:space="preserve"> Quando o preço inicialmente registrado, por motivo superveniente, tornar-se superior ao praticado mercado a Administração (Unidade Gerenciadora) deverá:</w:t>
      </w:r>
    </w:p>
    <w:p w14:paraId="07A80076" w14:textId="77777777" w:rsidR="00C433ED" w:rsidRPr="00641EBA" w:rsidRDefault="00C433ED" w:rsidP="00C433ED">
      <w:pPr>
        <w:ind w:firstLine="284"/>
        <w:jc w:val="both"/>
        <w:rPr>
          <w:rFonts w:ascii="Arial" w:hAnsi="Arial" w:cs="Arial"/>
        </w:rPr>
      </w:pPr>
    </w:p>
    <w:p w14:paraId="53266AA9"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16.3.1. </w:t>
      </w:r>
      <w:r w:rsidRPr="00641EBA">
        <w:rPr>
          <w:rFonts w:ascii="Arial" w:hAnsi="Arial" w:cs="Arial"/>
        </w:rPr>
        <w:t>Convocar o fornecedor visando à negociação para redução de preços de sua adequação ao praticado pelo mercado.</w:t>
      </w:r>
    </w:p>
    <w:p w14:paraId="03D6AD4A" w14:textId="77777777" w:rsidR="00C433ED" w:rsidRPr="00641EBA" w:rsidRDefault="00C433ED" w:rsidP="00C433ED">
      <w:pPr>
        <w:ind w:firstLine="284"/>
        <w:jc w:val="both"/>
        <w:rPr>
          <w:rFonts w:ascii="Arial" w:hAnsi="Arial" w:cs="Arial"/>
        </w:rPr>
      </w:pPr>
    </w:p>
    <w:p w14:paraId="5DC2A5D4"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16.3.2. </w:t>
      </w:r>
      <w:r w:rsidRPr="00641EBA">
        <w:rPr>
          <w:rFonts w:ascii="Arial" w:hAnsi="Arial" w:cs="Arial"/>
        </w:rPr>
        <w:t>Frustrada a negociação, o fornecedor será liberado do compromisso assumido.</w:t>
      </w:r>
    </w:p>
    <w:p w14:paraId="0F60ADD4" w14:textId="77777777" w:rsidR="00C433ED" w:rsidRPr="00641EBA" w:rsidRDefault="00C433ED" w:rsidP="00C433ED">
      <w:pPr>
        <w:ind w:firstLine="284"/>
        <w:jc w:val="both"/>
        <w:rPr>
          <w:rFonts w:ascii="Arial" w:hAnsi="Arial" w:cs="Arial"/>
        </w:rPr>
      </w:pPr>
    </w:p>
    <w:p w14:paraId="0AF96281" w14:textId="77777777" w:rsidR="00C433ED" w:rsidRPr="00641EBA" w:rsidRDefault="00C433ED" w:rsidP="00C433ED">
      <w:pPr>
        <w:ind w:firstLine="284"/>
        <w:jc w:val="both"/>
        <w:rPr>
          <w:rFonts w:ascii="Arial" w:hAnsi="Arial" w:cs="Arial"/>
        </w:rPr>
      </w:pPr>
      <w:r w:rsidRPr="00641EBA">
        <w:rPr>
          <w:rFonts w:ascii="Arial" w:hAnsi="Arial" w:cs="Arial"/>
          <w:b/>
          <w:bCs/>
        </w:rPr>
        <w:t>16.4.</w:t>
      </w:r>
      <w:r w:rsidRPr="00641EB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1C44A317" w14:textId="77777777" w:rsidR="00C433ED" w:rsidRPr="00641EBA" w:rsidRDefault="00C433ED" w:rsidP="00C433ED">
      <w:pPr>
        <w:ind w:firstLine="284"/>
        <w:jc w:val="both"/>
        <w:rPr>
          <w:rFonts w:ascii="Arial" w:hAnsi="Arial" w:cs="Arial"/>
        </w:rPr>
      </w:pPr>
    </w:p>
    <w:p w14:paraId="103173FD"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16.4.1. </w:t>
      </w:r>
      <w:r w:rsidRPr="00641EBA">
        <w:rPr>
          <w:rFonts w:ascii="Arial" w:hAnsi="Arial" w:cs="Arial"/>
        </w:rPr>
        <w:t>Liberar o fornecedor do compromisso assumido, sem aplicação da penalidade, confirmando a veracidade dos motivos e comprovantes apresentados, e se a comunicação ocorrer antes do pedido de fornecimento;</w:t>
      </w:r>
    </w:p>
    <w:p w14:paraId="543B6117" w14:textId="77777777" w:rsidR="00C433ED" w:rsidRPr="00641EBA" w:rsidRDefault="00C433ED" w:rsidP="00C433ED">
      <w:pPr>
        <w:ind w:firstLine="284"/>
        <w:jc w:val="both"/>
        <w:rPr>
          <w:rFonts w:ascii="Arial" w:hAnsi="Arial" w:cs="Arial"/>
        </w:rPr>
      </w:pPr>
    </w:p>
    <w:p w14:paraId="05088155"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16.4.2. </w:t>
      </w:r>
      <w:r w:rsidRPr="00641EB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256426B" w14:textId="77777777" w:rsidR="00C433ED" w:rsidRPr="00641EBA" w:rsidRDefault="00C433ED" w:rsidP="00C433ED">
      <w:pPr>
        <w:ind w:firstLine="284"/>
        <w:jc w:val="both"/>
        <w:rPr>
          <w:rFonts w:ascii="Arial" w:hAnsi="Arial" w:cs="Arial"/>
        </w:rPr>
      </w:pPr>
    </w:p>
    <w:p w14:paraId="323EC09D" w14:textId="77777777" w:rsidR="00C433ED" w:rsidRPr="00641EBA" w:rsidRDefault="00C433ED" w:rsidP="00C433ED">
      <w:pPr>
        <w:ind w:firstLine="284"/>
        <w:jc w:val="both"/>
        <w:rPr>
          <w:rFonts w:ascii="Arial" w:hAnsi="Arial" w:cs="Arial"/>
          <w:b/>
          <w:bCs/>
        </w:rPr>
      </w:pPr>
      <w:r w:rsidRPr="00641EBA">
        <w:rPr>
          <w:rFonts w:ascii="Arial" w:hAnsi="Arial" w:cs="Arial"/>
          <w:b/>
          <w:bCs/>
        </w:rPr>
        <w:t>17. CANCELAMENTO DO REGISTRO DE PREÇOS</w:t>
      </w:r>
    </w:p>
    <w:p w14:paraId="2C70144A" w14:textId="77777777" w:rsidR="00C433ED" w:rsidRPr="00641EBA" w:rsidRDefault="00C433ED" w:rsidP="00C433ED">
      <w:pPr>
        <w:ind w:firstLine="284"/>
        <w:jc w:val="both"/>
        <w:rPr>
          <w:rFonts w:ascii="Arial" w:hAnsi="Arial" w:cs="Arial"/>
          <w:b/>
          <w:bCs/>
        </w:rPr>
      </w:pPr>
    </w:p>
    <w:p w14:paraId="62C718C6"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17.1. </w:t>
      </w:r>
      <w:r w:rsidRPr="00641EBA">
        <w:rPr>
          <w:rFonts w:ascii="Arial" w:hAnsi="Arial" w:cs="Arial"/>
        </w:rPr>
        <w:t>O fornecedor terá seu registro cancelado quando:</w:t>
      </w:r>
    </w:p>
    <w:p w14:paraId="0B0E3F1F" w14:textId="77777777" w:rsidR="00C433ED" w:rsidRPr="00641EBA" w:rsidRDefault="00C433ED" w:rsidP="00C433ED">
      <w:pPr>
        <w:ind w:firstLine="284"/>
        <w:jc w:val="both"/>
        <w:rPr>
          <w:rFonts w:ascii="Arial" w:hAnsi="Arial" w:cs="Arial"/>
        </w:rPr>
      </w:pPr>
    </w:p>
    <w:p w14:paraId="3C983DE9"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17.1.1. </w:t>
      </w:r>
      <w:r w:rsidRPr="00641EBA">
        <w:rPr>
          <w:rFonts w:ascii="Arial" w:hAnsi="Arial" w:cs="Arial"/>
        </w:rPr>
        <w:t>Descumprir as condições da Ata de Registro de Preços;</w:t>
      </w:r>
    </w:p>
    <w:p w14:paraId="378BEF95" w14:textId="77777777" w:rsidR="00C433ED" w:rsidRPr="00641EBA" w:rsidRDefault="00C433ED" w:rsidP="00C433ED">
      <w:pPr>
        <w:ind w:firstLine="284"/>
        <w:jc w:val="both"/>
        <w:rPr>
          <w:rFonts w:ascii="Arial" w:hAnsi="Arial" w:cs="Arial"/>
        </w:rPr>
      </w:pPr>
    </w:p>
    <w:p w14:paraId="0E72FC1A"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17.1.2. </w:t>
      </w:r>
      <w:r w:rsidRPr="00641EBA">
        <w:rPr>
          <w:rFonts w:ascii="Arial" w:hAnsi="Arial" w:cs="Arial"/>
        </w:rPr>
        <w:t>Não retirar a respectiva nota de empenho ou instrumento equivalente, no prazo estabelecido pela Administração, sem justificativa aceitável;</w:t>
      </w:r>
    </w:p>
    <w:p w14:paraId="6C3E242B" w14:textId="77777777" w:rsidR="00C433ED" w:rsidRPr="00641EBA" w:rsidRDefault="00C433ED" w:rsidP="00C433ED">
      <w:pPr>
        <w:ind w:firstLine="284"/>
        <w:jc w:val="both"/>
        <w:rPr>
          <w:rFonts w:ascii="Arial" w:hAnsi="Arial" w:cs="Arial"/>
        </w:rPr>
      </w:pPr>
    </w:p>
    <w:p w14:paraId="26FE84B4"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17.1.3. </w:t>
      </w:r>
      <w:r w:rsidRPr="00641EBA">
        <w:rPr>
          <w:rFonts w:ascii="Arial" w:hAnsi="Arial" w:cs="Arial"/>
        </w:rPr>
        <w:t>Não aceitar reduzir o preço registrado, na hipótese de este se tornar superior àqueles praticados no mercado;</w:t>
      </w:r>
    </w:p>
    <w:p w14:paraId="0D35A344" w14:textId="77777777" w:rsidR="00C433ED" w:rsidRPr="00641EBA" w:rsidRDefault="00C433ED" w:rsidP="00C433ED">
      <w:pPr>
        <w:ind w:firstLine="284"/>
        <w:jc w:val="both"/>
        <w:rPr>
          <w:rFonts w:ascii="Arial" w:hAnsi="Arial" w:cs="Arial"/>
        </w:rPr>
      </w:pPr>
    </w:p>
    <w:p w14:paraId="5DC5322E"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17.1.4. </w:t>
      </w:r>
      <w:r w:rsidRPr="00641EBA">
        <w:rPr>
          <w:rFonts w:ascii="Arial" w:hAnsi="Arial" w:cs="Arial"/>
        </w:rPr>
        <w:t>Tiver presentes razões de interesse público.</w:t>
      </w:r>
    </w:p>
    <w:p w14:paraId="7122FDAD" w14:textId="77777777" w:rsidR="00C433ED" w:rsidRPr="00641EBA" w:rsidRDefault="00C433ED" w:rsidP="00C433ED">
      <w:pPr>
        <w:ind w:firstLine="284"/>
        <w:jc w:val="both"/>
        <w:rPr>
          <w:rFonts w:ascii="Arial" w:hAnsi="Arial" w:cs="Arial"/>
        </w:rPr>
      </w:pPr>
    </w:p>
    <w:p w14:paraId="666AD66C"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17.2. </w:t>
      </w:r>
      <w:r w:rsidRPr="00641EBA">
        <w:rPr>
          <w:rFonts w:ascii="Arial" w:hAnsi="Arial" w:cs="Arial"/>
        </w:rPr>
        <w:t>O cancelamento de registro, nas hipóteses previstas, assegurados o contraditório e a ampla defesa, será formalizado por despacho da autoridade superior.</w:t>
      </w:r>
    </w:p>
    <w:p w14:paraId="2BB0E1C0" w14:textId="77777777" w:rsidR="00C433ED" w:rsidRPr="00641EBA" w:rsidRDefault="00C433ED" w:rsidP="00C433ED">
      <w:pPr>
        <w:ind w:firstLine="284"/>
        <w:jc w:val="both"/>
        <w:rPr>
          <w:rFonts w:ascii="Arial" w:hAnsi="Arial" w:cs="Arial"/>
        </w:rPr>
      </w:pPr>
    </w:p>
    <w:p w14:paraId="3BD14789" w14:textId="77777777" w:rsidR="00C433ED" w:rsidRPr="00641EBA" w:rsidRDefault="00C433ED" w:rsidP="00C433ED">
      <w:pPr>
        <w:ind w:firstLine="284"/>
        <w:jc w:val="both"/>
        <w:rPr>
          <w:rFonts w:ascii="Arial" w:hAnsi="Arial" w:cs="Arial"/>
        </w:rPr>
      </w:pPr>
      <w:r w:rsidRPr="00641EBA">
        <w:rPr>
          <w:rFonts w:ascii="Arial" w:hAnsi="Arial" w:cs="Arial"/>
          <w:b/>
          <w:bCs/>
        </w:rPr>
        <w:t xml:space="preserve">17.3. </w:t>
      </w:r>
      <w:r w:rsidRPr="00641EB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66B222DE" w14:textId="77777777" w:rsidR="00C433ED" w:rsidRPr="00641EBA" w:rsidRDefault="00C433ED" w:rsidP="00C433ED">
      <w:pPr>
        <w:ind w:firstLine="284"/>
        <w:jc w:val="both"/>
        <w:rPr>
          <w:rFonts w:ascii="Arial" w:hAnsi="Arial" w:cs="Arial"/>
        </w:rPr>
      </w:pPr>
    </w:p>
    <w:p w14:paraId="5AF07F28" w14:textId="77777777" w:rsidR="00C433ED" w:rsidRPr="00641EBA" w:rsidRDefault="00C433ED" w:rsidP="00C433ED">
      <w:pPr>
        <w:ind w:firstLine="284"/>
        <w:jc w:val="both"/>
        <w:rPr>
          <w:rFonts w:ascii="Arial" w:hAnsi="Arial" w:cs="Arial"/>
        </w:rPr>
      </w:pPr>
      <w:r w:rsidRPr="00641EBA">
        <w:rPr>
          <w:rFonts w:ascii="Arial" w:hAnsi="Arial" w:cs="Arial"/>
          <w:b/>
          <w:bCs/>
        </w:rPr>
        <w:t>18. DOS PAGAMENTOS</w:t>
      </w:r>
    </w:p>
    <w:p w14:paraId="574AF992" w14:textId="77777777" w:rsidR="00C433ED" w:rsidRPr="00641EBA" w:rsidRDefault="00C433ED" w:rsidP="00C433ED">
      <w:pPr>
        <w:ind w:firstLine="284"/>
        <w:jc w:val="both"/>
        <w:rPr>
          <w:rFonts w:ascii="Arial" w:hAnsi="Arial" w:cs="Arial"/>
        </w:rPr>
      </w:pPr>
    </w:p>
    <w:p w14:paraId="72554049" w14:textId="77777777" w:rsidR="00C433ED" w:rsidRPr="00641EBA" w:rsidRDefault="00C433ED" w:rsidP="00C433ED">
      <w:pPr>
        <w:ind w:firstLine="284"/>
        <w:jc w:val="both"/>
        <w:rPr>
          <w:rFonts w:ascii="Arial" w:hAnsi="Arial" w:cs="Arial"/>
        </w:rPr>
      </w:pPr>
      <w:r w:rsidRPr="00641EBA">
        <w:rPr>
          <w:rFonts w:ascii="Arial" w:hAnsi="Arial" w:cs="Arial"/>
          <w:b/>
          <w:bCs/>
        </w:rPr>
        <w:t>18.1.</w:t>
      </w:r>
      <w:r w:rsidRPr="00641EBA">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4B902016" w14:textId="77777777" w:rsidR="00C433ED" w:rsidRPr="00641EBA" w:rsidRDefault="00C433ED" w:rsidP="00C433ED">
      <w:pPr>
        <w:ind w:firstLine="284"/>
        <w:jc w:val="both"/>
        <w:rPr>
          <w:rFonts w:ascii="Arial" w:hAnsi="Arial" w:cs="Arial"/>
        </w:rPr>
      </w:pPr>
    </w:p>
    <w:p w14:paraId="732BD7A9" w14:textId="77777777" w:rsidR="00C433ED" w:rsidRPr="00641EBA" w:rsidRDefault="00C433ED" w:rsidP="00C433ED">
      <w:pPr>
        <w:ind w:firstLine="284"/>
        <w:jc w:val="both"/>
        <w:rPr>
          <w:rFonts w:ascii="Arial" w:hAnsi="Arial" w:cs="Arial"/>
        </w:rPr>
      </w:pPr>
      <w:r w:rsidRPr="00641EBA">
        <w:rPr>
          <w:rFonts w:ascii="Arial" w:hAnsi="Arial" w:cs="Arial"/>
          <w:b/>
          <w:bCs/>
        </w:rPr>
        <w:lastRenderedPageBreak/>
        <w:t>18.1.1.</w:t>
      </w:r>
      <w:r w:rsidRPr="00641EB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3FD6F45" w14:textId="77777777" w:rsidR="00C433ED" w:rsidRPr="00641EBA" w:rsidRDefault="00C433ED" w:rsidP="00C433ED">
      <w:pPr>
        <w:ind w:firstLine="284"/>
        <w:jc w:val="both"/>
        <w:rPr>
          <w:rFonts w:ascii="Arial" w:hAnsi="Arial" w:cs="Arial"/>
        </w:rPr>
      </w:pPr>
    </w:p>
    <w:p w14:paraId="5CA29417" w14:textId="77777777" w:rsidR="00C433ED" w:rsidRPr="00641EBA" w:rsidRDefault="00C433ED" w:rsidP="00C433ED">
      <w:pPr>
        <w:ind w:firstLine="284"/>
        <w:jc w:val="both"/>
        <w:rPr>
          <w:rFonts w:ascii="Arial" w:hAnsi="Arial" w:cs="Arial"/>
        </w:rPr>
      </w:pPr>
      <w:r w:rsidRPr="00641EBA">
        <w:rPr>
          <w:rFonts w:ascii="Arial" w:hAnsi="Arial" w:cs="Arial"/>
          <w:b/>
          <w:bCs/>
        </w:rPr>
        <w:t>18.1.2.</w:t>
      </w:r>
      <w:r w:rsidRPr="00641EBA">
        <w:rPr>
          <w:rFonts w:ascii="Arial" w:hAnsi="Arial" w:cs="Arial"/>
        </w:rPr>
        <w:t xml:space="preserve"> E-mail para envio da NF-e: </w:t>
      </w:r>
      <w:hyperlink r:id="rId20" w:history="1">
        <w:r w:rsidRPr="00641EBA">
          <w:rPr>
            <w:rStyle w:val="Hyperlink"/>
            <w:rFonts w:ascii="Arial" w:hAnsi="Arial" w:cs="Arial"/>
          </w:rPr>
          <w:t>notafiscal@piracicaba.sp.gov.br</w:t>
        </w:r>
      </w:hyperlink>
      <w:r w:rsidRPr="00641EBA">
        <w:rPr>
          <w:rStyle w:val="Hyperlink"/>
          <w:rFonts w:ascii="Arial" w:hAnsi="Arial" w:cs="Arial"/>
        </w:rPr>
        <w:t>.</w:t>
      </w:r>
    </w:p>
    <w:p w14:paraId="64181117" w14:textId="77777777" w:rsidR="00C433ED" w:rsidRPr="00641EBA" w:rsidRDefault="00C433ED" w:rsidP="00C433ED">
      <w:pPr>
        <w:ind w:firstLine="284"/>
        <w:jc w:val="both"/>
        <w:rPr>
          <w:rFonts w:ascii="Arial" w:hAnsi="Arial" w:cs="Arial"/>
        </w:rPr>
      </w:pPr>
    </w:p>
    <w:p w14:paraId="0A549E4A" w14:textId="77777777" w:rsidR="00C433ED" w:rsidRPr="00641EBA" w:rsidRDefault="00C433ED" w:rsidP="00C433ED">
      <w:pPr>
        <w:ind w:firstLine="284"/>
        <w:jc w:val="both"/>
        <w:rPr>
          <w:rFonts w:ascii="Arial" w:hAnsi="Arial" w:cs="Arial"/>
        </w:rPr>
      </w:pPr>
      <w:r w:rsidRPr="00641EBA">
        <w:rPr>
          <w:rFonts w:ascii="Arial" w:hAnsi="Arial" w:cs="Arial"/>
          <w:b/>
          <w:bCs/>
        </w:rPr>
        <w:t>18.1.3.</w:t>
      </w:r>
      <w:r w:rsidRPr="00641EB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B4924D1" w14:textId="77777777" w:rsidR="00C433ED" w:rsidRPr="00641EBA" w:rsidRDefault="00C433ED" w:rsidP="00C433ED">
      <w:pPr>
        <w:ind w:firstLine="284"/>
        <w:jc w:val="both"/>
        <w:rPr>
          <w:rFonts w:ascii="Arial" w:hAnsi="Arial" w:cs="Arial"/>
        </w:rPr>
      </w:pPr>
    </w:p>
    <w:p w14:paraId="70165F02" w14:textId="10A117A6" w:rsidR="00C433ED" w:rsidRPr="00641EBA" w:rsidRDefault="00C433ED" w:rsidP="00C433ED">
      <w:pPr>
        <w:ind w:firstLine="284"/>
        <w:jc w:val="both"/>
        <w:rPr>
          <w:rFonts w:ascii="Arial" w:hAnsi="Arial" w:cs="Arial"/>
        </w:rPr>
      </w:pPr>
      <w:r w:rsidRPr="00641EBA">
        <w:rPr>
          <w:rFonts w:ascii="Arial" w:hAnsi="Arial" w:cs="Arial"/>
          <w:b/>
          <w:bCs/>
        </w:rPr>
        <w:t>18.2.</w:t>
      </w:r>
      <w:r w:rsidRPr="00641EBA">
        <w:rPr>
          <w:rFonts w:ascii="Arial" w:hAnsi="Arial" w:cs="Arial"/>
        </w:rPr>
        <w:t xml:space="preserve"> Com a Nota Fiscal, deverá obrigatoriamente ser comprovada pela CONTRATADA a persistência das condições licitatórias da habilitação e qualificação a que alude o inciso </w:t>
      </w:r>
      <w:r w:rsidRPr="000460BF">
        <w:rPr>
          <w:rFonts w:ascii="Arial" w:hAnsi="Arial" w:cs="Arial"/>
        </w:rPr>
        <w:t xml:space="preserve">XVI do art. 92 da Lei n° 14.133 </w:t>
      </w:r>
      <w:r w:rsidRPr="00641EBA">
        <w:rPr>
          <w:rFonts w:ascii="Arial" w:hAnsi="Arial" w:cs="Arial"/>
        </w:rPr>
        <w:t xml:space="preserve">e alterações, que consistirá na apresentação das Certidões de Regularidade perante as Fazendas Federal (incluindo INSS), </w:t>
      </w:r>
      <w:r w:rsidR="000025F3">
        <w:rPr>
          <w:rFonts w:ascii="Arial" w:hAnsi="Arial" w:cs="Arial"/>
        </w:rPr>
        <w:t>Municipal</w:t>
      </w:r>
      <w:r w:rsidRPr="00641EBA">
        <w:rPr>
          <w:rFonts w:ascii="Arial" w:hAnsi="Arial" w:cs="Arial"/>
        </w:rPr>
        <w:t>, Certidão de Regularidade do FGTS e Trabalhista, todas dentro dos prazos de validades nelas assinalados, as quais serão aferidas pela Unidade Gestora do contrato.</w:t>
      </w:r>
    </w:p>
    <w:p w14:paraId="2547BDF3" w14:textId="77777777" w:rsidR="00C433ED" w:rsidRPr="00641EBA" w:rsidRDefault="00C433ED" w:rsidP="00C433ED">
      <w:pPr>
        <w:ind w:firstLine="284"/>
        <w:jc w:val="both"/>
        <w:rPr>
          <w:rFonts w:ascii="Arial" w:hAnsi="Arial" w:cs="Arial"/>
        </w:rPr>
      </w:pPr>
    </w:p>
    <w:p w14:paraId="4C4ECE3F" w14:textId="77777777" w:rsidR="00C433ED" w:rsidRPr="00641EBA" w:rsidRDefault="00C433ED" w:rsidP="00C433ED">
      <w:pPr>
        <w:ind w:firstLine="284"/>
        <w:jc w:val="both"/>
        <w:rPr>
          <w:rFonts w:ascii="Arial" w:hAnsi="Arial" w:cs="Arial"/>
          <w:b/>
        </w:rPr>
      </w:pPr>
      <w:r w:rsidRPr="00641EBA">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4B1EDB" w14:textId="77777777" w:rsidR="00C433ED" w:rsidRPr="00641EBA" w:rsidRDefault="00C433ED" w:rsidP="00C433ED">
      <w:pPr>
        <w:ind w:firstLine="284"/>
        <w:jc w:val="both"/>
        <w:rPr>
          <w:rFonts w:ascii="Arial" w:hAnsi="Arial" w:cs="Arial"/>
          <w:highlight w:val="yellow"/>
        </w:rPr>
      </w:pPr>
    </w:p>
    <w:p w14:paraId="0AEB747B" w14:textId="77777777" w:rsidR="00C433ED" w:rsidRPr="00641EBA" w:rsidRDefault="00C433ED" w:rsidP="00C433ED">
      <w:pPr>
        <w:ind w:firstLine="284"/>
        <w:jc w:val="both"/>
        <w:rPr>
          <w:rFonts w:ascii="Arial" w:hAnsi="Arial" w:cs="Arial"/>
        </w:rPr>
      </w:pPr>
      <w:r w:rsidRPr="00641EBA">
        <w:rPr>
          <w:rFonts w:ascii="Arial" w:hAnsi="Arial" w:cs="Arial"/>
          <w:b/>
          <w:bCs/>
        </w:rPr>
        <w:t>19. DISPOSIÇÕES FINAIS</w:t>
      </w:r>
    </w:p>
    <w:p w14:paraId="05E039A6" w14:textId="77777777" w:rsidR="00C433ED" w:rsidRPr="00641EBA" w:rsidRDefault="00C433ED" w:rsidP="00C433ED">
      <w:pPr>
        <w:ind w:firstLine="284"/>
        <w:jc w:val="both"/>
        <w:rPr>
          <w:rFonts w:ascii="Arial" w:hAnsi="Arial" w:cs="Arial"/>
        </w:rPr>
      </w:pPr>
    </w:p>
    <w:p w14:paraId="06105A2B" w14:textId="77777777" w:rsidR="00C433ED" w:rsidRPr="00641EBA" w:rsidRDefault="00C433ED" w:rsidP="00C433ED">
      <w:pPr>
        <w:ind w:firstLine="284"/>
        <w:jc w:val="both"/>
        <w:rPr>
          <w:rFonts w:ascii="Arial" w:hAnsi="Arial" w:cs="Arial"/>
        </w:rPr>
      </w:pPr>
      <w:r w:rsidRPr="00641EBA">
        <w:rPr>
          <w:rFonts w:ascii="Arial" w:hAnsi="Arial" w:cs="Arial"/>
          <w:b/>
          <w:bCs/>
        </w:rPr>
        <w:t>19.1.</w:t>
      </w:r>
      <w:r w:rsidRPr="00641EBA">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C5FD453" w14:textId="77777777" w:rsidR="00C433ED" w:rsidRPr="00641EBA" w:rsidRDefault="00C433ED" w:rsidP="00C433ED">
      <w:pPr>
        <w:ind w:firstLine="284"/>
        <w:jc w:val="both"/>
        <w:rPr>
          <w:rFonts w:ascii="Arial" w:hAnsi="Arial" w:cs="Arial"/>
        </w:rPr>
      </w:pPr>
    </w:p>
    <w:p w14:paraId="4361508A" w14:textId="77777777" w:rsidR="00C433ED" w:rsidRPr="00641EBA" w:rsidRDefault="00C433ED" w:rsidP="00C433ED">
      <w:pPr>
        <w:ind w:firstLine="284"/>
        <w:jc w:val="both"/>
        <w:rPr>
          <w:rFonts w:ascii="Arial" w:hAnsi="Arial" w:cs="Arial"/>
        </w:rPr>
      </w:pPr>
      <w:r w:rsidRPr="00641EBA">
        <w:rPr>
          <w:rFonts w:ascii="Arial" w:hAnsi="Arial" w:cs="Arial"/>
          <w:b/>
          <w:bCs/>
        </w:rPr>
        <w:t>19.2.</w:t>
      </w:r>
      <w:r w:rsidRPr="00641EB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75B968D" w14:textId="77777777" w:rsidR="00C433ED" w:rsidRPr="00641EBA" w:rsidRDefault="00C433ED" w:rsidP="00C433ED">
      <w:pPr>
        <w:ind w:firstLine="284"/>
        <w:jc w:val="both"/>
        <w:rPr>
          <w:rFonts w:ascii="Arial" w:hAnsi="Arial" w:cs="Arial"/>
        </w:rPr>
      </w:pPr>
    </w:p>
    <w:p w14:paraId="5FAB5F96" w14:textId="77777777" w:rsidR="00C433ED" w:rsidRPr="00641EBA" w:rsidRDefault="00C433ED" w:rsidP="00C433ED">
      <w:pPr>
        <w:ind w:firstLine="284"/>
        <w:jc w:val="both"/>
        <w:rPr>
          <w:rFonts w:ascii="Arial" w:hAnsi="Arial" w:cs="Arial"/>
        </w:rPr>
      </w:pPr>
      <w:r w:rsidRPr="00641EBA">
        <w:rPr>
          <w:rFonts w:ascii="Arial" w:hAnsi="Arial" w:cs="Arial"/>
          <w:b/>
          <w:bCs/>
        </w:rPr>
        <w:t>19.3.</w:t>
      </w:r>
      <w:r w:rsidRPr="00641EBA">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4C7ED874" w14:textId="77777777" w:rsidR="00C433ED" w:rsidRPr="00641EBA" w:rsidRDefault="00C433ED" w:rsidP="00C433ED">
      <w:pPr>
        <w:ind w:firstLine="284"/>
        <w:jc w:val="both"/>
        <w:rPr>
          <w:rFonts w:ascii="Arial" w:hAnsi="Arial" w:cs="Arial"/>
        </w:rPr>
      </w:pPr>
    </w:p>
    <w:p w14:paraId="3942C79D" w14:textId="77777777" w:rsidR="00C433ED" w:rsidRPr="00641EBA" w:rsidRDefault="00C433ED" w:rsidP="00C433ED">
      <w:pPr>
        <w:ind w:firstLine="284"/>
        <w:jc w:val="both"/>
        <w:rPr>
          <w:rFonts w:ascii="Arial" w:hAnsi="Arial" w:cs="Arial"/>
        </w:rPr>
      </w:pPr>
      <w:r w:rsidRPr="00641EBA">
        <w:rPr>
          <w:rFonts w:ascii="Arial" w:hAnsi="Arial" w:cs="Arial"/>
          <w:b/>
          <w:bCs/>
        </w:rPr>
        <w:t>19.4.</w:t>
      </w:r>
      <w:r w:rsidRPr="00641EBA">
        <w:rPr>
          <w:rFonts w:ascii="Arial" w:hAnsi="Arial" w:cs="Arial"/>
        </w:rPr>
        <w:t xml:space="preserve"> Após a apresentação da proposta, não caberá desistência, salvo por motivo justo decorrente de fato superveniente e aceito pelo Pregoeiro.</w:t>
      </w:r>
    </w:p>
    <w:p w14:paraId="51F093F9" w14:textId="77777777" w:rsidR="00C433ED" w:rsidRPr="00641EBA" w:rsidRDefault="00C433ED" w:rsidP="00C433ED">
      <w:pPr>
        <w:ind w:firstLine="284"/>
        <w:jc w:val="both"/>
        <w:rPr>
          <w:rFonts w:ascii="Arial" w:hAnsi="Arial" w:cs="Arial"/>
        </w:rPr>
      </w:pPr>
    </w:p>
    <w:p w14:paraId="15698B4E" w14:textId="77777777" w:rsidR="00C433ED" w:rsidRPr="00641EBA" w:rsidRDefault="00C433ED" w:rsidP="00C433ED">
      <w:pPr>
        <w:ind w:firstLine="284"/>
        <w:jc w:val="both"/>
        <w:rPr>
          <w:rFonts w:ascii="Arial" w:hAnsi="Arial" w:cs="Arial"/>
        </w:rPr>
      </w:pPr>
      <w:r w:rsidRPr="00641EBA">
        <w:rPr>
          <w:rFonts w:ascii="Arial" w:hAnsi="Arial" w:cs="Arial"/>
          <w:b/>
          <w:bCs/>
        </w:rPr>
        <w:t>19.5.</w:t>
      </w:r>
      <w:r w:rsidRPr="00641EB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D11ECA1" w14:textId="77777777" w:rsidR="00C433ED" w:rsidRPr="00641EBA" w:rsidRDefault="00C433ED" w:rsidP="00C433ED">
      <w:pPr>
        <w:ind w:firstLine="284"/>
        <w:jc w:val="both"/>
        <w:rPr>
          <w:rFonts w:ascii="Arial" w:hAnsi="Arial" w:cs="Arial"/>
        </w:rPr>
      </w:pPr>
    </w:p>
    <w:p w14:paraId="03AFA64C" w14:textId="77777777" w:rsidR="00C433ED" w:rsidRPr="00641EBA" w:rsidRDefault="00C433ED" w:rsidP="00C433ED">
      <w:pPr>
        <w:ind w:firstLine="284"/>
        <w:jc w:val="both"/>
        <w:rPr>
          <w:rFonts w:ascii="Arial" w:hAnsi="Arial" w:cs="Arial"/>
        </w:rPr>
      </w:pPr>
      <w:r w:rsidRPr="00641EBA">
        <w:rPr>
          <w:rFonts w:ascii="Arial" w:hAnsi="Arial" w:cs="Arial"/>
          <w:b/>
          <w:bCs/>
        </w:rPr>
        <w:t>19.6.</w:t>
      </w:r>
      <w:r w:rsidRPr="00641EB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48B61DE" w14:textId="77777777" w:rsidR="00C433ED" w:rsidRPr="00641EBA" w:rsidRDefault="00C433ED" w:rsidP="00C433ED">
      <w:pPr>
        <w:ind w:firstLine="284"/>
        <w:jc w:val="both"/>
        <w:rPr>
          <w:rFonts w:ascii="Arial" w:hAnsi="Arial" w:cs="Arial"/>
        </w:rPr>
      </w:pPr>
    </w:p>
    <w:p w14:paraId="72363439" w14:textId="77777777" w:rsidR="00C433ED" w:rsidRPr="00641EBA" w:rsidRDefault="00C433ED" w:rsidP="00C433ED">
      <w:pPr>
        <w:ind w:firstLine="284"/>
        <w:jc w:val="both"/>
        <w:rPr>
          <w:rFonts w:ascii="Arial" w:hAnsi="Arial" w:cs="Arial"/>
        </w:rPr>
      </w:pPr>
      <w:r w:rsidRPr="00641EBA">
        <w:rPr>
          <w:rFonts w:ascii="Arial" w:hAnsi="Arial" w:cs="Arial"/>
          <w:b/>
          <w:bCs/>
        </w:rPr>
        <w:t>19.7.</w:t>
      </w:r>
      <w:r w:rsidRPr="00641EBA">
        <w:rPr>
          <w:rFonts w:ascii="Arial" w:hAnsi="Arial" w:cs="Arial"/>
        </w:rPr>
        <w:t xml:space="preserve"> As licitantes intimadas para prestar qualquer esclarecimento adicional deverão fazê-lo no prazo determinado pelo Pregoeiro, sob pena de desclassificação /inabilitação.</w:t>
      </w:r>
    </w:p>
    <w:p w14:paraId="247E5FDA" w14:textId="77777777" w:rsidR="00C433ED" w:rsidRPr="00641EBA" w:rsidRDefault="00C433ED" w:rsidP="00C433ED">
      <w:pPr>
        <w:ind w:firstLine="284"/>
        <w:jc w:val="both"/>
        <w:rPr>
          <w:rFonts w:ascii="Arial" w:hAnsi="Arial" w:cs="Arial"/>
        </w:rPr>
      </w:pPr>
    </w:p>
    <w:p w14:paraId="1F2FEC77" w14:textId="77777777" w:rsidR="00C433ED" w:rsidRPr="00641EBA" w:rsidRDefault="00C433ED" w:rsidP="00C433ED">
      <w:pPr>
        <w:ind w:firstLine="284"/>
        <w:jc w:val="both"/>
        <w:rPr>
          <w:rFonts w:ascii="Arial" w:hAnsi="Arial" w:cs="Arial"/>
        </w:rPr>
      </w:pPr>
      <w:r w:rsidRPr="00641EBA">
        <w:rPr>
          <w:rFonts w:ascii="Arial" w:hAnsi="Arial" w:cs="Arial"/>
          <w:b/>
          <w:bCs/>
        </w:rPr>
        <w:t>19.8.</w:t>
      </w:r>
      <w:r w:rsidRPr="00641EB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C8F4289" w14:textId="77777777" w:rsidR="00C433ED" w:rsidRPr="00641EBA" w:rsidRDefault="00C433ED" w:rsidP="00C433ED">
      <w:pPr>
        <w:ind w:firstLine="284"/>
        <w:jc w:val="both"/>
        <w:rPr>
          <w:rFonts w:ascii="Arial" w:hAnsi="Arial" w:cs="Arial"/>
        </w:rPr>
      </w:pPr>
    </w:p>
    <w:p w14:paraId="6EF8492C" w14:textId="77777777" w:rsidR="00C433ED" w:rsidRPr="00641EBA" w:rsidRDefault="00C433ED" w:rsidP="00C433ED">
      <w:pPr>
        <w:ind w:firstLine="284"/>
        <w:jc w:val="both"/>
        <w:rPr>
          <w:rFonts w:ascii="Arial" w:hAnsi="Arial" w:cs="Arial"/>
        </w:rPr>
      </w:pPr>
      <w:r w:rsidRPr="00641EBA">
        <w:rPr>
          <w:rFonts w:ascii="Arial" w:hAnsi="Arial" w:cs="Arial"/>
          <w:b/>
          <w:bCs/>
        </w:rPr>
        <w:t>19.9.</w:t>
      </w:r>
      <w:r w:rsidRPr="00641EB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61C2128" w14:textId="77777777" w:rsidR="00C433ED" w:rsidRPr="00641EBA" w:rsidRDefault="00C433ED" w:rsidP="00C433ED">
      <w:pPr>
        <w:ind w:firstLine="284"/>
        <w:jc w:val="both"/>
        <w:rPr>
          <w:rFonts w:ascii="Arial" w:hAnsi="Arial" w:cs="Arial"/>
        </w:rPr>
      </w:pPr>
    </w:p>
    <w:p w14:paraId="4030E541" w14:textId="77777777" w:rsidR="00C433ED" w:rsidRPr="00641EBA" w:rsidRDefault="00C433ED" w:rsidP="00C433ED">
      <w:pPr>
        <w:ind w:firstLine="284"/>
        <w:jc w:val="both"/>
        <w:rPr>
          <w:rFonts w:ascii="Arial" w:hAnsi="Arial" w:cs="Arial"/>
        </w:rPr>
      </w:pPr>
      <w:r w:rsidRPr="00641EBA">
        <w:rPr>
          <w:rFonts w:ascii="Arial" w:hAnsi="Arial" w:cs="Arial"/>
          <w:b/>
          <w:bCs/>
        </w:rPr>
        <w:t>19.10.</w:t>
      </w:r>
      <w:r w:rsidRPr="00641EB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ED7D3C5" w14:textId="77777777" w:rsidR="00C433ED" w:rsidRPr="00641EBA" w:rsidRDefault="00C433ED" w:rsidP="00C433ED">
      <w:pPr>
        <w:ind w:firstLine="284"/>
        <w:jc w:val="both"/>
        <w:rPr>
          <w:rFonts w:ascii="Arial" w:hAnsi="Arial" w:cs="Arial"/>
        </w:rPr>
      </w:pPr>
    </w:p>
    <w:p w14:paraId="28E3E849" w14:textId="77777777" w:rsidR="00C433ED" w:rsidRPr="00641EBA" w:rsidRDefault="00C433ED" w:rsidP="00C433ED">
      <w:pPr>
        <w:ind w:firstLine="284"/>
        <w:jc w:val="both"/>
        <w:rPr>
          <w:rFonts w:ascii="Arial" w:hAnsi="Arial" w:cs="Arial"/>
        </w:rPr>
      </w:pPr>
      <w:r w:rsidRPr="00641EBA">
        <w:rPr>
          <w:rFonts w:ascii="Arial" w:hAnsi="Arial" w:cs="Arial"/>
          <w:b/>
          <w:bCs/>
        </w:rPr>
        <w:t>19.11.</w:t>
      </w:r>
      <w:r w:rsidRPr="00641EBA">
        <w:rPr>
          <w:rFonts w:ascii="Arial" w:hAnsi="Arial" w:cs="Arial"/>
        </w:rPr>
        <w:t xml:space="preserve"> A participação da licitante nesta licitação implicará na aceitação de todos os termos e condições deste Edital.</w:t>
      </w:r>
    </w:p>
    <w:p w14:paraId="4A530971" w14:textId="77777777" w:rsidR="00C433ED" w:rsidRPr="00641EBA" w:rsidRDefault="00C433ED" w:rsidP="00C433ED">
      <w:pPr>
        <w:ind w:firstLine="284"/>
        <w:jc w:val="both"/>
        <w:rPr>
          <w:rFonts w:ascii="Arial" w:hAnsi="Arial" w:cs="Arial"/>
        </w:rPr>
      </w:pPr>
    </w:p>
    <w:p w14:paraId="6E9E147B" w14:textId="77777777" w:rsidR="00C433ED" w:rsidRPr="00641EBA" w:rsidRDefault="00C433ED" w:rsidP="00C433ED">
      <w:pPr>
        <w:ind w:firstLine="284"/>
        <w:jc w:val="both"/>
        <w:rPr>
          <w:rFonts w:ascii="Arial" w:hAnsi="Arial" w:cs="Arial"/>
        </w:rPr>
      </w:pPr>
      <w:r w:rsidRPr="00641EBA">
        <w:rPr>
          <w:rFonts w:ascii="Arial" w:hAnsi="Arial" w:cs="Arial"/>
          <w:b/>
          <w:bCs/>
        </w:rPr>
        <w:t>19.12.</w:t>
      </w:r>
      <w:r w:rsidRPr="00641EB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184AA1F" w14:textId="77777777" w:rsidR="00C433ED" w:rsidRPr="00641EBA" w:rsidRDefault="00C433ED" w:rsidP="00C433ED">
      <w:pPr>
        <w:ind w:firstLine="284"/>
        <w:jc w:val="both"/>
        <w:rPr>
          <w:rFonts w:ascii="Arial" w:hAnsi="Arial" w:cs="Arial"/>
        </w:rPr>
      </w:pPr>
    </w:p>
    <w:p w14:paraId="197F2F6C"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19.13.</w:t>
      </w:r>
      <w:r w:rsidRPr="00641EBA">
        <w:rPr>
          <w:rFonts w:ascii="Arial" w:hAnsi="Arial" w:cs="Arial"/>
        </w:rPr>
        <w:t xml:space="preserve"> Os casos omissos serão decididos pelo Pregoeiro em conformidade com as disposições constantes do presente Edital e legislação pertinente.</w:t>
      </w:r>
    </w:p>
    <w:p w14:paraId="3F4AF2A3" w14:textId="77777777" w:rsidR="00C433ED" w:rsidRPr="00641EBA" w:rsidRDefault="00C433ED" w:rsidP="00C433ED">
      <w:pPr>
        <w:tabs>
          <w:tab w:val="left" w:pos="284"/>
        </w:tabs>
        <w:ind w:firstLine="284"/>
        <w:jc w:val="both"/>
        <w:rPr>
          <w:rFonts w:ascii="Arial" w:hAnsi="Arial" w:cs="Arial"/>
        </w:rPr>
      </w:pPr>
    </w:p>
    <w:p w14:paraId="394B3E18"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19.14.</w:t>
      </w:r>
      <w:r w:rsidRPr="00641E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699E142" w14:textId="77777777" w:rsidR="00C433ED" w:rsidRPr="00641EBA" w:rsidRDefault="00C433ED" w:rsidP="00C433ED">
      <w:pPr>
        <w:tabs>
          <w:tab w:val="left" w:pos="284"/>
        </w:tabs>
        <w:ind w:firstLine="284"/>
        <w:jc w:val="both"/>
        <w:rPr>
          <w:rFonts w:ascii="Arial" w:hAnsi="Arial" w:cs="Arial"/>
        </w:rPr>
      </w:pPr>
    </w:p>
    <w:p w14:paraId="28635FD8" w14:textId="77777777" w:rsidR="00C433ED" w:rsidRPr="00641EBA" w:rsidRDefault="00C433ED" w:rsidP="00C433ED">
      <w:pPr>
        <w:tabs>
          <w:tab w:val="left" w:pos="284"/>
        </w:tabs>
        <w:ind w:firstLine="284"/>
        <w:jc w:val="both"/>
        <w:rPr>
          <w:rStyle w:val="Hyperlink"/>
          <w:rFonts w:ascii="Arial" w:hAnsi="Arial" w:cs="Arial"/>
          <w:color w:val="auto"/>
          <w:u w:val="none"/>
        </w:rPr>
      </w:pPr>
      <w:r w:rsidRPr="00641EBA">
        <w:rPr>
          <w:rFonts w:ascii="Arial" w:hAnsi="Arial" w:cs="Arial"/>
          <w:b/>
          <w:bCs/>
        </w:rPr>
        <w:t>19.15.</w:t>
      </w:r>
      <w:r w:rsidRPr="00641EBA">
        <w:rPr>
          <w:rFonts w:ascii="Arial" w:hAnsi="Arial" w:cs="Arial"/>
        </w:rPr>
        <w:t xml:space="preserve"> O edital de pregão</w:t>
      </w:r>
      <w:r w:rsidRPr="00641EBA">
        <w:rPr>
          <w:rStyle w:val="Hyperlink"/>
          <w:rFonts w:ascii="Arial" w:hAnsi="Arial" w:cs="Arial"/>
          <w:color w:val="auto"/>
          <w:u w:val="none"/>
        </w:rPr>
        <w:t xml:space="preserve"> será composto de:</w:t>
      </w:r>
    </w:p>
    <w:p w14:paraId="0760A429" w14:textId="77777777" w:rsidR="00C433ED" w:rsidRPr="00641EBA" w:rsidRDefault="00C433ED" w:rsidP="00C433ED">
      <w:pPr>
        <w:tabs>
          <w:tab w:val="left" w:pos="284"/>
        </w:tabs>
        <w:ind w:firstLine="284"/>
        <w:jc w:val="both"/>
        <w:rPr>
          <w:rStyle w:val="Hyperlink"/>
          <w:rFonts w:ascii="Arial" w:hAnsi="Arial" w:cs="Arial"/>
          <w:color w:val="auto"/>
          <w:u w:val="none"/>
        </w:rPr>
      </w:pPr>
      <w:r w:rsidRPr="00641EBA">
        <w:rPr>
          <w:rStyle w:val="Hyperlink"/>
          <w:rFonts w:ascii="Arial" w:hAnsi="Arial" w:cs="Arial"/>
          <w:b/>
          <w:bCs/>
          <w:color w:val="auto"/>
          <w:u w:val="none"/>
        </w:rPr>
        <w:t xml:space="preserve">a) </w:t>
      </w:r>
      <w:r w:rsidRPr="00641EBA">
        <w:rPr>
          <w:rStyle w:val="Hyperlink"/>
          <w:rFonts w:ascii="Arial" w:hAnsi="Arial" w:cs="Arial"/>
          <w:color w:val="auto"/>
          <w:u w:val="none"/>
        </w:rPr>
        <w:t>Termo de Referência;</w:t>
      </w:r>
    </w:p>
    <w:p w14:paraId="21865F56" w14:textId="77777777" w:rsidR="00C433ED" w:rsidRPr="00641EBA" w:rsidRDefault="00C433ED" w:rsidP="00C433ED">
      <w:pPr>
        <w:tabs>
          <w:tab w:val="left" w:pos="284"/>
        </w:tabs>
        <w:ind w:firstLine="284"/>
        <w:jc w:val="both"/>
        <w:rPr>
          <w:rFonts w:ascii="Arial" w:hAnsi="Arial" w:cs="Arial"/>
        </w:rPr>
      </w:pPr>
      <w:r w:rsidRPr="00641EBA">
        <w:rPr>
          <w:rStyle w:val="Hyperlink"/>
          <w:rFonts w:ascii="Arial" w:hAnsi="Arial" w:cs="Arial"/>
          <w:b/>
          <w:bCs/>
          <w:color w:val="auto"/>
          <w:u w:val="none"/>
        </w:rPr>
        <w:t xml:space="preserve">b) </w:t>
      </w:r>
      <w:r w:rsidRPr="00641EBA">
        <w:rPr>
          <w:rStyle w:val="Hyperlink"/>
          <w:rFonts w:ascii="Arial" w:hAnsi="Arial" w:cs="Arial"/>
          <w:color w:val="auto"/>
          <w:u w:val="none"/>
        </w:rPr>
        <w:t>Regulamento Geral;</w:t>
      </w:r>
    </w:p>
    <w:p w14:paraId="3B0420B0"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c) </w:t>
      </w:r>
      <w:r w:rsidRPr="00641EBA">
        <w:rPr>
          <w:rFonts w:ascii="Arial" w:hAnsi="Arial" w:cs="Arial"/>
        </w:rPr>
        <w:t>Anexo I: Declarações Diversas;</w:t>
      </w:r>
    </w:p>
    <w:p w14:paraId="2866CD7D"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d) </w:t>
      </w:r>
      <w:r w:rsidRPr="00641EBA">
        <w:rPr>
          <w:rFonts w:ascii="Arial" w:hAnsi="Arial" w:cs="Arial"/>
        </w:rPr>
        <w:t>Anexo II: Declaração de elaboração independente de proposta e atuação conforme ao marco legal anticorrupção;</w:t>
      </w:r>
    </w:p>
    <w:p w14:paraId="0AE60E2E"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e) </w:t>
      </w:r>
      <w:r w:rsidRPr="00641EBA">
        <w:rPr>
          <w:rFonts w:ascii="Arial" w:hAnsi="Arial" w:cs="Arial"/>
        </w:rPr>
        <w:t>Anexo III: Declaração de enquadramento como microempresa (ME) ou empresa de pequeno porte (EPP);</w:t>
      </w:r>
    </w:p>
    <w:p w14:paraId="36BA9F0D"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f)</w:t>
      </w:r>
      <w:r w:rsidRPr="00641EBA">
        <w:rPr>
          <w:rFonts w:ascii="Arial" w:hAnsi="Arial" w:cs="Arial"/>
        </w:rPr>
        <w:t xml:space="preserve"> Anexo IV: Modelo de Proposta;</w:t>
      </w:r>
    </w:p>
    <w:p w14:paraId="3074933C"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g)</w:t>
      </w:r>
      <w:r w:rsidRPr="00641EBA">
        <w:rPr>
          <w:rFonts w:ascii="Arial" w:hAnsi="Arial" w:cs="Arial"/>
        </w:rPr>
        <w:t xml:space="preserve"> Anexo V: Minuta da ata de registro de preços</w:t>
      </w:r>
    </w:p>
    <w:p w14:paraId="034132A7"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h)</w:t>
      </w:r>
      <w:r w:rsidRPr="00641EBA">
        <w:rPr>
          <w:rFonts w:ascii="Arial" w:hAnsi="Arial" w:cs="Arial"/>
        </w:rPr>
        <w:t xml:space="preserve"> Anexo VI: Minuta de Contrato ou Termo equivalente. </w:t>
      </w:r>
    </w:p>
    <w:p w14:paraId="7740D993" w14:textId="77777777" w:rsidR="00C433ED" w:rsidRPr="00641EBA" w:rsidRDefault="00C433ED" w:rsidP="00C433ED">
      <w:pPr>
        <w:tabs>
          <w:tab w:val="left" w:pos="284"/>
        </w:tabs>
        <w:ind w:firstLine="284"/>
        <w:jc w:val="both"/>
        <w:rPr>
          <w:rFonts w:ascii="Arial" w:hAnsi="Arial" w:cs="Arial"/>
        </w:rPr>
      </w:pPr>
    </w:p>
    <w:p w14:paraId="0DE7E35B" w14:textId="77777777" w:rsidR="00C433ED" w:rsidRPr="00641EBA" w:rsidRDefault="00C433ED" w:rsidP="00C433ED">
      <w:pPr>
        <w:tabs>
          <w:tab w:val="left" w:pos="284"/>
        </w:tabs>
        <w:ind w:firstLine="284"/>
        <w:jc w:val="both"/>
        <w:rPr>
          <w:rStyle w:val="Hyperlink"/>
          <w:rFonts w:ascii="Arial" w:hAnsi="Arial" w:cs="Arial"/>
        </w:rPr>
      </w:pPr>
      <w:r w:rsidRPr="00641EBA">
        <w:rPr>
          <w:rFonts w:ascii="Arial" w:hAnsi="Arial" w:cs="Arial"/>
          <w:b/>
          <w:bCs/>
        </w:rPr>
        <w:t>19.16.</w:t>
      </w:r>
      <w:r w:rsidRPr="00641EBA">
        <w:rPr>
          <w:rFonts w:ascii="Arial" w:hAnsi="Arial" w:cs="Arial"/>
        </w:rPr>
        <w:t xml:space="preserve"> O procedimento licitatório </w:t>
      </w:r>
      <w:r w:rsidRPr="00641EBA">
        <w:rPr>
          <w:rFonts w:ascii="Arial" w:hAnsi="Arial" w:cs="Arial"/>
          <w:color w:val="000000"/>
        </w:rPr>
        <w:t>observará as seguintes fases, em sequência</w:t>
      </w:r>
      <w:r w:rsidRPr="00641EBA">
        <w:rPr>
          <w:rStyle w:val="Hyperlink"/>
          <w:rFonts w:ascii="Arial" w:hAnsi="Arial" w:cs="Arial"/>
        </w:rPr>
        <w:t>:</w:t>
      </w:r>
    </w:p>
    <w:p w14:paraId="1409C359" w14:textId="77777777" w:rsidR="00C433ED" w:rsidRPr="00641EBA" w:rsidRDefault="00C433ED" w:rsidP="00C433ED">
      <w:pPr>
        <w:tabs>
          <w:tab w:val="left" w:pos="284"/>
        </w:tabs>
        <w:ind w:firstLine="284"/>
        <w:jc w:val="both"/>
        <w:rPr>
          <w:rStyle w:val="Hyperlink"/>
          <w:rFonts w:ascii="Arial" w:hAnsi="Arial" w:cs="Arial"/>
          <w:color w:val="auto"/>
          <w:u w:val="none"/>
        </w:rPr>
      </w:pPr>
      <w:r w:rsidRPr="00641EBA">
        <w:rPr>
          <w:rStyle w:val="Hyperlink"/>
          <w:rFonts w:ascii="Arial" w:hAnsi="Arial" w:cs="Arial"/>
          <w:b/>
          <w:bCs/>
          <w:color w:val="auto"/>
          <w:u w:val="none"/>
        </w:rPr>
        <w:t xml:space="preserve">I. </w:t>
      </w:r>
      <w:r w:rsidRPr="00641EBA">
        <w:rPr>
          <w:rStyle w:val="Hyperlink"/>
          <w:rFonts w:ascii="Arial" w:hAnsi="Arial" w:cs="Arial"/>
          <w:color w:val="auto"/>
          <w:u w:val="none"/>
        </w:rPr>
        <w:t xml:space="preserve">Envio das Propostas Eletrônicas, documentos de habilitação e comprovante de garantia; </w:t>
      </w:r>
    </w:p>
    <w:p w14:paraId="5597E407" w14:textId="77777777" w:rsidR="00C433ED" w:rsidRPr="00641EBA" w:rsidRDefault="00C433ED" w:rsidP="00C433ED">
      <w:pPr>
        <w:tabs>
          <w:tab w:val="left" w:pos="284"/>
        </w:tabs>
        <w:ind w:firstLine="284"/>
        <w:jc w:val="both"/>
        <w:rPr>
          <w:rStyle w:val="Hyperlink"/>
          <w:rFonts w:ascii="Arial" w:hAnsi="Arial" w:cs="Arial"/>
          <w:b/>
          <w:bCs/>
          <w:color w:val="auto"/>
          <w:u w:val="none"/>
        </w:rPr>
      </w:pPr>
      <w:r w:rsidRPr="00641EBA">
        <w:rPr>
          <w:rStyle w:val="Hyperlink"/>
          <w:rFonts w:ascii="Arial" w:hAnsi="Arial" w:cs="Arial"/>
          <w:b/>
          <w:bCs/>
          <w:color w:val="auto"/>
          <w:u w:val="none"/>
        </w:rPr>
        <w:t xml:space="preserve">II. </w:t>
      </w:r>
      <w:r w:rsidRPr="00641EBA">
        <w:rPr>
          <w:rFonts w:ascii="Arial" w:hAnsi="Arial" w:cs="Arial"/>
        </w:rPr>
        <w:t>Verificação das Condições de Participação</w:t>
      </w:r>
    </w:p>
    <w:p w14:paraId="3F13D14F"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III.</w:t>
      </w:r>
      <w:r w:rsidRPr="00641EBA">
        <w:rPr>
          <w:rFonts w:ascii="Arial" w:hAnsi="Arial" w:cs="Arial"/>
        </w:rPr>
        <w:t xml:space="preserve"> Habilitação</w:t>
      </w:r>
    </w:p>
    <w:p w14:paraId="7651ABB2" w14:textId="77777777" w:rsidR="00C433ED" w:rsidRPr="00641EBA" w:rsidRDefault="00C433ED" w:rsidP="00C433ED">
      <w:pPr>
        <w:tabs>
          <w:tab w:val="left" w:pos="284"/>
        </w:tabs>
        <w:ind w:firstLine="284"/>
        <w:jc w:val="both"/>
        <w:rPr>
          <w:rFonts w:ascii="Arial" w:hAnsi="Arial" w:cs="Arial"/>
        </w:rPr>
      </w:pPr>
      <w:r w:rsidRPr="00641EBA">
        <w:rPr>
          <w:rStyle w:val="Hyperlink"/>
          <w:rFonts w:ascii="Arial" w:hAnsi="Arial" w:cs="Arial"/>
          <w:b/>
          <w:color w:val="auto"/>
          <w:u w:val="none"/>
        </w:rPr>
        <w:t>IV.</w:t>
      </w:r>
      <w:r w:rsidRPr="00641EBA">
        <w:rPr>
          <w:rStyle w:val="Hyperlink"/>
          <w:rFonts w:ascii="Arial" w:hAnsi="Arial" w:cs="Arial"/>
          <w:color w:val="auto"/>
          <w:u w:val="none"/>
        </w:rPr>
        <w:t xml:space="preserve"> Disputa de Lances;</w:t>
      </w:r>
    </w:p>
    <w:p w14:paraId="3634D05D"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V. </w:t>
      </w:r>
      <w:r w:rsidRPr="00641EBA">
        <w:rPr>
          <w:rFonts w:ascii="Arial" w:hAnsi="Arial" w:cs="Arial"/>
        </w:rPr>
        <w:t>Negociação e Classificação;</w:t>
      </w:r>
    </w:p>
    <w:p w14:paraId="232A4DA3"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VI. </w:t>
      </w:r>
      <w:r w:rsidRPr="00641EBA">
        <w:rPr>
          <w:rFonts w:ascii="Arial" w:hAnsi="Arial" w:cs="Arial"/>
          <w:bCs/>
        </w:rPr>
        <w:t>Julgamento</w:t>
      </w:r>
      <w:r w:rsidRPr="00641EBA">
        <w:rPr>
          <w:rFonts w:ascii="Arial" w:hAnsi="Arial" w:cs="Arial"/>
        </w:rPr>
        <w:t xml:space="preserve">; </w:t>
      </w:r>
    </w:p>
    <w:p w14:paraId="28F1357E"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VII. </w:t>
      </w:r>
      <w:r w:rsidRPr="00641EBA">
        <w:rPr>
          <w:rFonts w:ascii="Arial" w:hAnsi="Arial" w:cs="Arial"/>
        </w:rPr>
        <w:t>Manifestação de Recurso;</w:t>
      </w:r>
    </w:p>
    <w:p w14:paraId="489DDCFE" w14:textId="77777777" w:rsidR="00C433ED" w:rsidRPr="00641EBA" w:rsidRDefault="00C433ED" w:rsidP="00C433ED">
      <w:pPr>
        <w:tabs>
          <w:tab w:val="left" w:pos="284"/>
        </w:tabs>
        <w:ind w:firstLine="284"/>
        <w:jc w:val="both"/>
        <w:rPr>
          <w:rFonts w:ascii="Arial" w:hAnsi="Arial" w:cs="Arial"/>
        </w:rPr>
      </w:pPr>
      <w:r w:rsidRPr="00641EBA">
        <w:rPr>
          <w:rFonts w:ascii="Arial" w:hAnsi="Arial" w:cs="Arial"/>
          <w:b/>
          <w:bCs/>
        </w:rPr>
        <w:t xml:space="preserve">VIII. </w:t>
      </w:r>
      <w:r w:rsidRPr="00641EBA">
        <w:rPr>
          <w:rFonts w:ascii="Arial" w:hAnsi="Arial" w:cs="Arial"/>
          <w:bCs/>
        </w:rPr>
        <w:t>Adjudicação e/ou</w:t>
      </w:r>
      <w:r w:rsidRPr="00641EBA">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51919C3D"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sidR="0059627F">
        <w:rPr>
          <w:rFonts w:ascii="Arial" w:hAnsi="Arial" w:cs="Arial"/>
        </w:rPr>
        <w:t xml:space="preserve">, </w:t>
      </w:r>
      <w:r w:rsidR="0059627F" w:rsidRPr="007238D4">
        <w:rPr>
          <w:rFonts w:ascii="Arial" w:hAnsi="Arial" w:cs="Arial"/>
        </w:rPr>
        <w:t xml:space="preserve">podendo ser prorrogado, por igual </w:t>
      </w:r>
      <w:r w:rsidR="00D80CE2" w:rsidRPr="007E39E9">
        <w:rPr>
          <w:rFonts w:ascii="Arial" w:hAnsi="Arial" w:cs="Arial"/>
        </w:rPr>
        <w:t>período, renovadas as quantidades,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2200B43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5264F9" w:rsidRPr="007B49EB">
        <w:rPr>
          <w:rFonts w:ascii="Arial" w:hAnsi="Arial" w:cs="Arial"/>
        </w:rPr>
        <w:t>O pagamento será efetuado em até 15 (quinze) dias úteis, conforme Decreto Municipal nº 17.640, de 30 de outubro de 2018</w:t>
      </w:r>
      <w:r w:rsidR="005264F9"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F5E54D" w14:textId="77777777" w:rsidR="00185D4F" w:rsidRPr="00185D4F" w:rsidRDefault="00185D4F" w:rsidP="00185D4F">
      <w:pPr>
        <w:jc w:val="both"/>
        <w:rPr>
          <w:rFonts w:ascii="Arial" w:hAnsi="Arial" w:cs="Arial"/>
          <w:b/>
          <w:u w:val="single"/>
        </w:rPr>
      </w:pPr>
      <w:r w:rsidRPr="00185D4F">
        <w:rPr>
          <w:rFonts w:ascii="Arial" w:hAnsi="Arial" w:cs="Arial"/>
          <w:b/>
          <w:u w:val="single"/>
        </w:rPr>
        <w:t>CONTRATO QUE ENTRE SI FAZEM A PREFEITURA DO MUNICÍPIO DE PIRACICABA E ................................................, PARA PRESTAÇÃO DE SERVIÇOS DE ARBITRAGEM.</w:t>
      </w:r>
    </w:p>
    <w:p w14:paraId="6A6AA8F7" w14:textId="77777777" w:rsidR="00185D4F" w:rsidRPr="008A6B18" w:rsidRDefault="00185D4F" w:rsidP="00185D4F">
      <w:pPr>
        <w:jc w:val="both"/>
        <w:rPr>
          <w:rFonts w:ascii="Arial" w:hAnsi="Arial" w:cs="Arial"/>
          <w:b/>
          <w:u w:val="single"/>
        </w:rPr>
      </w:pPr>
    </w:p>
    <w:p w14:paraId="0D24EA36" w14:textId="77777777" w:rsidR="00185D4F" w:rsidRPr="008A6B18" w:rsidRDefault="00185D4F" w:rsidP="00185D4F">
      <w:pPr>
        <w:jc w:val="both"/>
        <w:rPr>
          <w:rFonts w:ascii="Arial" w:hAnsi="Arial" w:cs="Arial"/>
          <w:b/>
        </w:rPr>
      </w:pPr>
      <w:r w:rsidRPr="008A6B18">
        <w:rPr>
          <w:rFonts w:ascii="Arial" w:hAnsi="Arial" w:cs="Arial"/>
          <w:b/>
        </w:rPr>
        <w:t>Data: ... de ................. de 202..</w:t>
      </w:r>
    </w:p>
    <w:p w14:paraId="5C39CAC5" w14:textId="77777777" w:rsidR="00185D4F" w:rsidRPr="008A6B18" w:rsidRDefault="00185D4F" w:rsidP="00185D4F">
      <w:pPr>
        <w:jc w:val="both"/>
        <w:rPr>
          <w:rFonts w:ascii="Arial" w:hAnsi="Arial" w:cs="Arial"/>
          <w:b/>
        </w:rPr>
      </w:pPr>
      <w:r w:rsidRPr="008A6B18">
        <w:rPr>
          <w:rFonts w:ascii="Arial" w:hAnsi="Arial" w:cs="Arial"/>
          <w:b/>
        </w:rPr>
        <w:t>Prazo: até ... de ................. de 202..</w:t>
      </w:r>
    </w:p>
    <w:p w14:paraId="3024C767" w14:textId="77777777" w:rsidR="00185D4F" w:rsidRPr="008A6B18" w:rsidRDefault="00185D4F" w:rsidP="00185D4F">
      <w:pPr>
        <w:jc w:val="both"/>
        <w:rPr>
          <w:rFonts w:ascii="Arial" w:hAnsi="Arial" w:cs="Arial"/>
          <w:b/>
        </w:rPr>
      </w:pPr>
      <w:r w:rsidRPr="008A6B18">
        <w:rPr>
          <w:rFonts w:ascii="Arial" w:hAnsi="Arial" w:cs="Arial"/>
          <w:b/>
        </w:rPr>
        <w:t>Valor: R$ ........ (............).</w:t>
      </w:r>
    </w:p>
    <w:p w14:paraId="0E027A1C" w14:textId="77777777" w:rsidR="00185D4F" w:rsidRPr="008A6B18" w:rsidRDefault="00185D4F" w:rsidP="00185D4F">
      <w:pPr>
        <w:jc w:val="both"/>
        <w:rPr>
          <w:rFonts w:ascii="Arial" w:hAnsi="Arial" w:cs="Arial"/>
          <w:b/>
        </w:rPr>
      </w:pPr>
      <w:r w:rsidRPr="008A6B18">
        <w:rPr>
          <w:rFonts w:ascii="Arial" w:hAnsi="Arial" w:cs="Arial"/>
          <w:b/>
        </w:rPr>
        <w:t>Processo Administrativo nº 2026/67.748</w:t>
      </w:r>
    </w:p>
    <w:p w14:paraId="101346C9" w14:textId="77777777" w:rsidR="00185D4F" w:rsidRPr="008A6B18" w:rsidRDefault="00185D4F" w:rsidP="00185D4F">
      <w:pPr>
        <w:jc w:val="both"/>
        <w:rPr>
          <w:rFonts w:ascii="Arial" w:hAnsi="Arial" w:cs="Arial"/>
          <w:b/>
        </w:rPr>
      </w:pPr>
      <w:r w:rsidRPr="008A6B18">
        <w:rPr>
          <w:rFonts w:ascii="Arial" w:hAnsi="Arial" w:cs="Arial"/>
          <w:b/>
        </w:rPr>
        <w:t>Pregão Eletrônico n.º ..../2026.</w:t>
      </w:r>
    </w:p>
    <w:p w14:paraId="4E8F52DA" w14:textId="77777777" w:rsidR="00185D4F" w:rsidRPr="008A6B18" w:rsidRDefault="00185D4F" w:rsidP="00185D4F">
      <w:pPr>
        <w:jc w:val="both"/>
        <w:rPr>
          <w:rFonts w:ascii="Arial" w:hAnsi="Arial" w:cs="Arial"/>
          <w:b/>
        </w:rPr>
      </w:pPr>
      <w:r w:rsidRPr="008A6B18">
        <w:rPr>
          <w:rFonts w:ascii="Arial" w:hAnsi="Arial" w:cs="Arial"/>
          <w:b/>
        </w:rPr>
        <w:t>Ata de Registro de Preços nº .../2026 (válida até ... de ..................... de 2027, prorrogável).</w:t>
      </w:r>
    </w:p>
    <w:p w14:paraId="6B6A5A1F" w14:textId="77777777" w:rsidR="00185D4F" w:rsidRPr="008A6B18" w:rsidRDefault="00185D4F" w:rsidP="00185D4F">
      <w:pPr>
        <w:jc w:val="both"/>
        <w:rPr>
          <w:rFonts w:ascii="Arial" w:hAnsi="Arial" w:cs="Arial"/>
          <w:b/>
        </w:rPr>
      </w:pPr>
      <w:r w:rsidRPr="008A6B18">
        <w:rPr>
          <w:rFonts w:ascii="Arial" w:hAnsi="Arial" w:cs="Arial"/>
          <w:b/>
        </w:rPr>
        <w:t>Contrato n.º …./2026.</w:t>
      </w:r>
    </w:p>
    <w:p w14:paraId="6A104ACD" w14:textId="77777777" w:rsidR="00185D4F" w:rsidRPr="008A6B18" w:rsidRDefault="00185D4F" w:rsidP="00185D4F">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7655C6F1" w14:textId="77777777" w:rsidTr="008A6B18">
        <w:tc>
          <w:tcPr>
            <w:tcW w:w="10138" w:type="dxa"/>
            <w:tcBorders>
              <w:top w:val="single" w:sz="4" w:space="0" w:color="000000"/>
              <w:left w:val="single" w:sz="4" w:space="0" w:color="000000"/>
              <w:bottom w:val="single" w:sz="4" w:space="0" w:color="000000"/>
              <w:right w:val="single" w:sz="4" w:space="0" w:color="000000"/>
            </w:tcBorders>
          </w:tcPr>
          <w:p w14:paraId="4CE7DEA9" w14:textId="77777777" w:rsidR="00185D4F" w:rsidRPr="008A6B18" w:rsidRDefault="00185D4F" w:rsidP="00FC2118">
            <w:pPr>
              <w:ind w:firstLine="851"/>
              <w:jc w:val="both"/>
              <w:rPr>
                <w:rFonts w:ascii="Arial" w:hAnsi="Arial" w:cs="Arial"/>
                <w:b/>
              </w:rPr>
            </w:pPr>
            <w:r w:rsidRPr="008A6B18">
              <w:rPr>
                <w:rFonts w:ascii="Arial" w:hAnsi="Arial" w:cs="Arial"/>
                <w:b/>
              </w:rPr>
              <w:t>CLÁUSULA 1ª - DAS PARTES</w:t>
            </w:r>
          </w:p>
        </w:tc>
      </w:tr>
    </w:tbl>
    <w:p w14:paraId="53BE0BAD" w14:textId="77777777" w:rsidR="00185D4F" w:rsidRPr="008A6B18" w:rsidRDefault="00185D4F" w:rsidP="00185D4F">
      <w:pPr>
        <w:ind w:firstLine="851"/>
        <w:jc w:val="both"/>
        <w:rPr>
          <w:rFonts w:ascii="Arial" w:hAnsi="Arial" w:cs="Arial"/>
          <w:b/>
        </w:rPr>
      </w:pPr>
    </w:p>
    <w:p w14:paraId="3CD2DD11" w14:textId="77777777" w:rsidR="00185D4F" w:rsidRPr="008A6B18" w:rsidRDefault="00185D4F" w:rsidP="00185D4F">
      <w:pPr>
        <w:ind w:firstLine="851"/>
        <w:jc w:val="both"/>
        <w:rPr>
          <w:rFonts w:ascii="Arial" w:hAnsi="Arial" w:cs="Arial"/>
        </w:rPr>
      </w:pPr>
      <w:r w:rsidRPr="008A6B18">
        <w:rPr>
          <w:rFonts w:ascii="Arial" w:hAnsi="Arial" w:cs="Arial"/>
          <w:b/>
        </w:rPr>
        <w:t>1.1.</w:t>
      </w:r>
      <w:r w:rsidRPr="008A6B18">
        <w:rPr>
          <w:rFonts w:ascii="Arial" w:hAnsi="Arial" w:cs="Arial"/>
        </w:rPr>
        <w:t xml:space="preserve"> A </w:t>
      </w:r>
      <w:r w:rsidRPr="008A6B18">
        <w:rPr>
          <w:rFonts w:ascii="Arial" w:hAnsi="Arial" w:cs="Arial"/>
          <w:b/>
        </w:rPr>
        <w:t>PREFEITURA DO MUNICÍPIO DE PIRACICABA</w:t>
      </w:r>
      <w:r w:rsidRPr="008A6B18">
        <w:rPr>
          <w:rFonts w:ascii="Arial" w:hAnsi="Arial" w:cs="Arial"/>
        </w:rPr>
        <w:t>, com sede à Rua Antônio Corrêa Barbosa, n.º 2.233, bairro Chácara Nazareth, nesta cidade e Estado, com CNPJ n.º 46.341.038/0001-29, representada pelo Secretário Municipal de Esportes, Lazer e Atividades Motoras</w:t>
      </w:r>
      <w:r w:rsidRPr="008A6B18">
        <w:rPr>
          <w:rFonts w:ascii="Arial" w:hAnsi="Arial" w:cs="Arial"/>
          <w:bCs/>
          <w:shd w:val="clear" w:color="auto" w:fill="FFFFFF"/>
        </w:rPr>
        <w:t xml:space="preserve">, Sr. </w:t>
      </w:r>
      <w:r w:rsidRPr="008A6B18">
        <w:rPr>
          <w:rFonts w:ascii="Arial" w:hAnsi="Arial" w:cs="Arial"/>
          <w:b/>
          <w:bCs/>
          <w:color w:val="000000"/>
          <w:shd w:val="clear" w:color="auto" w:fill="FFFFFF"/>
        </w:rPr>
        <w:t>ROGER NASCIMENTO CARNEIRO</w:t>
      </w:r>
      <w:r w:rsidRPr="008A6B18">
        <w:rPr>
          <w:rFonts w:ascii="Arial" w:hAnsi="Arial" w:cs="Arial"/>
          <w:shd w:val="clear" w:color="auto" w:fill="FFFFFF"/>
        </w:rPr>
        <w:t>, inscrito no CPF nº .............</w:t>
      </w:r>
      <w:r w:rsidRPr="008A6B18">
        <w:rPr>
          <w:rFonts w:ascii="Arial" w:hAnsi="Arial" w:cs="Arial"/>
        </w:rPr>
        <w:t xml:space="preserve">, adiante, designada, simplesmente, </w:t>
      </w:r>
      <w:r w:rsidRPr="008A6B18">
        <w:rPr>
          <w:rFonts w:ascii="Arial" w:hAnsi="Arial" w:cs="Arial"/>
          <w:b/>
        </w:rPr>
        <w:t>CONTRATANTE</w:t>
      </w:r>
      <w:r w:rsidRPr="008A6B18">
        <w:rPr>
          <w:rFonts w:ascii="Arial" w:hAnsi="Arial" w:cs="Arial"/>
        </w:rPr>
        <w:t xml:space="preserve"> e </w:t>
      </w:r>
      <w:r w:rsidRPr="008A6B18">
        <w:rPr>
          <w:rFonts w:ascii="Arial" w:hAnsi="Arial" w:cs="Arial"/>
          <w:b/>
        </w:rPr>
        <w:t>..........</w:t>
      </w:r>
      <w:r w:rsidRPr="008A6B18">
        <w:rPr>
          <w:rFonts w:ascii="Arial" w:hAnsi="Arial" w:cs="Arial"/>
        </w:rPr>
        <w:t xml:space="preserve">, com sede à ........, n.º ......., na cidade de ......., inscrita no CNPJ  n.º ........, por intermédio de seu(sua) ......, Sr(a). .........., (qualificação completa), inscrito(a) no CPF n.º ......., adiante designada simplesmente </w:t>
      </w:r>
      <w:r w:rsidRPr="008A6B18">
        <w:rPr>
          <w:rFonts w:ascii="Arial" w:hAnsi="Arial" w:cs="Arial"/>
          <w:b/>
        </w:rPr>
        <w:t>CONTRATADA</w:t>
      </w:r>
      <w:r w:rsidRPr="008A6B18">
        <w:rPr>
          <w:rFonts w:ascii="Arial" w:hAnsi="Arial" w:cs="Arial"/>
        </w:rPr>
        <w:t>, ajustam o que se segue:</w:t>
      </w:r>
    </w:p>
    <w:p w14:paraId="00779A44" w14:textId="77777777" w:rsidR="00185D4F" w:rsidRPr="008A6B18" w:rsidRDefault="00185D4F" w:rsidP="00185D4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185D4F" w:rsidRPr="008A6B18" w14:paraId="65CE574D"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0765C1F4" w14:textId="77777777" w:rsidR="00185D4F" w:rsidRPr="008A6B18" w:rsidRDefault="00185D4F" w:rsidP="00FC2118">
            <w:pPr>
              <w:ind w:firstLine="851"/>
              <w:jc w:val="both"/>
              <w:rPr>
                <w:rFonts w:ascii="Arial" w:hAnsi="Arial" w:cs="Arial"/>
                <w:b/>
              </w:rPr>
            </w:pPr>
            <w:r w:rsidRPr="008A6B18">
              <w:rPr>
                <w:rFonts w:ascii="Arial" w:hAnsi="Arial" w:cs="Arial"/>
                <w:b/>
              </w:rPr>
              <w:t>CLÁUSULA 2ª - DO OBJETO</w:t>
            </w:r>
          </w:p>
        </w:tc>
      </w:tr>
    </w:tbl>
    <w:p w14:paraId="37F80A04" w14:textId="77777777" w:rsidR="00185D4F" w:rsidRPr="008A6B18" w:rsidRDefault="00185D4F" w:rsidP="00185D4F">
      <w:pPr>
        <w:ind w:firstLine="851"/>
        <w:jc w:val="both"/>
        <w:rPr>
          <w:rFonts w:ascii="Arial" w:hAnsi="Arial" w:cs="Arial"/>
          <w:b/>
        </w:rPr>
      </w:pPr>
    </w:p>
    <w:p w14:paraId="41A4FFF0" w14:textId="77777777" w:rsidR="00185D4F" w:rsidRPr="008A6B18" w:rsidRDefault="00185D4F" w:rsidP="00185D4F">
      <w:pPr>
        <w:pStyle w:val="Recuodecorpodetexto"/>
        <w:ind w:firstLine="851"/>
        <w:rPr>
          <w:sz w:val="20"/>
          <w:szCs w:val="20"/>
        </w:rPr>
      </w:pPr>
      <w:r w:rsidRPr="008A6B18">
        <w:rPr>
          <w:sz w:val="20"/>
          <w:szCs w:val="20"/>
        </w:rPr>
        <w:t xml:space="preserve">2.1. </w:t>
      </w:r>
      <w:r w:rsidRPr="008A6B18">
        <w:rPr>
          <w:sz w:val="20"/>
          <w:szCs w:val="20"/>
          <w:lang w:val="pt-BR"/>
        </w:rPr>
        <w:t>A CONTRATADA se obriga a prestar serviços do(s) lote(s) ... de arbitragem, conforme descrição detalhada constante do Edital da Ata de Registro de Preços nº .../2026, bem como seu Termo de Referência, o qual fica fazendo parte integrante do presente instrumento</w:t>
      </w:r>
      <w:r w:rsidRPr="008A6B18">
        <w:rPr>
          <w:sz w:val="20"/>
          <w:szCs w:val="20"/>
        </w:rPr>
        <w:t>.</w:t>
      </w:r>
    </w:p>
    <w:p w14:paraId="71FB74C6" w14:textId="77777777" w:rsidR="00185D4F" w:rsidRPr="008A6B18" w:rsidRDefault="00185D4F" w:rsidP="00185D4F">
      <w:pPr>
        <w:pStyle w:val="Recuodecorpodetexto"/>
        <w:ind w:firstLine="851"/>
        <w:rPr>
          <w:sz w:val="20"/>
          <w:szCs w:val="20"/>
          <w:lang w:val="pt-BR"/>
        </w:rPr>
      </w:pPr>
      <w:r w:rsidRPr="008A6B18">
        <w:rPr>
          <w:sz w:val="20"/>
          <w:szCs w:val="20"/>
          <w:lang w:val="pt-BR"/>
        </w:rPr>
        <w:t>2.2. DA EXECUÇÃO DOS SERVIÇOS</w:t>
      </w:r>
    </w:p>
    <w:p w14:paraId="56BBC0EC" w14:textId="77777777" w:rsidR="00185D4F" w:rsidRPr="008A6B18" w:rsidRDefault="00185D4F" w:rsidP="00185D4F">
      <w:pPr>
        <w:pStyle w:val="Recuodecorpodetexto"/>
        <w:ind w:firstLine="851"/>
        <w:rPr>
          <w:sz w:val="20"/>
          <w:szCs w:val="20"/>
          <w:lang w:val="pt-BR"/>
        </w:rPr>
      </w:pPr>
    </w:p>
    <w:p w14:paraId="7BE4F446" w14:textId="77777777" w:rsidR="00185D4F" w:rsidRPr="008A6B18" w:rsidRDefault="00185D4F" w:rsidP="00185D4F">
      <w:pPr>
        <w:pStyle w:val="Recuodecorpodetexto"/>
        <w:ind w:firstLine="851"/>
        <w:rPr>
          <w:b/>
          <w:sz w:val="20"/>
          <w:szCs w:val="20"/>
          <w:lang w:val="pt-BR"/>
        </w:rPr>
      </w:pPr>
      <w:r w:rsidRPr="008A6B18">
        <w:rPr>
          <w:sz w:val="20"/>
          <w:szCs w:val="20"/>
          <w:lang w:val="pt-BR"/>
        </w:rPr>
        <w:t>2.2.1.</w:t>
      </w:r>
      <w:r w:rsidRPr="008A6B18">
        <w:rPr>
          <w:b/>
          <w:sz w:val="20"/>
          <w:szCs w:val="20"/>
          <w:lang w:val="pt-BR"/>
        </w:rPr>
        <w:t xml:space="preserve"> Pelo menos 10 (dez) árbitros de futebol de campo deverão ser federados, os quais deverão ser convocados pela </w:t>
      </w:r>
      <w:r w:rsidRPr="008A6B18">
        <w:rPr>
          <w:sz w:val="20"/>
          <w:szCs w:val="20"/>
          <w:lang w:val="pt-BR"/>
        </w:rPr>
        <w:t>CONTRATADA</w:t>
      </w:r>
      <w:r w:rsidRPr="008A6B18">
        <w:rPr>
          <w:b/>
          <w:sz w:val="20"/>
          <w:szCs w:val="20"/>
          <w:lang w:val="pt-BR"/>
        </w:rPr>
        <w:t xml:space="preserve"> quando necessário, com antecedência mínima de 7 (sete) dias corridos;</w:t>
      </w:r>
    </w:p>
    <w:p w14:paraId="197C19C4" w14:textId="77777777" w:rsidR="00185D4F" w:rsidRPr="008A6B18" w:rsidRDefault="00185D4F" w:rsidP="00185D4F">
      <w:pPr>
        <w:pStyle w:val="Recuodecorpodetexto"/>
        <w:ind w:firstLine="851"/>
        <w:rPr>
          <w:b/>
          <w:sz w:val="20"/>
          <w:szCs w:val="20"/>
          <w:lang w:val="pt-BR"/>
        </w:rPr>
      </w:pPr>
    </w:p>
    <w:p w14:paraId="48F54341" w14:textId="77777777" w:rsidR="00185D4F" w:rsidRPr="008A6B18" w:rsidRDefault="00185D4F" w:rsidP="00185D4F">
      <w:pPr>
        <w:pStyle w:val="Recuodecorpodetexto"/>
        <w:ind w:firstLine="851"/>
        <w:rPr>
          <w:b/>
          <w:sz w:val="20"/>
          <w:szCs w:val="20"/>
          <w:lang w:val="pt-BR"/>
        </w:rPr>
      </w:pPr>
      <w:r w:rsidRPr="008A6B18">
        <w:rPr>
          <w:sz w:val="20"/>
          <w:szCs w:val="20"/>
          <w:lang w:val="pt-BR"/>
        </w:rPr>
        <w:t>2.2.2.</w:t>
      </w:r>
      <w:r w:rsidRPr="008A6B18">
        <w:rPr>
          <w:b/>
          <w:sz w:val="20"/>
          <w:szCs w:val="20"/>
          <w:lang w:val="pt-BR"/>
        </w:rPr>
        <w:t xml:space="preserve">  As tabelas, regulamentos e sistema de disputa dos Jogos Interescolares e das Olimpíadas Municipais da Melhor Idade deverão ser elaborados pela </w:t>
      </w:r>
      <w:r w:rsidRPr="008A6B18">
        <w:rPr>
          <w:sz w:val="20"/>
          <w:szCs w:val="20"/>
          <w:lang w:val="pt-BR"/>
        </w:rPr>
        <w:t>CONTRATANTE</w:t>
      </w:r>
      <w:r w:rsidRPr="008A6B18">
        <w:rPr>
          <w:b/>
          <w:sz w:val="20"/>
          <w:szCs w:val="20"/>
          <w:lang w:val="pt-BR"/>
        </w:rPr>
        <w:t>;</w:t>
      </w:r>
    </w:p>
    <w:p w14:paraId="0421E04B" w14:textId="77777777" w:rsidR="00185D4F" w:rsidRPr="008A6B18" w:rsidRDefault="00185D4F" w:rsidP="00185D4F">
      <w:pPr>
        <w:pStyle w:val="Recuodecorpodetexto"/>
        <w:ind w:firstLine="851"/>
        <w:rPr>
          <w:b/>
          <w:sz w:val="20"/>
          <w:szCs w:val="20"/>
          <w:lang w:val="pt-BR"/>
        </w:rPr>
      </w:pPr>
    </w:p>
    <w:p w14:paraId="22A66242"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2.2.3. </w:t>
      </w:r>
      <w:r w:rsidRPr="008A6B18">
        <w:rPr>
          <w:b/>
          <w:sz w:val="20"/>
          <w:szCs w:val="20"/>
          <w:lang w:val="pt-BR"/>
        </w:rPr>
        <w:t>O regulamento e o sistema de disputa deverão ser definidos pela Secretaria Municipal de Esportes, Lazer e Atividades Motoras, em conjunto com as ligas e/ou associações, com disponibilização prévia das tabelas dos jogos;</w:t>
      </w:r>
    </w:p>
    <w:p w14:paraId="64143C9D" w14:textId="77777777" w:rsidR="00185D4F" w:rsidRPr="008A6B18" w:rsidRDefault="00185D4F" w:rsidP="00185D4F">
      <w:pPr>
        <w:pStyle w:val="Recuodecorpodetexto"/>
        <w:ind w:firstLine="851"/>
        <w:rPr>
          <w:b/>
          <w:sz w:val="20"/>
          <w:szCs w:val="20"/>
          <w:lang w:val="pt-BR"/>
        </w:rPr>
      </w:pPr>
    </w:p>
    <w:p w14:paraId="77664D8A" w14:textId="77777777" w:rsidR="00185D4F" w:rsidRPr="008A6B18" w:rsidRDefault="00185D4F" w:rsidP="00185D4F">
      <w:pPr>
        <w:pStyle w:val="Recuodecorpodetexto"/>
        <w:ind w:firstLine="851"/>
        <w:rPr>
          <w:b/>
          <w:sz w:val="20"/>
          <w:szCs w:val="20"/>
          <w:lang w:val="pt-BR"/>
        </w:rPr>
      </w:pPr>
      <w:r w:rsidRPr="008A6B18">
        <w:rPr>
          <w:sz w:val="20"/>
          <w:szCs w:val="20"/>
          <w:lang w:val="pt-BR"/>
        </w:rPr>
        <w:t>2.2.4.</w:t>
      </w:r>
      <w:r w:rsidRPr="008A6B18">
        <w:rPr>
          <w:b/>
          <w:sz w:val="20"/>
          <w:szCs w:val="20"/>
          <w:lang w:val="pt-BR"/>
        </w:rPr>
        <w:t xml:space="preserve"> Poderão ser solicitados registros fotográficos dos eventos, contendo data, horário e identificação do local e das equipes;</w:t>
      </w:r>
    </w:p>
    <w:p w14:paraId="2AB9A6AA" w14:textId="77777777" w:rsidR="00185D4F" w:rsidRPr="008A6B18" w:rsidRDefault="00185D4F" w:rsidP="00185D4F">
      <w:pPr>
        <w:pStyle w:val="Recuodecorpodetexto"/>
        <w:ind w:firstLine="851"/>
        <w:rPr>
          <w:b/>
          <w:sz w:val="20"/>
          <w:szCs w:val="20"/>
          <w:lang w:val="pt-BR"/>
        </w:rPr>
      </w:pPr>
    </w:p>
    <w:p w14:paraId="2F3B813B"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2.2.5. </w:t>
      </w:r>
      <w:r w:rsidRPr="008A6B18">
        <w:rPr>
          <w:b/>
          <w:sz w:val="20"/>
          <w:szCs w:val="20"/>
          <w:lang w:val="pt-BR"/>
        </w:rPr>
        <w:t xml:space="preserve">A </w:t>
      </w:r>
      <w:r w:rsidRPr="008A6B18">
        <w:rPr>
          <w:sz w:val="20"/>
          <w:szCs w:val="20"/>
          <w:lang w:val="pt-BR"/>
        </w:rPr>
        <w:t>CONTRATADA</w:t>
      </w:r>
      <w:r w:rsidRPr="008A6B18">
        <w:rPr>
          <w:b/>
          <w:sz w:val="20"/>
          <w:szCs w:val="20"/>
          <w:lang w:val="pt-BR"/>
        </w:rPr>
        <w:t xml:space="preserve"> deverá apresentar recibos e comprovantes de pagamento da equipe de arbitragem;</w:t>
      </w:r>
    </w:p>
    <w:p w14:paraId="18D97420" w14:textId="77777777" w:rsidR="00185D4F" w:rsidRPr="008A6B18" w:rsidRDefault="00185D4F" w:rsidP="00185D4F">
      <w:pPr>
        <w:pStyle w:val="Recuodecorpodetexto"/>
        <w:ind w:firstLine="851"/>
        <w:rPr>
          <w:b/>
          <w:sz w:val="20"/>
          <w:szCs w:val="20"/>
          <w:lang w:val="pt-BR"/>
        </w:rPr>
      </w:pPr>
    </w:p>
    <w:p w14:paraId="6948B23C"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2.2.6. </w:t>
      </w:r>
      <w:r w:rsidRPr="008A6B18">
        <w:rPr>
          <w:b/>
          <w:sz w:val="20"/>
          <w:szCs w:val="20"/>
          <w:lang w:val="pt-BR"/>
        </w:rPr>
        <w:t>A fiscalização poderá requisitar, a qualquer tempo, documentos comprobatórios da execução dos serviços e da composição das equipes;</w:t>
      </w:r>
    </w:p>
    <w:p w14:paraId="24EA93FF" w14:textId="77777777" w:rsidR="00185D4F" w:rsidRPr="008A6B18" w:rsidRDefault="00185D4F" w:rsidP="00185D4F">
      <w:pPr>
        <w:pStyle w:val="Recuodecorpodetexto"/>
        <w:ind w:firstLine="851"/>
        <w:rPr>
          <w:b/>
          <w:sz w:val="20"/>
          <w:szCs w:val="20"/>
          <w:lang w:val="pt-BR"/>
        </w:rPr>
      </w:pPr>
    </w:p>
    <w:p w14:paraId="563C5C33"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2.2.7. </w:t>
      </w:r>
      <w:r w:rsidRPr="008A6B18">
        <w:rPr>
          <w:b/>
          <w:sz w:val="20"/>
          <w:szCs w:val="20"/>
          <w:lang w:val="pt-BR"/>
        </w:rPr>
        <w:t>Todas as equipes de arbitragem deverão estar completas e aptas para a prestação do serviço no local da competição com, no mínimo, 30 (trinta) minutos de antecedência do início do evento;</w:t>
      </w:r>
    </w:p>
    <w:p w14:paraId="64AA0411" w14:textId="77777777" w:rsidR="00185D4F" w:rsidRPr="008A6B18" w:rsidRDefault="00185D4F" w:rsidP="00185D4F">
      <w:pPr>
        <w:pStyle w:val="Recuodecorpodetexto"/>
        <w:ind w:firstLine="851"/>
        <w:rPr>
          <w:sz w:val="20"/>
          <w:szCs w:val="20"/>
          <w:lang w:val="pt-BR"/>
        </w:rPr>
      </w:pPr>
    </w:p>
    <w:p w14:paraId="696ADD76" w14:textId="77777777" w:rsidR="00185D4F" w:rsidRPr="008A6B18" w:rsidRDefault="00185D4F" w:rsidP="00185D4F">
      <w:pPr>
        <w:pStyle w:val="Recuodecorpodetexto"/>
        <w:ind w:firstLine="851"/>
        <w:rPr>
          <w:b/>
          <w:sz w:val="20"/>
          <w:szCs w:val="20"/>
          <w:lang w:val="pt-BR"/>
        </w:rPr>
      </w:pPr>
      <w:r w:rsidRPr="008A6B18">
        <w:rPr>
          <w:sz w:val="20"/>
          <w:szCs w:val="20"/>
          <w:lang w:val="pt-BR"/>
        </w:rPr>
        <w:t>2.2.8.</w:t>
      </w:r>
      <w:r w:rsidRPr="008A6B18">
        <w:rPr>
          <w:b/>
          <w:sz w:val="20"/>
          <w:szCs w:val="20"/>
          <w:lang w:val="pt-BR"/>
        </w:rPr>
        <w:t xml:space="preserve">  A organização do evento (ligas e associações) será responsável por encaminhar a tabela dos jogos, com identificação do evento, antes início dos campeonatos. Em caso de alteração no </w:t>
      </w:r>
      <w:r w:rsidRPr="008A6B18">
        <w:rPr>
          <w:b/>
          <w:sz w:val="20"/>
          <w:szCs w:val="20"/>
          <w:lang w:val="pt-BR"/>
        </w:rPr>
        <w:lastRenderedPageBreak/>
        <w:t xml:space="preserve">cronograma, deverá comunicar a </w:t>
      </w:r>
      <w:r w:rsidRPr="008A6B18">
        <w:rPr>
          <w:sz w:val="20"/>
          <w:szCs w:val="20"/>
          <w:lang w:val="pt-BR"/>
        </w:rPr>
        <w:t>CONTRATANTE</w:t>
      </w:r>
      <w:r w:rsidRPr="008A6B18">
        <w:rPr>
          <w:b/>
          <w:sz w:val="20"/>
          <w:szCs w:val="20"/>
          <w:lang w:val="pt-BR"/>
        </w:rPr>
        <w:t xml:space="preserve">, que repassará à </w:t>
      </w:r>
      <w:r w:rsidRPr="008A6B18">
        <w:rPr>
          <w:sz w:val="20"/>
          <w:szCs w:val="20"/>
          <w:lang w:val="pt-BR"/>
        </w:rPr>
        <w:t xml:space="preserve">CONTRATADA </w:t>
      </w:r>
      <w:r w:rsidRPr="008A6B18">
        <w:rPr>
          <w:b/>
          <w:sz w:val="20"/>
          <w:szCs w:val="20"/>
          <w:lang w:val="pt-BR"/>
        </w:rPr>
        <w:t>com antecedência mínima de 7 (sete) dias corridos, sempre que possível, sendo que somente serão pagos os jogos previstos em tabela e efetivamente realizados, conforme regulamento;</w:t>
      </w:r>
    </w:p>
    <w:p w14:paraId="43BED72D" w14:textId="77777777" w:rsidR="00185D4F" w:rsidRPr="008A6B18" w:rsidRDefault="00185D4F" w:rsidP="00185D4F">
      <w:pPr>
        <w:pStyle w:val="Recuodecorpodetexto"/>
        <w:ind w:firstLine="851"/>
        <w:rPr>
          <w:sz w:val="20"/>
          <w:szCs w:val="20"/>
          <w:lang w:val="pt-BR"/>
        </w:rPr>
      </w:pPr>
    </w:p>
    <w:p w14:paraId="0B51B4FD"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2.2.9. </w:t>
      </w:r>
      <w:r w:rsidRPr="008A6B18">
        <w:rPr>
          <w:b/>
          <w:sz w:val="20"/>
          <w:szCs w:val="20"/>
          <w:lang w:val="pt-BR"/>
        </w:rPr>
        <w:t xml:space="preserve">O local de cada jogo deverá ser informado à empresa contratada com antecedência mínima de 7 (sete) dias corridos, sempre que não constar previamente na tabela, salvo situações excepcionais devidamente justificadas pela </w:t>
      </w:r>
      <w:r w:rsidRPr="008A6B18">
        <w:rPr>
          <w:sz w:val="20"/>
          <w:szCs w:val="20"/>
          <w:lang w:val="pt-BR"/>
        </w:rPr>
        <w:t>CONTRATANTE</w:t>
      </w:r>
      <w:r w:rsidRPr="008A6B18">
        <w:rPr>
          <w:b/>
          <w:sz w:val="20"/>
          <w:szCs w:val="20"/>
          <w:lang w:val="pt-BR"/>
        </w:rPr>
        <w:t>;</w:t>
      </w:r>
    </w:p>
    <w:p w14:paraId="58990701" w14:textId="77777777" w:rsidR="00185D4F" w:rsidRPr="008A6B18" w:rsidRDefault="00185D4F" w:rsidP="00185D4F">
      <w:pPr>
        <w:pStyle w:val="Recuodecorpodetexto"/>
        <w:ind w:firstLine="851"/>
        <w:rPr>
          <w:sz w:val="20"/>
          <w:szCs w:val="20"/>
          <w:lang w:val="pt-BR"/>
        </w:rPr>
      </w:pPr>
    </w:p>
    <w:p w14:paraId="01AE9AF1" w14:textId="77777777" w:rsidR="00185D4F" w:rsidRPr="008A6B18" w:rsidRDefault="00185D4F" w:rsidP="00185D4F">
      <w:pPr>
        <w:pStyle w:val="Recuodecorpodetexto"/>
        <w:ind w:firstLine="851"/>
        <w:rPr>
          <w:b/>
          <w:sz w:val="20"/>
          <w:szCs w:val="20"/>
          <w:lang w:val="pt-BR"/>
        </w:rPr>
      </w:pPr>
      <w:r w:rsidRPr="008A6B18">
        <w:rPr>
          <w:sz w:val="20"/>
          <w:szCs w:val="20"/>
          <w:lang w:val="pt-BR"/>
        </w:rPr>
        <w:t>2.2.10.</w:t>
      </w:r>
      <w:r w:rsidRPr="008A6B18">
        <w:rPr>
          <w:b/>
          <w:sz w:val="20"/>
          <w:szCs w:val="20"/>
          <w:lang w:val="pt-BR"/>
        </w:rPr>
        <w:t xml:space="preserve"> As súmulas originais deverão ser fornecidas pela contratada, contendo identificação do evento, data e local do jogo, nome completo dos atletas, da equipe técnica e da equipe de arbitragem, devidamente assinadas, sem rasuras, devendo ser entregues em até 2 (dois) dias úteis após a realização dos jogos;</w:t>
      </w:r>
    </w:p>
    <w:p w14:paraId="227AC068" w14:textId="77777777" w:rsidR="00185D4F" w:rsidRPr="008A6B18" w:rsidRDefault="00185D4F" w:rsidP="00185D4F">
      <w:pPr>
        <w:pStyle w:val="Recuodecorpodetexto"/>
        <w:ind w:firstLine="851"/>
        <w:rPr>
          <w:sz w:val="20"/>
          <w:szCs w:val="20"/>
          <w:lang w:val="pt-BR"/>
        </w:rPr>
      </w:pPr>
    </w:p>
    <w:p w14:paraId="5A3419BE" w14:textId="77777777" w:rsidR="00185D4F" w:rsidRPr="008A6B18" w:rsidRDefault="00185D4F" w:rsidP="00185D4F">
      <w:pPr>
        <w:pStyle w:val="Recuodecorpodetexto"/>
        <w:ind w:firstLine="851"/>
        <w:rPr>
          <w:b/>
          <w:sz w:val="20"/>
          <w:szCs w:val="20"/>
          <w:lang w:val="pt-BR"/>
        </w:rPr>
      </w:pPr>
      <w:r w:rsidRPr="008A6B18">
        <w:rPr>
          <w:sz w:val="20"/>
          <w:szCs w:val="20"/>
          <w:lang w:val="pt-BR"/>
        </w:rPr>
        <w:t>2.2.11.</w:t>
      </w:r>
      <w:r w:rsidRPr="008A6B18">
        <w:rPr>
          <w:b/>
          <w:sz w:val="20"/>
          <w:szCs w:val="20"/>
          <w:lang w:val="pt-BR"/>
        </w:rPr>
        <w:t xml:space="preserve">  Os serviços deverão ser executados inclusive aos finais de semana;</w:t>
      </w:r>
    </w:p>
    <w:p w14:paraId="1BCC7534" w14:textId="77777777" w:rsidR="00185D4F" w:rsidRPr="008A6B18" w:rsidRDefault="00185D4F" w:rsidP="00185D4F">
      <w:pPr>
        <w:pStyle w:val="Recuodecorpodetexto"/>
        <w:ind w:firstLine="851"/>
        <w:rPr>
          <w:sz w:val="20"/>
          <w:szCs w:val="20"/>
          <w:lang w:val="pt-BR"/>
        </w:rPr>
      </w:pPr>
    </w:p>
    <w:p w14:paraId="0DB903F1" w14:textId="77777777" w:rsidR="00185D4F" w:rsidRPr="008A6B18" w:rsidRDefault="00185D4F" w:rsidP="00185D4F">
      <w:pPr>
        <w:pStyle w:val="Recuodecorpodetexto"/>
        <w:ind w:firstLine="851"/>
        <w:rPr>
          <w:b/>
          <w:sz w:val="20"/>
          <w:szCs w:val="20"/>
          <w:lang w:val="pt-BR"/>
        </w:rPr>
      </w:pPr>
      <w:r w:rsidRPr="008A6B18">
        <w:rPr>
          <w:sz w:val="20"/>
          <w:szCs w:val="20"/>
          <w:lang w:val="pt-BR"/>
        </w:rPr>
        <w:t>2.2.12.</w:t>
      </w:r>
      <w:r w:rsidRPr="008A6B18">
        <w:rPr>
          <w:b/>
          <w:sz w:val="20"/>
          <w:szCs w:val="20"/>
          <w:lang w:val="pt-BR"/>
        </w:rPr>
        <w:t xml:space="preserve">  Os serviços deverão ser executados também após as 18h;</w:t>
      </w:r>
    </w:p>
    <w:p w14:paraId="0DD8E2EF" w14:textId="77777777" w:rsidR="00185D4F" w:rsidRPr="008A6B18" w:rsidRDefault="00185D4F" w:rsidP="00185D4F">
      <w:pPr>
        <w:pStyle w:val="Recuodecorpodetexto"/>
        <w:ind w:firstLine="851"/>
        <w:rPr>
          <w:b/>
          <w:sz w:val="20"/>
          <w:szCs w:val="20"/>
          <w:lang w:val="pt-BR"/>
        </w:rPr>
      </w:pPr>
    </w:p>
    <w:p w14:paraId="5486AF02" w14:textId="77777777" w:rsidR="00185D4F" w:rsidRPr="008A6B18" w:rsidRDefault="00185D4F" w:rsidP="00185D4F">
      <w:pPr>
        <w:pStyle w:val="Recuodecorpodetexto"/>
        <w:ind w:firstLine="851"/>
        <w:rPr>
          <w:b/>
          <w:sz w:val="20"/>
          <w:szCs w:val="20"/>
          <w:lang w:val="pt-BR"/>
        </w:rPr>
      </w:pPr>
      <w:r w:rsidRPr="008A6B18">
        <w:rPr>
          <w:sz w:val="20"/>
          <w:szCs w:val="20"/>
          <w:lang w:val="pt-BR"/>
        </w:rPr>
        <w:t xml:space="preserve">2.2.13. </w:t>
      </w:r>
      <w:r w:rsidRPr="008A6B18">
        <w:rPr>
          <w:b/>
          <w:sz w:val="20"/>
          <w:szCs w:val="20"/>
          <w:lang w:val="pt-BR"/>
        </w:rPr>
        <w:t>A contratada deverá seguir integralmente a programação da unidade requisitante.</w:t>
      </w:r>
    </w:p>
    <w:p w14:paraId="4DF4C4CE" w14:textId="77777777" w:rsidR="00185D4F" w:rsidRPr="008A6B18" w:rsidRDefault="00185D4F" w:rsidP="00185D4F">
      <w:pPr>
        <w:pStyle w:val="Recuodecorpodetexto"/>
        <w:ind w:firstLine="851"/>
        <w:rPr>
          <w:sz w:val="20"/>
          <w:szCs w:val="20"/>
        </w:rPr>
      </w:pPr>
    </w:p>
    <w:tbl>
      <w:tblPr>
        <w:tblW w:w="5000" w:type="pct"/>
        <w:tblInd w:w="-113" w:type="dxa"/>
        <w:tblLayout w:type="fixed"/>
        <w:tblLook w:val="04A0" w:firstRow="1" w:lastRow="0" w:firstColumn="1" w:lastColumn="0" w:noHBand="0" w:noVBand="1"/>
      </w:tblPr>
      <w:tblGrid>
        <w:gridCol w:w="10138"/>
      </w:tblGrid>
      <w:tr w:rsidR="00185D4F" w:rsidRPr="008A6B18" w14:paraId="1D6B5853" w14:textId="77777777" w:rsidTr="00FC2118">
        <w:tc>
          <w:tcPr>
            <w:tcW w:w="9286" w:type="dxa"/>
            <w:tcBorders>
              <w:top w:val="single" w:sz="4" w:space="0" w:color="000000"/>
              <w:left w:val="single" w:sz="4" w:space="0" w:color="000000"/>
              <w:bottom w:val="single" w:sz="4" w:space="0" w:color="000000"/>
              <w:right w:val="single" w:sz="4" w:space="0" w:color="000000"/>
            </w:tcBorders>
          </w:tcPr>
          <w:p w14:paraId="422EEDF3" w14:textId="77777777" w:rsidR="00185D4F" w:rsidRPr="008A6B18" w:rsidRDefault="00185D4F" w:rsidP="00FC2118">
            <w:pPr>
              <w:keepLines/>
              <w:ind w:firstLine="851"/>
              <w:jc w:val="both"/>
              <w:rPr>
                <w:rFonts w:ascii="Arial" w:hAnsi="Arial" w:cs="Arial"/>
                <w:b/>
              </w:rPr>
            </w:pPr>
            <w:r w:rsidRPr="008A6B18">
              <w:rPr>
                <w:rFonts w:ascii="Arial" w:hAnsi="Arial" w:cs="Arial"/>
                <w:b/>
              </w:rPr>
              <w:t>CLÁUSULA 3ª - DOS RECURSOS FINANCEIROS</w:t>
            </w:r>
          </w:p>
        </w:tc>
      </w:tr>
    </w:tbl>
    <w:p w14:paraId="3A2821D9" w14:textId="77777777" w:rsidR="00185D4F" w:rsidRPr="008A6B18" w:rsidRDefault="00185D4F" w:rsidP="00185D4F">
      <w:pPr>
        <w:pStyle w:val="Recuodecorpodetexto"/>
        <w:ind w:left="283" w:firstLine="851"/>
        <w:rPr>
          <w:sz w:val="20"/>
          <w:szCs w:val="20"/>
        </w:rPr>
      </w:pPr>
    </w:p>
    <w:p w14:paraId="30A7566D" w14:textId="77777777" w:rsidR="00185D4F" w:rsidRPr="008A6B18" w:rsidRDefault="00185D4F" w:rsidP="00185D4F">
      <w:pPr>
        <w:ind w:firstLine="851"/>
        <w:jc w:val="both"/>
        <w:rPr>
          <w:rFonts w:ascii="Arial" w:hAnsi="Arial" w:cs="Arial"/>
        </w:rPr>
      </w:pPr>
      <w:r w:rsidRPr="008A6B18">
        <w:rPr>
          <w:rFonts w:ascii="Arial" w:hAnsi="Arial" w:cs="Arial"/>
          <w:b/>
        </w:rPr>
        <w:t>3.1.</w:t>
      </w:r>
      <w:r w:rsidRPr="008A6B18">
        <w:rPr>
          <w:rFonts w:ascii="Arial" w:hAnsi="Arial" w:cs="Arial"/>
        </w:rPr>
        <w:t xml:space="preserve"> A despesa supra será atendida pelas dotações orçamentárias nº </w:t>
      </w:r>
      <w:r w:rsidRPr="008A6B18">
        <w:rPr>
          <w:rFonts w:ascii="Arial" w:hAnsi="Arial" w:cs="Arial"/>
          <w:shd w:val="clear" w:color="auto" w:fill="FFFFFF"/>
        </w:rPr>
        <w:t>.......................</w:t>
      </w:r>
      <w:r w:rsidRPr="008A6B18">
        <w:rPr>
          <w:rFonts w:ascii="Arial" w:hAnsi="Arial" w:cs="Arial"/>
        </w:rPr>
        <w:t>, constantes do exercício de 202..</w:t>
      </w:r>
    </w:p>
    <w:p w14:paraId="1EAB7036" w14:textId="77777777" w:rsidR="00185D4F" w:rsidRPr="008A6B18" w:rsidRDefault="00185D4F" w:rsidP="00185D4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40F677C4" w14:textId="77777777" w:rsidTr="00FC2118">
        <w:tc>
          <w:tcPr>
            <w:tcW w:w="9286" w:type="dxa"/>
            <w:tcBorders>
              <w:top w:val="single" w:sz="4" w:space="0" w:color="000000"/>
              <w:left w:val="single" w:sz="4" w:space="0" w:color="000000"/>
              <w:bottom w:val="single" w:sz="4" w:space="0" w:color="000000"/>
              <w:right w:val="single" w:sz="4" w:space="0" w:color="000000"/>
            </w:tcBorders>
          </w:tcPr>
          <w:p w14:paraId="31FC8E93" w14:textId="77777777" w:rsidR="00185D4F" w:rsidRPr="008A6B18" w:rsidRDefault="00185D4F" w:rsidP="00FC2118">
            <w:pPr>
              <w:keepLines/>
              <w:ind w:firstLine="851"/>
              <w:jc w:val="both"/>
              <w:rPr>
                <w:rFonts w:ascii="Arial" w:hAnsi="Arial" w:cs="Arial"/>
                <w:b/>
              </w:rPr>
            </w:pPr>
            <w:r w:rsidRPr="008A6B18">
              <w:rPr>
                <w:rFonts w:ascii="Arial" w:hAnsi="Arial" w:cs="Arial"/>
                <w:b/>
              </w:rPr>
              <w:t>CLÁUSULA 4ª – DO SUPORTE LEGAL</w:t>
            </w:r>
          </w:p>
        </w:tc>
      </w:tr>
    </w:tbl>
    <w:p w14:paraId="4A5D764A" w14:textId="77777777" w:rsidR="00185D4F" w:rsidRPr="008A6B18" w:rsidRDefault="00185D4F" w:rsidP="00185D4F">
      <w:pPr>
        <w:ind w:firstLine="851"/>
        <w:jc w:val="both"/>
        <w:rPr>
          <w:rFonts w:ascii="Arial" w:hAnsi="Arial" w:cs="Arial"/>
        </w:rPr>
      </w:pPr>
    </w:p>
    <w:p w14:paraId="7E8FD7C9" w14:textId="77777777" w:rsidR="00185D4F" w:rsidRPr="008A6B18" w:rsidRDefault="00185D4F" w:rsidP="00185D4F">
      <w:pPr>
        <w:keepLines/>
        <w:ind w:firstLine="851"/>
        <w:jc w:val="both"/>
        <w:rPr>
          <w:rFonts w:ascii="Arial" w:hAnsi="Arial" w:cs="Arial"/>
        </w:rPr>
      </w:pPr>
      <w:r w:rsidRPr="008A6B18">
        <w:rPr>
          <w:rFonts w:ascii="Arial" w:hAnsi="Arial" w:cs="Arial"/>
          <w:b/>
        </w:rPr>
        <w:t>4.1.</w:t>
      </w:r>
      <w:r w:rsidRPr="008A6B18">
        <w:rPr>
          <w:rFonts w:ascii="Arial" w:hAnsi="Arial" w:cs="Arial"/>
        </w:rPr>
        <w:t xml:space="preserve"> Este contrato é regulado pelos seguintes dispositivos legais:</w:t>
      </w:r>
    </w:p>
    <w:p w14:paraId="6F56313A" w14:textId="77777777" w:rsidR="00185D4F" w:rsidRPr="008A6B18" w:rsidRDefault="00185D4F" w:rsidP="00185D4F">
      <w:pPr>
        <w:keepLines/>
        <w:ind w:firstLine="851"/>
        <w:jc w:val="both"/>
        <w:rPr>
          <w:rFonts w:ascii="Arial" w:hAnsi="Arial" w:cs="Arial"/>
        </w:rPr>
      </w:pPr>
      <w:r w:rsidRPr="008A6B18">
        <w:rPr>
          <w:rFonts w:ascii="Arial" w:hAnsi="Arial" w:cs="Arial"/>
          <w:b/>
        </w:rPr>
        <w:t>4.1.1.</w:t>
      </w:r>
      <w:r w:rsidRPr="008A6B18">
        <w:rPr>
          <w:rFonts w:ascii="Arial" w:hAnsi="Arial" w:cs="Arial"/>
        </w:rPr>
        <w:t xml:space="preserve"> Constituição da República Federativa do Brasil;</w:t>
      </w:r>
    </w:p>
    <w:p w14:paraId="58AB7DF9" w14:textId="77777777" w:rsidR="00185D4F" w:rsidRPr="008A6B18" w:rsidRDefault="00185D4F" w:rsidP="00185D4F">
      <w:pPr>
        <w:keepLines/>
        <w:ind w:firstLine="851"/>
        <w:jc w:val="both"/>
        <w:rPr>
          <w:rFonts w:ascii="Arial" w:hAnsi="Arial" w:cs="Arial"/>
        </w:rPr>
      </w:pPr>
      <w:r w:rsidRPr="008A6B18">
        <w:rPr>
          <w:rFonts w:ascii="Arial" w:hAnsi="Arial" w:cs="Arial"/>
          <w:b/>
        </w:rPr>
        <w:t>4.1.2.</w:t>
      </w:r>
      <w:r w:rsidRPr="008A6B18">
        <w:rPr>
          <w:rFonts w:ascii="Arial" w:hAnsi="Arial" w:cs="Arial"/>
        </w:rPr>
        <w:t xml:space="preserve"> Lei Orgânica do Município de Piracicaba;</w:t>
      </w:r>
    </w:p>
    <w:p w14:paraId="460C95B2" w14:textId="77777777" w:rsidR="00185D4F" w:rsidRPr="008A6B18" w:rsidRDefault="00185D4F" w:rsidP="00185D4F">
      <w:pPr>
        <w:keepLines/>
        <w:ind w:firstLine="851"/>
        <w:jc w:val="both"/>
        <w:rPr>
          <w:rFonts w:ascii="Arial" w:hAnsi="Arial" w:cs="Arial"/>
        </w:rPr>
      </w:pPr>
      <w:r w:rsidRPr="008A6B18">
        <w:rPr>
          <w:rFonts w:ascii="Arial" w:hAnsi="Arial" w:cs="Arial"/>
          <w:b/>
        </w:rPr>
        <w:t>4.1.3.</w:t>
      </w:r>
      <w:r w:rsidRPr="008A6B18">
        <w:rPr>
          <w:rFonts w:ascii="Arial" w:hAnsi="Arial" w:cs="Arial"/>
        </w:rPr>
        <w:t xml:space="preserve"> Lei Federal nº 14.133, de 01/04/2021;</w:t>
      </w:r>
    </w:p>
    <w:p w14:paraId="6BD79824" w14:textId="77777777" w:rsidR="00185D4F" w:rsidRPr="008A6B18" w:rsidRDefault="00185D4F" w:rsidP="00185D4F">
      <w:pPr>
        <w:keepLines/>
        <w:ind w:firstLine="851"/>
        <w:jc w:val="both"/>
        <w:rPr>
          <w:rFonts w:ascii="Arial" w:hAnsi="Arial" w:cs="Arial"/>
        </w:rPr>
      </w:pPr>
      <w:r w:rsidRPr="008A6B18">
        <w:rPr>
          <w:rFonts w:ascii="Arial" w:hAnsi="Arial" w:cs="Arial"/>
          <w:b/>
        </w:rPr>
        <w:t>4.1.4.</w:t>
      </w:r>
      <w:r w:rsidRPr="008A6B18">
        <w:rPr>
          <w:rFonts w:ascii="Arial" w:hAnsi="Arial" w:cs="Arial"/>
        </w:rPr>
        <w:t xml:space="preserve"> Decreto Municipal nº 17.640, de 30/10/2018;</w:t>
      </w:r>
    </w:p>
    <w:p w14:paraId="48F48C0C" w14:textId="77777777" w:rsidR="00185D4F" w:rsidRPr="008A6B18" w:rsidRDefault="00185D4F" w:rsidP="00185D4F">
      <w:pPr>
        <w:keepLines/>
        <w:ind w:firstLine="851"/>
        <w:jc w:val="both"/>
        <w:rPr>
          <w:rFonts w:ascii="Arial" w:hAnsi="Arial" w:cs="Arial"/>
        </w:rPr>
      </w:pPr>
      <w:r w:rsidRPr="008A6B18">
        <w:rPr>
          <w:rFonts w:ascii="Arial" w:hAnsi="Arial" w:cs="Arial"/>
          <w:b/>
        </w:rPr>
        <w:t>4.1.5.</w:t>
      </w:r>
      <w:r w:rsidRPr="008A6B18">
        <w:rPr>
          <w:rFonts w:ascii="Arial" w:hAnsi="Arial" w:cs="Arial"/>
        </w:rPr>
        <w:t xml:space="preserve"> Demais disposições legais aplicáveis, inclusive subsidiariamente, os princípios gerais de Direito.</w:t>
      </w:r>
    </w:p>
    <w:p w14:paraId="68AD82A5" w14:textId="77777777" w:rsidR="00185D4F" w:rsidRPr="008A6B18" w:rsidRDefault="00185D4F" w:rsidP="00185D4F">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57E2E942"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6379EF6C" w14:textId="77777777" w:rsidR="00185D4F" w:rsidRPr="008A6B18" w:rsidRDefault="00185D4F" w:rsidP="00FC2118">
            <w:pPr>
              <w:ind w:firstLine="851"/>
              <w:jc w:val="both"/>
              <w:rPr>
                <w:rFonts w:ascii="Arial" w:hAnsi="Arial" w:cs="Arial"/>
                <w:b/>
              </w:rPr>
            </w:pPr>
            <w:r w:rsidRPr="008A6B18">
              <w:rPr>
                <w:rFonts w:ascii="Arial" w:hAnsi="Arial" w:cs="Arial"/>
                <w:b/>
              </w:rPr>
              <w:t>CLÁUSULA 5ª - DO PREÇO</w:t>
            </w:r>
          </w:p>
        </w:tc>
      </w:tr>
    </w:tbl>
    <w:p w14:paraId="371B7FD0" w14:textId="77777777" w:rsidR="00185D4F" w:rsidRPr="008A6B18" w:rsidRDefault="00185D4F" w:rsidP="00185D4F">
      <w:pPr>
        <w:ind w:firstLine="851"/>
        <w:jc w:val="both"/>
        <w:rPr>
          <w:rFonts w:ascii="Arial" w:hAnsi="Arial" w:cs="Arial"/>
        </w:rPr>
      </w:pPr>
    </w:p>
    <w:p w14:paraId="35032B8D" w14:textId="77777777" w:rsidR="00185D4F" w:rsidRPr="008A6B18" w:rsidRDefault="00185D4F" w:rsidP="00185D4F">
      <w:pPr>
        <w:ind w:firstLine="851"/>
        <w:jc w:val="both"/>
        <w:rPr>
          <w:rFonts w:ascii="Arial" w:hAnsi="Arial" w:cs="Arial"/>
        </w:rPr>
      </w:pPr>
      <w:r w:rsidRPr="008A6B18">
        <w:rPr>
          <w:rFonts w:ascii="Arial" w:hAnsi="Arial" w:cs="Arial"/>
          <w:b/>
        </w:rPr>
        <w:t>5.1.</w:t>
      </w:r>
      <w:r w:rsidRPr="008A6B18">
        <w:rPr>
          <w:rFonts w:ascii="Arial" w:hAnsi="Arial" w:cs="Arial"/>
        </w:rPr>
        <w:t xml:space="preserve"> Pela execução do objeto deste contrato, a </w:t>
      </w:r>
      <w:r w:rsidRPr="008A6B18">
        <w:rPr>
          <w:rFonts w:ascii="Arial" w:hAnsi="Arial" w:cs="Arial"/>
          <w:b/>
        </w:rPr>
        <w:t xml:space="preserve">CONTRATANTE </w:t>
      </w:r>
      <w:r w:rsidRPr="008A6B18">
        <w:rPr>
          <w:rFonts w:ascii="Arial" w:hAnsi="Arial" w:cs="Arial"/>
        </w:rPr>
        <w:t xml:space="preserve">pagará à </w:t>
      </w:r>
      <w:r w:rsidRPr="008A6B18">
        <w:rPr>
          <w:rFonts w:ascii="Arial" w:hAnsi="Arial" w:cs="Arial"/>
          <w:b/>
        </w:rPr>
        <w:t xml:space="preserve">CONTRATADA </w:t>
      </w:r>
      <w:r w:rsidRPr="008A6B18">
        <w:rPr>
          <w:rFonts w:ascii="Arial" w:hAnsi="Arial" w:cs="Arial"/>
        </w:rPr>
        <w:t xml:space="preserve">a importância de </w:t>
      </w:r>
      <w:r w:rsidRPr="008A6B18">
        <w:rPr>
          <w:rFonts w:ascii="Arial" w:hAnsi="Arial" w:cs="Arial"/>
          <w:b/>
        </w:rPr>
        <w:t>R$      (...)</w:t>
      </w:r>
      <w:r w:rsidRPr="008A6B18">
        <w:rPr>
          <w:rFonts w:ascii="Arial" w:hAnsi="Arial" w:cs="Arial"/>
        </w:rPr>
        <w:t>, conforme valores apresentados por esta em sua proposta.</w:t>
      </w:r>
    </w:p>
    <w:p w14:paraId="55AA83A8" w14:textId="77777777" w:rsidR="00185D4F" w:rsidRPr="008A6B18" w:rsidRDefault="00185D4F" w:rsidP="00185D4F">
      <w:pPr>
        <w:ind w:firstLine="851"/>
        <w:jc w:val="both"/>
        <w:rPr>
          <w:rFonts w:ascii="Arial" w:hAnsi="Arial" w:cs="Arial"/>
          <w:b/>
        </w:rPr>
      </w:pPr>
    </w:p>
    <w:p w14:paraId="0989B028" w14:textId="77777777" w:rsidR="00185D4F" w:rsidRPr="008A6B18" w:rsidRDefault="00185D4F" w:rsidP="00185D4F">
      <w:pPr>
        <w:ind w:firstLine="851"/>
        <w:jc w:val="both"/>
        <w:rPr>
          <w:rFonts w:ascii="Arial" w:hAnsi="Arial" w:cs="Arial"/>
        </w:rPr>
      </w:pPr>
      <w:r w:rsidRPr="008A6B18">
        <w:rPr>
          <w:rFonts w:ascii="Arial" w:hAnsi="Arial" w:cs="Arial"/>
          <w:b/>
        </w:rPr>
        <w:t>5.2.</w:t>
      </w:r>
      <w:r w:rsidRPr="008A6B1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A6B18">
        <w:rPr>
          <w:rFonts w:ascii="Arial" w:hAnsi="Arial" w:cs="Arial"/>
          <w:b/>
        </w:rPr>
        <w:t>CONTRATANTE</w:t>
      </w:r>
      <w:r w:rsidRPr="008A6B1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237A622" w14:textId="77777777" w:rsidR="00185D4F" w:rsidRPr="008A6B18" w:rsidRDefault="00185D4F" w:rsidP="00185D4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185D4F" w:rsidRPr="008A6B18" w14:paraId="40BCFA6F"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2BED1149" w14:textId="77777777" w:rsidR="00185D4F" w:rsidRPr="008A6B18" w:rsidRDefault="00185D4F" w:rsidP="00FC2118">
            <w:pPr>
              <w:ind w:firstLine="851"/>
              <w:jc w:val="both"/>
              <w:rPr>
                <w:rFonts w:ascii="Arial" w:hAnsi="Arial" w:cs="Arial"/>
                <w:b/>
              </w:rPr>
            </w:pPr>
            <w:r w:rsidRPr="008A6B18">
              <w:rPr>
                <w:rFonts w:ascii="Arial" w:hAnsi="Arial" w:cs="Arial"/>
                <w:b/>
              </w:rPr>
              <w:t>CLÁUSULA 6ª - DOS PAGAMENTOS</w:t>
            </w:r>
          </w:p>
        </w:tc>
      </w:tr>
    </w:tbl>
    <w:p w14:paraId="2CE047CC" w14:textId="77777777" w:rsidR="00185D4F" w:rsidRPr="008A6B18" w:rsidRDefault="00185D4F" w:rsidP="00185D4F">
      <w:pPr>
        <w:ind w:firstLine="851"/>
        <w:jc w:val="both"/>
        <w:rPr>
          <w:rFonts w:ascii="Arial" w:hAnsi="Arial" w:cs="Arial"/>
        </w:rPr>
      </w:pPr>
    </w:p>
    <w:p w14:paraId="332F1DEC" w14:textId="77777777" w:rsidR="00185D4F" w:rsidRPr="008A6B18" w:rsidRDefault="00185D4F" w:rsidP="00185D4F">
      <w:pPr>
        <w:ind w:firstLine="850"/>
        <w:jc w:val="both"/>
        <w:rPr>
          <w:rFonts w:ascii="Arial" w:hAnsi="Arial" w:cs="Arial"/>
        </w:rPr>
      </w:pPr>
      <w:r w:rsidRPr="008A6B18">
        <w:rPr>
          <w:rFonts w:ascii="Arial" w:hAnsi="Arial" w:cs="Arial"/>
          <w:b/>
        </w:rPr>
        <w:t xml:space="preserve">6.1. </w:t>
      </w:r>
      <w:r w:rsidRPr="008A6B18">
        <w:rPr>
          <w:rFonts w:ascii="Arial" w:hAnsi="Arial" w:cs="Arial"/>
        </w:rPr>
        <w:t>Anteriormente a realização de pagamentos, a Unidade Requisitante realizará consulta, junto a Secretaria Municipal de Finanças sobre a existência de débitos exigíveis da</w:t>
      </w:r>
      <w:r w:rsidRPr="008A6B18">
        <w:rPr>
          <w:rFonts w:ascii="Arial" w:hAnsi="Arial" w:cs="Arial"/>
          <w:b/>
        </w:rPr>
        <w:t xml:space="preserve"> CONTRATADA</w:t>
      </w:r>
      <w:r w:rsidRPr="008A6B18">
        <w:rPr>
          <w:rFonts w:ascii="Arial" w:hAnsi="Arial" w:cs="Arial"/>
        </w:rPr>
        <w:t xml:space="preserve"> com o Município de Piracicaba e caso existam, poderá ser realizada a compensação de valores.</w:t>
      </w:r>
    </w:p>
    <w:p w14:paraId="319BC525" w14:textId="77777777" w:rsidR="00185D4F" w:rsidRPr="008A6B18" w:rsidRDefault="00185D4F" w:rsidP="00185D4F">
      <w:pPr>
        <w:ind w:firstLine="850"/>
        <w:jc w:val="both"/>
        <w:rPr>
          <w:rFonts w:ascii="Arial" w:hAnsi="Arial" w:cs="Arial"/>
          <w:b/>
        </w:rPr>
      </w:pPr>
    </w:p>
    <w:p w14:paraId="3FE6F130" w14:textId="77777777" w:rsidR="00185D4F" w:rsidRPr="008A6B18" w:rsidRDefault="00185D4F" w:rsidP="00185D4F">
      <w:pPr>
        <w:ind w:firstLine="850"/>
        <w:jc w:val="both"/>
        <w:rPr>
          <w:rFonts w:ascii="Arial" w:hAnsi="Arial" w:cs="Arial"/>
        </w:rPr>
      </w:pPr>
      <w:r w:rsidRPr="008A6B18">
        <w:rPr>
          <w:rFonts w:ascii="Arial" w:hAnsi="Arial" w:cs="Arial"/>
          <w:b/>
        </w:rPr>
        <w:t xml:space="preserve">6.2. </w:t>
      </w:r>
      <w:r w:rsidRPr="008A6B18">
        <w:rPr>
          <w:rFonts w:ascii="Arial" w:hAnsi="Arial" w:cs="Arial"/>
        </w:rPr>
        <w:t xml:space="preserve">Os pagamentos serão efetuados mediante a apresentação da nota fiscal, acompanhada do atestado de recebimento emitido pela Secretaria Municipal de Esportes, Lazer e Atividades Motoras, no prazo de até 15 (quinze) dias úteis, contados da data de recebimento da nota fiscal e depositados no banco e conta corrente indicados pela </w:t>
      </w:r>
      <w:r w:rsidRPr="008A6B18">
        <w:rPr>
          <w:rFonts w:ascii="Arial" w:hAnsi="Arial" w:cs="Arial"/>
          <w:b/>
        </w:rPr>
        <w:t>CONTRATADA</w:t>
      </w:r>
      <w:r w:rsidRPr="008A6B18">
        <w:rPr>
          <w:rFonts w:ascii="Arial" w:hAnsi="Arial" w:cs="Arial"/>
        </w:rPr>
        <w:t xml:space="preserve">. </w:t>
      </w:r>
    </w:p>
    <w:p w14:paraId="19BF82A0" w14:textId="77777777" w:rsidR="00185D4F" w:rsidRPr="008A6B18" w:rsidRDefault="00185D4F" w:rsidP="00185D4F">
      <w:pPr>
        <w:ind w:firstLine="850"/>
        <w:jc w:val="both"/>
        <w:rPr>
          <w:rFonts w:ascii="Arial" w:hAnsi="Arial" w:cs="Arial"/>
        </w:rPr>
      </w:pPr>
    </w:p>
    <w:p w14:paraId="6302F2D7" w14:textId="77777777" w:rsidR="00185D4F" w:rsidRPr="008A6B18" w:rsidRDefault="00185D4F" w:rsidP="00185D4F">
      <w:pPr>
        <w:ind w:firstLine="850"/>
        <w:jc w:val="both"/>
        <w:rPr>
          <w:rFonts w:ascii="Arial" w:hAnsi="Arial" w:cs="Arial"/>
        </w:rPr>
      </w:pPr>
      <w:r w:rsidRPr="008A6B18">
        <w:rPr>
          <w:rFonts w:ascii="Arial" w:hAnsi="Arial" w:cs="Arial"/>
          <w:b/>
        </w:rPr>
        <w:t>6.2.1.</w:t>
      </w:r>
      <w:r w:rsidRPr="008A6B18">
        <w:rPr>
          <w:rFonts w:ascii="Arial" w:hAnsi="Arial" w:cs="Arial"/>
        </w:rPr>
        <w:t xml:space="preserve"> Conforme o protocolo ICMS 42/09, fica obrigado a emitir Nota Fiscal Eletrônica – NF-e, modelo 55, em substituição à Nota Fiscal, modelo 1 ou 1-A, a partir de 1º de dezembro de 2010, os contribuintes </w:t>
      </w:r>
      <w:r w:rsidRPr="008A6B18">
        <w:rPr>
          <w:rFonts w:ascii="Arial" w:hAnsi="Arial" w:cs="Arial"/>
        </w:rPr>
        <w:lastRenderedPageBreak/>
        <w:t>(Exceto MEI) que, independentemente da atividade econômica exercida, realizem operações destinadas à Administração Pública direta ou indireta.</w:t>
      </w:r>
    </w:p>
    <w:p w14:paraId="032AFD39" w14:textId="77777777" w:rsidR="00185D4F" w:rsidRPr="008A6B18" w:rsidRDefault="00185D4F" w:rsidP="00185D4F">
      <w:pPr>
        <w:ind w:firstLine="850"/>
        <w:jc w:val="both"/>
        <w:rPr>
          <w:rFonts w:ascii="Arial" w:hAnsi="Arial" w:cs="Arial"/>
          <w:b/>
        </w:rPr>
      </w:pPr>
      <w:r w:rsidRPr="008A6B18">
        <w:rPr>
          <w:rFonts w:ascii="Arial" w:hAnsi="Arial" w:cs="Arial"/>
        </w:rPr>
        <w:t xml:space="preserve">E-mail para emissão da NF-e: </w:t>
      </w:r>
      <w:hyperlink r:id="rId21">
        <w:r w:rsidRPr="008A6B18">
          <w:rPr>
            <w:rStyle w:val="LinkdaInternet"/>
            <w:rFonts w:ascii="Arial" w:hAnsi="Arial" w:cs="Arial"/>
          </w:rPr>
          <w:t>notafiscal@piracicaba.sp.gov.br</w:t>
        </w:r>
      </w:hyperlink>
    </w:p>
    <w:p w14:paraId="23412264" w14:textId="77777777" w:rsidR="00185D4F" w:rsidRPr="008A6B18" w:rsidRDefault="00185D4F" w:rsidP="00185D4F">
      <w:pPr>
        <w:ind w:firstLine="850"/>
        <w:jc w:val="both"/>
        <w:rPr>
          <w:rFonts w:ascii="Arial" w:hAnsi="Arial" w:cs="Arial"/>
          <w:b/>
        </w:rPr>
      </w:pPr>
    </w:p>
    <w:p w14:paraId="14D11007" w14:textId="77777777" w:rsidR="00185D4F" w:rsidRPr="008A6B18" w:rsidRDefault="00185D4F" w:rsidP="00185D4F">
      <w:pPr>
        <w:ind w:firstLine="850"/>
        <w:jc w:val="both"/>
        <w:rPr>
          <w:rFonts w:ascii="Arial" w:hAnsi="Arial" w:cs="Arial"/>
        </w:rPr>
      </w:pPr>
      <w:r w:rsidRPr="008A6B18">
        <w:rPr>
          <w:rFonts w:ascii="Arial" w:hAnsi="Arial" w:cs="Arial"/>
          <w:b/>
        </w:rPr>
        <w:t xml:space="preserve">6.3. </w:t>
      </w:r>
      <w:r w:rsidRPr="008A6B18">
        <w:rPr>
          <w:rFonts w:ascii="Arial" w:hAnsi="Arial" w:cs="Arial"/>
        </w:rPr>
        <w:t xml:space="preserve">Com a nota fiscal a </w:t>
      </w:r>
      <w:r w:rsidRPr="008A6B18">
        <w:rPr>
          <w:rFonts w:ascii="Arial" w:hAnsi="Arial" w:cs="Arial"/>
          <w:b/>
        </w:rPr>
        <w:t>CONTRATADA</w:t>
      </w:r>
      <w:r w:rsidRPr="008A6B18">
        <w:rPr>
          <w:rFonts w:ascii="Arial" w:hAnsi="Arial" w:cs="Arial"/>
        </w:rPr>
        <w:t xml:space="preserve"> deverá apresentar, ainda:</w:t>
      </w:r>
    </w:p>
    <w:p w14:paraId="3360A1C7" w14:textId="77777777" w:rsidR="00185D4F" w:rsidRPr="008A6B18" w:rsidRDefault="00185D4F" w:rsidP="00185D4F">
      <w:pPr>
        <w:ind w:firstLine="850"/>
        <w:jc w:val="both"/>
        <w:rPr>
          <w:rFonts w:ascii="Arial" w:hAnsi="Arial" w:cs="Arial"/>
        </w:rPr>
      </w:pPr>
    </w:p>
    <w:p w14:paraId="1D2B22D7" w14:textId="77777777" w:rsidR="00185D4F" w:rsidRPr="008A6B18" w:rsidRDefault="00185D4F" w:rsidP="00185D4F">
      <w:pPr>
        <w:ind w:firstLine="850"/>
        <w:jc w:val="both"/>
        <w:rPr>
          <w:rFonts w:ascii="Arial" w:hAnsi="Arial" w:cs="Arial"/>
        </w:rPr>
      </w:pPr>
      <w:r w:rsidRPr="008A6B18">
        <w:rPr>
          <w:rFonts w:ascii="Arial" w:hAnsi="Arial" w:cs="Arial"/>
          <w:b/>
        </w:rPr>
        <w:t xml:space="preserve">6.3.1. </w:t>
      </w:r>
      <w:r w:rsidRPr="008A6B18">
        <w:rPr>
          <w:rFonts w:ascii="Arial" w:hAnsi="Arial" w:cs="Arial"/>
        </w:rPr>
        <w:t>Certidão de Regularidade perante a Fazenda Federal (INSS), com validade em vigor;</w:t>
      </w:r>
    </w:p>
    <w:p w14:paraId="1AE459E4" w14:textId="77777777" w:rsidR="00185D4F" w:rsidRPr="008A6B18" w:rsidRDefault="00185D4F" w:rsidP="00185D4F">
      <w:pPr>
        <w:ind w:firstLine="850"/>
        <w:jc w:val="both"/>
        <w:rPr>
          <w:rFonts w:ascii="Arial" w:hAnsi="Arial" w:cs="Arial"/>
          <w:b/>
        </w:rPr>
      </w:pPr>
    </w:p>
    <w:p w14:paraId="455933C1" w14:textId="77777777" w:rsidR="00185D4F" w:rsidRPr="008A6B18" w:rsidRDefault="00185D4F" w:rsidP="00185D4F">
      <w:pPr>
        <w:ind w:firstLine="850"/>
        <w:jc w:val="both"/>
        <w:rPr>
          <w:rFonts w:ascii="Arial" w:hAnsi="Arial" w:cs="Arial"/>
        </w:rPr>
      </w:pPr>
      <w:r w:rsidRPr="008A6B18">
        <w:rPr>
          <w:rFonts w:ascii="Arial" w:hAnsi="Arial" w:cs="Arial"/>
          <w:b/>
        </w:rPr>
        <w:t xml:space="preserve">6.3.2. </w:t>
      </w:r>
      <w:r w:rsidRPr="008A6B18">
        <w:rPr>
          <w:rFonts w:ascii="Arial" w:hAnsi="Arial" w:cs="Arial"/>
        </w:rPr>
        <w:t>Certidão de regularidade do FGTS fornecido pela Caixa Econômica Federal, com validade em vigor;</w:t>
      </w:r>
      <w:r w:rsidRPr="008A6B18">
        <w:rPr>
          <w:rFonts w:ascii="Arial" w:hAnsi="Arial" w:cs="Arial"/>
          <w:b/>
        </w:rPr>
        <w:t xml:space="preserve"> </w:t>
      </w:r>
    </w:p>
    <w:p w14:paraId="0A23483C" w14:textId="77777777" w:rsidR="00185D4F" w:rsidRPr="008A6B18" w:rsidRDefault="00185D4F" w:rsidP="00185D4F">
      <w:pPr>
        <w:ind w:firstLine="850"/>
        <w:jc w:val="both"/>
        <w:rPr>
          <w:rFonts w:ascii="Arial" w:hAnsi="Arial" w:cs="Arial"/>
          <w:b/>
        </w:rPr>
      </w:pPr>
    </w:p>
    <w:p w14:paraId="0696E677" w14:textId="77777777" w:rsidR="00185D4F" w:rsidRPr="008A6B18" w:rsidRDefault="00185D4F" w:rsidP="00185D4F">
      <w:pPr>
        <w:keepLines/>
        <w:ind w:firstLine="850"/>
        <w:jc w:val="both"/>
        <w:rPr>
          <w:rFonts w:ascii="Arial" w:hAnsi="Arial" w:cs="Arial"/>
        </w:rPr>
      </w:pPr>
      <w:r w:rsidRPr="008A6B18">
        <w:rPr>
          <w:rFonts w:ascii="Arial" w:hAnsi="Arial" w:cs="Arial"/>
          <w:b/>
        </w:rPr>
        <w:t>6.3.3.</w:t>
      </w:r>
      <w:r w:rsidRPr="008A6B18">
        <w:rPr>
          <w:rFonts w:ascii="Arial" w:hAnsi="Arial" w:cs="Arial"/>
        </w:rPr>
        <w:t xml:space="preserve"> Certidão de Regularidade perante a </w:t>
      </w:r>
      <w:r w:rsidRPr="008A6B18">
        <w:rPr>
          <w:rFonts w:ascii="Arial" w:hAnsi="Arial" w:cs="Arial"/>
          <w:shd w:val="clear" w:color="auto" w:fill="FFFFFF"/>
        </w:rPr>
        <w:t>Fazenda Municipal</w:t>
      </w:r>
      <w:r w:rsidRPr="008A6B18">
        <w:rPr>
          <w:rFonts w:ascii="Arial" w:hAnsi="Arial" w:cs="Arial"/>
        </w:rPr>
        <w:t>, com validade em vigor;</w:t>
      </w:r>
    </w:p>
    <w:p w14:paraId="66140D57" w14:textId="77777777" w:rsidR="00185D4F" w:rsidRPr="008A6B18" w:rsidRDefault="00185D4F" w:rsidP="00185D4F">
      <w:pPr>
        <w:keepLines/>
        <w:ind w:firstLine="850"/>
        <w:jc w:val="both"/>
        <w:rPr>
          <w:rFonts w:ascii="Arial" w:hAnsi="Arial" w:cs="Arial"/>
        </w:rPr>
      </w:pPr>
    </w:p>
    <w:p w14:paraId="2A509F98" w14:textId="77777777" w:rsidR="00185D4F" w:rsidRPr="008A6B18" w:rsidRDefault="00185D4F" w:rsidP="00185D4F">
      <w:pPr>
        <w:keepLines/>
        <w:ind w:firstLine="850"/>
        <w:jc w:val="both"/>
        <w:rPr>
          <w:rFonts w:ascii="Arial" w:hAnsi="Arial" w:cs="Arial"/>
        </w:rPr>
      </w:pPr>
      <w:r w:rsidRPr="008A6B18">
        <w:rPr>
          <w:rFonts w:ascii="Arial" w:hAnsi="Arial" w:cs="Arial"/>
          <w:b/>
        </w:rPr>
        <w:t>6.3.4.</w:t>
      </w:r>
      <w:r w:rsidRPr="008A6B18">
        <w:rPr>
          <w:rFonts w:ascii="Arial" w:hAnsi="Arial" w:cs="Arial"/>
        </w:rPr>
        <w:t xml:space="preserve"> Certidão Negativa de Débitos Trabalhistas (CNDT).</w:t>
      </w:r>
    </w:p>
    <w:p w14:paraId="72074DA7" w14:textId="77777777" w:rsidR="00185D4F" w:rsidRPr="008A6B18" w:rsidRDefault="00185D4F" w:rsidP="00185D4F">
      <w:pPr>
        <w:jc w:val="both"/>
        <w:rPr>
          <w:rFonts w:ascii="Arial" w:hAnsi="Arial" w:cs="Arial"/>
          <w:b/>
        </w:rPr>
      </w:pPr>
    </w:p>
    <w:p w14:paraId="1D3AEBCB" w14:textId="77777777" w:rsidR="00185D4F" w:rsidRPr="008A6B18" w:rsidRDefault="00185D4F" w:rsidP="00185D4F">
      <w:pPr>
        <w:ind w:firstLine="850"/>
        <w:jc w:val="both"/>
        <w:rPr>
          <w:rFonts w:ascii="Arial" w:hAnsi="Arial" w:cs="Arial"/>
        </w:rPr>
      </w:pPr>
      <w:r w:rsidRPr="008A6B18">
        <w:rPr>
          <w:rFonts w:ascii="Arial" w:hAnsi="Arial" w:cs="Arial"/>
          <w:b/>
        </w:rPr>
        <w:t xml:space="preserve">6.4. </w:t>
      </w:r>
      <w:r w:rsidRPr="008A6B18">
        <w:rPr>
          <w:rFonts w:ascii="Arial" w:hAnsi="Arial" w:cs="Arial"/>
        </w:rPr>
        <w:t>Caso o dia do pagamento coincida aos sábados, domingos, feriados ou pontos facultativos, o mesmo será efetuado no primeiro dia útil subsequente, sem qualquer incidência de correção monetária.</w:t>
      </w:r>
    </w:p>
    <w:p w14:paraId="7874826A" w14:textId="77777777" w:rsidR="00185D4F" w:rsidRPr="008A6B18" w:rsidRDefault="00185D4F" w:rsidP="00185D4F">
      <w:pPr>
        <w:ind w:firstLine="850"/>
        <w:jc w:val="both"/>
        <w:rPr>
          <w:rFonts w:ascii="Arial" w:hAnsi="Arial" w:cs="Arial"/>
        </w:rPr>
      </w:pPr>
    </w:p>
    <w:p w14:paraId="28BC1B23" w14:textId="77777777" w:rsidR="00185D4F" w:rsidRPr="008A6B18" w:rsidRDefault="00185D4F" w:rsidP="00185D4F">
      <w:pPr>
        <w:ind w:firstLine="851"/>
        <w:jc w:val="both"/>
        <w:rPr>
          <w:rFonts w:ascii="Arial" w:hAnsi="Arial" w:cs="Arial"/>
        </w:rPr>
      </w:pPr>
      <w:r w:rsidRPr="008A6B18">
        <w:rPr>
          <w:rFonts w:ascii="Arial" w:hAnsi="Arial" w:cs="Arial"/>
          <w:b/>
        </w:rPr>
        <w:t>6.5.</w:t>
      </w:r>
      <w:r w:rsidRPr="008A6B18">
        <w:rPr>
          <w:rFonts w:ascii="Arial" w:hAnsi="Arial" w:cs="Arial"/>
        </w:rPr>
        <w:t xml:space="preserve"> Caso a </w:t>
      </w:r>
      <w:r w:rsidRPr="008A6B18">
        <w:rPr>
          <w:rFonts w:ascii="Arial" w:hAnsi="Arial" w:cs="Arial"/>
          <w:b/>
        </w:rPr>
        <w:t>CONTRATANTE</w:t>
      </w:r>
      <w:r w:rsidRPr="008A6B18">
        <w:rPr>
          <w:rFonts w:ascii="Arial" w:hAnsi="Arial" w:cs="Arial"/>
        </w:rPr>
        <w:t>, eventualmente, atrase os pagamentos, estes deverão ser corrigidos com base no INPC/IBGE, conforme legislação pertinente.</w:t>
      </w:r>
    </w:p>
    <w:p w14:paraId="5369E6A7" w14:textId="77777777" w:rsidR="00185D4F" w:rsidRPr="008A6B18" w:rsidRDefault="00185D4F" w:rsidP="00185D4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61943AAD"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20C285D0" w14:textId="77777777" w:rsidR="00185D4F" w:rsidRPr="008A6B18" w:rsidRDefault="00185D4F" w:rsidP="00FC2118">
            <w:pPr>
              <w:ind w:firstLine="851"/>
              <w:jc w:val="both"/>
              <w:rPr>
                <w:rFonts w:ascii="Arial" w:hAnsi="Arial" w:cs="Arial"/>
                <w:b/>
              </w:rPr>
            </w:pPr>
            <w:r w:rsidRPr="008A6B18">
              <w:rPr>
                <w:rFonts w:ascii="Arial" w:hAnsi="Arial" w:cs="Arial"/>
                <w:b/>
              </w:rPr>
              <w:t>CLÁUSULA 7ª - DA FISCALIZAÇÃO</w:t>
            </w:r>
          </w:p>
        </w:tc>
      </w:tr>
    </w:tbl>
    <w:p w14:paraId="0E9BEEF2" w14:textId="77777777" w:rsidR="00185D4F" w:rsidRPr="008A6B18" w:rsidRDefault="00185D4F" w:rsidP="00185D4F">
      <w:pPr>
        <w:ind w:firstLine="851"/>
        <w:jc w:val="both"/>
        <w:rPr>
          <w:rFonts w:ascii="Arial" w:hAnsi="Arial" w:cs="Arial"/>
          <w:b/>
        </w:rPr>
      </w:pPr>
    </w:p>
    <w:p w14:paraId="0F2A6334" w14:textId="77777777" w:rsidR="00185D4F" w:rsidRPr="008A6B18" w:rsidRDefault="00185D4F" w:rsidP="00185D4F">
      <w:pPr>
        <w:ind w:firstLine="851"/>
        <w:jc w:val="both"/>
        <w:rPr>
          <w:rFonts w:ascii="Arial" w:hAnsi="Arial" w:cs="Arial"/>
        </w:rPr>
      </w:pPr>
      <w:r w:rsidRPr="008A6B18">
        <w:rPr>
          <w:rFonts w:ascii="Arial" w:hAnsi="Arial" w:cs="Arial"/>
          <w:b/>
        </w:rPr>
        <w:t>7.1.</w:t>
      </w:r>
      <w:r w:rsidRPr="008A6B18">
        <w:rPr>
          <w:rFonts w:ascii="Arial" w:hAnsi="Arial" w:cs="Arial"/>
        </w:rPr>
        <w:t xml:space="preserve"> A Secretaria Municipal de Esportes, Lazer e Atividades Motoras é o órgão credenciado pela </w:t>
      </w:r>
      <w:r w:rsidRPr="008A6B18">
        <w:rPr>
          <w:rFonts w:ascii="Arial" w:hAnsi="Arial" w:cs="Arial"/>
          <w:b/>
        </w:rPr>
        <w:t>CONTRATANTE</w:t>
      </w:r>
      <w:r w:rsidRPr="008A6B18">
        <w:rPr>
          <w:rFonts w:ascii="Arial" w:hAnsi="Arial" w:cs="Arial"/>
        </w:rPr>
        <w:t xml:space="preserve"> para vistoriar a execução do presente Educação e prestar toda a assistência e orientações que se fizerem necessárias, indicando os servidores Sr.(a) .............. e Sr.(a) .............., respectivamente, como gestor(a) e fiscal do presente instrumento.</w:t>
      </w:r>
    </w:p>
    <w:p w14:paraId="682C7896" w14:textId="77777777" w:rsidR="00185D4F" w:rsidRPr="008A6B18" w:rsidRDefault="00185D4F" w:rsidP="00185D4F">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185D4F" w:rsidRPr="008A6B18" w14:paraId="6058E2FA"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0D1B0343" w14:textId="77777777" w:rsidR="00185D4F" w:rsidRPr="008A6B18" w:rsidRDefault="00185D4F" w:rsidP="00FC2118">
            <w:pPr>
              <w:ind w:firstLine="851"/>
              <w:jc w:val="both"/>
              <w:rPr>
                <w:rFonts w:ascii="Arial" w:hAnsi="Arial" w:cs="Arial"/>
                <w:b/>
              </w:rPr>
            </w:pPr>
            <w:r w:rsidRPr="008A6B18">
              <w:rPr>
                <w:rFonts w:ascii="Arial" w:hAnsi="Arial" w:cs="Arial"/>
                <w:b/>
              </w:rPr>
              <w:t>CLÁUSULA 8ª - DO PRAZO DE VIGÊNCIA</w:t>
            </w:r>
          </w:p>
        </w:tc>
      </w:tr>
    </w:tbl>
    <w:p w14:paraId="4D086F28" w14:textId="77777777" w:rsidR="00185D4F" w:rsidRPr="008A6B18" w:rsidRDefault="00185D4F" w:rsidP="00185D4F">
      <w:pPr>
        <w:ind w:firstLine="851"/>
        <w:jc w:val="both"/>
        <w:rPr>
          <w:rFonts w:ascii="Arial" w:hAnsi="Arial" w:cs="Arial"/>
          <w:b/>
        </w:rPr>
      </w:pPr>
    </w:p>
    <w:p w14:paraId="579D1F4E" w14:textId="77777777" w:rsidR="00185D4F" w:rsidRPr="008A6B18" w:rsidRDefault="00185D4F" w:rsidP="00185D4F">
      <w:pPr>
        <w:ind w:firstLine="851"/>
        <w:jc w:val="both"/>
        <w:rPr>
          <w:rFonts w:ascii="Arial" w:hAnsi="Arial" w:cs="Arial"/>
        </w:rPr>
      </w:pPr>
      <w:r w:rsidRPr="008A6B18">
        <w:rPr>
          <w:rFonts w:ascii="Arial" w:hAnsi="Arial" w:cs="Arial"/>
          <w:b/>
        </w:rPr>
        <w:t>8.1.</w:t>
      </w:r>
      <w:r w:rsidRPr="008A6B18">
        <w:rPr>
          <w:rFonts w:ascii="Arial" w:hAnsi="Arial" w:cs="Arial"/>
        </w:rPr>
        <w:t xml:space="preserve"> O presente contrato terá vigência até ... de .................... de 202., a contar da data da Ordem de Fornecimento.</w:t>
      </w:r>
    </w:p>
    <w:p w14:paraId="41C6E201" w14:textId="77777777" w:rsidR="00185D4F" w:rsidRPr="008A6B18" w:rsidRDefault="00185D4F" w:rsidP="00185D4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766FDBCF"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05D92512" w14:textId="77777777" w:rsidR="00185D4F" w:rsidRPr="008A6B18" w:rsidRDefault="00185D4F" w:rsidP="00FC2118">
            <w:pPr>
              <w:ind w:firstLine="851"/>
              <w:jc w:val="both"/>
              <w:rPr>
                <w:rFonts w:ascii="Arial" w:hAnsi="Arial" w:cs="Arial"/>
                <w:b/>
              </w:rPr>
            </w:pPr>
            <w:r w:rsidRPr="008A6B18">
              <w:rPr>
                <w:rFonts w:ascii="Arial" w:hAnsi="Arial" w:cs="Arial"/>
                <w:b/>
              </w:rPr>
              <w:t>CLÁUSULA 9ª - DA EXTINÇÃO DO CONTRATO</w:t>
            </w:r>
          </w:p>
        </w:tc>
      </w:tr>
    </w:tbl>
    <w:p w14:paraId="3C507DD9" w14:textId="77777777" w:rsidR="00185D4F" w:rsidRPr="008A6B18" w:rsidRDefault="00185D4F" w:rsidP="00185D4F">
      <w:pPr>
        <w:ind w:firstLine="851"/>
        <w:jc w:val="both"/>
        <w:rPr>
          <w:rFonts w:ascii="Arial" w:hAnsi="Arial" w:cs="Arial"/>
          <w:b/>
        </w:rPr>
      </w:pPr>
    </w:p>
    <w:p w14:paraId="76F8CC2A" w14:textId="77777777" w:rsidR="00185D4F" w:rsidRPr="008A6B18" w:rsidRDefault="00185D4F" w:rsidP="00185D4F">
      <w:pPr>
        <w:ind w:firstLine="851"/>
        <w:jc w:val="both"/>
        <w:rPr>
          <w:rFonts w:ascii="Arial" w:hAnsi="Arial" w:cs="Arial"/>
        </w:rPr>
      </w:pPr>
      <w:r w:rsidRPr="008A6B18">
        <w:rPr>
          <w:rFonts w:ascii="Arial" w:hAnsi="Arial" w:cs="Arial"/>
          <w:b/>
        </w:rPr>
        <w:t>9.1.</w:t>
      </w:r>
      <w:r w:rsidRPr="008A6B18">
        <w:rPr>
          <w:rFonts w:ascii="Arial" w:hAnsi="Arial" w:cs="Arial"/>
        </w:rPr>
        <w:t xml:space="preserve"> Independentemente de interpelação judicial, o contrato será extinto nas hipóteses previstas no art. 137 da Lei Federal nº 14.133/21 e suas alterações.</w:t>
      </w:r>
    </w:p>
    <w:p w14:paraId="41BD5B66" w14:textId="77777777" w:rsidR="00185D4F" w:rsidRPr="008A6B18" w:rsidRDefault="00185D4F" w:rsidP="00185D4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6DB40DDD"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18682083" w14:textId="77777777" w:rsidR="00185D4F" w:rsidRPr="008A6B18" w:rsidRDefault="00185D4F" w:rsidP="00FC2118">
            <w:pPr>
              <w:ind w:firstLine="851"/>
              <w:jc w:val="both"/>
              <w:rPr>
                <w:rFonts w:ascii="Arial" w:hAnsi="Arial" w:cs="Arial"/>
                <w:b/>
              </w:rPr>
            </w:pPr>
            <w:r w:rsidRPr="008A6B18">
              <w:rPr>
                <w:rFonts w:ascii="Arial" w:hAnsi="Arial" w:cs="Arial"/>
                <w:b/>
              </w:rPr>
              <w:t>CLÁUSULA 10. - DO RECEBIMENTO</w:t>
            </w:r>
          </w:p>
        </w:tc>
      </w:tr>
    </w:tbl>
    <w:p w14:paraId="2F84D40B" w14:textId="77777777" w:rsidR="00185D4F" w:rsidRPr="008A6B18" w:rsidRDefault="00185D4F" w:rsidP="00185D4F">
      <w:pPr>
        <w:ind w:firstLine="851"/>
        <w:jc w:val="both"/>
        <w:rPr>
          <w:rFonts w:ascii="Arial" w:hAnsi="Arial" w:cs="Arial"/>
          <w:b/>
        </w:rPr>
      </w:pPr>
    </w:p>
    <w:p w14:paraId="15C76E1C" w14:textId="77777777" w:rsidR="00185D4F" w:rsidRPr="008A6B18" w:rsidRDefault="00185D4F" w:rsidP="00185D4F">
      <w:pPr>
        <w:ind w:firstLine="851"/>
        <w:jc w:val="both"/>
        <w:rPr>
          <w:rFonts w:ascii="Arial" w:hAnsi="Arial" w:cs="Arial"/>
        </w:rPr>
      </w:pPr>
      <w:r w:rsidRPr="008A6B18">
        <w:rPr>
          <w:rFonts w:ascii="Arial" w:hAnsi="Arial" w:cs="Arial"/>
          <w:b/>
        </w:rPr>
        <w:t>10.1.</w:t>
      </w:r>
      <w:r w:rsidRPr="008A6B18">
        <w:rPr>
          <w:rFonts w:ascii="Arial" w:hAnsi="Arial" w:cs="Arial"/>
        </w:rPr>
        <w:t xml:space="preserve"> O objeto deste contrato será recebido por servidor a ser designado para o ato do recebimento, da seguinte forma:</w:t>
      </w:r>
    </w:p>
    <w:p w14:paraId="1ED7DFEC" w14:textId="77777777" w:rsidR="00185D4F" w:rsidRPr="008A6B18" w:rsidRDefault="00185D4F" w:rsidP="00185D4F">
      <w:pPr>
        <w:ind w:firstLine="851"/>
        <w:jc w:val="both"/>
        <w:rPr>
          <w:rFonts w:ascii="Arial" w:hAnsi="Arial" w:cs="Arial"/>
          <w:b/>
        </w:rPr>
      </w:pPr>
    </w:p>
    <w:p w14:paraId="5AB6199B" w14:textId="77777777" w:rsidR="00185D4F" w:rsidRPr="008A6B18" w:rsidRDefault="00185D4F" w:rsidP="00185D4F">
      <w:pPr>
        <w:ind w:firstLine="851"/>
        <w:jc w:val="both"/>
        <w:rPr>
          <w:rFonts w:ascii="Arial" w:hAnsi="Arial" w:cs="Arial"/>
        </w:rPr>
      </w:pPr>
      <w:r w:rsidRPr="008A6B18">
        <w:rPr>
          <w:rFonts w:ascii="Arial" w:hAnsi="Arial" w:cs="Arial"/>
          <w:b/>
        </w:rPr>
        <w:t xml:space="preserve">10.1.1. </w:t>
      </w:r>
      <w:r w:rsidRPr="008A6B18">
        <w:rPr>
          <w:rFonts w:ascii="Arial" w:hAnsi="Arial" w:cs="Arial"/>
        </w:rPr>
        <w:t>Provisoriamente, para efeito de posterior verificação da conformidade do objeto com as especificações, no prazo de até 03 (três) dias, a contar da entrega;</w:t>
      </w:r>
    </w:p>
    <w:p w14:paraId="170123FB" w14:textId="77777777" w:rsidR="00185D4F" w:rsidRPr="008A6B18" w:rsidRDefault="00185D4F" w:rsidP="00185D4F">
      <w:pPr>
        <w:ind w:firstLine="851"/>
        <w:jc w:val="both"/>
        <w:rPr>
          <w:rFonts w:ascii="Arial" w:hAnsi="Arial" w:cs="Arial"/>
        </w:rPr>
      </w:pPr>
      <w:r w:rsidRPr="008A6B18">
        <w:rPr>
          <w:rFonts w:ascii="Arial" w:hAnsi="Arial" w:cs="Arial"/>
          <w:b/>
        </w:rPr>
        <w:t xml:space="preserve">10.1.2. </w:t>
      </w:r>
      <w:r w:rsidRPr="008A6B18">
        <w:rPr>
          <w:rFonts w:ascii="Arial" w:hAnsi="Arial" w:cs="Arial"/>
        </w:rPr>
        <w:t>Definitivamente, após a verificação da qualidade do objeto e consequente aceitação, no prazo de até 30 (trinta) dias, a contar do recebimento provisório.</w:t>
      </w:r>
    </w:p>
    <w:p w14:paraId="21CE1167" w14:textId="77777777" w:rsidR="00185D4F" w:rsidRPr="008A6B18" w:rsidRDefault="00185D4F" w:rsidP="00185D4F">
      <w:pPr>
        <w:ind w:firstLine="851"/>
        <w:jc w:val="both"/>
        <w:rPr>
          <w:rFonts w:ascii="Arial" w:hAnsi="Arial" w:cs="Arial"/>
          <w:b/>
        </w:rPr>
      </w:pPr>
    </w:p>
    <w:p w14:paraId="797E5F40" w14:textId="77777777" w:rsidR="00185D4F" w:rsidRPr="008A6B18" w:rsidRDefault="00185D4F" w:rsidP="00185D4F">
      <w:pPr>
        <w:ind w:firstLine="851"/>
        <w:jc w:val="both"/>
        <w:rPr>
          <w:rFonts w:ascii="Arial" w:hAnsi="Arial" w:cs="Arial"/>
        </w:rPr>
      </w:pPr>
      <w:r w:rsidRPr="008A6B18">
        <w:rPr>
          <w:rFonts w:ascii="Arial" w:hAnsi="Arial" w:cs="Arial"/>
          <w:b/>
        </w:rPr>
        <w:t xml:space="preserve">10.2. </w:t>
      </w:r>
      <w:r w:rsidRPr="008A6B18">
        <w:rPr>
          <w:rFonts w:ascii="Arial" w:hAnsi="Arial" w:cs="Arial"/>
        </w:rPr>
        <w:t>O recebimento de que trata este item far-se-á mediante recibo.</w:t>
      </w:r>
    </w:p>
    <w:p w14:paraId="00191B5B" w14:textId="77777777" w:rsidR="00185D4F" w:rsidRPr="008A6B18" w:rsidRDefault="00185D4F" w:rsidP="00185D4F">
      <w:pPr>
        <w:ind w:firstLine="851"/>
        <w:jc w:val="both"/>
        <w:rPr>
          <w:rFonts w:ascii="Arial" w:hAnsi="Arial" w:cs="Arial"/>
        </w:rPr>
      </w:pPr>
    </w:p>
    <w:p w14:paraId="5E3B2455" w14:textId="77777777" w:rsidR="00185D4F" w:rsidRPr="008A6B18" w:rsidRDefault="00185D4F" w:rsidP="00185D4F">
      <w:pPr>
        <w:ind w:firstLine="851"/>
        <w:jc w:val="both"/>
        <w:rPr>
          <w:rFonts w:ascii="Arial" w:hAnsi="Arial" w:cs="Arial"/>
        </w:rPr>
      </w:pPr>
      <w:r w:rsidRPr="008A6B18">
        <w:rPr>
          <w:rFonts w:ascii="Arial" w:hAnsi="Arial" w:cs="Arial"/>
          <w:b/>
        </w:rPr>
        <w:t>10.3.</w:t>
      </w:r>
      <w:r w:rsidRPr="008A6B18">
        <w:rPr>
          <w:rFonts w:ascii="Arial" w:hAnsi="Arial" w:cs="Arial"/>
        </w:rPr>
        <w:t xml:space="preserve"> Fica facultada à </w:t>
      </w:r>
      <w:r w:rsidRPr="008A6B18">
        <w:rPr>
          <w:rFonts w:ascii="Arial" w:hAnsi="Arial" w:cs="Arial"/>
          <w:b/>
        </w:rPr>
        <w:t xml:space="preserve">CONTRATADA </w:t>
      </w:r>
      <w:r w:rsidRPr="008A6B18">
        <w:rPr>
          <w:rFonts w:ascii="Arial" w:hAnsi="Arial" w:cs="Arial"/>
        </w:rPr>
        <w:t xml:space="preserve">a indicação de um representante para, conjuntamente, com o da </w:t>
      </w:r>
      <w:r w:rsidRPr="008A6B18">
        <w:rPr>
          <w:rFonts w:ascii="Arial" w:hAnsi="Arial" w:cs="Arial"/>
          <w:b/>
        </w:rPr>
        <w:t>CONTRATANTE</w:t>
      </w:r>
      <w:r w:rsidRPr="008A6B18">
        <w:rPr>
          <w:rFonts w:ascii="Arial" w:hAnsi="Arial" w:cs="Arial"/>
        </w:rPr>
        <w:t>, proceder ao recebimento do objeto do presente contrato.</w:t>
      </w:r>
    </w:p>
    <w:p w14:paraId="1DEDCC84" w14:textId="77777777" w:rsidR="00185D4F" w:rsidRPr="008A6B18" w:rsidRDefault="00185D4F" w:rsidP="00185D4F">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0BD9247F"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46CB99D4" w14:textId="77777777" w:rsidR="00185D4F" w:rsidRPr="008A6B18" w:rsidRDefault="00185D4F" w:rsidP="00FC2118">
            <w:pPr>
              <w:keepLines/>
              <w:ind w:firstLine="851"/>
              <w:jc w:val="both"/>
              <w:rPr>
                <w:rFonts w:ascii="Arial" w:hAnsi="Arial" w:cs="Arial"/>
                <w:b/>
              </w:rPr>
            </w:pPr>
            <w:r w:rsidRPr="008A6B18">
              <w:rPr>
                <w:rFonts w:ascii="Arial" w:hAnsi="Arial" w:cs="Arial"/>
                <w:b/>
              </w:rPr>
              <w:t>CLÁUSULA 11. - DAS SANÇÕES ADMINISTRATIVAS</w:t>
            </w:r>
          </w:p>
        </w:tc>
      </w:tr>
    </w:tbl>
    <w:p w14:paraId="2459E4BF" w14:textId="77777777" w:rsidR="00185D4F" w:rsidRPr="008A6B18" w:rsidRDefault="00185D4F" w:rsidP="00185D4F">
      <w:pPr>
        <w:ind w:firstLine="851"/>
        <w:jc w:val="both"/>
        <w:rPr>
          <w:rFonts w:ascii="Arial" w:hAnsi="Arial" w:cs="Arial"/>
          <w:b/>
        </w:rPr>
      </w:pPr>
    </w:p>
    <w:p w14:paraId="27A9273D" w14:textId="77777777" w:rsidR="00185D4F" w:rsidRPr="008A6B18" w:rsidRDefault="00185D4F" w:rsidP="00185D4F">
      <w:pPr>
        <w:ind w:firstLine="851"/>
        <w:jc w:val="both"/>
        <w:rPr>
          <w:rFonts w:ascii="Arial" w:hAnsi="Arial" w:cs="Arial"/>
        </w:rPr>
      </w:pPr>
      <w:r w:rsidRPr="008A6B18">
        <w:rPr>
          <w:rFonts w:ascii="Arial" w:hAnsi="Arial" w:cs="Arial"/>
          <w:b/>
        </w:rPr>
        <w:t>11.1.</w:t>
      </w:r>
      <w:r w:rsidRPr="008A6B18">
        <w:rPr>
          <w:rFonts w:ascii="Arial" w:hAnsi="Arial" w:cs="Arial"/>
        </w:rPr>
        <w:t xml:space="preserve"> Comete infração administrativa, nos termos da lei, o licitante que, com dolo ou culpa: </w:t>
      </w:r>
    </w:p>
    <w:p w14:paraId="1F531D50" w14:textId="77777777" w:rsidR="00185D4F" w:rsidRPr="008A6B18" w:rsidRDefault="00185D4F" w:rsidP="00185D4F">
      <w:pPr>
        <w:ind w:firstLine="851"/>
        <w:jc w:val="both"/>
        <w:rPr>
          <w:rFonts w:ascii="Arial" w:hAnsi="Arial" w:cs="Arial"/>
          <w:b/>
        </w:rPr>
      </w:pPr>
    </w:p>
    <w:p w14:paraId="52984AD9" w14:textId="77777777" w:rsidR="00185D4F" w:rsidRPr="008A6B18" w:rsidRDefault="00185D4F" w:rsidP="00185D4F">
      <w:pPr>
        <w:ind w:firstLine="851"/>
        <w:jc w:val="both"/>
        <w:rPr>
          <w:rFonts w:ascii="Arial" w:hAnsi="Arial" w:cs="Arial"/>
        </w:rPr>
      </w:pPr>
      <w:r w:rsidRPr="008A6B18">
        <w:rPr>
          <w:rFonts w:ascii="Arial" w:hAnsi="Arial" w:cs="Arial"/>
          <w:b/>
        </w:rPr>
        <w:t>11.1.1.</w:t>
      </w:r>
      <w:r w:rsidRPr="008A6B18">
        <w:rPr>
          <w:rFonts w:ascii="Arial" w:hAnsi="Arial" w:cs="Arial"/>
        </w:rPr>
        <w:t xml:space="preserve"> Deixar de entregar a documentação exigida para o certame ou não entregar qualquer documento que tenha sido solicitado pelo/a pregoeiro/a durante o certame; </w:t>
      </w:r>
    </w:p>
    <w:p w14:paraId="377C36EE" w14:textId="77777777" w:rsidR="00185D4F" w:rsidRPr="008A6B18" w:rsidRDefault="00185D4F" w:rsidP="00185D4F">
      <w:pPr>
        <w:ind w:firstLine="851"/>
        <w:jc w:val="both"/>
        <w:rPr>
          <w:rFonts w:ascii="Arial" w:hAnsi="Arial" w:cs="Arial"/>
        </w:rPr>
      </w:pPr>
    </w:p>
    <w:p w14:paraId="335428F8" w14:textId="77777777" w:rsidR="00185D4F" w:rsidRPr="008A6B18" w:rsidRDefault="00185D4F" w:rsidP="00185D4F">
      <w:pPr>
        <w:ind w:firstLine="851"/>
        <w:jc w:val="both"/>
        <w:rPr>
          <w:rFonts w:ascii="Arial" w:hAnsi="Arial" w:cs="Arial"/>
        </w:rPr>
      </w:pPr>
      <w:r w:rsidRPr="008A6B18">
        <w:rPr>
          <w:rFonts w:ascii="Arial" w:hAnsi="Arial" w:cs="Arial"/>
          <w:b/>
        </w:rPr>
        <w:t>11.1.2.</w:t>
      </w:r>
      <w:r w:rsidRPr="008A6B18">
        <w:rPr>
          <w:rFonts w:ascii="Arial" w:hAnsi="Arial" w:cs="Arial"/>
        </w:rPr>
        <w:t xml:space="preserve"> Salvo em decorrência de fato superveniente devidamente justificado, não mantiver a proposta em especial quando: </w:t>
      </w:r>
    </w:p>
    <w:p w14:paraId="3EB48A23" w14:textId="77777777" w:rsidR="00185D4F" w:rsidRPr="008A6B18" w:rsidRDefault="00185D4F" w:rsidP="00185D4F">
      <w:pPr>
        <w:ind w:firstLine="851"/>
        <w:jc w:val="both"/>
        <w:rPr>
          <w:rFonts w:ascii="Arial" w:hAnsi="Arial" w:cs="Arial"/>
        </w:rPr>
      </w:pPr>
    </w:p>
    <w:p w14:paraId="2F24249A" w14:textId="77777777" w:rsidR="00185D4F" w:rsidRPr="008A6B18" w:rsidRDefault="00185D4F" w:rsidP="00185D4F">
      <w:pPr>
        <w:ind w:firstLine="851"/>
        <w:jc w:val="both"/>
        <w:rPr>
          <w:rFonts w:ascii="Arial" w:hAnsi="Arial" w:cs="Arial"/>
        </w:rPr>
      </w:pPr>
      <w:r w:rsidRPr="008A6B18">
        <w:rPr>
          <w:rFonts w:ascii="Arial" w:hAnsi="Arial" w:cs="Arial"/>
          <w:b/>
        </w:rPr>
        <w:t>11.1.2.1.</w:t>
      </w:r>
      <w:r w:rsidRPr="008A6B18">
        <w:rPr>
          <w:rFonts w:ascii="Arial" w:hAnsi="Arial" w:cs="Arial"/>
        </w:rPr>
        <w:t xml:space="preserve"> Não enviar a proposta adequada ao último lance ofertado ou após a negociação; </w:t>
      </w:r>
    </w:p>
    <w:p w14:paraId="189CF127" w14:textId="77777777" w:rsidR="00185D4F" w:rsidRPr="008A6B18" w:rsidRDefault="00185D4F" w:rsidP="00185D4F">
      <w:pPr>
        <w:ind w:firstLine="851"/>
        <w:jc w:val="both"/>
        <w:rPr>
          <w:rFonts w:ascii="Arial" w:hAnsi="Arial" w:cs="Arial"/>
        </w:rPr>
      </w:pPr>
    </w:p>
    <w:p w14:paraId="57DC2A67" w14:textId="77777777" w:rsidR="00185D4F" w:rsidRPr="008A6B18" w:rsidRDefault="00185D4F" w:rsidP="00185D4F">
      <w:pPr>
        <w:ind w:firstLine="851"/>
        <w:jc w:val="both"/>
        <w:rPr>
          <w:rFonts w:ascii="Arial" w:hAnsi="Arial" w:cs="Arial"/>
        </w:rPr>
      </w:pPr>
      <w:r w:rsidRPr="008A6B18">
        <w:rPr>
          <w:rFonts w:ascii="Arial" w:hAnsi="Arial" w:cs="Arial"/>
          <w:b/>
        </w:rPr>
        <w:t>11.1.2.2.</w:t>
      </w:r>
      <w:r w:rsidRPr="008A6B18">
        <w:rPr>
          <w:rFonts w:ascii="Arial" w:hAnsi="Arial" w:cs="Arial"/>
        </w:rPr>
        <w:t xml:space="preserve"> Recusar-se a enviar o detalhamento da proposta quando exigível; </w:t>
      </w:r>
    </w:p>
    <w:p w14:paraId="345384F7" w14:textId="77777777" w:rsidR="00185D4F" w:rsidRPr="008A6B18" w:rsidRDefault="00185D4F" w:rsidP="00185D4F">
      <w:pPr>
        <w:ind w:firstLine="851"/>
        <w:jc w:val="both"/>
        <w:rPr>
          <w:rFonts w:ascii="Arial" w:hAnsi="Arial" w:cs="Arial"/>
        </w:rPr>
      </w:pPr>
    </w:p>
    <w:p w14:paraId="0320BF84" w14:textId="77777777" w:rsidR="00185D4F" w:rsidRPr="008A6B18" w:rsidRDefault="00185D4F" w:rsidP="00185D4F">
      <w:pPr>
        <w:ind w:firstLine="851"/>
        <w:jc w:val="both"/>
        <w:rPr>
          <w:rFonts w:ascii="Arial" w:hAnsi="Arial" w:cs="Arial"/>
        </w:rPr>
      </w:pPr>
      <w:r w:rsidRPr="008A6B18">
        <w:rPr>
          <w:rFonts w:ascii="Arial" w:hAnsi="Arial" w:cs="Arial"/>
          <w:b/>
        </w:rPr>
        <w:t>11.1.2.3.</w:t>
      </w:r>
      <w:r w:rsidRPr="008A6B18">
        <w:rPr>
          <w:rFonts w:ascii="Arial" w:hAnsi="Arial" w:cs="Arial"/>
        </w:rPr>
        <w:t xml:space="preserve"> Pedir para ser desclassificado quando encerrada a etapa competitiva; </w:t>
      </w:r>
    </w:p>
    <w:p w14:paraId="1A5FDEE2" w14:textId="77777777" w:rsidR="00185D4F" w:rsidRPr="008A6B18" w:rsidRDefault="00185D4F" w:rsidP="00185D4F">
      <w:pPr>
        <w:jc w:val="both"/>
        <w:rPr>
          <w:rFonts w:ascii="Arial" w:hAnsi="Arial" w:cs="Arial"/>
        </w:rPr>
      </w:pPr>
    </w:p>
    <w:p w14:paraId="6AF632DB" w14:textId="77777777" w:rsidR="00185D4F" w:rsidRPr="008A6B18" w:rsidRDefault="00185D4F" w:rsidP="00185D4F">
      <w:pPr>
        <w:ind w:firstLine="851"/>
        <w:jc w:val="both"/>
        <w:rPr>
          <w:rFonts w:ascii="Arial" w:hAnsi="Arial" w:cs="Arial"/>
        </w:rPr>
      </w:pPr>
      <w:r w:rsidRPr="008A6B18">
        <w:rPr>
          <w:rFonts w:ascii="Arial" w:hAnsi="Arial" w:cs="Arial"/>
          <w:b/>
        </w:rPr>
        <w:t>11.1.2.4.</w:t>
      </w:r>
      <w:r w:rsidRPr="008A6B18">
        <w:rPr>
          <w:rFonts w:ascii="Arial" w:hAnsi="Arial" w:cs="Arial"/>
        </w:rPr>
        <w:t xml:space="preserve"> Deixar de apresentar amostra; </w:t>
      </w:r>
    </w:p>
    <w:p w14:paraId="0209F998" w14:textId="77777777" w:rsidR="00185D4F" w:rsidRPr="008A6B18" w:rsidRDefault="00185D4F" w:rsidP="00185D4F">
      <w:pPr>
        <w:ind w:firstLine="851"/>
        <w:jc w:val="both"/>
        <w:rPr>
          <w:rFonts w:ascii="Arial" w:hAnsi="Arial" w:cs="Arial"/>
        </w:rPr>
      </w:pPr>
    </w:p>
    <w:p w14:paraId="53B8DD69" w14:textId="77777777" w:rsidR="00185D4F" w:rsidRPr="008A6B18" w:rsidRDefault="00185D4F" w:rsidP="00185D4F">
      <w:pPr>
        <w:ind w:firstLine="851"/>
        <w:jc w:val="both"/>
        <w:rPr>
          <w:rFonts w:ascii="Arial" w:hAnsi="Arial" w:cs="Arial"/>
        </w:rPr>
      </w:pPr>
      <w:r w:rsidRPr="008A6B18">
        <w:rPr>
          <w:rFonts w:ascii="Arial" w:hAnsi="Arial" w:cs="Arial"/>
          <w:b/>
        </w:rPr>
        <w:t>11.1.2.5</w:t>
      </w:r>
      <w:r w:rsidRPr="008A6B18">
        <w:rPr>
          <w:rFonts w:ascii="Arial" w:hAnsi="Arial" w:cs="Arial"/>
        </w:rPr>
        <w:t xml:space="preserve">. Apresentar proposta ou amostra em desacordo com as especificações do edital; </w:t>
      </w:r>
    </w:p>
    <w:p w14:paraId="7612F0E4" w14:textId="77777777" w:rsidR="00185D4F" w:rsidRPr="008A6B18" w:rsidRDefault="00185D4F" w:rsidP="00185D4F">
      <w:pPr>
        <w:ind w:firstLine="851"/>
        <w:jc w:val="both"/>
        <w:rPr>
          <w:rFonts w:ascii="Arial" w:hAnsi="Arial" w:cs="Arial"/>
        </w:rPr>
      </w:pPr>
    </w:p>
    <w:p w14:paraId="4FB05350" w14:textId="77777777" w:rsidR="00185D4F" w:rsidRPr="008A6B18" w:rsidRDefault="00185D4F" w:rsidP="00185D4F">
      <w:pPr>
        <w:ind w:firstLine="851"/>
        <w:jc w:val="both"/>
        <w:rPr>
          <w:rFonts w:ascii="Arial" w:hAnsi="Arial" w:cs="Arial"/>
        </w:rPr>
      </w:pPr>
      <w:r w:rsidRPr="008A6B18">
        <w:rPr>
          <w:rFonts w:ascii="Arial" w:hAnsi="Arial" w:cs="Arial"/>
          <w:b/>
        </w:rPr>
        <w:t>11.1.3.</w:t>
      </w:r>
      <w:r w:rsidRPr="008A6B18">
        <w:rPr>
          <w:rFonts w:ascii="Arial" w:hAnsi="Arial" w:cs="Arial"/>
        </w:rPr>
        <w:t xml:space="preserve"> Não celebrar o contrato ou não entregar a documentação exigida para a contratação, quando convocado dentro do prazo de validade de sua proposta; </w:t>
      </w:r>
    </w:p>
    <w:p w14:paraId="3A7900E6" w14:textId="77777777" w:rsidR="00185D4F" w:rsidRPr="008A6B18" w:rsidRDefault="00185D4F" w:rsidP="00185D4F">
      <w:pPr>
        <w:ind w:firstLine="851"/>
        <w:jc w:val="both"/>
        <w:rPr>
          <w:rFonts w:ascii="Arial" w:hAnsi="Arial" w:cs="Arial"/>
        </w:rPr>
      </w:pPr>
    </w:p>
    <w:p w14:paraId="4F24536B" w14:textId="77777777" w:rsidR="00185D4F" w:rsidRPr="008A6B18" w:rsidRDefault="00185D4F" w:rsidP="00185D4F">
      <w:pPr>
        <w:ind w:firstLine="851"/>
        <w:jc w:val="both"/>
        <w:rPr>
          <w:rFonts w:ascii="Arial" w:hAnsi="Arial" w:cs="Arial"/>
        </w:rPr>
      </w:pPr>
      <w:r w:rsidRPr="008A6B18">
        <w:rPr>
          <w:rFonts w:ascii="Arial" w:hAnsi="Arial" w:cs="Arial"/>
          <w:b/>
        </w:rPr>
        <w:t>11.1.3.1.</w:t>
      </w:r>
      <w:r w:rsidRPr="008A6B18">
        <w:rPr>
          <w:rFonts w:ascii="Arial" w:hAnsi="Arial" w:cs="Arial"/>
        </w:rPr>
        <w:t xml:space="preserve"> Recusar-se, sem justificativa, a assinar o contrato ou a ata de registro de preço, ou a aceitar ou retirar o instrumento equivalente no prazo estabelecido pela Administração; </w:t>
      </w:r>
    </w:p>
    <w:p w14:paraId="3FA0FDDF" w14:textId="77777777" w:rsidR="00185D4F" w:rsidRPr="008A6B18" w:rsidRDefault="00185D4F" w:rsidP="00185D4F">
      <w:pPr>
        <w:ind w:firstLine="851"/>
        <w:jc w:val="both"/>
        <w:rPr>
          <w:rFonts w:ascii="Arial" w:hAnsi="Arial" w:cs="Arial"/>
        </w:rPr>
      </w:pPr>
    </w:p>
    <w:p w14:paraId="1E38313A" w14:textId="77777777" w:rsidR="00185D4F" w:rsidRPr="008A6B18" w:rsidRDefault="00185D4F" w:rsidP="00185D4F">
      <w:pPr>
        <w:ind w:firstLine="851"/>
        <w:jc w:val="both"/>
        <w:rPr>
          <w:rFonts w:ascii="Arial" w:hAnsi="Arial" w:cs="Arial"/>
        </w:rPr>
      </w:pPr>
      <w:r w:rsidRPr="008A6B18">
        <w:rPr>
          <w:rFonts w:ascii="Arial" w:hAnsi="Arial" w:cs="Arial"/>
          <w:b/>
        </w:rPr>
        <w:t>11.1.4.</w:t>
      </w:r>
      <w:r w:rsidRPr="008A6B18">
        <w:rPr>
          <w:rFonts w:ascii="Arial" w:hAnsi="Arial" w:cs="Arial"/>
        </w:rPr>
        <w:t xml:space="preserve"> Apresentar declaração ou documentação falsa exigida para o certame ou prestar declaração falsa durante a licitação;</w:t>
      </w:r>
    </w:p>
    <w:p w14:paraId="6CC5300C" w14:textId="77777777" w:rsidR="00185D4F" w:rsidRPr="008A6B18" w:rsidRDefault="00185D4F" w:rsidP="00185D4F">
      <w:pPr>
        <w:ind w:firstLine="851"/>
        <w:jc w:val="both"/>
        <w:rPr>
          <w:rFonts w:ascii="Arial" w:hAnsi="Arial" w:cs="Arial"/>
        </w:rPr>
      </w:pPr>
    </w:p>
    <w:p w14:paraId="63D11C1E" w14:textId="77777777" w:rsidR="00185D4F" w:rsidRPr="008A6B18" w:rsidRDefault="00185D4F" w:rsidP="00185D4F">
      <w:pPr>
        <w:ind w:firstLine="851"/>
        <w:jc w:val="both"/>
        <w:rPr>
          <w:rFonts w:ascii="Arial" w:hAnsi="Arial" w:cs="Arial"/>
        </w:rPr>
      </w:pPr>
      <w:r w:rsidRPr="008A6B18">
        <w:rPr>
          <w:rFonts w:ascii="Arial" w:hAnsi="Arial" w:cs="Arial"/>
          <w:b/>
        </w:rPr>
        <w:t>11.1.5.</w:t>
      </w:r>
      <w:r w:rsidRPr="008A6B18">
        <w:rPr>
          <w:rFonts w:ascii="Arial" w:hAnsi="Arial" w:cs="Arial"/>
        </w:rPr>
        <w:t xml:space="preserve"> Fraudar a licitação </w:t>
      </w:r>
    </w:p>
    <w:p w14:paraId="68308A21" w14:textId="77777777" w:rsidR="00185D4F" w:rsidRPr="008A6B18" w:rsidRDefault="00185D4F" w:rsidP="00185D4F">
      <w:pPr>
        <w:ind w:firstLine="851"/>
        <w:jc w:val="both"/>
        <w:rPr>
          <w:rFonts w:ascii="Arial" w:hAnsi="Arial" w:cs="Arial"/>
          <w:b/>
        </w:rPr>
      </w:pPr>
    </w:p>
    <w:p w14:paraId="29300F06" w14:textId="77777777" w:rsidR="00185D4F" w:rsidRPr="008A6B18" w:rsidRDefault="00185D4F" w:rsidP="00185D4F">
      <w:pPr>
        <w:ind w:firstLine="851"/>
        <w:jc w:val="both"/>
        <w:rPr>
          <w:rFonts w:ascii="Arial" w:hAnsi="Arial" w:cs="Arial"/>
        </w:rPr>
      </w:pPr>
      <w:r w:rsidRPr="008A6B18">
        <w:rPr>
          <w:rFonts w:ascii="Arial" w:hAnsi="Arial" w:cs="Arial"/>
          <w:b/>
        </w:rPr>
        <w:t>11.1.6.</w:t>
      </w:r>
      <w:r w:rsidRPr="008A6B18">
        <w:rPr>
          <w:rFonts w:ascii="Arial" w:hAnsi="Arial" w:cs="Arial"/>
        </w:rPr>
        <w:t xml:space="preserve"> Comportar-se de modo inidôneo ou cometer fraude de qualquer natureza, em especial quando: </w:t>
      </w:r>
    </w:p>
    <w:p w14:paraId="33BD1666" w14:textId="77777777" w:rsidR="00185D4F" w:rsidRPr="008A6B18" w:rsidRDefault="00185D4F" w:rsidP="00185D4F">
      <w:pPr>
        <w:ind w:firstLine="851"/>
        <w:jc w:val="both"/>
        <w:rPr>
          <w:rFonts w:ascii="Arial" w:hAnsi="Arial" w:cs="Arial"/>
        </w:rPr>
      </w:pPr>
    </w:p>
    <w:p w14:paraId="781109E3" w14:textId="77777777" w:rsidR="00185D4F" w:rsidRPr="008A6B18" w:rsidRDefault="00185D4F" w:rsidP="00185D4F">
      <w:pPr>
        <w:ind w:firstLine="851"/>
        <w:jc w:val="both"/>
        <w:rPr>
          <w:rFonts w:ascii="Arial" w:hAnsi="Arial" w:cs="Arial"/>
        </w:rPr>
      </w:pPr>
      <w:r w:rsidRPr="008A6B18">
        <w:rPr>
          <w:rFonts w:ascii="Arial" w:hAnsi="Arial" w:cs="Arial"/>
          <w:b/>
        </w:rPr>
        <w:t>11.1.6.1.</w:t>
      </w:r>
      <w:r w:rsidRPr="008A6B18">
        <w:rPr>
          <w:rFonts w:ascii="Arial" w:hAnsi="Arial" w:cs="Arial"/>
        </w:rPr>
        <w:t xml:space="preserve"> Agir em conluio ou em desconformidade com a lei; </w:t>
      </w:r>
    </w:p>
    <w:p w14:paraId="40B54A91" w14:textId="77777777" w:rsidR="00185D4F" w:rsidRPr="008A6B18" w:rsidRDefault="00185D4F" w:rsidP="00185D4F">
      <w:pPr>
        <w:ind w:firstLine="851"/>
        <w:jc w:val="both"/>
        <w:rPr>
          <w:rFonts w:ascii="Arial" w:hAnsi="Arial" w:cs="Arial"/>
        </w:rPr>
      </w:pPr>
    </w:p>
    <w:p w14:paraId="05FA7552" w14:textId="77777777" w:rsidR="00185D4F" w:rsidRPr="008A6B18" w:rsidRDefault="00185D4F" w:rsidP="00185D4F">
      <w:pPr>
        <w:ind w:firstLine="851"/>
        <w:jc w:val="both"/>
        <w:rPr>
          <w:rFonts w:ascii="Arial" w:hAnsi="Arial" w:cs="Arial"/>
        </w:rPr>
      </w:pPr>
      <w:r w:rsidRPr="008A6B18">
        <w:rPr>
          <w:rFonts w:ascii="Arial" w:hAnsi="Arial" w:cs="Arial"/>
          <w:b/>
        </w:rPr>
        <w:t>11.1.6.2.</w:t>
      </w:r>
      <w:r w:rsidRPr="008A6B18">
        <w:rPr>
          <w:rFonts w:ascii="Arial" w:hAnsi="Arial" w:cs="Arial"/>
        </w:rPr>
        <w:t xml:space="preserve"> Induzir deliberadamente a erro no julgamento;</w:t>
      </w:r>
    </w:p>
    <w:p w14:paraId="747379B1" w14:textId="77777777" w:rsidR="00185D4F" w:rsidRPr="008A6B18" w:rsidRDefault="00185D4F" w:rsidP="00185D4F">
      <w:pPr>
        <w:ind w:firstLine="851"/>
        <w:jc w:val="both"/>
        <w:rPr>
          <w:rFonts w:ascii="Arial" w:hAnsi="Arial" w:cs="Arial"/>
        </w:rPr>
      </w:pPr>
    </w:p>
    <w:p w14:paraId="0D107044" w14:textId="77777777" w:rsidR="00185D4F" w:rsidRPr="008A6B18" w:rsidRDefault="00185D4F" w:rsidP="00185D4F">
      <w:pPr>
        <w:ind w:firstLine="851"/>
        <w:jc w:val="both"/>
        <w:rPr>
          <w:rFonts w:ascii="Arial" w:hAnsi="Arial" w:cs="Arial"/>
        </w:rPr>
      </w:pPr>
      <w:r w:rsidRPr="008A6B18">
        <w:rPr>
          <w:rFonts w:ascii="Arial" w:hAnsi="Arial" w:cs="Arial"/>
          <w:b/>
        </w:rPr>
        <w:t>11.1.6.3.</w:t>
      </w:r>
      <w:r w:rsidRPr="008A6B18">
        <w:rPr>
          <w:rFonts w:ascii="Arial" w:hAnsi="Arial" w:cs="Arial"/>
        </w:rPr>
        <w:t xml:space="preserve"> Apresentar amostra falsificada ou deteriorada;</w:t>
      </w:r>
    </w:p>
    <w:p w14:paraId="4AAFA902" w14:textId="77777777" w:rsidR="00185D4F" w:rsidRPr="008A6B18" w:rsidRDefault="00185D4F" w:rsidP="00185D4F">
      <w:pPr>
        <w:ind w:firstLine="851"/>
        <w:jc w:val="both"/>
        <w:rPr>
          <w:rFonts w:ascii="Arial" w:hAnsi="Arial" w:cs="Arial"/>
        </w:rPr>
      </w:pPr>
    </w:p>
    <w:p w14:paraId="4FF3966E" w14:textId="77777777" w:rsidR="00185D4F" w:rsidRPr="008A6B18" w:rsidRDefault="00185D4F" w:rsidP="00185D4F">
      <w:pPr>
        <w:ind w:firstLine="851"/>
        <w:jc w:val="both"/>
        <w:rPr>
          <w:rFonts w:ascii="Arial" w:hAnsi="Arial" w:cs="Arial"/>
        </w:rPr>
      </w:pPr>
      <w:r w:rsidRPr="008A6B18">
        <w:rPr>
          <w:rFonts w:ascii="Arial" w:hAnsi="Arial" w:cs="Arial"/>
          <w:b/>
        </w:rPr>
        <w:t>11.1.7.</w:t>
      </w:r>
      <w:r w:rsidRPr="008A6B18">
        <w:rPr>
          <w:rFonts w:ascii="Arial" w:hAnsi="Arial" w:cs="Arial"/>
        </w:rPr>
        <w:t xml:space="preserve"> Praticar atos ilícitos com vistas a frustrar os objetivos da licitação </w:t>
      </w:r>
    </w:p>
    <w:p w14:paraId="4EDED898" w14:textId="77777777" w:rsidR="00185D4F" w:rsidRPr="008A6B18" w:rsidRDefault="00185D4F" w:rsidP="00185D4F">
      <w:pPr>
        <w:ind w:firstLine="851"/>
        <w:jc w:val="both"/>
        <w:rPr>
          <w:rFonts w:ascii="Arial" w:hAnsi="Arial" w:cs="Arial"/>
        </w:rPr>
      </w:pPr>
    </w:p>
    <w:p w14:paraId="562828DE" w14:textId="77777777" w:rsidR="00185D4F" w:rsidRPr="008A6B18" w:rsidRDefault="00185D4F" w:rsidP="00185D4F">
      <w:pPr>
        <w:ind w:firstLine="851"/>
        <w:jc w:val="both"/>
        <w:rPr>
          <w:rFonts w:ascii="Arial" w:hAnsi="Arial" w:cs="Arial"/>
        </w:rPr>
      </w:pPr>
      <w:r w:rsidRPr="008A6B18">
        <w:rPr>
          <w:rFonts w:ascii="Arial" w:hAnsi="Arial" w:cs="Arial"/>
          <w:b/>
        </w:rPr>
        <w:t>11.1.8.</w:t>
      </w:r>
      <w:r w:rsidRPr="008A6B18">
        <w:rPr>
          <w:rFonts w:ascii="Arial" w:hAnsi="Arial" w:cs="Arial"/>
        </w:rPr>
        <w:t xml:space="preserve"> Praticar ato lesivo previsto no art. 5º da Lei n.º 12.846, de 2013. </w:t>
      </w:r>
    </w:p>
    <w:p w14:paraId="5DB4AAD5" w14:textId="77777777" w:rsidR="00185D4F" w:rsidRPr="008A6B18" w:rsidRDefault="00185D4F" w:rsidP="00185D4F">
      <w:pPr>
        <w:ind w:firstLine="851"/>
        <w:jc w:val="both"/>
        <w:rPr>
          <w:rFonts w:ascii="Arial" w:hAnsi="Arial" w:cs="Arial"/>
        </w:rPr>
      </w:pPr>
    </w:p>
    <w:p w14:paraId="770A9394" w14:textId="77777777" w:rsidR="00185D4F" w:rsidRPr="008A6B18" w:rsidRDefault="00185D4F" w:rsidP="00185D4F">
      <w:pPr>
        <w:ind w:firstLine="851"/>
        <w:jc w:val="both"/>
        <w:rPr>
          <w:rFonts w:ascii="Arial" w:hAnsi="Arial" w:cs="Arial"/>
        </w:rPr>
      </w:pPr>
      <w:r w:rsidRPr="008A6B18">
        <w:rPr>
          <w:rFonts w:ascii="Arial" w:hAnsi="Arial" w:cs="Arial"/>
          <w:b/>
        </w:rPr>
        <w:t>11.2.</w:t>
      </w:r>
      <w:r w:rsidRPr="008A6B18">
        <w:rPr>
          <w:rFonts w:ascii="Arial" w:hAnsi="Arial" w:cs="Arial"/>
        </w:rPr>
        <w:t xml:space="preserve"> A sanção de que trata o subitem poderá ser aplicada juntamente com as multas previstas, garantindo o exercício de prévia e ampla defesa.</w:t>
      </w:r>
    </w:p>
    <w:p w14:paraId="6BCC8BAD" w14:textId="77777777" w:rsidR="00185D4F" w:rsidRPr="008A6B18" w:rsidRDefault="00185D4F" w:rsidP="00185D4F">
      <w:pPr>
        <w:ind w:firstLine="851"/>
        <w:jc w:val="both"/>
        <w:rPr>
          <w:rFonts w:ascii="Arial" w:hAnsi="Arial" w:cs="Arial"/>
        </w:rPr>
      </w:pPr>
    </w:p>
    <w:p w14:paraId="21174FE1" w14:textId="77777777" w:rsidR="00185D4F" w:rsidRPr="008A6B18" w:rsidRDefault="00185D4F" w:rsidP="00185D4F">
      <w:pPr>
        <w:ind w:firstLine="851"/>
        <w:jc w:val="both"/>
        <w:rPr>
          <w:rFonts w:ascii="Arial" w:hAnsi="Arial" w:cs="Arial"/>
        </w:rPr>
      </w:pPr>
      <w:r w:rsidRPr="008A6B18">
        <w:rPr>
          <w:rFonts w:ascii="Arial" w:hAnsi="Arial" w:cs="Arial"/>
          <w:b/>
        </w:rPr>
        <w:t>11.2.1.</w:t>
      </w:r>
      <w:r w:rsidRPr="008A6B18">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6603119" w14:textId="77777777" w:rsidR="00185D4F" w:rsidRPr="008A6B18" w:rsidRDefault="00185D4F" w:rsidP="00185D4F">
      <w:pPr>
        <w:ind w:firstLine="851"/>
        <w:jc w:val="both"/>
        <w:rPr>
          <w:rFonts w:ascii="Arial" w:hAnsi="Arial" w:cs="Arial"/>
          <w:b/>
        </w:rPr>
      </w:pPr>
    </w:p>
    <w:p w14:paraId="03485511" w14:textId="77777777" w:rsidR="00185D4F" w:rsidRPr="008A6B18" w:rsidRDefault="00185D4F" w:rsidP="00185D4F">
      <w:pPr>
        <w:ind w:firstLine="851"/>
        <w:jc w:val="both"/>
        <w:rPr>
          <w:rFonts w:ascii="Arial" w:hAnsi="Arial" w:cs="Arial"/>
        </w:rPr>
      </w:pPr>
      <w:r w:rsidRPr="008A6B18">
        <w:rPr>
          <w:rFonts w:ascii="Arial" w:hAnsi="Arial" w:cs="Arial"/>
          <w:b/>
        </w:rPr>
        <w:t>11.3.</w:t>
      </w:r>
      <w:r w:rsidRPr="008A6B1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8F41D82" w14:textId="77777777" w:rsidR="00185D4F" w:rsidRPr="008A6B18" w:rsidRDefault="00185D4F" w:rsidP="00185D4F">
      <w:pPr>
        <w:ind w:firstLine="851"/>
        <w:jc w:val="both"/>
        <w:rPr>
          <w:rFonts w:ascii="Arial" w:hAnsi="Arial" w:cs="Arial"/>
          <w:b/>
        </w:rPr>
      </w:pPr>
    </w:p>
    <w:p w14:paraId="181CBDC7" w14:textId="77777777" w:rsidR="00185D4F" w:rsidRPr="008A6B18" w:rsidRDefault="00185D4F" w:rsidP="00185D4F">
      <w:pPr>
        <w:ind w:firstLine="851"/>
        <w:jc w:val="both"/>
        <w:rPr>
          <w:rFonts w:ascii="Arial" w:hAnsi="Arial" w:cs="Arial"/>
        </w:rPr>
      </w:pPr>
      <w:r w:rsidRPr="008A6B18">
        <w:rPr>
          <w:rFonts w:ascii="Arial" w:hAnsi="Arial" w:cs="Arial"/>
          <w:b/>
        </w:rPr>
        <w:t>11.3.1.</w:t>
      </w:r>
      <w:r w:rsidRPr="008A6B18">
        <w:rPr>
          <w:rFonts w:ascii="Arial" w:hAnsi="Arial" w:cs="Arial"/>
        </w:rPr>
        <w:t xml:space="preserve"> Advertência; </w:t>
      </w:r>
    </w:p>
    <w:p w14:paraId="21A93295" w14:textId="77777777" w:rsidR="00185D4F" w:rsidRPr="008A6B18" w:rsidRDefault="00185D4F" w:rsidP="00185D4F">
      <w:pPr>
        <w:ind w:firstLine="851"/>
        <w:jc w:val="both"/>
        <w:rPr>
          <w:rFonts w:ascii="Arial" w:hAnsi="Arial" w:cs="Arial"/>
        </w:rPr>
      </w:pPr>
    </w:p>
    <w:p w14:paraId="73064AAA" w14:textId="77777777" w:rsidR="00185D4F" w:rsidRPr="008A6B18" w:rsidRDefault="00185D4F" w:rsidP="00185D4F">
      <w:pPr>
        <w:ind w:firstLine="851"/>
        <w:jc w:val="both"/>
        <w:rPr>
          <w:rFonts w:ascii="Arial" w:hAnsi="Arial" w:cs="Arial"/>
        </w:rPr>
      </w:pPr>
      <w:r w:rsidRPr="008A6B18">
        <w:rPr>
          <w:rFonts w:ascii="Arial" w:hAnsi="Arial" w:cs="Arial"/>
          <w:b/>
        </w:rPr>
        <w:t>11.3.2.</w:t>
      </w:r>
      <w:r w:rsidRPr="008A6B18">
        <w:rPr>
          <w:rFonts w:ascii="Arial" w:hAnsi="Arial" w:cs="Arial"/>
        </w:rPr>
        <w:t xml:space="preserve"> Multa de mora;</w:t>
      </w:r>
    </w:p>
    <w:p w14:paraId="536B5DB8" w14:textId="77777777" w:rsidR="00185D4F" w:rsidRPr="008A6B18" w:rsidRDefault="00185D4F" w:rsidP="00185D4F">
      <w:pPr>
        <w:ind w:firstLine="851"/>
        <w:jc w:val="both"/>
        <w:rPr>
          <w:rFonts w:ascii="Arial" w:hAnsi="Arial" w:cs="Arial"/>
        </w:rPr>
      </w:pPr>
    </w:p>
    <w:p w14:paraId="58F74B1C" w14:textId="77777777" w:rsidR="00185D4F" w:rsidRPr="008A6B18" w:rsidRDefault="00185D4F" w:rsidP="00185D4F">
      <w:pPr>
        <w:ind w:firstLine="851"/>
        <w:jc w:val="both"/>
        <w:rPr>
          <w:rFonts w:ascii="Arial" w:hAnsi="Arial" w:cs="Arial"/>
        </w:rPr>
      </w:pPr>
      <w:r w:rsidRPr="008A6B18">
        <w:rPr>
          <w:rFonts w:ascii="Arial" w:hAnsi="Arial" w:cs="Arial"/>
          <w:b/>
        </w:rPr>
        <w:t>11.3.2.1.</w:t>
      </w:r>
      <w:r w:rsidRPr="008A6B18">
        <w:rPr>
          <w:rFonts w:ascii="Arial" w:hAnsi="Arial" w:cs="Arial"/>
        </w:rPr>
        <w:t xml:space="preserve"> Multa de 10% (dez por cento) sobre a parcela remanescente, no caso de inexecução parcial de contrato; </w:t>
      </w:r>
    </w:p>
    <w:p w14:paraId="22096743" w14:textId="77777777" w:rsidR="00185D4F" w:rsidRPr="008A6B18" w:rsidRDefault="00185D4F" w:rsidP="00185D4F">
      <w:pPr>
        <w:ind w:firstLine="851"/>
        <w:jc w:val="both"/>
        <w:rPr>
          <w:rFonts w:ascii="Arial" w:hAnsi="Arial" w:cs="Arial"/>
        </w:rPr>
      </w:pPr>
    </w:p>
    <w:p w14:paraId="5DCB3301" w14:textId="77777777" w:rsidR="00185D4F" w:rsidRPr="008A6B18" w:rsidRDefault="00185D4F" w:rsidP="00185D4F">
      <w:pPr>
        <w:ind w:firstLine="851"/>
        <w:jc w:val="both"/>
        <w:rPr>
          <w:rFonts w:ascii="Arial" w:hAnsi="Arial" w:cs="Arial"/>
        </w:rPr>
      </w:pPr>
      <w:r w:rsidRPr="008A6B18">
        <w:rPr>
          <w:rFonts w:ascii="Arial" w:hAnsi="Arial" w:cs="Arial"/>
          <w:b/>
        </w:rPr>
        <w:t>11.3.2.2.</w:t>
      </w:r>
      <w:r w:rsidRPr="008A6B18">
        <w:rPr>
          <w:rFonts w:ascii="Arial" w:hAnsi="Arial" w:cs="Arial"/>
        </w:rPr>
        <w:t xml:space="preserve"> Multa de 1% (um por cento), por dia de atraso, sobre o valor correspondente à entrega que estiver em desacordo com os prazos estipulados, até o limite de 10 (dez) dias; </w:t>
      </w:r>
    </w:p>
    <w:p w14:paraId="57709A02" w14:textId="77777777" w:rsidR="00185D4F" w:rsidRPr="008A6B18" w:rsidRDefault="00185D4F" w:rsidP="00185D4F">
      <w:pPr>
        <w:ind w:firstLine="851"/>
        <w:jc w:val="both"/>
        <w:rPr>
          <w:rFonts w:ascii="Arial" w:hAnsi="Arial" w:cs="Arial"/>
        </w:rPr>
      </w:pPr>
    </w:p>
    <w:p w14:paraId="15D1271B" w14:textId="77777777" w:rsidR="00185D4F" w:rsidRPr="008A6B18" w:rsidRDefault="00185D4F" w:rsidP="00185D4F">
      <w:pPr>
        <w:ind w:firstLine="851"/>
        <w:jc w:val="both"/>
        <w:rPr>
          <w:rFonts w:ascii="Arial" w:hAnsi="Arial" w:cs="Arial"/>
        </w:rPr>
      </w:pPr>
      <w:r w:rsidRPr="008A6B18">
        <w:rPr>
          <w:rFonts w:ascii="Arial" w:hAnsi="Arial" w:cs="Arial"/>
          <w:b/>
        </w:rPr>
        <w:lastRenderedPageBreak/>
        <w:t>11.3.2.3.</w:t>
      </w:r>
      <w:r w:rsidRPr="008A6B18">
        <w:rPr>
          <w:rFonts w:ascii="Arial" w:hAnsi="Arial" w:cs="Arial"/>
        </w:rPr>
        <w:t xml:space="preserve"> Multa de 20% (vinte por cento) sobre o valor total do contrato, no caso de sua inexecução total; </w:t>
      </w:r>
    </w:p>
    <w:p w14:paraId="13D5EB43" w14:textId="77777777" w:rsidR="00185D4F" w:rsidRPr="008A6B18" w:rsidRDefault="00185D4F" w:rsidP="00185D4F">
      <w:pPr>
        <w:ind w:firstLine="851"/>
        <w:jc w:val="both"/>
        <w:rPr>
          <w:rFonts w:ascii="Arial" w:hAnsi="Arial" w:cs="Arial"/>
        </w:rPr>
      </w:pPr>
    </w:p>
    <w:p w14:paraId="10AF2283" w14:textId="77777777" w:rsidR="00185D4F" w:rsidRPr="008A6B18" w:rsidRDefault="00185D4F" w:rsidP="00185D4F">
      <w:pPr>
        <w:ind w:firstLine="851"/>
        <w:jc w:val="both"/>
        <w:rPr>
          <w:rFonts w:ascii="Arial" w:hAnsi="Arial" w:cs="Arial"/>
        </w:rPr>
      </w:pPr>
      <w:r w:rsidRPr="008A6B18">
        <w:rPr>
          <w:rFonts w:ascii="Arial" w:hAnsi="Arial" w:cs="Arial"/>
          <w:b/>
        </w:rPr>
        <w:t>11.3.2.4.</w:t>
      </w:r>
      <w:r w:rsidRPr="008A6B1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9CBC5C5" w14:textId="77777777" w:rsidR="00185D4F" w:rsidRPr="008A6B18" w:rsidRDefault="00185D4F" w:rsidP="00185D4F">
      <w:pPr>
        <w:ind w:firstLine="851"/>
        <w:jc w:val="both"/>
        <w:rPr>
          <w:rFonts w:ascii="Arial" w:hAnsi="Arial" w:cs="Arial"/>
        </w:rPr>
      </w:pPr>
    </w:p>
    <w:p w14:paraId="096EE9AA" w14:textId="77777777" w:rsidR="00185D4F" w:rsidRPr="008A6B18" w:rsidRDefault="00185D4F" w:rsidP="00185D4F">
      <w:pPr>
        <w:ind w:firstLine="851"/>
        <w:jc w:val="both"/>
        <w:rPr>
          <w:rFonts w:ascii="Arial" w:hAnsi="Arial" w:cs="Arial"/>
        </w:rPr>
      </w:pPr>
      <w:r w:rsidRPr="008A6B18">
        <w:rPr>
          <w:rFonts w:ascii="Arial" w:hAnsi="Arial" w:cs="Arial"/>
          <w:b/>
        </w:rPr>
        <w:t>11.3.2.5.</w:t>
      </w:r>
      <w:r w:rsidRPr="008A6B18">
        <w:rPr>
          <w:rFonts w:ascii="Arial" w:hAnsi="Arial" w:cs="Arial"/>
        </w:rPr>
        <w:t xml:space="preserve"> Multa de 20% (vinte por cento) sobre o valor total do contrato, no caso recusa injustificada de assinar/receber o contrato. </w:t>
      </w:r>
    </w:p>
    <w:p w14:paraId="7F06E317" w14:textId="77777777" w:rsidR="00185D4F" w:rsidRPr="008A6B18" w:rsidRDefault="00185D4F" w:rsidP="00185D4F">
      <w:pPr>
        <w:ind w:firstLine="851"/>
        <w:jc w:val="both"/>
        <w:rPr>
          <w:rFonts w:ascii="Arial" w:hAnsi="Arial" w:cs="Arial"/>
          <w:b/>
        </w:rPr>
      </w:pPr>
    </w:p>
    <w:p w14:paraId="4642DC5F" w14:textId="77777777" w:rsidR="00185D4F" w:rsidRPr="008A6B18" w:rsidRDefault="00185D4F" w:rsidP="00185D4F">
      <w:pPr>
        <w:ind w:firstLine="851"/>
        <w:jc w:val="both"/>
        <w:rPr>
          <w:rFonts w:ascii="Arial" w:hAnsi="Arial" w:cs="Arial"/>
        </w:rPr>
      </w:pPr>
      <w:r w:rsidRPr="008A6B18">
        <w:rPr>
          <w:rFonts w:ascii="Arial" w:hAnsi="Arial" w:cs="Arial"/>
          <w:b/>
        </w:rPr>
        <w:t>11.4.</w:t>
      </w:r>
      <w:r w:rsidRPr="008A6B18">
        <w:rPr>
          <w:rFonts w:ascii="Arial" w:hAnsi="Arial" w:cs="Arial"/>
        </w:rPr>
        <w:t xml:space="preserve"> As multas são independentes entre si; a aplicação de uma, não exclui a aplicação de outras, bem como das demais penalidades previstas em lei. </w:t>
      </w:r>
    </w:p>
    <w:p w14:paraId="0E0CFB76" w14:textId="77777777" w:rsidR="00185D4F" w:rsidRPr="008A6B18" w:rsidRDefault="00185D4F" w:rsidP="00185D4F">
      <w:pPr>
        <w:ind w:firstLine="851"/>
        <w:jc w:val="both"/>
        <w:rPr>
          <w:rFonts w:ascii="Arial" w:hAnsi="Arial" w:cs="Arial"/>
          <w:b/>
        </w:rPr>
      </w:pPr>
    </w:p>
    <w:p w14:paraId="23179444" w14:textId="77777777" w:rsidR="00185D4F" w:rsidRPr="008A6B18" w:rsidRDefault="00185D4F" w:rsidP="00185D4F">
      <w:pPr>
        <w:ind w:firstLine="851"/>
        <w:jc w:val="both"/>
        <w:rPr>
          <w:rFonts w:ascii="Arial" w:hAnsi="Arial" w:cs="Arial"/>
        </w:rPr>
      </w:pPr>
      <w:r w:rsidRPr="008A6B18">
        <w:rPr>
          <w:rFonts w:ascii="Arial" w:hAnsi="Arial" w:cs="Arial"/>
          <w:b/>
        </w:rPr>
        <w:t>11.5.</w:t>
      </w:r>
      <w:r w:rsidRPr="008A6B18">
        <w:rPr>
          <w:rFonts w:ascii="Arial" w:hAnsi="Arial" w:cs="Arial"/>
        </w:rPr>
        <w:t xml:space="preserve"> Os prazos para defesa prévia serão de 15 (quinze) dias úteis. </w:t>
      </w:r>
    </w:p>
    <w:p w14:paraId="5A9FC998" w14:textId="77777777" w:rsidR="00185D4F" w:rsidRPr="008A6B18" w:rsidRDefault="00185D4F" w:rsidP="00185D4F">
      <w:pPr>
        <w:ind w:firstLine="851"/>
        <w:jc w:val="both"/>
        <w:rPr>
          <w:rFonts w:ascii="Arial" w:hAnsi="Arial" w:cs="Arial"/>
          <w:b/>
        </w:rPr>
      </w:pPr>
    </w:p>
    <w:p w14:paraId="3F05C4B4" w14:textId="77777777" w:rsidR="00185D4F" w:rsidRPr="008A6B18" w:rsidRDefault="00185D4F" w:rsidP="00185D4F">
      <w:pPr>
        <w:ind w:firstLine="851"/>
        <w:jc w:val="both"/>
        <w:rPr>
          <w:rFonts w:ascii="Arial" w:hAnsi="Arial" w:cs="Arial"/>
        </w:rPr>
      </w:pPr>
      <w:r w:rsidRPr="008A6B18">
        <w:rPr>
          <w:rFonts w:ascii="Arial" w:hAnsi="Arial" w:cs="Arial"/>
          <w:b/>
        </w:rPr>
        <w:t>11.6.</w:t>
      </w:r>
      <w:r w:rsidRPr="008A6B1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B580A3A" w14:textId="77777777" w:rsidR="00185D4F" w:rsidRPr="008A6B18" w:rsidRDefault="00185D4F" w:rsidP="00185D4F">
      <w:pPr>
        <w:ind w:firstLine="851"/>
        <w:jc w:val="both"/>
        <w:rPr>
          <w:rFonts w:ascii="Arial" w:hAnsi="Arial" w:cs="Arial"/>
        </w:rPr>
      </w:pPr>
      <w:r w:rsidRPr="008A6B18">
        <w:rPr>
          <w:rFonts w:ascii="Arial" w:hAnsi="Arial" w:cs="Arial"/>
          <w:b/>
        </w:rPr>
        <w:t>11.7.</w:t>
      </w:r>
      <w:r w:rsidRPr="008A6B18">
        <w:rPr>
          <w:rFonts w:ascii="Arial" w:hAnsi="Arial" w:cs="Arial"/>
        </w:rPr>
        <w:t xml:space="preserve"> Nenhuma sanção será aplicada sem o devido processo administrativo, que prevê defesa prévia do interessado e recurso nos prazos definidos em lei, sendo-lhe facultado vista ao processo. </w:t>
      </w:r>
    </w:p>
    <w:p w14:paraId="5B8D2EEE" w14:textId="77777777" w:rsidR="00185D4F" w:rsidRPr="008A6B18" w:rsidRDefault="00185D4F" w:rsidP="00185D4F">
      <w:pPr>
        <w:ind w:firstLine="851"/>
        <w:jc w:val="both"/>
        <w:rPr>
          <w:rFonts w:ascii="Arial" w:hAnsi="Arial" w:cs="Arial"/>
        </w:rPr>
      </w:pPr>
    </w:p>
    <w:p w14:paraId="524E54D3" w14:textId="77777777" w:rsidR="00185D4F" w:rsidRPr="008A6B18" w:rsidRDefault="00185D4F" w:rsidP="00185D4F">
      <w:pPr>
        <w:ind w:firstLine="851"/>
        <w:jc w:val="both"/>
        <w:rPr>
          <w:rFonts w:ascii="Arial" w:hAnsi="Arial" w:cs="Arial"/>
        </w:rPr>
      </w:pPr>
      <w:r w:rsidRPr="008A6B18">
        <w:rPr>
          <w:rFonts w:ascii="Arial" w:hAnsi="Arial" w:cs="Arial"/>
          <w:b/>
        </w:rPr>
        <w:t>11.8.</w:t>
      </w:r>
      <w:r w:rsidRPr="008A6B18">
        <w:rPr>
          <w:rFonts w:ascii="Arial" w:hAnsi="Arial" w:cs="Arial"/>
        </w:rPr>
        <w:t xml:space="preserve"> Pelo descumprimento de quaisquer cláusulas ou condições do contrato, as multas e penalidade serão elevadas em dobro, em caso de reincidência. </w:t>
      </w:r>
    </w:p>
    <w:p w14:paraId="2218FFDE" w14:textId="77777777" w:rsidR="00185D4F" w:rsidRPr="008A6B18" w:rsidRDefault="00185D4F" w:rsidP="00185D4F">
      <w:pPr>
        <w:ind w:firstLine="851"/>
        <w:jc w:val="both"/>
        <w:rPr>
          <w:rFonts w:ascii="Arial" w:hAnsi="Arial" w:cs="Arial"/>
        </w:rPr>
      </w:pPr>
    </w:p>
    <w:p w14:paraId="341C99A0" w14:textId="77777777" w:rsidR="00185D4F" w:rsidRPr="008A6B18" w:rsidRDefault="00185D4F" w:rsidP="00185D4F">
      <w:pPr>
        <w:ind w:firstLine="851"/>
        <w:jc w:val="both"/>
        <w:rPr>
          <w:rFonts w:ascii="Arial" w:hAnsi="Arial" w:cs="Arial"/>
        </w:rPr>
      </w:pPr>
      <w:r w:rsidRPr="008A6B18">
        <w:rPr>
          <w:rFonts w:ascii="Arial" w:hAnsi="Arial" w:cs="Arial"/>
          <w:b/>
        </w:rPr>
        <w:t>11.9.</w:t>
      </w:r>
      <w:r w:rsidRPr="008A6B18">
        <w:rPr>
          <w:rFonts w:ascii="Arial" w:hAnsi="Arial" w:cs="Arial"/>
        </w:rPr>
        <w:t xml:space="preserve"> A aplicação das sanções previstas neste edital não exclui, em hipótese alguma, a obrigação de reparação integral dos danos causados.</w:t>
      </w:r>
    </w:p>
    <w:p w14:paraId="483E6EE2" w14:textId="77777777" w:rsidR="00185D4F" w:rsidRPr="008A6B18" w:rsidRDefault="00185D4F" w:rsidP="00185D4F">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4D56FF2B"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1E30B330" w14:textId="77777777" w:rsidR="00185D4F" w:rsidRPr="008A6B18" w:rsidRDefault="00185D4F" w:rsidP="00FC2118">
            <w:pPr>
              <w:ind w:firstLine="851"/>
              <w:jc w:val="both"/>
              <w:rPr>
                <w:rFonts w:ascii="Arial" w:hAnsi="Arial" w:cs="Arial"/>
                <w:b/>
              </w:rPr>
            </w:pPr>
            <w:r w:rsidRPr="008A6B18">
              <w:rPr>
                <w:rFonts w:ascii="Arial" w:hAnsi="Arial" w:cs="Arial"/>
                <w:b/>
              </w:rPr>
              <w:t>CLÁUSULA 12. - DAS MEDIDAS ANTICORRUPÇÃO</w:t>
            </w:r>
          </w:p>
        </w:tc>
      </w:tr>
    </w:tbl>
    <w:p w14:paraId="1D880072" w14:textId="77777777" w:rsidR="00185D4F" w:rsidRPr="008A6B18" w:rsidRDefault="00185D4F" w:rsidP="00185D4F">
      <w:pPr>
        <w:rPr>
          <w:rFonts w:ascii="Arial" w:hAnsi="Arial" w:cs="Arial"/>
          <w:b/>
        </w:rPr>
      </w:pPr>
    </w:p>
    <w:p w14:paraId="0585D781" w14:textId="77777777" w:rsidR="00185D4F" w:rsidRPr="008A6B18" w:rsidRDefault="00185D4F" w:rsidP="00185D4F">
      <w:pPr>
        <w:ind w:firstLine="850"/>
        <w:jc w:val="both"/>
        <w:rPr>
          <w:rFonts w:ascii="Arial" w:hAnsi="Arial" w:cs="Arial"/>
        </w:rPr>
      </w:pPr>
      <w:r w:rsidRPr="008A6B18">
        <w:rPr>
          <w:rFonts w:ascii="Arial" w:hAnsi="Arial" w:cs="Arial"/>
          <w:b/>
          <w:shd w:val="clear" w:color="auto" w:fill="FFFFFF"/>
        </w:rPr>
        <w:t>12.1.</w:t>
      </w:r>
      <w:r w:rsidRPr="008A6B1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AA92B47" w14:textId="77777777" w:rsidR="00185D4F" w:rsidRPr="008A6B18" w:rsidRDefault="00185D4F" w:rsidP="00185D4F">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185D4F" w:rsidRPr="008A6B18" w14:paraId="3DC95F98" w14:textId="77777777" w:rsidTr="00FC2118">
        <w:tc>
          <w:tcPr>
            <w:tcW w:w="9070" w:type="dxa"/>
            <w:tcBorders>
              <w:top w:val="single" w:sz="4" w:space="0" w:color="000000"/>
              <w:left w:val="single" w:sz="4" w:space="0" w:color="000000"/>
              <w:bottom w:val="single" w:sz="4" w:space="0" w:color="000000"/>
              <w:right w:val="single" w:sz="4" w:space="0" w:color="000000"/>
            </w:tcBorders>
          </w:tcPr>
          <w:p w14:paraId="46EE4492" w14:textId="77777777" w:rsidR="00185D4F" w:rsidRPr="008A6B18" w:rsidRDefault="00185D4F" w:rsidP="00FC2118">
            <w:pPr>
              <w:ind w:firstLine="851"/>
              <w:jc w:val="both"/>
              <w:rPr>
                <w:rFonts w:ascii="Arial" w:hAnsi="Arial" w:cs="Arial"/>
                <w:b/>
              </w:rPr>
            </w:pPr>
            <w:r w:rsidRPr="008A6B18">
              <w:rPr>
                <w:rFonts w:ascii="Arial" w:hAnsi="Arial" w:cs="Arial"/>
                <w:b/>
              </w:rPr>
              <w:t>CLÁUSULA 13. - DAS DISPOSIÇÕES FINAIS</w:t>
            </w:r>
          </w:p>
        </w:tc>
      </w:tr>
    </w:tbl>
    <w:p w14:paraId="716519CA" w14:textId="77777777" w:rsidR="00185D4F" w:rsidRPr="008A6B18" w:rsidRDefault="00185D4F" w:rsidP="00185D4F">
      <w:pPr>
        <w:ind w:firstLine="851"/>
        <w:jc w:val="both"/>
        <w:rPr>
          <w:rFonts w:ascii="Arial" w:hAnsi="Arial" w:cs="Arial"/>
          <w:b/>
        </w:rPr>
      </w:pPr>
    </w:p>
    <w:p w14:paraId="4E9B56D7" w14:textId="77777777" w:rsidR="00185D4F" w:rsidRPr="008A6B18" w:rsidRDefault="00185D4F" w:rsidP="00185D4F">
      <w:pPr>
        <w:ind w:firstLine="851"/>
        <w:jc w:val="both"/>
        <w:rPr>
          <w:rFonts w:ascii="Arial" w:hAnsi="Arial" w:cs="Arial"/>
        </w:rPr>
      </w:pPr>
      <w:r w:rsidRPr="008A6B18">
        <w:rPr>
          <w:rFonts w:ascii="Arial" w:hAnsi="Arial" w:cs="Arial"/>
          <w:b/>
        </w:rPr>
        <w:t>13.1.</w:t>
      </w:r>
      <w:r w:rsidRPr="008A6B18">
        <w:rPr>
          <w:rFonts w:ascii="Arial" w:hAnsi="Arial" w:cs="Arial"/>
        </w:rPr>
        <w:t xml:space="preserve"> A </w:t>
      </w:r>
      <w:r w:rsidRPr="008A6B18">
        <w:rPr>
          <w:rFonts w:ascii="Arial" w:hAnsi="Arial" w:cs="Arial"/>
          <w:b/>
        </w:rPr>
        <w:t>CONTRATADA</w:t>
      </w:r>
      <w:r w:rsidRPr="008A6B1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85F44B5" w14:textId="77777777" w:rsidR="00185D4F" w:rsidRPr="008A6B18" w:rsidRDefault="00185D4F" w:rsidP="00185D4F">
      <w:pPr>
        <w:ind w:firstLine="851"/>
        <w:jc w:val="both"/>
        <w:rPr>
          <w:rFonts w:ascii="Arial" w:hAnsi="Arial" w:cs="Arial"/>
        </w:rPr>
      </w:pPr>
    </w:p>
    <w:p w14:paraId="39DB9BFC" w14:textId="77777777" w:rsidR="00185D4F" w:rsidRPr="008A6B18" w:rsidRDefault="00185D4F" w:rsidP="00185D4F">
      <w:pPr>
        <w:keepLines/>
        <w:ind w:firstLine="851"/>
        <w:jc w:val="both"/>
        <w:rPr>
          <w:rFonts w:ascii="Arial" w:hAnsi="Arial" w:cs="Arial"/>
        </w:rPr>
      </w:pPr>
      <w:r w:rsidRPr="008A6B18">
        <w:rPr>
          <w:rFonts w:ascii="Arial" w:hAnsi="Arial" w:cs="Arial"/>
          <w:b/>
        </w:rPr>
        <w:t>13.2.</w:t>
      </w:r>
      <w:r w:rsidRPr="008A6B18">
        <w:rPr>
          <w:rFonts w:ascii="Arial" w:hAnsi="Arial" w:cs="Arial"/>
        </w:rPr>
        <w:t xml:space="preserve"> O pessoal da </w:t>
      </w:r>
      <w:r w:rsidRPr="008A6B18">
        <w:rPr>
          <w:rFonts w:ascii="Arial" w:hAnsi="Arial" w:cs="Arial"/>
          <w:b/>
        </w:rPr>
        <w:t>CONTRATADA</w:t>
      </w:r>
      <w:r w:rsidRPr="008A6B18">
        <w:rPr>
          <w:rFonts w:ascii="Arial" w:hAnsi="Arial" w:cs="Arial"/>
        </w:rPr>
        <w:t xml:space="preserve"> por ela designado para trabalhar na execução do contrato, não terão qualquer vínculo empregatício com a </w:t>
      </w:r>
      <w:r w:rsidRPr="008A6B18">
        <w:rPr>
          <w:rFonts w:ascii="Arial" w:hAnsi="Arial" w:cs="Arial"/>
          <w:b/>
        </w:rPr>
        <w:t>CONTRATANTE</w:t>
      </w:r>
      <w:r w:rsidRPr="008A6B18">
        <w:rPr>
          <w:rFonts w:ascii="Arial" w:hAnsi="Arial" w:cs="Arial"/>
        </w:rPr>
        <w:t>.</w:t>
      </w:r>
    </w:p>
    <w:p w14:paraId="38FBF048" w14:textId="77777777" w:rsidR="00185D4F" w:rsidRPr="008A6B18" w:rsidRDefault="00185D4F" w:rsidP="00185D4F">
      <w:pPr>
        <w:keepLines/>
        <w:ind w:firstLine="851"/>
        <w:jc w:val="both"/>
        <w:rPr>
          <w:rFonts w:ascii="Arial" w:hAnsi="Arial" w:cs="Arial"/>
          <w:b/>
        </w:rPr>
      </w:pPr>
    </w:p>
    <w:p w14:paraId="343DDCEA" w14:textId="77777777" w:rsidR="00185D4F" w:rsidRPr="008A6B18" w:rsidRDefault="00185D4F" w:rsidP="00185D4F">
      <w:pPr>
        <w:keepLines/>
        <w:ind w:firstLine="851"/>
        <w:jc w:val="both"/>
        <w:rPr>
          <w:rFonts w:ascii="Arial" w:hAnsi="Arial" w:cs="Arial"/>
        </w:rPr>
      </w:pPr>
      <w:r w:rsidRPr="008A6B18">
        <w:rPr>
          <w:rFonts w:ascii="Arial" w:hAnsi="Arial" w:cs="Arial"/>
          <w:b/>
        </w:rPr>
        <w:t>13.3.</w:t>
      </w:r>
      <w:r w:rsidRPr="008A6B18">
        <w:rPr>
          <w:rFonts w:ascii="Arial" w:hAnsi="Arial" w:cs="Arial"/>
        </w:rPr>
        <w:t xml:space="preserve"> A </w:t>
      </w:r>
      <w:r w:rsidRPr="008A6B18">
        <w:rPr>
          <w:rFonts w:ascii="Arial" w:hAnsi="Arial" w:cs="Arial"/>
          <w:b/>
        </w:rPr>
        <w:t>CONTRATADA</w:t>
      </w:r>
      <w:r w:rsidRPr="008A6B18">
        <w:rPr>
          <w:rFonts w:ascii="Arial" w:hAnsi="Arial" w:cs="Arial"/>
        </w:rPr>
        <w:t xml:space="preserve"> é responsável pelos encargos trabalhistas, previdenciários, fiscais e comerciais resultantes da execução do contrato.</w:t>
      </w:r>
    </w:p>
    <w:p w14:paraId="4450BFEB" w14:textId="77777777" w:rsidR="00185D4F" w:rsidRPr="008A6B18" w:rsidRDefault="00185D4F" w:rsidP="00185D4F">
      <w:pPr>
        <w:keepLines/>
        <w:ind w:firstLine="851"/>
        <w:jc w:val="both"/>
        <w:rPr>
          <w:rFonts w:ascii="Arial" w:hAnsi="Arial" w:cs="Arial"/>
        </w:rPr>
      </w:pPr>
    </w:p>
    <w:p w14:paraId="68DF7C13" w14:textId="77777777" w:rsidR="00185D4F" w:rsidRPr="008A6B18" w:rsidRDefault="00185D4F" w:rsidP="00185D4F">
      <w:pPr>
        <w:keepLines/>
        <w:ind w:firstLine="851"/>
        <w:jc w:val="both"/>
        <w:rPr>
          <w:rFonts w:ascii="Arial" w:hAnsi="Arial" w:cs="Arial"/>
        </w:rPr>
      </w:pPr>
      <w:r w:rsidRPr="008A6B18">
        <w:rPr>
          <w:rFonts w:ascii="Arial" w:hAnsi="Arial" w:cs="Arial"/>
          <w:b/>
        </w:rPr>
        <w:t>13.4.</w:t>
      </w:r>
      <w:r w:rsidRPr="008A6B18">
        <w:rPr>
          <w:rFonts w:ascii="Arial" w:hAnsi="Arial" w:cs="Arial"/>
        </w:rPr>
        <w:t xml:space="preserve"> Correrão por conta da </w:t>
      </w:r>
      <w:r w:rsidRPr="008A6B18">
        <w:rPr>
          <w:rFonts w:ascii="Arial" w:hAnsi="Arial" w:cs="Arial"/>
          <w:b/>
        </w:rPr>
        <w:t>CONTRATADA</w:t>
      </w:r>
      <w:r w:rsidRPr="008A6B18">
        <w:rPr>
          <w:rFonts w:ascii="Arial" w:hAnsi="Arial" w:cs="Arial"/>
        </w:rPr>
        <w:t xml:space="preserve"> todos os tributos e/ou preços públicos que sejam porventura devidos, em decorrência da execução do contrato.</w:t>
      </w:r>
    </w:p>
    <w:p w14:paraId="60A7DFB5" w14:textId="77777777" w:rsidR="00185D4F" w:rsidRPr="008A6B18" w:rsidRDefault="00185D4F" w:rsidP="00185D4F">
      <w:pPr>
        <w:keepLines/>
        <w:ind w:firstLine="851"/>
        <w:jc w:val="both"/>
        <w:rPr>
          <w:rFonts w:ascii="Arial" w:hAnsi="Arial" w:cs="Arial"/>
        </w:rPr>
      </w:pPr>
    </w:p>
    <w:p w14:paraId="233E17CB" w14:textId="77777777" w:rsidR="00185D4F" w:rsidRPr="008A6B18" w:rsidRDefault="00185D4F" w:rsidP="00185D4F">
      <w:pPr>
        <w:keepLines/>
        <w:ind w:firstLine="851"/>
        <w:jc w:val="both"/>
        <w:rPr>
          <w:rFonts w:ascii="Arial" w:hAnsi="Arial" w:cs="Arial"/>
        </w:rPr>
      </w:pPr>
      <w:r w:rsidRPr="008A6B18">
        <w:rPr>
          <w:rFonts w:ascii="Arial" w:hAnsi="Arial" w:cs="Arial"/>
          <w:b/>
        </w:rPr>
        <w:t>13.5.</w:t>
      </w:r>
      <w:r w:rsidRPr="008A6B18">
        <w:rPr>
          <w:rFonts w:ascii="Arial" w:hAnsi="Arial" w:cs="Arial"/>
        </w:rPr>
        <w:t xml:space="preserve"> A </w:t>
      </w:r>
      <w:r w:rsidRPr="008A6B18">
        <w:rPr>
          <w:rFonts w:ascii="Arial" w:hAnsi="Arial" w:cs="Arial"/>
          <w:b/>
        </w:rPr>
        <w:t xml:space="preserve">CONTRATADA </w:t>
      </w:r>
      <w:r w:rsidRPr="008A6B1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A6B18">
        <w:rPr>
          <w:rFonts w:ascii="Arial" w:hAnsi="Arial" w:cs="Arial"/>
          <w:b/>
        </w:rPr>
        <w:t>CONTRATANTE</w:t>
      </w:r>
      <w:r w:rsidRPr="008A6B18">
        <w:rPr>
          <w:rFonts w:ascii="Arial" w:hAnsi="Arial" w:cs="Arial"/>
        </w:rPr>
        <w:t>.</w:t>
      </w:r>
    </w:p>
    <w:p w14:paraId="202395F3" w14:textId="77777777" w:rsidR="00185D4F" w:rsidRPr="008A6B18" w:rsidRDefault="00185D4F" w:rsidP="00185D4F">
      <w:pPr>
        <w:keepLines/>
        <w:jc w:val="both"/>
        <w:rPr>
          <w:rFonts w:ascii="Arial" w:hAnsi="Arial" w:cs="Arial"/>
          <w:b/>
        </w:rPr>
      </w:pPr>
    </w:p>
    <w:p w14:paraId="103C3E88" w14:textId="77777777" w:rsidR="00185D4F" w:rsidRPr="008A6B18" w:rsidRDefault="00185D4F" w:rsidP="00185D4F">
      <w:pPr>
        <w:ind w:firstLine="851"/>
        <w:jc w:val="both"/>
        <w:rPr>
          <w:rFonts w:ascii="Arial" w:hAnsi="Arial" w:cs="Arial"/>
        </w:rPr>
      </w:pPr>
      <w:r w:rsidRPr="008A6B18">
        <w:rPr>
          <w:rFonts w:ascii="Arial" w:hAnsi="Arial" w:cs="Arial"/>
          <w:b/>
        </w:rPr>
        <w:t xml:space="preserve">13.6. </w:t>
      </w:r>
      <w:r w:rsidRPr="008A6B18">
        <w:rPr>
          <w:rFonts w:ascii="Arial" w:hAnsi="Arial" w:cs="Arial"/>
        </w:rPr>
        <w:t>É vedada a subcontratação.</w:t>
      </w:r>
    </w:p>
    <w:p w14:paraId="7237A42C" w14:textId="77777777" w:rsidR="00185D4F" w:rsidRPr="008A6B18" w:rsidRDefault="00185D4F" w:rsidP="00185D4F">
      <w:pPr>
        <w:ind w:firstLine="851"/>
        <w:jc w:val="both"/>
        <w:rPr>
          <w:rFonts w:ascii="Arial" w:hAnsi="Arial" w:cs="Arial"/>
          <w:b/>
        </w:rPr>
      </w:pPr>
    </w:p>
    <w:p w14:paraId="5BA211BC" w14:textId="77777777" w:rsidR="00185D4F" w:rsidRPr="008A6B18" w:rsidRDefault="00185D4F" w:rsidP="00185D4F">
      <w:pPr>
        <w:ind w:firstLine="851"/>
        <w:jc w:val="both"/>
        <w:rPr>
          <w:rFonts w:ascii="Arial" w:hAnsi="Arial" w:cs="Arial"/>
        </w:rPr>
      </w:pPr>
      <w:r w:rsidRPr="008A6B18">
        <w:rPr>
          <w:rFonts w:ascii="Arial" w:hAnsi="Arial" w:cs="Arial"/>
          <w:b/>
        </w:rPr>
        <w:t xml:space="preserve">13.7. </w:t>
      </w:r>
      <w:r w:rsidRPr="008A6B18">
        <w:rPr>
          <w:rFonts w:ascii="Arial" w:hAnsi="Arial" w:cs="Arial"/>
        </w:rPr>
        <w:t xml:space="preserve">A </w:t>
      </w:r>
      <w:r w:rsidRPr="008A6B18">
        <w:rPr>
          <w:rFonts w:ascii="Arial" w:hAnsi="Arial" w:cs="Arial"/>
          <w:b/>
        </w:rPr>
        <w:t xml:space="preserve">CONTRATADA </w:t>
      </w:r>
      <w:r w:rsidRPr="008A6B18">
        <w:rPr>
          <w:rFonts w:ascii="Arial" w:hAnsi="Arial" w:cs="Arial"/>
        </w:rPr>
        <w:t xml:space="preserve">assume inteira responsabilidade pela perfeita </w:t>
      </w:r>
      <w:r w:rsidRPr="008A6B18">
        <w:rPr>
          <w:rFonts w:ascii="Arial" w:hAnsi="Arial" w:cs="Arial"/>
          <w:shd w:val="clear" w:color="auto" w:fill="FFFFFF"/>
        </w:rPr>
        <w:t>entrega do objeto contratado.</w:t>
      </w:r>
    </w:p>
    <w:p w14:paraId="738F4CE9" w14:textId="77777777" w:rsidR="00185D4F" w:rsidRPr="008A6B18" w:rsidRDefault="00185D4F" w:rsidP="00185D4F">
      <w:pPr>
        <w:keepLines/>
        <w:jc w:val="both"/>
        <w:rPr>
          <w:rFonts w:ascii="Arial" w:hAnsi="Arial" w:cs="Arial"/>
          <w:b/>
        </w:rPr>
      </w:pPr>
    </w:p>
    <w:p w14:paraId="5B866AE6" w14:textId="77777777" w:rsidR="00185D4F" w:rsidRPr="008A6B18" w:rsidRDefault="00185D4F" w:rsidP="00185D4F">
      <w:pPr>
        <w:keepLines/>
        <w:ind w:firstLine="851"/>
        <w:jc w:val="both"/>
        <w:rPr>
          <w:rFonts w:ascii="Arial" w:hAnsi="Arial" w:cs="Arial"/>
        </w:rPr>
      </w:pPr>
      <w:r w:rsidRPr="008A6B18">
        <w:rPr>
          <w:rFonts w:ascii="Arial" w:hAnsi="Arial" w:cs="Arial"/>
          <w:b/>
        </w:rPr>
        <w:t>13.8.</w:t>
      </w:r>
      <w:r w:rsidRPr="008A6B18">
        <w:rPr>
          <w:rFonts w:ascii="Arial" w:hAnsi="Arial" w:cs="Arial"/>
        </w:rPr>
        <w:t xml:space="preserve"> A </w:t>
      </w:r>
      <w:r w:rsidRPr="008A6B18">
        <w:rPr>
          <w:rFonts w:ascii="Arial" w:hAnsi="Arial" w:cs="Arial"/>
          <w:b/>
        </w:rPr>
        <w:t>CONTRATADA</w:t>
      </w:r>
      <w:r w:rsidRPr="008A6B1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EBFD4E4" w14:textId="77777777" w:rsidR="00185D4F" w:rsidRPr="008A6B18" w:rsidRDefault="00185D4F" w:rsidP="00185D4F">
      <w:pPr>
        <w:keepLines/>
        <w:ind w:firstLine="851"/>
        <w:jc w:val="both"/>
        <w:rPr>
          <w:rFonts w:ascii="Arial" w:hAnsi="Arial" w:cs="Arial"/>
        </w:rPr>
      </w:pPr>
    </w:p>
    <w:p w14:paraId="305718C7" w14:textId="77777777" w:rsidR="00185D4F" w:rsidRPr="008A6B18" w:rsidRDefault="00185D4F" w:rsidP="00185D4F">
      <w:pPr>
        <w:ind w:firstLine="851"/>
        <w:jc w:val="both"/>
        <w:rPr>
          <w:rFonts w:ascii="Arial" w:hAnsi="Arial" w:cs="Arial"/>
        </w:rPr>
      </w:pPr>
      <w:r w:rsidRPr="008A6B18">
        <w:rPr>
          <w:rFonts w:ascii="Arial" w:hAnsi="Arial" w:cs="Arial"/>
          <w:b/>
        </w:rPr>
        <w:t>13.9.</w:t>
      </w:r>
      <w:r w:rsidRPr="008A6B1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85E5DFE" w14:textId="77777777" w:rsidR="00185D4F" w:rsidRPr="008A6B18" w:rsidRDefault="00185D4F" w:rsidP="00185D4F">
      <w:pPr>
        <w:ind w:firstLine="851"/>
        <w:jc w:val="both"/>
        <w:rPr>
          <w:rFonts w:ascii="Arial" w:hAnsi="Arial" w:cs="Arial"/>
        </w:rPr>
      </w:pPr>
    </w:p>
    <w:p w14:paraId="774888A0" w14:textId="77777777" w:rsidR="00185D4F" w:rsidRPr="008A6B18" w:rsidRDefault="00185D4F" w:rsidP="00185D4F">
      <w:pPr>
        <w:ind w:firstLine="851"/>
        <w:jc w:val="both"/>
        <w:rPr>
          <w:rFonts w:ascii="Arial" w:hAnsi="Arial" w:cs="Arial"/>
        </w:rPr>
      </w:pPr>
      <w:r w:rsidRPr="008A6B18">
        <w:rPr>
          <w:rFonts w:ascii="Arial" w:hAnsi="Arial" w:cs="Arial"/>
        </w:rPr>
        <w:t>Lido e achado conforme, assinam este instrumento em 02 (duas) vias, de igual teor e forma, as partes e testemunha, sendo 01 (uma) via destinada ao processo e a outra para arquivo.</w:t>
      </w:r>
    </w:p>
    <w:p w14:paraId="34AE5A89" w14:textId="77777777" w:rsidR="00185D4F" w:rsidRPr="008A6B18" w:rsidRDefault="00185D4F" w:rsidP="00185D4F">
      <w:pPr>
        <w:ind w:firstLine="851"/>
        <w:jc w:val="both"/>
        <w:rPr>
          <w:rFonts w:ascii="Arial" w:hAnsi="Arial" w:cs="Arial"/>
        </w:rPr>
      </w:pPr>
    </w:p>
    <w:p w14:paraId="1FD40FB7" w14:textId="77777777" w:rsidR="00185D4F" w:rsidRPr="008A6B18" w:rsidRDefault="00185D4F" w:rsidP="00185D4F">
      <w:pPr>
        <w:ind w:firstLine="851"/>
        <w:jc w:val="both"/>
        <w:rPr>
          <w:rFonts w:ascii="Arial" w:hAnsi="Arial" w:cs="Arial"/>
        </w:rPr>
      </w:pPr>
      <w:r w:rsidRPr="008A6B18">
        <w:rPr>
          <w:rFonts w:ascii="Arial" w:hAnsi="Arial" w:cs="Arial"/>
        </w:rPr>
        <w:t>Piracicaba, ..... de ........................... de 2026.</w:t>
      </w:r>
    </w:p>
    <w:p w14:paraId="256BA012" w14:textId="77777777" w:rsidR="00185D4F" w:rsidRPr="008A6B18" w:rsidRDefault="00185D4F" w:rsidP="00185D4F">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185D4F" w:rsidRPr="008A6B18" w14:paraId="1B66ECCA" w14:textId="77777777" w:rsidTr="00FC2118">
        <w:tc>
          <w:tcPr>
            <w:tcW w:w="2418" w:type="pct"/>
            <w:tcBorders>
              <w:top w:val="single" w:sz="4" w:space="0" w:color="000000"/>
              <w:left w:val="single" w:sz="4" w:space="0" w:color="000000"/>
              <w:bottom w:val="single" w:sz="4" w:space="0" w:color="000000"/>
            </w:tcBorders>
          </w:tcPr>
          <w:p w14:paraId="2CE89C0C" w14:textId="77777777" w:rsidR="00185D4F" w:rsidRPr="008A6B18" w:rsidRDefault="00185D4F" w:rsidP="00FC2118">
            <w:pPr>
              <w:snapToGrid w:val="0"/>
              <w:jc w:val="center"/>
              <w:rPr>
                <w:rFonts w:ascii="Arial" w:hAnsi="Arial" w:cs="Arial"/>
                <w:b/>
              </w:rPr>
            </w:pPr>
          </w:p>
          <w:p w14:paraId="72B7331A" w14:textId="77777777" w:rsidR="00185D4F" w:rsidRPr="008A6B18" w:rsidRDefault="00185D4F" w:rsidP="00FC2118">
            <w:pPr>
              <w:jc w:val="center"/>
              <w:rPr>
                <w:rFonts w:ascii="Arial" w:hAnsi="Arial" w:cs="Arial"/>
                <w:b/>
              </w:rPr>
            </w:pPr>
          </w:p>
          <w:p w14:paraId="793055DE" w14:textId="77777777" w:rsidR="00185D4F" w:rsidRPr="008A6B18" w:rsidRDefault="00185D4F" w:rsidP="00FC2118">
            <w:pPr>
              <w:jc w:val="center"/>
              <w:rPr>
                <w:rFonts w:ascii="Arial" w:hAnsi="Arial" w:cs="Arial"/>
                <w:b/>
              </w:rPr>
            </w:pPr>
          </w:p>
          <w:p w14:paraId="4E5B155E" w14:textId="77777777" w:rsidR="00185D4F" w:rsidRPr="008A6B18" w:rsidRDefault="00185D4F" w:rsidP="00FC2118">
            <w:pPr>
              <w:jc w:val="center"/>
              <w:rPr>
                <w:rFonts w:ascii="Arial" w:hAnsi="Arial" w:cs="Arial"/>
                <w:b/>
              </w:rPr>
            </w:pPr>
          </w:p>
          <w:p w14:paraId="174F8A66" w14:textId="77777777" w:rsidR="00185D4F" w:rsidRPr="008A6B18" w:rsidRDefault="00185D4F" w:rsidP="00FC2118">
            <w:pPr>
              <w:jc w:val="center"/>
              <w:rPr>
                <w:rFonts w:ascii="Arial" w:hAnsi="Arial" w:cs="Arial"/>
                <w:b/>
              </w:rPr>
            </w:pPr>
          </w:p>
          <w:p w14:paraId="617D16F6" w14:textId="77777777" w:rsidR="00185D4F" w:rsidRPr="008A6B18" w:rsidRDefault="00185D4F" w:rsidP="00FC2118">
            <w:pPr>
              <w:rPr>
                <w:rFonts w:ascii="Arial" w:hAnsi="Arial" w:cs="Arial"/>
                <w:b/>
              </w:rPr>
            </w:pPr>
          </w:p>
          <w:p w14:paraId="16E6C625" w14:textId="77777777" w:rsidR="00185D4F" w:rsidRPr="008A6B18" w:rsidRDefault="00185D4F" w:rsidP="00FC2118">
            <w:pPr>
              <w:jc w:val="center"/>
              <w:rPr>
                <w:rFonts w:ascii="Arial" w:hAnsi="Arial" w:cs="Arial"/>
                <w:b/>
              </w:rPr>
            </w:pPr>
            <w:r w:rsidRPr="008A6B18">
              <w:rPr>
                <w:rFonts w:ascii="Arial" w:hAnsi="Arial" w:cs="Arial"/>
                <w:b/>
              </w:rPr>
              <w:t>ROGER NASCIMENTO CARNEIRO</w:t>
            </w:r>
          </w:p>
          <w:p w14:paraId="2E4C26B3" w14:textId="77777777" w:rsidR="00185D4F" w:rsidRPr="008A6B18" w:rsidRDefault="00185D4F" w:rsidP="00FC2118">
            <w:pPr>
              <w:jc w:val="center"/>
              <w:rPr>
                <w:rFonts w:ascii="Arial" w:hAnsi="Arial" w:cs="Arial"/>
                <w:b/>
              </w:rPr>
            </w:pPr>
            <w:r w:rsidRPr="008A6B18">
              <w:rPr>
                <w:rFonts w:ascii="Arial" w:hAnsi="Arial" w:cs="Arial"/>
                <w:b/>
              </w:rPr>
              <w:t>Secretário Municipal de Saúde</w:t>
            </w:r>
          </w:p>
        </w:tc>
        <w:tc>
          <w:tcPr>
            <w:tcW w:w="162" w:type="pct"/>
            <w:tcBorders>
              <w:left w:val="single" w:sz="4" w:space="0" w:color="000000"/>
            </w:tcBorders>
          </w:tcPr>
          <w:p w14:paraId="3A756FC7" w14:textId="77777777" w:rsidR="00185D4F" w:rsidRPr="008A6B18" w:rsidRDefault="00185D4F" w:rsidP="00FC2118">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64DFB76" w14:textId="77777777" w:rsidR="00185D4F" w:rsidRPr="008A6B18" w:rsidRDefault="00185D4F" w:rsidP="00FC2118">
            <w:pPr>
              <w:snapToGrid w:val="0"/>
              <w:jc w:val="center"/>
              <w:rPr>
                <w:rFonts w:ascii="Arial" w:hAnsi="Arial" w:cs="Arial"/>
                <w:b/>
              </w:rPr>
            </w:pPr>
          </w:p>
          <w:p w14:paraId="38B4B35C" w14:textId="77777777" w:rsidR="00185D4F" w:rsidRPr="008A6B18" w:rsidRDefault="00185D4F" w:rsidP="00FC2118">
            <w:pPr>
              <w:jc w:val="center"/>
              <w:rPr>
                <w:rFonts w:ascii="Arial" w:hAnsi="Arial" w:cs="Arial"/>
                <w:b/>
              </w:rPr>
            </w:pPr>
          </w:p>
          <w:p w14:paraId="0751B3EE" w14:textId="77777777" w:rsidR="00185D4F" w:rsidRPr="008A6B18" w:rsidRDefault="00185D4F" w:rsidP="00FC2118">
            <w:pPr>
              <w:jc w:val="center"/>
              <w:rPr>
                <w:rFonts w:ascii="Arial" w:hAnsi="Arial" w:cs="Arial"/>
                <w:b/>
              </w:rPr>
            </w:pPr>
          </w:p>
          <w:p w14:paraId="64706D54" w14:textId="77777777" w:rsidR="00185D4F" w:rsidRPr="008A6B18" w:rsidRDefault="00185D4F" w:rsidP="00FC2118">
            <w:pPr>
              <w:jc w:val="center"/>
              <w:rPr>
                <w:rFonts w:ascii="Arial" w:hAnsi="Arial" w:cs="Arial"/>
                <w:b/>
              </w:rPr>
            </w:pPr>
          </w:p>
          <w:p w14:paraId="481F0E60" w14:textId="77777777" w:rsidR="00185D4F" w:rsidRPr="008A6B18" w:rsidRDefault="00185D4F" w:rsidP="00FC2118">
            <w:pPr>
              <w:jc w:val="center"/>
              <w:rPr>
                <w:rFonts w:ascii="Arial" w:hAnsi="Arial" w:cs="Arial"/>
                <w:b/>
              </w:rPr>
            </w:pPr>
          </w:p>
          <w:p w14:paraId="6A775110" w14:textId="77777777" w:rsidR="00185D4F" w:rsidRPr="008A6B18" w:rsidRDefault="00185D4F" w:rsidP="00FC2118">
            <w:pPr>
              <w:rPr>
                <w:rFonts w:ascii="Arial" w:hAnsi="Arial" w:cs="Arial"/>
                <w:b/>
              </w:rPr>
            </w:pPr>
          </w:p>
          <w:p w14:paraId="7E6DCAFE" w14:textId="77777777" w:rsidR="00185D4F" w:rsidRPr="008A6B18" w:rsidRDefault="00185D4F" w:rsidP="00FC2118">
            <w:pPr>
              <w:jc w:val="center"/>
              <w:rPr>
                <w:rFonts w:ascii="Arial" w:hAnsi="Arial" w:cs="Arial"/>
                <w:b/>
              </w:rPr>
            </w:pPr>
            <w:r w:rsidRPr="008A6B18">
              <w:rPr>
                <w:rFonts w:ascii="Arial" w:hAnsi="Arial" w:cs="Arial"/>
                <w:b/>
              </w:rPr>
              <w:t>::: EMPRESA CONTRATADA :::</w:t>
            </w:r>
          </w:p>
          <w:p w14:paraId="55117FF6" w14:textId="77777777" w:rsidR="00185D4F" w:rsidRPr="008A6B18" w:rsidRDefault="00185D4F" w:rsidP="00FC2118">
            <w:pPr>
              <w:jc w:val="center"/>
              <w:rPr>
                <w:rFonts w:ascii="Arial" w:hAnsi="Arial" w:cs="Arial"/>
                <w:b/>
              </w:rPr>
            </w:pPr>
            <w:r w:rsidRPr="008A6B18">
              <w:rPr>
                <w:rFonts w:ascii="Arial" w:hAnsi="Arial" w:cs="Arial"/>
                <w:b/>
              </w:rPr>
              <w:t xml:space="preserve">Representante Legal </w:t>
            </w:r>
          </w:p>
        </w:tc>
      </w:tr>
    </w:tbl>
    <w:p w14:paraId="5696D4DA" w14:textId="77777777" w:rsidR="00185D4F" w:rsidRPr="008A6B18" w:rsidRDefault="00185D4F" w:rsidP="00185D4F">
      <w:pPr>
        <w:rPr>
          <w:rFonts w:ascii="Arial" w:hAnsi="Arial" w:cs="Arial"/>
          <w:b/>
        </w:rPr>
      </w:pPr>
    </w:p>
    <w:p w14:paraId="7370965E" w14:textId="77777777" w:rsidR="00185D4F" w:rsidRPr="008A6B18" w:rsidRDefault="00185D4F" w:rsidP="00185D4F">
      <w:pPr>
        <w:jc w:val="both"/>
        <w:rPr>
          <w:rFonts w:ascii="Arial" w:hAnsi="Arial" w:cs="Arial"/>
          <w:b/>
          <w:u w:val="single"/>
        </w:rPr>
      </w:pPr>
      <w:r w:rsidRPr="008A6B18">
        <w:rPr>
          <w:rFonts w:ascii="Arial" w:hAnsi="Arial" w:cs="Arial"/>
          <w:b/>
          <w:u w:val="single"/>
        </w:rPr>
        <w:t>TESTEMUNHAS:</w:t>
      </w:r>
    </w:p>
    <w:p w14:paraId="414598EC" w14:textId="77777777" w:rsidR="00185D4F" w:rsidRPr="008A6B18" w:rsidRDefault="00185D4F" w:rsidP="00185D4F">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185D4F" w:rsidRPr="008A6B18" w14:paraId="01A37D11" w14:textId="77777777" w:rsidTr="00FC2118">
        <w:trPr>
          <w:trHeight w:val="1089"/>
        </w:trPr>
        <w:tc>
          <w:tcPr>
            <w:tcW w:w="2419" w:type="pct"/>
            <w:tcBorders>
              <w:top w:val="single" w:sz="4" w:space="0" w:color="000000"/>
              <w:left w:val="single" w:sz="4" w:space="0" w:color="000000"/>
              <w:bottom w:val="single" w:sz="4" w:space="0" w:color="000000"/>
            </w:tcBorders>
          </w:tcPr>
          <w:p w14:paraId="26086A7B" w14:textId="77777777" w:rsidR="00185D4F" w:rsidRPr="008A6B18" w:rsidRDefault="00185D4F" w:rsidP="00FC2118">
            <w:pPr>
              <w:snapToGrid w:val="0"/>
              <w:rPr>
                <w:rFonts w:ascii="Arial" w:hAnsi="Arial" w:cs="Arial"/>
                <w:b/>
              </w:rPr>
            </w:pPr>
          </w:p>
          <w:p w14:paraId="2BE9B4DF" w14:textId="77777777" w:rsidR="00185D4F" w:rsidRPr="008A6B18" w:rsidRDefault="00185D4F" w:rsidP="00FC2118">
            <w:pPr>
              <w:rPr>
                <w:rFonts w:ascii="Arial" w:hAnsi="Arial" w:cs="Arial"/>
                <w:b/>
              </w:rPr>
            </w:pPr>
          </w:p>
          <w:p w14:paraId="3FCC8DBA" w14:textId="77777777" w:rsidR="00185D4F" w:rsidRPr="008A6B18" w:rsidRDefault="00185D4F" w:rsidP="00FC2118">
            <w:pPr>
              <w:rPr>
                <w:rFonts w:ascii="Arial" w:hAnsi="Arial" w:cs="Arial"/>
                <w:b/>
              </w:rPr>
            </w:pPr>
            <w:r w:rsidRPr="008A6B18">
              <w:rPr>
                <w:rFonts w:ascii="Arial" w:hAnsi="Arial" w:cs="Arial"/>
                <w:b/>
              </w:rPr>
              <w:t>_________________________</w:t>
            </w:r>
          </w:p>
          <w:p w14:paraId="2565F3AF" w14:textId="77777777" w:rsidR="00185D4F" w:rsidRPr="008A6B18" w:rsidRDefault="00185D4F" w:rsidP="00FC2118">
            <w:pPr>
              <w:rPr>
                <w:rFonts w:ascii="Arial" w:hAnsi="Arial" w:cs="Arial"/>
                <w:b/>
              </w:rPr>
            </w:pPr>
            <w:r w:rsidRPr="008A6B18">
              <w:rPr>
                <w:rFonts w:ascii="Arial" w:hAnsi="Arial" w:cs="Arial"/>
                <w:b/>
              </w:rPr>
              <w:t>Nome:</w:t>
            </w:r>
          </w:p>
          <w:p w14:paraId="5342559E" w14:textId="77777777" w:rsidR="00185D4F" w:rsidRPr="008A6B18" w:rsidRDefault="00185D4F" w:rsidP="00FC2118">
            <w:pPr>
              <w:rPr>
                <w:rFonts w:ascii="Arial" w:hAnsi="Arial" w:cs="Arial"/>
                <w:b/>
              </w:rPr>
            </w:pPr>
            <w:r w:rsidRPr="008A6B18">
              <w:rPr>
                <w:rFonts w:ascii="Arial" w:hAnsi="Arial" w:cs="Arial"/>
                <w:b/>
              </w:rPr>
              <w:t>CPF:</w:t>
            </w:r>
          </w:p>
        </w:tc>
        <w:tc>
          <w:tcPr>
            <w:tcW w:w="161" w:type="pct"/>
            <w:tcBorders>
              <w:left w:val="single" w:sz="4" w:space="0" w:color="000000"/>
            </w:tcBorders>
          </w:tcPr>
          <w:p w14:paraId="32DB6E75" w14:textId="77777777" w:rsidR="00185D4F" w:rsidRPr="008A6B18" w:rsidRDefault="00185D4F" w:rsidP="00FC2118">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2729531A" w14:textId="77777777" w:rsidR="00185D4F" w:rsidRPr="008A6B18" w:rsidRDefault="00185D4F" w:rsidP="00FC2118">
            <w:pPr>
              <w:snapToGrid w:val="0"/>
              <w:rPr>
                <w:rFonts w:ascii="Arial" w:hAnsi="Arial" w:cs="Arial"/>
                <w:b/>
              </w:rPr>
            </w:pPr>
          </w:p>
          <w:p w14:paraId="7765C2B1" w14:textId="77777777" w:rsidR="00185D4F" w:rsidRPr="008A6B18" w:rsidRDefault="00185D4F" w:rsidP="00FC2118">
            <w:pPr>
              <w:rPr>
                <w:rFonts w:ascii="Arial" w:hAnsi="Arial" w:cs="Arial"/>
                <w:b/>
              </w:rPr>
            </w:pPr>
          </w:p>
          <w:p w14:paraId="15EAEDA0" w14:textId="77777777" w:rsidR="00185D4F" w:rsidRPr="008A6B18" w:rsidRDefault="00185D4F" w:rsidP="00FC2118">
            <w:pPr>
              <w:rPr>
                <w:rFonts w:ascii="Arial" w:hAnsi="Arial" w:cs="Arial"/>
                <w:b/>
              </w:rPr>
            </w:pPr>
            <w:r w:rsidRPr="008A6B18">
              <w:rPr>
                <w:rFonts w:ascii="Arial" w:hAnsi="Arial" w:cs="Arial"/>
                <w:b/>
              </w:rPr>
              <w:t>__________________________</w:t>
            </w:r>
          </w:p>
          <w:p w14:paraId="70AAC733" w14:textId="77777777" w:rsidR="00185D4F" w:rsidRPr="008A6B18" w:rsidRDefault="00185D4F" w:rsidP="00FC2118">
            <w:pPr>
              <w:rPr>
                <w:rFonts w:ascii="Arial" w:hAnsi="Arial" w:cs="Arial"/>
                <w:b/>
              </w:rPr>
            </w:pPr>
            <w:r w:rsidRPr="008A6B18">
              <w:rPr>
                <w:rFonts w:ascii="Arial" w:hAnsi="Arial" w:cs="Arial"/>
                <w:b/>
              </w:rPr>
              <w:t>Nome:</w:t>
            </w:r>
          </w:p>
          <w:p w14:paraId="62A8D295" w14:textId="77777777" w:rsidR="00185D4F" w:rsidRPr="008A6B18" w:rsidRDefault="00185D4F" w:rsidP="00FC2118">
            <w:pPr>
              <w:jc w:val="both"/>
              <w:rPr>
                <w:rFonts w:ascii="Arial" w:hAnsi="Arial" w:cs="Arial"/>
                <w:b/>
              </w:rPr>
            </w:pPr>
            <w:r w:rsidRPr="008A6B18">
              <w:rPr>
                <w:rFonts w:ascii="Arial" w:hAnsi="Arial" w:cs="Arial"/>
                <w:b/>
              </w:rPr>
              <w:t>CPF:</w:t>
            </w:r>
          </w:p>
        </w:tc>
      </w:tr>
    </w:tbl>
    <w:p w14:paraId="0E242D7E" w14:textId="77777777" w:rsidR="0044329A" w:rsidRPr="008A6B18" w:rsidRDefault="0044329A" w:rsidP="0044329A">
      <w:pPr>
        <w:pStyle w:val="Recuodecorpodetexto"/>
        <w:widowControl w:val="0"/>
        <w:overflowPunct/>
        <w:autoSpaceDE/>
        <w:spacing w:line="240" w:lineRule="auto"/>
        <w:ind w:firstLine="561"/>
        <w:jc w:val="center"/>
        <w:rPr>
          <w:sz w:val="20"/>
          <w:szCs w:val="20"/>
        </w:rPr>
      </w:pPr>
    </w:p>
    <w:p w14:paraId="1CF1FF56" w14:textId="77777777" w:rsidR="0044329A" w:rsidRPr="008A6B18" w:rsidRDefault="0044329A" w:rsidP="0044329A">
      <w:pPr>
        <w:jc w:val="both"/>
        <w:rPr>
          <w:rFonts w:ascii="Arial" w:hAnsi="Arial" w:cs="Arial"/>
        </w:rPr>
      </w:pPr>
    </w:p>
    <w:p w14:paraId="549AF8FD" w14:textId="77777777" w:rsidR="004D36CC" w:rsidRPr="008A6B18" w:rsidRDefault="004D36CC" w:rsidP="0044329A">
      <w:pPr>
        <w:ind w:firstLine="567"/>
        <w:jc w:val="both"/>
        <w:rPr>
          <w:rFonts w:ascii="Arial" w:hAnsi="Arial" w:cs="Arial"/>
        </w:rPr>
      </w:pPr>
    </w:p>
    <w:sectPr w:rsidR="004D36CC" w:rsidRPr="008A6B18" w:rsidSect="00AB550A">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5302A7" w:rsidRDefault="005302A7">
      <w:r>
        <w:separator/>
      </w:r>
    </w:p>
  </w:endnote>
  <w:endnote w:type="continuationSeparator" w:id="0">
    <w:p w14:paraId="04935846" w14:textId="77777777" w:rsidR="005302A7" w:rsidRDefault="005302A7">
      <w:r>
        <w:continuationSeparator/>
      </w:r>
    </w:p>
  </w:endnote>
  <w:endnote w:type="continuationNotice" w:id="1">
    <w:p w14:paraId="68A54D92" w14:textId="77777777" w:rsidR="005302A7" w:rsidRDefault="00530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5302A7" w:rsidRPr="003979E2" w:rsidRDefault="005302A7" w:rsidP="00183407">
    <w:pPr>
      <w:ind w:left="3346"/>
      <w:rPr>
        <w:rFonts w:ascii="Arial" w:hAnsi="Arial" w:cs="Arial"/>
        <w:sz w:val="6"/>
        <w:szCs w:val="6"/>
      </w:rPr>
    </w:pPr>
  </w:p>
  <w:p w14:paraId="66EAFB0F" w14:textId="0981DACD" w:rsidR="005302A7" w:rsidRPr="00BF6A10" w:rsidRDefault="005302A7" w:rsidP="00183407">
    <w:pPr>
      <w:ind w:left="3346"/>
      <w:rPr>
        <w:rFonts w:ascii="Arial" w:hAnsi="Arial" w:cs="Arial"/>
        <w:sz w:val="16"/>
      </w:rPr>
    </w:pPr>
    <w:r w:rsidRPr="00BF6A10">
      <w:rPr>
        <w:rFonts w:ascii="Arial" w:hAnsi="Arial" w:cs="Arial"/>
        <w:sz w:val="16"/>
      </w:rPr>
      <w:t xml:space="preserve">Pregão Eletrônico nº </w:t>
    </w:r>
    <w:r w:rsidR="008A6B18">
      <w:rPr>
        <w:rFonts w:ascii="Arial" w:hAnsi="Arial" w:cs="Arial"/>
        <w:sz w:val="16"/>
      </w:rPr>
      <w:t>141</w:t>
    </w:r>
    <w:r w:rsidRPr="00BF6A10">
      <w:rPr>
        <w:rFonts w:ascii="Arial" w:hAnsi="Arial" w:cs="Arial"/>
        <w:sz w:val="16"/>
      </w:rPr>
      <w:t>/</w:t>
    </w:r>
    <w:r w:rsidR="008A6B18">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E72A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E72AF">
      <w:rPr>
        <w:rFonts w:ascii="Arial" w:hAnsi="Arial" w:cs="Arial"/>
        <w:b/>
        <w:noProof/>
        <w:sz w:val="16"/>
      </w:rPr>
      <w:t>31</w:t>
    </w:r>
    <w:r w:rsidRPr="003426BF">
      <w:rPr>
        <w:rFonts w:ascii="Arial" w:hAnsi="Arial" w:cs="Arial"/>
        <w:b/>
        <w:sz w:val="16"/>
      </w:rPr>
      <w:fldChar w:fldCharType="end"/>
    </w:r>
  </w:p>
  <w:p w14:paraId="5FAE6968" w14:textId="77777777" w:rsidR="005302A7" w:rsidRPr="00BF6A10" w:rsidRDefault="005302A7" w:rsidP="00183407">
    <w:pPr>
      <w:ind w:left="3346"/>
      <w:rPr>
        <w:rFonts w:ascii="Arial" w:hAnsi="Arial" w:cs="Arial"/>
        <w:sz w:val="4"/>
        <w:szCs w:val="4"/>
      </w:rPr>
    </w:pPr>
  </w:p>
  <w:p w14:paraId="6CA6F235" w14:textId="601936DB" w:rsidR="005302A7" w:rsidRDefault="005302A7" w:rsidP="00183407">
    <w:pPr>
      <w:jc w:val="center"/>
    </w:pPr>
    <w:r>
      <w:rPr>
        <w:noProof/>
        <w:lang w:eastAsia="pt-BR"/>
      </w:rPr>
      <w:drawing>
        <wp:inline distT="0" distB="0" distL="0" distR="0" wp14:anchorId="54B695F2" wp14:editId="13401D78">
          <wp:extent cx="6111875" cy="511810"/>
          <wp:effectExtent l="0" t="0" r="0" b="2540"/>
          <wp:docPr id="2"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5302A7" w:rsidRDefault="005302A7">
      <w:r>
        <w:separator/>
      </w:r>
    </w:p>
  </w:footnote>
  <w:footnote w:type="continuationSeparator" w:id="0">
    <w:p w14:paraId="1CBA5E21" w14:textId="77777777" w:rsidR="005302A7" w:rsidRDefault="005302A7">
      <w:r>
        <w:continuationSeparator/>
      </w:r>
    </w:p>
  </w:footnote>
  <w:footnote w:type="continuationNotice" w:id="1">
    <w:p w14:paraId="591B0ABE" w14:textId="77777777" w:rsidR="005302A7" w:rsidRDefault="005302A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5302A7" w:rsidRPr="00A1795D" w:rsidRDefault="005302A7"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5302A7" w:rsidRPr="00786D96" w:rsidRDefault="005302A7"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5302A7" w:rsidRPr="00786D96" w:rsidRDefault="005302A7"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5302A7" w:rsidRPr="000B6937" w:rsidRDefault="005302A7"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5302A7" w:rsidRPr="00786D96" w:rsidRDefault="005302A7"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5302A7" w:rsidRPr="00786D96" w:rsidRDefault="005302A7"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5302A7" w:rsidRPr="000B6937" w:rsidRDefault="005302A7"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FFF6B6A"/>
    <w:multiLevelType w:val="multilevel"/>
    <w:tmpl w:val="BCD26628"/>
    <w:numStyleLink w:val="PrefPira"/>
  </w:abstractNum>
  <w:abstractNum w:abstractNumId="23"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4"/>
  </w:num>
  <w:num w:numId="13">
    <w:abstractNumId w:val="28"/>
  </w:num>
  <w:num w:numId="14">
    <w:abstractNumId w:val="41"/>
  </w:num>
  <w:num w:numId="15">
    <w:abstractNumId w:val="35"/>
  </w:num>
  <w:num w:numId="16">
    <w:abstractNumId w:val="13"/>
  </w:num>
  <w:num w:numId="17">
    <w:abstractNumId w:val="17"/>
  </w:num>
  <w:num w:numId="18">
    <w:abstractNumId w:val="32"/>
  </w:num>
  <w:num w:numId="19">
    <w:abstractNumId w:val="27"/>
  </w:num>
  <w:num w:numId="20">
    <w:abstractNumId w:val="8"/>
  </w:num>
  <w:num w:numId="21">
    <w:abstractNumId w:val="30"/>
  </w:num>
  <w:num w:numId="22">
    <w:abstractNumId w:val="37"/>
  </w:num>
  <w:num w:numId="23">
    <w:abstractNumId w:val="20"/>
  </w:num>
  <w:num w:numId="24">
    <w:abstractNumId w:val="4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9"/>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6"/>
  </w:num>
  <w:num w:numId="35">
    <w:abstractNumId w:val="25"/>
  </w:num>
  <w:num w:numId="36">
    <w:abstractNumId w:val="23"/>
  </w:num>
  <w:num w:numId="37">
    <w:abstractNumId w:val="24"/>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29"/>
  </w:num>
  <w:num w:numId="40">
    <w:abstractNumId w:val="36"/>
  </w:num>
  <w:num w:numId="41">
    <w:abstractNumId w:val="42"/>
  </w:num>
  <w:num w:numId="42">
    <w:abstractNumId w:val="43"/>
    <w:lvlOverride w:ilvl="0">
      <w:startOverride w:val="1"/>
    </w:lvlOverride>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5F3"/>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3037"/>
    <w:rsid w:val="00164EB2"/>
    <w:rsid w:val="0016763A"/>
    <w:rsid w:val="00172D96"/>
    <w:rsid w:val="001756F4"/>
    <w:rsid w:val="0017766A"/>
    <w:rsid w:val="00183407"/>
    <w:rsid w:val="00185D4F"/>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1F17"/>
    <w:rsid w:val="00232CA6"/>
    <w:rsid w:val="00233A5C"/>
    <w:rsid w:val="00235FDD"/>
    <w:rsid w:val="00237C3E"/>
    <w:rsid w:val="00240B18"/>
    <w:rsid w:val="00241258"/>
    <w:rsid w:val="0024151E"/>
    <w:rsid w:val="0024287F"/>
    <w:rsid w:val="002541C8"/>
    <w:rsid w:val="00256C66"/>
    <w:rsid w:val="002619E4"/>
    <w:rsid w:val="0026227D"/>
    <w:rsid w:val="00265A6D"/>
    <w:rsid w:val="002708D2"/>
    <w:rsid w:val="00270999"/>
    <w:rsid w:val="0028145B"/>
    <w:rsid w:val="00284E23"/>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721B"/>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64F9"/>
    <w:rsid w:val="00527821"/>
    <w:rsid w:val="00527A3F"/>
    <w:rsid w:val="005302A7"/>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5369"/>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E72AF"/>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238D4"/>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93028"/>
    <w:rsid w:val="007A1DED"/>
    <w:rsid w:val="007A57BB"/>
    <w:rsid w:val="007A6329"/>
    <w:rsid w:val="007A7A52"/>
    <w:rsid w:val="007A7D51"/>
    <w:rsid w:val="007B4A13"/>
    <w:rsid w:val="007B4A4E"/>
    <w:rsid w:val="007B657D"/>
    <w:rsid w:val="007C70F2"/>
    <w:rsid w:val="007D041F"/>
    <w:rsid w:val="007D40E7"/>
    <w:rsid w:val="007D472F"/>
    <w:rsid w:val="007E09E3"/>
    <w:rsid w:val="007E39E9"/>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A6B18"/>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39B8"/>
    <w:rsid w:val="00995196"/>
    <w:rsid w:val="009952FE"/>
    <w:rsid w:val="009972F2"/>
    <w:rsid w:val="00997A88"/>
    <w:rsid w:val="009A46C8"/>
    <w:rsid w:val="009A5A80"/>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70247"/>
    <w:rsid w:val="00B802B6"/>
    <w:rsid w:val="00B840DD"/>
    <w:rsid w:val="00B8578B"/>
    <w:rsid w:val="00B866BC"/>
    <w:rsid w:val="00B8781B"/>
    <w:rsid w:val="00B87EBA"/>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33ED"/>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56B"/>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0CE2"/>
    <w:rsid w:val="00D810A2"/>
    <w:rsid w:val="00D82C39"/>
    <w:rsid w:val="00D82C87"/>
    <w:rsid w:val="00D86BD3"/>
    <w:rsid w:val="00D8740E"/>
    <w:rsid w:val="00D9110E"/>
    <w:rsid w:val="00D92A41"/>
    <w:rsid w:val="00D94DB2"/>
    <w:rsid w:val="00D97E71"/>
    <w:rsid w:val="00DA7522"/>
    <w:rsid w:val="00DB1C76"/>
    <w:rsid w:val="00DB20BD"/>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07C2E"/>
    <w:rsid w:val="00E10A17"/>
    <w:rsid w:val="00E10F2A"/>
    <w:rsid w:val="00E11757"/>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1342"/>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0AEA"/>
    <w:rsid w:val="00EF135E"/>
    <w:rsid w:val="00EF21AA"/>
    <w:rsid w:val="00EF540E"/>
    <w:rsid w:val="00EF7D0C"/>
    <w:rsid w:val="00F022CA"/>
    <w:rsid w:val="00F05BF5"/>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A79A35E-5648-4E3F-857E-3DFFA0BC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2A7"/>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uiPriority w:val="99"/>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uiPriority w:val="99"/>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uiPriority w:val="99"/>
    <w:qFormat/>
    <w:rsid w:val="00ED126A"/>
    <w:pPr>
      <w:numPr>
        <w:ilvl w:val="3"/>
      </w:numPr>
      <w:tabs>
        <w:tab w:val="num" w:pos="0"/>
      </w:tabs>
      <w:ind w:left="851" w:firstLine="0"/>
    </w:pPr>
    <w:rPr>
      <w:color w:val="auto"/>
    </w:rPr>
  </w:style>
  <w:style w:type="paragraph" w:customStyle="1" w:styleId="Nivel5">
    <w:name w:val="Nivel 5"/>
    <w:basedOn w:val="Nivel4"/>
    <w:uiPriority w:val="99"/>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185D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1821631">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BF7E74D-6A85-4DBB-8241-7DB184EE6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31</Pages>
  <Words>13565</Words>
  <Characters>73255</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86647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18</cp:revision>
  <cp:lastPrinted>2022-08-03T17:48:00Z</cp:lastPrinted>
  <dcterms:created xsi:type="dcterms:W3CDTF">2026-05-06T12:44:00Z</dcterms:created>
  <dcterms:modified xsi:type="dcterms:W3CDTF">2026-05-14T13:24:00Z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