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64AF3" w:rsidRDefault="001450D0">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DISPENSA ELETRÔNICA nº</w:t>
      </w:r>
      <w:r w:rsidR="00043B66">
        <w:rPr>
          <w:b/>
          <w:color w:val="auto"/>
          <w:sz w:val="20"/>
          <w:szCs w:val="20"/>
          <w:lang w:val="pt-BR"/>
        </w:rPr>
        <w:t xml:space="preserve"> </w:t>
      </w:r>
      <w:r w:rsidR="0085719A">
        <w:rPr>
          <w:b/>
          <w:color w:val="auto"/>
          <w:sz w:val="20"/>
          <w:szCs w:val="20"/>
          <w:lang w:val="pt-BR"/>
        </w:rPr>
        <w:t>04</w:t>
      </w:r>
      <w:r w:rsidR="00043B66">
        <w:rPr>
          <w:b/>
          <w:color w:val="auto"/>
          <w:sz w:val="20"/>
          <w:szCs w:val="20"/>
          <w:lang w:val="pt-BR"/>
        </w:rPr>
        <w:t>/2026</w:t>
      </w:r>
      <w:r>
        <w:rPr>
          <w:b/>
          <w:color w:val="auto"/>
          <w:sz w:val="20"/>
          <w:szCs w:val="20"/>
        </w:rPr>
        <w:t xml:space="preserve"> </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464AF3" w:rsidRDefault="001450D0">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043B66" w:rsidRPr="00043B66">
        <w:rPr>
          <w:b/>
          <w:color w:val="auto"/>
          <w:sz w:val="20"/>
          <w:szCs w:val="20"/>
          <w:lang w:val="pt-BR"/>
        </w:rPr>
        <w:t>010808</w:t>
      </w:r>
      <w:r w:rsidR="00043B66">
        <w:rPr>
          <w:b/>
          <w:bCs/>
          <w:color w:val="auto"/>
          <w:sz w:val="20"/>
          <w:szCs w:val="20"/>
          <w:lang w:val="pt-BR"/>
        </w:rPr>
        <w:t>/2026</w:t>
      </w:r>
      <w:r>
        <w:rPr>
          <w:b/>
          <w:color w:val="auto"/>
          <w:sz w:val="20"/>
          <w:szCs w:val="20"/>
          <w:lang w:val="pt-BR"/>
        </w:rPr>
        <w:t xml:space="preserve"> </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00043B66">
        <w:rPr>
          <w:color w:val="auto"/>
          <w:sz w:val="20"/>
          <w:szCs w:val="20"/>
          <w:lang w:val="pt-BR"/>
        </w:rPr>
        <w:t>10</w:t>
      </w:r>
      <w:r>
        <w:rPr>
          <w:color w:val="auto"/>
          <w:sz w:val="20"/>
          <w:szCs w:val="20"/>
          <w:lang w:val="pt-BR"/>
        </w:rPr>
        <w:t>/</w:t>
      </w:r>
      <w:r w:rsidR="00043B66">
        <w:rPr>
          <w:color w:val="auto"/>
          <w:sz w:val="20"/>
          <w:szCs w:val="20"/>
          <w:lang w:val="pt-BR"/>
        </w:rPr>
        <w:t>02</w:t>
      </w:r>
      <w:r>
        <w:rPr>
          <w:color w:val="auto"/>
          <w:sz w:val="20"/>
          <w:szCs w:val="20"/>
          <w:lang w:val="pt-BR"/>
        </w:rPr>
        <w:t>/202</w:t>
      </w:r>
      <w:r w:rsidR="00043B66">
        <w:rPr>
          <w:color w:val="auto"/>
          <w:sz w:val="20"/>
          <w:szCs w:val="20"/>
          <w:lang w:val="pt-BR"/>
        </w:rPr>
        <w:t>6</w:t>
      </w:r>
      <w:r>
        <w:rPr>
          <w:color w:val="auto"/>
          <w:sz w:val="20"/>
          <w:szCs w:val="20"/>
          <w:lang w:val="pt-BR"/>
        </w:rPr>
        <w:t xml:space="preserve"> - 08h</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Pr>
          <w:color w:val="auto"/>
          <w:sz w:val="20"/>
          <w:szCs w:val="20"/>
          <w:lang w:val="pt-BR"/>
        </w:rPr>
        <w:t xml:space="preserve"> </w:t>
      </w:r>
      <w:r w:rsidR="00043B66">
        <w:rPr>
          <w:color w:val="auto"/>
          <w:sz w:val="20"/>
          <w:szCs w:val="20"/>
          <w:lang w:val="pt-BR"/>
        </w:rPr>
        <w:t>10</w:t>
      </w:r>
      <w:r>
        <w:rPr>
          <w:color w:val="auto"/>
          <w:sz w:val="20"/>
          <w:szCs w:val="20"/>
          <w:lang w:val="pt-BR"/>
        </w:rPr>
        <w:t>/</w:t>
      </w:r>
      <w:r w:rsidR="00043B66">
        <w:rPr>
          <w:color w:val="auto"/>
          <w:sz w:val="20"/>
          <w:szCs w:val="20"/>
          <w:lang w:val="pt-BR"/>
        </w:rPr>
        <w:t>02</w:t>
      </w:r>
      <w:r>
        <w:rPr>
          <w:color w:val="auto"/>
          <w:sz w:val="20"/>
          <w:szCs w:val="20"/>
          <w:lang w:val="pt-BR"/>
        </w:rPr>
        <w:t>/202</w:t>
      </w:r>
      <w:r w:rsidR="00043B66">
        <w:rPr>
          <w:color w:val="auto"/>
          <w:sz w:val="20"/>
          <w:szCs w:val="20"/>
          <w:lang w:val="pt-BR"/>
        </w:rPr>
        <w:t>6</w:t>
      </w:r>
      <w:r>
        <w:rPr>
          <w:color w:val="auto"/>
          <w:sz w:val="20"/>
          <w:szCs w:val="20"/>
          <w:lang w:val="pt-BR"/>
        </w:rPr>
        <w:t xml:space="preserve"> - 09h</w:t>
      </w:r>
    </w:p>
    <w:p w:rsidR="00464AF3" w:rsidRDefault="001450D0">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464AF3" w:rsidRDefault="001450D0">
      <w:pPr>
        <w:pStyle w:val="Recuodecorpodetexto"/>
        <w:widowControl w:val="0"/>
        <w:numPr>
          <w:ilvl w:val="0"/>
          <w:numId w:val="3"/>
        </w:numPr>
        <w:tabs>
          <w:tab w:val="left" w:pos="284"/>
        </w:tabs>
        <w:spacing w:line="240" w:lineRule="auto"/>
        <w:rPr>
          <w:b/>
          <w:bCs/>
          <w:color w:val="auto"/>
          <w:sz w:val="20"/>
          <w:szCs w:val="20"/>
        </w:rPr>
      </w:pPr>
      <w:r>
        <w:rPr>
          <w:b/>
          <w:color w:val="auto"/>
          <w:sz w:val="20"/>
          <w:szCs w:val="20"/>
          <w:lang w:val="pt-BR"/>
        </w:rPr>
        <w:t xml:space="preserve">Endereço eletrônico: </w:t>
      </w:r>
      <w:hyperlink r:id="rId12">
        <w:r>
          <w:rPr>
            <w:b/>
            <w:color w:val="0000FF"/>
            <w:sz w:val="20"/>
            <w:szCs w:val="20"/>
            <w:u w:val="single"/>
            <w:lang w:val="pt-BR"/>
          </w:rPr>
          <w:t>https://bnccompras.com</w:t>
        </w:r>
      </w:hyperlink>
      <w:r>
        <w:rPr>
          <w:b/>
          <w:color w:val="auto"/>
          <w:sz w:val="20"/>
          <w:szCs w:val="20"/>
          <w:lang w:val="pt-BR"/>
        </w:rPr>
        <w:t>.</w:t>
      </w:r>
    </w:p>
    <w:p w:rsidR="00464AF3" w:rsidRDefault="00464AF3">
      <w:pPr>
        <w:pStyle w:val="Recuodecorpodetexto"/>
        <w:widowControl w:val="0"/>
        <w:tabs>
          <w:tab w:val="left" w:pos="284"/>
        </w:tabs>
        <w:overflowPunct w:val="0"/>
        <w:spacing w:line="240" w:lineRule="auto"/>
        <w:rPr>
          <w:b/>
          <w:bCs/>
          <w:color w:val="auto"/>
          <w:sz w:val="20"/>
          <w:szCs w:val="20"/>
          <w:highlight w:val="yellow"/>
        </w:rPr>
      </w:pPr>
    </w:p>
    <w:p w:rsidR="00464AF3" w:rsidRDefault="001450D0">
      <w:pPr>
        <w:shd w:val="clear" w:color="auto" w:fill="DDDDDD"/>
        <w:ind w:firstLine="567"/>
        <w:jc w:val="both"/>
        <w:rPr>
          <w:rFonts w:ascii="Arial" w:hAnsi="Arial" w:cs="Arial"/>
        </w:rPr>
      </w:pPr>
      <w:r>
        <w:rPr>
          <w:rFonts w:ascii="Arial" w:hAnsi="Arial" w:cs="Arial"/>
          <w:b/>
          <w:bCs/>
        </w:rPr>
        <w:t>2. DO OBJETO:</w:t>
      </w:r>
    </w:p>
    <w:p w:rsidR="00464AF3" w:rsidRDefault="001450D0" w:rsidP="007811B3">
      <w:pPr>
        <w:numPr>
          <w:ilvl w:val="0"/>
          <w:numId w:val="4"/>
        </w:numPr>
        <w:tabs>
          <w:tab w:val="left" w:pos="284"/>
        </w:tabs>
        <w:jc w:val="both"/>
        <w:rPr>
          <w:rFonts w:ascii="Arial" w:hAnsi="Arial" w:cs="Arial"/>
        </w:rPr>
      </w:pPr>
      <w:r>
        <w:rPr>
          <w:rFonts w:ascii="Arial" w:hAnsi="Arial" w:cs="Arial"/>
        </w:rPr>
        <w:t xml:space="preserve">Objeto: </w:t>
      </w:r>
      <w:r>
        <w:rPr>
          <w:rFonts w:ascii="Arial" w:hAnsi="Arial" w:cs="Arial"/>
          <w:b/>
        </w:rPr>
        <w:t>Aquisição</w:t>
      </w:r>
      <w:r w:rsidR="007811B3">
        <w:rPr>
          <w:rFonts w:ascii="Arial" w:hAnsi="Arial" w:cs="Arial"/>
          <w:b/>
        </w:rPr>
        <w:t xml:space="preserve"> </w:t>
      </w:r>
      <w:r>
        <w:rPr>
          <w:rFonts w:ascii="Arial" w:hAnsi="Arial" w:cs="Arial"/>
          <w:b/>
        </w:rPr>
        <w:t>de</w:t>
      </w:r>
      <w:r w:rsidR="007811B3">
        <w:rPr>
          <w:rFonts w:ascii="Arial" w:hAnsi="Arial" w:cs="Arial"/>
          <w:b/>
        </w:rPr>
        <w:t xml:space="preserve"> </w:t>
      </w:r>
      <w:r w:rsidR="007811B3" w:rsidRPr="007811B3">
        <w:rPr>
          <w:rFonts w:ascii="Arial" w:hAnsi="Arial" w:cs="Arial"/>
          <w:b/>
        </w:rPr>
        <w:t>licenças Power Bi</w:t>
      </w:r>
      <w:r w:rsidR="007811B3">
        <w:rPr>
          <w:rFonts w:ascii="Arial" w:hAnsi="Arial" w:cs="Arial"/>
          <w:b/>
        </w:rPr>
        <w:t>.</w:t>
      </w:r>
    </w:p>
    <w:p w:rsidR="00464AF3" w:rsidRDefault="001450D0" w:rsidP="007811B3">
      <w:pPr>
        <w:numPr>
          <w:ilvl w:val="0"/>
          <w:numId w:val="4"/>
        </w:numPr>
        <w:tabs>
          <w:tab w:val="left" w:pos="284"/>
        </w:tabs>
        <w:jc w:val="both"/>
        <w:rPr>
          <w:rFonts w:ascii="Arial" w:hAnsi="Arial" w:cs="Arial"/>
        </w:rPr>
      </w:pPr>
      <w:r>
        <w:rPr>
          <w:rFonts w:ascii="Arial" w:hAnsi="Arial" w:cs="Arial"/>
        </w:rPr>
        <w:t xml:space="preserve">Unidade Requisitante: </w:t>
      </w:r>
      <w:r w:rsidR="007811B3" w:rsidRPr="007811B3">
        <w:rPr>
          <w:rFonts w:ascii="Arial" w:hAnsi="Arial" w:cs="Arial"/>
        </w:rPr>
        <w:t>Secretaria Municipal de Segurança Pública Trânsito e Transportes</w:t>
      </w:r>
      <w:r w:rsidR="007811B3">
        <w:rPr>
          <w:rFonts w:ascii="Arial" w:hAnsi="Arial" w:cs="Arial"/>
        </w:rPr>
        <w:t>.</w:t>
      </w:r>
    </w:p>
    <w:p w:rsidR="00464AF3" w:rsidRDefault="001450D0" w:rsidP="007811B3">
      <w:pPr>
        <w:numPr>
          <w:ilvl w:val="0"/>
          <w:numId w:val="4"/>
        </w:numPr>
        <w:tabs>
          <w:tab w:val="left" w:pos="284"/>
        </w:tabs>
        <w:jc w:val="both"/>
        <w:rPr>
          <w:rFonts w:ascii="Arial" w:hAnsi="Arial" w:cs="Arial"/>
        </w:rPr>
      </w:pPr>
      <w:r>
        <w:rPr>
          <w:rFonts w:ascii="Arial" w:hAnsi="Arial" w:cs="Arial"/>
        </w:rPr>
        <w:t xml:space="preserve">Fonte de recursos: </w:t>
      </w:r>
      <w:r w:rsidR="007811B3" w:rsidRPr="007811B3">
        <w:rPr>
          <w:rFonts w:ascii="Arial" w:hAnsi="Arial" w:cs="Arial"/>
        </w:rPr>
        <w:t>247200 15.122.0003.2010.0000 0101011000 33904099</w:t>
      </w:r>
    </w:p>
    <w:p w:rsidR="00464AF3" w:rsidRDefault="001450D0" w:rsidP="007811B3">
      <w:pPr>
        <w:numPr>
          <w:ilvl w:val="0"/>
          <w:numId w:val="4"/>
        </w:numPr>
        <w:tabs>
          <w:tab w:val="left" w:pos="284"/>
        </w:tabs>
        <w:jc w:val="both"/>
        <w:rPr>
          <w:rFonts w:ascii="Arial" w:hAnsi="Arial" w:cs="Arial"/>
        </w:rPr>
      </w:pPr>
      <w:r>
        <w:rPr>
          <w:rFonts w:ascii="Arial" w:hAnsi="Arial" w:cs="Arial"/>
        </w:rPr>
        <w:t xml:space="preserve">Valor estimado da contratação: </w:t>
      </w:r>
      <w:r w:rsidR="007811B3" w:rsidRPr="007811B3">
        <w:rPr>
          <w:rFonts w:ascii="Arial" w:hAnsi="Arial" w:cs="Arial"/>
          <w:b/>
          <w:bCs/>
        </w:rPr>
        <w:t>R$ 5.207,45 (</w:t>
      </w:r>
      <w:proofErr w:type="gramStart"/>
      <w:r w:rsidR="007811B3" w:rsidRPr="007811B3">
        <w:rPr>
          <w:rFonts w:ascii="Arial" w:hAnsi="Arial" w:cs="Arial"/>
          <w:b/>
          <w:bCs/>
        </w:rPr>
        <w:t>cinco mil, duzentos e sete reais e quarenta e cinco centavos</w:t>
      </w:r>
      <w:proofErr w:type="gramEnd"/>
      <w:r w:rsidR="007811B3" w:rsidRPr="007811B3">
        <w:rPr>
          <w:rFonts w:ascii="Arial" w:hAnsi="Arial" w:cs="Arial"/>
          <w:b/>
          <w:bCs/>
        </w:rPr>
        <w:t>)</w:t>
      </w:r>
      <w:r w:rsidR="007811B3">
        <w:rPr>
          <w:rFonts w:ascii="Arial" w:hAnsi="Arial" w:cs="Arial"/>
          <w:b/>
          <w:bCs/>
        </w:rPr>
        <w:t>.</w:t>
      </w:r>
    </w:p>
    <w:p w:rsidR="00464AF3" w:rsidRDefault="001450D0">
      <w:pPr>
        <w:numPr>
          <w:ilvl w:val="0"/>
          <w:numId w:val="4"/>
        </w:numPr>
        <w:tabs>
          <w:tab w:val="left" w:pos="284"/>
        </w:tabs>
        <w:jc w:val="both"/>
        <w:rPr>
          <w:rFonts w:ascii="Arial" w:hAnsi="Arial" w:cs="Arial"/>
        </w:rPr>
      </w:pPr>
      <w:r>
        <w:rPr>
          <w:rFonts w:ascii="Arial" w:hAnsi="Arial" w:cs="Arial"/>
        </w:rPr>
        <w:t>Prazo de contratação: até a entrega definitiva.</w:t>
      </w:r>
    </w:p>
    <w:p w:rsidR="00464AF3" w:rsidRDefault="001450D0">
      <w:pPr>
        <w:numPr>
          <w:ilvl w:val="0"/>
          <w:numId w:val="4"/>
        </w:numPr>
        <w:tabs>
          <w:tab w:val="left" w:pos="284"/>
        </w:tabs>
        <w:jc w:val="both"/>
        <w:rPr>
          <w:rFonts w:ascii="Arial" w:hAnsi="Arial" w:cs="Arial"/>
        </w:rPr>
      </w:pPr>
      <w:r>
        <w:rPr>
          <w:rFonts w:ascii="Arial" w:hAnsi="Arial" w:cs="Arial"/>
        </w:rPr>
        <w:t xml:space="preserve">Amparo Legal: Art. 75, Inciso </w:t>
      </w:r>
      <w:r w:rsidR="007811B3">
        <w:rPr>
          <w:rFonts w:ascii="Arial" w:hAnsi="Arial" w:cs="Arial"/>
        </w:rPr>
        <w:t>II</w:t>
      </w:r>
      <w:r>
        <w:rPr>
          <w:rFonts w:ascii="Arial" w:hAnsi="Arial" w:cs="Arial"/>
        </w:rPr>
        <w:t xml:space="preserve"> (será aplicado o benefício da LC 123/06, conforme item 2.3.1. do Regulamento Geral).</w:t>
      </w:r>
    </w:p>
    <w:p w:rsidR="00464AF3" w:rsidRDefault="00464AF3">
      <w:pPr>
        <w:tabs>
          <w:tab w:val="left" w:pos="284"/>
        </w:tabs>
        <w:jc w:val="both"/>
        <w:rPr>
          <w:rFonts w:ascii="Arial" w:hAnsi="Arial" w:cs="Arial"/>
        </w:rPr>
      </w:pPr>
    </w:p>
    <w:p w:rsidR="00464AF3" w:rsidRDefault="001450D0">
      <w:pPr>
        <w:shd w:val="clear" w:color="auto" w:fill="DDDDDD"/>
        <w:ind w:firstLine="567"/>
        <w:jc w:val="both"/>
        <w:rPr>
          <w:rFonts w:ascii="Arial" w:hAnsi="Arial" w:cs="Arial"/>
        </w:rPr>
      </w:pPr>
      <w:r>
        <w:rPr>
          <w:rFonts w:ascii="Arial" w:hAnsi="Arial" w:cs="Arial"/>
          <w:b/>
          <w:bCs/>
        </w:rPr>
        <w:t>3. DA PROPOSTA:</w:t>
      </w:r>
    </w:p>
    <w:p w:rsidR="00464AF3" w:rsidRDefault="001450D0">
      <w:pPr>
        <w:numPr>
          <w:ilvl w:val="0"/>
          <w:numId w:val="20"/>
        </w:numPr>
        <w:tabs>
          <w:tab w:val="left" w:pos="284"/>
        </w:tabs>
        <w:jc w:val="both"/>
        <w:rPr>
          <w:rFonts w:ascii="Arial" w:hAnsi="Arial" w:cs="Arial"/>
        </w:rPr>
      </w:pPr>
      <w:r>
        <w:rPr>
          <w:rFonts w:ascii="Arial" w:hAnsi="Arial" w:cs="Arial"/>
        </w:rPr>
        <w:t>Prazo de validade: 30 (trinta) dias.</w:t>
      </w:r>
    </w:p>
    <w:p w:rsidR="00464AF3" w:rsidRDefault="001450D0">
      <w:pPr>
        <w:numPr>
          <w:ilvl w:val="0"/>
          <w:numId w:val="21"/>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464AF3" w:rsidRDefault="001450D0">
      <w:pPr>
        <w:pStyle w:val="PargrafodaLista"/>
        <w:numPr>
          <w:ilvl w:val="0"/>
          <w:numId w:val="22"/>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preço unitário e total</w:t>
      </w:r>
      <w:r>
        <w:rPr>
          <w:rFonts w:ascii="Arial" w:hAnsi="Arial" w:cs="Arial"/>
          <w:sz w:val="20"/>
          <w:szCs w:val="20"/>
        </w:rPr>
        <w:t>.</w:t>
      </w:r>
    </w:p>
    <w:p w:rsidR="00464AF3" w:rsidRDefault="001450D0">
      <w:pPr>
        <w:pStyle w:val="PargrafodaLista"/>
        <w:numPr>
          <w:ilvl w:val="0"/>
          <w:numId w:val="23"/>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464AF3" w:rsidRDefault="001450D0">
      <w:pPr>
        <w:numPr>
          <w:ilvl w:val="0"/>
          <w:numId w:val="24"/>
        </w:numPr>
        <w:tabs>
          <w:tab w:val="left" w:pos="284"/>
        </w:tabs>
        <w:jc w:val="both"/>
        <w:rPr>
          <w:rFonts w:ascii="Arial" w:eastAsia="Arial" w:hAnsi="Arial" w:cs="Arial"/>
        </w:rPr>
      </w:pPr>
      <w:r>
        <w:rPr>
          <w:rFonts w:ascii="Arial" w:hAnsi="Arial" w:cs="Arial"/>
        </w:rPr>
        <w:t>Especificações e quantidades:</w:t>
      </w:r>
    </w:p>
    <w:p w:rsidR="00464AF3" w:rsidRDefault="00464AF3">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464AF3">
        <w:trPr>
          <w:trHeight w:val="283"/>
          <w:tblHeader/>
          <w:jc w:val="center"/>
        </w:trPr>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jc w:val="center"/>
              <w:rPr>
                <w:rFonts w:ascii="Arial" w:hAnsi="Arial" w:cs="Arial"/>
              </w:rPr>
            </w:pPr>
            <w:r>
              <w:rPr>
                <w:rFonts w:ascii="Arial" w:hAnsi="Arial" w:cs="Arial"/>
                <w:b/>
              </w:rPr>
              <w:t>Descritivo</w:t>
            </w:r>
          </w:p>
        </w:tc>
      </w:tr>
      <w:tr w:rsidR="00464AF3">
        <w:trPr>
          <w:trHeight w:val="283"/>
          <w:jc w:val="center"/>
        </w:trPr>
        <w:tc>
          <w:tcPr>
            <w:tcW w:w="850" w:type="dxa"/>
            <w:tcBorders>
              <w:top w:val="single" w:sz="4" w:space="0" w:color="000000"/>
              <w:left w:val="single" w:sz="4" w:space="0" w:color="000000"/>
              <w:bottom w:val="single" w:sz="4" w:space="0" w:color="000000"/>
            </w:tcBorders>
            <w:vAlign w:val="center"/>
          </w:tcPr>
          <w:p w:rsidR="00464AF3" w:rsidRDefault="001450D0">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464AF3" w:rsidRDefault="004A3446">
            <w:pPr>
              <w:pStyle w:val="Contedodatabela"/>
              <w:widowControl w:val="0"/>
              <w:jc w:val="center"/>
              <w:rPr>
                <w:rFonts w:ascii="Arial" w:hAnsi="Arial" w:cs="Arial"/>
              </w:rPr>
            </w:pPr>
            <w:r>
              <w:rPr>
                <w:rFonts w:ascii="Arial" w:hAnsi="Arial" w:cs="Arial"/>
              </w:rPr>
              <w:t>0</w:t>
            </w:r>
            <w:r w:rsidR="007811B3">
              <w:rPr>
                <w:rFonts w:ascii="Arial" w:hAnsi="Arial" w:cs="Arial"/>
              </w:rPr>
              <w:t>5</w:t>
            </w:r>
          </w:p>
        </w:tc>
        <w:tc>
          <w:tcPr>
            <w:tcW w:w="850" w:type="dxa"/>
            <w:tcBorders>
              <w:top w:val="single" w:sz="4" w:space="0" w:color="000000"/>
              <w:left w:val="single" w:sz="4" w:space="0" w:color="000000"/>
              <w:bottom w:val="single" w:sz="4" w:space="0" w:color="000000"/>
            </w:tcBorders>
            <w:vAlign w:val="center"/>
          </w:tcPr>
          <w:p w:rsidR="00464AF3" w:rsidRDefault="007811B3" w:rsidP="007811B3">
            <w:pPr>
              <w:pStyle w:val="Contedodatabela"/>
              <w:widowControl w:val="0"/>
              <w:jc w:val="center"/>
              <w:rPr>
                <w:rFonts w:ascii="Arial" w:hAnsi="Arial" w:cs="Arial"/>
              </w:rPr>
            </w:pPr>
            <w:r>
              <w:rPr>
                <w:rFonts w:ascii="Arial" w:hAnsi="Arial" w:cs="Arial"/>
              </w:rPr>
              <w:t>Serv.</w:t>
            </w:r>
          </w:p>
        </w:tc>
        <w:tc>
          <w:tcPr>
            <w:tcW w:w="7369" w:type="dxa"/>
            <w:tcBorders>
              <w:top w:val="single" w:sz="4" w:space="0" w:color="000000"/>
              <w:left w:val="single" w:sz="4" w:space="0" w:color="000000"/>
              <w:bottom w:val="single" w:sz="4" w:space="0" w:color="000000"/>
              <w:right w:val="single" w:sz="4" w:space="0" w:color="000000"/>
            </w:tcBorders>
          </w:tcPr>
          <w:p w:rsidR="00464AF3" w:rsidRDefault="007811B3" w:rsidP="007811B3">
            <w:pPr>
              <w:pStyle w:val="TableParagraph"/>
              <w:spacing w:before="13" w:line="259" w:lineRule="auto"/>
              <w:ind w:left="81" w:right="45"/>
              <w:jc w:val="both"/>
              <w:rPr>
                <w:rFonts w:ascii="Arial" w:eastAsia="Times New Roman" w:hAnsi="Arial" w:cs="Arial"/>
                <w:kern w:val="2"/>
                <w:sz w:val="20"/>
                <w:szCs w:val="20"/>
                <w:lang w:val="pt-BR" w:eastAsia="zh-CN"/>
              </w:rPr>
            </w:pPr>
            <w:r>
              <w:rPr>
                <w:rFonts w:ascii="Arial" w:eastAsia="Times New Roman" w:hAnsi="Arial" w:cs="Arial"/>
                <w:kern w:val="2"/>
                <w:sz w:val="20"/>
                <w:szCs w:val="20"/>
                <w:lang w:val="pt-BR" w:eastAsia="zh-CN"/>
              </w:rPr>
              <w:t>Subscrição de Licença para 03 (três) licenças Microsoft Powe</w:t>
            </w:r>
            <w:r w:rsidRPr="007811B3">
              <w:rPr>
                <w:rFonts w:ascii="Arial" w:eastAsia="Times New Roman" w:hAnsi="Arial" w:cs="Arial"/>
                <w:kern w:val="2"/>
                <w:sz w:val="20"/>
                <w:szCs w:val="20"/>
                <w:lang w:val="pt-BR" w:eastAsia="zh-CN"/>
              </w:rPr>
              <w:t>r</w:t>
            </w:r>
            <w:r>
              <w:rPr>
                <w:rFonts w:ascii="Arial" w:eastAsia="Times New Roman" w:hAnsi="Arial" w:cs="Arial"/>
                <w:kern w:val="2"/>
                <w:sz w:val="20"/>
                <w:szCs w:val="20"/>
                <w:lang w:val="pt-BR" w:eastAsia="zh-CN"/>
              </w:rPr>
              <w:t xml:space="preserve"> </w:t>
            </w:r>
            <w:r w:rsidRPr="007811B3">
              <w:rPr>
                <w:rFonts w:ascii="Arial" w:eastAsia="Times New Roman" w:hAnsi="Arial" w:cs="Arial"/>
                <w:kern w:val="2"/>
                <w:sz w:val="20"/>
                <w:szCs w:val="20"/>
                <w:lang w:val="pt-BR" w:eastAsia="zh-CN"/>
              </w:rPr>
              <w:t>BI Pro, por</w:t>
            </w:r>
            <w:r>
              <w:rPr>
                <w:rFonts w:ascii="Arial" w:eastAsia="Times New Roman" w:hAnsi="Arial" w:cs="Arial"/>
                <w:kern w:val="2"/>
                <w:sz w:val="20"/>
                <w:szCs w:val="20"/>
                <w:lang w:val="pt-BR" w:eastAsia="zh-CN"/>
              </w:rPr>
              <w:t xml:space="preserve"> </w:t>
            </w:r>
            <w:r w:rsidRPr="007811B3">
              <w:rPr>
                <w:rFonts w:ascii="Arial" w:eastAsia="Times New Roman" w:hAnsi="Arial" w:cs="Arial"/>
                <w:kern w:val="2"/>
                <w:sz w:val="20"/>
                <w:szCs w:val="20"/>
                <w:lang w:val="pt-BR" w:eastAsia="zh-CN"/>
              </w:rPr>
              <w:t>12 (doze) meses.</w:t>
            </w:r>
          </w:p>
        </w:tc>
      </w:tr>
    </w:tbl>
    <w:p w:rsidR="00464AF3" w:rsidRDefault="00464AF3">
      <w:pPr>
        <w:tabs>
          <w:tab w:val="left" w:pos="284"/>
        </w:tabs>
        <w:jc w:val="both"/>
        <w:rPr>
          <w:rFonts w:ascii="Arial" w:eastAsia="Arial" w:hAnsi="Arial" w:cs="Arial"/>
          <w:sz w:val="10"/>
          <w:szCs w:val="10"/>
        </w:rPr>
      </w:pPr>
    </w:p>
    <w:p w:rsidR="007811B3" w:rsidRDefault="007811B3" w:rsidP="00AA2BE3">
      <w:pPr>
        <w:pStyle w:val="PargrafodaLista"/>
        <w:numPr>
          <w:ilvl w:val="0"/>
          <w:numId w:val="24"/>
        </w:numPr>
        <w:tabs>
          <w:tab w:val="left" w:pos="284"/>
        </w:tabs>
        <w:spacing w:after="0" w:line="240" w:lineRule="auto"/>
        <w:jc w:val="both"/>
        <w:rPr>
          <w:rFonts w:ascii="Arial" w:eastAsia="Arial" w:hAnsi="Arial" w:cs="Arial"/>
          <w:sz w:val="10"/>
          <w:szCs w:val="10"/>
        </w:rPr>
      </w:pPr>
      <w:r w:rsidRPr="007811B3">
        <w:rPr>
          <w:rFonts w:ascii="Arial" w:eastAsia="Times New Roman" w:hAnsi="Arial" w:cs="Arial"/>
          <w:sz w:val="20"/>
          <w:szCs w:val="20"/>
        </w:rPr>
        <w:t>Descritivo Técnico</w:t>
      </w:r>
      <w:r w:rsidRPr="007811B3">
        <w:rPr>
          <w:rFonts w:ascii="Arial" w:eastAsia="Arial" w:hAnsi="Arial" w:cs="Arial"/>
          <w:sz w:val="10"/>
          <w:szCs w:val="10"/>
        </w:rPr>
        <w:t>:</w:t>
      </w:r>
    </w:p>
    <w:p w:rsidR="00B513A1" w:rsidRPr="00502D3F" w:rsidRDefault="00B513A1" w:rsidP="00AA2BE3">
      <w:pPr>
        <w:pStyle w:val="Ttulo"/>
        <w:jc w:val="both"/>
        <w:rPr>
          <w:rFonts w:ascii="Arial" w:hAnsi="Arial" w:cs="Arial"/>
          <w:sz w:val="20"/>
          <w:szCs w:val="20"/>
          <w:lang w:val="pt-BR"/>
        </w:rPr>
      </w:pPr>
      <w:r w:rsidRPr="00502D3F">
        <w:rPr>
          <w:rFonts w:ascii="Arial" w:hAnsi="Arial" w:cs="Arial"/>
          <w:sz w:val="20"/>
          <w:szCs w:val="20"/>
        </w:rPr>
        <w:t>ITEM</w:t>
      </w:r>
      <w:r w:rsidRPr="00502D3F">
        <w:rPr>
          <w:rFonts w:ascii="Arial" w:hAnsi="Arial" w:cs="Arial"/>
          <w:sz w:val="20"/>
          <w:szCs w:val="20"/>
          <w:lang w:val="pt-BR"/>
        </w:rPr>
        <w:t xml:space="preserve"> 01</w:t>
      </w:r>
      <w:r w:rsidRPr="00502D3F">
        <w:rPr>
          <w:rFonts w:ascii="Arial" w:hAnsi="Arial" w:cs="Arial"/>
          <w:sz w:val="20"/>
          <w:szCs w:val="20"/>
        </w:rPr>
        <w:t xml:space="preserve">: </w:t>
      </w:r>
      <w:r w:rsidRPr="00502D3F">
        <w:rPr>
          <w:rFonts w:ascii="Arial" w:hAnsi="Arial" w:cs="Arial"/>
          <w:sz w:val="20"/>
          <w:szCs w:val="20"/>
          <w:lang w:val="pt-BR"/>
        </w:rPr>
        <w:t xml:space="preserve">Power BI – </w:t>
      </w:r>
    </w:p>
    <w:p w:rsidR="00B513A1" w:rsidRPr="00C57B29" w:rsidRDefault="00B513A1" w:rsidP="00B513A1">
      <w:pPr>
        <w:pStyle w:val="Corpodetexto"/>
        <w:rPr>
          <w:sz w:val="20"/>
          <w:szCs w:val="20"/>
          <w:lang w:val="pt-BR"/>
        </w:rPr>
      </w:pPr>
      <w:r>
        <w:rPr>
          <w:sz w:val="20"/>
          <w:szCs w:val="20"/>
          <w:lang w:val="pt-BR"/>
        </w:rPr>
        <w:t>Assinatura de licenças de software Microsoft Power Bi Pro do tipo USL (</w:t>
      </w:r>
      <w:proofErr w:type="spellStart"/>
      <w:r>
        <w:rPr>
          <w:sz w:val="20"/>
          <w:szCs w:val="20"/>
          <w:lang w:val="pt-BR"/>
        </w:rPr>
        <w:t>User</w:t>
      </w:r>
      <w:proofErr w:type="spellEnd"/>
      <w:r>
        <w:rPr>
          <w:sz w:val="20"/>
          <w:szCs w:val="20"/>
          <w:lang w:val="pt-BR"/>
        </w:rPr>
        <w:t xml:space="preserve"> </w:t>
      </w:r>
      <w:proofErr w:type="spellStart"/>
      <w:r>
        <w:rPr>
          <w:sz w:val="20"/>
          <w:szCs w:val="20"/>
          <w:lang w:val="pt-BR"/>
        </w:rPr>
        <w:t>Subscription</w:t>
      </w:r>
      <w:proofErr w:type="spellEnd"/>
      <w:r>
        <w:rPr>
          <w:sz w:val="20"/>
          <w:szCs w:val="20"/>
          <w:lang w:val="pt-BR"/>
        </w:rPr>
        <w:t xml:space="preserve"> </w:t>
      </w:r>
      <w:proofErr w:type="spellStart"/>
      <w:r>
        <w:rPr>
          <w:sz w:val="20"/>
          <w:szCs w:val="20"/>
          <w:lang w:val="pt-BR"/>
        </w:rPr>
        <w:t>License</w:t>
      </w:r>
      <w:proofErr w:type="spellEnd"/>
      <w:r>
        <w:rPr>
          <w:sz w:val="20"/>
          <w:szCs w:val="20"/>
          <w:lang w:val="pt-BR"/>
        </w:rPr>
        <w:t>)</w:t>
      </w:r>
      <w:r w:rsidRPr="00502D3F">
        <w:rPr>
          <w:kern w:val="0"/>
          <w:sz w:val="20"/>
          <w:szCs w:val="20"/>
          <w:lang w:eastAsia="pt-BR"/>
        </w:rPr>
        <w:t>,</w:t>
      </w:r>
      <w:r>
        <w:rPr>
          <w:kern w:val="0"/>
          <w:sz w:val="20"/>
          <w:szCs w:val="20"/>
          <w:lang w:val="pt-BR" w:eastAsia="pt-BR"/>
        </w:rPr>
        <w:t xml:space="preserve"> com vigência de 12 (doze) </w:t>
      </w:r>
      <w:r>
        <w:rPr>
          <w:kern w:val="0"/>
          <w:sz w:val="20"/>
          <w:szCs w:val="20"/>
          <w:lang w:eastAsia="pt-BR"/>
        </w:rPr>
        <w:t>meses</w:t>
      </w:r>
      <w:r>
        <w:rPr>
          <w:kern w:val="0"/>
          <w:sz w:val="20"/>
          <w:szCs w:val="20"/>
          <w:lang w:val="pt-BR" w:eastAsia="pt-BR"/>
        </w:rPr>
        <w:t xml:space="preserve"> a contar da ativação.</w:t>
      </w:r>
    </w:p>
    <w:p w:rsidR="007811B3" w:rsidRDefault="00B513A1" w:rsidP="00B513A1">
      <w:pPr>
        <w:pStyle w:val="PargrafodaLista"/>
        <w:tabs>
          <w:tab w:val="left" w:pos="284"/>
        </w:tabs>
        <w:ind w:left="0"/>
        <w:jc w:val="both"/>
        <w:rPr>
          <w:rFonts w:ascii="Arial" w:eastAsia="Times New Roman" w:hAnsi="Arial" w:cs="Arial"/>
          <w:kern w:val="0"/>
          <w:sz w:val="20"/>
          <w:szCs w:val="20"/>
          <w:lang w:eastAsia="pt-BR"/>
        </w:rPr>
      </w:pPr>
      <w:r w:rsidRPr="00B513A1">
        <w:rPr>
          <w:rFonts w:ascii="Arial" w:eastAsia="Times New Roman" w:hAnsi="Arial" w:cs="Arial"/>
          <w:kern w:val="0"/>
          <w:sz w:val="20"/>
          <w:szCs w:val="20"/>
          <w:lang w:eastAsia="pt-BR"/>
        </w:rPr>
        <w:t>Disponibilizar a última versão do mercado na data de entrega do produto.</w:t>
      </w:r>
    </w:p>
    <w:p w:rsidR="00B53B2E" w:rsidRDefault="00B53B2E" w:rsidP="00B53B2E">
      <w:pPr>
        <w:shd w:val="clear" w:color="auto" w:fill="CCCCCC"/>
        <w:tabs>
          <w:tab w:val="left" w:pos="3450"/>
        </w:tabs>
        <w:ind w:firstLine="567"/>
        <w:jc w:val="both"/>
        <w:rPr>
          <w:rFonts w:ascii="Arial" w:hAnsi="Arial" w:cs="Arial"/>
          <w:b/>
          <w:bCs/>
        </w:rPr>
      </w:pPr>
      <w:r>
        <w:rPr>
          <w:rFonts w:ascii="Arial" w:hAnsi="Arial" w:cs="Arial"/>
          <w:b/>
          <w:bCs/>
        </w:rPr>
        <w:t>4. DA SUBCONTRATAÇÃO:</w:t>
      </w:r>
    </w:p>
    <w:p w:rsidR="0023004D" w:rsidRPr="0091623E" w:rsidRDefault="00B53B2E">
      <w:pPr>
        <w:jc w:val="both"/>
        <w:rPr>
          <w:rFonts w:ascii="Arial" w:hAnsi="Arial" w:cs="Arial"/>
        </w:rPr>
      </w:pPr>
      <w:r w:rsidRPr="0010060D">
        <w:rPr>
          <w:rFonts w:ascii="Arial" w:hAnsi="Arial" w:cs="Arial"/>
          <w:b/>
          <w:bCs/>
        </w:rPr>
        <w:t>a)</w:t>
      </w:r>
      <w:r w:rsidRPr="0010060D">
        <w:rPr>
          <w:rFonts w:ascii="Arial" w:hAnsi="Arial" w:cs="Arial"/>
        </w:rPr>
        <w:t xml:space="preserve"> Não é admitida a subco</w:t>
      </w:r>
      <w:r w:rsidR="0091623E">
        <w:rPr>
          <w:rFonts w:ascii="Arial" w:hAnsi="Arial" w:cs="Arial"/>
        </w:rPr>
        <w:t>ntratação do objeto contratual.</w:t>
      </w:r>
    </w:p>
    <w:p w:rsidR="0023004D" w:rsidRDefault="0023004D">
      <w:pPr>
        <w:jc w:val="both"/>
        <w:rPr>
          <w:rFonts w:ascii="Arial" w:eastAsia="Arial" w:hAnsi="Arial" w:cs="Arial"/>
        </w:rPr>
      </w:pPr>
    </w:p>
    <w:p w:rsidR="00464AF3" w:rsidRDefault="001450D0">
      <w:pPr>
        <w:shd w:val="clear" w:color="auto" w:fill="CCCCCC"/>
        <w:ind w:firstLine="567"/>
        <w:jc w:val="both"/>
        <w:rPr>
          <w:rFonts w:ascii="Arial" w:hAnsi="Arial" w:cs="Arial"/>
        </w:rPr>
      </w:pPr>
      <w:r>
        <w:rPr>
          <w:rFonts w:ascii="Arial" w:hAnsi="Arial" w:cs="Arial"/>
          <w:b/>
          <w:bCs/>
        </w:rPr>
        <w:t xml:space="preserve">5. DA </w:t>
      </w:r>
      <w:r w:rsidR="000F34A6">
        <w:rPr>
          <w:rFonts w:ascii="Arial" w:hAnsi="Arial" w:cs="Arial"/>
          <w:b/>
          <w:bCs/>
        </w:rPr>
        <w:t>EXECUÇÃO DOS SERVIÇOS</w:t>
      </w:r>
      <w:r>
        <w:rPr>
          <w:rFonts w:ascii="Arial" w:hAnsi="Arial" w:cs="Arial"/>
          <w:b/>
          <w:bCs/>
        </w:rPr>
        <w:t>:</w:t>
      </w:r>
    </w:p>
    <w:p w:rsidR="000F34A6" w:rsidRDefault="000F34A6">
      <w:pPr>
        <w:numPr>
          <w:ilvl w:val="0"/>
          <w:numId w:val="26"/>
        </w:numPr>
        <w:tabs>
          <w:tab w:val="left" w:pos="284"/>
        </w:tabs>
        <w:jc w:val="both"/>
        <w:rPr>
          <w:rFonts w:ascii="Arial" w:hAnsi="Arial" w:cs="Arial"/>
        </w:rPr>
      </w:pPr>
      <w:r w:rsidRPr="00871F69">
        <w:rPr>
          <w:rFonts w:ascii="Arial" w:hAnsi="Arial" w:cs="Arial"/>
        </w:rPr>
        <w:t xml:space="preserve">Prazo da execução dos serviços: Até o máximo de </w:t>
      </w:r>
      <w:r>
        <w:rPr>
          <w:rFonts w:ascii="Arial" w:hAnsi="Arial" w:cs="Arial"/>
        </w:rPr>
        <w:t xml:space="preserve">05 </w:t>
      </w:r>
      <w:r w:rsidRPr="00871F69">
        <w:rPr>
          <w:rFonts w:ascii="Arial" w:hAnsi="Arial" w:cs="Arial"/>
        </w:rPr>
        <w:t>(</w:t>
      </w:r>
      <w:r>
        <w:rPr>
          <w:rFonts w:ascii="Arial" w:hAnsi="Arial" w:cs="Arial"/>
        </w:rPr>
        <w:t>cinco</w:t>
      </w:r>
      <w:r w:rsidRPr="00871F69">
        <w:rPr>
          <w:rFonts w:ascii="Arial" w:hAnsi="Arial" w:cs="Arial"/>
        </w:rPr>
        <w:t xml:space="preserve">) dias </w:t>
      </w:r>
      <w:r w:rsidRPr="0010060D">
        <w:rPr>
          <w:rFonts w:ascii="Arial" w:hAnsi="Arial" w:cs="Arial"/>
        </w:rPr>
        <w:t>corridos</w:t>
      </w:r>
      <w:r w:rsidRPr="00871F69">
        <w:rPr>
          <w:rFonts w:ascii="Arial" w:hAnsi="Arial" w:cs="Arial"/>
        </w:rPr>
        <w:t>, a contar da data da Ordem de Serviço emitida pela Unidade Requisitante.</w:t>
      </w:r>
    </w:p>
    <w:p w:rsidR="000F34A6" w:rsidRDefault="001450D0" w:rsidP="000F34A6">
      <w:pPr>
        <w:numPr>
          <w:ilvl w:val="0"/>
          <w:numId w:val="26"/>
        </w:numPr>
        <w:tabs>
          <w:tab w:val="left" w:pos="284"/>
        </w:tabs>
        <w:jc w:val="both"/>
        <w:rPr>
          <w:rFonts w:ascii="Arial" w:hAnsi="Arial" w:cs="Arial"/>
        </w:rPr>
      </w:pPr>
      <w:r>
        <w:rPr>
          <w:rFonts w:ascii="Arial" w:hAnsi="Arial" w:cs="Arial"/>
          <w:lang w:eastAsia="pt-BR"/>
        </w:rPr>
        <w:t>Local de entrega:</w:t>
      </w:r>
    </w:p>
    <w:p w:rsidR="00464AF3" w:rsidRDefault="000F34A6" w:rsidP="000F34A6">
      <w:pPr>
        <w:tabs>
          <w:tab w:val="left" w:pos="284"/>
        </w:tabs>
        <w:jc w:val="both"/>
        <w:rPr>
          <w:rFonts w:ascii="Arial" w:hAnsi="Arial" w:cs="Arial"/>
          <w:lang w:eastAsia="pt-BR"/>
        </w:rPr>
      </w:pPr>
      <w:r w:rsidRPr="000F34A6">
        <w:rPr>
          <w:rFonts w:ascii="Arial" w:hAnsi="Arial" w:cs="Arial"/>
          <w:lang w:eastAsia="pt-BR"/>
        </w:rPr>
        <w:t xml:space="preserve">Os produtos deverão ser entregues </w:t>
      </w:r>
      <w:r w:rsidRPr="000F34A6">
        <w:rPr>
          <w:rFonts w:ascii="Arial" w:hAnsi="Arial" w:cs="Arial"/>
          <w:b/>
          <w:u w:val="single"/>
          <w:lang w:eastAsia="pt-BR"/>
        </w:rPr>
        <w:t>ELETRONICAMENTE</w:t>
      </w:r>
      <w:r w:rsidRPr="000F34A6">
        <w:rPr>
          <w:rFonts w:ascii="Arial" w:hAnsi="Arial" w:cs="Arial"/>
          <w:lang w:eastAsia="pt-BR"/>
        </w:rPr>
        <w:t xml:space="preserve"> no seguinte e-mail: naa_smt@piracicaba.sp.gov.br</w:t>
      </w:r>
      <w:proofErr w:type="gramStart"/>
      <w:r w:rsidRPr="000F34A6">
        <w:rPr>
          <w:rFonts w:ascii="Arial" w:hAnsi="Arial" w:cs="Arial"/>
          <w:lang w:eastAsia="pt-BR"/>
        </w:rPr>
        <w:t xml:space="preserve">  </w:t>
      </w:r>
      <w:proofErr w:type="gramEnd"/>
      <w:r w:rsidRPr="000F34A6">
        <w:rPr>
          <w:rFonts w:ascii="Arial" w:hAnsi="Arial" w:cs="Arial"/>
          <w:lang w:eastAsia="pt-BR"/>
        </w:rPr>
        <w:t>Horários de recebimento das: 08h00 às 16h00, de segunda à sexta-feira.</w:t>
      </w:r>
    </w:p>
    <w:p w:rsidR="000F34A6" w:rsidRDefault="000F34A6" w:rsidP="000F34A6">
      <w:pPr>
        <w:tabs>
          <w:tab w:val="left" w:pos="284"/>
        </w:tabs>
        <w:jc w:val="both"/>
        <w:rPr>
          <w:rFonts w:ascii="Arial" w:hAnsi="Arial" w:cs="Arial"/>
          <w:lang w:eastAsia="pt-BR"/>
        </w:rPr>
      </w:pPr>
    </w:p>
    <w:p w:rsidR="000F34A6" w:rsidRDefault="000F34A6" w:rsidP="000F34A6">
      <w:pPr>
        <w:shd w:val="clear" w:color="auto" w:fill="CCCCCC"/>
        <w:ind w:firstLine="567"/>
        <w:jc w:val="both"/>
        <w:rPr>
          <w:rFonts w:ascii="Arial" w:hAnsi="Arial" w:cs="Arial"/>
        </w:rPr>
      </w:pPr>
      <w:r>
        <w:rPr>
          <w:rFonts w:ascii="Arial" w:hAnsi="Arial" w:cs="Arial"/>
          <w:b/>
          <w:bCs/>
        </w:rPr>
        <w:t>6. DA GARANTIA:</w:t>
      </w:r>
    </w:p>
    <w:p w:rsidR="000F34A6" w:rsidRPr="000F34A6" w:rsidRDefault="000F34A6" w:rsidP="000F34A6">
      <w:pPr>
        <w:tabs>
          <w:tab w:val="left" w:pos="284"/>
        </w:tabs>
        <w:jc w:val="both"/>
        <w:rPr>
          <w:rFonts w:ascii="Arial" w:hAnsi="Arial" w:cs="Arial"/>
          <w:lang w:eastAsia="pt-BR"/>
        </w:rPr>
      </w:pPr>
      <w:r w:rsidRPr="000F34A6">
        <w:rPr>
          <w:rFonts w:ascii="Arial" w:hAnsi="Arial" w:cs="Arial"/>
          <w:b/>
          <w:lang w:eastAsia="pt-BR"/>
        </w:rPr>
        <w:t>a)</w:t>
      </w:r>
      <w:r w:rsidRPr="000F34A6">
        <w:rPr>
          <w:rFonts w:ascii="Arial" w:hAnsi="Arial" w:cs="Arial"/>
          <w:lang w:eastAsia="pt-BR"/>
        </w:rPr>
        <w:t xml:space="preserve"> A garantia deverá ser de no mínimo 12 (</w:t>
      </w:r>
      <w:r w:rsidR="00AA2BE3">
        <w:rPr>
          <w:rFonts w:ascii="Arial" w:hAnsi="Arial" w:cs="Arial"/>
          <w:lang w:eastAsia="pt-BR"/>
        </w:rPr>
        <w:t>doze</w:t>
      </w:r>
      <w:bookmarkStart w:id="0" w:name="_GoBack"/>
      <w:bookmarkEnd w:id="0"/>
      <w:r w:rsidRPr="000F34A6">
        <w:rPr>
          <w:rFonts w:ascii="Arial" w:hAnsi="Arial" w:cs="Arial"/>
          <w:lang w:eastAsia="pt-BR"/>
        </w:rPr>
        <w:t xml:space="preserve">) meses, contados da data de recebimento. </w:t>
      </w:r>
    </w:p>
    <w:p w:rsidR="000F34A6" w:rsidRPr="000F34A6" w:rsidRDefault="000F34A6" w:rsidP="000F34A6">
      <w:pPr>
        <w:tabs>
          <w:tab w:val="left" w:pos="284"/>
        </w:tabs>
        <w:jc w:val="both"/>
        <w:rPr>
          <w:rFonts w:ascii="Arial" w:hAnsi="Arial" w:cs="Arial"/>
          <w:lang w:eastAsia="pt-BR"/>
        </w:rPr>
      </w:pPr>
      <w:r w:rsidRPr="000F34A6">
        <w:rPr>
          <w:rFonts w:ascii="Arial" w:hAnsi="Arial" w:cs="Arial"/>
          <w:b/>
          <w:lang w:eastAsia="pt-BR"/>
        </w:rPr>
        <w:t>b)</w:t>
      </w:r>
      <w:r w:rsidRPr="000F34A6">
        <w:rPr>
          <w:rFonts w:ascii="Arial" w:hAnsi="Arial" w:cs="Arial"/>
          <w:lang w:eastAsia="pt-BR"/>
        </w:rPr>
        <w:t xml:space="preserve"> Durante a vigência do contrato a contratada deverá fornecer:</w:t>
      </w:r>
    </w:p>
    <w:p w:rsidR="000F34A6" w:rsidRPr="000F34A6" w:rsidRDefault="000F34A6" w:rsidP="000F34A6">
      <w:pPr>
        <w:tabs>
          <w:tab w:val="left" w:pos="284"/>
        </w:tabs>
        <w:jc w:val="both"/>
        <w:rPr>
          <w:rFonts w:ascii="Arial" w:hAnsi="Arial" w:cs="Arial"/>
          <w:lang w:eastAsia="pt-BR"/>
        </w:rPr>
      </w:pPr>
      <w:r w:rsidRPr="000F34A6">
        <w:rPr>
          <w:rFonts w:ascii="Arial" w:hAnsi="Arial" w:cs="Arial"/>
          <w:b/>
          <w:lang w:eastAsia="pt-BR"/>
        </w:rPr>
        <w:t>1</w:t>
      </w:r>
      <w:r w:rsidRPr="000F34A6">
        <w:rPr>
          <w:rFonts w:ascii="Arial" w:hAnsi="Arial" w:cs="Arial"/>
          <w:lang w:eastAsia="pt-BR"/>
        </w:rPr>
        <w:t>. Suporte técnico para gestão das licenças em portal acessível pela Internet;</w:t>
      </w:r>
    </w:p>
    <w:p w:rsidR="000F34A6" w:rsidRPr="000F34A6" w:rsidRDefault="000F34A6" w:rsidP="000F34A6">
      <w:pPr>
        <w:tabs>
          <w:tab w:val="left" w:pos="284"/>
        </w:tabs>
        <w:jc w:val="both"/>
        <w:rPr>
          <w:rFonts w:ascii="Arial" w:hAnsi="Arial" w:cs="Arial"/>
          <w:lang w:eastAsia="pt-BR"/>
        </w:rPr>
      </w:pPr>
      <w:r w:rsidRPr="000F34A6">
        <w:rPr>
          <w:rFonts w:ascii="Arial" w:hAnsi="Arial" w:cs="Arial"/>
          <w:b/>
          <w:lang w:eastAsia="pt-BR"/>
        </w:rPr>
        <w:t>2</w:t>
      </w:r>
      <w:r w:rsidRPr="000F34A6">
        <w:rPr>
          <w:rFonts w:ascii="Arial" w:hAnsi="Arial" w:cs="Arial"/>
          <w:lang w:eastAsia="pt-BR"/>
        </w:rPr>
        <w:t>. Acesso ao download dos softwares e seu licenciamento;</w:t>
      </w:r>
    </w:p>
    <w:p w:rsidR="000F34A6" w:rsidRDefault="000F34A6" w:rsidP="000F34A6">
      <w:pPr>
        <w:tabs>
          <w:tab w:val="left" w:pos="284"/>
        </w:tabs>
        <w:jc w:val="both"/>
        <w:rPr>
          <w:rFonts w:ascii="Arial" w:hAnsi="Arial" w:cs="Arial"/>
          <w:lang w:eastAsia="pt-BR"/>
        </w:rPr>
      </w:pPr>
      <w:r w:rsidRPr="000F34A6">
        <w:rPr>
          <w:rFonts w:ascii="Arial" w:hAnsi="Arial" w:cs="Arial"/>
          <w:b/>
          <w:lang w:eastAsia="pt-BR"/>
        </w:rPr>
        <w:t>3.</w:t>
      </w:r>
      <w:r w:rsidRPr="000F34A6">
        <w:rPr>
          <w:rFonts w:ascii="Arial" w:hAnsi="Arial" w:cs="Arial"/>
          <w:lang w:eastAsia="pt-BR"/>
        </w:rPr>
        <w:t xml:space="preserve"> Suporte técnico, em conjunto com o suporte existente no contrato de licenciamento de software, para o uso das ferramentas e suas funcionalidades.</w:t>
      </w:r>
    </w:p>
    <w:p w:rsidR="000F34A6" w:rsidRDefault="000F34A6" w:rsidP="000F34A6">
      <w:pPr>
        <w:tabs>
          <w:tab w:val="left" w:pos="284"/>
        </w:tabs>
        <w:jc w:val="both"/>
        <w:rPr>
          <w:rFonts w:ascii="Arial" w:hAnsi="Arial" w:cs="Arial"/>
        </w:rPr>
      </w:pPr>
    </w:p>
    <w:p w:rsidR="00464AF3" w:rsidRDefault="000F34A6">
      <w:pPr>
        <w:shd w:val="clear" w:color="auto" w:fill="DDDDDD"/>
        <w:ind w:firstLine="567"/>
        <w:jc w:val="both"/>
        <w:rPr>
          <w:rFonts w:ascii="Arial" w:hAnsi="Arial" w:cs="Arial"/>
        </w:rPr>
      </w:pPr>
      <w:r>
        <w:rPr>
          <w:rFonts w:ascii="Arial" w:hAnsi="Arial" w:cs="Arial"/>
          <w:b/>
          <w:bCs/>
        </w:rPr>
        <w:t>7</w:t>
      </w:r>
      <w:r w:rsidR="001450D0">
        <w:rPr>
          <w:rFonts w:ascii="Arial" w:hAnsi="Arial" w:cs="Arial"/>
          <w:b/>
          <w:bCs/>
        </w:rPr>
        <w:t>. DO FORNECIMENTO DE INFORMAÇÕES:</w:t>
      </w:r>
    </w:p>
    <w:p w:rsidR="00464AF3" w:rsidRDefault="001450D0">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3">
        <w:r>
          <w:rPr>
            <w:rFonts w:ascii="Arial" w:hAnsi="Arial" w:cs="Arial"/>
            <w:color w:val="0000FF"/>
            <w:u w:val="single"/>
          </w:rPr>
          <w:t>https://bnccompras.com</w:t>
        </w:r>
      </w:hyperlink>
      <w:r>
        <w:rPr>
          <w:rFonts w:ascii="Arial" w:hAnsi="Arial" w:cs="Arial"/>
        </w:rPr>
        <w:t>.</w:t>
      </w:r>
    </w:p>
    <w:p w:rsidR="00464AF3" w:rsidRDefault="001450D0">
      <w:pPr>
        <w:numPr>
          <w:ilvl w:val="1"/>
          <w:numId w:val="6"/>
        </w:numPr>
        <w:tabs>
          <w:tab w:val="left" w:pos="284"/>
        </w:tabs>
        <w:jc w:val="both"/>
        <w:rPr>
          <w:rFonts w:ascii="Arial" w:hAnsi="Arial" w:cs="Arial"/>
        </w:rPr>
      </w:pPr>
      <w:r>
        <w:rPr>
          <w:rFonts w:ascii="Arial" w:hAnsi="Arial" w:cs="Arial"/>
        </w:rPr>
        <w:lastRenderedPageBreak/>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464AF3" w:rsidRDefault="001450D0">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464AF3" w:rsidRDefault="001450D0">
      <w:pPr>
        <w:tabs>
          <w:tab w:val="left" w:pos="3255"/>
        </w:tabs>
        <w:jc w:val="both"/>
        <w:rPr>
          <w:rFonts w:ascii="Arial" w:hAnsi="Arial" w:cs="Arial"/>
        </w:rPr>
      </w:pPr>
      <w:r>
        <w:rPr>
          <w:rFonts w:ascii="Arial" w:hAnsi="Arial" w:cs="Arial"/>
        </w:rPr>
        <w:tab/>
      </w:r>
    </w:p>
    <w:p w:rsidR="00464AF3" w:rsidRDefault="000F34A6">
      <w:pPr>
        <w:shd w:val="clear" w:color="auto" w:fill="CCCCCC"/>
        <w:ind w:firstLine="567"/>
        <w:jc w:val="both"/>
        <w:rPr>
          <w:rFonts w:ascii="Arial" w:hAnsi="Arial" w:cs="Arial"/>
        </w:rPr>
      </w:pPr>
      <w:r>
        <w:rPr>
          <w:rFonts w:ascii="Arial" w:hAnsi="Arial" w:cs="Arial"/>
          <w:b/>
          <w:bCs/>
        </w:rPr>
        <w:t>8</w:t>
      </w:r>
      <w:r w:rsidR="001450D0">
        <w:rPr>
          <w:rFonts w:ascii="Arial" w:hAnsi="Arial" w:cs="Arial"/>
          <w:b/>
          <w:bCs/>
        </w:rPr>
        <w:t>. EXIGÊNCIA PARA HABILITAÇÃO:</w:t>
      </w:r>
    </w:p>
    <w:p w:rsidR="00464AF3" w:rsidRDefault="001450D0">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464AF3" w:rsidRDefault="001450D0">
      <w:pPr>
        <w:tabs>
          <w:tab w:val="left" w:pos="284"/>
        </w:tabs>
        <w:jc w:val="both"/>
        <w:rPr>
          <w:rFonts w:ascii="Arial" w:hAnsi="Arial" w:cs="Arial"/>
        </w:rPr>
      </w:pPr>
      <w:r>
        <w:rPr>
          <w:rFonts w:ascii="Arial" w:hAnsi="Arial" w:cs="Arial"/>
        </w:rPr>
        <w:tab/>
      </w:r>
      <w:r>
        <w:rPr>
          <w:rFonts w:ascii="Arial" w:hAnsi="Arial" w:cs="Arial"/>
        </w:rPr>
        <w:tab/>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rPr>
      </w:pPr>
      <w:r>
        <w:rPr>
          <w:rFonts w:ascii="Arial" w:hAnsi="Arial" w:cs="Arial"/>
          <w:b/>
          <w:bCs/>
        </w:rPr>
        <w:t>REGULARIDADE FISCAL E TRABALHISTA</w:t>
      </w:r>
    </w:p>
    <w:p w:rsidR="00464AF3" w:rsidRDefault="001450D0">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464AF3" w:rsidRPr="000F34A6" w:rsidRDefault="000F34A6" w:rsidP="000F34A6">
      <w:pPr>
        <w:numPr>
          <w:ilvl w:val="1"/>
          <w:numId w:val="7"/>
        </w:numPr>
        <w:tabs>
          <w:tab w:val="left" w:pos="284"/>
          <w:tab w:val="left" w:pos="426"/>
        </w:tabs>
        <w:jc w:val="both"/>
      </w:pPr>
      <w:r>
        <w:rPr>
          <w:rFonts w:ascii="Arial" w:hAnsi="Arial" w:cs="Arial"/>
          <w:color w:val="000000"/>
        </w:rPr>
        <w:t>C</w:t>
      </w:r>
      <w:r>
        <w:rPr>
          <w:rFonts w:ascii="Arial" w:hAnsi="Arial" w:cs="Calibri"/>
          <w:color w:val="000000"/>
        </w:rPr>
        <w:t>ertidão Negativa de Débitos ou Positiva com Efeito de Negativa de Débitos com a Fazenda Municipal</w:t>
      </w:r>
      <w:r>
        <w:rPr>
          <w:rFonts w:ascii="Arial" w:hAnsi="Arial" w:cs="Arial"/>
          <w:color w:val="000000"/>
        </w:rPr>
        <w:t xml:space="preserve"> de débito, relativa à sede ou do domicílio do licitante, com relação aos tributos mobiliários (ISS)</w:t>
      </w:r>
      <w:r w:rsidR="001450D0" w:rsidRPr="000F34A6">
        <w:rPr>
          <w:rFonts w:ascii="Arial" w:hAnsi="Arial" w:cs="Arial"/>
        </w:rPr>
        <w:t>;</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464AF3" w:rsidRDefault="00464AF3">
      <w:pPr>
        <w:tabs>
          <w:tab w:val="left" w:pos="284"/>
        </w:tabs>
        <w:jc w:val="both"/>
        <w:rPr>
          <w:rFonts w:ascii="Arial" w:hAnsi="Arial" w:cs="Arial"/>
          <w:highlight w:val="yellow"/>
        </w:rPr>
      </w:pPr>
    </w:p>
    <w:p w:rsidR="00464AF3" w:rsidRDefault="001450D0">
      <w:pPr>
        <w:numPr>
          <w:ilvl w:val="0"/>
          <w:numId w:val="7"/>
        </w:numPr>
        <w:tabs>
          <w:tab w:val="left" w:pos="284"/>
        </w:tabs>
        <w:jc w:val="both"/>
        <w:rPr>
          <w:rFonts w:ascii="Arial" w:hAnsi="Arial" w:cs="Arial"/>
        </w:rPr>
      </w:pPr>
      <w:r>
        <w:rPr>
          <w:rFonts w:ascii="Arial" w:hAnsi="Arial" w:cs="Arial"/>
          <w:b/>
          <w:bCs/>
        </w:rPr>
        <w:t>QUALIFICAÇÃO ECONÔMICO-FINANCEIRA</w:t>
      </w:r>
    </w:p>
    <w:p w:rsidR="00464AF3" w:rsidRDefault="001450D0">
      <w:pPr>
        <w:tabs>
          <w:tab w:val="left" w:pos="284"/>
          <w:tab w:val="left" w:pos="426"/>
        </w:tabs>
        <w:jc w:val="both"/>
        <w:rPr>
          <w:rFonts w:ascii="Arial" w:hAnsi="Arial" w:cs="Arial"/>
        </w:rPr>
      </w:pPr>
      <w:r w:rsidRPr="001450D0">
        <w:rPr>
          <w:rFonts w:ascii="Arial" w:hAnsi="Arial" w:cs="Arial"/>
        </w:rPr>
        <w:t>Certidão negativa de falência expedida pelo distribuidor da sede da pessoa jurídica, com data não superior a 180 (cento e oitenta) dias, da data limite para o recebimento das propostas da presente licitação.</w:t>
      </w:r>
    </w:p>
    <w:p w:rsidR="001450D0" w:rsidRDefault="001450D0">
      <w:pPr>
        <w:tabs>
          <w:tab w:val="left" w:pos="284"/>
          <w:tab w:val="left" w:pos="426"/>
        </w:tabs>
        <w:jc w:val="both"/>
        <w:rPr>
          <w:rFonts w:ascii="Arial" w:hAnsi="Arial" w:cs="Arial"/>
        </w:rPr>
      </w:pPr>
    </w:p>
    <w:p w:rsidR="00464AF3" w:rsidRDefault="001450D0">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464AF3" w:rsidRDefault="001450D0">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64AF3" w:rsidRDefault="001450D0">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464AF3" w:rsidRDefault="001450D0">
      <w:pPr>
        <w:numPr>
          <w:ilvl w:val="1"/>
          <w:numId w:val="7"/>
        </w:numPr>
        <w:tabs>
          <w:tab w:val="left" w:pos="284"/>
          <w:tab w:val="left" w:pos="426"/>
        </w:tabs>
        <w:jc w:val="both"/>
        <w:rPr>
          <w:rFonts w:ascii="Arial" w:hAnsi="Arial" w:cs="Arial"/>
        </w:rPr>
      </w:pPr>
      <w:r>
        <w:rPr>
          <w:rFonts w:ascii="Arial" w:hAnsi="Arial" w:cs="Arial"/>
        </w:rPr>
        <w:t>Proposta com</w:t>
      </w:r>
      <w:proofErr w:type="gramStart"/>
      <w:r w:rsidR="004A3446">
        <w:rPr>
          <w:rFonts w:ascii="Arial" w:hAnsi="Arial" w:cs="Arial"/>
        </w:rPr>
        <w:t xml:space="preserve"> </w:t>
      </w:r>
      <w:r>
        <w:rPr>
          <w:rFonts w:ascii="Arial" w:hAnsi="Arial" w:cs="Arial"/>
        </w:rPr>
        <w:t xml:space="preserve"> </w:t>
      </w:r>
      <w:proofErr w:type="gramEnd"/>
      <w:r>
        <w:rPr>
          <w:rFonts w:ascii="Arial" w:hAnsi="Arial" w:cs="Arial"/>
        </w:rPr>
        <w:t xml:space="preserve">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464AF3" w:rsidRDefault="00464AF3">
      <w:pPr>
        <w:tabs>
          <w:tab w:val="left" w:pos="284"/>
          <w:tab w:val="left" w:pos="426"/>
          <w:tab w:val="left" w:pos="567"/>
        </w:tabs>
        <w:jc w:val="both"/>
        <w:rPr>
          <w:rFonts w:ascii="Arial" w:hAnsi="Arial" w:cs="Arial"/>
        </w:rPr>
      </w:pPr>
    </w:p>
    <w:p w:rsidR="00464AF3" w:rsidRDefault="00464AF3">
      <w:pPr>
        <w:tabs>
          <w:tab w:val="left" w:pos="284"/>
          <w:tab w:val="left" w:pos="426"/>
          <w:tab w:val="left" w:pos="567"/>
        </w:tabs>
        <w:jc w:val="both"/>
        <w:rPr>
          <w:rFonts w:ascii="Arial" w:hAnsi="Arial" w:cs="Arial"/>
        </w:rPr>
      </w:pPr>
    </w:p>
    <w:p w:rsidR="00464AF3" w:rsidRDefault="00464AF3">
      <w:pPr>
        <w:tabs>
          <w:tab w:val="left" w:pos="284"/>
          <w:tab w:val="left" w:pos="426"/>
          <w:tab w:val="left" w:pos="567"/>
        </w:tabs>
        <w:jc w:val="both"/>
        <w:rPr>
          <w:rFonts w:ascii="Arial" w:hAnsi="Arial" w:cs="Arial"/>
        </w:rPr>
      </w:pPr>
    </w:p>
    <w:p w:rsidR="00464AF3" w:rsidRDefault="00464AF3">
      <w:pPr>
        <w:jc w:val="both"/>
        <w:rPr>
          <w:rFonts w:ascii="Arial" w:hAnsi="Arial" w:cs="Arial"/>
        </w:rPr>
      </w:pPr>
    </w:p>
    <w:p w:rsidR="00464AF3" w:rsidRDefault="001450D0">
      <w:pPr>
        <w:ind w:firstLine="567"/>
        <w:jc w:val="both"/>
        <w:rPr>
          <w:rFonts w:ascii="Arial" w:hAnsi="Arial" w:cs="Arial"/>
        </w:rPr>
      </w:pPr>
      <w:r>
        <w:rPr>
          <w:rFonts w:ascii="Arial" w:hAnsi="Arial" w:cs="Arial"/>
        </w:rPr>
        <w:t>Piracicaba,</w:t>
      </w:r>
      <w:r w:rsidR="000F34A6">
        <w:rPr>
          <w:rFonts w:ascii="Arial" w:hAnsi="Arial" w:cs="Arial"/>
        </w:rPr>
        <w:t xml:space="preserve"> 04 de fevereiro de 2026.</w:t>
      </w:r>
      <w:r>
        <w:rPr>
          <w:rFonts w:ascii="Arial" w:hAnsi="Arial" w:cs="Arial"/>
        </w:rPr>
        <w:t xml:space="preserve">  </w:t>
      </w:r>
      <w:proofErr w:type="gramStart"/>
    </w:p>
    <w:p w:rsidR="00464AF3" w:rsidRDefault="00464AF3">
      <w:pPr>
        <w:ind w:firstLine="567"/>
        <w:jc w:val="both"/>
        <w:rPr>
          <w:rFonts w:ascii="Arial" w:hAnsi="Arial" w:cs="Arial"/>
        </w:rPr>
      </w:pPr>
      <w:proofErr w:type="gramEnd"/>
    </w:p>
    <w:p w:rsidR="00464AF3" w:rsidRDefault="001450D0">
      <w:pPr>
        <w:jc w:val="center"/>
        <w:rPr>
          <w:rFonts w:ascii="Arial" w:hAnsi="Arial" w:cs="Arial"/>
          <w:b/>
        </w:rPr>
      </w:pPr>
      <w:r>
        <w:rPr>
          <w:rFonts w:ascii="Arial" w:hAnsi="Arial" w:cs="Arial"/>
          <w:b/>
        </w:rPr>
        <w:t xml:space="preserve">Larissa Palomo </w:t>
      </w:r>
      <w:proofErr w:type="spellStart"/>
      <w:r>
        <w:rPr>
          <w:rFonts w:ascii="Arial" w:hAnsi="Arial" w:cs="Arial"/>
          <w:b/>
        </w:rPr>
        <w:t>Monferdini</w:t>
      </w:r>
      <w:proofErr w:type="spellEnd"/>
    </w:p>
    <w:p w:rsidR="00464AF3" w:rsidRDefault="001450D0">
      <w:pPr>
        <w:jc w:val="center"/>
        <w:rPr>
          <w:highlight w:val="yellow"/>
        </w:rPr>
      </w:pPr>
      <w:r w:rsidRPr="000F34A6">
        <w:rPr>
          <w:rFonts w:ascii="Arial" w:hAnsi="Arial" w:cs="Arial"/>
          <w:b/>
        </w:rPr>
        <w:t>Chef</w:t>
      </w:r>
      <w:bookmarkStart w:id="1" w:name="_GoBack_Copia_1"/>
      <w:bookmarkEnd w:id="1"/>
      <w:r w:rsidRPr="000F34A6">
        <w:rPr>
          <w:rFonts w:ascii="Arial" w:hAnsi="Arial" w:cs="Arial"/>
          <w:b/>
        </w:rPr>
        <w:t>e de Setor</w:t>
      </w:r>
      <w:r>
        <w:br w:type="page"/>
      </w:r>
    </w:p>
    <w:p w:rsidR="00464AF3" w:rsidRDefault="001450D0">
      <w:pPr>
        <w:pStyle w:val="Ttulo2"/>
        <w:numPr>
          <w:ilvl w:val="1"/>
          <w:numId w:val="1"/>
        </w:numPr>
        <w:ind w:left="0" w:firstLine="0"/>
      </w:pPr>
      <w:r>
        <w:lastRenderedPageBreak/>
        <w:t>REGULAMENTO GERAL</w:t>
      </w:r>
    </w:p>
    <w:p w:rsidR="00464AF3" w:rsidRDefault="001450D0">
      <w:pPr>
        <w:pStyle w:val="Ttulo2"/>
        <w:tabs>
          <w:tab w:val="clear" w:pos="0"/>
          <w:tab w:val="left" w:pos="708"/>
          <w:tab w:val="left" w:pos="851"/>
        </w:tabs>
        <w:ind w:left="0" w:firstLine="0"/>
        <w:rPr>
          <w:b w:val="0"/>
        </w:rPr>
      </w:pPr>
      <w:r>
        <w:rPr>
          <w:b w:val="0"/>
          <w:lang w:val="pt-BR"/>
        </w:rPr>
        <w:t>DISPENSA ELETRÔNICA</w:t>
      </w:r>
    </w:p>
    <w:p w:rsidR="00464AF3" w:rsidRDefault="00464AF3">
      <w:pPr>
        <w:pStyle w:val="Ttulo2"/>
        <w:numPr>
          <w:ilvl w:val="0"/>
          <w:numId w:val="1"/>
        </w:numPr>
        <w:tabs>
          <w:tab w:val="left" w:pos="0"/>
          <w:tab w:val="left" w:pos="708"/>
          <w:tab w:val="left" w:pos="851"/>
        </w:tabs>
        <w:ind w:left="576" w:firstLine="0"/>
      </w:pPr>
    </w:p>
    <w:p w:rsidR="00464AF3" w:rsidRDefault="001450D0">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464AF3" w:rsidRDefault="00464AF3">
      <w:pPr>
        <w:numPr>
          <w:ilvl w:val="0"/>
          <w:numId w:val="1"/>
        </w:numPr>
        <w:ind w:left="0"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1. REFERÊNCIA DE TEMPO</w:t>
      </w:r>
    </w:p>
    <w:p w:rsidR="00464AF3" w:rsidRDefault="00464AF3">
      <w:pPr>
        <w:numPr>
          <w:ilvl w:val="0"/>
          <w:numId w:val="1"/>
        </w:numPr>
        <w:ind w:left="0" w:right="-1" w:firstLine="284"/>
        <w:jc w:val="both"/>
        <w:rPr>
          <w:rFonts w:ascii="Arial" w:hAnsi="Arial" w:cs="Arial"/>
        </w:rPr>
      </w:pPr>
    </w:p>
    <w:p w:rsidR="00464AF3" w:rsidRDefault="001450D0">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proofErr w:type="spellStart"/>
      <w:r>
        <w:rPr>
          <w:b w:val="0"/>
          <w:caps w:val="0"/>
          <w:sz w:val="20"/>
          <w:szCs w:val="20"/>
        </w:rPr>
        <w:t>rasília</w:t>
      </w:r>
      <w:proofErr w:type="spellEnd"/>
      <w:r>
        <w:rPr>
          <w:b w:val="0"/>
          <w:caps w:val="0"/>
          <w:sz w:val="20"/>
          <w:szCs w:val="20"/>
        </w:rPr>
        <w:t xml:space="preserve">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2. CONDIÇÕES PARA PARTICIPAÇÃO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4">
        <w:r>
          <w:rPr>
            <w:rFonts w:ascii="Arial" w:hAnsi="Arial" w:cs="Arial"/>
            <w:color w:val="0000FF"/>
            <w:u w:val="single"/>
          </w:rPr>
          <w:t>https://bnccompras.com</w:t>
        </w:r>
      </w:hyperlink>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464AF3" w:rsidRDefault="00464AF3">
      <w:pPr>
        <w:numPr>
          <w:ilvl w:val="0"/>
          <w:numId w:val="1"/>
        </w:numPr>
        <w:ind w:left="0" w:right="-1" w:firstLine="284"/>
        <w:jc w:val="both"/>
        <w:rPr>
          <w:rFonts w:ascii="Arial" w:hAnsi="Arial" w:cs="Arial"/>
          <w:highlight w:val="yellow"/>
        </w:rPr>
      </w:pPr>
    </w:p>
    <w:p w:rsidR="00464AF3" w:rsidRDefault="001450D0">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464AF3" w:rsidRDefault="00464AF3">
      <w:pPr>
        <w:numPr>
          <w:ilvl w:val="0"/>
          <w:numId w:val="1"/>
        </w:numPr>
        <w:ind w:left="0" w:right="-1" w:firstLine="284"/>
        <w:jc w:val="both"/>
        <w:rPr>
          <w:rFonts w:ascii="Arial" w:hAnsi="Arial" w:cs="Arial"/>
        </w:rPr>
      </w:pPr>
    </w:p>
    <w:p w:rsidR="00464AF3" w:rsidRDefault="001450D0">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464AF3" w:rsidRDefault="00464AF3">
      <w:pPr>
        <w:pStyle w:val="Standard"/>
        <w:numPr>
          <w:ilvl w:val="0"/>
          <w:numId w:val="1"/>
        </w:numPr>
        <w:ind w:left="0" w:right="-1" w:firstLine="284"/>
        <w:jc w:val="both"/>
        <w:rPr>
          <w:rFonts w:ascii="Arial" w:hAnsi="Arial" w:cs="Arial"/>
          <w:b/>
        </w:rPr>
      </w:pPr>
    </w:p>
    <w:p w:rsidR="00464AF3" w:rsidRDefault="001450D0">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464AF3" w:rsidRDefault="00464AF3">
      <w:pPr>
        <w:pStyle w:val="Standard"/>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w:t>
      </w:r>
      <w:proofErr w:type="gramStart"/>
      <w:r>
        <w:rPr>
          <w:rFonts w:ascii="Arial" w:hAnsi="Arial" w:cs="Arial"/>
        </w:rPr>
        <w:t>a</w:t>
      </w:r>
      <w:proofErr w:type="gramEnd"/>
      <w:r>
        <w:rPr>
          <w:rFonts w:ascii="Arial" w:hAnsi="Arial" w:cs="Arial"/>
        </w:rPr>
        <w:t xml:space="preserve"> sanção;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w:t>
      </w:r>
      <w:proofErr w:type="gramStart"/>
      <w:r>
        <w:rPr>
          <w:rFonts w:ascii="Arial" w:hAnsi="Arial" w:cs="Arial"/>
        </w:rPr>
        <w:t>5</w:t>
      </w:r>
      <w:proofErr w:type="gramEnd"/>
      <w:r>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caps/>
        </w:rPr>
        <w:t>3. credenciamento NO APLICATIVO LICITAÇÕES</w:t>
      </w:r>
    </w:p>
    <w:p w:rsidR="00464AF3" w:rsidRDefault="00464AF3">
      <w:pPr>
        <w:numPr>
          <w:ilvl w:val="0"/>
          <w:numId w:val="1"/>
        </w:numPr>
        <w:ind w:left="0" w:right="-1" w:firstLine="284"/>
        <w:jc w:val="both"/>
        <w:rPr>
          <w:rFonts w:ascii="Arial" w:hAnsi="Arial" w:cs="Arial"/>
        </w:rPr>
      </w:pPr>
    </w:p>
    <w:p w:rsidR="00464AF3" w:rsidRDefault="001450D0">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w:t>
      </w:r>
      <w:proofErr w:type="spellStart"/>
      <w:r>
        <w:rPr>
          <w:b w:val="0"/>
          <w:sz w:val="20"/>
          <w:szCs w:val="20"/>
        </w:rPr>
        <w:t>login</w:t>
      </w:r>
      <w:proofErr w:type="spellEnd"/>
      <w:r>
        <w:rPr>
          <w:b w:val="0"/>
          <w:sz w:val="20"/>
          <w:szCs w:val="20"/>
        </w:rPr>
        <w:t xml:space="preserve"> de usuário e senha pessoal (intransferíveis), através do endereço eletrônico</w:t>
      </w:r>
      <w:r>
        <w:rPr>
          <w:b w:val="0"/>
          <w:sz w:val="20"/>
          <w:szCs w:val="20"/>
          <w:lang w:val="pt-BR"/>
        </w:rPr>
        <w:t xml:space="preserve"> </w:t>
      </w:r>
      <w:hyperlink r:id="rId15">
        <w:r>
          <w:rPr>
            <w:b w:val="0"/>
            <w:bCs w:val="0"/>
            <w:color w:val="0000FF"/>
            <w:sz w:val="20"/>
            <w:szCs w:val="20"/>
            <w:u w:val="single"/>
            <w:lang w:val="pt-BR"/>
          </w:rPr>
          <w:t>https://bnccompras.com</w:t>
        </w:r>
      </w:hyperlink>
      <w:r>
        <w:rPr>
          <w:b w:val="0"/>
          <w:sz w:val="20"/>
          <w:szCs w:val="20"/>
        </w:rPr>
        <w:t xml:space="preserve">, sendo que o </w:t>
      </w:r>
      <w:proofErr w:type="spellStart"/>
      <w:r>
        <w:rPr>
          <w:b w:val="0"/>
          <w:sz w:val="20"/>
          <w:szCs w:val="20"/>
        </w:rPr>
        <w:t>login</w:t>
      </w:r>
      <w:proofErr w:type="spellEnd"/>
      <w:r>
        <w:rPr>
          <w:b w:val="0"/>
          <w:sz w:val="20"/>
          <w:szCs w:val="20"/>
        </w:rPr>
        <w:t xml:space="preserve"> de usuário e a senha poderão ser utilizadas em qualquer DISPENSA ELETRÔNICA, salvo quando canceladas por solicitação do credenciado ou por iniciativa da Prefeitura do Município de Piracicaba, devidamente justificada.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4. ENVIO DAS PROPOSTAS ELETRÔNICAS DE PREÇOS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w:t>
      </w:r>
      <w:proofErr w:type="gramStart"/>
      <w:r>
        <w:rPr>
          <w:rFonts w:ascii="Arial" w:hAnsi="Arial" w:cs="Arial"/>
        </w:rPr>
        <w:t>sob pena</w:t>
      </w:r>
      <w:proofErr w:type="gramEnd"/>
      <w:r>
        <w:rPr>
          <w:rFonts w:ascii="Arial" w:hAnsi="Arial" w:cs="Arial"/>
        </w:rPr>
        <w:t xml:space="preserve">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b/>
        </w:rPr>
      </w:pPr>
      <w:r>
        <w:rPr>
          <w:rFonts w:ascii="Arial" w:hAnsi="Arial" w:cs="Arial"/>
          <w:b/>
        </w:rPr>
        <w:t xml:space="preserve">5. HABILITAÇÃO: </w:t>
      </w:r>
    </w:p>
    <w:p w:rsidR="00464AF3" w:rsidRDefault="00464AF3">
      <w:pPr>
        <w:numPr>
          <w:ilvl w:val="0"/>
          <w:numId w:val="1"/>
        </w:numPr>
        <w:ind w:left="0"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w:t>
      </w:r>
      <w:proofErr w:type="gramStart"/>
      <w:r>
        <w:rPr>
          <w:rFonts w:ascii="Arial" w:hAnsi="Arial" w:cs="Arial"/>
        </w:rPr>
        <w:t xml:space="preserve">  </w:t>
      </w:r>
      <w:proofErr w:type="gramEnd"/>
      <w:r>
        <w:rPr>
          <w:rFonts w:ascii="Arial" w:hAnsi="Arial" w:cs="Arial"/>
        </w:rPr>
        <w:t>prazo de 6 horas para apresentação dos documentos de habilitação e catálogos/bulas.</w:t>
      </w:r>
    </w:p>
    <w:p w:rsidR="00464AF3" w:rsidRDefault="00464AF3">
      <w:pPr>
        <w:ind w:right="-1" w:firstLine="284"/>
        <w:jc w:val="both"/>
        <w:rPr>
          <w:rFonts w:ascii="Arial" w:hAnsi="Arial" w:cs="Arial"/>
        </w:rPr>
      </w:pPr>
    </w:p>
    <w:p w:rsidR="00464AF3" w:rsidRDefault="001450D0">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464AF3" w:rsidRDefault="001450D0">
      <w:pPr>
        <w:numPr>
          <w:ilvl w:val="0"/>
          <w:numId w:val="1"/>
        </w:numPr>
        <w:ind w:left="0" w:right="-1" w:firstLine="284"/>
        <w:jc w:val="both"/>
        <w:rPr>
          <w:rFonts w:ascii="Arial" w:eastAsia="Arial" w:hAnsi="Arial" w:cs="Arial"/>
        </w:rPr>
      </w:pPr>
      <w:r>
        <w:rPr>
          <w:rFonts w:ascii="Arial" w:eastAsia="Arial" w:hAnsi="Arial" w:cs="Arial"/>
        </w:rPr>
        <w:t xml:space="preserve">  </w:t>
      </w:r>
    </w:p>
    <w:p w:rsidR="00464AF3" w:rsidRDefault="001450D0">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464AF3" w:rsidRDefault="00464AF3">
      <w:pPr>
        <w:keepLines/>
        <w:numPr>
          <w:ilvl w:val="0"/>
          <w:numId w:val="1"/>
        </w:numPr>
        <w:ind w:left="0" w:right="-1" w:firstLine="284"/>
        <w:jc w:val="both"/>
        <w:rPr>
          <w:rFonts w:ascii="Arial" w:hAnsi="Arial" w:cs="Arial"/>
          <w:strike/>
        </w:rPr>
      </w:pPr>
    </w:p>
    <w:p w:rsidR="00464AF3" w:rsidRDefault="001450D0">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5.10.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464AF3" w:rsidRDefault="001450D0">
      <w:pPr>
        <w:numPr>
          <w:ilvl w:val="0"/>
          <w:numId w:val="1"/>
        </w:numPr>
        <w:ind w:left="0" w:right="-1" w:firstLine="284"/>
        <w:jc w:val="both"/>
        <w:rPr>
          <w:rFonts w:ascii="Arial" w:hAnsi="Arial" w:cs="Arial"/>
          <w:highlight w:val="yellow"/>
        </w:rPr>
      </w:pPr>
      <w:r>
        <w:rPr>
          <w:rFonts w:ascii="Arial" w:hAnsi="Arial" w:cs="Arial"/>
        </w:rPr>
        <w:t xml:space="preserve"> </w:t>
      </w:r>
    </w:p>
    <w:p w:rsidR="00464AF3" w:rsidRDefault="001450D0">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464AF3" w:rsidRDefault="00464AF3">
      <w:pPr>
        <w:ind w:right="-1" w:firstLine="284"/>
        <w:jc w:val="both"/>
        <w:rPr>
          <w:rFonts w:ascii="Arial" w:hAnsi="Arial" w:cs="Arial"/>
          <w:b/>
          <w:highlight w:val="yellow"/>
        </w:rPr>
      </w:pPr>
    </w:p>
    <w:p w:rsidR="00464AF3" w:rsidRDefault="001450D0">
      <w:pPr>
        <w:ind w:right="-1" w:firstLine="284"/>
        <w:jc w:val="both"/>
        <w:rPr>
          <w:rFonts w:ascii="Arial" w:hAnsi="Arial" w:cs="Arial"/>
        </w:rPr>
      </w:pPr>
      <w:r>
        <w:rPr>
          <w:rFonts w:ascii="Arial" w:hAnsi="Arial" w:cs="Arial"/>
          <w:b/>
        </w:rPr>
        <w:lastRenderedPageBreak/>
        <w:t>6.3.</w:t>
      </w:r>
      <w:r>
        <w:rPr>
          <w:rFonts w:ascii="Arial" w:hAnsi="Arial" w:cs="Arial"/>
        </w:rPr>
        <w:t xml:space="preserve"> O fornecedor somente poderá oferecer valor inferior em relação ao último lance por ele ofertado e registrado pelo sistema.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b/>
          <w:bCs/>
        </w:rPr>
      </w:pPr>
      <w:r>
        <w:rPr>
          <w:rFonts w:ascii="Arial" w:hAnsi="Arial" w:cs="Arial"/>
          <w:b/>
          <w:bCs/>
        </w:rPr>
        <w:t xml:space="preserve">7. FASE DE JULGAMENTO </w:t>
      </w:r>
    </w:p>
    <w:p w:rsidR="00464AF3" w:rsidRDefault="00464AF3">
      <w:pPr>
        <w:ind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w:t>
      </w:r>
      <w:proofErr w:type="gramStart"/>
      <w:r>
        <w:rPr>
          <w:rFonts w:ascii="Arial" w:hAnsi="Arial" w:cs="Arial"/>
        </w:rPr>
        <w:t xml:space="preserve">  </w:t>
      </w:r>
      <w:proofErr w:type="gramEnd"/>
      <w:r>
        <w:rPr>
          <w:rFonts w:ascii="Arial" w:hAnsi="Arial" w:cs="Arial"/>
        </w:rPr>
        <w:t xml:space="preserve">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464AF3" w:rsidRDefault="001450D0">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464AF3" w:rsidRDefault="001450D0">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464AF3" w:rsidRDefault="00464AF3">
      <w:pPr>
        <w:ind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w:t>
      </w:r>
      <w:proofErr w:type="gramStart"/>
      <w:r>
        <w:rPr>
          <w:rFonts w:ascii="Arial" w:hAnsi="Arial" w:cs="Arial"/>
        </w:rPr>
        <w:t>Edital</w:t>
      </w:r>
      <w:proofErr w:type="gramEnd"/>
    </w:p>
    <w:p w:rsidR="00464AF3" w:rsidRDefault="00464AF3">
      <w:pPr>
        <w:ind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8. DOS PAGAMENTOS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6">
        <w:r>
          <w:rPr>
            <w:rStyle w:val="Hyperlink"/>
            <w:rFonts w:ascii="Arial" w:hAnsi="Arial" w:cs="Arial"/>
            <w:color w:val="0000FF"/>
          </w:rPr>
          <w:t>notafiscal@piracicaba.sp.gov.br</w:t>
        </w:r>
      </w:hyperlink>
      <w:r>
        <w:rPr>
          <w:rStyle w:val="Hyperlink"/>
          <w:rFonts w:ascii="Arial" w:hAnsi="Arial" w:cs="Arial"/>
          <w:color w:val="0000FF"/>
        </w:rPr>
        <w:t>.</w:t>
      </w:r>
    </w:p>
    <w:p w:rsidR="00464AF3" w:rsidRDefault="00464AF3">
      <w:pPr>
        <w:ind w:right="-1"/>
        <w:jc w:val="both"/>
        <w:rPr>
          <w:rFonts w:ascii="Arial" w:hAnsi="Arial" w:cs="Arial"/>
        </w:rPr>
      </w:pPr>
    </w:p>
    <w:p w:rsidR="00464AF3" w:rsidRDefault="001450D0">
      <w:pPr>
        <w:ind w:right="-1" w:firstLine="284"/>
        <w:jc w:val="both"/>
        <w:rPr>
          <w:rFonts w:ascii="Arial" w:hAnsi="Arial" w:cs="Arial"/>
        </w:rPr>
      </w:pPr>
      <w:r>
        <w:rPr>
          <w:rFonts w:ascii="Arial" w:hAnsi="Arial" w:cs="Arial"/>
          <w:b/>
          <w:bCs/>
        </w:rPr>
        <w:t>9. SANÇÕES ADMINISTRATIVAS</w:t>
      </w:r>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9.1.1.</w:t>
      </w:r>
      <w:r>
        <w:rPr>
          <w:rFonts w:ascii="Arial" w:hAnsi="Arial" w:cs="Arial"/>
        </w:rPr>
        <w:t xml:space="preserve"> </w:t>
      </w:r>
      <w:bookmarkStart w:id="2" w:name="_Ref114668085"/>
      <w:bookmarkStart w:id="3" w:name="_Hlk114652595"/>
      <w:r>
        <w:rPr>
          <w:rFonts w:ascii="Arial" w:hAnsi="Arial" w:cs="Arial"/>
        </w:rPr>
        <w:t>Deixar de entregar a documentação exigida para o certame ou não entregar qualquer documento que tenha sido solicitado pelo/a pregoeiro/a durante o certame;</w:t>
      </w:r>
      <w:bookmarkEnd w:id="2"/>
    </w:p>
    <w:p w:rsidR="00464AF3" w:rsidRDefault="00464AF3">
      <w:pPr>
        <w:numPr>
          <w:ilvl w:val="0"/>
          <w:numId w:val="1"/>
        </w:numPr>
        <w:ind w:left="0" w:right="-1" w:firstLine="284"/>
        <w:jc w:val="both"/>
        <w:rPr>
          <w:rFonts w:ascii="Arial" w:hAnsi="Arial" w:cs="Arial"/>
        </w:rPr>
      </w:pPr>
      <w:bookmarkStart w:id="4" w:name="_Ref114668108"/>
    </w:p>
    <w:p w:rsidR="00464AF3" w:rsidRDefault="001450D0">
      <w:pPr>
        <w:ind w:right="-1" w:firstLine="284"/>
        <w:jc w:val="both"/>
        <w:rPr>
          <w:rFonts w:ascii="Arial" w:hAnsi="Arial" w:cs="Arial"/>
        </w:rPr>
      </w:pPr>
      <w:r>
        <w:rPr>
          <w:rFonts w:ascii="Arial" w:hAnsi="Arial" w:cs="Arial"/>
          <w:b/>
          <w:bCs/>
        </w:rPr>
        <w:lastRenderedPageBreak/>
        <w:t>9.1.2.</w:t>
      </w:r>
      <w:r>
        <w:rPr>
          <w:rFonts w:ascii="Arial" w:hAnsi="Arial" w:cs="Arial"/>
        </w:rPr>
        <w:t xml:space="preserve"> Salvo em decorrência de fato superveniente devidamente justificado, não mantiver a proposta em especial quando:</w:t>
      </w:r>
      <w:bookmarkEnd w:id="4"/>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9.1.2.2. </w:t>
      </w:r>
      <w:proofErr w:type="gramStart"/>
      <w:r>
        <w:rPr>
          <w:rFonts w:ascii="Arial" w:hAnsi="Arial" w:cs="Arial"/>
        </w:rPr>
        <w:t>recusar</w:t>
      </w:r>
      <w:proofErr w:type="gramEnd"/>
      <w:r>
        <w:rPr>
          <w:rFonts w:ascii="Arial" w:hAnsi="Arial" w:cs="Arial"/>
        </w:rPr>
        <w:t xml:space="preserve">-se a enviar o detalhamento da proposta quando exigível;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9.1.2.4. </w:t>
      </w:r>
      <w:proofErr w:type="gramStart"/>
      <w:r>
        <w:rPr>
          <w:rFonts w:ascii="Arial" w:hAnsi="Arial" w:cs="Arial"/>
        </w:rPr>
        <w:t>deixar</w:t>
      </w:r>
      <w:proofErr w:type="gramEnd"/>
      <w:r>
        <w:rPr>
          <w:rFonts w:ascii="Arial" w:hAnsi="Arial" w:cs="Arial"/>
        </w:rPr>
        <w:t xml:space="preserve"> de apresentar amostra;</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464AF3" w:rsidRDefault="00464AF3">
      <w:pPr>
        <w:numPr>
          <w:ilvl w:val="0"/>
          <w:numId w:val="1"/>
        </w:numPr>
        <w:ind w:left="0" w:right="-1" w:firstLine="284"/>
        <w:jc w:val="both"/>
        <w:rPr>
          <w:rFonts w:ascii="Arial" w:hAnsi="Arial" w:cs="Arial"/>
        </w:rPr>
      </w:pPr>
      <w:bookmarkStart w:id="5" w:name="_Ref114668139"/>
    </w:p>
    <w:p w:rsidR="00464AF3" w:rsidRDefault="001450D0">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5"/>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464AF3" w:rsidRDefault="00464AF3">
      <w:pPr>
        <w:numPr>
          <w:ilvl w:val="0"/>
          <w:numId w:val="1"/>
        </w:numPr>
        <w:ind w:left="0" w:right="-1" w:firstLine="284"/>
        <w:jc w:val="both"/>
        <w:rPr>
          <w:rFonts w:ascii="Arial" w:hAnsi="Arial" w:cs="Arial"/>
        </w:rPr>
      </w:pPr>
      <w:bookmarkStart w:id="6" w:name="_Ref114668249"/>
    </w:p>
    <w:p w:rsidR="00464AF3" w:rsidRDefault="001450D0">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6"/>
    </w:p>
    <w:p w:rsidR="00464AF3" w:rsidRDefault="00464AF3">
      <w:pPr>
        <w:numPr>
          <w:ilvl w:val="0"/>
          <w:numId w:val="1"/>
        </w:numPr>
        <w:ind w:left="0" w:right="-1" w:firstLine="284"/>
        <w:jc w:val="both"/>
        <w:rPr>
          <w:rFonts w:ascii="Arial" w:hAnsi="Arial" w:cs="Arial"/>
        </w:rPr>
      </w:pPr>
      <w:bookmarkStart w:id="7" w:name="_Ref114668245"/>
    </w:p>
    <w:p w:rsidR="00464AF3" w:rsidRDefault="001450D0">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7"/>
      <w:r>
        <w:rPr>
          <w:rFonts w:ascii="Arial" w:hAnsi="Arial" w:cs="Arial"/>
        </w:rPr>
        <w:t>;</w:t>
      </w:r>
    </w:p>
    <w:p w:rsidR="00464AF3" w:rsidRDefault="00464AF3">
      <w:pPr>
        <w:numPr>
          <w:ilvl w:val="0"/>
          <w:numId w:val="1"/>
        </w:numPr>
        <w:ind w:left="0" w:right="-1" w:firstLine="284"/>
        <w:jc w:val="both"/>
        <w:rPr>
          <w:rFonts w:ascii="Arial" w:hAnsi="Arial" w:cs="Arial"/>
        </w:rPr>
      </w:pPr>
      <w:bookmarkStart w:id="8" w:name="_Ref114668247"/>
    </w:p>
    <w:p w:rsidR="00464AF3" w:rsidRDefault="001450D0">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8"/>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464AF3" w:rsidRDefault="00464AF3">
      <w:pPr>
        <w:numPr>
          <w:ilvl w:val="0"/>
          <w:numId w:val="1"/>
        </w:numPr>
        <w:ind w:left="0" w:right="-1" w:firstLine="284"/>
        <w:jc w:val="both"/>
        <w:rPr>
          <w:rFonts w:ascii="Arial" w:hAnsi="Arial" w:cs="Arial"/>
        </w:rPr>
      </w:pPr>
      <w:bookmarkStart w:id="9" w:name="_Ref114668251"/>
    </w:p>
    <w:p w:rsidR="00464AF3" w:rsidRDefault="001450D0">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9"/>
      <w:r>
        <w:rPr>
          <w:rFonts w:ascii="Arial" w:hAnsi="Arial" w:cs="Arial"/>
        </w:rPr>
        <w:t>;</w:t>
      </w:r>
    </w:p>
    <w:p w:rsidR="00464AF3" w:rsidRDefault="00464AF3">
      <w:pPr>
        <w:numPr>
          <w:ilvl w:val="0"/>
          <w:numId w:val="1"/>
        </w:numPr>
        <w:ind w:left="0" w:right="-1" w:firstLine="284"/>
        <w:jc w:val="both"/>
        <w:rPr>
          <w:rFonts w:ascii="Arial" w:hAnsi="Arial" w:cs="Arial"/>
        </w:rPr>
      </w:pPr>
      <w:bookmarkStart w:id="10" w:name="_Ref114668252"/>
    </w:p>
    <w:p w:rsidR="00464AF3" w:rsidRDefault="001450D0">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7" w:anchor="art5" w:history="1">
        <w:r>
          <w:rPr>
            <w:rFonts w:ascii="Arial" w:hAnsi="Arial" w:cs="Arial"/>
          </w:rPr>
          <w:t>art. 5º da Lei n.º 12.846, de 2013</w:t>
        </w:r>
      </w:hyperlink>
      <w:r>
        <w:rPr>
          <w:rFonts w:ascii="Arial" w:hAnsi="Arial" w:cs="Arial"/>
        </w:rPr>
        <w:t>.</w:t>
      </w:r>
      <w:bookmarkEnd w:id="3"/>
      <w:bookmarkEnd w:id="10"/>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464AF3" w:rsidRDefault="00464AF3">
      <w:pPr>
        <w:numPr>
          <w:ilvl w:val="0"/>
          <w:numId w:val="1"/>
        </w:numPr>
        <w:ind w:left="0" w:right="-1" w:firstLine="284"/>
        <w:jc w:val="both"/>
        <w:rPr>
          <w:rFonts w:ascii="Arial" w:hAnsi="Arial" w:cs="Arial"/>
          <w:b/>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8">
        <w:r>
          <w:rPr>
            <w:b w:val="0"/>
            <w:bCs w:val="0"/>
            <w:color w:val="0000FF"/>
            <w:sz w:val="20"/>
            <w:szCs w:val="20"/>
            <w:u w:val="single"/>
            <w:lang w:val="pt-BR"/>
          </w:rPr>
          <w:t>https://bnccompras.com</w:t>
        </w:r>
      </w:hyperlink>
      <w:r>
        <w:rPr>
          <w:b w:val="0"/>
          <w:sz w:val="20"/>
          <w:szCs w:val="20"/>
          <w:lang w:val="pt-BR"/>
        </w:rPr>
        <w:t>.</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464AF3" w:rsidRDefault="001450D0">
      <w:pPr>
        <w:numPr>
          <w:ilvl w:val="0"/>
          <w:numId w:val="1"/>
        </w:numPr>
        <w:ind w:left="0" w:firstLine="284"/>
        <w:jc w:val="both"/>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464AF3" w:rsidRDefault="00464AF3">
      <w:pPr>
        <w:jc w:val="center"/>
        <w:rPr>
          <w:rFonts w:ascii="Arial" w:hAnsi="Arial" w:cs="Arial"/>
          <w:b/>
          <w:bCs/>
        </w:rPr>
      </w:pPr>
    </w:p>
    <w:p w:rsidR="00464AF3" w:rsidRDefault="00464AF3">
      <w:pPr>
        <w:jc w:val="center"/>
        <w:rPr>
          <w:rFonts w:ascii="Arial" w:hAnsi="Arial" w:cs="Arial"/>
        </w:rPr>
      </w:pPr>
    </w:p>
    <w:p w:rsidR="00464AF3" w:rsidRDefault="001450D0">
      <w:pPr>
        <w:jc w:val="center"/>
        <w:rPr>
          <w:rFonts w:ascii="Arial" w:hAnsi="Arial" w:cs="Arial"/>
          <w:b/>
        </w:rPr>
      </w:pPr>
      <w:r>
        <w:rPr>
          <w:rFonts w:ascii="Arial" w:hAnsi="Arial" w:cs="Arial"/>
          <w:b/>
        </w:rPr>
        <w:t>MODELO DE DECLARAÇÕES DIVERSAS**</w:t>
      </w:r>
    </w:p>
    <w:p w:rsidR="00464AF3" w:rsidRDefault="001450D0">
      <w:pPr>
        <w:jc w:val="center"/>
        <w:rPr>
          <w:rFonts w:ascii="Arial" w:hAnsi="Arial" w:cs="Arial"/>
        </w:rPr>
      </w:pPr>
      <w:r>
        <w:rPr>
          <w:rFonts w:ascii="Arial" w:hAnsi="Arial" w:cs="Arial"/>
        </w:rPr>
        <w:t>(em papel timbrado da licitante)</w:t>
      </w:r>
    </w:p>
    <w:p w:rsidR="00464AF3" w:rsidRDefault="00464AF3">
      <w:pPr>
        <w:jc w:val="center"/>
        <w:rPr>
          <w:rFonts w:ascii="Arial" w:hAnsi="Arial" w:cs="Arial"/>
        </w:rPr>
      </w:pPr>
    </w:p>
    <w:p w:rsidR="00464AF3" w:rsidRDefault="00464AF3">
      <w:pPr>
        <w:jc w:val="center"/>
        <w:rPr>
          <w:rFonts w:ascii="Arial" w:hAnsi="Arial" w:cs="Arial"/>
        </w:rPr>
      </w:pPr>
    </w:p>
    <w:p w:rsidR="00464AF3" w:rsidRDefault="001450D0">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464AF3" w:rsidRDefault="00464AF3">
      <w:pPr>
        <w:ind w:firstLine="561"/>
        <w:jc w:val="both"/>
        <w:rPr>
          <w:rFonts w:ascii="Arial" w:hAnsi="Arial" w:cs="Arial"/>
        </w:rPr>
      </w:pPr>
    </w:p>
    <w:p w:rsidR="00464AF3" w:rsidRDefault="001450D0">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464AF3" w:rsidRDefault="001450D0">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64AF3" w:rsidRDefault="001450D0">
      <w:pPr>
        <w:numPr>
          <w:ilvl w:val="0"/>
          <w:numId w:val="2"/>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464AF3" w:rsidRDefault="001450D0">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64AF3" w:rsidRDefault="001450D0">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464AF3" w:rsidRDefault="001450D0">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464AF3" w:rsidRDefault="001450D0">
      <w:pPr>
        <w:numPr>
          <w:ilvl w:val="0"/>
          <w:numId w:val="2"/>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64AF3" w:rsidRDefault="00464AF3">
      <w:pPr>
        <w:ind w:left="720"/>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464AF3" w:rsidRDefault="00464AF3">
      <w:pPr>
        <w:ind w:firstLine="561"/>
        <w:jc w:val="center"/>
        <w:rPr>
          <w:rFonts w:ascii="Arial" w:hAnsi="Arial" w:cs="Arial"/>
          <w:b/>
        </w:rPr>
      </w:pPr>
    </w:p>
    <w:p w:rsidR="00464AF3" w:rsidRDefault="001450D0">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464AF3" w:rsidRDefault="00464AF3">
      <w:pPr>
        <w:suppressAutoHyphens w:val="0"/>
        <w:rPr>
          <w:rFonts w:ascii="Arial" w:hAnsi="Arial" w:cs="Arial"/>
          <w:lang w:eastAsia="pt-BR"/>
        </w:rPr>
      </w:pPr>
    </w:p>
    <w:p w:rsidR="00464AF3" w:rsidRDefault="00464AF3">
      <w:pPr>
        <w:suppressAutoHyphens w:val="0"/>
        <w:rPr>
          <w:rFonts w:ascii="Arial" w:hAnsi="Arial" w:cs="Arial"/>
          <w:lang w:eastAsia="pt-BR"/>
        </w:rPr>
      </w:pPr>
    </w:p>
    <w:p w:rsidR="00464AF3" w:rsidRDefault="001450D0">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proofErr w:type="gramStart"/>
      <w:r>
        <w:rPr>
          <w:rFonts w:ascii="Arial" w:hAnsi="Arial" w:cs="Arial"/>
          <w:bCs/>
          <w:lang w:eastAsia="pt-BR"/>
        </w:rPr>
        <w:t>___________________</w:t>
      </w:r>
      <w:proofErr w:type="gramEnd"/>
      <w:r>
        <w:rPr>
          <w:rFonts w:ascii="Arial" w:hAnsi="Arial" w:cs="Arial"/>
          <w:b/>
          <w:bCs/>
          <w:lang w:eastAsia="pt-BR"/>
        </w:rPr>
        <w:t xml:space="preserve"> </w:t>
      </w:r>
    </w:p>
    <w:p w:rsidR="00464AF3" w:rsidRDefault="001450D0">
      <w:pPr>
        <w:suppressAutoHyphens w:val="0"/>
        <w:jc w:val="both"/>
        <w:rPr>
          <w:rFonts w:ascii="Arial" w:hAnsi="Arial" w:cs="Arial"/>
          <w:lang w:eastAsia="pt-BR"/>
        </w:rPr>
      </w:pPr>
      <w:proofErr w:type="gramStart"/>
      <w:r>
        <w:rPr>
          <w:rFonts w:ascii="Arial" w:hAnsi="Arial" w:cs="Arial"/>
          <w:lang w:eastAsia="pt-BR"/>
        </w:rPr>
        <w:t>e</w:t>
      </w:r>
      <w:proofErr w:type="gramEnd"/>
      <w:r>
        <w:rPr>
          <w:rFonts w:ascii="Arial" w:hAnsi="Arial" w:cs="Arial"/>
          <w:lang w:eastAsia="pt-BR"/>
        </w:rPr>
        <w:t xml:space="preserv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sob as penas da Lei, esp</w:t>
      </w:r>
      <w:r>
        <w:rPr>
          <w:rFonts w:ascii="Arial" w:hAnsi="Arial" w:cs="Arial"/>
          <w:lang w:eastAsia="pt-BR"/>
        </w:rPr>
        <w:t>e</w:t>
      </w:r>
      <w:r>
        <w:rPr>
          <w:rFonts w:ascii="Arial" w:hAnsi="Arial" w:cs="Arial"/>
          <w:lang w:eastAsia="pt-BR"/>
        </w:rPr>
        <w:t xml:space="preserve">cialmente o artigo 299 do Código Penal Brasileiro, que: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b)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464AF3" w:rsidRDefault="001450D0">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464AF3" w:rsidRDefault="001450D0">
      <w:pPr>
        <w:suppressAutoHyphens w:val="0"/>
        <w:jc w:val="both"/>
        <w:rPr>
          <w:rFonts w:ascii="Arial" w:hAnsi="Arial" w:cs="Arial"/>
          <w:lang w:eastAsia="pt-BR"/>
        </w:rPr>
      </w:pPr>
      <w:r>
        <w:rPr>
          <w:rFonts w:ascii="Arial" w:hAnsi="Arial" w:cs="Arial"/>
          <w:lang w:eastAsia="pt-BR"/>
        </w:rPr>
        <w:t>f)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464AF3" w:rsidRDefault="001450D0">
      <w:pPr>
        <w:suppressAutoHyphens w:val="0"/>
        <w:jc w:val="both"/>
        <w:rPr>
          <w:rFonts w:ascii="Arial" w:hAnsi="Arial" w:cs="Arial"/>
          <w:lang w:eastAsia="pt-BR"/>
        </w:rPr>
      </w:pPr>
      <w:r>
        <w:rPr>
          <w:rFonts w:ascii="Arial" w:hAnsi="Arial" w:cs="Arial"/>
          <w:lang w:eastAsia="pt-BR"/>
        </w:rPr>
        <w:t>II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464AF3" w:rsidRDefault="001450D0">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464AF3" w:rsidRDefault="001450D0">
      <w:pPr>
        <w:suppressAutoHyphens w:val="0"/>
        <w:jc w:val="both"/>
        <w:rPr>
          <w:rFonts w:ascii="Arial" w:hAnsi="Arial" w:cs="Arial"/>
          <w:lang w:eastAsia="pt-BR"/>
        </w:rPr>
      </w:pPr>
      <w:r>
        <w:rPr>
          <w:rFonts w:ascii="Arial" w:hAnsi="Arial" w:cs="Arial"/>
          <w:lang w:eastAsia="pt-BR"/>
        </w:rPr>
        <w:t xml:space="preserve">IV – no tocante a licitações e contratos: </w:t>
      </w:r>
    </w:p>
    <w:p w:rsidR="00464AF3" w:rsidRDefault="001450D0">
      <w:pPr>
        <w:suppressAutoHyphens w:val="0"/>
        <w:jc w:val="both"/>
        <w:rPr>
          <w:rFonts w:ascii="Arial" w:hAnsi="Arial" w:cs="Arial"/>
          <w:lang w:eastAsia="pt-BR"/>
        </w:rPr>
      </w:pPr>
      <w:r>
        <w:rPr>
          <w:rFonts w:ascii="Arial" w:hAnsi="Arial" w:cs="Arial"/>
          <w:lang w:eastAsia="pt-BR"/>
        </w:rPr>
        <w:t>a)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464AF3" w:rsidRDefault="001450D0">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464AF3" w:rsidRDefault="001450D0">
      <w:pPr>
        <w:suppressAutoHyphens w:val="0"/>
        <w:jc w:val="both"/>
        <w:rPr>
          <w:rFonts w:ascii="Arial" w:hAnsi="Arial" w:cs="Arial"/>
          <w:lang w:eastAsia="pt-BR"/>
        </w:rPr>
      </w:pPr>
      <w:r>
        <w:rPr>
          <w:rFonts w:ascii="Arial" w:hAnsi="Arial" w:cs="Arial"/>
          <w:lang w:eastAsia="pt-BR"/>
        </w:rPr>
        <w:t>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464AF3" w:rsidRDefault="001450D0">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rsidR="00464AF3" w:rsidRDefault="001450D0">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464AF3" w:rsidRDefault="001450D0">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r>
        <w:br w:type="page"/>
      </w:r>
    </w:p>
    <w:p w:rsidR="00464AF3" w:rsidRDefault="001450D0">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464AF3" w:rsidRDefault="001450D0">
      <w:pPr>
        <w:jc w:val="center"/>
        <w:rPr>
          <w:rFonts w:ascii="Arial" w:hAnsi="Arial" w:cs="Arial"/>
          <w:b/>
          <w:bCs/>
        </w:rPr>
      </w:pPr>
      <w:r>
        <w:rPr>
          <w:rFonts w:ascii="Arial" w:hAnsi="Arial" w:cs="Arial"/>
        </w:rPr>
        <w:t>====================================================================================</w:t>
      </w:r>
    </w:p>
    <w:p w:rsidR="00464AF3" w:rsidRDefault="001450D0">
      <w:pPr>
        <w:jc w:val="center"/>
        <w:rPr>
          <w:rFonts w:ascii="Arial" w:hAnsi="Arial" w:cs="Arial"/>
          <w:b/>
          <w:bCs/>
        </w:rPr>
      </w:pPr>
      <w:r>
        <w:rPr>
          <w:rFonts w:ascii="Arial" w:hAnsi="Arial" w:cs="Arial"/>
          <w:b/>
          <w:bCs/>
        </w:rPr>
        <w:t xml:space="preserve">DECLARAÇÃO DE ENQUADRAMENTO COMO MICROEMPRESA (ME) </w:t>
      </w:r>
    </w:p>
    <w:p w:rsidR="00464AF3" w:rsidRDefault="001450D0">
      <w:pPr>
        <w:jc w:val="center"/>
        <w:rPr>
          <w:rFonts w:ascii="Arial" w:hAnsi="Arial" w:cs="Arial"/>
        </w:rPr>
      </w:pPr>
      <w:r>
        <w:rPr>
          <w:rFonts w:ascii="Arial" w:hAnsi="Arial" w:cs="Arial"/>
          <w:b/>
          <w:bCs/>
        </w:rPr>
        <w:t>OU EMPRESA DE PEQUENO PORTE (EPP)</w:t>
      </w:r>
    </w:p>
    <w:p w:rsidR="00464AF3" w:rsidRDefault="001450D0">
      <w:pPr>
        <w:jc w:val="center"/>
        <w:rPr>
          <w:rFonts w:ascii="Arial" w:hAnsi="Arial" w:cs="Arial"/>
          <w:b/>
          <w:bCs/>
        </w:rPr>
      </w:pPr>
      <w:r>
        <w:rPr>
          <w:rFonts w:ascii="Arial" w:hAnsi="Arial" w:cs="Arial"/>
        </w:rPr>
        <w:t>====================================================================================</w:t>
      </w: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textAlignment w:val="auto"/>
        <w:rPr>
          <w:color w:val="auto"/>
          <w:sz w:val="20"/>
          <w:szCs w:val="20"/>
        </w:rPr>
      </w:pPr>
    </w:p>
    <w:p w:rsidR="00464AF3" w:rsidRDefault="00464AF3">
      <w:pPr>
        <w:pStyle w:val="Recuodecorpodetexto"/>
        <w:rPr>
          <w:color w:val="auto"/>
          <w:sz w:val="20"/>
          <w:szCs w:val="20"/>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1450D0">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jc w:val="center"/>
        <w:rPr>
          <w:rFonts w:ascii="Arial" w:hAnsi="Arial" w:cs="Arial"/>
        </w:rPr>
      </w:pPr>
    </w:p>
    <w:p w:rsidR="00464AF3" w:rsidRDefault="001450D0">
      <w:pPr>
        <w:rPr>
          <w:rFonts w:ascii="Arial" w:hAnsi="Arial" w:cs="Arial"/>
        </w:rPr>
      </w:pPr>
      <w:r>
        <w:br w:type="page"/>
      </w:r>
    </w:p>
    <w:p w:rsidR="00464AF3" w:rsidRDefault="001450D0">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464AF3" w:rsidRDefault="001450D0">
      <w:pPr>
        <w:tabs>
          <w:tab w:val="left" w:pos="284"/>
        </w:tabs>
        <w:jc w:val="both"/>
        <w:rPr>
          <w:rFonts w:ascii="Arial" w:hAnsi="Arial" w:cs="Arial"/>
        </w:rPr>
      </w:pPr>
      <w:r>
        <w:rPr>
          <w:rFonts w:ascii="Arial" w:hAnsi="Arial" w:cs="Arial"/>
        </w:rPr>
        <w:t>===================================================================================</w:t>
      </w:r>
    </w:p>
    <w:p w:rsidR="00464AF3" w:rsidRDefault="001450D0">
      <w:pPr>
        <w:tabs>
          <w:tab w:val="left" w:pos="284"/>
        </w:tabs>
        <w:jc w:val="center"/>
        <w:rPr>
          <w:rFonts w:ascii="Arial" w:hAnsi="Arial" w:cs="Arial"/>
          <w:b/>
        </w:rPr>
      </w:pPr>
      <w:r>
        <w:rPr>
          <w:rFonts w:ascii="Arial" w:hAnsi="Arial" w:cs="Arial"/>
          <w:b/>
        </w:rPr>
        <w:t>MODELO DE PROPOSTA</w:t>
      </w:r>
    </w:p>
    <w:p w:rsidR="00464AF3" w:rsidRDefault="001450D0">
      <w:pPr>
        <w:tabs>
          <w:tab w:val="left" w:pos="284"/>
        </w:tabs>
        <w:jc w:val="both"/>
        <w:rPr>
          <w:rFonts w:ascii="Arial" w:hAnsi="Arial" w:cs="Arial"/>
        </w:rPr>
      </w:pPr>
      <w:r>
        <w:rPr>
          <w:rFonts w:ascii="Arial" w:hAnsi="Arial" w:cs="Arial"/>
        </w:rPr>
        <w:t>===================================================================================</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EMPRESA:</w:t>
      </w:r>
    </w:p>
    <w:p w:rsidR="00464AF3" w:rsidRDefault="001450D0">
      <w:pPr>
        <w:tabs>
          <w:tab w:val="left" w:pos="284"/>
        </w:tabs>
        <w:jc w:val="both"/>
        <w:rPr>
          <w:rFonts w:ascii="Arial" w:hAnsi="Arial" w:cs="Arial"/>
        </w:rPr>
      </w:pPr>
      <w:r>
        <w:rPr>
          <w:rFonts w:ascii="Arial" w:hAnsi="Arial" w:cs="Arial"/>
        </w:rPr>
        <w:t>Razão Social:</w:t>
      </w:r>
    </w:p>
    <w:p w:rsidR="00464AF3" w:rsidRDefault="001450D0">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64AF3" w:rsidRDefault="001450D0">
      <w:pPr>
        <w:tabs>
          <w:tab w:val="left" w:pos="284"/>
        </w:tabs>
        <w:jc w:val="both"/>
        <w:rPr>
          <w:rFonts w:ascii="Arial" w:hAnsi="Arial" w:cs="Arial"/>
        </w:rPr>
      </w:pPr>
      <w:r>
        <w:rPr>
          <w:rFonts w:ascii="Arial" w:hAnsi="Arial" w:cs="Arial"/>
        </w:rPr>
        <w:t>Endereço:</w:t>
      </w:r>
      <w:r>
        <w:rPr>
          <w:rFonts w:ascii="Arial" w:hAnsi="Arial" w:cs="Arial"/>
        </w:rPr>
        <w:tab/>
      </w:r>
    </w:p>
    <w:p w:rsidR="00464AF3" w:rsidRDefault="001450D0">
      <w:pPr>
        <w:pStyle w:val="Corpodetexto21"/>
        <w:tabs>
          <w:tab w:val="left" w:pos="284"/>
        </w:tabs>
        <w:rPr>
          <w:b w:val="0"/>
          <w:sz w:val="20"/>
        </w:rPr>
      </w:pPr>
      <w:r>
        <w:rPr>
          <w:b w:val="0"/>
          <w:sz w:val="20"/>
        </w:rPr>
        <w:t>Telefone:</w:t>
      </w:r>
    </w:p>
    <w:p w:rsidR="00464AF3" w:rsidRDefault="001450D0">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464AF3" w:rsidRDefault="001450D0">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6"/>
        <w:gridCol w:w="852"/>
        <w:gridCol w:w="4533"/>
        <w:gridCol w:w="1416"/>
        <w:gridCol w:w="1700"/>
      </w:tblGrid>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Item</w:t>
            </w:r>
          </w:p>
        </w:tc>
        <w:tc>
          <w:tcPr>
            <w:tcW w:w="846"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Quant.</w:t>
            </w:r>
          </w:p>
        </w:tc>
        <w:tc>
          <w:tcPr>
            <w:tcW w:w="852"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Total</w:t>
            </w: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bl>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DADOS BANCÁRIOS PARA FINS DE PAGAMENTO:</w:t>
      </w:r>
    </w:p>
    <w:p w:rsidR="00464AF3" w:rsidRDefault="001450D0">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464AF3" w:rsidRDefault="001450D0">
      <w:pPr>
        <w:pStyle w:val="Corpodetexto31"/>
        <w:tabs>
          <w:tab w:val="left" w:pos="284"/>
        </w:tabs>
        <w:rPr>
          <w:color w:val="auto"/>
        </w:rPr>
      </w:pPr>
      <w:r>
        <w:rPr>
          <w:color w:val="auto"/>
        </w:rPr>
        <w:t>Nº da Agência:</w:t>
      </w:r>
      <w:r>
        <w:rPr>
          <w:color w:val="auto"/>
        </w:rPr>
        <w:tab/>
      </w:r>
      <w:r>
        <w:rPr>
          <w:color w:val="auto"/>
        </w:rPr>
        <w:tab/>
      </w:r>
      <w:r>
        <w:rPr>
          <w:color w:val="auto"/>
        </w:rPr>
        <w:tab/>
      </w:r>
    </w:p>
    <w:p w:rsidR="00464AF3" w:rsidRDefault="001450D0">
      <w:pPr>
        <w:pStyle w:val="Corpodetexto31"/>
        <w:tabs>
          <w:tab w:val="left" w:pos="284"/>
        </w:tabs>
        <w:rPr>
          <w:b/>
          <w:color w:val="auto"/>
        </w:rPr>
      </w:pPr>
      <w:r>
        <w:rPr>
          <w:color w:val="auto"/>
        </w:rPr>
        <w:t>Nº Conta Corrente</w:t>
      </w: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1450D0">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464AF3" w:rsidRDefault="001450D0">
      <w:pPr>
        <w:tabs>
          <w:tab w:val="left" w:pos="284"/>
        </w:tabs>
        <w:jc w:val="both"/>
        <w:rPr>
          <w:rFonts w:ascii="Arial" w:hAnsi="Arial" w:cs="Arial"/>
        </w:rPr>
      </w:pPr>
      <w:r>
        <w:rPr>
          <w:rFonts w:ascii="Arial" w:hAnsi="Arial" w:cs="Arial"/>
        </w:rPr>
        <w:t>Nome:</w:t>
      </w:r>
    </w:p>
    <w:p w:rsidR="00464AF3" w:rsidRDefault="001450D0">
      <w:pPr>
        <w:tabs>
          <w:tab w:val="left" w:pos="284"/>
        </w:tabs>
        <w:jc w:val="both"/>
        <w:rPr>
          <w:rFonts w:ascii="Arial" w:hAnsi="Arial" w:cs="Arial"/>
        </w:rPr>
      </w:pPr>
      <w:r>
        <w:rPr>
          <w:rFonts w:ascii="Arial" w:hAnsi="Arial" w:cs="Arial"/>
        </w:rPr>
        <w:t>CPF:</w:t>
      </w:r>
    </w:p>
    <w:p w:rsidR="00464AF3" w:rsidRDefault="001450D0">
      <w:pPr>
        <w:tabs>
          <w:tab w:val="left" w:pos="284"/>
        </w:tabs>
        <w:jc w:val="both"/>
        <w:rPr>
          <w:rFonts w:ascii="Arial" w:hAnsi="Arial" w:cs="Arial"/>
        </w:rPr>
      </w:pPr>
      <w:r>
        <w:rPr>
          <w:rFonts w:ascii="Arial" w:hAnsi="Arial" w:cs="Arial"/>
        </w:rPr>
        <w:t>RG:</w:t>
      </w:r>
    </w:p>
    <w:p w:rsidR="00464AF3" w:rsidRDefault="001450D0">
      <w:pPr>
        <w:tabs>
          <w:tab w:val="left" w:pos="284"/>
        </w:tabs>
        <w:jc w:val="both"/>
        <w:rPr>
          <w:rFonts w:ascii="Arial" w:hAnsi="Arial" w:cs="Arial"/>
        </w:rPr>
      </w:pPr>
      <w:r>
        <w:rPr>
          <w:rFonts w:ascii="Arial" w:hAnsi="Arial" w:cs="Arial"/>
        </w:rPr>
        <w:t>Nacionalidade:</w:t>
      </w:r>
    </w:p>
    <w:p w:rsidR="00464AF3" w:rsidRDefault="001450D0">
      <w:pPr>
        <w:tabs>
          <w:tab w:val="left" w:pos="284"/>
        </w:tabs>
        <w:jc w:val="both"/>
        <w:rPr>
          <w:rFonts w:ascii="Arial" w:hAnsi="Arial" w:cs="Arial"/>
        </w:rPr>
      </w:pPr>
      <w:r>
        <w:rPr>
          <w:rFonts w:ascii="Arial" w:hAnsi="Arial" w:cs="Arial"/>
        </w:rPr>
        <w:t>Estado Civil:</w:t>
      </w:r>
    </w:p>
    <w:p w:rsidR="00464AF3" w:rsidRDefault="001450D0">
      <w:pPr>
        <w:tabs>
          <w:tab w:val="left" w:pos="284"/>
        </w:tabs>
        <w:jc w:val="both"/>
        <w:rPr>
          <w:rFonts w:ascii="Arial" w:hAnsi="Arial" w:cs="Arial"/>
        </w:rPr>
      </w:pPr>
      <w:r>
        <w:rPr>
          <w:rFonts w:ascii="Arial" w:hAnsi="Arial" w:cs="Arial"/>
        </w:rPr>
        <w:t>Endereço residencial:</w:t>
      </w:r>
    </w:p>
    <w:p w:rsidR="00464AF3" w:rsidRDefault="001450D0">
      <w:pPr>
        <w:tabs>
          <w:tab w:val="left" w:pos="284"/>
        </w:tabs>
        <w:jc w:val="both"/>
        <w:rPr>
          <w:rFonts w:ascii="Arial" w:hAnsi="Arial" w:cs="Arial"/>
        </w:rPr>
      </w:pPr>
      <w:r>
        <w:rPr>
          <w:rFonts w:ascii="Arial" w:hAnsi="Arial" w:cs="Arial"/>
        </w:rPr>
        <w:t>Profissão:</w:t>
      </w:r>
    </w:p>
    <w:p w:rsidR="00464AF3" w:rsidRDefault="001450D0">
      <w:pPr>
        <w:tabs>
          <w:tab w:val="left" w:pos="284"/>
        </w:tabs>
        <w:jc w:val="both"/>
        <w:rPr>
          <w:rFonts w:ascii="Arial" w:hAnsi="Arial" w:cs="Arial"/>
        </w:rPr>
      </w:pPr>
      <w:r>
        <w:rPr>
          <w:rFonts w:ascii="Arial" w:hAnsi="Arial" w:cs="Arial"/>
        </w:rPr>
        <w:t>Cargo que ocupa na empresa:</w:t>
      </w:r>
    </w:p>
    <w:p w:rsidR="00464AF3" w:rsidRDefault="00464AF3">
      <w:pPr>
        <w:pStyle w:val="Recuodecorpodetexto"/>
        <w:widowControl w:val="0"/>
        <w:overflowPunct w:val="0"/>
        <w:spacing w:line="240" w:lineRule="auto"/>
        <w:jc w:val="center"/>
        <w:rPr>
          <w:color w:val="auto"/>
          <w:sz w:val="20"/>
          <w:szCs w:val="20"/>
          <w:lang w:val="pt-BR"/>
        </w:rPr>
      </w:pPr>
    </w:p>
    <w:p w:rsidR="00464AF3" w:rsidRDefault="00464AF3">
      <w:pPr>
        <w:jc w:val="both"/>
        <w:rPr>
          <w:rFonts w:ascii="Arial" w:hAnsi="Arial" w:cs="Arial"/>
        </w:rPr>
      </w:pPr>
    </w:p>
    <w:sectPr w:rsidR="00464AF3">
      <w:headerReference w:type="default" r:id="rId19"/>
      <w:footerReference w:type="default" r:id="rId20"/>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446" w:rsidRDefault="004A3446">
      <w:r>
        <w:separator/>
      </w:r>
    </w:p>
  </w:endnote>
  <w:endnote w:type="continuationSeparator" w:id="0">
    <w:p w:rsidR="004A3446" w:rsidRDefault="004A3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446" w:rsidRDefault="004A3446">
    <w:pPr>
      <w:pStyle w:val="Contedodoquadro"/>
      <w:jc w:val="center"/>
      <w:rPr>
        <w:rFonts w:ascii="Arial" w:hAnsi="Arial" w:cs="Arial"/>
        <w:b/>
        <w:sz w:val="16"/>
      </w:rPr>
    </w:pPr>
    <w:r>
      <w:rPr>
        <w:rFonts w:ascii="Arial" w:hAnsi="Arial" w:cs="Arial"/>
        <w:color w:val="000000"/>
        <w:sz w:val="16"/>
      </w:rPr>
      <w:t xml:space="preserve">Dispensa </w:t>
    </w:r>
    <w:proofErr w:type="gramStart"/>
    <w:r>
      <w:rPr>
        <w:rFonts w:ascii="Arial" w:hAnsi="Arial" w:cs="Arial"/>
        <w:color w:val="000000"/>
        <w:sz w:val="16"/>
      </w:rPr>
      <w:t>Eletrônica nº</w:t>
    </w:r>
    <w:proofErr w:type="gramEnd"/>
    <w:r>
      <w:rPr>
        <w:rFonts w:ascii="Arial" w:hAnsi="Arial" w:cs="Arial"/>
        <w:color w:val="000000"/>
        <w:sz w:val="16"/>
      </w:rPr>
      <w:t xml:space="preserve"> 04/2026 -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AA2BE3">
      <w:rPr>
        <w:rFonts w:ascii="Arial" w:hAnsi="Arial" w:cs="Arial"/>
        <w:b/>
        <w:noProof/>
        <w:color w:val="000000"/>
        <w:sz w:val="16"/>
      </w:rPr>
      <w:t>3</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AA2BE3">
      <w:rPr>
        <w:rFonts w:ascii="Arial" w:hAnsi="Arial" w:cs="Arial"/>
        <w:b/>
        <w:noProof/>
        <w:color w:val="000000"/>
        <w:sz w:val="16"/>
      </w:rPr>
      <w:t>11</w:t>
    </w:r>
    <w:r>
      <w:rPr>
        <w:rFonts w:ascii="Arial" w:hAnsi="Arial" w:cs="Arial"/>
        <w:b/>
        <w:color w:val="000000"/>
        <w:sz w:val="16"/>
      </w:rPr>
      <w:fldChar w:fldCharType="end"/>
    </w:r>
  </w:p>
  <w:p w:rsidR="004A3446" w:rsidRDefault="004A3446">
    <w:pPr>
      <w:jc w:val="center"/>
    </w:pPr>
  </w:p>
  <w:p w:rsidR="004A3446" w:rsidRDefault="004A3446">
    <w:pPr>
      <w:jc w:val="center"/>
    </w:pPr>
    <w:r>
      <w:rPr>
        <w:noProof/>
        <w:lang w:eastAsia="pt-BR"/>
      </w:rPr>
      <w:drawing>
        <wp:anchor distT="0" distB="0" distL="114300" distR="114300" simplePos="0" relativeHeight="35" behindDoc="1" locked="0" layoutInCell="0" allowOverlap="1" wp14:anchorId="6FFE18C3" wp14:editId="0208EE33">
          <wp:simplePos x="0" y="0"/>
          <wp:positionH relativeFrom="column">
            <wp:posOffset>3422015</wp:posOffset>
          </wp:positionH>
          <wp:positionV relativeFrom="paragraph">
            <wp:posOffset>294640</wp:posOffset>
          </wp:positionV>
          <wp:extent cx="7440930" cy="617220"/>
          <wp:effectExtent l="0" t="0" r="0" b="0"/>
          <wp:wrapSquare wrapText="bothSides"/>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pic:cNvPicPr>
                    <a:picLocks noChangeAspect="1" noChangeArrowheads="1"/>
                  </pic:cNvPicPr>
                </pic:nvPicPr>
                <pic:blipFill>
                  <a:blip r:embed="rId1"/>
                  <a:stretch>
                    <a:fillRect/>
                  </a:stretch>
                </pic:blipFill>
                <pic:spPr bwMode="auto">
                  <a:xfrm>
                    <a:off x="0" y="0"/>
                    <a:ext cx="7440930" cy="61722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446" w:rsidRDefault="004A3446">
      <w:r>
        <w:separator/>
      </w:r>
    </w:p>
  </w:footnote>
  <w:footnote w:type="continuationSeparator" w:id="0">
    <w:p w:rsidR="004A3446" w:rsidRDefault="004A34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446" w:rsidRDefault="004A3446">
    <w:pPr>
      <w:pStyle w:val="Cabealho"/>
    </w:pPr>
    <w:r>
      <w:rPr>
        <w:noProof/>
        <w:lang w:eastAsia="pt-BR"/>
      </w:rPr>
      <w:drawing>
        <wp:anchor distT="0" distB="0" distL="114300" distR="114300" simplePos="0" relativeHeight="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2"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4A3446" w:rsidRDefault="004A3446">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A3446" w:rsidRDefault="004A3446">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id="Textbox 3" o:spid="_x0000_s1026" style="position:absolute;margin-left:183.7pt;margin-top:15.7pt;width:336.4pt;height:56.35pt;z-index:-50331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4A3446" w:rsidRDefault="004A3446">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A3446" w:rsidRDefault="004A3446">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A7192"/>
    <w:multiLevelType w:val="multilevel"/>
    <w:tmpl w:val="9A2E812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nsid w:val="058A4172"/>
    <w:multiLevelType w:val="multilevel"/>
    <w:tmpl w:val="E12E28A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12E74D4A"/>
    <w:multiLevelType w:val="multilevel"/>
    <w:tmpl w:val="BCCA2E8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5A46354"/>
    <w:multiLevelType w:val="multilevel"/>
    <w:tmpl w:val="96DCDA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8C90C99"/>
    <w:multiLevelType w:val="multilevel"/>
    <w:tmpl w:val="F50A21A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5">
    <w:nsid w:val="1AA97A28"/>
    <w:multiLevelType w:val="multilevel"/>
    <w:tmpl w:val="35929A5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nsid w:val="1E280E02"/>
    <w:multiLevelType w:val="multilevel"/>
    <w:tmpl w:val="290AC03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8">
    <w:nsid w:val="30380634"/>
    <w:multiLevelType w:val="multilevel"/>
    <w:tmpl w:val="5DFADA5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0626BE4"/>
    <w:multiLevelType w:val="multilevel"/>
    <w:tmpl w:val="C8F4B8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32065AEA"/>
    <w:multiLevelType w:val="multilevel"/>
    <w:tmpl w:val="15001B4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332F49E6"/>
    <w:multiLevelType w:val="multilevel"/>
    <w:tmpl w:val="861A0AE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nsid w:val="33921D89"/>
    <w:multiLevelType w:val="multilevel"/>
    <w:tmpl w:val="AC42E09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3">
    <w:nsid w:val="36436BDC"/>
    <w:multiLevelType w:val="multilevel"/>
    <w:tmpl w:val="4F82B5D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4">
    <w:nsid w:val="36EB06A1"/>
    <w:multiLevelType w:val="multilevel"/>
    <w:tmpl w:val="058C4A6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nsid w:val="393850BB"/>
    <w:multiLevelType w:val="multilevel"/>
    <w:tmpl w:val="9CCA946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nsid w:val="46491CD1"/>
    <w:multiLevelType w:val="multilevel"/>
    <w:tmpl w:val="640489A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nsid w:val="50ED6080"/>
    <w:multiLevelType w:val="multilevel"/>
    <w:tmpl w:val="9FF0493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8">
    <w:nsid w:val="632729B8"/>
    <w:multiLevelType w:val="multilevel"/>
    <w:tmpl w:val="BCD26628"/>
    <w:numStyleLink w:val="PrefPira"/>
  </w:abstractNum>
  <w:abstractNum w:abstractNumId="19">
    <w:nsid w:val="730021DE"/>
    <w:multiLevelType w:val="multilevel"/>
    <w:tmpl w:val="FAC6483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0">
    <w:nsid w:val="7A2B28F7"/>
    <w:multiLevelType w:val="multilevel"/>
    <w:tmpl w:val="9F34F97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1">
    <w:nsid w:val="7FE0147D"/>
    <w:multiLevelType w:val="multilevel"/>
    <w:tmpl w:val="7D70C86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num w:numId="1">
    <w:abstractNumId w:val="13"/>
  </w:num>
  <w:num w:numId="2">
    <w:abstractNumId w:val="10"/>
  </w:num>
  <w:num w:numId="3">
    <w:abstractNumId w:val="8"/>
  </w:num>
  <w:num w:numId="4">
    <w:abstractNumId w:val="16"/>
  </w:num>
  <w:num w:numId="5">
    <w:abstractNumId w:val="6"/>
  </w:num>
  <w:num w:numId="6">
    <w:abstractNumId w:val="15"/>
  </w:num>
  <w:num w:numId="7">
    <w:abstractNumId w:val="1"/>
  </w:num>
  <w:num w:numId="8">
    <w:abstractNumId w:val="11"/>
  </w:num>
  <w:num w:numId="9">
    <w:abstractNumId w:val="19"/>
  </w:num>
  <w:num w:numId="10">
    <w:abstractNumId w:val="20"/>
  </w:num>
  <w:num w:numId="11">
    <w:abstractNumId w:val="14"/>
  </w:num>
  <w:num w:numId="12">
    <w:abstractNumId w:val="5"/>
  </w:num>
  <w:num w:numId="13">
    <w:abstractNumId w:val="12"/>
  </w:num>
  <w:num w:numId="14">
    <w:abstractNumId w:val="17"/>
  </w:num>
  <w:num w:numId="15">
    <w:abstractNumId w:val="4"/>
  </w:num>
  <w:num w:numId="16">
    <w:abstractNumId w:val="21"/>
  </w:num>
  <w:num w:numId="17">
    <w:abstractNumId w:val="9"/>
  </w:num>
  <w:num w:numId="18">
    <w:abstractNumId w:val="0"/>
  </w:num>
  <w:num w:numId="19">
    <w:abstractNumId w:val="3"/>
  </w:num>
  <w:num w:numId="20">
    <w:abstractNumId w:val="8"/>
    <w:lvlOverride w:ilvl="0">
      <w:startOverride w:val="1"/>
    </w:lvlOverride>
  </w:num>
  <w:num w:numId="21">
    <w:abstractNumId w:val="8"/>
  </w:num>
  <w:num w:numId="22">
    <w:abstractNumId w:val="8"/>
  </w:num>
  <w:num w:numId="23">
    <w:abstractNumId w:val="8"/>
  </w:num>
  <w:num w:numId="24">
    <w:abstractNumId w:val="8"/>
  </w:num>
  <w:num w:numId="25">
    <w:abstractNumId w:val="12"/>
    <w:lvlOverride w:ilvl="0">
      <w:startOverride w:val="1"/>
    </w:lvlOverride>
  </w:num>
  <w:num w:numId="26">
    <w:abstractNumId w:val="12"/>
  </w:num>
  <w:num w:numId="27">
    <w:abstractNumId w:val="12"/>
  </w:num>
  <w:num w:numId="28">
    <w:abstractNumId w:val="12"/>
  </w:num>
  <w:num w:numId="29">
    <w:abstractNumId w:val="1"/>
    <w:lvlOverride w:ilvl="0">
      <w:startOverride w:val="1"/>
    </w:lvlOverride>
    <w:lvlOverride w:ilvl="1">
      <w:startOverride w:val="1"/>
    </w:lvlOverride>
  </w:num>
  <w:num w:numId="30">
    <w:abstractNumId w:val="1"/>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F3"/>
    <w:rsid w:val="00043B66"/>
    <w:rsid w:val="000F34A6"/>
    <w:rsid w:val="001450D0"/>
    <w:rsid w:val="0023004D"/>
    <w:rsid w:val="00464AF3"/>
    <w:rsid w:val="004A3446"/>
    <w:rsid w:val="007811B3"/>
    <w:rsid w:val="0085719A"/>
    <w:rsid w:val="0091623E"/>
    <w:rsid w:val="00AA2BE3"/>
    <w:rsid w:val="00B513A1"/>
    <w:rsid w:val="00B53B2E"/>
    <w:rsid w:val="00EF2F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4A6"/>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aliases w:val="CI 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aliases w:val="CI Título"/>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4A6"/>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aliases w:val="CI 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aliases w:val="CI Título"/>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247749">
      <w:bodyDiv w:val="1"/>
      <w:marLeft w:val="0"/>
      <w:marRight w:val="0"/>
      <w:marTop w:val="0"/>
      <w:marBottom w:val="0"/>
      <w:divBdr>
        <w:top w:val="none" w:sz="0" w:space="0" w:color="auto"/>
        <w:left w:val="none" w:sz="0" w:space="0" w:color="auto"/>
        <w:bottom w:val="none" w:sz="0" w:space="0" w:color="auto"/>
        <w:right w:val="none" w:sz="0" w:space="0" w:color="auto"/>
      </w:divBdr>
    </w:div>
    <w:div w:id="20247404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mailto:notafiscal@piracicaba.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bnccompras.co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E0702CB5-F4F4-4892-9946-281172F7F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11</Pages>
  <Words>4943</Words>
  <Characters>26693</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5</cp:revision>
  <cp:lastPrinted>2023-08-30T16:56:00Z</cp:lastPrinted>
  <dcterms:created xsi:type="dcterms:W3CDTF">2026-02-04T13:56:00Z</dcterms:created>
  <dcterms:modified xsi:type="dcterms:W3CDTF">2026-02-04T16:29:00Z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