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20959D2" w14:textId="31499805" w:rsidR="0051667F" w:rsidRDefault="0051667F" w:rsidP="0051667F">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D51716">
        <w:rPr>
          <w:b/>
          <w:sz w:val="20"/>
          <w:szCs w:val="20"/>
          <w:lang w:val="pt-BR"/>
        </w:rPr>
        <w:t>158</w:t>
      </w:r>
      <w:r w:rsidRPr="00434E74">
        <w:rPr>
          <w:b/>
          <w:sz w:val="20"/>
          <w:szCs w:val="20"/>
          <w:lang w:val="pt-BR"/>
        </w:rPr>
        <w:t>/</w:t>
      </w:r>
      <w:r w:rsidR="00D51716">
        <w:rPr>
          <w:b/>
          <w:sz w:val="20"/>
          <w:szCs w:val="20"/>
          <w:lang w:val="pt-BR"/>
        </w:rPr>
        <w:t>2026</w:t>
      </w:r>
      <w:r w:rsidRPr="00434E74">
        <w:rPr>
          <w:b/>
          <w:sz w:val="20"/>
          <w:szCs w:val="20"/>
        </w:rPr>
        <w:t xml:space="preserve"> </w:t>
      </w:r>
    </w:p>
    <w:p w14:paraId="4BC7B8A9" w14:textId="77777777" w:rsidR="0051667F" w:rsidRPr="00BF477A" w:rsidRDefault="0051667F" w:rsidP="0051667F">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1274FD70"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10255E">
        <w:rPr>
          <w:b/>
          <w:sz w:val="20"/>
          <w:szCs w:val="20"/>
          <w:lang w:val="pt-BR"/>
        </w:rPr>
        <w:t>60.744/2026</w:t>
      </w:r>
    </w:p>
    <w:p w14:paraId="6B39CE9C" w14:textId="704CC138" w:rsidR="0051667F" w:rsidRPr="00434E74" w:rsidRDefault="00D51716" w:rsidP="0051667F">
      <w:pPr>
        <w:pStyle w:val="Recuodecorpodetexto"/>
        <w:widowControl w:val="0"/>
        <w:numPr>
          <w:ilvl w:val="0"/>
          <w:numId w:val="10"/>
        </w:numPr>
        <w:tabs>
          <w:tab w:val="left" w:pos="284"/>
        </w:tabs>
        <w:overflowPunct/>
        <w:autoSpaceDE/>
        <w:autoSpaceDN w:val="0"/>
        <w:spacing w:line="240" w:lineRule="auto"/>
        <w:rPr>
          <w:sz w:val="20"/>
          <w:szCs w:val="20"/>
        </w:rPr>
      </w:pPr>
      <w:r w:rsidRPr="005E72AF">
        <w:rPr>
          <w:sz w:val="20"/>
          <w:szCs w:val="20"/>
        </w:rPr>
        <w:t>Data e horário limite para recebimento das propostas eletrônicas e documentos de habilitação:</w:t>
      </w:r>
      <w:r w:rsidRPr="005E72AF">
        <w:t xml:space="preserve"> </w:t>
      </w:r>
      <w:r>
        <w:rPr>
          <w:b/>
          <w:sz w:val="20"/>
          <w:lang w:val="pt-BR"/>
        </w:rPr>
        <w:t>17</w:t>
      </w:r>
      <w:bookmarkStart w:id="0" w:name="_GoBack"/>
      <w:bookmarkEnd w:id="0"/>
      <w:r w:rsidRPr="005E72AF">
        <w:rPr>
          <w:b/>
          <w:sz w:val="20"/>
          <w:szCs w:val="20"/>
        </w:rPr>
        <w:t>/0</w:t>
      </w:r>
      <w:r>
        <w:rPr>
          <w:b/>
          <w:sz w:val="20"/>
          <w:szCs w:val="20"/>
          <w:lang w:val="pt-BR"/>
        </w:rPr>
        <w:t>6</w:t>
      </w:r>
      <w:r w:rsidRPr="005E72AF">
        <w:rPr>
          <w:b/>
          <w:sz w:val="20"/>
          <w:szCs w:val="20"/>
        </w:rPr>
        <w:t>/2026 - 08 horas;</w:t>
      </w:r>
    </w:p>
    <w:p w14:paraId="53E5CBD7" w14:textId="77777777" w:rsidR="001E0E78" w:rsidRPr="00726945" w:rsidRDefault="001E0E78" w:rsidP="001E0E78">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195A32B5" w:rsidR="0051667F" w:rsidRPr="002B76FB" w:rsidRDefault="0051667F" w:rsidP="0051667F">
      <w:pPr>
        <w:numPr>
          <w:ilvl w:val="0"/>
          <w:numId w:val="25"/>
        </w:numPr>
        <w:tabs>
          <w:tab w:val="left" w:pos="284"/>
        </w:tabs>
        <w:jc w:val="both"/>
        <w:rPr>
          <w:rFonts w:ascii="Arial" w:hAnsi="Arial" w:cs="Arial"/>
          <w:b/>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fornecimento </w:t>
      </w:r>
      <w:r w:rsidR="002B76FB" w:rsidRPr="002B76FB">
        <w:rPr>
          <w:rFonts w:ascii="Arial" w:hAnsi="Arial" w:cs="Arial"/>
          <w:b/>
          <w:color w:val="000000"/>
        </w:rPr>
        <w:t>parcelado</w:t>
      </w:r>
      <w:r w:rsidR="002B76FB" w:rsidRPr="002B76FB">
        <w:rPr>
          <w:rFonts w:ascii="Arial" w:hAnsi="Arial" w:cs="Arial"/>
          <w:b/>
          <w:color w:val="111111"/>
        </w:rPr>
        <w:t xml:space="preserve"> de medicamentos padronizados para atender as demandas das unidades de saúde, serviços de urgência e emergência e atendimentos especializados do município</w:t>
      </w:r>
      <w:r w:rsidRPr="002B76FB">
        <w:rPr>
          <w:rFonts w:ascii="Arial" w:hAnsi="Arial" w:cs="Arial"/>
          <w:b/>
        </w:rPr>
        <w:t>.</w:t>
      </w:r>
    </w:p>
    <w:p w14:paraId="1A0E8C09" w14:textId="77777777"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Unidade Requisitante: </w:t>
      </w:r>
      <w:r w:rsidRPr="002B76FB">
        <w:rPr>
          <w:rFonts w:ascii="Arial" w:hAnsi="Arial" w:cs="Arial"/>
          <w:b/>
        </w:rPr>
        <w:t>Secretaria Municipal de Saúde.</w:t>
      </w:r>
    </w:p>
    <w:p w14:paraId="3B1EFF26" w14:textId="77777777" w:rsidR="0051667F" w:rsidRDefault="0051667F" w:rsidP="0051667F">
      <w:pPr>
        <w:numPr>
          <w:ilvl w:val="0"/>
          <w:numId w:val="25"/>
        </w:numPr>
        <w:tabs>
          <w:tab w:val="left" w:pos="284"/>
        </w:tabs>
        <w:jc w:val="both"/>
        <w:rPr>
          <w:rFonts w:ascii="Arial" w:hAnsi="Arial" w:cs="Arial"/>
        </w:rPr>
      </w:pPr>
      <w:r w:rsidRPr="00345345">
        <w:rPr>
          <w:rFonts w:ascii="Arial" w:hAnsi="Arial" w:cs="Arial"/>
        </w:rPr>
        <w:t>Fonte de recursos:</w:t>
      </w:r>
    </w:p>
    <w:p w14:paraId="415534EF"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b/>
          <w:bCs/>
          <w:color w:val="000000"/>
          <w:sz w:val="20"/>
        </w:rPr>
        <w:t xml:space="preserve">Recurso Municipal: Dotação: </w:t>
      </w:r>
    </w:p>
    <w:p w14:paraId="7CDC98A0"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color w:val="000000"/>
          <w:sz w:val="20"/>
        </w:rPr>
        <w:t>10.301.0014.2083.0000 - 0101031000</w:t>
      </w:r>
    </w:p>
    <w:p w14:paraId="35D8303B"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color w:val="000000"/>
          <w:sz w:val="20"/>
        </w:rPr>
        <w:t xml:space="preserve">10.302.0014.2082.0000 - 0101031000 </w:t>
      </w:r>
    </w:p>
    <w:p w14:paraId="41BF15E2"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color w:val="000000"/>
          <w:sz w:val="20"/>
        </w:rPr>
        <w:t xml:space="preserve">10.303.0014.2084.0000 - 0101031000 </w:t>
      </w:r>
    </w:p>
    <w:p w14:paraId="47E17B74" w14:textId="0877BF46" w:rsidR="002B76FB" w:rsidRPr="002B76FB" w:rsidRDefault="002B76FB" w:rsidP="002B76FB">
      <w:pPr>
        <w:pStyle w:val="PargrafodaLista"/>
        <w:tabs>
          <w:tab w:val="left" w:pos="786"/>
        </w:tabs>
        <w:spacing w:after="0" w:line="240" w:lineRule="auto"/>
        <w:ind w:left="0" w:firstLine="284"/>
        <w:jc w:val="both"/>
        <w:rPr>
          <w:rFonts w:ascii="Arial" w:hAnsi="Arial" w:cs="Arial"/>
          <w:b/>
          <w:bCs/>
          <w:color w:val="000000"/>
          <w:sz w:val="20"/>
        </w:rPr>
      </w:pPr>
      <w:r w:rsidRPr="002B76FB">
        <w:rPr>
          <w:rFonts w:ascii="Arial" w:hAnsi="Arial" w:cs="Arial"/>
          <w:color w:val="000000"/>
          <w:sz w:val="20"/>
        </w:rPr>
        <w:t xml:space="preserve">Lei Municipal nº 10.478, de 16 de dezembro de 2025. </w:t>
      </w:r>
    </w:p>
    <w:p w14:paraId="3049F326"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b/>
          <w:bCs/>
          <w:color w:val="000000"/>
          <w:sz w:val="20"/>
        </w:rPr>
        <w:t xml:space="preserve">Recurso Estadual: Dotação: </w:t>
      </w:r>
    </w:p>
    <w:p w14:paraId="2001C2C3"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color w:val="000000"/>
          <w:sz w:val="20"/>
        </w:rPr>
        <w:t xml:space="preserve">10.301.0014.2083.0000 - 0202030098 </w:t>
      </w:r>
    </w:p>
    <w:p w14:paraId="7E997107"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color w:val="000000"/>
          <w:sz w:val="20"/>
        </w:rPr>
        <w:t>10.303.0014.2084.0000 - 0202030084</w:t>
      </w:r>
    </w:p>
    <w:p w14:paraId="0193D5EA" w14:textId="04A69A40" w:rsidR="002B76FB" w:rsidRPr="002B76FB" w:rsidRDefault="002B76FB" w:rsidP="002B76FB">
      <w:pPr>
        <w:pStyle w:val="PargrafodaLista"/>
        <w:tabs>
          <w:tab w:val="left" w:pos="786"/>
        </w:tabs>
        <w:spacing w:after="0" w:line="240" w:lineRule="auto"/>
        <w:ind w:left="0" w:firstLine="284"/>
        <w:jc w:val="both"/>
        <w:rPr>
          <w:rFonts w:ascii="Arial" w:hAnsi="Arial" w:cs="Arial"/>
          <w:b/>
          <w:bCs/>
          <w:color w:val="000000"/>
          <w:sz w:val="20"/>
        </w:rPr>
      </w:pPr>
      <w:r w:rsidRPr="002B76FB">
        <w:rPr>
          <w:rFonts w:ascii="Arial" w:hAnsi="Arial" w:cs="Arial"/>
          <w:color w:val="000000"/>
          <w:sz w:val="20"/>
        </w:rPr>
        <w:t xml:space="preserve">Lei Estadual nº 18.387, de 06 de janeiro de 2026. </w:t>
      </w:r>
    </w:p>
    <w:p w14:paraId="1F82300D"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b/>
          <w:bCs/>
          <w:color w:val="000000"/>
          <w:sz w:val="20"/>
        </w:rPr>
        <w:t xml:space="preserve">Recurso Federal: Dotação: </w:t>
      </w:r>
    </w:p>
    <w:p w14:paraId="607A257C"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color w:val="000000"/>
          <w:sz w:val="20"/>
        </w:rPr>
        <w:t>10.301.0014.2083.0000 – 0205030009</w:t>
      </w:r>
    </w:p>
    <w:p w14:paraId="48FCE551"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color w:val="000000"/>
          <w:sz w:val="20"/>
        </w:rPr>
        <w:t xml:space="preserve">10.302.0014.2082.0000 - 0205030011 </w:t>
      </w:r>
    </w:p>
    <w:p w14:paraId="28F63FBA" w14:textId="77777777" w:rsidR="002B76FB" w:rsidRPr="002B76FB" w:rsidRDefault="002B76FB" w:rsidP="002B76FB">
      <w:pPr>
        <w:pStyle w:val="PargrafodaLista"/>
        <w:tabs>
          <w:tab w:val="left" w:pos="786"/>
        </w:tabs>
        <w:spacing w:after="0" w:line="240" w:lineRule="auto"/>
        <w:ind w:left="0" w:firstLine="284"/>
        <w:jc w:val="both"/>
        <w:rPr>
          <w:rFonts w:ascii="Arial" w:hAnsi="Arial" w:cs="Arial"/>
          <w:color w:val="000000"/>
          <w:sz w:val="20"/>
        </w:rPr>
      </w:pPr>
      <w:r w:rsidRPr="002B76FB">
        <w:rPr>
          <w:rFonts w:ascii="Arial" w:hAnsi="Arial" w:cs="Arial"/>
          <w:color w:val="000000"/>
          <w:sz w:val="20"/>
        </w:rPr>
        <w:t>10.303.0014.2084.0000 - 0205030008</w:t>
      </w:r>
      <w:r w:rsidRPr="002B76FB">
        <w:rPr>
          <w:rFonts w:ascii="Arial" w:hAnsi="Arial" w:cs="Arial"/>
          <w:color w:val="222222"/>
          <w:sz w:val="32"/>
        </w:rPr>
        <w:t xml:space="preserve"> </w:t>
      </w:r>
    </w:p>
    <w:p w14:paraId="2FA0A7E1" w14:textId="09F77A3F" w:rsidR="002B76FB" w:rsidRPr="002B76FB" w:rsidRDefault="002B76FB" w:rsidP="002B76FB">
      <w:pPr>
        <w:pStyle w:val="PargrafodaLista"/>
        <w:tabs>
          <w:tab w:val="left" w:pos="284"/>
        </w:tabs>
        <w:spacing w:after="0" w:line="240" w:lineRule="auto"/>
        <w:ind w:left="0" w:firstLine="284"/>
        <w:jc w:val="both"/>
        <w:rPr>
          <w:rFonts w:ascii="Arial" w:hAnsi="Arial" w:cs="Arial"/>
          <w:sz w:val="20"/>
        </w:rPr>
      </w:pPr>
      <w:r w:rsidRPr="002B76FB">
        <w:rPr>
          <w:rFonts w:ascii="Arial" w:hAnsi="Arial" w:cs="Arial"/>
          <w:color w:val="000000"/>
          <w:sz w:val="20"/>
        </w:rPr>
        <w:t>Lei Complementar nº 141, de 13 de janeiro de 2012; Portaria nº 3.992, de 28 de dezembro de 2017.</w:t>
      </w:r>
    </w:p>
    <w:p w14:paraId="2F2F3264" w14:textId="59670B73"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002B76FB" w:rsidRPr="002B76FB">
        <w:rPr>
          <w:rStyle w:val="Fontepargpadro20"/>
          <w:rFonts w:ascii="Arial" w:hAnsi="Arial" w:cs="Arial"/>
          <w:b/>
          <w:bCs/>
          <w:color w:val="000000"/>
        </w:rPr>
        <w:t xml:space="preserve">14.479.955,92 </w:t>
      </w:r>
      <w:r w:rsidR="002B76FB" w:rsidRPr="002B76FB">
        <w:rPr>
          <w:rFonts w:ascii="Arial" w:hAnsi="Arial" w:cs="Arial"/>
          <w:b/>
          <w:color w:val="000000"/>
        </w:rPr>
        <w:t>(Quatorze milhões, quatrocentos e setenta e nove mil, novecentos e cinquenta e cinco reais e noventa e dois centavos</w:t>
      </w:r>
      <w:r w:rsidRPr="002B76FB">
        <w:rPr>
          <w:rFonts w:ascii="Arial" w:hAnsi="Arial" w:cs="Arial"/>
          <w:b/>
        </w:rPr>
        <w:t>).</w:t>
      </w:r>
    </w:p>
    <w:p w14:paraId="170E1273" w14:textId="3B04106F" w:rsidR="001E0E78" w:rsidRPr="002B76FB" w:rsidRDefault="001E0E78" w:rsidP="001E0E78">
      <w:pPr>
        <w:numPr>
          <w:ilvl w:val="0"/>
          <w:numId w:val="25"/>
        </w:numPr>
        <w:tabs>
          <w:tab w:val="left" w:pos="284"/>
        </w:tabs>
        <w:jc w:val="both"/>
        <w:rPr>
          <w:rFonts w:ascii="Arial" w:hAnsi="Arial" w:cs="Arial"/>
        </w:rPr>
      </w:pPr>
      <w:r w:rsidRPr="00A40F8A">
        <w:rPr>
          <w:rFonts w:ascii="Arial" w:hAnsi="Arial" w:cs="Arial"/>
        </w:rPr>
        <w:t>Validade da Ata de Registro de Preços: 12 (doze) meses</w:t>
      </w:r>
      <w:r w:rsidRPr="002B76FB">
        <w:rPr>
          <w:rFonts w:ascii="Arial" w:hAnsi="Arial" w:cs="Arial"/>
        </w:rPr>
        <w:t xml:space="preserve">, podendo ser prorrogado, por igual período, </w:t>
      </w:r>
      <w:r w:rsidR="00A2625B" w:rsidRPr="002B76FB">
        <w:rPr>
          <w:rFonts w:ascii="Arial" w:hAnsi="Arial" w:cs="Arial"/>
        </w:rPr>
        <w:t xml:space="preserve">renovadas as quantidades, </w:t>
      </w:r>
      <w:r w:rsidRPr="002B76FB">
        <w:rPr>
          <w:rFonts w:ascii="Arial" w:hAnsi="Arial" w:cs="Arial"/>
        </w:rPr>
        <w:t>desde que comprovado o preço vantajoso, conforme previsto no artigo 84 da Lei 14.133, de 2021.</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77777777" w:rsidR="0051667F" w:rsidRPr="0088558F" w:rsidRDefault="0051667F" w:rsidP="0051667F">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F6A6127" w14:textId="6546215A" w:rsidR="0051667F" w:rsidRPr="00CF2CB5" w:rsidRDefault="0051667F" w:rsidP="0051667F">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4E7A5974" w14:textId="1C3F5259" w:rsidR="00CF2CB5" w:rsidRPr="002877F1" w:rsidRDefault="00CF2CB5" w:rsidP="0051667F">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2B76FB">
        <w:rPr>
          <w:rFonts w:ascii="Arial" w:hAnsi="Arial" w:cs="Arial"/>
        </w:rPr>
        <w:t>Aberto</w:t>
      </w:r>
    </w:p>
    <w:p w14:paraId="269BD534" w14:textId="2FBB8E88" w:rsidR="00296753" w:rsidRPr="00C333EB" w:rsidRDefault="00296753" w:rsidP="00296753">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w:t>
      </w:r>
      <w:r w:rsidR="008022A9">
        <w:rPr>
          <w:rFonts w:ascii="Arial" w:hAnsi="Arial" w:cs="Arial"/>
          <w:b/>
          <w:bCs/>
        </w:rPr>
        <w:t>s 31 a 93</w:t>
      </w:r>
      <w:r w:rsidRPr="00A40F8A">
        <w:rPr>
          <w:rFonts w:ascii="Arial" w:hAnsi="Arial" w:cs="Arial"/>
          <w:b/>
          <w:bCs/>
        </w:rPr>
        <w:t>.</w:t>
      </w:r>
    </w:p>
    <w:p w14:paraId="7E65BE63" w14:textId="77777777" w:rsidR="00C333EB" w:rsidRPr="005735F8" w:rsidRDefault="00C333EB" w:rsidP="00C333EB">
      <w:pPr>
        <w:numPr>
          <w:ilvl w:val="0"/>
          <w:numId w:val="12"/>
        </w:numPr>
        <w:tabs>
          <w:tab w:val="left" w:pos="284"/>
        </w:tabs>
        <w:jc w:val="both"/>
        <w:rPr>
          <w:rFonts w:ascii="Arial" w:eastAsia="Arial" w:hAnsi="Arial" w:cs="Arial"/>
        </w:rPr>
      </w:pPr>
      <w:r>
        <w:rPr>
          <w:rFonts w:ascii="Arial" w:hAnsi="Arial" w:cs="Arial"/>
          <w:b/>
        </w:rPr>
        <w:t>Aplicação</w:t>
      </w:r>
      <w:r>
        <w:rPr>
          <w:rFonts w:ascii="Arial" w:hAnsi="Arial" w:cs="Arial"/>
          <w:b/>
          <w:spacing w:val="-3"/>
        </w:rPr>
        <w:t xml:space="preserve"> </w:t>
      </w:r>
      <w:r>
        <w:rPr>
          <w:rFonts w:ascii="Arial" w:hAnsi="Arial" w:cs="Arial"/>
          <w:b/>
        </w:rPr>
        <w:t>da</w:t>
      </w:r>
      <w:r>
        <w:rPr>
          <w:rFonts w:ascii="Arial" w:hAnsi="Arial" w:cs="Arial"/>
          <w:b/>
          <w:spacing w:val="-2"/>
        </w:rPr>
        <w:t xml:space="preserve"> </w:t>
      </w:r>
      <w:r>
        <w:rPr>
          <w:rFonts w:ascii="Arial" w:hAnsi="Arial" w:cs="Arial"/>
          <w:b/>
        </w:rPr>
        <w:t>inversão</w:t>
      </w:r>
      <w:r>
        <w:rPr>
          <w:rFonts w:ascii="Arial" w:hAnsi="Arial" w:cs="Arial"/>
          <w:b/>
          <w:spacing w:val="-3"/>
        </w:rPr>
        <w:t xml:space="preserve"> </w:t>
      </w:r>
      <w:r>
        <w:rPr>
          <w:rFonts w:ascii="Arial" w:hAnsi="Arial" w:cs="Arial"/>
          <w:b/>
        </w:rPr>
        <w:t>de</w:t>
      </w:r>
      <w:r>
        <w:rPr>
          <w:rFonts w:ascii="Arial" w:hAnsi="Arial" w:cs="Arial"/>
          <w:b/>
          <w:spacing w:val="-2"/>
        </w:rPr>
        <w:t xml:space="preserve"> </w:t>
      </w:r>
      <w:r>
        <w:rPr>
          <w:rFonts w:ascii="Arial" w:hAnsi="Arial" w:cs="Arial"/>
          <w:b/>
        </w:rPr>
        <w:t>fases,</w:t>
      </w:r>
      <w:r>
        <w:rPr>
          <w:rFonts w:ascii="Arial" w:hAnsi="Arial" w:cs="Arial"/>
          <w:b/>
          <w:spacing w:val="-6"/>
        </w:rPr>
        <w:t xml:space="preserve"> </w:t>
      </w:r>
      <w:r>
        <w:rPr>
          <w:rFonts w:ascii="Arial" w:hAnsi="Arial" w:cs="Arial"/>
          <w:b/>
        </w:rPr>
        <w:t>conforme</w:t>
      </w:r>
      <w:r>
        <w:rPr>
          <w:rFonts w:ascii="Arial" w:hAnsi="Arial" w:cs="Arial"/>
          <w:b/>
          <w:spacing w:val="-13"/>
        </w:rPr>
        <w:t xml:space="preserve"> </w:t>
      </w:r>
      <w:r>
        <w:rPr>
          <w:rFonts w:ascii="Arial" w:hAnsi="Arial" w:cs="Arial"/>
          <w:b/>
        </w:rPr>
        <w:t>Art.</w:t>
      </w:r>
      <w:r>
        <w:rPr>
          <w:rFonts w:ascii="Arial" w:hAnsi="Arial" w:cs="Arial"/>
          <w:b/>
          <w:spacing w:val="-5"/>
        </w:rPr>
        <w:t xml:space="preserve"> </w:t>
      </w:r>
      <w:r>
        <w:rPr>
          <w:rFonts w:ascii="Arial" w:hAnsi="Arial" w:cs="Arial"/>
          <w:b/>
        </w:rPr>
        <w:t>17,</w:t>
      </w:r>
      <w:r>
        <w:rPr>
          <w:rFonts w:ascii="Arial" w:hAnsi="Arial" w:cs="Arial"/>
          <w:b/>
          <w:spacing w:val="-6"/>
        </w:rPr>
        <w:t xml:space="preserve"> </w:t>
      </w:r>
      <w:r>
        <w:rPr>
          <w:rFonts w:ascii="Arial" w:hAnsi="Arial" w:cs="Arial"/>
          <w:b/>
        </w:rPr>
        <w:t>§</w:t>
      </w:r>
      <w:r>
        <w:rPr>
          <w:rFonts w:ascii="Arial" w:hAnsi="Arial" w:cs="Arial"/>
          <w:b/>
          <w:spacing w:val="-2"/>
        </w:rPr>
        <w:t xml:space="preserve"> </w:t>
      </w:r>
      <w:r>
        <w:rPr>
          <w:rFonts w:ascii="Arial" w:hAnsi="Arial" w:cs="Arial"/>
          <w:b/>
        </w:rPr>
        <w:t>1º,</w:t>
      </w:r>
      <w:r>
        <w:rPr>
          <w:rFonts w:ascii="Arial" w:hAnsi="Arial" w:cs="Arial"/>
          <w:b/>
          <w:spacing w:val="-6"/>
        </w:rPr>
        <w:t xml:space="preserve"> </w:t>
      </w:r>
      <w:r>
        <w:rPr>
          <w:rFonts w:ascii="Arial" w:hAnsi="Arial" w:cs="Arial"/>
          <w:b/>
        </w:rPr>
        <w:t>da</w:t>
      </w:r>
      <w:r>
        <w:rPr>
          <w:rFonts w:ascii="Arial" w:hAnsi="Arial" w:cs="Arial"/>
          <w:b/>
          <w:spacing w:val="-3"/>
        </w:rPr>
        <w:t xml:space="preserve"> </w:t>
      </w:r>
      <w:r>
        <w:rPr>
          <w:rFonts w:ascii="Arial" w:hAnsi="Arial" w:cs="Arial"/>
          <w:b/>
        </w:rPr>
        <w:t>Lei</w:t>
      </w:r>
      <w:r>
        <w:rPr>
          <w:rFonts w:ascii="Arial" w:hAnsi="Arial" w:cs="Arial"/>
          <w:b/>
          <w:spacing w:val="-6"/>
        </w:rPr>
        <w:t xml:space="preserve"> </w:t>
      </w:r>
      <w:r>
        <w:rPr>
          <w:rFonts w:ascii="Arial" w:hAnsi="Arial" w:cs="Arial"/>
          <w:b/>
        </w:rPr>
        <w:t>nº</w:t>
      </w:r>
      <w:r>
        <w:rPr>
          <w:rFonts w:ascii="Arial" w:hAnsi="Arial" w:cs="Arial"/>
          <w:b/>
          <w:spacing w:val="-6"/>
        </w:rPr>
        <w:t xml:space="preserve"> </w:t>
      </w:r>
      <w:r>
        <w:rPr>
          <w:rFonts w:ascii="Arial" w:hAnsi="Arial" w:cs="Arial"/>
          <w:b/>
          <w:spacing w:val="-2"/>
        </w:rPr>
        <w:t>14.133/2021.</w:t>
      </w:r>
    </w:p>
    <w:p w14:paraId="2045E9BB" w14:textId="77777777" w:rsidR="00C333EB" w:rsidRPr="005735F8" w:rsidRDefault="00C333EB" w:rsidP="00C333EB">
      <w:pPr>
        <w:tabs>
          <w:tab w:val="left" w:pos="284"/>
        </w:tabs>
        <w:jc w:val="both"/>
        <w:rPr>
          <w:rFonts w:ascii="Arial" w:eastAsia="Arial" w:hAnsi="Arial" w:cs="Arial"/>
        </w:rPr>
      </w:pPr>
      <w:r w:rsidRPr="005735F8">
        <w:rPr>
          <w:rFonts w:ascii="Arial" w:hAnsi="Arial" w:cs="Arial"/>
          <w:b/>
          <w:bCs/>
          <w:color w:val="000000"/>
        </w:rPr>
        <w:t>Justificativa</w:t>
      </w:r>
      <w:r w:rsidRPr="005735F8">
        <w:rPr>
          <w:rFonts w:ascii="Arial" w:hAnsi="Arial" w:cs="Arial"/>
          <w:color w:val="000000"/>
        </w:rPr>
        <w:t xml:space="preserve">: Relativamente à solicitação de justificativa para a inversão de fases, informa-se que a adoção do procedimento com a habilitação antecedendo o julgamento das propostas encontra fundamento expresso no artigo 17, §1º, da Lei nº 14.133/2021, que confere à Administração Pública discricionariedade  técnica para definir a sequência procedimental mais adequada às características do certame, desde que devidamente motivada. </w:t>
      </w:r>
    </w:p>
    <w:p w14:paraId="352477E3" w14:textId="77777777" w:rsidR="00C333EB" w:rsidRPr="005735F8" w:rsidRDefault="00C333EB" w:rsidP="00C333EB">
      <w:pPr>
        <w:pStyle w:val="PargrafodaLista"/>
        <w:spacing w:after="0" w:line="240" w:lineRule="auto"/>
        <w:ind w:left="0"/>
        <w:jc w:val="both"/>
        <w:rPr>
          <w:rFonts w:ascii="Arial" w:hAnsi="Arial" w:cs="Arial"/>
          <w:color w:val="000000"/>
          <w:sz w:val="20"/>
          <w:szCs w:val="20"/>
        </w:rPr>
      </w:pPr>
      <w:r w:rsidRPr="005735F8">
        <w:rPr>
          <w:rFonts w:ascii="Arial" w:hAnsi="Arial" w:cs="Arial"/>
          <w:color w:val="000000"/>
          <w:sz w:val="20"/>
          <w:szCs w:val="20"/>
        </w:rPr>
        <w:t>O Supremo Tribunal Federal, ao julgar o Tema 1.036, assentou a constitucionalidade da inversão de fases nas licitações públicas, reconhecendo tratar-se de opção legítima do gestor, compatível com os princípios da eficiência, da razoabilidade e da proporcionalidade, desde que a escolha esteja justificada à luz do interesse público e das especificidades da contratação. O entend</w:t>
      </w:r>
      <w:r>
        <w:rPr>
          <w:rFonts w:ascii="Arial" w:hAnsi="Arial" w:cs="Arial"/>
          <w:color w:val="000000"/>
          <w:sz w:val="20"/>
          <w:szCs w:val="20"/>
        </w:rPr>
        <w:t xml:space="preserve">imento firmado afasta qualquer </w:t>
      </w:r>
      <w:r w:rsidRPr="005735F8">
        <w:rPr>
          <w:rFonts w:ascii="Arial" w:hAnsi="Arial" w:cs="Arial"/>
          <w:color w:val="000000"/>
          <w:sz w:val="20"/>
          <w:szCs w:val="20"/>
        </w:rPr>
        <w:t xml:space="preserve">obrigatoriedade  de  adoção  do  modelo tradicional, reafirmando a flexibilidade procedimental introduzida pelo novo regime licitatório. </w:t>
      </w:r>
    </w:p>
    <w:p w14:paraId="531807D8" w14:textId="77777777" w:rsidR="00C333EB" w:rsidRPr="005735F8" w:rsidRDefault="00C333EB" w:rsidP="00C333EB">
      <w:pPr>
        <w:pStyle w:val="PargrafodaLista"/>
        <w:spacing w:after="0" w:line="240" w:lineRule="auto"/>
        <w:ind w:left="0"/>
        <w:jc w:val="both"/>
        <w:rPr>
          <w:rFonts w:ascii="Arial" w:hAnsi="Arial" w:cs="Arial"/>
          <w:color w:val="000000"/>
          <w:sz w:val="20"/>
          <w:szCs w:val="20"/>
        </w:rPr>
      </w:pPr>
      <w:r w:rsidRPr="005735F8">
        <w:rPr>
          <w:rFonts w:ascii="Arial" w:hAnsi="Arial" w:cs="Arial"/>
          <w:color w:val="000000"/>
          <w:sz w:val="20"/>
          <w:szCs w:val="20"/>
        </w:rPr>
        <w:t xml:space="preserve">No caso concreto, a opção pela habilitação prévia revela-se especialmente adequada por promover ganhos relevantes de eficiência administrativa, ao permitir que a Administração avalie, desde logo, a capacidade jurídica, técnica, econômico-financeira e fiscal dos licitantes, assegurando que apenas proponentes plenamente aptos avancem às fases subsequentes do certame. </w:t>
      </w:r>
    </w:p>
    <w:p w14:paraId="5BF1D524" w14:textId="77777777" w:rsidR="00C333EB" w:rsidRPr="005735F8" w:rsidRDefault="00C333EB" w:rsidP="00C333EB">
      <w:pPr>
        <w:pStyle w:val="PargrafodaLista"/>
        <w:spacing w:after="0" w:line="240" w:lineRule="auto"/>
        <w:ind w:left="0"/>
        <w:jc w:val="both"/>
        <w:rPr>
          <w:rFonts w:ascii="Arial" w:hAnsi="Arial" w:cs="Arial"/>
          <w:color w:val="000000"/>
          <w:sz w:val="20"/>
          <w:szCs w:val="20"/>
        </w:rPr>
      </w:pPr>
      <w:r w:rsidRPr="005735F8">
        <w:rPr>
          <w:rFonts w:ascii="Arial" w:hAnsi="Arial" w:cs="Arial"/>
          <w:color w:val="000000"/>
          <w:sz w:val="20"/>
          <w:szCs w:val="20"/>
        </w:rPr>
        <w:t xml:space="preserve">Sob a ótica da segurança jurídica, a inversão de fases reduz significativamente o risco de desclassificações tardias do licitante melhor classificado, bem como de anulações supervenientes do procedimento, </w:t>
      </w:r>
      <w:r w:rsidRPr="005735F8">
        <w:rPr>
          <w:rFonts w:ascii="Arial" w:hAnsi="Arial" w:cs="Arial"/>
          <w:color w:val="000000"/>
          <w:sz w:val="20"/>
          <w:szCs w:val="20"/>
        </w:rPr>
        <w:lastRenderedPageBreak/>
        <w:t xml:space="preserve">circunstâncias que comprometem a continuidade do objeto contratual e geram retrabalho administrativo. Tal racionalidade é reiteradamente reconhecida pelos órgãos de controle, notadamente pelo Tribunal de Contas da União, que admite a inversão como mecanismo legítimo de mitigação de riscos procedimentais e de preservação da utilidade do certame, desde que motivada e proporcional ao objeto licitado. </w:t>
      </w:r>
    </w:p>
    <w:p w14:paraId="678AA097" w14:textId="77777777" w:rsidR="00C333EB" w:rsidRPr="005735F8" w:rsidRDefault="00C333EB" w:rsidP="00C333EB">
      <w:pPr>
        <w:pStyle w:val="PargrafodaLista"/>
        <w:spacing w:after="0" w:line="240" w:lineRule="auto"/>
        <w:ind w:left="0"/>
        <w:jc w:val="both"/>
        <w:rPr>
          <w:rFonts w:ascii="Arial" w:hAnsi="Arial" w:cs="Arial"/>
          <w:color w:val="000000"/>
          <w:sz w:val="20"/>
          <w:szCs w:val="20"/>
        </w:rPr>
      </w:pPr>
      <w:r w:rsidRPr="005735F8">
        <w:rPr>
          <w:rFonts w:ascii="Arial" w:hAnsi="Arial" w:cs="Arial"/>
          <w:color w:val="000000"/>
          <w:sz w:val="20"/>
          <w:szCs w:val="20"/>
        </w:rPr>
        <w:t xml:space="preserve">Além disso, a habilitação antecedente contribui para a redução da litigiosidade, na medida em que concentra a análise de documentos e eventuais controvérsias em licitantes efetivamente aptos e interessados na contratação, diminuindo o número de recursos administrativos e impugnações decorrentes de análises inócuas e/ou propostas inviáveis ou inexequíveis. </w:t>
      </w:r>
    </w:p>
    <w:p w14:paraId="4C3FAAE1" w14:textId="77777777" w:rsidR="00C333EB" w:rsidRPr="005735F8" w:rsidRDefault="00C333EB" w:rsidP="00C333EB">
      <w:pPr>
        <w:pStyle w:val="PargrafodaLista"/>
        <w:spacing w:after="0" w:line="240" w:lineRule="auto"/>
        <w:ind w:left="0"/>
        <w:jc w:val="both"/>
        <w:rPr>
          <w:rFonts w:ascii="Arial" w:hAnsi="Arial" w:cs="Arial"/>
          <w:color w:val="000000"/>
          <w:sz w:val="20"/>
          <w:szCs w:val="20"/>
        </w:rPr>
      </w:pPr>
      <w:r w:rsidRPr="005735F8">
        <w:rPr>
          <w:rFonts w:ascii="Arial" w:hAnsi="Arial" w:cs="Arial"/>
          <w:color w:val="000000"/>
          <w:sz w:val="20"/>
          <w:szCs w:val="20"/>
        </w:rPr>
        <w:t>Por fim, a medida mostra-se alinhada aos princípios da economicidade e da eficiência, ao racionalizar o emprego de recursos humanos e materiais da Administração, evitando dispêndio de tempo e esforços com a análise de propostas e lances de licitantes que, posteriormente, poderiam ser inabilitados, o que se revela especialmente relevante em contratações de maior complexidade técnica ou impacto operacional.</w:t>
      </w:r>
    </w:p>
    <w:p w14:paraId="418B5467" w14:textId="77777777" w:rsidR="00C333EB" w:rsidRPr="005735F8" w:rsidRDefault="00C333EB" w:rsidP="00C333EB">
      <w:pPr>
        <w:pStyle w:val="PargrafodaLista"/>
        <w:tabs>
          <w:tab w:val="left" w:pos="284"/>
        </w:tabs>
        <w:spacing w:after="0" w:line="240" w:lineRule="auto"/>
        <w:ind w:left="0"/>
        <w:jc w:val="both"/>
        <w:rPr>
          <w:rFonts w:ascii="Arial" w:eastAsia="Arial" w:hAnsi="Arial" w:cs="Arial"/>
          <w:sz w:val="20"/>
          <w:szCs w:val="20"/>
        </w:rPr>
      </w:pPr>
      <w:r w:rsidRPr="005735F8">
        <w:rPr>
          <w:rFonts w:ascii="Arial" w:hAnsi="Arial" w:cs="Arial"/>
          <w:color w:val="000000"/>
          <w:sz w:val="20"/>
          <w:szCs w:val="20"/>
        </w:rPr>
        <w:t>Dessa forma, a inversão de fases adotada não apenas encontra respaldo legal e jurisprudencial, como se mostra adequada, proporcional e vantajosa ao interesse público, atendendo plenamente às diretrizes estabelecidas pela Lei nº 14.133/2021 e pelos órgãos de controle</w:t>
      </w:r>
      <w:r>
        <w:rPr>
          <w:rFonts w:ascii="Arial" w:hAnsi="Arial" w:cs="Arial"/>
          <w:color w:val="000000"/>
          <w:sz w:val="20"/>
          <w:szCs w:val="20"/>
        </w:rPr>
        <w:t>.</w:t>
      </w:r>
    </w:p>
    <w:p w14:paraId="1F0A1BFD" w14:textId="77777777" w:rsidR="0051667F" w:rsidRPr="005C6803" w:rsidRDefault="0051667F" w:rsidP="0051667F">
      <w:pPr>
        <w:ind w:firstLine="567"/>
        <w:jc w:val="both"/>
        <w:rPr>
          <w:rFonts w:ascii="Arial" w:hAnsi="Arial" w:cs="Arial"/>
        </w:rPr>
      </w:pPr>
    </w:p>
    <w:p w14:paraId="61E08449" w14:textId="77777777" w:rsidR="0051667F" w:rsidRPr="005C6803" w:rsidRDefault="0051667F" w:rsidP="0051667F">
      <w:pPr>
        <w:shd w:val="clear" w:color="auto" w:fill="DDDDDD"/>
        <w:ind w:firstLine="561"/>
        <w:rPr>
          <w:rFonts w:ascii="Arial" w:hAnsi="Arial" w:cs="Arial"/>
        </w:rPr>
      </w:pPr>
      <w:r w:rsidRPr="005C6803">
        <w:rPr>
          <w:rFonts w:ascii="Arial" w:hAnsi="Arial" w:cs="Arial"/>
          <w:b/>
          <w:bCs/>
        </w:rPr>
        <w:t>4. DA PROPOSTA:</w:t>
      </w:r>
    </w:p>
    <w:p w14:paraId="7D3FDA61" w14:textId="2D84593D"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 xml:space="preserve">Prazo de validade: </w:t>
      </w:r>
      <w:r w:rsidR="00504DBF">
        <w:rPr>
          <w:rFonts w:ascii="Arial" w:hAnsi="Arial" w:cs="Arial"/>
        </w:rPr>
        <w:t>90</w:t>
      </w:r>
      <w:r w:rsidRPr="00B3036E">
        <w:rPr>
          <w:rFonts w:ascii="Arial" w:hAnsi="Arial" w:cs="Arial"/>
        </w:rPr>
        <w:t xml:space="preserve"> (</w:t>
      </w:r>
      <w:r w:rsidR="00504DBF">
        <w:rPr>
          <w:rFonts w:ascii="Arial" w:hAnsi="Arial" w:cs="Arial"/>
        </w:rPr>
        <w:t>noventa</w:t>
      </w:r>
      <w:r w:rsidRPr="00B3036E">
        <w:rPr>
          <w:rFonts w:ascii="Arial" w:hAnsi="Arial" w:cs="Arial"/>
        </w:rPr>
        <w:t>) dias.</w:t>
      </w:r>
    </w:p>
    <w:p w14:paraId="15A9B0BB" w14:textId="77777777"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277E86F4" w:rsidR="0051667F" w:rsidRDefault="0051667F" w:rsidP="0051667F">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008022A9">
        <w:rPr>
          <w:rFonts w:ascii="Arial" w:hAnsi="Arial" w:cs="Arial"/>
          <w:b/>
        </w:rPr>
        <w:t>, nome comercial e modelo</w:t>
      </w:r>
      <w:r w:rsidRPr="00B3036E">
        <w:rPr>
          <w:rFonts w:ascii="Arial" w:hAnsi="Arial" w:cs="Arial"/>
        </w:rPr>
        <w:t xml:space="preserve"> do produto cotado, sendo admitida apenas uma marca por item.</w:t>
      </w:r>
    </w:p>
    <w:p w14:paraId="3C0BF45D" w14:textId="14AFFC6F" w:rsidR="008022A9" w:rsidRPr="00B3036E" w:rsidRDefault="008022A9" w:rsidP="008022A9">
      <w:pPr>
        <w:numPr>
          <w:ilvl w:val="1"/>
          <w:numId w:val="9"/>
        </w:numPr>
        <w:tabs>
          <w:tab w:val="left" w:pos="284"/>
        </w:tabs>
        <w:jc w:val="both"/>
        <w:rPr>
          <w:rFonts w:ascii="Arial" w:hAnsi="Arial" w:cs="Arial"/>
        </w:rPr>
      </w:pPr>
      <w:r>
        <w:rPr>
          <w:rFonts w:ascii="Arial" w:hAnsi="Arial" w:cs="Arial"/>
        </w:rPr>
        <w:t>Prazo de validade dos produtos.</w:t>
      </w:r>
    </w:p>
    <w:p w14:paraId="1C74FF3C" w14:textId="15779104" w:rsidR="0051667F" w:rsidRPr="00D70D8A" w:rsidRDefault="0051667F" w:rsidP="0051667F">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r w:rsidRPr="00D70D8A">
        <w:rPr>
          <w:rFonts w:ascii="Arial" w:hAnsi="Arial" w:cs="Arial"/>
        </w:rPr>
        <w:t>sob pena de desclassificação pelo não cumprimento:</w:t>
      </w:r>
    </w:p>
    <w:p w14:paraId="4F705FD0" w14:textId="1CB6E1BB" w:rsidR="0051667F" w:rsidRPr="00D70D8A" w:rsidRDefault="0051667F" w:rsidP="0051667F">
      <w:pPr>
        <w:numPr>
          <w:ilvl w:val="1"/>
          <w:numId w:val="9"/>
        </w:numPr>
        <w:tabs>
          <w:tab w:val="left" w:pos="284"/>
          <w:tab w:val="left" w:pos="567"/>
        </w:tabs>
        <w:jc w:val="both"/>
        <w:rPr>
          <w:rFonts w:ascii="Arial" w:hAnsi="Arial" w:cs="Arial"/>
        </w:rPr>
      </w:pPr>
      <w:r w:rsidRPr="00D70D8A">
        <w:rPr>
          <w:rFonts w:ascii="Arial" w:hAnsi="Arial" w:cs="Arial"/>
        </w:rPr>
        <w:t>Bula dos medicamentos</w:t>
      </w:r>
      <w:r w:rsidR="008022A9">
        <w:rPr>
          <w:rFonts w:ascii="Arial" w:hAnsi="Arial" w:cs="Arial"/>
        </w:rPr>
        <w:t xml:space="preserve"> </w:t>
      </w:r>
      <w:r w:rsidR="008022A9">
        <w:rPr>
          <w:rFonts w:ascii="Arial" w:hAnsi="Arial" w:cs="Arial"/>
          <w:bCs/>
          <w:color w:val="000000"/>
          <w:bdr w:val="none" w:sz="0" w:space="0" w:color="000000"/>
        </w:rPr>
        <w:t>ofertados comprovando as especificações técnicas do edital</w:t>
      </w:r>
      <w:r w:rsidRPr="00D70D8A">
        <w:rPr>
          <w:rFonts w:ascii="Arial" w:hAnsi="Arial" w:cs="Arial"/>
        </w:rPr>
        <w:t>;</w:t>
      </w:r>
    </w:p>
    <w:p w14:paraId="7405A8D5" w14:textId="28F253BF" w:rsidR="00CE126C" w:rsidRDefault="00CE126C" w:rsidP="00CE126C">
      <w:pPr>
        <w:pStyle w:val="PargrafodaLista"/>
        <w:numPr>
          <w:ilvl w:val="1"/>
          <w:numId w:val="9"/>
        </w:numPr>
        <w:tabs>
          <w:tab w:val="left" w:pos="284"/>
        </w:tabs>
        <w:spacing w:after="0" w:line="240" w:lineRule="auto"/>
        <w:rPr>
          <w:rFonts w:ascii="Arial" w:eastAsia="Times New Roman" w:hAnsi="Arial" w:cs="Arial"/>
          <w:sz w:val="20"/>
          <w:szCs w:val="20"/>
        </w:rPr>
      </w:pPr>
      <w:r>
        <w:rPr>
          <w:rFonts w:ascii="Arial" w:hAnsi="Arial" w:cs="Arial"/>
          <w:sz w:val="20"/>
          <w:szCs w:val="20"/>
        </w:rPr>
        <w:t>Certificado de Registro dos Produtos emitido pela ANVISA ou cópia da publicação em D.O.U</w:t>
      </w:r>
      <w:r>
        <w:rPr>
          <w:rFonts w:ascii="Arial" w:eastAsia="Times New Roman" w:hAnsi="Arial" w:cs="Arial"/>
          <w:sz w:val="20"/>
          <w:szCs w:val="20"/>
        </w:rPr>
        <w:t xml:space="preserve">. de acordo com </w:t>
      </w:r>
      <w:r w:rsidRPr="008022A9">
        <w:rPr>
          <w:rFonts w:ascii="Arial" w:eastAsia="Times New Roman" w:hAnsi="Arial" w:cs="Arial"/>
          <w:sz w:val="20"/>
          <w:szCs w:val="20"/>
        </w:rPr>
        <w:t xml:space="preserve">a </w:t>
      </w:r>
      <w:r w:rsidR="008022A9" w:rsidRPr="008022A9">
        <w:rPr>
          <w:rFonts w:ascii="Arial" w:hAnsi="Arial" w:cs="Arial"/>
          <w:bCs/>
          <w:color w:val="000000"/>
          <w:sz w:val="20"/>
          <w:szCs w:val="20"/>
          <w:bdr w:val="none" w:sz="0" w:space="0" w:color="000000"/>
        </w:rPr>
        <w:t>Portaria nº 2.814, de 29 de maio de 1.998, no Art. 5º, item IV, quando exigido, ou atender aos critérios de isenção previstos na legislação sanitária vigente</w:t>
      </w:r>
      <w:r w:rsidR="008022A9" w:rsidRPr="008022A9">
        <w:rPr>
          <w:rFonts w:ascii="Arial" w:hAnsi="Arial" w:cs="Arial"/>
          <w:bCs/>
          <w:color w:val="000000"/>
          <w:sz w:val="20"/>
          <w:szCs w:val="20"/>
        </w:rPr>
        <w:t>, conforme tabela abaixo</w:t>
      </w:r>
      <w:r>
        <w:rPr>
          <w:rFonts w:ascii="Arial" w:eastAsia="Times New Roman" w:hAnsi="Arial" w:cs="Arial"/>
          <w:sz w:val="20"/>
          <w:szCs w:val="20"/>
        </w:rPr>
        <w:t>.</w:t>
      </w:r>
    </w:p>
    <w:p w14:paraId="1719D07F" w14:textId="72BFCC4B" w:rsidR="008022A9" w:rsidRPr="008022A9" w:rsidRDefault="008022A9" w:rsidP="008022A9">
      <w:pPr>
        <w:tabs>
          <w:tab w:val="left" w:pos="284"/>
        </w:tabs>
        <w:rPr>
          <w:rFonts w:ascii="Arial" w:hAnsi="Arial" w:cs="Arial"/>
        </w:rPr>
      </w:pPr>
      <w:r>
        <w:rPr>
          <w:rFonts w:ascii="Arial" w:eastAsia="Calibri" w:hAnsi="Arial" w:cs="Arial"/>
          <w:bCs/>
          <w:color w:val="000000"/>
        </w:rPr>
        <w:t xml:space="preserve">Obs.: Apenas a numeração do Registro na ANVISA indicada na proposta, bula ou catálogo </w:t>
      </w:r>
      <w:r>
        <w:rPr>
          <w:rFonts w:ascii="Arial" w:eastAsia="Calibri" w:hAnsi="Arial" w:cs="Arial"/>
          <w:b/>
          <w:bCs/>
          <w:color w:val="000000"/>
        </w:rPr>
        <w:t>NÃO será aceita.</w:t>
      </w:r>
    </w:p>
    <w:p w14:paraId="37D418FF" w14:textId="0D1309AB" w:rsidR="0051667F" w:rsidRPr="00FC7621" w:rsidRDefault="0051667F" w:rsidP="0051667F">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77D358CE" w14:textId="6DACD8FC" w:rsidR="00FC7621" w:rsidRDefault="00FC7621" w:rsidP="00FC7621">
      <w:pPr>
        <w:tabs>
          <w:tab w:val="left" w:pos="284"/>
        </w:tabs>
        <w:jc w:val="both"/>
        <w:rPr>
          <w:rFonts w:ascii="Arial" w:hAnsi="Arial" w:cs="Arial"/>
        </w:rPr>
      </w:pPr>
    </w:p>
    <w:p w14:paraId="3E2AA578" w14:textId="3CF7393D" w:rsidR="00FC7621" w:rsidRPr="005C6803" w:rsidRDefault="00FC7621" w:rsidP="00FC7621">
      <w:pPr>
        <w:tabs>
          <w:tab w:val="left" w:pos="284"/>
        </w:tabs>
        <w:jc w:val="center"/>
        <w:rPr>
          <w:rFonts w:ascii="Arial" w:eastAsia="Arial" w:hAnsi="Arial" w:cs="Arial"/>
        </w:rPr>
      </w:pPr>
      <w:r>
        <w:rPr>
          <w:rFonts w:ascii="Arial" w:eastAsia="Arial" w:hAnsi="Arial" w:cs="Arial"/>
          <w:b/>
          <w:bCs/>
        </w:rPr>
        <w:t>COTA PRINCIPAL</w:t>
      </w:r>
    </w:p>
    <w:tbl>
      <w:tblPr>
        <w:tblW w:w="5000" w:type="pct"/>
        <w:jc w:val="center"/>
        <w:tblCellMar>
          <w:top w:w="55" w:type="dxa"/>
          <w:left w:w="55" w:type="dxa"/>
          <w:bottom w:w="55" w:type="dxa"/>
          <w:right w:w="55" w:type="dxa"/>
        </w:tblCellMar>
        <w:tblLook w:val="04A0" w:firstRow="1" w:lastRow="0" w:firstColumn="1" w:lastColumn="0" w:noHBand="0" w:noVBand="1"/>
      </w:tblPr>
      <w:tblGrid>
        <w:gridCol w:w="586"/>
        <w:gridCol w:w="1043"/>
        <w:gridCol w:w="911"/>
        <w:gridCol w:w="6384"/>
        <w:gridCol w:w="1108"/>
      </w:tblGrid>
      <w:tr w:rsidR="005735F8" w:rsidRPr="005C6803" w14:paraId="4E64BC18" w14:textId="3BFE7E60" w:rsidTr="00B42285">
        <w:trPr>
          <w:trHeight w:val="227"/>
          <w:tblHeader/>
          <w:jc w:val="center"/>
        </w:trPr>
        <w:tc>
          <w:tcPr>
            <w:tcW w:w="292" w:type="pct"/>
            <w:tcBorders>
              <w:top w:val="single" w:sz="4" w:space="0" w:color="000000"/>
              <w:left w:val="single" w:sz="4" w:space="0" w:color="000000"/>
              <w:bottom w:val="single" w:sz="4" w:space="0" w:color="000000"/>
              <w:right w:val="nil"/>
            </w:tcBorders>
            <w:vAlign w:val="center"/>
            <w:hideMark/>
          </w:tcPr>
          <w:p w14:paraId="051ACBAF" w14:textId="77777777" w:rsidR="005735F8" w:rsidRPr="005C6803" w:rsidRDefault="005735F8" w:rsidP="0010255E">
            <w:pPr>
              <w:pStyle w:val="Contedodatabela"/>
              <w:jc w:val="center"/>
              <w:rPr>
                <w:rFonts w:ascii="Arial" w:hAnsi="Arial" w:cs="Arial"/>
                <w:b/>
                <w:kern w:val="2"/>
              </w:rPr>
            </w:pPr>
            <w:r w:rsidRPr="005C6803">
              <w:rPr>
                <w:rFonts w:ascii="Arial" w:hAnsi="Arial" w:cs="Arial"/>
                <w:b/>
              </w:rPr>
              <w:t>Item</w:t>
            </w:r>
          </w:p>
        </w:tc>
        <w:tc>
          <w:tcPr>
            <w:tcW w:w="520" w:type="pct"/>
            <w:tcBorders>
              <w:top w:val="single" w:sz="4" w:space="0" w:color="000000"/>
              <w:left w:val="single" w:sz="4" w:space="0" w:color="000000"/>
              <w:bottom w:val="single" w:sz="4" w:space="0" w:color="000000"/>
              <w:right w:val="nil"/>
            </w:tcBorders>
            <w:vAlign w:val="center"/>
            <w:hideMark/>
          </w:tcPr>
          <w:p w14:paraId="700498F1" w14:textId="77777777" w:rsidR="005735F8" w:rsidRPr="005C6803" w:rsidRDefault="005735F8" w:rsidP="00B42285">
            <w:pPr>
              <w:pStyle w:val="Contedodatabela"/>
              <w:jc w:val="center"/>
              <w:rPr>
                <w:rFonts w:ascii="Arial" w:hAnsi="Arial" w:cs="Arial"/>
                <w:b/>
                <w:kern w:val="2"/>
              </w:rPr>
            </w:pPr>
            <w:r w:rsidRPr="005C6803">
              <w:rPr>
                <w:rFonts w:ascii="Arial" w:hAnsi="Arial" w:cs="Arial"/>
                <w:b/>
              </w:rPr>
              <w:t>Quant.</w:t>
            </w:r>
          </w:p>
        </w:tc>
        <w:tc>
          <w:tcPr>
            <w:tcW w:w="454" w:type="pct"/>
            <w:tcBorders>
              <w:top w:val="single" w:sz="4" w:space="0" w:color="000000"/>
              <w:left w:val="single" w:sz="4" w:space="0" w:color="000000"/>
              <w:bottom w:val="single" w:sz="4" w:space="0" w:color="000000"/>
              <w:right w:val="nil"/>
            </w:tcBorders>
            <w:vAlign w:val="center"/>
            <w:hideMark/>
          </w:tcPr>
          <w:p w14:paraId="7B6C415F" w14:textId="77777777" w:rsidR="005735F8" w:rsidRPr="005C6803" w:rsidRDefault="005735F8" w:rsidP="0010255E">
            <w:pPr>
              <w:pStyle w:val="Contedodatabela"/>
              <w:jc w:val="center"/>
              <w:rPr>
                <w:rFonts w:ascii="Arial" w:hAnsi="Arial" w:cs="Arial"/>
                <w:b/>
                <w:kern w:val="2"/>
              </w:rPr>
            </w:pPr>
            <w:r w:rsidRPr="005C6803">
              <w:rPr>
                <w:rFonts w:ascii="Arial" w:hAnsi="Arial" w:cs="Arial"/>
                <w:b/>
              </w:rPr>
              <w:t>Unid.</w:t>
            </w:r>
          </w:p>
        </w:tc>
        <w:tc>
          <w:tcPr>
            <w:tcW w:w="3182" w:type="pct"/>
            <w:tcBorders>
              <w:top w:val="single" w:sz="4" w:space="0" w:color="000000"/>
              <w:left w:val="single" w:sz="4" w:space="0" w:color="000000"/>
              <w:bottom w:val="single" w:sz="4" w:space="0" w:color="000000"/>
              <w:right w:val="single" w:sz="4" w:space="0" w:color="000000"/>
            </w:tcBorders>
            <w:vAlign w:val="center"/>
            <w:hideMark/>
          </w:tcPr>
          <w:p w14:paraId="0314C20A" w14:textId="77777777" w:rsidR="005735F8" w:rsidRPr="005C6803" w:rsidRDefault="005735F8" w:rsidP="0010255E">
            <w:pPr>
              <w:pStyle w:val="Contedodatabela"/>
              <w:jc w:val="center"/>
              <w:rPr>
                <w:rFonts w:ascii="Arial" w:hAnsi="Arial" w:cs="Arial"/>
                <w:kern w:val="2"/>
              </w:rPr>
            </w:pPr>
            <w:r w:rsidRPr="005C6803">
              <w:rPr>
                <w:rFonts w:ascii="Arial" w:hAnsi="Arial" w:cs="Arial"/>
                <w:b/>
              </w:rPr>
              <w:t>Descritivo</w:t>
            </w:r>
          </w:p>
        </w:tc>
        <w:tc>
          <w:tcPr>
            <w:tcW w:w="552" w:type="pct"/>
            <w:tcBorders>
              <w:top w:val="single" w:sz="4" w:space="0" w:color="000000"/>
              <w:left w:val="single" w:sz="4" w:space="0" w:color="000000"/>
              <w:bottom w:val="single" w:sz="4" w:space="0" w:color="000000"/>
              <w:right w:val="single" w:sz="4" w:space="0" w:color="000000"/>
            </w:tcBorders>
            <w:vAlign w:val="center"/>
          </w:tcPr>
          <w:p w14:paraId="2D430C3B" w14:textId="57F3D562" w:rsidR="005735F8" w:rsidRPr="005C6803" w:rsidRDefault="00AB79CA" w:rsidP="00AB79CA">
            <w:pPr>
              <w:pStyle w:val="Contedodatabela"/>
              <w:jc w:val="center"/>
              <w:rPr>
                <w:rFonts w:ascii="Arial" w:hAnsi="Arial" w:cs="Arial"/>
                <w:b/>
              </w:rPr>
            </w:pPr>
            <w:r>
              <w:rPr>
                <w:rFonts w:ascii="Arial" w:hAnsi="Arial" w:cs="Arial"/>
                <w:b/>
              </w:rPr>
              <w:t>ANVISA</w:t>
            </w:r>
          </w:p>
        </w:tc>
      </w:tr>
      <w:tr w:rsidR="00AB79CA" w:rsidRPr="00AB79CA" w14:paraId="29213B77" w14:textId="003907BB"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0990C2FC" w14:textId="2DBE3BCA" w:rsidR="00AB79CA" w:rsidRPr="00AB79CA" w:rsidRDefault="00AB79CA" w:rsidP="0010255E">
            <w:pPr>
              <w:jc w:val="center"/>
              <w:rPr>
                <w:rFonts w:ascii="Arial" w:hAnsi="Arial" w:cs="Arial"/>
                <w:b/>
              </w:rPr>
            </w:pPr>
            <w:r w:rsidRPr="00AB79CA">
              <w:rPr>
                <w:rFonts w:ascii="Arial" w:hAnsi="Arial" w:cs="Arial"/>
                <w:b/>
              </w:rPr>
              <w:t>01</w:t>
            </w:r>
          </w:p>
        </w:tc>
        <w:tc>
          <w:tcPr>
            <w:tcW w:w="520" w:type="pct"/>
            <w:tcBorders>
              <w:top w:val="single" w:sz="4" w:space="0" w:color="000000"/>
              <w:left w:val="single" w:sz="4" w:space="0" w:color="000000"/>
              <w:bottom w:val="single" w:sz="4" w:space="0" w:color="000000"/>
              <w:right w:val="nil"/>
            </w:tcBorders>
            <w:vAlign w:val="center"/>
          </w:tcPr>
          <w:p w14:paraId="1194F4FF" w14:textId="10EA683F" w:rsidR="00AB79CA" w:rsidRPr="00AB79CA" w:rsidRDefault="00AB79CA" w:rsidP="00B42285">
            <w:pPr>
              <w:pStyle w:val="Contedodatabela"/>
              <w:jc w:val="center"/>
              <w:rPr>
                <w:rFonts w:ascii="Arial" w:hAnsi="Arial" w:cs="Arial"/>
              </w:rPr>
            </w:pPr>
            <w:r w:rsidRPr="00AB79CA">
              <w:rPr>
                <w:rFonts w:ascii="Arial" w:hAnsi="Arial" w:cs="Arial"/>
                <w:color w:val="000000"/>
              </w:rPr>
              <w:t>35</w:t>
            </w:r>
            <w:r w:rsidR="00B42285">
              <w:rPr>
                <w:rFonts w:ascii="Arial" w:hAnsi="Arial" w:cs="Arial"/>
                <w:color w:val="000000"/>
              </w:rPr>
              <w:t>.</w:t>
            </w:r>
            <w:r w:rsidRPr="00AB79CA">
              <w:rPr>
                <w:rFonts w:ascii="Arial" w:hAnsi="Arial" w:cs="Arial"/>
                <w:color w:val="000000"/>
              </w:rPr>
              <w:t>073</w:t>
            </w:r>
          </w:p>
        </w:tc>
        <w:tc>
          <w:tcPr>
            <w:tcW w:w="454" w:type="pct"/>
            <w:tcBorders>
              <w:top w:val="single" w:sz="4" w:space="0" w:color="000000"/>
              <w:left w:val="single" w:sz="4" w:space="0" w:color="000000"/>
              <w:bottom w:val="single" w:sz="4" w:space="0" w:color="000000"/>
              <w:right w:val="nil"/>
            </w:tcBorders>
            <w:vAlign w:val="center"/>
          </w:tcPr>
          <w:p w14:paraId="1A879E00" w14:textId="6AEB8DBA" w:rsidR="00AB79CA" w:rsidRPr="00AB79CA" w:rsidRDefault="00AB79CA" w:rsidP="0010255E">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5FC524CA" w14:textId="5764A20D"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ACEBROFILINA 10MG/ML, xarope, frasco com 120ml.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26EA51AC" w14:textId="6EF4708A"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3F90215B" w14:textId="064C0AEE"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1FC312D" w14:textId="41D1CC0B" w:rsidR="00AB79CA" w:rsidRPr="00AB79CA" w:rsidRDefault="00AB79CA" w:rsidP="0010255E">
            <w:pPr>
              <w:jc w:val="center"/>
              <w:rPr>
                <w:rFonts w:ascii="Arial" w:hAnsi="Arial" w:cs="Arial"/>
                <w:b/>
              </w:rPr>
            </w:pPr>
            <w:r w:rsidRPr="00AB79CA">
              <w:rPr>
                <w:rFonts w:ascii="Arial" w:hAnsi="Arial" w:cs="Arial"/>
                <w:b/>
              </w:rPr>
              <w:t>02</w:t>
            </w:r>
          </w:p>
        </w:tc>
        <w:tc>
          <w:tcPr>
            <w:tcW w:w="520" w:type="pct"/>
            <w:tcBorders>
              <w:top w:val="single" w:sz="4" w:space="0" w:color="000000"/>
              <w:left w:val="single" w:sz="4" w:space="0" w:color="000000"/>
              <w:bottom w:val="single" w:sz="4" w:space="0" w:color="000000"/>
              <w:right w:val="nil"/>
            </w:tcBorders>
            <w:vAlign w:val="center"/>
          </w:tcPr>
          <w:p w14:paraId="22F77B4B" w14:textId="489A7655" w:rsidR="00AB79CA" w:rsidRPr="00AB79CA" w:rsidRDefault="00AB79CA" w:rsidP="00B42285">
            <w:pPr>
              <w:pStyle w:val="Contedodatabela"/>
              <w:jc w:val="center"/>
              <w:rPr>
                <w:rFonts w:ascii="Arial" w:hAnsi="Arial" w:cs="Arial"/>
              </w:rPr>
            </w:pPr>
            <w:r w:rsidRPr="00AB79CA">
              <w:rPr>
                <w:rFonts w:ascii="Arial" w:hAnsi="Arial" w:cs="Arial"/>
                <w:color w:val="000000"/>
              </w:rPr>
              <w:t>22</w:t>
            </w:r>
            <w:r w:rsidR="00B42285">
              <w:rPr>
                <w:rFonts w:ascii="Arial" w:hAnsi="Arial" w:cs="Arial"/>
                <w:color w:val="000000"/>
              </w:rPr>
              <w:t>.</w:t>
            </w:r>
            <w:r w:rsidRPr="00AB79CA">
              <w:rPr>
                <w:rFonts w:ascii="Arial" w:hAnsi="Arial" w:cs="Arial"/>
                <w:color w:val="000000"/>
              </w:rPr>
              <w:t>950</w:t>
            </w:r>
          </w:p>
        </w:tc>
        <w:tc>
          <w:tcPr>
            <w:tcW w:w="454" w:type="pct"/>
            <w:tcBorders>
              <w:top w:val="single" w:sz="4" w:space="0" w:color="000000"/>
              <w:left w:val="single" w:sz="4" w:space="0" w:color="000000"/>
              <w:bottom w:val="single" w:sz="4" w:space="0" w:color="000000"/>
              <w:right w:val="nil"/>
            </w:tcBorders>
            <w:vAlign w:val="center"/>
          </w:tcPr>
          <w:p w14:paraId="0B41ADF6" w14:textId="69A8FB8C" w:rsidR="00AB79CA" w:rsidRPr="00AB79CA" w:rsidRDefault="00AB79CA" w:rsidP="0010255E">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71BB754E" w14:textId="4AA9A9C9"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ACETATO DE MEDROXIPROGESTERONA 150 MG, frasco-ampola com 1ml. </w:t>
            </w:r>
          </w:p>
        </w:tc>
        <w:tc>
          <w:tcPr>
            <w:tcW w:w="552" w:type="pct"/>
            <w:tcBorders>
              <w:top w:val="single" w:sz="4" w:space="0" w:color="000000"/>
              <w:left w:val="single" w:sz="4" w:space="0" w:color="000000"/>
              <w:bottom w:val="single" w:sz="4" w:space="0" w:color="000000"/>
              <w:right w:val="single" w:sz="4" w:space="0" w:color="000000"/>
            </w:tcBorders>
            <w:vAlign w:val="bottom"/>
          </w:tcPr>
          <w:p w14:paraId="2E4C0D5A" w14:textId="163F6F09"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2E46D42B" w14:textId="36A8F4B6"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05F8D57" w14:textId="5A0DC485" w:rsidR="00AB79CA" w:rsidRPr="00AB79CA" w:rsidRDefault="00AB79CA" w:rsidP="0010255E">
            <w:pPr>
              <w:jc w:val="center"/>
              <w:rPr>
                <w:rFonts w:ascii="Arial" w:hAnsi="Arial" w:cs="Arial"/>
                <w:b/>
              </w:rPr>
            </w:pPr>
            <w:r w:rsidRPr="00AB79CA">
              <w:rPr>
                <w:rFonts w:ascii="Arial" w:hAnsi="Arial" w:cs="Arial"/>
                <w:b/>
              </w:rPr>
              <w:t>03</w:t>
            </w:r>
          </w:p>
        </w:tc>
        <w:tc>
          <w:tcPr>
            <w:tcW w:w="520" w:type="pct"/>
            <w:tcBorders>
              <w:top w:val="single" w:sz="4" w:space="0" w:color="000000"/>
              <w:left w:val="single" w:sz="4" w:space="0" w:color="000000"/>
              <w:bottom w:val="single" w:sz="4" w:space="0" w:color="000000"/>
              <w:right w:val="nil"/>
            </w:tcBorders>
            <w:vAlign w:val="center"/>
          </w:tcPr>
          <w:p w14:paraId="2CBE2044" w14:textId="79800AA3" w:rsidR="00AB79CA" w:rsidRPr="00AB79CA" w:rsidRDefault="00AB79CA" w:rsidP="00B42285">
            <w:pPr>
              <w:pStyle w:val="Contedodatabela"/>
              <w:jc w:val="center"/>
              <w:rPr>
                <w:rFonts w:ascii="Arial" w:hAnsi="Arial" w:cs="Arial"/>
              </w:rPr>
            </w:pPr>
            <w:r w:rsidRPr="00AB79CA">
              <w:rPr>
                <w:rFonts w:ascii="Arial" w:hAnsi="Arial" w:cs="Arial"/>
                <w:color w:val="000000"/>
              </w:rPr>
              <w:t>636</w:t>
            </w:r>
            <w:r w:rsidR="00B42285">
              <w:rPr>
                <w:rFonts w:ascii="Arial" w:hAnsi="Arial" w:cs="Arial"/>
                <w:color w:val="000000"/>
              </w:rPr>
              <w:t>.</w:t>
            </w:r>
            <w:r w:rsidRPr="00AB79CA">
              <w:rPr>
                <w:rFonts w:ascii="Arial" w:hAnsi="Arial" w:cs="Arial"/>
                <w:color w:val="000000"/>
              </w:rPr>
              <w:t>336</w:t>
            </w:r>
          </w:p>
        </w:tc>
        <w:tc>
          <w:tcPr>
            <w:tcW w:w="454" w:type="pct"/>
            <w:tcBorders>
              <w:top w:val="single" w:sz="4" w:space="0" w:color="000000"/>
              <w:left w:val="single" w:sz="4" w:space="0" w:color="000000"/>
              <w:bottom w:val="single" w:sz="4" w:space="0" w:color="000000"/>
              <w:right w:val="nil"/>
            </w:tcBorders>
            <w:vAlign w:val="center"/>
          </w:tcPr>
          <w:p w14:paraId="14E8AC7E" w14:textId="12C7281E" w:rsidR="00AB79CA" w:rsidRPr="00AB79CA" w:rsidRDefault="00AB79CA" w:rsidP="0010255E">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3D2E24CE" w14:textId="69E34E6C"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AMIODARONA 200 MG. comprimido sulcado. </w:t>
            </w:r>
          </w:p>
        </w:tc>
        <w:tc>
          <w:tcPr>
            <w:tcW w:w="552" w:type="pct"/>
            <w:tcBorders>
              <w:top w:val="single" w:sz="4" w:space="0" w:color="000000"/>
              <w:left w:val="single" w:sz="4" w:space="0" w:color="000000"/>
              <w:bottom w:val="single" w:sz="4" w:space="0" w:color="000000"/>
              <w:right w:val="single" w:sz="4" w:space="0" w:color="000000"/>
            </w:tcBorders>
            <w:vAlign w:val="bottom"/>
          </w:tcPr>
          <w:p w14:paraId="0AC0BABE" w14:textId="24680191"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7BE37F02" w14:textId="1EC8CF96"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40509B2" w14:textId="6E569A64" w:rsidR="00AB79CA" w:rsidRPr="00AB79CA" w:rsidRDefault="00AB79CA" w:rsidP="0010255E">
            <w:pPr>
              <w:jc w:val="center"/>
              <w:rPr>
                <w:rFonts w:ascii="Arial" w:hAnsi="Arial" w:cs="Arial"/>
                <w:b/>
              </w:rPr>
            </w:pPr>
            <w:r w:rsidRPr="00AB79CA">
              <w:rPr>
                <w:rFonts w:ascii="Arial" w:hAnsi="Arial" w:cs="Arial"/>
                <w:b/>
              </w:rPr>
              <w:t>04</w:t>
            </w:r>
          </w:p>
        </w:tc>
        <w:tc>
          <w:tcPr>
            <w:tcW w:w="520" w:type="pct"/>
            <w:tcBorders>
              <w:top w:val="single" w:sz="4" w:space="0" w:color="000000"/>
              <w:left w:val="single" w:sz="4" w:space="0" w:color="000000"/>
              <w:bottom w:val="single" w:sz="4" w:space="0" w:color="000000"/>
              <w:right w:val="nil"/>
            </w:tcBorders>
            <w:vAlign w:val="center"/>
          </w:tcPr>
          <w:p w14:paraId="0051F4CB" w14:textId="70ED1B4B" w:rsidR="00AB79CA" w:rsidRPr="00AB79CA" w:rsidRDefault="00AB79CA" w:rsidP="00B42285">
            <w:pPr>
              <w:pStyle w:val="Contedodatabela"/>
              <w:jc w:val="center"/>
              <w:rPr>
                <w:rFonts w:ascii="Arial" w:hAnsi="Arial" w:cs="Arial"/>
              </w:rPr>
            </w:pPr>
            <w:r w:rsidRPr="00AB79CA">
              <w:rPr>
                <w:rFonts w:ascii="Arial" w:hAnsi="Arial" w:cs="Arial"/>
                <w:color w:val="000000"/>
              </w:rPr>
              <w:t>202</w:t>
            </w:r>
            <w:r w:rsidR="00B42285">
              <w:rPr>
                <w:rFonts w:ascii="Arial" w:hAnsi="Arial" w:cs="Arial"/>
                <w:color w:val="000000"/>
              </w:rPr>
              <w:t>.</w:t>
            </w:r>
            <w:r w:rsidRPr="00AB79CA">
              <w:rPr>
                <w:rFonts w:ascii="Arial" w:hAnsi="Arial" w:cs="Arial"/>
                <w:color w:val="000000"/>
              </w:rPr>
              <w:t>500</w:t>
            </w:r>
          </w:p>
        </w:tc>
        <w:tc>
          <w:tcPr>
            <w:tcW w:w="454" w:type="pct"/>
            <w:tcBorders>
              <w:top w:val="single" w:sz="4" w:space="0" w:color="000000"/>
              <w:left w:val="single" w:sz="4" w:space="0" w:color="000000"/>
              <w:bottom w:val="single" w:sz="4" w:space="0" w:color="000000"/>
              <w:right w:val="nil"/>
            </w:tcBorders>
            <w:vAlign w:val="center"/>
          </w:tcPr>
          <w:p w14:paraId="6328BE6D" w14:textId="7D5ABCD8" w:rsidR="00AB79CA" w:rsidRPr="00AB79CA" w:rsidRDefault="00AB79CA" w:rsidP="0010255E">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2D1E3BA9" w14:textId="50446D3C"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CETOPROFENO 50MG/ML, solução injetável intramuscular, ampola com 2ml. </w:t>
            </w:r>
          </w:p>
        </w:tc>
        <w:tc>
          <w:tcPr>
            <w:tcW w:w="552" w:type="pct"/>
            <w:tcBorders>
              <w:top w:val="single" w:sz="4" w:space="0" w:color="000000"/>
              <w:left w:val="single" w:sz="4" w:space="0" w:color="000000"/>
              <w:bottom w:val="single" w:sz="4" w:space="0" w:color="000000"/>
              <w:right w:val="single" w:sz="4" w:space="0" w:color="000000"/>
            </w:tcBorders>
            <w:vAlign w:val="bottom"/>
          </w:tcPr>
          <w:p w14:paraId="18D068B0" w14:textId="33E91F54"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6FBFBC8F" w14:textId="0E4CEE73"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56CDBB0A" w14:textId="106DCB4C" w:rsidR="00AB79CA" w:rsidRPr="00AB79CA" w:rsidRDefault="00AB79CA" w:rsidP="0010255E">
            <w:pPr>
              <w:jc w:val="center"/>
              <w:rPr>
                <w:rFonts w:ascii="Arial" w:hAnsi="Arial" w:cs="Arial"/>
                <w:b/>
              </w:rPr>
            </w:pPr>
            <w:r w:rsidRPr="00AB79CA">
              <w:rPr>
                <w:rFonts w:ascii="Arial" w:hAnsi="Arial" w:cs="Arial"/>
                <w:b/>
              </w:rPr>
              <w:t>05</w:t>
            </w:r>
          </w:p>
        </w:tc>
        <w:tc>
          <w:tcPr>
            <w:tcW w:w="520" w:type="pct"/>
            <w:tcBorders>
              <w:top w:val="single" w:sz="4" w:space="0" w:color="000000"/>
              <w:left w:val="single" w:sz="4" w:space="0" w:color="000000"/>
              <w:bottom w:val="single" w:sz="4" w:space="0" w:color="000000"/>
              <w:right w:val="nil"/>
            </w:tcBorders>
            <w:vAlign w:val="center"/>
          </w:tcPr>
          <w:p w14:paraId="2D8D4DDE" w14:textId="328B9FE9" w:rsidR="00AB79CA" w:rsidRPr="00AB79CA" w:rsidRDefault="00AB79CA" w:rsidP="00B42285">
            <w:pPr>
              <w:pStyle w:val="Contedodatabela"/>
              <w:jc w:val="center"/>
              <w:rPr>
                <w:rFonts w:ascii="Arial" w:hAnsi="Arial" w:cs="Arial"/>
              </w:rPr>
            </w:pPr>
            <w:r w:rsidRPr="00AB79CA">
              <w:rPr>
                <w:rFonts w:ascii="Arial" w:hAnsi="Arial" w:cs="Arial"/>
                <w:color w:val="000000"/>
              </w:rPr>
              <w:t>64</w:t>
            </w:r>
            <w:r w:rsidR="00B42285">
              <w:rPr>
                <w:rFonts w:ascii="Arial" w:hAnsi="Arial" w:cs="Arial"/>
                <w:color w:val="000000"/>
              </w:rPr>
              <w:t>.</w:t>
            </w:r>
            <w:r w:rsidRPr="00AB79CA">
              <w:rPr>
                <w:rFonts w:ascii="Arial" w:hAnsi="Arial" w:cs="Arial"/>
                <w:color w:val="000000"/>
              </w:rPr>
              <w:t>800</w:t>
            </w:r>
          </w:p>
        </w:tc>
        <w:tc>
          <w:tcPr>
            <w:tcW w:w="454" w:type="pct"/>
            <w:tcBorders>
              <w:top w:val="single" w:sz="4" w:space="0" w:color="000000"/>
              <w:left w:val="single" w:sz="4" w:space="0" w:color="000000"/>
              <w:bottom w:val="single" w:sz="4" w:space="0" w:color="000000"/>
              <w:right w:val="nil"/>
            </w:tcBorders>
            <w:vAlign w:val="center"/>
          </w:tcPr>
          <w:p w14:paraId="20F11252" w14:textId="1D0BA248" w:rsidR="00AB79CA" w:rsidRPr="00AB79CA" w:rsidRDefault="00AB79CA" w:rsidP="0010255E">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5B589101" w14:textId="6C1F7521"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CIMETIDINA 150MG/ML, solução injetável, ampola com 2ml. </w:t>
            </w:r>
          </w:p>
        </w:tc>
        <w:tc>
          <w:tcPr>
            <w:tcW w:w="552" w:type="pct"/>
            <w:tcBorders>
              <w:top w:val="single" w:sz="4" w:space="0" w:color="000000"/>
              <w:left w:val="single" w:sz="4" w:space="0" w:color="000000"/>
              <w:bottom w:val="single" w:sz="4" w:space="0" w:color="000000"/>
              <w:right w:val="single" w:sz="4" w:space="0" w:color="000000"/>
            </w:tcBorders>
            <w:vAlign w:val="bottom"/>
          </w:tcPr>
          <w:p w14:paraId="38646255" w14:textId="360D3C73"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6A219B7D" w14:textId="7E1D2553"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F89622A" w14:textId="7358D89D" w:rsidR="00AB79CA" w:rsidRPr="00AB79CA" w:rsidRDefault="00AB79CA" w:rsidP="0010255E">
            <w:pPr>
              <w:jc w:val="center"/>
              <w:rPr>
                <w:rFonts w:ascii="Arial" w:hAnsi="Arial" w:cs="Arial"/>
                <w:b/>
              </w:rPr>
            </w:pPr>
            <w:r w:rsidRPr="00AB79CA">
              <w:rPr>
                <w:rFonts w:ascii="Arial" w:hAnsi="Arial" w:cs="Arial"/>
                <w:b/>
              </w:rPr>
              <w:t>06</w:t>
            </w:r>
          </w:p>
        </w:tc>
        <w:tc>
          <w:tcPr>
            <w:tcW w:w="520" w:type="pct"/>
            <w:tcBorders>
              <w:top w:val="single" w:sz="4" w:space="0" w:color="000000"/>
              <w:left w:val="single" w:sz="4" w:space="0" w:color="000000"/>
              <w:bottom w:val="single" w:sz="4" w:space="0" w:color="000000"/>
              <w:right w:val="nil"/>
            </w:tcBorders>
            <w:vAlign w:val="center"/>
          </w:tcPr>
          <w:p w14:paraId="5487E95B" w14:textId="19CB14D8" w:rsidR="00AB79CA" w:rsidRPr="00AB79CA" w:rsidRDefault="00AB79CA" w:rsidP="00B42285">
            <w:pPr>
              <w:pStyle w:val="Contedodatabela"/>
              <w:jc w:val="center"/>
              <w:rPr>
                <w:rFonts w:ascii="Arial" w:hAnsi="Arial" w:cs="Arial"/>
              </w:rPr>
            </w:pPr>
            <w:r w:rsidRPr="00AB79CA">
              <w:rPr>
                <w:rFonts w:ascii="Arial" w:hAnsi="Arial" w:cs="Arial"/>
                <w:color w:val="000000"/>
              </w:rPr>
              <w:t>398</w:t>
            </w:r>
            <w:r w:rsidR="00B42285">
              <w:rPr>
                <w:rFonts w:ascii="Arial" w:hAnsi="Arial" w:cs="Arial"/>
                <w:color w:val="000000"/>
              </w:rPr>
              <w:t>.</w:t>
            </w:r>
            <w:r w:rsidRPr="00AB79CA">
              <w:rPr>
                <w:rFonts w:ascii="Arial" w:hAnsi="Arial" w:cs="Arial"/>
                <w:color w:val="000000"/>
              </w:rPr>
              <w:t>763</w:t>
            </w:r>
          </w:p>
        </w:tc>
        <w:tc>
          <w:tcPr>
            <w:tcW w:w="454" w:type="pct"/>
            <w:tcBorders>
              <w:top w:val="single" w:sz="4" w:space="0" w:color="000000"/>
              <w:left w:val="single" w:sz="4" w:space="0" w:color="000000"/>
              <w:bottom w:val="single" w:sz="4" w:space="0" w:color="000000"/>
              <w:right w:val="nil"/>
            </w:tcBorders>
            <w:vAlign w:val="center"/>
          </w:tcPr>
          <w:p w14:paraId="7D102AE3" w14:textId="625D68B7" w:rsidR="00AB79CA" w:rsidRPr="00AB79CA" w:rsidRDefault="00AB79CA" w:rsidP="0010255E">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704A36B4" w14:textId="0DDD6721"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CINARIZINA 75MG,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3F2DE82C" w14:textId="66D49113"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297E0B10" w14:textId="5F30C61C"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6823B1A" w14:textId="32E980FB" w:rsidR="00AB79CA" w:rsidRPr="00AB79CA" w:rsidRDefault="00AB79CA" w:rsidP="0010255E">
            <w:pPr>
              <w:jc w:val="center"/>
              <w:rPr>
                <w:rFonts w:ascii="Arial" w:hAnsi="Arial" w:cs="Arial"/>
                <w:b/>
              </w:rPr>
            </w:pPr>
            <w:r w:rsidRPr="00AB79CA">
              <w:rPr>
                <w:rFonts w:ascii="Arial" w:hAnsi="Arial" w:cs="Arial"/>
                <w:b/>
              </w:rPr>
              <w:t>07</w:t>
            </w:r>
          </w:p>
        </w:tc>
        <w:tc>
          <w:tcPr>
            <w:tcW w:w="520" w:type="pct"/>
            <w:tcBorders>
              <w:top w:val="single" w:sz="4" w:space="0" w:color="000000"/>
              <w:left w:val="single" w:sz="4" w:space="0" w:color="000000"/>
              <w:bottom w:val="single" w:sz="4" w:space="0" w:color="000000"/>
              <w:right w:val="nil"/>
            </w:tcBorders>
            <w:vAlign w:val="center"/>
          </w:tcPr>
          <w:p w14:paraId="6D220AEA" w14:textId="0F1AB460" w:rsidR="00AB79CA" w:rsidRPr="00AB79CA" w:rsidRDefault="00AB79CA" w:rsidP="00B42285">
            <w:pPr>
              <w:pStyle w:val="Contedodatabela"/>
              <w:jc w:val="center"/>
              <w:rPr>
                <w:rFonts w:ascii="Arial" w:hAnsi="Arial" w:cs="Arial"/>
              </w:rPr>
            </w:pPr>
            <w:r w:rsidRPr="00AB79CA">
              <w:rPr>
                <w:rFonts w:ascii="Arial" w:hAnsi="Arial" w:cs="Arial"/>
                <w:color w:val="000000"/>
              </w:rPr>
              <w:t>8</w:t>
            </w:r>
            <w:r w:rsidR="00B42285">
              <w:rPr>
                <w:rFonts w:ascii="Arial" w:hAnsi="Arial" w:cs="Arial"/>
                <w:color w:val="000000"/>
              </w:rPr>
              <w:t>.</w:t>
            </w:r>
            <w:r w:rsidRPr="00AB79CA">
              <w:rPr>
                <w:rFonts w:ascii="Arial" w:hAnsi="Arial" w:cs="Arial"/>
                <w:color w:val="000000"/>
              </w:rPr>
              <w:t>114</w:t>
            </w:r>
          </w:p>
        </w:tc>
        <w:tc>
          <w:tcPr>
            <w:tcW w:w="454" w:type="pct"/>
            <w:tcBorders>
              <w:top w:val="single" w:sz="4" w:space="0" w:color="000000"/>
              <w:left w:val="single" w:sz="4" w:space="0" w:color="000000"/>
              <w:bottom w:val="single" w:sz="4" w:space="0" w:color="000000"/>
              <w:right w:val="nil"/>
            </w:tcBorders>
            <w:vAlign w:val="center"/>
          </w:tcPr>
          <w:p w14:paraId="4E09B53C" w14:textId="3487160A" w:rsidR="00AB79CA" w:rsidRPr="00AB79CA" w:rsidRDefault="00AB79CA" w:rsidP="0010255E">
            <w:pPr>
              <w:pStyle w:val="Contedodatabela"/>
              <w:jc w:val="center"/>
              <w:rPr>
                <w:rFonts w:ascii="Arial" w:hAnsi="Arial" w:cs="Arial"/>
              </w:rPr>
            </w:pPr>
            <w:r w:rsidRPr="00AB79CA">
              <w:rPr>
                <w:rFonts w:ascii="Arial" w:hAnsi="Arial" w:cs="Arial"/>
                <w:color w:val="000000"/>
              </w:rPr>
              <w:t>cartela</w:t>
            </w:r>
          </w:p>
        </w:tc>
        <w:tc>
          <w:tcPr>
            <w:tcW w:w="3182" w:type="pct"/>
            <w:tcBorders>
              <w:top w:val="single" w:sz="4" w:space="0" w:color="000000"/>
              <w:left w:val="single" w:sz="4" w:space="0" w:color="000000"/>
              <w:bottom w:val="single" w:sz="4" w:space="0" w:color="000000"/>
              <w:right w:val="single" w:sz="4" w:space="0" w:color="000000"/>
            </w:tcBorders>
            <w:vAlign w:val="center"/>
          </w:tcPr>
          <w:p w14:paraId="657A8CF2" w14:textId="01CA2573"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DESOGESTREL 150MCG + ETINILESTRADIOL 30MCG, cartela com 21 comprimidos. </w:t>
            </w:r>
          </w:p>
        </w:tc>
        <w:tc>
          <w:tcPr>
            <w:tcW w:w="552" w:type="pct"/>
            <w:tcBorders>
              <w:top w:val="single" w:sz="4" w:space="0" w:color="000000"/>
              <w:left w:val="single" w:sz="4" w:space="0" w:color="000000"/>
              <w:bottom w:val="single" w:sz="4" w:space="0" w:color="000000"/>
              <w:right w:val="single" w:sz="4" w:space="0" w:color="000000"/>
            </w:tcBorders>
            <w:vAlign w:val="bottom"/>
          </w:tcPr>
          <w:p w14:paraId="6D2D101D" w14:textId="2429B4EC"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2A8E107A" w14:textId="74D0109C"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0DA4837" w14:textId="557B2304" w:rsidR="00AB79CA" w:rsidRPr="00AB79CA" w:rsidRDefault="00AB79CA" w:rsidP="0010255E">
            <w:pPr>
              <w:jc w:val="center"/>
              <w:rPr>
                <w:rFonts w:ascii="Arial" w:hAnsi="Arial" w:cs="Arial"/>
                <w:b/>
              </w:rPr>
            </w:pPr>
            <w:r w:rsidRPr="00AB79CA">
              <w:rPr>
                <w:rFonts w:ascii="Arial" w:hAnsi="Arial" w:cs="Arial"/>
                <w:b/>
              </w:rPr>
              <w:t>08</w:t>
            </w:r>
          </w:p>
        </w:tc>
        <w:tc>
          <w:tcPr>
            <w:tcW w:w="520" w:type="pct"/>
            <w:tcBorders>
              <w:top w:val="single" w:sz="4" w:space="0" w:color="000000"/>
              <w:left w:val="single" w:sz="4" w:space="0" w:color="000000"/>
              <w:bottom w:val="single" w:sz="4" w:space="0" w:color="000000"/>
              <w:right w:val="nil"/>
            </w:tcBorders>
            <w:vAlign w:val="center"/>
          </w:tcPr>
          <w:p w14:paraId="31115F84" w14:textId="3D555914" w:rsidR="00AB79CA" w:rsidRPr="00AB79CA" w:rsidRDefault="00AB79CA" w:rsidP="00B42285">
            <w:pPr>
              <w:pStyle w:val="Contedodatabela"/>
              <w:jc w:val="center"/>
              <w:rPr>
                <w:rFonts w:ascii="Arial" w:hAnsi="Arial" w:cs="Arial"/>
              </w:rPr>
            </w:pPr>
            <w:r w:rsidRPr="00AB79CA">
              <w:rPr>
                <w:rFonts w:ascii="Arial" w:hAnsi="Arial" w:cs="Arial"/>
                <w:color w:val="000000"/>
              </w:rPr>
              <w:t>81</w:t>
            </w:r>
            <w:r w:rsidR="00B42285">
              <w:rPr>
                <w:rFonts w:ascii="Arial" w:hAnsi="Arial" w:cs="Arial"/>
                <w:color w:val="000000"/>
              </w:rPr>
              <w:t>.</w:t>
            </w:r>
            <w:r w:rsidRPr="00AB79CA">
              <w:rPr>
                <w:rFonts w:ascii="Arial" w:hAnsi="Arial" w:cs="Arial"/>
                <w:color w:val="000000"/>
              </w:rPr>
              <w:t>216</w:t>
            </w:r>
          </w:p>
        </w:tc>
        <w:tc>
          <w:tcPr>
            <w:tcW w:w="454" w:type="pct"/>
            <w:tcBorders>
              <w:top w:val="single" w:sz="4" w:space="0" w:color="000000"/>
              <w:left w:val="single" w:sz="4" w:space="0" w:color="000000"/>
              <w:bottom w:val="single" w:sz="4" w:space="0" w:color="000000"/>
              <w:right w:val="nil"/>
            </w:tcBorders>
            <w:vAlign w:val="center"/>
          </w:tcPr>
          <w:p w14:paraId="028A1643" w14:textId="3D654424" w:rsidR="00AB79CA" w:rsidRPr="00AB79CA" w:rsidRDefault="00AB79CA" w:rsidP="0010255E">
            <w:pPr>
              <w:pStyle w:val="Contedodatabela"/>
              <w:jc w:val="center"/>
              <w:rPr>
                <w:rFonts w:ascii="Arial" w:hAnsi="Arial" w:cs="Arial"/>
              </w:rPr>
            </w:pPr>
            <w:r w:rsidRPr="00AB79CA">
              <w:rPr>
                <w:rFonts w:ascii="Arial" w:hAnsi="Arial" w:cs="Arial"/>
                <w:color w:val="000000"/>
              </w:rPr>
              <w:t>bis</w:t>
            </w:r>
          </w:p>
        </w:tc>
        <w:tc>
          <w:tcPr>
            <w:tcW w:w="3182" w:type="pct"/>
            <w:tcBorders>
              <w:top w:val="single" w:sz="4" w:space="0" w:color="000000"/>
              <w:left w:val="single" w:sz="4" w:space="0" w:color="000000"/>
              <w:bottom w:val="single" w:sz="4" w:space="0" w:color="000000"/>
              <w:right w:val="single" w:sz="4" w:space="0" w:color="000000"/>
            </w:tcBorders>
            <w:vAlign w:val="center"/>
          </w:tcPr>
          <w:p w14:paraId="0684AA83" w14:textId="430B52B1"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DEXAMETASONA 0,1%, creme dermatológico, bisnaga com 10g. </w:t>
            </w:r>
          </w:p>
        </w:tc>
        <w:tc>
          <w:tcPr>
            <w:tcW w:w="552" w:type="pct"/>
            <w:tcBorders>
              <w:top w:val="single" w:sz="4" w:space="0" w:color="000000"/>
              <w:left w:val="single" w:sz="4" w:space="0" w:color="000000"/>
              <w:bottom w:val="single" w:sz="4" w:space="0" w:color="000000"/>
              <w:right w:val="single" w:sz="4" w:space="0" w:color="000000"/>
            </w:tcBorders>
            <w:vAlign w:val="bottom"/>
          </w:tcPr>
          <w:p w14:paraId="6D1A160C" w14:textId="1D791354"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7FF581B6" w14:textId="1CCCC16C"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9B5116E" w14:textId="13F69560" w:rsidR="00AB79CA" w:rsidRPr="00AB79CA" w:rsidRDefault="00AB79CA" w:rsidP="0010255E">
            <w:pPr>
              <w:jc w:val="center"/>
              <w:rPr>
                <w:rFonts w:ascii="Arial" w:hAnsi="Arial" w:cs="Arial"/>
                <w:b/>
              </w:rPr>
            </w:pPr>
            <w:r w:rsidRPr="00AB79CA">
              <w:rPr>
                <w:rFonts w:ascii="Arial" w:hAnsi="Arial" w:cs="Arial"/>
                <w:b/>
              </w:rPr>
              <w:t>09</w:t>
            </w:r>
          </w:p>
        </w:tc>
        <w:tc>
          <w:tcPr>
            <w:tcW w:w="520" w:type="pct"/>
            <w:tcBorders>
              <w:top w:val="single" w:sz="4" w:space="0" w:color="000000"/>
              <w:left w:val="single" w:sz="4" w:space="0" w:color="000000"/>
              <w:bottom w:val="single" w:sz="4" w:space="0" w:color="000000"/>
              <w:right w:val="nil"/>
            </w:tcBorders>
            <w:vAlign w:val="center"/>
          </w:tcPr>
          <w:p w14:paraId="526A6547" w14:textId="3C861417" w:rsidR="00AB79CA" w:rsidRPr="00AB79CA" w:rsidRDefault="00AB79CA" w:rsidP="00B42285">
            <w:pPr>
              <w:pStyle w:val="Contedodatabela"/>
              <w:jc w:val="center"/>
              <w:rPr>
                <w:rFonts w:ascii="Arial" w:hAnsi="Arial" w:cs="Arial"/>
              </w:rPr>
            </w:pPr>
            <w:r w:rsidRPr="00AB79CA">
              <w:rPr>
                <w:rFonts w:ascii="Arial" w:hAnsi="Arial" w:cs="Arial"/>
                <w:color w:val="000000"/>
              </w:rPr>
              <w:t>43</w:t>
            </w:r>
            <w:r w:rsidR="00B42285">
              <w:rPr>
                <w:rFonts w:ascii="Arial" w:hAnsi="Arial" w:cs="Arial"/>
                <w:color w:val="000000"/>
              </w:rPr>
              <w:t>.</w:t>
            </w:r>
            <w:r w:rsidRPr="00AB79CA">
              <w:rPr>
                <w:rFonts w:ascii="Arial" w:hAnsi="Arial" w:cs="Arial"/>
                <w:color w:val="000000"/>
              </w:rPr>
              <w:t>200</w:t>
            </w:r>
          </w:p>
        </w:tc>
        <w:tc>
          <w:tcPr>
            <w:tcW w:w="454" w:type="pct"/>
            <w:tcBorders>
              <w:top w:val="single" w:sz="4" w:space="0" w:color="000000"/>
              <w:left w:val="single" w:sz="4" w:space="0" w:color="000000"/>
              <w:bottom w:val="single" w:sz="4" w:space="0" w:color="000000"/>
              <w:right w:val="nil"/>
            </w:tcBorders>
            <w:vAlign w:val="center"/>
          </w:tcPr>
          <w:p w14:paraId="56BC3719" w14:textId="70F3EFFE" w:rsidR="00AB79CA" w:rsidRPr="00AB79CA" w:rsidRDefault="00AB79CA" w:rsidP="0010255E">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0D9A9FEA" w14:textId="247026B3" w:rsidR="00AB79CA" w:rsidRPr="00AB79CA" w:rsidRDefault="00AB79CA" w:rsidP="0010255E">
            <w:pPr>
              <w:pStyle w:val="Contedodatabela"/>
              <w:jc w:val="both"/>
              <w:rPr>
                <w:rFonts w:ascii="Arial" w:hAnsi="Arial" w:cs="Arial"/>
              </w:rPr>
            </w:pPr>
            <w:r w:rsidRPr="00AB79CA">
              <w:rPr>
                <w:rFonts w:ascii="Arial" w:hAnsi="Arial" w:cs="Arial"/>
                <w:color w:val="000000"/>
              </w:rPr>
              <w:t>DEXAMETASONA 2MG/ML, solução injetável, ampola com 1ml.</w:t>
            </w:r>
          </w:p>
        </w:tc>
        <w:tc>
          <w:tcPr>
            <w:tcW w:w="552" w:type="pct"/>
            <w:tcBorders>
              <w:top w:val="single" w:sz="4" w:space="0" w:color="000000"/>
              <w:left w:val="single" w:sz="4" w:space="0" w:color="000000"/>
              <w:bottom w:val="single" w:sz="4" w:space="0" w:color="000000"/>
              <w:right w:val="single" w:sz="4" w:space="0" w:color="000000"/>
            </w:tcBorders>
            <w:vAlign w:val="bottom"/>
          </w:tcPr>
          <w:p w14:paraId="762517D6" w14:textId="6A3DBBB3"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6D00B26D" w14:textId="08105126"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1FBA335" w14:textId="5D724220" w:rsidR="00AB79CA" w:rsidRPr="00AB79CA" w:rsidRDefault="00AB79CA" w:rsidP="0010255E">
            <w:pPr>
              <w:jc w:val="center"/>
              <w:rPr>
                <w:rFonts w:ascii="Arial" w:hAnsi="Arial" w:cs="Arial"/>
                <w:b/>
              </w:rPr>
            </w:pPr>
            <w:r w:rsidRPr="00AB79CA">
              <w:rPr>
                <w:rFonts w:ascii="Arial" w:hAnsi="Arial" w:cs="Arial"/>
                <w:b/>
              </w:rPr>
              <w:t>10</w:t>
            </w:r>
          </w:p>
        </w:tc>
        <w:tc>
          <w:tcPr>
            <w:tcW w:w="520" w:type="pct"/>
            <w:tcBorders>
              <w:top w:val="single" w:sz="4" w:space="0" w:color="000000"/>
              <w:left w:val="single" w:sz="4" w:space="0" w:color="000000"/>
              <w:bottom w:val="single" w:sz="4" w:space="0" w:color="000000"/>
              <w:right w:val="nil"/>
            </w:tcBorders>
            <w:vAlign w:val="center"/>
          </w:tcPr>
          <w:p w14:paraId="5DB10ED4" w14:textId="493D4079" w:rsidR="00AB79CA" w:rsidRPr="00AB79CA" w:rsidRDefault="00AB79CA" w:rsidP="00B42285">
            <w:pPr>
              <w:pStyle w:val="Contedodatabela"/>
              <w:jc w:val="center"/>
              <w:rPr>
                <w:rFonts w:ascii="Arial" w:hAnsi="Arial" w:cs="Arial"/>
              </w:rPr>
            </w:pPr>
            <w:r w:rsidRPr="00AB79CA">
              <w:rPr>
                <w:rFonts w:ascii="Arial" w:hAnsi="Arial" w:cs="Arial"/>
                <w:color w:val="000000"/>
              </w:rPr>
              <w:t>189</w:t>
            </w:r>
            <w:r w:rsidR="00B42285">
              <w:rPr>
                <w:rFonts w:ascii="Arial" w:hAnsi="Arial" w:cs="Arial"/>
                <w:color w:val="000000"/>
              </w:rPr>
              <w:t>.</w:t>
            </w:r>
            <w:r w:rsidRPr="00AB79CA">
              <w:rPr>
                <w:rFonts w:ascii="Arial" w:hAnsi="Arial" w:cs="Arial"/>
                <w:color w:val="000000"/>
              </w:rPr>
              <w:t>000</w:t>
            </w:r>
          </w:p>
        </w:tc>
        <w:tc>
          <w:tcPr>
            <w:tcW w:w="454" w:type="pct"/>
            <w:tcBorders>
              <w:top w:val="single" w:sz="4" w:space="0" w:color="000000"/>
              <w:left w:val="single" w:sz="4" w:space="0" w:color="000000"/>
              <w:bottom w:val="single" w:sz="4" w:space="0" w:color="000000"/>
              <w:right w:val="nil"/>
            </w:tcBorders>
            <w:vAlign w:val="center"/>
          </w:tcPr>
          <w:p w14:paraId="6C92CE7A" w14:textId="594AD816" w:rsidR="00AB79CA" w:rsidRPr="00AB79CA" w:rsidRDefault="00AB79CA" w:rsidP="0010255E">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57081B00" w14:textId="7D8955B3"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DEXAMETASONA 4MG/ML, solução injetável, ampola com 2,5ml. </w:t>
            </w:r>
          </w:p>
        </w:tc>
        <w:tc>
          <w:tcPr>
            <w:tcW w:w="552" w:type="pct"/>
            <w:tcBorders>
              <w:top w:val="single" w:sz="4" w:space="0" w:color="000000"/>
              <w:left w:val="single" w:sz="4" w:space="0" w:color="000000"/>
              <w:bottom w:val="single" w:sz="4" w:space="0" w:color="000000"/>
              <w:right w:val="single" w:sz="4" w:space="0" w:color="000000"/>
            </w:tcBorders>
            <w:vAlign w:val="bottom"/>
          </w:tcPr>
          <w:p w14:paraId="7505E190" w14:textId="6197836F"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1138C42D" w14:textId="7DAB4B71"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55D23C7A" w14:textId="0652EB75" w:rsidR="00AB79CA" w:rsidRPr="00AB79CA" w:rsidRDefault="00AB79CA" w:rsidP="0010255E">
            <w:pPr>
              <w:jc w:val="center"/>
              <w:rPr>
                <w:rFonts w:ascii="Arial" w:hAnsi="Arial" w:cs="Arial"/>
                <w:b/>
              </w:rPr>
            </w:pPr>
            <w:r w:rsidRPr="00AB79CA">
              <w:rPr>
                <w:rFonts w:ascii="Arial" w:hAnsi="Arial" w:cs="Arial"/>
                <w:b/>
              </w:rPr>
              <w:t>11</w:t>
            </w:r>
          </w:p>
        </w:tc>
        <w:tc>
          <w:tcPr>
            <w:tcW w:w="520" w:type="pct"/>
            <w:tcBorders>
              <w:top w:val="single" w:sz="4" w:space="0" w:color="000000"/>
              <w:left w:val="single" w:sz="4" w:space="0" w:color="000000"/>
              <w:bottom w:val="single" w:sz="4" w:space="0" w:color="000000"/>
              <w:right w:val="nil"/>
            </w:tcBorders>
            <w:vAlign w:val="center"/>
          </w:tcPr>
          <w:p w14:paraId="7D66F7BF" w14:textId="678B1E41" w:rsidR="00AB79CA" w:rsidRPr="00AB79CA" w:rsidRDefault="00AB79CA" w:rsidP="00B42285">
            <w:pPr>
              <w:pStyle w:val="Contedodatabela"/>
              <w:jc w:val="center"/>
              <w:rPr>
                <w:rFonts w:ascii="Arial" w:hAnsi="Arial" w:cs="Arial"/>
              </w:rPr>
            </w:pPr>
            <w:r w:rsidRPr="00AB79CA">
              <w:rPr>
                <w:rFonts w:ascii="Arial" w:hAnsi="Arial" w:cs="Arial"/>
                <w:color w:val="000000"/>
              </w:rPr>
              <w:t>3</w:t>
            </w:r>
            <w:r w:rsidR="00B42285">
              <w:rPr>
                <w:rFonts w:ascii="Arial" w:hAnsi="Arial" w:cs="Arial"/>
                <w:color w:val="000000"/>
              </w:rPr>
              <w:t>.</w:t>
            </w:r>
            <w:r w:rsidRPr="00AB79CA">
              <w:rPr>
                <w:rFonts w:ascii="Arial" w:hAnsi="Arial" w:cs="Arial"/>
                <w:color w:val="000000"/>
              </w:rPr>
              <w:t>194</w:t>
            </w:r>
            <w:r w:rsidR="00B42285">
              <w:rPr>
                <w:rFonts w:ascii="Arial" w:hAnsi="Arial" w:cs="Arial"/>
                <w:color w:val="000000"/>
              </w:rPr>
              <w:t>.</w:t>
            </w:r>
            <w:r w:rsidRPr="00AB79CA">
              <w:rPr>
                <w:rFonts w:ascii="Arial" w:hAnsi="Arial" w:cs="Arial"/>
                <w:color w:val="000000"/>
              </w:rPr>
              <w:t>046</w:t>
            </w:r>
          </w:p>
        </w:tc>
        <w:tc>
          <w:tcPr>
            <w:tcW w:w="454" w:type="pct"/>
            <w:tcBorders>
              <w:top w:val="single" w:sz="4" w:space="0" w:color="000000"/>
              <w:left w:val="single" w:sz="4" w:space="0" w:color="000000"/>
              <w:bottom w:val="single" w:sz="4" w:space="0" w:color="000000"/>
              <w:right w:val="nil"/>
            </w:tcBorders>
            <w:vAlign w:val="center"/>
          </w:tcPr>
          <w:p w14:paraId="723B5C03" w14:textId="2750A4BA" w:rsidR="00AB79CA" w:rsidRPr="00AB79CA" w:rsidRDefault="00AB79CA" w:rsidP="0010255E">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6A45C238" w14:textId="18A9A878"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ESPIRONOLACTONA 25MG,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2F7A3140" w14:textId="12B7CC10"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31D10328" w14:textId="7DC0402F"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54FCCD8C" w14:textId="77218E7D" w:rsidR="00AB79CA" w:rsidRPr="00AB79CA" w:rsidRDefault="00AB79CA" w:rsidP="0010255E">
            <w:pPr>
              <w:jc w:val="center"/>
              <w:rPr>
                <w:rFonts w:ascii="Arial" w:hAnsi="Arial" w:cs="Arial"/>
                <w:b/>
              </w:rPr>
            </w:pPr>
            <w:r w:rsidRPr="00AB79CA">
              <w:rPr>
                <w:rFonts w:ascii="Arial" w:hAnsi="Arial" w:cs="Arial"/>
                <w:b/>
              </w:rPr>
              <w:t>12</w:t>
            </w:r>
          </w:p>
        </w:tc>
        <w:tc>
          <w:tcPr>
            <w:tcW w:w="520" w:type="pct"/>
            <w:tcBorders>
              <w:top w:val="single" w:sz="4" w:space="0" w:color="000000"/>
              <w:left w:val="single" w:sz="4" w:space="0" w:color="000000"/>
              <w:bottom w:val="single" w:sz="4" w:space="0" w:color="000000"/>
              <w:right w:val="nil"/>
            </w:tcBorders>
            <w:vAlign w:val="center"/>
          </w:tcPr>
          <w:p w14:paraId="01664D8D" w14:textId="53735B1A" w:rsidR="00AB79CA" w:rsidRPr="00AB79CA" w:rsidRDefault="00AB79CA" w:rsidP="00B42285">
            <w:pPr>
              <w:pStyle w:val="Contedodatabela"/>
              <w:jc w:val="center"/>
              <w:rPr>
                <w:rFonts w:ascii="Arial" w:hAnsi="Arial" w:cs="Arial"/>
              </w:rPr>
            </w:pPr>
            <w:r w:rsidRPr="00AB79CA">
              <w:rPr>
                <w:rFonts w:ascii="Arial" w:hAnsi="Arial" w:cs="Arial"/>
                <w:color w:val="000000"/>
              </w:rPr>
              <w:t>241</w:t>
            </w:r>
            <w:r w:rsidR="00B42285">
              <w:rPr>
                <w:rFonts w:ascii="Arial" w:hAnsi="Arial" w:cs="Arial"/>
                <w:color w:val="000000"/>
              </w:rPr>
              <w:t>.</w:t>
            </w:r>
            <w:r w:rsidRPr="00AB79CA">
              <w:rPr>
                <w:rFonts w:ascii="Arial" w:hAnsi="Arial" w:cs="Arial"/>
                <w:color w:val="000000"/>
              </w:rPr>
              <w:t>515</w:t>
            </w:r>
          </w:p>
        </w:tc>
        <w:tc>
          <w:tcPr>
            <w:tcW w:w="454" w:type="pct"/>
            <w:tcBorders>
              <w:top w:val="single" w:sz="4" w:space="0" w:color="000000"/>
              <w:left w:val="single" w:sz="4" w:space="0" w:color="000000"/>
              <w:bottom w:val="single" w:sz="4" w:space="0" w:color="000000"/>
              <w:right w:val="nil"/>
            </w:tcBorders>
            <w:vAlign w:val="center"/>
          </w:tcPr>
          <w:p w14:paraId="4CB9DDF5" w14:textId="5BCC3A27" w:rsidR="00AB79CA" w:rsidRPr="00AB79CA" w:rsidRDefault="00AB79CA" w:rsidP="0010255E">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1184E1A4" w14:textId="3FB0C18F"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FUROSEMIDA 10MG/ML, solução injetável, ampola com 2ml. </w:t>
            </w:r>
          </w:p>
        </w:tc>
        <w:tc>
          <w:tcPr>
            <w:tcW w:w="552" w:type="pct"/>
            <w:tcBorders>
              <w:top w:val="single" w:sz="4" w:space="0" w:color="000000"/>
              <w:left w:val="single" w:sz="4" w:space="0" w:color="000000"/>
              <w:bottom w:val="single" w:sz="4" w:space="0" w:color="000000"/>
              <w:right w:val="single" w:sz="4" w:space="0" w:color="000000"/>
            </w:tcBorders>
            <w:vAlign w:val="bottom"/>
          </w:tcPr>
          <w:p w14:paraId="536B4668" w14:textId="488DC304"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4C4F3161" w14:textId="5578DD05"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58FDB29" w14:textId="6B14D75E" w:rsidR="00AB79CA" w:rsidRPr="00AB79CA" w:rsidRDefault="00AB79CA" w:rsidP="0010255E">
            <w:pPr>
              <w:jc w:val="center"/>
              <w:rPr>
                <w:rFonts w:ascii="Arial" w:hAnsi="Arial" w:cs="Arial"/>
                <w:b/>
              </w:rPr>
            </w:pPr>
            <w:r w:rsidRPr="00AB79CA">
              <w:rPr>
                <w:rFonts w:ascii="Arial" w:hAnsi="Arial" w:cs="Arial"/>
                <w:b/>
              </w:rPr>
              <w:t>13</w:t>
            </w:r>
          </w:p>
        </w:tc>
        <w:tc>
          <w:tcPr>
            <w:tcW w:w="520" w:type="pct"/>
            <w:tcBorders>
              <w:top w:val="single" w:sz="4" w:space="0" w:color="000000"/>
              <w:left w:val="single" w:sz="4" w:space="0" w:color="000000"/>
              <w:bottom w:val="single" w:sz="4" w:space="0" w:color="000000"/>
              <w:right w:val="nil"/>
            </w:tcBorders>
            <w:vAlign w:val="center"/>
          </w:tcPr>
          <w:p w14:paraId="5AD7ABB4" w14:textId="0FC3E636" w:rsidR="00AB79CA" w:rsidRPr="00AB79CA" w:rsidRDefault="00AB79CA" w:rsidP="00B42285">
            <w:pPr>
              <w:pStyle w:val="Contedodatabela"/>
              <w:jc w:val="center"/>
              <w:rPr>
                <w:rFonts w:ascii="Arial" w:hAnsi="Arial" w:cs="Arial"/>
              </w:rPr>
            </w:pPr>
            <w:r w:rsidRPr="00AB79CA">
              <w:rPr>
                <w:rFonts w:ascii="Arial" w:hAnsi="Arial" w:cs="Arial"/>
                <w:color w:val="000000"/>
              </w:rPr>
              <w:t>1</w:t>
            </w:r>
            <w:r w:rsidR="00B42285">
              <w:rPr>
                <w:rFonts w:ascii="Arial" w:hAnsi="Arial" w:cs="Arial"/>
                <w:color w:val="000000"/>
              </w:rPr>
              <w:t>.</w:t>
            </w:r>
            <w:r w:rsidRPr="00AB79CA">
              <w:rPr>
                <w:rFonts w:ascii="Arial" w:hAnsi="Arial" w:cs="Arial"/>
                <w:color w:val="000000"/>
              </w:rPr>
              <w:t>724</w:t>
            </w:r>
            <w:r w:rsidR="00B42285">
              <w:rPr>
                <w:rFonts w:ascii="Arial" w:hAnsi="Arial" w:cs="Arial"/>
                <w:color w:val="000000"/>
              </w:rPr>
              <w:t>.</w:t>
            </w:r>
            <w:r w:rsidRPr="00AB79CA">
              <w:rPr>
                <w:rFonts w:ascii="Arial" w:hAnsi="Arial" w:cs="Arial"/>
                <w:color w:val="000000"/>
              </w:rPr>
              <w:t>747</w:t>
            </w:r>
          </w:p>
        </w:tc>
        <w:tc>
          <w:tcPr>
            <w:tcW w:w="454" w:type="pct"/>
            <w:tcBorders>
              <w:top w:val="single" w:sz="4" w:space="0" w:color="000000"/>
              <w:left w:val="single" w:sz="4" w:space="0" w:color="000000"/>
              <w:bottom w:val="single" w:sz="4" w:space="0" w:color="000000"/>
              <w:right w:val="nil"/>
            </w:tcBorders>
            <w:vAlign w:val="center"/>
          </w:tcPr>
          <w:p w14:paraId="1EE3033E" w14:textId="44DFC80E" w:rsidR="00AB79CA" w:rsidRPr="00AB79CA" w:rsidRDefault="00AB79CA" w:rsidP="0010255E">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060015C1" w14:textId="7AFE6D1A"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FUROSEMIDA 40 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18C3EF79" w14:textId="0B2F7279"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35A37C53" w14:textId="2FC6A29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0AB776BD" w14:textId="57084A21" w:rsidR="00AB79CA" w:rsidRPr="00AB79CA" w:rsidRDefault="00AB79CA" w:rsidP="0010255E">
            <w:pPr>
              <w:jc w:val="center"/>
              <w:rPr>
                <w:rFonts w:ascii="Arial" w:hAnsi="Arial" w:cs="Arial"/>
                <w:b/>
              </w:rPr>
            </w:pPr>
            <w:r w:rsidRPr="00AB79CA">
              <w:rPr>
                <w:rFonts w:ascii="Arial" w:hAnsi="Arial" w:cs="Arial"/>
                <w:b/>
              </w:rPr>
              <w:t>14</w:t>
            </w:r>
          </w:p>
        </w:tc>
        <w:tc>
          <w:tcPr>
            <w:tcW w:w="520" w:type="pct"/>
            <w:tcBorders>
              <w:top w:val="single" w:sz="4" w:space="0" w:color="000000"/>
              <w:left w:val="single" w:sz="4" w:space="0" w:color="000000"/>
              <w:bottom w:val="single" w:sz="4" w:space="0" w:color="000000"/>
              <w:right w:val="nil"/>
            </w:tcBorders>
            <w:vAlign w:val="center"/>
          </w:tcPr>
          <w:p w14:paraId="3B52F166" w14:textId="1BD55A81" w:rsidR="00AB79CA" w:rsidRPr="00AB79CA" w:rsidRDefault="00AB79CA" w:rsidP="00B42285">
            <w:pPr>
              <w:pStyle w:val="Contedodatabela"/>
              <w:jc w:val="center"/>
              <w:rPr>
                <w:rFonts w:ascii="Arial" w:hAnsi="Arial" w:cs="Arial"/>
              </w:rPr>
            </w:pPr>
            <w:r w:rsidRPr="00AB79CA">
              <w:rPr>
                <w:rFonts w:ascii="Arial" w:hAnsi="Arial" w:cs="Arial"/>
                <w:color w:val="000000"/>
              </w:rPr>
              <w:t>9</w:t>
            </w:r>
            <w:r w:rsidR="00B42285">
              <w:rPr>
                <w:rFonts w:ascii="Arial" w:hAnsi="Arial" w:cs="Arial"/>
                <w:color w:val="000000"/>
              </w:rPr>
              <w:t>.</w:t>
            </w:r>
            <w:r w:rsidRPr="00AB79CA">
              <w:rPr>
                <w:rFonts w:ascii="Arial" w:hAnsi="Arial" w:cs="Arial"/>
                <w:color w:val="000000"/>
              </w:rPr>
              <w:t>256</w:t>
            </w:r>
            <w:r w:rsidR="00B42285">
              <w:rPr>
                <w:rFonts w:ascii="Arial" w:hAnsi="Arial" w:cs="Arial"/>
                <w:color w:val="000000"/>
              </w:rPr>
              <w:t>.</w:t>
            </w:r>
            <w:r w:rsidRPr="00AB79CA">
              <w:rPr>
                <w:rFonts w:ascii="Arial" w:hAnsi="Arial" w:cs="Arial"/>
                <w:color w:val="000000"/>
              </w:rPr>
              <w:t>748</w:t>
            </w:r>
          </w:p>
        </w:tc>
        <w:tc>
          <w:tcPr>
            <w:tcW w:w="454" w:type="pct"/>
            <w:tcBorders>
              <w:top w:val="single" w:sz="4" w:space="0" w:color="000000"/>
              <w:left w:val="single" w:sz="4" w:space="0" w:color="000000"/>
              <w:bottom w:val="single" w:sz="4" w:space="0" w:color="000000"/>
              <w:right w:val="nil"/>
            </w:tcBorders>
            <w:vAlign w:val="center"/>
          </w:tcPr>
          <w:p w14:paraId="7803AD7E" w14:textId="580A8B6A" w:rsidR="00AB79CA" w:rsidRPr="00AB79CA" w:rsidRDefault="00AB79CA" w:rsidP="0010255E">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4023BA01" w14:textId="0DAC7CB4"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HIDROCLOROTIAZIDA 25 MG, comprimido sulcado. </w:t>
            </w:r>
          </w:p>
        </w:tc>
        <w:tc>
          <w:tcPr>
            <w:tcW w:w="552" w:type="pct"/>
            <w:tcBorders>
              <w:top w:val="single" w:sz="4" w:space="0" w:color="000000"/>
              <w:left w:val="single" w:sz="4" w:space="0" w:color="000000"/>
              <w:bottom w:val="single" w:sz="4" w:space="0" w:color="000000"/>
              <w:right w:val="single" w:sz="4" w:space="0" w:color="000000"/>
            </w:tcBorders>
            <w:vAlign w:val="bottom"/>
          </w:tcPr>
          <w:p w14:paraId="72584615" w14:textId="67F19022"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20EAFDA8" w14:textId="3F857B8E"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3DC2E77" w14:textId="41BAEF3A" w:rsidR="00AB79CA" w:rsidRPr="00AB79CA" w:rsidRDefault="00AB79CA" w:rsidP="0010255E">
            <w:pPr>
              <w:jc w:val="center"/>
              <w:rPr>
                <w:rFonts w:ascii="Arial" w:hAnsi="Arial" w:cs="Arial"/>
                <w:b/>
              </w:rPr>
            </w:pPr>
            <w:r w:rsidRPr="00AB79CA">
              <w:rPr>
                <w:rFonts w:ascii="Arial" w:hAnsi="Arial" w:cs="Arial"/>
                <w:b/>
              </w:rPr>
              <w:lastRenderedPageBreak/>
              <w:t>15</w:t>
            </w:r>
          </w:p>
        </w:tc>
        <w:tc>
          <w:tcPr>
            <w:tcW w:w="520" w:type="pct"/>
            <w:tcBorders>
              <w:top w:val="single" w:sz="4" w:space="0" w:color="000000"/>
              <w:left w:val="single" w:sz="4" w:space="0" w:color="000000"/>
              <w:bottom w:val="single" w:sz="4" w:space="0" w:color="000000"/>
              <w:right w:val="nil"/>
            </w:tcBorders>
            <w:vAlign w:val="center"/>
          </w:tcPr>
          <w:p w14:paraId="50EF625F" w14:textId="6966AB46" w:rsidR="00AB79CA" w:rsidRPr="00AB79CA" w:rsidRDefault="00AB79CA" w:rsidP="00B42285">
            <w:pPr>
              <w:pStyle w:val="Contedodatabela"/>
              <w:jc w:val="center"/>
              <w:rPr>
                <w:rFonts w:ascii="Arial" w:hAnsi="Arial" w:cs="Arial"/>
              </w:rPr>
            </w:pPr>
            <w:r w:rsidRPr="00AB79CA">
              <w:rPr>
                <w:rFonts w:ascii="Arial" w:hAnsi="Arial" w:cs="Arial"/>
                <w:color w:val="000000"/>
              </w:rPr>
              <w:t>41</w:t>
            </w:r>
            <w:r w:rsidR="00B42285">
              <w:rPr>
                <w:rFonts w:ascii="Arial" w:hAnsi="Arial" w:cs="Arial"/>
                <w:color w:val="000000"/>
              </w:rPr>
              <w:t>.</w:t>
            </w:r>
            <w:r w:rsidRPr="00AB79CA">
              <w:rPr>
                <w:rFonts w:ascii="Arial" w:hAnsi="Arial" w:cs="Arial"/>
                <w:color w:val="000000"/>
              </w:rPr>
              <w:t>837</w:t>
            </w:r>
          </w:p>
        </w:tc>
        <w:tc>
          <w:tcPr>
            <w:tcW w:w="454" w:type="pct"/>
            <w:tcBorders>
              <w:top w:val="single" w:sz="4" w:space="0" w:color="000000"/>
              <w:left w:val="single" w:sz="4" w:space="0" w:color="000000"/>
              <w:bottom w:val="single" w:sz="4" w:space="0" w:color="000000"/>
              <w:right w:val="nil"/>
            </w:tcBorders>
            <w:vAlign w:val="center"/>
          </w:tcPr>
          <w:p w14:paraId="0A9DB9DF" w14:textId="2793428B" w:rsidR="00AB79CA" w:rsidRPr="00AB79CA" w:rsidRDefault="00AB79CA" w:rsidP="0010255E">
            <w:pPr>
              <w:pStyle w:val="Contedodatabela"/>
              <w:jc w:val="center"/>
              <w:rPr>
                <w:rFonts w:ascii="Arial" w:hAnsi="Arial" w:cs="Arial"/>
              </w:rPr>
            </w:pPr>
            <w:r w:rsidRPr="00AB79CA">
              <w:rPr>
                <w:rFonts w:ascii="Arial" w:hAnsi="Arial" w:cs="Arial"/>
                <w:color w:val="000000"/>
              </w:rPr>
              <w:t>fras/amp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5FF04DF1" w14:textId="2D38BB6A"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HIDROCORTISONA (sal succinato sódico) 500MG, pó para solução injetável. </w:t>
            </w:r>
          </w:p>
        </w:tc>
        <w:tc>
          <w:tcPr>
            <w:tcW w:w="552" w:type="pct"/>
            <w:tcBorders>
              <w:top w:val="single" w:sz="4" w:space="0" w:color="000000"/>
              <w:left w:val="single" w:sz="4" w:space="0" w:color="000000"/>
              <w:bottom w:val="single" w:sz="4" w:space="0" w:color="000000"/>
              <w:right w:val="single" w:sz="4" w:space="0" w:color="000000"/>
            </w:tcBorders>
            <w:vAlign w:val="bottom"/>
          </w:tcPr>
          <w:p w14:paraId="7EE1CE06" w14:textId="7F28BBD7"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6401D5D4" w14:textId="37A9BB69"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29F07CF" w14:textId="13DFC382" w:rsidR="00AB79CA" w:rsidRPr="00AB79CA" w:rsidRDefault="00AB79CA" w:rsidP="0010255E">
            <w:pPr>
              <w:jc w:val="center"/>
              <w:rPr>
                <w:rFonts w:ascii="Arial" w:hAnsi="Arial" w:cs="Arial"/>
                <w:b/>
              </w:rPr>
            </w:pPr>
            <w:r w:rsidRPr="00AB79CA">
              <w:rPr>
                <w:rFonts w:ascii="Arial" w:hAnsi="Arial" w:cs="Arial"/>
                <w:b/>
              </w:rPr>
              <w:t>16</w:t>
            </w:r>
          </w:p>
        </w:tc>
        <w:tc>
          <w:tcPr>
            <w:tcW w:w="520" w:type="pct"/>
            <w:tcBorders>
              <w:top w:val="single" w:sz="4" w:space="0" w:color="000000"/>
              <w:left w:val="single" w:sz="4" w:space="0" w:color="000000"/>
              <w:bottom w:val="single" w:sz="4" w:space="0" w:color="000000"/>
              <w:right w:val="nil"/>
            </w:tcBorders>
            <w:vAlign w:val="center"/>
          </w:tcPr>
          <w:p w14:paraId="79FB3DC1" w14:textId="552DF259" w:rsidR="00AB79CA" w:rsidRPr="00AB79CA" w:rsidRDefault="00AB79CA" w:rsidP="00B42285">
            <w:pPr>
              <w:pStyle w:val="Contedodatabela"/>
              <w:jc w:val="center"/>
              <w:rPr>
                <w:rFonts w:ascii="Arial" w:hAnsi="Arial" w:cs="Arial"/>
              </w:rPr>
            </w:pPr>
            <w:r w:rsidRPr="00AB79CA">
              <w:rPr>
                <w:rFonts w:ascii="Arial" w:hAnsi="Arial" w:cs="Arial"/>
                <w:color w:val="000000"/>
              </w:rPr>
              <w:t>34</w:t>
            </w:r>
            <w:r w:rsidR="00B42285">
              <w:rPr>
                <w:rFonts w:ascii="Arial" w:hAnsi="Arial" w:cs="Arial"/>
                <w:color w:val="000000"/>
              </w:rPr>
              <w:t>.</w:t>
            </w:r>
            <w:r w:rsidRPr="00AB79CA">
              <w:rPr>
                <w:rFonts w:ascii="Arial" w:hAnsi="Arial" w:cs="Arial"/>
                <w:color w:val="000000"/>
              </w:rPr>
              <w:t>533</w:t>
            </w:r>
          </w:p>
        </w:tc>
        <w:tc>
          <w:tcPr>
            <w:tcW w:w="454" w:type="pct"/>
            <w:tcBorders>
              <w:top w:val="single" w:sz="4" w:space="0" w:color="000000"/>
              <w:left w:val="single" w:sz="4" w:space="0" w:color="000000"/>
              <w:bottom w:val="single" w:sz="4" w:space="0" w:color="000000"/>
              <w:right w:val="nil"/>
            </w:tcBorders>
            <w:vAlign w:val="center"/>
          </w:tcPr>
          <w:p w14:paraId="367CFFBD" w14:textId="576C8A96" w:rsidR="00AB79CA" w:rsidRPr="00AB79CA" w:rsidRDefault="00AB79CA" w:rsidP="0010255E">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746BBB6A" w14:textId="747AA9EC"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HIDRÓXIDO DE ALUMÍNIO 37MG/ML + HIDRÓXIDO DE MAGNÉSIO 40MG/ML + SIMETICONA 5MG/ML, frasco com no mínimo de 240ml.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05876F1C" w14:textId="1CDD4A86"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Notificação</w:t>
            </w:r>
          </w:p>
        </w:tc>
      </w:tr>
      <w:tr w:rsidR="00AB79CA" w:rsidRPr="00AB79CA" w14:paraId="4DCA8449" w14:textId="37BE2EFC"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3FAD117" w14:textId="0A1C7BFE" w:rsidR="00AB79CA" w:rsidRPr="00AB79CA" w:rsidRDefault="00AB79CA" w:rsidP="0010255E">
            <w:pPr>
              <w:jc w:val="center"/>
              <w:rPr>
                <w:rFonts w:ascii="Arial" w:hAnsi="Arial" w:cs="Arial"/>
                <w:b/>
              </w:rPr>
            </w:pPr>
            <w:r w:rsidRPr="00AB79CA">
              <w:rPr>
                <w:rFonts w:ascii="Arial" w:hAnsi="Arial" w:cs="Arial"/>
                <w:b/>
              </w:rPr>
              <w:t>17</w:t>
            </w:r>
          </w:p>
        </w:tc>
        <w:tc>
          <w:tcPr>
            <w:tcW w:w="520" w:type="pct"/>
            <w:tcBorders>
              <w:top w:val="single" w:sz="4" w:space="0" w:color="000000"/>
              <w:left w:val="single" w:sz="4" w:space="0" w:color="000000"/>
              <w:bottom w:val="single" w:sz="4" w:space="0" w:color="000000"/>
              <w:right w:val="nil"/>
            </w:tcBorders>
            <w:vAlign w:val="center"/>
          </w:tcPr>
          <w:p w14:paraId="68343153" w14:textId="4C1A1594" w:rsidR="00AB79CA" w:rsidRPr="00AB79CA" w:rsidRDefault="00AB79CA" w:rsidP="00B42285">
            <w:pPr>
              <w:pStyle w:val="Contedodatabela"/>
              <w:jc w:val="center"/>
              <w:rPr>
                <w:rFonts w:ascii="Arial" w:hAnsi="Arial" w:cs="Arial"/>
              </w:rPr>
            </w:pPr>
            <w:r w:rsidRPr="00AB79CA">
              <w:rPr>
                <w:rFonts w:ascii="Arial" w:hAnsi="Arial" w:cs="Arial"/>
                <w:color w:val="000000"/>
              </w:rPr>
              <w:t>29</w:t>
            </w:r>
            <w:r w:rsidR="00B42285">
              <w:rPr>
                <w:rFonts w:ascii="Arial" w:hAnsi="Arial" w:cs="Arial"/>
                <w:color w:val="000000"/>
              </w:rPr>
              <w:t>.</w:t>
            </w:r>
            <w:r w:rsidRPr="00AB79CA">
              <w:rPr>
                <w:rFonts w:ascii="Arial" w:hAnsi="Arial" w:cs="Arial"/>
                <w:color w:val="000000"/>
              </w:rPr>
              <w:t>700</w:t>
            </w:r>
          </w:p>
        </w:tc>
        <w:tc>
          <w:tcPr>
            <w:tcW w:w="454" w:type="pct"/>
            <w:tcBorders>
              <w:top w:val="single" w:sz="4" w:space="0" w:color="000000"/>
              <w:left w:val="single" w:sz="4" w:space="0" w:color="000000"/>
              <w:bottom w:val="single" w:sz="4" w:space="0" w:color="000000"/>
              <w:right w:val="nil"/>
            </w:tcBorders>
            <w:vAlign w:val="center"/>
          </w:tcPr>
          <w:p w14:paraId="3555326B" w14:textId="7A0D9041" w:rsidR="00AB79CA" w:rsidRPr="00AB79CA" w:rsidRDefault="00AB79CA" w:rsidP="0010255E">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207BF09D" w14:textId="20D5A977"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IBUPROFENO 100MG/ML, suspensão oral gotas, frasco com 20ml.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161D3AAA" w14:textId="144BA3DA"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2482A257" w14:textId="7A603950"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7B315FC" w14:textId="43B7AA67" w:rsidR="00AB79CA" w:rsidRPr="00AB79CA" w:rsidRDefault="00AB79CA" w:rsidP="0010255E">
            <w:pPr>
              <w:jc w:val="center"/>
              <w:rPr>
                <w:rFonts w:ascii="Arial" w:hAnsi="Arial" w:cs="Arial"/>
                <w:b/>
              </w:rPr>
            </w:pPr>
            <w:r w:rsidRPr="00AB79CA">
              <w:rPr>
                <w:rFonts w:ascii="Arial" w:hAnsi="Arial" w:cs="Arial"/>
                <w:b/>
              </w:rPr>
              <w:t>18</w:t>
            </w:r>
          </w:p>
        </w:tc>
        <w:tc>
          <w:tcPr>
            <w:tcW w:w="520" w:type="pct"/>
            <w:tcBorders>
              <w:top w:val="single" w:sz="4" w:space="0" w:color="000000"/>
              <w:left w:val="single" w:sz="4" w:space="0" w:color="000000"/>
              <w:bottom w:val="single" w:sz="4" w:space="0" w:color="000000"/>
              <w:right w:val="nil"/>
            </w:tcBorders>
            <w:vAlign w:val="center"/>
          </w:tcPr>
          <w:p w14:paraId="5C5F6460" w14:textId="6447DE3B" w:rsidR="00AB79CA" w:rsidRPr="00AB79CA" w:rsidRDefault="00AB79CA" w:rsidP="00B42285">
            <w:pPr>
              <w:pStyle w:val="Contedodatabela"/>
              <w:jc w:val="center"/>
              <w:rPr>
                <w:rFonts w:ascii="Arial" w:hAnsi="Arial" w:cs="Arial"/>
              </w:rPr>
            </w:pPr>
            <w:r w:rsidRPr="00AB79CA">
              <w:rPr>
                <w:rFonts w:ascii="Arial" w:hAnsi="Arial" w:cs="Arial"/>
                <w:color w:val="000000"/>
              </w:rPr>
              <w:t>526</w:t>
            </w:r>
            <w:r w:rsidR="00B42285">
              <w:rPr>
                <w:rFonts w:ascii="Arial" w:hAnsi="Arial" w:cs="Arial"/>
                <w:color w:val="000000"/>
              </w:rPr>
              <w:t>.</w:t>
            </w:r>
            <w:r w:rsidRPr="00AB79CA">
              <w:rPr>
                <w:rFonts w:ascii="Arial" w:hAnsi="Arial" w:cs="Arial"/>
                <w:color w:val="000000"/>
              </w:rPr>
              <w:t>298</w:t>
            </w:r>
          </w:p>
        </w:tc>
        <w:tc>
          <w:tcPr>
            <w:tcW w:w="454" w:type="pct"/>
            <w:tcBorders>
              <w:top w:val="single" w:sz="4" w:space="0" w:color="000000"/>
              <w:left w:val="single" w:sz="4" w:space="0" w:color="000000"/>
              <w:bottom w:val="single" w:sz="4" w:space="0" w:color="000000"/>
              <w:right w:val="nil"/>
            </w:tcBorders>
            <w:vAlign w:val="center"/>
          </w:tcPr>
          <w:p w14:paraId="529A8C11" w14:textId="7563FFCD" w:rsidR="00AB79CA" w:rsidRPr="00AB79CA" w:rsidRDefault="00AB79CA" w:rsidP="0010255E">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0DFC562D" w14:textId="3FD2EEE8" w:rsidR="00AB79CA" w:rsidRPr="00AB79CA" w:rsidRDefault="00AB79CA" w:rsidP="0010255E">
            <w:pPr>
              <w:pStyle w:val="Contedodatabela"/>
              <w:jc w:val="both"/>
              <w:rPr>
                <w:rFonts w:ascii="Arial" w:hAnsi="Arial" w:cs="Arial"/>
              </w:rPr>
            </w:pPr>
            <w:r w:rsidRPr="00AB79CA">
              <w:rPr>
                <w:rFonts w:ascii="Arial" w:hAnsi="Arial" w:cs="Arial"/>
                <w:color w:val="000000"/>
              </w:rPr>
              <w:t>IBUPROFENO 600MG</w:t>
            </w:r>
          </w:p>
        </w:tc>
        <w:tc>
          <w:tcPr>
            <w:tcW w:w="552" w:type="pct"/>
            <w:tcBorders>
              <w:top w:val="single" w:sz="4" w:space="0" w:color="000000"/>
              <w:left w:val="single" w:sz="4" w:space="0" w:color="000000"/>
              <w:bottom w:val="single" w:sz="4" w:space="0" w:color="000000"/>
              <w:right w:val="single" w:sz="4" w:space="0" w:color="000000"/>
            </w:tcBorders>
            <w:vAlign w:val="bottom"/>
          </w:tcPr>
          <w:p w14:paraId="58839CAF" w14:textId="1AB174C3"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4B18B121" w14:textId="4C1ED1B2"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FFAA42F" w14:textId="40265472" w:rsidR="00AB79CA" w:rsidRPr="00AB79CA" w:rsidRDefault="00AB79CA" w:rsidP="0010255E">
            <w:pPr>
              <w:jc w:val="center"/>
              <w:rPr>
                <w:rFonts w:ascii="Arial" w:hAnsi="Arial" w:cs="Arial"/>
                <w:b/>
              </w:rPr>
            </w:pPr>
            <w:r w:rsidRPr="00AB79CA">
              <w:rPr>
                <w:rFonts w:ascii="Arial" w:hAnsi="Arial" w:cs="Arial"/>
                <w:b/>
              </w:rPr>
              <w:t>19</w:t>
            </w:r>
          </w:p>
        </w:tc>
        <w:tc>
          <w:tcPr>
            <w:tcW w:w="520" w:type="pct"/>
            <w:tcBorders>
              <w:top w:val="single" w:sz="4" w:space="0" w:color="000000"/>
              <w:left w:val="single" w:sz="4" w:space="0" w:color="000000"/>
              <w:bottom w:val="single" w:sz="4" w:space="0" w:color="000000"/>
              <w:right w:val="nil"/>
            </w:tcBorders>
            <w:vAlign w:val="center"/>
          </w:tcPr>
          <w:p w14:paraId="5D79880C" w14:textId="113794C1" w:rsidR="00AB79CA" w:rsidRPr="00AB79CA" w:rsidRDefault="00AB79CA" w:rsidP="00B42285">
            <w:pPr>
              <w:pStyle w:val="Contedodatabela"/>
              <w:jc w:val="center"/>
              <w:rPr>
                <w:rFonts w:ascii="Arial" w:hAnsi="Arial" w:cs="Arial"/>
              </w:rPr>
            </w:pPr>
            <w:r w:rsidRPr="00AB79CA">
              <w:rPr>
                <w:rFonts w:ascii="Arial" w:hAnsi="Arial" w:cs="Arial"/>
                <w:color w:val="000000"/>
              </w:rPr>
              <w:t>69</w:t>
            </w:r>
            <w:r w:rsidR="00B42285">
              <w:rPr>
                <w:rFonts w:ascii="Arial" w:hAnsi="Arial" w:cs="Arial"/>
                <w:color w:val="000000"/>
              </w:rPr>
              <w:t>.</w:t>
            </w:r>
            <w:r w:rsidRPr="00AB79CA">
              <w:rPr>
                <w:rFonts w:ascii="Arial" w:hAnsi="Arial" w:cs="Arial"/>
                <w:color w:val="000000"/>
              </w:rPr>
              <w:t>579</w:t>
            </w:r>
          </w:p>
        </w:tc>
        <w:tc>
          <w:tcPr>
            <w:tcW w:w="454" w:type="pct"/>
            <w:tcBorders>
              <w:top w:val="single" w:sz="4" w:space="0" w:color="000000"/>
              <w:left w:val="single" w:sz="4" w:space="0" w:color="000000"/>
              <w:bottom w:val="single" w:sz="4" w:space="0" w:color="000000"/>
              <w:right w:val="nil"/>
            </w:tcBorders>
            <w:vAlign w:val="center"/>
          </w:tcPr>
          <w:p w14:paraId="1A65208F" w14:textId="185954C9" w:rsidR="00AB79CA" w:rsidRPr="00AB79CA" w:rsidRDefault="00AB79CA" w:rsidP="0010255E">
            <w:pPr>
              <w:pStyle w:val="Contedodatabela"/>
              <w:jc w:val="center"/>
              <w:rPr>
                <w:rFonts w:ascii="Arial" w:hAnsi="Arial" w:cs="Arial"/>
              </w:rPr>
            </w:pPr>
            <w:r w:rsidRPr="00AB79CA">
              <w:rPr>
                <w:rFonts w:ascii="Arial" w:hAnsi="Arial" w:cs="Arial"/>
                <w:color w:val="000000"/>
              </w:rPr>
              <w:t>bis</w:t>
            </w:r>
          </w:p>
        </w:tc>
        <w:tc>
          <w:tcPr>
            <w:tcW w:w="3182" w:type="pct"/>
            <w:tcBorders>
              <w:top w:val="single" w:sz="4" w:space="0" w:color="000000"/>
              <w:left w:val="single" w:sz="4" w:space="0" w:color="000000"/>
              <w:bottom w:val="single" w:sz="4" w:space="0" w:color="000000"/>
              <w:right w:val="single" w:sz="4" w:space="0" w:color="000000"/>
            </w:tcBorders>
            <w:vAlign w:val="center"/>
          </w:tcPr>
          <w:p w14:paraId="349ECC84" w14:textId="1A24085C"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NEOMICINA 5MG/G + BACITRACINA 250UI/G, pomada com 10g. </w:t>
            </w:r>
          </w:p>
        </w:tc>
        <w:tc>
          <w:tcPr>
            <w:tcW w:w="552" w:type="pct"/>
            <w:tcBorders>
              <w:top w:val="single" w:sz="4" w:space="0" w:color="000000"/>
              <w:left w:val="single" w:sz="4" w:space="0" w:color="000000"/>
              <w:bottom w:val="single" w:sz="4" w:space="0" w:color="000000"/>
              <w:right w:val="single" w:sz="4" w:space="0" w:color="000000"/>
            </w:tcBorders>
            <w:vAlign w:val="bottom"/>
          </w:tcPr>
          <w:p w14:paraId="555F77A0" w14:textId="38422EDB"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10C28C75" w14:textId="4A7D066C"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E1C92C0" w14:textId="3CE29268" w:rsidR="00AB79CA" w:rsidRPr="00AB79CA" w:rsidRDefault="00AB79CA" w:rsidP="0010255E">
            <w:pPr>
              <w:jc w:val="center"/>
              <w:rPr>
                <w:rFonts w:ascii="Arial" w:hAnsi="Arial" w:cs="Arial"/>
                <w:b/>
              </w:rPr>
            </w:pPr>
            <w:r w:rsidRPr="00AB79CA">
              <w:rPr>
                <w:rFonts w:ascii="Arial" w:hAnsi="Arial" w:cs="Arial"/>
                <w:b/>
              </w:rPr>
              <w:t>20</w:t>
            </w:r>
          </w:p>
        </w:tc>
        <w:tc>
          <w:tcPr>
            <w:tcW w:w="520" w:type="pct"/>
            <w:tcBorders>
              <w:top w:val="single" w:sz="4" w:space="0" w:color="000000"/>
              <w:left w:val="single" w:sz="4" w:space="0" w:color="000000"/>
              <w:bottom w:val="single" w:sz="4" w:space="0" w:color="000000"/>
              <w:right w:val="nil"/>
            </w:tcBorders>
            <w:vAlign w:val="center"/>
          </w:tcPr>
          <w:p w14:paraId="3936A6F8" w14:textId="29F4F921" w:rsidR="00AB79CA" w:rsidRPr="00AB79CA" w:rsidRDefault="00AB79CA" w:rsidP="00B42285">
            <w:pPr>
              <w:pStyle w:val="Contedodatabela"/>
              <w:jc w:val="center"/>
              <w:rPr>
                <w:rFonts w:ascii="Arial" w:hAnsi="Arial" w:cs="Arial"/>
              </w:rPr>
            </w:pPr>
            <w:r w:rsidRPr="00AB79CA">
              <w:rPr>
                <w:rFonts w:ascii="Arial" w:hAnsi="Arial" w:cs="Arial"/>
                <w:color w:val="000000"/>
              </w:rPr>
              <w:t>1</w:t>
            </w:r>
            <w:r w:rsidR="00B42285">
              <w:rPr>
                <w:rFonts w:ascii="Arial" w:hAnsi="Arial" w:cs="Arial"/>
                <w:color w:val="000000"/>
              </w:rPr>
              <w:t>.</w:t>
            </w:r>
            <w:r w:rsidRPr="00AB79CA">
              <w:rPr>
                <w:rFonts w:ascii="Arial" w:hAnsi="Arial" w:cs="Arial"/>
                <w:color w:val="000000"/>
              </w:rPr>
              <w:t>012</w:t>
            </w:r>
            <w:r w:rsidR="00B42285">
              <w:rPr>
                <w:rFonts w:ascii="Arial" w:hAnsi="Arial" w:cs="Arial"/>
                <w:color w:val="000000"/>
              </w:rPr>
              <w:t>.</w:t>
            </w:r>
            <w:r w:rsidRPr="00AB79CA">
              <w:rPr>
                <w:rFonts w:ascii="Arial" w:hAnsi="Arial" w:cs="Arial"/>
                <w:color w:val="000000"/>
              </w:rPr>
              <w:t>500</w:t>
            </w:r>
          </w:p>
        </w:tc>
        <w:tc>
          <w:tcPr>
            <w:tcW w:w="454" w:type="pct"/>
            <w:tcBorders>
              <w:top w:val="single" w:sz="4" w:space="0" w:color="000000"/>
              <w:left w:val="single" w:sz="4" w:space="0" w:color="000000"/>
              <w:bottom w:val="single" w:sz="4" w:space="0" w:color="000000"/>
              <w:right w:val="nil"/>
            </w:tcBorders>
            <w:vAlign w:val="center"/>
          </w:tcPr>
          <w:p w14:paraId="00B03C0F" w14:textId="3616597E" w:rsidR="00AB79CA" w:rsidRPr="00AB79CA" w:rsidRDefault="00AB79CA" w:rsidP="0010255E">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03FCB543" w14:textId="73616F3C"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NIMESULIDA 100MG,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396C3A25" w14:textId="1932B810"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48593E64" w14:textId="07FF804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38AFC21" w14:textId="2D48A9F4" w:rsidR="00AB79CA" w:rsidRPr="00AB79CA" w:rsidRDefault="00AB79CA" w:rsidP="0010255E">
            <w:pPr>
              <w:jc w:val="center"/>
              <w:rPr>
                <w:rFonts w:ascii="Arial" w:hAnsi="Arial" w:cs="Arial"/>
                <w:b/>
              </w:rPr>
            </w:pPr>
            <w:r w:rsidRPr="00AB79CA">
              <w:rPr>
                <w:rFonts w:ascii="Arial" w:hAnsi="Arial" w:cs="Arial"/>
                <w:b/>
              </w:rPr>
              <w:t>21</w:t>
            </w:r>
          </w:p>
        </w:tc>
        <w:tc>
          <w:tcPr>
            <w:tcW w:w="520" w:type="pct"/>
            <w:tcBorders>
              <w:top w:val="single" w:sz="4" w:space="0" w:color="000000"/>
              <w:left w:val="single" w:sz="4" w:space="0" w:color="000000"/>
              <w:bottom w:val="single" w:sz="4" w:space="0" w:color="000000"/>
              <w:right w:val="nil"/>
            </w:tcBorders>
            <w:vAlign w:val="center"/>
          </w:tcPr>
          <w:p w14:paraId="25F738A9" w14:textId="2B96CB4F" w:rsidR="00AB79CA" w:rsidRPr="00AB79CA" w:rsidRDefault="00AB79CA" w:rsidP="00B42285">
            <w:pPr>
              <w:pStyle w:val="Contedodatabela"/>
              <w:jc w:val="center"/>
              <w:rPr>
                <w:rFonts w:ascii="Arial" w:hAnsi="Arial" w:cs="Arial"/>
              </w:rPr>
            </w:pPr>
            <w:r w:rsidRPr="00AB79CA">
              <w:rPr>
                <w:rFonts w:ascii="Arial" w:hAnsi="Arial" w:cs="Arial"/>
                <w:color w:val="000000"/>
              </w:rPr>
              <w:t>28</w:t>
            </w:r>
            <w:r w:rsidR="00B42285">
              <w:rPr>
                <w:rFonts w:ascii="Arial" w:hAnsi="Arial" w:cs="Arial"/>
                <w:color w:val="000000"/>
              </w:rPr>
              <w:t>.</w:t>
            </w:r>
            <w:r w:rsidRPr="00AB79CA">
              <w:rPr>
                <w:rFonts w:ascii="Arial" w:hAnsi="Arial" w:cs="Arial"/>
                <w:color w:val="000000"/>
              </w:rPr>
              <w:t>769</w:t>
            </w:r>
          </w:p>
        </w:tc>
        <w:tc>
          <w:tcPr>
            <w:tcW w:w="454" w:type="pct"/>
            <w:tcBorders>
              <w:top w:val="single" w:sz="4" w:space="0" w:color="000000"/>
              <w:left w:val="single" w:sz="4" w:space="0" w:color="000000"/>
              <w:bottom w:val="single" w:sz="4" w:space="0" w:color="000000"/>
              <w:right w:val="nil"/>
            </w:tcBorders>
            <w:vAlign w:val="center"/>
          </w:tcPr>
          <w:p w14:paraId="1845677D" w14:textId="127412A3" w:rsidR="00AB79CA" w:rsidRPr="00AB79CA" w:rsidRDefault="00AB79CA" w:rsidP="0010255E">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399FF3D0" w14:textId="7BF54B60"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ENANTATO DE NORETISTERONA 50MG + VALERATO DE ESTRADIOL 5MG, solução injetável, ampola com 1ml. </w:t>
            </w:r>
          </w:p>
        </w:tc>
        <w:tc>
          <w:tcPr>
            <w:tcW w:w="552" w:type="pct"/>
            <w:tcBorders>
              <w:top w:val="single" w:sz="4" w:space="0" w:color="000000"/>
              <w:left w:val="single" w:sz="4" w:space="0" w:color="000000"/>
              <w:bottom w:val="single" w:sz="4" w:space="0" w:color="000000"/>
              <w:right w:val="single" w:sz="4" w:space="0" w:color="000000"/>
            </w:tcBorders>
            <w:vAlign w:val="bottom"/>
          </w:tcPr>
          <w:p w14:paraId="6FE8C74E" w14:textId="2F0E7FE7"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A346E11" w14:textId="5032FF49"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E7274DC" w14:textId="1AEE3B60" w:rsidR="00AB79CA" w:rsidRPr="00AB79CA" w:rsidRDefault="00AB79CA" w:rsidP="0010255E">
            <w:pPr>
              <w:jc w:val="center"/>
              <w:rPr>
                <w:rFonts w:ascii="Arial" w:hAnsi="Arial" w:cs="Arial"/>
                <w:b/>
              </w:rPr>
            </w:pPr>
            <w:r w:rsidRPr="00AB79CA">
              <w:rPr>
                <w:rFonts w:ascii="Arial" w:hAnsi="Arial" w:cs="Arial"/>
                <w:b/>
              </w:rPr>
              <w:t>22</w:t>
            </w:r>
          </w:p>
        </w:tc>
        <w:tc>
          <w:tcPr>
            <w:tcW w:w="520" w:type="pct"/>
            <w:tcBorders>
              <w:top w:val="single" w:sz="4" w:space="0" w:color="000000"/>
              <w:left w:val="single" w:sz="4" w:space="0" w:color="000000"/>
              <w:bottom w:val="single" w:sz="4" w:space="0" w:color="000000"/>
              <w:right w:val="nil"/>
            </w:tcBorders>
            <w:vAlign w:val="center"/>
          </w:tcPr>
          <w:p w14:paraId="27F9D16C" w14:textId="27DBCA0B" w:rsidR="00AB79CA" w:rsidRPr="00AB79CA" w:rsidRDefault="00AB79CA" w:rsidP="00B42285">
            <w:pPr>
              <w:pStyle w:val="Contedodatabela"/>
              <w:jc w:val="center"/>
              <w:rPr>
                <w:rFonts w:ascii="Arial" w:hAnsi="Arial" w:cs="Arial"/>
              </w:rPr>
            </w:pPr>
            <w:r w:rsidRPr="00AB79CA">
              <w:rPr>
                <w:rFonts w:ascii="Arial" w:hAnsi="Arial" w:cs="Arial"/>
                <w:color w:val="000000"/>
              </w:rPr>
              <w:t>20</w:t>
            </w:r>
            <w:r w:rsidR="00B42285">
              <w:rPr>
                <w:rFonts w:ascii="Arial" w:hAnsi="Arial" w:cs="Arial"/>
                <w:color w:val="000000"/>
              </w:rPr>
              <w:t>.</w:t>
            </w:r>
            <w:r w:rsidRPr="00AB79CA">
              <w:rPr>
                <w:rFonts w:ascii="Arial" w:hAnsi="Arial" w:cs="Arial"/>
                <w:color w:val="000000"/>
              </w:rPr>
              <w:t>628</w:t>
            </w:r>
          </w:p>
        </w:tc>
        <w:tc>
          <w:tcPr>
            <w:tcW w:w="454" w:type="pct"/>
            <w:tcBorders>
              <w:top w:val="single" w:sz="4" w:space="0" w:color="000000"/>
              <w:left w:val="single" w:sz="4" w:space="0" w:color="000000"/>
              <w:bottom w:val="single" w:sz="4" w:space="0" w:color="000000"/>
              <w:right w:val="nil"/>
            </w:tcBorders>
            <w:vAlign w:val="center"/>
          </w:tcPr>
          <w:p w14:paraId="35E3EA3C" w14:textId="09FBC538" w:rsidR="00AB79CA" w:rsidRPr="00AB79CA" w:rsidRDefault="00AB79CA" w:rsidP="0010255E">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039DDD03" w14:textId="0C59A860"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ÓLEO MINERAL PURO (100%), frasco com 100ml.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4F78686A" w14:textId="6BCFB1D2"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Notificação</w:t>
            </w:r>
          </w:p>
        </w:tc>
      </w:tr>
      <w:tr w:rsidR="00AB79CA" w:rsidRPr="00AB79CA" w14:paraId="4FC5ECF8" w14:textId="594A7CA1"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5F66801D" w14:textId="088AF46F" w:rsidR="00AB79CA" w:rsidRPr="00AB79CA" w:rsidRDefault="00AB79CA" w:rsidP="0010255E">
            <w:pPr>
              <w:jc w:val="center"/>
              <w:rPr>
                <w:rFonts w:ascii="Arial" w:hAnsi="Arial" w:cs="Arial"/>
                <w:b/>
              </w:rPr>
            </w:pPr>
            <w:r w:rsidRPr="00AB79CA">
              <w:rPr>
                <w:rFonts w:ascii="Arial" w:hAnsi="Arial" w:cs="Arial"/>
                <w:b/>
              </w:rPr>
              <w:t>23</w:t>
            </w:r>
          </w:p>
        </w:tc>
        <w:tc>
          <w:tcPr>
            <w:tcW w:w="520" w:type="pct"/>
            <w:tcBorders>
              <w:top w:val="single" w:sz="4" w:space="0" w:color="000000"/>
              <w:left w:val="single" w:sz="4" w:space="0" w:color="000000"/>
              <w:bottom w:val="single" w:sz="4" w:space="0" w:color="000000"/>
              <w:right w:val="nil"/>
            </w:tcBorders>
            <w:vAlign w:val="center"/>
          </w:tcPr>
          <w:p w14:paraId="7A4DBA50" w14:textId="10E8A9B0" w:rsidR="00AB79CA" w:rsidRPr="00AB79CA" w:rsidRDefault="00AB79CA" w:rsidP="00B42285">
            <w:pPr>
              <w:pStyle w:val="Contedodatabela"/>
              <w:jc w:val="center"/>
              <w:rPr>
                <w:rFonts w:ascii="Arial" w:hAnsi="Arial" w:cs="Arial"/>
              </w:rPr>
            </w:pPr>
            <w:r w:rsidRPr="00AB79CA">
              <w:rPr>
                <w:rFonts w:ascii="Arial" w:hAnsi="Arial" w:cs="Arial"/>
                <w:color w:val="000000"/>
              </w:rPr>
              <w:t>5</w:t>
            </w:r>
            <w:r w:rsidR="00B42285">
              <w:rPr>
                <w:rFonts w:ascii="Arial" w:hAnsi="Arial" w:cs="Arial"/>
                <w:color w:val="000000"/>
              </w:rPr>
              <w:t>.</w:t>
            </w:r>
            <w:r w:rsidRPr="00AB79CA">
              <w:rPr>
                <w:rFonts w:ascii="Arial" w:hAnsi="Arial" w:cs="Arial"/>
                <w:color w:val="000000"/>
              </w:rPr>
              <w:t>684</w:t>
            </w:r>
          </w:p>
        </w:tc>
        <w:tc>
          <w:tcPr>
            <w:tcW w:w="454" w:type="pct"/>
            <w:tcBorders>
              <w:top w:val="single" w:sz="4" w:space="0" w:color="000000"/>
              <w:left w:val="single" w:sz="4" w:space="0" w:color="000000"/>
              <w:bottom w:val="single" w:sz="4" w:space="0" w:color="000000"/>
              <w:right w:val="nil"/>
            </w:tcBorders>
            <w:vAlign w:val="center"/>
          </w:tcPr>
          <w:p w14:paraId="12F190D7" w14:textId="1AC9AC32" w:rsidR="00AB79CA" w:rsidRPr="00AB79CA" w:rsidRDefault="00AB79CA" w:rsidP="0010255E">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584E52A8" w14:textId="669D2026"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PERMETRINA 1%, loção tópica, frasco com 60ml.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199C0954" w14:textId="1EB3C613"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03BFBE10" w14:textId="121E9104"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140195F" w14:textId="288C29AE" w:rsidR="00AB79CA" w:rsidRPr="00AB79CA" w:rsidRDefault="00AB79CA" w:rsidP="0010255E">
            <w:pPr>
              <w:jc w:val="center"/>
              <w:rPr>
                <w:rFonts w:ascii="Arial" w:hAnsi="Arial" w:cs="Arial"/>
                <w:b/>
              </w:rPr>
            </w:pPr>
            <w:r w:rsidRPr="00AB79CA">
              <w:rPr>
                <w:rFonts w:ascii="Arial" w:hAnsi="Arial" w:cs="Arial"/>
                <w:b/>
              </w:rPr>
              <w:t>24</w:t>
            </w:r>
          </w:p>
        </w:tc>
        <w:tc>
          <w:tcPr>
            <w:tcW w:w="520" w:type="pct"/>
            <w:tcBorders>
              <w:top w:val="single" w:sz="4" w:space="0" w:color="000000"/>
              <w:left w:val="single" w:sz="4" w:space="0" w:color="000000"/>
              <w:bottom w:val="single" w:sz="4" w:space="0" w:color="000000"/>
              <w:right w:val="nil"/>
            </w:tcBorders>
            <w:vAlign w:val="center"/>
          </w:tcPr>
          <w:p w14:paraId="331A17F2" w14:textId="3AFA1EB7" w:rsidR="00AB79CA" w:rsidRPr="00AB79CA" w:rsidRDefault="00AB79CA" w:rsidP="00B42285">
            <w:pPr>
              <w:pStyle w:val="Contedodatabela"/>
              <w:jc w:val="center"/>
              <w:rPr>
                <w:rFonts w:ascii="Arial" w:hAnsi="Arial" w:cs="Arial"/>
              </w:rPr>
            </w:pPr>
            <w:r w:rsidRPr="00AB79CA">
              <w:rPr>
                <w:rFonts w:ascii="Arial" w:hAnsi="Arial" w:cs="Arial"/>
                <w:color w:val="000000"/>
              </w:rPr>
              <w:t>64</w:t>
            </w:r>
            <w:r w:rsidR="00B42285">
              <w:rPr>
                <w:rFonts w:ascii="Arial" w:hAnsi="Arial" w:cs="Arial"/>
                <w:color w:val="000000"/>
              </w:rPr>
              <w:t>.</w:t>
            </w:r>
            <w:r w:rsidRPr="00AB79CA">
              <w:rPr>
                <w:rFonts w:ascii="Arial" w:hAnsi="Arial" w:cs="Arial"/>
                <w:color w:val="000000"/>
              </w:rPr>
              <w:t>152</w:t>
            </w:r>
          </w:p>
        </w:tc>
        <w:tc>
          <w:tcPr>
            <w:tcW w:w="454" w:type="pct"/>
            <w:tcBorders>
              <w:top w:val="single" w:sz="4" w:space="0" w:color="000000"/>
              <w:left w:val="single" w:sz="4" w:space="0" w:color="000000"/>
              <w:bottom w:val="single" w:sz="4" w:space="0" w:color="000000"/>
              <w:right w:val="nil"/>
            </w:tcBorders>
            <w:vAlign w:val="center"/>
          </w:tcPr>
          <w:p w14:paraId="0B157A5E" w14:textId="45DFAC24" w:rsidR="00AB79CA" w:rsidRPr="00AB79CA" w:rsidRDefault="00AB79CA" w:rsidP="0010255E">
            <w:pPr>
              <w:pStyle w:val="Contedodatabela"/>
              <w:jc w:val="center"/>
              <w:rPr>
                <w:rFonts w:ascii="Arial" w:hAnsi="Arial" w:cs="Arial"/>
              </w:rPr>
            </w:pPr>
            <w:r w:rsidRPr="00AB79CA">
              <w:rPr>
                <w:rFonts w:ascii="Arial" w:hAnsi="Arial" w:cs="Arial"/>
                <w:color w:val="000000"/>
              </w:rPr>
              <w:t>bis</w:t>
            </w:r>
          </w:p>
        </w:tc>
        <w:tc>
          <w:tcPr>
            <w:tcW w:w="3182" w:type="pct"/>
            <w:tcBorders>
              <w:top w:val="single" w:sz="4" w:space="0" w:color="000000"/>
              <w:left w:val="single" w:sz="4" w:space="0" w:color="000000"/>
              <w:bottom w:val="single" w:sz="4" w:space="0" w:color="000000"/>
              <w:right w:val="single" w:sz="4" w:space="0" w:color="000000"/>
            </w:tcBorders>
            <w:vAlign w:val="center"/>
          </w:tcPr>
          <w:p w14:paraId="52042301" w14:textId="34E73144"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POMADA PARA ASSADURA, composta de Retinol (Vitamina A) 5.000UI/g, Colecalciferol (Vitamina D) 900UI/g e Óxido de Zinco 150mg/g. Bisnaga com 45g. </w:t>
            </w:r>
          </w:p>
        </w:tc>
        <w:tc>
          <w:tcPr>
            <w:tcW w:w="552" w:type="pct"/>
            <w:tcBorders>
              <w:top w:val="single" w:sz="4" w:space="0" w:color="000000"/>
              <w:left w:val="single" w:sz="4" w:space="0" w:color="000000"/>
              <w:bottom w:val="single" w:sz="4" w:space="0" w:color="000000"/>
              <w:right w:val="single" w:sz="4" w:space="0" w:color="000000"/>
            </w:tcBorders>
            <w:vAlign w:val="bottom"/>
          </w:tcPr>
          <w:p w14:paraId="39AE1474" w14:textId="4F812E85"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Notificação</w:t>
            </w:r>
          </w:p>
        </w:tc>
      </w:tr>
      <w:tr w:rsidR="00AB79CA" w:rsidRPr="00AB79CA" w14:paraId="1276C2EA" w14:textId="66538359"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BE15F88" w14:textId="21D84644" w:rsidR="00AB79CA" w:rsidRPr="00AB79CA" w:rsidRDefault="00AB79CA" w:rsidP="0010255E">
            <w:pPr>
              <w:jc w:val="center"/>
              <w:rPr>
                <w:rFonts w:ascii="Arial" w:hAnsi="Arial" w:cs="Arial"/>
                <w:b/>
              </w:rPr>
            </w:pPr>
            <w:r w:rsidRPr="00AB79CA">
              <w:rPr>
                <w:rFonts w:ascii="Arial" w:hAnsi="Arial" w:cs="Arial"/>
                <w:b/>
              </w:rPr>
              <w:t>25</w:t>
            </w:r>
          </w:p>
        </w:tc>
        <w:tc>
          <w:tcPr>
            <w:tcW w:w="520" w:type="pct"/>
            <w:tcBorders>
              <w:top w:val="single" w:sz="4" w:space="0" w:color="000000"/>
              <w:left w:val="single" w:sz="4" w:space="0" w:color="000000"/>
              <w:bottom w:val="single" w:sz="4" w:space="0" w:color="000000"/>
              <w:right w:val="nil"/>
            </w:tcBorders>
            <w:vAlign w:val="center"/>
          </w:tcPr>
          <w:p w14:paraId="001AB602" w14:textId="494C21F4" w:rsidR="00AB79CA" w:rsidRPr="00AB79CA" w:rsidRDefault="00AB79CA" w:rsidP="00B42285">
            <w:pPr>
              <w:pStyle w:val="Contedodatabela"/>
              <w:jc w:val="center"/>
              <w:rPr>
                <w:rFonts w:ascii="Arial" w:hAnsi="Arial" w:cs="Arial"/>
              </w:rPr>
            </w:pPr>
            <w:r w:rsidRPr="00AB79CA">
              <w:rPr>
                <w:rFonts w:ascii="Arial" w:hAnsi="Arial" w:cs="Arial"/>
                <w:color w:val="000000"/>
              </w:rPr>
              <w:t>73</w:t>
            </w:r>
            <w:r w:rsidR="00B42285">
              <w:rPr>
                <w:rFonts w:ascii="Arial" w:hAnsi="Arial" w:cs="Arial"/>
                <w:color w:val="000000"/>
              </w:rPr>
              <w:t>.</w:t>
            </w:r>
            <w:r w:rsidRPr="00AB79CA">
              <w:rPr>
                <w:rFonts w:ascii="Arial" w:hAnsi="Arial" w:cs="Arial"/>
                <w:color w:val="000000"/>
              </w:rPr>
              <w:t>940</w:t>
            </w:r>
          </w:p>
        </w:tc>
        <w:tc>
          <w:tcPr>
            <w:tcW w:w="454" w:type="pct"/>
            <w:tcBorders>
              <w:top w:val="single" w:sz="4" w:space="0" w:color="000000"/>
              <w:left w:val="single" w:sz="4" w:space="0" w:color="000000"/>
              <w:bottom w:val="single" w:sz="4" w:space="0" w:color="000000"/>
              <w:right w:val="nil"/>
            </w:tcBorders>
            <w:vAlign w:val="center"/>
          </w:tcPr>
          <w:p w14:paraId="1BC516C9" w14:textId="30DBC0D6" w:rsidR="00AB79CA" w:rsidRPr="00AB79CA" w:rsidRDefault="00AB79CA" w:rsidP="0010255E">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7307EF5D" w14:textId="2459C0EA"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PREDNISOLONA 3MG/ML, solução oral, frasco com 60ml.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2CE2EC0A" w14:textId="6F98E703"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22A8F919" w14:textId="1885F508"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2DE904F" w14:textId="52FE2642" w:rsidR="00AB79CA" w:rsidRPr="00AB79CA" w:rsidRDefault="00AB79CA" w:rsidP="0010255E">
            <w:pPr>
              <w:jc w:val="center"/>
              <w:rPr>
                <w:rFonts w:ascii="Arial" w:hAnsi="Arial" w:cs="Arial"/>
                <w:b/>
              </w:rPr>
            </w:pPr>
            <w:r w:rsidRPr="00AB79CA">
              <w:rPr>
                <w:rFonts w:ascii="Arial" w:hAnsi="Arial" w:cs="Arial"/>
                <w:b/>
              </w:rPr>
              <w:t>26</w:t>
            </w:r>
          </w:p>
        </w:tc>
        <w:tc>
          <w:tcPr>
            <w:tcW w:w="520" w:type="pct"/>
            <w:tcBorders>
              <w:top w:val="single" w:sz="4" w:space="0" w:color="000000"/>
              <w:left w:val="single" w:sz="4" w:space="0" w:color="000000"/>
              <w:bottom w:val="single" w:sz="4" w:space="0" w:color="000000"/>
              <w:right w:val="nil"/>
            </w:tcBorders>
            <w:vAlign w:val="center"/>
          </w:tcPr>
          <w:p w14:paraId="7F52D53A" w14:textId="01436C31" w:rsidR="00AB79CA" w:rsidRPr="00AB79CA" w:rsidRDefault="00AB79CA" w:rsidP="00B42285">
            <w:pPr>
              <w:pStyle w:val="Contedodatabela"/>
              <w:jc w:val="center"/>
              <w:rPr>
                <w:rFonts w:ascii="Arial" w:hAnsi="Arial" w:cs="Arial"/>
              </w:rPr>
            </w:pPr>
            <w:r w:rsidRPr="00AB79CA">
              <w:rPr>
                <w:rFonts w:ascii="Arial" w:hAnsi="Arial" w:cs="Arial"/>
                <w:color w:val="000000"/>
              </w:rPr>
              <w:t>582</w:t>
            </w:r>
            <w:r w:rsidR="00B42285">
              <w:rPr>
                <w:rFonts w:ascii="Arial" w:hAnsi="Arial" w:cs="Arial"/>
                <w:color w:val="000000"/>
              </w:rPr>
              <w:t>.</w:t>
            </w:r>
            <w:r w:rsidRPr="00AB79CA">
              <w:rPr>
                <w:rFonts w:ascii="Arial" w:hAnsi="Arial" w:cs="Arial"/>
                <w:color w:val="000000"/>
              </w:rPr>
              <w:t>849</w:t>
            </w:r>
          </w:p>
        </w:tc>
        <w:tc>
          <w:tcPr>
            <w:tcW w:w="454" w:type="pct"/>
            <w:tcBorders>
              <w:top w:val="single" w:sz="4" w:space="0" w:color="000000"/>
              <w:left w:val="single" w:sz="4" w:space="0" w:color="000000"/>
              <w:bottom w:val="single" w:sz="4" w:space="0" w:color="000000"/>
              <w:right w:val="nil"/>
            </w:tcBorders>
            <w:vAlign w:val="center"/>
          </w:tcPr>
          <w:p w14:paraId="27CB0A8F" w14:textId="7981B0D3" w:rsidR="00AB79CA" w:rsidRPr="00AB79CA" w:rsidRDefault="00AB79CA" w:rsidP="0010255E">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3360C66C" w14:textId="224AA83A"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PREDNISONA 20MG,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6615ECA0" w14:textId="48603819"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C91D1CA" w14:textId="7223A338"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DEDB411" w14:textId="79C01AEB" w:rsidR="00AB79CA" w:rsidRPr="00AB79CA" w:rsidRDefault="00AB79CA" w:rsidP="0010255E">
            <w:pPr>
              <w:jc w:val="center"/>
              <w:rPr>
                <w:rFonts w:ascii="Arial" w:hAnsi="Arial" w:cs="Arial"/>
                <w:b/>
              </w:rPr>
            </w:pPr>
            <w:r w:rsidRPr="00AB79CA">
              <w:rPr>
                <w:rFonts w:ascii="Arial" w:hAnsi="Arial" w:cs="Arial"/>
                <w:b/>
              </w:rPr>
              <w:t>27</w:t>
            </w:r>
          </w:p>
        </w:tc>
        <w:tc>
          <w:tcPr>
            <w:tcW w:w="520" w:type="pct"/>
            <w:tcBorders>
              <w:top w:val="single" w:sz="4" w:space="0" w:color="000000"/>
              <w:left w:val="single" w:sz="4" w:space="0" w:color="000000"/>
              <w:bottom w:val="single" w:sz="4" w:space="0" w:color="000000"/>
              <w:right w:val="nil"/>
            </w:tcBorders>
            <w:vAlign w:val="center"/>
          </w:tcPr>
          <w:p w14:paraId="5321DD45" w14:textId="406F449D" w:rsidR="00AB79CA" w:rsidRPr="00AB79CA" w:rsidRDefault="00AB79CA" w:rsidP="00B42285">
            <w:pPr>
              <w:pStyle w:val="Contedodatabela"/>
              <w:jc w:val="center"/>
              <w:rPr>
                <w:rFonts w:ascii="Arial" w:hAnsi="Arial" w:cs="Arial"/>
              </w:rPr>
            </w:pPr>
            <w:r w:rsidRPr="00AB79CA">
              <w:rPr>
                <w:rFonts w:ascii="Arial" w:hAnsi="Arial" w:cs="Arial"/>
                <w:color w:val="000000"/>
              </w:rPr>
              <w:t>289</w:t>
            </w:r>
            <w:r w:rsidR="00B42285">
              <w:rPr>
                <w:rFonts w:ascii="Arial" w:hAnsi="Arial" w:cs="Arial"/>
                <w:color w:val="000000"/>
              </w:rPr>
              <w:t>.</w:t>
            </w:r>
            <w:r w:rsidRPr="00AB79CA">
              <w:rPr>
                <w:rFonts w:ascii="Arial" w:hAnsi="Arial" w:cs="Arial"/>
                <w:color w:val="000000"/>
              </w:rPr>
              <w:t>386</w:t>
            </w:r>
          </w:p>
        </w:tc>
        <w:tc>
          <w:tcPr>
            <w:tcW w:w="454" w:type="pct"/>
            <w:tcBorders>
              <w:top w:val="single" w:sz="4" w:space="0" w:color="000000"/>
              <w:left w:val="single" w:sz="4" w:space="0" w:color="000000"/>
              <w:bottom w:val="single" w:sz="4" w:space="0" w:color="000000"/>
              <w:right w:val="nil"/>
            </w:tcBorders>
            <w:vAlign w:val="center"/>
          </w:tcPr>
          <w:p w14:paraId="55328BE3" w14:textId="7F697BBF" w:rsidR="00AB79CA" w:rsidRPr="00AB79CA" w:rsidRDefault="00AB79CA" w:rsidP="0010255E">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0F2D6BEB" w14:textId="25247D08"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PREDNISONA 5MG,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5C39872A" w14:textId="0A389018"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30DD3D66" w14:textId="26033EC9"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564E30E" w14:textId="742AC5E8" w:rsidR="00AB79CA" w:rsidRPr="00AB79CA" w:rsidRDefault="00AB79CA" w:rsidP="0010255E">
            <w:pPr>
              <w:jc w:val="center"/>
              <w:rPr>
                <w:rFonts w:ascii="Arial" w:hAnsi="Arial" w:cs="Arial"/>
                <w:b/>
              </w:rPr>
            </w:pPr>
            <w:r w:rsidRPr="00AB79CA">
              <w:rPr>
                <w:rFonts w:ascii="Arial" w:hAnsi="Arial" w:cs="Arial"/>
                <w:b/>
              </w:rPr>
              <w:t>28</w:t>
            </w:r>
          </w:p>
        </w:tc>
        <w:tc>
          <w:tcPr>
            <w:tcW w:w="520" w:type="pct"/>
            <w:tcBorders>
              <w:top w:val="single" w:sz="4" w:space="0" w:color="000000"/>
              <w:left w:val="single" w:sz="4" w:space="0" w:color="000000"/>
              <w:bottom w:val="single" w:sz="4" w:space="0" w:color="000000"/>
              <w:right w:val="nil"/>
            </w:tcBorders>
            <w:vAlign w:val="center"/>
          </w:tcPr>
          <w:p w14:paraId="6A677EAE" w14:textId="4785B330" w:rsidR="00AB79CA" w:rsidRPr="00AB79CA" w:rsidRDefault="00AB79CA" w:rsidP="00B42285">
            <w:pPr>
              <w:pStyle w:val="Contedodatabela"/>
              <w:jc w:val="center"/>
              <w:rPr>
                <w:rFonts w:ascii="Arial" w:hAnsi="Arial" w:cs="Arial"/>
              </w:rPr>
            </w:pPr>
            <w:r w:rsidRPr="00AB79CA">
              <w:rPr>
                <w:rFonts w:ascii="Arial" w:hAnsi="Arial" w:cs="Arial"/>
                <w:color w:val="000000"/>
              </w:rPr>
              <w:t>630</w:t>
            </w:r>
            <w:r w:rsidR="00B42285">
              <w:rPr>
                <w:rFonts w:ascii="Arial" w:hAnsi="Arial" w:cs="Arial"/>
                <w:color w:val="000000"/>
              </w:rPr>
              <w:t>.</w:t>
            </w:r>
            <w:r w:rsidRPr="00AB79CA">
              <w:rPr>
                <w:rFonts w:ascii="Arial" w:hAnsi="Arial" w:cs="Arial"/>
                <w:color w:val="000000"/>
              </w:rPr>
              <w:t>788</w:t>
            </w:r>
          </w:p>
        </w:tc>
        <w:tc>
          <w:tcPr>
            <w:tcW w:w="454" w:type="pct"/>
            <w:tcBorders>
              <w:top w:val="single" w:sz="4" w:space="0" w:color="000000"/>
              <w:left w:val="single" w:sz="4" w:space="0" w:color="000000"/>
              <w:bottom w:val="single" w:sz="4" w:space="0" w:color="000000"/>
              <w:right w:val="nil"/>
            </w:tcBorders>
            <w:vAlign w:val="center"/>
          </w:tcPr>
          <w:p w14:paraId="1F73B6F3" w14:textId="0CBD3A36" w:rsidR="00AB79CA" w:rsidRPr="00AB79CA" w:rsidRDefault="00AB79CA" w:rsidP="0010255E">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353E44AC" w14:textId="03DD6C15"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PROPATILNITRATO 10MG,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658C6767" w14:textId="131DE60E"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E9EC99E" w14:textId="5667D812"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D5E0078" w14:textId="54610158" w:rsidR="00AB79CA" w:rsidRPr="00AB79CA" w:rsidRDefault="00AB79CA" w:rsidP="0010255E">
            <w:pPr>
              <w:jc w:val="center"/>
              <w:rPr>
                <w:rFonts w:ascii="Arial" w:hAnsi="Arial" w:cs="Arial"/>
                <w:b/>
              </w:rPr>
            </w:pPr>
            <w:r w:rsidRPr="00AB79CA">
              <w:rPr>
                <w:rFonts w:ascii="Arial" w:hAnsi="Arial" w:cs="Arial"/>
                <w:b/>
              </w:rPr>
              <w:t>29</w:t>
            </w:r>
          </w:p>
        </w:tc>
        <w:tc>
          <w:tcPr>
            <w:tcW w:w="520" w:type="pct"/>
            <w:tcBorders>
              <w:top w:val="single" w:sz="4" w:space="0" w:color="000000"/>
              <w:left w:val="single" w:sz="4" w:space="0" w:color="000000"/>
              <w:bottom w:val="single" w:sz="4" w:space="0" w:color="000000"/>
              <w:right w:val="nil"/>
            </w:tcBorders>
            <w:vAlign w:val="center"/>
          </w:tcPr>
          <w:p w14:paraId="1A450517" w14:textId="55E020CF" w:rsidR="00AB79CA" w:rsidRPr="00AB79CA" w:rsidRDefault="00AB79CA" w:rsidP="00B42285">
            <w:pPr>
              <w:pStyle w:val="Contedodatabela"/>
              <w:jc w:val="center"/>
              <w:rPr>
                <w:rFonts w:ascii="Arial" w:hAnsi="Arial" w:cs="Arial"/>
              </w:rPr>
            </w:pPr>
            <w:r w:rsidRPr="00AB79CA">
              <w:rPr>
                <w:rFonts w:ascii="Arial" w:hAnsi="Arial" w:cs="Arial"/>
                <w:color w:val="000000"/>
              </w:rPr>
              <w:t>4</w:t>
            </w:r>
            <w:r w:rsidR="00B42285">
              <w:rPr>
                <w:rFonts w:ascii="Arial" w:hAnsi="Arial" w:cs="Arial"/>
                <w:color w:val="000000"/>
              </w:rPr>
              <w:t>.</w:t>
            </w:r>
            <w:r w:rsidRPr="00AB79CA">
              <w:rPr>
                <w:rFonts w:ascii="Arial" w:hAnsi="Arial" w:cs="Arial"/>
                <w:color w:val="000000"/>
              </w:rPr>
              <w:t>023</w:t>
            </w:r>
          </w:p>
        </w:tc>
        <w:tc>
          <w:tcPr>
            <w:tcW w:w="454" w:type="pct"/>
            <w:tcBorders>
              <w:top w:val="single" w:sz="4" w:space="0" w:color="000000"/>
              <w:left w:val="single" w:sz="4" w:space="0" w:color="000000"/>
              <w:bottom w:val="single" w:sz="4" w:space="0" w:color="000000"/>
              <w:right w:val="nil"/>
            </w:tcBorders>
            <w:vAlign w:val="center"/>
          </w:tcPr>
          <w:p w14:paraId="64E102D1" w14:textId="526EEBC7" w:rsidR="00AB79CA" w:rsidRPr="00AB79CA" w:rsidRDefault="00AB79CA" w:rsidP="0010255E">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2736065C" w14:textId="608822BD"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SALBUTAMOL SPRAY 120MCG/DOSE (Sulfato), equivalente a 100 mcg/dose de Salbutamol, frasco com 200 doses. </w:t>
            </w:r>
          </w:p>
        </w:tc>
        <w:tc>
          <w:tcPr>
            <w:tcW w:w="552" w:type="pct"/>
            <w:tcBorders>
              <w:top w:val="single" w:sz="4" w:space="0" w:color="000000"/>
              <w:left w:val="single" w:sz="4" w:space="0" w:color="000000"/>
              <w:bottom w:val="single" w:sz="4" w:space="0" w:color="000000"/>
              <w:right w:val="single" w:sz="4" w:space="0" w:color="000000"/>
            </w:tcBorders>
            <w:vAlign w:val="bottom"/>
          </w:tcPr>
          <w:p w14:paraId="68D91BD4" w14:textId="53CC988F"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10A6C9D8" w14:textId="6C0D866E"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BAFC8BE" w14:textId="5B1DE92A" w:rsidR="00AB79CA" w:rsidRPr="00AB79CA" w:rsidRDefault="00AB79CA" w:rsidP="0010255E">
            <w:pPr>
              <w:jc w:val="center"/>
              <w:rPr>
                <w:rFonts w:ascii="Arial" w:hAnsi="Arial" w:cs="Arial"/>
                <w:b/>
              </w:rPr>
            </w:pPr>
            <w:r w:rsidRPr="00AB79CA">
              <w:rPr>
                <w:rFonts w:ascii="Arial" w:hAnsi="Arial" w:cs="Arial"/>
                <w:b/>
              </w:rPr>
              <w:t>30</w:t>
            </w:r>
          </w:p>
        </w:tc>
        <w:tc>
          <w:tcPr>
            <w:tcW w:w="520" w:type="pct"/>
            <w:tcBorders>
              <w:top w:val="single" w:sz="4" w:space="0" w:color="000000"/>
              <w:left w:val="single" w:sz="4" w:space="0" w:color="000000"/>
              <w:bottom w:val="single" w:sz="4" w:space="0" w:color="000000"/>
              <w:right w:val="nil"/>
            </w:tcBorders>
            <w:vAlign w:val="center"/>
          </w:tcPr>
          <w:p w14:paraId="41B4E32F" w14:textId="1C3188A1" w:rsidR="00AB79CA" w:rsidRPr="00AB79CA" w:rsidRDefault="00AB79CA" w:rsidP="00B42285">
            <w:pPr>
              <w:pStyle w:val="Contedodatabela"/>
              <w:jc w:val="center"/>
              <w:rPr>
                <w:rFonts w:ascii="Arial" w:hAnsi="Arial" w:cs="Arial"/>
              </w:rPr>
            </w:pPr>
            <w:r w:rsidRPr="00AB79CA">
              <w:rPr>
                <w:rFonts w:ascii="Arial" w:hAnsi="Arial" w:cs="Arial"/>
                <w:color w:val="000000"/>
              </w:rPr>
              <w:t>75</w:t>
            </w:r>
            <w:r w:rsidR="00B42285">
              <w:rPr>
                <w:rFonts w:ascii="Arial" w:hAnsi="Arial" w:cs="Arial"/>
                <w:color w:val="000000"/>
              </w:rPr>
              <w:t>.</w:t>
            </w:r>
            <w:r w:rsidRPr="00AB79CA">
              <w:rPr>
                <w:rFonts w:ascii="Arial" w:hAnsi="Arial" w:cs="Arial"/>
                <w:color w:val="000000"/>
              </w:rPr>
              <w:t>371</w:t>
            </w:r>
          </w:p>
        </w:tc>
        <w:tc>
          <w:tcPr>
            <w:tcW w:w="454" w:type="pct"/>
            <w:tcBorders>
              <w:top w:val="single" w:sz="4" w:space="0" w:color="000000"/>
              <w:left w:val="single" w:sz="4" w:space="0" w:color="000000"/>
              <w:bottom w:val="single" w:sz="4" w:space="0" w:color="000000"/>
              <w:right w:val="nil"/>
            </w:tcBorders>
            <w:vAlign w:val="center"/>
          </w:tcPr>
          <w:p w14:paraId="537C6AD3" w14:textId="04581A0C" w:rsidR="00AB79CA" w:rsidRPr="00AB79CA" w:rsidRDefault="00AB79CA" w:rsidP="0010255E">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671AF7F1" w14:textId="61A9A6F1" w:rsidR="00AB79CA" w:rsidRPr="00AB79CA" w:rsidRDefault="00AB79CA" w:rsidP="0010255E">
            <w:pPr>
              <w:pStyle w:val="Contedodatabela"/>
              <w:jc w:val="both"/>
              <w:rPr>
                <w:rFonts w:ascii="Arial" w:hAnsi="Arial" w:cs="Arial"/>
              </w:rPr>
            </w:pPr>
            <w:r w:rsidRPr="00AB79CA">
              <w:rPr>
                <w:rFonts w:ascii="Arial" w:hAnsi="Arial" w:cs="Arial"/>
                <w:color w:val="000000"/>
              </w:rPr>
              <w:t xml:space="preserve">SIMETICONA 75MGML, solução oral, frasco com 15ml. </w:t>
            </w:r>
          </w:p>
        </w:tc>
        <w:tc>
          <w:tcPr>
            <w:tcW w:w="552" w:type="pct"/>
            <w:tcBorders>
              <w:top w:val="single" w:sz="4" w:space="0" w:color="000000"/>
              <w:left w:val="single" w:sz="4" w:space="0" w:color="000000"/>
              <w:bottom w:val="single" w:sz="4" w:space="0" w:color="000000"/>
              <w:right w:val="single" w:sz="4" w:space="0" w:color="000000"/>
            </w:tcBorders>
            <w:vAlign w:val="bottom"/>
          </w:tcPr>
          <w:p w14:paraId="5DEB11CF" w14:textId="4C5D818E" w:rsidR="00AB79CA" w:rsidRPr="00AB79CA" w:rsidRDefault="00AB79CA" w:rsidP="0010255E">
            <w:pPr>
              <w:pStyle w:val="Contedodatabela"/>
              <w:jc w:val="both"/>
              <w:rPr>
                <w:rFonts w:ascii="Arial" w:hAnsi="Arial" w:cs="Arial"/>
                <w:color w:val="000000"/>
              </w:rPr>
            </w:pPr>
            <w:r w:rsidRPr="00AB79CA">
              <w:rPr>
                <w:rFonts w:ascii="Arial" w:hAnsi="Arial" w:cs="Arial"/>
                <w:color w:val="000000"/>
              </w:rPr>
              <w:t>Notificação</w:t>
            </w:r>
          </w:p>
        </w:tc>
      </w:tr>
    </w:tbl>
    <w:p w14:paraId="1B0D27E5" w14:textId="1903AD4E" w:rsidR="00FC7621" w:rsidRPr="00AB79CA" w:rsidRDefault="00FC7621" w:rsidP="00FC7621">
      <w:pPr>
        <w:tabs>
          <w:tab w:val="left" w:pos="284"/>
        </w:tabs>
        <w:jc w:val="both"/>
        <w:rPr>
          <w:rFonts w:ascii="Arial" w:hAnsi="Arial" w:cs="Arial"/>
        </w:rPr>
      </w:pPr>
    </w:p>
    <w:p w14:paraId="3D1C4B6D" w14:textId="2C0599DC" w:rsidR="00FC7621" w:rsidRPr="00AB79CA" w:rsidRDefault="00FC7621" w:rsidP="00FC7621">
      <w:pPr>
        <w:tabs>
          <w:tab w:val="left" w:pos="284"/>
        </w:tabs>
        <w:jc w:val="center"/>
        <w:rPr>
          <w:rFonts w:ascii="Arial" w:eastAsia="Arial" w:hAnsi="Arial" w:cs="Arial"/>
          <w:b/>
          <w:bCs/>
        </w:rPr>
      </w:pPr>
      <w:r w:rsidRPr="00AB79CA">
        <w:rPr>
          <w:rFonts w:ascii="Arial" w:eastAsia="Arial" w:hAnsi="Arial" w:cs="Arial"/>
          <w:b/>
          <w:bCs/>
        </w:rPr>
        <w:t>ITENS EXCLUSIVOS ME/EPP</w:t>
      </w:r>
    </w:p>
    <w:tbl>
      <w:tblPr>
        <w:tblW w:w="5000" w:type="pct"/>
        <w:jc w:val="center"/>
        <w:tblCellMar>
          <w:top w:w="55" w:type="dxa"/>
          <w:left w:w="55" w:type="dxa"/>
          <w:bottom w:w="55" w:type="dxa"/>
          <w:right w:w="55" w:type="dxa"/>
        </w:tblCellMar>
        <w:tblLook w:val="04A0" w:firstRow="1" w:lastRow="0" w:firstColumn="1" w:lastColumn="0" w:noHBand="0" w:noVBand="1"/>
      </w:tblPr>
      <w:tblGrid>
        <w:gridCol w:w="586"/>
        <w:gridCol w:w="1043"/>
        <w:gridCol w:w="911"/>
        <w:gridCol w:w="6384"/>
        <w:gridCol w:w="1108"/>
      </w:tblGrid>
      <w:tr w:rsidR="005735F8" w:rsidRPr="00AB79CA" w14:paraId="46ACDFA1" w14:textId="77777777" w:rsidTr="00B42285">
        <w:trPr>
          <w:trHeight w:val="227"/>
          <w:tblHeader/>
          <w:jc w:val="center"/>
        </w:trPr>
        <w:tc>
          <w:tcPr>
            <w:tcW w:w="292" w:type="pct"/>
            <w:tcBorders>
              <w:top w:val="single" w:sz="4" w:space="0" w:color="000000"/>
              <w:left w:val="single" w:sz="4" w:space="0" w:color="000000"/>
              <w:bottom w:val="single" w:sz="4" w:space="0" w:color="000000"/>
              <w:right w:val="nil"/>
            </w:tcBorders>
            <w:vAlign w:val="center"/>
            <w:hideMark/>
          </w:tcPr>
          <w:p w14:paraId="3A6FF97B" w14:textId="77777777" w:rsidR="005735F8" w:rsidRPr="00AB79CA" w:rsidRDefault="005735F8" w:rsidP="005735F8">
            <w:pPr>
              <w:pStyle w:val="Contedodatabela"/>
              <w:jc w:val="center"/>
              <w:rPr>
                <w:rFonts w:ascii="Arial" w:hAnsi="Arial" w:cs="Arial"/>
                <w:b/>
                <w:kern w:val="2"/>
              </w:rPr>
            </w:pPr>
            <w:r w:rsidRPr="00AB79CA">
              <w:rPr>
                <w:rFonts w:ascii="Arial" w:hAnsi="Arial" w:cs="Arial"/>
                <w:b/>
              </w:rPr>
              <w:t>Item</w:t>
            </w:r>
          </w:p>
        </w:tc>
        <w:tc>
          <w:tcPr>
            <w:tcW w:w="520" w:type="pct"/>
            <w:tcBorders>
              <w:top w:val="single" w:sz="4" w:space="0" w:color="000000"/>
              <w:left w:val="single" w:sz="4" w:space="0" w:color="000000"/>
              <w:bottom w:val="single" w:sz="4" w:space="0" w:color="000000"/>
              <w:right w:val="nil"/>
            </w:tcBorders>
            <w:vAlign w:val="center"/>
            <w:hideMark/>
          </w:tcPr>
          <w:p w14:paraId="74C2C1F1" w14:textId="77777777" w:rsidR="005735F8" w:rsidRPr="00AB79CA" w:rsidRDefault="005735F8" w:rsidP="00B42285">
            <w:pPr>
              <w:pStyle w:val="Contedodatabela"/>
              <w:jc w:val="center"/>
              <w:rPr>
                <w:rFonts w:ascii="Arial" w:hAnsi="Arial" w:cs="Arial"/>
                <w:b/>
                <w:kern w:val="2"/>
              </w:rPr>
            </w:pPr>
            <w:r w:rsidRPr="00AB79CA">
              <w:rPr>
                <w:rFonts w:ascii="Arial" w:hAnsi="Arial" w:cs="Arial"/>
                <w:b/>
              </w:rPr>
              <w:t>Quant.</w:t>
            </w:r>
          </w:p>
        </w:tc>
        <w:tc>
          <w:tcPr>
            <w:tcW w:w="454" w:type="pct"/>
            <w:tcBorders>
              <w:top w:val="single" w:sz="4" w:space="0" w:color="000000"/>
              <w:left w:val="single" w:sz="4" w:space="0" w:color="000000"/>
              <w:bottom w:val="single" w:sz="4" w:space="0" w:color="000000"/>
              <w:right w:val="nil"/>
            </w:tcBorders>
            <w:vAlign w:val="center"/>
            <w:hideMark/>
          </w:tcPr>
          <w:p w14:paraId="6E9727B8" w14:textId="77777777" w:rsidR="005735F8" w:rsidRPr="00AB79CA" w:rsidRDefault="005735F8" w:rsidP="005735F8">
            <w:pPr>
              <w:pStyle w:val="Contedodatabela"/>
              <w:jc w:val="center"/>
              <w:rPr>
                <w:rFonts w:ascii="Arial" w:hAnsi="Arial" w:cs="Arial"/>
                <w:b/>
                <w:kern w:val="2"/>
              </w:rPr>
            </w:pPr>
            <w:r w:rsidRPr="00AB79CA">
              <w:rPr>
                <w:rFonts w:ascii="Arial" w:hAnsi="Arial" w:cs="Arial"/>
                <w:b/>
              </w:rPr>
              <w:t>Unid.</w:t>
            </w:r>
          </w:p>
        </w:tc>
        <w:tc>
          <w:tcPr>
            <w:tcW w:w="3182" w:type="pct"/>
            <w:tcBorders>
              <w:top w:val="single" w:sz="4" w:space="0" w:color="000000"/>
              <w:left w:val="single" w:sz="4" w:space="0" w:color="000000"/>
              <w:bottom w:val="single" w:sz="4" w:space="0" w:color="000000"/>
              <w:right w:val="single" w:sz="4" w:space="0" w:color="000000"/>
            </w:tcBorders>
            <w:vAlign w:val="center"/>
            <w:hideMark/>
          </w:tcPr>
          <w:p w14:paraId="37DBB0B6" w14:textId="77777777" w:rsidR="005735F8" w:rsidRPr="00AB79CA" w:rsidRDefault="005735F8" w:rsidP="005735F8">
            <w:pPr>
              <w:pStyle w:val="Contedodatabela"/>
              <w:jc w:val="center"/>
              <w:rPr>
                <w:rFonts w:ascii="Arial" w:hAnsi="Arial" w:cs="Arial"/>
                <w:kern w:val="2"/>
              </w:rPr>
            </w:pPr>
            <w:r w:rsidRPr="00AB79CA">
              <w:rPr>
                <w:rFonts w:ascii="Arial" w:hAnsi="Arial" w:cs="Arial"/>
                <w:b/>
              </w:rPr>
              <w:t>Descritivo</w:t>
            </w:r>
          </w:p>
        </w:tc>
        <w:tc>
          <w:tcPr>
            <w:tcW w:w="552" w:type="pct"/>
            <w:tcBorders>
              <w:top w:val="single" w:sz="4" w:space="0" w:color="000000"/>
              <w:left w:val="single" w:sz="4" w:space="0" w:color="000000"/>
              <w:bottom w:val="single" w:sz="4" w:space="0" w:color="000000"/>
              <w:right w:val="single" w:sz="4" w:space="0" w:color="000000"/>
            </w:tcBorders>
            <w:vAlign w:val="center"/>
          </w:tcPr>
          <w:p w14:paraId="0216FB21" w14:textId="110DB231" w:rsidR="005735F8" w:rsidRPr="00AB79CA" w:rsidRDefault="00AB79CA" w:rsidP="00AB79CA">
            <w:pPr>
              <w:pStyle w:val="Contedodatabela"/>
              <w:jc w:val="center"/>
              <w:rPr>
                <w:rFonts w:ascii="Arial" w:hAnsi="Arial" w:cs="Arial"/>
                <w:b/>
              </w:rPr>
            </w:pPr>
            <w:r>
              <w:rPr>
                <w:rFonts w:ascii="Arial" w:hAnsi="Arial" w:cs="Arial"/>
                <w:b/>
              </w:rPr>
              <w:t>ANVISA</w:t>
            </w:r>
          </w:p>
        </w:tc>
      </w:tr>
      <w:tr w:rsidR="00AB79CA" w:rsidRPr="00AB79CA" w14:paraId="3CB04F42"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10BF7A2" w14:textId="0C81B51F" w:rsidR="00AB79CA" w:rsidRPr="00AB79CA" w:rsidRDefault="00AB79CA" w:rsidP="005735F8">
            <w:pPr>
              <w:jc w:val="center"/>
              <w:rPr>
                <w:rFonts w:ascii="Arial" w:hAnsi="Arial" w:cs="Arial"/>
                <w:b/>
              </w:rPr>
            </w:pPr>
            <w:r w:rsidRPr="00AB79CA">
              <w:rPr>
                <w:rFonts w:ascii="Arial" w:hAnsi="Arial" w:cs="Arial"/>
                <w:b/>
              </w:rPr>
              <w:t>31</w:t>
            </w:r>
          </w:p>
        </w:tc>
        <w:tc>
          <w:tcPr>
            <w:tcW w:w="520" w:type="pct"/>
            <w:tcBorders>
              <w:top w:val="single" w:sz="4" w:space="0" w:color="000000"/>
              <w:left w:val="single" w:sz="4" w:space="0" w:color="000000"/>
              <w:bottom w:val="single" w:sz="4" w:space="0" w:color="000000"/>
              <w:right w:val="nil"/>
            </w:tcBorders>
            <w:vAlign w:val="center"/>
          </w:tcPr>
          <w:p w14:paraId="7327F204" w14:textId="642F89F6" w:rsidR="00AB79CA" w:rsidRPr="00AB79CA" w:rsidRDefault="00AB79CA" w:rsidP="00B42285">
            <w:pPr>
              <w:pStyle w:val="Contedodatabela"/>
              <w:jc w:val="center"/>
              <w:rPr>
                <w:rFonts w:ascii="Arial" w:hAnsi="Arial" w:cs="Arial"/>
              </w:rPr>
            </w:pPr>
            <w:r w:rsidRPr="00AB79CA">
              <w:rPr>
                <w:rFonts w:ascii="Arial" w:hAnsi="Arial" w:cs="Arial"/>
                <w:color w:val="000000"/>
              </w:rPr>
              <w:t>11</w:t>
            </w:r>
            <w:r w:rsidR="00B42285">
              <w:rPr>
                <w:rFonts w:ascii="Arial" w:hAnsi="Arial" w:cs="Arial"/>
                <w:color w:val="000000"/>
              </w:rPr>
              <w:t>.</w:t>
            </w:r>
            <w:r w:rsidRPr="00AB79CA">
              <w:rPr>
                <w:rFonts w:ascii="Arial" w:hAnsi="Arial" w:cs="Arial"/>
                <w:color w:val="000000"/>
              </w:rPr>
              <w:t>466</w:t>
            </w:r>
          </w:p>
        </w:tc>
        <w:tc>
          <w:tcPr>
            <w:tcW w:w="454" w:type="pct"/>
            <w:tcBorders>
              <w:top w:val="single" w:sz="4" w:space="0" w:color="000000"/>
              <w:left w:val="single" w:sz="4" w:space="0" w:color="000000"/>
              <w:bottom w:val="single" w:sz="4" w:space="0" w:color="000000"/>
              <w:right w:val="nil"/>
            </w:tcBorders>
            <w:vAlign w:val="center"/>
          </w:tcPr>
          <w:p w14:paraId="5E7C8082" w14:textId="4E71F309"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695ADB35" w14:textId="6BC2746C"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ACEBROFILINA 5MG/ML, xarope, frasco com 120ml.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5D98743E" w14:textId="0E6162B9"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439E977C"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52DD5D8F" w14:textId="22E73A5E" w:rsidR="00AB79CA" w:rsidRPr="00AB79CA" w:rsidRDefault="00AB79CA" w:rsidP="005735F8">
            <w:pPr>
              <w:jc w:val="center"/>
              <w:rPr>
                <w:rFonts w:ascii="Arial" w:hAnsi="Arial" w:cs="Arial"/>
                <w:b/>
              </w:rPr>
            </w:pPr>
            <w:r w:rsidRPr="00AB79CA">
              <w:rPr>
                <w:rFonts w:ascii="Arial" w:hAnsi="Arial" w:cs="Arial"/>
                <w:b/>
              </w:rPr>
              <w:t>32</w:t>
            </w:r>
          </w:p>
        </w:tc>
        <w:tc>
          <w:tcPr>
            <w:tcW w:w="520" w:type="pct"/>
            <w:tcBorders>
              <w:top w:val="single" w:sz="4" w:space="0" w:color="000000"/>
              <w:left w:val="single" w:sz="4" w:space="0" w:color="000000"/>
              <w:bottom w:val="single" w:sz="4" w:space="0" w:color="000000"/>
              <w:right w:val="nil"/>
            </w:tcBorders>
            <w:vAlign w:val="center"/>
          </w:tcPr>
          <w:p w14:paraId="115B14D6" w14:textId="266D95DF" w:rsidR="00AB79CA" w:rsidRPr="00AB79CA" w:rsidRDefault="00AB79CA" w:rsidP="00B42285">
            <w:pPr>
              <w:pStyle w:val="Contedodatabela"/>
              <w:jc w:val="center"/>
              <w:rPr>
                <w:rFonts w:ascii="Arial" w:hAnsi="Arial" w:cs="Arial"/>
              </w:rPr>
            </w:pPr>
            <w:r w:rsidRPr="00AB79CA">
              <w:rPr>
                <w:rFonts w:ascii="Arial" w:hAnsi="Arial" w:cs="Arial"/>
                <w:color w:val="000000"/>
              </w:rPr>
              <w:t>4</w:t>
            </w:r>
            <w:r w:rsidR="00B42285">
              <w:rPr>
                <w:rFonts w:ascii="Arial" w:hAnsi="Arial" w:cs="Arial"/>
                <w:color w:val="000000"/>
              </w:rPr>
              <w:t>.</w:t>
            </w:r>
            <w:r w:rsidRPr="00AB79CA">
              <w:rPr>
                <w:rFonts w:ascii="Arial" w:hAnsi="Arial" w:cs="Arial"/>
                <w:color w:val="000000"/>
              </w:rPr>
              <w:t>392</w:t>
            </w:r>
          </w:p>
        </w:tc>
        <w:tc>
          <w:tcPr>
            <w:tcW w:w="454" w:type="pct"/>
            <w:tcBorders>
              <w:top w:val="single" w:sz="4" w:space="0" w:color="000000"/>
              <w:left w:val="single" w:sz="4" w:space="0" w:color="000000"/>
              <w:bottom w:val="single" w:sz="4" w:space="0" w:color="000000"/>
              <w:right w:val="nil"/>
            </w:tcBorders>
            <w:vAlign w:val="center"/>
          </w:tcPr>
          <w:p w14:paraId="6E3B2012" w14:textId="0485922A"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6D4A3392" w14:textId="7F9E5178"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ACIDO TRANEXAMICO 50mg/ml, solução injetável, ampola de 5ml. </w:t>
            </w:r>
          </w:p>
        </w:tc>
        <w:tc>
          <w:tcPr>
            <w:tcW w:w="552" w:type="pct"/>
            <w:tcBorders>
              <w:top w:val="single" w:sz="4" w:space="0" w:color="000000"/>
              <w:left w:val="single" w:sz="4" w:space="0" w:color="000000"/>
              <w:bottom w:val="single" w:sz="4" w:space="0" w:color="000000"/>
              <w:right w:val="single" w:sz="4" w:space="0" w:color="000000"/>
            </w:tcBorders>
            <w:vAlign w:val="bottom"/>
          </w:tcPr>
          <w:p w14:paraId="52A94A92" w14:textId="4601C101"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54D8FF0B"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36263EB9" w14:textId="55F3E2AB" w:rsidR="00AB79CA" w:rsidRPr="00AB79CA" w:rsidRDefault="00AB79CA" w:rsidP="005735F8">
            <w:pPr>
              <w:jc w:val="center"/>
              <w:rPr>
                <w:rFonts w:ascii="Arial" w:hAnsi="Arial" w:cs="Arial"/>
                <w:b/>
              </w:rPr>
            </w:pPr>
            <w:r w:rsidRPr="00AB79CA">
              <w:rPr>
                <w:rFonts w:ascii="Arial" w:hAnsi="Arial" w:cs="Arial"/>
                <w:b/>
              </w:rPr>
              <w:t>33</w:t>
            </w:r>
          </w:p>
        </w:tc>
        <w:tc>
          <w:tcPr>
            <w:tcW w:w="520" w:type="pct"/>
            <w:tcBorders>
              <w:top w:val="single" w:sz="4" w:space="0" w:color="000000"/>
              <w:left w:val="single" w:sz="4" w:space="0" w:color="000000"/>
              <w:bottom w:val="single" w:sz="4" w:space="0" w:color="000000"/>
              <w:right w:val="nil"/>
            </w:tcBorders>
            <w:vAlign w:val="center"/>
          </w:tcPr>
          <w:p w14:paraId="74410E67" w14:textId="6D2AA48C" w:rsidR="00AB79CA" w:rsidRPr="00AB79CA" w:rsidRDefault="00AB79CA" w:rsidP="00B42285">
            <w:pPr>
              <w:pStyle w:val="Contedodatabela"/>
              <w:jc w:val="center"/>
              <w:rPr>
                <w:rFonts w:ascii="Arial" w:hAnsi="Arial" w:cs="Arial"/>
              </w:rPr>
            </w:pPr>
            <w:r w:rsidRPr="00AB79CA">
              <w:rPr>
                <w:rFonts w:ascii="Arial" w:hAnsi="Arial" w:cs="Arial"/>
                <w:color w:val="000000"/>
              </w:rPr>
              <w:t>2</w:t>
            </w:r>
            <w:r w:rsidR="00B42285">
              <w:rPr>
                <w:rFonts w:ascii="Arial" w:hAnsi="Arial" w:cs="Arial"/>
                <w:color w:val="000000"/>
              </w:rPr>
              <w:t>.</w:t>
            </w:r>
            <w:r w:rsidRPr="00AB79CA">
              <w:rPr>
                <w:rFonts w:ascii="Arial" w:hAnsi="Arial" w:cs="Arial"/>
                <w:color w:val="000000"/>
              </w:rPr>
              <w:t>466</w:t>
            </w:r>
          </w:p>
        </w:tc>
        <w:tc>
          <w:tcPr>
            <w:tcW w:w="454" w:type="pct"/>
            <w:tcBorders>
              <w:top w:val="single" w:sz="4" w:space="0" w:color="000000"/>
              <w:left w:val="single" w:sz="4" w:space="0" w:color="000000"/>
              <w:bottom w:val="single" w:sz="4" w:space="0" w:color="000000"/>
              <w:right w:val="nil"/>
            </w:tcBorders>
            <w:vAlign w:val="center"/>
          </w:tcPr>
          <w:p w14:paraId="7ED28564" w14:textId="13450C55"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6D5456D2" w14:textId="0FDAEDB0"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ADENOSINA 3MG/ML, solução injetável, ampola com 2ml. </w:t>
            </w:r>
          </w:p>
        </w:tc>
        <w:tc>
          <w:tcPr>
            <w:tcW w:w="552" w:type="pct"/>
            <w:tcBorders>
              <w:top w:val="single" w:sz="4" w:space="0" w:color="000000"/>
              <w:left w:val="single" w:sz="4" w:space="0" w:color="000000"/>
              <w:bottom w:val="single" w:sz="4" w:space="0" w:color="000000"/>
              <w:right w:val="single" w:sz="4" w:space="0" w:color="000000"/>
            </w:tcBorders>
            <w:vAlign w:val="bottom"/>
          </w:tcPr>
          <w:p w14:paraId="57939C1E" w14:textId="212948DB"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50E6031D"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3BD222A" w14:textId="58947DB9" w:rsidR="00AB79CA" w:rsidRPr="00AB79CA" w:rsidRDefault="00AB79CA" w:rsidP="005735F8">
            <w:pPr>
              <w:jc w:val="center"/>
              <w:rPr>
                <w:rFonts w:ascii="Arial" w:hAnsi="Arial" w:cs="Arial"/>
                <w:b/>
              </w:rPr>
            </w:pPr>
            <w:r w:rsidRPr="00AB79CA">
              <w:rPr>
                <w:rFonts w:ascii="Arial" w:hAnsi="Arial" w:cs="Arial"/>
                <w:b/>
              </w:rPr>
              <w:t>34</w:t>
            </w:r>
          </w:p>
        </w:tc>
        <w:tc>
          <w:tcPr>
            <w:tcW w:w="520" w:type="pct"/>
            <w:tcBorders>
              <w:top w:val="single" w:sz="4" w:space="0" w:color="000000"/>
              <w:left w:val="single" w:sz="4" w:space="0" w:color="000000"/>
              <w:bottom w:val="single" w:sz="4" w:space="0" w:color="000000"/>
              <w:right w:val="nil"/>
            </w:tcBorders>
            <w:vAlign w:val="center"/>
          </w:tcPr>
          <w:p w14:paraId="29D45E94" w14:textId="51A980F2" w:rsidR="00AB79CA" w:rsidRPr="00AB79CA" w:rsidRDefault="00AB79CA" w:rsidP="00B42285">
            <w:pPr>
              <w:pStyle w:val="Contedodatabela"/>
              <w:jc w:val="center"/>
              <w:rPr>
                <w:rFonts w:ascii="Arial" w:hAnsi="Arial" w:cs="Arial"/>
              </w:rPr>
            </w:pPr>
            <w:r w:rsidRPr="00AB79CA">
              <w:rPr>
                <w:rFonts w:ascii="Arial" w:hAnsi="Arial" w:cs="Arial"/>
                <w:color w:val="000000"/>
              </w:rPr>
              <w:t>18</w:t>
            </w:r>
            <w:r w:rsidR="00B42285">
              <w:rPr>
                <w:rFonts w:ascii="Arial" w:hAnsi="Arial" w:cs="Arial"/>
                <w:color w:val="000000"/>
              </w:rPr>
              <w:t>.</w:t>
            </w:r>
            <w:r w:rsidRPr="00AB79CA">
              <w:rPr>
                <w:rFonts w:ascii="Arial" w:hAnsi="Arial" w:cs="Arial"/>
                <w:color w:val="000000"/>
              </w:rPr>
              <w:t>000</w:t>
            </w:r>
          </w:p>
        </w:tc>
        <w:tc>
          <w:tcPr>
            <w:tcW w:w="454" w:type="pct"/>
            <w:tcBorders>
              <w:top w:val="single" w:sz="4" w:space="0" w:color="000000"/>
              <w:left w:val="single" w:sz="4" w:space="0" w:color="000000"/>
              <w:bottom w:val="single" w:sz="4" w:space="0" w:color="000000"/>
              <w:right w:val="nil"/>
            </w:tcBorders>
            <w:vAlign w:val="center"/>
          </w:tcPr>
          <w:p w14:paraId="533D2BE1" w14:textId="5AF6DFC2"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6CC947F4" w14:textId="2E3C9651"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ADRENALINA (EPINEFRINA) 1MG/ML, solução injetável, ampola com 1ml. </w:t>
            </w:r>
          </w:p>
        </w:tc>
        <w:tc>
          <w:tcPr>
            <w:tcW w:w="552" w:type="pct"/>
            <w:tcBorders>
              <w:top w:val="single" w:sz="4" w:space="0" w:color="000000"/>
              <w:left w:val="single" w:sz="4" w:space="0" w:color="000000"/>
              <w:bottom w:val="single" w:sz="4" w:space="0" w:color="000000"/>
              <w:right w:val="single" w:sz="4" w:space="0" w:color="000000"/>
            </w:tcBorders>
            <w:vAlign w:val="bottom"/>
          </w:tcPr>
          <w:p w14:paraId="00DA4718" w14:textId="78B5FAA0"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06857A32"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3124D80" w14:textId="730C3586" w:rsidR="00AB79CA" w:rsidRPr="00AB79CA" w:rsidRDefault="00AB79CA" w:rsidP="005735F8">
            <w:pPr>
              <w:jc w:val="center"/>
              <w:rPr>
                <w:rFonts w:ascii="Arial" w:hAnsi="Arial" w:cs="Arial"/>
                <w:b/>
              </w:rPr>
            </w:pPr>
            <w:r w:rsidRPr="00AB79CA">
              <w:rPr>
                <w:rFonts w:ascii="Arial" w:hAnsi="Arial" w:cs="Arial"/>
                <w:b/>
              </w:rPr>
              <w:t>35</w:t>
            </w:r>
          </w:p>
        </w:tc>
        <w:tc>
          <w:tcPr>
            <w:tcW w:w="520" w:type="pct"/>
            <w:tcBorders>
              <w:top w:val="single" w:sz="4" w:space="0" w:color="000000"/>
              <w:left w:val="single" w:sz="4" w:space="0" w:color="000000"/>
              <w:bottom w:val="single" w:sz="4" w:space="0" w:color="000000"/>
              <w:right w:val="nil"/>
            </w:tcBorders>
            <w:vAlign w:val="center"/>
          </w:tcPr>
          <w:p w14:paraId="1033DDE7" w14:textId="65A17C95" w:rsidR="00AB79CA" w:rsidRPr="00AB79CA" w:rsidRDefault="00AB79CA" w:rsidP="00B42285">
            <w:pPr>
              <w:pStyle w:val="Contedodatabela"/>
              <w:jc w:val="center"/>
              <w:rPr>
                <w:rFonts w:ascii="Arial" w:hAnsi="Arial" w:cs="Arial"/>
              </w:rPr>
            </w:pPr>
            <w:r w:rsidRPr="00AB79CA">
              <w:rPr>
                <w:rFonts w:ascii="Arial" w:hAnsi="Arial" w:cs="Arial"/>
                <w:color w:val="000000"/>
              </w:rPr>
              <w:t>148</w:t>
            </w:r>
            <w:r w:rsidR="00B42285">
              <w:rPr>
                <w:rFonts w:ascii="Arial" w:hAnsi="Arial" w:cs="Arial"/>
                <w:color w:val="000000"/>
              </w:rPr>
              <w:t>.</w:t>
            </w:r>
            <w:r w:rsidRPr="00AB79CA">
              <w:rPr>
                <w:rFonts w:ascii="Arial" w:hAnsi="Arial" w:cs="Arial"/>
                <w:color w:val="000000"/>
              </w:rPr>
              <w:t>752</w:t>
            </w:r>
          </w:p>
        </w:tc>
        <w:tc>
          <w:tcPr>
            <w:tcW w:w="454" w:type="pct"/>
            <w:tcBorders>
              <w:top w:val="single" w:sz="4" w:space="0" w:color="000000"/>
              <w:left w:val="single" w:sz="4" w:space="0" w:color="000000"/>
              <w:bottom w:val="single" w:sz="4" w:space="0" w:color="000000"/>
              <w:right w:val="nil"/>
            </w:tcBorders>
            <w:vAlign w:val="center"/>
          </w:tcPr>
          <w:p w14:paraId="30D49573" w14:textId="4BF30F3C"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66762EE6" w14:textId="182E923A"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ALENDRONATO DE SÓDIO 70MG,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5EF20A64" w14:textId="1C8D3374"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Notificação</w:t>
            </w:r>
          </w:p>
        </w:tc>
      </w:tr>
      <w:tr w:rsidR="00AB79CA" w:rsidRPr="00AB79CA" w14:paraId="6E05F8B0"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9AD77CD" w14:textId="3E49BA3C" w:rsidR="00AB79CA" w:rsidRPr="00AB79CA" w:rsidRDefault="00AB79CA" w:rsidP="005735F8">
            <w:pPr>
              <w:jc w:val="center"/>
              <w:rPr>
                <w:rFonts w:ascii="Arial" w:hAnsi="Arial" w:cs="Arial"/>
                <w:b/>
              </w:rPr>
            </w:pPr>
            <w:r w:rsidRPr="00AB79CA">
              <w:rPr>
                <w:rFonts w:ascii="Arial" w:hAnsi="Arial" w:cs="Arial"/>
                <w:b/>
              </w:rPr>
              <w:t>36</w:t>
            </w:r>
          </w:p>
        </w:tc>
        <w:tc>
          <w:tcPr>
            <w:tcW w:w="520" w:type="pct"/>
            <w:tcBorders>
              <w:top w:val="single" w:sz="4" w:space="0" w:color="000000"/>
              <w:left w:val="single" w:sz="4" w:space="0" w:color="000000"/>
              <w:bottom w:val="single" w:sz="4" w:space="0" w:color="000000"/>
              <w:right w:val="nil"/>
            </w:tcBorders>
            <w:vAlign w:val="center"/>
          </w:tcPr>
          <w:p w14:paraId="1ED9D0B0" w14:textId="602FEAF7" w:rsidR="00AB79CA" w:rsidRPr="00AB79CA" w:rsidRDefault="00AB79CA" w:rsidP="00B42285">
            <w:pPr>
              <w:pStyle w:val="Contedodatabela"/>
              <w:jc w:val="center"/>
              <w:rPr>
                <w:rFonts w:ascii="Arial" w:hAnsi="Arial" w:cs="Arial"/>
              </w:rPr>
            </w:pPr>
            <w:r w:rsidRPr="00AB79CA">
              <w:rPr>
                <w:rFonts w:ascii="Arial" w:hAnsi="Arial" w:cs="Arial"/>
                <w:color w:val="000000"/>
              </w:rPr>
              <w:t>83</w:t>
            </w:r>
            <w:r w:rsidR="00B42285">
              <w:rPr>
                <w:rFonts w:ascii="Arial" w:hAnsi="Arial" w:cs="Arial"/>
                <w:color w:val="000000"/>
              </w:rPr>
              <w:t>.</w:t>
            </w:r>
            <w:r w:rsidRPr="00AB79CA">
              <w:rPr>
                <w:rFonts w:ascii="Arial" w:hAnsi="Arial" w:cs="Arial"/>
                <w:color w:val="000000"/>
              </w:rPr>
              <w:t>484</w:t>
            </w:r>
          </w:p>
        </w:tc>
        <w:tc>
          <w:tcPr>
            <w:tcW w:w="454" w:type="pct"/>
            <w:tcBorders>
              <w:top w:val="single" w:sz="4" w:space="0" w:color="000000"/>
              <w:left w:val="single" w:sz="4" w:space="0" w:color="000000"/>
              <w:bottom w:val="single" w:sz="4" w:space="0" w:color="000000"/>
              <w:right w:val="nil"/>
            </w:tcBorders>
            <w:vAlign w:val="center"/>
          </w:tcPr>
          <w:p w14:paraId="2527A1EB" w14:textId="469C5101"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7C7B6DC3" w14:textId="6CAC306C"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AMINOFILINA 100MG,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262ED74A" w14:textId="23E4DD5D"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3BC3265C"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6226ABA" w14:textId="4995A205" w:rsidR="00AB79CA" w:rsidRPr="00AB79CA" w:rsidRDefault="00AB79CA" w:rsidP="005735F8">
            <w:pPr>
              <w:jc w:val="center"/>
              <w:rPr>
                <w:rFonts w:ascii="Arial" w:hAnsi="Arial" w:cs="Arial"/>
                <w:b/>
              </w:rPr>
            </w:pPr>
            <w:r w:rsidRPr="00AB79CA">
              <w:rPr>
                <w:rFonts w:ascii="Arial" w:hAnsi="Arial" w:cs="Arial"/>
                <w:b/>
              </w:rPr>
              <w:t>37</w:t>
            </w:r>
          </w:p>
        </w:tc>
        <w:tc>
          <w:tcPr>
            <w:tcW w:w="520" w:type="pct"/>
            <w:tcBorders>
              <w:top w:val="single" w:sz="4" w:space="0" w:color="000000"/>
              <w:left w:val="single" w:sz="4" w:space="0" w:color="000000"/>
              <w:bottom w:val="single" w:sz="4" w:space="0" w:color="000000"/>
              <w:right w:val="nil"/>
            </w:tcBorders>
            <w:vAlign w:val="center"/>
          </w:tcPr>
          <w:p w14:paraId="216545E7" w14:textId="5567E38F" w:rsidR="00AB79CA" w:rsidRPr="00AB79CA" w:rsidRDefault="00AB79CA" w:rsidP="00B42285">
            <w:pPr>
              <w:pStyle w:val="Contedodatabela"/>
              <w:jc w:val="center"/>
              <w:rPr>
                <w:rFonts w:ascii="Arial" w:hAnsi="Arial" w:cs="Arial"/>
              </w:rPr>
            </w:pPr>
            <w:r w:rsidRPr="00AB79CA">
              <w:rPr>
                <w:rFonts w:ascii="Arial" w:hAnsi="Arial" w:cs="Arial"/>
                <w:color w:val="000000"/>
              </w:rPr>
              <w:t>3</w:t>
            </w:r>
            <w:r w:rsidR="00B42285">
              <w:rPr>
                <w:rFonts w:ascii="Arial" w:hAnsi="Arial" w:cs="Arial"/>
                <w:color w:val="000000"/>
              </w:rPr>
              <w:t>.</w:t>
            </w:r>
            <w:r w:rsidRPr="00AB79CA">
              <w:rPr>
                <w:rFonts w:ascii="Arial" w:hAnsi="Arial" w:cs="Arial"/>
                <w:color w:val="000000"/>
              </w:rPr>
              <w:t>636</w:t>
            </w:r>
          </w:p>
        </w:tc>
        <w:tc>
          <w:tcPr>
            <w:tcW w:w="454" w:type="pct"/>
            <w:tcBorders>
              <w:top w:val="single" w:sz="4" w:space="0" w:color="000000"/>
              <w:left w:val="single" w:sz="4" w:space="0" w:color="000000"/>
              <w:bottom w:val="single" w:sz="4" w:space="0" w:color="000000"/>
              <w:right w:val="nil"/>
            </w:tcBorders>
            <w:vAlign w:val="center"/>
          </w:tcPr>
          <w:p w14:paraId="45376AC9" w14:textId="75DC75E4"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7A087FE0" w14:textId="0C08A0CD"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AMIODARONA 50MG/ML, solução injetável, ampola com 3ml. </w:t>
            </w:r>
          </w:p>
        </w:tc>
        <w:tc>
          <w:tcPr>
            <w:tcW w:w="552" w:type="pct"/>
            <w:tcBorders>
              <w:top w:val="single" w:sz="4" w:space="0" w:color="000000"/>
              <w:left w:val="single" w:sz="4" w:space="0" w:color="000000"/>
              <w:bottom w:val="single" w:sz="4" w:space="0" w:color="000000"/>
              <w:right w:val="single" w:sz="4" w:space="0" w:color="000000"/>
            </w:tcBorders>
            <w:vAlign w:val="bottom"/>
          </w:tcPr>
          <w:p w14:paraId="331EB2EE" w14:textId="7445F02D"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0AEA8D65"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8A35F5A" w14:textId="10FCA48B" w:rsidR="00AB79CA" w:rsidRPr="00AB79CA" w:rsidRDefault="00AB79CA" w:rsidP="005735F8">
            <w:pPr>
              <w:jc w:val="center"/>
              <w:rPr>
                <w:rFonts w:ascii="Arial" w:hAnsi="Arial" w:cs="Arial"/>
                <w:b/>
              </w:rPr>
            </w:pPr>
            <w:r w:rsidRPr="00AB79CA">
              <w:rPr>
                <w:rFonts w:ascii="Arial" w:hAnsi="Arial" w:cs="Arial"/>
                <w:b/>
              </w:rPr>
              <w:t>38</w:t>
            </w:r>
          </w:p>
        </w:tc>
        <w:tc>
          <w:tcPr>
            <w:tcW w:w="520" w:type="pct"/>
            <w:tcBorders>
              <w:top w:val="single" w:sz="4" w:space="0" w:color="000000"/>
              <w:left w:val="single" w:sz="4" w:space="0" w:color="000000"/>
              <w:bottom w:val="single" w:sz="4" w:space="0" w:color="000000"/>
              <w:right w:val="nil"/>
            </w:tcBorders>
            <w:vAlign w:val="center"/>
          </w:tcPr>
          <w:p w14:paraId="3E8DE7EC" w14:textId="4BB083F0" w:rsidR="00AB79CA" w:rsidRPr="00AB79CA" w:rsidRDefault="00AB79CA" w:rsidP="00B42285">
            <w:pPr>
              <w:pStyle w:val="Contedodatabela"/>
              <w:jc w:val="center"/>
              <w:rPr>
                <w:rFonts w:ascii="Arial" w:hAnsi="Arial" w:cs="Arial"/>
              </w:rPr>
            </w:pPr>
            <w:r w:rsidRPr="00AB79CA">
              <w:rPr>
                <w:rFonts w:ascii="Arial" w:hAnsi="Arial" w:cs="Arial"/>
                <w:color w:val="000000"/>
              </w:rPr>
              <w:t>1</w:t>
            </w:r>
            <w:r w:rsidR="00B42285">
              <w:rPr>
                <w:rFonts w:ascii="Arial" w:hAnsi="Arial" w:cs="Arial"/>
                <w:color w:val="000000"/>
              </w:rPr>
              <w:t>.</w:t>
            </w:r>
            <w:r w:rsidRPr="00AB79CA">
              <w:rPr>
                <w:rFonts w:ascii="Arial" w:hAnsi="Arial" w:cs="Arial"/>
                <w:color w:val="000000"/>
              </w:rPr>
              <w:t>746</w:t>
            </w:r>
          </w:p>
        </w:tc>
        <w:tc>
          <w:tcPr>
            <w:tcW w:w="454" w:type="pct"/>
            <w:tcBorders>
              <w:top w:val="single" w:sz="4" w:space="0" w:color="000000"/>
              <w:left w:val="single" w:sz="4" w:space="0" w:color="000000"/>
              <w:bottom w:val="single" w:sz="4" w:space="0" w:color="000000"/>
              <w:right w:val="nil"/>
            </w:tcBorders>
            <w:vAlign w:val="center"/>
          </w:tcPr>
          <w:p w14:paraId="6507159C" w14:textId="25A3A690"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5BD4E972" w14:textId="1C881D69"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ATROPINA 0,25MG/ML (Sulfato),solução injetável, ampola com 1 ml. </w:t>
            </w:r>
          </w:p>
        </w:tc>
        <w:tc>
          <w:tcPr>
            <w:tcW w:w="552" w:type="pct"/>
            <w:tcBorders>
              <w:top w:val="single" w:sz="4" w:space="0" w:color="000000"/>
              <w:left w:val="single" w:sz="4" w:space="0" w:color="000000"/>
              <w:bottom w:val="single" w:sz="4" w:space="0" w:color="000000"/>
              <w:right w:val="single" w:sz="4" w:space="0" w:color="000000"/>
            </w:tcBorders>
            <w:vAlign w:val="bottom"/>
          </w:tcPr>
          <w:p w14:paraId="120CAA36" w14:textId="5C0BAF6F"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2929505C"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33F22DF" w14:textId="27FA8FB5" w:rsidR="00AB79CA" w:rsidRPr="00AB79CA" w:rsidRDefault="00AB79CA" w:rsidP="005735F8">
            <w:pPr>
              <w:jc w:val="center"/>
              <w:rPr>
                <w:rFonts w:ascii="Arial" w:hAnsi="Arial" w:cs="Arial"/>
                <w:b/>
              </w:rPr>
            </w:pPr>
            <w:r w:rsidRPr="00AB79CA">
              <w:rPr>
                <w:rFonts w:ascii="Arial" w:hAnsi="Arial" w:cs="Arial"/>
                <w:b/>
              </w:rPr>
              <w:t>39</w:t>
            </w:r>
          </w:p>
        </w:tc>
        <w:tc>
          <w:tcPr>
            <w:tcW w:w="520" w:type="pct"/>
            <w:tcBorders>
              <w:top w:val="single" w:sz="4" w:space="0" w:color="000000"/>
              <w:left w:val="single" w:sz="4" w:space="0" w:color="000000"/>
              <w:bottom w:val="single" w:sz="4" w:space="0" w:color="000000"/>
              <w:right w:val="nil"/>
            </w:tcBorders>
            <w:vAlign w:val="center"/>
          </w:tcPr>
          <w:p w14:paraId="0829B449" w14:textId="4E89A6D7" w:rsidR="00AB79CA" w:rsidRPr="00AB79CA" w:rsidRDefault="00AB79CA" w:rsidP="00B42285">
            <w:pPr>
              <w:pStyle w:val="Contedodatabela"/>
              <w:jc w:val="center"/>
              <w:rPr>
                <w:rFonts w:ascii="Arial" w:hAnsi="Arial" w:cs="Arial"/>
              </w:rPr>
            </w:pPr>
            <w:r w:rsidRPr="00AB79CA">
              <w:rPr>
                <w:rFonts w:ascii="Arial" w:hAnsi="Arial" w:cs="Arial"/>
                <w:color w:val="000000"/>
              </w:rPr>
              <w:t>252</w:t>
            </w:r>
          </w:p>
        </w:tc>
        <w:tc>
          <w:tcPr>
            <w:tcW w:w="454" w:type="pct"/>
            <w:tcBorders>
              <w:top w:val="single" w:sz="4" w:space="0" w:color="000000"/>
              <w:left w:val="single" w:sz="4" w:space="0" w:color="000000"/>
              <w:bottom w:val="single" w:sz="4" w:space="0" w:color="000000"/>
              <w:right w:val="nil"/>
            </w:tcBorders>
            <w:vAlign w:val="center"/>
          </w:tcPr>
          <w:p w14:paraId="42F5FDE1" w14:textId="1239AA2C"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721984C4" w14:textId="3465DB7F"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CICLOPENTOLATO 10MG/ML (Cloridrato), solução oftálmica, frasco com 5ml. </w:t>
            </w:r>
          </w:p>
        </w:tc>
        <w:tc>
          <w:tcPr>
            <w:tcW w:w="552" w:type="pct"/>
            <w:tcBorders>
              <w:top w:val="single" w:sz="4" w:space="0" w:color="000000"/>
              <w:left w:val="single" w:sz="4" w:space="0" w:color="000000"/>
              <w:bottom w:val="single" w:sz="4" w:space="0" w:color="000000"/>
              <w:right w:val="single" w:sz="4" w:space="0" w:color="000000"/>
            </w:tcBorders>
            <w:vAlign w:val="bottom"/>
          </w:tcPr>
          <w:p w14:paraId="58073FD9" w14:textId="4EACCC1B"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20755051"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30FC9BCF" w14:textId="76CFC1B1" w:rsidR="00AB79CA" w:rsidRPr="00AB79CA" w:rsidRDefault="00AB79CA" w:rsidP="005735F8">
            <w:pPr>
              <w:jc w:val="center"/>
              <w:rPr>
                <w:rFonts w:ascii="Arial" w:hAnsi="Arial" w:cs="Arial"/>
                <w:b/>
              </w:rPr>
            </w:pPr>
            <w:r w:rsidRPr="00AB79CA">
              <w:rPr>
                <w:rFonts w:ascii="Arial" w:hAnsi="Arial" w:cs="Arial"/>
                <w:b/>
              </w:rPr>
              <w:t>40</w:t>
            </w:r>
          </w:p>
        </w:tc>
        <w:tc>
          <w:tcPr>
            <w:tcW w:w="520" w:type="pct"/>
            <w:tcBorders>
              <w:top w:val="single" w:sz="4" w:space="0" w:color="000000"/>
              <w:left w:val="single" w:sz="4" w:space="0" w:color="000000"/>
              <w:bottom w:val="single" w:sz="4" w:space="0" w:color="000000"/>
              <w:right w:val="nil"/>
            </w:tcBorders>
            <w:vAlign w:val="center"/>
          </w:tcPr>
          <w:p w14:paraId="65F22B7D" w14:textId="32988909" w:rsidR="00AB79CA" w:rsidRPr="00AB79CA" w:rsidRDefault="00AB79CA" w:rsidP="00B42285">
            <w:pPr>
              <w:pStyle w:val="Contedodatabela"/>
              <w:jc w:val="center"/>
              <w:rPr>
                <w:rFonts w:ascii="Arial" w:hAnsi="Arial" w:cs="Arial"/>
              </w:rPr>
            </w:pPr>
            <w:r w:rsidRPr="00AB79CA">
              <w:rPr>
                <w:rFonts w:ascii="Arial" w:hAnsi="Arial" w:cs="Arial"/>
                <w:color w:val="000000"/>
              </w:rPr>
              <w:t>13</w:t>
            </w:r>
            <w:r w:rsidR="00B42285">
              <w:rPr>
                <w:rFonts w:ascii="Arial" w:hAnsi="Arial" w:cs="Arial"/>
                <w:color w:val="000000"/>
              </w:rPr>
              <w:t>.</w:t>
            </w:r>
            <w:r w:rsidRPr="00AB79CA">
              <w:rPr>
                <w:rFonts w:ascii="Arial" w:hAnsi="Arial" w:cs="Arial"/>
                <w:color w:val="000000"/>
              </w:rPr>
              <w:t>014</w:t>
            </w:r>
          </w:p>
        </w:tc>
        <w:tc>
          <w:tcPr>
            <w:tcW w:w="454" w:type="pct"/>
            <w:tcBorders>
              <w:top w:val="single" w:sz="4" w:space="0" w:color="000000"/>
              <w:left w:val="single" w:sz="4" w:space="0" w:color="000000"/>
              <w:bottom w:val="single" w:sz="4" w:space="0" w:color="000000"/>
              <w:right w:val="nil"/>
            </w:tcBorders>
            <w:vAlign w:val="center"/>
          </w:tcPr>
          <w:p w14:paraId="167B4BB4" w14:textId="494214E1"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13140472" w14:textId="694001BF"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DOPAMINA 5MG/ML, solução injetável, ampola com 10ml.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01FB4AE8" w14:textId="7FE51F95"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36F288E7"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F970972" w14:textId="7DD096A4" w:rsidR="00AB79CA" w:rsidRPr="00AB79CA" w:rsidRDefault="00AB79CA" w:rsidP="005735F8">
            <w:pPr>
              <w:jc w:val="center"/>
              <w:rPr>
                <w:rFonts w:ascii="Arial" w:hAnsi="Arial" w:cs="Arial"/>
                <w:b/>
              </w:rPr>
            </w:pPr>
            <w:r w:rsidRPr="00AB79CA">
              <w:rPr>
                <w:rFonts w:ascii="Arial" w:hAnsi="Arial" w:cs="Arial"/>
                <w:b/>
              </w:rPr>
              <w:t>41</w:t>
            </w:r>
          </w:p>
        </w:tc>
        <w:tc>
          <w:tcPr>
            <w:tcW w:w="520" w:type="pct"/>
            <w:tcBorders>
              <w:top w:val="single" w:sz="4" w:space="0" w:color="000000"/>
              <w:left w:val="single" w:sz="4" w:space="0" w:color="000000"/>
              <w:bottom w:val="single" w:sz="4" w:space="0" w:color="000000"/>
              <w:right w:val="nil"/>
            </w:tcBorders>
            <w:vAlign w:val="center"/>
          </w:tcPr>
          <w:p w14:paraId="705238F9" w14:textId="2EA845A2" w:rsidR="00AB79CA" w:rsidRPr="00AB79CA" w:rsidRDefault="00AB79CA" w:rsidP="00B42285">
            <w:pPr>
              <w:pStyle w:val="Contedodatabela"/>
              <w:jc w:val="center"/>
              <w:rPr>
                <w:rFonts w:ascii="Arial" w:hAnsi="Arial" w:cs="Arial"/>
              </w:rPr>
            </w:pPr>
            <w:r w:rsidRPr="00AB79CA">
              <w:rPr>
                <w:rFonts w:ascii="Arial" w:hAnsi="Arial" w:cs="Arial"/>
                <w:color w:val="000000"/>
              </w:rPr>
              <w:t>2</w:t>
            </w:r>
            <w:r w:rsidR="00B42285">
              <w:rPr>
                <w:rFonts w:ascii="Arial" w:hAnsi="Arial" w:cs="Arial"/>
                <w:color w:val="000000"/>
              </w:rPr>
              <w:t>.</w:t>
            </w:r>
            <w:r w:rsidRPr="00AB79CA">
              <w:rPr>
                <w:rFonts w:ascii="Arial" w:hAnsi="Arial" w:cs="Arial"/>
                <w:color w:val="000000"/>
              </w:rPr>
              <w:t>970</w:t>
            </w:r>
          </w:p>
        </w:tc>
        <w:tc>
          <w:tcPr>
            <w:tcW w:w="454" w:type="pct"/>
            <w:tcBorders>
              <w:top w:val="single" w:sz="4" w:space="0" w:color="000000"/>
              <w:left w:val="single" w:sz="4" w:space="0" w:color="000000"/>
              <w:bottom w:val="single" w:sz="4" w:space="0" w:color="000000"/>
              <w:right w:val="nil"/>
            </w:tcBorders>
            <w:vAlign w:val="center"/>
          </w:tcPr>
          <w:p w14:paraId="1D608B24" w14:textId="0727CCBD" w:rsidR="00AB79CA" w:rsidRPr="00AB79CA" w:rsidRDefault="00AB79CA" w:rsidP="005735F8">
            <w:pPr>
              <w:pStyle w:val="Contedodatabela"/>
              <w:jc w:val="center"/>
              <w:rPr>
                <w:rFonts w:ascii="Arial" w:hAnsi="Arial" w:cs="Arial"/>
              </w:rPr>
            </w:pPr>
            <w:r w:rsidRPr="00AB79CA">
              <w:rPr>
                <w:rFonts w:ascii="Arial" w:hAnsi="Arial" w:cs="Arial"/>
                <w:color w:val="000000"/>
              </w:rPr>
              <w:t>bis</w:t>
            </w:r>
          </w:p>
        </w:tc>
        <w:tc>
          <w:tcPr>
            <w:tcW w:w="3182" w:type="pct"/>
            <w:tcBorders>
              <w:top w:val="single" w:sz="4" w:space="0" w:color="000000"/>
              <w:left w:val="single" w:sz="4" w:space="0" w:color="000000"/>
              <w:bottom w:val="single" w:sz="4" w:space="0" w:color="000000"/>
              <w:right w:val="single" w:sz="4" w:space="0" w:color="000000"/>
            </w:tcBorders>
            <w:vAlign w:val="center"/>
          </w:tcPr>
          <w:p w14:paraId="1BC6A019" w14:textId="4592CFCD"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ESTRIOL 1MG/G, creme vaginal, bisnaga com 50 g, acompanhado de aplicador. </w:t>
            </w:r>
          </w:p>
        </w:tc>
        <w:tc>
          <w:tcPr>
            <w:tcW w:w="552" w:type="pct"/>
            <w:tcBorders>
              <w:top w:val="single" w:sz="4" w:space="0" w:color="000000"/>
              <w:left w:val="single" w:sz="4" w:space="0" w:color="000000"/>
              <w:bottom w:val="single" w:sz="4" w:space="0" w:color="000000"/>
              <w:right w:val="single" w:sz="4" w:space="0" w:color="000000"/>
            </w:tcBorders>
            <w:vAlign w:val="bottom"/>
          </w:tcPr>
          <w:p w14:paraId="2DF8A584" w14:textId="6A5D3BF8"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318C39D5"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17AD87E" w14:textId="3DA291EB" w:rsidR="00AB79CA" w:rsidRPr="00AB79CA" w:rsidRDefault="00AB79CA" w:rsidP="005735F8">
            <w:pPr>
              <w:jc w:val="center"/>
              <w:rPr>
                <w:rFonts w:ascii="Arial" w:hAnsi="Arial" w:cs="Arial"/>
                <w:b/>
              </w:rPr>
            </w:pPr>
            <w:r w:rsidRPr="00AB79CA">
              <w:rPr>
                <w:rFonts w:ascii="Arial" w:hAnsi="Arial" w:cs="Arial"/>
                <w:b/>
              </w:rPr>
              <w:t>42</w:t>
            </w:r>
          </w:p>
        </w:tc>
        <w:tc>
          <w:tcPr>
            <w:tcW w:w="520" w:type="pct"/>
            <w:tcBorders>
              <w:top w:val="single" w:sz="4" w:space="0" w:color="000000"/>
              <w:left w:val="single" w:sz="4" w:space="0" w:color="000000"/>
              <w:bottom w:val="single" w:sz="4" w:space="0" w:color="000000"/>
              <w:right w:val="nil"/>
            </w:tcBorders>
            <w:vAlign w:val="center"/>
          </w:tcPr>
          <w:p w14:paraId="30D013B2" w14:textId="183D99F2" w:rsidR="00AB79CA" w:rsidRPr="00AB79CA" w:rsidRDefault="00AB79CA" w:rsidP="00B42285">
            <w:pPr>
              <w:pStyle w:val="Contedodatabela"/>
              <w:jc w:val="center"/>
              <w:rPr>
                <w:rFonts w:ascii="Arial" w:hAnsi="Arial" w:cs="Arial"/>
              </w:rPr>
            </w:pPr>
            <w:r w:rsidRPr="00AB79CA">
              <w:rPr>
                <w:rFonts w:ascii="Arial" w:hAnsi="Arial" w:cs="Arial"/>
                <w:color w:val="000000"/>
              </w:rPr>
              <w:t>22</w:t>
            </w:r>
            <w:r w:rsidR="00B42285">
              <w:rPr>
                <w:rFonts w:ascii="Arial" w:hAnsi="Arial" w:cs="Arial"/>
                <w:color w:val="000000"/>
              </w:rPr>
              <w:t>.</w:t>
            </w:r>
            <w:r w:rsidRPr="00AB79CA">
              <w:rPr>
                <w:rFonts w:ascii="Arial" w:hAnsi="Arial" w:cs="Arial"/>
                <w:color w:val="000000"/>
              </w:rPr>
              <w:t>374</w:t>
            </w:r>
          </w:p>
        </w:tc>
        <w:tc>
          <w:tcPr>
            <w:tcW w:w="454" w:type="pct"/>
            <w:tcBorders>
              <w:top w:val="single" w:sz="4" w:space="0" w:color="000000"/>
              <w:left w:val="single" w:sz="4" w:space="0" w:color="000000"/>
              <w:bottom w:val="single" w:sz="4" w:space="0" w:color="000000"/>
              <w:right w:val="nil"/>
            </w:tcBorders>
            <w:vAlign w:val="center"/>
          </w:tcPr>
          <w:p w14:paraId="399056CD" w14:textId="1CE62FB3" w:rsidR="00AB79CA" w:rsidRPr="00AB79CA" w:rsidRDefault="00AB79CA" w:rsidP="005735F8">
            <w:pPr>
              <w:pStyle w:val="Contedodatabela"/>
              <w:jc w:val="center"/>
              <w:rPr>
                <w:rFonts w:ascii="Arial" w:hAnsi="Arial" w:cs="Arial"/>
              </w:rPr>
            </w:pPr>
            <w:r w:rsidRPr="00AB79CA">
              <w:rPr>
                <w:rFonts w:ascii="Arial" w:hAnsi="Arial" w:cs="Arial"/>
                <w:color w:val="000000"/>
              </w:rPr>
              <w:t>drág</w:t>
            </w:r>
          </w:p>
        </w:tc>
        <w:tc>
          <w:tcPr>
            <w:tcW w:w="3182" w:type="pct"/>
            <w:tcBorders>
              <w:top w:val="single" w:sz="4" w:space="0" w:color="000000"/>
              <w:left w:val="single" w:sz="4" w:space="0" w:color="000000"/>
              <w:bottom w:val="single" w:sz="4" w:space="0" w:color="000000"/>
              <w:right w:val="single" w:sz="4" w:space="0" w:color="000000"/>
            </w:tcBorders>
            <w:vAlign w:val="center"/>
          </w:tcPr>
          <w:p w14:paraId="715EC6B8" w14:textId="6534C54B"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ESTROGENOS CONJUGADOS 0,625 MG, drágea. </w:t>
            </w:r>
          </w:p>
        </w:tc>
        <w:tc>
          <w:tcPr>
            <w:tcW w:w="552" w:type="pct"/>
            <w:tcBorders>
              <w:top w:val="single" w:sz="4" w:space="0" w:color="000000"/>
              <w:left w:val="single" w:sz="4" w:space="0" w:color="000000"/>
              <w:bottom w:val="single" w:sz="4" w:space="0" w:color="000000"/>
              <w:right w:val="single" w:sz="4" w:space="0" w:color="000000"/>
            </w:tcBorders>
            <w:vAlign w:val="bottom"/>
          </w:tcPr>
          <w:p w14:paraId="5BFA6F49" w14:textId="49A37D8D"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21423121"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B9372F3" w14:textId="35382102" w:rsidR="00AB79CA" w:rsidRPr="00AB79CA" w:rsidRDefault="00AB79CA" w:rsidP="005735F8">
            <w:pPr>
              <w:jc w:val="center"/>
              <w:rPr>
                <w:rFonts w:ascii="Arial" w:hAnsi="Arial" w:cs="Arial"/>
                <w:b/>
              </w:rPr>
            </w:pPr>
            <w:r w:rsidRPr="00AB79CA">
              <w:rPr>
                <w:rFonts w:ascii="Arial" w:hAnsi="Arial" w:cs="Arial"/>
                <w:b/>
              </w:rPr>
              <w:t>43</w:t>
            </w:r>
          </w:p>
        </w:tc>
        <w:tc>
          <w:tcPr>
            <w:tcW w:w="520" w:type="pct"/>
            <w:tcBorders>
              <w:top w:val="single" w:sz="4" w:space="0" w:color="000000"/>
              <w:left w:val="single" w:sz="4" w:space="0" w:color="000000"/>
              <w:bottom w:val="single" w:sz="4" w:space="0" w:color="000000"/>
              <w:right w:val="nil"/>
            </w:tcBorders>
            <w:vAlign w:val="center"/>
          </w:tcPr>
          <w:p w14:paraId="12ADB490" w14:textId="13569528" w:rsidR="00AB79CA" w:rsidRPr="00AB79CA" w:rsidRDefault="00AB79CA" w:rsidP="00B42285">
            <w:pPr>
              <w:pStyle w:val="Contedodatabela"/>
              <w:jc w:val="center"/>
              <w:rPr>
                <w:rFonts w:ascii="Arial" w:hAnsi="Arial" w:cs="Arial"/>
              </w:rPr>
            </w:pPr>
            <w:r w:rsidRPr="00AB79CA">
              <w:rPr>
                <w:rFonts w:ascii="Arial" w:hAnsi="Arial" w:cs="Arial"/>
                <w:color w:val="000000"/>
              </w:rPr>
              <w:t>2</w:t>
            </w:r>
            <w:r w:rsidR="00B42285">
              <w:rPr>
                <w:rFonts w:ascii="Arial" w:hAnsi="Arial" w:cs="Arial"/>
                <w:color w:val="000000"/>
              </w:rPr>
              <w:t>.</w:t>
            </w:r>
            <w:r w:rsidRPr="00AB79CA">
              <w:rPr>
                <w:rFonts w:ascii="Arial" w:hAnsi="Arial" w:cs="Arial"/>
                <w:color w:val="000000"/>
              </w:rPr>
              <w:t>916</w:t>
            </w:r>
          </w:p>
        </w:tc>
        <w:tc>
          <w:tcPr>
            <w:tcW w:w="454" w:type="pct"/>
            <w:tcBorders>
              <w:top w:val="single" w:sz="4" w:space="0" w:color="000000"/>
              <w:left w:val="single" w:sz="4" w:space="0" w:color="000000"/>
              <w:bottom w:val="single" w:sz="4" w:space="0" w:color="000000"/>
              <w:right w:val="nil"/>
            </w:tcBorders>
            <w:vAlign w:val="center"/>
          </w:tcPr>
          <w:p w14:paraId="2CF4BB86" w14:textId="45C0B2FB"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43CADAE5" w14:textId="70981D71" w:rsidR="00AB79CA" w:rsidRPr="00AB79CA" w:rsidRDefault="00AB79CA" w:rsidP="005735F8">
            <w:pPr>
              <w:pStyle w:val="Contedodatabela"/>
              <w:jc w:val="both"/>
              <w:rPr>
                <w:rFonts w:ascii="Arial" w:hAnsi="Arial" w:cs="Arial"/>
              </w:rPr>
            </w:pPr>
            <w:r w:rsidRPr="00AB79CA">
              <w:rPr>
                <w:rFonts w:ascii="Arial" w:hAnsi="Arial" w:cs="Arial"/>
                <w:color w:val="000000"/>
              </w:rPr>
              <w:t>FLUOCINOLONA 0,25MG/ML + POLIMIXINA B 10.000UI/ML + NEOMICINA 3,5MG/ML + LIDOCAÍNA 20MG/ML, solução otológica, frasco com 5ml.</w:t>
            </w:r>
          </w:p>
        </w:tc>
        <w:tc>
          <w:tcPr>
            <w:tcW w:w="552" w:type="pct"/>
            <w:tcBorders>
              <w:top w:val="single" w:sz="4" w:space="0" w:color="000000"/>
              <w:left w:val="single" w:sz="4" w:space="0" w:color="000000"/>
              <w:bottom w:val="single" w:sz="4" w:space="0" w:color="000000"/>
              <w:right w:val="single" w:sz="4" w:space="0" w:color="000000"/>
            </w:tcBorders>
            <w:vAlign w:val="bottom"/>
          </w:tcPr>
          <w:p w14:paraId="583C6D83" w14:textId="4946EBDF"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0511E226"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0363801B" w14:textId="394A36E0" w:rsidR="00AB79CA" w:rsidRPr="00AB79CA" w:rsidRDefault="00AB79CA" w:rsidP="005735F8">
            <w:pPr>
              <w:jc w:val="center"/>
              <w:rPr>
                <w:rFonts w:ascii="Arial" w:hAnsi="Arial" w:cs="Arial"/>
                <w:b/>
              </w:rPr>
            </w:pPr>
            <w:r w:rsidRPr="00AB79CA">
              <w:rPr>
                <w:rFonts w:ascii="Arial" w:hAnsi="Arial" w:cs="Arial"/>
                <w:b/>
              </w:rPr>
              <w:lastRenderedPageBreak/>
              <w:t>44</w:t>
            </w:r>
          </w:p>
        </w:tc>
        <w:tc>
          <w:tcPr>
            <w:tcW w:w="520" w:type="pct"/>
            <w:tcBorders>
              <w:top w:val="single" w:sz="4" w:space="0" w:color="000000"/>
              <w:left w:val="single" w:sz="4" w:space="0" w:color="000000"/>
              <w:bottom w:val="single" w:sz="4" w:space="0" w:color="000000"/>
              <w:right w:val="nil"/>
            </w:tcBorders>
            <w:vAlign w:val="center"/>
          </w:tcPr>
          <w:p w14:paraId="1B36395E" w14:textId="0833E9DC" w:rsidR="00AB79CA" w:rsidRPr="00AB79CA" w:rsidRDefault="00AB79CA" w:rsidP="00B42285">
            <w:pPr>
              <w:pStyle w:val="Contedodatabela"/>
              <w:jc w:val="center"/>
              <w:rPr>
                <w:rFonts w:ascii="Arial" w:hAnsi="Arial" w:cs="Arial"/>
              </w:rPr>
            </w:pPr>
            <w:r w:rsidRPr="00AB79CA">
              <w:rPr>
                <w:rFonts w:ascii="Arial" w:hAnsi="Arial" w:cs="Arial"/>
                <w:color w:val="000000"/>
              </w:rPr>
              <w:t>270</w:t>
            </w:r>
          </w:p>
        </w:tc>
        <w:tc>
          <w:tcPr>
            <w:tcW w:w="454" w:type="pct"/>
            <w:tcBorders>
              <w:top w:val="single" w:sz="4" w:space="0" w:color="000000"/>
              <w:left w:val="single" w:sz="4" w:space="0" w:color="000000"/>
              <w:bottom w:val="single" w:sz="4" w:space="0" w:color="000000"/>
              <w:right w:val="nil"/>
            </w:tcBorders>
            <w:vAlign w:val="center"/>
          </w:tcPr>
          <w:p w14:paraId="0A438F69" w14:textId="0C9F0F91"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5CE174D4" w14:textId="3BDE231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FLUORESCEINA 10MG/ML, solução oftálmica, frasco com 3ml a 5ml. </w:t>
            </w:r>
          </w:p>
        </w:tc>
        <w:tc>
          <w:tcPr>
            <w:tcW w:w="552" w:type="pct"/>
            <w:tcBorders>
              <w:top w:val="single" w:sz="4" w:space="0" w:color="000000"/>
              <w:left w:val="single" w:sz="4" w:space="0" w:color="000000"/>
              <w:bottom w:val="single" w:sz="4" w:space="0" w:color="000000"/>
              <w:right w:val="single" w:sz="4" w:space="0" w:color="000000"/>
            </w:tcBorders>
            <w:vAlign w:val="bottom"/>
          </w:tcPr>
          <w:p w14:paraId="504BC002" w14:textId="140ABF4F"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1BBE5D0E"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A1D81FB" w14:textId="6F29E6D0" w:rsidR="00AB79CA" w:rsidRPr="00AB79CA" w:rsidRDefault="00AB79CA" w:rsidP="005735F8">
            <w:pPr>
              <w:jc w:val="center"/>
              <w:rPr>
                <w:rFonts w:ascii="Arial" w:hAnsi="Arial" w:cs="Arial"/>
                <w:b/>
              </w:rPr>
            </w:pPr>
            <w:r w:rsidRPr="00AB79CA">
              <w:rPr>
                <w:rFonts w:ascii="Arial" w:hAnsi="Arial" w:cs="Arial"/>
                <w:b/>
              </w:rPr>
              <w:t>45</w:t>
            </w:r>
          </w:p>
        </w:tc>
        <w:tc>
          <w:tcPr>
            <w:tcW w:w="520" w:type="pct"/>
            <w:tcBorders>
              <w:top w:val="single" w:sz="4" w:space="0" w:color="000000"/>
              <w:left w:val="single" w:sz="4" w:space="0" w:color="000000"/>
              <w:bottom w:val="single" w:sz="4" w:space="0" w:color="000000"/>
              <w:right w:val="nil"/>
            </w:tcBorders>
            <w:vAlign w:val="center"/>
          </w:tcPr>
          <w:p w14:paraId="79103A2B" w14:textId="0FCC2152" w:rsidR="00AB79CA" w:rsidRPr="00AB79CA" w:rsidRDefault="00AB79CA" w:rsidP="00B42285">
            <w:pPr>
              <w:pStyle w:val="Contedodatabela"/>
              <w:jc w:val="center"/>
              <w:rPr>
                <w:rFonts w:ascii="Arial" w:hAnsi="Arial" w:cs="Arial"/>
              </w:rPr>
            </w:pPr>
            <w:r w:rsidRPr="00AB79CA">
              <w:rPr>
                <w:rFonts w:ascii="Arial" w:hAnsi="Arial" w:cs="Arial"/>
                <w:color w:val="000000"/>
              </w:rPr>
              <w:t>2</w:t>
            </w:r>
            <w:r w:rsidR="00B42285">
              <w:rPr>
                <w:rFonts w:ascii="Arial" w:hAnsi="Arial" w:cs="Arial"/>
                <w:color w:val="000000"/>
              </w:rPr>
              <w:t>.</w:t>
            </w:r>
            <w:r w:rsidRPr="00AB79CA">
              <w:rPr>
                <w:rFonts w:ascii="Arial" w:hAnsi="Arial" w:cs="Arial"/>
                <w:color w:val="000000"/>
              </w:rPr>
              <w:t>880</w:t>
            </w:r>
          </w:p>
        </w:tc>
        <w:tc>
          <w:tcPr>
            <w:tcW w:w="454" w:type="pct"/>
            <w:tcBorders>
              <w:top w:val="single" w:sz="4" w:space="0" w:color="000000"/>
              <w:left w:val="single" w:sz="4" w:space="0" w:color="000000"/>
              <w:bottom w:val="single" w:sz="4" w:space="0" w:color="000000"/>
              <w:right w:val="nil"/>
            </w:tcBorders>
            <w:vAlign w:val="center"/>
          </w:tcPr>
          <w:p w14:paraId="7E948877" w14:textId="4D24F2FC"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23443F62" w14:textId="7A040146"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GLICERINA 12%, solução, frasco ou bolsa com 500ml.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0C4059B6" w14:textId="43658F19"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477F730C"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104B5EE" w14:textId="5665C751" w:rsidR="00AB79CA" w:rsidRPr="00AB79CA" w:rsidRDefault="00AB79CA" w:rsidP="005735F8">
            <w:pPr>
              <w:jc w:val="center"/>
              <w:rPr>
                <w:rFonts w:ascii="Arial" w:hAnsi="Arial" w:cs="Arial"/>
                <w:b/>
              </w:rPr>
            </w:pPr>
            <w:r w:rsidRPr="00AB79CA">
              <w:rPr>
                <w:rFonts w:ascii="Arial" w:hAnsi="Arial" w:cs="Arial"/>
                <w:b/>
              </w:rPr>
              <w:t>46</w:t>
            </w:r>
          </w:p>
        </w:tc>
        <w:tc>
          <w:tcPr>
            <w:tcW w:w="520" w:type="pct"/>
            <w:tcBorders>
              <w:top w:val="single" w:sz="4" w:space="0" w:color="000000"/>
              <w:left w:val="single" w:sz="4" w:space="0" w:color="000000"/>
              <w:bottom w:val="single" w:sz="4" w:space="0" w:color="000000"/>
              <w:right w:val="nil"/>
            </w:tcBorders>
            <w:vAlign w:val="center"/>
          </w:tcPr>
          <w:p w14:paraId="5CC44F1D" w14:textId="7D5D8512" w:rsidR="00AB79CA" w:rsidRPr="00AB79CA" w:rsidRDefault="00AB79CA" w:rsidP="00B42285">
            <w:pPr>
              <w:pStyle w:val="Contedodatabela"/>
              <w:jc w:val="center"/>
              <w:rPr>
                <w:rFonts w:ascii="Arial" w:hAnsi="Arial" w:cs="Arial"/>
              </w:rPr>
            </w:pPr>
            <w:r w:rsidRPr="00AB79CA">
              <w:rPr>
                <w:rFonts w:ascii="Arial" w:hAnsi="Arial" w:cs="Arial"/>
                <w:color w:val="000000"/>
              </w:rPr>
              <w:t>2</w:t>
            </w:r>
            <w:r w:rsidR="00B42285">
              <w:rPr>
                <w:rFonts w:ascii="Arial" w:hAnsi="Arial" w:cs="Arial"/>
                <w:color w:val="000000"/>
              </w:rPr>
              <w:t>.</w:t>
            </w:r>
            <w:r w:rsidRPr="00AB79CA">
              <w:rPr>
                <w:rFonts w:ascii="Arial" w:hAnsi="Arial" w:cs="Arial"/>
                <w:color w:val="000000"/>
              </w:rPr>
              <w:t>700</w:t>
            </w:r>
          </w:p>
        </w:tc>
        <w:tc>
          <w:tcPr>
            <w:tcW w:w="454" w:type="pct"/>
            <w:tcBorders>
              <w:top w:val="single" w:sz="4" w:space="0" w:color="000000"/>
              <w:left w:val="single" w:sz="4" w:space="0" w:color="000000"/>
              <w:bottom w:val="single" w:sz="4" w:space="0" w:color="000000"/>
              <w:right w:val="nil"/>
            </w:tcBorders>
            <w:vAlign w:val="center"/>
          </w:tcPr>
          <w:p w14:paraId="721BFBDA" w14:textId="1D8A8810" w:rsidR="00AB79CA" w:rsidRPr="00AB79CA" w:rsidRDefault="00AB79CA" w:rsidP="005735F8">
            <w:pPr>
              <w:pStyle w:val="Contedodatabela"/>
              <w:jc w:val="center"/>
              <w:rPr>
                <w:rFonts w:ascii="Arial" w:hAnsi="Arial" w:cs="Arial"/>
              </w:rPr>
            </w:pPr>
            <w:r w:rsidRPr="00AB79CA">
              <w:rPr>
                <w:rFonts w:ascii="Arial" w:hAnsi="Arial" w:cs="Arial"/>
                <w:color w:val="000000"/>
              </w:rPr>
              <w:t>sac</w:t>
            </w:r>
          </w:p>
        </w:tc>
        <w:tc>
          <w:tcPr>
            <w:tcW w:w="3182" w:type="pct"/>
            <w:tcBorders>
              <w:top w:val="single" w:sz="4" w:space="0" w:color="000000"/>
              <w:left w:val="single" w:sz="4" w:space="0" w:color="000000"/>
              <w:bottom w:val="single" w:sz="4" w:space="0" w:color="000000"/>
              <w:right w:val="single" w:sz="4" w:space="0" w:color="000000"/>
            </w:tcBorders>
            <w:vAlign w:val="center"/>
          </w:tcPr>
          <w:p w14:paraId="3699BEC0" w14:textId="6C7CD44B"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IMIQUIMODE 50MG/G, creme dermatológico, sachê de 250mg. </w:t>
            </w:r>
          </w:p>
        </w:tc>
        <w:tc>
          <w:tcPr>
            <w:tcW w:w="552" w:type="pct"/>
            <w:tcBorders>
              <w:top w:val="single" w:sz="4" w:space="0" w:color="000000"/>
              <w:left w:val="single" w:sz="4" w:space="0" w:color="000000"/>
              <w:bottom w:val="single" w:sz="4" w:space="0" w:color="000000"/>
              <w:right w:val="single" w:sz="4" w:space="0" w:color="000000"/>
            </w:tcBorders>
            <w:vAlign w:val="bottom"/>
          </w:tcPr>
          <w:p w14:paraId="43379C99" w14:textId="7D512BD1"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54C70CC3"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F6D688D" w14:textId="1AE39202" w:rsidR="00AB79CA" w:rsidRPr="00AB79CA" w:rsidRDefault="00AB79CA" w:rsidP="005735F8">
            <w:pPr>
              <w:jc w:val="center"/>
              <w:rPr>
                <w:rFonts w:ascii="Arial" w:hAnsi="Arial" w:cs="Arial"/>
                <w:b/>
              </w:rPr>
            </w:pPr>
            <w:r w:rsidRPr="00AB79CA">
              <w:rPr>
                <w:rFonts w:ascii="Arial" w:hAnsi="Arial" w:cs="Arial"/>
                <w:b/>
              </w:rPr>
              <w:t>47</w:t>
            </w:r>
          </w:p>
        </w:tc>
        <w:tc>
          <w:tcPr>
            <w:tcW w:w="520" w:type="pct"/>
            <w:tcBorders>
              <w:top w:val="single" w:sz="4" w:space="0" w:color="000000"/>
              <w:left w:val="single" w:sz="4" w:space="0" w:color="000000"/>
              <w:bottom w:val="single" w:sz="4" w:space="0" w:color="000000"/>
              <w:right w:val="nil"/>
            </w:tcBorders>
            <w:vAlign w:val="center"/>
          </w:tcPr>
          <w:p w14:paraId="2350D738" w14:textId="2939AE5F" w:rsidR="00AB79CA" w:rsidRPr="00AB79CA" w:rsidRDefault="00AB79CA" w:rsidP="00B42285">
            <w:pPr>
              <w:pStyle w:val="Contedodatabela"/>
              <w:jc w:val="center"/>
              <w:rPr>
                <w:rFonts w:ascii="Arial" w:hAnsi="Arial" w:cs="Arial"/>
              </w:rPr>
            </w:pPr>
            <w:r w:rsidRPr="00AB79CA">
              <w:rPr>
                <w:rFonts w:ascii="Arial" w:hAnsi="Arial" w:cs="Arial"/>
                <w:color w:val="000000"/>
              </w:rPr>
              <w:t>378</w:t>
            </w:r>
          </w:p>
        </w:tc>
        <w:tc>
          <w:tcPr>
            <w:tcW w:w="454" w:type="pct"/>
            <w:tcBorders>
              <w:top w:val="single" w:sz="4" w:space="0" w:color="000000"/>
              <w:left w:val="single" w:sz="4" w:space="0" w:color="000000"/>
              <w:bottom w:val="single" w:sz="4" w:space="0" w:color="000000"/>
              <w:right w:val="nil"/>
            </w:tcBorders>
            <w:vAlign w:val="center"/>
          </w:tcPr>
          <w:p w14:paraId="6F5D4BB1" w14:textId="66929179"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692DC906" w14:textId="0CB1DF6D"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IPRATRÓPIO (brometo) 0,25mg/ml, solução para inalação, frasco com 20 ml. </w:t>
            </w:r>
          </w:p>
        </w:tc>
        <w:tc>
          <w:tcPr>
            <w:tcW w:w="552" w:type="pct"/>
            <w:tcBorders>
              <w:top w:val="single" w:sz="4" w:space="0" w:color="000000"/>
              <w:left w:val="single" w:sz="4" w:space="0" w:color="000000"/>
              <w:bottom w:val="single" w:sz="4" w:space="0" w:color="000000"/>
              <w:right w:val="single" w:sz="4" w:space="0" w:color="000000"/>
            </w:tcBorders>
            <w:vAlign w:val="bottom"/>
          </w:tcPr>
          <w:p w14:paraId="1C85D19C" w14:textId="73E59B56"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0A7F5CE7"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3416C6E" w14:textId="6C2548F6" w:rsidR="00AB79CA" w:rsidRPr="00AB79CA" w:rsidRDefault="00AB79CA" w:rsidP="005735F8">
            <w:pPr>
              <w:jc w:val="center"/>
              <w:rPr>
                <w:rFonts w:ascii="Arial" w:hAnsi="Arial" w:cs="Arial"/>
                <w:b/>
              </w:rPr>
            </w:pPr>
            <w:r w:rsidRPr="00AB79CA">
              <w:rPr>
                <w:rFonts w:ascii="Arial" w:hAnsi="Arial" w:cs="Arial"/>
                <w:b/>
              </w:rPr>
              <w:t>48</w:t>
            </w:r>
          </w:p>
        </w:tc>
        <w:tc>
          <w:tcPr>
            <w:tcW w:w="520" w:type="pct"/>
            <w:tcBorders>
              <w:top w:val="single" w:sz="4" w:space="0" w:color="000000"/>
              <w:left w:val="single" w:sz="4" w:space="0" w:color="000000"/>
              <w:bottom w:val="single" w:sz="4" w:space="0" w:color="000000"/>
              <w:right w:val="nil"/>
            </w:tcBorders>
            <w:vAlign w:val="center"/>
          </w:tcPr>
          <w:p w14:paraId="2FE99EC4" w14:textId="60F7DE88" w:rsidR="00AB79CA" w:rsidRPr="00AB79CA" w:rsidRDefault="00AB79CA" w:rsidP="00B42285">
            <w:pPr>
              <w:pStyle w:val="Contedodatabela"/>
              <w:jc w:val="center"/>
              <w:rPr>
                <w:rFonts w:ascii="Arial" w:hAnsi="Arial" w:cs="Arial"/>
              </w:rPr>
            </w:pPr>
            <w:r w:rsidRPr="00AB79CA">
              <w:rPr>
                <w:rFonts w:ascii="Arial" w:hAnsi="Arial" w:cs="Arial"/>
                <w:color w:val="000000"/>
              </w:rPr>
              <w:t>2</w:t>
            </w:r>
            <w:r w:rsidR="00B42285">
              <w:rPr>
                <w:rFonts w:ascii="Arial" w:hAnsi="Arial" w:cs="Arial"/>
                <w:color w:val="000000"/>
              </w:rPr>
              <w:t>.</w:t>
            </w:r>
            <w:r w:rsidRPr="00AB79CA">
              <w:rPr>
                <w:rFonts w:ascii="Arial" w:hAnsi="Arial" w:cs="Arial"/>
                <w:color w:val="000000"/>
              </w:rPr>
              <w:t>880</w:t>
            </w:r>
          </w:p>
        </w:tc>
        <w:tc>
          <w:tcPr>
            <w:tcW w:w="454" w:type="pct"/>
            <w:tcBorders>
              <w:top w:val="single" w:sz="4" w:space="0" w:color="000000"/>
              <w:left w:val="single" w:sz="4" w:space="0" w:color="000000"/>
              <w:bottom w:val="single" w:sz="4" w:space="0" w:color="000000"/>
              <w:right w:val="nil"/>
            </w:tcBorders>
            <w:vAlign w:val="center"/>
          </w:tcPr>
          <w:p w14:paraId="307C80C6" w14:textId="1FE3A99F"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3364EEEB" w14:textId="6C34BDFB"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ISOSSORBIDA 5MG (Dinitrato), comprimido sublingual. </w:t>
            </w:r>
          </w:p>
        </w:tc>
        <w:tc>
          <w:tcPr>
            <w:tcW w:w="552" w:type="pct"/>
            <w:tcBorders>
              <w:top w:val="single" w:sz="4" w:space="0" w:color="000000"/>
              <w:left w:val="single" w:sz="4" w:space="0" w:color="000000"/>
              <w:bottom w:val="single" w:sz="4" w:space="0" w:color="000000"/>
              <w:right w:val="single" w:sz="4" w:space="0" w:color="000000"/>
            </w:tcBorders>
            <w:vAlign w:val="bottom"/>
          </w:tcPr>
          <w:p w14:paraId="422E6FAF" w14:textId="72CD7281"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5340D4FB"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531BB29A" w14:textId="0AC3607B" w:rsidR="00AB79CA" w:rsidRPr="00AB79CA" w:rsidRDefault="00AB79CA" w:rsidP="005735F8">
            <w:pPr>
              <w:jc w:val="center"/>
              <w:rPr>
                <w:rFonts w:ascii="Arial" w:hAnsi="Arial" w:cs="Arial"/>
                <w:b/>
              </w:rPr>
            </w:pPr>
            <w:r w:rsidRPr="00AB79CA">
              <w:rPr>
                <w:rFonts w:ascii="Arial" w:hAnsi="Arial" w:cs="Arial"/>
                <w:b/>
              </w:rPr>
              <w:t>49</w:t>
            </w:r>
          </w:p>
        </w:tc>
        <w:tc>
          <w:tcPr>
            <w:tcW w:w="520" w:type="pct"/>
            <w:tcBorders>
              <w:top w:val="single" w:sz="4" w:space="0" w:color="000000"/>
              <w:left w:val="single" w:sz="4" w:space="0" w:color="000000"/>
              <w:bottom w:val="single" w:sz="4" w:space="0" w:color="000000"/>
              <w:right w:val="nil"/>
            </w:tcBorders>
            <w:vAlign w:val="center"/>
          </w:tcPr>
          <w:p w14:paraId="689FAFFC" w14:textId="61F7707B" w:rsidR="00AB79CA" w:rsidRPr="00AB79CA" w:rsidRDefault="00AB79CA" w:rsidP="00B42285">
            <w:pPr>
              <w:pStyle w:val="Contedodatabela"/>
              <w:jc w:val="center"/>
              <w:rPr>
                <w:rFonts w:ascii="Arial" w:hAnsi="Arial" w:cs="Arial"/>
              </w:rPr>
            </w:pPr>
            <w:r w:rsidRPr="00AB79CA">
              <w:rPr>
                <w:rFonts w:ascii="Arial" w:hAnsi="Arial" w:cs="Arial"/>
                <w:color w:val="000000"/>
              </w:rPr>
              <w:t>3</w:t>
            </w:r>
            <w:r w:rsidR="00B42285">
              <w:rPr>
                <w:rFonts w:ascii="Arial" w:hAnsi="Arial" w:cs="Arial"/>
                <w:color w:val="000000"/>
              </w:rPr>
              <w:t>.</w:t>
            </w:r>
            <w:r w:rsidRPr="00AB79CA">
              <w:rPr>
                <w:rFonts w:ascii="Arial" w:hAnsi="Arial" w:cs="Arial"/>
                <w:color w:val="000000"/>
              </w:rPr>
              <w:t>132</w:t>
            </w:r>
          </w:p>
        </w:tc>
        <w:tc>
          <w:tcPr>
            <w:tcW w:w="454" w:type="pct"/>
            <w:tcBorders>
              <w:top w:val="single" w:sz="4" w:space="0" w:color="000000"/>
              <w:left w:val="single" w:sz="4" w:space="0" w:color="000000"/>
              <w:bottom w:val="single" w:sz="4" w:space="0" w:color="000000"/>
              <w:right w:val="nil"/>
            </w:tcBorders>
            <w:vAlign w:val="center"/>
          </w:tcPr>
          <w:p w14:paraId="512F41EB" w14:textId="7BEF0A5B"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1D00B960" w14:textId="64799B45"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LACTULOSE XAROPE 667MG/ML, frasco com mínimo de 120ml.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3FD46C05" w14:textId="21DED5C0"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Insento</w:t>
            </w:r>
          </w:p>
        </w:tc>
      </w:tr>
      <w:tr w:rsidR="00AB79CA" w:rsidRPr="00AB79CA" w14:paraId="07536402"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93780DD" w14:textId="67751C64" w:rsidR="00AB79CA" w:rsidRPr="00AB79CA" w:rsidRDefault="00AB79CA" w:rsidP="005735F8">
            <w:pPr>
              <w:jc w:val="center"/>
              <w:rPr>
                <w:rFonts w:ascii="Arial" w:hAnsi="Arial" w:cs="Arial"/>
                <w:b/>
              </w:rPr>
            </w:pPr>
            <w:r w:rsidRPr="00AB79CA">
              <w:rPr>
                <w:rFonts w:ascii="Arial" w:hAnsi="Arial" w:cs="Arial"/>
                <w:b/>
              </w:rPr>
              <w:t>50</w:t>
            </w:r>
          </w:p>
        </w:tc>
        <w:tc>
          <w:tcPr>
            <w:tcW w:w="520" w:type="pct"/>
            <w:tcBorders>
              <w:top w:val="single" w:sz="4" w:space="0" w:color="000000"/>
              <w:left w:val="single" w:sz="4" w:space="0" w:color="000000"/>
              <w:bottom w:val="single" w:sz="4" w:space="0" w:color="000000"/>
              <w:right w:val="nil"/>
            </w:tcBorders>
            <w:vAlign w:val="center"/>
          </w:tcPr>
          <w:p w14:paraId="61579CC3" w14:textId="290F4E73" w:rsidR="00AB79CA" w:rsidRPr="00AB79CA" w:rsidRDefault="00AB79CA" w:rsidP="00B42285">
            <w:pPr>
              <w:pStyle w:val="Contedodatabela"/>
              <w:jc w:val="center"/>
              <w:rPr>
                <w:rFonts w:ascii="Arial" w:hAnsi="Arial" w:cs="Arial"/>
              </w:rPr>
            </w:pPr>
            <w:r w:rsidRPr="00AB79CA">
              <w:rPr>
                <w:rFonts w:ascii="Arial" w:hAnsi="Arial" w:cs="Arial"/>
                <w:color w:val="000000"/>
              </w:rPr>
              <w:t>12</w:t>
            </w:r>
            <w:r w:rsidR="00B42285">
              <w:rPr>
                <w:rFonts w:ascii="Arial" w:hAnsi="Arial" w:cs="Arial"/>
                <w:color w:val="000000"/>
              </w:rPr>
              <w:t>.</w:t>
            </w:r>
            <w:r w:rsidRPr="00AB79CA">
              <w:rPr>
                <w:rFonts w:ascii="Arial" w:hAnsi="Arial" w:cs="Arial"/>
                <w:color w:val="000000"/>
              </w:rPr>
              <w:t>456</w:t>
            </w:r>
          </w:p>
        </w:tc>
        <w:tc>
          <w:tcPr>
            <w:tcW w:w="454" w:type="pct"/>
            <w:tcBorders>
              <w:top w:val="single" w:sz="4" w:space="0" w:color="000000"/>
              <w:left w:val="single" w:sz="4" w:space="0" w:color="000000"/>
              <w:bottom w:val="single" w:sz="4" w:space="0" w:color="000000"/>
              <w:right w:val="nil"/>
            </w:tcBorders>
            <w:vAlign w:val="center"/>
          </w:tcPr>
          <w:p w14:paraId="7925D60E" w14:textId="1C6D3DD8" w:rsidR="00AB79CA" w:rsidRPr="00AB79CA" w:rsidRDefault="00AB79CA" w:rsidP="005735F8">
            <w:pPr>
              <w:pStyle w:val="Contedodatabela"/>
              <w:jc w:val="center"/>
              <w:rPr>
                <w:rFonts w:ascii="Arial" w:hAnsi="Arial" w:cs="Arial"/>
              </w:rPr>
            </w:pPr>
            <w:r w:rsidRPr="00AB79CA">
              <w:rPr>
                <w:rFonts w:ascii="Arial" w:hAnsi="Arial" w:cs="Arial"/>
                <w:color w:val="000000"/>
              </w:rPr>
              <w:t>cartela</w:t>
            </w:r>
          </w:p>
        </w:tc>
        <w:tc>
          <w:tcPr>
            <w:tcW w:w="3182" w:type="pct"/>
            <w:tcBorders>
              <w:top w:val="single" w:sz="4" w:space="0" w:color="000000"/>
              <w:left w:val="single" w:sz="4" w:space="0" w:color="000000"/>
              <w:bottom w:val="single" w:sz="4" w:space="0" w:color="000000"/>
              <w:right w:val="single" w:sz="4" w:space="0" w:color="000000"/>
            </w:tcBorders>
            <w:vAlign w:val="center"/>
          </w:tcPr>
          <w:p w14:paraId="3B91C289" w14:textId="3512C888"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LEVONORGESTREL 0,15 MG + ETINILESTRADIOL 0,03 MG, cartela com 21 drágeas. </w:t>
            </w:r>
          </w:p>
        </w:tc>
        <w:tc>
          <w:tcPr>
            <w:tcW w:w="552" w:type="pct"/>
            <w:tcBorders>
              <w:top w:val="single" w:sz="4" w:space="0" w:color="000000"/>
              <w:left w:val="single" w:sz="4" w:space="0" w:color="000000"/>
              <w:bottom w:val="single" w:sz="4" w:space="0" w:color="000000"/>
              <w:right w:val="single" w:sz="4" w:space="0" w:color="000000"/>
            </w:tcBorders>
            <w:vAlign w:val="bottom"/>
          </w:tcPr>
          <w:p w14:paraId="61E0C787" w14:textId="275B545B"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7AC40D8D"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5304BAA" w14:textId="2BE62E09" w:rsidR="00AB79CA" w:rsidRPr="00AB79CA" w:rsidRDefault="00AB79CA" w:rsidP="005735F8">
            <w:pPr>
              <w:jc w:val="center"/>
              <w:rPr>
                <w:rFonts w:ascii="Arial" w:hAnsi="Arial" w:cs="Arial"/>
                <w:b/>
              </w:rPr>
            </w:pPr>
            <w:r w:rsidRPr="00AB79CA">
              <w:rPr>
                <w:rFonts w:ascii="Arial" w:hAnsi="Arial" w:cs="Arial"/>
                <w:b/>
              </w:rPr>
              <w:t>51</w:t>
            </w:r>
          </w:p>
        </w:tc>
        <w:tc>
          <w:tcPr>
            <w:tcW w:w="520" w:type="pct"/>
            <w:tcBorders>
              <w:top w:val="single" w:sz="4" w:space="0" w:color="000000"/>
              <w:left w:val="single" w:sz="4" w:space="0" w:color="000000"/>
              <w:bottom w:val="single" w:sz="4" w:space="0" w:color="000000"/>
              <w:right w:val="nil"/>
            </w:tcBorders>
            <w:vAlign w:val="center"/>
          </w:tcPr>
          <w:p w14:paraId="48D36F4E" w14:textId="212F1E81" w:rsidR="00AB79CA" w:rsidRPr="00AB79CA" w:rsidRDefault="00AB79CA" w:rsidP="00B42285">
            <w:pPr>
              <w:pStyle w:val="Contedodatabela"/>
              <w:jc w:val="center"/>
              <w:rPr>
                <w:rFonts w:ascii="Arial" w:hAnsi="Arial" w:cs="Arial"/>
              </w:rPr>
            </w:pPr>
            <w:r w:rsidRPr="00AB79CA">
              <w:rPr>
                <w:rFonts w:ascii="Arial" w:hAnsi="Arial" w:cs="Arial"/>
                <w:color w:val="000000"/>
              </w:rPr>
              <w:t>1</w:t>
            </w:r>
            <w:r w:rsidR="00B42285">
              <w:rPr>
                <w:rFonts w:ascii="Arial" w:hAnsi="Arial" w:cs="Arial"/>
                <w:color w:val="000000"/>
              </w:rPr>
              <w:t>.</w:t>
            </w:r>
            <w:r w:rsidRPr="00AB79CA">
              <w:rPr>
                <w:rFonts w:ascii="Arial" w:hAnsi="Arial" w:cs="Arial"/>
                <w:color w:val="000000"/>
              </w:rPr>
              <w:t>692</w:t>
            </w:r>
          </w:p>
        </w:tc>
        <w:tc>
          <w:tcPr>
            <w:tcW w:w="454" w:type="pct"/>
            <w:tcBorders>
              <w:top w:val="single" w:sz="4" w:space="0" w:color="000000"/>
              <w:left w:val="single" w:sz="4" w:space="0" w:color="000000"/>
              <w:bottom w:val="single" w:sz="4" w:space="0" w:color="000000"/>
              <w:right w:val="nil"/>
            </w:tcBorders>
            <w:vAlign w:val="center"/>
          </w:tcPr>
          <w:p w14:paraId="7261E62A" w14:textId="25EA59D1"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30C7C980" w14:textId="228EC4E3"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LEVONORGESTREL 0,75MG, comprimido, caixa com dois comprimidos. </w:t>
            </w:r>
          </w:p>
        </w:tc>
        <w:tc>
          <w:tcPr>
            <w:tcW w:w="552" w:type="pct"/>
            <w:tcBorders>
              <w:top w:val="single" w:sz="4" w:space="0" w:color="000000"/>
              <w:left w:val="single" w:sz="4" w:space="0" w:color="000000"/>
              <w:bottom w:val="single" w:sz="4" w:space="0" w:color="000000"/>
              <w:right w:val="single" w:sz="4" w:space="0" w:color="000000"/>
            </w:tcBorders>
            <w:vAlign w:val="bottom"/>
          </w:tcPr>
          <w:p w14:paraId="7B8A113B" w14:textId="60069F36"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077D9BBB"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E48C3A5" w14:textId="4087D65E" w:rsidR="00AB79CA" w:rsidRPr="00AB79CA" w:rsidRDefault="00AB79CA" w:rsidP="005735F8">
            <w:pPr>
              <w:jc w:val="center"/>
              <w:rPr>
                <w:rFonts w:ascii="Arial" w:hAnsi="Arial" w:cs="Arial"/>
                <w:b/>
              </w:rPr>
            </w:pPr>
            <w:r w:rsidRPr="00AB79CA">
              <w:rPr>
                <w:rFonts w:ascii="Arial" w:hAnsi="Arial" w:cs="Arial"/>
                <w:b/>
              </w:rPr>
              <w:t>52</w:t>
            </w:r>
          </w:p>
        </w:tc>
        <w:tc>
          <w:tcPr>
            <w:tcW w:w="520" w:type="pct"/>
            <w:tcBorders>
              <w:top w:val="single" w:sz="4" w:space="0" w:color="000000"/>
              <w:left w:val="single" w:sz="4" w:space="0" w:color="000000"/>
              <w:bottom w:val="single" w:sz="4" w:space="0" w:color="000000"/>
              <w:right w:val="nil"/>
            </w:tcBorders>
            <w:vAlign w:val="center"/>
          </w:tcPr>
          <w:p w14:paraId="588680A9" w14:textId="1F1883F6" w:rsidR="00AB79CA" w:rsidRPr="00AB79CA" w:rsidRDefault="00AB79CA" w:rsidP="00B42285">
            <w:pPr>
              <w:pStyle w:val="Contedodatabela"/>
              <w:jc w:val="center"/>
              <w:rPr>
                <w:rFonts w:ascii="Arial" w:hAnsi="Arial" w:cs="Arial"/>
              </w:rPr>
            </w:pPr>
            <w:r w:rsidRPr="00AB79CA">
              <w:rPr>
                <w:rFonts w:ascii="Arial" w:hAnsi="Arial" w:cs="Arial"/>
                <w:color w:val="000000"/>
              </w:rPr>
              <w:t>54</w:t>
            </w:r>
            <w:r w:rsidR="00B42285">
              <w:rPr>
                <w:rFonts w:ascii="Arial" w:hAnsi="Arial" w:cs="Arial"/>
                <w:color w:val="000000"/>
              </w:rPr>
              <w:t>.</w:t>
            </w:r>
            <w:r w:rsidRPr="00AB79CA">
              <w:rPr>
                <w:rFonts w:ascii="Arial" w:hAnsi="Arial" w:cs="Arial"/>
                <w:color w:val="000000"/>
              </w:rPr>
              <w:t>162</w:t>
            </w:r>
          </w:p>
        </w:tc>
        <w:tc>
          <w:tcPr>
            <w:tcW w:w="454" w:type="pct"/>
            <w:tcBorders>
              <w:top w:val="single" w:sz="4" w:space="0" w:color="000000"/>
              <w:left w:val="single" w:sz="4" w:space="0" w:color="000000"/>
              <w:bottom w:val="single" w:sz="4" w:space="0" w:color="000000"/>
              <w:right w:val="nil"/>
            </w:tcBorders>
            <w:vAlign w:val="center"/>
          </w:tcPr>
          <w:p w14:paraId="3B02A691" w14:textId="2A84724E"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6FBCD3FA" w14:textId="2EF9EFE8"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METOCLOPRAMIDA 5MG/ML, solução injetável, ampola com 2 ml. </w:t>
            </w:r>
          </w:p>
        </w:tc>
        <w:tc>
          <w:tcPr>
            <w:tcW w:w="552" w:type="pct"/>
            <w:tcBorders>
              <w:top w:val="single" w:sz="4" w:space="0" w:color="000000"/>
              <w:left w:val="single" w:sz="4" w:space="0" w:color="000000"/>
              <w:bottom w:val="single" w:sz="4" w:space="0" w:color="000000"/>
              <w:right w:val="single" w:sz="4" w:space="0" w:color="000000"/>
            </w:tcBorders>
            <w:vAlign w:val="bottom"/>
          </w:tcPr>
          <w:p w14:paraId="3A1D0CB7" w14:textId="7885AD9E"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5BBEC4DD"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8CC00D7" w14:textId="0FF561C7" w:rsidR="00AB79CA" w:rsidRPr="00AB79CA" w:rsidRDefault="00AB79CA" w:rsidP="005735F8">
            <w:pPr>
              <w:jc w:val="center"/>
              <w:rPr>
                <w:rFonts w:ascii="Arial" w:hAnsi="Arial" w:cs="Arial"/>
                <w:b/>
              </w:rPr>
            </w:pPr>
            <w:r w:rsidRPr="00AB79CA">
              <w:rPr>
                <w:rFonts w:ascii="Arial" w:hAnsi="Arial" w:cs="Arial"/>
                <w:b/>
              </w:rPr>
              <w:t>53</w:t>
            </w:r>
          </w:p>
        </w:tc>
        <w:tc>
          <w:tcPr>
            <w:tcW w:w="520" w:type="pct"/>
            <w:tcBorders>
              <w:top w:val="single" w:sz="4" w:space="0" w:color="000000"/>
              <w:left w:val="single" w:sz="4" w:space="0" w:color="000000"/>
              <w:bottom w:val="single" w:sz="4" w:space="0" w:color="000000"/>
              <w:right w:val="nil"/>
            </w:tcBorders>
            <w:vAlign w:val="center"/>
          </w:tcPr>
          <w:p w14:paraId="454922E1" w14:textId="59C973DE" w:rsidR="00AB79CA" w:rsidRPr="00AB79CA" w:rsidRDefault="00AB79CA" w:rsidP="00B42285">
            <w:pPr>
              <w:pStyle w:val="Contedodatabela"/>
              <w:jc w:val="center"/>
              <w:rPr>
                <w:rFonts w:ascii="Arial" w:hAnsi="Arial" w:cs="Arial"/>
              </w:rPr>
            </w:pPr>
            <w:r w:rsidRPr="00AB79CA">
              <w:rPr>
                <w:rFonts w:ascii="Arial" w:hAnsi="Arial" w:cs="Arial"/>
                <w:color w:val="000000"/>
              </w:rPr>
              <w:t>216</w:t>
            </w:r>
          </w:p>
        </w:tc>
        <w:tc>
          <w:tcPr>
            <w:tcW w:w="454" w:type="pct"/>
            <w:tcBorders>
              <w:top w:val="single" w:sz="4" w:space="0" w:color="000000"/>
              <w:left w:val="single" w:sz="4" w:space="0" w:color="000000"/>
              <w:bottom w:val="single" w:sz="4" w:space="0" w:color="000000"/>
              <w:right w:val="nil"/>
            </w:tcBorders>
            <w:vAlign w:val="center"/>
          </w:tcPr>
          <w:p w14:paraId="21CBE56F" w14:textId="3621E9D6"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262DA90B" w14:textId="41F80CAC"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NALOXONA 0,4MG/ML (Cloridrato), solução injetável, ampola com 1ml. </w:t>
            </w:r>
          </w:p>
        </w:tc>
        <w:tc>
          <w:tcPr>
            <w:tcW w:w="552" w:type="pct"/>
            <w:tcBorders>
              <w:top w:val="single" w:sz="4" w:space="0" w:color="000000"/>
              <w:left w:val="single" w:sz="4" w:space="0" w:color="000000"/>
              <w:bottom w:val="single" w:sz="4" w:space="0" w:color="000000"/>
              <w:right w:val="single" w:sz="4" w:space="0" w:color="000000"/>
            </w:tcBorders>
            <w:vAlign w:val="bottom"/>
          </w:tcPr>
          <w:p w14:paraId="40BADD0B" w14:textId="4F3703A8"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0884BCF7"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0933245" w14:textId="585054DC" w:rsidR="00AB79CA" w:rsidRPr="00AB79CA" w:rsidRDefault="00AB79CA" w:rsidP="005735F8">
            <w:pPr>
              <w:jc w:val="center"/>
              <w:rPr>
                <w:rFonts w:ascii="Arial" w:hAnsi="Arial" w:cs="Arial"/>
                <w:b/>
              </w:rPr>
            </w:pPr>
            <w:r w:rsidRPr="00AB79CA">
              <w:rPr>
                <w:rFonts w:ascii="Arial" w:hAnsi="Arial" w:cs="Arial"/>
                <w:b/>
              </w:rPr>
              <w:t>54</w:t>
            </w:r>
          </w:p>
        </w:tc>
        <w:tc>
          <w:tcPr>
            <w:tcW w:w="520" w:type="pct"/>
            <w:tcBorders>
              <w:top w:val="single" w:sz="4" w:space="0" w:color="000000"/>
              <w:left w:val="single" w:sz="4" w:space="0" w:color="000000"/>
              <w:bottom w:val="single" w:sz="4" w:space="0" w:color="000000"/>
              <w:right w:val="nil"/>
            </w:tcBorders>
            <w:vAlign w:val="center"/>
          </w:tcPr>
          <w:p w14:paraId="69FC4EB1" w14:textId="5A04D6F8" w:rsidR="00AB79CA" w:rsidRPr="00AB79CA" w:rsidRDefault="00AB79CA" w:rsidP="00B42285">
            <w:pPr>
              <w:pStyle w:val="Contedodatabela"/>
              <w:jc w:val="center"/>
              <w:rPr>
                <w:rFonts w:ascii="Arial" w:hAnsi="Arial" w:cs="Arial"/>
              </w:rPr>
            </w:pPr>
            <w:r w:rsidRPr="00AB79CA">
              <w:rPr>
                <w:rFonts w:ascii="Arial" w:hAnsi="Arial" w:cs="Arial"/>
                <w:color w:val="000000"/>
              </w:rPr>
              <w:t>540</w:t>
            </w:r>
          </w:p>
        </w:tc>
        <w:tc>
          <w:tcPr>
            <w:tcW w:w="454" w:type="pct"/>
            <w:tcBorders>
              <w:top w:val="single" w:sz="4" w:space="0" w:color="000000"/>
              <w:left w:val="single" w:sz="4" w:space="0" w:color="000000"/>
              <w:bottom w:val="single" w:sz="4" w:space="0" w:color="000000"/>
              <w:right w:val="nil"/>
            </w:tcBorders>
            <w:vAlign w:val="center"/>
          </w:tcPr>
          <w:p w14:paraId="0F63BD09" w14:textId="4E1485DE"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0057C8DB" w14:textId="137EF956"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NITROGLICERINA 5MG/ML, solução injetável, ampola com 5ml. </w:t>
            </w:r>
          </w:p>
        </w:tc>
        <w:tc>
          <w:tcPr>
            <w:tcW w:w="552" w:type="pct"/>
            <w:tcBorders>
              <w:top w:val="single" w:sz="4" w:space="0" w:color="000000"/>
              <w:left w:val="single" w:sz="4" w:space="0" w:color="000000"/>
              <w:bottom w:val="single" w:sz="4" w:space="0" w:color="000000"/>
              <w:right w:val="single" w:sz="4" w:space="0" w:color="000000"/>
            </w:tcBorders>
            <w:vAlign w:val="bottom"/>
          </w:tcPr>
          <w:p w14:paraId="42C13115" w14:textId="286D6FA5"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082F4E08"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751F26C" w14:textId="18E52BC6" w:rsidR="00AB79CA" w:rsidRPr="00AB79CA" w:rsidRDefault="00AB79CA" w:rsidP="005735F8">
            <w:pPr>
              <w:jc w:val="center"/>
              <w:rPr>
                <w:rFonts w:ascii="Arial" w:hAnsi="Arial" w:cs="Arial"/>
                <w:b/>
              </w:rPr>
            </w:pPr>
            <w:r w:rsidRPr="00AB79CA">
              <w:rPr>
                <w:rFonts w:ascii="Arial" w:hAnsi="Arial" w:cs="Arial"/>
                <w:b/>
              </w:rPr>
              <w:t>55</w:t>
            </w:r>
          </w:p>
        </w:tc>
        <w:tc>
          <w:tcPr>
            <w:tcW w:w="520" w:type="pct"/>
            <w:tcBorders>
              <w:top w:val="single" w:sz="4" w:space="0" w:color="000000"/>
              <w:left w:val="single" w:sz="4" w:space="0" w:color="000000"/>
              <w:bottom w:val="single" w:sz="4" w:space="0" w:color="000000"/>
              <w:right w:val="nil"/>
            </w:tcBorders>
            <w:vAlign w:val="center"/>
          </w:tcPr>
          <w:p w14:paraId="4DCDF6E5" w14:textId="530D9A31" w:rsidR="00AB79CA" w:rsidRPr="00AB79CA" w:rsidRDefault="00AB79CA" w:rsidP="00B42285">
            <w:pPr>
              <w:pStyle w:val="Contedodatabela"/>
              <w:jc w:val="center"/>
              <w:rPr>
                <w:rFonts w:ascii="Arial" w:hAnsi="Arial" w:cs="Arial"/>
              </w:rPr>
            </w:pPr>
            <w:r w:rsidRPr="00AB79CA">
              <w:rPr>
                <w:rFonts w:ascii="Arial" w:hAnsi="Arial" w:cs="Arial"/>
                <w:color w:val="000000"/>
              </w:rPr>
              <w:t>270</w:t>
            </w:r>
          </w:p>
        </w:tc>
        <w:tc>
          <w:tcPr>
            <w:tcW w:w="454" w:type="pct"/>
            <w:tcBorders>
              <w:top w:val="single" w:sz="4" w:space="0" w:color="000000"/>
              <w:left w:val="single" w:sz="4" w:space="0" w:color="000000"/>
              <w:bottom w:val="single" w:sz="4" w:space="0" w:color="000000"/>
              <w:right w:val="nil"/>
            </w:tcBorders>
            <w:vAlign w:val="center"/>
          </w:tcPr>
          <w:p w14:paraId="71858AFA" w14:textId="0460684C"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2B318638" w14:textId="16661F2E"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NITROPRUSSETO DE SODIO 25MG/ML, solução injetável, ampola com 2ml. </w:t>
            </w:r>
          </w:p>
        </w:tc>
        <w:tc>
          <w:tcPr>
            <w:tcW w:w="552" w:type="pct"/>
            <w:tcBorders>
              <w:top w:val="single" w:sz="4" w:space="0" w:color="000000"/>
              <w:left w:val="single" w:sz="4" w:space="0" w:color="000000"/>
              <w:bottom w:val="single" w:sz="4" w:space="0" w:color="000000"/>
              <w:right w:val="single" w:sz="4" w:space="0" w:color="000000"/>
            </w:tcBorders>
            <w:vAlign w:val="bottom"/>
          </w:tcPr>
          <w:p w14:paraId="25F6CD50" w14:textId="6140E957"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7B59C1F0"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9D145D3" w14:textId="1673A002" w:rsidR="00AB79CA" w:rsidRPr="00AB79CA" w:rsidRDefault="00AB79CA" w:rsidP="005735F8">
            <w:pPr>
              <w:jc w:val="center"/>
              <w:rPr>
                <w:rFonts w:ascii="Arial" w:hAnsi="Arial" w:cs="Arial"/>
                <w:b/>
              </w:rPr>
            </w:pPr>
            <w:r w:rsidRPr="00AB79CA">
              <w:rPr>
                <w:rFonts w:ascii="Arial" w:hAnsi="Arial" w:cs="Arial"/>
                <w:b/>
              </w:rPr>
              <w:t>56</w:t>
            </w:r>
          </w:p>
        </w:tc>
        <w:tc>
          <w:tcPr>
            <w:tcW w:w="520" w:type="pct"/>
            <w:tcBorders>
              <w:top w:val="single" w:sz="4" w:space="0" w:color="000000"/>
              <w:left w:val="single" w:sz="4" w:space="0" w:color="000000"/>
              <w:bottom w:val="single" w:sz="4" w:space="0" w:color="000000"/>
              <w:right w:val="nil"/>
            </w:tcBorders>
            <w:vAlign w:val="center"/>
          </w:tcPr>
          <w:p w14:paraId="0C707CFB" w14:textId="2D1390C3" w:rsidR="00AB79CA" w:rsidRPr="00AB79CA" w:rsidRDefault="00AB79CA" w:rsidP="00B42285">
            <w:pPr>
              <w:pStyle w:val="Contedodatabela"/>
              <w:jc w:val="center"/>
              <w:rPr>
                <w:rFonts w:ascii="Arial" w:hAnsi="Arial" w:cs="Arial"/>
              </w:rPr>
            </w:pPr>
            <w:r w:rsidRPr="00AB79CA">
              <w:rPr>
                <w:rFonts w:ascii="Arial" w:hAnsi="Arial" w:cs="Arial"/>
                <w:color w:val="000000"/>
              </w:rPr>
              <w:t>6</w:t>
            </w:r>
            <w:r w:rsidR="00B42285">
              <w:rPr>
                <w:rFonts w:ascii="Arial" w:hAnsi="Arial" w:cs="Arial"/>
                <w:color w:val="000000"/>
              </w:rPr>
              <w:t>.</w:t>
            </w:r>
            <w:r w:rsidRPr="00AB79CA">
              <w:rPr>
                <w:rFonts w:ascii="Arial" w:hAnsi="Arial" w:cs="Arial"/>
                <w:color w:val="000000"/>
              </w:rPr>
              <w:t>066</w:t>
            </w:r>
          </w:p>
        </w:tc>
        <w:tc>
          <w:tcPr>
            <w:tcW w:w="454" w:type="pct"/>
            <w:tcBorders>
              <w:top w:val="single" w:sz="4" w:space="0" w:color="000000"/>
              <w:left w:val="single" w:sz="4" w:space="0" w:color="000000"/>
              <w:bottom w:val="single" w:sz="4" w:space="0" w:color="000000"/>
              <w:right w:val="nil"/>
            </w:tcBorders>
            <w:vAlign w:val="center"/>
          </w:tcPr>
          <w:p w14:paraId="52776E0B" w14:textId="018DEC80"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4AC57310" w14:textId="74B13F2B"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NOREPINEFRINA 2MG/ML (Hemitartarato), solução injetável, ampola com 4ml. </w:t>
            </w:r>
          </w:p>
        </w:tc>
        <w:tc>
          <w:tcPr>
            <w:tcW w:w="552" w:type="pct"/>
            <w:tcBorders>
              <w:top w:val="single" w:sz="4" w:space="0" w:color="000000"/>
              <w:left w:val="single" w:sz="4" w:space="0" w:color="000000"/>
              <w:bottom w:val="single" w:sz="4" w:space="0" w:color="000000"/>
              <w:right w:val="single" w:sz="4" w:space="0" w:color="000000"/>
            </w:tcBorders>
            <w:vAlign w:val="bottom"/>
          </w:tcPr>
          <w:p w14:paraId="13DC0934" w14:textId="6E3B40A8"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724010DB"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3D722147" w14:textId="39A808B8" w:rsidR="00AB79CA" w:rsidRPr="00AB79CA" w:rsidRDefault="00AB79CA" w:rsidP="005735F8">
            <w:pPr>
              <w:jc w:val="center"/>
              <w:rPr>
                <w:rFonts w:ascii="Arial" w:hAnsi="Arial" w:cs="Arial"/>
                <w:b/>
              </w:rPr>
            </w:pPr>
            <w:r w:rsidRPr="00AB79CA">
              <w:rPr>
                <w:rFonts w:ascii="Arial" w:hAnsi="Arial" w:cs="Arial"/>
                <w:b/>
              </w:rPr>
              <w:t>57</w:t>
            </w:r>
          </w:p>
        </w:tc>
        <w:tc>
          <w:tcPr>
            <w:tcW w:w="520" w:type="pct"/>
            <w:tcBorders>
              <w:top w:val="single" w:sz="4" w:space="0" w:color="000000"/>
              <w:left w:val="single" w:sz="4" w:space="0" w:color="000000"/>
              <w:bottom w:val="single" w:sz="4" w:space="0" w:color="000000"/>
              <w:right w:val="nil"/>
            </w:tcBorders>
            <w:vAlign w:val="center"/>
          </w:tcPr>
          <w:p w14:paraId="5E737BD4" w14:textId="03A265F5" w:rsidR="00AB79CA" w:rsidRPr="00AB79CA" w:rsidRDefault="00AB79CA" w:rsidP="00B42285">
            <w:pPr>
              <w:pStyle w:val="Contedodatabela"/>
              <w:jc w:val="center"/>
              <w:rPr>
                <w:rFonts w:ascii="Arial" w:hAnsi="Arial" w:cs="Arial"/>
              </w:rPr>
            </w:pPr>
            <w:r w:rsidRPr="00AB79CA">
              <w:rPr>
                <w:rFonts w:ascii="Arial" w:hAnsi="Arial" w:cs="Arial"/>
                <w:color w:val="000000"/>
              </w:rPr>
              <w:t>2</w:t>
            </w:r>
            <w:r w:rsidR="00B42285">
              <w:rPr>
                <w:rFonts w:ascii="Arial" w:hAnsi="Arial" w:cs="Arial"/>
                <w:color w:val="000000"/>
              </w:rPr>
              <w:t>.</w:t>
            </w:r>
            <w:r w:rsidRPr="00AB79CA">
              <w:rPr>
                <w:rFonts w:ascii="Arial" w:hAnsi="Arial" w:cs="Arial"/>
                <w:color w:val="000000"/>
              </w:rPr>
              <w:t>412</w:t>
            </w:r>
          </w:p>
        </w:tc>
        <w:tc>
          <w:tcPr>
            <w:tcW w:w="454" w:type="pct"/>
            <w:tcBorders>
              <w:top w:val="single" w:sz="4" w:space="0" w:color="000000"/>
              <w:left w:val="single" w:sz="4" w:space="0" w:color="000000"/>
              <w:bottom w:val="single" w:sz="4" w:space="0" w:color="000000"/>
              <w:right w:val="nil"/>
            </w:tcBorders>
            <w:vAlign w:val="center"/>
          </w:tcPr>
          <w:p w14:paraId="0F626875" w14:textId="3CB6A984" w:rsidR="00AB79CA" w:rsidRPr="00AB79CA" w:rsidRDefault="00AB79CA" w:rsidP="005735F8">
            <w:pPr>
              <w:pStyle w:val="Contedodatabela"/>
              <w:jc w:val="center"/>
              <w:rPr>
                <w:rFonts w:ascii="Arial" w:hAnsi="Arial" w:cs="Arial"/>
              </w:rPr>
            </w:pPr>
            <w:r w:rsidRPr="00AB79CA">
              <w:rPr>
                <w:rFonts w:ascii="Arial" w:hAnsi="Arial" w:cs="Arial"/>
                <w:color w:val="000000"/>
              </w:rPr>
              <w:t>cartela</w:t>
            </w:r>
          </w:p>
        </w:tc>
        <w:tc>
          <w:tcPr>
            <w:tcW w:w="3182" w:type="pct"/>
            <w:tcBorders>
              <w:top w:val="single" w:sz="4" w:space="0" w:color="000000"/>
              <w:left w:val="single" w:sz="4" w:space="0" w:color="000000"/>
              <w:bottom w:val="single" w:sz="4" w:space="0" w:color="000000"/>
              <w:right w:val="single" w:sz="4" w:space="0" w:color="000000"/>
            </w:tcBorders>
            <w:vAlign w:val="center"/>
          </w:tcPr>
          <w:p w14:paraId="4D4E0E52" w14:textId="4EC15F0F"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NORETISTERONA 0,35 MG, cartela com 35 comprimidos. </w:t>
            </w:r>
          </w:p>
        </w:tc>
        <w:tc>
          <w:tcPr>
            <w:tcW w:w="552" w:type="pct"/>
            <w:tcBorders>
              <w:top w:val="single" w:sz="4" w:space="0" w:color="000000"/>
              <w:left w:val="single" w:sz="4" w:space="0" w:color="000000"/>
              <w:bottom w:val="single" w:sz="4" w:space="0" w:color="000000"/>
              <w:right w:val="single" w:sz="4" w:space="0" w:color="000000"/>
            </w:tcBorders>
            <w:vAlign w:val="bottom"/>
          </w:tcPr>
          <w:p w14:paraId="46883402" w14:textId="2A176E9F"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560F9C1E"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ED3A37D" w14:textId="4433098E" w:rsidR="00AB79CA" w:rsidRPr="00AB79CA" w:rsidRDefault="00AB79CA" w:rsidP="005735F8">
            <w:pPr>
              <w:jc w:val="center"/>
              <w:rPr>
                <w:rFonts w:ascii="Arial" w:hAnsi="Arial" w:cs="Arial"/>
                <w:b/>
              </w:rPr>
            </w:pPr>
            <w:r w:rsidRPr="00AB79CA">
              <w:rPr>
                <w:rFonts w:ascii="Arial" w:hAnsi="Arial" w:cs="Arial"/>
                <w:b/>
              </w:rPr>
              <w:t>58</w:t>
            </w:r>
          </w:p>
        </w:tc>
        <w:tc>
          <w:tcPr>
            <w:tcW w:w="520" w:type="pct"/>
            <w:tcBorders>
              <w:top w:val="single" w:sz="4" w:space="0" w:color="000000"/>
              <w:left w:val="single" w:sz="4" w:space="0" w:color="000000"/>
              <w:bottom w:val="single" w:sz="4" w:space="0" w:color="000000"/>
              <w:right w:val="nil"/>
            </w:tcBorders>
            <w:vAlign w:val="center"/>
          </w:tcPr>
          <w:p w14:paraId="3833A4B0" w14:textId="65A23C03" w:rsidR="00AB79CA" w:rsidRPr="00AB79CA" w:rsidRDefault="00AB79CA" w:rsidP="00B42285">
            <w:pPr>
              <w:pStyle w:val="Contedodatabela"/>
              <w:jc w:val="center"/>
              <w:rPr>
                <w:rFonts w:ascii="Arial" w:hAnsi="Arial" w:cs="Arial"/>
              </w:rPr>
            </w:pPr>
            <w:r w:rsidRPr="00AB79CA">
              <w:rPr>
                <w:rFonts w:ascii="Arial" w:hAnsi="Arial" w:cs="Arial"/>
                <w:color w:val="000000"/>
              </w:rPr>
              <w:t>1</w:t>
            </w:r>
            <w:r w:rsidR="00B42285">
              <w:rPr>
                <w:rFonts w:ascii="Arial" w:hAnsi="Arial" w:cs="Arial"/>
                <w:color w:val="000000"/>
              </w:rPr>
              <w:t>.</w:t>
            </w:r>
            <w:r w:rsidRPr="00AB79CA">
              <w:rPr>
                <w:rFonts w:ascii="Arial" w:hAnsi="Arial" w:cs="Arial"/>
                <w:color w:val="000000"/>
              </w:rPr>
              <w:t>080</w:t>
            </w:r>
          </w:p>
        </w:tc>
        <w:tc>
          <w:tcPr>
            <w:tcW w:w="454" w:type="pct"/>
            <w:tcBorders>
              <w:top w:val="single" w:sz="4" w:space="0" w:color="000000"/>
              <w:left w:val="single" w:sz="4" w:space="0" w:color="000000"/>
              <w:bottom w:val="single" w:sz="4" w:space="0" w:color="000000"/>
              <w:right w:val="nil"/>
            </w:tcBorders>
            <w:vAlign w:val="center"/>
          </w:tcPr>
          <w:p w14:paraId="3041C935" w14:textId="4691FD94" w:rsidR="00AB79CA" w:rsidRPr="00AB79CA" w:rsidRDefault="00AB79CA" w:rsidP="005735F8">
            <w:pPr>
              <w:pStyle w:val="Contedodatabela"/>
              <w:jc w:val="center"/>
              <w:rPr>
                <w:rFonts w:ascii="Arial" w:hAnsi="Arial" w:cs="Arial"/>
              </w:rPr>
            </w:pPr>
            <w:r w:rsidRPr="00AB79CA">
              <w:rPr>
                <w:rFonts w:ascii="Arial" w:hAnsi="Arial" w:cs="Arial"/>
                <w:color w:val="000000"/>
              </w:rPr>
              <w:t>bis</w:t>
            </w:r>
          </w:p>
        </w:tc>
        <w:tc>
          <w:tcPr>
            <w:tcW w:w="3182" w:type="pct"/>
            <w:tcBorders>
              <w:top w:val="single" w:sz="4" w:space="0" w:color="000000"/>
              <w:left w:val="single" w:sz="4" w:space="0" w:color="000000"/>
              <w:bottom w:val="single" w:sz="4" w:space="0" w:color="000000"/>
              <w:right w:val="single" w:sz="4" w:space="0" w:color="000000"/>
            </w:tcBorders>
            <w:vAlign w:val="center"/>
          </w:tcPr>
          <w:p w14:paraId="66D0C4DA" w14:textId="26B3BAE5"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RETINOL (VIT A) 10.000UI/G + AMINOACIDOS 25MG/G + CLORANFENICOL 5MG/G + METIONINA 5MG/G, pomada oftálmica, bisnaga com 3,5g. </w:t>
            </w:r>
          </w:p>
        </w:tc>
        <w:tc>
          <w:tcPr>
            <w:tcW w:w="552" w:type="pct"/>
            <w:tcBorders>
              <w:top w:val="single" w:sz="4" w:space="0" w:color="000000"/>
              <w:left w:val="single" w:sz="4" w:space="0" w:color="000000"/>
              <w:bottom w:val="single" w:sz="4" w:space="0" w:color="000000"/>
              <w:right w:val="single" w:sz="4" w:space="0" w:color="000000"/>
            </w:tcBorders>
            <w:vAlign w:val="bottom"/>
          </w:tcPr>
          <w:p w14:paraId="721CCDC9" w14:textId="51E8B1D3"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0AFC2CD7"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FE50DBB" w14:textId="79A723AE" w:rsidR="00AB79CA" w:rsidRPr="00AB79CA" w:rsidRDefault="00AB79CA" w:rsidP="005735F8">
            <w:pPr>
              <w:jc w:val="center"/>
              <w:rPr>
                <w:rFonts w:ascii="Arial" w:hAnsi="Arial" w:cs="Arial"/>
                <w:b/>
              </w:rPr>
            </w:pPr>
            <w:r w:rsidRPr="00AB79CA">
              <w:rPr>
                <w:rFonts w:ascii="Arial" w:hAnsi="Arial" w:cs="Arial"/>
                <w:b/>
              </w:rPr>
              <w:t>59</w:t>
            </w:r>
          </w:p>
        </w:tc>
        <w:tc>
          <w:tcPr>
            <w:tcW w:w="520" w:type="pct"/>
            <w:tcBorders>
              <w:top w:val="single" w:sz="4" w:space="0" w:color="000000"/>
              <w:left w:val="single" w:sz="4" w:space="0" w:color="000000"/>
              <w:bottom w:val="single" w:sz="4" w:space="0" w:color="000000"/>
              <w:right w:val="nil"/>
            </w:tcBorders>
            <w:vAlign w:val="center"/>
          </w:tcPr>
          <w:p w14:paraId="014C88D1" w14:textId="4EB6ADDE" w:rsidR="00AB79CA" w:rsidRPr="00AB79CA" w:rsidRDefault="00AB79CA" w:rsidP="00B42285">
            <w:pPr>
              <w:pStyle w:val="Contedodatabela"/>
              <w:jc w:val="center"/>
              <w:rPr>
                <w:rFonts w:ascii="Arial" w:hAnsi="Arial" w:cs="Arial"/>
              </w:rPr>
            </w:pPr>
            <w:r w:rsidRPr="00AB79CA">
              <w:rPr>
                <w:rFonts w:ascii="Arial" w:hAnsi="Arial" w:cs="Arial"/>
                <w:color w:val="000000"/>
              </w:rPr>
              <w:t>252</w:t>
            </w:r>
          </w:p>
        </w:tc>
        <w:tc>
          <w:tcPr>
            <w:tcW w:w="454" w:type="pct"/>
            <w:tcBorders>
              <w:top w:val="single" w:sz="4" w:space="0" w:color="000000"/>
              <w:left w:val="single" w:sz="4" w:space="0" w:color="000000"/>
              <w:bottom w:val="single" w:sz="4" w:space="0" w:color="000000"/>
              <w:right w:val="nil"/>
            </w:tcBorders>
            <w:vAlign w:val="center"/>
          </w:tcPr>
          <w:p w14:paraId="70297125" w14:textId="69B9E6C9" w:rsidR="00AB79CA" w:rsidRPr="00AB79CA" w:rsidRDefault="00AB79CA" w:rsidP="005735F8">
            <w:pPr>
              <w:pStyle w:val="Contedodatabela"/>
              <w:jc w:val="center"/>
              <w:rPr>
                <w:rFonts w:ascii="Arial" w:hAnsi="Arial" w:cs="Arial"/>
              </w:rPr>
            </w:pPr>
            <w:r w:rsidRPr="00AB79CA">
              <w:rPr>
                <w:rFonts w:ascii="Arial" w:hAnsi="Arial" w:cs="Arial"/>
                <w:color w:val="000000"/>
              </w:rPr>
              <w:t>pote</w:t>
            </w:r>
          </w:p>
        </w:tc>
        <w:tc>
          <w:tcPr>
            <w:tcW w:w="3182" w:type="pct"/>
            <w:tcBorders>
              <w:top w:val="single" w:sz="4" w:space="0" w:color="000000"/>
              <w:left w:val="single" w:sz="4" w:space="0" w:color="000000"/>
              <w:bottom w:val="single" w:sz="4" w:space="0" w:color="000000"/>
              <w:right w:val="single" w:sz="4" w:space="0" w:color="000000"/>
            </w:tcBorders>
            <w:vAlign w:val="center"/>
          </w:tcPr>
          <w:p w14:paraId="00E693A1" w14:textId="50B79EFB"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SULFADIAZINA DE PRATA 1% (Micronizada), industrializada, em creme, pote com 400g. </w:t>
            </w:r>
          </w:p>
        </w:tc>
        <w:tc>
          <w:tcPr>
            <w:tcW w:w="552" w:type="pct"/>
            <w:tcBorders>
              <w:top w:val="single" w:sz="4" w:space="0" w:color="000000"/>
              <w:left w:val="single" w:sz="4" w:space="0" w:color="000000"/>
              <w:bottom w:val="single" w:sz="4" w:space="0" w:color="000000"/>
              <w:right w:val="single" w:sz="4" w:space="0" w:color="000000"/>
            </w:tcBorders>
            <w:vAlign w:val="bottom"/>
          </w:tcPr>
          <w:p w14:paraId="28BA37D2" w14:textId="40F25C5B"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03CB310F"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0750DFE8" w14:textId="47A5BF1F" w:rsidR="00AB79CA" w:rsidRPr="00AB79CA" w:rsidRDefault="00AB79CA" w:rsidP="005735F8">
            <w:pPr>
              <w:jc w:val="center"/>
              <w:rPr>
                <w:rFonts w:ascii="Arial" w:hAnsi="Arial" w:cs="Arial"/>
                <w:b/>
              </w:rPr>
            </w:pPr>
            <w:r w:rsidRPr="00AB79CA">
              <w:rPr>
                <w:rFonts w:ascii="Arial" w:hAnsi="Arial" w:cs="Arial"/>
                <w:b/>
              </w:rPr>
              <w:t>60</w:t>
            </w:r>
          </w:p>
        </w:tc>
        <w:tc>
          <w:tcPr>
            <w:tcW w:w="520" w:type="pct"/>
            <w:tcBorders>
              <w:top w:val="single" w:sz="4" w:space="0" w:color="000000"/>
              <w:left w:val="single" w:sz="4" w:space="0" w:color="000000"/>
              <w:bottom w:val="single" w:sz="4" w:space="0" w:color="000000"/>
              <w:right w:val="nil"/>
            </w:tcBorders>
            <w:vAlign w:val="center"/>
          </w:tcPr>
          <w:p w14:paraId="44AA6E0F" w14:textId="391453BA" w:rsidR="00AB79CA" w:rsidRPr="00AB79CA" w:rsidRDefault="00AB79CA" w:rsidP="00B42285">
            <w:pPr>
              <w:pStyle w:val="Contedodatabela"/>
              <w:jc w:val="center"/>
              <w:rPr>
                <w:rFonts w:ascii="Arial" w:hAnsi="Arial" w:cs="Arial"/>
              </w:rPr>
            </w:pPr>
            <w:r w:rsidRPr="00AB79CA">
              <w:rPr>
                <w:rFonts w:ascii="Arial" w:hAnsi="Arial" w:cs="Arial"/>
                <w:color w:val="000000"/>
              </w:rPr>
              <w:t>13</w:t>
            </w:r>
            <w:r w:rsidR="00B42285">
              <w:rPr>
                <w:rFonts w:ascii="Arial" w:hAnsi="Arial" w:cs="Arial"/>
                <w:color w:val="000000"/>
              </w:rPr>
              <w:t>.</w:t>
            </w:r>
            <w:r w:rsidRPr="00AB79CA">
              <w:rPr>
                <w:rFonts w:ascii="Arial" w:hAnsi="Arial" w:cs="Arial"/>
                <w:color w:val="000000"/>
              </w:rPr>
              <w:t>320</w:t>
            </w:r>
          </w:p>
        </w:tc>
        <w:tc>
          <w:tcPr>
            <w:tcW w:w="454" w:type="pct"/>
            <w:tcBorders>
              <w:top w:val="single" w:sz="4" w:space="0" w:color="000000"/>
              <w:left w:val="single" w:sz="4" w:space="0" w:color="000000"/>
              <w:bottom w:val="single" w:sz="4" w:space="0" w:color="000000"/>
              <w:right w:val="nil"/>
            </w:tcBorders>
            <w:vAlign w:val="center"/>
          </w:tcPr>
          <w:p w14:paraId="594CFC11" w14:textId="1BD7ACED"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796F0CC3" w14:textId="4C007F4D"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TERBUTALINA 0,5MG/ml (Sulfato), solução injetável, ampola com 1ml. </w:t>
            </w:r>
          </w:p>
        </w:tc>
        <w:tc>
          <w:tcPr>
            <w:tcW w:w="552" w:type="pct"/>
            <w:tcBorders>
              <w:top w:val="single" w:sz="4" w:space="0" w:color="000000"/>
              <w:left w:val="single" w:sz="4" w:space="0" w:color="000000"/>
              <w:bottom w:val="single" w:sz="4" w:space="0" w:color="000000"/>
              <w:right w:val="single" w:sz="4" w:space="0" w:color="000000"/>
            </w:tcBorders>
            <w:vAlign w:val="bottom"/>
          </w:tcPr>
          <w:p w14:paraId="344986F5" w14:textId="70A0A5EB"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43AF32FD"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B9A9A00" w14:textId="66B4DB1F" w:rsidR="00AB79CA" w:rsidRPr="00AB79CA" w:rsidRDefault="00AB79CA" w:rsidP="005735F8">
            <w:pPr>
              <w:jc w:val="center"/>
              <w:rPr>
                <w:rFonts w:ascii="Arial" w:hAnsi="Arial" w:cs="Arial"/>
                <w:b/>
              </w:rPr>
            </w:pPr>
            <w:r w:rsidRPr="00AB79CA">
              <w:rPr>
                <w:rFonts w:ascii="Arial" w:hAnsi="Arial" w:cs="Arial"/>
                <w:b/>
              </w:rPr>
              <w:t>61</w:t>
            </w:r>
          </w:p>
        </w:tc>
        <w:tc>
          <w:tcPr>
            <w:tcW w:w="520" w:type="pct"/>
            <w:tcBorders>
              <w:top w:val="single" w:sz="4" w:space="0" w:color="000000"/>
              <w:left w:val="single" w:sz="4" w:space="0" w:color="000000"/>
              <w:bottom w:val="single" w:sz="4" w:space="0" w:color="000000"/>
              <w:right w:val="nil"/>
            </w:tcBorders>
            <w:vAlign w:val="center"/>
          </w:tcPr>
          <w:p w14:paraId="0512DCDA" w14:textId="3C6D2B22" w:rsidR="00AB79CA" w:rsidRPr="00AB79CA" w:rsidRDefault="00AB79CA" w:rsidP="00B42285">
            <w:pPr>
              <w:pStyle w:val="Contedodatabela"/>
              <w:jc w:val="center"/>
              <w:rPr>
                <w:rFonts w:ascii="Arial" w:hAnsi="Arial" w:cs="Arial"/>
                <w:color w:val="000000"/>
              </w:rPr>
            </w:pPr>
            <w:r w:rsidRPr="00AB79CA">
              <w:rPr>
                <w:rFonts w:ascii="Arial" w:hAnsi="Arial" w:cs="Arial"/>
                <w:color w:val="000000"/>
              </w:rPr>
              <w:t>7</w:t>
            </w:r>
            <w:r w:rsidR="00B42285">
              <w:rPr>
                <w:rFonts w:ascii="Arial" w:hAnsi="Arial" w:cs="Arial"/>
                <w:color w:val="000000"/>
              </w:rPr>
              <w:t>.</w:t>
            </w:r>
            <w:r w:rsidRPr="00AB79CA">
              <w:rPr>
                <w:rFonts w:ascii="Arial" w:hAnsi="Arial" w:cs="Arial"/>
                <w:color w:val="000000"/>
              </w:rPr>
              <w:t>074</w:t>
            </w:r>
          </w:p>
        </w:tc>
        <w:tc>
          <w:tcPr>
            <w:tcW w:w="454" w:type="pct"/>
            <w:tcBorders>
              <w:top w:val="single" w:sz="4" w:space="0" w:color="000000"/>
              <w:left w:val="single" w:sz="4" w:space="0" w:color="000000"/>
              <w:bottom w:val="single" w:sz="4" w:space="0" w:color="000000"/>
              <w:right w:val="nil"/>
            </w:tcBorders>
            <w:vAlign w:val="center"/>
          </w:tcPr>
          <w:p w14:paraId="3FAF4B6C" w14:textId="3C11B5E6" w:rsidR="00AB79CA" w:rsidRPr="00AB79CA" w:rsidRDefault="00AB79CA" w:rsidP="005735F8">
            <w:pPr>
              <w:pStyle w:val="Contedodatabela"/>
              <w:jc w:val="center"/>
              <w:rPr>
                <w:rFonts w:ascii="Arial" w:hAnsi="Arial" w:cs="Arial"/>
                <w:color w:val="000000"/>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42ED38DD" w14:textId="4A207B46"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 xml:space="preserve">TOBRAMICINA 0,3% (3MG/ML), solução oftálmica, frasco com 5 ml. </w:t>
            </w:r>
          </w:p>
        </w:tc>
        <w:tc>
          <w:tcPr>
            <w:tcW w:w="552" w:type="pct"/>
            <w:tcBorders>
              <w:top w:val="single" w:sz="4" w:space="0" w:color="000000"/>
              <w:left w:val="single" w:sz="4" w:space="0" w:color="000000"/>
              <w:bottom w:val="single" w:sz="4" w:space="0" w:color="000000"/>
              <w:right w:val="single" w:sz="4" w:space="0" w:color="000000"/>
            </w:tcBorders>
            <w:vAlign w:val="bottom"/>
          </w:tcPr>
          <w:p w14:paraId="21AB4CD4" w14:textId="5E0A08F4"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2B740EE8"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40BA73B" w14:textId="197BBB88" w:rsidR="00AB79CA" w:rsidRPr="00AB79CA" w:rsidRDefault="00AB79CA" w:rsidP="005735F8">
            <w:pPr>
              <w:jc w:val="center"/>
              <w:rPr>
                <w:rFonts w:ascii="Arial" w:hAnsi="Arial" w:cs="Arial"/>
                <w:b/>
              </w:rPr>
            </w:pPr>
            <w:r w:rsidRPr="00AB79CA">
              <w:rPr>
                <w:rFonts w:ascii="Arial" w:hAnsi="Arial" w:cs="Arial"/>
                <w:b/>
              </w:rPr>
              <w:t>62</w:t>
            </w:r>
          </w:p>
        </w:tc>
        <w:tc>
          <w:tcPr>
            <w:tcW w:w="520" w:type="pct"/>
            <w:tcBorders>
              <w:top w:val="single" w:sz="4" w:space="0" w:color="000000"/>
              <w:left w:val="single" w:sz="4" w:space="0" w:color="000000"/>
              <w:bottom w:val="single" w:sz="4" w:space="0" w:color="000000"/>
              <w:right w:val="nil"/>
            </w:tcBorders>
            <w:vAlign w:val="center"/>
          </w:tcPr>
          <w:p w14:paraId="0E1B5D1A" w14:textId="348CF01F" w:rsidR="00AB79CA" w:rsidRPr="00AB79CA" w:rsidRDefault="00AB79CA" w:rsidP="00B42285">
            <w:pPr>
              <w:pStyle w:val="Contedodatabela"/>
              <w:jc w:val="center"/>
              <w:rPr>
                <w:rFonts w:ascii="Arial" w:hAnsi="Arial" w:cs="Arial"/>
                <w:color w:val="000000"/>
              </w:rPr>
            </w:pPr>
            <w:r w:rsidRPr="00AB79CA">
              <w:rPr>
                <w:rFonts w:ascii="Arial" w:hAnsi="Arial" w:cs="Arial"/>
                <w:color w:val="000000"/>
              </w:rPr>
              <w:t>378</w:t>
            </w:r>
          </w:p>
        </w:tc>
        <w:tc>
          <w:tcPr>
            <w:tcW w:w="454" w:type="pct"/>
            <w:tcBorders>
              <w:top w:val="single" w:sz="4" w:space="0" w:color="000000"/>
              <w:left w:val="single" w:sz="4" w:space="0" w:color="000000"/>
              <w:bottom w:val="single" w:sz="4" w:space="0" w:color="000000"/>
              <w:right w:val="nil"/>
            </w:tcBorders>
            <w:vAlign w:val="center"/>
          </w:tcPr>
          <w:p w14:paraId="4ACF59AE" w14:textId="0E7BFC12" w:rsidR="00AB79CA" w:rsidRPr="00AB79CA" w:rsidRDefault="00AB79CA" w:rsidP="005735F8">
            <w:pPr>
              <w:pStyle w:val="Contedodatabela"/>
              <w:jc w:val="center"/>
              <w:rPr>
                <w:rFonts w:ascii="Arial" w:hAnsi="Arial" w:cs="Arial"/>
                <w:color w:val="000000"/>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0FB03AA3" w14:textId="5B25FF26"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 xml:space="preserve">TROPICAMIDA 1%, solução oftálmica, frasco com 5ml. </w:t>
            </w:r>
          </w:p>
        </w:tc>
        <w:tc>
          <w:tcPr>
            <w:tcW w:w="552" w:type="pct"/>
            <w:tcBorders>
              <w:top w:val="single" w:sz="4" w:space="0" w:color="000000"/>
              <w:left w:val="single" w:sz="4" w:space="0" w:color="000000"/>
              <w:bottom w:val="single" w:sz="4" w:space="0" w:color="000000"/>
              <w:right w:val="single" w:sz="4" w:space="0" w:color="000000"/>
            </w:tcBorders>
            <w:vAlign w:val="bottom"/>
          </w:tcPr>
          <w:p w14:paraId="76C62B32" w14:textId="420657BA"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r w:rsidR="00AB79CA" w:rsidRPr="00AB79CA" w14:paraId="4E534FB7"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3203EE6E" w14:textId="418D6DAF" w:rsidR="00AB79CA" w:rsidRPr="00AB79CA" w:rsidRDefault="00AB79CA" w:rsidP="005735F8">
            <w:pPr>
              <w:jc w:val="center"/>
              <w:rPr>
                <w:rFonts w:ascii="Arial" w:hAnsi="Arial" w:cs="Arial"/>
                <w:b/>
              </w:rPr>
            </w:pPr>
            <w:r w:rsidRPr="00AB79CA">
              <w:rPr>
                <w:rFonts w:ascii="Arial" w:hAnsi="Arial" w:cs="Arial"/>
                <w:b/>
              </w:rPr>
              <w:t>63</w:t>
            </w:r>
          </w:p>
        </w:tc>
        <w:tc>
          <w:tcPr>
            <w:tcW w:w="520" w:type="pct"/>
            <w:tcBorders>
              <w:top w:val="single" w:sz="4" w:space="0" w:color="000000"/>
              <w:left w:val="single" w:sz="4" w:space="0" w:color="000000"/>
              <w:bottom w:val="single" w:sz="4" w:space="0" w:color="000000"/>
              <w:right w:val="nil"/>
            </w:tcBorders>
            <w:vAlign w:val="center"/>
          </w:tcPr>
          <w:p w14:paraId="5BDEBA44" w14:textId="7F8D72E7" w:rsidR="00AB79CA" w:rsidRPr="00AB79CA" w:rsidRDefault="00AB79CA" w:rsidP="00B42285">
            <w:pPr>
              <w:pStyle w:val="Contedodatabela"/>
              <w:jc w:val="center"/>
              <w:rPr>
                <w:rFonts w:ascii="Arial" w:hAnsi="Arial" w:cs="Arial"/>
                <w:color w:val="000000"/>
              </w:rPr>
            </w:pPr>
            <w:r w:rsidRPr="00AB79CA">
              <w:rPr>
                <w:rFonts w:ascii="Arial" w:hAnsi="Arial" w:cs="Arial"/>
                <w:color w:val="000000"/>
              </w:rPr>
              <w:t>9</w:t>
            </w:r>
            <w:r w:rsidR="00B42285">
              <w:rPr>
                <w:rFonts w:ascii="Arial" w:hAnsi="Arial" w:cs="Arial"/>
                <w:color w:val="000000"/>
              </w:rPr>
              <w:t>.</w:t>
            </w:r>
            <w:r w:rsidRPr="00AB79CA">
              <w:rPr>
                <w:rFonts w:ascii="Arial" w:hAnsi="Arial" w:cs="Arial"/>
                <w:color w:val="000000"/>
              </w:rPr>
              <w:t>000</w:t>
            </w:r>
          </w:p>
        </w:tc>
        <w:tc>
          <w:tcPr>
            <w:tcW w:w="454" w:type="pct"/>
            <w:tcBorders>
              <w:top w:val="single" w:sz="4" w:space="0" w:color="000000"/>
              <w:left w:val="single" w:sz="4" w:space="0" w:color="000000"/>
              <w:bottom w:val="single" w:sz="4" w:space="0" w:color="000000"/>
              <w:right w:val="nil"/>
            </w:tcBorders>
            <w:vAlign w:val="center"/>
          </w:tcPr>
          <w:p w14:paraId="0A9CA769" w14:textId="4581E4E7" w:rsidR="00AB79CA" w:rsidRPr="00AB79CA" w:rsidRDefault="00AB79CA" w:rsidP="005735F8">
            <w:pPr>
              <w:pStyle w:val="Contedodatabela"/>
              <w:jc w:val="center"/>
              <w:rPr>
                <w:rFonts w:ascii="Arial" w:hAnsi="Arial" w:cs="Arial"/>
                <w:color w:val="000000"/>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36CF1F6B" w14:textId="5BBA4306"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 xml:space="preserve">XAROPE DE GUACO, extrato fluido de Mikania glomerata Sprengel, contendo no mínimo 0,05mg/ml de cumarima, frasco com no mínimo 120ml.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42F50F28" w14:textId="0860414E" w:rsidR="00AB79CA" w:rsidRPr="00AB79CA" w:rsidRDefault="00AB79CA" w:rsidP="005735F8">
            <w:pPr>
              <w:pStyle w:val="Contedodatabela"/>
              <w:jc w:val="both"/>
              <w:rPr>
                <w:rFonts w:ascii="Arial" w:hAnsi="Arial" w:cs="Arial"/>
                <w:color w:val="000000"/>
              </w:rPr>
            </w:pPr>
            <w:r w:rsidRPr="00AB79CA">
              <w:rPr>
                <w:rFonts w:ascii="Arial" w:hAnsi="Arial" w:cs="Arial"/>
                <w:color w:val="000000"/>
                <w:szCs w:val="22"/>
              </w:rPr>
              <w:t>Registro</w:t>
            </w:r>
          </w:p>
        </w:tc>
      </w:tr>
    </w:tbl>
    <w:p w14:paraId="2AD7F8C9" w14:textId="77777777" w:rsidR="005735F8" w:rsidRPr="00AB79CA" w:rsidRDefault="005735F8" w:rsidP="00FC7621">
      <w:pPr>
        <w:tabs>
          <w:tab w:val="left" w:pos="284"/>
        </w:tabs>
        <w:jc w:val="center"/>
        <w:rPr>
          <w:rFonts w:ascii="Arial" w:eastAsia="Arial" w:hAnsi="Arial" w:cs="Arial"/>
        </w:rPr>
      </w:pPr>
    </w:p>
    <w:p w14:paraId="62C961B5" w14:textId="77777777" w:rsidR="00296753" w:rsidRPr="00AB79CA" w:rsidRDefault="00296753" w:rsidP="00296753">
      <w:pPr>
        <w:tabs>
          <w:tab w:val="left" w:pos="284"/>
        </w:tabs>
        <w:jc w:val="both"/>
        <w:rPr>
          <w:rFonts w:ascii="Arial" w:eastAsia="Arial" w:hAnsi="Arial" w:cs="Arial"/>
        </w:rPr>
      </w:pPr>
    </w:p>
    <w:p w14:paraId="62B64307" w14:textId="121575B7" w:rsidR="00296753" w:rsidRPr="00AB79CA" w:rsidRDefault="00296753" w:rsidP="00296753">
      <w:pPr>
        <w:tabs>
          <w:tab w:val="left" w:pos="284"/>
        </w:tabs>
        <w:jc w:val="center"/>
        <w:rPr>
          <w:rFonts w:ascii="Arial" w:eastAsia="Arial" w:hAnsi="Arial" w:cs="Arial"/>
          <w:b/>
          <w:bCs/>
        </w:rPr>
      </w:pPr>
      <w:r w:rsidRPr="00AB79CA">
        <w:rPr>
          <w:rFonts w:ascii="Arial" w:eastAsia="Arial" w:hAnsi="Arial" w:cs="Arial"/>
          <w:b/>
          <w:bCs/>
        </w:rPr>
        <w:t>COTA RESERVADA</w:t>
      </w:r>
      <w:r w:rsidR="00CE126C" w:rsidRPr="00AB79CA">
        <w:rPr>
          <w:rFonts w:ascii="Arial" w:eastAsia="Arial" w:hAnsi="Arial" w:cs="Arial"/>
          <w:b/>
          <w:bCs/>
        </w:rPr>
        <w:t xml:space="preserve"> ME/EPP</w:t>
      </w:r>
    </w:p>
    <w:tbl>
      <w:tblPr>
        <w:tblW w:w="5000" w:type="pct"/>
        <w:jc w:val="center"/>
        <w:tblCellMar>
          <w:top w:w="55" w:type="dxa"/>
          <w:left w:w="55" w:type="dxa"/>
          <w:bottom w:w="55" w:type="dxa"/>
          <w:right w:w="55" w:type="dxa"/>
        </w:tblCellMar>
        <w:tblLook w:val="04A0" w:firstRow="1" w:lastRow="0" w:firstColumn="1" w:lastColumn="0" w:noHBand="0" w:noVBand="1"/>
      </w:tblPr>
      <w:tblGrid>
        <w:gridCol w:w="586"/>
        <w:gridCol w:w="1043"/>
        <w:gridCol w:w="911"/>
        <w:gridCol w:w="6384"/>
        <w:gridCol w:w="1108"/>
      </w:tblGrid>
      <w:tr w:rsidR="005735F8" w:rsidRPr="00AB79CA" w14:paraId="7D098EEA" w14:textId="77777777" w:rsidTr="00B42285">
        <w:trPr>
          <w:trHeight w:val="227"/>
          <w:tblHeader/>
          <w:jc w:val="center"/>
        </w:trPr>
        <w:tc>
          <w:tcPr>
            <w:tcW w:w="292" w:type="pct"/>
            <w:tcBorders>
              <w:top w:val="single" w:sz="4" w:space="0" w:color="000000"/>
              <w:left w:val="single" w:sz="4" w:space="0" w:color="000000"/>
              <w:bottom w:val="single" w:sz="4" w:space="0" w:color="000000"/>
              <w:right w:val="nil"/>
            </w:tcBorders>
            <w:vAlign w:val="center"/>
            <w:hideMark/>
          </w:tcPr>
          <w:p w14:paraId="2525CDF0" w14:textId="77777777" w:rsidR="005735F8" w:rsidRPr="00AB79CA" w:rsidRDefault="005735F8" w:rsidP="005735F8">
            <w:pPr>
              <w:pStyle w:val="Contedodatabela"/>
              <w:jc w:val="center"/>
              <w:rPr>
                <w:rFonts w:ascii="Arial" w:hAnsi="Arial" w:cs="Arial"/>
                <w:b/>
                <w:kern w:val="2"/>
              </w:rPr>
            </w:pPr>
            <w:r w:rsidRPr="00AB79CA">
              <w:rPr>
                <w:rFonts w:ascii="Arial" w:hAnsi="Arial" w:cs="Arial"/>
                <w:b/>
              </w:rPr>
              <w:t>Item</w:t>
            </w:r>
          </w:p>
        </w:tc>
        <w:tc>
          <w:tcPr>
            <w:tcW w:w="520" w:type="pct"/>
            <w:tcBorders>
              <w:top w:val="single" w:sz="4" w:space="0" w:color="000000"/>
              <w:left w:val="single" w:sz="4" w:space="0" w:color="000000"/>
              <w:bottom w:val="single" w:sz="4" w:space="0" w:color="000000"/>
              <w:right w:val="nil"/>
            </w:tcBorders>
            <w:vAlign w:val="center"/>
            <w:hideMark/>
          </w:tcPr>
          <w:p w14:paraId="365A4096" w14:textId="77777777" w:rsidR="005735F8" w:rsidRPr="00AB79CA" w:rsidRDefault="005735F8" w:rsidP="00B42285">
            <w:pPr>
              <w:pStyle w:val="Contedodatabela"/>
              <w:jc w:val="center"/>
              <w:rPr>
                <w:rFonts w:ascii="Arial" w:hAnsi="Arial" w:cs="Arial"/>
                <w:b/>
                <w:kern w:val="2"/>
              </w:rPr>
            </w:pPr>
            <w:r w:rsidRPr="00AB79CA">
              <w:rPr>
                <w:rFonts w:ascii="Arial" w:hAnsi="Arial" w:cs="Arial"/>
                <w:b/>
              </w:rPr>
              <w:t>Quant.</w:t>
            </w:r>
          </w:p>
        </w:tc>
        <w:tc>
          <w:tcPr>
            <w:tcW w:w="454" w:type="pct"/>
            <w:tcBorders>
              <w:top w:val="single" w:sz="4" w:space="0" w:color="000000"/>
              <w:left w:val="single" w:sz="4" w:space="0" w:color="000000"/>
              <w:bottom w:val="single" w:sz="4" w:space="0" w:color="000000"/>
              <w:right w:val="nil"/>
            </w:tcBorders>
            <w:vAlign w:val="center"/>
            <w:hideMark/>
          </w:tcPr>
          <w:p w14:paraId="3F6C9083" w14:textId="77777777" w:rsidR="005735F8" w:rsidRPr="00AB79CA" w:rsidRDefault="005735F8" w:rsidP="005735F8">
            <w:pPr>
              <w:pStyle w:val="Contedodatabela"/>
              <w:jc w:val="center"/>
              <w:rPr>
                <w:rFonts w:ascii="Arial" w:hAnsi="Arial" w:cs="Arial"/>
                <w:b/>
                <w:kern w:val="2"/>
              </w:rPr>
            </w:pPr>
            <w:r w:rsidRPr="00AB79CA">
              <w:rPr>
                <w:rFonts w:ascii="Arial" w:hAnsi="Arial" w:cs="Arial"/>
                <w:b/>
              </w:rPr>
              <w:t>Unid.</w:t>
            </w:r>
          </w:p>
        </w:tc>
        <w:tc>
          <w:tcPr>
            <w:tcW w:w="3182" w:type="pct"/>
            <w:tcBorders>
              <w:top w:val="single" w:sz="4" w:space="0" w:color="000000"/>
              <w:left w:val="single" w:sz="4" w:space="0" w:color="000000"/>
              <w:bottom w:val="single" w:sz="4" w:space="0" w:color="000000"/>
              <w:right w:val="single" w:sz="4" w:space="0" w:color="000000"/>
            </w:tcBorders>
            <w:vAlign w:val="center"/>
            <w:hideMark/>
          </w:tcPr>
          <w:p w14:paraId="42F0B926" w14:textId="77777777" w:rsidR="005735F8" w:rsidRPr="00AB79CA" w:rsidRDefault="005735F8" w:rsidP="005735F8">
            <w:pPr>
              <w:pStyle w:val="Contedodatabela"/>
              <w:jc w:val="center"/>
              <w:rPr>
                <w:rFonts w:ascii="Arial" w:hAnsi="Arial" w:cs="Arial"/>
                <w:kern w:val="2"/>
              </w:rPr>
            </w:pPr>
            <w:r w:rsidRPr="00AB79CA">
              <w:rPr>
                <w:rFonts w:ascii="Arial" w:hAnsi="Arial" w:cs="Arial"/>
                <w:b/>
              </w:rPr>
              <w:t>Descritivo</w:t>
            </w:r>
          </w:p>
        </w:tc>
        <w:tc>
          <w:tcPr>
            <w:tcW w:w="552" w:type="pct"/>
            <w:tcBorders>
              <w:top w:val="single" w:sz="4" w:space="0" w:color="000000"/>
              <w:left w:val="single" w:sz="4" w:space="0" w:color="000000"/>
              <w:bottom w:val="single" w:sz="4" w:space="0" w:color="000000"/>
              <w:right w:val="single" w:sz="4" w:space="0" w:color="000000"/>
            </w:tcBorders>
            <w:vAlign w:val="center"/>
          </w:tcPr>
          <w:p w14:paraId="27FBAC31" w14:textId="52359261" w:rsidR="005735F8" w:rsidRPr="00AB79CA" w:rsidRDefault="00AB79CA" w:rsidP="00AB79CA">
            <w:pPr>
              <w:pStyle w:val="Contedodatabela"/>
              <w:jc w:val="center"/>
              <w:rPr>
                <w:rFonts w:ascii="Arial" w:hAnsi="Arial" w:cs="Arial"/>
                <w:b/>
              </w:rPr>
            </w:pPr>
            <w:r>
              <w:rPr>
                <w:rFonts w:ascii="Arial" w:hAnsi="Arial" w:cs="Arial"/>
                <w:b/>
              </w:rPr>
              <w:t>ANVISA</w:t>
            </w:r>
          </w:p>
        </w:tc>
      </w:tr>
      <w:tr w:rsidR="00AB79CA" w:rsidRPr="00AB79CA" w14:paraId="091ECE24"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2BCB345" w14:textId="32C5452E" w:rsidR="00AB79CA" w:rsidRPr="00AB79CA" w:rsidRDefault="00AB79CA" w:rsidP="005735F8">
            <w:pPr>
              <w:jc w:val="center"/>
              <w:rPr>
                <w:rFonts w:ascii="Arial" w:hAnsi="Arial" w:cs="Arial"/>
                <w:b/>
              </w:rPr>
            </w:pPr>
            <w:r w:rsidRPr="00AB79CA">
              <w:rPr>
                <w:rFonts w:ascii="Arial" w:hAnsi="Arial" w:cs="Arial"/>
                <w:b/>
              </w:rPr>
              <w:t>64</w:t>
            </w:r>
          </w:p>
        </w:tc>
        <w:tc>
          <w:tcPr>
            <w:tcW w:w="520" w:type="pct"/>
            <w:tcBorders>
              <w:top w:val="single" w:sz="4" w:space="0" w:color="000000"/>
              <w:left w:val="single" w:sz="4" w:space="0" w:color="000000"/>
              <w:bottom w:val="single" w:sz="4" w:space="0" w:color="000000"/>
              <w:right w:val="nil"/>
            </w:tcBorders>
            <w:vAlign w:val="center"/>
          </w:tcPr>
          <w:p w14:paraId="4C365F78" w14:textId="35DC079F" w:rsidR="00AB79CA" w:rsidRPr="00AB79CA" w:rsidRDefault="00AB79CA" w:rsidP="00B42285">
            <w:pPr>
              <w:pStyle w:val="Contedodatabela"/>
              <w:jc w:val="center"/>
              <w:rPr>
                <w:rFonts w:ascii="Arial" w:hAnsi="Arial" w:cs="Arial"/>
              </w:rPr>
            </w:pPr>
            <w:r w:rsidRPr="00AB79CA">
              <w:rPr>
                <w:rFonts w:ascii="Arial" w:hAnsi="Arial" w:cs="Arial"/>
                <w:color w:val="000000"/>
              </w:rPr>
              <w:t>11</w:t>
            </w:r>
            <w:r w:rsidR="00B42285">
              <w:rPr>
                <w:rFonts w:ascii="Arial" w:hAnsi="Arial" w:cs="Arial"/>
                <w:color w:val="000000"/>
              </w:rPr>
              <w:t>.</w:t>
            </w:r>
            <w:r w:rsidRPr="00AB79CA">
              <w:rPr>
                <w:rFonts w:ascii="Arial" w:hAnsi="Arial" w:cs="Arial"/>
                <w:color w:val="000000"/>
              </w:rPr>
              <w:t>691</w:t>
            </w:r>
          </w:p>
        </w:tc>
        <w:tc>
          <w:tcPr>
            <w:tcW w:w="454" w:type="pct"/>
            <w:tcBorders>
              <w:top w:val="single" w:sz="4" w:space="0" w:color="000000"/>
              <w:left w:val="single" w:sz="4" w:space="0" w:color="000000"/>
              <w:bottom w:val="single" w:sz="4" w:space="0" w:color="000000"/>
              <w:right w:val="nil"/>
            </w:tcBorders>
            <w:vAlign w:val="center"/>
          </w:tcPr>
          <w:p w14:paraId="5CF94CBE"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6302002B"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ACEBROFILINA 10MG/ML, xarope, frasco com 120ml.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5ECD6815" w14:textId="28B3939B"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240D711E"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DD6ECC1" w14:textId="70B0D349" w:rsidR="00AB79CA" w:rsidRPr="00AB79CA" w:rsidRDefault="00AB79CA" w:rsidP="005735F8">
            <w:pPr>
              <w:jc w:val="center"/>
              <w:rPr>
                <w:rFonts w:ascii="Arial" w:hAnsi="Arial" w:cs="Arial"/>
                <w:b/>
              </w:rPr>
            </w:pPr>
            <w:r w:rsidRPr="00AB79CA">
              <w:rPr>
                <w:rFonts w:ascii="Arial" w:hAnsi="Arial" w:cs="Arial"/>
                <w:b/>
              </w:rPr>
              <w:t>65</w:t>
            </w:r>
          </w:p>
        </w:tc>
        <w:tc>
          <w:tcPr>
            <w:tcW w:w="520" w:type="pct"/>
            <w:tcBorders>
              <w:top w:val="single" w:sz="4" w:space="0" w:color="000000"/>
              <w:left w:val="single" w:sz="4" w:space="0" w:color="000000"/>
              <w:bottom w:val="single" w:sz="4" w:space="0" w:color="000000"/>
              <w:right w:val="nil"/>
            </w:tcBorders>
            <w:vAlign w:val="center"/>
          </w:tcPr>
          <w:p w14:paraId="3945925D" w14:textId="39B1796D" w:rsidR="00AB79CA" w:rsidRPr="00AB79CA" w:rsidRDefault="00AB79CA" w:rsidP="00B42285">
            <w:pPr>
              <w:pStyle w:val="Contedodatabela"/>
              <w:jc w:val="center"/>
              <w:rPr>
                <w:rFonts w:ascii="Arial" w:hAnsi="Arial" w:cs="Arial"/>
              </w:rPr>
            </w:pPr>
            <w:r w:rsidRPr="00AB79CA">
              <w:rPr>
                <w:rFonts w:ascii="Arial" w:hAnsi="Arial" w:cs="Arial"/>
                <w:color w:val="000000"/>
              </w:rPr>
              <w:t>7</w:t>
            </w:r>
            <w:r w:rsidR="00B42285">
              <w:rPr>
                <w:rFonts w:ascii="Arial" w:hAnsi="Arial" w:cs="Arial"/>
                <w:color w:val="000000"/>
              </w:rPr>
              <w:t>.</w:t>
            </w:r>
            <w:r w:rsidRPr="00AB79CA">
              <w:rPr>
                <w:rFonts w:ascii="Arial" w:hAnsi="Arial" w:cs="Arial"/>
                <w:color w:val="000000"/>
              </w:rPr>
              <w:t>650</w:t>
            </w:r>
          </w:p>
        </w:tc>
        <w:tc>
          <w:tcPr>
            <w:tcW w:w="454" w:type="pct"/>
            <w:tcBorders>
              <w:top w:val="single" w:sz="4" w:space="0" w:color="000000"/>
              <w:left w:val="single" w:sz="4" w:space="0" w:color="000000"/>
              <w:bottom w:val="single" w:sz="4" w:space="0" w:color="000000"/>
              <w:right w:val="nil"/>
            </w:tcBorders>
            <w:vAlign w:val="center"/>
          </w:tcPr>
          <w:p w14:paraId="3D0CC324"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2DA70F40"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ACETATO DE MEDROXIPROGESTERONA 150 MG, frasco-ampola com 1ml. </w:t>
            </w:r>
          </w:p>
        </w:tc>
        <w:tc>
          <w:tcPr>
            <w:tcW w:w="552" w:type="pct"/>
            <w:tcBorders>
              <w:top w:val="single" w:sz="4" w:space="0" w:color="000000"/>
              <w:left w:val="single" w:sz="4" w:space="0" w:color="000000"/>
              <w:bottom w:val="single" w:sz="4" w:space="0" w:color="000000"/>
              <w:right w:val="single" w:sz="4" w:space="0" w:color="000000"/>
            </w:tcBorders>
            <w:vAlign w:val="bottom"/>
          </w:tcPr>
          <w:p w14:paraId="7D00D58D" w14:textId="06524200"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3A04F136"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32B95F25" w14:textId="5D1E7B82" w:rsidR="00AB79CA" w:rsidRPr="00AB79CA" w:rsidRDefault="00AB79CA" w:rsidP="005735F8">
            <w:pPr>
              <w:jc w:val="center"/>
              <w:rPr>
                <w:rFonts w:ascii="Arial" w:hAnsi="Arial" w:cs="Arial"/>
                <w:b/>
              </w:rPr>
            </w:pPr>
            <w:r w:rsidRPr="00AB79CA">
              <w:rPr>
                <w:rFonts w:ascii="Arial" w:hAnsi="Arial" w:cs="Arial"/>
                <w:b/>
              </w:rPr>
              <w:t>66</w:t>
            </w:r>
          </w:p>
        </w:tc>
        <w:tc>
          <w:tcPr>
            <w:tcW w:w="520" w:type="pct"/>
            <w:tcBorders>
              <w:top w:val="single" w:sz="4" w:space="0" w:color="000000"/>
              <w:left w:val="single" w:sz="4" w:space="0" w:color="000000"/>
              <w:bottom w:val="single" w:sz="4" w:space="0" w:color="000000"/>
              <w:right w:val="nil"/>
            </w:tcBorders>
            <w:vAlign w:val="center"/>
          </w:tcPr>
          <w:p w14:paraId="0C83E0B7" w14:textId="6CC69825" w:rsidR="00AB79CA" w:rsidRPr="00AB79CA" w:rsidRDefault="00AB79CA" w:rsidP="00B42285">
            <w:pPr>
              <w:pStyle w:val="Contedodatabela"/>
              <w:jc w:val="center"/>
              <w:rPr>
                <w:rFonts w:ascii="Arial" w:hAnsi="Arial" w:cs="Arial"/>
              </w:rPr>
            </w:pPr>
            <w:r w:rsidRPr="00AB79CA">
              <w:rPr>
                <w:rFonts w:ascii="Arial" w:hAnsi="Arial" w:cs="Arial"/>
                <w:color w:val="000000"/>
              </w:rPr>
              <w:t>212</w:t>
            </w:r>
            <w:r w:rsidR="00B42285">
              <w:rPr>
                <w:rFonts w:ascii="Arial" w:hAnsi="Arial" w:cs="Arial"/>
                <w:color w:val="000000"/>
              </w:rPr>
              <w:t>.</w:t>
            </w:r>
            <w:r w:rsidRPr="00AB79CA">
              <w:rPr>
                <w:rFonts w:ascii="Arial" w:hAnsi="Arial" w:cs="Arial"/>
                <w:color w:val="000000"/>
              </w:rPr>
              <w:t>112</w:t>
            </w:r>
          </w:p>
        </w:tc>
        <w:tc>
          <w:tcPr>
            <w:tcW w:w="454" w:type="pct"/>
            <w:tcBorders>
              <w:top w:val="single" w:sz="4" w:space="0" w:color="000000"/>
              <w:left w:val="single" w:sz="4" w:space="0" w:color="000000"/>
              <w:bottom w:val="single" w:sz="4" w:space="0" w:color="000000"/>
              <w:right w:val="nil"/>
            </w:tcBorders>
            <w:vAlign w:val="center"/>
          </w:tcPr>
          <w:p w14:paraId="3A5090E4"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3FD34E73"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AMIODARONA 200 MG. comprimido sulcado. </w:t>
            </w:r>
          </w:p>
        </w:tc>
        <w:tc>
          <w:tcPr>
            <w:tcW w:w="552" w:type="pct"/>
            <w:tcBorders>
              <w:top w:val="single" w:sz="4" w:space="0" w:color="000000"/>
              <w:left w:val="single" w:sz="4" w:space="0" w:color="000000"/>
              <w:bottom w:val="single" w:sz="4" w:space="0" w:color="000000"/>
              <w:right w:val="single" w:sz="4" w:space="0" w:color="000000"/>
            </w:tcBorders>
            <w:vAlign w:val="bottom"/>
          </w:tcPr>
          <w:p w14:paraId="28756087" w14:textId="3FEBBB03"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1FB7CAD3"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AA67A1C" w14:textId="546DDE35" w:rsidR="00AB79CA" w:rsidRPr="00AB79CA" w:rsidRDefault="00AB79CA" w:rsidP="005735F8">
            <w:pPr>
              <w:jc w:val="center"/>
              <w:rPr>
                <w:rFonts w:ascii="Arial" w:hAnsi="Arial" w:cs="Arial"/>
                <w:b/>
              </w:rPr>
            </w:pPr>
            <w:r w:rsidRPr="00AB79CA">
              <w:rPr>
                <w:rFonts w:ascii="Arial" w:hAnsi="Arial" w:cs="Arial"/>
                <w:b/>
              </w:rPr>
              <w:t>67</w:t>
            </w:r>
          </w:p>
        </w:tc>
        <w:tc>
          <w:tcPr>
            <w:tcW w:w="520" w:type="pct"/>
            <w:tcBorders>
              <w:top w:val="single" w:sz="4" w:space="0" w:color="000000"/>
              <w:left w:val="single" w:sz="4" w:space="0" w:color="000000"/>
              <w:bottom w:val="single" w:sz="4" w:space="0" w:color="000000"/>
              <w:right w:val="nil"/>
            </w:tcBorders>
            <w:vAlign w:val="center"/>
          </w:tcPr>
          <w:p w14:paraId="0FA767AE" w14:textId="2556D898" w:rsidR="00AB79CA" w:rsidRPr="00AB79CA" w:rsidRDefault="00AB79CA" w:rsidP="00B42285">
            <w:pPr>
              <w:pStyle w:val="Contedodatabela"/>
              <w:jc w:val="center"/>
              <w:rPr>
                <w:rFonts w:ascii="Arial" w:hAnsi="Arial" w:cs="Arial"/>
              </w:rPr>
            </w:pPr>
            <w:r w:rsidRPr="00AB79CA">
              <w:rPr>
                <w:rFonts w:ascii="Arial" w:hAnsi="Arial" w:cs="Arial"/>
                <w:color w:val="000000"/>
              </w:rPr>
              <w:t>67</w:t>
            </w:r>
            <w:r w:rsidR="00B42285">
              <w:rPr>
                <w:rFonts w:ascii="Arial" w:hAnsi="Arial" w:cs="Arial"/>
                <w:color w:val="000000"/>
              </w:rPr>
              <w:t>.</w:t>
            </w:r>
            <w:r w:rsidRPr="00AB79CA">
              <w:rPr>
                <w:rFonts w:ascii="Arial" w:hAnsi="Arial" w:cs="Arial"/>
                <w:color w:val="000000"/>
              </w:rPr>
              <w:t>500</w:t>
            </w:r>
          </w:p>
        </w:tc>
        <w:tc>
          <w:tcPr>
            <w:tcW w:w="454" w:type="pct"/>
            <w:tcBorders>
              <w:top w:val="single" w:sz="4" w:space="0" w:color="000000"/>
              <w:left w:val="single" w:sz="4" w:space="0" w:color="000000"/>
              <w:bottom w:val="single" w:sz="4" w:space="0" w:color="000000"/>
              <w:right w:val="nil"/>
            </w:tcBorders>
            <w:vAlign w:val="center"/>
          </w:tcPr>
          <w:p w14:paraId="24413A15"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755DF01F"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CETOPROFENO 50MG/ML, solução injetável intramuscular, ampola com 2ml. </w:t>
            </w:r>
          </w:p>
        </w:tc>
        <w:tc>
          <w:tcPr>
            <w:tcW w:w="552" w:type="pct"/>
            <w:tcBorders>
              <w:top w:val="single" w:sz="4" w:space="0" w:color="000000"/>
              <w:left w:val="single" w:sz="4" w:space="0" w:color="000000"/>
              <w:bottom w:val="single" w:sz="4" w:space="0" w:color="000000"/>
              <w:right w:val="single" w:sz="4" w:space="0" w:color="000000"/>
            </w:tcBorders>
            <w:vAlign w:val="bottom"/>
          </w:tcPr>
          <w:p w14:paraId="2FD1D3D1" w14:textId="246C826A"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9424D03"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8ECC895" w14:textId="08D960E8" w:rsidR="00AB79CA" w:rsidRPr="00AB79CA" w:rsidRDefault="00AB79CA" w:rsidP="005735F8">
            <w:pPr>
              <w:jc w:val="center"/>
              <w:rPr>
                <w:rFonts w:ascii="Arial" w:hAnsi="Arial" w:cs="Arial"/>
                <w:b/>
              </w:rPr>
            </w:pPr>
            <w:r w:rsidRPr="00AB79CA">
              <w:rPr>
                <w:rFonts w:ascii="Arial" w:hAnsi="Arial" w:cs="Arial"/>
                <w:b/>
              </w:rPr>
              <w:t>68</w:t>
            </w:r>
          </w:p>
        </w:tc>
        <w:tc>
          <w:tcPr>
            <w:tcW w:w="520" w:type="pct"/>
            <w:tcBorders>
              <w:top w:val="single" w:sz="4" w:space="0" w:color="000000"/>
              <w:left w:val="single" w:sz="4" w:space="0" w:color="000000"/>
              <w:bottom w:val="single" w:sz="4" w:space="0" w:color="000000"/>
              <w:right w:val="nil"/>
            </w:tcBorders>
            <w:vAlign w:val="center"/>
          </w:tcPr>
          <w:p w14:paraId="5ED7E45A" w14:textId="56B19B63" w:rsidR="00AB79CA" w:rsidRPr="00AB79CA" w:rsidRDefault="00AB79CA" w:rsidP="00B42285">
            <w:pPr>
              <w:pStyle w:val="Contedodatabela"/>
              <w:jc w:val="center"/>
              <w:rPr>
                <w:rFonts w:ascii="Arial" w:hAnsi="Arial" w:cs="Arial"/>
              </w:rPr>
            </w:pPr>
            <w:r w:rsidRPr="00AB79CA">
              <w:rPr>
                <w:rFonts w:ascii="Arial" w:hAnsi="Arial" w:cs="Arial"/>
                <w:color w:val="000000"/>
              </w:rPr>
              <w:t>21</w:t>
            </w:r>
            <w:r w:rsidR="00B42285">
              <w:rPr>
                <w:rFonts w:ascii="Arial" w:hAnsi="Arial" w:cs="Arial"/>
                <w:color w:val="000000"/>
              </w:rPr>
              <w:t>.</w:t>
            </w:r>
            <w:r w:rsidRPr="00AB79CA">
              <w:rPr>
                <w:rFonts w:ascii="Arial" w:hAnsi="Arial" w:cs="Arial"/>
                <w:color w:val="000000"/>
              </w:rPr>
              <w:t>600</w:t>
            </w:r>
          </w:p>
        </w:tc>
        <w:tc>
          <w:tcPr>
            <w:tcW w:w="454" w:type="pct"/>
            <w:tcBorders>
              <w:top w:val="single" w:sz="4" w:space="0" w:color="000000"/>
              <w:left w:val="single" w:sz="4" w:space="0" w:color="000000"/>
              <w:bottom w:val="single" w:sz="4" w:space="0" w:color="000000"/>
              <w:right w:val="nil"/>
            </w:tcBorders>
            <w:vAlign w:val="center"/>
          </w:tcPr>
          <w:p w14:paraId="1B6043F0"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571B0F99"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CIMETIDINA 150MG/ML, solução injetável, ampola com 2ml. </w:t>
            </w:r>
          </w:p>
        </w:tc>
        <w:tc>
          <w:tcPr>
            <w:tcW w:w="552" w:type="pct"/>
            <w:tcBorders>
              <w:top w:val="single" w:sz="4" w:space="0" w:color="000000"/>
              <w:left w:val="single" w:sz="4" w:space="0" w:color="000000"/>
              <w:bottom w:val="single" w:sz="4" w:space="0" w:color="000000"/>
              <w:right w:val="single" w:sz="4" w:space="0" w:color="000000"/>
            </w:tcBorders>
            <w:vAlign w:val="bottom"/>
          </w:tcPr>
          <w:p w14:paraId="44325060" w14:textId="67BBF2C0"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D0736BC"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5F9159A2" w14:textId="16E3508A" w:rsidR="00AB79CA" w:rsidRPr="00AB79CA" w:rsidRDefault="00AB79CA" w:rsidP="005735F8">
            <w:pPr>
              <w:jc w:val="center"/>
              <w:rPr>
                <w:rFonts w:ascii="Arial" w:hAnsi="Arial" w:cs="Arial"/>
                <w:b/>
              </w:rPr>
            </w:pPr>
            <w:r w:rsidRPr="00AB79CA">
              <w:rPr>
                <w:rFonts w:ascii="Arial" w:hAnsi="Arial" w:cs="Arial"/>
                <w:b/>
              </w:rPr>
              <w:t>69</w:t>
            </w:r>
          </w:p>
        </w:tc>
        <w:tc>
          <w:tcPr>
            <w:tcW w:w="520" w:type="pct"/>
            <w:tcBorders>
              <w:top w:val="single" w:sz="4" w:space="0" w:color="000000"/>
              <w:left w:val="single" w:sz="4" w:space="0" w:color="000000"/>
              <w:bottom w:val="single" w:sz="4" w:space="0" w:color="000000"/>
              <w:right w:val="nil"/>
            </w:tcBorders>
            <w:vAlign w:val="center"/>
          </w:tcPr>
          <w:p w14:paraId="66288B1E" w14:textId="6188CE9F" w:rsidR="00AB79CA" w:rsidRPr="00AB79CA" w:rsidRDefault="00AB79CA" w:rsidP="00B42285">
            <w:pPr>
              <w:pStyle w:val="Contedodatabela"/>
              <w:jc w:val="center"/>
              <w:rPr>
                <w:rFonts w:ascii="Arial" w:hAnsi="Arial" w:cs="Arial"/>
              </w:rPr>
            </w:pPr>
            <w:r w:rsidRPr="00AB79CA">
              <w:rPr>
                <w:rFonts w:ascii="Arial" w:hAnsi="Arial" w:cs="Arial"/>
                <w:color w:val="000000"/>
              </w:rPr>
              <w:t>132</w:t>
            </w:r>
            <w:r w:rsidR="00B42285">
              <w:rPr>
                <w:rFonts w:ascii="Arial" w:hAnsi="Arial" w:cs="Arial"/>
                <w:color w:val="000000"/>
              </w:rPr>
              <w:t>.</w:t>
            </w:r>
            <w:r w:rsidRPr="00AB79CA">
              <w:rPr>
                <w:rFonts w:ascii="Arial" w:hAnsi="Arial" w:cs="Arial"/>
                <w:color w:val="000000"/>
              </w:rPr>
              <w:t>921</w:t>
            </w:r>
          </w:p>
        </w:tc>
        <w:tc>
          <w:tcPr>
            <w:tcW w:w="454" w:type="pct"/>
            <w:tcBorders>
              <w:top w:val="single" w:sz="4" w:space="0" w:color="000000"/>
              <w:left w:val="single" w:sz="4" w:space="0" w:color="000000"/>
              <w:bottom w:val="single" w:sz="4" w:space="0" w:color="000000"/>
              <w:right w:val="nil"/>
            </w:tcBorders>
            <w:vAlign w:val="center"/>
          </w:tcPr>
          <w:p w14:paraId="3C6DF3FC"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6135EE93"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CINARIZINA 75MG,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6D0E6A0C" w14:textId="69FD2D2E"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26CE4619"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8CBA52F" w14:textId="5C7A3408" w:rsidR="00AB79CA" w:rsidRPr="00AB79CA" w:rsidRDefault="00AB79CA" w:rsidP="005735F8">
            <w:pPr>
              <w:jc w:val="center"/>
              <w:rPr>
                <w:rFonts w:ascii="Arial" w:hAnsi="Arial" w:cs="Arial"/>
                <w:b/>
              </w:rPr>
            </w:pPr>
            <w:r w:rsidRPr="00AB79CA">
              <w:rPr>
                <w:rFonts w:ascii="Arial" w:hAnsi="Arial" w:cs="Arial"/>
                <w:b/>
              </w:rPr>
              <w:lastRenderedPageBreak/>
              <w:t>70</w:t>
            </w:r>
          </w:p>
        </w:tc>
        <w:tc>
          <w:tcPr>
            <w:tcW w:w="520" w:type="pct"/>
            <w:tcBorders>
              <w:top w:val="single" w:sz="4" w:space="0" w:color="000000"/>
              <w:left w:val="single" w:sz="4" w:space="0" w:color="000000"/>
              <w:bottom w:val="single" w:sz="4" w:space="0" w:color="000000"/>
              <w:right w:val="nil"/>
            </w:tcBorders>
            <w:vAlign w:val="center"/>
          </w:tcPr>
          <w:p w14:paraId="378CE294" w14:textId="15711660" w:rsidR="00AB79CA" w:rsidRPr="00AB79CA" w:rsidRDefault="00AB79CA" w:rsidP="00B42285">
            <w:pPr>
              <w:pStyle w:val="Contedodatabela"/>
              <w:jc w:val="center"/>
              <w:rPr>
                <w:rFonts w:ascii="Arial" w:hAnsi="Arial" w:cs="Arial"/>
              </w:rPr>
            </w:pPr>
            <w:r w:rsidRPr="00AB79CA">
              <w:rPr>
                <w:rFonts w:ascii="Arial" w:hAnsi="Arial" w:cs="Arial"/>
                <w:color w:val="000000"/>
              </w:rPr>
              <w:t>2</w:t>
            </w:r>
            <w:r w:rsidR="00B42285">
              <w:rPr>
                <w:rFonts w:ascii="Arial" w:hAnsi="Arial" w:cs="Arial"/>
                <w:color w:val="000000"/>
              </w:rPr>
              <w:t>.</w:t>
            </w:r>
            <w:r w:rsidRPr="00AB79CA">
              <w:rPr>
                <w:rFonts w:ascii="Arial" w:hAnsi="Arial" w:cs="Arial"/>
                <w:color w:val="000000"/>
              </w:rPr>
              <w:t>704</w:t>
            </w:r>
          </w:p>
        </w:tc>
        <w:tc>
          <w:tcPr>
            <w:tcW w:w="454" w:type="pct"/>
            <w:tcBorders>
              <w:top w:val="single" w:sz="4" w:space="0" w:color="000000"/>
              <w:left w:val="single" w:sz="4" w:space="0" w:color="000000"/>
              <w:bottom w:val="single" w:sz="4" w:space="0" w:color="000000"/>
              <w:right w:val="nil"/>
            </w:tcBorders>
            <w:vAlign w:val="center"/>
          </w:tcPr>
          <w:p w14:paraId="32DD0DD3"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cartela</w:t>
            </w:r>
          </w:p>
        </w:tc>
        <w:tc>
          <w:tcPr>
            <w:tcW w:w="3182" w:type="pct"/>
            <w:tcBorders>
              <w:top w:val="single" w:sz="4" w:space="0" w:color="000000"/>
              <w:left w:val="single" w:sz="4" w:space="0" w:color="000000"/>
              <w:bottom w:val="single" w:sz="4" w:space="0" w:color="000000"/>
              <w:right w:val="single" w:sz="4" w:space="0" w:color="000000"/>
            </w:tcBorders>
            <w:vAlign w:val="center"/>
          </w:tcPr>
          <w:p w14:paraId="65682B1F"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DESOGESTREL 150MCG + ETINILESTRADIOL 30MCG, cartela com 21 comprimidos. </w:t>
            </w:r>
          </w:p>
        </w:tc>
        <w:tc>
          <w:tcPr>
            <w:tcW w:w="552" w:type="pct"/>
            <w:tcBorders>
              <w:top w:val="single" w:sz="4" w:space="0" w:color="000000"/>
              <w:left w:val="single" w:sz="4" w:space="0" w:color="000000"/>
              <w:bottom w:val="single" w:sz="4" w:space="0" w:color="000000"/>
              <w:right w:val="single" w:sz="4" w:space="0" w:color="000000"/>
            </w:tcBorders>
            <w:vAlign w:val="bottom"/>
          </w:tcPr>
          <w:p w14:paraId="684B2B70" w14:textId="16C7F3C6"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7E49E7EC"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526401D3" w14:textId="296D7281" w:rsidR="00AB79CA" w:rsidRPr="00AB79CA" w:rsidRDefault="00AB79CA" w:rsidP="005735F8">
            <w:pPr>
              <w:jc w:val="center"/>
              <w:rPr>
                <w:rFonts w:ascii="Arial" w:hAnsi="Arial" w:cs="Arial"/>
                <w:b/>
              </w:rPr>
            </w:pPr>
            <w:r w:rsidRPr="00AB79CA">
              <w:rPr>
                <w:rFonts w:ascii="Arial" w:hAnsi="Arial" w:cs="Arial"/>
                <w:b/>
              </w:rPr>
              <w:t>71</w:t>
            </w:r>
          </w:p>
        </w:tc>
        <w:tc>
          <w:tcPr>
            <w:tcW w:w="520" w:type="pct"/>
            <w:tcBorders>
              <w:top w:val="single" w:sz="4" w:space="0" w:color="000000"/>
              <w:left w:val="single" w:sz="4" w:space="0" w:color="000000"/>
              <w:bottom w:val="single" w:sz="4" w:space="0" w:color="000000"/>
              <w:right w:val="nil"/>
            </w:tcBorders>
            <w:vAlign w:val="center"/>
          </w:tcPr>
          <w:p w14:paraId="61A6E633" w14:textId="41E2ACB9" w:rsidR="00AB79CA" w:rsidRPr="00AB79CA" w:rsidRDefault="00AB79CA" w:rsidP="00B42285">
            <w:pPr>
              <w:pStyle w:val="Contedodatabela"/>
              <w:jc w:val="center"/>
              <w:rPr>
                <w:rFonts w:ascii="Arial" w:hAnsi="Arial" w:cs="Arial"/>
              </w:rPr>
            </w:pPr>
            <w:r w:rsidRPr="00AB79CA">
              <w:rPr>
                <w:rFonts w:ascii="Arial" w:hAnsi="Arial" w:cs="Arial"/>
                <w:color w:val="000000"/>
              </w:rPr>
              <w:t>27</w:t>
            </w:r>
            <w:r w:rsidR="00B42285">
              <w:rPr>
                <w:rFonts w:ascii="Arial" w:hAnsi="Arial" w:cs="Arial"/>
                <w:color w:val="000000"/>
              </w:rPr>
              <w:t>.</w:t>
            </w:r>
            <w:r w:rsidRPr="00AB79CA">
              <w:rPr>
                <w:rFonts w:ascii="Arial" w:hAnsi="Arial" w:cs="Arial"/>
                <w:color w:val="000000"/>
              </w:rPr>
              <w:t>072</w:t>
            </w:r>
          </w:p>
        </w:tc>
        <w:tc>
          <w:tcPr>
            <w:tcW w:w="454" w:type="pct"/>
            <w:tcBorders>
              <w:top w:val="single" w:sz="4" w:space="0" w:color="000000"/>
              <w:left w:val="single" w:sz="4" w:space="0" w:color="000000"/>
              <w:bottom w:val="single" w:sz="4" w:space="0" w:color="000000"/>
              <w:right w:val="nil"/>
            </w:tcBorders>
            <w:vAlign w:val="center"/>
          </w:tcPr>
          <w:p w14:paraId="5ADA179B"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bis</w:t>
            </w:r>
          </w:p>
        </w:tc>
        <w:tc>
          <w:tcPr>
            <w:tcW w:w="3182" w:type="pct"/>
            <w:tcBorders>
              <w:top w:val="single" w:sz="4" w:space="0" w:color="000000"/>
              <w:left w:val="single" w:sz="4" w:space="0" w:color="000000"/>
              <w:bottom w:val="single" w:sz="4" w:space="0" w:color="000000"/>
              <w:right w:val="single" w:sz="4" w:space="0" w:color="000000"/>
            </w:tcBorders>
            <w:vAlign w:val="center"/>
          </w:tcPr>
          <w:p w14:paraId="7BC8706B"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DEXAMETASONA 0,1%, creme dermatológico, bisnaga com 10g. </w:t>
            </w:r>
          </w:p>
        </w:tc>
        <w:tc>
          <w:tcPr>
            <w:tcW w:w="552" w:type="pct"/>
            <w:tcBorders>
              <w:top w:val="single" w:sz="4" w:space="0" w:color="000000"/>
              <w:left w:val="single" w:sz="4" w:space="0" w:color="000000"/>
              <w:bottom w:val="single" w:sz="4" w:space="0" w:color="000000"/>
              <w:right w:val="single" w:sz="4" w:space="0" w:color="000000"/>
            </w:tcBorders>
            <w:vAlign w:val="bottom"/>
          </w:tcPr>
          <w:p w14:paraId="538DB447" w14:textId="13A92251"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4CE4BCFB"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4534AA8" w14:textId="1AD6F054" w:rsidR="00AB79CA" w:rsidRPr="00AB79CA" w:rsidRDefault="00AB79CA" w:rsidP="005735F8">
            <w:pPr>
              <w:jc w:val="center"/>
              <w:rPr>
                <w:rFonts w:ascii="Arial" w:hAnsi="Arial" w:cs="Arial"/>
                <w:b/>
              </w:rPr>
            </w:pPr>
            <w:r w:rsidRPr="00AB79CA">
              <w:rPr>
                <w:rFonts w:ascii="Arial" w:hAnsi="Arial" w:cs="Arial"/>
                <w:b/>
              </w:rPr>
              <w:t>72</w:t>
            </w:r>
          </w:p>
        </w:tc>
        <w:tc>
          <w:tcPr>
            <w:tcW w:w="520" w:type="pct"/>
            <w:tcBorders>
              <w:top w:val="single" w:sz="4" w:space="0" w:color="000000"/>
              <w:left w:val="single" w:sz="4" w:space="0" w:color="000000"/>
              <w:bottom w:val="single" w:sz="4" w:space="0" w:color="000000"/>
              <w:right w:val="nil"/>
            </w:tcBorders>
            <w:vAlign w:val="center"/>
          </w:tcPr>
          <w:p w14:paraId="3A640E09" w14:textId="703DD19C" w:rsidR="00AB79CA" w:rsidRPr="00AB79CA" w:rsidRDefault="00AB79CA" w:rsidP="00B42285">
            <w:pPr>
              <w:pStyle w:val="Contedodatabela"/>
              <w:jc w:val="center"/>
              <w:rPr>
                <w:rFonts w:ascii="Arial" w:hAnsi="Arial" w:cs="Arial"/>
              </w:rPr>
            </w:pPr>
            <w:r w:rsidRPr="00AB79CA">
              <w:rPr>
                <w:rFonts w:ascii="Arial" w:hAnsi="Arial" w:cs="Arial"/>
                <w:color w:val="000000"/>
              </w:rPr>
              <w:t>14</w:t>
            </w:r>
            <w:r w:rsidR="00B42285">
              <w:rPr>
                <w:rFonts w:ascii="Arial" w:hAnsi="Arial" w:cs="Arial"/>
                <w:color w:val="000000"/>
              </w:rPr>
              <w:t>.</w:t>
            </w:r>
            <w:r w:rsidRPr="00AB79CA">
              <w:rPr>
                <w:rFonts w:ascii="Arial" w:hAnsi="Arial" w:cs="Arial"/>
                <w:color w:val="000000"/>
              </w:rPr>
              <w:t>400</w:t>
            </w:r>
          </w:p>
        </w:tc>
        <w:tc>
          <w:tcPr>
            <w:tcW w:w="454" w:type="pct"/>
            <w:tcBorders>
              <w:top w:val="single" w:sz="4" w:space="0" w:color="000000"/>
              <w:left w:val="single" w:sz="4" w:space="0" w:color="000000"/>
              <w:bottom w:val="single" w:sz="4" w:space="0" w:color="000000"/>
              <w:right w:val="nil"/>
            </w:tcBorders>
            <w:vAlign w:val="center"/>
          </w:tcPr>
          <w:p w14:paraId="2B7B449D"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3304109B"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DEXAMETASONA 2MG/ML, solução injetável, ampola com 1ml.</w:t>
            </w:r>
          </w:p>
        </w:tc>
        <w:tc>
          <w:tcPr>
            <w:tcW w:w="552" w:type="pct"/>
            <w:tcBorders>
              <w:top w:val="single" w:sz="4" w:space="0" w:color="000000"/>
              <w:left w:val="single" w:sz="4" w:space="0" w:color="000000"/>
              <w:bottom w:val="single" w:sz="4" w:space="0" w:color="000000"/>
              <w:right w:val="single" w:sz="4" w:space="0" w:color="000000"/>
            </w:tcBorders>
            <w:vAlign w:val="bottom"/>
          </w:tcPr>
          <w:p w14:paraId="3DFDCE6B" w14:textId="4F6319A4"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F48C51E"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E32C86A" w14:textId="09893027" w:rsidR="00AB79CA" w:rsidRPr="00AB79CA" w:rsidRDefault="00AB79CA" w:rsidP="005735F8">
            <w:pPr>
              <w:jc w:val="center"/>
              <w:rPr>
                <w:rFonts w:ascii="Arial" w:hAnsi="Arial" w:cs="Arial"/>
                <w:b/>
              </w:rPr>
            </w:pPr>
            <w:r w:rsidRPr="00AB79CA">
              <w:rPr>
                <w:rFonts w:ascii="Arial" w:hAnsi="Arial" w:cs="Arial"/>
                <w:b/>
              </w:rPr>
              <w:t>73</w:t>
            </w:r>
          </w:p>
        </w:tc>
        <w:tc>
          <w:tcPr>
            <w:tcW w:w="520" w:type="pct"/>
            <w:tcBorders>
              <w:top w:val="single" w:sz="4" w:space="0" w:color="000000"/>
              <w:left w:val="single" w:sz="4" w:space="0" w:color="000000"/>
              <w:bottom w:val="single" w:sz="4" w:space="0" w:color="000000"/>
              <w:right w:val="nil"/>
            </w:tcBorders>
            <w:vAlign w:val="center"/>
          </w:tcPr>
          <w:p w14:paraId="7D3F8589" w14:textId="20BF0A10" w:rsidR="00AB79CA" w:rsidRPr="00AB79CA" w:rsidRDefault="00AB79CA" w:rsidP="00B42285">
            <w:pPr>
              <w:pStyle w:val="Contedodatabela"/>
              <w:jc w:val="center"/>
              <w:rPr>
                <w:rFonts w:ascii="Arial" w:hAnsi="Arial" w:cs="Arial"/>
              </w:rPr>
            </w:pPr>
            <w:r w:rsidRPr="00AB79CA">
              <w:rPr>
                <w:rFonts w:ascii="Arial" w:hAnsi="Arial" w:cs="Arial"/>
                <w:color w:val="000000"/>
              </w:rPr>
              <w:t>63</w:t>
            </w:r>
            <w:r w:rsidR="00B42285">
              <w:rPr>
                <w:rFonts w:ascii="Arial" w:hAnsi="Arial" w:cs="Arial"/>
                <w:color w:val="000000"/>
              </w:rPr>
              <w:t>.</w:t>
            </w:r>
            <w:r w:rsidRPr="00AB79CA">
              <w:rPr>
                <w:rFonts w:ascii="Arial" w:hAnsi="Arial" w:cs="Arial"/>
                <w:color w:val="000000"/>
              </w:rPr>
              <w:t>000</w:t>
            </w:r>
          </w:p>
        </w:tc>
        <w:tc>
          <w:tcPr>
            <w:tcW w:w="454" w:type="pct"/>
            <w:tcBorders>
              <w:top w:val="single" w:sz="4" w:space="0" w:color="000000"/>
              <w:left w:val="single" w:sz="4" w:space="0" w:color="000000"/>
              <w:bottom w:val="single" w:sz="4" w:space="0" w:color="000000"/>
              <w:right w:val="nil"/>
            </w:tcBorders>
            <w:vAlign w:val="center"/>
          </w:tcPr>
          <w:p w14:paraId="08F2E2DE"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68F60921"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DEXAMETASONA 4MG/ML, solução injetável, ampola com 2,5ml. </w:t>
            </w:r>
          </w:p>
        </w:tc>
        <w:tc>
          <w:tcPr>
            <w:tcW w:w="552" w:type="pct"/>
            <w:tcBorders>
              <w:top w:val="single" w:sz="4" w:space="0" w:color="000000"/>
              <w:left w:val="single" w:sz="4" w:space="0" w:color="000000"/>
              <w:bottom w:val="single" w:sz="4" w:space="0" w:color="000000"/>
              <w:right w:val="single" w:sz="4" w:space="0" w:color="000000"/>
            </w:tcBorders>
            <w:vAlign w:val="bottom"/>
          </w:tcPr>
          <w:p w14:paraId="41C936D1" w14:textId="2B6C1171"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1AB72CF"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05BEFDE6" w14:textId="454C0A64" w:rsidR="00AB79CA" w:rsidRPr="00AB79CA" w:rsidRDefault="00AB79CA" w:rsidP="005735F8">
            <w:pPr>
              <w:jc w:val="center"/>
              <w:rPr>
                <w:rFonts w:ascii="Arial" w:hAnsi="Arial" w:cs="Arial"/>
                <w:b/>
              </w:rPr>
            </w:pPr>
            <w:r w:rsidRPr="00AB79CA">
              <w:rPr>
                <w:rFonts w:ascii="Arial" w:hAnsi="Arial" w:cs="Arial"/>
                <w:b/>
              </w:rPr>
              <w:t>74</w:t>
            </w:r>
          </w:p>
        </w:tc>
        <w:tc>
          <w:tcPr>
            <w:tcW w:w="520" w:type="pct"/>
            <w:tcBorders>
              <w:top w:val="single" w:sz="4" w:space="0" w:color="000000"/>
              <w:left w:val="single" w:sz="4" w:space="0" w:color="000000"/>
              <w:bottom w:val="single" w:sz="4" w:space="0" w:color="000000"/>
              <w:right w:val="nil"/>
            </w:tcBorders>
            <w:vAlign w:val="center"/>
          </w:tcPr>
          <w:p w14:paraId="0B1F068C" w14:textId="4F8BCD05" w:rsidR="00AB79CA" w:rsidRPr="00AB79CA" w:rsidRDefault="00AB79CA" w:rsidP="00B42285">
            <w:pPr>
              <w:pStyle w:val="Contedodatabela"/>
              <w:jc w:val="center"/>
              <w:rPr>
                <w:rFonts w:ascii="Arial" w:hAnsi="Arial" w:cs="Arial"/>
              </w:rPr>
            </w:pPr>
            <w:r w:rsidRPr="00AB79CA">
              <w:rPr>
                <w:rFonts w:ascii="Arial" w:hAnsi="Arial" w:cs="Arial"/>
                <w:color w:val="000000"/>
              </w:rPr>
              <w:t>1</w:t>
            </w:r>
            <w:r w:rsidR="00B42285">
              <w:rPr>
                <w:rFonts w:ascii="Arial" w:hAnsi="Arial" w:cs="Arial"/>
                <w:color w:val="000000"/>
              </w:rPr>
              <w:t>.</w:t>
            </w:r>
            <w:r w:rsidRPr="00AB79CA">
              <w:rPr>
                <w:rFonts w:ascii="Arial" w:hAnsi="Arial" w:cs="Arial"/>
                <w:color w:val="000000"/>
              </w:rPr>
              <w:t>064</w:t>
            </w:r>
            <w:r w:rsidR="00B42285">
              <w:rPr>
                <w:rFonts w:ascii="Arial" w:hAnsi="Arial" w:cs="Arial"/>
                <w:color w:val="000000"/>
              </w:rPr>
              <w:t>.</w:t>
            </w:r>
            <w:r w:rsidRPr="00AB79CA">
              <w:rPr>
                <w:rFonts w:ascii="Arial" w:hAnsi="Arial" w:cs="Arial"/>
                <w:color w:val="000000"/>
              </w:rPr>
              <w:t>682</w:t>
            </w:r>
          </w:p>
        </w:tc>
        <w:tc>
          <w:tcPr>
            <w:tcW w:w="454" w:type="pct"/>
            <w:tcBorders>
              <w:top w:val="single" w:sz="4" w:space="0" w:color="000000"/>
              <w:left w:val="single" w:sz="4" w:space="0" w:color="000000"/>
              <w:bottom w:val="single" w:sz="4" w:space="0" w:color="000000"/>
              <w:right w:val="nil"/>
            </w:tcBorders>
            <w:vAlign w:val="center"/>
          </w:tcPr>
          <w:p w14:paraId="404ADFDB"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137ABAD7"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ESPIRONOLACTONA 25MG,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665E7B42" w14:textId="6CB2E48E"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790B8529"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39605541" w14:textId="1893D517" w:rsidR="00AB79CA" w:rsidRPr="00AB79CA" w:rsidRDefault="00AB79CA" w:rsidP="005735F8">
            <w:pPr>
              <w:jc w:val="center"/>
              <w:rPr>
                <w:rFonts w:ascii="Arial" w:hAnsi="Arial" w:cs="Arial"/>
                <w:b/>
              </w:rPr>
            </w:pPr>
            <w:r w:rsidRPr="00AB79CA">
              <w:rPr>
                <w:rFonts w:ascii="Arial" w:hAnsi="Arial" w:cs="Arial"/>
                <w:b/>
              </w:rPr>
              <w:t>75</w:t>
            </w:r>
          </w:p>
        </w:tc>
        <w:tc>
          <w:tcPr>
            <w:tcW w:w="520" w:type="pct"/>
            <w:tcBorders>
              <w:top w:val="single" w:sz="4" w:space="0" w:color="000000"/>
              <w:left w:val="single" w:sz="4" w:space="0" w:color="000000"/>
              <w:bottom w:val="single" w:sz="4" w:space="0" w:color="000000"/>
              <w:right w:val="nil"/>
            </w:tcBorders>
            <w:vAlign w:val="center"/>
          </w:tcPr>
          <w:p w14:paraId="3FB3613A" w14:textId="6581570A" w:rsidR="00AB79CA" w:rsidRPr="00AB79CA" w:rsidRDefault="00AB79CA" w:rsidP="00B42285">
            <w:pPr>
              <w:pStyle w:val="Contedodatabela"/>
              <w:jc w:val="center"/>
              <w:rPr>
                <w:rFonts w:ascii="Arial" w:hAnsi="Arial" w:cs="Arial"/>
              </w:rPr>
            </w:pPr>
            <w:r w:rsidRPr="00AB79CA">
              <w:rPr>
                <w:rFonts w:ascii="Arial" w:hAnsi="Arial" w:cs="Arial"/>
                <w:color w:val="000000"/>
              </w:rPr>
              <w:t>80</w:t>
            </w:r>
            <w:r w:rsidR="00B42285">
              <w:rPr>
                <w:rFonts w:ascii="Arial" w:hAnsi="Arial" w:cs="Arial"/>
                <w:color w:val="000000"/>
              </w:rPr>
              <w:t>.</w:t>
            </w:r>
            <w:r w:rsidRPr="00AB79CA">
              <w:rPr>
                <w:rFonts w:ascii="Arial" w:hAnsi="Arial" w:cs="Arial"/>
                <w:color w:val="000000"/>
              </w:rPr>
              <w:t>505</w:t>
            </w:r>
          </w:p>
        </w:tc>
        <w:tc>
          <w:tcPr>
            <w:tcW w:w="454" w:type="pct"/>
            <w:tcBorders>
              <w:top w:val="single" w:sz="4" w:space="0" w:color="000000"/>
              <w:left w:val="single" w:sz="4" w:space="0" w:color="000000"/>
              <w:bottom w:val="single" w:sz="4" w:space="0" w:color="000000"/>
              <w:right w:val="nil"/>
            </w:tcBorders>
            <w:vAlign w:val="center"/>
          </w:tcPr>
          <w:p w14:paraId="5FA5B3E7"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72F389D8"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FUROSEMIDA 10MG/ML, solução injetável, ampola com 2ml. </w:t>
            </w:r>
          </w:p>
        </w:tc>
        <w:tc>
          <w:tcPr>
            <w:tcW w:w="552" w:type="pct"/>
            <w:tcBorders>
              <w:top w:val="single" w:sz="4" w:space="0" w:color="000000"/>
              <w:left w:val="single" w:sz="4" w:space="0" w:color="000000"/>
              <w:bottom w:val="single" w:sz="4" w:space="0" w:color="000000"/>
              <w:right w:val="single" w:sz="4" w:space="0" w:color="000000"/>
            </w:tcBorders>
            <w:vAlign w:val="bottom"/>
          </w:tcPr>
          <w:p w14:paraId="03FC1703" w14:textId="10AA8BE5"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4B3358F"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A006324" w14:textId="2FE4362D" w:rsidR="00AB79CA" w:rsidRPr="00AB79CA" w:rsidRDefault="00AB79CA" w:rsidP="005735F8">
            <w:pPr>
              <w:jc w:val="center"/>
              <w:rPr>
                <w:rFonts w:ascii="Arial" w:hAnsi="Arial" w:cs="Arial"/>
                <w:b/>
              </w:rPr>
            </w:pPr>
            <w:r w:rsidRPr="00AB79CA">
              <w:rPr>
                <w:rFonts w:ascii="Arial" w:hAnsi="Arial" w:cs="Arial"/>
                <w:b/>
              </w:rPr>
              <w:t>76</w:t>
            </w:r>
          </w:p>
        </w:tc>
        <w:tc>
          <w:tcPr>
            <w:tcW w:w="520" w:type="pct"/>
            <w:tcBorders>
              <w:top w:val="single" w:sz="4" w:space="0" w:color="000000"/>
              <w:left w:val="single" w:sz="4" w:space="0" w:color="000000"/>
              <w:bottom w:val="single" w:sz="4" w:space="0" w:color="000000"/>
              <w:right w:val="nil"/>
            </w:tcBorders>
            <w:vAlign w:val="center"/>
          </w:tcPr>
          <w:p w14:paraId="0BE82FA0" w14:textId="74EE273D" w:rsidR="00AB79CA" w:rsidRPr="00AB79CA" w:rsidRDefault="00AB79CA" w:rsidP="00B42285">
            <w:pPr>
              <w:pStyle w:val="Contedodatabela"/>
              <w:jc w:val="center"/>
              <w:rPr>
                <w:rFonts w:ascii="Arial" w:hAnsi="Arial" w:cs="Arial"/>
              </w:rPr>
            </w:pPr>
            <w:r w:rsidRPr="00AB79CA">
              <w:rPr>
                <w:rFonts w:ascii="Arial" w:hAnsi="Arial" w:cs="Arial"/>
                <w:color w:val="000000"/>
              </w:rPr>
              <w:t>574</w:t>
            </w:r>
            <w:r w:rsidR="00B42285">
              <w:rPr>
                <w:rFonts w:ascii="Arial" w:hAnsi="Arial" w:cs="Arial"/>
                <w:color w:val="000000"/>
              </w:rPr>
              <w:t>.</w:t>
            </w:r>
            <w:r w:rsidRPr="00AB79CA">
              <w:rPr>
                <w:rFonts w:ascii="Arial" w:hAnsi="Arial" w:cs="Arial"/>
                <w:color w:val="000000"/>
              </w:rPr>
              <w:t>915</w:t>
            </w:r>
          </w:p>
        </w:tc>
        <w:tc>
          <w:tcPr>
            <w:tcW w:w="454" w:type="pct"/>
            <w:tcBorders>
              <w:top w:val="single" w:sz="4" w:space="0" w:color="000000"/>
              <w:left w:val="single" w:sz="4" w:space="0" w:color="000000"/>
              <w:bottom w:val="single" w:sz="4" w:space="0" w:color="000000"/>
              <w:right w:val="nil"/>
            </w:tcBorders>
            <w:vAlign w:val="center"/>
          </w:tcPr>
          <w:p w14:paraId="6577D4E8"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412FA292"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FUROSEMIDA 40 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5B7C9028" w14:textId="2C6F853B"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10A94E9"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A1A7F6B" w14:textId="355C5453" w:rsidR="00AB79CA" w:rsidRPr="00AB79CA" w:rsidRDefault="00AB79CA" w:rsidP="005735F8">
            <w:pPr>
              <w:jc w:val="center"/>
              <w:rPr>
                <w:rFonts w:ascii="Arial" w:hAnsi="Arial" w:cs="Arial"/>
                <w:b/>
              </w:rPr>
            </w:pPr>
            <w:r w:rsidRPr="00AB79CA">
              <w:rPr>
                <w:rFonts w:ascii="Arial" w:hAnsi="Arial" w:cs="Arial"/>
                <w:b/>
              </w:rPr>
              <w:t>77</w:t>
            </w:r>
          </w:p>
        </w:tc>
        <w:tc>
          <w:tcPr>
            <w:tcW w:w="520" w:type="pct"/>
            <w:tcBorders>
              <w:top w:val="single" w:sz="4" w:space="0" w:color="000000"/>
              <w:left w:val="single" w:sz="4" w:space="0" w:color="000000"/>
              <w:bottom w:val="single" w:sz="4" w:space="0" w:color="000000"/>
              <w:right w:val="nil"/>
            </w:tcBorders>
            <w:vAlign w:val="center"/>
          </w:tcPr>
          <w:p w14:paraId="65972F38" w14:textId="26EFF1A6" w:rsidR="00AB79CA" w:rsidRPr="00AB79CA" w:rsidRDefault="00AB79CA" w:rsidP="00B42285">
            <w:pPr>
              <w:pStyle w:val="Contedodatabela"/>
              <w:jc w:val="center"/>
              <w:rPr>
                <w:rFonts w:ascii="Arial" w:hAnsi="Arial" w:cs="Arial"/>
              </w:rPr>
            </w:pPr>
            <w:r w:rsidRPr="00AB79CA">
              <w:rPr>
                <w:rFonts w:ascii="Arial" w:hAnsi="Arial" w:cs="Arial"/>
                <w:color w:val="000000"/>
              </w:rPr>
              <w:t>3</w:t>
            </w:r>
            <w:r w:rsidR="00B42285">
              <w:rPr>
                <w:rFonts w:ascii="Arial" w:hAnsi="Arial" w:cs="Arial"/>
                <w:color w:val="000000"/>
              </w:rPr>
              <w:t>.</w:t>
            </w:r>
            <w:r w:rsidRPr="00AB79CA">
              <w:rPr>
                <w:rFonts w:ascii="Arial" w:hAnsi="Arial" w:cs="Arial"/>
                <w:color w:val="000000"/>
              </w:rPr>
              <w:t>085</w:t>
            </w:r>
            <w:r w:rsidR="00B42285">
              <w:rPr>
                <w:rFonts w:ascii="Arial" w:hAnsi="Arial" w:cs="Arial"/>
                <w:color w:val="000000"/>
              </w:rPr>
              <w:t>.</w:t>
            </w:r>
            <w:r w:rsidRPr="00AB79CA">
              <w:rPr>
                <w:rFonts w:ascii="Arial" w:hAnsi="Arial" w:cs="Arial"/>
                <w:color w:val="000000"/>
              </w:rPr>
              <w:t>582</w:t>
            </w:r>
          </w:p>
        </w:tc>
        <w:tc>
          <w:tcPr>
            <w:tcW w:w="454" w:type="pct"/>
            <w:tcBorders>
              <w:top w:val="single" w:sz="4" w:space="0" w:color="000000"/>
              <w:left w:val="single" w:sz="4" w:space="0" w:color="000000"/>
              <w:bottom w:val="single" w:sz="4" w:space="0" w:color="000000"/>
              <w:right w:val="nil"/>
            </w:tcBorders>
            <w:vAlign w:val="center"/>
          </w:tcPr>
          <w:p w14:paraId="73FB6137"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0DCD6E13"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HIDROCLOROTIAZIDA 25 MG, comprimido sulcado. </w:t>
            </w:r>
          </w:p>
        </w:tc>
        <w:tc>
          <w:tcPr>
            <w:tcW w:w="552" w:type="pct"/>
            <w:tcBorders>
              <w:top w:val="single" w:sz="4" w:space="0" w:color="000000"/>
              <w:left w:val="single" w:sz="4" w:space="0" w:color="000000"/>
              <w:bottom w:val="single" w:sz="4" w:space="0" w:color="000000"/>
              <w:right w:val="single" w:sz="4" w:space="0" w:color="000000"/>
            </w:tcBorders>
            <w:vAlign w:val="bottom"/>
          </w:tcPr>
          <w:p w14:paraId="1D048261" w14:textId="1AD46D93"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47513841"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DFF8809" w14:textId="6D02BA3D" w:rsidR="00AB79CA" w:rsidRPr="00AB79CA" w:rsidRDefault="00AB79CA" w:rsidP="005735F8">
            <w:pPr>
              <w:jc w:val="center"/>
              <w:rPr>
                <w:rFonts w:ascii="Arial" w:hAnsi="Arial" w:cs="Arial"/>
                <w:b/>
              </w:rPr>
            </w:pPr>
            <w:r w:rsidRPr="00AB79CA">
              <w:rPr>
                <w:rFonts w:ascii="Arial" w:hAnsi="Arial" w:cs="Arial"/>
                <w:b/>
              </w:rPr>
              <w:t>78</w:t>
            </w:r>
          </w:p>
        </w:tc>
        <w:tc>
          <w:tcPr>
            <w:tcW w:w="520" w:type="pct"/>
            <w:tcBorders>
              <w:top w:val="single" w:sz="4" w:space="0" w:color="000000"/>
              <w:left w:val="single" w:sz="4" w:space="0" w:color="000000"/>
              <w:bottom w:val="single" w:sz="4" w:space="0" w:color="000000"/>
              <w:right w:val="nil"/>
            </w:tcBorders>
            <w:vAlign w:val="center"/>
          </w:tcPr>
          <w:p w14:paraId="6F128F7E" w14:textId="5AF5FB09" w:rsidR="00AB79CA" w:rsidRPr="00AB79CA" w:rsidRDefault="00AB79CA" w:rsidP="00B42285">
            <w:pPr>
              <w:pStyle w:val="Contedodatabela"/>
              <w:jc w:val="center"/>
              <w:rPr>
                <w:rFonts w:ascii="Arial" w:hAnsi="Arial" w:cs="Arial"/>
              </w:rPr>
            </w:pPr>
            <w:r w:rsidRPr="00AB79CA">
              <w:rPr>
                <w:rFonts w:ascii="Arial" w:hAnsi="Arial" w:cs="Arial"/>
                <w:color w:val="000000"/>
              </w:rPr>
              <w:t>13</w:t>
            </w:r>
            <w:r w:rsidR="00B42285">
              <w:rPr>
                <w:rFonts w:ascii="Arial" w:hAnsi="Arial" w:cs="Arial"/>
                <w:color w:val="000000"/>
              </w:rPr>
              <w:t>.</w:t>
            </w:r>
            <w:r w:rsidRPr="00AB79CA">
              <w:rPr>
                <w:rFonts w:ascii="Arial" w:hAnsi="Arial" w:cs="Arial"/>
                <w:color w:val="000000"/>
              </w:rPr>
              <w:t>945</w:t>
            </w:r>
          </w:p>
        </w:tc>
        <w:tc>
          <w:tcPr>
            <w:tcW w:w="454" w:type="pct"/>
            <w:tcBorders>
              <w:top w:val="single" w:sz="4" w:space="0" w:color="000000"/>
              <w:left w:val="single" w:sz="4" w:space="0" w:color="000000"/>
              <w:bottom w:val="single" w:sz="4" w:space="0" w:color="000000"/>
              <w:right w:val="nil"/>
            </w:tcBorders>
            <w:vAlign w:val="center"/>
          </w:tcPr>
          <w:p w14:paraId="3617C6E4"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fras/amp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4935E4E1"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HIDROCORTISONA (sal succinato sódico) 500MG, pó para solução injetável. </w:t>
            </w:r>
          </w:p>
        </w:tc>
        <w:tc>
          <w:tcPr>
            <w:tcW w:w="552" w:type="pct"/>
            <w:tcBorders>
              <w:top w:val="single" w:sz="4" w:space="0" w:color="000000"/>
              <w:left w:val="single" w:sz="4" w:space="0" w:color="000000"/>
              <w:bottom w:val="single" w:sz="4" w:space="0" w:color="000000"/>
              <w:right w:val="single" w:sz="4" w:space="0" w:color="000000"/>
            </w:tcBorders>
            <w:vAlign w:val="bottom"/>
          </w:tcPr>
          <w:p w14:paraId="339A7397" w14:textId="58489DC9"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0D667F2C"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1E7EBA2" w14:textId="1BDCE092" w:rsidR="00AB79CA" w:rsidRPr="00AB79CA" w:rsidRDefault="00AB79CA" w:rsidP="005735F8">
            <w:pPr>
              <w:jc w:val="center"/>
              <w:rPr>
                <w:rFonts w:ascii="Arial" w:hAnsi="Arial" w:cs="Arial"/>
                <w:b/>
              </w:rPr>
            </w:pPr>
            <w:r w:rsidRPr="00AB79CA">
              <w:rPr>
                <w:rFonts w:ascii="Arial" w:hAnsi="Arial" w:cs="Arial"/>
                <w:b/>
              </w:rPr>
              <w:t>79</w:t>
            </w:r>
          </w:p>
        </w:tc>
        <w:tc>
          <w:tcPr>
            <w:tcW w:w="520" w:type="pct"/>
            <w:tcBorders>
              <w:top w:val="single" w:sz="4" w:space="0" w:color="000000"/>
              <w:left w:val="single" w:sz="4" w:space="0" w:color="000000"/>
              <w:bottom w:val="single" w:sz="4" w:space="0" w:color="000000"/>
              <w:right w:val="nil"/>
            </w:tcBorders>
            <w:vAlign w:val="center"/>
          </w:tcPr>
          <w:p w14:paraId="09476D69" w14:textId="2313AA17" w:rsidR="00AB79CA" w:rsidRPr="00AB79CA" w:rsidRDefault="00AB79CA" w:rsidP="00B42285">
            <w:pPr>
              <w:pStyle w:val="Contedodatabela"/>
              <w:jc w:val="center"/>
              <w:rPr>
                <w:rFonts w:ascii="Arial" w:hAnsi="Arial" w:cs="Arial"/>
              </w:rPr>
            </w:pPr>
            <w:r w:rsidRPr="00AB79CA">
              <w:rPr>
                <w:rFonts w:ascii="Arial" w:hAnsi="Arial" w:cs="Arial"/>
                <w:color w:val="000000"/>
              </w:rPr>
              <w:t>11</w:t>
            </w:r>
            <w:r w:rsidR="00B42285">
              <w:rPr>
                <w:rFonts w:ascii="Arial" w:hAnsi="Arial" w:cs="Arial"/>
                <w:color w:val="000000"/>
              </w:rPr>
              <w:t>.</w:t>
            </w:r>
            <w:r w:rsidRPr="00AB79CA">
              <w:rPr>
                <w:rFonts w:ascii="Arial" w:hAnsi="Arial" w:cs="Arial"/>
                <w:color w:val="000000"/>
              </w:rPr>
              <w:t>511</w:t>
            </w:r>
          </w:p>
        </w:tc>
        <w:tc>
          <w:tcPr>
            <w:tcW w:w="454" w:type="pct"/>
            <w:tcBorders>
              <w:top w:val="single" w:sz="4" w:space="0" w:color="000000"/>
              <w:left w:val="single" w:sz="4" w:space="0" w:color="000000"/>
              <w:bottom w:val="single" w:sz="4" w:space="0" w:color="000000"/>
              <w:right w:val="nil"/>
            </w:tcBorders>
            <w:vAlign w:val="center"/>
          </w:tcPr>
          <w:p w14:paraId="143D1A88"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072F8E87"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HIDRÓXIDO DE ALUMÍNIO 37MG/ML + HIDRÓXIDO DE MAGNÉSIO 40MG/ML + SIMETICONA 5MG/ML, frasco com no mínimo de 240ml.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467B9095" w14:textId="6D82C431"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Notificação</w:t>
            </w:r>
          </w:p>
        </w:tc>
      </w:tr>
      <w:tr w:rsidR="00AB79CA" w:rsidRPr="00AB79CA" w14:paraId="0452D7F1"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302962B3" w14:textId="2A9F5BB0" w:rsidR="00AB79CA" w:rsidRPr="00AB79CA" w:rsidRDefault="00AB79CA" w:rsidP="005735F8">
            <w:pPr>
              <w:jc w:val="center"/>
              <w:rPr>
                <w:rFonts w:ascii="Arial" w:hAnsi="Arial" w:cs="Arial"/>
                <w:b/>
              </w:rPr>
            </w:pPr>
            <w:r w:rsidRPr="00AB79CA">
              <w:rPr>
                <w:rFonts w:ascii="Arial" w:hAnsi="Arial" w:cs="Arial"/>
                <w:b/>
              </w:rPr>
              <w:t>80</w:t>
            </w:r>
          </w:p>
        </w:tc>
        <w:tc>
          <w:tcPr>
            <w:tcW w:w="520" w:type="pct"/>
            <w:tcBorders>
              <w:top w:val="single" w:sz="4" w:space="0" w:color="000000"/>
              <w:left w:val="single" w:sz="4" w:space="0" w:color="000000"/>
              <w:bottom w:val="single" w:sz="4" w:space="0" w:color="000000"/>
              <w:right w:val="nil"/>
            </w:tcBorders>
            <w:vAlign w:val="center"/>
          </w:tcPr>
          <w:p w14:paraId="3EBC2AD8" w14:textId="71AD6D80" w:rsidR="00AB79CA" w:rsidRPr="00AB79CA" w:rsidRDefault="00AB79CA" w:rsidP="00B42285">
            <w:pPr>
              <w:pStyle w:val="Contedodatabela"/>
              <w:jc w:val="center"/>
              <w:rPr>
                <w:rFonts w:ascii="Arial" w:hAnsi="Arial" w:cs="Arial"/>
              </w:rPr>
            </w:pPr>
            <w:r w:rsidRPr="00AB79CA">
              <w:rPr>
                <w:rFonts w:ascii="Arial" w:hAnsi="Arial" w:cs="Arial"/>
                <w:color w:val="000000"/>
              </w:rPr>
              <w:t>9</w:t>
            </w:r>
            <w:r w:rsidR="00B42285">
              <w:rPr>
                <w:rFonts w:ascii="Arial" w:hAnsi="Arial" w:cs="Arial"/>
                <w:color w:val="000000"/>
              </w:rPr>
              <w:t>.</w:t>
            </w:r>
            <w:r w:rsidRPr="00AB79CA">
              <w:rPr>
                <w:rFonts w:ascii="Arial" w:hAnsi="Arial" w:cs="Arial"/>
                <w:color w:val="000000"/>
              </w:rPr>
              <w:t>900</w:t>
            </w:r>
          </w:p>
        </w:tc>
        <w:tc>
          <w:tcPr>
            <w:tcW w:w="454" w:type="pct"/>
            <w:tcBorders>
              <w:top w:val="single" w:sz="4" w:space="0" w:color="000000"/>
              <w:left w:val="single" w:sz="4" w:space="0" w:color="000000"/>
              <w:bottom w:val="single" w:sz="4" w:space="0" w:color="000000"/>
              <w:right w:val="nil"/>
            </w:tcBorders>
            <w:vAlign w:val="center"/>
          </w:tcPr>
          <w:p w14:paraId="53C474B0"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32BD6412"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IBUPROFENO 100MG/ML, suspensão oral gotas, frasco com 20ml.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26B4E21A" w14:textId="35827AE9"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33F1D8A"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932D984" w14:textId="4998D538" w:rsidR="00AB79CA" w:rsidRPr="00AB79CA" w:rsidRDefault="00AB79CA" w:rsidP="005735F8">
            <w:pPr>
              <w:jc w:val="center"/>
              <w:rPr>
                <w:rFonts w:ascii="Arial" w:hAnsi="Arial" w:cs="Arial"/>
                <w:b/>
              </w:rPr>
            </w:pPr>
            <w:r w:rsidRPr="00AB79CA">
              <w:rPr>
                <w:rFonts w:ascii="Arial" w:hAnsi="Arial" w:cs="Arial"/>
                <w:b/>
              </w:rPr>
              <w:t>81</w:t>
            </w:r>
          </w:p>
        </w:tc>
        <w:tc>
          <w:tcPr>
            <w:tcW w:w="520" w:type="pct"/>
            <w:tcBorders>
              <w:top w:val="single" w:sz="4" w:space="0" w:color="000000"/>
              <w:left w:val="single" w:sz="4" w:space="0" w:color="000000"/>
              <w:bottom w:val="single" w:sz="4" w:space="0" w:color="000000"/>
              <w:right w:val="nil"/>
            </w:tcBorders>
            <w:vAlign w:val="center"/>
          </w:tcPr>
          <w:p w14:paraId="2ECF9A29" w14:textId="7C0D2C0F" w:rsidR="00AB79CA" w:rsidRPr="00AB79CA" w:rsidRDefault="00AB79CA" w:rsidP="00B42285">
            <w:pPr>
              <w:pStyle w:val="Contedodatabela"/>
              <w:jc w:val="center"/>
              <w:rPr>
                <w:rFonts w:ascii="Arial" w:hAnsi="Arial" w:cs="Arial"/>
              </w:rPr>
            </w:pPr>
            <w:r w:rsidRPr="00AB79CA">
              <w:rPr>
                <w:rFonts w:ascii="Arial" w:hAnsi="Arial" w:cs="Arial"/>
                <w:color w:val="000000"/>
              </w:rPr>
              <w:t>175</w:t>
            </w:r>
            <w:r w:rsidR="00B42285">
              <w:rPr>
                <w:rFonts w:ascii="Arial" w:hAnsi="Arial" w:cs="Arial"/>
                <w:color w:val="000000"/>
              </w:rPr>
              <w:t>.</w:t>
            </w:r>
            <w:r w:rsidRPr="00AB79CA">
              <w:rPr>
                <w:rFonts w:ascii="Arial" w:hAnsi="Arial" w:cs="Arial"/>
                <w:color w:val="000000"/>
              </w:rPr>
              <w:t>432</w:t>
            </w:r>
          </w:p>
        </w:tc>
        <w:tc>
          <w:tcPr>
            <w:tcW w:w="454" w:type="pct"/>
            <w:tcBorders>
              <w:top w:val="single" w:sz="4" w:space="0" w:color="000000"/>
              <w:left w:val="single" w:sz="4" w:space="0" w:color="000000"/>
              <w:bottom w:val="single" w:sz="4" w:space="0" w:color="000000"/>
              <w:right w:val="nil"/>
            </w:tcBorders>
            <w:vAlign w:val="center"/>
          </w:tcPr>
          <w:p w14:paraId="6D59DE73"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2BB7CD87"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IBUPROFENO 600MG</w:t>
            </w:r>
          </w:p>
        </w:tc>
        <w:tc>
          <w:tcPr>
            <w:tcW w:w="552" w:type="pct"/>
            <w:tcBorders>
              <w:top w:val="single" w:sz="4" w:space="0" w:color="000000"/>
              <w:left w:val="single" w:sz="4" w:space="0" w:color="000000"/>
              <w:bottom w:val="single" w:sz="4" w:space="0" w:color="000000"/>
              <w:right w:val="single" w:sz="4" w:space="0" w:color="000000"/>
            </w:tcBorders>
            <w:vAlign w:val="bottom"/>
          </w:tcPr>
          <w:p w14:paraId="45546F50" w14:textId="6C9D2CAE"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23ACF652"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375D09EE" w14:textId="23B82ECE" w:rsidR="00AB79CA" w:rsidRPr="00AB79CA" w:rsidRDefault="00AB79CA" w:rsidP="005735F8">
            <w:pPr>
              <w:jc w:val="center"/>
              <w:rPr>
                <w:rFonts w:ascii="Arial" w:hAnsi="Arial" w:cs="Arial"/>
                <w:b/>
              </w:rPr>
            </w:pPr>
            <w:r w:rsidRPr="00AB79CA">
              <w:rPr>
                <w:rFonts w:ascii="Arial" w:hAnsi="Arial" w:cs="Arial"/>
                <w:b/>
              </w:rPr>
              <w:t>82</w:t>
            </w:r>
          </w:p>
        </w:tc>
        <w:tc>
          <w:tcPr>
            <w:tcW w:w="520" w:type="pct"/>
            <w:tcBorders>
              <w:top w:val="single" w:sz="4" w:space="0" w:color="000000"/>
              <w:left w:val="single" w:sz="4" w:space="0" w:color="000000"/>
              <w:bottom w:val="single" w:sz="4" w:space="0" w:color="000000"/>
              <w:right w:val="nil"/>
            </w:tcBorders>
            <w:vAlign w:val="center"/>
          </w:tcPr>
          <w:p w14:paraId="0752BE4A" w14:textId="2897DDA5" w:rsidR="00AB79CA" w:rsidRPr="00AB79CA" w:rsidRDefault="00AB79CA" w:rsidP="00B42285">
            <w:pPr>
              <w:pStyle w:val="Contedodatabela"/>
              <w:jc w:val="center"/>
              <w:rPr>
                <w:rFonts w:ascii="Arial" w:hAnsi="Arial" w:cs="Arial"/>
              </w:rPr>
            </w:pPr>
            <w:r w:rsidRPr="00AB79CA">
              <w:rPr>
                <w:rFonts w:ascii="Arial" w:hAnsi="Arial" w:cs="Arial"/>
                <w:color w:val="000000"/>
              </w:rPr>
              <w:t>23</w:t>
            </w:r>
            <w:r w:rsidR="00B42285">
              <w:rPr>
                <w:rFonts w:ascii="Arial" w:hAnsi="Arial" w:cs="Arial"/>
                <w:color w:val="000000"/>
              </w:rPr>
              <w:t>.</w:t>
            </w:r>
            <w:r w:rsidRPr="00AB79CA">
              <w:rPr>
                <w:rFonts w:ascii="Arial" w:hAnsi="Arial" w:cs="Arial"/>
                <w:color w:val="000000"/>
              </w:rPr>
              <w:t>193</w:t>
            </w:r>
          </w:p>
        </w:tc>
        <w:tc>
          <w:tcPr>
            <w:tcW w:w="454" w:type="pct"/>
            <w:tcBorders>
              <w:top w:val="single" w:sz="4" w:space="0" w:color="000000"/>
              <w:left w:val="single" w:sz="4" w:space="0" w:color="000000"/>
              <w:bottom w:val="single" w:sz="4" w:space="0" w:color="000000"/>
              <w:right w:val="nil"/>
            </w:tcBorders>
            <w:vAlign w:val="center"/>
          </w:tcPr>
          <w:p w14:paraId="0C5AD3A9"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bis</w:t>
            </w:r>
          </w:p>
        </w:tc>
        <w:tc>
          <w:tcPr>
            <w:tcW w:w="3182" w:type="pct"/>
            <w:tcBorders>
              <w:top w:val="single" w:sz="4" w:space="0" w:color="000000"/>
              <w:left w:val="single" w:sz="4" w:space="0" w:color="000000"/>
              <w:bottom w:val="single" w:sz="4" w:space="0" w:color="000000"/>
              <w:right w:val="single" w:sz="4" w:space="0" w:color="000000"/>
            </w:tcBorders>
            <w:vAlign w:val="center"/>
          </w:tcPr>
          <w:p w14:paraId="1376A568"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NEOMICINA 5MG/G + BACITRACINA 250UI/G, pomada com 10g. </w:t>
            </w:r>
          </w:p>
        </w:tc>
        <w:tc>
          <w:tcPr>
            <w:tcW w:w="552" w:type="pct"/>
            <w:tcBorders>
              <w:top w:val="single" w:sz="4" w:space="0" w:color="000000"/>
              <w:left w:val="single" w:sz="4" w:space="0" w:color="000000"/>
              <w:bottom w:val="single" w:sz="4" w:space="0" w:color="000000"/>
              <w:right w:val="single" w:sz="4" w:space="0" w:color="000000"/>
            </w:tcBorders>
            <w:vAlign w:val="bottom"/>
          </w:tcPr>
          <w:p w14:paraId="49B4444C" w14:textId="654FBD5E"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00E7D685"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3D72720B" w14:textId="4E6F1A14" w:rsidR="00AB79CA" w:rsidRPr="00AB79CA" w:rsidRDefault="00AB79CA" w:rsidP="005735F8">
            <w:pPr>
              <w:jc w:val="center"/>
              <w:rPr>
                <w:rFonts w:ascii="Arial" w:hAnsi="Arial" w:cs="Arial"/>
                <w:b/>
              </w:rPr>
            </w:pPr>
            <w:r w:rsidRPr="00AB79CA">
              <w:rPr>
                <w:rFonts w:ascii="Arial" w:hAnsi="Arial" w:cs="Arial"/>
                <w:b/>
              </w:rPr>
              <w:t>83</w:t>
            </w:r>
          </w:p>
        </w:tc>
        <w:tc>
          <w:tcPr>
            <w:tcW w:w="520" w:type="pct"/>
            <w:tcBorders>
              <w:top w:val="single" w:sz="4" w:space="0" w:color="000000"/>
              <w:left w:val="single" w:sz="4" w:space="0" w:color="000000"/>
              <w:bottom w:val="single" w:sz="4" w:space="0" w:color="000000"/>
              <w:right w:val="nil"/>
            </w:tcBorders>
            <w:vAlign w:val="center"/>
          </w:tcPr>
          <w:p w14:paraId="6A8DEA0F" w14:textId="365D53CE" w:rsidR="00AB79CA" w:rsidRPr="00AB79CA" w:rsidRDefault="00AB79CA" w:rsidP="00B42285">
            <w:pPr>
              <w:pStyle w:val="Contedodatabela"/>
              <w:jc w:val="center"/>
              <w:rPr>
                <w:rFonts w:ascii="Arial" w:hAnsi="Arial" w:cs="Arial"/>
              </w:rPr>
            </w:pPr>
            <w:r w:rsidRPr="00AB79CA">
              <w:rPr>
                <w:rFonts w:ascii="Arial" w:hAnsi="Arial" w:cs="Arial"/>
                <w:color w:val="000000"/>
              </w:rPr>
              <w:t>337</w:t>
            </w:r>
            <w:r w:rsidR="00B42285">
              <w:rPr>
                <w:rFonts w:ascii="Arial" w:hAnsi="Arial" w:cs="Arial"/>
                <w:color w:val="000000"/>
              </w:rPr>
              <w:t>.</w:t>
            </w:r>
            <w:r w:rsidRPr="00AB79CA">
              <w:rPr>
                <w:rFonts w:ascii="Arial" w:hAnsi="Arial" w:cs="Arial"/>
                <w:color w:val="000000"/>
              </w:rPr>
              <w:t>500</w:t>
            </w:r>
          </w:p>
        </w:tc>
        <w:tc>
          <w:tcPr>
            <w:tcW w:w="454" w:type="pct"/>
            <w:tcBorders>
              <w:top w:val="single" w:sz="4" w:space="0" w:color="000000"/>
              <w:left w:val="single" w:sz="4" w:space="0" w:color="000000"/>
              <w:bottom w:val="single" w:sz="4" w:space="0" w:color="000000"/>
              <w:right w:val="nil"/>
            </w:tcBorders>
            <w:vAlign w:val="center"/>
          </w:tcPr>
          <w:p w14:paraId="61592806"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34616192"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NIMESULIDA 100MG,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16E8ED64" w14:textId="609713B6"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05172F87"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591D60D7" w14:textId="4EF6F421" w:rsidR="00AB79CA" w:rsidRPr="00AB79CA" w:rsidRDefault="00AB79CA" w:rsidP="005735F8">
            <w:pPr>
              <w:jc w:val="center"/>
              <w:rPr>
                <w:rFonts w:ascii="Arial" w:hAnsi="Arial" w:cs="Arial"/>
                <w:b/>
              </w:rPr>
            </w:pPr>
            <w:r w:rsidRPr="00AB79CA">
              <w:rPr>
                <w:rFonts w:ascii="Arial" w:hAnsi="Arial" w:cs="Arial"/>
                <w:b/>
              </w:rPr>
              <w:t>84</w:t>
            </w:r>
          </w:p>
        </w:tc>
        <w:tc>
          <w:tcPr>
            <w:tcW w:w="520" w:type="pct"/>
            <w:tcBorders>
              <w:top w:val="single" w:sz="4" w:space="0" w:color="000000"/>
              <w:left w:val="single" w:sz="4" w:space="0" w:color="000000"/>
              <w:bottom w:val="single" w:sz="4" w:space="0" w:color="000000"/>
              <w:right w:val="nil"/>
            </w:tcBorders>
            <w:vAlign w:val="center"/>
          </w:tcPr>
          <w:p w14:paraId="5718FE9C" w14:textId="05BABB4B" w:rsidR="00AB79CA" w:rsidRPr="00AB79CA" w:rsidRDefault="00AB79CA" w:rsidP="00B42285">
            <w:pPr>
              <w:pStyle w:val="Contedodatabela"/>
              <w:jc w:val="center"/>
              <w:rPr>
                <w:rFonts w:ascii="Arial" w:hAnsi="Arial" w:cs="Arial"/>
              </w:rPr>
            </w:pPr>
            <w:r w:rsidRPr="00AB79CA">
              <w:rPr>
                <w:rFonts w:ascii="Arial" w:hAnsi="Arial" w:cs="Arial"/>
                <w:color w:val="000000"/>
              </w:rPr>
              <w:t>9</w:t>
            </w:r>
            <w:r w:rsidR="00B42285">
              <w:rPr>
                <w:rFonts w:ascii="Arial" w:hAnsi="Arial" w:cs="Arial"/>
                <w:color w:val="000000"/>
              </w:rPr>
              <w:t>.</w:t>
            </w:r>
            <w:r w:rsidRPr="00AB79CA">
              <w:rPr>
                <w:rFonts w:ascii="Arial" w:hAnsi="Arial" w:cs="Arial"/>
                <w:color w:val="000000"/>
              </w:rPr>
              <w:t>589</w:t>
            </w:r>
          </w:p>
        </w:tc>
        <w:tc>
          <w:tcPr>
            <w:tcW w:w="454" w:type="pct"/>
            <w:tcBorders>
              <w:top w:val="single" w:sz="4" w:space="0" w:color="000000"/>
              <w:left w:val="single" w:sz="4" w:space="0" w:color="000000"/>
              <w:bottom w:val="single" w:sz="4" w:space="0" w:color="000000"/>
              <w:right w:val="nil"/>
            </w:tcBorders>
            <w:vAlign w:val="center"/>
          </w:tcPr>
          <w:p w14:paraId="74EC7831"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amp</w:t>
            </w:r>
          </w:p>
        </w:tc>
        <w:tc>
          <w:tcPr>
            <w:tcW w:w="3182" w:type="pct"/>
            <w:tcBorders>
              <w:top w:val="single" w:sz="4" w:space="0" w:color="000000"/>
              <w:left w:val="single" w:sz="4" w:space="0" w:color="000000"/>
              <w:bottom w:val="single" w:sz="4" w:space="0" w:color="000000"/>
              <w:right w:val="single" w:sz="4" w:space="0" w:color="000000"/>
            </w:tcBorders>
            <w:vAlign w:val="center"/>
          </w:tcPr>
          <w:p w14:paraId="2ECBE19E"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ENANTATO DE NORETISTERONA 50MG + VALERATO DE ESTRADIOL 5MG, solução injetável, ampola com 1ml. </w:t>
            </w:r>
          </w:p>
        </w:tc>
        <w:tc>
          <w:tcPr>
            <w:tcW w:w="552" w:type="pct"/>
            <w:tcBorders>
              <w:top w:val="single" w:sz="4" w:space="0" w:color="000000"/>
              <w:left w:val="single" w:sz="4" w:space="0" w:color="000000"/>
              <w:bottom w:val="single" w:sz="4" w:space="0" w:color="000000"/>
              <w:right w:val="single" w:sz="4" w:space="0" w:color="000000"/>
            </w:tcBorders>
            <w:vAlign w:val="bottom"/>
          </w:tcPr>
          <w:p w14:paraId="5E9B40F0" w14:textId="7A909056"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0389E0CC"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6586F694" w14:textId="75868A63" w:rsidR="00AB79CA" w:rsidRPr="00AB79CA" w:rsidRDefault="00AB79CA" w:rsidP="005735F8">
            <w:pPr>
              <w:jc w:val="center"/>
              <w:rPr>
                <w:rFonts w:ascii="Arial" w:hAnsi="Arial" w:cs="Arial"/>
                <w:b/>
              </w:rPr>
            </w:pPr>
            <w:r w:rsidRPr="00AB79CA">
              <w:rPr>
                <w:rFonts w:ascii="Arial" w:hAnsi="Arial" w:cs="Arial"/>
                <w:b/>
              </w:rPr>
              <w:t>85</w:t>
            </w:r>
          </w:p>
        </w:tc>
        <w:tc>
          <w:tcPr>
            <w:tcW w:w="520" w:type="pct"/>
            <w:tcBorders>
              <w:top w:val="single" w:sz="4" w:space="0" w:color="000000"/>
              <w:left w:val="single" w:sz="4" w:space="0" w:color="000000"/>
              <w:bottom w:val="single" w:sz="4" w:space="0" w:color="000000"/>
              <w:right w:val="nil"/>
            </w:tcBorders>
            <w:vAlign w:val="center"/>
          </w:tcPr>
          <w:p w14:paraId="05AE6FE0" w14:textId="20FD2B25" w:rsidR="00AB79CA" w:rsidRPr="00AB79CA" w:rsidRDefault="00AB79CA" w:rsidP="00B42285">
            <w:pPr>
              <w:pStyle w:val="Contedodatabela"/>
              <w:jc w:val="center"/>
              <w:rPr>
                <w:rFonts w:ascii="Arial" w:hAnsi="Arial" w:cs="Arial"/>
              </w:rPr>
            </w:pPr>
            <w:r w:rsidRPr="00AB79CA">
              <w:rPr>
                <w:rFonts w:ascii="Arial" w:hAnsi="Arial" w:cs="Arial"/>
                <w:color w:val="000000"/>
              </w:rPr>
              <w:t>6</w:t>
            </w:r>
            <w:r w:rsidR="00B42285">
              <w:rPr>
                <w:rFonts w:ascii="Arial" w:hAnsi="Arial" w:cs="Arial"/>
                <w:color w:val="000000"/>
              </w:rPr>
              <w:t>.</w:t>
            </w:r>
            <w:r w:rsidRPr="00AB79CA">
              <w:rPr>
                <w:rFonts w:ascii="Arial" w:hAnsi="Arial" w:cs="Arial"/>
                <w:color w:val="000000"/>
              </w:rPr>
              <w:t>876</w:t>
            </w:r>
          </w:p>
        </w:tc>
        <w:tc>
          <w:tcPr>
            <w:tcW w:w="454" w:type="pct"/>
            <w:tcBorders>
              <w:top w:val="single" w:sz="4" w:space="0" w:color="000000"/>
              <w:left w:val="single" w:sz="4" w:space="0" w:color="000000"/>
              <w:bottom w:val="single" w:sz="4" w:space="0" w:color="000000"/>
              <w:right w:val="nil"/>
            </w:tcBorders>
            <w:vAlign w:val="center"/>
          </w:tcPr>
          <w:p w14:paraId="10068B44"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66196D98"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ÓLEO MINERAL PURO (100%), frasco com 100ml.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788E3B67" w14:textId="2F732079"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Notificação</w:t>
            </w:r>
          </w:p>
        </w:tc>
      </w:tr>
      <w:tr w:rsidR="00AB79CA" w:rsidRPr="00AB79CA" w14:paraId="571FBA40"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5B81A7AF" w14:textId="266CDBE3" w:rsidR="00AB79CA" w:rsidRPr="00AB79CA" w:rsidRDefault="00AB79CA" w:rsidP="005735F8">
            <w:pPr>
              <w:jc w:val="center"/>
              <w:rPr>
                <w:rFonts w:ascii="Arial" w:hAnsi="Arial" w:cs="Arial"/>
                <w:b/>
              </w:rPr>
            </w:pPr>
            <w:r w:rsidRPr="00AB79CA">
              <w:rPr>
                <w:rFonts w:ascii="Arial" w:hAnsi="Arial" w:cs="Arial"/>
                <w:b/>
              </w:rPr>
              <w:t>86</w:t>
            </w:r>
          </w:p>
        </w:tc>
        <w:tc>
          <w:tcPr>
            <w:tcW w:w="520" w:type="pct"/>
            <w:tcBorders>
              <w:top w:val="single" w:sz="4" w:space="0" w:color="000000"/>
              <w:left w:val="single" w:sz="4" w:space="0" w:color="000000"/>
              <w:bottom w:val="single" w:sz="4" w:space="0" w:color="000000"/>
              <w:right w:val="nil"/>
            </w:tcBorders>
            <w:vAlign w:val="center"/>
          </w:tcPr>
          <w:p w14:paraId="180AB98C" w14:textId="2ADFF2C3" w:rsidR="00AB79CA" w:rsidRPr="00AB79CA" w:rsidRDefault="00AB79CA" w:rsidP="00B42285">
            <w:pPr>
              <w:pStyle w:val="Contedodatabela"/>
              <w:jc w:val="center"/>
              <w:rPr>
                <w:rFonts w:ascii="Arial" w:hAnsi="Arial" w:cs="Arial"/>
              </w:rPr>
            </w:pPr>
            <w:r w:rsidRPr="00AB79CA">
              <w:rPr>
                <w:rFonts w:ascii="Arial" w:hAnsi="Arial" w:cs="Arial"/>
                <w:color w:val="000000"/>
              </w:rPr>
              <w:t>1</w:t>
            </w:r>
            <w:r w:rsidR="00B42285">
              <w:rPr>
                <w:rFonts w:ascii="Arial" w:hAnsi="Arial" w:cs="Arial"/>
                <w:color w:val="000000"/>
              </w:rPr>
              <w:t>.</w:t>
            </w:r>
            <w:r w:rsidRPr="00AB79CA">
              <w:rPr>
                <w:rFonts w:ascii="Arial" w:hAnsi="Arial" w:cs="Arial"/>
                <w:color w:val="000000"/>
              </w:rPr>
              <w:t>894</w:t>
            </w:r>
          </w:p>
        </w:tc>
        <w:tc>
          <w:tcPr>
            <w:tcW w:w="454" w:type="pct"/>
            <w:tcBorders>
              <w:top w:val="single" w:sz="4" w:space="0" w:color="000000"/>
              <w:left w:val="single" w:sz="4" w:space="0" w:color="000000"/>
              <w:bottom w:val="single" w:sz="4" w:space="0" w:color="000000"/>
              <w:right w:val="nil"/>
            </w:tcBorders>
            <w:vAlign w:val="center"/>
          </w:tcPr>
          <w:p w14:paraId="6E7CE295"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480D6D35"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PERMETRINA 1%, loção tópica, frasco com 60ml.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4623667E" w14:textId="2BCFF405"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4CB068FD"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77391837" w14:textId="5BECD585" w:rsidR="00AB79CA" w:rsidRPr="00AB79CA" w:rsidRDefault="00AB79CA" w:rsidP="005735F8">
            <w:pPr>
              <w:jc w:val="center"/>
              <w:rPr>
                <w:rFonts w:ascii="Arial" w:hAnsi="Arial" w:cs="Arial"/>
                <w:b/>
              </w:rPr>
            </w:pPr>
            <w:r w:rsidRPr="00AB79CA">
              <w:rPr>
                <w:rFonts w:ascii="Arial" w:hAnsi="Arial" w:cs="Arial"/>
                <w:b/>
              </w:rPr>
              <w:t>87</w:t>
            </w:r>
          </w:p>
        </w:tc>
        <w:tc>
          <w:tcPr>
            <w:tcW w:w="520" w:type="pct"/>
            <w:tcBorders>
              <w:top w:val="single" w:sz="4" w:space="0" w:color="000000"/>
              <w:left w:val="single" w:sz="4" w:space="0" w:color="000000"/>
              <w:bottom w:val="single" w:sz="4" w:space="0" w:color="000000"/>
              <w:right w:val="nil"/>
            </w:tcBorders>
            <w:vAlign w:val="center"/>
          </w:tcPr>
          <w:p w14:paraId="6462F68E" w14:textId="36967679" w:rsidR="00AB79CA" w:rsidRPr="00AB79CA" w:rsidRDefault="00AB79CA" w:rsidP="00B42285">
            <w:pPr>
              <w:pStyle w:val="Contedodatabela"/>
              <w:jc w:val="center"/>
              <w:rPr>
                <w:rFonts w:ascii="Arial" w:hAnsi="Arial" w:cs="Arial"/>
              </w:rPr>
            </w:pPr>
            <w:r w:rsidRPr="00AB79CA">
              <w:rPr>
                <w:rFonts w:ascii="Arial" w:hAnsi="Arial" w:cs="Arial"/>
                <w:color w:val="000000"/>
              </w:rPr>
              <w:t>21</w:t>
            </w:r>
            <w:r w:rsidR="00B42285">
              <w:rPr>
                <w:rFonts w:ascii="Arial" w:hAnsi="Arial" w:cs="Arial"/>
                <w:color w:val="000000"/>
              </w:rPr>
              <w:t>.</w:t>
            </w:r>
            <w:r w:rsidRPr="00AB79CA">
              <w:rPr>
                <w:rFonts w:ascii="Arial" w:hAnsi="Arial" w:cs="Arial"/>
                <w:color w:val="000000"/>
              </w:rPr>
              <w:t>384</w:t>
            </w:r>
          </w:p>
        </w:tc>
        <w:tc>
          <w:tcPr>
            <w:tcW w:w="454" w:type="pct"/>
            <w:tcBorders>
              <w:top w:val="single" w:sz="4" w:space="0" w:color="000000"/>
              <w:left w:val="single" w:sz="4" w:space="0" w:color="000000"/>
              <w:bottom w:val="single" w:sz="4" w:space="0" w:color="000000"/>
              <w:right w:val="nil"/>
            </w:tcBorders>
            <w:vAlign w:val="center"/>
          </w:tcPr>
          <w:p w14:paraId="43999A19"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bis</w:t>
            </w:r>
          </w:p>
        </w:tc>
        <w:tc>
          <w:tcPr>
            <w:tcW w:w="3182" w:type="pct"/>
            <w:tcBorders>
              <w:top w:val="single" w:sz="4" w:space="0" w:color="000000"/>
              <w:left w:val="single" w:sz="4" w:space="0" w:color="000000"/>
              <w:bottom w:val="single" w:sz="4" w:space="0" w:color="000000"/>
              <w:right w:val="single" w:sz="4" w:space="0" w:color="000000"/>
            </w:tcBorders>
            <w:vAlign w:val="center"/>
          </w:tcPr>
          <w:p w14:paraId="76B99C3A"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POMADA PARA ASSADURA, composta de Retinol (Vitamina A) 5.000UI/g, Colecalciferol (Vitamina D) 900UI/g e Óxido de Zinco 150mg/g. Bisnaga com 45g. </w:t>
            </w:r>
          </w:p>
        </w:tc>
        <w:tc>
          <w:tcPr>
            <w:tcW w:w="552" w:type="pct"/>
            <w:tcBorders>
              <w:top w:val="single" w:sz="4" w:space="0" w:color="000000"/>
              <w:left w:val="single" w:sz="4" w:space="0" w:color="000000"/>
              <w:bottom w:val="single" w:sz="4" w:space="0" w:color="000000"/>
              <w:right w:val="single" w:sz="4" w:space="0" w:color="000000"/>
            </w:tcBorders>
            <w:vAlign w:val="bottom"/>
          </w:tcPr>
          <w:p w14:paraId="49AB5388" w14:textId="6AE70258"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Notificação</w:t>
            </w:r>
          </w:p>
        </w:tc>
      </w:tr>
      <w:tr w:rsidR="00AB79CA" w:rsidRPr="00AB79CA" w14:paraId="7CE65E4C"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6B890EC" w14:textId="44EE148E" w:rsidR="00AB79CA" w:rsidRPr="00AB79CA" w:rsidRDefault="00AB79CA" w:rsidP="005735F8">
            <w:pPr>
              <w:jc w:val="center"/>
              <w:rPr>
                <w:rFonts w:ascii="Arial" w:hAnsi="Arial" w:cs="Arial"/>
                <w:b/>
              </w:rPr>
            </w:pPr>
            <w:r w:rsidRPr="00AB79CA">
              <w:rPr>
                <w:rFonts w:ascii="Arial" w:hAnsi="Arial" w:cs="Arial"/>
                <w:b/>
              </w:rPr>
              <w:t>88</w:t>
            </w:r>
          </w:p>
        </w:tc>
        <w:tc>
          <w:tcPr>
            <w:tcW w:w="520" w:type="pct"/>
            <w:tcBorders>
              <w:top w:val="single" w:sz="4" w:space="0" w:color="000000"/>
              <w:left w:val="single" w:sz="4" w:space="0" w:color="000000"/>
              <w:bottom w:val="single" w:sz="4" w:space="0" w:color="000000"/>
              <w:right w:val="nil"/>
            </w:tcBorders>
            <w:vAlign w:val="center"/>
          </w:tcPr>
          <w:p w14:paraId="119C6D80" w14:textId="729FCDBA" w:rsidR="00AB79CA" w:rsidRPr="00AB79CA" w:rsidRDefault="00AB79CA" w:rsidP="00B42285">
            <w:pPr>
              <w:pStyle w:val="Contedodatabela"/>
              <w:jc w:val="center"/>
              <w:rPr>
                <w:rFonts w:ascii="Arial" w:hAnsi="Arial" w:cs="Arial"/>
              </w:rPr>
            </w:pPr>
            <w:r w:rsidRPr="00AB79CA">
              <w:rPr>
                <w:rFonts w:ascii="Arial" w:hAnsi="Arial" w:cs="Arial"/>
                <w:color w:val="000000"/>
              </w:rPr>
              <w:t>24</w:t>
            </w:r>
            <w:r w:rsidR="00B42285">
              <w:rPr>
                <w:rFonts w:ascii="Arial" w:hAnsi="Arial" w:cs="Arial"/>
                <w:color w:val="000000"/>
              </w:rPr>
              <w:t>.</w:t>
            </w:r>
            <w:r w:rsidRPr="00AB79CA">
              <w:rPr>
                <w:rFonts w:ascii="Arial" w:hAnsi="Arial" w:cs="Arial"/>
                <w:color w:val="000000"/>
              </w:rPr>
              <w:t>646</w:t>
            </w:r>
          </w:p>
        </w:tc>
        <w:tc>
          <w:tcPr>
            <w:tcW w:w="454" w:type="pct"/>
            <w:tcBorders>
              <w:top w:val="single" w:sz="4" w:space="0" w:color="000000"/>
              <w:left w:val="single" w:sz="4" w:space="0" w:color="000000"/>
              <w:bottom w:val="single" w:sz="4" w:space="0" w:color="000000"/>
              <w:right w:val="nil"/>
            </w:tcBorders>
            <w:vAlign w:val="center"/>
          </w:tcPr>
          <w:p w14:paraId="39219115"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57C79457"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PREDNISOLONA 3MG/ML, solução oral, frasco com 60ml. </w:t>
            </w:r>
          </w:p>
        </w:tc>
        <w:tc>
          <w:tcPr>
            <w:tcW w:w="552" w:type="pct"/>
            <w:tcBorders>
              <w:top w:val="single" w:sz="4" w:space="0" w:color="000000"/>
              <w:left w:val="single" w:sz="4" w:space="0" w:color="000000"/>
              <w:bottom w:val="single" w:sz="4" w:space="0" w:color="000000"/>
              <w:right w:val="single" w:sz="4" w:space="0" w:color="000000"/>
            </w:tcBorders>
            <w:vAlign w:val="bottom"/>
          </w:tcPr>
          <w:p w14:paraId="1E92B2E9" w14:textId="4B7E2630"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02441FBC"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2CBC78A8" w14:textId="59B2DA65" w:rsidR="00AB79CA" w:rsidRPr="00AB79CA" w:rsidRDefault="00AB79CA" w:rsidP="005735F8">
            <w:pPr>
              <w:jc w:val="center"/>
              <w:rPr>
                <w:rFonts w:ascii="Arial" w:hAnsi="Arial" w:cs="Arial"/>
                <w:b/>
              </w:rPr>
            </w:pPr>
            <w:r w:rsidRPr="00AB79CA">
              <w:rPr>
                <w:rFonts w:ascii="Arial" w:hAnsi="Arial" w:cs="Arial"/>
                <w:b/>
              </w:rPr>
              <w:t>89</w:t>
            </w:r>
          </w:p>
        </w:tc>
        <w:tc>
          <w:tcPr>
            <w:tcW w:w="520" w:type="pct"/>
            <w:tcBorders>
              <w:top w:val="single" w:sz="4" w:space="0" w:color="000000"/>
              <w:left w:val="single" w:sz="4" w:space="0" w:color="000000"/>
              <w:bottom w:val="single" w:sz="4" w:space="0" w:color="000000"/>
              <w:right w:val="nil"/>
            </w:tcBorders>
            <w:vAlign w:val="center"/>
          </w:tcPr>
          <w:p w14:paraId="556D8000" w14:textId="10384207" w:rsidR="00AB79CA" w:rsidRPr="00AB79CA" w:rsidRDefault="00AB79CA" w:rsidP="00B42285">
            <w:pPr>
              <w:pStyle w:val="Contedodatabela"/>
              <w:jc w:val="center"/>
              <w:rPr>
                <w:rFonts w:ascii="Arial" w:hAnsi="Arial" w:cs="Arial"/>
              </w:rPr>
            </w:pPr>
            <w:r w:rsidRPr="00AB79CA">
              <w:rPr>
                <w:rFonts w:ascii="Arial" w:hAnsi="Arial" w:cs="Arial"/>
                <w:color w:val="000000"/>
              </w:rPr>
              <w:t>194</w:t>
            </w:r>
            <w:r w:rsidR="00B42285">
              <w:rPr>
                <w:rFonts w:ascii="Arial" w:hAnsi="Arial" w:cs="Arial"/>
                <w:color w:val="000000"/>
              </w:rPr>
              <w:t>.</w:t>
            </w:r>
            <w:r w:rsidRPr="00AB79CA">
              <w:rPr>
                <w:rFonts w:ascii="Arial" w:hAnsi="Arial" w:cs="Arial"/>
                <w:color w:val="000000"/>
              </w:rPr>
              <w:t>283</w:t>
            </w:r>
          </w:p>
        </w:tc>
        <w:tc>
          <w:tcPr>
            <w:tcW w:w="454" w:type="pct"/>
            <w:tcBorders>
              <w:top w:val="single" w:sz="4" w:space="0" w:color="000000"/>
              <w:left w:val="single" w:sz="4" w:space="0" w:color="000000"/>
              <w:bottom w:val="single" w:sz="4" w:space="0" w:color="000000"/>
              <w:right w:val="nil"/>
            </w:tcBorders>
            <w:vAlign w:val="center"/>
          </w:tcPr>
          <w:p w14:paraId="64D457F7"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413F8203"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PREDNISONA 20MG,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3C6B7A6B" w14:textId="2B85FCB4"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15EC1F4A"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0A822001" w14:textId="3B159D70" w:rsidR="00AB79CA" w:rsidRPr="00AB79CA" w:rsidRDefault="00AB79CA" w:rsidP="005735F8">
            <w:pPr>
              <w:jc w:val="center"/>
              <w:rPr>
                <w:rFonts w:ascii="Arial" w:hAnsi="Arial" w:cs="Arial"/>
                <w:b/>
              </w:rPr>
            </w:pPr>
            <w:r w:rsidRPr="00AB79CA">
              <w:rPr>
                <w:rFonts w:ascii="Arial" w:hAnsi="Arial" w:cs="Arial"/>
                <w:b/>
              </w:rPr>
              <w:t>90</w:t>
            </w:r>
          </w:p>
        </w:tc>
        <w:tc>
          <w:tcPr>
            <w:tcW w:w="520" w:type="pct"/>
            <w:tcBorders>
              <w:top w:val="single" w:sz="4" w:space="0" w:color="000000"/>
              <w:left w:val="single" w:sz="4" w:space="0" w:color="000000"/>
              <w:bottom w:val="single" w:sz="4" w:space="0" w:color="000000"/>
              <w:right w:val="nil"/>
            </w:tcBorders>
            <w:vAlign w:val="center"/>
          </w:tcPr>
          <w:p w14:paraId="3D127C64" w14:textId="3CA367C0" w:rsidR="00AB79CA" w:rsidRPr="00AB79CA" w:rsidRDefault="00AB79CA" w:rsidP="00B42285">
            <w:pPr>
              <w:pStyle w:val="Contedodatabela"/>
              <w:jc w:val="center"/>
              <w:rPr>
                <w:rFonts w:ascii="Arial" w:hAnsi="Arial" w:cs="Arial"/>
              </w:rPr>
            </w:pPr>
            <w:r w:rsidRPr="00AB79CA">
              <w:rPr>
                <w:rFonts w:ascii="Arial" w:hAnsi="Arial" w:cs="Arial"/>
                <w:color w:val="000000"/>
              </w:rPr>
              <w:t>96</w:t>
            </w:r>
            <w:r w:rsidR="00B42285">
              <w:rPr>
                <w:rFonts w:ascii="Arial" w:hAnsi="Arial" w:cs="Arial"/>
                <w:color w:val="000000"/>
              </w:rPr>
              <w:t>.</w:t>
            </w:r>
            <w:r w:rsidRPr="00AB79CA">
              <w:rPr>
                <w:rFonts w:ascii="Arial" w:hAnsi="Arial" w:cs="Arial"/>
                <w:color w:val="000000"/>
              </w:rPr>
              <w:t>462</w:t>
            </w:r>
          </w:p>
        </w:tc>
        <w:tc>
          <w:tcPr>
            <w:tcW w:w="454" w:type="pct"/>
            <w:tcBorders>
              <w:top w:val="single" w:sz="4" w:space="0" w:color="000000"/>
              <w:left w:val="single" w:sz="4" w:space="0" w:color="000000"/>
              <w:bottom w:val="single" w:sz="4" w:space="0" w:color="000000"/>
              <w:right w:val="nil"/>
            </w:tcBorders>
            <w:vAlign w:val="center"/>
          </w:tcPr>
          <w:p w14:paraId="093AD161"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307F1E40"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PREDNISONA 5MG,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17B856F1" w14:textId="7824C565"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3501172"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1E791527" w14:textId="58A99681" w:rsidR="00AB79CA" w:rsidRPr="00AB79CA" w:rsidRDefault="00AB79CA" w:rsidP="005735F8">
            <w:pPr>
              <w:jc w:val="center"/>
              <w:rPr>
                <w:rFonts w:ascii="Arial" w:hAnsi="Arial" w:cs="Arial"/>
                <w:b/>
              </w:rPr>
            </w:pPr>
            <w:r w:rsidRPr="00AB79CA">
              <w:rPr>
                <w:rFonts w:ascii="Arial" w:hAnsi="Arial" w:cs="Arial"/>
                <w:b/>
              </w:rPr>
              <w:t>91</w:t>
            </w:r>
          </w:p>
        </w:tc>
        <w:tc>
          <w:tcPr>
            <w:tcW w:w="520" w:type="pct"/>
            <w:tcBorders>
              <w:top w:val="single" w:sz="4" w:space="0" w:color="000000"/>
              <w:left w:val="single" w:sz="4" w:space="0" w:color="000000"/>
              <w:bottom w:val="single" w:sz="4" w:space="0" w:color="000000"/>
              <w:right w:val="nil"/>
            </w:tcBorders>
            <w:vAlign w:val="center"/>
          </w:tcPr>
          <w:p w14:paraId="262D46A5" w14:textId="23AEC779" w:rsidR="00AB79CA" w:rsidRPr="00AB79CA" w:rsidRDefault="00AB79CA" w:rsidP="00B42285">
            <w:pPr>
              <w:pStyle w:val="Contedodatabela"/>
              <w:jc w:val="center"/>
              <w:rPr>
                <w:rFonts w:ascii="Arial" w:hAnsi="Arial" w:cs="Arial"/>
              </w:rPr>
            </w:pPr>
            <w:r w:rsidRPr="00AB79CA">
              <w:rPr>
                <w:rFonts w:ascii="Arial" w:hAnsi="Arial" w:cs="Arial"/>
                <w:color w:val="000000"/>
              </w:rPr>
              <w:t>210</w:t>
            </w:r>
            <w:r w:rsidR="00B42285">
              <w:rPr>
                <w:rFonts w:ascii="Arial" w:hAnsi="Arial" w:cs="Arial"/>
                <w:color w:val="000000"/>
              </w:rPr>
              <w:t>.</w:t>
            </w:r>
            <w:r w:rsidRPr="00AB79CA">
              <w:rPr>
                <w:rFonts w:ascii="Arial" w:hAnsi="Arial" w:cs="Arial"/>
                <w:color w:val="000000"/>
              </w:rPr>
              <w:t>262</w:t>
            </w:r>
          </w:p>
        </w:tc>
        <w:tc>
          <w:tcPr>
            <w:tcW w:w="454" w:type="pct"/>
            <w:tcBorders>
              <w:top w:val="single" w:sz="4" w:space="0" w:color="000000"/>
              <w:left w:val="single" w:sz="4" w:space="0" w:color="000000"/>
              <w:bottom w:val="single" w:sz="4" w:space="0" w:color="000000"/>
              <w:right w:val="nil"/>
            </w:tcBorders>
            <w:vAlign w:val="center"/>
          </w:tcPr>
          <w:p w14:paraId="31FBFABD"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comp</w:t>
            </w:r>
          </w:p>
        </w:tc>
        <w:tc>
          <w:tcPr>
            <w:tcW w:w="3182" w:type="pct"/>
            <w:tcBorders>
              <w:top w:val="single" w:sz="4" w:space="0" w:color="000000"/>
              <w:left w:val="single" w:sz="4" w:space="0" w:color="000000"/>
              <w:bottom w:val="single" w:sz="4" w:space="0" w:color="000000"/>
              <w:right w:val="single" w:sz="4" w:space="0" w:color="000000"/>
            </w:tcBorders>
            <w:vAlign w:val="center"/>
          </w:tcPr>
          <w:p w14:paraId="2ACEF37D"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PROPATILNITRATO 10MG, comprimido. </w:t>
            </w:r>
          </w:p>
        </w:tc>
        <w:tc>
          <w:tcPr>
            <w:tcW w:w="552" w:type="pct"/>
            <w:tcBorders>
              <w:top w:val="single" w:sz="4" w:space="0" w:color="000000"/>
              <w:left w:val="single" w:sz="4" w:space="0" w:color="000000"/>
              <w:bottom w:val="single" w:sz="4" w:space="0" w:color="000000"/>
              <w:right w:val="single" w:sz="4" w:space="0" w:color="000000"/>
            </w:tcBorders>
            <w:vAlign w:val="bottom"/>
          </w:tcPr>
          <w:p w14:paraId="605FB92E" w14:textId="14536614"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7E1CDEA4"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41BA264B" w14:textId="79B36E7D" w:rsidR="00AB79CA" w:rsidRPr="00AB79CA" w:rsidRDefault="00AB79CA" w:rsidP="005735F8">
            <w:pPr>
              <w:jc w:val="center"/>
              <w:rPr>
                <w:rFonts w:ascii="Arial" w:hAnsi="Arial" w:cs="Arial"/>
                <w:b/>
              </w:rPr>
            </w:pPr>
            <w:r w:rsidRPr="00AB79CA">
              <w:rPr>
                <w:rFonts w:ascii="Arial" w:hAnsi="Arial" w:cs="Arial"/>
                <w:b/>
              </w:rPr>
              <w:t>92</w:t>
            </w:r>
          </w:p>
        </w:tc>
        <w:tc>
          <w:tcPr>
            <w:tcW w:w="520" w:type="pct"/>
            <w:tcBorders>
              <w:top w:val="single" w:sz="4" w:space="0" w:color="000000"/>
              <w:left w:val="single" w:sz="4" w:space="0" w:color="000000"/>
              <w:bottom w:val="single" w:sz="4" w:space="0" w:color="000000"/>
              <w:right w:val="nil"/>
            </w:tcBorders>
            <w:vAlign w:val="center"/>
          </w:tcPr>
          <w:p w14:paraId="1D5BE9F5" w14:textId="54418429" w:rsidR="00AB79CA" w:rsidRPr="00AB79CA" w:rsidRDefault="00AB79CA" w:rsidP="00B42285">
            <w:pPr>
              <w:pStyle w:val="Contedodatabela"/>
              <w:jc w:val="center"/>
              <w:rPr>
                <w:rFonts w:ascii="Arial" w:hAnsi="Arial" w:cs="Arial"/>
              </w:rPr>
            </w:pPr>
            <w:r w:rsidRPr="00AB79CA">
              <w:rPr>
                <w:rFonts w:ascii="Arial" w:hAnsi="Arial" w:cs="Arial"/>
                <w:color w:val="000000"/>
              </w:rPr>
              <w:t>1</w:t>
            </w:r>
            <w:r w:rsidR="00B42285">
              <w:rPr>
                <w:rFonts w:ascii="Arial" w:hAnsi="Arial" w:cs="Arial"/>
                <w:color w:val="000000"/>
              </w:rPr>
              <w:t>.</w:t>
            </w:r>
            <w:r w:rsidRPr="00AB79CA">
              <w:rPr>
                <w:rFonts w:ascii="Arial" w:hAnsi="Arial" w:cs="Arial"/>
                <w:color w:val="000000"/>
              </w:rPr>
              <w:t>341</w:t>
            </w:r>
          </w:p>
        </w:tc>
        <w:tc>
          <w:tcPr>
            <w:tcW w:w="454" w:type="pct"/>
            <w:tcBorders>
              <w:top w:val="single" w:sz="4" w:space="0" w:color="000000"/>
              <w:left w:val="single" w:sz="4" w:space="0" w:color="000000"/>
              <w:bottom w:val="single" w:sz="4" w:space="0" w:color="000000"/>
              <w:right w:val="nil"/>
            </w:tcBorders>
            <w:vAlign w:val="center"/>
          </w:tcPr>
          <w:p w14:paraId="6A2B2641"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14678C0B"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SALBUTAMOL SPRAY 120MCG/DOSE (Sulfato), equivalente a 100 mcg/dose de Salbutamol, frasco com 200 doses. </w:t>
            </w:r>
          </w:p>
        </w:tc>
        <w:tc>
          <w:tcPr>
            <w:tcW w:w="552" w:type="pct"/>
            <w:tcBorders>
              <w:top w:val="single" w:sz="4" w:space="0" w:color="000000"/>
              <w:left w:val="single" w:sz="4" w:space="0" w:color="000000"/>
              <w:bottom w:val="single" w:sz="4" w:space="0" w:color="000000"/>
              <w:right w:val="single" w:sz="4" w:space="0" w:color="000000"/>
            </w:tcBorders>
            <w:vAlign w:val="bottom"/>
          </w:tcPr>
          <w:p w14:paraId="63744235" w14:textId="69E07EDA"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Registro</w:t>
            </w:r>
          </w:p>
        </w:tc>
      </w:tr>
      <w:tr w:rsidR="00AB79CA" w:rsidRPr="00AB79CA" w14:paraId="5D3A5FD7" w14:textId="77777777" w:rsidTr="00B42285">
        <w:trPr>
          <w:trHeight w:val="227"/>
          <w:jc w:val="center"/>
        </w:trPr>
        <w:tc>
          <w:tcPr>
            <w:tcW w:w="292" w:type="pct"/>
            <w:tcBorders>
              <w:top w:val="single" w:sz="4" w:space="0" w:color="000000"/>
              <w:left w:val="single" w:sz="4" w:space="0" w:color="000000"/>
              <w:bottom w:val="single" w:sz="4" w:space="0" w:color="000000"/>
              <w:right w:val="nil"/>
            </w:tcBorders>
            <w:vAlign w:val="center"/>
          </w:tcPr>
          <w:p w14:paraId="34962F4B" w14:textId="4117C1B7" w:rsidR="00AB79CA" w:rsidRPr="00AB79CA" w:rsidRDefault="00AB79CA" w:rsidP="005735F8">
            <w:pPr>
              <w:jc w:val="center"/>
              <w:rPr>
                <w:rFonts w:ascii="Arial" w:hAnsi="Arial" w:cs="Arial"/>
                <w:b/>
              </w:rPr>
            </w:pPr>
            <w:r w:rsidRPr="00AB79CA">
              <w:rPr>
                <w:rFonts w:ascii="Arial" w:hAnsi="Arial" w:cs="Arial"/>
                <w:b/>
              </w:rPr>
              <w:t>93</w:t>
            </w:r>
          </w:p>
        </w:tc>
        <w:tc>
          <w:tcPr>
            <w:tcW w:w="520" w:type="pct"/>
            <w:tcBorders>
              <w:top w:val="single" w:sz="4" w:space="0" w:color="000000"/>
              <w:left w:val="single" w:sz="4" w:space="0" w:color="000000"/>
              <w:bottom w:val="single" w:sz="4" w:space="0" w:color="000000"/>
              <w:right w:val="nil"/>
            </w:tcBorders>
            <w:vAlign w:val="center"/>
          </w:tcPr>
          <w:p w14:paraId="00A11183" w14:textId="0FFAB5E5" w:rsidR="00AB79CA" w:rsidRPr="00AB79CA" w:rsidRDefault="00AB79CA" w:rsidP="00B42285">
            <w:pPr>
              <w:pStyle w:val="Contedodatabela"/>
              <w:jc w:val="center"/>
              <w:rPr>
                <w:rFonts w:ascii="Arial" w:hAnsi="Arial" w:cs="Arial"/>
              </w:rPr>
            </w:pPr>
            <w:r w:rsidRPr="00AB79CA">
              <w:rPr>
                <w:rFonts w:ascii="Arial" w:hAnsi="Arial" w:cs="Arial"/>
                <w:color w:val="000000"/>
              </w:rPr>
              <w:t>25</w:t>
            </w:r>
            <w:r w:rsidR="00B42285">
              <w:rPr>
                <w:rFonts w:ascii="Arial" w:hAnsi="Arial" w:cs="Arial"/>
                <w:color w:val="000000"/>
              </w:rPr>
              <w:t>.</w:t>
            </w:r>
            <w:r w:rsidRPr="00AB79CA">
              <w:rPr>
                <w:rFonts w:ascii="Arial" w:hAnsi="Arial" w:cs="Arial"/>
                <w:color w:val="000000"/>
              </w:rPr>
              <w:t>123</w:t>
            </w:r>
          </w:p>
        </w:tc>
        <w:tc>
          <w:tcPr>
            <w:tcW w:w="454" w:type="pct"/>
            <w:tcBorders>
              <w:top w:val="single" w:sz="4" w:space="0" w:color="000000"/>
              <w:left w:val="single" w:sz="4" w:space="0" w:color="000000"/>
              <w:bottom w:val="single" w:sz="4" w:space="0" w:color="000000"/>
              <w:right w:val="nil"/>
            </w:tcBorders>
            <w:vAlign w:val="center"/>
          </w:tcPr>
          <w:p w14:paraId="3E298A15" w14:textId="77777777" w:rsidR="00AB79CA" w:rsidRPr="00AB79CA" w:rsidRDefault="00AB79CA" w:rsidP="005735F8">
            <w:pPr>
              <w:pStyle w:val="Contedodatabela"/>
              <w:jc w:val="center"/>
              <w:rPr>
                <w:rFonts w:ascii="Arial" w:hAnsi="Arial" w:cs="Arial"/>
              </w:rPr>
            </w:pPr>
            <w:r w:rsidRPr="00AB79CA">
              <w:rPr>
                <w:rFonts w:ascii="Arial" w:hAnsi="Arial" w:cs="Arial"/>
                <w:color w:val="000000"/>
              </w:rPr>
              <w:t>fras</w:t>
            </w:r>
          </w:p>
        </w:tc>
        <w:tc>
          <w:tcPr>
            <w:tcW w:w="3182" w:type="pct"/>
            <w:tcBorders>
              <w:top w:val="single" w:sz="4" w:space="0" w:color="000000"/>
              <w:left w:val="single" w:sz="4" w:space="0" w:color="000000"/>
              <w:bottom w:val="single" w:sz="4" w:space="0" w:color="000000"/>
              <w:right w:val="single" w:sz="4" w:space="0" w:color="000000"/>
            </w:tcBorders>
            <w:vAlign w:val="center"/>
          </w:tcPr>
          <w:p w14:paraId="5AA32A02" w14:textId="77777777" w:rsidR="00AB79CA" w:rsidRPr="00AB79CA" w:rsidRDefault="00AB79CA" w:rsidP="005735F8">
            <w:pPr>
              <w:pStyle w:val="Contedodatabela"/>
              <w:jc w:val="both"/>
              <w:rPr>
                <w:rFonts w:ascii="Arial" w:hAnsi="Arial" w:cs="Arial"/>
              </w:rPr>
            </w:pPr>
            <w:r w:rsidRPr="00AB79CA">
              <w:rPr>
                <w:rFonts w:ascii="Arial" w:hAnsi="Arial" w:cs="Arial"/>
                <w:color w:val="000000"/>
              </w:rPr>
              <w:t xml:space="preserve">SIMETICONA 75MGML, solução oral, frasco com 15ml. </w:t>
            </w:r>
          </w:p>
        </w:tc>
        <w:tc>
          <w:tcPr>
            <w:tcW w:w="552" w:type="pct"/>
            <w:tcBorders>
              <w:top w:val="single" w:sz="4" w:space="0" w:color="000000"/>
              <w:left w:val="single" w:sz="4" w:space="0" w:color="000000"/>
              <w:bottom w:val="single" w:sz="4" w:space="0" w:color="000000"/>
              <w:right w:val="single" w:sz="4" w:space="0" w:color="000000"/>
            </w:tcBorders>
            <w:vAlign w:val="bottom"/>
          </w:tcPr>
          <w:p w14:paraId="408F86FD" w14:textId="1FE8A40D" w:rsidR="00AB79CA" w:rsidRPr="00AB79CA" w:rsidRDefault="00AB79CA" w:rsidP="005735F8">
            <w:pPr>
              <w:pStyle w:val="Contedodatabela"/>
              <w:jc w:val="both"/>
              <w:rPr>
                <w:rFonts w:ascii="Arial" w:hAnsi="Arial" w:cs="Arial"/>
                <w:color w:val="000000"/>
              </w:rPr>
            </w:pPr>
            <w:r w:rsidRPr="00AB79CA">
              <w:rPr>
                <w:rFonts w:ascii="Arial" w:hAnsi="Arial" w:cs="Arial"/>
                <w:color w:val="000000"/>
              </w:rPr>
              <w:t>Notificação</w:t>
            </w:r>
          </w:p>
        </w:tc>
      </w:tr>
    </w:tbl>
    <w:p w14:paraId="4E759C85" w14:textId="77777777" w:rsidR="0051667F" w:rsidRPr="00220BDD" w:rsidRDefault="0051667F" w:rsidP="0051667F">
      <w:pPr>
        <w:jc w:val="both"/>
        <w:rPr>
          <w:rFonts w:ascii="Arial" w:hAnsi="Arial" w:cs="Arial"/>
          <w:highlight w:val="yellow"/>
        </w:rPr>
      </w:pPr>
    </w:p>
    <w:p w14:paraId="11028325" w14:textId="77777777" w:rsidR="0051667F" w:rsidRPr="00BE5E68" w:rsidRDefault="0051667F" w:rsidP="0051667F">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286DDA57" w14:textId="77777777" w:rsidR="0051667F" w:rsidRDefault="0051667F" w:rsidP="0051667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95E026A" w14:textId="77777777" w:rsidR="0051667F" w:rsidRPr="00BE5E68" w:rsidRDefault="0051667F" w:rsidP="0051667F">
      <w:pPr>
        <w:numPr>
          <w:ilvl w:val="0"/>
          <w:numId w:val="15"/>
        </w:numPr>
        <w:tabs>
          <w:tab w:val="left" w:pos="284"/>
        </w:tabs>
        <w:jc w:val="both"/>
        <w:rPr>
          <w:rFonts w:ascii="Arial" w:hAnsi="Arial" w:cs="Arial"/>
        </w:rPr>
      </w:pPr>
      <w:r>
        <w:rPr>
          <w:rFonts w:ascii="Arial" w:hAnsi="Arial" w:cs="Arial"/>
        </w:rPr>
        <w:t>O medicamento a ser entregue deve apresentar em sua embalagem secundária e/ou primária a expressão: “Proibido a venda no comércio”, de acordo com a Portaria n° 2.814, de 29 de maio de 1998, no art. 7.</w:t>
      </w:r>
    </w:p>
    <w:p w14:paraId="468F68EF" w14:textId="77777777" w:rsidR="0051667F" w:rsidRPr="00BE5E68" w:rsidRDefault="0051667F" w:rsidP="0051667F">
      <w:pPr>
        <w:jc w:val="both"/>
        <w:rPr>
          <w:rFonts w:ascii="Arial" w:eastAsia="Arial" w:hAnsi="Arial" w:cs="Arial"/>
          <w:color w:val="000000"/>
        </w:rPr>
      </w:pPr>
    </w:p>
    <w:p w14:paraId="06B97D28" w14:textId="77777777" w:rsidR="0051667F" w:rsidRPr="00BE5E68" w:rsidRDefault="0051667F" w:rsidP="0051667F">
      <w:pPr>
        <w:shd w:val="clear" w:color="auto" w:fill="CCCCCC"/>
        <w:ind w:firstLine="561"/>
        <w:rPr>
          <w:rFonts w:ascii="Arial" w:hAnsi="Arial" w:cs="Arial"/>
        </w:rPr>
      </w:pPr>
      <w:r>
        <w:rPr>
          <w:rFonts w:ascii="Arial" w:hAnsi="Arial" w:cs="Arial"/>
          <w:b/>
          <w:bCs/>
        </w:rPr>
        <w:t>6</w:t>
      </w:r>
      <w:r w:rsidRPr="00BE5E68">
        <w:rPr>
          <w:rFonts w:ascii="Arial" w:hAnsi="Arial" w:cs="Arial"/>
          <w:b/>
          <w:bCs/>
        </w:rPr>
        <w:t>. DA ENTREGA:</w:t>
      </w:r>
    </w:p>
    <w:p w14:paraId="15032354" w14:textId="01B087DE" w:rsidR="0051667F" w:rsidRPr="00BE5E68" w:rsidRDefault="0051667F" w:rsidP="0051667F">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8022A9">
        <w:rPr>
          <w:rFonts w:ascii="Arial" w:hAnsi="Arial" w:cs="Arial"/>
          <w:color w:val="000000"/>
        </w:rPr>
        <w:t xml:space="preserve">Até </w:t>
      </w:r>
      <w:r w:rsidR="008022A9">
        <w:rPr>
          <w:rFonts w:ascii="Arial" w:hAnsi="Arial" w:cs="Arial"/>
        </w:rPr>
        <w:t>o máxi</w:t>
      </w:r>
      <w:r w:rsidR="008022A9">
        <w:rPr>
          <w:rFonts w:ascii="Arial" w:hAnsi="Arial" w:cs="Arial"/>
          <w:color w:val="000000"/>
        </w:rPr>
        <w:t xml:space="preserve">mo de </w:t>
      </w:r>
      <w:r w:rsidR="00614239">
        <w:rPr>
          <w:rFonts w:ascii="Arial" w:hAnsi="Arial" w:cs="Arial"/>
          <w:color w:val="000000"/>
        </w:rPr>
        <w:t>10</w:t>
      </w:r>
      <w:r w:rsidR="008022A9">
        <w:rPr>
          <w:rFonts w:ascii="Arial" w:hAnsi="Arial" w:cs="Arial"/>
          <w:b/>
          <w:bCs/>
          <w:color w:val="000000"/>
        </w:rPr>
        <w:t xml:space="preserve"> (</w:t>
      </w:r>
      <w:r w:rsidR="00614239">
        <w:rPr>
          <w:rFonts w:ascii="Arial" w:hAnsi="Arial" w:cs="Arial"/>
          <w:b/>
          <w:bCs/>
          <w:color w:val="000000"/>
        </w:rPr>
        <w:t>dez</w:t>
      </w:r>
      <w:r w:rsidR="008022A9">
        <w:rPr>
          <w:rFonts w:ascii="Arial" w:hAnsi="Arial" w:cs="Arial"/>
          <w:b/>
          <w:bCs/>
          <w:color w:val="000000"/>
        </w:rPr>
        <w:t>) dias corridos</w:t>
      </w:r>
      <w:r w:rsidR="008022A9">
        <w:rPr>
          <w:rFonts w:ascii="Arial" w:hAnsi="Arial" w:cs="Arial"/>
          <w:color w:val="000000"/>
        </w:rPr>
        <w:t xml:space="preserve"> a contar da Ordem de Fornecimento, de acordo com a programação emitida pela Unidade Requisitante</w:t>
      </w:r>
      <w:r w:rsidRPr="00BE5E68">
        <w:rPr>
          <w:rFonts w:ascii="Arial" w:hAnsi="Arial" w:cs="Arial"/>
          <w:lang w:eastAsia="pt-BR"/>
        </w:rPr>
        <w:t>.</w:t>
      </w:r>
    </w:p>
    <w:p w14:paraId="346EFF0B" w14:textId="77777777" w:rsidR="0051667F" w:rsidRDefault="0051667F" w:rsidP="0051667F">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59FF44B6" w14:textId="6F0666DB" w:rsidR="008022A9" w:rsidRDefault="0051667F" w:rsidP="0051667F">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r w:rsidR="008022A9">
        <w:rPr>
          <w:rFonts w:ascii="Arial" w:hAnsi="Arial" w:cs="Arial"/>
        </w:rPr>
        <w:t>Almoxarifado da Saúde, endereço conforme ordem de fornecimento.</w:t>
      </w:r>
    </w:p>
    <w:p w14:paraId="52860BF1" w14:textId="03FCAA5E" w:rsidR="008022A9" w:rsidRPr="008022A9" w:rsidRDefault="008022A9" w:rsidP="001A6A97">
      <w:pPr>
        <w:tabs>
          <w:tab w:val="left" w:pos="284"/>
        </w:tabs>
        <w:ind w:firstLine="284"/>
        <w:jc w:val="both"/>
        <w:rPr>
          <w:rFonts w:ascii="Arial" w:hAnsi="Arial" w:cs="Arial"/>
          <w:b/>
        </w:rPr>
      </w:pPr>
      <w:r w:rsidRPr="008022A9">
        <w:rPr>
          <w:rFonts w:ascii="Arial" w:hAnsi="Arial" w:cs="Arial"/>
          <w:b/>
          <w:bCs/>
        </w:rPr>
        <w:t>Almoxarifado I</w:t>
      </w:r>
      <w:r w:rsidRPr="008022A9">
        <w:rPr>
          <w:rFonts w:ascii="Arial" w:hAnsi="Arial" w:cs="Arial"/>
          <w:b/>
        </w:rPr>
        <w:t xml:space="preserve"> - Rua Fernando Lopes nº 1.410 Bairro Pauliceia,</w:t>
      </w:r>
      <w:r w:rsidRPr="008022A9">
        <w:rPr>
          <w:rFonts w:ascii="Arial" w:hAnsi="Arial" w:cs="Arial"/>
          <w:b/>
          <w:bCs/>
          <w:lang w:eastAsia="pt-BR"/>
        </w:rPr>
        <w:t xml:space="preserve"> </w:t>
      </w:r>
      <w:r w:rsidRPr="008022A9">
        <w:rPr>
          <w:rFonts w:ascii="Arial" w:hAnsi="Arial" w:cs="Arial"/>
          <w:b/>
        </w:rPr>
        <w:t>CEP</w:t>
      </w:r>
      <w:r>
        <w:rPr>
          <w:rFonts w:ascii="Arial" w:hAnsi="Arial" w:cs="Arial"/>
          <w:b/>
        </w:rPr>
        <w:t xml:space="preserve"> </w:t>
      </w:r>
      <w:r w:rsidRPr="008022A9">
        <w:rPr>
          <w:rFonts w:ascii="Arial" w:hAnsi="Arial" w:cs="Arial"/>
          <w:b/>
        </w:rPr>
        <w:t>13.424-060 – Piracicaba/SP.</w:t>
      </w:r>
    </w:p>
    <w:p w14:paraId="03F070FD" w14:textId="2B139754" w:rsidR="008022A9" w:rsidRPr="008022A9" w:rsidRDefault="008022A9" w:rsidP="001A6A97">
      <w:pPr>
        <w:tabs>
          <w:tab w:val="left" w:pos="284"/>
        </w:tabs>
        <w:ind w:firstLine="284"/>
        <w:jc w:val="both"/>
        <w:rPr>
          <w:rFonts w:ascii="Arial" w:hAnsi="Arial" w:cs="Arial"/>
          <w:b/>
        </w:rPr>
      </w:pPr>
      <w:r w:rsidRPr="008022A9">
        <w:rPr>
          <w:rFonts w:ascii="Arial" w:hAnsi="Arial" w:cs="Arial"/>
          <w:b/>
        </w:rPr>
        <w:t>Horário de entrega: de 08:00 às 11:00 e 13:00 às 16:00 horas, de segunda a sexta- feira.</w:t>
      </w:r>
    </w:p>
    <w:p w14:paraId="29A12EBC" w14:textId="2FB5F132" w:rsidR="008022A9" w:rsidRPr="008022A9" w:rsidRDefault="008022A9" w:rsidP="001A6A97">
      <w:pPr>
        <w:tabs>
          <w:tab w:val="left" w:pos="284"/>
        </w:tabs>
        <w:ind w:firstLine="284"/>
        <w:jc w:val="both"/>
        <w:rPr>
          <w:rFonts w:ascii="Arial" w:hAnsi="Arial" w:cs="Arial"/>
          <w:b/>
        </w:rPr>
      </w:pPr>
      <w:r w:rsidRPr="008022A9">
        <w:rPr>
          <w:rFonts w:ascii="Arial" w:hAnsi="Arial" w:cs="Arial"/>
          <w:b/>
          <w:bCs/>
        </w:rPr>
        <w:lastRenderedPageBreak/>
        <w:t>Almoxarifado II</w:t>
      </w:r>
      <w:r w:rsidRPr="008022A9">
        <w:rPr>
          <w:rFonts w:ascii="Arial" w:hAnsi="Arial" w:cs="Arial"/>
          <w:b/>
        </w:rPr>
        <w:t xml:space="preserve"> </w:t>
      </w:r>
      <w:r>
        <w:rPr>
          <w:rFonts w:ascii="Arial" w:hAnsi="Arial" w:cs="Arial"/>
          <w:b/>
        </w:rPr>
        <w:t>–</w:t>
      </w:r>
      <w:r w:rsidRPr="008022A9">
        <w:rPr>
          <w:rFonts w:ascii="Arial" w:hAnsi="Arial" w:cs="Arial"/>
          <w:b/>
        </w:rPr>
        <w:t xml:space="preserve"> Rua</w:t>
      </w:r>
      <w:r>
        <w:rPr>
          <w:rFonts w:ascii="Arial" w:hAnsi="Arial" w:cs="Arial"/>
          <w:b/>
        </w:rPr>
        <w:t xml:space="preserve"> </w:t>
      </w:r>
      <w:r w:rsidRPr="008022A9">
        <w:rPr>
          <w:rFonts w:ascii="Arial" w:hAnsi="Arial" w:cs="Arial"/>
          <w:b/>
        </w:rPr>
        <w:t>César</w:t>
      </w:r>
      <w:r>
        <w:rPr>
          <w:rFonts w:ascii="Arial" w:hAnsi="Arial" w:cs="Arial"/>
          <w:b/>
        </w:rPr>
        <w:t xml:space="preserve"> </w:t>
      </w:r>
      <w:r w:rsidRPr="008022A9">
        <w:rPr>
          <w:rFonts w:ascii="Arial" w:hAnsi="Arial" w:cs="Arial"/>
          <w:b/>
        </w:rPr>
        <w:t>Ladeira</w:t>
      </w:r>
      <w:r>
        <w:rPr>
          <w:rFonts w:ascii="Arial" w:hAnsi="Arial" w:cs="Arial"/>
          <w:b/>
        </w:rPr>
        <w:t xml:space="preserve"> </w:t>
      </w:r>
      <w:r w:rsidRPr="008022A9">
        <w:rPr>
          <w:rFonts w:ascii="Arial" w:hAnsi="Arial" w:cs="Arial"/>
          <w:b/>
        </w:rPr>
        <w:t>S/N</w:t>
      </w:r>
      <w:r>
        <w:rPr>
          <w:rFonts w:ascii="Arial" w:hAnsi="Arial" w:cs="Arial"/>
          <w:b/>
        </w:rPr>
        <w:t xml:space="preserve"> </w:t>
      </w:r>
      <w:r w:rsidRPr="008022A9">
        <w:rPr>
          <w:rFonts w:ascii="Arial" w:hAnsi="Arial" w:cs="Arial"/>
          <w:b/>
        </w:rPr>
        <w:t>(ao</w:t>
      </w:r>
      <w:r>
        <w:rPr>
          <w:rFonts w:ascii="Arial" w:hAnsi="Arial" w:cs="Arial"/>
          <w:b/>
        </w:rPr>
        <w:t xml:space="preserve"> </w:t>
      </w:r>
      <w:r w:rsidRPr="008022A9">
        <w:rPr>
          <w:rFonts w:ascii="Arial" w:hAnsi="Arial" w:cs="Arial"/>
          <w:b/>
        </w:rPr>
        <w:t>lado</w:t>
      </w:r>
      <w:r>
        <w:rPr>
          <w:rFonts w:ascii="Arial" w:hAnsi="Arial" w:cs="Arial"/>
          <w:b/>
        </w:rPr>
        <w:t xml:space="preserve"> </w:t>
      </w:r>
      <w:r w:rsidRPr="008022A9">
        <w:rPr>
          <w:rFonts w:ascii="Arial" w:hAnsi="Arial" w:cs="Arial"/>
          <w:b/>
        </w:rPr>
        <w:t>do</w:t>
      </w:r>
      <w:r>
        <w:rPr>
          <w:rFonts w:ascii="Arial" w:hAnsi="Arial" w:cs="Arial"/>
          <w:b/>
        </w:rPr>
        <w:t xml:space="preserve"> </w:t>
      </w:r>
      <w:r w:rsidRPr="008022A9">
        <w:rPr>
          <w:rFonts w:ascii="Arial" w:hAnsi="Arial" w:cs="Arial"/>
          <w:b/>
        </w:rPr>
        <w:t>141),</w:t>
      </w:r>
      <w:r>
        <w:rPr>
          <w:rFonts w:ascii="Arial" w:hAnsi="Arial" w:cs="Arial"/>
          <w:b/>
        </w:rPr>
        <w:t xml:space="preserve"> </w:t>
      </w:r>
      <w:r w:rsidRPr="008022A9">
        <w:rPr>
          <w:rFonts w:ascii="Arial" w:hAnsi="Arial" w:cs="Arial"/>
          <w:b/>
        </w:rPr>
        <w:t>Higienópolis</w:t>
      </w:r>
      <w:r>
        <w:rPr>
          <w:rFonts w:ascii="Arial" w:hAnsi="Arial" w:cs="Arial"/>
          <w:b/>
        </w:rPr>
        <w:t xml:space="preserve">, </w:t>
      </w:r>
      <w:r w:rsidRPr="008022A9">
        <w:rPr>
          <w:rFonts w:ascii="Arial" w:hAnsi="Arial" w:cs="Arial"/>
          <w:b/>
        </w:rPr>
        <w:t>CEP</w:t>
      </w:r>
      <w:r>
        <w:rPr>
          <w:rFonts w:ascii="Arial" w:hAnsi="Arial" w:cs="Arial"/>
          <w:b/>
        </w:rPr>
        <w:t xml:space="preserve"> </w:t>
      </w:r>
      <w:r w:rsidRPr="008022A9">
        <w:rPr>
          <w:rFonts w:ascii="Arial" w:hAnsi="Arial" w:cs="Arial"/>
          <w:b/>
        </w:rPr>
        <w:t>13.424-312</w:t>
      </w:r>
      <w:r>
        <w:rPr>
          <w:rFonts w:ascii="Arial" w:hAnsi="Arial" w:cs="Arial"/>
          <w:b/>
        </w:rPr>
        <w:t xml:space="preserve"> - P</w:t>
      </w:r>
      <w:r w:rsidRPr="008022A9">
        <w:rPr>
          <w:rFonts w:ascii="Arial" w:hAnsi="Arial" w:cs="Arial"/>
          <w:b/>
        </w:rPr>
        <w:t>iracicaba/SP.</w:t>
      </w:r>
    </w:p>
    <w:p w14:paraId="2547B5FE" w14:textId="7A2195DE" w:rsidR="008022A9" w:rsidRPr="008022A9" w:rsidRDefault="008022A9" w:rsidP="001A6A97">
      <w:pPr>
        <w:tabs>
          <w:tab w:val="left" w:pos="284"/>
        </w:tabs>
        <w:ind w:firstLine="284"/>
        <w:jc w:val="both"/>
        <w:rPr>
          <w:rFonts w:ascii="Arial" w:hAnsi="Arial" w:cs="Arial"/>
          <w:b/>
          <w:bCs/>
          <w:highlight w:val="yellow"/>
          <w:lang w:eastAsia="pt-BR"/>
        </w:rPr>
      </w:pPr>
      <w:r w:rsidRPr="008022A9">
        <w:rPr>
          <w:rFonts w:ascii="Arial" w:hAnsi="Arial" w:cs="Arial"/>
          <w:b/>
        </w:rPr>
        <w:t>Horário de entrega: de 07:00 às 10:30 e 13:00 às 16:00 horas, de segunda a sexta-feira</w:t>
      </w:r>
      <w:r w:rsidR="001A6A97">
        <w:rPr>
          <w:rFonts w:ascii="Arial" w:hAnsi="Arial" w:cs="Arial"/>
          <w:b/>
        </w:rPr>
        <w:t>.</w:t>
      </w:r>
    </w:p>
    <w:p w14:paraId="5AC4709F"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3D215C67"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t>Produto com validade entre 65 e 80% será aceito com Carta de compromisso de troca, a ser executada com 60 dias de antecedência a data de expiração da validade.</w:t>
      </w:r>
    </w:p>
    <w:p w14:paraId="43E2B0B0" w14:textId="77777777" w:rsidR="0051667F" w:rsidRDefault="0051667F" w:rsidP="0051667F">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Pr>
          <w:rFonts w:ascii="Arial" w:hAnsi="Arial" w:cs="Arial"/>
        </w:rPr>
        <w:t xml:space="preserve"> a serem observadas pelo Almoxarifado</w:t>
      </w:r>
      <w:r w:rsidRPr="00BE5E68">
        <w:rPr>
          <w:rFonts w:ascii="Arial" w:hAnsi="Arial" w:cs="Arial"/>
        </w:rPr>
        <w:t>.</w:t>
      </w:r>
    </w:p>
    <w:p w14:paraId="6AA11E89" w14:textId="21567F8E" w:rsidR="0051667F" w:rsidRDefault="0051667F" w:rsidP="0051667F">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CE126C">
        <w:rPr>
          <w:rFonts w:ascii="Arial" w:hAnsi="Arial" w:cs="Arial"/>
        </w:rPr>
        <w:t xml:space="preserve"> 03 (três)</w:t>
      </w:r>
      <w:r>
        <w:rPr>
          <w:rFonts w:ascii="Arial" w:hAnsi="Arial" w:cs="Arial"/>
        </w:rPr>
        <w:t xml:space="preserve"> dias, a contar da data de entrega.</w:t>
      </w:r>
    </w:p>
    <w:p w14:paraId="421D5C5D" w14:textId="77777777" w:rsidR="0051667F" w:rsidRPr="00BE5E68" w:rsidRDefault="0051667F" w:rsidP="0051667F">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7B6D3984" w14:textId="77777777" w:rsidR="0051667F" w:rsidRDefault="0051667F" w:rsidP="0051667F">
      <w:pPr>
        <w:keepLines/>
        <w:numPr>
          <w:ilvl w:val="0"/>
          <w:numId w:val="6"/>
        </w:numPr>
        <w:tabs>
          <w:tab w:val="left" w:pos="284"/>
        </w:tabs>
        <w:jc w:val="both"/>
        <w:rPr>
          <w:rFonts w:ascii="Arial" w:hAnsi="Arial" w:cs="Arial"/>
        </w:rPr>
      </w:pPr>
      <w:r w:rsidRPr="00BE5E68">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28448613" w14:textId="396F7EAB" w:rsidR="0051667F"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Durante a vigência da Ata de Registro de Preços, Contrato ou outro instrumento equivalente, dentro dos processos de farmacovigilância, caso seja constatada qualquer dúvida quanto à eficácia, composição, apresentação, etc., a mesma será documentada junto às autoridades sanitárias, e seu lote interditado junto ao sistema de estoque do licitante, ficando a responsabilidade da contratada em trocá-lo, no prazo máximo de 48 (quarenta e oito) horas, sem ônus à instituição, além de fornecer retorno documentado quanto às providências técnicas formalizadas e seus resultados</w:t>
      </w:r>
      <w:r w:rsidR="0051667F">
        <w:rPr>
          <w:rFonts w:ascii="Arial" w:hAnsi="Arial" w:cs="Arial"/>
        </w:rPr>
        <w:t>.</w:t>
      </w:r>
    </w:p>
    <w:p w14:paraId="67D849F6" w14:textId="233A1713" w:rsidR="0051667F"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Todos os produtos devem possuir em suas embalagens o número do lote e a data de validade. O fornecedor deverá se comprometer a substituir ou repor o produto quando: houver na entrega embalagens danificadas, defeituosas ou inadequadas, que exponham o produto à deterioração; produto não atender às especificações deste edital e, o produto apresentar qualquer alteração antes do vencimento (validade)</w:t>
      </w:r>
      <w:r w:rsidR="0051667F">
        <w:rPr>
          <w:rFonts w:ascii="Arial" w:hAnsi="Arial" w:cs="Arial"/>
        </w:rPr>
        <w:t>.</w:t>
      </w:r>
    </w:p>
    <w:p w14:paraId="0693FD30" w14:textId="3EA10C44"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A empresa detentora deverá entregar, durante toda a vigência da Ata de Registro de Preços/ Contrato ou instrumento equivalente, os medicamentos em conformidade com os descontos apresentados na sua proposta de preços, correndo por conta da Contratada as despesas de embalagem, seguros, transporte, carga e descarga, tributos e encargos trabalhistas e previdenciários decorrentes do fornecimento.</w:t>
      </w:r>
    </w:p>
    <w:p w14:paraId="43607394" w14:textId="0B7C5563"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Caso as embalagens sejam hospitalares, deverão ser encaminhadas quantidades suficientes de bulas, permitindo a dispensação fracionada.</w:t>
      </w:r>
    </w:p>
    <w:p w14:paraId="3BE47169" w14:textId="73B0E944"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A empresa detentora deverá entregar, durante toda a vigência da Ata de Registro de Preços/Contrato ou instrumento equivalente, a mesma marca dos medicamentos apresentados na sua proposta de preços, correndo por conta da CONTRATADA as despesas de embalagem, seguros, transporte, carga e descarga, tributos e encargos trabalhistas e previdenciários decorrentes do fornecimento.</w:t>
      </w:r>
    </w:p>
    <w:p w14:paraId="64F1C9EA" w14:textId="2699FE45"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Os medicamentos não poderão apresentar preços acima da Tabela CMED – Câmara de Regulação do Mercado de Medicamentos, para compras públicas, publicados pela Agência Nacional de Vigilância Sanitária (ANVISA), lista esta que apresenta o preço de fábrica (PF), ou seja, o teto do preço pelo qual um laboratório ou distribuidor de medicamentos pode comercializar no mercado brasileiro um medicamento, o que for menor. Esclarece que o “PF” vem a ser o preço máximo permitido para vendas de medicamentos destinados a farmácias, drogarias e destinadas à administração pública. Portanto, todos os participantes da licitação deverão seguir estes tetos, de acordo com as especificações e, caso os ultrapasse, o preço oferecido não será aceito.</w:t>
      </w:r>
    </w:p>
    <w:p w14:paraId="7CBC631F" w14:textId="61B7749E"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A aquisição destes medicamentos rege-se pela legislação da CÂMARA DE REGULAÇÃO DE MEDICAMENTOS - CMED/ ANVISA, naquilo que couber, sendo necessário respeitar o preço teto máximo estabelecido na tabela CMED - preços máximos de medicamentos por princípio ativo para compras públicas - dos medicamentos ofertados/cotados, inclusive quanto à marca ofertada.</w:t>
      </w:r>
    </w:p>
    <w:p w14:paraId="5601CAB5" w14:textId="2197FD7B"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A aquisição de medicamentos constantes nos convênios relacionados ao setor farmacêutico no âmbito do CONFAZ, citando como os principais convênios: ICMS 76/ 94, ICMS 162/ 94, ICMS 95/ 98, ICMS 01/ 99, ICMS 140/ 01, ICMS 10/ 02, ICMS 87/ 02, ICMS 21/ 03, ICMS 56/ 05, ICMS 34/ 06, ICMS161/ 06 E ICMS 17/ 07, o preço fábrica e o preço máximo de venda ao governo devem ser calculados aplicando a empresa  vencedora, conforme a regulamentação pela Tabela CMED.</w:t>
      </w:r>
    </w:p>
    <w:p w14:paraId="5EE40D2E" w14:textId="5D95A135"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Reserva-se a Municípios o direito de solicitar da empresa DETENTORA, Laudo Analítico – Laboratorial dos produtos oferecidos, expedido por laboratório oficial ou laboratório particular sem ônus para o Município.</w:t>
      </w:r>
    </w:p>
    <w:p w14:paraId="5056544E" w14:textId="752FF36F"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Os materiais fornecidos deverão corresponder à marca registrada no contrato. Somente em casos de descontinuidade de fabricação e atestados pelo próprio fabricante, serão aceitas marcas alternativas,  devendo ser atendidas as mesmas qualificações técnicas previstas no presente documento.</w:t>
      </w:r>
    </w:p>
    <w:p w14:paraId="4B9AED1F" w14:textId="0B96F8D5"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Não serão aceitos no momento de entrega embalagens com avarias ou sinais de violação de qualquer tipo.</w:t>
      </w:r>
    </w:p>
    <w:p w14:paraId="39D4ADDD" w14:textId="220AC037"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Na hipótese de o produto apresentar irregularidade não sanada, será reduzido a termo o fato e encaminhado à autoridade competente para procedimentos inerentes à aplicação das penalidades.</w:t>
      </w:r>
    </w:p>
    <w:p w14:paraId="117CB4FB" w14:textId="2B2ECC90"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lastRenderedPageBreak/>
        <w:t>Os produtos deverão estar acompanhados de suas respectivas notas fiscais assinadas como recebidos pelo funcionário responsável pelo acompanhamento e fiscalização de cada setor do ÓRGÃO PARTICIPANTE.</w:t>
      </w:r>
    </w:p>
    <w:p w14:paraId="3D6A7313" w14:textId="28C1ABE4" w:rsidR="008022A9" w:rsidRPr="008022A9"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Caso a nota fiscal não acompanhe o produto ou esteja com valores ou quantidades diferentes do pedido, os serviços não serão recebidos.</w:t>
      </w:r>
    </w:p>
    <w:p w14:paraId="28EC0001" w14:textId="0B46D221" w:rsidR="008022A9" w:rsidRPr="00E7375F" w:rsidRDefault="008022A9" w:rsidP="0051667F">
      <w:pPr>
        <w:keepLines/>
        <w:numPr>
          <w:ilvl w:val="0"/>
          <w:numId w:val="6"/>
        </w:numPr>
        <w:tabs>
          <w:tab w:val="left" w:pos="284"/>
        </w:tabs>
        <w:jc w:val="both"/>
        <w:rPr>
          <w:rFonts w:ascii="Arial" w:hAnsi="Arial" w:cs="Arial"/>
        </w:rPr>
      </w:pPr>
      <w:r>
        <w:rPr>
          <w:rFonts w:ascii="Arial" w:hAnsi="Arial" w:cs="Arial"/>
          <w:bCs/>
          <w:color w:val="000000"/>
          <w:bdr w:val="none" w:sz="0" w:space="0" w:color="000000"/>
        </w:rPr>
        <w:t>Os produtos com embalagem violada ou com data de validade inferior à disposta no item acima, não serão recebidos.</w:t>
      </w:r>
    </w:p>
    <w:p w14:paraId="7BDE59F2" w14:textId="3B89C1F1" w:rsidR="00E7375F" w:rsidRDefault="00E7375F" w:rsidP="0051667F">
      <w:pPr>
        <w:keepLines/>
        <w:numPr>
          <w:ilvl w:val="0"/>
          <w:numId w:val="6"/>
        </w:numPr>
        <w:tabs>
          <w:tab w:val="left" w:pos="284"/>
        </w:tabs>
        <w:jc w:val="both"/>
        <w:rPr>
          <w:rFonts w:ascii="Arial" w:hAnsi="Arial" w:cs="Arial"/>
        </w:rPr>
      </w:pPr>
      <w:r w:rsidRPr="00F76133">
        <w:rPr>
          <w:rFonts w:ascii="Arial" w:hAnsi="Arial" w:cs="Arial"/>
          <w:color w:val="000000"/>
        </w:rPr>
        <w:t>Em caso de fornecedor, revendedor ou distribuidor, poderá, a critério da administração pública, ser exigida carta de solidariedade emitida pelo fabricante, que assegure a execução do contrato</w:t>
      </w:r>
      <w:r>
        <w:rPr>
          <w:rFonts w:ascii="Arial" w:hAnsi="Arial" w:cs="Arial"/>
          <w:color w:val="000000"/>
        </w:rPr>
        <w:t>.</w:t>
      </w:r>
    </w:p>
    <w:p w14:paraId="0E49094C" w14:textId="77777777" w:rsidR="0051667F" w:rsidRPr="00D43C20" w:rsidRDefault="0051667F" w:rsidP="0051667F">
      <w:pPr>
        <w:jc w:val="both"/>
        <w:rPr>
          <w:rFonts w:ascii="Arial" w:hAnsi="Arial" w:cs="Arial"/>
        </w:rPr>
      </w:pPr>
    </w:p>
    <w:p w14:paraId="22F651BF" w14:textId="77777777" w:rsidR="0051667F" w:rsidRPr="00D43C20" w:rsidRDefault="0051667F" w:rsidP="0051667F">
      <w:pPr>
        <w:shd w:val="clear" w:color="auto" w:fill="DDDDDD"/>
        <w:ind w:firstLine="561"/>
        <w:rPr>
          <w:rFonts w:ascii="Arial" w:hAnsi="Arial" w:cs="Arial"/>
        </w:rPr>
      </w:pPr>
      <w:r>
        <w:rPr>
          <w:rFonts w:ascii="Arial" w:hAnsi="Arial" w:cs="Arial"/>
          <w:b/>
          <w:bCs/>
        </w:rPr>
        <w:t>7</w:t>
      </w:r>
      <w:r w:rsidRPr="00D43C20">
        <w:rPr>
          <w:rFonts w:ascii="Arial" w:hAnsi="Arial" w:cs="Arial"/>
          <w:b/>
          <w:bCs/>
        </w:rPr>
        <w:t>. DO FORNECIMENTO DE INFORMAÇÕES:</w:t>
      </w:r>
    </w:p>
    <w:p w14:paraId="2A529832" w14:textId="77777777" w:rsidR="001E0E78" w:rsidRPr="00AC2BF1" w:rsidRDefault="001E0E78" w:rsidP="001E0E78">
      <w:pPr>
        <w:numPr>
          <w:ilvl w:val="0"/>
          <w:numId w:val="3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558E3DBD" w14:textId="77777777" w:rsidR="0051667F" w:rsidRPr="00D52F28" w:rsidRDefault="0051667F" w:rsidP="0051667F">
      <w:pPr>
        <w:jc w:val="both"/>
        <w:rPr>
          <w:rFonts w:ascii="Arial" w:hAnsi="Arial" w:cs="Arial"/>
        </w:rPr>
      </w:pPr>
    </w:p>
    <w:p w14:paraId="2E9BB6C3" w14:textId="77777777" w:rsidR="00E61472" w:rsidRDefault="00E61472" w:rsidP="00E61472">
      <w:pPr>
        <w:shd w:val="clear" w:color="auto" w:fill="CCCCCC"/>
        <w:ind w:firstLine="561"/>
        <w:jc w:val="both"/>
        <w:rPr>
          <w:rFonts w:ascii="Arial" w:hAnsi="Arial" w:cs="Arial"/>
        </w:rPr>
      </w:pPr>
      <w:r>
        <w:rPr>
          <w:rFonts w:ascii="Arial" w:hAnsi="Arial" w:cs="Arial"/>
          <w:b/>
          <w:bCs/>
        </w:rPr>
        <w:t>8.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5C6F75C2" w14:textId="018D591F" w:rsidR="00E61472" w:rsidRPr="00F76133" w:rsidRDefault="00E61472" w:rsidP="00894272">
      <w:pPr>
        <w:numPr>
          <w:ilvl w:val="1"/>
          <w:numId w:val="28"/>
        </w:numPr>
        <w:tabs>
          <w:tab w:val="left" w:pos="284"/>
        </w:tabs>
        <w:jc w:val="both"/>
        <w:rPr>
          <w:rFonts w:ascii="Arial" w:hAnsi="Arial" w:cs="Arial"/>
          <w:color w:val="000000"/>
        </w:rPr>
      </w:pPr>
      <w:r>
        <w:rPr>
          <w:rFonts w:ascii="Arial" w:hAnsi="Arial" w:cs="Arial"/>
        </w:rPr>
        <w:t>Autorização de Funcionamento</w:t>
      </w:r>
      <w:r w:rsidR="00F76133">
        <w:rPr>
          <w:rFonts w:ascii="Arial" w:hAnsi="Arial" w:cs="Arial"/>
        </w:rPr>
        <w:t xml:space="preserve"> </w:t>
      </w:r>
      <w:r w:rsidR="00F76133">
        <w:rPr>
          <w:rFonts w:ascii="Arial" w:eastAsia="Calibri" w:hAnsi="Arial" w:cs="Arial"/>
          <w:color w:val="000000"/>
        </w:rPr>
        <w:t>(AFE) da empresa proponente emitida pela ANVISA</w:t>
      </w:r>
      <w:r>
        <w:rPr>
          <w:rFonts w:ascii="Arial" w:hAnsi="Arial" w:cs="Arial"/>
        </w:rPr>
        <w:t>.</w:t>
      </w:r>
    </w:p>
    <w:p w14:paraId="26A09EC1" w14:textId="0F1DBD4D" w:rsidR="00F76133" w:rsidRPr="00F76133" w:rsidRDefault="00F76133" w:rsidP="00894272">
      <w:pPr>
        <w:numPr>
          <w:ilvl w:val="1"/>
          <w:numId w:val="28"/>
        </w:numPr>
        <w:tabs>
          <w:tab w:val="left" w:pos="284"/>
        </w:tabs>
        <w:jc w:val="both"/>
        <w:rPr>
          <w:rFonts w:ascii="Arial" w:hAnsi="Arial" w:cs="Arial"/>
          <w:color w:val="000000"/>
        </w:rPr>
      </w:pPr>
      <w:r>
        <w:rPr>
          <w:rFonts w:ascii="Arial" w:eastAsia="Calibri" w:hAnsi="Arial" w:cs="Arial"/>
          <w:color w:val="000000"/>
        </w:rPr>
        <w:t>Licença Sanitária Estadual ou Municipal vigentes, compatível com o objeto da licitação, de acordo com a Portaria nº 2.814, de 29 de maio de 1998, no Art. 5º, incisos I e II.</w:t>
      </w:r>
    </w:p>
    <w:p w14:paraId="108B59B1" w14:textId="0E40AE04" w:rsidR="00F76133" w:rsidRDefault="00F76133" w:rsidP="00894272">
      <w:pPr>
        <w:numPr>
          <w:ilvl w:val="1"/>
          <w:numId w:val="28"/>
        </w:numPr>
        <w:tabs>
          <w:tab w:val="left" w:pos="284"/>
        </w:tabs>
        <w:jc w:val="both"/>
        <w:rPr>
          <w:rFonts w:ascii="Arial" w:hAnsi="Arial" w:cs="Arial"/>
          <w:color w:val="000000"/>
        </w:rPr>
      </w:pPr>
      <w:r>
        <w:rPr>
          <w:rFonts w:ascii="Arial" w:eastAsia="Calibri" w:hAnsi="Arial" w:cs="Arial"/>
          <w:color w:val="000000"/>
        </w:rPr>
        <w:t>Apresentar o certificado de registro da Empresa no Conselho Regional de Farmácia.</w:t>
      </w:r>
    </w:p>
    <w:p w14:paraId="3B057808" w14:textId="77777777" w:rsidR="00E61472" w:rsidRDefault="00E61472" w:rsidP="00E61472">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16AB6108" w14:textId="77777777" w:rsidR="00E61472" w:rsidRDefault="00E61472"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QUALIFICAÇÃO ECONÔMICO-FINANCEIRA</w:t>
      </w:r>
    </w:p>
    <w:p w14:paraId="30E2BF00" w14:textId="23A359DA" w:rsidR="00E61472" w:rsidRDefault="00E61472" w:rsidP="00894272">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EA631F9" w14:textId="77777777" w:rsidR="00E61472" w:rsidRDefault="00E61472"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49D3272"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DA50791"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F2042CE"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3AFBFDD"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86051D5" w14:textId="77777777" w:rsidR="00E61472" w:rsidRPr="00F76133"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62607511" w14:textId="77777777" w:rsidR="00F76133" w:rsidRDefault="00F76133" w:rsidP="00F76133">
      <w:pPr>
        <w:tabs>
          <w:tab w:val="left" w:pos="284"/>
          <w:tab w:val="left" w:pos="426"/>
          <w:tab w:val="left" w:pos="567"/>
        </w:tabs>
        <w:jc w:val="both"/>
        <w:rPr>
          <w:rFonts w:ascii="Arial" w:hAnsi="Arial" w:cs="Arial"/>
        </w:rPr>
      </w:pPr>
    </w:p>
    <w:p w14:paraId="2315DC4E" w14:textId="4BD9F1BD" w:rsidR="00F76133" w:rsidRPr="00F76133" w:rsidRDefault="00F76133" w:rsidP="00F76133">
      <w:pPr>
        <w:numPr>
          <w:ilvl w:val="0"/>
          <w:numId w:val="28"/>
        </w:numPr>
        <w:tabs>
          <w:tab w:val="left" w:pos="284"/>
          <w:tab w:val="left" w:pos="426"/>
        </w:tabs>
        <w:jc w:val="both"/>
        <w:rPr>
          <w:rFonts w:ascii="Arial" w:hAnsi="Arial" w:cs="Arial"/>
        </w:rPr>
      </w:pPr>
      <w:r w:rsidRPr="00F76133">
        <w:rPr>
          <w:rFonts w:ascii="Arial" w:hAnsi="Arial" w:cs="Arial"/>
          <w:b/>
          <w:bCs/>
        </w:rPr>
        <w:t>QUALIFICAÇÃO TÉCNICA</w:t>
      </w:r>
    </w:p>
    <w:p w14:paraId="5B23FD05" w14:textId="4452C3F7" w:rsidR="00F76133" w:rsidRPr="00E7375F" w:rsidRDefault="00E7375F" w:rsidP="00F76133">
      <w:pPr>
        <w:pStyle w:val="PargrafodaLista"/>
        <w:numPr>
          <w:ilvl w:val="1"/>
          <w:numId w:val="28"/>
        </w:numPr>
        <w:tabs>
          <w:tab w:val="left" w:pos="284"/>
        </w:tabs>
        <w:spacing w:after="0" w:line="240" w:lineRule="auto"/>
        <w:jc w:val="both"/>
        <w:rPr>
          <w:rFonts w:ascii="Arial" w:hAnsi="Arial" w:cs="Arial"/>
          <w:b/>
          <w:bCs/>
          <w:sz w:val="20"/>
          <w:szCs w:val="20"/>
        </w:rPr>
      </w:pPr>
      <w:r w:rsidRPr="00E7375F">
        <w:rPr>
          <w:rFonts w:ascii="Arial" w:hAnsi="Arial" w:cs="Arial"/>
          <w:color w:val="000000"/>
          <w:sz w:val="20"/>
          <w:szCs w:val="20"/>
        </w:rPr>
        <w:t>Declaração que possui responsável técnico, devidamente registrado no Conselho Regional de Farmácia (CRF) e o indicará quando da assinatura do contrato, juntamente com as respectivas documentações exigidas</w:t>
      </w:r>
      <w:r w:rsidR="00F76133" w:rsidRPr="00E7375F">
        <w:rPr>
          <w:rFonts w:ascii="Arial" w:hAnsi="Arial" w:cs="Arial"/>
          <w:color w:val="000000"/>
          <w:sz w:val="20"/>
          <w:szCs w:val="20"/>
          <w:bdr w:val="none" w:sz="0" w:space="0" w:color="000000"/>
        </w:rPr>
        <w:t>:</w:t>
      </w:r>
    </w:p>
    <w:p w14:paraId="59164A59" w14:textId="7097D57E" w:rsidR="00F76133" w:rsidRPr="00E7375F" w:rsidRDefault="00E7375F" w:rsidP="00F76133">
      <w:pPr>
        <w:pStyle w:val="PargrafodaLista"/>
        <w:numPr>
          <w:ilvl w:val="0"/>
          <w:numId w:val="36"/>
        </w:numPr>
        <w:tabs>
          <w:tab w:val="left" w:pos="284"/>
        </w:tabs>
        <w:spacing w:after="0" w:line="240" w:lineRule="auto"/>
        <w:ind w:left="714" w:hanging="357"/>
        <w:jc w:val="both"/>
        <w:rPr>
          <w:rFonts w:ascii="Arial" w:hAnsi="Arial" w:cs="Arial"/>
          <w:b/>
          <w:bCs/>
          <w:sz w:val="20"/>
          <w:szCs w:val="20"/>
        </w:rPr>
      </w:pPr>
      <w:r w:rsidRPr="00E7375F">
        <w:rPr>
          <w:rFonts w:ascii="Arial" w:hAnsi="Arial" w:cs="Arial"/>
          <w:b/>
          <w:color w:val="000000"/>
          <w:sz w:val="20"/>
          <w:szCs w:val="20"/>
        </w:rPr>
        <w:t>Certidão de Responsabilidade Técnica (CRT),</w:t>
      </w:r>
      <w:r w:rsidRPr="00E7375F">
        <w:rPr>
          <w:rFonts w:ascii="Arial" w:hAnsi="Arial" w:cs="Arial"/>
          <w:color w:val="000000"/>
          <w:sz w:val="20"/>
          <w:szCs w:val="20"/>
        </w:rPr>
        <w:t xml:space="preserve"> emitida pelo respectivo Conselho Regional (CRF), em nome do profissional, dentro do prazo de validade, em conformidade com a legislação específica</w:t>
      </w:r>
      <w:r>
        <w:rPr>
          <w:rFonts w:ascii="Arial" w:hAnsi="Arial" w:cs="Arial"/>
          <w:color w:val="000000"/>
          <w:sz w:val="20"/>
          <w:szCs w:val="20"/>
          <w:bdr w:val="none" w:sz="0" w:space="0" w:color="000000"/>
        </w:rPr>
        <w:t>; ou</w:t>
      </w:r>
    </w:p>
    <w:p w14:paraId="6BC5CCB7" w14:textId="2D640D24" w:rsidR="00F76133" w:rsidRPr="00E7375F" w:rsidRDefault="00E7375F" w:rsidP="00F76133">
      <w:pPr>
        <w:pStyle w:val="PargrafodaLista"/>
        <w:numPr>
          <w:ilvl w:val="0"/>
          <w:numId w:val="36"/>
        </w:numPr>
        <w:tabs>
          <w:tab w:val="left" w:pos="284"/>
        </w:tabs>
        <w:spacing w:after="0" w:line="240" w:lineRule="auto"/>
        <w:ind w:left="714" w:hanging="357"/>
        <w:jc w:val="both"/>
        <w:rPr>
          <w:rFonts w:ascii="Arial" w:hAnsi="Arial" w:cs="Arial"/>
          <w:b/>
          <w:bCs/>
          <w:sz w:val="20"/>
          <w:szCs w:val="20"/>
        </w:rPr>
      </w:pPr>
      <w:r w:rsidRPr="00E7375F">
        <w:rPr>
          <w:rFonts w:ascii="Arial" w:hAnsi="Arial" w:cs="Arial"/>
          <w:color w:val="000000"/>
          <w:sz w:val="20"/>
          <w:szCs w:val="20"/>
        </w:rPr>
        <w:t>Cópia da carteira profissional ou certidão de regularidade do profissional emitida pelo conselho de classe competente</w:t>
      </w:r>
      <w:r w:rsidR="00F76133" w:rsidRPr="00E7375F">
        <w:rPr>
          <w:rFonts w:ascii="Arial" w:hAnsi="Arial" w:cs="Arial"/>
          <w:color w:val="000000"/>
          <w:sz w:val="20"/>
          <w:szCs w:val="20"/>
          <w:bdr w:val="none" w:sz="0" w:space="0" w:color="000000"/>
        </w:rPr>
        <w:t>.</w:t>
      </w:r>
    </w:p>
    <w:p w14:paraId="020C4BA3" w14:textId="12891809" w:rsidR="00F76133" w:rsidRPr="00E7375F" w:rsidRDefault="00F76133" w:rsidP="00F76133">
      <w:pPr>
        <w:pStyle w:val="PargrafodaLista"/>
        <w:numPr>
          <w:ilvl w:val="1"/>
          <w:numId w:val="28"/>
        </w:numPr>
        <w:tabs>
          <w:tab w:val="left" w:pos="284"/>
        </w:tabs>
        <w:spacing w:after="0" w:line="240" w:lineRule="auto"/>
        <w:jc w:val="both"/>
        <w:rPr>
          <w:rFonts w:ascii="Arial" w:hAnsi="Arial" w:cs="Arial"/>
          <w:b/>
          <w:bCs/>
          <w:sz w:val="20"/>
          <w:szCs w:val="20"/>
        </w:rPr>
      </w:pPr>
      <w:r w:rsidRPr="00E7375F">
        <w:rPr>
          <w:rFonts w:ascii="Arial" w:hAnsi="Arial" w:cs="Arial"/>
          <w:color w:val="000000"/>
          <w:sz w:val="20"/>
          <w:szCs w:val="20"/>
        </w:rPr>
        <w:lastRenderedPageBreak/>
        <w:t>Declaração de que, na assinatura do contrato, apresentará a comprovação que o responsável técnico indicado pertence ao quadro permanente da licitante, devendo ser feita com a apresentação de um dos seguintes documentos</w:t>
      </w:r>
      <w:r w:rsidRPr="00E7375F">
        <w:rPr>
          <w:rFonts w:ascii="Arial" w:hAnsi="Arial" w:cs="Arial"/>
          <w:color w:val="000000"/>
          <w:sz w:val="20"/>
          <w:szCs w:val="20"/>
          <w:bdr w:val="none" w:sz="0" w:space="0" w:color="000000"/>
        </w:rPr>
        <w:t>:</w:t>
      </w:r>
    </w:p>
    <w:p w14:paraId="2CBE6A55" w14:textId="3988803E" w:rsidR="00F76133" w:rsidRPr="00E7375F" w:rsidRDefault="00F76133" w:rsidP="00F76133">
      <w:pPr>
        <w:pStyle w:val="PargrafodaLista"/>
        <w:numPr>
          <w:ilvl w:val="0"/>
          <w:numId w:val="37"/>
        </w:numPr>
        <w:tabs>
          <w:tab w:val="left" w:pos="284"/>
        </w:tabs>
        <w:spacing w:after="0" w:line="240" w:lineRule="auto"/>
        <w:jc w:val="both"/>
        <w:rPr>
          <w:rFonts w:ascii="Arial" w:hAnsi="Arial" w:cs="Arial"/>
          <w:b/>
          <w:bCs/>
          <w:sz w:val="20"/>
          <w:szCs w:val="20"/>
        </w:rPr>
      </w:pPr>
      <w:r w:rsidRPr="00E7375F">
        <w:rPr>
          <w:rFonts w:ascii="Arial" w:hAnsi="Arial" w:cs="Arial"/>
          <w:color w:val="000000"/>
          <w:sz w:val="20"/>
          <w:szCs w:val="20"/>
        </w:rPr>
        <w:t>Se funcionário: registro na Carteira Profissional, ficha de registro de empregado ou contrato de trabalho</w:t>
      </w:r>
      <w:r w:rsidRPr="00E7375F">
        <w:rPr>
          <w:rFonts w:ascii="Arial" w:hAnsi="Arial" w:cs="Arial"/>
          <w:color w:val="000000"/>
          <w:sz w:val="20"/>
          <w:szCs w:val="20"/>
          <w:bdr w:val="none" w:sz="0" w:space="0" w:color="000000"/>
        </w:rPr>
        <w:t>.</w:t>
      </w:r>
    </w:p>
    <w:p w14:paraId="5BE1379A" w14:textId="405C271A" w:rsidR="00F76133" w:rsidRPr="00E7375F" w:rsidRDefault="00F76133" w:rsidP="00F76133">
      <w:pPr>
        <w:pStyle w:val="PargrafodaLista"/>
        <w:numPr>
          <w:ilvl w:val="0"/>
          <w:numId w:val="37"/>
        </w:numPr>
        <w:tabs>
          <w:tab w:val="left" w:pos="284"/>
        </w:tabs>
        <w:spacing w:after="0" w:line="240" w:lineRule="auto"/>
        <w:ind w:left="714" w:hanging="357"/>
        <w:jc w:val="both"/>
        <w:rPr>
          <w:rFonts w:ascii="Arial" w:hAnsi="Arial" w:cs="Arial"/>
          <w:b/>
          <w:bCs/>
          <w:sz w:val="20"/>
          <w:szCs w:val="20"/>
        </w:rPr>
      </w:pPr>
      <w:r w:rsidRPr="00E7375F">
        <w:rPr>
          <w:rFonts w:ascii="Arial" w:hAnsi="Arial" w:cs="Arial"/>
          <w:color w:val="000000"/>
          <w:sz w:val="20"/>
          <w:szCs w:val="20"/>
        </w:rPr>
        <w:t>Se Diretor: contrato social ou Certidão da Junta Comercial em vigor;</w:t>
      </w:r>
    </w:p>
    <w:p w14:paraId="2002089D" w14:textId="0E4BA3FB" w:rsidR="00F76133" w:rsidRPr="00E7375F" w:rsidRDefault="00F76133" w:rsidP="00F76133">
      <w:pPr>
        <w:pStyle w:val="PargrafodaLista"/>
        <w:numPr>
          <w:ilvl w:val="0"/>
          <w:numId w:val="37"/>
        </w:numPr>
        <w:tabs>
          <w:tab w:val="left" w:pos="284"/>
        </w:tabs>
        <w:spacing w:after="0" w:line="240" w:lineRule="auto"/>
        <w:ind w:left="714" w:hanging="357"/>
        <w:jc w:val="both"/>
        <w:rPr>
          <w:rFonts w:ascii="Arial" w:hAnsi="Arial" w:cs="Arial"/>
          <w:b/>
          <w:bCs/>
          <w:sz w:val="20"/>
          <w:szCs w:val="20"/>
        </w:rPr>
      </w:pPr>
      <w:r w:rsidRPr="00E7375F">
        <w:rPr>
          <w:rFonts w:ascii="Arial" w:hAnsi="Arial" w:cs="Arial"/>
          <w:sz w:val="20"/>
          <w:szCs w:val="20"/>
        </w:rPr>
        <w:t>Se profissional autônomo que preencha os requisitos e se responsabilize tecnicamente pela execução dos serviços: apresentar o contrato firmado com o profissional</w:t>
      </w:r>
      <w:r w:rsidRPr="00E7375F">
        <w:rPr>
          <w:rFonts w:ascii="Arial" w:hAnsi="Arial" w:cs="Arial"/>
          <w:color w:val="000000"/>
          <w:sz w:val="20"/>
          <w:szCs w:val="20"/>
          <w:bdr w:val="none" w:sz="0" w:space="0" w:color="000000"/>
        </w:rPr>
        <w:t>.</w:t>
      </w:r>
    </w:p>
    <w:p w14:paraId="699DAD5D" w14:textId="3C52CF4C" w:rsidR="00F76133" w:rsidRPr="00E7375F" w:rsidRDefault="00E7375F" w:rsidP="00F76133">
      <w:pPr>
        <w:pStyle w:val="PargrafodaLista"/>
        <w:numPr>
          <w:ilvl w:val="1"/>
          <w:numId w:val="28"/>
        </w:numPr>
        <w:tabs>
          <w:tab w:val="left" w:pos="284"/>
        </w:tabs>
        <w:spacing w:after="0" w:line="240" w:lineRule="auto"/>
        <w:jc w:val="both"/>
        <w:rPr>
          <w:rFonts w:ascii="Arial" w:hAnsi="Arial" w:cs="Arial"/>
          <w:b/>
          <w:bCs/>
          <w:sz w:val="20"/>
          <w:szCs w:val="20"/>
        </w:rPr>
      </w:pPr>
      <w:r w:rsidRPr="00E7375F">
        <w:rPr>
          <w:rFonts w:ascii="Arial" w:hAnsi="Arial" w:cs="Arial"/>
          <w:color w:val="000000"/>
          <w:sz w:val="20"/>
          <w:szCs w:val="20"/>
        </w:rPr>
        <w:t>Declaração de que apresentará, no momento da assinatura do contrato, Licença para transporte dos medicamentos, tanto quando transporte próprio, quanto se for terceirizada a entrega</w:t>
      </w:r>
    </w:p>
    <w:p w14:paraId="5AFE45C8" w14:textId="77777777" w:rsidR="00F76133" w:rsidRPr="00F76133" w:rsidRDefault="00F76133" w:rsidP="00F76133">
      <w:pPr>
        <w:tabs>
          <w:tab w:val="left" w:pos="284"/>
          <w:tab w:val="left" w:pos="426"/>
        </w:tabs>
        <w:jc w:val="both"/>
        <w:rPr>
          <w:rFonts w:ascii="Arial" w:hAnsi="Arial" w:cs="Arial"/>
        </w:rPr>
      </w:pPr>
    </w:p>
    <w:p w14:paraId="3E2BAC49" w14:textId="77777777" w:rsidR="00F76133" w:rsidRDefault="00F76133" w:rsidP="00F76133">
      <w:pPr>
        <w:tabs>
          <w:tab w:val="left" w:pos="284"/>
          <w:tab w:val="left" w:pos="426"/>
          <w:tab w:val="left" w:pos="567"/>
        </w:tabs>
        <w:jc w:val="both"/>
        <w:rPr>
          <w:rFonts w:ascii="Arial" w:hAnsi="Arial" w:cs="Arial"/>
        </w:rPr>
      </w:pPr>
    </w:p>
    <w:p w14:paraId="7F876E8E" w14:textId="2F96E73F" w:rsidR="00E61472" w:rsidRDefault="00E61472" w:rsidP="00E61472">
      <w:pPr>
        <w:ind w:firstLine="561"/>
        <w:jc w:val="both"/>
        <w:rPr>
          <w:rFonts w:ascii="Arial" w:hAnsi="Arial" w:cs="Arial"/>
        </w:rPr>
      </w:pPr>
      <w:r>
        <w:rPr>
          <w:rFonts w:ascii="Arial" w:hAnsi="Arial" w:cs="Arial"/>
        </w:rPr>
        <w:t>Piracicaba,</w:t>
      </w:r>
      <w:r w:rsidR="00D51716">
        <w:rPr>
          <w:rFonts w:ascii="Arial" w:hAnsi="Arial" w:cs="Arial"/>
        </w:rPr>
        <w:t xml:space="preserve"> 26 de maio de 2026.</w:t>
      </w:r>
    </w:p>
    <w:p w14:paraId="09A92A16" w14:textId="5B517E0D" w:rsidR="00E61472" w:rsidRDefault="00E61472" w:rsidP="00E61472">
      <w:pPr>
        <w:rPr>
          <w:rFonts w:ascii="Arial" w:hAnsi="Arial" w:cs="Arial"/>
        </w:rPr>
      </w:pPr>
    </w:p>
    <w:p w14:paraId="605DAD89" w14:textId="5BE393B3" w:rsidR="00D51716" w:rsidRDefault="00D51716" w:rsidP="00E61472">
      <w:pPr>
        <w:rPr>
          <w:rFonts w:ascii="Arial" w:hAnsi="Arial" w:cs="Arial"/>
        </w:rPr>
      </w:pPr>
    </w:p>
    <w:p w14:paraId="36CBEF97" w14:textId="77777777" w:rsidR="00D51716" w:rsidRDefault="00D51716" w:rsidP="00D51716">
      <w:pPr>
        <w:jc w:val="center"/>
        <w:rPr>
          <w:rFonts w:ascii="Arial" w:hAnsi="Arial" w:cs="Arial"/>
          <w:b/>
        </w:rPr>
      </w:pPr>
      <w:r>
        <w:rPr>
          <w:rFonts w:ascii="Arial" w:hAnsi="Arial" w:cs="Arial"/>
          <w:b/>
        </w:rPr>
        <w:t>Priscila Camargo Rodrigues Grecchi</w:t>
      </w:r>
    </w:p>
    <w:p w14:paraId="44A62806" w14:textId="48B338B7" w:rsidR="00D51716" w:rsidRDefault="00D51716" w:rsidP="00D51716">
      <w:pPr>
        <w:jc w:val="center"/>
        <w:rPr>
          <w:rFonts w:ascii="Arial" w:hAnsi="Arial" w:cs="Arial"/>
        </w:rPr>
      </w:pPr>
      <w:r>
        <w:rPr>
          <w:rFonts w:ascii="Arial" w:hAnsi="Arial"/>
          <w:b/>
        </w:rPr>
        <w:t>Chef</w:t>
      </w:r>
      <w:bookmarkStart w:id="1" w:name="_GoBack_Copia_1"/>
      <w:bookmarkEnd w:id="1"/>
      <w:r>
        <w:rPr>
          <w:rFonts w:ascii="Arial" w:hAnsi="Arial"/>
          <w:b/>
        </w:rPr>
        <w:t>e da Divisão</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D8639A9" w14:textId="77777777" w:rsidR="00296753" w:rsidRPr="00641EBA" w:rsidRDefault="00296753" w:rsidP="00296753">
      <w:pPr>
        <w:keepNext/>
        <w:numPr>
          <w:ilvl w:val="1"/>
          <w:numId w:val="1"/>
        </w:numPr>
        <w:tabs>
          <w:tab w:val="clear" w:pos="0"/>
        </w:tabs>
        <w:ind w:left="0" w:firstLine="0"/>
        <w:jc w:val="center"/>
        <w:outlineLvl w:val="1"/>
        <w:rPr>
          <w:rFonts w:ascii="Arial" w:hAnsi="Arial" w:cs="Arial"/>
          <w:b/>
          <w:bCs/>
          <w:lang w:val="x-none"/>
        </w:rPr>
      </w:pPr>
      <w:r w:rsidRPr="00641EBA">
        <w:rPr>
          <w:rFonts w:ascii="Arial" w:hAnsi="Arial" w:cs="Arial"/>
          <w:b/>
          <w:bCs/>
          <w:lang w:val="x-none"/>
        </w:rPr>
        <w:lastRenderedPageBreak/>
        <w:t>REGULAMENTO GERAL</w:t>
      </w:r>
    </w:p>
    <w:p w14:paraId="015EF69E" w14:textId="77777777" w:rsidR="00296753" w:rsidRPr="00641EBA" w:rsidRDefault="00296753" w:rsidP="00296753">
      <w:pPr>
        <w:jc w:val="center"/>
        <w:rPr>
          <w:rFonts w:ascii="Arial" w:hAnsi="Arial" w:cs="Arial"/>
        </w:rPr>
      </w:pPr>
    </w:p>
    <w:p w14:paraId="716E89B7" w14:textId="77777777" w:rsidR="00C62AA5" w:rsidRPr="00641EBA" w:rsidRDefault="00C62AA5" w:rsidP="00C62AA5">
      <w:pPr>
        <w:jc w:val="center"/>
        <w:rPr>
          <w:rFonts w:ascii="Arial" w:hAnsi="Arial" w:cs="Arial"/>
        </w:rPr>
      </w:pPr>
      <w:r w:rsidRPr="00641EBA">
        <w:rPr>
          <w:rFonts w:ascii="Arial" w:hAnsi="Arial" w:cs="Arial"/>
        </w:rPr>
        <w:t>Pregão Eletrônico – Registro de Preços – Aquisições</w:t>
      </w:r>
    </w:p>
    <w:p w14:paraId="38A62F96" w14:textId="77777777" w:rsidR="00C62AA5" w:rsidRPr="00641EBA" w:rsidRDefault="00C62AA5" w:rsidP="00C62AA5">
      <w:pPr>
        <w:jc w:val="center"/>
        <w:rPr>
          <w:rFonts w:ascii="Arial" w:hAnsi="Arial" w:cs="Arial"/>
        </w:rPr>
      </w:pPr>
    </w:p>
    <w:p w14:paraId="5A7C5BF1" w14:textId="77777777" w:rsidR="00C62AA5" w:rsidRPr="00641EBA" w:rsidRDefault="00C62AA5" w:rsidP="00C62AA5">
      <w:pPr>
        <w:ind w:firstLine="284"/>
        <w:jc w:val="both"/>
        <w:rPr>
          <w:rFonts w:ascii="Arial" w:hAnsi="Arial" w:cs="Arial"/>
          <w:b/>
          <w:bCs/>
        </w:rPr>
      </w:pPr>
      <w:r w:rsidRPr="00641EBA">
        <w:rPr>
          <w:rFonts w:ascii="Arial" w:hAnsi="Arial" w:cs="Arial"/>
        </w:rPr>
        <w:t xml:space="preserve">A Prefeitura do Município de Piracicaba torna público, por meio da utilização dos recursos da tecnologia da informação – </w:t>
      </w:r>
      <w:r w:rsidRPr="00641EBA">
        <w:rPr>
          <w:rFonts w:ascii="Arial" w:hAnsi="Arial" w:cs="Arial"/>
          <w:i/>
          <w:iCs/>
        </w:rPr>
        <w:t>INTERNET</w:t>
      </w:r>
      <w:r w:rsidRPr="00641EBA">
        <w:rPr>
          <w:rFonts w:ascii="Arial" w:hAnsi="Arial" w:cs="Arial"/>
        </w:rPr>
        <w:t xml:space="preserve"> – torna público que fará realizar-se licitação para REGISTRO DE PREÇOS na modalidade PREGÃO ELETRÔNICO</w:t>
      </w:r>
      <w:r w:rsidRPr="00641EBA">
        <w:rPr>
          <w:rFonts w:ascii="Arial" w:hAnsi="Arial" w:cs="Arial"/>
          <w:bCs/>
        </w:rPr>
        <w:t>.</w:t>
      </w:r>
    </w:p>
    <w:p w14:paraId="6FE00D35" w14:textId="77777777" w:rsidR="00C62AA5" w:rsidRPr="00641EBA" w:rsidRDefault="00C62AA5" w:rsidP="00C62AA5">
      <w:pPr>
        <w:ind w:firstLine="284"/>
        <w:jc w:val="both"/>
        <w:rPr>
          <w:rFonts w:ascii="Arial" w:hAnsi="Arial" w:cs="Arial"/>
          <w:b/>
          <w:bCs/>
        </w:rPr>
      </w:pPr>
    </w:p>
    <w:p w14:paraId="0167903C" w14:textId="77777777" w:rsidR="00C62AA5" w:rsidRPr="00641EBA" w:rsidRDefault="00C62AA5" w:rsidP="00C62AA5">
      <w:pPr>
        <w:ind w:firstLine="284"/>
        <w:jc w:val="both"/>
        <w:rPr>
          <w:rFonts w:ascii="Arial" w:hAnsi="Arial" w:cs="Arial"/>
        </w:rPr>
      </w:pPr>
      <w:r w:rsidRPr="00641EBA">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D150983" w14:textId="77777777" w:rsidR="00C62AA5" w:rsidRPr="00641EBA" w:rsidRDefault="00C62AA5" w:rsidP="00C62AA5">
      <w:pPr>
        <w:ind w:firstLine="284"/>
        <w:jc w:val="both"/>
        <w:rPr>
          <w:rFonts w:ascii="Arial" w:hAnsi="Arial" w:cs="Arial"/>
          <w:b/>
          <w:bCs/>
          <w:highlight w:val="yellow"/>
        </w:rPr>
      </w:pPr>
    </w:p>
    <w:p w14:paraId="2B1ADDE1" w14:textId="77777777" w:rsidR="00C62AA5" w:rsidRPr="00641EBA" w:rsidRDefault="00C62AA5" w:rsidP="00C62AA5">
      <w:pPr>
        <w:ind w:firstLine="284"/>
        <w:jc w:val="both"/>
        <w:rPr>
          <w:rFonts w:ascii="Arial" w:hAnsi="Arial" w:cs="Arial"/>
        </w:rPr>
      </w:pPr>
      <w:r w:rsidRPr="00641EBA">
        <w:rPr>
          <w:rFonts w:ascii="Arial" w:hAnsi="Arial" w:cs="Arial"/>
          <w:b/>
          <w:bCs/>
        </w:rPr>
        <w:t>1. DISPOSIÇÕES PRELIMINARES</w:t>
      </w:r>
    </w:p>
    <w:p w14:paraId="40BEC659" w14:textId="77777777" w:rsidR="00C62AA5" w:rsidRPr="00641EBA" w:rsidRDefault="00C62AA5" w:rsidP="00C62AA5">
      <w:pPr>
        <w:ind w:firstLine="284"/>
        <w:jc w:val="both"/>
        <w:rPr>
          <w:rFonts w:ascii="Arial" w:hAnsi="Arial" w:cs="Arial"/>
        </w:rPr>
      </w:pPr>
    </w:p>
    <w:p w14:paraId="71CC145A" w14:textId="77777777" w:rsidR="00C62AA5" w:rsidRPr="00641EBA" w:rsidRDefault="00C62AA5" w:rsidP="00C62AA5">
      <w:pPr>
        <w:ind w:firstLine="284"/>
        <w:jc w:val="both"/>
        <w:rPr>
          <w:rFonts w:ascii="Arial" w:hAnsi="Arial" w:cs="Arial"/>
        </w:rPr>
      </w:pPr>
      <w:r w:rsidRPr="00641EBA">
        <w:rPr>
          <w:rFonts w:ascii="Arial" w:hAnsi="Arial" w:cs="Arial"/>
          <w:b/>
          <w:bCs/>
        </w:rPr>
        <w:t>1.1.</w:t>
      </w:r>
      <w:r w:rsidRPr="00641EBA">
        <w:rPr>
          <w:rFonts w:ascii="Arial" w:hAnsi="Arial" w:cs="Arial"/>
        </w:rPr>
        <w:t xml:space="preserve"> O Pregão Eletrônico será realizado em sessão pública, por meio da </w:t>
      </w:r>
      <w:r w:rsidRPr="00641EBA">
        <w:rPr>
          <w:rFonts w:ascii="Arial" w:hAnsi="Arial" w:cs="Arial"/>
          <w:i/>
          <w:iCs/>
        </w:rPr>
        <w:t>INTERNET</w:t>
      </w:r>
      <w:r w:rsidRPr="00641EBA">
        <w:rPr>
          <w:rFonts w:ascii="Arial" w:hAnsi="Arial" w:cs="Arial"/>
        </w:rPr>
        <w:t>, mediante condições de segurança - criptografia e autenticação - em todas as suas fases.</w:t>
      </w:r>
    </w:p>
    <w:p w14:paraId="3D35C099" w14:textId="77777777" w:rsidR="00C62AA5" w:rsidRPr="00641EBA" w:rsidRDefault="00C62AA5" w:rsidP="00C62AA5">
      <w:pPr>
        <w:ind w:firstLine="284"/>
        <w:jc w:val="both"/>
        <w:rPr>
          <w:rFonts w:ascii="Arial" w:hAnsi="Arial" w:cs="Arial"/>
        </w:rPr>
      </w:pPr>
    </w:p>
    <w:p w14:paraId="522A89D1"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1.2.</w:t>
      </w:r>
      <w:r w:rsidRPr="00641EBA">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history="1">
        <w:r w:rsidRPr="00641EBA">
          <w:rPr>
            <w:rStyle w:val="Hyperlink"/>
            <w:rFonts w:ascii="Arial" w:hAnsi="Arial" w:cs="Arial"/>
          </w:rPr>
          <w:t>https://bnccompras.com</w:t>
        </w:r>
      </w:hyperlink>
      <w:r w:rsidRPr="00641EBA">
        <w:rPr>
          <w:rFonts w:ascii="Arial" w:hAnsi="Arial" w:cs="Arial"/>
        </w:rPr>
        <w:t>.</w:t>
      </w:r>
    </w:p>
    <w:p w14:paraId="44F607C5" w14:textId="77777777" w:rsidR="00C62AA5" w:rsidRPr="00641EBA" w:rsidRDefault="00C62AA5" w:rsidP="00C62AA5">
      <w:pPr>
        <w:tabs>
          <w:tab w:val="left" w:pos="284"/>
        </w:tabs>
        <w:ind w:firstLine="284"/>
        <w:jc w:val="both"/>
        <w:rPr>
          <w:rFonts w:ascii="Arial" w:hAnsi="Arial" w:cs="Arial"/>
        </w:rPr>
      </w:pPr>
    </w:p>
    <w:p w14:paraId="2D94D92C"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2. FORMALIZAÇÃO DE CONSULTAS</w:t>
      </w:r>
    </w:p>
    <w:p w14:paraId="425C4733" w14:textId="77777777" w:rsidR="00C62AA5" w:rsidRPr="00641EBA" w:rsidRDefault="00C62AA5" w:rsidP="00C62AA5">
      <w:pPr>
        <w:tabs>
          <w:tab w:val="left" w:pos="284"/>
        </w:tabs>
        <w:ind w:firstLine="284"/>
        <w:jc w:val="both"/>
        <w:rPr>
          <w:rFonts w:ascii="Arial" w:hAnsi="Arial" w:cs="Arial"/>
        </w:rPr>
      </w:pPr>
    </w:p>
    <w:p w14:paraId="69243DAD"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2.1.</w:t>
      </w:r>
      <w:r w:rsidRPr="00641EBA">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4" w:history="1">
        <w:r w:rsidRPr="00641EBA">
          <w:rPr>
            <w:rStyle w:val="Hyperlink"/>
            <w:rFonts w:ascii="Arial" w:hAnsi="Arial" w:cs="Arial"/>
          </w:rPr>
          <w:t>https://bnccompras.com</w:t>
        </w:r>
      </w:hyperlink>
      <w:r w:rsidRPr="00641EBA">
        <w:rPr>
          <w:rFonts w:ascii="Arial" w:hAnsi="Arial" w:cs="Arial"/>
        </w:rPr>
        <w:t>.</w:t>
      </w:r>
    </w:p>
    <w:p w14:paraId="2E5F00FF" w14:textId="77777777" w:rsidR="00C62AA5" w:rsidRPr="00641EBA" w:rsidRDefault="00C62AA5" w:rsidP="00C62AA5">
      <w:pPr>
        <w:ind w:firstLine="284"/>
        <w:jc w:val="both"/>
        <w:rPr>
          <w:rFonts w:ascii="Arial" w:hAnsi="Arial" w:cs="Arial"/>
          <w:highlight w:val="yellow"/>
        </w:rPr>
      </w:pPr>
    </w:p>
    <w:p w14:paraId="0DB606BD" w14:textId="77777777" w:rsidR="00C62AA5" w:rsidRPr="00641EBA" w:rsidRDefault="00C62AA5" w:rsidP="00C62AA5">
      <w:pPr>
        <w:ind w:firstLine="284"/>
        <w:jc w:val="both"/>
        <w:rPr>
          <w:rFonts w:ascii="Arial" w:hAnsi="Arial" w:cs="Arial"/>
          <w:b/>
          <w:bCs/>
        </w:rPr>
      </w:pPr>
      <w:r w:rsidRPr="00641EBA">
        <w:rPr>
          <w:rFonts w:ascii="Arial" w:hAnsi="Arial" w:cs="Arial"/>
          <w:b/>
          <w:bCs/>
        </w:rPr>
        <w:t>3. RECEBIMENTO E ABERTURA DAS PROPOSTAS E DATA DO PREGÃO</w:t>
      </w:r>
    </w:p>
    <w:p w14:paraId="1B2D3ACF" w14:textId="77777777" w:rsidR="00C62AA5" w:rsidRPr="00641EBA" w:rsidRDefault="00C62AA5" w:rsidP="00C62AA5">
      <w:pPr>
        <w:ind w:firstLine="284"/>
        <w:jc w:val="both"/>
        <w:rPr>
          <w:rFonts w:ascii="Arial" w:hAnsi="Arial" w:cs="Arial"/>
          <w:b/>
          <w:bCs/>
        </w:rPr>
      </w:pPr>
    </w:p>
    <w:p w14:paraId="3135C8E1" w14:textId="77777777" w:rsidR="00C62AA5" w:rsidRPr="00641EBA" w:rsidRDefault="00C62AA5" w:rsidP="00C62AA5">
      <w:pPr>
        <w:ind w:firstLine="284"/>
        <w:jc w:val="both"/>
        <w:rPr>
          <w:rFonts w:ascii="Arial" w:hAnsi="Arial" w:cs="Arial"/>
        </w:rPr>
      </w:pPr>
      <w:r w:rsidRPr="00641EBA">
        <w:rPr>
          <w:rFonts w:ascii="Arial" w:hAnsi="Arial" w:cs="Arial"/>
          <w:b/>
          <w:bCs/>
        </w:rPr>
        <w:t>3.1.</w:t>
      </w:r>
      <w:r w:rsidRPr="00641EB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68239F" w14:textId="77777777" w:rsidR="00C62AA5" w:rsidRPr="00641EBA" w:rsidRDefault="00C62AA5" w:rsidP="00C62AA5">
      <w:pPr>
        <w:ind w:firstLine="284"/>
        <w:jc w:val="both"/>
        <w:rPr>
          <w:rFonts w:ascii="Arial" w:hAnsi="Arial" w:cs="Arial"/>
        </w:rPr>
      </w:pPr>
    </w:p>
    <w:p w14:paraId="712B7A54" w14:textId="77777777" w:rsidR="00C62AA5" w:rsidRPr="00641EBA" w:rsidRDefault="00C62AA5" w:rsidP="00C62AA5">
      <w:pPr>
        <w:ind w:firstLine="284"/>
        <w:jc w:val="both"/>
        <w:rPr>
          <w:rFonts w:ascii="Arial" w:hAnsi="Arial" w:cs="Arial"/>
        </w:rPr>
      </w:pPr>
      <w:r w:rsidRPr="00641EBA">
        <w:rPr>
          <w:rFonts w:ascii="Arial" w:hAnsi="Arial" w:cs="Arial"/>
          <w:b/>
          <w:bCs/>
        </w:rPr>
        <w:t>4. REFERÊNCIA DE TEMPO</w:t>
      </w:r>
    </w:p>
    <w:p w14:paraId="2C00D430" w14:textId="77777777" w:rsidR="00C62AA5" w:rsidRPr="00641EBA" w:rsidRDefault="00C62AA5" w:rsidP="00C62AA5">
      <w:pPr>
        <w:ind w:firstLine="284"/>
        <w:jc w:val="both"/>
        <w:rPr>
          <w:rFonts w:ascii="Arial" w:hAnsi="Arial" w:cs="Arial"/>
        </w:rPr>
      </w:pPr>
    </w:p>
    <w:p w14:paraId="36D91007" w14:textId="77777777" w:rsidR="00C62AA5" w:rsidRPr="00641EBA" w:rsidRDefault="00C62AA5" w:rsidP="00C62AA5">
      <w:pPr>
        <w:ind w:firstLine="284"/>
        <w:jc w:val="both"/>
        <w:rPr>
          <w:rFonts w:ascii="Arial" w:hAnsi="Arial" w:cs="Arial"/>
        </w:rPr>
      </w:pPr>
      <w:r w:rsidRPr="00641EBA">
        <w:rPr>
          <w:rFonts w:ascii="Arial" w:hAnsi="Arial" w:cs="Arial"/>
          <w:b/>
          <w:bCs/>
        </w:rPr>
        <w:t>4.1.</w:t>
      </w:r>
      <w:r w:rsidRPr="00641EBA">
        <w:rPr>
          <w:rFonts w:ascii="Arial" w:hAnsi="Arial" w:cs="Arial"/>
        </w:rPr>
        <w:t xml:space="preserve"> Todas as referências de tempo no Edital, no Aviso e durante a Sessão Pública observarão obrigatoriamente o</w:t>
      </w:r>
      <w:r w:rsidRPr="00641EBA">
        <w:rPr>
          <w:rFonts w:ascii="Arial" w:hAnsi="Arial" w:cs="Arial"/>
          <w:b/>
          <w:bCs/>
        </w:rPr>
        <w:t xml:space="preserve"> horário de Brasília – DF</w:t>
      </w:r>
      <w:r w:rsidRPr="00641EBA">
        <w:rPr>
          <w:rFonts w:ascii="Arial" w:hAnsi="Arial" w:cs="Arial"/>
        </w:rPr>
        <w:t xml:space="preserve"> e, desta forma, serão registradas no sistema eletrônico e na documentação relativa ao certame.</w:t>
      </w:r>
    </w:p>
    <w:p w14:paraId="4048A72C" w14:textId="77777777" w:rsidR="00C62AA5" w:rsidRPr="00641EBA" w:rsidRDefault="00C62AA5" w:rsidP="00C62AA5">
      <w:pPr>
        <w:ind w:firstLine="284"/>
        <w:jc w:val="both"/>
        <w:rPr>
          <w:rFonts w:ascii="Arial" w:hAnsi="Arial" w:cs="Arial"/>
          <w:highlight w:val="yellow"/>
        </w:rPr>
      </w:pPr>
    </w:p>
    <w:p w14:paraId="3E421987" w14:textId="77777777" w:rsidR="00C62AA5" w:rsidRPr="00641EBA" w:rsidRDefault="00C62AA5" w:rsidP="00C62AA5">
      <w:pPr>
        <w:ind w:firstLine="284"/>
        <w:jc w:val="both"/>
        <w:rPr>
          <w:rFonts w:ascii="Arial" w:hAnsi="Arial" w:cs="Arial"/>
        </w:rPr>
      </w:pPr>
      <w:r w:rsidRPr="00641EBA">
        <w:rPr>
          <w:rFonts w:ascii="Arial" w:hAnsi="Arial" w:cs="Arial"/>
          <w:b/>
          <w:bCs/>
        </w:rPr>
        <w:t>5. CONDIÇÕES PARA PARTICIPAÇÃO</w:t>
      </w:r>
    </w:p>
    <w:p w14:paraId="08DA2205" w14:textId="77777777" w:rsidR="00C62AA5" w:rsidRPr="00641EBA" w:rsidRDefault="00C62AA5" w:rsidP="00C62AA5">
      <w:pPr>
        <w:ind w:firstLine="284"/>
        <w:jc w:val="both"/>
        <w:rPr>
          <w:rFonts w:ascii="Arial" w:hAnsi="Arial" w:cs="Arial"/>
        </w:rPr>
      </w:pPr>
    </w:p>
    <w:p w14:paraId="3357C25B" w14:textId="77777777" w:rsidR="00C62AA5" w:rsidRPr="00641EBA" w:rsidRDefault="00C62AA5" w:rsidP="00C62AA5">
      <w:pPr>
        <w:ind w:firstLine="284"/>
        <w:jc w:val="both"/>
        <w:rPr>
          <w:rFonts w:ascii="Arial" w:hAnsi="Arial" w:cs="Arial"/>
        </w:rPr>
      </w:pPr>
      <w:r w:rsidRPr="00641EBA">
        <w:rPr>
          <w:rFonts w:ascii="Arial" w:hAnsi="Arial" w:cs="Arial"/>
          <w:b/>
          <w:bCs/>
        </w:rPr>
        <w:t>5.1.</w:t>
      </w:r>
      <w:r w:rsidRPr="00641EBA">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48C7DACD" w14:textId="77777777" w:rsidR="00C62AA5" w:rsidRPr="00641EBA" w:rsidRDefault="00C62AA5" w:rsidP="00C62AA5">
      <w:pPr>
        <w:ind w:firstLine="284"/>
        <w:jc w:val="both"/>
        <w:rPr>
          <w:rFonts w:ascii="Arial" w:hAnsi="Arial" w:cs="Arial"/>
          <w:strike/>
          <w:color w:val="00B050"/>
        </w:rPr>
      </w:pPr>
    </w:p>
    <w:p w14:paraId="3621B7BA" w14:textId="77777777" w:rsidR="00C62AA5" w:rsidRPr="00641EBA" w:rsidRDefault="00C62AA5" w:rsidP="00C62AA5">
      <w:pPr>
        <w:ind w:firstLine="284"/>
        <w:jc w:val="both"/>
        <w:rPr>
          <w:rFonts w:ascii="Arial" w:hAnsi="Arial" w:cs="Arial"/>
          <w:b/>
          <w:bCs/>
        </w:rPr>
      </w:pPr>
      <w:r w:rsidRPr="00641EBA">
        <w:rPr>
          <w:rFonts w:ascii="Arial" w:hAnsi="Arial" w:cs="Arial"/>
          <w:b/>
          <w:bCs/>
        </w:rPr>
        <w:t>5.2. A participação neste Pregão é aberta as empresas de todos os portes.</w:t>
      </w:r>
    </w:p>
    <w:p w14:paraId="46921876" w14:textId="77777777" w:rsidR="00C62AA5" w:rsidRPr="00641EBA" w:rsidRDefault="00C62AA5" w:rsidP="00C62AA5">
      <w:pPr>
        <w:ind w:firstLine="284"/>
        <w:jc w:val="both"/>
        <w:rPr>
          <w:rFonts w:ascii="Arial" w:hAnsi="Arial" w:cs="Arial"/>
        </w:rPr>
      </w:pPr>
    </w:p>
    <w:p w14:paraId="6DC1420D" w14:textId="77777777" w:rsidR="00C62AA5" w:rsidRPr="00641EBA" w:rsidRDefault="00C62AA5" w:rsidP="00C62AA5">
      <w:pPr>
        <w:ind w:firstLine="284"/>
        <w:jc w:val="both"/>
        <w:rPr>
          <w:rFonts w:ascii="Arial" w:hAnsi="Arial" w:cs="Arial"/>
        </w:rPr>
      </w:pPr>
      <w:r w:rsidRPr="00641EBA">
        <w:rPr>
          <w:rFonts w:ascii="Arial" w:hAnsi="Arial" w:cs="Arial"/>
          <w:b/>
          <w:bCs/>
        </w:rPr>
        <w:t>5.3.</w:t>
      </w:r>
      <w:r w:rsidRPr="00641EBA">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A0FEF19" w14:textId="77777777" w:rsidR="00C62AA5" w:rsidRPr="00641EBA" w:rsidRDefault="00C62AA5" w:rsidP="00C62AA5">
      <w:pPr>
        <w:ind w:firstLine="284"/>
        <w:jc w:val="both"/>
        <w:rPr>
          <w:rFonts w:ascii="Arial" w:hAnsi="Arial" w:cs="Arial"/>
        </w:rPr>
      </w:pPr>
    </w:p>
    <w:p w14:paraId="40546E05" w14:textId="77777777" w:rsidR="00C62AA5" w:rsidRPr="00641EBA" w:rsidRDefault="00C62AA5" w:rsidP="00C62AA5">
      <w:pPr>
        <w:ind w:firstLine="284"/>
        <w:jc w:val="both"/>
        <w:rPr>
          <w:rFonts w:ascii="Arial" w:hAnsi="Arial" w:cs="Arial"/>
        </w:rPr>
      </w:pPr>
      <w:r w:rsidRPr="00641EBA">
        <w:rPr>
          <w:rFonts w:ascii="Arial" w:hAnsi="Arial" w:cs="Arial"/>
          <w:b/>
          <w:bCs/>
        </w:rPr>
        <w:t xml:space="preserve">5.3.1. </w:t>
      </w:r>
      <w:r w:rsidRPr="00641EBA">
        <w:rPr>
          <w:rFonts w:ascii="Arial" w:hAnsi="Arial" w:cs="Arial"/>
        </w:rPr>
        <w:t>autor do anteprojeto, do projeto básico ou do projeto executivo, pessoa física ou jurídica, quando a licitação versar sobre obra, serviços ou fornecimento de bens a ele relacionados;</w:t>
      </w:r>
    </w:p>
    <w:p w14:paraId="020D8ACA" w14:textId="77777777" w:rsidR="00C62AA5" w:rsidRPr="00641EBA" w:rsidRDefault="00C62AA5" w:rsidP="00C62AA5">
      <w:pPr>
        <w:ind w:firstLine="284"/>
        <w:jc w:val="both"/>
        <w:rPr>
          <w:rFonts w:ascii="Arial" w:hAnsi="Arial" w:cs="Arial"/>
          <w:highlight w:val="yellow"/>
        </w:rPr>
      </w:pPr>
    </w:p>
    <w:p w14:paraId="5C921A1C" w14:textId="77777777" w:rsidR="00C62AA5" w:rsidRPr="00641EBA" w:rsidRDefault="00C62AA5" w:rsidP="00C62AA5">
      <w:pPr>
        <w:ind w:firstLine="284"/>
        <w:jc w:val="both"/>
        <w:rPr>
          <w:rFonts w:ascii="Arial" w:hAnsi="Arial" w:cs="Arial"/>
        </w:rPr>
      </w:pPr>
      <w:r w:rsidRPr="00641EBA">
        <w:rPr>
          <w:rFonts w:ascii="Arial" w:hAnsi="Arial" w:cs="Arial"/>
          <w:b/>
          <w:bCs/>
        </w:rPr>
        <w:t>5.3.2.</w:t>
      </w:r>
      <w:r w:rsidRPr="00641EB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007CE3" w14:textId="77777777" w:rsidR="00C62AA5" w:rsidRPr="00641EBA" w:rsidRDefault="00C62AA5" w:rsidP="00C62AA5">
      <w:pPr>
        <w:ind w:firstLine="284"/>
        <w:jc w:val="both"/>
        <w:rPr>
          <w:rFonts w:ascii="Arial" w:hAnsi="Arial" w:cs="Arial"/>
          <w:b/>
          <w:bCs/>
        </w:rPr>
      </w:pPr>
    </w:p>
    <w:p w14:paraId="69C403B4" w14:textId="77777777" w:rsidR="00C62AA5" w:rsidRPr="00641EBA" w:rsidRDefault="00C62AA5" w:rsidP="00C62AA5">
      <w:pPr>
        <w:ind w:firstLine="284"/>
        <w:jc w:val="both"/>
        <w:rPr>
          <w:rFonts w:ascii="Arial" w:hAnsi="Arial" w:cs="Arial"/>
        </w:rPr>
      </w:pPr>
      <w:r w:rsidRPr="00641EBA">
        <w:rPr>
          <w:rFonts w:ascii="Arial" w:hAnsi="Arial" w:cs="Arial"/>
          <w:b/>
          <w:bCs/>
        </w:rPr>
        <w:t xml:space="preserve">5.3.3. </w:t>
      </w:r>
      <w:r w:rsidRPr="00641EBA">
        <w:rPr>
          <w:rFonts w:ascii="Arial" w:hAnsi="Arial" w:cs="Arial"/>
        </w:rPr>
        <w:t>pessoa física ou jurídica que se encontre, ao tempo da licitação, impossibilidade de participar da licitação em decorrência de sanção que lhe foi imposta;</w:t>
      </w:r>
    </w:p>
    <w:p w14:paraId="1FCEF852" w14:textId="77777777" w:rsidR="00C62AA5" w:rsidRPr="00641EBA" w:rsidRDefault="00C62AA5" w:rsidP="00C62AA5">
      <w:pPr>
        <w:tabs>
          <w:tab w:val="left" w:pos="142"/>
          <w:tab w:val="left" w:pos="284"/>
        </w:tabs>
        <w:ind w:firstLine="284"/>
        <w:jc w:val="both"/>
        <w:rPr>
          <w:rFonts w:ascii="Arial" w:hAnsi="Arial" w:cs="Arial"/>
        </w:rPr>
      </w:pPr>
    </w:p>
    <w:p w14:paraId="621912CA" w14:textId="77777777" w:rsidR="00C62AA5" w:rsidRPr="00641EBA" w:rsidRDefault="00C62AA5" w:rsidP="00C62AA5">
      <w:pPr>
        <w:ind w:firstLine="284"/>
        <w:jc w:val="both"/>
        <w:rPr>
          <w:rFonts w:ascii="Arial" w:hAnsi="Arial" w:cs="Arial"/>
          <w:color w:val="000000" w:themeColor="text1"/>
        </w:rPr>
      </w:pPr>
      <w:r w:rsidRPr="00641EBA">
        <w:rPr>
          <w:rFonts w:ascii="Arial" w:hAnsi="Arial" w:cs="Arial"/>
          <w:b/>
          <w:color w:val="000000" w:themeColor="text1"/>
        </w:rPr>
        <w:lastRenderedPageBreak/>
        <w:t>5.3.3.1.</w:t>
      </w:r>
      <w:r w:rsidRPr="00641EBA">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6F2C7A4" w14:textId="77777777" w:rsidR="00C62AA5" w:rsidRPr="00641EBA" w:rsidRDefault="00C62AA5" w:rsidP="00C62AA5">
      <w:pPr>
        <w:ind w:firstLine="284"/>
        <w:jc w:val="both"/>
        <w:rPr>
          <w:rFonts w:ascii="Arial" w:hAnsi="Arial" w:cs="Arial"/>
          <w:color w:val="000000" w:themeColor="text1"/>
        </w:rPr>
      </w:pPr>
    </w:p>
    <w:p w14:paraId="5AE1CCDF" w14:textId="77777777" w:rsidR="00C62AA5" w:rsidRPr="00641EBA" w:rsidRDefault="00C62AA5" w:rsidP="00C62AA5">
      <w:pPr>
        <w:ind w:firstLine="284"/>
        <w:jc w:val="both"/>
        <w:rPr>
          <w:rFonts w:ascii="Arial" w:hAnsi="Arial" w:cs="Arial"/>
          <w:color w:val="000000" w:themeColor="text1"/>
        </w:rPr>
      </w:pPr>
      <w:r w:rsidRPr="00641EBA">
        <w:rPr>
          <w:rFonts w:ascii="Arial" w:hAnsi="Arial" w:cs="Arial"/>
          <w:b/>
          <w:color w:val="000000" w:themeColor="text1"/>
        </w:rPr>
        <w:t>5.3.3.2.</w:t>
      </w:r>
      <w:r w:rsidRPr="00641EBA">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237D6F3D" w14:textId="77777777" w:rsidR="00C62AA5" w:rsidRPr="00641EBA" w:rsidRDefault="00C62AA5" w:rsidP="00C62AA5">
      <w:pPr>
        <w:ind w:firstLine="284"/>
        <w:jc w:val="both"/>
        <w:rPr>
          <w:rFonts w:ascii="Arial" w:hAnsi="Arial" w:cs="Arial"/>
        </w:rPr>
      </w:pPr>
    </w:p>
    <w:p w14:paraId="1E21440A" w14:textId="77777777" w:rsidR="00C62AA5" w:rsidRPr="00641EBA" w:rsidRDefault="00C62AA5" w:rsidP="00C62AA5">
      <w:pPr>
        <w:ind w:firstLine="284"/>
        <w:jc w:val="both"/>
        <w:rPr>
          <w:rFonts w:ascii="Arial" w:hAnsi="Arial" w:cs="Arial"/>
        </w:rPr>
      </w:pPr>
      <w:r w:rsidRPr="00641EBA">
        <w:rPr>
          <w:rFonts w:ascii="Arial" w:hAnsi="Arial" w:cs="Arial"/>
          <w:b/>
          <w:bCs/>
        </w:rPr>
        <w:t>5.3.4.</w:t>
      </w:r>
      <w:r w:rsidRPr="00641EBA">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3BF50B" w14:textId="77777777" w:rsidR="00C62AA5" w:rsidRPr="00641EBA" w:rsidRDefault="00C62AA5" w:rsidP="00C62AA5">
      <w:pPr>
        <w:ind w:firstLine="284"/>
        <w:jc w:val="both"/>
        <w:rPr>
          <w:rFonts w:ascii="Arial" w:hAnsi="Arial" w:cs="Arial"/>
        </w:rPr>
      </w:pPr>
    </w:p>
    <w:p w14:paraId="003496CB" w14:textId="77777777" w:rsidR="00C62AA5" w:rsidRPr="00641EBA" w:rsidRDefault="00C62AA5" w:rsidP="00C62AA5">
      <w:pPr>
        <w:ind w:firstLine="284"/>
        <w:jc w:val="both"/>
        <w:rPr>
          <w:rFonts w:ascii="Arial" w:hAnsi="Arial" w:cs="Arial"/>
        </w:rPr>
      </w:pPr>
      <w:r w:rsidRPr="00641EBA">
        <w:rPr>
          <w:rFonts w:ascii="Arial" w:hAnsi="Arial" w:cs="Arial"/>
          <w:b/>
          <w:bCs/>
        </w:rPr>
        <w:t xml:space="preserve">5.3.5. </w:t>
      </w:r>
      <w:r w:rsidRPr="00641EBA">
        <w:rPr>
          <w:rFonts w:ascii="Arial" w:hAnsi="Arial" w:cs="Arial"/>
        </w:rPr>
        <w:t>empresas controladoras, controladas ou coligadas, nos termos da Lei n° 6.404, de 15 de dezembro de 1976, concorrendo entre si;</w:t>
      </w:r>
    </w:p>
    <w:p w14:paraId="7C899D85" w14:textId="77777777" w:rsidR="00C62AA5" w:rsidRPr="00641EBA" w:rsidRDefault="00C62AA5" w:rsidP="00C62AA5">
      <w:pPr>
        <w:ind w:firstLine="284"/>
        <w:jc w:val="both"/>
        <w:rPr>
          <w:rFonts w:ascii="Arial" w:hAnsi="Arial" w:cs="Arial"/>
        </w:rPr>
      </w:pPr>
    </w:p>
    <w:p w14:paraId="466CE4DD" w14:textId="77777777" w:rsidR="00C62AA5" w:rsidRPr="00641EBA" w:rsidRDefault="00C62AA5" w:rsidP="00C62AA5">
      <w:pPr>
        <w:ind w:firstLine="284"/>
        <w:jc w:val="both"/>
        <w:rPr>
          <w:rFonts w:ascii="Arial" w:hAnsi="Arial" w:cs="Arial"/>
        </w:rPr>
      </w:pPr>
      <w:r w:rsidRPr="00641EBA">
        <w:rPr>
          <w:rFonts w:ascii="Arial" w:hAnsi="Arial" w:cs="Arial"/>
          <w:b/>
          <w:bCs/>
        </w:rPr>
        <w:t xml:space="preserve">5.3.6. </w:t>
      </w:r>
      <w:r w:rsidRPr="00641EBA">
        <w:rPr>
          <w:rFonts w:ascii="Arial" w:hAnsi="Arial" w:cs="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94C993" w14:textId="77777777" w:rsidR="00C62AA5" w:rsidRPr="00641EBA" w:rsidRDefault="00C62AA5" w:rsidP="00C62AA5">
      <w:pPr>
        <w:ind w:firstLine="284"/>
        <w:jc w:val="both"/>
        <w:rPr>
          <w:rFonts w:ascii="Arial" w:hAnsi="Arial" w:cs="Arial"/>
        </w:rPr>
      </w:pPr>
    </w:p>
    <w:p w14:paraId="1905FDB2" w14:textId="77777777" w:rsidR="00C62AA5" w:rsidRPr="00641EBA" w:rsidRDefault="00C62AA5" w:rsidP="00C62AA5">
      <w:pPr>
        <w:ind w:firstLine="284"/>
        <w:jc w:val="both"/>
        <w:rPr>
          <w:rFonts w:ascii="Arial" w:hAnsi="Arial" w:cs="Arial"/>
        </w:rPr>
      </w:pPr>
      <w:r w:rsidRPr="00641EBA">
        <w:rPr>
          <w:rFonts w:ascii="Arial" w:hAnsi="Arial" w:cs="Arial"/>
          <w:b/>
          <w:bCs/>
          <w:caps/>
        </w:rPr>
        <w:t>6. credenciamento NO APLICATIVO LICITAÇÕES</w:t>
      </w:r>
    </w:p>
    <w:p w14:paraId="15E261B8" w14:textId="77777777" w:rsidR="00C62AA5" w:rsidRPr="00641EBA" w:rsidRDefault="00C62AA5" w:rsidP="00C62AA5">
      <w:pPr>
        <w:ind w:firstLine="284"/>
        <w:jc w:val="both"/>
        <w:rPr>
          <w:rFonts w:ascii="Arial" w:hAnsi="Arial" w:cs="Arial"/>
        </w:rPr>
      </w:pPr>
    </w:p>
    <w:p w14:paraId="28CB9155"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6.1.</w:t>
      </w:r>
      <w:r w:rsidRPr="00641EBA">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641EBA">
          <w:rPr>
            <w:rStyle w:val="Hyperlink"/>
            <w:rFonts w:ascii="Arial" w:hAnsi="Arial" w:cs="Arial"/>
          </w:rPr>
          <w:t>https://bnccompras.com</w:t>
        </w:r>
      </w:hyperlink>
      <w:r w:rsidRPr="00641EBA">
        <w:rPr>
          <w:rFonts w:ascii="Arial" w:hAnsi="Arial" w:cs="Arial"/>
        </w:rPr>
        <w:t>.</w:t>
      </w:r>
    </w:p>
    <w:p w14:paraId="24933A47" w14:textId="77777777" w:rsidR="00C62AA5" w:rsidRPr="00641EBA" w:rsidRDefault="00C62AA5" w:rsidP="00C62AA5">
      <w:pPr>
        <w:tabs>
          <w:tab w:val="left" w:pos="284"/>
          <w:tab w:val="left" w:pos="3870"/>
        </w:tabs>
        <w:ind w:firstLine="284"/>
        <w:jc w:val="both"/>
        <w:rPr>
          <w:rFonts w:ascii="Arial" w:hAnsi="Arial" w:cs="Arial"/>
        </w:rPr>
      </w:pPr>
      <w:r w:rsidRPr="00641EBA">
        <w:rPr>
          <w:rFonts w:ascii="Arial" w:hAnsi="Arial" w:cs="Arial"/>
        </w:rPr>
        <w:tab/>
      </w:r>
    </w:p>
    <w:p w14:paraId="3F2F8BD0"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6.2.</w:t>
      </w:r>
      <w:r w:rsidRPr="00641EBA">
        <w:rPr>
          <w:rFonts w:ascii="Arial" w:hAnsi="Arial" w:cs="Arial"/>
        </w:rPr>
        <w:t xml:space="preserve"> O login de usuário e a senha poderão ser utilizadas em qualquer Licitação deste órgão, salvo quando canceladas por solicitação do credenciado.</w:t>
      </w:r>
    </w:p>
    <w:p w14:paraId="1E13721F" w14:textId="77777777" w:rsidR="00C62AA5" w:rsidRPr="00641EBA" w:rsidRDefault="00C62AA5" w:rsidP="00C62AA5">
      <w:pPr>
        <w:ind w:firstLine="284"/>
        <w:jc w:val="both"/>
        <w:rPr>
          <w:rFonts w:ascii="Arial" w:hAnsi="Arial" w:cs="Arial"/>
        </w:rPr>
      </w:pPr>
    </w:p>
    <w:p w14:paraId="6B0DD4A5" w14:textId="77777777" w:rsidR="00C62AA5" w:rsidRPr="00641EBA" w:rsidRDefault="00C62AA5" w:rsidP="00C62AA5">
      <w:pPr>
        <w:ind w:firstLine="284"/>
        <w:jc w:val="both"/>
        <w:rPr>
          <w:rFonts w:ascii="Arial" w:hAnsi="Arial" w:cs="Arial"/>
        </w:rPr>
      </w:pPr>
      <w:r w:rsidRPr="00641EBA">
        <w:rPr>
          <w:rFonts w:ascii="Arial" w:hAnsi="Arial" w:cs="Arial"/>
          <w:b/>
          <w:bCs/>
        </w:rPr>
        <w:t>6.3.</w:t>
      </w:r>
      <w:r w:rsidRPr="00641EB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CA39F6D" w14:textId="77777777" w:rsidR="00C62AA5" w:rsidRPr="00641EBA" w:rsidRDefault="00C62AA5" w:rsidP="00C62AA5">
      <w:pPr>
        <w:pStyle w:val="Corpodetexto"/>
        <w:ind w:firstLine="284"/>
        <w:rPr>
          <w:sz w:val="20"/>
          <w:szCs w:val="20"/>
        </w:rPr>
      </w:pPr>
    </w:p>
    <w:p w14:paraId="7C27D835" w14:textId="77777777" w:rsidR="00C62AA5" w:rsidRPr="00641EBA" w:rsidRDefault="00C62AA5" w:rsidP="00C62AA5">
      <w:pPr>
        <w:pStyle w:val="Corpodetexto"/>
        <w:ind w:firstLine="284"/>
        <w:rPr>
          <w:sz w:val="20"/>
          <w:szCs w:val="20"/>
          <w:lang w:val="pt-BR"/>
        </w:rPr>
      </w:pPr>
      <w:r w:rsidRPr="00641EBA">
        <w:rPr>
          <w:b/>
          <w:bCs/>
          <w:sz w:val="20"/>
          <w:szCs w:val="20"/>
        </w:rPr>
        <w:t>6.4.</w:t>
      </w:r>
      <w:r w:rsidRPr="00641EB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641EBA">
        <w:rPr>
          <w:sz w:val="20"/>
          <w:szCs w:val="20"/>
          <w:lang w:val="pt-BR"/>
        </w:rPr>
        <w:t>.</w:t>
      </w:r>
    </w:p>
    <w:p w14:paraId="1F9E71A0" w14:textId="77777777" w:rsidR="00C62AA5" w:rsidRPr="00641EBA" w:rsidRDefault="00C62AA5" w:rsidP="00C62AA5">
      <w:pPr>
        <w:ind w:firstLine="284"/>
        <w:jc w:val="both"/>
        <w:rPr>
          <w:rFonts w:ascii="Arial" w:hAnsi="Arial" w:cs="Arial"/>
        </w:rPr>
      </w:pPr>
    </w:p>
    <w:p w14:paraId="1C79D115" w14:textId="77777777" w:rsidR="00C62AA5" w:rsidRPr="00641EBA" w:rsidRDefault="00C62AA5" w:rsidP="00C62AA5">
      <w:pPr>
        <w:ind w:firstLine="284"/>
        <w:jc w:val="both"/>
        <w:rPr>
          <w:rFonts w:ascii="Arial" w:hAnsi="Arial" w:cs="Arial"/>
        </w:rPr>
      </w:pPr>
      <w:r w:rsidRPr="00641EBA">
        <w:rPr>
          <w:rFonts w:ascii="Arial" w:hAnsi="Arial" w:cs="Arial"/>
          <w:b/>
          <w:bCs/>
        </w:rPr>
        <w:t xml:space="preserve">6.5. </w:t>
      </w:r>
      <w:r w:rsidRPr="00641EB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856D0D3" w14:textId="77777777" w:rsidR="00C62AA5" w:rsidRPr="00641EBA" w:rsidRDefault="00C62AA5" w:rsidP="00C62AA5">
      <w:pPr>
        <w:ind w:firstLine="284"/>
        <w:jc w:val="both"/>
        <w:rPr>
          <w:rFonts w:ascii="Arial" w:hAnsi="Arial" w:cs="Arial"/>
          <w:highlight w:val="yellow"/>
        </w:rPr>
      </w:pPr>
    </w:p>
    <w:p w14:paraId="0595D8FE" w14:textId="77777777" w:rsidR="00C62AA5" w:rsidRPr="00641EBA" w:rsidRDefault="00C62AA5" w:rsidP="00C62AA5">
      <w:pPr>
        <w:pStyle w:val="Ttulo9"/>
        <w:numPr>
          <w:ilvl w:val="8"/>
          <w:numId w:val="3"/>
        </w:numPr>
        <w:ind w:left="0" w:firstLine="284"/>
        <w:rPr>
          <w:sz w:val="20"/>
          <w:szCs w:val="20"/>
        </w:rPr>
      </w:pPr>
      <w:r w:rsidRPr="00641EBA">
        <w:rPr>
          <w:i w:val="0"/>
          <w:iCs w:val="0"/>
          <w:sz w:val="20"/>
          <w:szCs w:val="20"/>
        </w:rPr>
        <w:t>7. participação</w:t>
      </w:r>
    </w:p>
    <w:p w14:paraId="60B22D70" w14:textId="77777777" w:rsidR="00C62AA5" w:rsidRPr="00641EBA" w:rsidRDefault="00C62AA5" w:rsidP="00C62AA5">
      <w:pPr>
        <w:ind w:firstLine="284"/>
        <w:jc w:val="both"/>
        <w:rPr>
          <w:rFonts w:ascii="Arial" w:hAnsi="Arial" w:cs="Arial"/>
        </w:rPr>
      </w:pPr>
    </w:p>
    <w:p w14:paraId="2E85FF20"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 xml:space="preserve">7.1. </w:t>
      </w:r>
      <w:r w:rsidRPr="00641EBA">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641EBA">
          <w:rPr>
            <w:rStyle w:val="Hyperlink"/>
            <w:rFonts w:ascii="Arial" w:hAnsi="Arial" w:cs="Arial"/>
          </w:rPr>
          <w:t>https://bnccompras.com</w:t>
        </w:r>
      </w:hyperlink>
      <w:r w:rsidRPr="00641EBA">
        <w:rPr>
          <w:rFonts w:ascii="Arial" w:hAnsi="Arial" w:cs="Arial"/>
        </w:rPr>
        <w:t>, observados data e horário limite estabelecidos neste Edital.</w:t>
      </w:r>
    </w:p>
    <w:p w14:paraId="65993581" w14:textId="77777777" w:rsidR="00C62AA5" w:rsidRPr="00641EBA" w:rsidRDefault="00C62AA5" w:rsidP="00C62AA5">
      <w:pPr>
        <w:pStyle w:val="Recuodecorpodetexto"/>
        <w:overflowPunct/>
        <w:autoSpaceDE/>
        <w:autoSpaceDN w:val="0"/>
        <w:spacing w:line="240" w:lineRule="auto"/>
        <w:ind w:firstLine="284"/>
        <w:rPr>
          <w:sz w:val="20"/>
          <w:szCs w:val="20"/>
          <w:lang w:val="pt-BR"/>
        </w:rPr>
      </w:pPr>
    </w:p>
    <w:p w14:paraId="41A68F9F" w14:textId="77777777" w:rsidR="00C62AA5" w:rsidRPr="00641EBA" w:rsidRDefault="00C62AA5" w:rsidP="00C62AA5">
      <w:pPr>
        <w:pStyle w:val="Recuodecorpodetexto"/>
        <w:overflowPunct/>
        <w:autoSpaceDE/>
        <w:autoSpaceDN w:val="0"/>
        <w:spacing w:line="240" w:lineRule="auto"/>
        <w:ind w:firstLine="284"/>
        <w:rPr>
          <w:sz w:val="20"/>
          <w:szCs w:val="20"/>
          <w:lang w:val="pt-BR"/>
        </w:rPr>
      </w:pPr>
      <w:r w:rsidRPr="00641EBA">
        <w:rPr>
          <w:b/>
          <w:bCs/>
          <w:sz w:val="20"/>
          <w:szCs w:val="20"/>
        </w:rPr>
        <w:t>7.2.</w:t>
      </w:r>
      <w:r w:rsidRPr="00641EB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641EBA">
        <w:rPr>
          <w:sz w:val="20"/>
          <w:szCs w:val="20"/>
          <w:lang w:val="pt-BR"/>
        </w:rPr>
        <w:t>.</w:t>
      </w:r>
    </w:p>
    <w:p w14:paraId="2DE0A6F9" w14:textId="77777777" w:rsidR="00C62AA5" w:rsidRPr="00641EBA" w:rsidRDefault="00C62AA5" w:rsidP="00C62AA5">
      <w:pPr>
        <w:pStyle w:val="Recuodecorpodetexto"/>
        <w:overflowPunct/>
        <w:autoSpaceDE/>
        <w:autoSpaceDN w:val="0"/>
        <w:spacing w:line="240" w:lineRule="auto"/>
        <w:ind w:firstLine="284"/>
        <w:rPr>
          <w:sz w:val="20"/>
          <w:szCs w:val="20"/>
        </w:rPr>
      </w:pPr>
    </w:p>
    <w:p w14:paraId="1E725AA0" w14:textId="77777777" w:rsidR="00C62AA5" w:rsidRPr="00641EBA" w:rsidRDefault="00C62AA5" w:rsidP="00C62AA5">
      <w:pPr>
        <w:pStyle w:val="Recuodecorpodetexto"/>
        <w:overflowPunct/>
        <w:autoSpaceDE/>
        <w:autoSpaceDN w:val="0"/>
        <w:spacing w:line="240" w:lineRule="auto"/>
        <w:ind w:firstLine="284"/>
        <w:rPr>
          <w:sz w:val="20"/>
          <w:szCs w:val="20"/>
          <w:lang w:val="pt-BR"/>
        </w:rPr>
      </w:pPr>
      <w:r w:rsidRPr="00641EBA">
        <w:rPr>
          <w:b/>
          <w:bCs/>
          <w:sz w:val="20"/>
          <w:szCs w:val="20"/>
        </w:rPr>
        <w:t>7.3.</w:t>
      </w:r>
      <w:r w:rsidRPr="00641EBA">
        <w:rPr>
          <w:sz w:val="20"/>
          <w:szCs w:val="20"/>
        </w:rPr>
        <w:t xml:space="preserve"> No caso de desconexão do </w:t>
      </w:r>
      <w:r w:rsidRPr="00641EBA">
        <w:rPr>
          <w:color w:val="auto"/>
          <w:sz w:val="20"/>
          <w:szCs w:val="20"/>
          <w:lang w:val="pt-BR"/>
        </w:rPr>
        <w:t>Agente de Contratação</w:t>
      </w:r>
      <w:r w:rsidRPr="00641EBA">
        <w:rPr>
          <w:sz w:val="20"/>
          <w:szCs w:val="20"/>
        </w:rPr>
        <w:t xml:space="preserve"> no decorrer da etapa competitiva do Pregão, o sistema eletrônico poderá permanecer acessível às licitantes para a recepção dos lances, retornando o </w:t>
      </w:r>
      <w:r w:rsidRPr="00641EBA">
        <w:rPr>
          <w:color w:val="auto"/>
          <w:sz w:val="20"/>
          <w:szCs w:val="20"/>
          <w:lang w:val="pt-BR"/>
        </w:rPr>
        <w:t>Agente de Contratação</w:t>
      </w:r>
      <w:r w:rsidRPr="00641EBA">
        <w:rPr>
          <w:sz w:val="20"/>
          <w:szCs w:val="20"/>
        </w:rPr>
        <w:t>, quando possível, sua atuação no certame sem prejuízo dos demais atos já praticados</w:t>
      </w:r>
      <w:r w:rsidRPr="00641EBA">
        <w:rPr>
          <w:sz w:val="20"/>
          <w:szCs w:val="20"/>
          <w:lang w:val="pt-BR"/>
        </w:rPr>
        <w:t>.</w:t>
      </w:r>
    </w:p>
    <w:p w14:paraId="240B807F" w14:textId="77777777" w:rsidR="00C62AA5" w:rsidRPr="00641EBA" w:rsidRDefault="00C62AA5" w:rsidP="00C62AA5">
      <w:pPr>
        <w:pStyle w:val="Recuodecorpodetexto"/>
        <w:overflowPunct/>
        <w:autoSpaceDE/>
        <w:autoSpaceDN w:val="0"/>
        <w:spacing w:line="240" w:lineRule="auto"/>
        <w:ind w:firstLine="284"/>
        <w:rPr>
          <w:sz w:val="20"/>
          <w:szCs w:val="20"/>
        </w:rPr>
      </w:pPr>
    </w:p>
    <w:p w14:paraId="684D4FD7" w14:textId="77777777" w:rsidR="00C62AA5" w:rsidRPr="00641EBA" w:rsidRDefault="00C62AA5" w:rsidP="00C62AA5">
      <w:pPr>
        <w:pStyle w:val="Recuodecorpodetexto"/>
        <w:overflowPunct/>
        <w:autoSpaceDE/>
        <w:autoSpaceDN w:val="0"/>
        <w:spacing w:line="240" w:lineRule="auto"/>
        <w:ind w:firstLine="284"/>
        <w:rPr>
          <w:sz w:val="20"/>
          <w:szCs w:val="20"/>
        </w:rPr>
      </w:pPr>
      <w:r w:rsidRPr="00641EBA">
        <w:rPr>
          <w:b/>
          <w:bCs/>
          <w:sz w:val="20"/>
          <w:szCs w:val="20"/>
        </w:rPr>
        <w:t>7.4.</w:t>
      </w:r>
      <w:r w:rsidRPr="00641EBA">
        <w:rPr>
          <w:sz w:val="20"/>
          <w:szCs w:val="20"/>
        </w:rPr>
        <w:t xml:space="preserve"> Quando a desconexão persistir por tempo superior a 10 (dez) minutos, a sessão do Pregão será suspensa, retornando somente após comunicação expressa as licitantes.</w:t>
      </w:r>
    </w:p>
    <w:p w14:paraId="78FCE4C9" w14:textId="77777777" w:rsidR="00C62AA5" w:rsidRPr="00641EBA" w:rsidRDefault="00C62AA5" w:rsidP="00C62AA5">
      <w:pPr>
        <w:pStyle w:val="Recuodecorpodetexto"/>
        <w:overflowPunct/>
        <w:autoSpaceDE/>
        <w:autoSpaceDN w:val="0"/>
        <w:spacing w:line="240" w:lineRule="auto"/>
        <w:ind w:firstLine="284"/>
        <w:rPr>
          <w:sz w:val="20"/>
          <w:szCs w:val="20"/>
          <w:highlight w:val="yellow"/>
        </w:rPr>
      </w:pPr>
    </w:p>
    <w:p w14:paraId="18E1F2A0" w14:textId="77777777" w:rsidR="00C62AA5" w:rsidRPr="00641EBA" w:rsidRDefault="00C62AA5" w:rsidP="00C62AA5">
      <w:pPr>
        <w:ind w:firstLine="284"/>
        <w:jc w:val="both"/>
        <w:rPr>
          <w:rFonts w:ascii="Arial" w:hAnsi="Arial" w:cs="Arial"/>
        </w:rPr>
      </w:pPr>
      <w:r w:rsidRPr="00641EBA">
        <w:rPr>
          <w:rFonts w:ascii="Arial" w:hAnsi="Arial" w:cs="Arial"/>
          <w:b/>
          <w:bCs/>
        </w:rPr>
        <w:lastRenderedPageBreak/>
        <w:t>8. ENVIO DAS PROPOSTAS POR MEIO ELETRÔNICO</w:t>
      </w:r>
    </w:p>
    <w:p w14:paraId="2F25A47D" w14:textId="77777777" w:rsidR="00C62AA5" w:rsidRPr="00641EBA" w:rsidRDefault="00C62AA5" w:rsidP="00C62AA5">
      <w:pPr>
        <w:ind w:firstLine="284"/>
        <w:jc w:val="both"/>
        <w:rPr>
          <w:rFonts w:ascii="Arial" w:hAnsi="Arial" w:cs="Arial"/>
          <w:color w:val="4472C4" w:themeColor="accent1"/>
        </w:rPr>
      </w:pPr>
    </w:p>
    <w:p w14:paraId="52242A5F" w14:textId="77777777" w:rsidR="00C62AA5" w:rsidRPr="00641EBA" w:rsidRDefault="00C62AA5" w:rsidP="00C62AA5">
      <w:pPr>
        <w:ind w:firstLine="284"/>
        <w:jc w:val="both"/>
        <w:rPr>
          <w:rFonts w:ascii="Arial" w:hAnsi="Arial" w:cs="Arial"/>
          <w:b/>
          <w:bCs/>
        </w:rPr>
      </w:pPr>
      <w:r w:rsidRPr="00641EBA">
        <w:rPr>
          <w:rFonts w:ascii="Arial" w:hAnsi="Arial" w:cs="Arial"/>
          <w:b/>
          <w:bCs/>
        </w:rPr>
        <w:t>8.1.</w:t>
      </w:r>
      <w:r w:rsidRPr="00641EBA">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07A6BFB" w14:textId="77777777" w:rsidR="00C62AA5" w:rsidRPr="00641EBA" w:rsidRDefault="00C62AA5" w:rsidP="00C62AA5">
      <w:pPr>
        <w:ind w:firstLine="284"/>
        <w:jc w:val="both"/>
        <w:rPr>
          <w:rFonts w:ascii="Arial" w:hAnsi="Arial" w:cs="Arial"/>
          <w:b/>
          <w:bCs/>
        </w:rPr>
      </w:pPr>
    </w:p>
    <w:p w14:paraId="038D647D" w14:textId="77777777" w:rsidR="00C62AA5" w:rsidRPr="00641EBA" w:rsidRDefault="00C62AA5" w:rsidP="00C62AA5">
      <w:pPr>
        <w:ind w:firstLine="284"/>
        <w:jc w:val="both"/>
        <w:rPr>
          <w:rFonts w:ascii="Arial" w:hAnsi="Arial" w:cs="Arial"/>
        </w:rPr>
      </w:pPr>
      <w:r w:rsidRPr="00641EBA">
        <w:rPr>
          <w:rFonts w:ascii="Arial" w:hAnsi="Arial" w:cs="Arial"/>
          <w:b/>
          <w:bCs/>
        </w:rPr>
        <w:t>8.2.</w:t>
      </w:r>
      <w:r w:rsidRPr="00641EBA">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254BCE4" w14:textId="77777777" w:rsidR="00C62AA5" w:rsidRPr="00641EBA" w:rsidRDefault="00C62AA5" w:rsidP="00C62AA5">
      <w:pPr>
        <w:ind w:firstLine="284"/>
        <w:jc w:val="both"/>
        <w:rPr>
          <w:rFonts w:ascii="Arial" w:hAnsi="Arial" w:cs="Arial"/>
        </w:rPr>
      </w:pPr>
    </w:p>
    <w:p w14:paraId="67DF5A7B"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8.3.</w:t>
      </w:r>
      <w:r w:rsidRPr="00641EBA">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7E9F10D9" w14:textId="77777777" w:rsidR="00C62AA5" w:rsidRPr="00641EBA" w:rsidRDefault="00C62AA5" w:rsidP="00C62AA5">
      <w:pPr>
        <w:tabs>
          <w:tab w:val="left" w:pos="284"/>
        </w:tabs>
        <w:ind w:firstLine="284"/>
        <w:jc w:val="both"/>
        <w:rPr>
          <w:rFonts w:ascii="Arial" w:hAnsi="Arial" w:cs="Arial"/>
        </w:rPr>
      </w:pPr>
    </w:p>
    <w:p w14:paraId="375651D0"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8.4.</w:t>
      </w:r>
      <w:r w:rsidRPr="00641EBA">
        <w:rPr>
          <w:rFonts w:ascii="Arial" w:hAnsi="Arial" w:cs="Arial"/>
        </w:rPr>
        <w:t xml:space="preserve"> As licitantes deverão declarar sua condição de Microempresa ou Empresa de Pequeno Porte, selecionando a opção correta no sistema.</w:t>
      </w:r>
    </w:p>
    <w:p w14:paraId="058D7182" w14:textId="77777777" w:rsidR="00C62AA5" w:rsidRPr="00641EBA" w:rsidRDefault="00C62AA5" w:rsidP="00C62AA5">
      <w:pPr>
        <w:ind w:firstLine="284"/>
        <w:jc w:val="both"/>
        <w:rPr>
          <w:rFonts w:ascii="Arial" w:hAnsi="Arial" w:cs="Arial"/>
          <w:b/>
          <w:bCs/>
        </w:rPr>
      </w:pPr>
    </w:p>
    <w:p w14:paraId="1E482CA5" w14:textId="77777777" w:rsidR="00C62AA5" w:rsidRPr="00641EBA" w:rsidRDefault="00C62AA5" w:rsidP="00C62AA5">
      <w:pPr>
        <w:ind w:firstLine="284"/>
        <w:jc w:val="both"/>
        <w:rPr>
          <w:rFonts w:ascii="Arial" w:hAnsi="Arial" w:cs="Arial"/>
        </w:rPr>
      </w:pPr>
      <w:r w:rsidRPr="00641EBA">
        <w:rPr>
          <w:rFonts w:ascii="Arial" w:hAnsi="Arial" w:cs="Arial"/>
          <w:b/>
          <w:bCs/>
        </w:rPr>
        <w:t xml:space="preserve">8.5. </w:t>
      </w:r>
      <w:r w:rsidRPr="00641EBA">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1E5740E" w14:textId="77777777" w:rsidR="00C62AA5" w:rsidRPr="00641EBA" w:rsidRDefault="00C62AA5" w:rsidP="00C62AA5">
      <w:pPr>
        <w:ind w:firstLine="284"/>
        <w:rPr>
          <w:rFonts w:ascii="Arial" w:hAnsi="Arial" w:cs="Arial"/>
          <w:b/>
          <w:bCs/>
        </w:rPr>
      </w:pPr>
    </w:p>
    <w:p w14:paraId="6AA22D2D" w14:textId="77777777" w:rsidR="00C62AA5" w:rsidRPr="00641EBA" w:rsidRDefault="00C62AA5" w:rsidP="00C62AA5">
      <w:pPr>
        <w:ind w:firstLine="284"/>
        <w:rPr>
          <w:rFonts w:ascii="Arial" w:hAnsi="Arial" w:cs="Arial"/>
          <w:b/>
          <w:bCs/>
        </w:rPr>
      </w:pPr>
      <w:r w:rsidRPr="00641EBA">
        <w:rPr>
          <w:rFonts w:ascii="Arial" w:hAnsi="Arial" w:cs="Arial"/>
          <w:b/>
          <w:bCs/>
        </w:rPr>
        <w:t xml:space="preserve">8.5.1 </w:t>
      </w:r>
      <w:r w:rsidRPr="00641EBA">
        <w:rPr>
          <w:rFonts w:ascii="Arial" w:hAnsi="Arial" w:cs="Arial"/>
        </w:rPr>
        <w:t>O licitante NÃO poderá oferecer proposta em quantitativo inferior ao previsto para contratação.</w:t>
      </w:r>
    </w:p>
    <w:p w14:paraId="6AAC0D5C" w14:textId="77777777" w:rsidR="00C62AA5" w:rsidRPr="00641EBA" w:rsidRDefault="00C62AA5" w:rsidP="00C62AA5">
      <w:pPr>
        <w:ind w:firstLine="284"/>
        <w:jc w:val="both"/>
        <w:rPr>
          <w:rFonts w:ascii="Arial" w:hAnsi="Arial" w:cs="Arial"/>
          <w:color w:val="00B050"/>
        </w:rPr>
      </w:pPr>
    </w:p>
    <w:p w14:paraId="65895F7B" w14:textId="77777777" w:rsidR="00C62AA5" w:rsidRPr="00641EBA" w:rsidRDefault="00C62AA5" w:rsidP="00C62AA5">
      <w:pPr>
        <w:ind w:firstLine="284"/>
        <w:jc w:val="both"/>
        <w:rPr>
          <w:rFonts w:ascii="Arial" w:hAnsi="Arial" w:cs="Arial"/>
        </w:rPr>
      </w:pPr>
      <w:r w:rsidRPr="00641EBA">
        <w:rPr>
          <w:rFonts w:ascii="Arial" w:hAnsi="Arial" w:cs="Arial"/>
          <w:b/>
          <w:bCs/>
        </w:rPr>
        <w:t xml:space="preserve">8.6. </w:t>
      </w:r>
      <w:r w:rsidRPr="00641EB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6220E273" w14:textId="77777777" w:rsidR="00C62AA5" w:rsidRPr="00641EBA" w:rsidRDefault="00C62AA5" w:rsidP="00C62AA5">
      <w:pPr>
        <w:ind w:firstLine="284"/>
        <w:jc w:val="both"/>
        <w:rPr>
          <w:rFonts w:ascii="Arial" w:hAnsi="Arial" w:cs="Arial"/>
        </w:rPr>
      </w:pPr>
    </w:p>
    <w:p w14:paraId="229C3DC8" w14:textId="77777777" w:rsidR="00C62AA5" w:rsidRPr="00641EBA" w:rsidRDefault="00C62AA5" w:rsidP="00C62AA5">
      <w:pPr>
        <w:ind w:firstLine="284"/>
        <w:jc w:val="both"/>
        <w:rPr>
          <w:rFonts w:ascii="Arial" w:hAnsi="Arial" w:cs="Arial"/>
        </w:rPr>
      </w:pPr>
      <w:r w:rsidRPr="00641EBA">
        <w:rPr>
          <w:rFonts w:ascii="Arial" w:hAnsi="Arial" w:cs="Arial"/>
          <w:b/>
          <w:bCs/>
        </w:rPr>
        <w:t>8.7.</w:t>
      </w:r>
      <w:r w:rsidRPr="00641EBA">
        <w:rPr>
          <w:rFonts w:ascii="Arial" w:hAnsi="Arial" w:cs="Arial"/>
        </w:rPr>
        <w:t xml:space="preserve"> Ao encaminhar a proposta eletrônica, o fornecedor obrigatoriamente deverá lançar sua proposta pelo preço unitário do item.</w:t>
      </w:r>
    </w:p>
    <w:p w14:paraId="5EFAD9A0" w14:textId="77777777" w:rsidR="00C62AA5" w:rsidRPr="00641EBA" w:rsidRDefault="00C62AA5" w:rsidP="00C62AA5">
      <w:pPr>
        <w:ind w:firstLine="284"/>
        <w:jc w:val="both"/>
        <w:rPr>
          <w:rFonts w:ascii="Arial" w:hAnsi="Arial" w:cs="Arial"/>
        </w:rPr>
      </w:pPr>
    </w:p>
    <w:p w14:paraId="587BC343" w14:textId="616BD275" w:rsidR="00C62AA5" w:rsidRPr="00641EBA" w:rsidRDefault="00C62AA5" w:rsidP="00C62AA5">
      <w:pPr>
        <w:numPr>
          <w:ilvl w:val="0"/>
          <w:numId w:val="3"/>
        </w:numPr>
        <w:tabs>
          <w:tab w:val="clear" w:pos="0"/>
          <w:tab w:val="left" w:pos="284"/>
        </w:tabs>
        <w:ind w:left="0" w:firstLine="284"/>
        <w:jc w:val="both"/>
        <w:rPr>
          <w:rFonts w:ascii="Arial" w:hAnsi="Arial" w:cs="Arial"/>
        </w:rPr>
      </w:pPr>
      <w:r w:rsidRPr="00641EBA">
        <w:rPr>
          <w:rFonts w:ascii="Arial" w:hAnsi="Arial" w:cs="Arial"/>
          <w:b/>
          <w:bCs/>
        </w:rPr>
        <w:t>8.8.</w:t>
      </w:r>
      <w:r w:rsidRPr="00641EBA">
        <w:rPr>
          <w:rFonts w:ascii="Arial" w:hAnsi="Arial" w:cs="Arial"/>
        </w:rPr>
        <w:t xml:space="preserve"> Encerrada a etapa de lances da sessão pública, </w:t>
      </w:r>
      <w:r w:rsidRPr="00641EBA">
        <w:rPr>
          <w:rFonts w:ascii="Arial" w:hAnsi="Arial" w:cs="Arial"/>
          <w:b/>
        </w:rPr>
        <w:t>que sucederá a etapa de habilitação,</w:t>
      </w:r>
      <w:r w:rsidRPr="00641EBA">
        <w:rPr>
          <w:rFonts w:ascii="Arial" w:hAnsi="Arial" w:cs="Arial"/>
        </w:rPr>
        <w:t xml:space="preserve"> a licitante declarada vencedora deverá, no prazo máximo de 1 (um) dia útil, obrigatoriamente, </w:t>
      </w:r>
      <w:r w:rsidRPr="00641EBA">
        <w:rPr>
          <w:rFonts w:ascii="Arial" w:hAnsi="Arial" w:cs="Arial"/>
          <w:b/>
        </w:rPr>
        <w:t xml:space="preserve">anexar no sistema eletrônico, no campo denominado “Documentos Complementares”, a proposta readequada ao valor final de disputa, NA FORMA DIGITALIZADA, e os documentos solicitados no item </w:t>
      </w:r>
      <w:r w:rsidR="008855C5" w:rsidRPr="00641EBA">
        <w:rPr>
          <w:rFonts w:ascii="Arial" w:hAnsi="Arial" w:cs="Arial"/>
          <w:b/>
        </w:rPr>
        <w:t>4</w:t>
      </w:r>
      <w:r w:rsidRPr="00641EBA">
        <w:rPr>
          <w:rFonts w:ascii="Arial" w:hAnsi="Arial" w:cs="Arial"/>
          <w:b/>
        </w:rPr>
        <w:t>.d do Termo de Referência, sob pena de desclassificação pelo não cumprimento</w:t>
      </w:r>
      <w:r w:rsidRPr="00641EBA">
        <w:rPr>
          <w:rFonts w:ascii="Arial" w:hAnsi="Arial" w:cs="Arial"/>
        </w:rPr>
        <w:t>.</w:t>
      </w:r>
    </w:p>
    <w:p w14:paraId="1EFED003" w14:textId="77777777" w:rsidR="00C62AA5" w:rsidRPr="00641EBA" w:rsidRDefault="00C62AA5" w:rsidP="00C62AA5">
      <w:pPr>
        <w:tabs>
          <w:tab w:val="left" w:pos="284"/>
        </w:tabs>
        <w:ind w:firstLine="284"/>
        <w:jc w:val="both"/>
        <w:rPr>
          <w:rFonts w:ascii="Arial" w:hAnsi="Arial" w:cs="Arial"/>
        </w:rPr>
      </w:pPr>
    </w:p>
    <w:p w14:paraId="307EC16E"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8.8.1</w:t>
      </w:r>
      <w:r w:rsidRPr="00641EBA">
        <w:rPr>
          <w:rFonts w:ascii="Arial" w:hAnsi="Arial" w:cs="Arial"/>
        </w:rPr>
        <w:t xml:space="preserve"> Será concedido o prazo de 01 (um) dia útil também para as empresas declaradas vencedoras posteriormente a sessão de disputa de preços, no caso de desclassificação realizadas após a suspensão da sessão para análise de documentos. Nestes casos, as licitantes serão convocadas no próprio Sistema.</w:t>
      </w:r>
    </w:p>
    <w:p w14:paraId="09CF7799" w14:textId="77777777" w:rsidR="00C62AA5" w:rsidRPr="00641EBA" w:rsidRDefault="00C62AA5" w:rsidP="00C62AA5">
      <w:pPr>
        <w:ind w:firstLine="284"/>
        <w:jc w:val="both"/>
        <w:rPr>
          <w:rFonts w:ascii="Arial" w:hAnsi="Arial" w:cs="Arial"/>
          <w:b/>
        </w:rPr>
      </w:pPr>
    </w:p>
    <w:p w14:paraId="772BEBDD" w14:textId="77777777" w:rsidR="00C62AA5" w:rsidRPr="00641EBA" w:rsidRDefault="00C62AA5" w:rsidP="00C62AA5">
      <w:pPr>
        <w:ind w:firstLine="284"/>
        <w:jc w:val="both"/>
        <w:rPr>
          <w:rFonts w:ascii="Arial" w:hAnsi="Arial" w:cs="Arial"/>
          <w:b/>
        </w:rPr>
      </w:pPr>
      <w:r w:rsidRPr="00641EBA">
        <w:rPr>
          <w:rFonts w:ascii="Arial" w:hAnsi="Arial" w:cs="Arial"/>
          <w:b/>
        </w:rPr>
        <w:t>8.8.2. A proposta readequada deverá seguir o modelo disponível no Anexo IV deste edital.</w:t>
      </w:r>
    </w:p>
    <w:p w14:paraId="6B0481D5" w14:textId="77777777" w:rsidR="00C62AA5" w:rsidRPr="00641EBA" w:rsidRDefault="00C62AA5" w:rsidP="00C62AA5">
      <w:pPr>
        <w:numPr>
          <w:ilvl w:val="0"/>
          <w:numId w:val="3"/>
        </w:numPr>
        <w:ind w:left="0" w:firstLine="284"/>
        <w:jc w:val="both"/>
        <w:rPr>
          <w:rFonts w:ascii="Arial" w:hAnsi="Arial" w:cs="Arial"/>
          <w:b/>
        </w:rPr>
      </w:pPr>
    </w:p>
    <w:p w14:paraId="26F5AEA8" w14:textId="77777777" w:rsidR="00C62AA5" w:rsidRPr="00641EBA" w:rsidRDefault="00C62AA5" w:rsidP="00C62AA5">
      <w:pPr>
        <w:ind w:firstLine="284"/>
        <w:jc w:val="both"/>
        <w:rPr>
          <w:rFonts w:ascii="Arial" w:hAnsi="Arial" w:cs="Arial"/>
        </w:rPr>
      </w:pPr>
      <w:r w:rsidRPr="00641EBA">
        <w:rPr>
          <w:rFonts w:ascii="Arial" w:hAnsi="Arial" w:cs="Arial"/>
          <w:b/>
          <w:bCs/>
        </w:rPr>
        <w:t>8.9.</w:t>
      </w:r>
      <w:r w:rsidRPr="00641EB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3A3A3AA0" w14:textId="77777777" w:rsidR="00C62AA5" w:rsidRPr="00641EBA" w:rsidRDefault="00C62AA5" w:rsidP="00C62AA5">
      <w:pPr>
        <w:ind w:firstLine="284"/>
        <w:jc w:val="both"/>
        <w:rPr>
          <w:rFonts w:ascii="Arial" w:hAnsi="Arial" w:cs="Arial"/>
          <w:b/>
          <w:bCs/>
        </w:rPr>
      </w:pPr>
    </w:p>
    <w:p w14:paraId="66E7CC90" w14:textId="77777777" w:rsidR="00C62AA5" w:rsidRPr="00641EBA" w:rsidRDefault="00C62AA5" w:rsidP="00C62AA5">
      <w:pPr>
        <w:ind w:firstLine="284"/>
        <w:jc w:val="both"/>
        <w:rPr>
          <w:rFonts w:ascii="Arial" w:hAnsi="Arial" w:cs="Arial"/>
        </w:rPr>
      </w:pPr>
      <w:r w:rsidRPr="00641EBA">
        <w:rPr>
          <w:rFonts w:ascii="Arial" w:hAnsi="Arial" w:cs="Arial"/>
          <w:b/>
          <w:bCs/>
        </w:rPr>
        <w:t>8.10.</w:t>
      </w:r>
      <w:r w:rsidRPr="00641EB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59F923E" w14:textId="77777777" w:rsidR="00C62AA5" w:rsidRPr="00641EBA" w:rsidRDefault="00C62AA5" w:rsidP="00C62AA5">
      <w:pPr>
        <w:pStyle w:val="Ttulo8"/>
        <w:numPr>
          <w:ilvl w:val="7"/>
          <w:numId w:val="3"/>
        </w:numPr>
        <w:spacing w:before="100" w:beforeAutospacing="1" w:after="100" w:afterAutospacing="1"/>
        <w:ind w:left="0" w:firstLine="284"/>
        <w:rPr>
          <w:rFonts w:cs="Arial"/>
          <w:caps/>
          <w:sz w:val="20"/>
          <w:szCs w:val="20"/>
        </w:rPr>
      </w:pPr>
      <w:r w:rsidRPr="00641EBA">
        <w:rPr>
          <w:rFonts w:cs="Arial"/>
          <w:caps/>
          <w:sz w:val="20"/>
          <w:szCs w:val="20"/>
          <w:lang w:val="pt-BR"/>
        </w:rPr>
        <w:t>9.</w:t>
      </w:r>
      <w:r w:rsidRPr="00641EBA">
        <w:rPr>
          <w:rFonts w:cs="Arial"/>
          <w:caps/>
          <w:sz w:val="20"/>
          <w:szCs w:val="20"/>
        </w:rPr>
        <w:t xml:space="preserve"> </w:t>
      </w:r>
      <w:r w:rsidRPr="00641EBA">
        <w:rPr>
          <w:rFonts w:cs="Arial"/>
          <w:caps/>
          <w:sz w:val="20"/>
          <w:szCs w:val="20"/>
          <w:lang w:val="pt-BR"/>
        </w:rPr>
        <w:t>E</w:t>
      </w:r>
      <w:r w:rsidRPr="00641EBA">
        <w:rPr>
          <w:rFonts w:cs="Arial"/>
          <w:caps/>
          <w:sz w:val="20"/>
          <w:szCs w:val="20"/>
        </w:rPr>
        <w:t xml:space="preserve">NVIO DA DOCUMENTAÇÃO DE HABILITAÇÃO </w:t>
      </w:r>
      <w:r w:rsidRPr="00641EBA">
        <w:rPr>
          <w:rFonts w:cs="Arial"/>
          <w:caps/>
          <w:sz w:val="20"/>
          <w:szCs w:val="20"/>
          <w:lang w:val="pt-BR"/>
        </w:rPr>
        <w:t>(Fase anterior á disputa de preços)</w:t>
      </w:r>
    </w:p>
    <w:p w14:paraId="35BA3DE0" w14:textId="62DD71C6" w:rsidR="00C62AA5" w:rsidRPr="00641EBA" w:rsidRDefault="00C62AA5" w:rsidP="00C62AA5">
      <w:pPr>
        <w:pStyle w:val="Nivel2"/>
        <w:numPr>
          <w:ilvl w:val="0"/>
          <w:numId w:val="0"/>
        </w:numPr>
        <w:spacing w:before="100" w:beforeAutospacing="1" w:after="100" w:afterAutospacing="1" w:line="240" w:lineRule="auto"/>
        <w:ind w:firstLine="284"/>
      </w:pPr>
      <w:r w:rsidRPr="00641EBA">
        <w:rPr>
          <w:b/>
          <w:bCs/>
        </w:rPr>
        <w:t>9.1.</w:t>
      </w:r>
      <w:r w:rsidRPr="00641EBA">
        <w:t xml:space="preserve"> </w:t>
      </w:r>
      <w:bookmarkStart w:id="2" w:name="_Ref113889589"/>
      <w:r w:rsidRPr="00641EBA">
        <w:rPr>
          <w:color w:val="auto"/>
        </w:rPr>
        <w:t xml:space="preserve">Considerando que na presente licitação a fase de habilitação antecederá a etapa de lances, os licitantes encaminharão, na forma e no prazo estabelecidos no Edital, </w:t>
      </w:r>
      <w:r w:rsidRPr="00641EBA">
        <w:rPr>
          <w:b/>
          <w:color w:val="auto"/>
        </w:rPr>
        <w:t xml:space="preserve">os documentos de habilitação, </w:t>
      </w:r>
      <w:r w:rsidRPr="00641EBA">
        <w:rPr>
          <w:b/>
        </w:rPr>
        <w:t>nos termos dos arts. 62 a 70 da Lei nº 14.133/21</w:t>
      </w:r>
      <w:bookmarkEnd w:id="2"/>
      <w:r w:rsidR="000460BF">
        <w:rPr>
          <w:b/>
        </w:rPr>
        <w:t xml:space="preserve"> e a proposta (preenchimento no sistema)</w:t>
      </w:r>
      <w:r w:rsidRPr="00641EBA">
        <w:rPr>
          <w:b/>
          <w:color w:val="auto"/>
        </w:rPr>
        <w:t>, simultaneamente</w:t>
      </w:r>
      <w:r w:rsidRPr="00641EBA">
        <w:t xml:space="preserve">. </w:t>
      </w:r>
    </w:p>
    <w:p w14:paraId="44E47CB0" w14:textId="77777777" w:rsidR="00C62AA5" w:rsidRPr="00641EBA" w:rsidRDefault="00C62AA5" w:rsidP="00C62AA5">
      <w:pPr>
        <w:pStyle w:val="Nivel2"/>
        <w:numPr>
          <w:ilvl w:val="0"/>
          <w:numId w:val="0"/>
        </w:numPr>
        <w:spacing w:before="100" w:beforeAutospacing="1" w:after="100" w:afterAutospacing="1" w:line="240" w:lineRule="auto"/>
        <w:ind w:firstLine="284"/>
        <w:rPr>
          <w:color w:val="auto"/>
        </w:rPr>
      </w:pPr>
      <w:r w:rsidRPr="00641EBA">
        <w:t xml:space="preserve">9.2. A análise da documentação de habilitação será realizada previamente à abertura da etapa competitiva, sendo </w:t>
      </w:r>
      <w:r w:rsidRPr="00641EBA">
        <w:rPr>
          <w:rStyle w:val="Forte"/>
        </w:rPr>
        <w:t>admitidos para a fase de lances apenas os licitantes considerados habilitados</w:t>
      </w:r>
      <w:r w:rsidRPr="00641EBA">
        <w:t>.</w:t>
      </w:r>
    </w:p>
    <w:p w14:paraId="0C903C44" w14:textId="77777777" w:rsidR="00C62AA5" w:rsidRPr="00641EBA" w:rsidRDefault="00C62AA5" w:rsidP="00C62AA5">
      <w:pPr>
        <w:ind w:firstLine="284"/>
        <w:jc w:val="both"/>
        <w:rPr>
          <w:rFonts w:ascii="Arial" w:hAnsi="Arial" w:cs="Arial"/>
        </w:rPr>
      </w:pPr>
      <w:r w:rsidRPr="00641EBA">
        <w:rPr>
          <w:rFonts w:ascii="Arial" w:hAnsi="Arial" w:cs="Arial"/>
          <w:b/>
          <w:bCs/>
        </w:rPr>
        <w:lastRenderedPageBreak/>
        <w:t>9.3. Considerações Gerais da habilitação:</w:t>
      </w:r>
    </w:p>
    <w:p w14:paraId="1464A564" w14:textId="77777777" w:rsidR="00C62AA5" w:rsidRPr="00641EBA" w:rsidRDefault="00C62AA5" w:rsidP="00C62AA5">
      <w:pPr>
        <w:ind w:firstLine="284"/>
        <w:jc w:val="both"/>
        <w:rPr>
          <w:rFonts w:ascii="Arial" w:hAnsi="Arial" w:cs="Arial"/>
        </w:rPr>
      </w:pPr>
    </w:p>
    <w:p w14:paraId="7429B901" w14:textId="77777777" w:rsidR="00C62AA5" w:rsidRPr="00641EBA" w:rsidRDefault="00C62AA5" w:rsidP="00C62AA5">
      <w:pPr>
        <w:ind w:firstLine="284"/>
        <w:jc w:val="both"/>
        <w:rPr>
          <w:rFonts w:ascii="Arial" w:hAnsi="Arial" w:cs="Arial"/>
        </w:rPr>
      </w:pPr>
      <w:r w:rsidRPr="00641EBA">
        <w:rPr>
          <w:rFonts w:ascii="Arial" w:hAnsi="Arial" w:cs="Arial"/>
          <w:b/>
          <w:bCs/>
        </w:rPr>
        <w:t>9.3.1.</w:t>
      </w:r>
      <w:r w:rsidRPr="00641EBA">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FAB46BB" w14:textId="77777777" w:rsidR="00C62AA5" w:rsidRPr="00641EBA" w:rsidRDefault="00C62AA5" w:rsidP="00C62AA5">
      <w:pPr>
        <w:ind w:firstLine="284"/>
        <w:jc w:val="both"/>
        <w:rPr>
          <w:rFonts w:ascii="Arial" w:hAnsi="Arial" w:cs="Arial"/>
        </w:rPr>
      </w:pPr>
    </w:p>
    <w:p w14:paraId="68C57F5F" w14:textId="77777777" w:rsidR="00C62AA5" w:rsidRPr="00641EBA" w:rsidRDefault="00C62AA5" w:rsidP="00C62AA5">
      <w:pPr>
        <w:ind w:firstLine="284"/>
        <w:jc w:val="both"/>
        <w:rPr>
          <w:rFonts w:ascii="Arial" w:hAnsi="Arial" w:cs="Arial"/>
        </w:rPr>
      </w:pPr>
      <w:r w:rsidRPr="00641EBA">
        <w:rPr>
          <w:rFonts w:ascii="Arial" w:hAnsi="Arial" w:cs="Arial"/>
          <w:b/>
          <w:bCs/>
        </w:rPr>
        <w:t xml:space="preserve">9.3.1.1. </w:t>
      </w:r>
      <w:r w:rsidRPr="00641EBA">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BB4610F" w14:textId="77777777" w:rsidR="00C62AA5" w:rsidRPr="00641EBA" w:rsidRDefault="00C62AA5" w:rsidP="00C62AA5">
      <w:pPr>
        <w:ind w:firstLine="284"/>
        <w:jc w:val="both"/>
        <w:rPr>
          <w:rFonts w:ascii="Arial" w:hAnsi="Arial" w:cs="Arial"/>
        </w:rPr>
      </w:pPr>
    </w:p>
    <w:p w14:paraId="51FC7ED3" w14:textId="77777777" w:rsidR="00C62AA5" w:rsidRPr="00641EBA" w:rsidRDefault="00C62AA5" w:rsidP="00C62AA5">
      <w:pPr>
        <w:ind w:firstLine="284"/>
        <w:jc w:val="both"/>
        <w:rPr>
          <w:rFonts w:ascii="Arial" w:eastAsia="Arial" w:hAnsi="Arial" w:cs="Arial"/>
        </w:rPr>
      </w:pPr>
      <w:r w:rsidRPr="00641EBA">
        <w:rPr>
          <w:rFonts w:ascii="Arial" w:hAnsi="Arial" w:cs="Arial"/>
          <w:b/>
          <w:bCs/>
        </w:rPr>
        <w:t>9.3.2.</w:t>
      </w:r>
      <w:r w:rsidRPr="00641EB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5E9A4096" w14:textId="77777777" w:rsidR="00C62AA5" w:rsidRPr="00641EBA" w:rsidRDefault="00C62AA5" w:rsidP="00C62AA5">
      <w:pPr>
        <w:ind w:firstLine="284"/>
        <w:jc w:val="both"/>
        <w:rPr>
          <w:rFonts w:ascii="Arial" w:eastAsia="Arial" w:hAnsi="Arial" w:cs="Arial"/>
        </w:rPr>
      </w:pPr>
      <w:r w:rsidRPr="00641EBA">
        <w:rPr>
          <w:rFonts w:ascii="Arial" w:eastAsia="Arial" w:hAnsi="Arial" w:cs="Arial"/>
        </w:rPr>
        <w:t xml:space="preserve"> </w:t>
      </w:r>
    </w:p>
    <w:p w14:paraId="5EACB5D3" w14:textId="77777777" w:rsidR="00C62AA5" w:rsidRPr="00641EBA" w:rsidRDefault="00C62AA5" w:rsidP="00C62AA5">
      <w:pPr>
        <w:pStyle w:val="Recuodecorpodetexto"/>
        <w:spacing w:line="240" w:lineRule="auto"/>
        <w:ind w:firstLine="284"/>
        <w:rPr>
          <w:bCs/>
          <w:color w:val="auto"/>
          <w:sz w:val="20"/>
          <w:szCs w:val="20"/>
        </w:rPr>
      </w:pPr>
      <w:r w:rsidRPr="00641EBA">
        <w:rPr>
          <w:rFonts w:eastAsia="Arial"/>
          <w:b/>
          <w:bCs/>
          <w:color w:val="auto"/>
          <w:sz w:val="20"/>
          <w:szCs w:val="20"/>
          <w:lang w:val="pt-BR"/>
        </w:rPr>
        <w:t>9</w:t>
      </w:r>
      <w:r w:rsidRPr="00641EBA">
        <w:rPr>
          <w:rFonts w:eastAsia="Arial"/>
          <w:b/>
          <w:bCs/>
          <w:color w:val="auto"/>
          <w:sz w:val="20"/>
          <w:szCs w:val="20"/>
        </w:rPr>
        <w:t>.</w:t>
      </w:r>
      <w:r w:rsidRPr="00641EBA">
        <w:rPr>
          <w:rFonts w:eastAsia="Arial"/>
          <w:b/>
          <w:bCs/>
          <w:color w:val="auto"/>
          <w:sz w:val="20"/>
          <w:szCs w:val="20"/>
          <w:lang w:val="pt-BR"/>
        </w:rPr>
        <w:t>3</w:t>
      </w:r>
      <w:r w:rsidRPr="00641EBA">
        <w:rPr>
          <w:rFonts w:eastAsia="Arial"/>
          <w:b/>
          <w:bCs/>
          <w:color w:val="auto"/>
          <w:sz w:val="20"/>
          <w:szCs w:val="20"/>
        </w:rPr>
        <w:t>.</w:t>
      </w:r>
      <w:r w:rsidRPr="00641EBA">
        <w:rPr>
          <w:rFonts w:eastAsia="Arial"/>
          <w:b/>
          <w:bCs/>
          <w:color w:val="auto"/>
          <w:sz w:val="20"/>
          <w:szCs w:val="20"/>
          <w:lang w:val="pt-BR"/>
        </w:rPr>
        <w:t>3</w:t>
      </w:r>
      <w:r w:rsidRPr="00641EBA">
        <w:rPr>
          <w:b/>
          <w:bCs/>
          <w:color w:val="auto"/>
          <w:sz w:val="20"/>
          <w:szCs w:val="20"/>
        </w:rPr>
        <w:t>.</w:t>
      </w:r>
      <w:r w:rsidRPr="00641EBA">
        <w:rPr>
          <w:color w:val="auto"/>
          <w:sz w:val="20"/>
          <w:szCs w:val="20"/>
        </w:rPr>
        <w:t xml:space="preserve"> Quanto a</w:t>
      </w:r>
      <w:r w:rsidRPr="00641EBA">
        <w:rPr>
          <w:color w:val="auto"/>
          <w:sz w:val="20"/>
          <w:szCs w:val="20"/>
          <w:lang w:val="pt-BR"/>
        </w:rPr>
        <w:t xml:space="preserve">s certidões exigidas para </w:t>
      </w:r>
      <w:r w:rsidRPr="00641EB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22C838BF" w14:textId="77777777" w:rsidR="00C62AA5" w:rsidRPr="00641EBA" w:rsidRDefault="00C62AA5" w:rsidP="00C62AA5">
      <w:pPr>
        <w:keepLines/>
        <w:ind w:firstLine="284"/>
        <w:jc w:val="both"/>
        <w:rPr>
          <w:rFonts w:ascii="Arial" w:hAnsi="Arial" w:cs="Arial"/>
          <w:strike/>
        </w:rPr>
      </w:pPr>
    </w:p>
    <w:p w14:paraId="7635A9BC" w14:textId="77777777" w:rsidR="00C62AA5" w:rsidRPr="00641EBA" w:rsidRDefault="00C62AA5" w:rsidP="00C62AA5">
      <w:pPr>
        <w:ind w:firstLine="284"/>
        <w:jc w:val="both"/>
        <w:rPr>
          <w:rFonts w:ascii="Arial" w:hAnsi="Arial" w:cs="Arial"/>
        </w:rPr>
      </w:pPr>
      <w:r w:rsidRPr="00641EBA">
        <w:rPr>
          <w:rFonts w:ascii="Arial" w:eastAsia="Arial" w:hAnsi="Arial" w:cs="Arial"/>
          <w:b/>
        </w:rPr>
        <w:t>9.3.4</w:t>
      </w:r>
      <w:r w:rsidRPr="00641EBA">
        <w:rPr>
          <w:rFonts w:ascii="Arial" w:hAnsi="Arial" w:cs="Arial"/>
          <w:b/>
        </w:rPr>
        <w:t>.</w:t>
      </w:r>
      <w:r w:rsidRPr="00641EBA">
        <w:rPr>
          <w:rFonts w:ascii="Arial" w:hAnsi="Arial" w:cs="Arial"/>
          <w:bCs/>
        </w:rPr>
        <w:t xml:space="preserve"> </w:t>
      </w:r>
      <w:r w:rsidRPr="00641EBA">
        <w:rPr>
          <w:rFonts w:ascii="Arial" w:hAnsi="Arial" w:cs="Arial"/>
        </w:rPr>
        <w:t>Em todos os casos das Certidões solicitadas nos subitens acima, sempre serão aceitas Certidões Positiva com efeitos de Negativa.</w:t>
      </w:r>
    </w:p>
    <w:p w14:paraId="03BD93E7" w14:textId="77777777" w:rsidR="00C62AA5" w:rsidRPr="00641EBA" w:rsidRDefault="00C62AA5" w:rsidP="00C62AA5">
      <w:pPr>
        <w:ind w:firstLine="284"/>
        <w:jc w:val="both"/>
        <w:rPr>
          <w:rFonts w:ascii="Arial" w:hAnsi="Arial" w:cs="Arial"/>
        </w:rPr>
      </w:pPr>
    </w:p>
    <w:p w14:paraId="1ADFA91C" w14:textId="77777777" w:rsidR="00C62AA5" w:rsidRPr="00641EBA" w:rsidRDefault="00C62AA5" w:rsidP="00C62AA5">
      <w:pPr>
        <w:ind w:firstLine="284"/>
        <w:jc w:val="both"/>
        <w:rPr>
          <w:rFonts w:ascii="Arial" w:hAnsi="Arial" w:cs="Arial"/>
        </w:rPr>
      </w:pPr>
      <w:r w:rsidRPr="00641EBA">
        <w:rPr>
          <w:rFonts w:ascii="Arial" w:hAnsi="Arial" w:cs="Arial"/>
          <w:b/>
          <w:bCs/>
        </w:rPr>
        <w:t>9.3.5.</w:t>
      </w:r>
      <w:r w:rsidRPr="00641EB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16766C0" w14:textId="77777777" w:rsidR="00C62AA5" w:rsidRPr="00641EBA" w:rsidRDefault="00C62AA5" w:rsidP="00C62AA5">
      <w:pPr>
        <w:ind w:firstLine="284"/>
        <w:jc w:val="both"/>
        <w:rPr>
          <w:rFonts w:ascii="Arial" w:hAnsi="Arial" w:cs="Arial"/>
        </w:rPr>
      </w:pPr>
    </w:p>
    <w:p w14:paraId="46DD837B" w14:textId="77777777" w:rsidR="00C62AA5" w:rsidRPr="00641EBA" w:rsidRDefault="00C62AA5" w:rsidP="00C62AA5">
      <w:pPr>
        <w:ind w:firstLine="284"/>
        <w:jc w:val="both"/>
        <w:rPr>
          <w:rFonts w:ascii="Arial" w:hAnsi="Arial" w:cs="Arial"/>
        </w:rPr>
      </w:pPr>
      <w:r w:rsidRPr="00641EBA">
        <w:rPr>
          <w:rFonts w:ascii="Arial" w:hAnsi="Arial" w:cs="Arial"/>
          <w:b/>
          <w:bCs/>
        </w:rPr>
        <w:t xml:space="preserve">9.3.5.1. </w:t>
      </w:r>
      <w:r w:rsidRPr="00641EB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B09D436" w14:textId="77777777" w:rsidR="00C62AA5" w:rsidRPr="00641EBA" w:rsidRDefault="00C62AA5" w:rsidP="00C62AA5">
      <w:pPr>
        <w:ind w:firstLine="284"/>
        <w:jc w:val="both"/>
        <w:rPr>
          <w:rFonts w:ascii="Arial" w:hAnsi="Arial" w:cs="Arial"/>
        </w:rPr>
      </w:pPr>
    </w:p>
    <w:p w14:paraId="031EDCE2" w14:textId="77777777" w:rsidR="00C62AA5" w:rsidRPr="00641EBA" w:rsidRDefault="00C62AA5" w:rsidP="00C62AA5">
      <w:pPr>
        <w:ind w:firstLine="284"/>
        <w:jc w:val="both"/>
        <w:rPr>
          <w:rFonts w:ascii="Arial" w:hAnsi="Arial" w:cs="Arial"/>
        </w:rPr>
      </w:pPr>
      <w:r w:rsidRPr="00641EBA">
        <w:rPr>
          <w:rFonts w:ascii="Arial" w:hAnsi="Arial" w:cs="Arial"/>
          <w:b/>
          <w:bCs/>
        </w:rPr>
        <w:t xml:space="preserve">9.3.6. </w:t>
      </w:r>
      <w:r w:rsidRPr="00641EBA">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20C8598" w14:textId="77777777" w:rsidR="00C62AA5" w:rsidRPr="00641EBA" w:rsidRDefault="00C62AA5" w:rsidP="00C62AA5">
      <w:pPr>
        <w:ind w:firstLine="284"/>
        <w:jc w:val="both"/>
        <w:rPr>
          <w:rFonts w:ascii="Arial" w:hAnsi="Arial" w:cs="Arial"/>
        </w:rPr>
      </w:pPr>
    </w:p>
    <w:p w14:paraId="456DFA9A" w14:textId="77777777" w:rsidR="00C62AA5" w:rsidRPr="00641EBA" w:rsidRDefault="00C62AA5" w:rsidP="00C62AA5">
      <w:pPr>
        <w:ind w:firstLine="284"/>
        <w:jc w:val="both"/>
        <w:rPr>
          <w:rFonts w:ascii="Arial" w:hAnsi="Arial" w:cs="Arial"/>
        </w:rPr>
      </w:pPr>
      <w:r w:rsidRPr="00641EBA">
        <w:rPr>
          <w:rFonts w:ascii="Arial" w:hAnsi="Arial" w:cs="Arial"/>
          <w:b/>
          <w:bCs/>
        </w:rPr>
        <w:t xml:space="preserve">9.3.7. </w:t>
      </w:r>
      <w:r w:rsidRPr="00641EBA">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733C362" w14:textId="77777777" w:rsidR="00C62AA5" w:rsidRPr="00641EBA" w:rsidRDefault="00C62AA5" w:rsidP="00C62AA5">
      <w:pPr>
        <w:ind w:firstLine="284"/>
        <w:jc w:val="both"/>
        <w:rPr>
          <w:rFonts w:ascii="Arial" w:hAnsi="Arial" w:cs="Arial"/>
        </w:rPr>
      </w:pPr>
    </w:p>
    <w:p w14:paraId="07DB4D7D" w14:textId="77777777" w:rsidR="00C62AA5" w:rsidRPr="00641EBA" w:rsidRDefault="00C62AA5" w:rsidP="00C62AA5">
      <w:pPr>
        <w:ind w:firstLine="284"/>
        <w:jc w:val="both"/>
        <w:rPr>
          <w:rFonts w:ascii="Arial" w:hAnsi="Arial" w:cs="Arial"/>
        </w:rPr>
      </w:pPr>
      <w:r w:rsidRPr="00641EBA">
        <w:rPr>
          <w:rFonts w:ascii="Arial" w:hAnsi="Arial" w:cs="Arial"/>
          <w:b/>
          <w:bCs/>
        </w:rPr>
        <w:t>9.3.8.</w:t>
      </w:r>
      <w:r w:rsidRPr="00641EBA">
        <w:rPr>
          <w:rFonts w:ascii="Arial" w:hAnsi="Arial" w:cs="Arial"/>
        </w:rPr>
        <w:t xml:space="preserve"> complementação de informações acerta dos documentos já apresentados pelos licitantes e desde que necessária para apurar fatos existentes à época da abertura do certame;</w:t>
      </w:r>
    </w:p>
    <w:p w14:paraId="03386172" w14:textId="77777777" w:rsidR="00C62AA5" w:rsidRPr="00641EBA" w:rsidRDefault="00C62AA5" w:rsidP="00C62AA5">
      <w:pPr>
        <w:ind w:firstLine="284"/>
        <w:jc w:val="both"/>
        <w:rPr>
          <w:rFonts w:ascii="Arial" w:hAnsi="Arial" w:cs="Arial"/>
        </w:rPr>
      </w:pPr>
    </w:p>
    <w:p w14:paraId="24FF0C43" w14:textId="77777777" w:rsidR="00C62AA5" w:rsidRPr="00641EBA" w:rsidRDefault="00C62AA5" w:rsidP="00C62AA5">
      <w:pPr>
        <w:ind w:firstLine="284"/>
        <w:jc w:val="both"/>
        <w:rPr>
          <w:rFonts w:ascii="Arial" w:hAnsi="Arial" w:cs="Arial"/>
        </w:rPr>
      </w:pPr>
      <w:r w:rsidRPr="00641EBA">
        <w:rPr>
          <w:rFonts w:ascii="Arial" w:hAnsi="Arial" w:cs="Arial"/>
          <w:b/>
          <w:bCs/>
        </w:rPr>
        <w:t>9.3.9.</w:t>
      </w:r>
      <w:r w:rsidRPr="00641EBA">
        <w:rPr>
          <w:rFonts w:ascii="Arial" w:hAnsi="Arial" w:cs="Arial"/>
        </w:rPr>
        <w:t xml:space="preserve"> atualização de documentos cuja validade tenha expirado após a data de recebimento das propostas.</w:t>
      </w:r>
    </w:p>
    <w:p w14:paraId="67862282" w14:textId="77777777" w:rsidR="00C62AA5" w:rsidRPr="00641EBA" w:rsidRDefault="00C62AA5" w:rsidP="00C62AA5">
      <w:pPr>
        <w:ind w:firstLine="284"/>
        <w:rPr>
          <w:rFonts w:ascii="Arial" w:hAnsi="Arial" w:cs="Arial"/>
          <w:highlight w:val="yellow"/>
        </w:rPr>
      </w:pPr>
    </w:p>
    <w:p w14:paraId="1FE6C09A" w14:textId="77777777" w:rsidR="00C62AA5" w:rsidRPr="00641EBA" w:rsidRDefault="00C62AA5" w:rsidP="00C62AA5">
      <w:pPr>
        <w:ind w:firstLine="284"/>
        <w:jc w:val="both"/>
        <w:rPr>
          <w:rFonts w:ascii="Arial" w:hAnsi="Arial" w:cs="Arial"/>
          <w:b/>
          <w:caps/>
        </w:rPr>
      </w:pPr>
      <w:r w:rsidRPr="00641EBA">
        <w:rPr>
          <w:rFonts w:ascii="Arial" w:hAnsi="Arial" w:cs="Arial"/>
          <w:b/>
          <w:caps/>
        </w:rPr>
        <w:t>10. abertura DA SESSÃO E ETAPA DE LANCES</w:t>
      </w:r>
    </w:p>
    <w:p w14:paraId="72779295" w14:textId="77777777" w:rsidR="00C62AA5" w:rsidRPr="00641EBA" w:rsidRDefault="00C62AA5" w:rsidP="00C62AA5">
      <w:pPr>
        <w:pStyle w:val="NormalWeb"/>
        <w:ind w:firstLine="284"/>
        <w:rPr>
          <w:color w:val="auto"/>
          <w:sz w:val="20"/>
          <w:szCs w:val="20"/>
        </w:rPr>
      </w:pPr>
      <w:r w:rsidRPr="00641EBA">
        <w:rPr>
          <w:b/>
          <w:color w:val="auto"/>
          <w:sz w:val="20"/>
          <w:szCs w:val="20"/>
        </w:rPr>
        <w:t>10.1.</w:t>
      </w:r>
      <w:r w:rsidRPr="00641EBA">
        <w:rPr>
          <w:color w:val="auto"/>
          <w:sz w:val="20"/>
          <w:szCs w:val="20"/>
        </w:rPr>
        <w:t xml:space="preserve"> A licitação será processada em duas fases distintas, quais sejam: Habilitação e Proposta de Preços. </w:t>
      </w:r>
    </w:p>
    <w:p w14:paraId="703F58A2" w14:textId="77777777" w:rsidR="00C62AA5" w:rsidRPr="00641EBA" w:rsidRDefault="00C62AA5" w:rsidP="00C62AA5">
      <w:pPr>
        <w:pStyle w:val="NormalWeb"/>
        <w:ind w:firstLine="284"/>
        <w:rPr>
          <w:color w:val="auto"/>
          <w:sz w:val="20"/>
          <w:szCs w:val="20"/>
        </w:rPr>
      </w:pPr>
      <w:r w:rsidRPr="00641EBA">
        <w:rPr>
          <w:b/>
          <w:color w:val="auto"/>
          <w:sz w:val="20"/>
          <w:szCs w:val="20"/>
        </w:rPr>
        <w:t>10.2.</w:t>
      </w:r>
      <w:r w:rsidRPr="00641EBA">
        <w:rPr>
          <w:color w:val="auto"/>
          <w:sz w:val="20"/>
          <w:szCs w:val="20"/>
        </w:rPr>
        <w:t xml:space="preserve"> Na 1ª fase, serão analisados e conferidos todos os documentos de habilitação apresentados pelas empresas participantes do certame.</w:t>
      </w:r>
    </w:p>
    <w:p w14:paraId="49383E74" w14:textId="77777777" w:rsidR="00C62AA5" w:rsidRPr="00641EBA" w:rsidRDefault="00C62AA5" w:rsidP="00C62AA5">
      <w:pPr>
        <w:pStyle w:val="NormalWeb"/>
        <w:ind w:firstLine="284"/>
        <w:rPr>
          <w:color w:val="auto"/>
          <w:sz w:val="20"/>
          <w:szCs w:val="20"/>
        </w:rPr>
      </w:pPr>
      <w:r w:rsidRPr="00641EBA">
        <w:rPr>
          <w:b/>
          <w:color w:val="auto"/>
          <w:sz w:val="20"/>
          <w:szCs w:val="20"/>
        </w:rPr>
        <w:t>10.3.</w:t>
      </w:r>
      <w:r w:rsidRPr="00641EBA">
        <w:rPr>
          <w:color w:val="auto"/>
          <w:sz w:val="20"/>
          <w:szCs w:val="20"/>
        </w:rPr>
        <w:t xml:space="preserve"> Concluída a fase de habilitação e divulgada no sistema eletrônico a relação dos licitantes habilitados, será agendada data para início da sessão pública para abertura da etapa competitiva.</w:t>
      </w:r>
    </w:p>
    <w:p w14:paraId="0DC0CEDF" w14:textId="77777777" w:rsidR="00C62AA5" w:rsidRPr="00641EBA" w:rsidRDefault="00C62AA5" w:rsidP="00C62AA5">
      <w:pPr>
        <w:ind w:firstLine="284"/>
        <w:jc w:val="both"/>
        <w:rPr>
          <w:rFonts w:ascii="Arial" w:hAnsi="Arial" w:cs="Arial"/>
        </w:rPr>
      </w:pPr>
      <w:r w:rsidRPr="00641EBA">
        <w:rPr>
          <w:rFonts w:ascii="Arial" w:hAnsi="Arial" w:cs="Arial"/>
          <w:b/>
          <w:bCs/>
        </w:rPr>
        <w:lastRenderedPageBreak/>
        <w:t>10.4.</w:t>
      </w:r>
      <w:r w:rsidRPr="00641EB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38CCF59D" w14:textId="77777777" w:rsidR="00C62AA5" w:rsidRPr="00641EBA" w:rsidRDefault="00C62AA5" w:rsidP="00C62AA5">
      <w:pPr>
        <w:pStyle w:val="NormalWeb"/>
        <w:ind w:firstLine="284"/>
        <w:rPr>
          <w:color w:val="auto"/>
          <w:sz w:val="20"/>
          <w:szCs w:val="20"/>
        </w:rPr>
      </w:pPr>
      <w:r w:rsidRPr="00641EBA">
        <w:rPr>
          <w:b/>
          <w:color w:val="auto"/>
          <w:sz w:val="20"/>
          <w:szCs w:val="20"/>
        </w:rPr>
        <w:t>10.5.</w:t>
      </w:r>
      <w:r w:rsidRPr="00641EBA">
        <w:rPr>
          <w:color w:val="auto"/>
          <w:sz w:val="20"/>
          <w:szCs w:val="20"/>
        </w:rPr>
        <w:t xml:space="preserve"> A partir do horário previsto, aberta a etapa de lances, somente os licitantes habilitados poderão participar da disputa, devendo permanecer conectados ao sistema eletrônico.</w:t>
      </w:r>
    </w:p>
    <w:p w14:paraId="29F74F25" w14:textId="77777777" w:rsidR="00C62AA5" w:rsidRPr="00641EBA" w:rsidRDefault="00C62AA5" w:rsidP="00C62AA5">
      <w:pPr>
        <w:pStyle w:val="NormalWeb"/>
        <w:ind w:firstLine="284"/>
        <w:rPr>
          <w:color w:val="auto"/>
          <w:sz w:val="20"/>
          <w:szCs w:val="20"/>
        </w:rPr>
      </w:pPr>
      <w:r w:rsidRPr="00641EBA">
        <w:rPr>
          <w:b/>
          <w:color w:val="auto"/>
          <w:sz w:val="20"/>
          <w:szCs w:val="20"/>
        </w:rPr>
        <w:t>10.6.</w:t>
      </w:r>
      <w:r w:rsidRPr="00641EBA">
        <w:rPr>
          <w:color w:val="auto"/>
          <w:sz w:val="20"/>
          <w:szCs w:val="20"/>
        </w:rPr>
        <w:t xml:space="preserve"> A formulação de lances será realizada exclusivamente por meio do sistema eletrônico, em valores distintos e decrescentes.</w:t>
      </w:r>
    </w:p>
    <w:p w14:paraId="0FA40062" w14:textId="77777777" w:rsidR="00C62AA5" w:rsidRPr="00641EBA" w:rsidRDefault="00C62AA5" w:rsidP="00C62AA5">
      <w:pPr>
        <w:pStyle w:val="NormalWeb"/>
        <w:ind w:firstLine="284"/>
        <w:rPr>
          <w:color w:val="auto"/>
          <w:sz w:val="20"/>
          <w:szCs w:val="20"/>
        </w:rPr>
      </w:pPr>
      <w:r w:rsidRPr="00641EBA">
        <w:rPr>
          <w:b/>
          <w:color w:val="auto"/>
          <w:sz w:val="20"/>
          <w:szCs w:val="20"/>
        </w:rPr>
        <w:t>10.7.</w:t>
      </w:r>
      <w:r w:rsidRPr="00641EBA">
        <w:rPr>
          <w:color w:val="auto"/>
          <w:sz w:val="20"/>
          <w:szCs w:val="20"/>
        </w:rPr>
        <w:t xml:space="preserve"> Durante a sessão, as licitantes serão informadas, em tempo real, do valor do menor lance registrado, sendo vedada a identificação do autor do lance.</w:t>
      </w:r>
    </w:p>
    <w:p w14:paraId="21AF5D16" w14:textId="77777777" w:rsidR="00C62AA5" w:rsidRPr="00641EBA" w:rsidRDefault="00C62AA5" w:rsidP="00C62AA5">
      <w:pPr>
        <w:pStyle w:val="NormalWeb"/>
        <w:ind w:firstLine="284"/>
        <w:rPr>
          <w:color w:val="auto"/>
          <w:sz w:val="20"/>
          <w:szCs w:val="20"/>
        </w:rPr>
      </w:pPr>
      <w:r w:rsidRPr="00641EBA">
        <w:rPr>
          <w:b/>
          <w:color w:val="auto"/>
          <w:sz w:val="20"/>
          <w:szCs w:val="20"/>
        </w:rPr>
        <w:t>10.8.</w:t>
      </w:r>
      <w:r w:rsidRPr="00641EBA">
        <w:rPr>
          <w:color w:val="auto"/>
          <w:sz w:val="20"/>
          <w:szCs w:val="20"/>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5F92D248" w14:textId="77777777" w:rsidR="00C62AA5" w:rsidRPr="00641EBA" w:rsidRDefault="00C62AA5" w:rsidP="00C62AA5">
      <w:pPr>
        <w:pStyle w:val="Corpodetexto"/>
        <w:numPr>
          <w:ilvl w:val="0"/>
          <w:numId w:val="3"/>
        </w:numPr>
        <w:ind w:left="0"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9</w:t>
      </w:r>
      <w:r w:rsidRPr="00641EBA">
        <w:rPr>
          <w:b/>
          <w:bCs/>
          <w:sz w:val="20"/>
          <w:szCs w:val="20"/>
        </w:rPr>
        <w:t>.</w:t>
      </w:r>
      <w:r w:rsidRPr="00641EBA">
        <w:rPr>
          <w:sz w:val="20"/>
          <w:szCs w:val="20"/>
        </w:rPr>
        <w:t xml:space="preserve"> Na hipótese de não haver novos lances no período da prorrogação automática que trata o item 1</w:t>
      </w:r>
      <w:r w:rsidRPr="00641EBA">
        <w:rPr>
          <w:sz w:val="20"/>
          <w:szCs w:val="20"/>
          <w:lang w:val="pt-BR"/>
        </w:rPr>
        <w:t>0</w:t>
      </w:r>
      <w:r w:rsidRPr="00641EBA">
        <w:rPr>
          <w:sz w:val="20"/>
          <w:szCs w:val="20"/>
        </w:rPr>
        <w:t>.</w:t>
      </w:r>
      <w:r w:rsidRPr="00641EBA">
        <w:rPr>
          <w:sz w:val="20"/>
          <w:szCs w:val="20"/>
          <w:lang w:val="pt-BR"/>
        </w:rPr>
        <w:t>8</w:t>
      </w:r>
      <w:r w:rsidRPr="00641EBA">
        <w:rPr>
          <w:sz w:val="20"/>
          <w:szCs w:val="20"/>
        </w:rPr>
        <w:t>, a sessão pública será encerrada automaticamente.</w:t>
      </w:r>
    </w:p>
    <w:p w14:paraId="1E9A0454" w14:textId="77777777" w:rsidR="00C62AA5" w:rsidRPr="00641EBA" w:rsidRDefault="00C62AA5" w:rsidP="00C62AA5">
      <w:pPr>
        <w:pStyle w:val="Corpodetexto"/>
        <w:ind w:firstLine="284"/>
        <w:rPr>
          <w:b/>
          <w:bCs/>
          <w:sz w:val="20"/>
          <w:szCs w:val="20"/>
          <w:lang w:val="pt-BR"/>
        </w:rPr>
      </w:pPr>
    </w:p>
    <w:p w14:paraId="15A4BAC6" w14:textId="77777777" w:rsidR="00C62AA5" w:rsidRPr="00641EBA" w:rsidRDefault="00C62AA5" w:rsidP="00C62AA5">
      <w:pPr>
        <w:pStyle w:val="Corpodetexto"/>
        <w:ind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10</w:t>
      </w:r>
      <w:r w:rsidRPr="00641EBA">
        <w:rPr>
          <w:b/>
          <w:bCs/>
          <w:sz w:val="20"/>
          <w:szCs w:val="20"/>
        </w:rPr>
        <w:t>.</w:t>
      </w:r>
      <w:r w:rsidRPr="00641EB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6B9DF081" w14:textId="77777777" w:rsidR="00C62AA5" w:rsidRPr="00641EBA" w:rsidRDefault="00C62AA5" w:rsidP="00C62AA5">
      <w:pPr>
        <w:pStyle w:val="Corpodetexto"/>
        <w:ind w:firstLine="284"/>
        <w:rPr>
          <w:b/>
          <w:bCs/>
          <w:sz w:val="20"/>
          <w:szCs w:val="20"/>
          <w:lang w:val="pt-BR"/>
        </w:rPr>
      </w:pPr>
    </w:p>
    <w:p w14:paraId="25207602" w14:textId="77777777" w:rsidR="00C62AA5" w:rsidRPr="00641EBA" w:rsidRDefault="00C62AA5" w:rsidP="00C62AA5">
      <w:pPr>
        <w:pStyle w:val="Corpodetexto"/>
        <w:ind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11</w:t>
      </w:r>
      <w:r w:rsidRPr="00641EBA">
        <w:rPr>
          <w:b/>
          <w:bCs/>
          <w:sz w:val="20"/>
          <w:szCs w:val="20"/>
        </w:rPr>
        <w:t>.</w:t>
      </w:r>
      <w:r w:rsidRPr="00641EB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95BE8FD" w14:textId="77777777" w:rsidR="00C62AA5" w:rsidRPr="00641EBA" w:rsidRDefault="00C62AA5" w:rsidP="00C62AA5">
      <w:pPr>
        <w:pStyle w:val="Corpodetexto"/>
        <w:ind w:firstLine="284"/>
        <w:rPr>
          <w:sz w:val="20"/>
          <w:szCs w:val="20"/>
        </w:rPr>
      </w:pPr>
    </w:p>
    <w:p w14:paraId="06062FF2" w14:textId="77777777" w:rsidR="00C62AA5" w:rsidRPr="00641EBA" w:rsidRDefault="00C62AA5" w:rsidP="00C62AA5">
      <w:pPr>
        <w:pStyle w:val="Corpodetexto"/>
        <w:ind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12</w:t>
      </w:r>
      <w:r w:rsidRPr="00641EBA">
        <w:rPr>
          <w:b/>
          <w:bCs/>
          <w:sz w:val="20"/>
          <w:szCs w:val="20"/>
        </w:rPr>
        <w:t>.</w:t>
      </w:r>
      <w:r w:rsidRPr="00641EB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3669F7F5" w14:textId="77777777" w:rsidR="00C62AA5" w:rsidRPr="00641EBA" w:rsidRDefault="00C62AA5" w:rsidP="00C62AA5">
      <w:pPr>
        <w:pStyle w:val="Corpodetexto"/>
        <w:ind w:firstLine="284"/>
        <w:rPr>
          <w:sz w:val="20"/>
          <w:szCs w:val="20"/>
        </w:rPr>
      </w:pPr>
    </w:p>
    <w:p w14:paraId="1A5A4FD1" w14:textId="77777777" w:rsidR="00C62AA5" w:rsidRPr="00641EBA" w:rsidRDefault="00C62AA5" w:rsidP="00C62AA5">
      <w:pPr>
        <w:pStyle w:val="Corpodetexto"/>
        <w:ind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13</w:t>
      </w:r>
      <w:r w:rsidRPr="00641EBA">
        <w:rPr>
          <w:b/>
          <w:bCs/>
          <w:sz w:val="20"/>
          <w:szCs w:val="20"/>
        </w:rPr>
        <w:t>.</w:t>
      </w:r>
      <w:r w:rsidRPr="00641EB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5B4C84A" w14:textId="77777777" w:rsidR="00C62AA5" w:rsidRPr="00641EBA" w:rsidRDefault="00C62AA5" w:rsidP="00C62AA5">
      <w:pPr>
        <w:pStyle w:val="Corpodetexto"/>
        <w:ind w:firstLine="284"/>
        <w:rPr>
          <w:sz w:val="20"/>
          <w:szCs w:val="20"/>
        </w:rPr>
      </w:pPr>
    </w:p>
    <w:p w14:paraId="53747DAC" w14:textId="77777777" w:rsidR="00C62AA5" w:rsidRPr="00641EBA" w:rsidRDefault="00C62AA5" w:rsidP="00C62AA5">
      <w:pPr>
        <w:pStyle w:val="Corpodetexto"/>
        <w:ind w:firstLine="284"/>
        <w:rPr>
          <w:sz w:val="20"/>
          <w:szCs w:val="20"/>
        </w:rPr>
      </w:pPr>
      <w:r w:rsidRPr="00641EBA">
        <w:rPr>
          <w:b/>
          <w:bCs/>
          <w:sz w:val="20"/>
          <w:szCs w:val="20"/>
        </w:rPr>
        <w:t>1</w:t>
      </w:r>
      <w:r w:rsidRPr="00641EBA">
        <w:rPr>
          <w:b/>
          <w:bCs/>
          <w:sz w:val="20"/>
          <w:szCs w:val="20"/>
          <w:lang w:val="pt-BR"/>
        </w:rPr>
        <w:t>0</w:t>
      </w:r>
      <w:r w:rsidRPr="00641EBA">
        <w:rPr>
          <w:b/>
          <w:bCs/>
          <w:sz w:val="20"/>
          <w:szCs w:val="20"/>
        </w:rPr>
        <w:t>.1</w:t>
      </w:r>
      <w:r w:rsidRPr="00641EBA">
        <w:rPr>
          <w:b/>
          <w:bCs/>
          <w:sz w:val="20"/>
          <w:szCs w:val="20"/>
          <w:lang w:val="pt-BR"/>
        </w:rPr>
        <w:t>4</w:t>
      </w:r>
      <w:r w:rsidRPr="00641EBA">
        <w:rPr>
          <w:b/>
          <w:bCs/>
          <w:sz w:val="20"/>
          <w:szCs w:val="20"/>
        </w:rPr>
        <w:t>.</w:t>
      </w:r>
      <w:r w:rsidRPr="00641EBA">
        <w:rPr>
          <w:sz w:val="20"/>
          <w:szCs w:val="20"/>
        </w:rPr>
        <w:t xml:space="preserve"> Decorrido o prazo determinado no subitem 1</w:t>
      </w:r>
      <w:r w:rsidRPr="00641EBA">
        <w:rPr>
          <w:sz w:val="20"/>
          <w:szCs w:val="20"/>
          <w:lang w:val="pt-BR"/>
        </w:rPr>
        <w:t>0</w:t>
      </w:r>
      <w:r w:rsidRPr="00641EBA">
        <w:rPr>
          <w:sz w:val="20"/>
          <w:szCs w:val="20"/>
        </w:rPr>
        <w:t>.</w:t>
      </w:r>
      <w:r w:rsidRPr="00641EBA">
        <w:rPr>
          <w:sz w:val="20"/>
          <w:szCs w:val="20"/>
          <w:lang w:val="pt-BR"/>
        </w:rPr>
        <w:t>13</w:t>
      </w:r>
      <w:r w:rsidRPr="00641EBA">
        <w:rPr>
          <w:sz w:val="20"/>
          <w:szCs w:val="20"/>
        </w:rPr>
        <w:t>, pregoeiro examinará a conformidade da proposta e a aceitabilidade do preço ofertado, de acordo com o praticado no mercado vigente, apurado mediante pesquisa realizada pela Unidade Requisitante.</w:t>
      </w:r>
    </w:p>
    <w:p w14:paraId="37061191" w14:textId="77777777" w:rsidR="00C62AA5" w:rsidRPr="00641EBA" w:rsidRDefault="00C62AA5" w:rsidP="00C62AA5">
      <w:pPr>
        <w:pStyle w:val="Corpodetexto"/>
        <w:ind w:firstLine="284"/>
        <w:rPr>
          <w:sz w:val="20"/>
          <w:szCs w:val="20"/>
          <w:highlight w:val="yellow"/>
        </w:rPr>
      </w:pPr>
    </w:p>
    <w:p w14:paraId="7EDCB898" w14:textId="77777777" w:rsidR="00C62AA5" w:rsidRPr="00641EBA" w:rsidRDefault="00C62AA5" w:rsidP="00C62AA5">
      <w:pPr>
        <w:pStyle w:val="Corpodetexto"/>
        <w:numPr>
          <w:ilvl w:val="0"/>
          <w:numId w:val="3"/>
        </w:numPr>
        <w:ind w:left="0"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15</w:t>
      </w:r>
      <w:r w:rsidRPr="00641EBA">
        <w:rPr>
          <w:b/>
          <w:bCs/>
          <w:sz w:val="20"/>
          <w:szCs w:val="20"/>
        </w:rPr>
        <w:t>.</w:t>
      </w:r>
      <w:r w:rsidRPr="00641EBA">
        <w:rPr>
          <w:sz w:val="20"/>
          <w:szCs w:val="20"/>
        </w:rPr>
        <w:t xml:space="preserve"> Encerrada a recepção de lances, antes de anunciar a vencedora, o Agente de Contratação poderá encaminhar, pelo sistema eletrônico, contraproposta diretamente a licitante que tenha apresentado o lance de menor preço, para que seja obtido preço melhor ao anteriormente ofertado, bem como decidir sobre sua aceitação.</w:t>
      </w:r>
    </w:p>
    <w:p w14:paraId="74A2A603" w14:textId="77777777" w:rsidR="00C62AA5" w:rsidRPr="00641EBA" w:rsidRDefault="00C62AA5" w:rsidP="00C62AA5">
      <w:pPr>
        <w:pStyle w:val="Corpodetexto"/>
        <w:ind w:firstLine="284"/>
        <w:rPr>
          <w:b/>
          <w:bCs/>
          <w:sz w:val="20"/>
          <w:szCs w:val="20"/>
          <w:lang w:val="pt-BR"/>
        </w:rPr>
      </w:pPr>
    </w:p>
    <w:p w14:paraId="1EC7B89A" w14:textId="77777777" w:rsidR="00C62AA5" w:rsidRPr="00641EBA" w:rsidRDefault="00C62AA5" w:rsidP="00C62AA5">
      <w:pPr>
        <w:pStyle w:val="Corpodetexto"/>
        <w:ind w:firstLine="284"/>
        <w:rPr>
          <w:sz w:val="20"/>
          <w:szCs w:val="20"/>
          <w:lang w:val="pt-BR"/>
        </w:rPr>
      </w:pPr>
      <w:r w:rsidRPr="00641EBA">
        <w:rPr>
          <w:b/>
          <w:bCs/>
          <w:sz w:val="20"/>
          <w:szCs w:val="20"/>
          <w:lang w:val="pt-BR"/>
        </w:rPr>
        <w:t>1</w:t>
      </w:r>
      <w:r w:rsidRPr="00641EBA">
        <w:rPr>
          <w:b/>
          <w:bCs/>
          <w:sz w:val="20"/>
          <w:szCs w:val="20"/>
        </w:rPr>
        <w:t>0.</w:t>
      </w:r>
      <w:r w:rsidRPr="00641EBA">
        <w:rPr>
          <w:b/>
          <w:bCs/>
          <w:sz w:val="20"/>
          <w:szCs w:val="20"/>
          <w:lang w:val="pt-BR"/>
        </w:rPr>
        <w:t>15</w:t>
      </w:r>
      <w:r w:rsidRPr="00641EBA">
        <w:rPr>
          <w:b/>
          <w:bCs/>
          <w:sz w:val="20"/>
          <w:szCs w:val="20"/>
        </w:rPr>
        <w:t xml:space="preserve">.1. </w:t>
      </w:r>
      <w:r w:rsidRPr="00641EBA">
        <w:rPr>
          <w:sz w:val="20"/>
          <w:szCs w:val="20"/>
        </w:rPr>
        <w:t>Não será admitida a previsão de preços diferentes em razão de local de entrega ou de acondicionamento, tamanho de lote ou qualquer outro motivo</w:t>
      </w:r>
      <w:r w:rsidRPr="00641EBA">
        <w:rPr>
          <w:sz w:val="20"/>
          <w:szCs w:val="20"/>
          <w:lang w:val="pt-BR"/>
        </w:rPr>
        <w:t>.</w:t>
      </w:r>
    </w:p>
    <w:p w14:paraId="6F01BAFE" w14:textId="77777777" w:rsidR="00C62AA5" w:rsidRPr="00641EBA" w:rsidRDefault="00C62AA5" w:rsidP="00C62AA5">
      <w:pPr>
        <w:pStyle w:val="Corpodetexto"/>
        <w:numPr>
          <w:ilvl w:val="0"/>
          <w:numId w:val="3"/>
        </w:numPr>
        <w:ind w:left="0" w:firstLine="284"/>
        <w:rPr>
          <w:sz w:val="20"/>
          <w:szCs w:val="20"/>
        </w:rPr>
      </w:pPr>
    </w:p>
    <w:p w14:paraId="306F9451" w14:textId="77777777" w:rsidR="00C62AA5" w:rsidRPr="00725B22" w:rsidRDefault="00C62AA5" w:rsidP="00C62AA5">
      <w:pPr>
        <w:pStyle w:val="Corpodetexto"/>
        <w:numPr>
          <w:ilvl w:val="0"/>
          <w:numId w:val="3"/>
        </w:numPr>
        <w:ind w:left="0"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16</w:t>
      </w:r>
      <w:r w:rsidRPr="00641EBA">
        <w:rPr>
          <w:b/>
          <w:bCs/>
          <w:sz w:val="20"/>
          <w:szCs w:val="20"/>
        </w:rPr>
        <w:t>.</w:t>
      </w:r>
      <w:r w:rsidRPr="00641EBA">
        <w:rPr>
          <w:sz w:val="20"/>
          <w:szCs w:val="20"/>
        </w:rPr>
        <w:t xml:space="preserve"> Quando a proposta ou o lance de menor valor não for aceitável, ou se a licitante não atender às exigências e condições </w:t>
      </w:r>
      <w:r w:rsidRPr="00641EBA">
        <w:rPr>
          <w:sz w:val="20"/>
          <w:szCs w:val="20"/>
          <w:lang w:val="pt-BR"/>
        </w:rPr>
        <w:t>do edital</w:t>
      </w:r>
      <w:r w:rsidRPr="00641EBA">
        <w:rPr>
          <w:sz w:val="20"/>
          <w:szCs w:val="20"/>
        </w:rPr>
        <w:t xml:space="preserve">, o </w:t>
      </w:r>
      <w:r w:rsidRPr="00641EBA">
        <w:rPr>
          <w:sz w:val="20"/>
          <w:szCs w:val="20"/>
          <w:lang w:val="pt-BR"/>
        </w:rPr>
        <w:t>Agente de Contratação</w:t>
      </w:r>
      <w:r w:rsidRPr="00641EBA">
        <w:rPr>
          <w:sz w:val="20"/>
          <w:szCs w:val="20"/>
        </w:rPr>
        <w:t xml:space="preserve"> examinará a proposta ou o lance subsequente, verificando a sua compatibilidade, na ordem de classificação e assim sucessivamente, até a apuração de proposta ou lance que atenda o Edital. Também nessa etapa o </w:t>
      </w:r>
      <w:r w:rsidRPr="00641EBA">
        <w:rPr>
          <w:sz w:val="20"/>
          <w:szCs w:val="20"/>
          <w:lang w:val="pt-BR"/>
        </w:rPr>
        <w:t>Agente de Contratação</w:t>
      </w:r>
      <w:r w:rsidRPr="00641EBA">
        <w:rPr>
          <w:sz w:val="20"/>
          <w:szCs w:val="20"/>
        </w:rPr>
        <w:t xml:space="preserve"> poderá negociar com a licitante para que seja obtido menor preço.</w:t>
      </w:r>
    </w:p>
    <w:p w14:paraId="1624E153" w14:textId="1CF53A44" w:rsidR="00725B22" w:rsidRDefault="00725B22" w:rsidP="00725B22">
      <w:pPr>
        <w:pStyle w:val="Corpodetexto"/>
        <w:rPr>
          <w:sz w:val="20"/>
          <w:szCs w:val="20"/>
          <w:lang w:val="pt-BR"/>
        </w:rPr>
      </w:pPr>
    </w:p>
    <w:p w14:paraId="2D367362" w14:textId="215924E9" w:rsidR="00725B22" w:rsidRDefault="00725B22" w:rsidP="00725B22">
      <w:pPr>
        <w:pStyle w:val="Corpodetexto"/>
        <w:ind w:left="284"/>
        <w:rPr>
          <w:sz w:val="20"/>
          <w:szCs w:val="20"/>
          <w:lang w:val="pt-BR"/>
        </w:rPr>
      </w:pPr>
      <w:r w:rsidRPr="00725B22">
        <w:rPr>
          <w:b/>
          <w:sz w:val="20"/>
          <w:szCs w:val="20"/>
          <w:lang w:val="pt-BR"/>
        </w:rPr>
        <w:t>10.17</w:t>
      </w:r>
      <w:r>
        <w:rPr>
          <w:sz w:val="20"/>
          <w:szCs w:val="20"/>
          <w:lang w:val="pt-BR"/>
        </w:rPr>
        <w:t xml:space="preserve">. </w:t>
      </w:r>
      <w:r w:rsidRPr="00725B22">
        <w:rPr>
          <w:sz w:val="20"/>
          <w:szCs w:val="20"/>
          <w:lang w:val="pt-BR"/>
        </w:rPr>
        <w:t>Nos pregões por cota, caso a mesma licitante vença a cota reservada e a cota principal de um mesmo item, a contratação deverá ocorrer pelo menor preço ofertado</w:t>
      </w:r>
      <w:r>
        <w:rPr>
          <w:sz w:val="20"/>
          <w:szCs w:val="20"/>
          <w:lang w:val="pt-BR"/>
        </w:rPr>
        <w:t>.</w:t>
      </w:r>
    </w:p>
    <w:p w14:paraId="714771F3" w14:textId="77777777" w:rsidR="00A14936" w:rsidRDefault="00A14936" w:rsidP="00725B22">
      <w:pPr>
        <w:pStyle w:val="Corpodetexto"/>
        <w:ind w:left="284"/>
        <w:rPr>
          <w:sz w:val="20"/>
          <w:szCs w:val="20"/>
          <w:lang w:val="pt-BR"/>
        </w:rPr>
      </w:pPr>
    </w:p>
    <w:p w14:paraId="5CEB5DA1" w14:textId="77777777" w:rsidR="00A14936" w:rsidRDefault="00A14936" w:rsidP="00725B22">
      <w:pPr>
        <w:pStyle w:val="Corpodetexto"/>
        <w:ind w:left="284"/>
        <w:rPr>
          <w:sz w:val="20"/>
          <w:szCs w:val="20"/>
          <w:lang w:val="pt-BR"/>
        </w:rPr>
      </w:pPr>
    </w:p>
    <w:p w14:paraId="4C73C81F" w14:textId="77777777" w:rsidR="00A14936" w:rsidRPr="00725B22" w:rsidRDefault="00A14936" w:rsidP="00725B22">
      <w:pPr>
        <w:pStyle w:val="Corpodetexto"/>
        <w:ind w:left="284"/>
        <w:rPr>
          <w:sz w:val="20"/>
          <w:szCs w:val="20"/>
          <w:lang w:val="pt-BR"/>
        </w:rPr>
      </w:pPr>
    </w:p>
    <w:p w14:paraId="4399AC96" w14:textId="77777777" w:rsidR="00C62AA5" w:rsidRPr="00641EBA" w:rsidRDefault="00C62AA5" w:rsidP="00C62AA5">
      <w:pPr>
        <w:pStyle w:val="Corpodetexto"/>
        <w:numPr>
          <w:ilvl w:val="0"/>
          <w:numId w:val="3"/>
        </w:numPr>
        <w:ind w:left="0" w:firstLine="284"/>
        <w:rPr>
          <w:sz w:val="20"/>
          <w:szCs w:val="20"/>
        </w:rPr>
      </w:pPr>
    </w:p>
    <w:p w14:paraId="797EC311" w14:textId="77777777" w:rsidR="00C62AA5" w:rsidRPr="00641EBA" w:rsidRDefault="00C62AA5" w:rsidP="00C62AA5">
      <w:pPr>
        <w:ind w:firstLine="284"/>
        <w:jc w:val="both"/>
        <w:rPr>
          <w:rFonts w:ascii="Arial" w:hAnsi="Arial" w:cs="Arial"/>
          <w:b/>
          <w:bCs/>
        </w:rPr>
      </w:pPr>
      <w:r w:rsidRPr="00641EBA">
        <w:rPr>
          <w:rFonts w:ascii="Arial" w:hAnsi="Arial" w:cs="Arial"/>
          <w:b/>
          <w:bCs/>
        </w:rPr>
        <w:lastRenderedPageBreak/>
        <w:t>11. FASE DE JULGAMENTO</w:t>
      </w:r>
    </w:p>
    <w:p w14:paraId="0F0E5572" w14:textId="77777777" w:rsidR="00C62AA5" w:rsidRPr="00641EBA" w:rsidRDefault="00C62AA5" w:rsidP="00C62AA5">
      <w:pPr>
        <w:suppressAutoHyphens w:val="0"/>
        <w:spacing w:before="100" w:beforeAutospacing="1" w:after="100" w:afterAutospacing="1"/>
        <w:ind w:firstLine="284"/>
        <w:jc w:val="both"/>
        <w:rPr>
          <w:rFonts w:ascii="Arial" w:hAnsi="Arial" w:cs="Arial"/>
          <w:kern w:val="0"/>
          <w:lang w:eastAsia="pt-BR"/>
        </w:rPr>
      </w:pPr>
      <w:r w:rsidRPr="00641EBA">
        <w:rPr>
          <w:rFonts w:ascii="Arial" w:hAnsi="Arial" w:cs="Arial"/>
          <w:kern w:val="0"/>
          <w:lang w:eastAsia="pt-BR"/>
        </w:rPr>
        <w:t>11.1. Encerrada a etapa de lances, o Agente de Contratação procederá ao julgamento das propostas, observando-se o critério de menor preço, a conformidade com o objeto licitado e a apresentação dos documentos complementares de proposta, conforme item 5.d do Termo de Referência, após parecer da Unidade Requisitante.</w:t>
      </w:r>
    </w:p>
    <w:p w14:paraId="33F0AA0A" w14:textId="77777777" w:rsidR="00C62AA5" w:rsidRPr="00641EBA" w:rsidRDefault="00C62AA5" w:rsidP="00C62AA5">
      <w:pPr>
        <w:suppressAutoHyphens w:val="0"/>
        <w:spacing w:before="100" w:beforeAutospacing="1" w:after="100" w:afterAutospacing="1"/>
        <w:ind w:firstLine="284"/>
        <w:rPr>
          <w:rFonts w:ascii="Arial" w:hAnsi="Arial" w:cs="Arial"/>
          <w:kern w:val="0"/>
          <w:lang w:eastAsia="pt-BR"/>
        </w:rPr>
      </w:pPr>
      <w:r w:rsidRPr="00641EBA">
        <w:rPr>
          <w:rFonts w:ascii="Arial" w:hAnsi="Arial" w:cs="Arial"/>
          <w:kern w:val="0"/>
          <w:lang w:eastAsia="pt-BR"/>
        </w:rPr>
        <w:t>11.2. Poderá ser realizada negociação com a licitante detentora da melhor proposta, visando à obtenção de condições mais vantajosas para a Administração.</w:t>
      </w:r>
    </w:p>
    <w:p w14:paraId="32B8213E" w14:textId="77777777" w:rsidR="00C62AA5" w:rsidRPr="00641EBA" w:rsidRDefault="00C62AA5" w:rsidP="00C62AA5">
      <w:pPr>
        <w:suppressAutoHyphens w:val="0"/>
        <w:spacing w:before="100" w:beforeAutospacing="1" w:after="100" w:afterAutospacing="1"/>
        <w:ind w:firstLine="284"/>
        <w:rPr>
          <w:rFonts w:ascii="Arial" w:hAnsi="Arial" w:cs="Arial"/>
          <w:kern w:val="0"/>
          <w:lang w:eastAsia="pt-BR"/>
        </w:rPr>
      </w:pPr>
      <w:r w:rsidRPr="00641EBA">
        <w:rPr>
          <w:rFonts w:ascii="Arial" w:hAnsi="Arial" w:cs="Arial"/>
          <w:kern w:val="0"/>
          <w:lang w:eastAsia="pt-BR"/>
        </w:rPr>
        <w:t>11.3. Será desclassificada a proposta que se enquadrar nas hipóteses do art. 59 da Lei nº 14.133/2021.</w:t>
      </w:r>
    </w:p>
    <w:p w14:paraId="5CE018AB" w14:textId="77777777" w:rsidR="00C62AA5" w:rsidRPr="00641EBA" w:rsidRDefault="00C62AA5" w:rsidP="00C62AA5">
      <w:pPr>
        <w:ind w:firstLine="284"/>
        <w:jc w:val="both"/>
        <w:rPr>
          <w:rFonts w:ascii="Arial" w:hAnsi="Arial" w:cs="Arial"/>
          <w:b/>
          <w:bCs/>
          <w:kern w:val="2"/>
        </w:rPr>
      </w:pPr>
      <w:r w:rsidRPr="00641EBA">
        <w:rPr>
          <w:rFonts w:ascii="Arial" w:hAnsi="Arial" w:cs="Arial"/>
          <w:b/>
          <w:bCs/>
        </w:rPr>
        <w:t>12. IMPUGNAÇÃO AO EDITAL E RECURSOS</w:t>
      </w:r>
    </w:p>
    <w:p w14:paraId="1C1F4D76" w14:textId="77777777" w:rsidR="00C62AA5" w:rsidRPr="00641EBA" w:rsidRDefault="00C62AA5" w:rsidP="00C62AA5">
      <w:pPr>
        <w:ind w:firstLine="284"/>
        <w:jc w:val="both"/>
        <w:rPr>
          <w:rFonts w:ascii="Arial" w:hAnsi="Arial" w:cs="Arial"/>
          <w:highlight w:val="yellow"/>
        </w:rPr>
      </w:pPr>
    </w:p>
    <w:p w14:paraId="77EB6C93"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12.1. </w:t>
      </w:r>
      <w:r w:rsidRPr="00641EBA">
        <w:rPr>
          <w:rFonts w:ascii="Arial" w:hAnsi="Arial" w:cs="Arial"/>
        </w:rPr>
        <w:t xml:space="preserve">Qualquer pessoa é parte legítima para impugnar este Edital por irregularidade na aplicação da </w:t>
      </w:r>
      <w:hyperlink r:id="rId17" w:history="1">
        <w:r w:rsidRPr="00641EBA">
          <w:rPr>
            <w:rStyle w:val="Hyperlink"/>
            <w:rFonts w:ascii="Arial" w:hAnsi="Arial" w:cs="Arial"/>
          </w:rPr>
          <w:t>Lei nº 14.133, de 2021</w:t>
        </w:r>
      </w:hyperlink>
      <w:r w:rsidRPr="00641EBA">
        <w:rPr>
          <w:rFonts w:ascii="Arial" w:hAnsi="Arial" w:cs="Arial"/>
        </w:rPr>
        <w:t>, devendo protocolar o pedido até 03 (três) dias úteis antes da data da abertura do certame.</w:t>
      </w:r>
    </w:p>
    <w:p w14:paraId="1DB132E6" w14:textId="77777777" w:rsidR="00C62AA5" w:rsidRPr="00641EBA" w:rsidRDefault="00C62AA5" w:rsidP="00C62AA5">
      <w:pPr>
        <w:ind w:firstLine="284"/>
        <w:jc w:val="both"/>
        <w:rPr>
          <w:rFonts w:ascii="Arial" w:hAnsi="Arial" w:cs="Arial"/>
          <w:highlight w:val="yellow"/>
        </w:rPr>
      </w:pPr>
    </w:p>
    <w:p w14:paraId="31FA5FD2" w14:textId="77777777" w:rsidR="00C62AA5" w:rsidRPr="00641EBA" w:rsidRDefault="00C62AA5" w:rsidP="00C62AA5">
      <w:pPr>
        <w:ind w:firstLine="284"/>
        <w:jc w:val="both"/>
        <w:rPr>
          <w:rFonts w:ascii="Arial" w:hAnsi="Arial" w:cs="Arial"/>
        </w:rPr>
      </w:pPr>
      <w:r w:rsidRPr="00641EBA">
        <w:rPr>
          <w:rFonts w:ascii="Arial" w:hAnsi="Arial" w:cs="Arial"/>
          <w:b/>
          <w:bCs/>
        </w:rPr>
        <w:t>12.2.</w:t>
      </w:r>
      <w:r w:rsidRPr="00641EB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D3AD2F4" w14:textId="77777777" w:rsidR="00C62AA5" w:rsidRPr="00641EBA" w:rsidRDefault="00C62AA5" w:rsidP="00C62AA5">
      <w:pPr>
        <w:ind w:firstLine="284"/>
        <w:jc w:val="both"/>
        <w:rPr>
          <w:rFonts w:ascii="Arial" w:hAnsi="Arial" w:cs="Arial"/>
        </w:rPr>
      </w:pPr>
    </w:p>
    <w:p w14:paraId="04BBC86A" w14:textId="77777777" w:rsidR="00C62AA5" w:rsidRPr="00641EBA" w:rsidRDefault="00C62AA5" w:rsidP="00C62AA5">
      <w:pPr>
        <w:ind w:firstLine="284"/>
        <w:jc w:val="both"/>
        <w:rPr>
          <w:rFonts w:ascii="Arial" w:hAnsi="Arial" w:cs="Arial"/>
        </w:rPr>
      </w:pPr>
      <w:r w:rsidRPr="00641EBA">
        <w:rPr>
          <w:rFonts w:ascii="Arial" w:hAnsi="Arial" w:cs="Arial"/>
          <w:b/>
          <w:bCs/>
        </w:rPr>
        <w:t>12.3.</w:t>
      </w:r>
      <w:r w:rsidRPr="00641EBA">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3044208" w14:textId="77777777" w:rsidR="00C62AA5" w:rsidRPr="00641EBA" w:rsidRDefault="00C62AA5" w:rsidP="00C62AA5">
      <w:pPr>
        <w:ind w:firstLine="284"/>
        <w:jc w:val="both"/>
        <w:rPr>
          <w:rFonts w:ascii="Arial" w:hAnsi="Arial" w:cs="Arial"/>
        </w:rPr>
      </w:pPr>
      <w:r w:rsidRPr="00641EBA">
        <w:rPr>
          <w:rFonts w:ascii="Arial" w:hAnsi="Arial" w:cs="Arial"/>
        </w:rPr>
        <w:t xml:space="preserve"> </w:t>
      </w:r>
    </w:p>
    <w:p w14:paraId="4565F73C" w14:textId="77777777" w:rsidR="00C62AA5" w:rsidRPr="00641EBA" w:rsidRDefault="00C62AA5" w:rsidP="00C62AA5">
      <w:pPr>
        <w:ind w:firstLine="284"/>
        <w:jc w:val="both"/>
        <w:rPr>
          <w:rFonts w:ascii="Arial" w:hAnsi="Arial" w:cs="Arial"/>
        </w:rPr>
      </w:pPr>
      <w:r w:rsidRPr="00641EBA">
        <w:rPr>
          <w:rFonts w:ascii="Arial" w:hAnsi="Arial" w:cs="Arial"/>
          <w:b/>
          <w:bCs/>
        </w:rPr>
        <w:t>12.4.</w:t>
      </w:r>
      <w:r w:rsidRPr="00641EBA">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73CA99D4" w14:textId="77777777" w:rsidR="00C62AA5" w:rsidRPr="00641EBA" w:rsidRDefault="00C62AA5" w:rsidP="00C62AA5">
      <w:pPr>
        <w:ind w:firstLine="284"/>
        <w:jc w:val="both"/>
        <w:rPr>
          <w:rFonts w:ascii="Arial" w:hAnsi="Arial" w:cs="Arial"/>
        </w:rPr>
      </w:pPr>
    </w:p>
    <w:p w14:paraId="3E7C3C79"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 xml:space="preserve">12.4.1. </w:t>
      </w:r>
      <w:r w:rsidRPr="00641EBA">
        <w:rPr>
          <w:rFonts w:ascii="Arial" w:hAnsi="Arial" w:cs="Arial"/>
        </w:rPr>
        <w:t>A ausência de manifestação do licitante quanto a intenção de recorrer, importará na decadência do direito, e será iniciado o procedimento de Adjudicação/Homologação.</w:t>
      </w:r>
    </w:p>
    <w:p w14:paraId="3F28BB82" w14:textId="77777777" w:rsidR="00C62AA5" w:rsidRPr="00641EBA" w:rsidRDefault="00C62AA5" w:rsidP="00C62AA5">
      <w:pPr>
        <w:ind w:firstLine="284"/>
        <w:jc w:val="both"/>
        <w:rPr>
          <w:rFonts w:ascii="Arial" w:hAnsi="Arial" w:cs="Arial"/>
        </w:rPr>
      </w:pPr>
    </w:p>
    <w:p w14:paraId="18AE43FE" w14:textId="77777777" w:rsidR="00C62AA5" w:rsidRPr="00641EBA" w:rsidRDefault="00C62AA5" w:rsidP="00C62AA5">
      <w:pPr>
        <w:ind w:firstLine="284"/>
        <w:jc w:val="both"/>
        <w:rPr>
          <w:rFonts w:ascii="Arial" w:hAnsi="Arial" w:cs="Arial"/>
        </w:rPr>
      </w:pPr>
      <w:r w:rsidRPr="00641EBA">
        <w:rPr>
          <w:rFonts w:ascii="Arial" w:hAnsi="Arial" w:cs="Arial"/>
          <w:b/>
          <w:bCs/>
        </w:rPr>
        <w:t>12.5.</w:t>
      </w:r>
      <w:r w:rsidRPr="00641EBA">
        <w:rPr>
          <w:rFonts w:ascii="Arial" w:hAnsi="Arial" w:cs="Arial"/>
        </w:rPr>
        <w:t xml:space="preserve"> Os recursos contra as decisões do Pregoeiro não terão efeito suspensivo.</w:t>
      </w:r>
    </w:p>
    <w:p w14:paraId="707331F9" w14:textId="77777777" w:rsidR="00C62AA5" w:rsidRPr="00641EBA" w:rsidRDefault="00C62AA5" w:rsidP="00C62AA5">
      <w:pPr>
        <w:ind w:firstLine="284"/>
        <w:jc w:val="both"/>
        <w:rPr>
          <w:rFonts w:ascii="Arial" w:hAnsi="Arial" w:cs="Arial"/>
        </w:rPr>
      </w:pPr>
    </w:p>
    <w:p w14:paraId="0E512156" w14:textId="77777777" w:rsidR="00C62AA5" w:rsidRPr="00641EBA" w:rsidRDefault="00C62AA5" w:rsidP="00C62AA5">
      <w:pPr>
        <w:ind w:firstLine="284"/>
        <w:jc w:val="both"/>
        <w:rPr>
          <w:rFonts w:ascii="Arial" w:hAnsi="Arial" w:cs="Arial"/>
        </w:rPr>
      </w:pPr>
      <w:r w:rsidRPr="00641EBA">
        <w:rPr>
          <w:rFonts w:ascii="Arial" w:hAnsi="Arial" w:cs="Arial"/>
          <w:b/>
          <w:bCs/>
        </w:rPr>
        <w:t>12.6.</w:t>
      </w:r>
      <w:r w:rsidRPr="00641EBA">
        <w:rPr>
          <w:rFonts w:ascii="Arial" w:hAnsi="Arial" w:cs="Arial"/>
        </w:rPr>
        <w:t xml:space="preserve"> O acolhimento do recurso importará na invalidação apenas dos atos insuscetíveis de aproveitamento, ou seja, nulos.</w:t>
      </w:r>
    </w:p>
    <w:p w14:paraId="597887BA" w14:textId="77777777" w:rsidR="00C62AA5" w:rsidRPr="00641EBA" w:rsidRDefault="00C62AA5" w:rsidP="00C62AA5">
      <w:pPr>
        <w:ind w:firstLine="284"/>
        <w:jc w:val="both"/>
        <w:rPr>
          <w:rFonts w:ascii="Arial" w:hAnsi="Arial" w:cs="Arial"/>
          <w:highlight w:val="yellow"/>
        </w:rPr>
      </w:pPr>
    </w:p>
    <w:p w14:paraId="7FFBE034" w14:textId="77777777" w:rsidR="00C62AA5" w:rsidRPr="00641EBA" w:rsidRDefault="00C62AA5" w:rsidP="00C62AA5">
      <w:pPr>
        <w:ind w:firstLine="284"/>
        <w:jc w:val="both"/>
        <w:rPr>
          <w:rFonts w:ascii="Arial" w:hAnsi="Arial" w:cs="Arial"/>
        </w:rPr>
      </w:pPr>
      <w:r w:rsidRPr="00641EBA">
        <w:rPr>
          <w:rFonts w:ascii="Arial" w:hAnsi="Arial" w:cs="Arial"/>
          <w:b/>
          <w:bCs/>
        </w:rPr>
        <w:t>13. SANÇÕES ADMINISTRATIVAS</w:t>
      </w:r>
    </w:p>
    <w:p w14:paraId="7CD531D5" w14:textId="77777777" w:rsidR="00C62AA5" w:rsidRPr="00641EBA" w:rsidRDefault="00C62AA5" w:rsidP="00C62AA5">
      <w:pPr>
        <w:ind w:firstLine="284"/>
        <w:jc w:val="both"/>
        <w:rPr>
          <w:rFonts w:ascii="Arial" w:hAnsi="Arial" w:cs="Arial"/>
          <w:highlight w:val="yellow"/>
        </w:rPr>
      </w:pPr>
    </w:p>
    <w:p w14:paraId="19E5BDD4"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13.1. </w:t>
      </w:r>
      <w:r w:rsidRPr="00641EBA">
        <w:rPr>
          <w:rFonts w:ascii="Arial" w:hAnsi="Arial" w:cs="Arial"/>
        </w:rPr>
        <w:t>Comete infração administrativa, nos termos da lei, o licitante que, com dolo ou culpa:</w:t>
      </w:r>
    </w:p>
    <w:p w14:paraId="1DB034D3" w14:textId="77777777" w:rsidR="00C62AA5" w:rsidRPr="00641EBA" w:rsidRDefault="00C62AA5" w:rsidP="00C62AA5">
      <w:pPr>
        <w:ind w:firstLine="284"/>
        <w:jc w:val="both"/>
        <w:rPr>
          <w:rFonts w:ascii="Arial" w:hAnsi="Arial" w:cs="Arial"/>
        </w:rPr>
      </w:pPr>
    </w:p>
    <w:p w14:paraId="0BE74F15" w14:textId="77777777" w:rsidR="00C62AA5" w:rsidRPr="00641EBA" w:rsidRDefault="00C62AA5" w:rsidP="00C62AA5">
      <w:pPr>
        <w:ind w:firstLine="284"/>
        <w:jc w:val="both"/>
        <w:rPr>
          <w:rFonts w:ascii="Arial" w:hAnsi="Arial" w:cs="Arial"/>
        </w:rPr>
      </w:pPr>
      <w:r w:rsidRPr="00641EBA">
        <w:rPr>
          <w:rFonts w:ascii="Arial" w:hAnsi="Arial" w:cs="Arial"/>
          <w:b/>
          <w:bCs/>
        </w:rPr>
        <w:t>13.1.1.</w:t>
      </w:r>
      <w:r w:rsidRPr="00641EBA">
        <w:rPr>
          <w:rFonts w:ascii="Arial" w:hAnsi="Arial" w:cs="Arial"/>
        </w:rPr>
        <w:t xml:space="preserve"> </w:t>
      </w:r>
      <w:bookmarkStart w:id="3" w:name="_Ref114668085"/>
      <w:bookmarkStart w:id="4" w:name="_Hlk114652595"/>
      <w:r w:rsidRPr="00641EBA">
        <w:rPr>
          <w:rFonts w:ascii="Arial" w:hAnsi="Arial" w:cs="Arial"/>
        </w:rPr>
        <w:t>deixar de entregar a documentação exigida para o certame ou não entregar qualquer documento que tenha sido solicitado pelo/a pregoeiro/a durante o certame;</w:t>
      </w:r>
      <w:bookmarkEnd w:id="3"/>
    </w:p>
    <w:p w14:paraId="43D19698" w14:textId="77777777" w:rsidR="00C62AA5" w:rsidRPr="00641EBA" w:rsidRDefault="00C62AA5" w:rsidP="00C62AA5">
      <w:pPr>
        <w:ind w:firstLine="284"/>
        <w:jc w:val="both"/>
        <w:rPr>
          <w:rFonts w:ascii="Arial" w:hAnsi="Arial" w:cs="Arial"/>
        </w:rPr>
      </w:pPr>
      <w:bookmarkStart w:id="5" w:name="_Ref114668108"/>
    </w:p>
    <w:p w14:paraId="5A8B2760" w14:textId="77777777" w:rsidR="00C62AA5" w:rsidRPr="00641EBA" w:rsidRDefault="00C62AA5" w:rsidP="00C62AA5">
      <w:pPr>
        <w:ind w:firstLine="284"/>
        <w:jc w:val="both"/>
        <w:rPr>
          <w:rFonts w:ascii="Arial" w:hAnsi="Arial" w:cs="Arial"/>
        </w:rPr>
      </w:pPr>
      <w:r w:rsidRPr="00641EBA">
        <w:rPr>
          <w:rFonts w:ascii="Arial" w:hAnsi="Arial" w:cs="Arial"/>
          <w:b/>
          <w:bCs/>
        </w:rPr>
        <w:t>13.1.2.</w:t>
      </w:r>
      <w:r w:rsidRPr="00641EBA">
        <w:rPr>
          <w:rFonts w:ascii="Arial" w:hAnsi="Arial" w:cs="Arial"/>
        </w:rPr>
        <w:t xml:space="preserve"> Salvo em decorrência de fato superveniente devidamente justificado, não mantiver a proposta em especial quando:</w:t>
      </w:r>
      <w:bookmarkEnd w:id="5"/>
    </w:p>
    <w:p w14:paraId="277265C5" w14:textId="77777777" w:rsidR="00C62AA5" w:rsidRPr="00641EBA" w:rsidRDefault="00C62AA5" w:rsidP="00C62AA5">
      <w:pPr>
        <w:ind w:firstLine="284"/>
        <w:jc w:val="both"/>
        <w:rPr>
          <w:rFonts w:ascii="Arial" w:hAnsi="Arial" w:cs="Arial"/>
        </w:rPr>
      </w:pPr>
    </w:p>
    <w:p w14:paraId="6AB6EC83"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13.1.2.1. </w:t>
      </w:r>
      <w:r w:rsidRPr="00641EBA">
        <w:rPr>
          <w:rFonts w:ascii="Arial" w:hAnsi="Arial" w:cs="Arial"/>
        </w:rPr>
        <w:t xml:space="preserve">não enviar a proposta adequada ao último lance ofertado ou após a negociação; </w:t>
      </w:r>
    </w:p>
    <w:p w14:paraId="069C5567" w14:textId="77777777" w:rsidR="00C62AA5" w:rsidRPr="00641EBA" w:rsidRDefault="00C62AA5" w:rsidP="00C62AA5">
      <w:pPr>
        <w:ind w:firstLine="284"/>
        <w:jc w:val="both"/>
        <w:rPr>
          <w:rFonts w:ascii="Arial" w:hAnsi="Arial" w:cs="Arial"/>
        </w:rPr>
      </w:pPr>
    </w:p>
    <w:p w14:paraId="368514E7"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13.1.2.2. </w:t>
      </w:r>
      <w:r w:rsidRPr="00641EBA">
        <w:rPr>
          <w:rFonts w:ascii="Arial" w:hAnsi="Arial" w:cs="Arial"/>
        </w:rPr>
        <w:t xml:space="preserve">recusar-se a enviar o detalhamento da proposta quando exigível; </w:t>
      </w:r>
    </w:p>
    <w:p w14:paraId="2A7FBC82" w14:textId="77777777" w:rsidR="00C62AA5" w:rsidRPr="00641EBA" w:rsidRDefault="00C62AA5" w:rsidP="00C62AA5">
      <w:pPr>
        <w:ind w:firstLine="284"/>
        <w:jc w:val="both"/>
        <w:rPr>
          <w:rFonts w:ascii="Arial" w:hAnsi="Arial" w:cs="Arial"/>
        </w:rPr>
      </w:pPr>
    </w:p>
    <w:p w14:paraId="016F91DC"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13.1.2.3. </w:t>
      </w:r>
      <w:r w:rsidRPr="00641EBA">
        <w:rPr>
          <w:rFonts w:ascii="Arial" w:hAnsi="Arial" w:cs="Arial"/>
        </w:rPr>
        <w:t xml:space="preserve">pedir para ser desclassificado quando encerrada a etapa competitiva; ou </w:t>
      </w:r>
    </w:p>
    <w:p w14:paraId="303B551A" w14:textId="77777777" w:rsidR="00C62AA5" w:rsidRPr="00641EBA" w:rsidRDefault="00C62AA5" w:rsidP="00C62AA5">
      <w:pPr>
        <w:ind w:firstLine="284"/>
        <w:jc w:val="both"/>
        <w:rPr>
          <w:rFonts w:ascii="Arial" w:hAnsi="Arial" w:cs="Arial"/>
        </w:rPr>
      </w:pPr>
    </w:p>
    <w:p w14:paraId="6F3C986A"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13.1.2.4. </w:t>
      </w:r>
      <w:r w:rsidRPr="00641EBA">
        <w:rPr>
          <w:rFonts w:ascii="Arial" w:hAnsi="Arial" w:cs="Arial"/>
        </w:rPr>
        <w:t>deixar de apresentar amostra;</w:t>
      </w:r>
    </w:p>
    <w:p w14:paraId="02B01B47" w14:textId="77777777" w:rsidR="00C62AA5" w:rsidRPr="00641EBA" w:rsidRDefault="00C62AA5" w:rsidP="00C62AA5">
      <w:pPr>
        <w:ind w:firstLine="284"/>
        <w:jc w:val="both"/>
        <w:rPr>
          <w:rFonts w:ascii="Arial" w:hAnsi="Arial" w:cs="Arial"/>
        </w:rPr>
      </w:pPr>
    </w:p>
    <w:p w14:paraId="391318EF"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13.1.2.5. </w:t>
      </w:r>
      <w:r w:rsidRPr="00641EBA">
        <w:rPr>
          <w:rFonts w:ascii="Arial" w:hAnsi="Arial" w:cs="Arial"/>
        </w:rPr>
        <w:t xml:space="preserve">apresentar proposta ou amostra em desacordo com as especificações do edital; </w:t>
      </w:r>
    </w:p>
    <w:p w14:paraId="2CB04DC3" w14:textId="77777777" w:rsidR="00C62AA5" w:rsidRPr="00641EBA" w:rsidRDefault="00C62AA5" w:rsidP="00C62AA5">
      <w:pPr>
        <w:ind w:firstLine="284"/>
        <w:jc w:val="both"/>
        <w:rPr>
          <w:rFonts w:ascii="Arial" w:hAnsi="Arial" w:cs="Arial"/>
        </w:rPr>
      </w:pPr>
      <w:bookmarkStart w:id="6" w:name="_Ref114668139"/>
    </w:p>
    <w:p w14:paraId="02A40085" w14:textId="77777777" w:rsidR="00C62AA5" w:rsidRPr="00641EBA" w:rsidRDefault="00C62AA5" w:rsidP="00C62AA5">
      <w:pPr>
        <w:ind w:firstLine="284"/>
        <w:jc w:val="both"/>
        <w:rPr>
          <w:rFonts w:ascii="Arial" w:hAnsi="Arial" w:cs="Arial"/>
        </w:rPr>
      </w:pPr>
      <w:r w:rsidRPr="00641EBA">
        <w:rPr>
          <w:rFonts w:ascii="Arial" w:hAnsi="Arial" w:cs="Arial"/>
          <w:b/>
          <w:bCs/>
        </w:rPr>
        <w:lastRenderedPageBreak/>
        <w:t>13.1.3.</w:t>
      </w:r>
      <w:r w:rsidRPr="00641EBA">
        <w:rPr>
          <w:rFonts w:ascii="Arial" w:hAnsi="Arial" w:cs="Arial"/>
        </w:rPr>
        <w:t xml:space="preserve"> não celebrar o contrato ou não entregar a documentação exigida para a contratação, quando convocado dentro do prazo de validade de sua proposta;</w:t>
      </w:r>
      <w:bookmarkEnd w:id="6"/>
    </w:p>
    <w:p w14:paraId="68B49726" w14:textId="77777777" w:rsidR="00C62AA5" w:rsidRPr="00641EBA" w:rsidRDefault="00C62AA5" w:rsidP="00C62AA5">
      <w:pPr>
        <w:ind w:firstLine="284"/>
        <w:jc w:val="both"/>
        <w:rPr>
          <w:rFonts w:ascii="Arial" w:hAnsi="Arial" w:cs="Arial"/>
        </w:rPr>
      </w:pPr>
    </w:p>
    <w:p w14:paraId="73178CC8" w14:textId="77777777" w:rsidR="00C62AA5" w:rsidRPr="00641EBA" w:rsidRDefault="00C62AA5" w:rsidP="00C62AA5">
      <w:pPr>
        <w:ind w:firstLine="284"/>
        <w:jc w:val="both"/>
        <w:rPr>
          <w:rFonts w:ascii="Arial" w:hAnsi="Arial" w:cs="Arial"/>
        </w:rPr>
      </w:pPr>
      <w:r w:rsidRPr="00641EBA">
        <w:rPr>
          <w:rFonts w:ascii="Arial" w:hAnsi="Arial" w:cs="Arial"/>
          <w:b/>
          <w:bCs/>
        </w:rPr>
        <w:t>13.1.3.1.</w:t>
      </w:r>
      <w:r w:rsidRPr="00641EBA">
        <w:rPr>
          <w:rFonts w:ascii="Arial" w:hAnsi="Arial" w:cs="Arial"/>
        </w:rPr>
        <w:t xml:space="preserve"> recusar-se, sem justificativa, a assinar o contrato ou a ata de registro de preço, ou a aceitar ou retirar o instrumento equivalente no prazo estabelecido pela Administração;</w:t>
      </w:r>
    </w:p>
    <w:p w14:paraId="6980CECA" w14:textId="77777777" w:rsidR="00C62AA5" w:rsidRPr="00641EBA" w:rsidRDefault="00C62AA5" w:rsidP="00C62AA5">
      <w:pPr>
        <w:ind w:firstLine="284"/>
        <w:jc w:val="both"/>
        <w:rPr>
          <w:rFonts w:ascii="Arial" w:hAnsi="Arial" w:cs="Arial"/>
        </w:rPr>
      </w:pPr>
      <w:bookmarkStart w:id="7" w:name="_Ref114668249"/>
    </w:p>
    <w:p w14:paraId="0D89F839" w14:textId="77777777" w:rsidR="00C62AA5" w:rsidRPr="00641EBA" w:rsidRDefault="00C62AA5" w:rsidP="00C62AA5">
      <w:pPr>
        <w:ind w:firstLine="284"/>
        <w:jc w:val="both"/>
        <w:rPr>
          <w:rFonts w:ascii="Arial" w:hAnsi="Arial" w:cs="Arial"/>
        </w:rPr>
      </w:pPr>
      <w:r w:rsidRPr="00641EBA">
        <w:rPr>
          <w:rFonts w:ascii="Arial" w:hAnsi="Arial" w:cs="Arial"/>
          <w:b/>
          <w:bCs/>
        </w:rPr>
        <w:t>13.1.4.</w:t>
      </w:r>
      <w:r w:rsidRPr="00641EBA">
        <w:rPr>
          <w:rFonts w:ascii="Arial" w:hAnsi="Arial" w:cs="Arial"/>
        </w:rPr>
        <w:t xml:space="preserve"> apresentar declaração ou documentação falsa exigida para o certame ou prestar declaração falsa durante a licitação</w:t>
      </w:r>
      <w:bookmarkEnd w:id="7"/>
    </w:p>
    <w:p w14:paraId="01045836" w14:textId="77777777" w:rsidR="00C62AA5" w:rsidRPr="00641EBA" w:rsidRDefault="00C62AA5" w:rsidP="00C62AA5">
      <w:pPr>
        <w:ind w:firstLine="284"/>
        <w:jc w:val="both"/>
        <w:rPr>
          <w:rFonts w:ascii="Arial" w:hAnsi="Arial" w:cs="Arial"/>
        </w:rPr>
      </w:pPr>
      <w:bookmarkStart w:id="8" w:name="_Ref114668245"/>
    </w:p>
    <w:p w14:paraId="1EB8B742" w14:textId="77777777" w:rsidR="00C62AA5" w:rsidRPr="00641EBA" w:rsidRDefault="00C62AA5" w:rsidP="00C62AA5">
      <w:pPr>
        <w:ind w:firstLine="284"/>
        <w:jc w:val="both"/>
        <w:rPr>
          <w:rFonts w:ascii="Arial" w:hAnsi="Arial" w:cs="Arial"/>
        </w:rPr>
      </w:pPr>
      <w:r w:rsidRPr="00641EBA">
        <w:rPr>
          <w:rFonts w:ascii="Arial" w:hAnsi="Arial" w:cs="Arial"/>
          <w:b/>
          <w:bCs/>
        </w:rPr>
        <w:t>13.1.5.</w:t>
      </w:r>
      <w:r w:rsidRPr="00641EBA">
        <w:rPr>
          <w:rFonts w:ascii="Arial" w:hAnsi="Arial" w:cs="Arial"/>
        </w:rPr>
        <w:t xml:space="preserve"> fraudar a licitação</w:t>
      </w:r>
      <w:bookmarkEnd w:id="8"/>
    </w:p>
    <w:p w14:paraId="2F5B15D4" w14:textId="77777777" w:rsidR="00C62AA5" w:rsidRPr="00641EBA" w:rsidRDefault="00C62AA5" w:rsidP="00C62AA5">
      <w:pPr>
        <w:ind w:firstLine="284"/>
        <w:jc w:val="both"/>
        <w:rPr>
          <w:rFonts w:ascii="Arial" w:hAnsi="Arial" w:cs="Arial"/>
        </w:rPr>
      </w:pPr>
      <w:bookmarkStart w:id="9" w:name="_Ref114668247"/>
    </w:p>
    <w:p w14:paraId="5461237E" w14:textId="77777777" w:rsidR="00C62AA5" w:rsidRPr="00641EBA" w:rsidRDefault="00C62AA5" w:rsidP="00C62AA5">
      <w:pPr>
        <w:ind w:firstLine="284"/>
        <w:jc w:val="both"/>
        <w:rPr>
          <w:rFonts w:ascii="Arial" w:hAnsi="Arial" w:cs="Arial"/>
        </w:rPr>
      </w:pPr>
      <w:r w:rsidRPr="00641EBA">
        <w:rPr>
          <w:rFonts w:ascii="Arial" w:hAnsi="Arial" w:cs="Arial"/>
          <w:b/>
          <w:bCs/>
        </w:rPr>
        <w:t>13.1.6.</w:t>
      </w:r>
      <w:r w:rsidRPr="00641EBA">
        <w:rPr>
          <w:rFonts w:ascii="Arial" w:hAnsi="Arial" w:cs="Arial"/>
        </w:rPr>
        <w:t xml:space="preserve"> comportar-se de modo inidôneo ou cometer fraude de qualquer natureza, em especial quando:</w:t>
      </w:r>
      <w:bookmarkEnd w:id="9"/>
    </w:p>
    <w:p w14:paraId="2D9B872F" w14:textId="77777777" w:rsidR="00C62AA5" w:rsidRPr="00641EBA" w:rsidRDefault="00C62AA5" w:rsidP="00C62AA5">
      <w:pPr>
        <w:ind w:firstLine="284"/>
        <w:jc w:val="both"/>
        <w:rPr>
          <w:rFonts w:ascii="Arial" w:hAnsi="Arial" w:cs="Arial"/>
        </w:rPr>
      </w:pPr>
    </w:p>
    <w:p w14:paraId="429DCF2B" w14:textId="77777777" w:rsidR="00C62AA5" w:rsidRPr="00641EBA" w:rsidRDefault="00C62AA5" w:rsidP="00C62AA5">
      <w:pPr>
        <w:ind w:firstLine="284"/>
        <w:jc w:val="both"/>
        <w:rPr>
          <w:rFonts w:ascii="Arial" w:hAnsi="Arial" w:cs="Arial"/>
        </w:rPr>
      </w:pPr>
      <w:r w:rsidRPr="00641EBA">
        <w:rPr>
          <w:rFonts w:ascii="Arial" w:hAnsi="Arial" w:cs="Arial"/>
          <w:b/>
          <w:bCs/>
        </w:rPr>
        <w:t>13.1.6.1.</w:t>
      </w:r>
      <w:r w:rsidRPr="00641EBA">
        <w:rPr>
          <w:rFonts w:ascii="Arial" w:hAnsi="Arial" w:cs="Arial"/>
        </w:rPr>
        <w:t xml:space="preserve"> agir em conluio ou em desconformidade com a lei; </w:t>
      </w:r>
    </w:p>
    <w:p w14:paraId="3B218E32" w14:textId="77777777" w:rsidR="00C62AA5" w:rsidRPr="00641EBA" w:rsidRDefault="00C62AA5" w:rsidP="00C62AA5">
      <w:pPr>
        <w:ind w:firstLine="284"/>
        <w:jc w:val="both"/>
        <w:rPr>
          <w:rFonts w:ascii="Arial" w:hAnsi="Arial" w:cs="Arial"/>
        </w:rPr>
      </w:pPr>
    </w:p>
    <w:p w14:paraId="1158EB62" w14:textId="77777777" w:rsidR="00C62AA5" w:rsidRPr="00641EBA" w:rsidRDefault="00C62AA5" w:rsidP="00C62AA5">
      <w:pPr>
        <w:ind w:firstLine="284"/>
        <w:jc w:val="both"/>
        <w:rPr>
          <w:rFonts w:ascii="Arial" w:hAnsi="Arial" w:cs="Arial"/>
        </w:rPr>
      </w:pPr>
      <w:r w:rsidRPr="00641EBA">
        <w:rPr>
          <w:rFonts w:ascii="Arial" w:hAnsi="Arial" w:cs="Arial"/>
          <w:b/>
          <w:bCs/>
        </w:rPr>
        <w:t>13.1.6.2.</w:t>
      </w:r>
      <w:r w:rsidRPr="00641EBA">
        <w:rPr>
          <w:rFonts w:ascii="Arial" w:hAnsi="Arial" w:cs="Arial"/>
        </w:rPr>
        <w:t xml:space="preserve"> induzir deliberadamente a erro no julgamento; </w:t>
      </w:r>
    </w:p>
    <w:p w14:paraId="1B4AD290" w14:textId="77777777" w:rsidR="00C62AA5" w:rsidRPr="00641EBA" w:rsidRDefault="00C62AA5" w:rsidP="00C62AA5">
      <w:pPr>
        <w:ind w:firstLine="284"/>
        <w:jc w:val="both"/>
        <w:rPr>
          <w:rFonts w:ascii="Arial" w:hAnsi="Arial" w:cs="Arial"/>
        </w:rPr>
      </w:pPr>
    </w:p>
    <w:p w14:paraId="207CAE7D" w14:textId="77777777" w:rsidR="00C62AA5" w:rsidRPr="00641EBA" w:rsidRDefault="00C62AA5" w:rsidP="00C62AA5">
      <w:pPr>
        <w:ind w:firstLine="284"/>
        <w:jc w:val="both"/>
        <w:rPr>
          <w:rFonts w:ascii="Arial" w:hAnsi="Arial" w:cs="Arial"/>
        </w:rPr>
      </w:pPr>
      <w:r w:rsidRPr="00641EBA">
        <w:rPr>
          <w:rFonts w:ascii="Arial" w:hAnsi="Arial" w:cs="Arial"/>
          <w:b/>
          <w:bCs/>
        </w:rPr>
        <w:t>13.1.6.3.</w:t>
      </w:r>
      <w:r w:rsidRPr="00641EBA">
        <w:rPr>
          <w:rFonts w:ascii="Arial" w:hAnsi="Arial" w:cs="Arial"/>
        </w:rPr>
        <w:t xml:space="preserve"> apresentar amostra falsificada ou deteriorada; </w:t>
      </w:r>
    </w:p>
    <w:p w14:paraId="6A3EB285" w14:textId="77777777" w:rsidR="00C62AA5" w:rsidRPr="00641EBA" w:rsidRDefault="00C62AA5" w:rsidP="00C62AA5">
      <w:pPr>
        <w:ind w:firstLine="284"/>
        <w:jc w:val="both"/>
        <w:rPr>
          <w:rFonts w:ascii="Arial" w:hAnsi="Arial" w:cs="Arial"/>
        </w:rPr>
      </w:pPr>
      <w:bookmarkStart w:id="10" w:name="_Ref114668251"/>
    </w:p>
    <w:p w14:paraId="0253929A" w14:textId="77777777" w:rsidR="00C62AA5" w:rsidRPr="00641EBA" w:rsidRDefault="00C62AA5" w:rsidP="00C62AA5">
      <w:pPr>
        <w:ind w:firstLine="284"/>
        <w:jc w:val="both"/>
        <w:rPr>
          <w:rFonts w:ascii="Arial" w:hAnsi="Arial" w:cs="Arial"/>
        </w:rPr>
      </w:pPr>
      <w:r w:rsidRPr="00641EBA">
        <w:rPr>
          <w:rFonts w:ascii="Arial" w:hAnsi="Arial" w:cs="Arial"/>
          <w:b/>
          <w:bCs/>
        </w:rPr>
        <w:t>13.1.7.</w:t>
      </w:r>
      <w:r w:rsidRPr="00641EBA">
        <w:rPr>
          <w:rFonts w:ascii="Arial" w:hAnsi="Arial" w:cs="Arial"/>
        </w:rPr>
        <w:t xml:space="preserve"> praticar atos ilícitos com vistas a frustrar os objetivos da licitação</w:t>
      </w:r>
      <w:bookmarkEnd w:id="10"/>
    </w:p>
    <w:p w14:paraId="5B2BE234" w14:textId="77777777" w:rsidR="00C62AA5" w:rsidRPr="00641EBA" w:rsidRDefault="00C62AA5" w:rsidP="00C62AA5">
      <w:pPr>
        <w:ind w:firstLine="284"/>
        <w:jc w:val="both"/>
        <w:rPr>
          <w:rFonts w:ascii="Arial" w:hAnsi="Arial" w:cs="Arial"/>
        </w:rPr>
      </w:pPr>
      <w:bookmarkStart w:id="11" w:name="_Ref114668252"/>
    </w:p>
    <w:p w14:paraId="3D91D0F1" w14:textId="77777777" w:rsidR="00C62AA5" w:rsidRPr="00641EBA" w:rsidRDefault="00C62AA5" w:rsidP="00C62AA5">
      <w:pPr>
        <w:ind w:firstLine="284"/>
        <w:jc w:val="both"/>
        <w:rPr>
          <w:rFonts w:ascii="Arial" w:hAnsi="Arial" w:cs="Arial"/>
        </w:rPr>
      </w:pPr>
      <w:r w:rsidRPr="00641EBA">
        <w:rPr>
          <w:rFonts w:ascii="Arial" w:hAnsi="Arial" w:cs="Arial"/>
          <w:b/>
          <w:bCs/>
        </w:rPr>
        <w:t>13.1.8.</w:t>
      </w:r>
      <w:r w:rsidRPr="00641EBA">
        <w:rPr>
          <w:rFonts w:ascii="Arial" w:hAnsi="Arial" w:cs="Arial"/>
        </w:rPr>
        <w:t xml:space="preserve"> praticar ato lesivo previsto no </w:t>
      </w:r>
      <w:hyperlink r:id="rId18" w:anchor="art5" w:history="1">
        <w:r w:rsidRPr="00641EBA">
          <w:rPr>
            <w:rStyle w:val="Hyperlink"/>
            <w:rFonts w:ascii="Arial" w:hAnsi="Arial" w:cs="Arial"/>
          </w:rPr>
          <w:t>art. 5º da Lei n.º 12.846, de 2013</w:t>
        </w:r>
      </w:hyperlink>
      <w:r w:rsidRPr="00641EBA">
        <w:rPr>
          <w:rFonts w:ascii="Arial" w:hAnsi="Arial" w:cs="Arial"/>
        </w:rPr>
        <w:t>.</w:t>
      </w:r>
      <w:bookmarkEnd w:id="11"/>
    </w:p>
    <w:bookmarkEnd w:id="4"/>
    <w:p w14:paraId="1E09752F" w14:textId="77777777" w:rsidR="00C62AA5" w:rsidRPr="00641EBA" w:rsidRDefault="00C62AA5" w:rsidP="00C62AA5">
      <w:pPr>
        <w:ind w:firstLine="284"/>
        <w:jc w:val="both"/>
        <w:rPr>
          <w:rFonts w:ascii="Arial" w:hAnsi="Arial" w:cs="Arial"/>
          <w:highlight w:val="yellow"/>
        </w:rPr>
      </w:pPr>
    </w:p>
    <w:p w14:paraId="6BE1586C" w14:textId="77777777" w:rsidR="00C62AA5" w:rsidRPr="00641EBA" w:rsidRDefault="00C62AA5" w:rsidP="00C62AA5">
      <w:pPr>
        <w:ind w:firstLine="284"/>
        <w:jc w:val="both"/>
        <w:rPr>
          <w:rFonts w:ascii="Arial" w:hAnsi="Arial" w:cs="Arial"/>
        </w:rPr>
      </w:pPr>
      <w:r w:rsidRPr="00641EBA">
        <w:rPr>
          <w:rFonts w:ascii="Arial" w:hAnsi="Arial" w:cs="Arial"/>
          <w:b/>
          <w:bCs/>
        </w:rPr>
        <w:t>13.2.</w:t>
      </w:r>
      <w:r w:rsidRPr="00641EBA">
        <w:rPr>
          <w:rFonts w:ascii="Arial" w:hAnsi="Arial" w:cs="Arial"/>
        </w:rPr>
        <w:t xml:space="preserve"> A sanção de que trata o subitem poderá ser aplicada juntamente com as multas previstas, garantindo o exercício de prévia e ampla defesa.</w:t>
      </w:r>
    </w:p>
    <w:p w14:paraId="3F0A2AF5" w14:textId="77777777" w:rsidR="00C62AA5" w:rsidRPr="00641EBA" w:rsidRDefault="00C62AA5" w:rsidP="00C62AA5">
      <w:pPr>
        <w:ind w:firstLine="284"/>
        <w:jc w:val="both"/>
        <w:rPr>
          <w:rFonts w:ascii="Arial" w:hAnsi="Arial" w:cs="Arial"/>
        </w:rPr>
      </w:pPr>
    </w:p>
    <w:p w14:paraId="041EDF6F"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13.2.1. </w:t>
      </w:r>
      <w:r w:rsidRPr="00641EBA">
        <w:rPr>
          <w:rFonts w:ascii="Arial" w:hAnsi="Arial" w:cs="Arial"/>
        </w:rPr>
        <w:t>A sanção de impedimento de participar em licitação e contratar com a Administração Pública poderá ser aplicada também àqueles que:</w:t>
      </w:r>
    </w:p>
    <w:p w14:paraId="2F6E646A" w14:textId="77777777" w:rsidR="00C62AA5" w:rsidRPr="00641EBA" w:rsidRDefault="00C62AA5" w:rsidP="00C62AA5">
      <w:pPr>
        <w:ind w:firstLine="284"/>
        <w:jc w:val="both"/>
        <w:rPr>
          <w:rFonts w:ascii="Arial" w:hAnsi="Arial" w:cs="Arial"/>
        </w:rPr>
      </w:pPr>
      <w:r w:rsidRPr="00641EBA">
        <w:rPr>
          <w:rFonts w:ascii="Arial" w:hAnsi="Arial" w:cs="Arial"/>
          <w:b/>
          <w:bCs/>
        </w:rPr>
        <w:t>a)</w:t>
      </w:r>
      <w:r w:rsidRPr="00641EBA">
        <w:rPr>
          <w:rFonts w:ascii="Arial" w:hAnsi="Arial" w:cs="Arial"/>
        </w:rPr>
        <w:t xml:space="preserve"> retardarem a execução do Pregão;</w:t>
      </w:r>
    </w:p>
    <w:p w14:paraId="390F0E1A" w14:textId="77777777" w:rsidR="00C62AA5" w:rsidRPr="00641EBA" w:rsidRDefault="00C62AA5" w:rsidP="00C62AA5">
      <w:pPr>
        <w:ind w:firstLine="284"/>
        <w:jc w:val="both"/>
        <w:rPr>
          <w:rFonts w:ascii="Arial" w:hAnsi="Arial" w:cs="Arial"/>
        </w:rPr>
      </w:pPr>
      <w:r w:rsidRPr="00641EBA">
        <w:rPr>
          <w:rFonts w:ascii="Arial" w:hAnsi="Arial" w:cs="Arial"/>
          <w:b/>
          <w:bCs/>
        </w:rPr>
        <w:t>b)</w:t>
      </w:r>
      <w:r w:rsidRPr="00641EBA">
        <w:rPr>
          <w:rFonts w:ascii="Arial" w:hAnsi="Arial" w:cs="Arial"/>
        </w:rPr>
        <w:t xml:space="preserve"> demonstrarem não possuir idoneidade para contratar com a Administração;</w:t>
      </w:r>
    </w:p>
    <w:p w14:paraId="119CBBE3" w14:textId="77777777" w:rsidR="00C62AA5" w:rsidRPr="00641EBA" w:rsidRDefault="00C62AA5" w:rsidP="00C62AA5">
      <w:pPr>
        <w:ind w:firstLine="284"/>
        <w:jc w:val="both"/>
        <w:rPr>
          <w:rFonts w:ascii="Arial" w:eastAsia="Arial" w:hAnsi="Arial" w:cs="Arial"/>
        </w:rPr>
      </w:pPr>
      <w:r w:rsidRPr="00641EBA">
        <w:rPr>
          <w:rFonts w:ascii="Arial" w:hAnsi="Arial" w:cs="Arial"/>
          <w:b/>
          <w:bCs/>
        </w:rPr>
        <w:t xml:space="preserve">c) </w:t>
      </w:r>
      <w:r w:rsidRPr="00641EBA">
        <w:rPr>
          <w:rFonts w:ascii="Arial" w:hAnsi="Arial" w:cs="Arial"/>
        </w:rPr>
        <w:t>fizerem declaração falsa ou cometerem fraude fiscal.</w:t>
      </w:r>
    </w:p>
    <w:p w14:paraId="44E0AF08" w14:textId="77777777" w:rsidR="00C62AA5" w:rsidRPr="00641EBA" w:rsidRDefault="00C62AA5" w:rsidP="00C62AA5">
      <w:pPr>
        <w:ind w:firstLine="284"/>
        <w:jc w:val="both"/>
        <w:rPr>
          <w:rFonts w:ascii="Arial" w:hAnsi="Arial" w:cs="Arial"/>
          <w:strike/>
          <w:highlight w:val="yellow"/>
        </w:rPr>
      </w:pPr>
      <w:r w:rsidRPr="00641EBA">
        <w:rPr>
          <w:rFonts w:ascii="Arial" w:eastAsia="Arial" w:hAnsi="Arial" w:cs="Arial"/>
          <w:strike/>
          <w:highlight w:val="yellow"/>
        </w:rPr>
        <w:t xml:space="preserve"> </w:t>
      </w:r>
    </w:p>
    <w:p w14:paraId="7AA7AF41" w14:textId="77777777" w:rsidR="00C62AA5" w:rsidRPr="00641EBA" w:rsidRDefault="00C62AA5" w:rsidP="00C62AA5">
      <w:pPr>
        <w:ind w:firstLine="284"/>
        <w:jc w:val="both"/>
        <w:rPr>
          <w:rFonts w:ascii="Arial" w:hAnsi="Arial" w:cs="Arial"/>
        </w:rPr>
      </w:pPr>
      <w:r w:rsidRPr="00641EBA">
        <w:rPr>
          <w:rFonts w:ascii="Arial" w:hAnsi="Arial" w:cs="Arial"/>
          <w:b/>
          <w:bCs/>
        </w:rPr>
        <w:t>13.3.</w:t>
      </w:r>
      <w:r w:rsidRPr="00641EBA">
        <w:rPr>
          <w:rFonts w:ascii="Arial" w:hAnsi="Arial" w:cs="Arial"/>
        </w:rPr>
        <w:t xml:space="preserve"> Com fulcro na </w:t>
      </w:r>
      <w:hyperlink r:id="rId19" w:history="1">
        <w:r w:rsidRPr="00641EBA">
          <w:rPr>
            <w:rStyle w:val="Hyperlink"/>
            <w:rFonts w:ascii="Arial" w:hAnsi="Arial" w:cs="Arial"/>
          </w:rPr>
          <w:t>Lei nº 14.133, de 2021</w:t>
        </w:r>
      </w:hyperlink>
      <w:r w:rsidRPr="00641EBA">
        <w:rPr>
          <w:rFonts w:ascii="Arial" w:hAnsi="Arial" w:cs="Arial"/>
        </w:rPr>
        <w:t>, a Administração poderá, garantida a prévia defesa, aplicar aos licitante e/ou adjudicatários as seguintes sanções, sem prejuízo das responsabilidades civil e criminal:</w:t>
      </w:r>
    </w:p>
    <w:p w14:paraId="0DFB394B" w14:textId="77777777" w:rsidR="00C62AA5" w:rsidRPr="00641EBA" w:rsidRDefault="00C62AA5" w:rsidP="00C62AA5">
      <w:pPr>
        <w:ind w:firstLine="284"/>
        <w:jc w:val="both"/>
        <w:rPr>
          <w:rFonts w:ascii="Arial" w:hAnsi="Arial" w:cs="Arial"/>
          <w:highlight w:val="yellow"/>
        </w:rPr>
      </w:pPr>
    </w:p>
    <w:p w14:paraId="79D19C47" w14:textId="77777777" w:rsidR="00C62AA5" w:rsidRPr="00641EBA" w:rsidRDefault="00C62AA5" w:rsidP="00C62AA5">
      <w:pPr>
        <w:ind w:firstLine="284"/>
        <w:jc w:val="both"/>
        <w:rPr>
          <w:rFonts w:ascii="Arial" w:hAnsi="Arial" w:cs="Arial"/>
        </w:rPr>
      </w:pPr>
      <w:r w:rsidRPr="00641EBA">
        <w:rPr>
          <w:rFonts w:ascii="Arial" w:hAnsi="Arial" w:cs="Arial"/>
          <w:b/>
          <w:bCs/>
        </w:rPr>
        <w:t>13.3.1.</w:t>
      </w:r>
      <w:r w:rsidRPr="00641EBA">
        <w:rPr>
          <w:rFonts w:ascii="Arial" w:hAnsi="Arial" w:cs="Arial"/>
        </w:rPr>
        <w:t xml:space="preserve"> advertência;</w:t>
      </w:r>
    </w:p>
    <w:p w14:paraId="79654C2C" w14:textId="77777777" w:rsidR="00C62AA5" w:rsidRPr="00641EBA" w:rsidRDefault="00C62AA5" w:rsidP="00C62AA5">
      <w:pPr>
        <w:ind w:firstLine="284"/>
        <w:jc w:val="both"/>
        <w:rPr>
          <w:rFonts w:ascii="Arial" w:hAnsi="Arial" w:cs="Arial"/>
        </w:rPr>
      </w:pPr>
    </w:p>
    <w:p w14:paraId="3E2821E8" w14:textId="77777777" w:rsidR="00C62AA5" w:rsidRPr="00641EBA" w:rsidRDefault="00C62AA5" w:rsidP="00C62AA5">
      <w:pPr>
        <w:ind w:firstLine="284"/>
        <w:jc w:val="both"/>
        <w:rPr>
          <w:rFonts w:ascii="Arial" w:hAnsi="Arial" w:cs="Arial"/>
        </w:rPr>
      </w:pPr>
      <w:r w:rsidRPr="00641EBA">
        <w:rPr>
          <w:rFonts w:ascii="Arial" w:hAnsi="Arial" w:cs="Arial"/>
          <w:b/>
          <w:bCs/>
        </w:rPr>
        <w:t>13.3.2.</w:t>
      </w:r>
      <w:r w:rsidRPr="00641EBA">
        <w:rPr>
          <w:rFonts w:ascii="Arial" w:hAnsi="Arial" w:cs="Arial"/>
        </w:rPr>
        <w:t xml:space="preserve"> multa de mora; </w:t>
      </w:r>
    </w:p>
    <w:p w14:paraId="24A986BE" w14:textId="77777777" w:rsidR="00C62AA5" w:rsidRPr="00641EBA" w:rsidRDefault="00C62AA5" w:rsidP="00C62AA5">
      <w:pPr>
        <w:ind w:firstLine="284"/>
        <w:jc w:val="both"/>
        <w:rPr>
          <w:rFonts w:ascii="Arial" w:hAnsi="Arial" w:cs="Arial"/>
        </w:rPr>
      </w:pPr>
    </w:p>
    <w:p w14:paraId="16A2E91D" w14:textId="77777777" w:rsidR="00C62AA5" w:rsidRPr="00641EBA" w:rsidRDefault="00C62AA5" w:rsidP="00C62AA5">
      <w:pPr>
        <w:ind w:firstLine="284"/>
        <w:jc w:val="both"/>
        <w:rPr>
          <w:rFonts w:ascii="Arial" w:hAnsi="Arial" w:cs="Arial"/>
        </w:rPr>
      </w:pPr>
      <w:r w:rsidRPr="00641EBA">
        <w:rPr>
          <w:rFonts w:ascii="Arial" w:hAnsi="Arial" w:cs="Arial"/>
          <w:b/>
          <w:bCs/>
        </w:rPr>
        <w:t>13.3.2.1.</w:t>
      </w:r>
      <w:r w:rsidRPr="00641EBA">
        <w:rPr>
          <w:rFonts w:ascii="Arial" w:hAnsi="Arial" w:cs="Arial"/>
        </w:rPr>
        <w:t xml:space="preserve"> multa de 10% (dez por cento) sobre a parcela remanescente, no caso de inexecução parcial de contrato;</w:t>
      </w:r>
    </w:p>
    <w:p w14:paraId="02D5B8F5" w14:textId="77777777" w:rsidR="00C62AA5" w:rsidRPr="00641EBA" w:rsidRDefault="00C62AA5" w:rsidP="00C62AA5">
      <w:pPr>
        <w:ind w:firstLine="284"/>
        <w:jc w:val="both"/>
        <w:rPr>
          <w:rFonts w:ascii="Arial" w:hAnsi="Arial" w:cs="Arial"/>
        </w:rPr>
      </w:pPr>
    </w:p>
    <w:p w14:paraId="5C25440D" w14:textId="77777777" w:rsidR="00C62AA5" w:rsidRPr="00641EBA" w:rsidRDefault="00C62AA5" w:rsidP="00C62AA5">
      <w:pPr>
        <w:ind w:firstLine="284"/>
        <w:jc w:val="both"/>
        <w:rPr>
          <w:rFonts w:ascii="Arial" w:hAnsi="Arial" w:cs="Arial"/>
        </w:rPr>
      </w:pPr>
      <w:r w:rsidRPr="00641EBA">
        <w:rPr>
          <w:rFonts w:ascii="Arial" w:hAnsi="Arial" w:cs="Arial"/>
          <w:b/>
          <w:bCs/>
        </w:rPr>
        <w:t>13.3.2.2.</w:t>
      </w:r>
      <w:r w:rsidRPr="00641EBA">
        <w:rPr>
          <w:rFonts w:ascii="Arial" w:hAnsi="Arial" w:cs="Arial"/>
        </w:rPr>
        <w:t xml:space="preserve"> multa de 1% (um por cento), por dia de atraso, sobre o valor correspondente à entrega que estiver em desacordo com os prazos estipulados, até o limite de 10 (dez) dias;</w:t>
      </w:r>
    </w:p>
    <w:p w14:paraId="1CB097A5" w14:textId="77777777" w:rsidR="00C62AA5" w:rsidRPr="00641EBA" w:rsidRDefault="00C62AA5" w:rsidP="00C62AA5">
      <w:pPr>
        <w:ind w:firstLine="284"/>
        <w:jc w:val="both"/>
        <w:rPr>
          <w:rFonts w:ascii="Arial" w:hAnsi="Arial" w:cs="Arial"/>
        </w:rPr>
      </w:pPr>
    </w:p>
    <w:p w14:paraId="3DB65528" w14:textId="77777777" w:rsidR="00C62AA5" w:rsidRPr="00641EBA" w:rsidRDefault="00C62AA5" w:rsidP="00C62AA5">
      <w:pPr>
        <w:ind w:firstLine="284"/>
        <w:jc w:val="both"/>
        <w:rPr>
          <w:rFonts w:ascii="Arial" w:hAnsi="Arial" w:cs="Arial"/>
        </w:rPr>
      </w:pPr>
      <w:r w:rsidRPr="00641EBA">
        <w:rPr>
          <w:rFonts w:ascii="Arial" w:hAnsi="Arial" w:cs="Arial"/>
          <w:b/>
          <w:bCs/>
        </w:rPr>
        <w:t>13.3.2.3.</w:t>
      </w:r>
      <w:r w:rsidRPr="00641EBA">
        <w:rPr>
          <w:rFonts w:ascii="Arial" w:hAnsi="Arial" w:cs="Arial"/>
        </w:rPr>
        <w:t xml:space="preserve"> multa de 20% (vinte por cento) sobre o valor total do contrato, no caso de sua inexecução total;</w:t>
      </w:r>
    </w:p>
    <w:p w14:paraId="16EDAC8F" w14:textId="77777777" w:rsidR="00C62AA5" w:rsidRPr="00641EBA" w:rsidRDefault="00C62AA5" w:rsidP="00C62AA5">
      <w:pPr>
        <w:ind w:firstLine="284"/>
        <w:jc w:val="both"/>
        <w:rPr>
          <w:rFonts w:ascii="Arial" w:hAnsi="Arial" w:cs="Arial"/>
        </w:rPr>
      </w:pPr>
    </w:p>
    <w:p w14:paraId="3701B94D" w14:textId="77777777" w:rsidR="00C62AA5" w:rsidRPr="00641EBA" w:rsidRDefault="00C62AA5" w:rsidP="00C62AA5">
      <w:pPr>
        <w:ind w:firstLine="284"/>
        <w:jc w:val="both"/>
        <w:rPr>
          <w:rFonts w:ascii="Arial" w:hAnsi="Arial" w:cs="Arial"/>
        </w:rPr>
      </w:pPr>
      <w:r w:rsidRPr="00641EBA">
        <w:rPr>
          <w:rFonts w:ascii="Arial" w:hAnsi="Arial" w:cs="Arial"/>
          <w:b/>
          <w:bCs/>
        </w:rPr>
        <w:t>13.3.2.4.</w:t>
      </w:r>
      <w:r w:rsidRPr="00641EB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82E8029" w14:textId="77777777" w:rsidR="00C62AA5" w:rsidRPr="00641EBA" w:rsidRDefault="00C62AA5" w:rsidP="00C62AA5">
      <w:pPr>
        <w:ind w:firstLine="284"/>
        <w:jc w:val="both"/>
        <w:rPr>
          <w:rFonts w:ascii="Arial" w:hAnsi="Arial" w:cs="Arial"/>
        </w:rPr>
      </w:pPr>
    </w:p>
    <w:p w14:paraId="0AF77FC9" w14:textId="77777777" w:rsidR="00C62AA5" w:rsidRPr="00641EBA" w:rsidRDefault="00C62AA5" w:rsidP="00C62AA5">
      <w:pPr>
        <w:ind w:firstLine="284"/>
        <w:jc w:val="both"/>
        <w:rPr>
          <w:rFonts w:ascii="Arial" w:hAnsi="Arial" w:cs="Arial"/>
        </w:rPr>
      </w:pPr>
      <w:r w:rsidRPr="00641EBA">
        <w:rPr>
          <w:rFonts w:ascii="Arial" w:hAnsi="Arial" w:cs="Arial"/>
          <w:b/>
          <w:bCs/>
        </w:rPr>
        <w:t>13.3.2.5.</w:t>
      </w:r>
      <w:r w:rsidRPr="00641EBA">
        <w:rPr>
          <w:rFonts w:ascii="Arial" w:hAnsi="Arial" w:cs="Arial"/>
        </w:rPr>
        <w:t xml:space="preserve"> multa de 20% (vinte por cento) sobre o valor total do contrato, no caso recusa injustificada de assinar/receber o contrato.</w:t>
      </w:r>
    </w:p>
    <w:p w14:paraId="53EE0228" w14:textId="77777777" w:rsidR="00C62AA5" w:rsidRPr="00641EBA" w:rsidRDefault="00C62AA5" w:rsidP="00C62AA5">
      <w:pPr>
        <w:ind w:firstLine="284"/>
        <w:jc w:val="both"/>
        <w:rPr>
          <w:rFonts w:ascii="Arial" w:hAnsi="Arial" w:cs="Arial"/>
        </w:rPr>
      </w:pPr>
    </w:p>
    <w:p w14:paraId="6CD5A4F3" w14:textId="77777777" w:rsidR="00C62AA5" w:rsidRPr="00641EBA" w:rsidRDefault="00C62AA5" w:rsidP="00C62AA5">
      <w:pPr>
        <w:ind w:firstLine="284"/>
        <w:jc w:val="both"/>
        <w:rPr>
          <w:rFonts w:ascii="Arial" w:hAnsi="Arial" w:cs="Arial"/>
        </w:rPr>
      </w:pPr>
      <w:r w:rsidRPr="00641EBA">
        <w:rPr>
          <w:rFonts w:ascii="Arial" w:hAnsi="Arial" w:cs="Arial"/>
          <w:b/>
          <w:bCs/>
        </w:rPr>
        <w:t>13.4.</w:t>
      </w:r>
      <w:r w:rsidRPr="00641EBA">
        <w:rPr>
          <w:rFonts w:ascii="Arial" w:hAnsi="Arial" w:cs="Arial"/>
        </w:rPr>
        <w:t xml:space="preserve"> As multas são independentes entre si; a aplicação de uma, não exclui a aplicação de outras, bem como das demais penalidades previstas em lei.</w:t>
      </w:r>
    </w:p>
    <w:p w14:paraId="5B25F81C" w14:textId="77777777" w:rsidR="00C62AA5" w:rsidRPr="00641EBA" w:rsidRDefault="00C62AA5" w:rsidP="00C62AA5">
      <w:pPr>
        <w:ind w:firstLine="284"/>
        <w:jc w:val="both"/>
        <w:rPr>
          <w:rFonts w:ascii="Arial" w:hAnsi="Arial" w:cs="Arial"/>
        </w:rPr>
      </w:pPr>
    </w:p>
    <w:p w14:paraId="5AAC317F" w14:textId="77777777" w:rsidR="00C62AA5" w:rsidRPr="00641EBA" w:rsidRDefault="00C62AA5" w:rsidP="00C62AA5">
      <w:pPr>
        <w:keepLines/>
        <w:ind w:firstLine="284"/>
        <w:jc w:val="both"/>
        <w:rPr>
          <w:rFonts w:ascii="Arial" w:hAnsi="Arial" w:cs="Arial"/>
        </w:rPr>
      </w:pPr>
      <w:r w:rsidRPr="00641EBA">
        <w:rPr>
          <w:rFonts w:ascii="Arial" w:hAnsi="Arial" w:cs="Arial"/>
          <w:b/>
          <w:bCs/>
        </w:rPr>
        <w:t>13.5.</w:t>
      </w:r>
      <w:r w:rsidRPr="00641EBA">
        <w:rPr>
          <w:rFonts w:ascii="Arial" w:hAnsi="Arial" w:cs="Arial"/>
        </w:rPr>
        <w:t xml:space="preserve"> Os prazos para defesa prévia serão de 15 (quinze) dias úteis.</w:t>
      </w:r>
    </w:p>
    <w:p w14:paraId="1AF3C17C" w14:textId="77777777" w:rsidR="00C62AA5" w:rsidRPr="00641EBA" w:rsidRDefault="00C62AA5" w:rsidP="00C62AA5">
      <w:pPr>
        <w:keepLines/>
        <w:ind w:firstLine="284"/>
        <w:jc w:val="both"/>
        <w:rPr>
          <w:rFonts w:ascii="Arial" w:hAnsi="Arial" w:cs="Arial"/>
        </w:rPr>
      </w:pPr>
    </w:p>
    <w:p w14:paraId="14527E8D" w14:textId="77777777" w:rsidR="00C62AA5" w:rsidRPr="00641EBA" w:rsidRDefault="00C62AA5" w:rsidP="00C62AA5">
      <w:pPr>
        <w:keepLines/>
        <w:ind w:firstLine="284"/>
        <w:jc w:val="both"/>
        <w:rPr>
          <w:rFonts w:ascii="Arial" w:hAnsi="Arial" w:cs="Arial"/>
        </w:rPr>
      </w:pPr>
      <w:r w:rsidRPr="00641EBA">
        <w:rPr>
          <w:rFonts w:ascii="Arial" w:hAnsi="Arial" w:cs="Arial"/>
          <w:b/>
          <w:bCs/>
        </w:rPr>
        <w:lastRenderedPageBreak/>
        <w:t>13.6.</w:t>
      </w:r>
      <w:r w:rsidRPr="00641EB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BCDAC28" w14:textId="77777777" w:rsidR="00C62AA5" w:rsidRPr="00641EBA" w:rsidRDefault="00C62AA5" w:rsidP="00C62AA5">
      <w:pPr>
        <w:ind w:firstLine="284"/>
        <w:jc w:val="both"/>
        <w:rPr>
          <w:rFonts w:ascii="Arial" w:hAnsi="Arial" w:cs="Arial"/>
        </w:rPr>
      </w:pPr>
    </w:p>
    <w:p w14:paraId="5C525891" w14:textId="77777777" w:rsidR="00C62AA5" w:rsidRPr="00641EBA" w:rsidRDefault="00C62AA5" w:rsidP="00C62AA5">
      <w:pPr>
        <w:pStyle w:val="Corpodetexto"/>
        <w:ind w:firstLine="284"/>
        <w:rPr>
          <w:sz w:val="20"/>
          <w:szCs w:val="20"/>
        </w:rPr>
      </w:pPr>
      <w:r w:rsidRPr="00641EBA">
        <w:rPr>
          <w:b/>
          <w:bCs/>
          <w:sz w:val="20"/>
          <w:szCs w:val="20"/>
        </w:rPr>
        <w:t>1</w:t>
      </w:r>
      <w:r w:rsidRPr="00641EBA">
        <w:rPr>
          <w:b/>
          <w:bCs/>
          <w:sz w:val="20"/>
          <w:szCs w:val="20"/>
          <w:lang w:val="pt-BR"/>
        </w:rPr>
        <w:t>3</w:t>
      </w:r>
      <w:r w:rsidRPr="00641EBA">
        <w:rPr>
          <w:b/>
          <w:bCs/>
          <w:sz w:val="20"/>
          <w:szCs w:val="20"/>
        </w:rPr>
        <w:t>.7.</w:t>
      </w:r>
      <w:r w:rsidRPr="00641EBA">
        <w:rPr>
          <w:sz w:val="20"/>
          <w:szCs w:val="20"/>
        </w:rPr>
        <w:t xml:space="preserve"> Nenhuma sanção será aplicada sem o devido processo administrativo, que prevê defesa prévia do interessado e recurso nos prazos definidos em lei, sendo-lhe facultado vista ao processo.</w:t>
      </w:r>
    </w:p>
    <w:p w14:paraId="5E1C8AF1" w14:textId="77777777" w:rsidR="00C62AA5" w:rsidRPr="00641EBA" w:rsidRDefault="00C62AA5" w:rsidP="00C62AA5">
      <w:pPr>
        <w:ind w:firstLine="284"/>
        <w:jc w:val="both"/>
        <w:rPr>
          <w:rFonts w:ascii="Arial" w:hAnsi="Arial" w:cs="Arial"/>
        </w:rPr>
      </w:pPr>
    </w:p>
    <w:p w14:paraId="080B1858" w14:textId="77777777" w:rsidR="00C62AA5" w:rsidRPr="00641EBA" w:rsidRDefault="00C62AA5" w:rsidP="00C62AA5">
      <w:pPr>
        <w:ind w:firstLine="284"/>
        <w:jc w:val="both"/>
        <w:rPr>
          <w:rFonts w:ascii="Arial" w:hAnsi="Arial" w:cs="Arial"/>
        </w:rPr>
      </w:pPr>
      <w:r w:rsidRPr="00641EBA">
        <w:rPr>
          <w:rFonts w:ascii="Arial" w:hAnsi="Arial" w:cs="Arial"/>
          <w:b/>
          <w:bCs/>
        </w:rPr>
        <w:t>13.8.</w:t>
      </w:r>
      <w:r w:rsidRPr="00641EBA">
        <w:rPr>
          <w:rFonts w:ascii="Arial" w:hAnsi="Arial" w:cs="Arial"/>
        </w:rPr>
        <w:t xml:space="preserve"> Pelo descumprimento de quaisquer cláusulas ou condições do contrato, as multas e penalidade serão elevadas em dobro, em caso de reincidência.</w:t>
      </w:r>
    </w:p>
    <w:p w14:paraId="2CB1A4D0" w14:textId="77777777" w:rsidR="00C62AA5" w:rsidRPr="00641EBA" w:rsidRDefault="00C62AA5" w:rsidP="00C62AA5">
      <w:pPr>
        <w:ind w:firstLine="284"/>
        <w:jc w:val="both"/>
        <w:rPr>
          <w:rFonts w:ascii="Arial" w:hAnsi="Arial" w:cs="Arial"/>
        </w:rPr>
      </w:pPr>
    </w:p>
    <w:p w14:paraId="360C85EC" w14:textId="77777777" w:rsidR="00C62AA5" w:rsidRPr="00641EBA" w:rsidRDefault="00C62AA5" w:rsidP="00C62AA5">
      <w:pPr>
        <w:ind w:firstLine="284"/>
        <w:jc w:val="both"/>
        <w:rPr>
          <w:rFonts w:ascii="Arial" w:hAnsi="Arial" w:cs="Arial"/>
          <w:b/>
          <w:bCs/>
        </w:rPr>
      </w:pPr>
      <w:r w:rsidRPr="00641EBA">
        <w:rPr>
          <w:rFonts w:ascii="Arial" w:hAnsi="Arial" w:cs="Arial"/>
          <w:b/>
          <w:bCs/>
        </w:rPr>
        <w:t>13.9. A aplicação das sanções previstas neste edital não exclui, em hipótese alguma, a obrigação de reparação integral dos danos causados.</w:t>
      </w:r>
    </w:p>
    <w:p w14:paraId="197A77B8" w14:textId="77777777" w:rsidR="00C62AA5" w:rsidRPr="00641EBA" w:rsidRDefault="00C62AA5" w:rsidP="00C62AA5">
      <w:pPr>
        <w:ind w:firstLine="284"/>
        <w:rPr>
          <w:rFonts w:ascii="Arial" w:hAnsi="Arial" w:cs="Arial"/>
          <w:highlight w:val="yellow"/>
        </w:rPr>
      </w:pPr>
    </w:p>
    <w:p w14:paraId="0A4F7E2D" w14:textId="77777777" w:rsidR="00C62AA5" w:rsidRPr="00641EBA" w:rsidRDefault="00C62AA5" w:rsidP="00C62AA5">
      <w:pPr>
        <w:ind w:firstLine="284"/>
        <w:jc w:val="both"/>
        <w:rPr>
          <w:rFonts w:ascii="Arial" w:hAnsi="Arial" w:cs="Arial"/>
        </w:rPr>
      </w:pPr>
      <w:r w:rsidRPr="00641EBA">
        <w:rPr>
          <w:rFonts w:ascii="Arial" w:hAnsi="Arial" w:cs="Arial"/>
          <w:b/>
          <w:bCs/>
        </w:rPr>
        <w:t>14. DA ATA DE REGISTROS DE PREÇOS</w:t>
      </w:r>
    </w:p>
    <w:p w14:paraId="26A83DE5" w14:textId="77777777" w:rsidR="00C62AA5" w:rsidRPr="00641EBA" w:rsidRDefault="00C62AA5" w:rsidP="00C62AA5">
      <w:pPr>
        <w:ind w:firstLine="284"/>
        <w:jc w:val="both"/>
        <w:rPr>
          <w:rFonts w:ascii="Arial" w:hAnsi="Arial" w:cs="Arial"/>
        </w:rPr>
      </w:pPr>
    </w:p>
    <w:p w14:paraId="1F5B40DA"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14.1. </w:t>
      </w:r>
      <w:r w:rsidRPr="00641EBA">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0AD3A9B0" w14:textId="77777777" w:rsidR="00C62AA5" w:rsidRPr="00641EBA" w:rsidRDefault="00C62AA5" w:rsidP="00C62AA5">
      <w:pPr>
        <w:ind w:firstLine="284"/>
        <w:jc w:val="both"/>
        <w:rPr>
          <w:rFonts w:ascii="Arial" w:hAnsi="Arial" w:cs="Arial"/>
        </w:rPr>
      </w:pPr>
    </w:p>
    <w:p w14:paraId="75218B24"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14.2. </w:t>
      </w:r>
      <w:r w:rsidRPr="00641EBA">
        <w:rPr>
          <w:rFonts w:ascii="Arial" w:hAnsi="Arial" w:cs="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14:paraId="22E3EBDA" w14:textId="77777777" w:rsidR="00C62AA5" w:rsidRPr="00641EBA" w:rsidRDefault="00C62AA5" w:rsidP="00C62AA5">
      <w:pPr>
        <w:ind w:firstLine="284"/>
        <w:jc w:val="both"/>
        <w:rPr>
          <w:rFonts w:ascii="Arial" w:hAnsi="Arial" w:cs="Arial"/>
        </w:rPr>
      </w:pPr>
    </w:p>
    <w:p w14:paraId="1CDBC2C5" w14:textId="77777777" w:rsidR="00C62AA5" w:rsidRPr="00641EBA" w:rsidRDefault="00C62AA5" w:rsidP="00C62AA5">
      <w:pPr>
        <w:ind w:firstLine="284"/>
        <w:jc w:val="both"/>
        <w:rPr>
          <w:rFonts w:ascii="Arial" w:hAnsi="Arial" w:cs="Arial"/>
        </w:rPr>
      </w:pPr>
      <w:r w:rsidRPr="00641EBA">
        <w:rPr>
          <w:rFonts w:ascii="Arial" w:hAnsi="Arial" w:cs="Arial"/>
          <w:b/>
          <w:bCs/>
        </w:rPr>
        <w:t>14.3.</w:t>
      </w:r>
      <w:r w:rsidRPr="00641EBA">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35CBB85D" w14:textId="77777777" w:rsidR="00C62AA5" w:rsidRPr="00641EBA" w:rsidRDefault="00C62AA5" w:rsidP="00C62AA5">
      <w:pPr>
        <w:ind w:firstLine="284"/>
        <w:jc w:val="both"/>
        <w:rPr>
          <w:rFonts w:ascii="Arial" w:hAnsi="Arial" w:cs="Arial"/>
        </w:rPr>
      </w:pPr>
    </w:p>
    <w:p w14:paraId="636C957C"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14.3.1. </w:t>
      </w:r>
      <w:r w:rsidRPr="00641EBA">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57AF9DBF" w14:textId="77777777" w:rsidR="00C62AA5" w:rsidRPr="00641EBA" w:rsidRDefault="00C62AA5" w:rsidP="00C62AA5">
      <w:pPr>
        <w:ind w:firstLine="284"/>
        <w:jc w:val="both"/>
        <w:rPr>
          <w:rFonts w:ascii="Arial" w:hAnsi="Arial" w:cs="Arial"/>
        </w:rPr>
      </w:pPr>
    </w:p>
    <w:p w14:paraId="07439137"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14.4. </w:t>
      </w:r>
      <w:r w:rsidRPr="00641EB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4626A2E0" w14:textId="77777777" w:rsidR="00C62AA5" w:rsidRPr="00641EBA" w:rsidRDefault="00C62AA5" w:rsidP="00C62AA5">
      <w:pPr>
        <w:ind w:firstLine="284"/>
        <w:jc w:val="both"/>
        <w:rPr>
          <w:rFonts w:ascii="Arial" w:hAnsi="Arial" w:cs="Arial"/>
        </w:rPr>
      </w:pPr>
    </w:p>
    <w:p w14:paraId="5343588B" w14:textId="77777777" w:rsidR="00C62AA5" w:rsidRPr="00641EBA" w:rsidRDefault="00C62AA5" w:rsidP="00C62AA5">
      <w:pPr>
        <w:ind w:firstLine="284"/>
        <w:jc w:val="both"/>
        <w:rPr>
          <w:rFonts w:ascii="Arial" w:hAnsi="Arial" w:cs="Arial"/>
          <w:b/>
          <w:bCs/>
        </w:rPr>
      </w:pPr>
      <w:r w:rsidRPr="00641EBA">
        <w:rPr>
          <w:rFonts w:ascii="Arial" w:hAnsi="Arial" w:cs="Arial"/>
          <w:b/>
          <w:bCs/>
        </w:rPr>
        <w:t>15. PRAZO DE VIGÊNCIA DA ATA DE REGISTRO DE PREÇOS</w:t>
      </w:r>
    </w:p>
    <w:p w14:paraId="59A8BF49" w14:textId="77777777" w:rsidR="00C62AA5" w:rsidRPr="00641EBA" w:rsidRDefault="00C62AA5" w:rsidP="00C62AA5">
      <w:pPr>
        <w:ind w:firstLine="284"/>
        <w:jc w:val="both"/>
        <w:rPr>
          <w:rFonts w:ascii="Arial" w:hAnsi="Arial" w:cs="Arial"/>
        </w:rPr>
      </w:pPr>
    </w:p>
    <w:p w14:paraId="39BF37D9" w14:textId="702859C9" w:rsidR="00C62AA5" w:rsidRPr="00641EBA" w:rsidRDefault="00C62AA5" w:rsidP="00C62AA5">
      <w:pPr>
        <w:ind w:firstLine="284"/>
        <w:jc w:val="both"/>
        <w:rPr>
          <w:rFonts w:ascii="Arial" w:hAnsi="Arial" w:cs="Arial"/>
        </w:rPr>
      </w:pPr>
      <w:r w:rsidRPr="00641EBA">
        <w:rPr>
          <w:rFonts w:ascii="Arial" w:hAnsi="Arial" w:cs="Arial"/>
          <w:b/>
          <w:bCs/>
        </w:rPr>
        <w:t xml:space="preserve">15.1. </w:t>
      </w:r>
      <w:r w:rsidRPr="00641EBA">
        <w:rPr>
          <w:rFonts w:ascii="Arial" w:hAnsi="Arial" w:cs="Arial"/>
        </w:rPr>
        <w:t>O prazo da vigência da Ata de Registro de Preços será de 12 (doze) meses, a contar da data de sua emissão, podendo ser prorrogado por igual período,</w:t>
      </w:r>
      <w:r w:rsidR="008855C5" w:rsidRPr="00641EBA">
        <w:rPr>
          <w:rFonts w:ascii="Arial" w:hAnsi="Arial" w:cs="Arial"/>
        </w:rPr>
        <w:t xml:space="preserve"> renovadas as quantidades, desde que comprovado o preço vantajoso,</w:t>
      </w:r>
      <w:r w:rsidRPr="00641EBA">
        <w:rPr>
          <w:rFonts w:ascii="Arial" w:hAnsi="Arial" w:cs="Arial"/>
        </w:rPr>
        <w:t xml:space="preserve"> conforme previsto no artigo 84 da Lei n° 14.133, de 2021.</w:t>
      </w:r>
    </w:p>
    <w:p w14:paraId="77CE61FC" w14:textId="77777777" w:rsidR="00C62AA5" w:rsidRPr="00641EBA" w:rsidRDefault="00C62AA5" w:rsidP="00C62AA5">
      <w:pPr>
        <w:ind w:firstLine="284"/>
        <w:jc w:val="both"/>
        <w:rPr>
          <w:rFonts w:ascii="Arial" w:hAnsi="Arial" w:cs="Arial"/>
        </w:rPr>
      </w:pPr>
    </w:p>
    <w:p w14:paraId="4391FECD" w14:textId="77777777" w:rsidR="00C62AA5" w:rsidRPr="00641EBA" w:rsidRDefault="00C62AA5" w:rsidP="00C62AA5">
      <w:pPr>
        <w:ind w:firstLine="284"/>
        <w:jc w:val="both"/>
        <w:rPr>
          <w:rFonts w:ascii="Arial" w:hAnsi="Arial" w:cs="Arial"/>
          <w:b/>
          <w:bCs/>
        </w:rPr>
      </w:pPr>
      <w:r w:rsidRPr="00641EBA">
        <w:rPr>
          <w:rFonts w:ascii="Arial" w:hAnsi="Arial" w:cs="Arial"/>
          <w:b/>
          <w:bCs/>
        </w:rPr>
        <w:t>16. ALTERAÇÕES NA ATA DE REGISTRO DE PREÇOS</w:t>
      </w:r>
    </w:p>
    <w:p w14:paraId="52E8DADC" w14:textId="77777777" w:rsidR="00C62AA5" w:rsidRPr="00641EBA" w:rsidRDefault="00C62AA5" w:rsidP="00C62AA5">
      <w:pPr>
        <w:ind w:firstLine="284"/>
        <w:jc w:val="both"/>
        <w:rPr>
          <w:rFonts w:ascii="Arial" w:hAnsi="Arial" w:cs="Arial"/>
          <w:b/>
          <w:bCs/>
        </w:rPr>
      </w:pPr>
    </w:p>
    <w:p w14:paraId="4A210256"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16.1. </w:t>
      </w:r>
      <w:r w:rsidRPr="00641EBA">
        <w:rPr>
          <w:rFonts w:ascii="Arial" w:hAnsi="Arial" w:cs="Arial"/>
        </w:rPr>
        <w:t>A ata de Registro de Preços poderá sofrer alterações, obedecidas as disposições contidas no art. 124, da Lei 14.133, de 2021.</w:t>
      </w:r>
    </w:p>
    <w:p w14:paraId="6F6383F7" w14:textId="77777777" w:rsidR="00C62AA5" w:rsidRPr="00641EBA" w:rsidRDefault="00C62AA5" w:rsidP="00C62AA5">
      <w:pPr>
        <w:ind w:firstLine="284"/>
        <w:jc w:val="both"/>
        <w:rPr>
          <w:rFonts w:ascii="Arial" w:hAnsi="Arial" w:cs="Arial"/>
        </w:rPr>
      </w:pPr>
    </w:p>
    <w:p w14:paraId="57CA9C0E"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16.2. </w:t>
      </w:r>
      <w:r w:rsidRPr="00641EBA">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12D1B2B6" w14:textId="77777777" w:rsidR="00C62AA5" w:rsidRPr="00641EBA" w:rsidRDefault="00C62AA5" w:rsidP="00C62AA5">
      <w:pPr>
        <w:ind w:firstLine="284"/>
        <w:jc w:val="both"/>
        <w:rPr>
          <w:rFonts w:ascii="Arial" w:hAnsi="Arial" w:cs="Arial"/>
        </w:rPr>
      </w:pPr>
    </w:p>
    <w:p w14:paraId="11C199A1" w14:textId="77777777" w:rsidR="00C62AA5" w:rsidRPr="00641EBA" w:rsidRDefault="00C62AA5" w:rsidP="00C62AA5">
      <w:pPr>
        <w:ind w:firstLine="284"/>
        <w:jc w:val="both"/>
        <w:rPr>
          <w:rFonts w:ascii="Arial" w:hAnsi="Arial" w:cs="Arial"/>
        </w:rPr>
      </w:pPr>
      <w:r w:rsidRPr="00641EBA">
        <w:rPr>
          <w:rFonts w:ascii="Arial" w:hAnsi="Arial" w:cs="Arial"/>
          <w:b/>
          <w:bCs/>
        </w:rPr>
        <w:t>16.3.</w:t>
      </w:r>
      <w:r w:rsidRPr="00641EBA">
        <w:rPr>
          <w:rFonts w:ascii="Arial" w:hAnsi="Arial" w:cs="Arial"/>
        </w:rPr>
        <w:t xml:space="preserve"> Quando o preço inicialmente registrado, por motivo superveniente, tornar-se superior ao praticado mercado a Administração (Unidade Gerenciadora) deverá:</w:t>
      </w:r>
    </w:p>
    <w:p w14:paraId="4B2F8117" w14:textId="77777777" w:rsidR="00C62AA5" w:rsidRPr="00641EBA" w:rsidRDefault="00C62AA5" w:rsidP="00C62AA5">
      <w:pPr>
        <w:ind w:firstLine="284"/>
        <w:jc w:val="both"/>
        <w:rPr>
          <w:rFonts w:ascii="Arial" w:hAnsi="Arial" w:cs="Arial"/>
        </w:rPr>
      </w:pPr>
    </w:p>
    <w:p w14:paraId="787833C2"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16.3.1. </w:t>
      </w:r>
      <w:r w:rsidRPr="00641EBA">
        <w:rPr>
          <w:rFonts w:ascii="Arial" w:hAnsi="Arial" w:cs="Arial"/>
        </w:rPr>
        <w:t>Convocar o fornecedor visando à negociação para redução de preços de sua adequação ao praticado pelo mercado.</w:t>
      </w:r>
    </w:p>
    <w:p w14:paraId="3666829A" w14:textId="77777777" w:rsidR="00C62AA5" w:rsidRPr="00641EBA" w:rsidRDefault="00C62AA5" w:rsidP="00C62AA5">
      <w:pPr>
        <w:ind w:firstLine="284"/>
        <w:jc w:val="both"/>
        <w:rPr>
          <w:rFonts w:ascii="Arial" w:hAnsi="Arial" w:cs="Arial"/>
        </w:rPr>
      </w:pPr>
    </w:p>
    <w:p w14:paraId="15AD21CB"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16.3.2. </w:t>
      </w:r>
      <w:r w:rsidRPr="00641EBA">
        <w:rPr>
          <w:rFonts w:ascii="Arial" w:hAnsi="Arial" w:cs="Arial"/>
        </w:rPr>
        <w:t>Frustrada a negociação, o fornecedor será liberado do compromisso assumido.</w:t>
      </w:r>
    </w:p>
    <w:p w14:paraId="2DF6260A" w14:textId="77777777" w:rsidR="00C62AA5" w:rsidRPr="00641EBA" w:rsidRDefault="00C62AA5" w:rsidP="00C62AA5">
      <w:pPr>
        <w:ind w:firstLine="284"/>
        <w:jc w:val="both"/>
        <w:rPr>
          <w:rFonts w:ascii="Arial" w:hAnsi="Arial" w:cs="Arial"/>
        </w:rPr>
      </w:pPr>
    </w:p>
    <w:p w14:paraId="571E1770" w14:textId="77777777" w:rsidR="00C62AA5" w:rsidRPr="00641EBA" w:rsidRDefault="00C62AA5" w:rsidP="00C62AA5">
      <w:pPr>
        <w:ind w:firstLine="284"/>
        <w:jc w:val="both"/>
        <w:rPr>
          <w:rFonts w:ascii="Arial" w:hAnsi="Arial" w:cs="Arial"/>
        </w:rPr>
      </w:pPr>
      <w:r w:rsidRPr="00641EBA">
        <w:rPr>
          <w:rFonts w:ascii="Arial" w:hAnsi="Arial" w:cs="Arial"/>
          <w:b/>
          <w:bCs/>
        </w:rPr>
        <w:t>16.4.</w:t>
      </w:r>
      <w:r w:rsidRPr="00641EB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3875FA4E" w14:textId="77777777" w:rsidR="00C62AA5" w:rsidRPr="00641EBA" w:rsidRDefault="00C62AA5" w:rsidP="00C62AA5">
      <w:pPr>
        <w:ind w:firstLine="284"/>
        <w:jc w:val="both"/>
        <w:rPr>
          <w:rFonts w:ascii="Arial" w:hAnsi="Arial" w:cs="Arial"/>
        </w:rPr>
      </w:pPr>
    </w:p>
    <w:p w14:paraId="21105B47"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16.4.1. </w:t>
      </w:r>
      <w:r w:rsidRPr="00641EBA">
        <w:rPr>
          <w:rFonts w:ascii="Arial" w:hAnsi="Arial" w:cs="Arial"/>
        </w:rPr>
        <w:t>Liberar o fornecedor do compromisso assumido, sem aplicação da penalidade, confirmando a veracidade dos motivos e comprovantes apresentados, e se a comunicação ocorrer antes do pedido de fornecimento;</w:t>
      </w:r>
    </w:p>
    <w:p w14:paraId="0B8A7D93" w14:textId="77777777" w:rsidR="00C62AA5" w:rsidRPr="00641EBA" w:rsidRDefault="00C62AA5" w:rsidP="00C62AA5">
      <w:pPr>
        <w:ind w:firstLine="284"/>
        <w:jc w:val="both"/>
        <w:rPr>
          <w:rFonts w:ascii="Arial" w:hAnsi="Arial" w:cs="Arial"/>
        </w:rPr>
      </w:pPr>
    </w:p>
    <w:p w14:paraId="5B002E84"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16.4.2. </w:t>
      </w:r>
      <w:r w:rsidRPr="00641EB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056E0C" w14:textId="77777777" w:rsidR="00C62AA5" w:rsidRPr="00641EBA" w:rsidRDefault="00C62AA5" w:rsidP="00C62AA5">
      <w:pPr>
        <w:ind w:firstLine="284"/>
        <w:jc w:val="both"/>
        <w:rPr>
          <w:rFonts w:ascii="Arial" w:hAnsi="Arial" w:cs="Arial"/>
        </w:rPr>
      </w:pPr>
    </w:p>
    <w:p w14:paraId="385B9202" w14:textId="77777777" w:rsidR="00C62AA5" w:rsidRPr="00641EBA" w:rsidRDefault="00C62AA5" w:rsidP="00C62AA5">
      <w:pPr>
        <w:ind w:firstLine="284"/>
        <w:jc w:val="both"/>
        <w:rPr>
          <w:rFonts w:ascii="Arial" w:hAnsi="Arial" w:cs="Arial"/>
          <w:b/>
          <w:bCs/>
        </w:rPr>
      </w:pPr>
      <w:r w:rsidRPr="00641EBA">
        <w:rPr>
          <w:rFonts w:ascii="Arial" w:hAnsi="Arial" w:cs="Arial"/>
          <w:b/>
          <w:bCs/>
        </w:rPr>
        <w:t>17. CANCELAMENTO DO REGISTRO DE PREÇOS</w:t>
      </w:r>
    </w:p>
    <w:p w14:paraId="2BFD33CA" w14:textId="77777777" w:rsidR="00C62AA5" w:rsidRPr="00641EBA" w:rsidRDefault="00C62AA5" w:rsidP="00C62AA5">
      <w:pPr>
        <w:ind w:firstLine="284"/>
        <w:jc w:val="both"/>
        <w:rPr>
          <w:rFonts w:ascii="Arial" w:hAnsi="Arial" w:cs="Arial"/>
          <w:b/>
          <w:bCs/>
        </w:rPr>
      </w:pPr>
    </w:p>
    <w:p w14:paraId="2BB896CA"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17.1. </w:t>
      </w:r>
      <w:r w:rsidRPr="00641EBA">
        <w:rPr>
          <w:rFonts w:ascii="Arial" w:hAnsi="Arial" w:cs="Arial"/>
        </w:rPr>
        <w:t>O fornecedor terá seu registro cancelado quando:</w:t>
      </w:r>
    </w:p>
    <w:p w14:paraId="637D8505" w14:textId="77777777" w:rsidR="00C62AA5" w:rsidRPr="00641EBA" w:rsidRDefault="00C62AA5" w:rsidP="00C62AA5">
      <w:pPr>
        <w:ind w:firstLine="284"/>
        <w:jc w:val="both"/>
        <w:rPr>
          <w:rFonts w:ascii="Arial" w:hAnsi="Arial" w:cs="Arial"/>
        </w:rPr>
      </w:pPr>
    </w:p>
    <w:p w14:paraId="6164EF26"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17.1.1. </w:t>
      </w:r>
      <w:r w:rsidRPr="00641EBA">
        <w:rPr>
          <w:rFonts w:ascii="Arial" w:hAnsi="Arial" w:cs="Arial"/>
        </w:rPr>
        <w:t>Descumprir as condições da Ata de Registro de Preços;</w:t>
      </w:r>
    </w:p>
    <w:p w14:paraId="783778F1" w14:textId="77777777" w:rsidR="00C62AA5" w:rsidRPr="00641EBA" w:rsidRDefault="00C62AA5" w:rsidP="00C62AA5">
      <w:pPr>
        <w:ind w:firstLine="284"/>
        <w:jc w:val="both"/>
        <w:rPr>
          <w:rFonts w:ascii="Arial" w:hAnsi="Arial" w:cs="Arial"/>
        </w:rPr>
      </w:pPr>
    </w:p>
    <w:p w14:paraId="0327A439"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17.1.2. </w:t>
      </w:r>
      <w:r w:rsidRPr="00641EBA">
        <w:rPr>
          <w:rFonts w:ascii="Arial" w:hAnsi="Arial" w:cs="Arial"/>
        </w:rPr>
        <w:t>Não retirar a respectiva nota de empenho ou instrumento equivalente, no prazo estabelecido pela Administração, sem justificativa aceitável;</w:t>
      </w:r>
    </w:p>
    <w:p w14:paraId="22D3DD20" w14:textId="77777777" w:rsidR="00C62AA5" w:rsidRPr="00641EBA" w:rsidRDefault="00C62AA5" w:rsidP="00C62AA5">
      <w:pPr>
        <w:ind w:firstLine="284"/>
        <w:jc w:val="both"/>
        <w:rPr>
          <w:rFonts w:ascii="Arial" w:hAnsi="Arial" w:cs="Arial"/>
        </w:rPr>
      </w:pPr>
    </w:p>
    <w:p w14:paraId="34D6D3DE"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17.1.3. </w:t>
      </w:r>
      <w:r w:rsidRPr="00641EBA">
        <w:rPr>
          <w:rFonts w:ascii="Arial" w:hAnsi="Arial" w:cs="Arial"/>
        </w:rPr>
        <w:t>Não aceitar reduzir o preço registrado, na hipótese de este se tornar superior àqueles praticados no mercado;</w:t>
      </w:r>
    </w:p>
    <w:p w14:paraId="308AC1D1" w14:textId="77777777" w:rsidR="00C62AA5" w:rsidRPr="00641EBA" w:rsidRDefault="00C62AA5" w:rsidP="00C62AA5">
      <w:pPr>
        <w:ind w:firstLine="284"/>
        <w:jc w:val="both"/>
        <w:rPr>
          <w:rFonts w:ascii="Arial" w:hAnsi="Arial" w:cs="Arial"/>
        </w:rPr>
      </w:pPr>
    </w:p>
    <w:p w14:paraId="563A446B"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17.1.4. </w:t>
      </w:r>
      <w:r w:rsidRPr="00641EBA">
        <w:rPr>
          <w:rFonts w:ascii="Arial" w:hAnsi="Arial" w:cs="Arial"/>
        </w:rPr>
        <w:t>Tiver presentes razões de interesse público.</w:t>
      </w:r>
    </w:p>
    <w:p w14:paraId="145FA061" w14:textId="77777777" w:rsidR="00C62AA5" w:rsidRPr="00641EBA" w:rsidRDefault="00C62AA5" w:rsidP="00C62AA5">
      <w:pPr>
        <w:ind w:firstLine="284"/>
        <w:jc w:val="both"/>
        <w:rPr>
          <w:rFonts w:ascii="Arial" w:hAnsi="Arial" w:cs="Arial"/>
        </w:rPr>
      </w:pPr>
    </w:p>
    <w:p w14:paraId="3398651B"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17.2. </w:t>
      </w:r>
      <w:r w:rsidRPr="00641EBA">
        <w:rPr>
          <w:rFonts w:ascii="Arial" w:hAnsi="Arial" w:cs="Arial"/>
        </w:rPr>
        <w:t>O cancelamento de registro, nas hipóteses previstas, assegurados o contraditório e a ampla defesa, será formalizado por despacho da autoridade superior.</w:t>
      </w:r>
    </w:p>
    <w:p w14:paraId="786B9BAA" w14:textId="77777777" w:rsidR="00C62AA5" w:rsidRPr="00641EBA" w:rsidRDefault="00C62AA5" w:rsidP="00C62AA5">
      <w:pPr>
        <w:ind w:firstLine="284"/>
        <w:jc w:val="both"/>
        <w:rPr>
          <w:rFonts w:ascii="Arial" w:hAnsi="Arial" w:cs="Arial"/>
        </w:rPr>
      </w:pPr>
    </w:p>
    <w:p w14:paraId="533FC750" w14:textId="77777777" w:rsidR="00C62AA5" w:rsidRPr="00641EBA" w:rsidRDefault="00C62AA5" w:rsidP="00C62AA5">
      <w:pPr>
        <w:ind w:firstLine="284"/>
        <w:jc w:val="both"/>
        <w:rPr>
          <w:rFonts w:ascii="Arial" w:hAnsi="Arial" w:cs="Arial"/>
        </w:rPr>
      </w:pPr>
      <w:r w:rsidRPr="00641EBA">
        <w:rPr>
          <w:rFonts w:ascii="Arial" w:hAnsi="Arial" w:cs="Arial"/>
          <w:b/>
          <w:bCs/>
        </w:rPr>
        <w:t xml:space="preserve">17.3. </w:t>
      </w:r>
      <w:r w:rsidRPr="00641EB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50CE19F5" w14:textId="77777777" w:rsidR="00C62AA5" w:rsidRPr="00641EBA" w:rsidRDefault="00C62AA5" w:rsidP="00C62AA5">
      <w:pPr>
        <w:ind w:firstLine="284"/>
        <w:jc w:val="both"/>
        <w:rPr>
          <w:rFonts w:ascii="Arial" w:hAnsi="Arial" w:cs="Arial"/>
        </w:rPr>
      </w:pPr>
    </w:p>
    <w:p w14:paraId="0DC6BA4D" w14:textId="77777777" w:rsidR="00C62AA5" w:rsidRPr="00641EBA" w:rsidRDefault="00C62AA5" w:rsidP="00C62AA5">
      <w:pPr>
        <w:ind w:firstLine="284"/>
        <w:jc w:val="both"/>
        <w:rPr>
          <w:rFonts w:ascii="Arial" w:hAnsi="Arial" w:cs="Arial"/>
        </w:rPr>
      </w:pPr>
      <w:r w:rsidRPr="00641EBA">
        <w:rPr>
          <w:rFonts w:ascii="Arial" w:hAnsi="Arial" w:cs="Arial"/>
          <w:b/>
          <w:bCs/>
        </w:rPr>
        <w:t>18. DOS PAGAMENTOS</w:t>
      </w:r>
    </w:p>
    <w:p w14:paraId="1BE5DDD6" w14:textId="77777777" w:rsidR="00C62AA5" w:rsidRPr="00641EBA" w:rsidRDefault="00C62AA5" w:rsidP="00C62AA5">
      <w:pPr>
        <w:ind w:firstLine="284"/>
        <w:jc w:val="both"/>
        <w:rPr>
          <w:rFonts w:ascii="Arial" w:hAnsi="Arial" w:cs="Arial"/>
        </w:rPr>
      </w:pPr>
    </w:p>
    <w:p w14:paraId="5C7C279E" w14:textId="77777777" w:rsidR="00C62AA5" w:rsidRPr="00641EBA" w:rsidRDefault="00C62AA5" w:rsidP="00C62AA5">
      <w:pPr>
        <w:ind w:firstLine="284"/>
        <w:jc w:val="both"/>
        <w:rPr>
          <w:rFonts w:ascii="Arial" w:hAnsi="Arial" w:cs="Arial"/>
        </w:rPr>
      </w:pPr>
      <w:r w:rsidRPr="00641EBA">
        <w:rPr>
          <w:rFonts w:ascii="Arial" w:hAnsi="Arial" w:cs="Arial"/>
          <w:b/>
          <w:bCs/>
        </w:rPr>
        <w:t>18.1.</w:t>
      </w:r>
      <w:r w:rsidRPr="00641EBA">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208C02D" w14:textId="77777777" w:rsidR="00C62AA5" w:rsidRPr="00641EBA" w:rsidRDefault="00C62AA5" w:rsidP="00C62AA5">
      <w:pPr>
        <w:ind w:firstLine="284"/>
        <w:jc w:val="both"/>
        <w:rPr>
          <w:rFonts w:ascii="Arial" w:hAnsi="Arial" w:cs="Arial"/>
        </w:rPr>
      </w:pPr>
    </w:p>
    <w:p w14:paraId="44C147C7" w14:textId="77777777" w:rsidR="00C62AA5" w:rsidRPr="00641EBA" w:rsidRDefault="00C62AA5" w:rsidP="00C62AA5">
      <w:pPr>
        <w:ind w:firstLine="284"/>
        <w:jc w:val="both"/>
        <w:rPr>
          <w:rFonts w:ascii="Arial" w:hAnsi="Arial" w:cs="Arial"/>
        </w:rPr>
      </w:pPr>
      <w:r w:rsidRPr="00641EBA">
        <w:rPr>
          <w:rFonts w:ascii="Arial" w:hAnsi="Arial" w:cs="Arial"/>
          <w:b/>
          <w:bCs/>
        </w:rPr>
        <w:t>18.1.1.</w:t>
      </w:r>
      <w:r w:rsidRPr="00641EB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EB776F" w14:textId="77777777" w:rsidR="00C62AA5" w:rsidRPr="00641EBA" w:rsidRDefault="00C62AA5" w:rsidP="00C62AA5">
      <w:pPr>
        <w:ind w:firstLine="284"/>
        <w:jc w:val="both"/>
        <w:rPr>
          <w:rFonts w:ascii="Arial" w:hAnsi="Arial" w:cs="Arial"/>
        </w:rPr>
      </w:pPr>
    </w:p>
    <w:p w14:paraId="7551A481" w14:textId="77777777" w:rsidR="00C62AA5" w:rsidRPr="00641EBA" w:rsidRDefault="00C62AA5" w:rsidP="00C62AA5">
      <w:pPr>
        <w:ind w:firstLine="284"/>
        <w:jc w:val="both"/>
        <w:rPr>
          <w:rFonts w:ascii="Arial" w:hAnsi="Arial" w:cs="Arial"/>
        </w:rPr>
      </w:pPr>
      <w:r w:rsidRPr="00641EBA">
        <w:rPr>
          <w:rFonts w:ascii="Arial" w:hAnsi="Arial" w:cs="Arial"/>
          <w:b/>
          <w:bCs/>
        </w:rPr>
        <w:t>18.1.2.</w:t>
      </w:r>
      <w:r w:rsidRPr="00641EBA">
        <w:rPr>
          <w:rFonts w:ascii="Arial" w:hAnsi="Arial" w:cs="Arial"/>
        </w:rPr>
        <w:t xml:space="preserve"> E-mail para envio da NF-e: </w:t>
      </w:r>
      <w:hyperlink r:id="rId20" w:history="1">
        <w:r w:rsidRPr="00641EBA">
          <w:rPr>
            <w:rStyle w:val="Hyperlink"/>
            <w:rFonts w:ascii="Arial" w:hAnsi="Arial" w:cs="Arial"/>
          </w:rPr>
          <w:t>notafiscal@piracicaba.sp.gov.br</w:t>
        </w:r>
      </w:hyperlink>
      <w:r w:rsidRPr="00641EBA">
        <w:rPr>
          <w:rStyle w:val="Hyperlink"/>
          <w:rFonts w:ascii="Arial" w:hAnsi="Arial" w:cs="Arial"/>
        </w:rPr>
        <w:t>.</w:t>
      </w:r>
    </w:p>
    <w:p w14:paraId="5820D821" w14:textId="77777777" w:rsidR="00C62AA5" w:rsidRPr="00641EBA" w:rsidRDefault="00C62AA5" w:rsidP="00C62AA5">
      <w:pPr>
        <w:ind w:firstLine="284"/>
        <w:jc w:val="both"/>
        <w:rPr>
          <w:rFonts w:ascii="Arial" w:hAnsi="Arial" w:cs="Arial"/>
        </w:rPr>
      </w:pPr>
    </w:p>
    <w:p w14:paraId="7F106026" w14:textId="77777777" w:rsidR="00C62AA5" w:rsidRPr="00641EBA" w:rsidRDefault="00C62AA5" w:rsidP="00C62AA5">
      <w:pPr>
        <w:ind w:firstLine="284"/>
        <w:jc w:val="both"/>
        <w:rPr>
          <w:rFonts w:ascii="Arial" w:hAnsi="Arial" w:cs="Arial"/>
        </w:rPr>
      </w:pPr>
      <w:r w:rsidRPr="00641EBA">
        <w:rPr>
          <w:rFonts w:ascii="Arial" w:hAnsi="Arial" w:cs="Arial"/>
          <w:b/>
          <w:bCs/>
        </w:rPr>
        <w:t>18.1.3.</w:t>
      </w:r>
      <w:r w:rsidRPr="00641EB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2457CCE" w14:textId="77777777" w:rsidR="00C62AA5" w:rsidRPr="00641EBA" w:rsidRDefault="00C62AA5" w:rsidP="00C62AA5">
      <w:pPr>
        <w:ind w:firstLine="284"/>
        <w:jc w:val="both"/>
        <w:rPr>
          <w:rFonts w:ascii="Arial" w:hAnsi="Arial" w:cs="Arial"/>
        </w:rPr>
      </w:pPr>
    </w:p>
    <w:p w14:paraId="2ED1AD00" w14:textId="2AD83BF8" w:rsidR="00C62AA5" w:rsidRPr="00641EBA" w:rsidRDefault="00C62AA5" w:rsidP="00C62AA5">
      <w:pPr>
        <w:ind w:firstLine="284"/>
        <w:jc w:val="both"/>
        <w:rPr>
          <w:rFonts w:ascii="Arial" w:hAnsi="Arial" w:cs="Arial"/>
        </w:rPr>
      </w:pPr>
      <w:r w:rsidRPr="00641EBA">
        <w:rPr>
          <w:rFonts w:ascii="Arial" w:hAnsi="Arial" w:cs="Arial"/>
          <w:b/>
          <w:bCs/>
        </w:rPr>
        <w:t>18.2.</w:t>
      </w:r>
      <w:r w:rsidRPr="00641EBA">
        <w:rPr>
          <w:rFonts w:ascii="Arial" w:hAnsi="Arial" w:cs="Arial"/>
        </w:rPr>
        <w:t xml:space="preserve"> Com a Nota Fiscal, deverá obrigatoriamente ser comprovada pela CONTRATADA a persistência das condições licitatórias da habilitação e qualificação a que alude o inciso </w:t>
      </w:r>
      <w:r w:rsidRPr="000460BF">
        <w:rPr>
          <w:rFonts w:ascii="Arial" w:hAnsi="Arial" w:cs="Arial"/>
        </w:rPr>
        <w:t>XVI do art. 92 da Lei n° 14.</w:t>
      </w:r>
      <w:r w:rsidR="000460BF" w:rsidRPr="000460BF">
        <w:rPr>
          <w:rFonts w:ascii="Arial" w:hAnsi="Arial" w:cs="Arial"/>
        </w:rPr>
        <w:t>1</w:t>
      </w:r>
      <w:r w:rsidRPr="000460BF">
        <w:rPr>
          <w:rFonts w:ascii="Arial" w:hAnsi="Arial" w:cs="Arial"/>
        </w:rPr>
        <w:t xml:space="preserve">33 </w:t>
      </w:r>
      <w:r w:rsidRPr="00641EB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CE69B63" w14:textId="77777777" w:rsidR="00C62AA5" w:rsidRPr="00641EBA" w:rsidRDefault="00C62AA5" w:rsidP="00C62AA5">
      <w:pPr>
        <w:ind w:firstLine="284"/>
        <w:jc w:val="both"/>
        <w:rPr>
          <w:rFonts w:ascii="Arial" w:hAnsi="Arial" w:cs="Arial"/>
        </w:rPr>
      </w:pPr>
    </w:p>
    <w:p w14:paraId="75E3FC41" w14:textId="77777777" w:rsidR="00C62AA5" w:rsidRPr="00641EBA" w:rsidRDefault="00C62AA5" w:rsidP="00C62AA5">
      <w:pPr>
        <w:ind w:firstLine="284"/>
        <w:jc w:val="both"/>
        <w:rPr>
          <w:rFonts w:ascii="Arial" w:hAnsi="Arial" w:cs="Arial"/>
          <w:b/>
        </w:rPr>
      </w:pPr>
      <w:r w:rsidRPr="00641EBA">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6513AE8" w14:textId="77777777" w:rsidR="00C62AA5" w:rsidRPr="00641EBA" w:rsidRDefault="00C62AA5" w:rsidP="00C62AA5">
      <w:pPr>
        <w:ind w:firstLine="284"/>
        <w:jc w:val="both"/>
        <w:rPr>
          <w:rFonts w:ascii="Arial" w:hAnsi="Arial" w:cs="Arial"/>
          <w:highlight w:val="yellow"/>
        </w:rPr>
      </w:pPr>
    </w:p>
    <w:p w14:paraId="354DA256" w14:textId="77777777" w:rsidR="00C62AA5" w:rsidRPr="00641EBA" w:rsidRDefault="00C62AA5" w:rsidP="00C62AA5">
      <w:pPr>
        <w:ind w:firstLine="284"/>
        <w:jc w:val="both"/>
        <w:rPr>
          <w:rFonts w:ascii="Arial" w:hAnsi="Arial" w:cs="Arial"/>
        </w:rPr>
      </w:pPr>
      <w:r w:rsidRPr="00641EBA">
        <w:rPr>
          <w:rFonts w:ascii="Arial" w:hAnsi="Arial" w:cs="Arial"/>
          <w:b/>
          <w:bCs/>
        </w:rPr>
        <w:lastRenderedPageBreak/>
        <w:t>19. DISPOSIÇÕES FINAIS</w:t>
      </w:r>
    </w:p>
    <w:p w14:paraId="7E597EBA" w14:textId="77777777" w:rsidR="00C62AA5" w:rsidRPr="00641EBA" w:rsidRDefault="00C62AA5" w:rsidP="00C62AA5">
      <w:pPr>
        <w:ind w:firstLine="284"/>
        <w:jc w:val="both"/>
        <w:rPr>
          <w:rFonts w:ascii="Arial" w:hAnsi="Arial" w:cs="Arial"/>
        </w:rPr>
      </w:pPr>
    </w:p>
    <w:p w14:paraId="4A5F9C55" w14:textId="77777777" w:rsidR="00C62AA5" w:rsidRPr="00641EBA" w:rsidRDefault="00C62AA5" w:rsidP="00C62AA5">
      <w:pPr>
        <w:ind w:firstLine="284"/>
        <w:jc w:val="both"/>
        <w:rPr>
          <w:rFonts w:ascii="Arial" w:hAnsi="Arial" w:cs="Arial"/>
        </w:rPr>
      </w:pPr>
      <w:r w:rsidRPr="00641EBA">
        <w:rPr>
          <w:rFonts w:ascii="Arial" w:hAnsi="Arial" w:cs="Arial"/>
          <w:b/>
          <w:bCs/>
        </w:rPr>
        <w:t>19.1.</w:t>
      </w:r>
      <w:r w:rsidRPr="00641EBA">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0FD3EF9" w14:textId="77777777" w:rsidR="00C62AA5" w:rsidRPr="00641EBA" w:rsidRDefault="00C62AA5" w:rsidP="00C62AA5">
      <w:pPr>
        <w:ind w:firstLine="284"/>
        <w:jc w:val="both"/>
        <w:rPr>
          <w:rFonts w:ascii="Arial" w:hAnsi="Arial" w:cs="Arial"/>
        </w:rPr>
      </w:pPr>
    </w:p>
    <w:p w14:paraId="1E65A4FC" w14:textId="77777777" w:rsidR="00C62AA5" w:rsidRPr="00641EBA" w:rsidRDefault="00C62AA5" w:rsidP="00C62AA5">
      <w:pPr>
        <w:ind w:firstLine="284"/>
        <w:jc w:val="both"/>
        <w:rPr>
          <w:rFonts w:ascii="Arial" w:hAnsi="Arial" w:cs="Arial"/>
        </w:rPr>
      </w:pPr>
      <w:r w:rsidRPr="00641EBA">
        <w:rPr>
          <w:rFonts w:ascii="Arial" w:hAnsi="Arial" w:cs="Arial"/>
          <w:b/>
          <w:bCs/>
        </w:rPr>
        <w:t>19.2.</w:t>
      </w:r>
      <w:r w:rsidRPr="00641EB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C7718CF" w14:textId="77777777" w:rsidR="00C62AA5" w:rsidRPr="00641EBA" w:rsidRDefault="00C62AA5" w:rsidP="00C62AA5">
      <w:pPr>
        <w:ind w:firstLine="284"/>
        <w:jc w:val="both"/>
        <w:rPr>
          <w:rFonts w:ascii="Arial" w:hAnsi="Arial" w:cs="Arial"/>
        </w:rPr>
      </w:pPr>
    </w:p>
    <w:p w14:paraId="3FFF9F0E" w14:textId="77777777" w:rsidR="00C62AA5" w:rsidRPr="00641EBA" w:rsidRDefault="00C62AA5" w:rsidP="00C62AA5">
      <w:pPr>
        <w:ind w:firstLine="284"/>
        <w:jc w:val="both"/>
        <w:rPr>
          <w:rFonts w:ascii="Arial" w:hAnsi="Arial" w:cs="Arial"/>
        </w:rPr>
      </w:pPr>
      <w:r w:rsidRPr="00641EBA">
        <w:rPr>
          <w:rFonts w:ascii="Arial" w:hAnsi="Arial" w:cs="Arial"/>
          <w:b/>
          <w:bCs/>
        </w:rPr>
        <w:t>19.3.</w:t>
      </w:r>
      <w:r w:rsidRPr="00641EBA">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4C85BE77" w14:textId="77777777" w:rsidR="00C62AA5" w:rsidRPr="00641EBA" w:rsidRDefault="00C62AA5" w:rsidP="00C62AA5">
      <w:pPr>
        <w:ind w:firstLine="284"/>
        <w:jc w:val="both"/>
        <w:rPr>
          <w:rFonts w:ascii="Arial" w:hAnsi="Arial" w:cs="Arial"/>
        </w:rPr>
      </w:pPr>
    </w:p>
    <w:p w14:paraId="41E8C807" w14:textId="77777777" w:rsidR="00C62AA5" w:rsidRPr="00641EBA" w:rsidRDefault="00C62AA5" w:rsidP="00C62AA5">
      <w:pPr>
        <w:ind w:firstLine="284"/>
        <w:jc w:val="both"/>
        <w:rPr>
          <w:rFonts w:ascii="Arial" w:hAnsi="Arial" w:cs="Arial"/>
        </w:rPr>
      </w:pPr>
      <w:r w:rsidRPr="00641EBA">
        <w:rPr>
          <w:rFonts w:ascii="Arial" w:hAnsi="Arial" w:cs="Arial"/>
          <w:b/>
          <w:bCs/>
        </w:rPr>
        <w:t>19.4.</w:t>
      </w:r>
      <w:r w:rsidRPr="00641EBA">
        <w:rPr>
          <w:rFonts w:ascii="Arial" w:hAnsi="Arial" w:cs="Arial"/>
        </w:rPr>
        <w:t xml:space="preserve"> Após a apresentação da proposta, não caberá desistência, salvo por motivo justo decorrente de fato superveniente e aceito pelo Pregoeiro.</w:t>
      </w:r>
    </w:p>
    <w:p w14:paraId="1A4E847E" w14:textId="77777777" w:rsidR="00C62AA5" w:rsidRPr="00641EBA" w:rsidRDefault="00C62AA5" w:rsidP="00C62AA5">
      <w:pPr>
        <w:ind w:firstLine="284"/>
        <w:jc w:val="both"/>
        <w:rPr>
          <w:rFonts w:ascii="Arial" w:hAnsi="Arial" w:cs="Arial"/>
        </w:rPr>
      </w:pPr>
    </w:p>
    <w:p w14:paraId="513DA858" w14:textId="77777777" w:rsidR="00C62AA5" w:rsidRPr="00641EBA" w:rsidRDefault="00C62AA5" w:rsidP="00C62AA5">
      <w:pPr>
        <w:ind w:firstLine="284"/>
        <w:jc w:val="both"/>
        <w:rPr>
          <w:rFonts w:ascii="Arial" w:hAnsi="Arial" w:cs="Arial"/>
        </w:rPr>
      </w:pPr>
      <w:r w:rsidRPr="00641EBA">
        <w:rPr>
          <w:rFonts w:ascii="Arial" w:hAnsi="Arial" w:cs="Arial"/>
          <w:b/>
          <w:bCs/>
        </w:rPr>
        <w:t>19.5.</w:t>
      </w:r>
      <w:r w:rsidRPr="00641EB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45701840" w14:textId="77777777" w:rsidR="00C62AA5" w:rsidRPr="00641EBA" w:rsidRDefault="00C62AA5" w:rsidP="00C62AA5">
      <w:pPr>
        <w:ind w:firstLine="284"/>
        <w:jc w:val="both"/>
        <w:rPr>
          <w:rFonts w:ascii="Arial" w:hAnsi="Arial" w:cs="Arial"/>
        </w:rPr>
      </w:pPr>
    </w:p>
    <w:p w14:paraId="785F38BF" w14:textId="77777777" w:rsidR="00C62AA5" w:rsidRPr="00641EBA" w:rsidRDefault="00C62AA5" w:rsidP="00C62AA5">
      <w:pPr>
        <w:ind w:firstLine="284"/>
        <w:jc w:val="both"/>
        <w:rPr>
          <w:rFonts w:ascii="Arial" w:hAnsi="Arial" w:cs="Arial"/>
        </w:rPr>
      </w:pPr>
      <w:r w:rsidRPr="00641EBA">
        <w:rPr>
          <w:rFonts w:ascii="Arial" w:hAnsi="Arial" w:cs="Arial"/>
          <w:b/>
          <w:bCs/>
        </w:rPr>
        <w:t>19.6.</w:t>
      </w:r>
      <w:r w:rsidRPr="00641EB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810EDFF" w14:textId="77777777" w:rsidR="00C62AA5" w:rsidRPr="00641EBA" w:rsidRDefault="00C62AA5" w:rsidP="00C62AA5">
      <w:pPr>
        <w:ind w:firstLine="284"/>
        <w:jc w:val="both"/>
        <w:rPr>
          <w:rFonts w:ascii="Arial" w:hAnsi="Arial" w:cs="Arial"/>
        </w:rPr>
      </w:pPr>
    </w:p>
    <w:p w14:paraId="3C873E28" w14:textId="77777777" w:rsidR="00C62AA5" w:rsidRPr="00641EBA" w:rsidRDefault="00C62AA5" w:rsidP="00C62AA5">
      <w:pPr>
        <w:ind w:firstLine="284"/>
        <w:jc w:val="both"/>
        <w:rPr>
          <w:rFonts w:ascii="Arial" w:hAnsi="Arial" w:cs="Arial"/>
        </w:rPr>
      </w:pPr>
      <w:r w:rsidRPr="00641EBA">
        <w:rPr>
          <w:rFonts w:ascii="Arial" w:hAnsi="Arial" w:cs="Arial"/>
          <w:b/>
          <w:bCs/>
        </w:rPr>
        <w:t>19.7.</w:t>
      </w:r>
      <w:r w:rsidRPr="00641EBA">
        <w:rPr>
          <w:rFonts w:ascii="Arial" w:hAnsi="Arial" w:cs="Arial"/>
        </w:rPr>
        <w:t xml:space="preserve"> As licitantes intimadas para prestar qualquer esclarecimento adicional deverão fazê-lo no prazo determinado pelo Pregoeiro, sob pena de desclassificação /inabilitação.</w:t>
      </w:r>
    </w:p>
    <w:p w14:paraId="2B685B60" w14:textId="77777777" w:rsidR="00C62AA5" w:rsidRPr="00641EBA" w:rsidRDefault="00C62AA5" w:rsidP="00C62AA5">
      <w:pPr>
        <w:ind w:firstLine="284"/>
        <w:jc w:val="both"/>
        <w:rPr>
          <w:rFonts w:ascii="Arial" w:hAnsi="Arial" w:cs="Arial"/>
        </w:rPr>
      </w:pPr>
    </w:p>
    <w:p w14:paraId="5D86395B" w14:textId="77777777" w:rsidR="00C62AA5" w:rsidRPr="00641EBA" w:rsidRDefault="00C62AA5" w:rsidP="00C62AA5">
      <w:pPr>
        <w:ind w:firstLine="284"/>
        <w:jc w:val="both"/>
        <w:rPr>
          <w:rFonts w:ascii="Arial" w:hAnsi="Arial" w:cs="Arial"/>
        </w:rPr>
      </w:pPr>
      <w:r w:rsidRPr="00641EBA">
        <w:rPr>
          <w:rFonts w:ascii="Arial" w:hAnsi="Arial" w:cs="Arial"/>
          <w:b/>
          <w:bCs/>
        </w:rPr>
        <w:t>19.8.</w:t>
      </w:r>
      <w:r w:rsidRPr="00641EB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1533CD7" w14:textId="77777777" w:rsidR="00C62AA5" w:rsidRPr="00641EBA" w:rsidRDefault="00C62AA5" w:rsidP="00C62AA5">
      <w:pPr>
        <w:ind w:firstLine="284"/>
        <w:jc w:val="both"/>
        <w:rPr>
          <w:rFonts w:ascii="Arial" w:hAnsi="Arial" w:cs="Arial"/>
        </w:rPr>
      </w:pPr>
    </w:p>
    <w:p w14:paraId="7151C358" w14:textId="77777777" w:rsidR="00C62AA5" w:rsidRPr="00641EBA" w:rsidRDefault="00C62AA5" w:rsidP="00C62AA5">
      <w:pPr>
        <w:ind w:firstLine="284"/>
        <w:jc w:val="both"/>
        <w:rPr>
          <w:rFonts w:ascii="Arial" w:hAnsi="Arial" w:cs="Arial"/>
        </w:rPr>
      </w:pPr>
      <w:r w:rsidRPr="00641EBA">
        <w:rPr>
          <w:rFonts w:ascii="Arial" w:hAnsi="Arial" w:cs="Arial"/>
          <w:b/>
          <w:bCs/>
        </w:rPr>
        <w:t>19.9.</w:t>
      </w:r>
      <w:r w:rsidRPr="00641EB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8BFEC7F" w14:textId="77777777" w:rsidR="00C62AA5" w:rsidRPr="00641EBA" w:rsidRDefault="00C62AA5" w:rsidP="00C62AA5">
      <w:pPr>
        <w:ind w:firstLine="284"/>
        <w:jc w:val="both"/>
        <w:rPr>
          <w:rFonts w:ascii="Arial" w:hAnsi="Arial" w:cs="Arial"/>
        </w:rPr>
      </w:pPr>
    </w:p>
    <w:p w14:paraId="25E0AE50" w14:textId="77777777" w:rsidR="00C62AA5" w:rsidRPr="00641EBA" w:rsidRDefault="00C62AA5" w:rsidP="00C62AA5">
      <w:pPr>
        <w:ind w:firstLine="284"/>
        <w:jc w:val="both"/>
        <w:rPr>
          <w:rFonts w:ascii="Arial" w:hAnsi="Arial" w:cs="Arial"/>
        </w:rPr>
      </w:pPr>
      <w:r w:rsidRPr="00641EBA">
        <w:rPr>
          <w:rFonts w:ascii="Arial" w:hAnsi="Arial" w:cs="Arial"/>
          <w:b/>
          <w:bCs/>
        </w:rPr>
        <w:t>19.10.</w:t>
      </w:r>
      <w:r w:rsidRPr="00641EB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378BF54D" w14:textId="77777777" w:rsidR="00C62AA5" w:rsidRPr="00641EBA" w:rsidRDefault="00C62AA5" w:rsidP="00C62AA5">
      <w:pPr>
        <w:ind w:firstLine="284"/>
        <w:jc w:val="both"/>
        <w:rPr>
          <w:rFonts w:ascii="Arial" w:hAnsi="Arial" w:cs="Arial"/>
        </w:rPr>
      </w:pPr>
    </w:p>
    <w:p w14:paraId="0F4E5455" w14:textId="77777777" w:rsidR="00C62AA5" w:rsidRPr="00641EBA" w:rsidRDefault="00C62AA5" w:rsidP="00C62AA5">
      <w:pPr>
        <w:ind w:firstLine="284"/>
        <w:jc w:val="both"/>
        <w:rPr>
          <w:rFonts w:ascii="Arial" w:hAnsi="Arial" w:cs="Arial"/>
        </w:rPr>
      </w:pPr>
      <w:r w:rsidRPr="00641EBA">
        <w:rPr>
          <w:rFonts w:ascii="Arial" w:hAnsi="Arial" w:cs="Arial"/>
          <w:b/>
          <w:bCs/>
        </w:rPr>
        <w:t>19.11.</w:t>
      </w:r>
      <w:r w:rsidRPr="00641EBA">
        <w:rPr>
          <w:rFonts w:ascii="Arial" w:hAnsi="Arial" w:cs="Arial"/>
        </w:rPr>
        <w:t xml:space="preserve"> A participação da licitante nesta licitação implicará na aceitação de todos os termos e condições deste Edital.</w:t>
      </w:r>
    </w:p>
    <w:p w14:paraId="4B05EDB0" w14:textId="77777777" w:rsidR="00C62AA5" w:rsidRPr="00641EBA" w:rsidRDefault="00C62AA5" w:rsidP="00C62AA5">
      <w:pPr>
        <w:ind w:firstLine="284"/>
        <w:jc w:val="both"/>
        <w:rPr>
          <w:rFonts w:ascii="Arial" w:hAnsi="Arial" w:cs="Arial"/>
        </w:rPr>
      </w:pPr>
    </w:p>
    <w:p w14:paraId="3D7C443E" w14:textId="77777777" w:rsidR="00C62AA5" w:rsidRPr="00641EBA" w:rsidRDefault="00C62AA5" w:rsidP="00C62AA5">
      <w:pPr>
        <w:ind w:firstLine="284"/>
        <w:jc w:val="both"/>
        <w:rPr>
          <w:rFonts w:ascii="Arial" w:hAnsi="Arial" w:cs="Arial"/>
        </w:rPr>
      </w:pPr>
      <w:r w:rsidRPr="00641EBA">
        <w:rPr>
          <w:rFonts w:ascii="Arial" w:hAnsi="Arial" w:cs="Arial"/>
          <w:b/>
          <w:bCs/>
        </w:rPr>
        <w:t>19.12.</w:t>
      </w:r>
      <w:r w:rsidRPr="00641EB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352C70D" w14:textId="77777777" w:rsidR="00C62AA5" w:rsidRPr="00641EBA" w:rsidRDefault="00C62AA5" w:rsidP="00C62AA5">
      <w:pPr>
        <w:ind w:firstLine="284"/>
        <w:jc w:val="both"/>
        <w:rPr>
          <w:rFonts w:ascii="Arial" w:hAnsi="Arial" w:cs="Arial"/>
        </w:rPr>
      </w:pPr>
    </w:p>
    <w:p w14:paraId="79AB3754"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19.13.</w:t>
      </w:r>
      <w:r w:rsidRPr="00641EBA">
        <w:rPr>
          <w:rFonts w:ascii="Arial" w:hAnsi="Arial" w:cs="Arial"/>
        </w:rPr>
        <w:t xml:space="preserve"> Os casos omissos serão decididos pelo Pregoeiro em conformidade com as disposições constantes do presente Edital e legislação pertinente.</w:t>
      </w:r>
    </w:p>
    <w:p w14:paraId="38768A27" w14:textId="77777777" w:rsidR="00C62AA5" w:rsidRPr="00641EBA" w:rsidRDefault="00C62AA5" w:rsidP="00C62AA5">
      <w:pPr>
        <w:tabs>
          <w:tab w:val="left" w:pos="284"/>
        </w:tabs>
        <w:ind w:firstLine="284"/>
        <w:jc w:val="both"/>
        <w:rPr>
          <w:rFonts w:ascii="Arial" w:hAnsi="Arial" w:cs="Arial"/>
        </w:rPr>
      </w:pPr>
    </w:p>
    <w:p w14:paraId="369EBEBA"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19.14.</w:t>
      </w:r>
      <w:r w:rsidRPr="00641E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307C722" w14:textId="77777777" w:rsidR="00C62AA5" w:rsidRPr="00641EBA" w:rsidRDefault="00C62AA5" w:rsidP="00C62AA5">
      <w:pPr>
        <w:tabs>
          <w:tab w:val="left" w:pos="284"/>
        </w:tabs>
        <w:ind w:firstLine="284"/>
        <w:jc w:val="both"/>
        <w:rPr>
          <w:rFonts w:ascii="Arial" w:hAnsi="Arial" w:cs="Arial"/>
        </w:rPr>
      </w:pPr>
    </w:p>
    <w:p w14:paraId="5C6F037F" w14:textId="77777777" w:rsidR="00C62AA5" w:rsidRPr="00641EBA" w:rsidRDefault="00C62AA5" w:rsidP="00C62AA5">
      <w:pPr>
        <w:tabs>
          <w:tab w:val="left" w:pos="284"/>
        </w:tabs>
        <w:ind w:firstLine="284"/>
        <w:jc w:val="both"/>
        <w:rPr>
          <w:rStyle w:val="Hyperlink"/>
          <w:rFonts w:ascii="Arial" w:hAnsi="Arial" w:cs="Arial"/>
          <w:color w:val="auto"/>
          <w:u w:val="none"/>
        </w:rPr>
      </w:pPr>
      <w:r w:rsidRPr="00641EBA">
        <w:rPr>
          <w:rFonts w:ascii="Arial" w:hAnsi="Arial" w:cs="Arial"/>
          <w:b/>
          <w:bCs/>
        </w:rPr>
        <w:t>19.15.</w:t>
      </w:r>
      <w:r w:rsidRPr="00641EBA">
        <w:rPr>
          <w:rFonts w:ascii="Arial" w:hAnsi="Arial" w:cs="Arial"/>
        </w:rPr>
        <w:t xml:space="preserve"> O edital de pregão</w:t>
      </w:r>
      <w:r w:rsidRPr="00641EBA">
        <w:rPr>
          <w:rStyle w:val="Hyperlink"/>
          <w:rFonts w:ascii="Arial" w:hAnsi="Arial" w:cs="Arial"/>
          <w:color w:val="auto"/>
          <w:u w:val="none"/>
        </w:rPr>
        <w:t xml:space="preserve"> será composto de:</w:t>
      </w:r>
    </w:p>
    <w:p w14:paraId="29E5F60F" w14:textId="77777777" w:rsidR="00C62AA5" w:rsidRPr="00641EBA" w:rsidRDefault="00C62AA5" w:rsidP="00C62AA5">
      <w:pPr>
        <w:tabs>
          <w:tab w:val="left" w:pos="284"/>
        </w:tabs>
        <w:ind w:firstLine="284"/>
        <w:jc w:val="both"/>
        <w:rPr>
          <w:rStyle w:val="Hyperlink"/>
          <w:rFonts w:ascii="Arial" w:hAnsi="Arial" w:cs="Arial"/>
          <w:color w:val="auto"/>
          <w:u w:val="none"/>
        </w:rPr>
      </w:pPr>
      <w:r w:rsidRPr="00641EBA">
        <w:rPr>
          <w:rStyle w:val="Hyperlink"/>
          <w:rFonts w:ascii="Arial" w:hAnsi="Arial" w:cs="Arial"/>
          <w:b/>
          <w:bCs/>
          <w:color w:val="auto"/>
          <w:u w:val="none"/>
        </w:rPr>
        <w:t xml:space="preserve">a) </w:t>
      </w:r>
      <w:r w:rsidRPr="00641EBA">
        <w:rPr>
          <w:rStyle w:val="Hyperlink"/>
          <w:rFonts w:ascii="Arial" w:hAnsi="Arial" w:cs="Arial"/>
          <w:color w:val="auto"/>
          <w:u w:val="none"/>
        </w:rPr>
        <w:t>Termo de Referência;</w:t>
      </w:r>
    </w:p>
    <w:p w14:paraId="761D5C89" w14:textId="77777777" w:rsidR="00C62AA5" w:rsidRPr="00641EBA" w:rsidRDefault="00C62AA5" w:rsidP="00C62AA5">
      <w:pPr>
        <w:tabs>
          <w:tab w:val="left" w:pos="284"/>
        </w:tabs>
        <w:ind w:firstLine="284"/>
        <w:jc w:val="both"/>
        <w:rPr>
          <w:rFonts w:ascii="Arial" w:hAnsi="Arial" w:cs="Arial"/>
        </w:rPr>
      </w:pPr>
      <w:r w:rsidRPr="00641EBA">
        <w:rPr>
          <w:rStyle w:val="Hyperlink"/>
          <w:rFonts w:ascii="Arial" w:hAnsi="Arial" w:cs="Arial"/>
          <w:b/>
          <w:bCs/>
          <w:color w:val="auto"/>
          <w:u w:val="none"/>
        </w:rPr>
        <w:lastRenderedPageBreak/>
        <w:t xml:space="preserve">b) </w:t>
      </w:r>
      <w:r w:rsidRPr="00641EBA">
        <w:rPr>
          <w:rStyle w:val="Hyperlink"/>
          <w:rFonts w:ascii="Arial" w:hAnsi="Arial" w:cs="Arial"/>
          <w:color w:val="auto"/>
          <w:u w:val="none"/>
        </w:rPr>
        <w:t>Regulamento Geral;</w:t>
      </w:r>
    </w:p>
    <w:p w14:paraId="5F73F1B9"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 xml:space="preserve">c) </w:t>
      </w:r>
      <w:r w:rsidRPr="00641EBA">
        <w:rPr>
          <w:rFonts w:ascii="Arial" w:hAnsi="Arial" w:cs="Arial"/>
        </w:rPr>
        <w:t>Anexo I: Declarações Diversas;</w:t>
      </w:r>
    </w:p>
    <w:p w14:paraId="7E0D2D15"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 xml:space="preserve">d) </w:t>
      </w:r>
      <w:r w:rsidRPr="00641EBA">
        <w:rPr>
          <w:rFonts w:ascii="Arial" w:hAnsi="Arial" w:cs="Arial"/>
        </w:rPr>
        <w:t>Anexo II: Declaração de elaboração independente de proposta e atuação conforme ao marco legal anticorrupção;</w:t>
      </w:r>
    </w:p>
    <w:p w14:paraId="5A876787"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 xml:space="preserve">e) </w:t>
      </w:r>
      <w:r w:rsidRPr="00641EBA">
        <w:rPr>
          <w:rFonts w:ascii="Arial" w:hAnsi="Arial" w:cs="Arial"/>
        </w:rPr>
        <w:t>Anexo III: Declaração de enquadramento como microempresa (ME) ou empresa de pequeno porte (EPP);</w:t>
      </w:r>
    </w:p>
    <w:p w14:paraId="179B8B46"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f)</w:t>
      </w:r>
      <w:r w:rsidRPr="00641EBA">
        <w:rPr>
          <w:rFonts w:ascii="Arial" w:hAnsi="Arial" w:cs="Arial"/>
        </w:rPr>
        <w:t xml:space="preserve"> Anexo IV: Modelo de Proposta;</w:t>
      </w:r>
    </w:p>
    <w:p w14:paraId="453ABF1E"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g)</w:t>
      </w:r>
      <w:r w:rsidRPr="00641EBA">
        <w:rPr>
          <w:rFonts w:ascii="Arial" w:hAnsi="Arial" w:cs="Arial"/>
        </w:rPr>
        <w:t xml:space="preserve"> Anexo V: Minuta da ata de registro de preços</w:t>
      </w:r>
    </w:p>
    <w:p w14:paraId="79C2AEB2"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h)</w:t>
      </w:r>
      <w:r w:rsidRPr="00641EBA">
        <w:rPr>
          <w:rFonts w:ascii="Arial" w:hAnsi="Arial" w:cs="Arial"/>
        </w:rPr>
        <w:t xml:space="preserve"> Anexo VI: Minuta de Contrato ou Termo equivalente. </w:t>
      </w:r>
    </w:p>
    <w:p w14:paraId="3CB4E9D6" w14:textId="77777777" w:rsidR="00C62AA5" w:rsidRPr="00641EBA" w:rsidRDefault="00C62AA5" w:rsidP="00C62AA5">
      <w:pPr>
        <w:tabs>
          <w:tab w:val="left" w:pos="284"/>
        </w:tabs>
        <w:ind w:firstLine="284"/>
        <w:jc w:val="both"/>
        <w:rPr>
          <w:rFonts w:ascii="Arial" w:hAnsi="Arial" w:cs="Arial"/>
        </w:rPr>
      </w:pPr>
    </w:p>
    <w:p w14:paraId="037B844C" w14:textId="77777777" w:rsidR="00C62AA5" w:rsidRPr="00641EBA" w:rsidRDefault="00C62AA5" w:rsidP="00C62AA5">
      <w:pPr>
        <w:tabs>
          <w:tab w:val="left" w:pos="284"/>
        </w:tabs>
        <w:ind w:firstLine="284"/>
        <w:jc w:val="both"/>
        <w:rPr>
          <w:rStyle w:val="Hyperlink"/>
          <w:rFonts w:ascii="Arial" w:hAnsi="Arial" w:cs="Arial"/>
        </w:rPr>
      </w:pPr>
      <w:r w:rsidRPr="00641EBA">
        <w:rPr>
          <w:rFonts w:ascii="Arial" w:hAnsi="Arial" w:cs="Arial"/>
          <w:b/>
          <w:bCs/>
        </w:rPr>
        <w:t>19.16.</w:t>
      </w:r>
      <w:r w:rsidRPr="00641EBA">
        <w:rPr>
          <w:rFonts w:ascii="Arial" w:hAnsi="Arial" w:cs="Arial"/>
        </w:rPr>
        <w:t xml:space="preserve"> O procedimento licitatório </w:t>
      </w:r>
      <w:r w:rsidRPr="00641EBA">
        <w:rPr>
          <w:rFonts w:ascii="Arial" w:hAnsi="Arial" w:cs="Arial"/>
          <w:color w:val="000000"/>
        </w:rPr>
        <w:t>observará as seguintes fases, em sequência</w:t>
      </w:r>
      <w:r w:rsidRPr="00641EBA">
        <w:rPr>
          <w:rStyle w:val="Hyperlink"/>
          <w:rFonts w:ascii="Arial" w:hAnsi="Arial" w:cs="Arial"/>
        </w:rPr>
        <w:t>:</w:t>
      </w:r>
    </w:p>
    <w:p w14:paraId="348F0B03" w14:textId="77777777" w:rsidR="00C62AA5" w:rsidRPr="00641EBA" w:rsidRDefault="00C62AA5" w:rsidP="00C62AA5">
      <w:pPr>
        <w:tabs>
          <w:tab w:val="left" w:pos="284"/>
        </w:tabs>
        <w:ind w:firstLine="284"/>
        <w:jc w:val="both"/>
        <w:rPr>
          <w:rStyle w:val="Hyperlink"/>
          <w:rFonts w:ascii="Arial" w:hAnsi="Arial" w:cs="Arial"/>
          <w:color w:val="auto"/>
          <w:u w:val="none"/>
        </w:rPr>
      </w:pPr>
      <w:r w:rsidRPr="00641EBA">
        <w:rPr>
          <w:rStyle w:val="Hyperlink"/>
          <w:rFonts w:ascii="Arial" w:hAnsi="Arial" w:cs="Arial"/>
          <w:b/>
          <w:bCs/>
          <w:color w:val="auto"/>
          <w:u w:val="none"/>
        </w:rPr>
        <w:t xml:space="preserve">I. </w:t>
      </w:r>
      <w:r w:rsidRPr="00641EBA">
        <w:rPr>
          <w:rStyle w:val="Hyperlink"/>
          <w:rFonts w:ascii="Arial" w:hAnsi="Arial" w:cs="Arial"/>
          <w:color w:val="auto"/>
          <w:u w:val="none"/>
        </w:rPr>
        <w:t xml:space="preserve">Envio das Propostas Eletrônicas, documentos de habilitação e comprovante de garantia; </w:t>
      </w:r>
    </w:p>
    <w:p w14:paraId="6EA63CCA" w14:textId="77777777" w:rsidR="00C62AA5" w:rsidRPr="00641EBA" w:rsidRDefault="00C62AA5" w:rsidP="00C62AA5">
      <w:pPr>
        <w:tabs>
          <w:tab w:val="left" w:pos="284"/>
        </w:tabs>
        <w:ind w:firstLine="284"/>
        <w:jc w:val="both"/>
        <w:rPr>
          <w:rStyle w:val="Hyperlink"/>
          <w:rFonts w:ascii="Arial" w:hAnsi="Arial" w:cs="Arial"/>
          <w:b/>
          <w:bCs/>
          <w:color w:val="auto"/>
          <w:u w:val="none"/>
        </w:rPr>
      </w:pPr>
      <w:r w:rsidRPr="00641EBA">
        <w:rPr>
          <w:rStyle w:val="Hyperlink"/>
          <w:rFonts w:ascii="Arial" w:hAnsi="Arial" w:cs="Arial"/>
          <w:b/>
          <w:bCs/>
          <w:color w:val="auto"/>
          <w:u w:val="none"/>
        </w:rPr>
        <w:t xml:space="preserve">II. </w:t>
      </w:r>
      <w:r w:rsidRPr="00641EBA">
        <w:rPr>
          <w:rFonts w:ascii="Arial" w:hAnsi="Arial" w:cs="Arial"/>
        </w:rPr>
        <w:t>Verificação das Condições de Participação</w:t>
      </w:r>
    </w:p>
    <w:p w14:paraId="7A771541"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III.</w:t>
      </w:r>
      <w:r w:rsidRPr="00641EBA">
        <w:rPr>
          <w:rFonts w:ascii="Arial" w:hAnsi="Arial" w:cs="Arial"/>
        </w:rPr>
        <w:t xml:space="preserve"> Habilitação</w:t>
      </w:r>
    </w:p>
    <w:p w14:paraId="457752D4" w14:textId="77777777" w:rsidR="00C62AA5" w:rsidRPr="00641EBA" w:rsidRDefault="00C62AA5" w:rsidP="00C62AA5">
      <w:pPr>
        <w:tabs>
          <w:tab w:val="left" w:pos="284"/>
        </w:tabs>
        <w:ind w:firstLine="284"/>
        <w:jc w:val="both"/>
        <w:rPr>
          <w:rFonts w:ascii="Arial" w:hAnsi="Arial" w:cs="Arial"/>
        </w:rPr>
      </w:pPr>
      <w:r w:rsidRPr="00641EBA">
        <w:rPr>
          <w:rStyle w:val="Hyperlink"/>
          <w:rFonts w:ascii="Arial" w:hAnsi="Arial" w:cs="Arial"/>
          <w:b/>
          <w:color w:val="auto"/>
          <w:u w:val="none"/>
        </w:rPr>
        <w:t>IV.</w:t>
      </w:r>
      <w:r w:rsidRPr="00641EBA">
        <w:rPr>
          <w:rStyle w:val="Hyperlink"/>
          <w:rFonts w:ascii="Arial" w:hAnsi="Arial" w:cs="Arial"/>
          <w:color w:val="auto"/>
          <w:u w:val="none"/>
        </w:rPr>
        <w:t xml:space="preserve"> Disputa de Lances;</w:t>
      </w:r>
    </w:p>
    <w:p w14:paraId="0DB15E5E"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 xml:space="preserve">V. </w:t>
      </w:r>
      <w:r w:rsidRPr="00641EBA">
        <w:rPr>
          <w:rFonts w:ascii="Arial" w:hAnsi="Arial" w:cs="Arial"/>
        </w:rPr>
        <w:t>Negociação e Classificação;</w:t>
      </w:r>
    </w:p>
    <w:p w14:paraId="687DFD55"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 xml:space="preserve">VI. </w:t>
      </w:r>
      <w:r w:rsidRPr="00641EBA">
        <w:rPr>
          <w:rFonts w:ascii="Arial" w:hAnsi="Arial" w:cs="Arial"/>
          <w:bCs/>
        </w:rPr>
        <w:t>Julgamento</w:t>
      </w:r>
      <w:r w:rsidRPr="00641EBA">
        <w:rPr>
          <w:rFonts w:ascii="Arial" w:hAnsi="Arial" w:cs="Arial"/>
        </w:rPr>
        <w:t xml:space="preserve">; </w:t>
      </w:r>
    </w:p>
    <w:p w14:paraId="446CA721"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 xml:space="preserve">VII. </w:t>
      </w:r>
      <w:r w:rsidRPr="00641EBA">
        <w:rPr>
          <w:rFonts w:ascii="Arial" w:hAnsi="Arial" w:cs="Arial"/>
        </w:rPr>
        <w:t>Manifestação de Recurso;</w:t>
      </w:r>
    </w:p>
    <w:p w14:paraId="1754837E" w14:textId="77777777" w:rsidR="00C62AA5" w:rsidRPr="00641EBA" w:rsidRDefault="00C62AA5" w:rsidP="00C62AA5">
      <w:pPr>
        <w:tabs>
          <w:tab w:val="left" w:pos="284"/>
        </w:tabs>
        <w:ind w:firstLine="284"/>
        <w:jc w:val="both"/>
        <w:rPr>
          <w:rFonts w:ascii="Arial" w:hAnsi="Arial" w:cs="Arial"/>
        </w:rPr>
      </w:pPr>
      <w:r w:rsidRPr="00641EBA">
        <w:rPr>
          <w:rFonts w:ascii="Arial" w:hAnsi="Arial" w:cs="Arial"/>
          <w:b/>
          <w:bCs/>
        </w:rPr>
        <w:t xml:space="preserve">VIII. </w:t>
      </w:r>
      <w:r w:rsidRPr="00641EBA">
        <w:rPr>
          <w:rFonts w:ascii="Arial" w:hAnsi="Arial" w:cs="Arial"/>
          <w:bCs/>
        </w:rPr>
        <w:t>Adjudicação e/ou</w:t>
      </w:r>
      <w:r w:rsidRPr="00641EBA">
        <w:rPr>
          <w:rFonts w:ascii="Arial" w:hAnsi="Arial" w:cs="Arial"/>
        </w:rPr>
        <w:t xml:space="preserve"> Homologação.</w:t>
      </w:r>
    </w:p>
    <w:p w14:paraId="1D3F7606" w14:textId="20453ED5" w:rsidR="00296753" w:rsidRPr="008F57DC" w:rsidRDefault="00C62AA5" w:rsidP="00C62AA5">
      <w:pPr>
        <w:pageBreakBefore/>
        <w:widowControl w:val="0"/>
        <w:tabs>
          <w:tab w:val="left" w:pos="284"/>
        </w:tabs>
        <w:jc w:val="center"/>
        <w:rPr>
          <w:rFonts w:ascii="Arial" w:hAnsi="Arial" w:cs="Arial"/>
          <w:b/>
          <w:bCs/>
        </w:rPr>
      </w:pPr>
      <w:r w:rsidRPr="008F57DC">
        <w:rPr>
          <w:rFonts w:ascii="Arial" w:hAnsi="Arial" w:cs="Arial"/>
          <w:b/>
          <w:bCs/>
          <w:lang w:val="x-none"/>
        </w:rPr>
        <w:lastRenderedPageBreak/>
        <w:t xml:space="preserve"> </w:t>
      </w:r>
      <w:r w:rsidR="00296753" w:rsidRPr="008F57DC">
        <w:rPr>
          <w:rFonts w:ascii="Arial" w:hAnsi="Arial" w:cs="Arial"/>
          <w:b/>
          <w:bCs/>
          <w:lang w:val="x-none"/>
        </w:rPr>
        <w:t>ANEXO I</w:t>
      </w:r>
    </w:p>
    <w:p w14:paraId="269F8E83" w14:textId="77777777" w:rsidR="00296753" w:rsidRPr="008F57DC" w:rsidRDefault="00296753" w:rsidP="00296753">
      <w:pPr>
        <w:tabs>
          <w:tab w:val="left" w:pos="284"/>
        </w:tabs>
        <w:jc w:val="center"/>
        <w:rPr>
          <w:rFonts w:ascii="Arial" w:hAnsi="Arial" w:cs="Arial"/>
        </w:rPr>
      </w:pPr>
    </w:p>
    <w:p w14:paraId="522AF242"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DECLARAÇÕES DIVERSAS**</w:t>
      </w:r>
    </w:p>
    <w:p w14:paraId="549CB06E" w14:textId="77777777" w:rsidR="00296753" w:rsidRPr="008F57DC" w:rsidRDefault="00296753" w:rsidP="00296753">
      <w:pPr>
        <w:tabs>
          <w:tab w:val="left" w:pos="284"/>
        </w:tabs>
        <w:jc w:val="center"/>
        <w:rPr>
          <w:rFonts w:ascii="Arial" w:hAnsi="Arial" w:cs="Arial"/>
        </w:rPr>
      </w:pPr>
    </w:p>
    <w:p w14:paraId="1A295FBA" w14:textId="77777777" w:rsidR="00296753" w:rsidRPr="008F57DC" w:rsidRDefault="00296753" w:rsidP="00296753">
      <w:pPr>
        <w:tabs>
          <w:tab w:val="left" w:pos="284"/>
        </w:tabs>
        <w:jc w:val="center"/>
        <w:rPr>
          <w:rFonts w:ascii="Arial" w:hAnsi="Arial" w:cs="Arial"/>
        </w:rPr>
      </w:pPr>
    </w:p>
    <w:p w14:paraId="404A2E6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78E2D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309F26C3" w14:textId="77777777" w:rsidR="00296753" w:rsidRPr="008F57DC" w:rsidRDefault="00296753" w:rsidP="00296753">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649EDBE2" w14:textId="77777777" w:rsidR="00296753" w:rsidRPr="008F57DC" w:rsidRDefault="00296753" w:rsidP="00296753">
      <w:pPr>
        <w:tabs>
          <w:tab w:val="left" w:pos="284"/>
        </w:tabs>
        <w:ind w:firstLine="561"/>
        <w:jc w:val="both"/>
        <w:rPr>
          <w:rFonts w:ascii="Arial" w:hAnsi="Arial" w:cs="Arial"/>
        </w:rPr>
      </w:pPr>
    </w:p>
    <w:p w14:paraId="3D664D29" w14:textId="77777777" w:rsidR="00296753" w:rsidRPr="008F57DC" w:rsidRDefault="00296753" w:rsidP="00296753">
      <w:pPr>
        <w:tabs>
          <w:tab w:val="left" w:pos="284"/>
        </w:tabs>
        <w:ind w:firstLine="561"/>
        <w:jc w:val="both"/>
        <w:rPr>
          <w:rFonts w:ascii="Arial" w:hAnsi="Arial" w:cs="Arial"/>
        </w:rPr>
      </w:pPr>
    </w:p>
    <w:p w14:paraId="18AAF27E" w14:textId="77777777" w:rsidR="00296753" w:rsidRPr="008F57DC" w:rsidRDefault="00296753" w:rsidP="00296753">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71258205" w14:textId="77777777" w:rsidR="00296753" w:rsidRPr="008F57DC" w:rsidRDefault="00296753" w:rsidP="00296753">
      <w:pPr>
        <w:tabs>
          <w:tab w:val="left" w:pos="284"/>
        </w:tabs>
        <w:ind w:firstLine="561"/>
        <w:jc w:val="both"/>
        <w:rPr>
          <w:rFonts w:ascii="Arial" w:hAnsi="Arial" w:cs="Arial"/>
        </w:rPr>
      </w:pPr>
    </w:p>
    <w:p w14:paraId="46F9E723"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250426"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1D2F39"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1A97CA5"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E1F7EBC"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4DE65C"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3C8B4A96"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B93D60" w14:textId="77777777" w:rsidR="00296753" w:rsidRPr="008F57DC" w:rsidRDefault="00296753" w:rsidP="00296753">
      <w:pPr>
        <w:tabs>
          <w:tab w:val="left" w:pos="284"/>
        </w:tabs>
        <w:ind w:firstLine="561"/>
        <w:jc w:val="both"/>
        <w:rPr>
          <w:rFonts w:ascii="Arial" w:hAnsi="Arial" w:cs="Arial"/>
        </w:rPr>
      </w:pPr>
    </w:p>
    <w:p w14:paraId="4B746065" w14:textId="77777777" w:rsidR="00296753" w:rsidRPr="008F57DC" w:rsidRDefault="00296753" w:rsidP="00296753">
      <w:pPr>
        <w:tabs>
          <w:tab w:val="left" w:pos="284"/>
        </w:tabs>
        <w:ind w:firstLine="561"/>
        <w:jc w:val="both"/>
        <w:rPr>
          <w:rFonts w:ascii="Arial" w:hAnsi="Arial" w:cs="Arial"/>
        </w:rPr>
      </w:pPr>
    </w:p>
    <w:p w14:paraId="4AA2D856" w14:textId="77777777" w:rsidR="00296753" w:rsidRPr="008F57DC" w:rsidRDefault="00296753" w:rsidP="00296753">
      <w:pPr>
        <w:tabs>
          <w:tab w:val="left" w:pos="284"/>
        </w:tabs>
        <w:ind w:firstLine="561"/>
        <w:jc w:val="both"/>
        <w:rPr>
          <w:rFonts w:ascii="Arial" w:hAnsi="Arial" w:cs="Arial"/>
        </w:rPr>
      </w:pPr>
    </w:p>
    <w:p w14:paraId="64522652" w14:textId="77777777" w:rsidR="00296753" w:rsidRPr="008F57DC" w:rsidRDefault="00296753" w:rsidP="00296753">
      <w:pPr>
        <w:tabs>
          <w:tab w:val="left" w:pos="284"/>
        </w:tabs>
        <w:ind w:firstLine="561"/>
        <w:jc w:val="both"/>
        <w:rPr>
          <w:rFonts w:ascii="Arial" w:hAnsi="Arial" w:cs="Arial"/>
        </w:rPr>
      </w:pPr>
    </w:p>
    <w:p w14:paraId="3E94F1C7"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730C3EE6" w14:textId="77777777" w:rsidR="00296753" w:rsidRPr="008F57DC" w:rsidRDefault="00296753" w:rsidP="00296753">
      <w:pPr>
        <w:tabs>
          <w:tab w:val="left" w:pos="284"/>
        </w:tabs>
        <w:jc w:val="center"/>
        <w:rPr>
          <w:rFonts w:ascii="Arial" w:hAnsi="Arial" w:cs="Arial"/>
        </w:rPr>
      </w:pPr>
    </w:p>
    <w:p w14:paraId="37D5F511" w14:textId="77777777" w:rsidR="00296753" w:rsidRPr="008F57DC" w:rsidRDefault="00296753" w:rsidP="00296753">
      <w:pPr>
        <w:tabs>
          <w:tab w:val="left" w:pos="284"/>
        </w:tabs>
        <w:jc w:val="center"/>
        <w:rPr>
          <w:rFonts w:ascii="Arial" w:hAnsi="Arial" w:cs="Arial"/>
        </w:rPr>
      </w:pPr>
    </w:p>
    <w:p w14:paraId="26275C3A" w14:textId="77777777" w:rsidR="00296753" w:rsidRPr="008F57DC" w:rsidRDefault="00296753" w:rsidP="00296753">
      <w:pPr>
        <w:tabs>
          <w:tab w:val="left" w:pos="284"/>
        </w:tabs>
        <w:jc w:val="center"/>
        <w:rPr>
          <w:rFonts w:ascii="Arial" w:hAnsi="Arial" w:cs="Arial"/>
        </w:rPr>
      </w:pPr>
    </w:p>
    <w:p w14:paraId="4F09E8BF" w14:textId="77777777" w:rsidR="00296753" w:rsidRPr="008F57DC" w:rsidRDefault="00296753" w:rsidP="00296753">
      <w:pPr>
        <w:tabs>
          <w:tab w:val="left" w:pos="284"/>
        </w:tabs>
        <w:jc w:val="center"/>
        <w:rPr>
          <w:rFonts w:ascii="Arial" w:hAnsi="Arial" w:cs="Arial"/>
        </w:rPr>
      </w:pPr>
    </w:p>
    <w:p w14:paraId="4A32D2C2"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1ACC417C"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28F8DFD4" w14:textId="77777777" w:rsidR="00296753" w:rsidRPr="008F57DC" w:rsidRDefault="00296753" w:rsidP="00296753">
      <w:pPr>
        <w:tabs>
          <w:tab w:val="left" w:pos="284"/>
        </w:tabs>
        <w:ind w:firstLine="561"/>
        <w:jc w:val="center"/>
        <w:rPr>
          <w:rFonts w:ascii="Arial" w:hAnsi="Arial" w:cs="Arial"/>
        </w:rPr>
      </w:pPr>
    </w:p>
    <w:p w14:paraId="6EAFA12E" w14:textId="77777777" w:rsidR="00296753" w:rsidRPr="008F57DC" w:rsidRDefault="00296753" w:rsidP="00296753">
      <w:pPr>
        <w:tabs>
          <w:tab w:val="left" w:pos="284"/>
        </w:tabs>
        <w:ind w:firstLine="561"/>
        <w:jc w:val="center"/>
        <w:rPr>
          <w:rFonts w:ascii="Arial" w:hAnsi="Arial" w:cs="Arial"/>
        </w:rPr>
      </w:pPr>
    </w:p>
    <w:p w14:paraId="62C74164"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112497E3" w14:textId="77777777" w:rsidR="00296753" w:rsidRPr="008F57DC" w:rsidRDefault="00296753" w:rsidP="00296753">
      <w:pPr>
        <w:tabs>
          <w:tab w:val="left" w:pos="284"/>
        </w:tabs>
        <w:ind w:firstLine="561"/>
        <w:jc w:val="center"/>
        <w:rPr>
          <w:rFonts w:ascii="Arial" w:hAnsi="Arial" w:cs="Arial"/>
          <w:b/>
        </w:rPr>
      </w:pPr>
    </w:p>
    <w:p w14:paraId="43E38AEC" w14:textId="77777777" w:rsidR="00296753" w:rsidRPr="008F57DC" w:rsidRDefault="00296753" w:rsidP="0029675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0B556710"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665F96CB"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7C28DC9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46A437F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2504032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F8E14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7E653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A1A79A0"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4B8B57C" w14:textId="77777777" w:rsidR="00296753" w:rsidRPr="008F57DC" w:rsidRDefault="00296753" w:rsidP="00296753">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5D171F0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B0E263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48DDABB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B11056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57097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2067305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31B702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E4001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49E5121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73F37649"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5E0DB35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4EA7303B"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7EF236C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D2C46FD"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6AC1188"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62295C0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7BC7FA3" w14:textId="77777777" w:rsidR="00296753" w:rsidRPr="008F57DC" w:rsidRDefault="00296753" w:rsidP="00296753">
      <w:pPr>
        <w:tabs>
          <w:tab w:val="left" w:pos="284"/>
        </w:tabs>
        <w:jc w:val="both"/>
        <w:rPr>
          <w:rFonts w:ascii="Arial" w:hAnsi="Arial" w:cs="Arial"/>
        </w:rPr>
      </w:pPr>
    </w:p>
    <w:p w14:paraId="45797D29"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60C36BC7" w14:textId="77777777" w:rsidR="00296753" w:rsidRPr="008F57DC" w:rsidRDefault="00296753" w:rsidP="00296753">
      <w:pPr>
        <w:tabs>
          <w:tab w:val="left" w:pos="284"/>
        </w:tabs>
        <w:jc w:val="center"/>
        <w:rPr>
          <w:rFonts w:ascii="Arial" w:hAnsi="Arial" w:cs="Arial"/>
        </w:rPr>
      </w:pPr>
    </w:p>
    <w:p w14:paraId="440AA1FC" w14:textId="77777777" w:rsidR="00296753" w:rsidRPr="008F57DC" w:rsidRDefault="00296753" w:rsidP="00296753">
      <w:pPr>
        <w:tabs>
          <w:tab w:val="left" w:pos="284"/>
        </w:tabs>
        <w:jc w:val="center"/>
        <w:rPr>
          <w:rFonts w:ascii="Arial" w:hAnsi="Arial" w:cs="Arial"/>
        </w:rPr>
      </w:pPr>
    </w:p>
    <w:p w14:paraId="66F52194"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65160D38"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1A06111C" w14:textId="77777777" w:rsidR="00296753" w:rsidRPr="008F57DC" w:rsidRDefault="00296753" w:rsidP="00296753">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75CB2AFF"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E3D71F3" w14:textId="77777777" w:rsidR="00296753" w:rsidRPr="008F57DC" w:rsidRDefault="00296753" w:rsidP="00296753">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66492DC0" w14:textId="77777777" w:rsidR="00296753" w:rsidRPr="008F57DC" w:rsidRDefault="00296753" w:rsidP="00296753">
      <w:pPr>
        <w:tabs>
          <w:tab w:val="left" w:pos="284"/>
        </w:tabs>
        <w:jc w:val="center"/>
        <w:rPr>
          <w:rFonts w:ascii="Arial" w:hAnsi="Arial" w:cs="Arial"/>
        </w:rPr>
      </w:pPr>
      <w:r w:rsidRPr="008F57DC">
        <w:rPr>
          <w:rFonts w:ascii="Arial" w:hAnsi="Arial" w:cs="Arial"/>
          <w:b/>
          <w:bCs/>
        </w:rPr>
        <w:t>OU EMPRESA DE PEQUENO PORTE (EPP)</w:t>
      </w:r>
    </w:p>
    <w:p w14:paraId="206CFA9D"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FD7270A" w14:textId="77777777" w:rsidR="00296753" w:rsidRPr="008F57DC" w:rsidRDefault="00296753" w:rsidP="00296753">
      <w:pPr>
        <w:widowControl w:val="0"/>
        <w:tabs>
          <w:tab w:val="left" w:pos="284"/>
        </w:tabs>
        <w:jc w:val="both"/>
        <w:textAlignment w:val="baseline"/>
        <w:rPr>
          <w:rFonts w:ascii="Arial" w:hAnsi="Arial" w:cs="Arial"/>
          <w:lang w:val="x-none"/>
        </w:rPr>
      </w:pPr>
    </w:p>
    <w:p w14:paraId="4C01617B" w14:textId="77777777" w:rsidR="00296753" w:rsidRPr="008F57DC" w:rsidRDefault="00296753" w:rsidP="00296753">
      <w:pPr>
        <w:widowControl w:val="0"/>
        <w:tabs>
          <w:tab w:val="left" w:pos="284"/>
        </w:tabs>
        <w:jc w:val="both"/>
        <w:textAlignment w:val="baseline"/>
        <w:rPr>
          <w:rFonts w:ascii="Arial" w:hAnsi="Arial" w:cs="Arial"/>
          <w:lang w:val="x-none"/>
        </w:rPr>
      </w:pPr>
    </w:p>
    <w:p w14:paraId="6C058406" w14:textId="77777777" w:rsidR="00296753" w:rsidRPr="008F57DC" w:rsidRDefault="00296753" w:rsidP="00296753">
      <w:pPr>
        <w:widowControl w:val="0"/>
        <w:tabs>
          <w:tab w:val="left" w:pos="284"/>
        </w:tabs>
        <w:jc w:val="both"/>
        <w:textAlignment w:val="baseline"/>
        <w:rPr>
          <w:rFonts w:ascii="Arial" w:hAnsi="Arial" w:cs="Arial"/>
          <w:lang w:val="x-none"/>
        </w:rPr>
      </w:pPr>
    </w:p>
    <w:p w14:paraId="2AA6B9F1" w14:textId="77777777" w:rsidR="00296753" w:rsidRPr="008F57DC" w:rsidRDefault="00296753" w:rsidP="00296753">
      <w:pPr>
        <w:widowControl w:val="0"/>
        <w:tabs>
          <w:tab w:val="left" w:pos="284"/>
        </w:tabs>
        <w:jc w:val="both"/>
        <w:textAlignment w:val="baseline"/>
        <w:rPr>
          <w:rFonts w:ascii="Arial" w:hAnsi="Arial" w:cs="Arial"/>
          <w:lang w:val="x-none"/>
        </w:rPr>
      </w:pPr>
    </w:p>
    <w:p w14:paraId="59380B6C" w14:textId="77777777" w:rsidR="00296753" w:rsidRPr="008F57DC" w:rsidRDefault="00296753" w:rsidP="00296753">
      <w:pPr>
        <w:widowControl w:val="0"/>
        <w:tabs>
          <w:tab w:val="left" w:pos="284"/>
        </w:tabs>
        <w:jc w:val="both"/>
        <w:textAlignment w:val="baseline"/>
        <w:rPr>
          <w:rFonts w:ascii="Arial" w:hAnsi="Arial" w:cs="Arial"/>
          <w:lang w:val="x-none"/>
        </w:rPr>
      </w:pPr>
    </w:p>
    <w:p w14:paraId="561B02E7" w14:textId="77777777" w:rsidR="00296753" w:rsidRPr="008F57DC" w:rsidRDefault="00296753" w:rsidP="00296753">
      <w:pPr>
        <w:widowControl w:val="0"/>
        <w:tabs>
          <w:tab w:val="left" w:pos="284"/>
        </w:tabs>
        <w:jc w:val="both"/>
        <w:rPr>
          <w:rFonts w:ascii="Arial" w:hAnsi="Arial" w:cs="Arial"/>
          <w:lang w:val="x-none"/>
        </w:rPr>
      </w:pPr>
    </w:p>
    <w:p w14:paraId="654B3B7F" w14:textId="77777777" w:rsidR="00296753" w:rsidRPr="008F57DC" w:rsidRDefault="00296753" w:rsidP="00296753">
      <w:pPr>
        <w:tabs>
          <w:tab w:val="left" w:pos="284"/>
        </w:tabs>
        <w:overflowPunct w:val="0"/>
        <w:autoSpaceDE w:val="0"/>
        <w:jc w:val="both"/>
        <w:textAlignment w:val="baseline"/>
        <w:rPr>
          <w:rFonts w:ascii="Arial" w:hAnsi="Arial" w:cs="Arial"/>
          <w:lang w:val="x-none"/>
        </w:rPr>
      </w:pPr>
    </w:p>
    <w:p w14:paraId="12366057" w14:textId="77777777" w:rsidR="00296753" w:rsidRPr="008F57DC" w:rsidRDefault="00296753" w:rsidP="00296753">
      <w:pPr>
        <w:tabs>
          <w:tab w:val="left" w:pos="284"/>
        </w:tabs>
        <w:rPr>
          <w:rFonts w:ascii="Arial" w:hAnsi="Arial" w:cs="Arial"/>
        </w:rPr>
      </w:pPr>
    </w:p>
    <w:p w14:paraId="4B1A9DFB" w14:textId="77777777" w:rsidR="00296753" w:rsidRPr="008F57DC" w:rsidRDefault="00296753" w:rsidP="00296753">
      <w:pPr>
        <w:tabs>
          <w:tab w:val="left" w:pos="284"/>
        </w:tabs>
        <w:rPr>
          <w:rFonts w:ascii="Arial" w:hAnsi="Arial" w:cs="Arial"/>
        </w:rPr>
      </w:pPr>
    </w:p>
    <w:p w14:paraId="572B7EBF" w14:textId="77777777" w:rsidR="00296753" w:rsidRPr="008F57DC" w:rsidRDefault="00296753" w:rsidP="00296753">
      <w:pPr>
        <w:tabs>
          <w:tab w:val="left" w:pos="284"/>
        </w:tabs>
        <w:rPr>
          <w:rFonts w:ascii="Arial" w:hAnsi="Arial" w:cs="Arial"/>
        </w:rPr>
      </w:pPr>
    </w:p>
    <w:p w14:paraId="3AAA5A0D" w14:textId="77777777" w:rsidR="00296753" w:rsidRPr="008F57DC" w:rsidRDefault="00296753" w:rsidP="00296753">
      <w:pPr>
        <w:tabs>
          <w:tab w:val="left" w:pos="284"/>
        </w:tabs>
        <w:rPr>
          <w:rFonts w:ascii="Arial" w:hAnsi="Arial" w:cs="Arial"/>
        </w:rPr>
      </w:pPr>
    </w:p>
    <w:p w14:paraId="344D7772" w14:textId="77777777" w:rsidR="00296753" w:rsidRPr="008F57DC" w:rsidRDefault="00296753" w:rsidP="00296753">
      <w:pPr>
        <w:tabs>
          <w:tab w:val="left" w:pos="284"/>
        </w:tabs>
        <w:rPr>
          <w:rFonts w:ascii="Arial" w:hAnsi="Arial" w:cs="Arial"/>
        </w:rPr>
      </w:pPr>
    </w:p>
    <w:p w14:paraId="1AEC1846" w14:textId="77777777" w:rsidR="00296753" w:rsidRPr="008F57DC" w:rsidRDefault="00296753" w:rsidP="00296753">
      <w:pPr>
        <w:tabs>
          <w:tab w:val="left" w:pos="284"/>
        </w:tabs>
        <w:rPr>
          <w:rFonts w:ascii="Arial" w:hAnsi="Arial" w:cs="Arial"/>
        </w:rPr>
      </w:pPr>
    </w:p>
    <w:p w14:paraId="6E6BF052" w14:textId="77777777" w:rsidR="00296753" w:rsidRPr="008F57DC" w:rsidRDefault="00296753" w:rsidP="00296753">
      <w:pPr>
        <w:tabs>
          <w:tab w:val="left" w:pos="284"/>
        </w:tabs>
        <w:rPr>
          <w:rFonts w:ascii="Arial" w:hAnsi="Arial" w:cs="Arial"/>
        </w:rPr>
      </w:pPr>
    </w:p>
    <w:p w14:paraId="3DEF7126"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Pr>
          <w:rFonts w:ascii="Arial" w:hAnsi="Arial" w:cs="Arial"/>
        </w:rPr>
        <w:t xml:space="preserve">13.1.4. </w:t>
      </w:r>
      <w:r w:rsidRPr="008F57DC">
        <w:rPr>
          <w:rFonts w:ascii="Arial" w:hAnsi="Arial" w:cs="Arial"/>
        </w:rPr>
        <w:t>do edital no caso de declaração falsa, independente do processo judicial cabível.</w:t>
      </w:r>
    </w:p>
    <w:p w14:paraId="25D4A648" w14:textId="77777777" w:rsidR="00296753" w:rsidRPr="008F57DC" w:rsidRDefault="00296753" w:rsidP="00296753">
      <w:pPr>
        <w:tabs>
          <w:tab w:val="left" w:pos="284"/>
        </w:tabs>
        <w:jc w:val="both"/>
        <w:rPr>
          <w:rFonts w:ascii="Arial" w:hAnsi="Arial" w:cs="Arial"/>
        </w:rPr>
      </w:pPr>
    </w:p>
    <w:p w14:paraId="69FBEC13" w14:textId="77777777" w:rsidR="00296753" w:rsidRPr="008F57DC" w:rsidRDefault="00296753" w:rsidP="00296753">
      <w:pPr>
        <w:tabs>
          <w:tab w:val="left" w:pos="284"/>
        </w:tabs>
        <w:jc w:val="both"/>
        <w:rPr>
          <w:rFonts w:ascii="Arial" w:hAnsi="Arial" w:cs="Arial"/>
        </w:rPr>
      </w:pPr>
    </w:p>
    <w:p w14:paraId="009C7F88" w14:textId="77777777" w:rsidR="00296753" w:rsidRPr="008F57DC" w:rsidRDefault="00296753" w:rsidP="00296753">
      <w:pPr>
        <w:tabs>
          <w:tab w:val="left" w:pos="284"/>
        </w:tabs>
        <w:jc w:val="both"/>
        <w:rPr>
          <w:rFonts w:ascii="Arial" w:hAnsi="Arial" w:cs="Arial"/>
        </w:rPr>
      </w:pPr>
    </w:p>
    <w:p w14:paraId="0ED523BB" w14:textId="77777777" w:rsidR="00296753" w:rsidRPr="008F57DC" w:rsidRDefault="00296753" w:rsidP="00296753">
      <w:pPr>
        <w:tabs>
          <w:tab w:val="left" w:pos="284"/>
        </w:tabs>
        <w:jc w:val="both"/>
        <w:rPr>
          <w:rFonts w:ascii="Arial" w:hAnsi="Arial" w:cs="Arial"/>
        </w:rPr>
      </w:pPr>
    </w:p>
    <w:p w14:paraId="21C86D91" w14:textId="77777777" w:rsidR="00296753" w:rsidRPr="008F57DC" w:rsidRDefault="00296753" w:rsidP="00296753">
      <w:pPr>
        <w:tabs>
          <w:tab w:val="left" w:pos="284"/>
        </w:tabs>
        <w:ind w:firstLine="561"/>
        <w:jc w:val="both"/>
        <w:rPr>
          <w:rFonts w:ascii="Arial" w:hAnsi="Arial" w:cs="Arial"/>
        </w:rPr>
      </w:pPr>
    </w:p>
    <w:p w14:paraId="21200E3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Local e data</w:t>
      </w:r>
    </w:p>
    <w:p w14:paraId="65CED89E" w14:textId="77777777" w:rsidR="00296753" w:rsidRPr="008F57DC" w:rsidRDefault="00296753" w:rsidP="00296753">
      <w:pPr>
        <w:tabs>
          <w:tab w:val="left" w:pos="284"/>
        </w:tabs>
        <w:ind w:firstLine="561"/>
        <w:jc w:val="center"/>
        <w:rPr>
          <w:rFonts w:ascii="Arial" w:hAnsi="Arial" w:cs="Arial"/>
        </w:rPr>
      </w:pPr>
    </w:p>
    <w:p w14:paraId="4B590C2A" w14:textId="77777777" w:rsidR="00296753" w:rsidRPr="008F57DC" w:rsidRDefault="00296753" w:rsidP="00296753">
      <w:pPr>
        <w:tabs>
          <w:tab w:val="left" w:pos="284"/>
        </w:tabs>
        <w:ind w:firstLine="561"/>
        <w:jc w:val="center"/>
        <w:rPr>
          <w:rFonts w:ascii="Arial" w:hAnsi="Arial" w:cs="Arial"/>
        </w:rPr>
      </w:pPr>
    </w:p>
    <w:p w14:paraId="3234727D" w14:textId="77777777" w:rsidR="00296753" w:rsidRPr="008F57DC" w:rsidRDefault="00296753" w:rsidP="00296753">
      <w:pPr>
        <w:tabs>
          <w:tab w:val="left" w:pos="284"/>
        </w:tabs>
        <w:ind w:firstLine="561"/>
        <w:jc w:val="center"/>
        <w:rPr>
          <w:rFonts w:ascii="Arial" w:hAnsi="Arial" w:cs="Arial"/>
        </w:rPr>
      </w:pPr>
    </w:p>
    <w:p w14:paraId="2118E6FA" w14:textId="77777777" w:rsidR="00296753" w:rsidRPr="008F57DC" w:rsidRDefault="00296753" w:rsidP="00296753">
      <w:pPr>
        <w:tabs>
          <w:tab w:val="left" w:pos="284"/>
        </w:tabs>
        <w:ind w:firstLine="561"/>
        <w:jc w:val="center"/>
        <w:rPr>
          <w:rFonts w:ascii="Arial" w:hAnsi="Arial" w:cs="Arial"/>
        </w:rPr>
      </w:pPr>
    </w:p>
    <w:p w14:paraId="5361B5D3"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_______________________________________________</w:t>
      </w:r>
    </w:p>
    <w:p w14:paraId="6689318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Nome e assinatura do representante legal</w:t>
      </w:r>
    </w:p>
    <w:p w14:paraId="383EB628" w14:textId="77777777" w:rsidR="00296753" w:rsidRPr="008F57DC" w:rsidRDefault="00296753" w:rsidP="00296753">
      <w:pPr>
        <w:tabs>
          <w:tab w:val="left" w:pos="284"/>
        </w:tabs>
        <w:jc w:val="center"/>
        <w:rPr>
          <w:rFonts w:ascii="Arial" w:hAnsi="Arial" w:cs="Arial"/>
        </w:rPr>
      </w:pPr>
    </w:p>
    <w:p w14:paraId="58DEDE64" w14:textId="77777777" w:rsidR="00296753" w:rsidRPr="008F57DC" w:rsidRDefault="00296753" w:rsidP="00296753">
      <w:pPr>
        <w:tabs>
          <w:tab w:val="left" w:pos="284"/>
        </w:tabs>
        <w:jc w:val="center"/>
        <w:rPr>
          <w:rFonts w:ascii="Arial" w:hAnsi="Arial" w:cs="Arial"/>
        </w:rPr>
      </w:pPr>
    </w:p>
    <w:p w14:paraId="79069591" w14:textId="77777777" w:rsidR="00296753" w:rsidRPr="008F57DC" w:rsidRDefault="00296753" w:rsidP="00296753">
      <w:pPr>
        <w:tabs>
          <w:tab w:val="left" w:pos="284"/>
        </w:tabs>
        <w:jc w:val="center"/>
        <w:rPr>
          <w:rFonts w:ascii="Arial" w:hAnsi="Arial" w:cs="Arial"/>
        </w:rPr>
      </w:pPr>
    </w:p>
    <w:p w14:paraId="0CA4C374" w14:textId="77777777" w:rsidR="00296753" w:rsidRPr="008F57DC" w:rsidRDefault="00296753" w:rsidP="00296753">
      <w:pPr>
        <w:tabs>
          <w:tab w:val="left" w:pos="284"/>
        </w:tabs>
        <w:jc w:val="center"/>
        <w:rPr>
          <w:rFonts w:ascii="Arial" w:hAnsi="Arial" w:cs="Arial"/>
        </w:rPr>
      </w:pPr>
    </w:p>
    <w:p w14:paraId="27EB02A6" w14:textId="77777777" w:rsidR="00296753" w:rsidRPr="008F57DC" w:rsidRDefault="00296753" w:rsidP="00296753">
      <w:pPr>
        <w:tabs>
          <w:tab w:val="left" w:pos="284"/>
        </w:tabs>
        <w:jc w:val="center"/>
        <w:rPr>
          <w:rFonts w:ascii="Arial" w:hAnsi="Arial" w:cs="Arial"/>
        </w:rPr>
      </w:pPr>
    </w:p>
    <w:p w14:paraId="7DD1550C" w14:textId="77777777" w:rsidR="00296753" w:rsidRPr="008F57DC" w:rsidRDefault="00296753" w:rsidP="00296753">
      <w:pPr>
        <w:tabs>
          <w:tab w:val="left" w:pos="284"/>
        </w:tabs>
        <w:jc w:val="center"/>
        <w:rPr>
          <w:rFonts w:ascii="Arial" w:hAnsi="Arial" w:cs="Arial"/>
        </w:rPr>
      </w:pPr>
    </w:p>
    <w:p w14:paraId="62B896C8" w14:textId="77777777" w:rsidR="00296753" w:rsidRPr="008F57DC" w:rsidRDefault="00296753" w:rsidP="00296753">
      <w:pPr>
        <w:tabs>
          <w:tab w:val="left" w:pos="284"/>
        </w:tabs>
        <w:rPr>
          <w:rFonts w:ascii="Arial" w:hAnsi="Arial" w:cs="Arial"/>
        </w:rPr>
      </w:pPr>
    </w:p>
    <w:p w14:paraId="5E7D665F" w14:textId="77777777" w:rsidR="00296753" w:rsidRPr="008F57DC" w:rsidRDefault="00296753" w:rsidP="00296753">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0BCD440D"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5CB84BA9"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PROPOSTA</w:t>
      </w:r>
    </w:p>
    <w:p w14:paraId="253B814A"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76DBC720" w14:textId="77777777" w:rsidR="00296753" w:rsidRPr="008F57DC" w:rsidRDefault="00296753" w:rsidP="00296753">
      <w:pPr>
        <w:tabs>
          <w:tab w:val="left" w:pos="284"/>
        </w:tabs>
        <w:jc w:val="both"/>
        <w:rPr>
          <w:rFonts w:ascii="Arial" w:hAnsi="Arial" w:cs="Arial"/>
        </w:rPr>
      </w:pPr>
    </w:p>
    <w:p w14:paraId="68730F42" w14:textId="77777777" w:rsidR="00296753" w:rsidRPr="008F57DC" w:rsidRDefault="00296753" w:rsidP="00296753">
      <w:pPr>
        <w:tabs>
          <w:tab w:val="left" w:pos="284"/>
        </w:tabs>
        <w:jc w:val="both"/>
        <w:rPr>
          <w:rFonts w:ascii="Arial" w:hAnsi="Arial" w:cs="Arial"/>
        </w:rPr>
      </w:pPr>
    </w:p>
    <w:p w14:paraId="211D41E7" w14:textId="77777777" w:rsidR="00296753" w:rsidRPr="008F57DC" w:rsidRDefault="00296753" w:rsidP="00296753">
      <w:pPr>
        <w:tabs>
          <w:tab w:val="left" w:pos="284"/>
        </w:tabs>
        <w:jc w:val="both"/>
        <w:rPr>
          <w:rFonts w:ascii="Arial" w:hAnsi="Arial" w:cs="Arial"/>
          <w:b/>
        </w:rPr>
      </w:pPr>
      <w:r w:rsidRPr="008F57DC">
        <w:rPr>
          <w:rFonts w:ascii="Arial" w:hAnsi="Arial" w:cs="Arial"/>
          <w:b/>
        </w:rPr>
        <w:t>EMPRESA:</w:t>
      </w:r>
    </w:p>
    <w:p w14:paraId="7A75F61C" w14:textId="77777777" w:rsidR="00296753" w:rsidRPr="008F57DC" w:rsidRDefault="00296753" w:rsidP="00296753">
      <w:pPr>
        <w:tabs>
          <w:tab w:val="left" w:pos="284"/>
        </w:tabs>
        <w:jc w:val="both"/>
        <w:rPr>
          <w:rFonts w:ascii="Arial" w:hAnsi="Arial" w:cs="Arial"/>
        </w:rPr>
      </w:pPr>
      <w:r w:rsidRPr="008F57DC">
        <w:rPr>
          <w:rFonts w:ascii="Arial" w:hAnsi="Arial" w:cs="Arial"/>
        </w:rPr>
        <w:t>Razão Social:</w:t>
      </w:r>
    </w:p>
    <w:p w14:paraId="1A6F7D0C" w14:textId="77777777" w:rsidR="00296753" w:rsidRPr="008F57DC" w:rsidRDefault="00296753" w:rsidP="00296753">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421CE5FD" w14:textId="77777777" w:rsidR="00296753" w:rsidRPr="008F57DC" w:rsidRDefault="00296753" w:rsidP="00296753">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69AFF054" w14:textId="77777777" w:rsidR="00296753" w:rsidRPr="008F57DC" w:rsidRDefault="00296753" w:rsidP="00296753">
      <w:pPr>
        <w:tabs>
          <w:tab w:val="left" w:pos="284"/>
        </w:tabs>
        <w:jc w:val="both"/>
        <w:rPr>
          <w:rFonts w:ascii="Arial" w:hAnsi="Arial" w:cs="Arial"/>
        </w:rPr>
      </w:pPr>
      <w:r w:rsidRPr="008F57DC">
        <w:rPr>
          <w:rFonts w:ascii="Arial" w:hAnsi="Arial" w:cs="Arial"/>
        </w:rPr>
        <w:t>Telefone:</w:t>
      </w:r>
    </w:p>
    <w:p w14:paraId="1DA3A30E" w14:textId="77777777" w:rsidR="00296753" w:rsidRPr="008F57DC" w:rsidRDefault="00296753" w:rsidP="00296753">
      <w:pPr>
        <w:tabs>
          <w:tab w:val="left" w:pos="284"/>
        </w:tabs>
        <w:jc w:val="both"/>
        <w:rPr>
          <w:rFonts w:ascii="Arial" w:hAnsi="Arial" w:cs="Arial"/>
        </w:rPr>
      </w:pPr>
      <w:r w:rsidRPr="008F57DC">
        <w:rPr>
          <w:rFonts w:ascii="Arial" w:hAnsi="Arial" w:cs="Arial"/>
        </w:rPr>
        <w:t xml:space="preserve">Email Comercial: </w:t>
      </w:r>
    </w:p>
    <w:p w14:paraId="29B31014" w14:textId="77777777" w:rsidR="00296753" w:rsidRPr="008F57DC" w:rsidRDefault="00296753" w:rsidP="00296753">
      <w:pPr>
        <w:tabs>
          <w:tab w:val="left" w:pos="567"/>
        </w:tabs>
        <w:jc w:val="both"/>
        <w:rPr>
          <w:rFonts w:ascii="Arial" w:hAnsi="Arial" w:cs="Arial"/>
        </w:rPr>
      </w:pPr>
      <w:r w:rsidRPr="008F57DC">
        <w:rPr>
          <w:rFonts w:ascii="Arial" w:hAnsi="Arial" w:cs="Arial"/>
        </w:rPr>
        <w:tab/>
        <w:t>Porte: ( ) Microempresa ( ) Empresa de Pequeno Porte ( ) Outros</w:t>
      </w:r>
    </w:p>
    <w:p w14:paraId="557C8763" w14:textId="77777777" w:rsidR="00296753" w:rsidRPr="008F57DC" w:rsidRDefault="00296753" w:rsidP="00296753">
      <w:pPr>
        <w:tabs>
          <w:tab w:val="left" w:pos="284"/>
        </w:tabs>
        <w:jc w:val="both"/>
        <w:rPr>
          <w:rFonts w:ascii="Arial" w:hAnsi="Arial" w:cs="Arial"/>
        </w:rPr>
      </w:pPr>
    </w:p>
    <w:p w14:paraId="2562BCAE" w14:textId="77777777" w:rsidR="00296753" w:rsidRPr="008F57DC" w:rsidRDefault="00296753" w:rsidP="002967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96753" w:rsidRPr="008F57DC" w14:paraId="1C36F562"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7ED1F46"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ED5A5E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49A6B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58CBB1B" w14:textId="77777777" w:rsidR="00296753" w:rsidRPr="008F57DC" w:rsidRDefault="00296753" w:rsidP="00CE126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2B660"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B6A39"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Total</w:t>
            </w:r>
          </w:p>
        </w:tc>
      </w:tr>
      <w:tr w:rsidR="00296753" w:rsidRPr="008F57DC" w14:paraId="5BB609AA"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37080EE"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0ED326"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9C7247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7CF6E0F"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BDF41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9EA81"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r w:rsidR="00296753" w:rsidRPr="008F57DC" w14:paraId="0402CB3D"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9D9E70"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D42D2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4D5957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D42E6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051165"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78F95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bl>
    <w:p w14:paraId="7A3B98F5" w14:textId="77777777" w:rsidR="00296753" w:rsidRPr="008F57DC" w:rsidRDefault="00296753" w:rsidP="00296753">
      <w:pPr>
        <w:tabs>
          <w:tab w:val="left" w:pos="284"/>
        </w:tabs>
        <w:jc w:val="both"/>
        <w:rPr>
          <w:rFonts w:ascii="Arial" w:hAnsi="Arial" w:cs="Arial"/>
        </w:rPr>
      </w:pPr>
    </w:p>
    <w:p w14:paraId="5B67D8E0" w14:textId="77777777" w:rsidR="00296753" w:rsidRPr="008F57DC" w:rsidRDefault="00296753" w:rsidP="00296753">
      <w:pPr>
        <w:tabs>
          <w:tab w:val="left" w:pos="284"/>
        </w:tabs>
        <w:jc w:val="both"/>
        <w:rPr>
          <w:rFonts w:ascii="Arial" w:hAnsi="Arial" w:cs="Arial"/>
        </w:rPr>
      </w:pPr>
    </w:p>
    <w:p w14:paraId="39F7FC8A" w14:textId="77777777" w:rsidR="00296753" w:rsidRPr="008F57DC" w:rsidRDefault="00296753" w:rsidP="00296753">
      <w:pPr>
        <w:tabs>
          <w:tab w:val="left" w:pos="284"/>
        </w:tabs>
        <w:jc w:val="both"/>
        <w:rPr>
          <w:rFonts w:ascii="Arial" w:hAnsi="Arial" w:cs="Arial"/>
        </w:rPr>
      </w:pPr>
    </w:p>
    <w:p w14:paraId="79A01AF0" w14:textId="77777777" w:rsidR="00296753" w:rsidRPr="008F57DC" w:rsidRDefault="00296753" w:rsidP="00296753">
      <w:pPr>
        <w:tabs>
          <w:tab w:val="left" w:pos="284"/>
        </w:tabs>
        <w:jc w:val="both"/>
        <w:rPr>
          <w:rFonts w:ascii="Arial" w:hAnsi="Arial" w:cs="Arial"/>
        </w:rPr>
      </w:pPr>
    </w:p>
    <w:p w14:paraId="0E365D1B" w14:textId="77777777" w:rsidR="00296753" w:rsidRPr="008F57DC" w:rsidRDefault="00296753" w:rsidP="00296753">
      <w:pPr>
        <w:tabs>
          <w:tab w:val="left" w:pos="284"/>
        </w:tabs>
        <w:jc w:val="both"/>
        <w:rPr>
          <w:rFonts w:ascii="Arial" w:hAnsi="Arial" w:cs="Arial"/>
        </w:rPr>
      </w:pPr>
    </w:p>
    <w:p w14:paraId="569E8849" w14:textId="77777777" w:rsidR="00296753" w:rsidRPr="008F57DC" w:rsidRDefault="00296753" w:rsidP="00296753">
      <w:pPr>
        <w:tabs>
          <w:tab w:val="left" w:pos="284"/>
        </w:tabs>
        <w:jc w:val="both"/>
        <w:rPr>
          <w:rFonts w:ascii="Arial" w:hAnsi="Arial" w:cs="Arial"/>
          <w:b/>
        </w:rPr>
      </w:pPr>
      <w:r w:rsidRPr="008F57DC">
        <w:rPr>
          <w:rFonts w:ascii="Arial" w:hAnsi="Arial" w:cs="Arial"/>
          <w:b/>
        </w:rPr>
        <w:t>DADOS BANCÁRIOS PARA FINS DE PAGAMENTO:</w:t>
      </w:r>
    </w:p>
    <w:p w14:paraId="1ADF2A32" w14:textId="77777777" w:rsidR="00296753" w:rsidRPr="008F57DC" w:rsidRDefault="00296753" w:rsidP="00296753">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7E627330" w14:textId="77777777" w:rsidR="00296753" w:rsidRPr="008F57DC" w:rsidRDefault="00296753" w:rsidP="00296753">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21E9ED07" w14:textId="77777777" w:rsidR="00296753" w:rsidRPr="008F57DC" w:rsidRDefault="00296753" w:rsidP="00296753">
      <w:pPr>
        <w:tabs>
          <w:tab w:val="left" w:pos="284"/>
        </w:tabs>
        <w:jc w:val="both"/>
        <w:rPr>
          <w:rFonts w:ascii="Arial" w:hAnsi="Arial" w:cs="Arial"/>
          <w:b/>
        </w:rPr>
      </w:pPr>
      <w:r w:rsidRPr="008F57DC">
        <w:rPr>
          <w:rFonts w:ascii="Arial" w:hAnsi="Arial" w:cs="Arial"/>
        </w:rPr>
        <w:t>Nº Conta Corrente</w:t>
      </w:r>
    </w:p>
    <w:p w14:paraId="2636F14C" w14:textId="77777777" w:rsidR="00296753" w:rsidRPr="008F57DC" w:rsidRDefault="00296753" w:rsidP="00296753">
      <w:pPr>
        <w:tabs>
          <w:tab w:val="left" w:pos="284"/>
        </w:tabs>
        <w:jc w:val="both"/>
        <w:rPr>
          <w:rFonts w:ascii="Arial" w:hAnsi="Arial" w:cs="Arial"/>
          <w:b/>
        </w:rPr>
      </w:pPr>
    </w:p>
    <w:p w14:paraId="24D3BC97" w14:textId="77777777" w:rsidR="00296753" w:rsidRPr="008F57DC" w:rsidRDefault="00296753" w:rsidP="00296753">
      <w:pPr>
        <w:tabs>
          <w:tab w:val="left" w:pos="284"/>
        </w:tabs>
        <w:jc w:val="both"/>
        <w:rPr>
          <w:rFonts w:ascii="Arial" w:hAnsi="Arial" w:cs="Arial"/>
          <w:b/>
        </w:rPr>
      </w:pPr>
    </w:p>
    <w:p w14:paraId="69F6A75F" w14:textId="77777777" w:rsidR="00296753" w:rsidRPr="008F57DC" w:rsidRDefault="00296753" w:rsidP="00296753">
      <w:pPr>
        <w:tabs>
          <w:tab w:val="left" w:pos="284"/>
        </w:tabs>
        <w:jc w:val="both"/>
        <w:rPr>
          <w:rFonts w:ascii="Arial" w:hAnsi="Arial" w:cs="Arial"/>
          <w:b/>
        </w:rPr>
      </w:pPr>
    </w:p>
    <w:p w14:paraId="367FE265" w14:textId="77777777" w:rsidR="00296753" w:rsidRPr="008F57DC" w:rsidRDefault="00296753" w:rsidP="00296753">
      <w:pPr>
        <w:tabs>
          <w:tab w:val="left" w:pos="284"/>
        </w:tabs>
        <w:jc w:val="both"/>
        <w:rPr>
          <w:rFonts w:ascii="Arial" w:hAnsi="Arial" w:cs="Arial"/>
          <w:b/>
        </w:rPr>
      </w:pPr>
    </w:p>
    <w:p w14:paraId="631D1255" w14:textId="77777777" w:rsidR="00296753" w:rsidRPr="008F57DC" w:rsidRDefault="00296753" w:rsidP="00296753">
      <w:pPr>
        <w:tabs>
          <w:tab w:val="left" w:pos="284"/>
        </w:tabs>
        <w:jc w:val="both"/>
        <w:rPr>
          <w:rFonts w:ascii="Arial" w:hAnsi="Arial" w:cs="Arial"/>
          <w:b/>
        </w:rPr>
      </w:pPr>
    </w:p>
    <w:p w14:paraId="6D553851" w14:textId="77777777" w:rsidR="00296753" w:rsidRPr="008F57DC" w:rsidRDefault="00296753" w:rsidP="00296753">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795E7BC6" w14:textId="77777777" w:rsidR="00296753" w:rsidRPr="008F57DC" w:rsidRDefault="00296753" w:rsidP="00296753">
      <w:pPr>
        <w:tabs>
          <w:tab w:val="left" w:pos="284"/>
        </w:tabs>
        <w:jc w:val="both"/>
        <w:rPr>
          <w:rFonts w:ascii="Arial" w:hAnsi="Arial" w:cs="Arial"/>
        </w:rPr>
      </w:pPr>
      <w:r w:rsidRPr="008F57DC">
        <w:rPr>
          <w:rFonts w:ascii="Arial" w:hAnsi="Arial" w:cs="Arial"/>
        </w:rPr>
        <w:t>Nome:</w:t>
      </w:r>
    </w:p>
    <w:p w14:paraId="38BF60FA" w14:textId="77777777" w:rsidR="00296753" w:rsidRPr="008F57DC" w:rsidRDefault="00296753" w:rsidP="00296753">
      <w:pPr>
        <w:tabs>
          <w:tab w:val="left" w:pos="284"/>
        </w:tabs>
        <w:jc w:val="both"/>
        <w:rPr>
          <w:rFonts w:ascii="Arial" w:hAnsi="Arial" w:cs="Arial"/>
        </w:rPr>
      </w:pPr>
      <w:r w:rsidRPr="008F57DC">
        <w:rPr>
          <w:rFonts w:ascii="Arial" w:hAnsi="Arial" w:cs="Arial"/>
        </w:rPr>
        <w:t>CPF:</w:t>
      </w:r>
    </w:p>
    <w:p w14:paraId="20F82F03" w14:textId="77777777" w:rsidR="00296753" w:rsidRPr="008F57DC" w:rsidRDefault="00296753" w:rsidP="00296753">
      <w:pPr>
        <w:tabs>
          <w:tab w:val="left" w:pos="284"/>
        </w:tabs>
        <w:jc w:val="both"/>
        <w:rPr>
          <w:rFonts w:ascii="Arial" w:hAnsi="Arial" w:cs="Arial"/>
        </w:rPr>
      </w:pPr>
      <w:r w:rsidRPr="008F57DC">
        <w:rPr>
          <w:rFonts w:ascii="Arial" w:hAnsi="Arial" w:cs="Arial"/>
        </w:rPr>
        <w:t>RG:</w:t>
      </w:r>
    </w:p>
    <w:p w14:paraId="6C3057E9" w14:textId="77777777" w:rsidR="00296753" w:rsidRPr="008F57DC" w:rsidRDefault="00296753" w:rsidP="00296753">
      <w:pPr>
        <w:tabs>
          <w:tab w:val="left" w:pos="284"/>
        </w:tabs>
        <w:jc w:val="both"/>
        <w:rPr>
          <w:rFonts w:ascii="Arial" w:hAnsi="Arial" w:cs="Arial"/>
        </w:rPr>
      </w:pPr>
      <w:r w:rsidRPr="008F57DC">
        <w:rPr>
          <w:rFonts w:ascii="Arial" w:hAnsi="Arial" w:cs="Arial"/>
        </w:rPr>
        <w:t>Nacionalidade:</w:t>
      </w:r>
    </w:p>
    <w:p w14:paraId="15A96CF9" w14:textId="77777777" w:rsidR="00296753" w:rsidRPr="008F57DC" w:rsidRDefault="00296753" w:rsidP="00296753">
      <w:pPr>
        <w:tabs>
          <w:tab w:val="left" w:pos="284"/>
        </w:tabs>
        <w:jc w:val="both"/>
        <w:rPr>
          <w:rFonts w:ascii="Arial" w:hAnsi="Arial" w:cs="Arial"/>
        </w:rPr>
      </w:pPr>
      <w:r w:rsidRPr="008F57DC">
        <w:rPr>
          <w:rFonts w:ascii="Arial" w:hAnsi="Arial" w:cs="Arial"/>
        </w:rPr>
        <w:t>Estado Civil:</w:t>
      </w:r>
    </w:p>
    <w:p w14:paraId="1FC65284" w14:textId="77777777" w:rsidR="00296753" w:rsidRPr="008F57DC" w:rsidRDefault="00296753" w:rsidP="00296753">
      <w:pPr>
        <w:tabs>
          <w:tab w:val="left" w:pos="284"/>
        </w:tabs>
        <w:jc w:val="both"/>
        <w:rPr>
          <w:rFonts w:ascii="Arial" w:hAnsi="Arial" w:cs="Arial"/>
        </w:rPr>
      </w:pPr>
      <w:r w:rsidRPr="008F57DC">
        <w:rPr>
          <w:rFonts w:ascii="Arial" w:hAnsi="Arial" w:cs="Arial"/>
        </w:rPr>
        <w:t>Endereço residencial:</w:t>
      </w:r>
    </w:p>
    <w:p w14:paraId="1658656D" w14:textId="77777777" w:rsidR="00296753" w:rsidRPr="008F57DC" w:rsidRDefault="00296753" w:rsidP="00296753">
      <w:pPr>
        <w:tabs>
          <w:tab w:val="left" w:pos="284"/>
        </w:tabs>
        <w:jc w:val="both"/>
        <w:rPr>
          <w:rFonts w:ascii="Arial" w:hAnsi="Arial" w:cs="Arial"/>
        </w:rPr>
      </w:pPr>
      <w:r w:rsidRPr="008F57DC">
        <w:rPr>
          <w:rFonts w:ascii="Arial" w:hAnsi="Arial" w:cs="Arial"/>
        </w:rPr>
        <w:t>Profissão:</w:t>
      </w:r>
    </w:p>
    <w:p w14:paraId="5837C769" w14:textId="77777777" w:rsidR="00296753" w:rsidRPr="008F57DC" w:rsidRDefault="00296753" w:rsidP="00296753">
      <w:pPr>
        <w:tabs>
          <w:tab w:val="left" w:pos="284"/>
        </w:tabs>
        <w:jc w:val="both"/>
        <w:rPr>
          <w:rFonts w:ascii="Arial" w:hAnsi="Arial" w:cs="Arial"/>
        </w:rPr>
      </w:pPr>
      <w:r w:rsidRPr="008F57DC">
        <w:rPr>
          <w:rFonts w:ascii="Arial" w:hAnsi="Arial" w:cs="Arial"/>
        </w:rPr>
        <w:t>Cargo que ocupa na empresa:</w:t>
      </w:r>
    </w:p>
    <w:p w14:paraId="6EE9E58D" w14:textId="77777777" w:rsidR="00296753" w:rsidRPr="008F57DC" w:rsidRDefault="00296753" w:rsidP="00296753">
      <w:pPr>
        <w:tabs>
          <w:tab w:val="left" w:pos="284"/>
        </w:tabs>
        <w:ind w:left="142" w:firstLine="709"/>
        <w:jc w:val="both"/>
        <w:rPr>
          <w:rFonts w:ascii="Arial" w:hAnsi="Arial" w:cs="Arial"/>
        </w:rPr>
      </w:pPr>
    </w:p>
    <w:p w14:paraId="1E184D55" w14:textId="77777777" w:rsidR="00296753" w:rsidRPr="008F57DC" w:rsidRDefault="00296753" w:rsidP="00296753">
      <w:pPr>
        <w:tabs>
          <w:tab w:val="left" w:pos="284"/>
        </w:tabs>
        <w:ind w:left="142" w:firstLine="709"/>
        <w:jc w:val="both"/>
        <w:rPr>
          <w:rFonts w:ascii="Arial" w:hAnsi="Arial" w:cs="Arial"/>
        </w:rPr>
      </w:pPr>
    </w:p>
    <w:p w14:paraId="255B7A24" w14:textId="77777777" w:rsidR="00296753" w:rsidRPr="008F57DC" w:rsidRDefault="00296753" w:rsidP="00296753">
      <w:pPr>
        <w:tabs>
          <w:tab w:val="left" w:pos="284"/>
        </w:tabs>
        <w:ind w:left="142" w:firstLine="709"/>
        <w:jc w:val="both"/>
        <w:rPr>
          <w:rFonts w:ascii="Arial" w:hAnsi="Arial" w:cs="Arial"/>
        </w:rPr>
      </w:pPr>
    </w:p>
    <w:p w14:paraId="41697CC3" w14:textId="77777777" w:rsidR="00296753" w:rsidRPr="008F57DC" w:rsidRDefault="00296753" w:rsidP="00296753">
      <w:pPr>
        <w:tabs>
          <w:tab w:val="left" w:pos="284"/>
        </w:tabs>
        <w:ind w:left="142" w:firstLine="709"/>
        <w:jc w:val="both"/>
        <w:rPr>
          <w:rFonts w:ascii="Arial" w:hAnsi="Arial" w:cs="Arial"/>
        </w:rPr>
      </w:pPr>
    </w:p>
    <w:p w14:paraId="06E41BD6" w14:textId="77777777" w:rsidR="00296753" w:rsidRPr="008F57DC" w:rsidRDefault="00296753" w:rsidP="00296753">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780C8FCB" w14:textId="77777777" w:rsidR="00296753" w:rsidRPr="008F57DC" w:rsidRDefault="00296753" w:rsidP="00296753">
      <w:pPr>
        <w:tabs>
          <w:tab w:val="left" w:pos="284"/>
        </w:tabs>
        <w:jc w:val="both"/>
        <w:rPr>
          <w:rFonts w:ascii="Arial" w:hAnsi="Arial" w:cs="Arial"/>
        </w:rPr>
      </w:pPr>
    </w:p>
    <w:p w14:paraId="14F561A6" w14:textId="77777777" w:rsidR="00296753" w:rsidRPr="008F57DC" w:rsidRDefault="00296753" w:rsidP="00296753">
      <w:pPr>
        <w:tabs>
          <w:tab w:val="left" w:pos="284"/>
        </w:tabs>
        <w:jc w:val="both"/>
        <w:rPr>
          <w:rFonts w:ascii="Arial" w:hAnsi="Arial" w:cs="Arial"/>
        </w:rPr>
      </w:pPr>
    </w:p>
    <w:p w14:paraId="24AFDD5F" w14:textId="77777777" w:rsidR="00296753" w:rsidRPr="008F57DC" w:rsidRDefault="00296753" w:rsidP="00296753">
      <w:pPr>
        <w:tabs>
          <w:tab w:val="left" w:pos="284"/>
        </w:tabs>
        <w:jc w:val="both"/>
        <w:rPr>
          <w:rFonts w:ascii="Arial" w:hAnsi="Arial" w:cs="Arial"/>
        </w:rPr>
      </w:pPr>
    </w:p>
    <w:p w14:paraId="09CC449B"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w:t>
      </w:r>
    </w:p>
    <w:p w14:paraId="7C709F88" w14:textId="77777777" w:rsidR="00296753" w:rsidRPr="008F57DC" w:rsidRDefault="00296753" w:rsidP="00296753">
      <w:pPr>
        <w:tabs>
          <w:tab w:val="left" w:pos="284"/>
        </w:tabs>
        <w:jc w:val="center"/>
        <w:rPr>
          <w:rFonts w:ascii="Arial" w:hAnsi="Arial" w:cs="Arial"/>
        </w:rPr>
      </w:pPr>
      <w:r w:rsidRPr="008F57DC">
        <w:rPr>
          <w:rFonts w:ascii="Arial" w:hAnsi="Arial" w:cs="Arial"/>
        </w:rPr>
        <w:t>Assinatura e identificação do representante legal</w:t>
      </w:r>
    </w:p>
    <w:p w14:paraId="07A53193" w14:textId="77777777" w:rsidR="00296753" w:rsidRPr="008F57DC" w:rsidRDefault="00296753" w:rsidP="00296753">
      <w:pPr>
        <w:widowControl w:val="0"/>
        <w:tabs>
          <w:tab w:val="left" w:pos="284"/>
        </w:tabs>
        <w:autoSpaceDN w:val="0"/>
        <w:jc w:val="center"/>
        <w:textAlignment w:val="baseline"/>
        <w:rPr>
          <w:rFonts w:ascii="Arial" w:hAnsi="Arial" w:cs="Arial"/>
          <w:lang w:val="x-none"/>
        </w:rPr>
      </w:pPr>
    </w:p>
    <w:p w14:paraId="676B8FF8"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247F0672"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82705BA" w14:textId="77777777" w:rsidR="00296753" w:rsidRPr="008F57DC" w:rsidRDefault="00296753" w:rsidP="00296753">
      <w:pPr>
        <w:ind w:firstLine="284"/>
        <w:jc w:val="center"/>
        <w:rPr>
          <w:rFonts w:ascii="Arial" w:hAnsi="Arial" w:cs="Arial"/>
        </w:rPr>
      </w:pPr>
      <w:r w:rsidRPr="008F57DC">
        <w:rPr>
          <w:rFonts w:ascii="Arial" w:hAnsi="Arial" w:cs="Arial"/>
          <w:b/>
          <w:bCs/>
        </w:rPr>
        <w:t>MINUTA DA ATA DE REGISTRO DE PREÇOS</w:t>
      </w:r>
    </w:p>
    <w:p w14:paraId="4C1380E5"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344A03E" w14:textId="77777777" w:rsidR="00296753" w:rsidRPr="008F57DC" w:rsidRDefault="00296753" w:rsidP="00296753">
      <w:pPr>
        <w:ind w:firstLine="284"/>
        <w:jc w:val="both"/>
        <w:rPr>
          <w:rFonts w:ascii="Arial" w:hAnsi="Arial" w:cs="Arial"/>
        </w:rPr>
      </w:pPr>
    </w:p>
    <w:p w14:paraId="1AC43634" w14:textId="77777777" w:rsidR="00296753" w:rsidRPr="008F57DC" w:rsidRDefault="00296753" w:rsidP="00296753">
      <w:pPr>
        <w:ind w:firstLine="284"/>
        <w:jc w:val="both"/>
        <w:rPr>
          <w:rFonts w:ascii="Arial" w:hAnsi="Arial" w:cs="Arial"/>
        </w:rPr>
      </w:pPr>
    </w:p>
    <w:p w14:paraId="74602DE6" w14:textId="77777777" w:rsidR="00296753" w:rsidRPr="008F57DC" w:rsidRDefault="00296753" w:rsidP="00296753">
      <w:pPr>
        <w:ind w:firstLine="284"/>
        <w:jc w:val="both"/>
        <w:rPr>
          <w:rFonts w:ascii="Arial" w:hAnsi="Arial" w:cs="Arial"/>
        </w:rPr>
      </w:pPr>
    </w:p>
    <w:p w14:paraId="28CDB58F" w14:textId="77777777" w:rsidR="00296753" w:rsidRPr="008F57DC" w:rsidRDefault="00296753" w:rsidP="00296753">
      <w:pPr>
        <w:ind w:firstLine="284"/>
        <w:jc w:val="center"/>
        <w:rPr>
          <w:rFonts w:ascii="Arial" w:hAnsi="Arial" w:cs="Arial"/>
          <w:b/>
        </w:rPr>
      </w:pPr>
      <w:r w:rsidRPr="008F57DC">
        <w:rPr>
          <w:rFonts w:ascii="Arial" w:hAnsi="Arial" w:cs="Arial"/>
          <w:b/>
        </w:rPr>
        <w:t>ATA DE REGISTRO DE PREÇOS Nº __/____</w:t>
      </w:r>
    </w:p>
    <w:p w14:paraId="76BB0317" w14:textId="77777777" w:rsidR="00296753" w:rsidRPr="008F57DC" w:rsidRDefault="00296753" w:rsidP="00296753">
      <w:pPr>
        <w:ind w:firstLine="284"/>
        <w:jc w:val="center"/>
        <w:rPr>
          <w:rFonts w:ascii="Arial" w:hAnsi="Arial" w:cs="Arial"/>
          <w:b/>
        </w:rPr>
      </w:pPr>
    </w:p>
    <w:p w14:paraId="7F7288E1" w14:textId="77777777" w:rsidR="00296753" w:rsidRPr="008F57DC" w:rsidRDefault="00296753" w:rsidP="00296753">
      <w:pPr>
        <w:ind w:firstLine="284"/>
        <w:jc w:val="center"/>
        <w:rPr>
          <w:rFonts w:ascii="Arial" w:hAnsi="Arial" w:cs="Arial"/>
          <w:b/>
        </w:rPr>
      </w:pPr>
      <w:r w:rsidRPr="008F57DC">
        <w:rPr>
          <w:rFonts w:ascii="Arial" w:hAnsi="Arial" w:cs="Arial"/>
          <w:b/>
        </w:rPr>
        <w:t>PREGÃO ELETRÔNICO Nº ____/____</w:t>
      </w:r>
    </w:p>
    <w:p w14:paraId="67FA25EF" w14:textId="77777777" w:rsidR="00296753" w:rsidRPr="008F57DC" w:rsidRDefault="00296753" w:rsidP="00296753">
      <w:pPr>
        <w:ind w:firstLine="284"/>
        <w:jc w:val="center"/>
        <w:rPr>
          <w:rFonts w:ascii="Arial" w:hAnsi="Arial" w:cs="Arial"/>
          <w:b/>
        </w:rPr>
      </w:pPr>
    </w:p>
    <w:p w14:paraId="028E27F5"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w:t>
      </w:r>
    </w:p>
    <w:p w14:paraId="229F8539" w14:textId="77777777" w:rsidR="00296753" w:rsidRPr="008F57DC" w:rsidRDefault="00296753" w:rsidP="00296753">
      <w:pPr>
        <w:spacing w:before="240"/>
        <w:ind w:firstLine="284"/>
        <w:jc w:val="center"/>
        <w:rPr>
          <w:rFonts w:ascii="Arial" w:hAnsi="Arial" w:cs="Arial"/>
          <w:b/>
        </w:rPr>
      </w:pPr>
      <w:r w:rsidRPr="008F57DC">
        <w:rPr>
          <w:rFonts w:ascii="Arial" w:hAnsi="Arial" w:cs="Arial"/>
          <w:b/>
        </w:rPr>
        <w:t>VALIDADE: 12 (DOZE) MESES</w:t>
      </w:r>
    </w:p>
    <w:p w14:paraId="5CC69D6C" w14:textId="77777777" w:rsidR="00296753" w:rsidRPr="008F57DC" w:rsidRDefault="00296753" w:rsidP="00296753">
      <w:pPr>
        <w:spacing w:before="240"/>
        <w:ind w:firstLine="284"/>
        <w:jc w:val="center"/>
        <w:rPr>
          <w:rFonts w:ascii="Arial" w:hAnsi="Arial" w:cs="Arial"/>
          <w:b/>
        </w:rPr>
      </w:pPr>
    </w:p>
    <w:p w14:paraId="4A920E2D" w14:textId="77777777" w:rsidR="00296753" w:rsidRPr="008F57DC" w:rsidRDefault="00296753" w:rsidP="00296753">
      <w:pPr>
        <w:spacing w:before="240"/>
        <w:ind w:firstLine="284"/>
        <w:jc w:val="center"/>
        <w:rPr>
          <w:rFonts w:ascii="Arial" w:hAnsi="Arial" w:cs="Arial"/>
          <w:b/>
        </w:rPr>
      </w:pPr>
    </w:p>
    <w:p w14:paraId="6036BB4C" w14:textId="77777777" w:rsidR="00296753" w:rsidRPr="008F57DC" w:rsidRDefault="00296753" w:rsidP="00296753">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EBC427B" w14:textId="77777777" w:rsidR="00296753" w:rsidRPr="008F57DC" w:rsidRDefault="00296753" w:rsidP="00296753">
      <w:pPr>
        <w:ind w:firstLine="284"/>
        <w:jc w:val="both"/>
        <w:rPr>
          <w:rFonts w:ascii="Arial" w:hAnsi="Arial" w:cs="Arial"/>
        </w:rPr>
      </w:pPr>
    </w:p>
    <w:p w14:paraId="074F236E" w14:textId="77777777" w:rsidR="00296753" w:rsidRPr="008F57DC" w:rsidRDefault="00296753" w:rsidP="00296753">
      <w:pPr>
        <w:ind w:firstLine="284"/>
        <w:jc w:val="both"/>
        <w:rPr>
          <w:rFonts w:ascii="Arial" w:hAnsi="Arial" w:cs="Arial"/>
        </w:rPr>
      </w:pPr>
      <w:r w:rsidRPr="008F57DC">
        <w:rPr>
          <w:rFonts w:ascii="Arial" w:hAnsi="Arial" w:cs="Arial"/>
        </w:rPr>
        <w:t>Empresa classificada:</w:t>
      </w:r>
    </w:p>
    <w:p w14:paraId="020EF607" w14:textId="77777777" w:rsidR="00296753" w:rsidRPr="008F57DC" w:rsidRDefault="00296753" w:rsidP="00296753">
      <w:pPr>
        <w:ind w:firstLine="284"/>
        <w:jc w:val="both"/>
        <w:rPr>
          <w:rFonts w:ascii="Arial" w:hAnsi="Arial" w:cs="Arial"/>
        </w:rPr>
      </w:pPr>
      <w:r w:rsidRPr="008F57DC">
        <w:rPr>
          <w:rFonts w:ascii="Arial" w:hAnsi="Arial" w:cs="Arial"/>
        </w:rPr>
        <w:t>Endereço:</w:t>
      </w:r>
    </w:p>
    <w:p w14:paraId="13010D76" w14:textId="77777777" w:rsidR="00296753" w:rsidRPr="008F57DC" w:rsidRDefault="00296753" w:rsidP="00296753">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A6E3413" w14:textId="77777777" w:rsidR="00296753" w:rsidRPr="008F57DC" w:rsidRDefault="00296753" w:rsidP="00296753">
      <w:pPr>
        <w:ind w:firstLine="284"/>
        <w:jc w:val="both"/>
        <w:rPr>
          <w:rFonts w:ascii="Arial" w:hAnsi="Arial" w:cs="Arial"/>
        </w:rPr>
      </w:pPr>
      <w:r w:rsidRPr="008F57DC">
        <w:rPr>
          <w:rFonts w:ascii="Arial" w:hAnsi="Arial" w:cs="Arial"/>
        </w:rPr>
        <w:t>CEP:</w:t>
      </w:r>
    </w:p>
    <w:p w14:paraId="60D07CF7" w14:textId="77777777" w:rsidR="00296753" w:rsidRPr="008F57DC" w:rsidRDefault="00296753" w:rsidP="00296753">
      <w:pPr>
        <w:ind w:firstLine="284"/>
        <w:jc w:val="both"/>
        <w:rPr>
          <w:rFonts w:ascii="Arial" w:hAnsi="Arial" w:cs="Arial"/>
        </w:rPr>
      </w:pPr>
      <w:r w:rsidRPr="008F57DC">
        <w:rPr>
          <w:rFonts w:ascii="Arial" w:hAnsi="Arial" w:cs="Arial"/>
        </w:rPr>
        <w:t>Telefone:</w:t>
      </w:r>
    </w:p>
    <w:p w14:paraId="3956F52F" w14:textId="77777777" w:rsidR="00296753" w:rsidRPr="008F57DC" w:rsidRDefault="00296753" w:rsidP="00296753">
      <w:pPr>
        <w:ind w:firstLine="284"/>
        <w:jc w:val="both"/>
        <w:rPr>
          <w:rFonts w:ascii="Arial" w:hAnsi="Arial" w:cs="Arial"/>
        </w:rPr>
      </w:pPr>
      <w:r w:rsidRPr="008F57DC">
        <w:rPr>
          <w:rFonts w:ascii="Arial" w:hAnsi="Arial" w:cs="Arial"/>
        </w:rPr>
        <w:t>E-mail:</w:t>
      </w:r>
    </w:p>
    <w:p w14:paraId="5808E3AA" w14:textId="77777777" w:rsidR="00296753" w:rsidRPr="008F57DC" w:rsidRDefault="00296753" w:rsidP="00296753">
      <w:pPr>
        <w:ind w:firstLine="284"/>
        <w:jc w:val="both"/>
        <w:rPr>
          <w:rFonts w:ascii="Arial" w:hAnsi="Arial" w:cs="Arial"/>
        </w:rPr>
      </w:pPr>
      <w:r w:rsidRPr="008F57DC">
        <w:rPr>
          <w:rFonts w:ascii="Arial" w:hAnsi="Arial" w:cs="Arial"/>
        </w:rPr>
        <w:t>Contato:</w:t>
      </w:r>
    </w:p>
    <w:p w14:paraId="6812D78F" w14:textId="77777777" w:rsidR="00296753" w:rsidRPr="008F57DC" w:rsidRDefault="00296753" w:rsidP="00296753">
      <w:pPr>
        <w:ind w:firstLine="284"/>
        <w:jc w:val="both"/>
        <w:rPr>
          <w:rFonts w:ascii="Arial" w:hAnsi="Arial" w:cs="Arial"/>
        </w:rPr>
      </w:pPr>
    </w:p>
    <w:p w14:paraId="35E46AE2" w14:textId="77777777" w:rsidR="00296753" w:rsidRPr="008F57DC" w:rsidRDefault="00296753" w:rsidP="00296753">
      <w:pPr>
        <w:ind w:firstLine="284"/>
        <w:jc w:val="both"/>
        <w:rPr>
          <w:rFonts w:ascii="Arial" w:hAnsi="Arial" w:cs="Arial"/>
        </w:rPr>
      </w:pPr>
    </w:p>
    <w:p w14:paraId="16E52317" w14:textId="77777777" w:rsidR="00296753" w:rsidRPr="008F57DC" w:rsidRDefault="00296753" w:rsidP="00296753">
      <w:pPr>
        <w:ind w:firstLine="284"/>
        <w:jc w:val="both"/>
        <w:rPr>
          <w:rFonts w:ascii="Arial" w:hAnsi="Arial" w:cs="Arial"/>
        </w:rPr>
      </w:pPr>
      <w:r w:rsidRPr="008F57DC">
        <w:rPr>
          <w:rFonts w:ascii="Arial" w:hAnsi="Arial" w:cs="Arial"/>
          <w:b/>
        </w:rPr>
        <w:t>CLAÚSULA 1ª – DO OBJETO</w:t>
      </w:r>
    </w:p>
    <w:p w14:paraId="6F7FEBAA" w14:textId="77777777" w:rsidR="00296753" w:rsidRPr="008F57DC" w:rsidRDefault="00296753" w:rsidP="00296753">
      <w:pPr>
        <w:ind w:firstLine="284"/>
        <w:jc w:val="both"/>
        <w:rPr>
          <w:rFonts w:ascii="Arial" w:hAnsi="Arial" w:cs="Arial"/>
        </w:rPr>
      </w:pPr>
    </w:p>
    <w:p w14:paraId="1980CF7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7DA31776" w14:textId="77777777" w:rsidR="00296753" w:rsidRPr="008F57DC" w:rsidRDefault="00296753" w:rsidP="00296753">
      <w:pPr>
        <w:ind w:firstLine="284"/>
        <w:jc w:val="both"/>
        <w:rPr>
          <w:rFonts w:ascii="Arial" w:hAnsi="Arial" w:cs="Arial"/>
        </w:rPr>
      </w:pPr>
    </w:p>
    <w:p w14:paraId="74C7FBE8" w14:textId="77777777" w:rsidR="00296753" w:rsidRPr="008F57DC" w:rsidRDefault="00296753" w:rsidP="00296753">
      <w:pPr>
        <w:ind w:firstLine="284"/>
        <w:jc w:val="both"/>
        <w:rPr>
          <w:rFonts w:ascii="Arial" w:hAnsi="Arial" w:cs="Arial"/>
        </w:rPr>
      </w:pPr>
    </w:p>
    <w:p w14:paraId="3717DECE" w14:textId="77777777" w:rsidR="00296753" w:rsidRPr="008F57DC" w:rsidRDefault="00296753" w:rsidP="00296753">
      <w:pPr>
        <w:ind w:firstLine="284"/>
        <w:jc w:val="both"/>
        <w:rPr>
          <w:rFonts w:ascii="Arial" w:hAnsi="Arial" w:cs="Arial"/>
          <w:b/>
        </w:rPr>
      </w:pPr>
      <w:r w:rsidRPr="008F57DC">
        <w:rPr>
          <w:rFonts w:ascii="Arial" w:hAnsi="Arial" w:cs="Arial"/>
          <w:b/>
        </w:rPr>
        <w:t>CLAÚSULA 2ª – DA VALIDADE DOS PREÇOS</w:t>
      </w:r>
    </w:p>
    <w:p w14:paraId="29CB517D" w14:textId="77777777" w:rsidR="00296753" w:rsidRPr="008F57DC" w:rsidRDefault="00296753" w:rsidP="00296753">
      <w:pPr>
        <w:ind w:firstLine="284"/>
        <w:jc w:val="both"/>
        <w:rPr>
          <w:rFonts w:ascii="Arial" w:hAnsi="Arial" w:cs="Arial"/>
          <w:b/>
        </w:rPr>
      </w:pPr>
    </w:p>
    <w:p w14:paraId="7801FB47" w14:textId="4B06E940" w:rsidR="00296753" w:rsidRPr="008F57DC" w:rsidRDefault="00296753" w:rsidP="00296753">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FF5FF1">
        <w:rPr>
          <w:rFonts w:ascii="Arial" w:hAnsi="Arial" w:cs="Arial"/>
        </w:rPr>
        <w:t xml:space="preserve">, </w:t>
      </w:r>
      <w:r w:rsidR="00FF5FF1" w:rsidRPr="00FF5FF1">
        <w:rPr>
          <w:rFonts w:ascii="Arial" w:hAnsi="Arial" w:cs="Arial"/>
        </w:rPr>
        <w:t>podendo ser prorrogado, por igual período, desde que comprovado o preço vantajoso, conforme previsto no artigo 84 da Lei 14.133, de 2021</w:t>
      </w:r>
      <w:r w:rsidR="00FF5FF1">
        <w:rPr>
          <w:rFonts w:ascii="Arial" w:hAnsi="Arial" w:cs="Arial"/>
        </w:rPr>
        <w:t>.</w:t>
      </w:r>
    </w:p>
    <w:p w14:paraId="7F11CEF2" w14:textId="77777777" w:rsidR="00296753" w:rsidRPr="008F57DC" w:rsidRDefault="00296753" w:rsidP="00296753">
      <w:pPr>
        <w:ind w:firstLine="284"/>
        <w:jc w:val="both"/>
        <w:rPr>
          <w:rFonts w:ascii="Arial" w:hAnsi="Arial" w:cs="Arial"/>
        </w:rPr>
      </w:pPr>
    </w:p>
    <w:p w14:paraId="693D195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80303F0" w14:textId="77777777" w:rsidR="00296753" w:rsidRPr="008F57DC" w:rsidRDefault="00296753" w:rsidP="00296753">
      <w:pPr>
        <w:ind w:firstLine="284"/>
        <w:jc w:val="both"/>
        <w:rPr>
          <w:rFonts w:ascii="Arial" w:hAnsi="Arial" w:cs="Arial"/>
        </w:rPr>
      </w:pPr>
    </w:p>
    <w:p w14:paraId="56BAF16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CCB760C" w14:textId="77777777" w:rsidR="00296753" w:rsidRPr="008F57DC" w:rsidRDefault="00296753" w:rsidP="00296753">
      <w:pPr>
        <w:ind w:firstLine="284"/>
        <w:jc w:val="both"/>
        <w:rPr>
          <w:rFonts w:ascii="Arial" w:hAnsi="Arial" w:cs="Arial"/>
        </w:rPr>
      </w:pPr>
    </w:p>
    <w:p w14:paraId="047C99B5" w14:textId="77777777" w:rsidR="00296753" w:rsidRPr="008F57DC" w:rsidRDefault="00296753" w:rsidP="00296753">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B216515" w14:textId="77777777" w:rsidR="00296753" w:rsidRPr="008F57DC" w:rsidRDefault="00296753" w:rsidP="00296753">
      <w:pPr>
        <w:ind w:firstLine="284"/>
        <w:jc w:val="both"/>
        <w:rPr>
          <w:rFonts w:ascii="Arial" w:hAnsi="Arial" w:cs="Arial"/>
          <w:b/>
        </w:rPr>
      </w:pPr>
    </w:p>
    <w:p w14:paraId="0B2FB68A" w14:textId="77777777" w:rsidR="00296753" w:rsidRPr="008F57DC" w:rsidRDefault="00296753" w:rsidP="00296753">
      <w:pPr>
        <w:ind w:firstLine="284"/>
        <w:jc w:val="both"/>
        <w:rPr>
          <w:rFonts w:ascii="Arial" w:hAnsi="Arial" w:cs="Arial"/>
          <w:b/>
        </w:rPr>
      </w:pPr>
    </w:p>
    <w:p w14:paraId="407A92CA" w14:textId="77777777" w:rsidR="00296753" w:rsidRPr="008F57DC" w:rsidRDefault="00296753" w:rsidP="00296753">
      <w:pPr>
        <w:ind w:firstLine="284"/>
        <w:jc w:val="both"/>
        <w:rPr>
          <w:rFonts w:ascii="Arial" w:hAnsi="Arial" w:cs="Arial"/>
        </w:rPr>
      </w:pPr>
      <w:r w:rsidRPr="008F57DC">
        <w:rPr>
          <w:rFonts w:ascii="Arial" w:hAnsi="Arial" w:cs="Arial"/>
          <w:b/>
        </w:rPr>
        <w:t>CLAÚSULA 3ª – DA UTILIZAÇÃO DA ATA DE REGISTRO DE PREÇOS</w:t>
      </w:r>
    </w:p>
    <w:p w14:paraId="395E343D" w14:textId="77777777" w:rsidR="00296753" w:rsidRPr="008F57DC" w:rsidRDefault="00296753" w:rsidP="00296753">
      <w:pPr>
        <w:ind w:firstLine="284"/>
        <w:jc w:val="both"/>
        <w:rPr>
          <w:rFonts w:ascii="Arial" w:hAnsi="Arial" w:cs="Arial"/>
        </w:rPr>
      </w:pPr>
    </w:p>
    <w:p w14:paraId="6E06CE5E"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1627CD8F" w14:textId="77777777" w:rsidR="00296753" w:rsidRPr="008F57DC" w:rsidRDefault="00296753" w:rsidP="00296753">
      <w:pPr>
        <w:ind w:firstLine="284"/>
        <w:jc w:val="both"/>
        <w:rPr>
          <w:rFonts w:ascii="Arial" w:hAnsi="Arial" w:cs="Arial"/>
        </w:rPr>
      </w:pPr>
    </w:p>
    <w:p w14:paraId="10059F86" w14:textId="77777777" w:rsidR="00296753" w:rsidRPr="008F57DC" w:rsidRDefault="00296753" w:rsidP="00296753">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42C5907A" w14:textId="77777777" w:rsidR="00296753" w:rsidRPr="008F57DC" w:rsidRDefault="00296753" w:rsidP="00296753">
      <w:pPr>
        <w:ind w:firstLine="284"/>
        <w:jc w:val="both"/>
        <w:rPr>
          <w:rFonts w:ascii="Arial" w:hAnsi="Arial" w:cs="Arial"/>
        </w:rPr>
      </w:pPr>
    </w:p>
    <w:p w14:paraId="30446606" w14:textId="77777777" w:rsidR="00296753" w:rsidRPr="008F57DC" w:rsidRDefault="00296753" w:rsidP="00296753">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B0AB584" w14:textId="77777777" w:rsidR="00296753" w:rsidRPr="008F57DC" w:rsidRDefault="00296753" w:rsidP="00296753">
      <w:pPr>
        <w:ind w:firstLine="284"/>
        <w:jc w:val="both"/>
        <w:rPr>
          <w:rFonts w:ascii="Arial" w:hAnsi="Arial" w:cs="Arial"/>
        </w:rPr>
      </w:pPr>
    </w:p>
    <w:p w14:paraId="74E271C6" w14:textId="77777777" w:rsidR="00296753" w:rsidRPr="008F57DC" w:rsidRDefault="00296753" w:rsidP="00296753">
      <w:pPr>
        <w:ind w:firstLine="284"/>
        <w:jc w:val="both"/>
        <w:rPr>
          <w:rFonts w:ascii="Arial" w:hAnsi="Arial" w:cs="Arial"/>
        </w:rPr>
      </w:pPr>
    </w:p>
    <w:p w14:paraId="2E33BD8E" w14:textId="77777777" w:rsidR="00296753" w:rsidRPr="008F57DC" w:rsidRDefault="00296753" w:rsidP="00296753">
      <w:pPr>
        <w:ind w:firstLine="284"/>
        <w:jc w:val="both"/>
        <w:rPr>
          <w:rFonts w:ascii="Arial" w:hAnsi="Arial" w:cs="Arial"/>
          <w:b/>
        </w:rPr>
      </w:pPr>
      <w:r w:rsidRPr="008F57DC">
        <w:rPr>
          <w:rFonts w:ascii="Arial" w:hAnsi="Arial" w:cs="Arial"/>
          <w:b/>
        </w:rPr>
        <w:t>CLAÚSULA 4ª – DO LOCAL E PRAZO DE ENTREGA</w:t>
      </w:r>
    </w:p>
    <w:p w14:paraId="11FBB78C" w14:textId="77777777" w:rsidR="00296753" w:rsidRPr="008F57DC" w:rsidRDefault="00296753" w:rsidP="00296753">
      <w:pPr>
        <w:ind w:firstLine="284"/>
        <w:jc w:val="both"/>
        <w:rPr>
          <w:rFonts w:ascii="Arial" w:hAnsi="Arial" w:cs="Arial"/>
          <w:b/>
        </w:rPr>
      </w:pPr>
    </w:p>
    <w:p w14:paraId="00BD29DD"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3FBB902" w14:textId="77777777" w:rsidR="00296753" w:rsidRPr="008F57DC" w:rsidRDefault="00296753" w:rsidP="00296753">
      <w:pPr>
        <w:ind w:firstLine="284"/>
        <w:jc w:val="both"/>
        <w:rPr>
          <w:rFonts w:ascii="Arial" w:hAnsi="Arial" w:cs="Arial"/>
        </w:rPr>
      </w:pPr>
    </w:p>
    <w:p w14:paraId="1AF564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5322773D" w14:textId="77777777" w:rsidR="00296753" w:rsidRPr="008F57DC" w:rsidRDefault="00296753" w:rsidP="00296753">
      <w:pPr>
        <w:ind w:firstLine="284"/>
        <w:jc w:val="both"/>
        <w:rPr>
          <w:rFonts w:ascii="Arial" w:hAnsi="Arial" w:cs="Arial"/>
        </w:rPr>
      </w:pPr>
    </w:p>
    <w:p w14:paraId="6C453793" w14:textId="77777777" w:rsidR="00296753" w:rsidRPr="008F57DC" w:rsidRDefault="00296753" w:rsidP="00296753">
      <w:pPr>
        <w:ind w:firstLine="284"/>
        <w:jc w:val="both"/>
        <w:rPr>
          <w:rFonts w:ascii="Arial" w:hAnsi="Arial" w:cs="Arial"/>
        </w:rPr>
      </w:pPr>
    </w:p>
    <w:p w14:paraId="3671E921" w14:textId="77777777" w:rsidR="00296753" w:rsidRPr="008F57DC" w:rsidRDefault="00296753" w:rsidP="00296753">
      <w:pPr>
        <w:ind w:firstLine="284"/>
        <w:jc w:val="both"/>
        <w:rPr>
          <w:rFonts w:ascii="Arial" w:hAnsi="Arial" w:cs="Arial"/>
        </w:rPr>
      </w:pPr>
      <w:r w:rsidRPr="008F57DC">
        <w:rPr>
          <w:rFonts w:ascii="Arial" w:hAnsi="Arial" w:cs="Arial"/>
          <w:b/>
        </w:rPr>
        <w:t>CLAÚSULA 5ª – DAS OBRIGAÇÕES</w:t>
      </w:r>
    </w:p>
    <w:p w14:paraId="4B097207" w14:textId="77777777" w:rsidR="00296753" w:rsidRPr="008F57DC" w:rsidRDefault="00296753" w:rsidP="00296753">
      <w:pPr>
        <w:ind w:firstLine="284"/>
        <w:jc w:val="both"/>
        <w:rPr>
          <w:rFonts w:ascii="Arial" w:hAnsi="Arial" w:cs="Arial"/>
        </w:rPr>
      </w:pPr>
    </w:p>
    <w:p w14:paraId="4468449E"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6F1D4593" w14:textId="77777777" w:rsidR="00296753" w:rsidRPr="008F57DC" w:rsidRDefault="00296753" w:rsidP="00296753">
      <w:pPr>
        <w:ind w:firstLine="284"/>
        <w:jc w:val="both"/>
        <w:rPr>
          <w:rFonts w:ascii="Arial" w:hAnsi="Arial" w:cs="Arial"/>
        </w:rPr>
      </w:pPr>
    </w:p>
    <w:p w14:paraId="510312FC" w14:textId="77777777" w:rsidR="00296753" w:rsidRPr="008F57DC" w:rsidRDefault="00296753" w:rsidP="00296753">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7DFC2DAD" w14:textId="77777777" w:rsidR="00296753" w:rsidRPr="008F57DC" w:rsidRDefault="00296753" w:rsidP="00296753">
      <w:pPr>
        <w:ind w:firstLine="284"/>
        <w:jc w:val="both"/>
        <w:rPr>
          <w:rFonts w:ascii="Arial" w:hAnsi="Arial" w:cs="Arial"/>
        </w:rPr>
      </w:pPr>
    </w:p>
    <w:p w14:paraId="4E7147C6"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6ADB4F91" w14:textId="77777777" w:rsidR="00296753" w:rsidRPr="008F57DC" w:rsidRDefault="00296753" w:rsidP="00296753">
      <w:pPr>
        <w:ind w:firstLine="284"/>
        <w:jc w:val="both"/>
        <w:rPr>
          <w:rFonts w:ascii="Arial" w:hAnsi="Arial" w:cs="Arial"/>
        </w:rPr>
      </w:pPr>
    </w:p>
    <w:p w14:paraId="7A88694E" w14:textId="77777777" w:rsidR="00296753" w:rsidRPr="008F57DC" w:rsidRDefault="00296753" w:rsidP="00296753">
      <w:pPr>
        <w:ind w:firstLine="284"/>
        <w:jc w:val="both"/>
        <w:rPr>
          <w:rFonts w:ascii="Arial" w:hAnsi="Arial" w:cs="Arial"/>
        </w:rPr>
      </w:pPr>
    </w:p>
    <w:p w14:paraId="5E3CCA73" w14:textId="77777777" w:rsidR="00296753" w:rsidRPr="008F57DC" w:rsidRDefault="00296753" w:rsidP="00296753">
      <w:pPr>
        <w:ind w:firstLine="284"/>
        <w:jc w:val="both"/>
        <w:rPr>
          <w:rFonts w:ascii="Arial" w:hAnsi="Arial" w:cs="Arial"/>
          <w:b/>
        </w:rPr>
      </w:pPr>
      <w:r w:rsidRPr="008F57DC">
        <w:rPr>
          <w:rFonts w:ascii="Arial" w:hAnsi="Arial" w:cs="Arial"/>
          <w:b/>
        </w:rPr>
        <w:t>CLAÚSULA 6ª – DO PAGAMENTO</w:t>
      </w:r>
    </w:p>
    <w:p w14:paraId="5D2F7405" w14:textId="77777777" w:rsidR="00296753" w:rsidRPr="008F57DC" w:rsidRDefault="00296753" w:rsidP="00296753">
      <w:pPr>
        <w:ind w:firstLine="284"/>
        <w:jc w:val="both"/>
        <w:rPr>
          <w:rFonts w:ascii="Arial" w:hAnsi="Arial" w:cs="Arial"/>
          <w:b/>
        </w:rPr>
      </w:pPr>
    </w:p>
    <w:p w14:paraId="0082C048" w14:textId="508E3DE4" w:rsidR="00296753" w:rsidRPr="008F57DC" w:rsidRDefault="00296753" w:rsidP="00296753">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7B23EE" w:rsidRPr="007B49EB">
        <w:rPr>
          <w:rFonts w:ascii="Arial" w:hAnsi="Arial" w:cs="Arial"/>
        </w:rPr>
        <w:t>O pagamento será efetuado em até 15 (quinze) dias úteis, conforme Decreto Municipal nº 17.640, de 30 de outubro de 2018</w:t>
      </w:r>
      <w:r w:rsidR="007B23EE" w:rsidRPr="008F57DC">
        <w:rPr>
          <w:rFonts w:ascii="Arial" w:hAnsi="Arial" w:cs="Arial"/>
        </w:rPr>
        <w:t>.</w:t>
      </w:r>
    </w:p>
    <w:p w14:paraId="3317432E" w14:textId="77777777" w:rsidR="00296753" w:rsidRPr="008F57DC" w:rsidRDefault="00296753" w:rsidP="00296753">
      <w:pPr>
        <w:ind w:firstLine="284"/>
        <w:jc w:val="both"/>
        <w:rPr>
          <w:rFonts w:ascii="Arial" w:hAnsi="Arial" w:cs="Arial"/>
        </w:rPr>
      </w:pPr>
    </w:p>
    <w:p w14:paraId="1E78F7F5" w14:textId="77777777" w:rsidR="00296753" w:rsidRPr="008F57DC" w:rsidRDefault="00296753" w:rsidP="00296753">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21CD327B" w14:textId="77777777" w:rsidR="00296753" w:rsidRPr="008F57DC" w:rsidRDefault="00296753" w:rsidP="00296753">
      <w:pPr>
        <w:ind w:firstLine="284"/>
        <w:jc w:val="both"/>
        <w:rPr>
          <w:rFonts w:ascii="Arial" w:hAnsi="Arial" w:cs="Arial"/>
        </w:rPr>
      </w:pPr>
    </w:p>
    <w:p w14:paraId="58166AEB" w14:textId="77777777" w:rsidR="00296753" w:rsidRPr="008F57DC" w:rsidRDefault="00296753" w:rsidP="00296753">
      <w:pPr>
        <w:ind w:firstLine="284"/>
        <w:jc w:val="both"/>
        <w:rPr>
          <w:rFonts w:ascii="Arial" w:hAnsi="Arial" w:cs="Arial"/>
        </w:rPr>
      </w:pPr>
    </w:p>
    <w:p w14:paraId="6F108D7A" w14:textId="77777777" w:rsidR="00296753" w:rsidRPr="008F57DC" w:rsidRDefault="00296753" w:rsidP="00296753">
      <w:pPr>
        <w:ind w:firstLine="284"/>
        <w:jc w:val="both"/>
        <w:rPr>
          <w:rFonts w:ascii="Arial" w:hAnsi="Arial" w:cs="Arial"/>
          <w:b/>
        </w:rPr>
      </w:pPr>
      <w:r w:rsidRPr="008F57DC">
        <w:rPr>
          <w:rFonts w:ascii="Arial" w:hAnsi="Arial" w:cs="Arial"/>
          <w:b/>
        </w:rPr>
        <w:t>CLAÚSULA 7ª – DO REAJUSTAMENTO DE PREÇOS</w:t>
      </w:r>
    </w:p>
    <w:p w14:paraId="69106A38" w14:textId="77777777" w:rsidR="00296753" w:rsidRPr="008F57DC" w:rsidRDefault="00296753" w:rsidP="00296753">
      <w:pPr>
        <w:ind w:firstLine="284"/>
        <w:jc w:val="both"/>
        <w:rPr>
          <w:rFonts w:ascii="Arial" w:hAnsi="Arial" w:cs="Arial"/>
          <w:b/>
        </w:rPr>
      </w:pPr>
    </w:p>
    <w:p w14:paraId="35C7CB9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CD98917" w14:textId="77777777" w:rsidR="00296753" w:rsidRPr="008F57DC" w:rsidRDefault="00296753" w:rsidP="00296753">
      <w:pPr>
        <w:ind w:firstLine="284"/>
        <w:jc w:val="both"/>
        <w:rPr>
          <w:rFonts w:ascii="Arial" w:hAnsi="Arial" w:cs="Arial"/>
        </w:rPr>
      </w:pPr>
    </w:p>
    <w:p w14:paraId="506D0428" w14:textId="77777777" w:rsidR="00296753" w:rsidRPr="008F57DC" w:rsidRDefault="00296753" w:rsidP="00296753">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1455358" w14:textId="77777777" w:rsidR="00296753" w:rsidRPr="008F57DC" w:rsidRDefault="00296753" w:rsidP="00296753">
      <w:pPr>
        <w:ind w:firstLine="284"/>
        <w:jc w:val="both"/>
        <w:rPr>
          <w:rFonts w:ascii="Arial" w:hAnsi="Arial" w:cs="Arial"/>
        </w:rPr>
      </w:pPr>
    </w:p>
    <w:p w14:paraId="5B9AFE28" w14:textId="77777777" w:rsidR="00296753" w:rsidRPr="008F57DC" w:rsidRDefault="00296753" w:rsidP="00296753">
      <w:pPr>
        <w:ind w:firstLine="284"/>
        <w:jc w:val="both"/>
        <w:rPr>
          <w:rFonts w:ascii="Arial" w:hAnsi="Arial" w:cs="Arial"/>
        </w:rPr>
      </w:pPr>
    </w:p>
    <w:p w14:paraId="64151E4B" w14:textId="77777777" w:rsidR="00296753" w:rsidRPr="008F57DC" w:rsidRDefault="00296753" w:rsidP="00296753">
      <w:pPr>
        <w:ind w:firstLine="284"/>
        <w:jc w:val="both"/>
        <w:rPr>
          <w:rFonts w:ascii="Arial" w:hAnsi="Arial" w:cs="Arial"/>
          <w:b/>
        </w:rPr>
      </w:pPr>
      <w:r w:rsidRPr="008F57DC">
        <w:rPr>
          <w:rFonts w:ascii="Arial" w:hAnsi="Arial" w:cs="Arial"/>
          <w:b/>
        </w:rPr>
        <w:t>CLAÚSULA 8ª – DO CANCELAMENTO DA ATA DE REGISTRO DE PREÇOS</w:t>
      </w:r>
    </w:p>
    <w:p w14:paraId="19381FC8" w14:textId="77777777" w:rsidR="00296753" w:rsidRPr="008F57DC" w:rsidRDefault="00296753" w:rsidP="00296753">
      <w:pPr>
        <w:ind w:firstLine="284"/>
        <w:jc w:val="both"/>
        <w:rPr>
          <w:rFonts w:ascii="Arial" w:hAnsi="Arial" w:cs="Arial"/>
          <w:b/>
        </w:rPr>
      </w:pPr>
    </w:p>
    <w:p w14:paraId="1927EACA" w14:textId="77777777" w:rsidR="00296753" w:rsidRPr="008F57DC" w:rsidRDefault="00296753" w:rsidP="00296753">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2B670487" w14:textId="77777777" w:rsidR="00296753" w:rsidRPr="008F57DC" w:rsidRDefault="00296753" w:rsidP="00296753">
      <w:pPr>
        <w:ind w:firstLine="284"/>
        <w:jc w:val="both"/>
        <w:rPr>
          <w:rFonts w:ascii="Arial" w:hAnsi="Arial" w:cs="Arial"/>
        </w:rPr>
      </w:pPr>
    </w:p>
    <w:p w14:paraId="2A256AEA"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8.1.1.</w:t>
      </w:r>
      <w:r w:rsidRPr="008F57DC">
        <w:rPr>
          <w:rFonts w:ascii="Arial" w:hAnsi="Arial" w:cs="Arial"/>
        </w:rPr>
        <w:t xml:space="preserve"> A pedido do FORNECEDOR, quando:</w:t>
      </w:r>
    </w:p>
    <w:p w14:paraId="78834B80" w14:textId="77777777" w:rsidR="00296753" w:rsidRPr="008F57DC" w:rsidRDefault="00296753" w:rsidP="00296753">
      <w:pPr>
        <w:ind w:firstLine="284"/>
        <w:jc w:val="both"/>
        <w:rPr>
          <w:rFonts w:ascii="Arial" w:hAnsi="Arial" w:cs="Arial"/>
        </w:rPr>
      </w:pPr>
    </w:p>
    <w:p w14:paraId="5FF46C0D" w14:textId="77777777" w:rsidR="00296753" w:rsidRPr="008F57DC" w:rsidRDefault="00296753" w:rsidP="00296753">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EE226FC" w14:textId="77777777" w:rsidR="00296753" w:rsidRPr="008F57DC" w:rsidRDefault="00296753" w:rsidP="00296753">
      <w:pPr>
        <w:ind w:firstLine="284"/>
        <w:jc w:val="both"/>
        <w:rPr>
          <w:rFonts w:ascii="Arial" w:hAnsi="Arial" w:cs="Arial"/>
        </w:rPr>
      </w:pPr>
    </w:p>
    <w:p w14:paraId="04FE597B" w14:textId="77777777" w:rsidR="00296753" w:rsidRPr="008F57DC" w:rsidRDefault="00296753" w:rsidP="00296753">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CBB858C" w14:textId="77777777" w:rsidR="00296753" w:rsidRPr="008F57DC" w:rsidRDefault="00296753" w:rsidP="00296753">
      <w:pPr>
        <w:ind w:firstLine="284"/>
        <w:jc w:val="both"/>
        <w:rPr>
          <w:rFonts w:ascii="Arial" w:hAnsi="Arial" w:cs="Arial"/>
        </w:rPr>
      </w:pPr>
    </w:p>
    <w:p w14:paraId="30FF18BD" w14:textId="77777777" w:rsidR="00296753" w:rsidRPr="008F57DC" w:rsidRDefault="00296753" w:rsidP="00296753">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4564CC13" w14:textId="77777777" w:rsidR="00296753" w:rsidRPr="008F57DC" w:rsidRDefault="00296753" w:rsidP="00296753">
      <w:pPr>
        <w:ind w:firstLine="284"/>
        <w:jc w:val="both"/>
        <w:rPr>
          <w:rFonts w:ascii="Arial" w:hAnsi="Arial" w:cs="Arial"/>
        </w:rPr>
      </w:pPr>
    </w:p>
    <w:p w14:paraId="46F5BE55" w14:textId="77777777" w:rsidR="00296753" w:rsidRPr="008F57DC" w:rsidRDefault="00296753" w:rsidP="00296753">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5C939D04" w14:textId="77777777" w:rsidR="00296753" w:rsidRPr="008F57DC" w:rsidRDefault="00296753" w:rsidP="00296753">
      <w:pPr>
        <w:ind w:firstLine="284"/>
        <w:jc w:val="both"/>
        <w:rPr>
          <w:rFonts w:ascii="Arial" w:hAnsi="Arial" w:cs="Arial"/>
        </w:rPr>
      </w:pPr>
    </w:p>
    <w:p w14:paraId="25FB9000" w14:textId="77777777" w:rsidR="00296753" w:rsidRPr="008F57DC" w:rsidRDefault="00296753" w:rsidP="00296753">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3ED018E8" w14:textId="77777777" w:rsidR="00296753" w:rsidRPr="008F57DC" w:rsidRDefault="00296753" w:rsidP="00296753">
      <w:pPr>
        <w:ind w:firstLine="284"/>
        <w:jc w:val="both"/>
        <w:rPr>
          <w:rFonts w:ascii="Arial" w:eastAsia="Arial" w:hAnsi="Arial" w:cs="Arial"/>
        </w:rPr>
      </w:pPr>
    </w:p>
    <w:p w14:paraId="50584C01" w14:textId="77777777" w:rsidR="00296753" w:rsidRPr="008F57DC" w:rsidRDefault="00296753" w:rsidP="00296753">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6668A664" w14:textId="77777777" w:rsidR="00296753" w:rsidRPr="008F57DC" w:rsidRDefault="00296753" w:rsidP="00296753">
      <w:pPr>
        <w:ind w:firstLine="284"/>
        <w:jc w:val="both"/>
        <w:rPr>
          <w:rFonts w:ascii="Arial" w:hAnsi="Arial" w:cs="Arial"/>
        </w:rPr>
      </w:pPr>
    </w:p>
    <w:p w14:paraId="57C436F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1D7DD6D6" w14:textId="77777777" w:rsidR="00296753" w:rsidRPr="008F57DC" w:rsidRDefault="00296753" w:rsidP="00296753">
      <w:pPr>
        <w:ind w:firstLine="284"/>
        <w:jc w:val="both"/>
        <w:rPr>
          <w:rFonts w:ascii="Arial" w:hAnsi="Arial" w:cs="Arial"/>
        </w:rPr>
      </w:pPr>
    </w:p>
    <w:p w14:paraId="7FA7843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58872B55" w14:textId="77777777" w:rsidR="00296753" w:rsidRPr="008F57DC" w:rsidRDefault="00296753" w:rsidP="00296753">
      <w:pPr>
        <w:ind w:firstLine="284"/>
        <w:jc w:val="both"/>
        <w:rPr>
          <w:rFonts w:ascii="Arial" w:hAnsi="Arial" w:cs="Arial"/>
        </w:rPr>
      </w:pPr>
    </w:p>
    <w:p w14:paraId="54964C7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25017E34" w14:textId="77777777" w:rsidR="00296753" w:rsidRPr="008F57DC" w:rsidRDefault="00296753" w:rsidP="00296753">
      <w:pPr>
        <w:ind w:firstLine="284"/>
        <w:jc w:val="both"/>
        <w:rPr>
          <w:rFonts w:ascii="Arial" w:hAnsi="Arial" w:cs="Arial"/>
        </w:rPr>
      </w:pPr>
    </w:p>
    <w:p w14:paraId="4553511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285B45D6" w14:textId="77777777" w:rsidR="00296753" w:rsidRPr="008F57DC" w:rsidRDefault="00296753" w:rsidP="00296753">
      <w:pPr>
        <w:ind w:firstLine="284"/>
        <w:jc w:val="both"/>
        <w:rPr>
          <w:rFonts w:ascii="Arial" w:hAnsi="Arial" w:cs="Arial"/>
        </w:rPr>
      </w:pPr>
    </w:p>
    <w:p w14:paraId="5092F217" w14:textId="77777777" w:rsidR="00296753" w:rsidRPr="008F57DC" w:rsidRDefault="00296753" w:rsidP="00296753">
      <w:pPr>
        <w:ind w:firstLine="284"/>
        <w:jc w:val="both"/>
        <w:rPr>
          <w:rFonts w:ascii="Arial" w:hAnsi="Arial" w:cs="Arial"/>
        </w:rPr>
      </w:pPr>
    </w:p>
    <w:p w14:paraId="305E43E8" w14:textId="77777777" w:rsidR="00296753" w:rsidRPr="008F57DC" w:rsidRDefault="00296753" w:rsidP="00296753">
      <w:pPr>
        <w:ind w:firstLine="284"/>
        <w:jc w:val="both"/>
        <w:rPr>
          <w:rFonts w:ascii="Arial" w:hAnsi="Arial" w:cs="Arial"/>
          <w:b/>
        </w:rPr>
      </w:pPr>
      <w:r w:rsidRPr="008F57DC">
        <w:rPr>
          <w:rFonts w:ascii="Arial" w:hAnsi="Arial" w:cs="Arial"/>
          <w:b/>
        </w:rPr>
        <w:t>CLAÚSULA 9ª – DA AUTORIZAÇÃO DA AQUISIÇÃO E EMISSÃO DAS ORDENS DE FORNECIMENTO.</w:t>
      </w:r>
    </w:p>
    <w:p w14:paraId="2B5FF62C" w14:textId="77777777" w:rsidR="00296753" w:rsidRPr="008F57DC" w:rsidRDefault="00296753" w:rsidP="00296753">
      <w:pPr>
        <w:ind w:firstLine="284"/>
        <w:jc w:val="both"/>
        <w:rPr>
          <w:rFonts w:ascii="Arial" w:hAnsi="Arial" w:cs="Arial"/>
          <w:b/>
        </w:rPr>
      </w:pPr>
    </w:p>
    <w:p w14:paraId="1B73B62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411EAFAF" w14:textId="77777777" w:rsidR="00296753" w:rsidRPr="008F57DC" w:rsidRDefault="00296753" w:rsidP="00296753">
      <w:pPr>
        <w:ind w:firstLine="284"/>
        <w:jc w:val="both"/>
        <w:rPr>
          <w:rFonts w:ascii="Arial" w:hAnsi="Arial" w:cs="Arial"/>
        </w:rPr>
      </w:pPr>
    </w:p>
    <w:p w14:paraId="5146A00B" w14:textId="77777777" w:rsidR="00296753" w:rsidRPr="008F57DC" w:rsidRDefault="00296753" w:rsidP="00296753">
      <w:pPr>
        <w:ind w:firstLine="284"/>
        <w:jc w:val="both"/>
        <w:rPr>
          <w:rFonts w:ascii="Arial" w:hAnsi="Arial" w:cs="Arial"/>
        </w:rPr>
      </w:pPr>
    </w:p>
    <w:p w14:paraId="1D76AD2D" w14:textId="77777777" w:rsidR="00296753" w:rsidRPr="008F57DC" w:rsidRDefault="00296753" w:rsidP="00296753">
      <w:pPr>
        <w:ind w:firstLine="284"/>
        <w:jc w:val="both"/>
        <w:rPr>
          <w:rFonts w:ascii="Arial" w:hAnsi="Arial" w:cs="Arial"/>
        </w:rPr>
      </w:pPr>
      <w:r w:rsidRPr="008F57DC">
        <w:rPr>
          <w:rFonts w:ascii="Arial" w:hAnsi="Arial" w:cs="Arial"/>
          <w:b/>
        </w:rPr>
        <w:t>CLAÚSULA 10ª – DAS DISPOSIÇÕES FINAIS</w:t>
      </w:r>
    </w:p>
    <w:p w14:paraId="6CDE4F64" w14:textId="77777777" w:rsidR="00296753" w:rsidRPr="008F57DC" w:rsidRDefault="00296753" w:rsidP="00296753">
      <w:pPr>
        <w:ind w:firstLine="284"/>
        <w:jc w:val="both"/>
        <w:rPr>
          <w:rFonts w:ascii="Arial" w:hAnsi="Arial" w:cs="Arial"/>
        </w:rPr>
      </w:pPr>
    </w:p>
    <w:p w14:paraId="2798AA70" w14:textId="77777777" w:rsidR="00296753" w:rsidRPr="008F57DC" w:rsidRDefault="00296753" w:rsidP="00296753">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26CF4EF3" w14:textId="77777777" w:rsidR="00296753" w:rsidRPr="008F57DC" w:rsidRDefault="00296753" w:rsidP="00296753">
      <w:pPr>
        <w:ind w:firstLine="284"/>
        <w:jc w:val="both"/>
        <w:rPr>
          <w:rFonts w:ascii="Arial" w:hAnsi="Arial" w:cs="Arial"/>
        </w:rPr>
      </w:pPr>
    </w:p>
    <w:p w14:paraId="7A1485F5" w14:textId="77777777" w:rsidR="00296753" w:rsidRPr="008F57DC" w:rsidRDefault="00296753" w:rsidP="00296753">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0064055D" w14:textId="77777777" w:rsidR="00296753" w:rsidRPr="008F57DC" w:rsidRDefault="00296753" w:rsidP="00296753">
      <w:pPr>
        <w:ind w:firstLine="284"/>
        <w:jc w:val="both"/>
        <w:rPr>
          <w:rFonts w:ascii="Arial" w:hAnsi="Arial" w:cs="Arial"/>
        </w:rPr>
      </w:pPr>
    </w:p>
    <w:p w14:paraId="182E6F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8884784" w14:textId="77777777" w:rsidR="00296753" w:rsidRPr="008F57DC" w:rsidRDefault="00296753" w:rsidP="00296753">
      <w:pPr>
        <w:ind w:firstLine="284"/>
        <w:jc w:val="both"/>
        <w:rPr>
          <w:rFonts w:ascii="Arial" w:hAnsi="Arial" w:cs="Arial"/>
        </w:rPr>
      </w:pPr>
    </w:p>
    <w:p w14:paraId="2F2C5D31" w14:textId="77777777" w:rsidR="00296753" w:rsidRPr="008F57DC" w:rsidRDefault="00296753" w:rsidP="00296753">
      <w:pPr>
        <w:ind w:firstLine="284"/>
        <w:jc w:val="both"/>
        <w:rPr>
          <w:rFonts w:ascii="Arial" w:hAnsi="Arial" w:cs="Arial"/>
        </w:rPr>
      </w:pPr>
    </w:p>
    <w:p w14:paraId="53FFDC5E" w14:textId="77777777" w:rsidR="00296753" w:rsidRPr="008F57DC" w:rsidRDefault="00296753" w:rsidP="00296753">
      <w:pPr>
        <w:ind w:firstLine="284"/>
        <w:jc w:val="both"/>
        <w:rPr>
          <w:rFonts w:ascii="Arial" w:hAnsi="Arial" w:cs="Arial"/>
        </w:rPr>
      </w:pPr>
      <w:r w:rsidRPr="008F57DC">
        <w:rPr>
          <w:rFonts w:ascii="Arial" w:hAnsi="Arial" w:cs="Arial"/>
        </w:rPr>
        <w:t>Piracicaba, ____de ________ de _____.</w:t>
      </w:r>
    </w:p>
    <w:p w14:paraId="19B5EB80" w14:textId="77777777" w:rsidR="00296753" w:rsidRPr="008F57DC" w:rsidRDefault="00296753" w:rsidP="00296753">
      <w:pPr>
        <w:ind w:firstLine="284"/>
        <w:jc w:val="both"/>
        <w:rPr>
          <w:rFonts w:ascii="Arial" w:hAnsi="Arial" w:cs="Arial"/>
        </w:rPr>
      </w:pPr>
    </w:p>
    <w:p w14:paraId="73184FCF" w14:textId="77777777" w:rsidR="00296753" w:rsidRPr="008F57DC" w:rsidRDefault="00296753" w:rsidP="00296753">
      <w:pPr>
        <w:ind w:firstLine="284"/>
        <w:jc w:val="both"/>
        <w:rPr>
          <w:rFonts w:ascii="Arial" w:hAnsi="Arial" w:cs="Arial"/>
        </w:rPr>
      </w:pPr>
    </w:p>
    <w:p w14:paraId="06BAAEE4" w14:textId="77777777" w:rsidR="00296753" w:rsidRPr="008F57DC" w:rsidRDefault="00296753" w:rsidP="00296753">
      <w:pPr>
        <w:ind w:firstLine="284"/>
        <w:jc w:val="both"/>
        <w:rPr>
          <w:rFonts w:ascii="Arial" w:hAnsi="Arial" w:cs="Arial"/>
          <w:b/>
          <w:bCs/>
        </w:rPr>
      </w:pPr>
    </w:p>
    <w:p w14:paraId="42D40984" w14:textId="77777777" w:rsidR="00296753" w:rsidRPr="008F57DC" w:rsidRDefault="00296753" w:rsidP="00296753">
      <w:pPr>
        <w:ind w:firstLine="284"/>
        <w:jc w:val="both"/>
        <w:rPr>
          <w:rFonts w:ascii="Arial" w:hAnsi="Arial" w:cs="Arial"/>
          <w:b/>
          <w:bCs/>
        </w:rPr>
      </w:pPr>
    </w:p>
    <w:p w14:paraId="5B7DD8A1" w14:textId="77777777" w:rsidR="00296753" w:rsidRPr="008F57DC" w:rsidRDefault="00296753" w:rsidP="00296753">
      <w:pPr>
        <w:ind w:firstLine="284"/>
        <w:jc w:val="both"/>
        <w:rPr>
          <w:rFonts w:ascii="Arial" w:hAnsi="Arial" w:cs="Arial"/>
          <w:b/>
          <w:bCs/>
        </w:rPr>
      </w:pPr>
    </w:p>
    <w:p w14:paraId="05EC83DD" w14:textId="77777777" w:rsidR="00296753" w:rsidRPr="008F57DC" w:rsidRDefault="00296753" w:rsidP="00296753">
      <w:pPr>
        <w:ind w:firstLine="284"/>
        <w:jc w:val="center"/>
        <w:rPr>
          <w:rFonts w:ascii="Arial" w:hAnsi="Arial" w:cs="Arial"/>
          <w:b/>
          <w:bCs/>
        </w:rPr>
      </w:pPr>
      <w:r w:rsidRPr="008F57DC">
        <w:rPr>
          <w:rFonts w:ascii="Arial" w:hAnsi="Arial" w:cs="Arial"/>
          <w:b/>
          <w:bCs/>
        </w:rPr>
        <w:t>__________________________</w:t>
      </w:r>
    </w:p>
    <w:p w14:paraId="5D8B73EC" w14:textId="77777777" w:rsidR="00296753" w:rsidRPr="008F57DC" w:rsidRDefault="00296753" w:rsidP="00296753">
      <w:pPr>
        <w:ind w:firstLine="284"/>
        <w:jc w:val="center"/>
        <w:rPr>
          <w:rFonts w:ascii="Arial" w:hAnsi="Arial" w:cs="Arial"/>
          <w:b/>
          <w:bCs/>
        </w:rPr>
      </w:pPr>
      <w:r w:rsidRPr="008F57DC">
        <w:rPr>
          <w:rFonts w:ascii="Arial" w:hAnsi="Arial" w:cs="Arial"/>
          <w:b/>
          <w:bCs/>
        </w:rPr>
        <w:t>Prefeito Municipal</w:t>
      </w:r>
    </w:p>
    <w:p w14:paraId="49EB1F3E" w14:textId="77777777" w:rsidR="00296753" w:rsidRPr="008F57DC" w:rsidRDefault="00296753" w:rsidP="00296753">
      <w:pPr>
        <w:ind w:firstLine="284"/>
        <w:jc w:val="center"/>
        <w:rPr>
          <w:rFonts w:ascii="Arial" w:hAnsi="Arial" w:cs="Arial"/>
          <w:b/>
          <w:bCs/>
        </w:rPr>
      </w:pPr>
    </w:p>
    <w:p w14:paraId="5C1A66B0" w14:textId="77777777" w:rsidR="00296753" w:rsidRPr="008F57DC" w:rsidRDefault="00296753" w:rsidP="00296753">
      <w:pPr>
        <w:widowControl w:val="0"/>
        <w:autoSpaceDN w:val="0"/>
        <w:jc w:val="both"/>
        <w:textAlignment w:val="baseline"/>
        <w:rPr>
          <w:rFonts w:ascii="Arial" w:hAnsi="Arial" w:cs="Arial"/>
          <w:b/>
          <w:bCs/>
          <w:color w:val="000000"/>
          <w:lang w:val="x-none"/>
        </w:rPr>
      </w:pPr>
    </w:p>
    <w:p w14:paraId="7BE24D9E" w14:textId="77777777" w:rsidR="00296753" w:rsidRPr="008F57DC" w:rsidRDefault="00296753" w:rsidP="00296753">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33C8A4E1" w14:textId="77777777" w:rsidR="00296753" w:rsidRPr="008F57DC" w:rsidRDefault="00296753" w:rsidP="00296753">
      <w:pPr>
        <w:ind w:firstLine="284"/>
        <w:jc w:val="center"/>
        <w:rPr>
          <w:rFonts w:ascii="Arial" w:hAnsi="Arial" w:cs="Arial"/>
          <w:b/>
        </w:rPr>
      </w:pPr>
    </w:p>
    <w:p w14:paraId="336A1698" w14:textId="77777777" w:rsidR="00296753" w:rsidRPr="008F57DC" w:rsidRDefault="00296753" w:rsidP="00296753">
      <w:pPr>
        <w:ind w:firstLine="284"/>
        <w:jc w:val="center"/>
        <w:rPr>
          <w:rFonts w:ascii="Arial" w:hAnsi="Arial" w:cs="Arial"/>
          <w:b/>
        </w:rPr>
      </w:pPr>
    </w:p>
    <w:p w14:paraId="07F18A4E" w14:textId="77777777" w:rsidR="00296753" w:rsidRPr="008F57DC" w:rsidRDefault="00296753" w:rsidP="00296753">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585397F1" w14:textId="77777777" w:rsidR="00296753" w:rsidRPr="008F57DC" w:rsidRDefault="00296753" w:rsidP="00296753">
      <w:pPr>
        <w:ind w:firstLine="284"/>
        <w:jc w:val="center"/>
        <w:rPr>
          <w:rFonts w:ascii="Arial" w:hAnsi="Arial" w:cs="Arial"/>
        </w:rPr>
      </w:pPr>
    </w:p>
    <w:p w14:paraId="19F8EEF1"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____/_______</w:t>
      </w:r>
    </w:p>
    <w:p w14:paraId="7DF346B9" w14:textId="77777777" w:rsidR="00296753" w:rsidRPr="008F57DC" w:rsidRDefault="00296753" w:rsidP="00296753">
      <w:pPr>
        <w:spacing w:before="240"/>
        <w:ind w:firstLine="284"/>
        <w:jc w:val="center"/>
        <w:rPr>
          <w:rFonts w:ascii="Arial" w:hAnsi="Arial" w:cs="Arial"/>
        </w:rPr>
      </w:pPr>
      <w:r w:rsidRPr="008F57DC">
        <w:rPr>
          <w:rFonts w:ascii="Arial" w:hAnsi="Arial" w:cs="Arial"/>
          <w:b/>
        </w:rPr>
        <w:t>VALIDADE DA ATA: DE____/______/______ A ____/_____/______</w:t>
      </w:r>
    </w:p>
    <w:p w14:paraId="78ED29BB" w14:textId="77777777" w:rsidR="00296753" w:rsidRPr="008F57DC" w:rsidRDefault="00296753" w:rsidP="00296753">
      <w:pPr>
        <w:ind w:firstLine="284"/>
        <w:jc w:val="center"/>
        <w:rPr>
          <w:rFonts w:ascii="Arial" w:hAnsi="Arial" w:cs="Arial"/>
        </w:rPr>
      </w:pPr>
    </w:p>
    <w:p w14:paraId="3D66D4F5" w14:textId="77777777" w:rsidR="00296753" w:rsidRPr="008F57DC" w:rsidRDefault="00296753" w:rsidP="00296753">
      <w:pPr>
        <w:ind w:firstLine="284"/>
        <w:jc w:val="center"/>
        <w:rPr>
          <w:rFonts w:ascii="Arial" w:hAnsi="Arial" w:cs="Arial"/>
        </w:rPr>
      </w:pPr>
    </w:p>
    <w:p w14:paraId="2D0495BE" w14:textId="77777777" w:rsidR="00296753" w:rsidRPr="008F57DC" w:rsidRDefault="00296753" w:rsidP="00296753">
      <w:pPr>
        <w:ind w:firstLine="284"/>
        <w:jc w:val="center"/>
        <w:rPr>
          <w:rFonts w:ascii="Arial" w:hAnsi="Arial" w:cs="Arial"/>
        </w:rPr>
      </w:pPr>
    </w:p>
    <w:p w14:paraId="23F17297" w14:textId="77777777" w:rsidR="00296753" w:rsidRPr="008F57DC" w:rsidRDefault="00296753" w:rsidP="00296753">
      <w:pPr>
        <w:ind w:firstLine="284"/>
        <w:jc w:val="center"/>
        <w:rPr>
          <w:rFonts w:ascii="Arial" w:hAnsi="Arial" w:cs="Arial"/>
        </w:rPr>
      </w:pPr>
    </w:p>
    <w:p w14:paraId="00C5D929" w14:textId="77777777" w:rsidR="00296753" w:rsidRPr="008F57DC" w:rsidRDefault="00296753" w:rsidP="00296753">
      <w:pPr>
        <w:ind w:firstLine="284"/>
        <w:jc w:val="center"/>
        <w:rPr>
          <w:rFonts w:ascii="Arial" w:hAnsi="Arial" w:cs="Arial"/>
        </w:rPr>
      </w:pPr>
      <w:r w:rsidRPr="008F57DC">
        <w:rPr>
          <w:rFonts w:ascii="Arial" w:hAnsi="Arial" w:cs="Arial"/>
          <w:b/>
        </w:rPr>
        <w:t>PREÇO REGISTRADO:</w:t>
      </w:r>
    </w:p>
    <w:p w14:paraId="4128A641" w14:textId="77777777" w:rsidR="00296753" w:rsidRPr="008F57DC" w:rsidRDefault="00296753" w:rsidP="00296753">
      <w:pPr>
        <w:ind w:firstLine="284"/>
        <w:jc w:val="center"/>
        <w:rPr>
          <w:rFonts w:ascii="Arial" w:hAnsi="Arial" w:cs="Arial"/>
        </w:rPr>
      </w:pPr>
    </w:p>
    <w:p w14:paraId="4F7ED378" w14:textId="77777777" w:rsidR="00296753" w:rsidRPr="008F57DC" w:rsidRDefault="00296753" w:rsidP="00296753">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96753" w:rsidRPr="008F57DC" w14:paraId="10938831" w14:textId="77777777" w:rsidTr="00CE126C">
        <w:tc>
          <w:tcPr>
            <w:tcW w:w="766" w:type="dxa"/>
            <w:tcBorders>
              <w:top w:val="single" w:sz="2" w:space="0" w:color="000000"/>
              <w:left w:val="single" w:sz="2" w:space="0" w:color="000000"/>
              <w:bottom w:val="single" w:sz="2" w:space="0" w:color="000000"/>
              <w:right w:val="nil"/>
            </w:tcBorders>
            <w:shd w:val="clear" w:color="auto" w:fill="DDDDDD"/>
            <w:hideMark/>
          </w:tcPr>
          <w:p w14:paraId="4F838F50" w14:textId="77777777" w:rsidR="00296753" w:rsidRPr="008F57DC" w:rsidRDefault="00296753" w:rsidP="00CE126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051DDF69" w14:textId="77777777" w:rsidR="00296753" w:rsidRPr="008F57DC" w:rsidRDefault="00296753" w:rsidP="00CE126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66106F79" w14:textId="77777777" w:rsidR="00296753" w:rsidRPr="008F57DC" w:rsidRDefault="00296753" w:rsidP="00CE126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F9154DE" w14:textId="77777777" w:rsidR="00296753" w:rsidRPr="008F57DC" w:rsidRDefault="00296753" w:rsidP="00CE126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5718F4F" w14:textId="77777777" w:rsidR="00296753" w:rsidRPr="008F57DC" w:rsidRDefault="00296753" w:rsidP="00CE126C">
            <w:pPr>
              <w:suppressLineNumbers/>
              <w:jc w:val="center"/>
              <w:rPr>
                <w:rFonts w:ascii="Arial" w:hAnsi="Arial" w:cs="Arial"/>
              </w:rPr>
            </w:pPr>
            <w:r w:rsidRPr="008F57DC">
              <w:rPr>
                <w:rFonts w:ascii="Arial" w:hAnsi="Arial" w:cs="Arial"/>
                <w:b/>
              </w:rPr>
              <w:t>Preço unitário</w:t>
            </w:r>
          </w:p>
        </w:tc>
      </w:tr>
      <w:tr w:rsidR="00296753" w:rsidRPr="008F57DC" w14:paraId="313A2859" w14:textId="77777777" w:rsidTr="00CE126C">
        <w:tc>
          <w:tcPr>
            <w:tcW w:w="766" w:type="dxa"/>
            <w:tcBorders>
              <w:top w:val="nil"/>
              <w:left w:val="single" w:sz="2" w:space="0" w:color="000000"/>
              <w:bottom w:val="single" w:sz="2" w:space="0" w:color="000000"/>
              <w:right w:val="nil"/>
            </w:tcBorders>
          </w:tcPr>
          <w:p w14:paraId="06DC8603" w14:textId="77777777" w:rsidR="00296753" w:rsidRPr="008F57DC" w:rsidRDefault="00296753" w:rsidP="00CE126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550DDC22" w14:textId="77777777" w:rsidR="00296753" w:rsidRPr="008F57DC" w:rsidRDefault="00296753" w:rsidP="00CE126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0FC2E34A" w14:textId="77777777" w:rsidR="00296753" w:rsidRPr="008F57DC" w:rsidRDefault="00296753" w:rsidP="00CE126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429646AE" w14:textId="77777777" w:rsidR="00296753" w:rsidRPr="008F57DC" w:rsidRDefault="00296753" w:rsidP="00CE126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1A224EEA" w14:textId="77777777" w:rsidR="00296753" w:rsidRPr="008F57DC" w:rsidRDefault="00296753" w:rsidP="00CE126C">
            <w:pPr>
              <w:snapToGrid w:val="0"/>
              <w:ind w:firstLine="284"/>
              <w:jc w:val="both"/>
              <w:rPr>
                <w:rFonts w:ascii="Arial" w:hAnsi="Arial" w:cs="Arial"/>
                <w:color w:val="000000"/>
                <w:kern w:val="2"/>
              </w:rPr>
            </w:pPr>
          </w:p>
        </w:tc>
      </w:tr>
    </w:tbl>
    <w:p w14:paraId="1F2AA0CC" w14:textId="77777777" w:rsidR="00296753" w:rsidRPr="008F57DC" w:rsidRDefault="00296753" w:rsidP="00296753">
      <w:pPr>
        <w:widowControl w:val="0"/>
        <w:ind w:firstLine="284"/>
        <w:jc w:val="center"/>
        <w:rPr>
          <w:rFonts w:ascii="Arial" w:hAnsi="Arial" w:cs="Arial"/>
          <w:b/>
          <w:kern w:val="2"/>
          <w:u w:val="single"/>
        </w:rPr>
      </w:pPr>
    </w:p>
    <w:p w14:paraId="41676A02"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375A9589"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9277533" w14:textId="3BFCF4F4" w:rsidR="00296753" w:rsidRPr="008F57DC" w:rsidRDefault="00BA40FC" w:rsidP="00296753">
      <w:pPr>
        <w:jc w:val="center"/>
        <w:rPr>
          <w:rFonts w:ascii="Arial" w:hAnsi="Arial" w:cs="Arial"/>
          <w:color w:val="000000"/>
        </w:rPr>
      </w:pPr>
      <w:r>
        <w:rPr>
          <w:rFonts w:ascii="Arial" w:hAnsi="Arial" w:cs="Arial"/>
          <w:b/>
          <w:bCs/>
        </w:rPr>
        <w:t>MINUTA DE CONTRATO</w:t>
      </w:r>
    </w:p>
    <w:p w14:paraId="69C7E37E" w14:textId="77777777" w:rsidR="00296753" w:rsidRPr="007F76AE" w:rsidRDefault="00296753" w:rsidP="00296753">
      <w:pPr>
        <w:jc w:val="center"/>
        <w:rPr>
          <w:rFonts w:ascii="Arial" w:hAnsi="Arial" w:cs="Arial"/>
          <w:b/>
          <w:bCs/>
        </w:rPr>
      </w:pPr>
      <w:r w:rsidRPr="007F76AE">
        <w:rPr>
          <w:rFonts w:ascii="Arial" w:hAnsi="Arial" w:cs="Arial"/>
          <w:color w:val="000000"/>
        </w:rPr>
        <w:t>====================================================================================</w:t>
      </w:r>
    </w:p>
    <w:p w14:paraId="724E0616" w14:textId="77777777" w:rsidR="00BA40FC" w:rsidRPr="007F76AE" w:rsidRDefault="00BA40FC" w:rsidP="00BA40FC">
      <w:pPr>
        <w:jc w:val="both"/>
        <w:rPr>
          <w:rFonts w:ascii="Arial" w:hAnsi="Arial" w:cs="Arial"/>
          <w:b/>
          <w:u w:val="single"/>
        </w:rPr>
      </w:pPr>
      <w:r w:rsidRPr="007F76AE">
        <w:rPr>
          <w:rFonts w:ascii="Arial" w:hAnsi="Arial" w:cs="Arial"/>
          <w:b/>
          <w:u w:val="single"/>
        </w:rPr>
        <w:t>CONTRATO QUE ENTRE SI FAZEM A PREFEITURA DO MUNICÍPIO DE PIRACICABA E ................................................, PARA FORNECIMENTO PARCELADO DE MEDICAMENTOS PADRONIZADOS PARA ATENDER AS DEMANDAS DAS UNIDADES DE SAÚDE, SERVIÇOS DE URGÊNCIA E EMERGÊNCIA E ATENDIMENTOS ESPECIALIZADOS NO MUNICÍPIO.</w:t>
      </w:r>
    </w:p>
    <w:p w14:paraId="364C64D7" w14:textId="77777777" w:rsidR="00BA40FC" w:rsidRPr="007F76AE" w:rsidRDefault="00BA40FC" w:rsidP="00BA40FC">
      <w:pPr>
        <w:jc w:val="both"/>
        <w:rPr>
          <w:rFonts w:ascii="Arial" w:hAnsi="Arial" w:cs="Arial"/>
          <w:b/>
          <w:u w:val="single"/>
        </w:rPr>
      </w:pPr>
    </w:p>
    <w:p w14:paraId="2BC566D8" w14:textId="77777777" w:rsidR="00BA40FC" w:rsidRPr="007F76AE" w:rsidRDefault="00BA40FC" w:rsidP="00BA40FC">
      <w:pPr>
        <w:jc w:val="both"/>
        <w:rPr>
          <w:rFonts w:ascii="Arial" w:hAnsi="Arial" w:cs="Arial"/>
          <w:b/>
          <w:u w:val="single"/>
        </w:rPr>
      </w:pPr>
    </w:p>
    <w:p w14:paraId="4F074509" w14:textId="77777777" w:rsidR="00BA40FC" w:rsidRPr="007F76AE" w:rsidRDefault="00BA40FC" w:rsidP="00BA40FC">
      <w:pPr>
        <w:jc w:val="both"/>
        <w:rPr>
          <w:rFonts w:ascii="Arial" w:hAnsi="Arial" w:cs="Arial"/>
          <w:b/>
          <w:u w:val="single"/>
        </w:rPr>
      </w:pPr>
    </w:p>
    <w:p w14:paraId="64F03891" w14:textId="77777777" w:rsidR="00BA40FC" w:rsidRPr="007F76AE" w:rsidRDefault="00BA40FC" w:rsidP="00BA40FC">
      <w:pPr>
        <w:jc w:val="both"/>
        <w:rPr>
          <w:rFonts w:ascii="Arial" w:hAnsi="Arial" w:cs="Arial"/>
        </w:rPr>
      </w:pPr>
      <w:r w:rsidRPr="007F76AE">
        <w:rPr>
          <w:rFonts w:ascii="Arial" w:hAnsi="Arial" w:cs="Arial"/>
          <w:b/>
        </w:rPr>
        <w:t>Data: ... de ................. de 2026.</w:t>
      </w:r>
    </w:p>
    <w:p w14:paraId="6EB70BC2" w14:textId="77777777" w:rsidR="00BA40FC" w:rsidRPr="007F76AE" w:rsidRDefault="00BA40FC" w:rsidP="00BA40FC">
      <w:pPr>
        <w:jc w:val="both"/>
        <w:rPr>
          <w:rFonts w:ascii="Arial" w:hAnsi="Arial" w:cs="Arial"/>
        </w:rPr>
      </w:pPr>
      <w:r w:rsidRPr="007F76AE">
        <w:rPr>
          <w:rFonts w:ascii="Arial" w:hAnsi="Arial" w:cs="Arial"/>
          <w:b/>
        </w:rPr>
        <w:t>Prazo: até ... de ............... de 2026.</w:t>
      </w:r>
    </w:p>
    <w:p w14:paraId="7F4AFFB1" w14:textId="77777777" w:rsidR="00BA40FC" w:rsidRPr="007F76AE" w:rsidRDefault="00BA40FC" w:rsidP="00BA40FC">
      <w:pPr>
        <w:jc w:val="both"/>
        <w:rPr>
          <w:rFonts w:ascii="Arial" w:hAnsi="Arial" w:cs="Arial"/>
        </w:rPr>
      </w:pPr>
      <w:r w:rsidRPr="007F76AE">
        <w:rPr>
          <w:rFonts w:ascii="Arial" w:hAnsi="Arial" w:cs="Arial"/>
          <w:b/>
        </w:rPr>
        <w:t>Valor: R$ ........ (............).</w:t>
      </w:r>
    </w:p>
    <w:p w14:paraId="7B4030FE" w14:textId="77777777" w:rsidR="00BA40FC" w:rsidRPr="007F76AE" w:rsidRDefault="00BA40FC" w:rsidP="00BA40FC">
      <w:pPr>
        <w:jc w:val="both"/>
        <w:rPr>
          <w:rFonts w:ascii="Arial" w:hAnsi="Arial" w:cs="Arial"/>
        </w:rPr>
      </w:pPr>
      <w:r w:rsidRPr="007F76AE">
        <w:rPr>
          <w:rFonts w:ascii="Arial" w:hAnsi="Arial" w:cs="Arial"/>
          <w:b/>
        </w:rPr>
        <w:t>Processo Administrativo nº 2026/60.744</w:t>
      </w:r>
    </w:p>
    <w:p w14:paraId="68A47EAD" w14:textId="77777777" w:rsidR="00BA40FC" w:rsidRPr="007F76AE" w:rsidRDefault="00BA40FC" w:rsidP="00BA40FC">
      <w:pPr>
        <w:jc w:val="both"/>
        <w:rPr>
          <w:rFonts w:ascii="Arial" w:hAnsi="Arial" w:cs="Arial"/>
          <w:b/>
        </w:rPr>
      </w:pPr>
      <w:r w:rsidRPr="007F76AE">
        <w:rPr>
          <w:rFonts w:ascii="Arial" w:hAnsi="Arial" w:cs="Arial"/>
          <w:b/>
        </w:rPr>
        <w:t>Pregão Eletrônico n.º ..../2026.</w:t>
      </w:r>
    </w:p>
    <w:p w14:paraId="099C9D2D" w14:textId="77777777" w:rsidR="00BA40FC" w:rsidRPr="007F76AE" w:rsidRDefault="00BA40FC" w:rsidP="00BA40FC">
      <w:pPr>
        <w:jc w:val="both"/>
        <w:rPr>
          <w:rFonts w:ascii="Arial" w:hAnsi="Arial" w:cs="Arial"/>
        </w:rPr>
      </w:pPr>
      <w:r w:rsidRPr="007F76AE">
        <w:rPr>
          <w:rFonts w:ascii="Arial" w:hAnsi="Arial" w:cs="Arial"/>
          <w:b/>
        </w:rPr>
        <w:t>Ata de Registro de Preços nº .../2026 (válida até ... de ............ de 2027, prorrogável).</w:t>
      </w:r>
    </w:p>
    <w:p w14:paraId="58467128" w14:textId="77777777" w:rsidR="00BA40FC" w:rsidRPr="007F76AE" w:rsidRDefault="00BA40FC" w:rsidP="00BA40FC">
      <w:pPr>
        <w:jc w:val="both"/>
        <w:rPr>
          <w:rFonts w:ascii="Arial" w:hAnsi="Arial" w:cs="Arial"/>
        </w:rPr>
      </w:pPr>
      <w:r w:rsidRPr="007F76AE">
        <w:rPr>
          <w:rFonts w:ascii="Arial" w:hAnsi="Arial" w:cs="Arial"/>
          <w:b/>
        </w:rPr>
        <w:t>Contrato n.º …./2026.</w:t>
      </w:r>
    </w:p>
    <w:p w14:paraId="216FF302" w14:textId="77777777" w:rsidR="00BA40FC" w:rsidRPr="007F76AE" w:rsidRDefault="00BA40FC" w:rsidP="00BA40FC">
      <w:pPr>
        <w:jc w:val="both"/>
        <w:rPr>
          <w:rFonts w:ascii="Arial" w:hAnsi="Arial" w:cs="Arial"/>
        </w:rPr>
      </w:pPr>
    </w:p>
    <w:p w14:paraId="5ECA67A5" w14:textId="77777777" w:rsidR="00BA40FC" w:rsidRPr="007F76AE" w:rsidRDefault="00BA40FC" w:rsidP="00BA40FC">
      <w:pPr>
        <w:jc w:val="both"/>
        <w:rPr>
          <w:rFonts w:ascii="Arial" w:hAnsi="Arial" w:cs="Arial"/>
          <w:strike/>
        </w:rPr>
      </w:pPr>
    </w:p>
    <w:p w14:paraId="39393AA3" w14:textId="77777777" w:rsidR="00BA40FC" w:rsidRPr="007F76AE" w:rsidRDefault="00BA40FC" w:rsidP="00BA40FC">
      <w:pPr>
        <w:jc w:val="both"/>
        <w:rPr>
          <w:rFonts w:ascii="Arial" w:hAnsi="Arial" w:cs="Arial"/>
          <w:strike/>
        </w:rPr>
      </w:pPr>
    </w:p>
    <w:p w14:paraId="638B3F47" w14:textId="77777777" w:rsidR="00BA40FC" w:rsidRPr="007F76AE" w:rsidRDefault="00BA40FC" w:rsidP="00BA40FC">
      <w:pPr>
        <w:ind w:firstLine="851"/>
        <w:jc w:val="both"/>
        <w:rPr>
          <w:rFonts w:ascii="Arial" w:hAnsi="Arial" w:cs="Arial"/>
          <w:b/>
        </w:rPr>
      </w:pPr>
    </w:p>
    <w:p w14:paraId="70076C3E" w14:textId="77777777" w:rsidR="00BA40FC" w:rsidRPr="007F76AE" w:rsidRDefault="00BA40FC" w:rsidP="00BA40FC">
      <w:pPr>
        <w:ind w:firstLine="851"/>
        <w:jc w:val="both"/>
        <w:rPr>
          <w:rFonts w:ascii="Arial" w:hAnsi="Arial" w:cs="Arial"/>
          <w:b/>
        </w:rPr>
      </w:pPr>
    </w:p>
    <w:p w14:paraId="67D0847A" w14:textId="77777777" w:rsidR="00BA40FC" w:rsidRPr="007F76AE" w:rsidRDefault="00BA40FC" w:rsidP="00BA40FC">
      <w:pPr>
        <w:ind w:firstLine="851"/>
        <w:jc w:val="both"/>
        <w:rPr>
          <w:rFonts w:ascii="Arial" w:hAnsi="Arial" w:cs="Arial"/>
          <w:b/>
        </w:rPr>
      </w:pPr>
    </w:p>
    <w:tbl>
      <w:tblPr>
        <w:tblW w:w="5000" w:type="pct"/>
        <w:tblLook w:val="0000" w:firstRow="0" w:lastRow="0" w:firstColumn="0" w:lastColumn="0" w:noHBand="0" w:noVBand="0"/>
      </w:tblPr>
      <w:tblGrid>
        <w:gridCol w:w="10138"/>
      </w:tblGrid>
      <w:tr w:rsidR="00BA40FC" w:rsidRPr="007F76AE" w14:paraId="068E1E11" w14:textId="77777777" w:rsidTr="0014763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5772332" w14:textId="77777777" w:rsidR="00BA40FC" w:rsidRPr="007F76AE" w:rsidRDefault="00BA40FC" w:rsidP="00147631">
            <w:pPr>
              <w:ind w:firstLine="851"/>
              <w:jc w:val="both"/>
              <w:rPr>
                <w:rFonts w:ascii="Arial" w:hAnsi="Arial" w:cs="Arial"/>
              </w:rPr>
            </w:pPr>
            <w:r w:rsidRPr="007F76AE">
              <w:rPr>
                <w:rFonts w:ascii="Arial" w:hAnsi="Arial" w:cs="Arial"/>
                <w:b/>
              </w:rPr>
              <w:t>CLÁUSULA 1ª - DAS PARTES</w:t>
            </w:r>
          </w:p>
        </w:tc>
      </w:tr>
    </w:tbl>
    <w:p w14:paraId="1524310B" w14:textId="77777777" w:rsidR="00BA40FC" w:rsidRPr="007F76AE" w:rsidRDefault="00BA40FC" w:rsidP="00BA40FC">
      <w:pPr>
        <w:ind w:firstLine="851"/>
        <w:jc w:val="both"/>
        <w:rPr>
          <w:rFonts w:ascii="Arial" w:hAnsi="Arial" w:cs="Arial"/>
          <w:b/>
        </w:rPr>
      </w:pPr>
    </w:p>
    <w:p w14:paraId="287A35AF" w14:textId="77777777" w:rsidR="00BA40FC" w:rsidRPr="007F76AE" w:rsidRDefault="00BA40FC" w:rsidP="00BA40FC">
      <w:pPr>
        <w:ind w:firstLine="851"/>
        <w:jc w:val="both"/>
        <w:rPr>
          <w:rFonts w:ascii="Arial" w:hAnsi="Arial" w:cs="Arial"/>
        </w:rPr>
      </w:pPr>
      <w:r w:rsidRPr="007F76AE">
        <w:rPr>
          <w:rFonts w:ascii="Arial" w:hAnsi="Arial" w:cs="Arial"/>
          <w:b/>
        </w:rPr>
        <w:t>1.1.</w:t>
      </w:r>
      <w:r w:rsidRPr="007F76AE">
        <w:rPr>
          <w:rFonts w:ascii="Arial" w:hAnsi="Arial" w:cs="Arial"/>
        </w:rPr>
        <w:t xml:space="preserve"> A </w:t>
      </w:r>
      <w:r w:rsidRPr="007F76AE">
        <w:rPr>
          <w:rFonts w:ascii="Arial" w:hAnsi="Arial" w:cs="Arial"/>
          <w:b/>
        </w:rPr>
        <w:t>PREFEITURA DO MUNICÍPIO DE PIRACICABA</w:t>
      </w:r>
      <w:r w:rsidRPr="007F76AE">
        <w:rPr>
          <w:rFonts w:ascii="Arial" w:hAnsi="Arial" w:cs="Arial"/>
        </w:rPr>
        <w:t xml:space="preserve">, com sede à Rua Antônio Corrêa Barbosa, n.º 2.233, bairro Chácara Nazareth, nesta cidade e Estado, com CNPJ n.º 46.341.038/0001-29, representada pelo Secretário Municipal de Saúde, Sr. </w:t>
      </w:r>
      <w:r w:rsidRPr="007F76AE">
        <w:rPr>
          <w:rFonts w:ascii="Arial" w:hAnsi="Arial" w:cs="Arial"/>
          <w:b/>
        </w:rPr>
        <w:t>GUSTAVO LAPOSTA DE AGUIAR</w:t>
      </w:r>
      <w:r w:rsidRPr="007F76AE">
        <w:rPr>
          <w:rFonts w:ascii="Arial" w:hAnsi="Arial" w:cs="Arial"/>
          <w:shd w:val="clear" w:color="auto" w:fill="FFFFFF"/>
        </w:rPr>
        <w:t>, inscrito no CPF nº ..........</w:t>
      </w:r>
      <w:r w:rsidRPr="007F76AE">
        <w:rPr>
          <w:rFonts w:ascii="Arial" w:hAnsi="Arial" w:cs="Arial"/>
        </w:rPr>
        <w:t xml:space="preserve">, adiante, designada, simplesmente, </w:t>
      </w:r>
      <w:r w:rsidRPr="007F76AE">
        <w:rPr>
          <w:rFonts w:ascii="Arial" w:hAnsi="Arial" w:cs="Arial"/>
          <w:b/>
        </w:rPr>
        <w:t>CONTRATANTE</w:t>
      </w:r>
      <w:r w:rsidRPr="007F76AE">
        <w:rPr>
          <w:rFonts w:ascii="Arial" w:hAnsi="Arial" w:cs="Arial"/>
        </w:rPr>
        <w:t xml:space="preserve"> e </w:t>
      </w:r>
      <w:r w:rsidRPr="007F76AE">
        <w:rPr>
          <w:rFonts w:ascii="Arial" w:hAnsi="Arial" w:cs="Arial"/>
          <w:b/>
        </w:rPr>
        <w:t>..........</w:t>
      </w:r>
      <w:r w:rsidRPr="007F76AE">
        <w:rPr>
          <w:rFonts w:ascii="Arial" w:hAnsi="Arial" w:cs="Arial"/>
        </w:rPr>
        <w:t xml:space="preserve">, com sede à ........, n.º ......., na cidade de ......., inscrita no CNPJ n.º ........, por intermédio de seu(sua) ......, Sr(a). .........., (qualificação completa), inscrito(a) no CPF n.º ......., adiante, designada, simplesmente </w:t>
      </w:r>
      <w:r w:rsidRPr="007F76AE">
        <w:rPr>
          <w:rFonts w:ascii="Arial" w:hAnsi="Arial" w:cs="Arial"/>
          <w:b/>
        </w:rPr>
        <w:t>CONTRATADA</w:t>
      </w:r>
      <w:r w:rsidRPr="007F76AE">
        <w:rPr>
          <w:rFonts w:ascii="Arial" w:hAnsi="Arial" w:cs="Arial"/>
        </w:rPr>
        <w:t>, ajustam o que se segue:</w:t>
      </w:r>
    </w:p>
    <w:p w14:paraId="736A475F" w14:textId="77777777" w:rsidR="00BA40FC" w:rsidRPr="007F76AE" w:rsidRDefault="00BA40FC" w:rsidP="00BA40FC">
      <w:pPr>
        <w:ind w:firstLine="851"/>
        <w:jc w:val="both"/>
        <w:rPr>
          <w:rFonts w:ascii="Arial" w:hAnsi="Arial" w:cs="Arial"/>
          <w:b/>
        </w:rPr>
      </w:pPr>
    </w:p>
    <w:tbl>
      <w:tblPr>
        <w:tblW w:w="5000" w:type="pct"/>
        <w:tblLook w:val="0000" w:firstRow="0" w:lastRow="0" w:firstColumn="0" w:lastColumn="0" w:noHBand="0" w:noVBand="0"/>
      </w:tblPr>
      <w:tblGrid>
        <w:gridCol w:w="10138"/>
      </w:tblGrid>
      <w:tr w:rsidR="00BA40FC" w:rsidRPr="007F76AE" w14:paraId="0DDD1D21" w14:textId="77777777" w:rsidTr="0014763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410EAF" w14:textId="77777777" w:rsidR="00BA40FC" w:rsidRPr="007F76AE" w:rsidRDefault="00BA40FC" w:rsidP="00147631">
            <w:pPr>
              <w:ind w:firstLine="851"/>
              <w:jc w:val="both"/>
              <w:rPr>
                <w:rFonts w:ascii="Arial" w:hAnsi="Arial" w:cs="Arial"/>
              </w:rPr>
            </w:pPr>
            <w:r w:rsidRPr="007F76AE">
              <w:rPr>
                <w:rFonts w:ascii="Arial" w:hAnsi="Arial" w:cs="Arial"/>
                <w:b/>
              </w:rPr>
              <w:t>CLÁUSULA 2ª - DO OBJETO</w:t>
            </w:r>
          </w:p>
        </w:tc>
      </w:tr>
    </w:tbl>
    <w:p w14:paraId="76B32E63" w14:textId="77777777" w:rsidR="00BA40FC" w:rsidRPr="007F76AE" w:rsidRDefault="00BA40FC" w:rsidP="00BA40FC">
      <w:pPr>
        <w:ind w:firstLine="851"/>
        <w:jc w:val="both"/>
        <w:rPr>
          <w:rFonts w:ascii="Arial" w:hAnsi="Arial" w:cs="Arial"/>
          <w:b/>
        </w:rPr>
      </w:pPr>
    </w:p>
    <w:p w14:paraId="53077D08" w14:textId="77777777" w:rsidR="00BA40FC" w:rsidRPr="007F76AE" w:rsidRDefault="00BA40FC" w:rsidP="00BA40FC">
      <w:pPr>
        <w:pStyle w:val="Recuodecorpodetexto"/>
        <w:ind w:firstLine="851"/>
        <w:rPr>
          <w:sz w:val="20"/>
          <w:szCs w:val="20"/>
        </w:rPr>
      </w:pPr>
      <w:r w:rsidRPr="007F76AE">
        <w:rPr>
          <w:b/>
          <w:sz w:val="20"/>
          <w:szCs w:val="20"/>
        </w:rPr>
        <w:t>2.1. A CONTRATADA se obriga a entrega parcelada do(s) item(ns) ... de medicamentos padronizados para atender as demandas das unidades de saúde, serviços de urgência e emergência e atendimentos especializados no município, conforme descrição detalhada constante do Edital da Ata de Registro de Preços nº .../2026, bem como seu Termo de Referência, o qual fica fazendo parte integrante do presente instrumento.</w:t>
      </w:r>
    </w:p>
    <w:tbl>
      <w:tblPr>
        <w:tblW w:w="5000" w:type="pct"/>
        <w:tblLook w:val="0000" w:firstRow="0" w:lastRow="0" w:firstColumn="0" w:lastColumn="0" w:noHBand="0" w:noVBand="0"/>
      </w:tblPr>
      <w:tblGrid>
        <w:gridCol w:w="10138"/>
      </w:tblGrid>
      <w:tr w:rsidR="00BA40FC" w:rsidRPr="007F76AE" w14:paraId="00C5AB99" w14:textId="77777777" w:rsidTr="0014763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154797D" w14:textId="77777777" w:rsidR="00BA40FC" w:rsidRPr="007F76AE" w:rsidRDefault="00BA40FC" w:rsidP="00147631">
            <w:pPr>
              <w:keepLines/>
              <w:ind w:firstLine="851"/>
              <w:jc w:val="both"/>
              <w:rPr>
                <w:rFonts w:ascii="Arial" w:hAnsi="Arial" w:cs="Arial"/>
              </w:rPr>
            </w:pPr>
            <w:r w:rsidRPr="007F76AE">
              <w:rPr>
                <w:rFonts w:ascii="Arial" w:hAnsi="Arial" w:cs="Arial"/>
                <w:b/>
              </w:rPr>
              <w:t>CLÁUSULA 3ª - DOS RECURSOS FINANCEIROS</w:t>
            </w:r>
          </w:p>
        </w:tc>
      </w:tr>
    </w:tbl>
    <w:p w14:paraId="3A54B15F" w14:textId="77777777" w:rsidR="00BA40FC" w:rsidRPr="007F76AE" w:rsidRDefault="00BA40FC" w:rsidP="00BA40FC">
      <w:pPr>
        <w:pStyle w:val="Recuodecorpodetexto"/>
        <w:ind w:firstLine="851"/>
        <w:rPr>
          <w:b/>
          <w:sz w:val="20"/>
          <w:szCs w:val="20"/>
        </w:rPr>
      </w:pPr>
    </w:p>
    <w:p w14:paraId="5E256A78" w14:textId="77777777" w:rsidR="00BA40FC" w:rsidRPr="007F76AE" w:rsidRDefault="00BA40FC" w:rsidP="00BA40FC">
      <w:pPr>
        <w:ind w:firstLine="851"/>
        <w:jc w:val="both"/>
        <w:rPr>
          <w:rFonts w:ascii="Arial" w:hAnsi="Arial" w:cs="Arial"/>
        </w:rPr>
      </w:pPr>
      <w:r w:rsidRPr="007F76AE">
        <w:rPr>
          <w:rFonts w:ascii="Arial" w:hAnsi="Arial" w:cs="Arial"/>
          <w:b/>
        </w:rPr>
        <w:t>3.1.</w:t>
      </w:r>
      <w:r w:rsidRPr="007F76AE">
        <w:rPr>
          <w:rFonts w:ascii="Arial" w:hAnsi="Arial" w:cs="Arial"/>
        </w:rPr>
        <w:t xml:space="preserve"> A despesa supra será atendida pela dotação orçamentária nº ..............................................., constante do exercício de 2026.</w:t>
      </w:r>
    </w:p>
    <w:p w14:paraId="5C72648B" w14:textId="77777777" w:rsidR="00BA40FC" w:rsidRPr="007F76AE" w:rsidRDefault="00BA40FC" w:rsidP="00BA40FC">
      <w:pPr>
        <w:ind w:firstLine="851"/>
        <w:jc w:val="both"/>
        <w:rPr>
          <w:rFonts w:ascii="Arial" w:hAnsi="Arial" w:cs="Arial"/>
        </w:rPr>
      </w:pPr>
    </w:p>
    <w:tbl>
      <w:tblPr>
        <w:tblW w:w="5000" w:type="pct"/>
        <w:tblLook w:val="0000" w:firstRow="0" w:lastRow="0" w:firstColumn="0" w:lastColumn="0" w:noHBand="0" w:noVBand="0"/>
      </w:tblPr>
      <w:tblGrid>
        <w:gridCol w:w="10138"/>
      </w:tblGrid>
      <w:tr w:rsidR="00BA40FC" w:rsidRPr="007F76AE" w14:paraId="1F1B88E5" w14:textId="77777777" w:rsidTr="0014763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B88185E" w14:textId="77777777" w:rsidR="00BA40FC" w:rsidRPr="007F76AE" w:rsidRDefault="00BA40FC" w:rsidP="00147631">
            <w:pPr>
              <w:keepLines/>
              <w:ind w:firstLine="851"/>
              <w:jc w:val="both"/>
              <w:rPr>
                <w:rFonts w:ascii="Arial" w:hAnsi="Arial" w:cs="Arial"/>
              </w:rPr>
            </w:pPr>
            <w:r w:rsidRPr="007F76AE">
              <w:rPr>
                <w:rFonts w:ascii="Arial" w:hAnsi="Arial" w:cs="Arial"/>
                <w:b/>
              </w:rPr>
              <w:t>CLÁUSULA 4ª – DO SUPORTE LEGAL</w:t>
            </w:r>
          </w:p>
        </w:tc>
      </w:tr>
    </w:tbl>
    <w:p w14:paraId="7E5F7C40" w14:textId="77777777" w:rsidR="00BA40FC" w:rsidRPr="007F76AE" w:rsidRDefault="00BA40FC" w:rsidP="00BA40FC">
      <w:pPr>
        <w:ind w:firstLine="851"/>
        <w:jc w:val="both"/>
        <w:rPr>
          <w:rFonts w:ascii="Arial" w:hAnsi="Arial" w:cs="Arial"/>
        </w:rPr>
      </w:pPr>
    </w:p>
    <w:p w14:paraId="302E92E5" w14:textId="77777777" w:rsidR="00BA40FC" w:rsidRPr="007F76AE" w:rsidRDefault="00BA40FC" w:rsidP="00BA40FC">
      <w:pPr>
        <w:keepLines/>
        <w:ind w:firstLine="851"/>
        <w:jc w:val="both"/>
        <w:rPr>
          <w:rFonts w:ascii="Arial" w:hAnsi="Arial" w:cs="Arial"/>
        </w:rPr>
      </w:pPr>
      <w:r w:rsidRPr="007F76AE">
        <w:rPr>
          <w:rFonts w:ascii="Arial" w:hAnsi="Arial" w:cs="Arial"/>
          <w:b/>
        </w:rPr>
        <w:t>4.1.</w:t>
      </w:r>
      <w:r w:rsidRPr="007F76AE">
        <w:rPr>
          <w:rFonts w:ascii="Arial" w:hAnsi="Arial" w:cs="Arial"/>
        </w:rPr>
        <w:t xml:space="preserve"> Este contrato é regulado pelos seguintes dispositivos legais:</w:t>
      </w:r>
    </w:p>
    <w:p w14:paraId="05C6278C" w14:textId="77777777" w:rsidR="00BA40FC" w:rsidRPr="007F76AE" w:rsidRDefault="00BA40FC" w:rsidP="00BA40FC">
      <w:pPr>
        <w:keepLines/>
        <w:ind w:firstLine="851"/>
        <w:jc w:val="both"/>
        <w:rPr>
          <w:rFonts w:ascii="Arial" w:hAnsi="Arial" w:cs="Arial"/>
        </w:rPr>
      </w:pPr>
      <w:r w:rsidRPr="007F76AE">
        <w:rPr>
          <w:rFonts w:ascii="Arial" w:hAnsi="Arial" w:cs="Arial"/>
          <w:b/>
        </w:rPr>
        <w:t>4.1.1.</w:t>
      </w:r>
      <w:r w:rsidRPr="007F76AE">
        <w:rPr>
          <w:rFonts w:ascii="Arial" w:hAnsi="Arial" w:cs="Arial"/>
        </w:rPr>
        <w:t xml:space="preserve"> Constituição da República Federativa do Brasil;</w:t>
      </w:r>
    </w:p>
    <w:p w14:paraId="1DE7DCDC" w14:textId="77777777" w:rsidR="00BA40FC" w:rsidRPr="007F76AE" w:rsidRDefault="00BA40FC" w:rsidP="00BA40FC">
      <w:pPr>
        <w:keepLines/>
        <w:ind w:firstLine="851"/>
        <w:jc w:val="both"/>
        <w:rPr>
          <w:rFonts w:ascii="Arial" w:hAnsi="Arial" w:cs="Arial"/>
        </w:rPr>
      </w:pPr>
      <w:r w:rsidRPr="007F76AE">
        <w:rPr>
          <w:rFonts w:ascii="Arial" w:hAnsi="Arial" w:cs="Arial"/>
          <w:b/>
        </w:rPr>
        <w:t>4.1.2.</w:t>
      </w:r>
      <w:r w:rsidRPr="007F76AE">
        <w:rPr>
          <w:rFonts w:ascii="Arial" w:hAnsi="Arial" w:cs="Arial"/>
        </w:rPr>
        <w:t xml:space="preserve"> Lei Orgânica do Município de Piracicaba;</w:t>
      </w:r>
    </w:p>
    <w:p w14:paraId="6310A3D5" w14:textId="77777777" w:rsidR="00BA40FC" w:rsidRPr="007F76AE" w:rsidRDefault="00BA40FC" w:rsidP="00BA40FC">
      <w:pPr>
        <w:keepLines/>
        <w:ind w:firstLine="851"/>
        <w:jc w:val="both"/>
        <w:rPr>
          <w:rFonts w:ascii="Arial" w:hAnsi="Arial" w:cs="Arial"/>
        </w:rPr>
      </w:pPr>
      <w:r w:rsidRPr="007F76AE">
        <w:rPr>
          <w:rFonts w:ascii="Arial" w:hAnsi="Arial" w:cs="Arial"/>
          <w:b/>
        </w:rPr>
        <w:t>4.1.3.</w:t>
      </w:r>
      <w:r w:rsidRPr="007F76AE">
        <w:rPr>
          <w:rFonts w:ascii="Arial" w:hAnsi="Arial" w:cs="Arial"/>
        </w:rPr>
        <w:t xml:space="preserve"> Lei Federal nº 14.133, de 01/04/2021;</w:t>
      </w:r>
    </w:p>
    <w:p w14:paraId="106A2043" w14:textId="77777777" w:rsidR="00BA40FC" w:rsidRPr="007F76AE" w:rsidRDefault="00BA40FC" w:rsidP="00BA40FC">
      <w:pPr>
        <w:keepLines/>
        <w:ind w:firstLine="851"/>
        <w:jc w:val="both"/>
        <w:rPr>
          <w:rFonts w:ascii="Arial" w:hAnsi="Arial" w:cs="Arial"/>
        </w:rPr>
      </w:pPr>
      <w:r w:rsidRPr="007F76AE">
        <w:rPr>
          <w:rFonts w:ascii="Arial" w:hAnsi="Arial" w:cs="Arial"/>
          <w:b/>
        </w:rPr>
        <w:t>4.1.4.</w:t>
      </w:r>
      <w:r w:rsidRPr="007F76AE">
        <w:rPr>
          <w:rFonts w:ascii="Arial" w:hAnsi="Arial" w:cs="Arial"/>
        </w:rPr>
        <w:t xml:space="preserve"> Decreto Municipal nº 17.640, de 30/10/2018;</w:t>
      </w:r>
    </w:p>
    <w:p w14:paraId="526463CF" w14:textId="77777777" w:rsidR="00BA40FC" w:rsidRPr="007F76AE" w:rsidRDefault="00BA40FC" w:rsidP="00BA40FC">
      <w:pPr>
        <w:keepLines/>
        <w:ind w:firstLine="851"/>
        <w:jc w:val="both"/>
        <w:rPr>
          <w:rFonts w:ascii="Arial" w:hAnsi="Arial" w:cs="Arial"/>
        </w:rPr>
      </w:pPr>
      <w:r w:rsidRPr="007F76AE">
        <w:rPr>
          <w:rFonts w:ascii="Arial" w:hAnsi="Arial" w:cs="Arial"/>
          <w:b/>
        </w:rPr>
        <w:t>4.1.5.</w:t>
      </w:r>
      <w:r w:rsidRPr="007F76AE">
        <w:rPr>
          <w:rFonts w:ascii="Arial" w:hAnsi="Arial" w:cs="Arial"/>
        </w:rPr>
        <w:t xml:space="preserve"> Demais disposições legais aplicáveis, inclusive subsidiariamente, os princípios gerais de Direito.</w:t>
      </w:r>
    </w:p>
    <w:p w14:paraId="7055E240" w14:textId="77777777" w:rsidR="00BA40FC" w:rsidRPr="007F76AE" w:rsidRDefault="00BA40FC" w:rsidP="00BA40FC">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BA40FC" w:rsidRPr="007F76AE" w14:paraId="028A68FC" w14:textId="77777777" w:rsidTr="0014763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9D59A3A" w14:textId="77777777" w:rsidR="00BA40FC" w:rsidRPr="007F76AE" w:rsidRDefault="00BA40FC" w:rsidP="00147631">
            <w:pPr>
              <w:ind w:firstLine="851"/>
              <w:jc w:val="both"/>
              <w:rPr>
                <w:rFonts w:ascii="Arial" w:hAnsi="Arial" w:cs="Arial"/>
              </w:rPr>
            </w:pPr>
            <w:r w:rsidRPr="007F76AE">
              <w:rPr>
                <w:rFonts w:ascii="Arial" w:hAnsi="Arial" w:cs="Arial"/>
                <w:b/>
              </w:rPr>
              <w:t>CLÁUSULA 5ª - DO PREÇO</w:t>
            </w:r>
          </w:p>
        </w:tc>
      </w:tr>
    </w:tbl>
    <w:p w14:paraId="12EA2AB8" w14:textId="77777777" w:rsidR="00BA40FC" w:rsidRPr="007F76AE" w:rsidRDefault="00BA40FC" w:rsidP="00BA40FC">
      <w:pPr>
        <w:ind w:firstLine="851"/>
        <w:jc w:val="both"/>
        <w:rPr>
          <w:rFonts w:ascii="Arial" w:hAnsi="Arial" w:cs="Arial"/>
        </w:rPr>
      </w:pPr>
    </w:p>
    <w:p w14:paraId="3C759DE7" w14:textId="77777777" w:rsidR="00BA40FC" w:rsidRPr="007F76AE" w:rsidRDefault="00BA40FC" w:rsidP="00BA40FC">
      <w:pPr>
        <w:ind w:firstLine="851"/>
        <w:jc w:val="both"/>
        <w:rPr>
          <w:rFonts w:ascii="Arial" w:hAnsi="Arial" w:cs="Arial"/>
        </w:rPr>
      </w:pPr>
      <w:r w:rsidRPr="007F76AE">
        <w:rPr>
          <w:rFonts w:ascii="Arial" w:hAnsi="Arial" w:cs="Arial"/>
          <w:b/>
        </w:rPr>
        <w:t>5.1.</w:t>
      </w:r>
      <w:r w:rsidRPr="007F76AE">
        <w:rPr>
          <w:rFonts w:ascii="Arial" w:hAnsi="Arial" w:cs="Arial"/>
        </w:rPr>
        <w:t xml:space="preserve"> Pela execução do objeto deste contrato, a </w:t>
      </w:r>
      <w:r w:rsidRPr="007F76AE">
        <w:rPr>
          <w:rFonts w:ascii="Arial" w:hAnsi="Arial" w:cs="Arial"/>
          <w:b/>
        </w:rPr>
        <w:t xml:space="preserve">CONTRATANTE </w:t>
      </w:r>
      <w:r w:rsidRPr="007F76AE">
        <w:rPr>
          <w:rFonts w:ascii="Arial" w:hAnsi="Arial" w:cs="Arial"/>
        </w:rPr>
        <w:t xml:space="preserve">pagará à </w:t>
      </w:r>
      <w:r w:rsidRPr="007F76AE">
        <w:rPr>
          <w:rFonts w:ascii="Arial" w:hAnsi="Arial" w:cs="Arial"/>
          <w:b/>
        </w:rPr>
        <w:t xml:space="preserve">CONTRATADA </w:t>
      </w:r>
      <w:r w:rsidRPr="007F76AE">
        <w:rPr>
          <w:rFonts w:ascii="Arial" w:hAnsi="Arial" w:cs="Arial"/>
        </w:rPr>
        <w:t xml:space="preserve">a importância de </w:t>
      </w:r>
      <w:r w:rsidRPr="007F76AE">
        <w:rPr>
          <w:rFonts w:ascii="Arial" w:hAnsi="Arial" w:cs="Arial"/>
          <w:b/>
        </w:rPr>
        <w:t>R$      (...)</w:t>
      </w:r>
      <w:r w:rsidRPr="007F76AE">
        <w:rPr>
          <w:rFonts w:ascii="Arial" w:hAnsi="Arial" w:cs="Arial"/>
        </w:rPr>
        <w:t>, conforme valores apresentados por esta em sua proposta.</w:t>
      </w:r>
    </w:p>
    <w:p w14:paraId="07377539" w14:textId="77777777" w:rsidR="00BA40FC" w:rsidRPr="007F76AE" w:rsidRDefault="00BA40FC" w:rsidP="00BA40FC">
      <w:pPr>
        <w:ind w:firstLine="851"/>
        <w:jc w:val="both"/>
        <w:rPr>
          <w:rFonts w:ascii="Arial" w:hAnsi="Arial" w:cs="Arial"/>
          <w:b/>
        </w:rPr>
      </w:pPr>
    </w:p>
    <w:p w14:paraId="7598B810" w14:textId="77777777" w:rsidR="00BA40FC" w:rsidRPr="007F76AE" w:rsidRDefault="00BA40FC" w:rsidP="00BA40FC">
      <w:pPr>
        <w:ind w:firstLine="851"/>
        <w:jc w:val="both"/>
        <w:rPr>
          <w:rFonts w:ascii="Arial" w:hAnsi="Arial" w:cs="Arial"/>
        </w:rPr>
      </w:pPr>
      <w:r w:rsidRPr="007F76AE">
        <w:rPr>
          <w:rFonts w:ascii="Arial" w:hAnsi="Arial" w:cs="Arial"/>
          <w:b/>
        </w:rPr>
        <w:t>5.2.</w:t>
      </w:r>
      <w:r w:rsidRPr="007F76AE">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7F76AE">
        <w:rPr>
          <w:rFonts w:ascii="Arial" w:hAnsi="Arial" w:cs="Arial"/>
          <w:b/>
        </w:rPr>
        <w:t>CONTRATANTE</w:t>
      </w:r>
      <w:r w:rsidRPr="007F76AE">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EDA2C07" w14:textId="77777777" w:rsidR="00BA40FC" w:rsidRPr="007F76AE" w:rsidRDefault="00BA40FC" w:rsidP="00BA40FC">
      <w:pPr>
        <w:ind w:firstLine="851"/>
        <w:jc w:val="both"/>
        <w:rPr>
          <w:rFonts w:ascii="Arial" w:hAnsi="Arial" w:cs="Arial"/>
          <w:b/>
        </w:rPr>
      </w:pPr>
    </w:p>
    <w:tbl>
      <w:tblPr>
        <w:tblW w:w="5000" w:type="pct"/>
        <w:tblLook w:val="0000" w:firstRow="0" w:lastRow="0" w:firstColumn="0" w:lastColumn="0" w:noHBand="0" w:noVBand="0"/>
      </w:tblPr>
      <w:tblGrid>
        <w:gridCol w:w="10138"/>
      </w:tblGrid>
      <w:tr w:rsidR="00BA40FC" w:rsidRPr="007F76AE" w14:paraId="05F3CC34" w14:textId="77777777" w:rsidTr="0014763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D8103E" w14:textId="77777777" w:rsidR="00BA40FC" w:rsidRPr="007F76AE" w:rsidRDefault="00BA40FC" w:rsidP="00147631">
            <w:pPr>
              <w:ind w:firstLine="851"/>
              <w:jc w:val="both"/>
              <w:rPr>
                <w:rFonts w:ascii="Arial" w:hAnsi="Arial" w:cs="Arial"/>
              </w:rPr>
            </w:pPr>
            <w:r w:rsidRPr="007F76AE">
              <w:rPr>
                <w:rFonts w:ascii="Arial" w:hAnsi="Arial" w:cs="Arial"/>
                <w:b/>
              </w:rPr>
              <w:t>CLÁUSULA 6ª - DOS PAGAMENTOS</w:t>
            </w:r>
          </w:p>
        </w:tc>
      </w:tr>
    </w:tbl>
    <w:p w14:paraId="74EDAAC6" w14:textId="77777777" w:rsidR="00BA40FC" w:rsidRPr="007F76AE" w:rsidRDefault="00BA40FC" w:rsidP="00BA40FC">
      <w:pPr>
        <w:ind w:firstLine="851"/>
        <w:jc w:val="both"/>
        <w:rPr>
          <w:rFonts w:ascii="Arial" w:hAnsi="Arial" w:cs="Arial"/>
        </w:rPr>
      </w:pPr>
    </w:p>
    <w:p w14:paraId="5CBD5D7F" w14:textId="77777777" w:rsidR="00BA40FC" w:rsidRPr="007F76AE" w:rsidRDefault="00BA40FC" w:rsidP="00BA40FC">
      <w:pPr>
        <w:ind w:firstLine="850"/>
        <w:jc w:val="both"/>
        <w:rPr>
          <w:rFonts w:ascii="Arial" w:hAnsi="Arial" w:cs="Arial"/>
          <w:b/>
        </w:rPr>
      </w:pPr>
      <w:r w:rsidRPr="007F76AE">
        <w:rPr>
          <w:rFonts w:ascii="Arial" w:hAnsi="Arial" w:cs="Arial"/>
          <w:b/>
        </w:rPr>
        <w:t xml:space="preserve">6.1. </w:t>
      </w:r>
      <w:r w:rsidRPr="007F76AE">
        <w:rPr>
          <w:rFonts w:ascii="Arial" w:hAnsi="Arial" w:cs="Arial"/>
        </w:rPr>
        <w:t>Anteriormente a realização de pagamentos, a Unidade Requisitante realizará consulta, junto a Secretaria Municipal de Finanças sobre a existência de débitos exigíveis da</w:t>
      </w:r>
      <w:r w:rsidRPr="007F76AE">
        <w:rPr>
          <w:rFonts w:ascii="Arial" w:hAnsi="Arial" w:cs="Arial"/>
          <w:b/>
        </w:rPr>
        <w:t xml:space="preserve"> CONTRATADA</w:t>
      </w:r>
      <w:r w:rsidRPr="007F76AE">
        <w:rPr>
          <w:rFonts w:ascii="Arial" w:hAnsi="Arial" w:cs="Arial"/>
        </w:rPr>
        <w:t xml:space="preserve"> com o Município de Piracicaba e caso existam, poderá ser realizada a compensação de valores.</w:t>
      </w:r>
    </w:p>
    <w:p w14:paraId="67B8BCCE" w14:textId="77777777" w:rsidR="00BA40FC" w:rsidRPr="007F76AE" w:rsidRDefault="00BA40FC" w:rsidP="00BA40FC">
      <w:pPr>
        <w:ind w:firstLine="850"/>
        <w:jc w:val="both"/>
        <w:rPr>
          <w:rFonts w:ascii="Arial" w:hAnsi="Arial" w:cs="Arial"/>
        </w:rPr>
      </w:pPr>
    </w:p>
    <w:p w14:paraId="35302BB7" w14:textId="77777777" w:rsidR="00BA40FC" w:rsidRPr="007F76AE" w:rsidRDefault="00BA40FC" w:rsidP="00BA40FC">
      <w:pPr>
        <w:ind w:firstLine="850"/>
        <w:jc w:val="both"/>
        <w:rPr>
          <w:rFonts w:ascii="Arial" w:hAnsi="Arial" w:cs="Arial"/>
        </w:rPr>
      </w:pPr>
      <w:r w:rsidRPr="007F76AE">
        <w:rPr>
          <w:rFonts w:ascii="Arial" w:hAnsi="Arial" w:cs="Arial"/>
          <w:b/>
        </w:rPr>
        <w:t xml:space="preserve">6.2. </w:t>
      </w:r>
      <w:r w:rsidRPr="007F76AE">
        <w:rPr>
          <w:rFonts w:ascii="Arial" w:hAnsi="Arial" w:cs="Arial"/>
        </w:rPr>
        <w:t xml:space="preserve">Os pagamentos serão efetuados mediante a apresentação da nota fiscal, acompanhada do atestado de recebimento emitido pela Secretaria Municipal de Saúde, no prazo estipulado pela </w:t>
      </w:r>
      <w:r w:rsidRPr="007F76AE">
        <w:rPr>
          <w:rFonts w:ascii="Arial" w:hAnsi="Arial" w:cs="Arial"/>
          <w:b/>
        </w:rPr>
        <w:t>CONTRATADA</w:t>
      </w:r>
      <w:r w:rsidRPr="007F76AE">
        <w:rPr>
          <w:rFonts w:ascii="Arial" w:hAnsi="Arial" w:cs="Arial"/>
        </w:rPr>
        <w:t xml:space="preserve">, contado da data de emissão da nota fiscal e depositados no banco e conta corrente indicados pela </w:t>
      </w:r>
      <w:r w:rsidRPr="007F76AE">
        <w:rPr>
          <w:rFonts w:ascii="Arial" w:hAnsi="Arial" w:cs="Arial"/>
          <w:b/>
        </w:rPr>
        <w:t>CONTRATADA</w:t>
      </w:r>
      <w:r w:rsidRPr="007F76AE">
        <w:rPr>
          <w:rFonts w:ascii="Arial" w:hAnsi="Arial" w:cs="Arial"/>
        </w:rPr>
        <w:t xml:space="preserve">. </w:t>
      </w:r>
    </w:p>
    <w:p w14:paraId="1409CF25" w14:textId="77777777" w:rsidR="00BA40FC" w:rsidRPr="007F76AE" w:rsidRDefault="00BA40FC" w:rsidP="00BA40FC">
      <w:pPr>
        <w:ind w:firstLine="850"/>
        <w:jc w:val="both"/>
        <w:rPr>
          <w:rFonts w:ascii="Arial" w:hAnsi="Arial" w:cs="Arial"/>
        </w:rPr>
      </w:pPr>
    </w:p>
    <w:p w14:paraId="575C72BE" w14:textId="77777777" w:rsidR="00BA40FC" w:rsidRPr="007F76AE" w:rsidRDefault="00BA40FC" w:rsidP="00BA40FC">
      <w:pPr>
        <w:ind w:firstLine="850"/>
        <w:jc w:val="both"/>
        <w:rPr>
          <w:rFonts w:ascii="Arial" w:hAnsi="Arial" w:cs="Arial"/>
        </w:rPr>
      </w:pPr>
      <w:r w:rsidRPr="007F76AE">
        <w:rPr>
          <w:rFonts w:ascii="Arial" w:hAnsi="Arial" w:cs="Arial"/>
          <w:b/>
        </w:rPr>
        <w:t>6.2.1.</w:t>
      </w:r>
      <w:r w:rsidRPr="007F76AE">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0AAB4A0" w14:textId="77777777" w:rsidR="00BA40FC" w:rsidRPr="007F76AE" w:rsidRDefault="00BA40FC" w:rsidP="00BA40FC">
      <w:pPr>
        <w:ind w:firstLine="850"/>
        <w:jc w:val="both"/>
        <w:rPr>
          <w:rFonts w:ascii="Arial" w:hAnsi="Arial" w:cs="Arial"/>
        </w:rPr>
      </w:pPr>
      <w:r w:rsidRPr="007F76AE">
        <w:rPr>
          <w:rFonts w:ascii="Arial" w:hAnsi="Arial" w:cs="Arial"/>
        </w:rPr>
        <w:t xml:space="preserve">E-mail para emissão da NF-e: </w:t>
      </w:r>
      <w:hyperlink r:id="rId21" w:history="1">
        <w:r w:rsidRPr="007F76AE">
          <w:rPr>
            <w:rStyle w:val="Hyperlink"/>
            <w:rFonts w:ascii="Arial" w:hAnsi="Arial" w:cs="Arial"/>
          </w:rPr>
          <w:t>notafiscal@piracicaba.sp.gov.br</w:t>
        </w:r>
      </w:hyperlink>
    </w:p>
    <w:p w14:paraId="7FE00A2E" w14:textId="77777777" w:rsidR="00BA40FC" w:rsidRPr="007F76AE" w:rsidRDefault="00BA40FC" w:rsidP="00BA40FC">
      <w:pPr>
        <w:jc w:val="both"/>
        <w:rPr>
          <w:rFonts w:ascii="Arial" w:hAnsi="Arial" w:cs="Arial"/>
          <w:b/>
        </w:rPr>
      </w:pPr>
    </w:p>
    <w:p w14:paraId="50F37F6B" w14:textId="77777777" w:rsidR="00BA40FC" w:rsidRPr="007F76AE" w:rsidRDefault="00BA40FC" w:rsidP="00BA40FC">
      <w:pPr>
        <w:ind w:firstLine="850"/>
        <w:jc w:val="both"/>
        <w:rPr>
          <w:rFonts w:ascii="Arial" w:hAnsi="Arial" w:cs="Arial"/>
          <w:b/>
        </w:rPr>
      </w:pPr>
    </w:p>
    <w:p w14:paraId="286C1DB0" w14:textId="77777777" w:rsidR="00BA40FC" w:rsidRPr="007F76AE" w:rsidRDefault="00BA40FC" w:rsidP="00BA40FC">
      <w:pPr>
        <w:ind w:firstLine="850"/>
        <w:jc w:val="both"/>
        <w:rPr>
          <w:rFonts w:ascii="Arial" w:hAnsi="Arial" w:cs="Arial"/>
        </w:rPr>
      </w:pPr>
      <w:r w:rsidRPr="007F76AE">
        <w:rPr>
          <w:rFonts w:ascii="Arial" w:hAnsi="Arial" w:cs="Arial"/>
          <w:b/>
        </w:rPr>
        <w:t xml:space="preserve">6.3. </w:t>
      </w:r>
      <w:r w:rsidRPr="007F76AE">
        <w:rPr>
          <w:rFonts w:ascii="Arial" w:hAnsi="Arial" w:cs="Arial"/>
        </w:rPr>
        <w:t xml:space="preserve">Com a nota fiscal a </w:t>
      </w:r>
      <w:r w:rsidRPr="007F76AE">
        <w:rPr>
          <w:rFonts w:ascii="Arial" w:hAnsi="Arial" w:cs="Arial"/>
          <w:b/>
        </w:rPr>
        <w:t>CONTRATADA</w:t>
      </w:r>
      <w:r w:rsidRPr="007F76AE">
        <w:rPr>
          <w:rFonts w:ascii="Arial" w:hAnsi="Arial" w:cs="Arial"/>
        </w:rPr>
        <w:t xml:space="preserve"> deverá apresentar, ainda:</w:t>
      </w:r>
    </w:p>
    <w:p w14:paraId="56BBBF67" w14:textId="77777777" w:rsidR="00BA40FC" w:rsidRPr="007F76AE" w:rsidRDefault="00BA40FC" w:rsidP="00BA40FC">
      <w:pPr>
        <w:ind w:firstLine="850"/>
        <w:jc w:val="both"/>
        <w:rPr>
          <w:rFonts w:ascii="Arial" w:hAnsi="Arial" w:cs="Arial"/>
        </w:rPr>
      </w:pPr>
    </w:p>
    <w:p w14:paraId="7BAAC3C8" w14:textId="77777777" w:rsidR="00BA40FC" w:rsidRPr="007F76AE" w:rsidRDefault="00BA40FC" w:rsidP="00BA40FC">
      <w:pPr>
        <w:ind w:firstLine="850"/>
        <w:jc w:val="both"/>
        <w:rPr>
          <w:rFonts w:ascii="Arial" w:hAnsi="Arial" w:cs="Arial"/>
        </w:rPr>
      </w:pPr>
      <w:r w:rsidRPr="007F76AE">
        <w:rPr>
          <w:rFonts w:ascii="Arial" w:hAnsi="Arial" w:cs="Arial"/>
          <w:b/>
        </w:rPr>
        <w:t xml:space="preserve">6.3.1. </w:t>
      </w:r>
      <w:r w:rsidRPr="007F76AE">
        <w:rPr>
          <w:rFonts w:ascii="Arial" w:hAnsi="Arial" w:cs="Arial"/>
        </w:rPr>
        <w:t>Certidão de Regularidade perante a Fazenda Federal (INSS), com validade em vigor;</w:t>
      </w:r>
    </w:p>
    <w:p w14:paraId="6125C90A" w14:textId="77777777" w:rsidR="00BA40FC" w:rsidRPr="007F76AE" w:rsidRDefault="00BA40FC" w:rsidP="00BA40FC">
      <w:pPr>
        <w:ind w:firstLine="850"/>
        <w:jc w:val="both"/>
        <w:rPr>
          <w:rFonts w:ascii="Arial" w:hAnsi="Arial" w:cs="Arial"/>
        </w:rPr>
      </w:pPr>
    </w:p>
    <w:p w14:paraId="019E685E" w14:textId="77777777" w:rsidR="00BA40FC" w:rsidRPr="007F76AE" w:rsidRDefault="00BA40FC" w:rsidP="00BA40FC">
      <w:pPr>
        <w:ind w:firstLine="850"/>
        <w:jc w:val="both"/>
        <w:rPr>
          <w:rFonts w:ascii="Arial" w:hAnsi="Arial" w:cs="Arial"/>
          <w:b/>
        </w:rPr>
      </w:pPr>
      <w:r w:rsidRPr="007F76AE">
        <w:rPr>
          <w:rFonts w:ascii="Arial" w:hAnsi="Arial" w:cs="Arial"/>
          <w:b/>
        </w:rPr>
        <w:t xml:space="preserve">6.3.2. </w:t>
      </w:r>
      <w:r w:rsidRPr="007F76AE">
        <w:rPr>
          <w:rFonts w:ascii="Arial" w:hAnsi="Arial" w:cs="Arial"/>
        </w:rPr>
        <w:t>Certidão de regularidade do FGTS fornecido pela Caixa Econômica Federal, com validade em vigor;</w:t>
      </w:r>
      <w:r w:rsidRPr="007F76AE">
        <w:rPr>
          <w:rFonts w:ascii="Arial" w:hAnsi="Arial" w:cs="Arial"/>
          <w:b/>
        </w:rPr>
        <w:t xml:space="preserve"> </w:t>
      </w:r>
    </w:p>
    <w:p w14:paraId="3516888F" w14:textId="77777777" w:rsidR="00BA40FC" w:rsidRPr="007F76AE" w:rsidRDefault="00BA40FC" w:rsidP="00BA40FC">
      <w:pPr>
        <w:ind w:firstLine="850"/>
        <w:jc w:val="both"/>
        <w:rPr>
          <w:rFonts w:ascii="Arial" w:hAnsi="Arial" w:cs="Arial"/>
          <w:b/>
        </w:rPr>
      </w:pPr>
    </w:p>
    <w:p w14:paraId="3C81A872" w14:textId="77777777" w:rsidR="00BA40FC" w:rsidRPr="007F76AE" w:rsidRDefault="00BA40FC" w:rsidP="00BA40FC">
      <w:pPr>
        <w:keepLines/>
        <w:ind w:firstLine="850"/>
        <w:jc w:val="both"/>
        <w:rPr>
          <w:rFonts w:ascii="Arial" w:hAnsi="Arial" w:cs="Arial"/>
        </w:rPr>
      </w:pPr>
      <w:r w:rsidRPr="007F76AE">
        <w:rPr>
          <w:rFonts w:ascii="Arial" w:hAnsi="Arial" w:cs="Arial"/>
          <w:b/>
        </w:rPr>
        <w:t>6.3.3.</w:t>
      </w:r>
      <w:r w:rsidRPr="007F76AE">
        <w:rPr>
          <w:rFonts w:ascii="Arial" w:hAnsi="Arial" w:cs="Arial"/>
        </w:rPr>
        <w:t xml:space="preserve"> Certidão de Regularidade perante a Fazenda Estadual, com validade em vigor, e;</w:t>
      </w:r>
    </w:p>
    <w:p w14:paraId="5528023B" w14:textId="77777777" w:rsidR="00BA40FC" w:rsidRPr="007F76AE" w:rsidRDefault="00BA40FC" w:rsidP="00BA40FC">
      <w:pPr>
        <w:keepLines/>
        <w:ind w:firstLine="850"/>
        <w:jc w:val="both"/>
        <w:rPr>
          <w:rFonts w:ascii="Arial" w:hAnsi="Arial" w:cs="Arial"/>
        </w:rPr>
      </w:pPr>
    </w:p>
    <w:p w14:paraId="7AEA674C" w14:textId="77777777" w:rsidR="00BA40FC" w:rsidRPr="007F76AE" w:rsidRDefault="00BA40FC" w:rsidP="00BA40FC">
      <w:pPr>
        <w:keepLines/>
        <w:ind w:firstLine="850"/>
        <w:jc w:val="both"/>
        <w:rPr>
          <w:rFonts w:ascii="Arial" w:hAnsi="Arial" w:cs="Arial"/>
        </w:rPr>
      </w:pPr>
      <w:r w:rsidRPr="007F76AE">
        <w:rPr>
          <w:rFonts w:ascii="Arial" w:hAnsi="Arial" w:cs="Arial"/>
          <w:b/>
        </w:rPr>
        <w:t>6.3.4.</w:t>
      </w:r>
      <w:r w:rsidRPr="007F76AE">
        <w:rPr>
          <w:rFonts w:ascii="Arial" w:hAnsi="Arial" w:cs="Arial"/>
        </w:rPr>
        <w:t xml:space="preserve"> Certidão Negativa de Débitos Trabalhistas (CNDT).</w:t>
      </w:r>
    </w:p>
    <w:p w14:paraId="0D89D4F6" w14:textId="77777777" w:rsidR="00BA40FC" w:rsidRPr="007F76AE" w:rsidRDefault="00BA40FC" w:rsidP="00BA40FC">
      <w:pPr>
        <w:jc w:val="both"/>
        <w:rPr>
          <w:rFonts w:ascii="Arial" w:hAnsi="Arial" w:cs="Arial"/>
          <w:b/>
        </w:rPr>
      </w:pPr>
    </w:p>
    <w:p w14:paraId="7BBB88B4" w14:textId="77777777" w:rsidR="00BA40FC" w:rsidRPr="007F76AE" w:rsidRDefault="00BA40FC" w:rsidP="00BA40FC">
      <w:pPr>
        <w:ind w:firstLine="850"/>
        <w:jc w:val="both"/>
        <w:rPr>
          <w:rFonts w:ascii="Arial" w:hAnsi="Arial" w:cs="Arial"/>
        </w:rPr>
      </w:pPr>
      <w:r w:rsidRPr="007F76AE">
        <w:rPr>
          <w:rFonts w:ascii="Arial" w:hAnsi="Arial" w:cs="Arial"/>
          <w:b/>
        </w:rPr>
        <w:t xml:space="preserve">6.4. </w:t>
      </w:r>
      <w:r w:rsidRPr="007F76AE">
        <w:rPr>
          <w:rFonts w:ascii="Arial" w:hAnsi="Arial" w:cs="Arial"/>
        </w:rPr>
        <w:t>Caso o dia do pagamento coincida aos sábados, domingos, feriados ou pontos facultativos, o mesmo será efetuado no primeiro dia útil subsequente, sem qualquer incidência de correção monetária.</w:t>
      </w:r>
    </w:p>
    <w:p w14:paraId="64784917" w14:textId="77777777" w:rsidR="00BA40FC" w:rsidRPr="007F76AE" w:rsidRDefault="00BA40FC" w:rsidP="00BA40FC">
      <w:pPr>
        <w:ind w:firstLine="850"/>
        <w:jc w:val="both"/>
        <w:rPr>
          <w:rFonts w:ascii="Arial" w:hAnsi="Arial" w:cs="Arial"/>
        </w:rPr>
      </w:pPr>
    </w:p>
    <w:p w14:paraId="7598E02D" w14:textId="77777777" w:rsidR="00BA40FC" w:rsidRPr="007F76AE" w:rsidRDefault="00BA40FC" w:rsidP="00BA40FC">
      <w:pPr>
        <w:ind w:firstLine="851"/>
        <w:jc w:val="both"/>
        <w:rPr>
          <w:rFonts w:ascii="Arial" w:hAnsi="Arial" w:cs="Arial"/>
        </w:rPr>
      </w:pPr>
      <w:r w:rsidRPr="007F76AE">
        <w:rPr>
          <w:rFonts w:ascii="Arial" w:hAnsi="Arial" w:cs="Arial"/>
          <w:b/>
        </w:rPr>
        <w:t>6.5.</w:t>
      </w:r>
      <w:r w:rsidRPr="007F76AE">
        <w:rPr>
          <w:rFonts w:ascii="Arial" w:hAnsi="Arial" w:cs="Arial"/>
        </w:rPr>
        <w:t xml:space="preserve"> Caso a </w:t>
      </w:r>
      <w:r w:rsidRPr="007F76AE">
        <w:rPr>
          <w:rFonts w:ascii="Arial" w:hAnsi="Arial" w:cs="Arial"/>
          <w:b/>
        </w:rPr>
        <w:t>CONTRATANTE</w:t>
      </w:r>
      <w:r w:rsidRPr="007F76AE">
        <w:rPr>
          <w:rFonts w:ascii="Arial" w:hAnsi="Arial" w:cs="Arial"/>
        </w:rPr>
        <w:t>, eventualmente, atrase os pagamentos, estes deverão ser corrigidos com base no INPC/IBGE, conforme legislação pertinente.</w:t>
      </w:r>
    </w:p>
    <w:p w14:paraId="04DD22FA" w14:textId="77777777" w:rsidR="00BA40FC" w:rsidRPr="007F76AE" w:rsidRDefault="00BA40FC" w:rsidP="00BA40FC">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A40FC" w:rsidRPr="007F76AE" w14:paraId="5D72C9DF" w14:textId="77777777" w:rsidTr="0014763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293716A" w14:textId="77777777" w:rsidR="00BA40FC" w:rsidRPr="007F76AE" w:rsidRDefault="00BA40FC" w:rsidP="00147631">
            <w:pPr>
              <w:ind w:firstLine="851"/>
              <w:jc w:val="both"/>
              <w:rPr>
                <w:rFonts w:ascii="Arial" w:hAnsi="Arial" w:cs="Arial"/>
              </w:rPr>
            </w:pPr>
            <w:r w:rsidRPr="007F76AE">
              <w:rPr>
                <w:rFonts w:ascii="Arial" w:hAnsi="Arial" w:cs="Arial"/>
                <w:b/>
              </w:rPr>
              <w:t>CLÁUSULA 7ª - DA FISCALIZAÇÃO</w:t>
            </w:r>
          </w:p>
        </w:tc>
      </w:tr>
    </w:tbl>
    <w:p w14:paraId="17B74C1A" w14:textId="77777777" w:rsidR="00BA40FC" w:rsidRPr="007F76AE" w:rsidRDefault="00BA40FC" w:rsidP="00BA40FC">
      <w:pPr>
        <w:ind w:firstLine="851"/>
        <w:jc w:val="both"/>
        <w:rPr>
          <w:rFonts w:ascii="Arial" w:hAnsi="Arial" w:cs="Arial"/>
          <w:b/>
        </w:rPr>
      </w:pPr>
    </w:p>
    <w:p w14:paraId="6DEF3DFC" w14:textId="77777777" w:rsidR="00BA40FC" w:rsidRPr="007F76AE" w:rsidRDefault="00BA40FC" w:rsidP="00BA40FC">
      <w:pPr>
        <w:ind w:firstLine="851"/>
        <w:jc w:val="both"/>
        <w:rPr>
          <w:rFonts w:ascii="Arial" w:hAnsi="Arial" w:cs="Arial"/>
        </w:rPr>
      </w:pPr>
      <w:r w:rsidRPr="007F76AE">
        <w:rPr>
          <w:rFonts w:ascii="Arial" w:hAnsi="Arial" w:cs="Arial"/>
          <w:b/>
        </w:rPr>
        <w:t>7.1.</w:t>
      </w:r>
      <w:r w:rsidRPr="007F76AE">
        <w:rPr>
          <w:rFonts w:ascii="Arial" w:hAnsi="Arial" w:cs="Arial"/>
        </w:rPr>
        <w:t xml:space="preserve"> A Secretaria Municipal de Saúde é o órgão credenciado pela </w:t>
      </w:r>
      <w:r w:rsidRPr="007F76AE">
        <w:rPr>
          <w:rFonts w:ascii="Arial" w:hAnsi="Arial" w:cs="Arial"/>
          <w:b/>
        </w:rPr>
        <w:t>CONTRATANTE</w:t>
      </w:r>
      <w:r w:rsidRPr="007F76AE">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0E29E3C3" w14:textId="77777777" w:rsidR="00BA40FC" w:rsidRPr="007F76AE" w:rsidRDefault="00BA40FC" w:rsidP="00BA40FC">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BA40FC" w:rsidRPr="007F76AE" w14:paraId="1ACA6C9E" w14:textId="77777777" w:rsidTr="0014763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8136303" w14:textId="77777777" w:rsidR="00BA40FC" w:rsidRPr="007F76AE" w:rsidRDefault="00BA40FC" w:rsidP="00147631">
            <w:pPr>
              <w:ind w:firstLine="851"/>
              <w:jc w:val="both"/>
              <w:rPr>
                <w:rFonts w:ascii="Arial" w:hAnsi="Arial" w:cs="Arial"/>
              </w:rPr>
            </w:pPr>
            <w:r w:rsidRPr="007F76AE">
              <w:rPr>
                <w:rFonts w:ascii="Arial" w:hAnsi="Arial" w:cs="Arial"/>
                <w:b/>
              </w:rPr>
              <w:t>CLÁUSULA 8ª - DO PRAZO DE VIGÊNCIA</w:t>
            </w:r>
          </w:p>
        </w:tc>
      </w:tr>
    </w:tbl>
    <w:p w14:paraId="62B5AD0F" w14:textId="77777777" w:rsidR="00BA40FC" w:rsidRPr="007F76AE" w:rsidRDefault="00BA40FC" w:rsidP="00BA40FC">
      <w:pPr>
        <w:ind w:firstLine="851"/>
        <w:jc w:val="both"/>
        <w:rPr>
          <w:rFonts w:ascii="Arial" w:hAnsi="Arial" w:cs="Arial"/>
          <w:b/>
        </w:rPr>
      </w:pPr>
    </w:p>
    <w:p w14:paraId="6EBCF31C" w14:textId="77777777" w:rsidR="00BA40FC" w:rsidRPr="007F76AE" w:rsidRDefault="00BA40FC" w:rsidP="00BA40FC">
      <w:pPr>
        <w:ind w:firstLine="851"/>
        <w:jc w:val="both"/>
        <w:rPr>
          <w:rFonts w:ascii="Arial" w:hAnsi="Arial" w:cs="Arial"/>
        </w:rPr>
      </w:pPr>
      <w:r w:rsidRPr="007F76AE">
        <w:rPr>
          <w:rFonts w:ascii="Arial" w:hAnsi="Arial" w:cs="Arial"/>
          <w:b/>
        </w:rPr>
        <w:t>8.1.</w:t>
      </w:r>
      <w:r w:rsidRPr="007F76AE">
        <w:rPr>
          <w:rFonts w:ascii="Arial" w:hAnsi="Arial" w:cs="Arial"/>
        </w:rPr>
        <w:t xml:space="preserve"> O presente contrato terá vigência até ... de ............. de 2026, a contar da data de sua assinatura.</w:t>
      </w:r>
    </w:p>
    <w:p w14:paraId="61C77121" w14:textId="77777777" w:rsidR="00BA40FC" w:rsidRPr="007F76AE" w:rsidRDefault="00BA40FC" w:rsidP="00BA40FC">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A40FC" w:rsidRPr="007F76AE" w14:paraId="6C701925" w14:textId="77777777" w:rsidTr="0014763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B4BF7D9" w14:textId="77777777" w:rsidR="00BA40FC" w:rsidRPr="007F76AE" w:rsidRDefault="00BA40FC" w:rsidP="00147631">
            <w:pPr>
              <w:ind w:firstLine="851"/>
              <w:jc w:val="both"/>
              <w:rPr>
                <w:rFonts w:ascii="Arial" w:hAnsi="Arial" w:cs="Arial"/>
              </w:rPr>
            </w:pPr>
            <w:r w:rsidRPr="007F76AE">
              <w:rPr>
                <w:rFonts w:ascii="Arial" w:hAnsi="Arial" w:cs="Arial"/>
                <w:b/>
              </w:rPr>
              <w:t>CLÁUSULA 9ª - DA EXTINÇÃO DO CONTRATO</w:t>
            </w:r>
          </w:p>
        </w:tc>
      </w:tr>
    </w:tbl>
    <w:p w14:paraId="23818E10" w14:textId="77777777" w:rsidR="00BA40FC" w:rsidRPr="007F76AE" w:rsidRDefault="00BA40FC" w:rsidP="00BA40FC">
      <w:pPr>
        <w:ind w:firstLine="851"/>
        <w:jc w:val="both"/>
        <w:rPr>
          <w:rFonts w:ascii="Arial" w:hAnsi="Arial" w:cs="Arial"/>
          <w:b/>
        </w:rPr>
      </w:pPr>
    </w:p>
    <w:p w14:paraId="3C33CBC3" w14:textId="77777777" w:rsidR="00BA40FC" w:rsidRPr="007F76AE" w:rsidRDefault="00BA40FC" w:rsidP="00BA40FC">
      <w:pPr>
        <w:ind w:firstLine="851"/>
        <w:jc w:val="both"/>
        <w:rPr>
          <w:rFonts w:ascii="Arial" w:hAnsi="Arial" w:cs="Arial"/>
        </w:rPr>
      </w:pPr>
      <w:r w:rsidRPr="007F76AE">
        <w:rPr>
          <w:rFonts w:ascii="Arial" w:hAnsi="Arial" w:cs="Arial"/>
          <w:b/>
        </w:rPr>
        <w:t>9.1.</w:t>
      </w:r>
      <w:r w:rsidRPr="007F76AE">
        <w:rPr>
          <w:rFonts w:ascii="Arial" w:hAnsi="Arial" w:cs="Arial"/>
        </w:rPr>
        <w:t xml:space="preserve"> Independentemente de interpelação judicial, o contrato será extinto nas hipóteses previstas no art. 137 da Lei Federal nº 14.133/21 e suas alterações.</w:t>
      </w:r>
    </w:p>
    <w:p w14:paraId="2A1CCA6A" w14:textId="77777777" w:rsidR="00BA40FC" w:rsidRPr="007F76AE" w:rsidRDefault="00BA40FC" w:rsidP="00BA40FC">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A40FC" w:rsidRPr="007F76AE" w14:paraId="3B668519" w14:textId="77777777" w:rsidTr="0014763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D8DFE6E" w14:textId="77777777" w:rsidR="00BA40FC" w:rsidRPr="007F76AE" w:rsidRDefault="00BA40FC" w:rsidP="00147631">
            <w:pPr>
              <w:ind w:firstLine="851"/>
              <w:jc w:val="both"/>
              <w:rPr>
                <w:rFonts w:ascii="Arial" w:hAnsi="Arial" w:cs="Arial"/>
              </w:rPr>
            </w:pPr>
            <w:r w:rsidRPr="007F76AE">
              <w:rPr>
                <w:rFonts w:ascii="Arial" w:hAnsi="Arial" w:cs="Arial"/>
                <w:b/>
              </w:rPr>
              <w:t>CLÁUSULA 10. - DO RECEBIMENTO</w:t>
            </w:r>
          </w:p>
        </w:tc>
      </w:tr>
    </w:tbl>
    <w:p w14:paraId="670CE054" w14:textId="77777777" w:rsidR="00BA40FC" w:rsidRPr="007F76AE" w:rsidRDefault="00BA40FC" w:rsidP="00BA40FC">
      <w:pPr>
        <w:ind w:firstLine="851"/>
        <w:jc w:val="both"/>
        <w:rPr>
          <w:rFonts w:ascii="Arial" w:hAnsi="Arial" w:cs="Arial"/>
          <w:b/>
        </w:rPr>
      </w:pPr>
    </w:p>
    <w:p w14:paraId="7406E4F5" w14:textId="77777777" w:rsidR="00BA40FC" w:rsidRPr="007F76AE" w:rsidRDefault="00BA40FC" w:rsidP="00BA40FC">
      <w:pPr>
        <w:ind w:firstLine="851"/>
        <w:jc w:val="both"/>
        <w:rPr>
          <w:rFonts w:ascii="Arial" w:hAnsi="Arial" w:cs="Arial"/>
        </w:rPr>
      </w:pPr>
      <w:r w:rsidRPr="007F76AE">
        <w:rPr>
          <w:rFonts w:ascii="Arial" w:hAnsi="Arial" w:cs="Arial"/>
          <w:b/>
        </w:rPr>
        <w:t>10.1.</w:t>
      </w:r>
      <w:r w:rsidRPr="007F76AE">
        <w:rPr>
          <w:rFonts w:ascii="Arial" w:hAnsi="Arial" w:cs="Arial"/>
        </w:rPr>
        <w:t xml:space="preserve"> O objeto deste contrato será recebido por servidor a ser designado para o ato do recebimento, da seguinte forma:</w:t>
      </w:r>
    </w:p>
    <w:p w14:paraId="478A812A" w14:textId="77777777" w:rsidR="00BA40FC" w:rsidRPr="007F76AE" w:rsidRDefault="00BA40FC" w:rsidP="00BA40FC">
      <w:pPr>
        <w:ind w:firstLine="851"/>
        <w:jc w:val="both"/>
        <w:rPr>
          <w:rFonts w:ascii="Arial" w:hAnsi="Arial" w:cs="Arial"/>
          <w:b/>
        </w:rPr>
      </w:pPr>
    </w:p>
    <w:p w14:paraId="278A1355" w14:textId="77777777" w:rsidR="00BA40FC" w:rsidRPr="007F76AE" w:rsidRDefault="00BA40FC" w:rsidP="00BA40FC">
      <w:pPr>
        <w:ind w:firstLine="851"/>
        <w:jc w:val="both"/>
        <w:rPr>
          <w:rFonts w:ascii="Arial" w:hAnsi="Arial" w:cs="Arial"/>
        </w:rPr>
      </w:pPr>
      <w:r w:rsidRPr="007F76AE">
        <w:rPr>
          <w:rFonts w:ascii="Arial" w:hAnsi="Arial" w:cs="Arial"/>
          <w:b/>
        </w:rPr>
        <w:t xml:space="preserve">10.1.1. </w:t>
      </w:r>
      <w:r w:rsidRPr="007F76AE">
        <w:rPr>
          <w:rFonts w:ascii="Arial" w:hAnsi="Arial" w:cs="Arial"/>
        </w:rPr>
        <w:t>Provisoriamente, para efeito de posterior verificação da conformidade do objeto com as especificações, no prazo de até 03 (três) dias, a contar da entrega;</w:t>
      </w:r>
    </w:p>
    <w:p w14:paraId="77146D02" w14:textId="77777777" w:rsidR="00BA40FC" w:rsidRPr="007F76AE" w:rsidRDefault="00BA40FC" w:rsidP="00BA40FC">
      <w:pPr>
        <w:ind w:firstLine="851"/>
        <w:jc w:val="both"/>
        <w:rPr>
          <w:rFonts w:ascii="Arial" w:hAnsi="Arial" w:cs="Arial"/>
        </w:rPr>
      </w:pPr>
    </w:p>
    <w:p w14:paraId="65A6CA5A" w14:textId="77777777" w:rsidR="00BA40FC" w:rsidRPr="007F76AE" w:rsidRDefault="00BA40FC" w:rsidP="00BA40FC">
      <w:pPr>
        <w:ind w:firstLine="851"/>
        <w:jc w:val="both"/>
        <w:rPr>
          <w:rFonts w:ascii="Arial" w:hAnsi="Arial" w:cs="Arial"/>
        </w:rPr>
      </w:pPr>
      <w:r w:rsidRPr="007F76AE">
        <w:rPr>
          <w:rFonts w:ascii="Arial" w:hAnsi="Arial" w:cs="Arial"/>
          <w:b/>
        </w:rPr>
        <w:t xml:space="preserve">10.1.2. </w:t>
      </w:r>
      <w:r w:rsidRPr="007F76AE">
        <w:rPr>
          <w:rFonts w:ascii="Arial" w:hAnsi="Arial" w:cs="Arial"/>
        </w:rPr>
        <w:t>Definitivamente, após a verificação da qualidade do objeto e consequente aceitação, no prazo de até 30 (trinta) dias, a contar do recebimento provisório.</w:t>
      </w:r>
    </w:p>
    <w:p w14:paraId="4AADDCCD" w14:textId="77777777" w:rsidR="00BA40FC" w:rsidRPr="007F76AE" w:rsidRDefault="00BA40FC" w:rsidP="00BA40FC">
      <w:pPr>
        <w:ind w:firstLine="851"/>
        <w:jc w:val="both"/>
        <w:rPr>
          <w:rFonts w:ascii="Arial" w:hAnsi="Arial" w:cs="Arial"/>
          <w:b/>
        </w:rPr>
      </w:pPr>
    </w:p>
    <w:p w14:paraId="0AFC72DA" w14:textId="77777777" w:rsidR="00BA40FC" w:rsidRPr="007F76AE" w:rsidRDefault="00BA40FC" w:rsidP="00BA40FC">
      <w:pPr>
        <w:ind w:firstLine="851"/>
        <w:jc w:val="both"/>
        <w:rPr>
          <w:rFonts w:ascii="Arial" w:hAnsi="Arial" w:cs="Arial"/>
        </w:rPr>
      </w:pPr>
      <w:r w:rsidRPr="007F76AE">
        <w:rPr>
          <w:rFonts w:ascii="Arial" w:hAnsi="Arial" w:cs="Arial"/>
          <w:b/>
        </w:rPr>
        <w:t xml:space="preserve">10.2. </w:t>
      </w:r>
      <w:r w:rsidRPr="007F76AE">
        <w:rPr>
          <w:rFonts w:ascii="Arial" w:hAnsi="Arial" w:cs="Arial"/>
        </w:rPr>
        <w:t>O recebimento de que trata este item far-se-á mediante recibo.</w:t>
      </w:r>
    </w:p>
    <w:p w14:paraId="11CEC886" w14:textId="77777777" w:rsidR="00BA40FC" w:rsidRPr="007F76AE" w:rsidRDefault="00BA40FC" w:rsidP="00BA40FC">
      <w:pPr>
        <w:ind w:firstLine="851"/>
        <w:jc w:val="both"/>
        <w:rPr>
          <w:rFonts w:ascii="Arial" w:hAnsi="Arial" w:cs="Arial"/>
        </w:rPr>
      </w:pPr>
    </w:p>
    <w:p w14:paraId="44EF806A" w14:textId="77777777" w:rsidR="00BA40FC" w:rsidRPr="007F76AE" w:rsidRDefault="00BA40FC" w:rsidP="00BA40FC">
      <w:pPr>
        <w:ind w:firstLine="851"/>
        <w:jc w:val="both"/>
        <w:rPr>
          <w:rFonts w:ascii="Arial" w:hAnsi="Arial" w:cs="Arial"/>
        </w:rPr>
      </w:pPr>
      <w:r w:rsidRPr="007F76AE">
        <w:rPr>
          <w:rFonts w:ascii="Arial" w:hAnsi="Arial" w:cs="Arial"/>
          <w:b/>
        </w:rPr>
        <w:t>10.3.</w:t>
      </w:r>
      <w:r w:rsidRPr="007F76AE">
        <w:rPr>
          <w:rFonts w:ascii="Arial" w:hAnsi="Arial" w:cs="Arial"/>
        </w:rPr>
        <w:t xml:space="preserve"> Fica facultada à </w:t>
      </w:r>
      <w:r w:rsidRPr="007F76AE">
        <w:rPr>
          <w:rFonts w:ascii="Arial" w:hAnsi="Arial" w:cs="Arial"/>
          <w:b/>
        </w:rPr>
        <w:t xml:space="preserve">CONTRATADA </w:t>
      </w:r>
      <w:r w:rsidRPr="007F76AE">
        <w:rPr>
          <w:rFonts w:ascii="Arial" w:hAnsi="Arial" w:cs="Arial"/>
        </w:rPr>
        <w:t xml:space="preserve">a indicação de um representante para, conjuntamente, com o da </w:t>
      </w:r>
      <w:r w:rsidRPr="007F76AE">
        <w:rPr>
          <w:rFonts w:ascii="Arial" w:hAnsi="Arial" w:cs="Arial"/>
          <w:b/>
        </w:rPr>
        <w:t>CONTRATANTE</w:t>
      </w:r>
      <w:r w:rsidRPr="007F76AE">
        <w:rPr>
          <w:rFonts w:ascii="Arial" w:hAnsi="Arial" w:cs="Arial"/>
        </w:rPr>
        <w:t>, proceder ao recebimento do objeto do presente contrato.</w:t>
      </w:r>
    </w:p>
    <w:p w14:paraId="331E4424" w14:textId="77777777" w:rsidR="00BA40FC" w:rsidRPr="007F76AE" w:rsidRDefault="00BA40FC" w:rsidP="00BA40FC">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A40FC" w:rsidRPr="007F76AE" w14:paraId="5B21A861" w14:textId="77777777" w:rsidTr="0014763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B28E68E" w14:textId="77777777" w:rsidR="00BA40FC" w:rsidRPr="007F76AE" w:rsidRDefault="00BA40FC" w:rsidP="00147631">
            <w:pPr>
              <w:keepLines/>
              <w:ind w:firstLine="851"/>
              <w:jc w:val="both"/>
              <w:rPr>
                <w:rFonts w:ascii="Arial" w:hAnsi="Arial" w:cs="Arial"/>
              </w:rPr>
            </w:pPr>
            <w:r w:rsidRPr="007F76AE">
              <w:rPr>
                <w:rFonts w:ascii="Arial" w:hAnsi="Arial" w:cs="Arial"/>
                <w:b/>
              </w:rPr>
              <w:t>CLÁUSULA 11. - DAS SANÇÕES ADMINISTRATIVAS</w:t>
            </w:r>
          </w:p>
        </w:tc>
      </w:tr>
    </w:tbl>
    <w:p w14:paraId="3545866D" w14:textId="77777777" w:rsidR="00BA40FC" w:rsidRPr="007F76AE" w:rsidRDefault="00BA40FC" w:rsidP="00BA40FC">
      <w:pPr>
        <w:ind w:firstLine="851"/>
        <w:jc w:val="both"/>
        <w:rPr>
          <w:rFonts w:ascii="Arial" w:hAnsi="Arial" w:cs="Arial"/>
          <w:b/>
        </w:rPr>
      </w:pPr>
    </w:p>
    <w:p w14:paraId="4742E0BC" w14:textId="77777777" w:rsidR="00BA40FC" w:rsidRPr="007F76AE" w:rsidRDefault="00BA40FC" w:rsidP="00BA40FC">
      <w:pPr>
        <w:ind w:firstLine="851"/>
        <w:jc w:val="both"/>
        <w:rPr>
          <w:rFonts w:ascii="Arial" w:hAnsi="Arial" w:cs="Arial"/>
        </w:rPr>
      </w:pPr>
      <w:r w:rsidRPr="007F76AE">
        <w:rPr>
          <w:rFonts w:ascii="Arial" w:hAnsi="Arial" w:cs="Arial"/>
          <w:b/>
        </w:rPr>
        <w:t>11.1.</w:t>
      </w:r>
      <w:r w:rsidRPr="007F76AE">
        <w:rPr>
          <w:rFonts w:ascii="Arial" w:hAnsi="Arial" w:cs="Arial"/>
        </w:rPr>
        <w:t xml:space="preserve"> Comete infração administrativa, nos termos da lei, o licitante que, com dolo ou culpa: </w:t>
      </w:r>
    </w:p>
    <w:p w14:paraId="6BB45DAB" w14:textId="77777777" w:rsidR="00BA40FC" w:rsidRPr="007F76AE" w:rsidRDefault="00BA40FC" w:rsidP="00BA40FC">
      <w:pPr>
        <w:ind w:firstLine="851"/>
        <w:jc w:val="both"/>
        <w:rPr>
          <w:rFonts w:ascii="Arial" w:hAnsi="Arial" w:cs="Arial"/>
          <w:b/>
        </w:rPr>
      </w:pPr>
    </w:p>
    <w:p w14:paraId="017A4D01" w14:textId="77777777" w:rsidR="00BA40FC" w:rsidRPr="007F76AE" w:rsidRDefault="00BA40FC" w:rsidP="00BA40FC">
      <w:pPr>
        <w:ind w:firstLine="851"/>
        <w:jc w:val="both"/>
        <w:rPr>
          <w:rFonts w:ascii="Arial" w:hAnsi="Arial" w:cs="Arial"/>
        </w:rPr>
      </w:pPr>
      <w:r w:rsidRPr="007F76AE">
        <w:rPr>
          <w:rFonts w:ascii="Arial" w:hAnsi="Arial" w:cs="Arial"/>
          <w:b/>
        </w:rPr>
        <w:t>11.1.1.</w:t>
      </w:r>
      <w:r w:rsidRPr="007F76AE">
        <w:rPr>
          <w:rFonts w:ascii="Arial" w:hAnsi="Arial" w:cs="Arial"/>
        </w:rPr>
        <w:t xml:space="preserve"> Deixar de entregar a documentação exigida para o certame ou não entregar qualquer documento que tenha sido solicitado pelo/a pregoeiro/a durante o certame; </w:t>
      </w:r>
    </w:p>
    <w:p w14:paraId="4BE8D7C9" w14:textId="77777777" w:rsidR="00BA40FC" w:rsidRPr="007F76AE" w:rsidRDefault="00BA40FC" w:rsidP="00BA40FC">
      <w:pPr>
        <w:ind w:firstLine="851"/>
        <w:jc w:val="both"/>
        <w:rPr>
          <w:rFonts w:ascii="Arial" w:hAnsi="Arial" w:cs="Arial"/>
        </w:rPr>
      </w:pPr>
    </w:p>
    <w:p w14:paraId="3EAB0B3E" w14:textId="77777777" w:rsidR="00BA40FC" w:rsidRPr="007F76AE" w:rsidRDefault="00BA40FC" w:rsidP="00BA40FC">
      <w:pPr>
        <w:ind w:firstLine="851"/>
        <w:jc w:val="both"/>
        <w:rPr>
          <w:rFonts w:ascii="Arial" w:hAnsi="Arial" w:cs="Arial"/>
        </w:rPr>
      </w:pPr>
      <w:r w:rsidRPr="007F76AE">
        <w:rPr>
          <w:rFonts w:ascii="Arial" w:hAnsi="Arial" w:cs="Arial"/>
          <w:b/>
        </w:rPr>
        <w:t>11.1.2.</w:t>
      </w:r>
      <w:r w:rsidRPr="007F76AE">
        <w:rPr>
          <w:rFonts w:ascii="Arial" w:hAnsi="Arial" w:cs="Arial"/>
        </w:rPr>
        <w:t xml:space="preserve"> Salvo em decorrência de fato superveniente devidamente justificado, não mantiver a proposta em especial quando: </w:t>
      </w:r>
    </w:p>
    <w:p w14:paraId="42DB2AEE" w14:textId="77777777" w:rsidR="00BA40FC" w:rsidRPr="007F76AE" w:rsidRDefault="00BA40FC" w:rsidP="00BA40FC">
      <w:pPr>
        <w:ind w:firstLine="851"/>
        <w:jc w:val="both"/>
        <w:rPr>
          <w:rFonts w:ascii="Arial" w:hAnsi="Arial" w:cs="Arial"/>
        </w:rPr>
      </w:pPr>
    </w:p>
    <w:p w14:paraId="6D0ACB65" w14:textId="77777777" w:rsidR="00BA40FC" w:rsidRPr="007F76AE" w:rsidRDefault="00BA40FC" w:rsidP="00BA40FC">
      <w:pPr>
        <w:ind w:firstLine="851"/>
        <w:jc w:val="both"/>
        <w:rPr>
          <w:rFonts w:ascii="Arial" w:hAnsi="Arial" w:cs="Arial"/>
        </w:rPr>
      </w:pPr>
      <w:r w:rsidRPr="007F76AE">
        <w:rPr>
          <w:rFonts w:ascii="Arial" w:hAnsi="Arial" w:cs="Arial"/>
          <w:b/>
        </w:rPr>
        <w:t>11.1.2.1.</w:t>
      </w:r>
      <w:r w:rsidRPr="007F76AE">
        <w:rPr>
          <w:rFonts w:ascii="Arial" w:hAnsi="Arial" w:cs="Arial"/>
        </w:rPr>
        <w:t xml:space="preserve"> Não enviar a proposta adequada ao último lance ofertado ou após a negociação; </w:t>
      </w:r>
    </w:p>
    <w:p w14:paraId="5229C0D9" w14:textId="77777777" w:rsidR="00BA40FC" w:rsidRPr="007F76AE" w:rsidRDefault="00BA40FC" w:rsidP="00BA40FC">
      <w:pPr>
        <w:ind w:firstLine="851"/>
        <w:jc w:val="both"/>
        <w:rPr>
          <w:rFonts w:ascii="Arial" w:hAnsi="Arial" w:cs="Arial"/>
        </w:rPr>
      </w:pPr>
    </w:p>
    <w:p w14:paraId="26D8390C" w14:textId="77777777" w:rsidR="00BA40FC" w:rsidRPr="007F76AE" w:rsidRDefault="00BA40FC" w:rsidP="00BA40FC">
      <w:pPr>
        <w:ind w:firstLine="851"/>
        <w:jc w:val="both"/>
        <w:rPr>
          <w:rFonts w:ascii="Arial" w:hAnsi="Arial" w:cs="Arial"/>
        </w:rPr>
      </w:pPr>
      <w:r w:rsidRPr="007F76AE">
        <w:rPr>
          <w:rFonts w:ascii="Arial" w:hAnsi="Arial" w:cs="Arial"/>
          <w:b/>
        </w:rPr>
        <w:t>11.1.2.2.</w:t>
      </w:r>
      <w:r w:rsidRPr="007F76AE">
        <w:rPr>
          <w:rFonts w:ascii="Arial" w:hAnsi="Arial" w:cs="Arial"/>
        </w:rPr>
        <w:t xml:space="preserve"> Recusar-se a enviar o detalhamento da proposta quando exigível; </w:t>
      </w:r>
    </w:p>
    <w:p w14:paraId="501150A2" w14:textId="77777777" w:rsidR="00BA40FC" w:rsidRPr="007F76AE" w:rsidRDefault="00BA40FC" w:rsidP="00BA40FC">
      <w:pPr>
        <w:ind w:firstLine="851"/>
        <w:jc w:val="both"/>
        <w:rPr>
          <w:rFonts w:ascii="Arial" w:hAnsi="Arial" w:cs="Arial"/>
        </w:rPr>
      </w:pPr>
    </w:p>
    <w:p w14:paraId="434F376F" w14:textId="77777777" w:rsidR="00BA40FC" w:rsidRPr="007F76AE" w:rsidRDefault="00BA40FC" w:rsidP="00BA40FC">
      <w:pPr>
        <w:ind w:firstLine="851"/>
        <w:jc w:val="both"/>
        <w:rPr>
          <w:rFonts w:ascii="Arial" w:hAnsi="Arial" w:cs="Arial"/>
        </w:rPr>
      </w:pPr>
      <w:r w:rsidRPr="007F76AE">
        <w:rPr>
          <w:rFonts w:ascii="Arial" w:hAnsi="Arial" w:cs="Arial"/>
          <w:b/>
        </w:rPr>
        <w:t>11.1.2.3.</w:t>
      </w:r>
      <w:r w:rsidRPr="007F76AE">
        <w:rPr>
          <w:rFonts w:ascii="Arial" w:hAnsi="Arial" w:cs="Arial"/>
        </w:rPr>
        <w:t xml:space="preserve"> Pedir para ser desclassificado quando encerrada a etapa competitiva; </w:t>
      </w:r>
    </w:p>
    <w:p w14:paraId="510E7C55" w14:textId="77777777" w:rsidR="00BA40FC" w:rsidRPr="007F76AE" w:rsidRDefault="00BA40FC" w:rsidP="00BA40FC">
      <w:pPr>
        <w:jc w:val="both"/>
        <w:rPr>
          <w:rFonts w:ascii="Arial" w:hAnsi="Arial" w:cs="Arial"/>
        </w:rPr>
      </w:pPr>
    </w:p>
    <w:p w14:paraId="33C4AF02" w14:textId="77777777" w:rsidR="00BA40FC" w:rsidRPr="007F76AE" w:rsidRDefault="00BA40FC" w:rsidP="00BA40FC">
      <w:pPr>
        <w:ind w:firstLine="851"/>
        <w:jc w:val="both"/>
        <w:rPr>
          <w:rFonts w:ascii="Arial" w:hAnsi="Arial" w:cs="Arial"/>
        </w:rPr>
      </w:pPr>
      <w:r w:rsidRPr="007F76AE">
        <w:rPr>
          <w:rFonts w:ascii="Arial" w:hAnsi="Arial" w:cs="Arial"/>
          <w:b/>
        </w:rPr>
        <w:t>11.1.2.4.</w:t>
      </w:r>
      <w:r w:rsidRPr="007F76AE">
        <w:rPr>
          <w:rFonts w:ascii="Arial" w:hAnsi="Arial" w:cs="Arial"/>
        </w:rPr>
        <w:t xml:space="preserve"> Deixar de apresentar amostra; </w:t>
      </w:r>
    </w:p>
    <w:p w14:paraId="1B7AA94F" w14:textId="77777777" w:rsidR="00BA40FC" w:rsidRPr="007F76AE" w:rsidRDefault="00BA40FC" w:rsidP="00BA40FC">
      <w:pPr>
        <w:ind w:firstLine="851"/>
        <w:jc w:val="both"/>
        <w:rPr>
          <w:rFonts w:ascii="Arial" w:hAnsi="Arial" w:cs="Arial"/>
        </w:rPr>
      </w:pPr>
    </w:p>
    <w:p w14:paraId="4BBDFD69" w14:textId="77777777" w:rsidR="00BA40FC" w:rsidRPr="007F76AE" w:rsidRDefault="00BA40FC" w:rsidP="00BA40FC">
      <w:pPr>
        <w:ind w:firstLine="851"/>
        <w:jc w:val="both"/>
        <w:rPr>
          <w:rFonts w:ascii="Arial" w:hAnsi="Arial" w:cs="Arial"/>
        </w:rPr>
      </w:pPr>
      <w:r w:rsidRPr="007F76AE">
        <w:rPr>
          <w:rFonts w:ascii="Arial" w:hAnsi="Arial" w:cs="Arial"/>
          <w:b/>
        </w:rPr>
        <w:t>11.1.2.5</w:t>
      </w:r>
      <w:r w:rsidRPr="007F76AE">
        <w:rPr>
          <w:rFonts w:ascii="Arial" w:hAnsi="Arial" w:cs="Arial"/>
        </w:rPr>
        <w:t xml:space="preserve">. Apresentar proposta ou amostra em desacordo com as especificações do edital; </w:t>
      </w:r>
    </w:p>
    <w:p w14:paraId="52AF8A72" w14:textId="77777777" w:rsidR="00BA40FC" w:rsidRPr="007F76AE" w:rsidRDefault="00BA40FC" w:rsidP="00BA40FC">
      <w:pPr>
        <w:ind w:firstLine="851"/>
        <w:jc w:val="both"/>
        <w:rPr>
          <w:rFonts w:ascii="Arial" w:hAnsi="Arial" w:cs="Arial"/>
        </w:rPr>
      </w:pPr>
    </w:p>
    <w:p w14:paraId="335F276F" w14:textId="77777777" w:rsidR="00BA40FC" w:rsidRPr="007F76AE" w:rsidRDefault="00BA40FC" w:rsidP="00BA40FC">
      <w:pPr>
        <w:ind w:firstLine="851"/>
        <w:jc w:val="both"/>
        <w:rPr>
          <w:rFonts w:ascii="Arial" w:hAnsi="Arial" w:cs="Arial"/>
        </w:rPr>
      </w:pPr>
      <w:r w:rsidRPr="007F76AE">
        <w:rPr>
          <w:rFonts w:ascii="Arial" w:hAnsi="Arial" w:cs="Arial"/>
          <w:b/>
        </w:rPr>
        <w:t>11.1.3.</w:t>
      </w:r>
      <w:r w:rsidRPr="007F76AE">
        <w:rPr>
          <w:rFonts w:ascii="Arial" w:hAnsi="Arial" w:cs="Arial"/>
        </w:rPr>
        <w:t xml:space="preserve"> Não celebrar o contrato ou não entregar a documentação exigida para a contratação, quando convocado dentro do prazo de validade de sua proposta; </w:t>
      </w:r>
    </w:p>
    <w:p w14:paraId="64789601" w14:textId="77777777" w:rsidR="00BA40FC" w:rsidRPr="007F76AE" w:rsidRDefault="00BA40FC" w:rsidP="00BA40FC">
      <w:pPr>
        <w:ind w:firstLine="851"/>
        <w:jc w:val="both"/>
        <w:rPr>
          <w:rFonts w:ascii="Arial" w:hAnsi="Arial" w:cs="Arial"/>
        </w:rPr>
      </w:pPr>
    </w:p>
    <w:p w14:paraId="011F858D" w14:textId="77777777" w:rsidR="00BA40FC" w:rsidRPr="007F76AE" w:rsidRDefault="00BA40FC" w:rsidP="00BA40FC">
      <w:pPr>
        <w:ind w:firstLine="851"/>
        <w:jc w:val="both"/>
        <w:rPr>
          <w:rFonts w:ascii="Arial" w:hAnsi="Arial" w:cs="Arial"/>
        </w:rPr>
      </w:pPr>
      <w:r w:rsidRPr="007F76AE">
        <w:rPr>
          <w:rFonts w:ascii="Arial" w:hAnsi="Arial" w:cs="Arial"/>
          <w:b/>
        </w:rPr>
        <w:t>11.1.3.1.</w:t>
      </w:r>
      <w:r w:rsidRPr="007F76AE">
        <w:rPr>
          <w:rFonts w:ascii="Arial" w:hAnsi="Arial" w:cs="Arial"/>
        </w:rPr>
        <w:t xml:space="preserve"> Recusar-se, sem justificativa, a assinar o contrato ou a ata de registro de preço, ou a aceitar ou retirar o instrumento equivalente no prazo estabelecido pela Administração; </w:t>
      </w:r>
    </w:p>
    <w:p w14:paraId="315315E4" w14:textId="77777777" w:rsidR="00BA40FC" w:rsidRPr="007F76AE" w:rsidRDefault="00BA40FC" w:rsidP="00BA40FC">
      <w:pPr>
        <w:ind w:firstLine="851"/>
        <w:jc w:val="both"/>
        <w:rPr>
          <w:rFonts w:ascii="Arial" w:hAnsi="Arial" w:cs="Arial"/>
        </w:rPr>
      </w:pPr>
    </w:p>
    <w:p w14:paraId="5B7B90FD" w14:textId="77777777" w:rsidR="00BA40FC" w:rsidRPr="007F76AE" w:rsidRDefault="00BA40FC" w:rsidP="00BA40FC">
      <w:pPr>
        <w:ind w:firstLine="851"/>
        <w:jc w:val="both"/>
        <w:rPr>
          <w:rFonts w:ascii="Arial" w:hAnsi="Arial" w:cs="Arial"/>
        </w:rPr>
      </w:pPr>
      <w:r w:rsidRPr="007F76AE">
        <w:rPr>
          <w:rFonts w:ascii="Arial" w:hAnsi="Arial" w:cs="Arial"/>
          <w:b/>
        </w:rPr>
        <w:t>11.1.4.</w:t>
      </w:r>
      <w:r w:rsidRPr="007F76AE">
        <w:rPr>
          <w:rFonts w:ascii="Arial" w:hAnsi="Arial" w:cs="Arial"/>
        </w:rPr>
        <w:t xml:space="preserve"> Apresentar declaração ou documentação falsa exigida para o certame ou prestar declaração falsa durante a licitação;</w:t>
      </w:r>
    </w:p>
    <w:p w14:paraId="2E7611FD" w14:textId="77777777" w:rsidR="00BA40FC" w:rsidRPr="007F76AE" w:rsidRDefault="00BA40FC" w:rsidP="00BA40FC">
      <w:pPr>
        <w:ind w:firstLine="851"/>
        <w:jc w:val="both"/>
        <w:rPr>
          <w:rFonts w:ascii="Arial" w:hAnsi="Arial" w:cs="Arial"/>
        </w:rPr>
      </w:pPr>
    </w:p>
    <w:p w14:paraId="029CF16D" w14:textId="77777777" w:rsidR="00BA40FC" w:rsidRPr="007F76AE" w:rsidRDefault="00BA40FC" w:rsidP="00BA40FC">
      <w:pPr>
        <w:ind w:firstLine="851"/>
        <w:jc w:val="both"/>
        <w:rPr>
          <w:rFonts w:ascii="Arial" w:hAnsi="Arial" w:cs="Arial"/>
        </w:rPr>
      </w:pPr>
      <w:r w:rsidRPr="007F76AE">
        <w:rPr>
          <w:rFonts w:ascii="Arial" w:hAnsi="Arial" w:cs="Arial"/>
          <w:b/>
        </w:rPr>
        <w:t>11.1.5.</w:t>
      </w:r>
      <w:r w:rsidRPr="007F76AE">
        <w:rPr>
          <w:rFonts w:ascii="Arial" w:hAnsi="Arial" w:cs="Arial"/>
        </w:rPr>
        <w:t xml:space="preserve"> Fraudar a licitação </w:t>
      </w:r>
    </w:p>
    <w:p w14:paraId="59E6A642" w14:textId="77777777" w:rsidR="00BA40FC" w:rsidRPr="007F76AE" w:rsidRDefault="00BA40FC" w:rsidP="00BA40FC">
      <w:pPr>
        <w:ind w:firstLine="851"/>
        <w:jc w:val="both"/>
        <w:rPr>
          <w:rFonts w:ascii="Arial" w:hAnsi="Arial" w:cs="Arial"/>
          <w:b/>
        </w:rPr>
      </w:pPr>
    </w:p>
    <w:p w14:paraId="00850CA5" w14:textId="77777777" w:rsidR="00BA40FC" w:rsidRPr="007F76AE" w:rsidRDefault="00BA40FC" w:rsidP="00BA40FC">
      <w:pPr>
        <w:ind w:firstLine="851"/>
        <w:jc w:val="both"/>
        <w:rPr>
          <w:rFonts w:ascii="Arial" w:hAnsi="Arial" w:cs="Arial"/>
        </w:rPr>
      </w:pPr>
      <w:r w:rsidRPr="007F76AE">
        <w:rPr>
          <w:rFonts w:ascii="Arial" w:hAnsi="Arial" w:cs="Arial"/>
          <w:b/>
        </w:rPr>
        <w:t>11.1.6.</w:t>
      </w:r>
      <w:r w:rsidRPr="007F76AE">
        <w:rPr>
          <w:rFonts w:ascii="Arial" w:hAnsi="Arial" w:cs="Arial"/>
        </w:rPr>
        <w:t xml:space="preserve"> Comportar-se de modo inidôneo ou cometer fraude de qualquer natureza, em especial quando: </w:t>
      </w:r>
    </w:p>
    <w:p w14:paraId="0B42D82E" w14:textId="77777777" w:rsidR="00BA40FC" w:rsidRPr="007F76AE" w:rsidRDefault="00BA40FC" w:rsidP="00BA40FC">
      <w:pPr>
        <w:ind w:firstLine="851"/>
        <w:jc w:val="both"/>
        <w:rPr>
          <w:rFonts w:ascii="Arial" w:hAnsi="Arial" w:cs="Arial"/>
        </w:rPr>
      </w:pPr>
      <w:r w:rsidRPr="007F76AE">
        <w:rPr>
          <w:rFonts w:ascii="Arial" w:hAnsi="Arial" w:cs="Arial"/>
          <w:b/>
        </w:rPr>
        <w:t>11.1.6.1.</w:t>
      </w:r>
      <w:r w:rsidRPr="007F76AE">
        <w:rPr>
          <w:rFonts w:ascii="Arial" w:hAnsi="Arial" w:cs="Arial"/>
        </w:rPr>
        <w:t xml:space="preserve"> Agir em conluio ou em desconformidade com a lei; </w:t>
      </w:r>
    </w:p>
    <w:p w14:paraId="1E6C2612" w14:textId="77777777" w:rsidR="00BA40FC" w:rsidRPr="007F76AE" w:rsidRDefault="00BA40FC" w:rsidP="00BA40FC">
      <w:pPr>
        <w:ind w:firstLine="851"/>
        <w:jc w:val="both"/>
        <w:rPr>
          <w:rFonts w:ascii="Arial" w:hAnsi="Arial" w:cs="Arial"/>
        </w:rPr>
      </w:pPr>
    </w:p>
    <w:p w14:paraId="35FD38D9" w14:textId="77777777" w:rsidR="00BA40FC" w:rsidRPr="007F76AE" w:rsidRDefault="00BA40FC" w:rsidP="00BA40FC">
      <w:pPr>
        <w:ind w:firstLine="851"/>
        <w:jc w:val="both"/>
        <w:rPr>
          <w:rFonts w:ascii="Arial" w:hAnsi="Arial" w:cs="Arial"/>
        </w:rPr>
      </w:pPr>
      <w:r w:rsidRPr="007F76AE">
        <w:rPr>
          <w:rFonts w:ascii="Arial" w:hAnsi="Arial" w:cs="Arial"/>
          <w:b/>
        </w:rPr>
        <w:t>11.1.6.2.</w:t>
      </w:r>
      <w:r w:rsidRPr="007F76AE">
        <w:rPr>
          <w:rFonts w:ascii="Arial" w:hAnsi="Arial" w:cs="Arial"/>
        </w:rPr>
        <w:t xml:space="preserve"> Induzir deliberadamente a erro no julgamento;</w:t>
      </w:r>
    </w:p>
    <w:p w14:paraId="4E7AB6C8" w14:textId="77777777" w:rsidR="00BA40FC" w:rsidRPr="007F76AE" w:rsidRDefault="00BA40FC" w:rsidP="00BA40FC">
      <w:pPr>
        <w:ind w:firstLine="851"/>
        <w:jc w:val="both"/>
        <w:rPr>
          <w:rFonts w:ascii="Arial" w:hAnsi="Arial" w:cs="Arial"/>
          <w:b/>
        </w:rPr>
      </w:pPr>
    </w:p>
    <w:p w14:paraId="54C30600" w14:textId="77777777" w:rsidR="00BA40FC" w:rsidRPr="007F76AE" w:rsidRDefault="00BA40FC" w:rsidP="00BA40FC">
      <w:pPr>
        <w:ind w:firstLine="851"/>
        <w:jc w:val="both"/>
        <w:rPr>
          <w:rFonts w:ascii="Arial" w:hAnsi="Arial" w:cs="Arial"/>
        </w:rPr>
      </w:pPr>
      <w:r w:rsidRPr="007F76AE">
        <w:rPr>
          <w:rFonts w:ascii="Arial" w:hAnsi="Arial" w:cs="Arial"/>
          <w:b/>
        </w:rPr>
        <w:t>11.1.6.3.</w:t>
      </w:r>
      <w:r w:rsidRPr="007F76AE">
        <w:rPr>
          <w:rFonts w:ascii="Arial" w:hAnsi="Arial" w:cs="Arial"/>
        </w:rPr>
        <w:t xml:space="preserve"> Apresentar amostra falsificada ou deteriorada;</w:t>
      </w:r>
    </w:p>
    <w:p w14:paraId="58CA04B1" w14:textId="77777777" w:rsidR="00BA40FC" w:rsidRPr="007F76AE" w:rsidRDefault="00BA40FC" w:rsidP="00BA40FC">
      <w:pPr>
        <w:ind w:firstLine="851"/>
        <w:jc w:val="both"/>
        <w:rPr>
          <w:rFonts w:ascii="Arial" w:hAnsi="Arial" w:cs="Arial"/>
        </w:rPr>
      </w:pPr>
    </w:p>
    <w:p w14:paraId="5922DA35" w14:textId="77777777" w:rsidR="00BA40FC" w:rsidRPr="007F76AE" w:rsidRDefault="00BA40FC" w:rsidP="00BA40FC">
      <w:pPr>
        <w:ind w:firstLine="851"/>
        <w:jc w:val="both"/>
        <w:rPr>
          <w:rFonts w:ascii="Arial" w:hAnsi="Arial" w:cs="Arial"/>
        </w:rPr>
      </w:pPr>
      <w:r w:rsidRPr="007F76AE">
        <w:rPr>
          <w:rFonts w:ascii="Arial" w:hAnsi="Arial" w:cs="Arial"/>
          <w:b/>
        </w:rPr>
        <w:t>11.1.7.</w:t>
      </w:r>
      <w:r w:rsidRPr="007F76AE">
        <w:rPr>
          <w:rFonts w:ascii="Arial" w:hAnsi="Arial" w:cs="Arial"/>
        </w:rPr>
        <w:t xml:space="preserve"> Praticar atos ilícitos com vistas a frustrar os objetivos da licitação </w:t>
      </w:r>
    </w:p>
    <w:p w14:paraId="291A1047" w14:textId="77777777" w:rsidR="00BA40FC" w:rsidRPr="007F76AE" w:rsidRDefault="00BA40FC" w:rsidP="00BA40FC">
      <w:pPr>
        <w:ind w:firstLine="851"/>
        <w:jc w:val="both"/>
        <w:rPr>
          <w:rFonts w:ascii="Arial" w:hAnsi="Arial" w:cs="Arial"/>
        </w:rPr>
      </w:pPr>
    </w:p>
    <w:p w14:paraId="67EF3248" w14:textId="77777777" w:rsidR="00BA40FC" w:rsidRPr="007F76AE" w:rsidRDefault="00BA40FC" w:rsidP="00BA40FC">
      <w:pPr>
        <w:ind w:firstLine="851"/>
        <w:jc w:val="both"/>
        <w:rPr>
          <w:rFonts w:ascii="Arial" w:hAnsi="Arial" w:cs="Arial"/>
        </w:rPr>
      </w:pPr>
      <w:r w:rsidRPr="007F76AE">
        <w:rPr>
          <w:rFonts w:ascii="Arial" w:hAnsi="Arial" w:cs="Arial"/>
          <w:b/>
        </w:rPr>
        <w:t>11.1.8.</w:t>
      </w:r>
      <w:r w:rsidRPr="007F76AE">
        <w:rPr>
          <w:rFonts w:ascii="Arial" w:hAnsi="Arial" w:cs="Arial"/>
        </w:rPr>
        <w:t xml:space="preserve"> Praticar ato lesivo previsto no art. 5º da Lei n.º 12.846, de 2013. </w:t>
      </w:r>
    </w:p>
    <w:p w14:paraId="5E68E0BA" w14:textId="77777777" w:rsidR="00BA40FC" w:rsidRPr="007F76AE" w:rsidRDefault="00BA40FC" w:rsidP="00BA40FC">
      <w:pPr>
        <w:ind w:firstLine="851"/>
        <w:jc w:val="both"/>
        <w:rPr>
          <w:rFonts w:ascii="Arial" w:hAnsi="Arial" w:cs="Arial"/>
        </w:rPr>
      </w:pPr>
    </w:p>
    <w:p w14:paraId="788220F9" w14:textId="77777777" w:rsidR="00BA40FC" w:rsidRPr="007F76AE" w:rsidRDefault="00BA40FC" w:rsidP="00BA40FC">
      <w:pPr>
        <w:ind w:firstLine="851"/>
        <w:jc w:val="both"/>
        <w:rPr>
          <w:rFonts w:ascii="Arial" w:hAnsi="Arial" w:cs="Arial"/>
        </w:rPr>
      </w:pPr>
      <w:r w:rsidRPr="007F76AE">
        <w:rPr>
          <w:rFonts w:ascii="Arial" w:hAnsi="Arial" w:cs="Arial"/>
          <w:b/>
        </w:rPr>
        <w:t>11.2.</w:t>
      </w:r>
      <w:r w:rsidRPr="007F76AE">
        <w:rPr>
          <w:rFonts w:ascii="Arial" w:hAnsi="Arial" w:cs="Arial"/>
        </w:rPr>
        <w:t xml:space="preserve"> A sanção de que trata o subitem poderá ser aplicada juntamente com as multas previstas, garantindo o exercício de prévia e ampla defesa.</w:t>
      </w:r>
    </w:p>
    <w:p w14:paraId="3337F5C1" w14:textId="77777777" w:rsidR="00BA40FC" w:rsidRPr="007F76AE" w:rsidRDefault="00BA40FC" w:rsidP="00BA40FC">
      <w:pPr>
        <w:ind w:firstLine="851"/>
        <w:jc w:val="both"/>
        <w:rPr>
          <w:rFonts w:ascii="Arial" w:hAnsi="Arial" w:cs="Arial"/>
        </w:rPr>
      </w:pPr>
    </w:p>
    <w:p w14:paraId="04DBCC5A" w14:textId="77777777" w:rsidR="00BA40FC" w:rsidRPr="007F76AE" w:rsidRDefault="00BA40FC" w:rsidP="00BA40FC">
      <w:pPr>
        <w:ind w:firstLine="851"/>
        <w:jc w:val="both"/>
        <w:rPr>
          <w:rFonts w:ascii="Arial" w:hAnsi="Arial" w:cs="Arial"/>
        </w:rPr>
      </w:pPr>
      <w:r w:rsidRPr="007F76AE">
        <w:rPr>
          <w:rFonts w:ascii="Arial" w:hAnsi="Arial" w:cs="Arial"/>
          <w:b/>
        </w:rPr>
        <w:t>11.2.1.</w:t>
      </w:r>
      <w:r w:rsidRPr="007F76AE">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F3B46FF" w14:textId="77777777" w:rsidR="00BA40FC" w:rsidRPr="007F76AE" w:rsidRDefault="00BA40FC" w:rsidP="00BA40FC">
      <w:pPr>
        <w:ind w:firstLine="851"/>
        <w:jc w:val="both"/>
        <w:rPr>
          <w:rFonts w:ascii="Arial" w:hAnsi="Arial" w:cs="Arial"/>
          <w:b/>
        </w:rPr>
      </w:pPr>
    </w:p>
    <w:p w14:paraId="201FAE95" w14:textId="77777777" w:rsidR="00BA40FC" w:rsidRPr="007F76AE" w:rsidRDefault="00BA40FC" w:rsidP="00BA40FC">
      <w:pPr>
        <w:ind w:firstLine="851"/>
        <w:jc w:val="both"/>
        <w:rPr>
          <w:rFonts w:ascii="Arial" w:hAnsi="Arial" w:cs="Arial"/>
        </w:rPr>
      </w:pPr>
      <w:r w:rsidRPr="007F76AE">
        <w:rPr>
          <w:rFonts w:ascii="Arial" w:hAnsi="Arial" w:cs="Arial"/>
          <w:b/>
        </w:rPr>
        <w:t>11.3.</w:t>
      </w:r>
      <w:r w:rsidRPr="007F76AE">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A794D09" w14:textId="77777777" w:rsidR="00BA40FC" w:rsidRPr="007F76AE" w:rsidRDefault="00BA40FC" w:rsidP="00BA40FC">
      <w:pPr>
        <w:ind w:firstLine="851"/>
        <w:jc w:val="both"/>
        <w:rPr>
          <w:rFonts w:ascii="Arial" w:hAnsi="Arial" w:cs="Arial"/>
          <w:b/>
        </w:rPr>
      </w:pPr>
    </w:p>
    <w:p w14:paraId="1A8D5A58" w14:textId="77777777" w:rsidR="00BA40FC" w:rsidRPr="007F76AE" w:rsidRDefault="00BA40FC" w:rsidP="00BA40FC">
      <w:pPr>
        <w:ind w:firstLine="851"/>
        <w:jc w:val="both"/>
        <w:rPr>
          <w:rFonts w:ascii="Arial" w:hAnsi="Arial" w:cs="Arial"/>
        </w:rPr>
      </w:pPr>
      <w:r w:rsidRPr="007F76AE">
        <w:rPr>
          <w:rFonts w:ascii="Arial" w:hAnsi="Arial" w:cs="Arial"/>
          <w:b/>
        </w:rPr>
        <w:t>11.3.1.</w:t>
      </w:r>
      <w:r w:rsidRPr="007F76AE">
        <w:rPr>
          <w:rFonts w:ascii="Arial" w:hAnsi="Arial" w:cs="Arial"/>
        </w:rPr>
        <w:t xml:space="preserve"> Advertência; </w:t>
      </w:r>
    </w:p>
    <w:p w14:paraId="3BCF900D" w14:textId="77777777" w:rsidR="00BA40FC" w:rsidRPr="007F76AE" w:rsidRDefault="00BA40FC" w:rsidP="00BA40FC">
      <w:pPr>
        <w:ind w:firstLine="851"/>
        <w:jc w:val="both"/>
        <w:rPr>
          <w:rFonts w:ascii="Arial" w:hAnsi="Arial" w:cs="Arial"/>
        </w:rPr>
      </w:pPr>
    </w:p>
    <w:p w14:paraId="24D61166" w14:textId="77777777" w:rsidR="00BA40FC" w:rsidRPr="007F76AE" w:rsidRDefault="00BA40FC" w:rsidP="00BA40FC">
      <w:pPr>
        <w:ind w:firstLine="851"/>
        <w:jc w:val="both"/>
        <w:rPr>
          <w:rFonts w:ascii="Arial" w:hAnsi="Arial" w:cs="Arial"/>
        </w:rPr>
      </w:pPr>
      <w:r w:rsidRPr="007F76AE">
        <w:rPr>
          <w:rFonts w:ascii="Arial" w:hAnsi="Arial" w:cs="Arial"/>
          <w:b/>
        </w:rPr>
        <w:t>11.3.2.</w:t>
      </w:r>
      <w:r w:rsidRPr="007F76AE">
        <w:rPr>
          <w:rFonts w:ascii="Arial" w:hAnsi="Arial" w:cs="Arial"/>
        </w:rPr>
        <w:t xml:space="preserve"> Multa de mora;</w:t>
      </w:r>
    </w:p>
    <w:p w14:paraId="43664541" w14:textId="77777777" w:rsidR="00BA40FC" w:rsidRPr="007F76AE" w:rsidRDefault="00BA40FC" w:rsidP="00BA40FC">
      <w:pPr>
        <w:ind w:firstLine="851"/>
        <w:jc w:val="both"/>
        <w:rPr>
          <w:rFonts w:ascii="Arial" w:hAnsi="Arial" w:cs="Arial"/>
        </w:rPr>
      </w:pPr>
    </w:p>
    <w:p w14:paraId="457BA83A" w14:textId="77777777" w:rsidR="00BA40FC" w:rsidRPr="007F76AE" w:rsidRDefault="00BA40FC" w:rsidP="00BA40FC">
      <w:pPr>
        <w:ind w:firstLine="851"/>
        <w:jc w:val="both"/>
        <w:rPr>
          <w:rFonts w:ascii="Arial" w:hAnsi="Arial" w:cs="Arial"/>
        </w:rPr>
      </w:pPr>
      <w:r w:rsidRPr="007F76AE">
        <w:rPr>
          <w:rFonts w:ascii="Arial" w:hAnsi="Arial" w:cs="Arial"/>
          <w:b/>
        </w:rPr>
        <w:t>11.3.2.1.</w:t>
      </w:r>
      <w:r w:rsidRPr="007F76AE">
        <w:rPr>
          <w:rFonts w:ascii="Arial" w:hAnsi="Arial" w:cs="Arial"/>
        </w:rPr>
        <w:t xml:space="preserve"> Multa de 10% (dez por cento) sobre a parcela remanescente, no caso de inexecução parcial de contrato; </w:t>
      </w:r>
    </w:p>
    <w:p w14:paraId="33F19C34" w14:textId="77777777" w:rsidR="00BA40FC" w:rsidRPr="007F76AE" w:rsidRDefault="00BA40FC" w:rsidP="00BA40FC">
      <w:pPr>
        <w:ind w:firstLine="851"/>
        <w:jc w:val="both"/>
        <w:rPr>
          <w:rFonts w:ascii="Arial" w:hAnsi="Arial" w:cs="Arial"/>
        </w:rPr>
      </w:pPr>
    </w:p>
    <w:p w14:paraId="57023647" w14:textId="77777777" w:rsidR="00BA40FC" w:rsidRPr="007F76AE" w:rsidRDefault="00BA40FC" w:rsidP="00BA40FC">
      <w:pPr>
        <w:ind w:firstLine="851"/>
        <w:jc w:val="both"/>
        <w:rPr>
          <w:rFonts w:ascii="Arial" w:hAnsi="Arial" w:cs="Arial"/>
        </w:rPr>
      </w:pPr>
      <w:r w:rsidRPr="007F76AE">
        <w:rPr>
          <w:rFonts w:ascii="Arial" w:hAnsi="Arial" w:cs="Arial"/>
          <w:b/>
        </w:rPr>
        <w:t>11.3.2.2.</w:t>
      </w:r>
      <w:r w:rsidRPr="007F76AE">
        <w:rPr>
          <w:rFonts w:ascii="Arial" w:hAnsi="Arial" w:cs="Arial"/>
        </w:rPr>
        <w:t xml:space="preserve"> Multa de 1% (um por cento), por dia de atraso, sobre o valor correspondente à entrega que estiver em desacordo com os prazos estipulados, até o limite de 10 (dez) dias; </w:t>
      </w:r>
    </w:p>
    <w:p w14:paraId="0AE93543" w14:textId="77777777" w:rsidR="00BA40FC" w:rsidRPr="007F76AE" w:rsidRDefault="00BA40FC" w:rsidP="00BA40FC">
      <w:pPr>
        <w:ind w:firstLine="851"/>
        <w:jc w:val="both"/>
        <w:rPr>
          <w:rFonts w:ascii="Arial" w:hAnsi="Arial" w:cs="Arial"/>
        </w:rPr>
      </w:pPr>
    </w:p>
    <w:p w14:paraId="2FACFB4C" w14:textId="77777777" w:rsidR="00BA40FC" w:rsidRPr="007F76AE" w:rsidRDefault="00BA40FC" w:rsidP="00BA40FC">
      <w:pPr>
        <w:ind w:firstLine="851"/>
        <w:jc w:val="both"/>
        <w:rPr>
          <w:rFonts w:ascii="Arial" w:hAnsi="Arial" w:cs="Arial"/>
        </w:rPr>
      </w:pPr>
      <w:r w:rsidRPr="007F76AE">
        <w:rPr>
          <w:rFonts w:ascii="Arial" w:hAnsi="Arial" w:cs="Arial"/>
          <w:b/>
        </w:rPr>
        <w:t>11.3.2.3.</w:t>
      </w:r>
      <w:r w:rsidRPr="007F76AE">
        <w:rPr>
          <w:rFonts w:ascii="Arial" w:hAnsi="Arial" w:cs="Arial"/>
        </w:rPr>
        <w:t xml:space="preserve"> Multa de 20% (vinte por cento) sobre o valor total do contrato, no caso de sua inexecução total; </w:t>
      </w:r>
    </w:p>
    <w:p w14:paraId="1A314FAE" w14:textId="77777777" w:rsidR="00BA40FC" w:rsidRPr="007F76AE" w:rsidRDefault="00BA40FC" w:rsidP="00BA40FC">
      <w:pPr>
        <w:ind w:firstLine="851"/>
        <w:jc w:val="both"/>
        <w:rPr>
          <w:rFonts w:ascii="Arial" w:hAnsi="Arial" w:cs="Arial"/>
        </w:rPr>
      </w:pPr>
    </w:p>
    <w:p w14:paraId="70CA7B1C" w14:textId="77777777" w:rsidR="00BA40FC" w:rsidRPr="007F76AE" w:rsidRDefault="00BA40FC" w:rsidP="00BA40FC">
      <w:pPr>
        <w:ind w:firstLine="851"/>
        <w:jc w:val="both"/>
        <w:rPr>
          <w:rFonts w:ascii="Arial" w:hAnsi="Arial" w:cs="Arial"/>
        </w:rPr>
      </w:pPr>
      <w:r w:rsidRPr="007F76AE">
        <w:rPr>
          <w:rFonts w:ascii="Arial" w:hAnsi="Arial" w:cs="Arial"/>
          <w:b/>
        </w:rPr>
        <w:t>11.3.2.4.</w:t>
      </w:r>
      <w:r w:rsidRPr="007F76A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E1C427" w14:textId="77777777" w:rsidR="00BA40FC" w:rsidRPr="007F76AE" w:rsidRDefault="00BA40FC" w:rsidP="00BA40FC">
      <w:pPr>
        <w:ind w:firstLine="851"/>
        <w:jc w:val="both"/>
        <w:rPr>
          <w:rFonts w:ascii="Arial" w:hAnsi="Arial" w:cs="Arial"/>
        </w:rPr>
      </w:pPr>
    </w:p>
    <w:p w14:paraId="4A2EE40F" w14:textId="77777777" w:rsidR="00BA40FC" w:rsidRPr="007F76AE" w:rsidRDefault="00BA40FC" w:rsidP="00BA40FC">
      <w:pPr>
        <w:ind w:firstLine="851"/>
        <w:jc w:val="both"/>
        <w:rPr>
          <w:rFonts w:ascii="Arial" w:hAnsi="Arial" w:cs="Arial"/>
        </w:rPr>
      </w:pPr>
      <w:r w:rsidRPr="007F76AE">
        <w:rPr>
          <w:rFonts w:ascii="Arial" w:hAnsi="Arial" w:cs="Arial"/>
          <w:b/>
        </w:rPr>
        <w:t>11.3.2.5.</w:t>
      </w:r>
      <w:r w:rsidRPr="007F76AE">
        <w:rPr>
          <w:rFonts w:ascii="Arial" w:hAnsi="Arial" w:cs="Arial"/>
        </w:rPr>
        <w:t xml:space="preserve"> Multa de 20% (vinte por cento) sobre o valor total do contrato, no caso recusa injustificada de assinar/receber o contrato. </w:t>
      </w:r>
    </w:p>
    <w:p w14:paraId="03EFEFC4" w14:textId="77777777" w:rsidR="00BA40FC" w:rsidRPr="007F76AE" w:rsidRDefault="00BA40FC" w:rsidP="00BA40FC">
      <w:pPr>
        <w:ind w:firstLine="851"/>
        <w:jc w:val="both"/>
        <w:rPr>
          <w:rFonts w:ascii="Arial" w:hAnsi="Arial" w:cs="Arial"/>
          <w:b/>
        </w:rPr>
      </w:pPr>
    </w:p>
    <w:p w14:paraId="26CDDD4A" w14:textId="77777777" w:rsidR="00BA40FC" w:rsidRPr="007F76AE" w:rsidRDefault="00BA40FC" w:rsidP="00BA40FC">
      <w:pPr>
        <w:ind w:firstLine="851"/>
        <w:jc w:val="both"/>
        <w:rPr>
          <w:rFonts w:ascii="Arial" w:hAnsi="Arial" w:cs="Arial"/>
        </w:rPr>
      </w:pPr>
      <w:r w:rsidRPr="007F76AE">
        <w:rPr>
          <w:rFonts w:ascii="Arial" w:hAnsi="Arial" w:cs="Arial"/>
          <w:b/>
        </w:rPr>
        <w:t>11.4.</w:t>
      </w:r>
      <w:r w:rsidRPr="007F76AE">
        <w:rPr>
          <w:rFonts w:ascii="Arial" w:hAnsi="Arial" w:cs="Arial"/>
        </w:rPr>
        <w:t xml:space="preserve"> As multas são independentes entre si; a aplicação de uma, não exclui a aplicação de outras, bem como das demais penalidades previstas em lei. </w:t>
      </w:r>
    </w:p>
    <w:p w14:paraId="42AF245E" w14:textId="77777777" w:rsidR="00BA40FC" w:rsidRPr="007F76AE" w:rsidRDefault="00BA40FC" w:rsidP="00BA40FC">
      <w:pPr>
        <w:ind w:firstLine="851"/>
        <w:jc w:val="both"/>
        <w:rPr>
          <w:rFonts w:ascii="Arial" w:hAnsi="Arial" w:cs="Arial"/>
          <w:b/>
        </w:rPr>
      </w:pPr>
    </w:p>
    <w:p w14:paraId="541304BC" w14:textId="77777777" w:rsidR="00BA40FC" w:rsidRPr="007F76AE" w:rsidRDefault="00BA40FC" w:rsidP="00BA40FC">
      <w:pPr>
        <w:ind w:firstLine="851"/>
        <w:jc w:val="both"/>
        <w:rPr>
          <w:rFonts w:ascii="Arial" w:hAnsi="Arial" w:cs="Arial"/>
        </w:rPr>
      </w:pPr>
      <w:r w:rsidRPr="007F76AE">
        <w:rPr>
          <w:rFonts w:ascii="Arial" w:hAnsi="Arial" w:cs="Arial"/>
          <w:b/>
        </w:rPr>
        <w:t>11.5.</w:t>
      </w:r>
      <w:r w:rsidRPr="007F76AE">
        <w:rPr>
          <w:rFonts w:ascii="Arial" w:hAnsi="Arial" w:cs="Arial"/>
        </w:rPr>
        <w:t xml:space="preserve"> Os prazos para defesa prévia serão de 15 (quinze) dias úteis.</w:t>
      </w:r>
    </w:p>
    <w:p w14:paraId="78A99149" w14:textId="77777777" w:rsidR="00BA40FC" w:rsidRPr="007F76AE" w:rsidRDefault="00BA40FC" w:rsidP="00BA40FC">
      <w:pPr>
        <w:ind w:firstLine="851"/>
        <w:jc w:val="both"/>
        <w:rPr>
          <w:rFonts w:ascii="Arial" w:hAnsi="Arial" w:cs="Arial"/>
        </w:rPr>
      </w:pPr>
      <w:r w:rsidRPr="007F76AE">
        <w:rPr>
          <w:rFonts w:ascii="Arial" w:hAnsi="Arial" w:cs="Arial"/>
          <w:b/>
        </w:rPr>
        <w:t>11.6.</w:t>
      </w:r>
      <w:r w:rsidRPr="007F76A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C379A6D" w14:textId="77777777" w:rsidR="00BA40FC" w:rsidRPr="007F76AE" w:rsidRDefault="00BA40FC" w:rsidP="00BA40FC">
      <w:pPr>
        <w:ind w:firstLine="851"/>
        <w:jc w:val="both"/>
        <w:rPr>
          <w:rFonts w:ascii="Arial" w:hAnsi="Arial" w:cs="Arial"/>
          <w:b/>
        </w:rPr>
      </w:pPr>
    </w:p>
    <w:p w14:paraId="1C2C19A6" w14:textId="77777777" w:rsidR="00BA40FC" w:rsidRPr="007F76AE" w:rsidRDefault="00BA40FC" w:rsidP="00BA40FC">
      <w:pPr>
        <w:ind w:firstLine="851"/>
        <w:jc w:val="both"/>
        <w:rPr>
          <w:rFonts w:ascii="Arial" w:hAnsi="Arial" w:cs="Arial"/>
        </w:rPr>
      </w:pPr>
      <w:r w:rsidRPr="007F76AE">
        <w:rPr>
          <w:rFonts w:ascii="Arial" w:hAnsi="Arial" w:cs="Arial"/>
          <w:b/>
        </w:rPr>
        <w:t>11.7.</w:t>
      </w:r>
      <w:r w:rsidRPr="007F76AE">
        <w:rPr>
          <w:rFonts w:ascii="Arial" w:hAnsi="Arial" w:cs="Arial"/>
        </w:rPr>
        <w:t xml:space="preserve"> Nenhuma sanção será aplicada sem o devido processo administrativo, que prevê defesa prévia do interessado e recurso nos prazos definidos em lei, sendo-lhe facultado vista ao processo. </w:t>
      </w:r>
    </w:p>
    <w:p w14:paraId="62E0A4CF" w14:textId="77777777" w:rsidR="00BA40FC" w:rsidRPr="007F76AE" w:rsidRDefault="00BA40FC" w:rsidP="00BA40FC">
      <w:pPr>
        <w:ind w:firstLine="851"/>
        <w:jc w:val="both"/>
        <w:rPr>
          <w:rFonts w:ascii="Arial" w:hAnsi="Arial" w:cs="Arial"/>
        </w:rPr>
      </w:pPr>
    </w:p>
    <w:p w14:paraId="5F1F792E" w14:textId="77777777" w:rsidR="00BA40FC" w:rsidRPr="007F76AE" w:rsidRDefault="00BA40FC" w:rsidP="00BA40FC">
      <w:pPr>
        <w:ind w:firstLine="851"/>
        <w:jc w:val="both"/>
        <w:rPr>
          <w:rFonts w:ascii="Arial" w:hAnsi="Arial" w:cs="Arial"/>
        </w:rPr>
      </w:pPr>
      <w:r w:rsidRPr="007F76AE">
        <w:rPr>
          <w:rFonts w:ascii="Arial" w:hAnsi="Arial" w:cs="Arial"/>
          <w:b/>
        </w:rPr>
        <w:t>11.8.</w:t>
      </w:r>
      <w:r w:rsidRPr="007F76AE">
        <w:rPr>
          <w:rFonts w:ascii="Arial" w:hAnsi="Arial" w:cs="Arial"/>
        </w:rPr>
        <w:t xml:space="preserve"> Pelo descumprimento de quaisquer cláusulas ou condições do contrato, as multas e penalidade serão elevadas em dobro, em caso de reincidência. </w:t>
      </w:r>
    </w:p>
    <w:p w14:paraId="5578CDB3" w14:textId="77777777" w:rsidR="00BA40FC" w:rsidRPr="007F76AE" w:rsidRDefault="00BA40FC" w:rsidP="00BA40FC">
      <w:pPr>
        <w:ind w:firstLine="851"/>
        <w:jc w:val="both"/>
        <w:rPr>
          <w:rFonts w:ascii="Arial" w:hAnsi="Arial" w:cs="Arial"/>
        </w:rPr>
      </w:pPr>
    </w:p>
    <w:p w14:paraId="16782CC3" w14:textId="77777777" w:rsidR="00BA40FC" w:rsidRPr="007F76AE" w:rsidRDefault="00BA40FC" w:rsidP="00BA40FC">
      <w:pPr>
        <w:ind w:firstLine="851"/>
        <w:jc w:val="both"/>
        <w:rPr>
          <w:rFonts w:ascii="Arial" w:hAnsi="Arial" w:cs="Arial"/>
        </w:rPr>
      </w:pPr>
      <w:r w:rsidRPr="007F76AE">
        <w:rPr>
          <w:rFonts w:ascii="Arial" w:hAnsi="Arial" w:cs="Arial"/>
          <w:b/>
        </w:rPr>
        <w:t>11.9.</w:t>
      </w:r>
      <w:r w:rsidRPr="007F76AE">
        <w:rPr>
          <w:rFonts w:ascii="Arial" w:hAnsi="Arial" w:cs="Arial"/>
        </w:rPr>
        <w:t xml:space="preserve"> A aplicação das sanções previstas neste edital não exclui, em hipótese alguma, a obrigação de reparação integral dos danos causados.</w:t>
      </w:r>
    </w:p>
    <w:p w14:paraId="1B59FB6D" w14:textId="77777777" w:rsidR="00BA40FC" w:rsidRPr="007F76AE" w:rsidRDefault="00BA40FC" w:rsidP="00BA40FC">
      <w:pPr>
        <w:ind w:firstLine="851"/>
        <w:jc w:val="both"/>
        <w:rPr>
          <w:rFonts w:ascii="Arial" w:hAnsi="Arial" w:cs="Arial"/>
        </w:rPr>
      </w:pPr>
    </w:p>
    <w:tbl>
      <w:tblPr>
        <w:tblW w:w="5000" w:type="pct"/>
        <w:tblLook w:val="0000" w:firstRow="0" w:lastRow="0" w:firstColumn="0" w:lastColumn="0" w:noHBand="0" w:noVBand="0"/>
      </w:tblPr>
      <w:tblGrid>
        <w:gridCol w:w="10138"/>
      </w:tblGrid>
      <w:tr w:rsidR="00BA40FC" w:rsidRPr="007F76AE" w14:paraId="71823B96" w14:textId="77777777" w:rsidTr="0014763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60F3C1E" w14:textId="77777777" w:rsidR="00BA40FC" w:rsidRPr="007F76AE" w:rsidRDefault="00BA40FC" w:rsidP="00147631">
            <w:pPr>
              <w:ind w:firstLine="851"/>
              <w:jc w:val="both"/>
              <w:rPr>
                <w:rFonts w:ascii="Arial" w:hAnsi="Arial" w:cs="Arial"/>
              </w:rPr>
            </w:pPr>
            <w:r w:rsidRPr="007F76AE">
              <w:rPr>
                <w:rFonts w:ascii="Arial" w:hAnsi="Arial" w:cs="Arial"/>
                <w:b/>
              </w:rPr>
              <w:t>CLÁUSULA 12. - DAS MEDIDAS ANTICORRUPÇÃO</w:t>
            </w:r>
          </w:p>
        </w:tc>
      </w:tr>
    </w:tbl>
    <w:p w14:paraId="2C34F0E4" w14:textId="77777777" w:rsidR="00BA40FC" w:rsidRPr="007F76AE" w:rsidRDefault="00BA40FC" w:rsidP="00BA40FC">
      <w:pPr>
        <w:rPr>
          <w:rFonts w:ascii="Arial" w:hAnsi="Arial" w:cs="Arial"/>
          <w:b/>
        </w:rPr>
      </w:pPr>
    </w:p>
    <w:p w14:paraId="060A1700" w14:textId="77777777" w:rsidR="00BA40FC" w:rsidRPr="007F76AE" w:rsidRDefault="00BA40FC" w:rsidP="00BA40FC">
      <w:pPr>
        <w:ind w:firstLine="850"/>
        <w:jc w:val="both"/>
        <w:rPr>
          <w:rFonts w:ascii="Arial" w:hAnsi="Arial" w:cs="Arial"/>
        </w:rPr>
      </w:pPr>
      <w:r w:rsidRPr="007F76AE">
        <w:rPr>
          <w:rFonts w:ascii="Arial" w:hAnsi="Arial" w:cs="Arial"/>
          <w:b/>
          <w:shd w:val="clear" w:color="auto" w:fill="FFFFFF"/>
        </w:rPr>
        <w:t>12.1.</w:t>
      </w:r>
      <w:r w:rsidRPr="007F76AE">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C210901" w14:textId="77777777" w:rsidR="00BA40FC" w:rsidRPr="007F76AE" w:rsidRDefault="00BA40FC" w:rsidP="00BA40FC">
      <w:pPr>
        <w:jc w:val="both"/>
        <w:rPr>
          <w:rFonts w:ascii="Arial" w:hAnsi="Arial" w:cs="Arial"/>
        </w:rPr>
      </w:pPr>
    </w:p>
    <w:tbl>
      <w:tblPr>
        <w:tblW w:w="5000" w:type="pct"/>
        <w:tblLook w:val="0000" w:firstRow="0" w:lastRow="0" w:firstColumn="0" w:lastColumn="0" w:noHBand="0" w:noVBand="0"/>
      </w:tblPr>
      <w:tblGrid>
        <w:gridCol w:w="10138"/>
      </w:tblGrid>
      <w:tr w:rsidR="00BA40FC" w:rsidRPr="007F76AE" w14:paraId="406ACAA5" w14:textId="77777777" w:rsidTr="0014763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A63596F" w14:textId="77777777" w:rsidR="00BA40FC" w:rsidRPr="007F76AE" w:rsidRDefault="00BA40FC" w:rsidP="00147631">
            <w:pPr>
              <w:ind w:firstLine="851"/>
              <w:jc w:val="both"/>
              <w:rPr>
                <w:rFonts w:ascii="Arial" w:hAnsi="Arial" w:cs="Arial"/>
              </w:rPr>
            </w:pPr>
            <w:r w:rsidRPr="007F76AE">
              <w:rPr>
                <w:rFonts w:ascii="Arial" w:hAnsi="Arial" w:cs="Arial"/>
                <w:b/>
              </w:rPr>
              <w:t>CLÁUSULA 13. - DAS DISPOSIÇÕES FINAIS</w:t>
            </w:r>
          </w:p>
        </w:tc>
      </w:tr>
    </w:tbl>
    <w:p w14:paraId="5BECF52E" w14:textId="77777777" w:rsidR="00BA40FC" w:rsidRPr="007F76AE" w:rsidRDefault="00BA40FC" w:rsidP="00BA40FC">
      <w:pPr>
        <w:ind w:firstLine="851"/>
        <w:jc w:val="both"/>
        <w:rPr>
          <w:rFonts w:ascii="Arial" w:hAnsi="Arial" w:cs="Arial"/>
          <w:b/>
        </w:rPr>
      </w:pPr>
    </w:p>
    <w:p w14:paraId="2C86CC5D" w14:textId="77777777" w:rsidR="00BA40FC" w:rsidRPr="007F76AE" w:rsidRDefault="00BA40FC" w:rsidP="00BA40FC">
      <w:pPr>
        <w:ind w:firstLine="851"/>
        <w:jc w:val="both"/>
        <w:rPr>
          <w:rFonts w:ascii="Arial" w:hAnsi="Arial" w:cs="Arial"/>
        </w:rPr>
      </w:pPr>
      <w:r w:rsidRPr="007F76AE">
        <w:rPr>
          <w:rFonts w:ascii="Arial" w:hAnsi="Arial" w:cs="Arial"/>
          <w:b/>
        </w:rPr>
        <w:lastRenderedPageBreak/>
        <w:t>13.1.</w:t>
      </w:r>
      <w:r w:rsidRPr="007F76AE">
        <w:rPr>
          <w:rFonts w:ascii="Arial" w:hAnsi="Arial" w:cs="Arial"/>
        </w:rPr>
        <w:t xml:space="preserve"> A </w:t>
      </w:r>
      <w:r w:rsidRPr="007F76AE">
        <w:rPr>
          <w:rFonts w:ascii="Arial" w:hAnsi="Arial" w:cs="Arial"/>
          <w:b/>
        </w:rPr>
        <w:t>CONTRATADA</w:t>
      </w:r>
      <w:r w:rsidRPr="007F76AE">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A5ADFC8" w14:textId="77777777" w:rsidR="00BA40FC" w:rsidRPr="007F76AE" w:rsidRDefault="00BA40FC" w:rsidP="00BA40FC">
      <w:pPr>
        <w:ind w:firstLine="851"/>
        <w:jc w:val="both"/>
        <w:rPr>
          <w:rFonts w:ascii="Arial" w:hAnsi="Arial" w:cs="Arial"/>
        </w:rPr>
      </w:pPr>
    </w:p>
    <w:p w14:paraId="1B47C6E3" w14:textId="77777777" w:rsidR="00BA40FC" w:rsidRPr="007F76AE" w:rsidRDefault="00BA40FC" w:rsidP="00BA40FC">
      <w:pPr>
        <w:keepLines/>
        <w:ind w:firstLine="851"/>
        <w:jc w:val="both"/>
        <w:rPr>
          <w:rFonts w:ascii="Arial" w:hAnsi="Arial" w:cs="Arial"/>
        </w:rPr>
      </w:pPr>
      <w:r w:rsidRPr="007F76AE">
        <w:rPr>
          <w:rFonts w:ascii="Arial" w:hAnsi="Arial" w:cs="Arial"/>
          <w:b/>
        </w:rPr>
        <w:t>13.2.</w:t>
      </w:r>
      <w:r w:rsidRPr="007F76AE">
        <w:rPr>
          <w:rFonts w:ascii="Arial" w:hAnsi="Arial" w:cs="Arial"/>
        </w:rPr>
        <w:t xml:space="preserve"> O pessoal da </w:t>
      </w:r>
      <w:r w:rsidRPr="007F76AE">
        <w:rPr>
          <w:rFonts w:ascii="Arial" w:hAnsi="Arial" w:cs="Arial"/>
          <w:b/>
        </w:rPr>
        <w:t>CONTRATADA</w:t>
      </w:r>
      <w:r w:rsidRPr="007F76AE">
        <w:rPr>
          <w:rFonts w:ascii="Arial" w:hAnsi="Arial" w:cs="Arial"/>
        </w:rPr>
        <w:t xml:space="preserve"> por ela designado para trabalhar na execução do contrato, não terão qualquer vínculo empregatício com a </w:t>
      </w:r>
      <w:r w:rsidRPr="007F76AE">
        <w:rPr>
          <w:rFonts w:ascii="Arial" w:hAnsi="Arial" w:cs="Arial"/>
          <w:b/>
        </w:rPr>
        <w:t>CONTRATANTE</w:t>
      </w:r>
      <w:r w:rsidRPr="007F76AE">
        <w:rPr>
          <w:rFonts w:ascii="Arial" w:hAnsi="Arial" w:cs="Arial"/>
        </w:rPr>
        <w:t>.</w:t>
      </w:r>
    </w:p>
    <w:p w14:paraId="2BA5B407" w14:textId="77777777" w:rsidR="00BA40FC" w:rsidRPr="007F76AE" w:rsidRDefault="00BA40FC" w:rsidP="00BA40FC">
      <w:pPr>
        <w:keepLines/>
        <w:ind w:firstLine="851"/>
        <w:jc w:val="both"/>
        <w:rPr>
          <w:rFonts w:ascii="Arial" w:hAnsi="Arial" w:cs="Arial"/>
          <w:b/>
        </w:rPr>
      </w:pPr>
    </w:p>
    <w:p w14:paraId="0EF847EA" w14:textId="77777777" w:rsidR="00BA40FC" w:rsidRPr="007F76AE" w:rsidRDefault="00BA40FC" w:rsidP="00BA40FC">
      <w:pPr>
        <w:keepLines/>
        <w:ind w:firstLine="851"/>
        <w:jc w:val="both"/>
        <w:rPr>
          <w:rFonts w:ascii="Arial" w:hAnsi="Arial" w:cs="Arial"/>
        </w:rPr>
      </w:pPr>
      <w:r w:rsidRPr="007F76AE">
        <w:rPr>
          <w:rFonts w:ascii="Arial" w:hAnsi="Arial" w:cs="Arial"/>
          <w:b/>
        </w:rPr>
        <w:t>13.3.</w:t>
      </w:r>
      <w:r w:rsidRPr="007F76AE">
        <w:rPr>
          <w:rFonts w:ascii="Arial" w:hAnsi="Arial" w:cs="Arial"/>
        </w:rPr>
        <w:t xml:space="preserve"> A </w:t>
      </w:r>
      <w:r w:rsidRPr="007F76AE">
        <w:rPr>
          <w:rFonts w:ascii="Arial" w:hAnsi="Arial" w:cs="Arial"/>
          <w:b/>
        </w:rPr>
        <w:t>CONTRATADA</w:t>
      </w:r>
      <w:r w:rsidRPr="007F76AE">
        <w:rPr>
          <w:rFonts w:ascii="Arial" w:hAnsi="Arial" w:cs="Arial"/>
        </w:rPr>
        <w:t xml:space="preserve"> é responsável pelos encargos trabalhistas, previdenciários, fiscais e comerciais resultantes da execução do contrato.</w:t>
      </w:r>
    </w:p>
    <w:p w14:paraId="65EB878A" w14:textId="77777777" w:rsidR="00BA40FC" w:rsidRPr="007F76AE" w:rsidRDefault="00BA40FC" w:rsidP="00BA40FC">
      <w:pPr>
        <w:keepLines/>
        <w:ind w:firstLine="851"/>
        <w:jc w:val="both"/>
        <w:rPr>
          <w:rFonts w:ascii="Arial" w:hAnsi="Arial" w:cs="Arial"/>
        </w:rPr>
      </w:pPr>
    </w:p>
    <w:p w14:paraId="17BBA76E" w14:textId="77777777" w:rsidR="00BA40FC" w:rsidRPr="007F76AE" w:rsidRDefault="00BA40FC" w:rsidP="00BA40FC">
      <w:pPr>
        <w:keepLines/>
        <w:ind w:firstLine="851"/>
        <w:jc w:val="both"/>
        <w:rPr>
          <w:rFonts w:ascii="Arial" w:hAnsi="Arial" w:cs="Arial"/>
        </w:rPr>
      </w:pPr>
      <w:r w:rsidRPr="007F76AE">
        <w:rPr>
          <w:rFonts w:ascii="Arial" w:hAnsi="Arial" w:cs="Arial"/>
          <w:b/>
        </w:rPr>
        <w:t>13.4.</w:t>
      </w:r>
      <w:r w:rsidRPr="007F76AE">
        <w:rPr>
          <w:rFonts w:ascii="Arial" w:hAnsi="Arial" w:cs="Arial"/>
        </w:rPr>
        <w:t xml:space="preserve"> Correrão por conta da </w:t>
      </w:r>
      <w:r w:rsidRPr="007F76AE">
        <w:rPr>
          <w:rFonts w:ascii="Arial" w:hAnsi="Arial" w:cs="Arial"/>
          <w:b/>
        </w:rPr>
        <w:t>CONTRATADA</w:t>
      </w:r>
      <w:r w:rsidRPr="007F76AE">
        <w:rPr>
          <w:rFonts w:ascii="Arial" w:hAnsi="Arial" w:cs="Arial"/>
        </w:rPr>
        <w:t xml:space="preserve"> todos os tributos e/ou preços públicos que sejam porventura devidos, em decorrência da execução do contrato.</w:t>
      </w:r>
    </w:p>
    <w:p w14:paraId="1512E8D3" w14:textId="77777777" w:rsidR="00BA40FC" w:rsidRPr="007F76AE" w:rsidRDefault="00BA40FC" w:rsidP="00BA40FC">
      <w:pPr>
        <w:keepLines/>
        <w:ind w:firstLine="851"/>
        <w:jc w:val="both"/>
        <w:rPr>
          <w:rFonts w:ascii="Arial" w:hAnsi="Arial" w:cs="Arial"/>
        </w:rPr>
      </w:pPr>
    </w:p>
    <w:p w14:paraId="117AB388" w14:textId="77777777" w:rsidR="00BA40FC" w:rsidRPr="007F76AE" w:rsidRDefault="00BA40FC" w:rsidP="00BA40FC">
      <w:pPr>
        <w:keepLines/>
        <w:ind w:firstLine="851"/>
        <w:jc w:val="both"/>
        <w:rPr>
          <w:rFonts w:ascii="Arial" w:hAnsi="Arial" w:cs="Arial"/>
        </w:rPr>
      </w:pPr>
      <w:r w:rsidRPr="007F76AE">
        <w:rPr>
          <w:rFonts w:ascii="Arial" w:hAnsi="Arial" w:cs="Arial"/>
          <w:b/>
        </w:rPr>
        <w:t>13.5.</w:t>
      </w:r>
      <w:r w:rsidRPr="007F76AE">
        <w:rPr>
          <w:rFonts w:ascii="Arial" w:hAnsi="Arial" w:cs="Arial"/>
        </w:rPr>
        <w:t xml:space="preserve"> A </w:t>
      </w:r>
      <w:r w:rsidRPr="007F76AE">
        <w:rPr>
          <w:rFonts w:ascii="Arial" w:hAnsi="Arial" w:cs="Arial"/>
          <w:b/>
        </w:rPr>
        <w:t xml:space="preserve">CONTRATADA </w:t>
      </w:r>
      <w:r w:rsidRPr="007F76AE">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F76AE">
        <w:rPr>
          <w:rFonts w:ascii="Arial" w:hAnsi="Arial" w:cs="Arial"/>
          <w:b/>
        </w:rPr>
        <w:t>CONTRATANTE</w:t>
      </w:r>
      <w:r w:rsidRPr="007F76AE">
        <w:rPr>
          <w:rFonts w:ascii="Arial" w:hAnsi="Arial" w:cs="Arial"/>
        </w:rPr>
        <w:t>.</w:t>
      </w:r>
    </w:p>
    <w:p w14:paraId="2B4629D2" w14:textId="77777777" w:rsidR="00BA40FC" w:rsidRPr="007F76AE" w:rsidRDefault="00BA40FC" w:rsidP="00BA40FC">
      <w:pPr>
        <w:keepLines/>
        <w:jc w:val="both"/>
        <w:rPr>
          <w:rFonts w:ascii="Arial" w:hAnsi="Arial" w:cs="Arial"/>
          <w:b/>
        </w:rPr>
      </w:pPr>
    </w:p>
    <w:p w14:paraId="3DBF26B8" w14:textId="77777777" w:rsidR="00BA40FC" w:rsidRPr="007F76AE" w:rsidRDefault="00BA40FC" w:rsidP="00BA40FC">
      <w:pPr>
        <w:ind w:firstLine="851"/>
        <w:jc w:val="both"/>
        <w:rPr>
          <w:rFonts w:ascii="Arial" w:hAnsi="Arial" w:cs="Arial"/>
        </w:rPr>
      </w:pPr>
      <w:r w:rsidRPr="007F76AE">
        <w:rPr>
          <w:rFonts w:ascii="Arial" w:hAnsi="Arial" w:cs="Arial"/>
          <w:b/>
        </w:rPr>
        <w:t xml:space="preserve">13.6. </w:t>
      </w:r>
      <w:r w:rsidRPr="007F76AE">
        <w:rPr>
          <w:rFonts w:ascii="Arial" w:hAnsi="Arial" w:cs="Arial"/>
        </w:rPr>
        <w:t>É vedada a subcontratação.</w:t>
      </w:r>
    </w:p>
    <w:p w14:paraId="693D3AFB" w14:textId="77777777" w:rsidR="00BA40FC" w:rsidRPr="007F76AE" w:rsidRDefault="00BA40FC" w:rsidP="00BA40FC">
      <w:pPr>
        <w:ind w:firstLine="851"/>
        <w:jc w:val="both"/>
        <w:rPr>
          <w:rFonts w:ascii="Arial" w:hAnsi="Arial" w:cs="Arial"/>
          <w:b/>
        </w:rPr>
      </w:pPr>
    </w:p>
    <w:p w14:paraId="6D0C9CBA" w14:textId="77777777" w:rsidR="00BA40FC" w:rsidRPr="007F76AE" w:rsidRDefault="00BA40FC" w:rsidP="00BA40FC">
      <w:pPr>
        <w:ind w:firstLine="851"/>
        <w:jc w:val="both"/>
        <w:rPr>
          <w:rFonts w:ascii="Arial" w:hAnsi="Arial" w:cs="Arial"/>
        </w:rPr>
      </w:pPr>
      <w:r w:rsidRPr="007F76AE">
        <w:rPr>
          <w:rFonts w:ascii="Arial" w:hAnsi="Arial" w:cs="Arial"/>
          <w:b/>
        </w:rPr>
        <w:t xml:space="preserve">13.7. </w:t>
      </w:r>
      <w:r w:rsidRPr="007F76AE">
        <w:rPr>
          <w:rFonts w:ascii="Arial" w:hAnsi="Arial" w:cs="Arial"/>
        </w:rPr>
        <w:t xml:space="preserve">A </w:t>
      </w:r>
      <w:r w:rsidRPr="007F76AE">
        <w:rPr>
          <w:rFonts w:ascii="Arial" w:hAnsi="Arial" w:cs="Arial"/>
          <w:b/>
        </w:rPr>
        <w:t xml:space="preserve">CONTRATADA </w:t>
      </w:r>
      <w:r w:rsidRPr="007F76AE">
        <w:rPr>
          <w:rFonts w:ascii="Arial" w:hAnsi="Arial" w:cs="Arial"/>
        </w:rPr>
        <w:t>assume inteira responsabilidade pela perfeita entrega dos medicamentos contratados.</w:t>
      </w:r>
    </w:p>
    <w:p w14:paraId="17E57AD7" w14:textId="77777777" w:rsidR="00BA40FC" w:rsidRPr="007F76AE" w:rsidRDefault="00BA40FC" w:rsidP="00BA40FC">
      <w:pPr>
        <w:keepLines/>
        <w:jc w:val="both"/>
        <w:rPr>
          <w:rFonts w:ascii="Arial" w:hAnsi="Arial" w:cs="Arial"/>
          <w:b/>
        </w:rPr>
      </w:pPr>
    </w:p>
    <w:p w14:paraId="59A659E7" w14:textId="77777777" w:rsidR="00BA40FC" w:rsidRPr="007F76AE" w:rsidRDefault="00BA40FC" w:rsidP="00BA40FC">
      <w:pPr>
        <w:keepLines/>
        <w:ind w:firstLine="851"/>
        <w:jc w:val="both"/>
        <w:rPr>
          <w:rFonts w:ascii="Arial" w:hAnsi="Arial" w:cs="Arial"/>
        </w:rPr>
      </w:pPr>
      <w:r w:rsidRPr="007F76AE">
        <w:rPr>
          <w:rFonts w:ascii="Arial" w:hAnsi="Arial" w:cs="Arial"/>
          <w:b/>
        </w:rPr>
        <w:t>13.8.</w:t>
      </w:r>
      <w:r w:rsidRPr="007F76AE">
        <w:rPr>
          <w:rFonts w:ascii="Arial" w:hAnsi="Arial" w:cs="Arial"/>
        </w:rPr>
        <w:t xml:space="preserve"> A </w:t>
      </w:r>
      <w:r w:rsidRPr="007F76AE">
        <w:rPr>
          <w:rFonts w:ascii="Arial" w:hAnsi="Arial" w:cs="Arial"/>
          <w:b/>
        </w:rPr>
        <w:t>CONTRATADA</w:t>
      </w:r>
      <w:r w:rsidRPr="007F76AE">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DD3DDEA" w14:textId="77777777" w:rsidR="00BA40FC" w:rsidRPr="007F76AE" w:rsidRDefault="00BA40FC" w:rsidP="00BA40FC">
      <w:pPr>
        <w:keepLines/>
        <w:ind w:firstLine="851"/>
        <w:jc w:val="both"/>
        <w:rPr>
          <w:rFonts w:ascii="Arial" w:hAnsi="Arial" w:cs="Arial"/>
        </w:rPr>
      </w:pPr>
    </w:p>
    <w:p w14:paraId="23F54289" w14:textId="77777777" w:rsidR="00BA40FC" w:rsidRPr="007F76AE" w:rsidRDefault="00BA40FC" w:rsidP="00BA40FC">
      <w:pPr>
        <w:ind w:firstLine="851"/>
        <w:jc w:val="both"/>
        <w:rPr>
          <w:rFonts w:ascii="Arial" w:hAnsi="Arial" w:cs="Arial"/>
        </w:rPr>
      </w:pPr>
      <w:r w:rsidRPr="007F76AE">
        <w:rPr>
          <w:rFonts w:ascii="Arial" w:hAnsi="Arial" w:cs="Arial"/>
          <w:b/>
        </w:rPr>
        <w:t>13.9.</w:t>
      </w:r>
      <w:r w:rsidRPr="007F76AE">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3064429" w14:textId="77777777" w:rsidR="00BA40FC" w:rsidRPr="007F76AE" w:rsidRDefault="00BA40FC" w:rsidP="00BA40FC">
      <w:pPr>
        <w:ind w:firstLine="851"/>
        <w:jc w:val="both"/>
        <w:rPr>
          <w:rFonts w:ascii="Arial" w:hAnsi="Arial" w:cs="Arial"/>
        </w:rPr>
      </w:pPr>
    </w:p>
    <w:p w14:paraId="727189D2" w14:textId="77777777" w:rsidR="00BA40FC" w:rsidRPr="007F76AE" w:rsidRDefault="00BA40FC" w:rsidP="00BA40FC">
      <w:pPr>
        <w:ind w:firstLine="851"/>
        <w:jc w:val="both"/>
        <w:rPr>
          <w:rFonts w:ascii="Arial" w:hAnsi="Arial" w:cs="Arial"/>
        </w:rPr>
      </w:pPr>
      <w:r w:rsidRPr="007F76AE">
        <w:rPr>
          <w:rFonts w:ascii="Arial" w:hAnsi="Arial" w:cs="Arial"/>
        </w:rPr>
        <w:t>Lido e achado conforme, assinam este instrumento em 02 (duas) vias, de igual teor e forma, as partes e testemunha, sendo 01 (uma) via destinada ao processo e a outra para arquivo.</w:t>
      </w:r>
    </w:p>
    <w:p w14:paraId="08C12E96" w14:textId="77777777" w:rsidR="00BA40FC" w:rsidRPr="007F76AE" w:rsidRDefault="00BA40FC" w:rsidP="00BA40FC">
      <w:pPr>
        <w:ind w:firstLine="851"/>
        <w:jc w:val="both"/>
        <w:rPr>
          <w:rFonts w:ascii="Arial" w:hAnsi="Arial" w:cs="Arial"/>
        </w:rPr>
      </w:pPr>
    </w:p>
    <w:p w14:paraId="7624D62E" w14:textId="77777777" w:rsidR="00BA40FC" w:rsidRPr="007F76AE" w:rsidRDefault="00BA40FC" w:rsidP="00BA40FC">
      <w:pPr>
        <w:ind w:firstLine="851"/>
        <w:jc w:val="both"/>
        <w:rPr>
          <w:rFonts w:ascii="Arial" w:hAnsi="Arial" w:cs="Arial"/>
        </w:rPr>
      </w:pPr>
      <w:r w:rsidRPr="007F76AE">
        <w:rPr>
          <w:rFonts w:ascii="Arial" w:hAnsi="Arial" w:cs="Arial"/>
        </w:rPr>
        <w:t>Piracicaba, ..... de ........................... de 2026.</w:t>
      </w:r>
    </w:p>
    <w:p w14:paraId="7E398A8F" w14:textId="77777777" w:rsidR="00BA40FC" w:rsidRPr="007F76AE" w:rsidRDefault="00BA40FC" w:rsidP="00BA40FC">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BA40FC" w:rsidRPr="007F76AE" w14:paraId="6C0C6B9F" w14:textId="77777777" w:rsidTr="00147631">
        <w:tc>
          <w:tcPr>
            <w:tcW w:w="2419" w:type="pct"/>
            <w:tcBorders>
              <w:top w:val="single" w:sz="4" w:space="0" w:color="000000"/>
              <w:left w:val="single" w:sz="4" w:space="0" w:color="000000"/>
              <w:bottom w:val="single" w:sz="4" w:space="0" w:color="000000"/>
            </w:tcBorders>
            <w:shd w:val="clear" w:color="auto" w:fill="auto"/>
          </w:tcPr>
          <w:p w14:paraId="008586DD" w14:textId="77777777" w:rsidR="00BA40FC" w:rsidRPr="007F76AE" w:rsidRDefault="00BA40FC" w:rsidP="00147631">
            <w:pPr>
              <w:snapToGrid w:val="0"/>
              <w:jc w:val="center"/>
              <w:rPr>
                <w:rFonts w:ascii="Arial" w:hAnsi="Arial" w:cs="Arial"/>
                <w:b/>
              </w:rPr>
            </w:pPr>
          </w:p>
          <w:p w14:paraId="1D9389F4" w14:textId="77777777" w:rsidR="00BA40FC" w:rsidRPr="007F76AE" w:rsidRDefault="00BA40FC" w:rsidP="00147631">
            <w:pPr>
              <w:jc w:val="center"/>
              <w:rPr>
                <w:rFonts w:ascii="Arial" w:hAnsi="Arial" w:cs="Arial"/>
                <w:b/>
              </w:rPr>
            </w:pPr>
          </w:p>
          <w:p w14:paraId="40201BED" w14:textId="77777777" w:rsidR="00BA40FC" w:rsidRPr="007F76AE" w:rsidRDefault="00BA40FC" w:rsidP="00147631">
            <w:pPr>
              <w:jc w:val="center"/>
              <w:rPr>
                <w:rFonts w:ascii="Arial" w:hAnsi="Arial" w:cs="Arial"/>
                <w:b/>
              </w:rPr>
            </w:pPr>
          </w:p>
          <w:p w14:paraId="2ADC209D" w14:textId="77777777" w:rsidR="00BA40FC" w:rsidRPr="007F76AE" w:rsidRDefault="00BA40FC" w:rsidP="00147631">
            <w:pPr>
              <w:jc w:val="center"/>
              <w:rPr>
                <w:rFonts w:ascii="Arial" w:hAnsi="Arial" w:cs="Arial"/>
                <w:b/>
              </w:rPr>
            </w:pPr>
          </w:p>
          <w:p w14:paraId="59DBEA2B" w14:textId="77777777" w:rsidR="00BA40FC" w:rsidRPr="007F76AE" w:rsidRDefault="00BA40FC" w:rsidP="00147631">
            <w:pPr>
              <w:rPr>
                <w:rFonts w:ascii="Arial" w:hAnsi="Arial" w:cs="Arial"/>
                <w:b/>
              </w:rPr>
            </w:pPr>
          </w:p>
          <w:p w14:paraId="64B36A3B" w14:textId="77777777" w:rsidR="00BA40FC" w:rsidRPr="007F76AE" w:rsidRDefault="00BA40FC" w:rsidP="00147631">
            <w:pPr>
              <w:rPr>
                <w:rFonts w:ascii="Arial" w:hAnsi="Arial" w:cs="Arial"/>
                <w:b/>
              </w:rPr>
            </w:pPr>
          </w:p>
          <w:p w14:paraId="51FF47E1" w14:textId="77777777" w:rsidR="00BA40FC" w:rsidRPr="007F76AE" w:rsidRDefault="00BA40FC" w:rsidP="00147631">
            <w:pPr>
              <w:jc w:val="center"/>
              <w:rPr>
                <w:rFonts w:ascii="Arial" w:hAnsi="Arial" w:cs="Arial"/>
              </w:rPr>
            </w:pPr>
            <w:r w:rsidRPr="007F76AE">
              <w:rPr>
                <w:rFonts w:ascii="Arial" w:hAnsi="Arial" w:cs="Arial"/>
                <w:b/>
              </w:rPr>
              <w:t>GUSTAVO LAPOSTA DE AGUIAR</w:t>
            </w:r>
          </w:p>
          <w:p w14:paraId="49755289" w14:textId="77777777" w:rsidR="00BA40FC" w:rsidRPr="007F76AE" w:rsidRDefault="00BA40FC" w:rsidP="00147631">
            <w:pPr>
              <w:jc w:val="center"/>
              <w:rPr>
                <w:rFonts w:ascii="Arial" w:hAnsi="Arial" w:cs="Arial"/>
                <w:b/>
              </w:rPr>
            </w:pPr>
            <w:r w:rsidRPr="007F76AE">
              <w:rPr>
                <w:rFonts w:ascii="Arial" w:hAnsi="Arial" w:cs="Arial"/>
                <w:b/>
              </w:rPr>
              <w:t>Secretário Municipal de Saúde</w:t>
            </w:r>
          </w:p>
        </w:tc>
        <w:tc>
          <w:tcPr>
            <w:tcW w:w="162" w:type="pct"/>
            <w:tcBorders>
              <w:left w:val="single" w:sz="4" w:space="0" w:color="000000"/>
            </w:tcBorders>
            <w:shd w:val="clear" w:color="auto" w:fill="auto"/>
          </w:tcPr>
          <w:p w14:paraId="34EC3CC5" w14:textId="77777777" w:rsidR="00BA40FC" w:rsidRPr="007F76AE" w:rsidRDefault="00BA40FC" w:rsidP="00147631">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5E413BA" w14:textId="77777777" w:rsidR="00BA40FC" w:rsidRPr="007F76AE" w:rsidRDefault="00BA40FC" w:rsidP="00147631">
            <w:pPr>
              <w:snapToGrid w:val="0"/>
              <w:jc w:val="center"/>
              <w:rPr>
                <w:rFonts w:ascii="Arial" w:hAnsi="Arial" w:cs="Arial"/>
                <w:b/>
              </w:rPr>
            </w:pPr>
          </w:p>
          <w:p w14:paraId="79D5AF51" w14:textId="77777777" w:rsidR="00BA40FC" w:rsidRPr="007F76AE" w:rsidRDefault="00BA40FC" w:rsidP="00147631">
            <w:pPr>
              <w:jc w:val="center"/>
              <w:rPr>
                <w:rFonts w:ascii="Arial" w:hAnsi="Arial" w:cs="Arial"/>
                <w:b/>
              </w:rPr>
            </w:pPr>
          </w:p>
          <w:p w14:paraId="15B3B415" w14:textId="77777777" w:rsidR="00BA40FC" w:rsidRPr="007F76AE" w:rsidRDefault="00BA40FC" w:rsidP="00147631">
            <w:pPr>
              <w:jc w:val="center"/>
              <w:rPr>
                <w:rFonts w:ascii="Arial" w:hAnsi="Arial" w:cs="Arial"/>
                <w:b/>
              </w:rPr>
            </w:pPr>
          </w:p>
          <w:p w14:paraId="2A1054A2" w14:textId="77777777" w:rsidR="00BA40FC" w:rsidRPr="007F76AE" w:rsidRDefault="00BA40FC" w:rsidP="00147631">
            <w:pPr>
              <w:jc w:val="center"/>
              <w:rPr>
                <w:rFonts w:ascii="Arial" w:hAnsi="Arial" w:cs="Arial"/>
                <w:b/>
              </w:rPr>
            </w:pPr>
          </w:p>
          <w:p w14:paraId="4F8B9DDF" w14:textId="77777777" w:rsidR="00BA40FC" w:rsidRPr="007F76AE" w:rsidRDefault="00BA40FC" w:rsidP="00147631">
            <w:pPr>
              <w:jc w:val="center"/>
              <w:rPr>
                <w:rFonts w:ascii="Arial" w:hAnsi="Arial" w:cs="Arial"/>
                <w:b/>
              </w:rPr>
            </w:pPr>
          </w:p>
          <w:p w14:paraId="3A3457BE" w14:textId="77777777" w:rsidR="00BA40FC" w:rsidRPr="007F76AE" w:rsidRDefault="00BA40FC" w:rsidP="00147631">
            <w:pPr>
              <w:rPr>
                <w:rFonts w:ascii="Arial" w:hAnsi="Arial" w:cs="Arial"/>
                <w:b/>
              </w:rPr>
            </w:pPr>
          </w:p>
          <w:p w14:paraId="0516E4CD" w14:textId="77777777" w:rsidR="00BA40FC" w:rsidRPr="007F76AE" w:rsidRDefault="00BA40FC" w:rsidP="00147631">
            <w:pPr>
              <w:jc w:val="center"/>
              <w:rPr>
                <w:rFonts w:ascii="Arial" w:hAnsi="Arial" w:cs="Arial"/>
              </w:rPr>
            </w:pPr>
            <w:r w:rsidRPr="007F76AE">
              <w:rPr>
                <w:rFonts w:ascii="Arial" w:hAnsi="Arial" w:cs="Arial"/>
                <w:b/>
              </w:rPr>
              <w:t>::: EMPRESA CONTRATADA :::</w:t>
            </w:r>
          </w:p>
          <w:p w14:paraId="5A54389B" w14:textId="77777777" w:rsidR="00BA40FC" w:rsidRPr="007F76AE" w:rsidRDefault="00BA40FC" w:rsidP="00147631">
            <w:pPr>
              <w:jc w:val="center"/>
              <w:rPr>
                <w:rFonts w:ascii="Arial" w:hAnsi="Arial" w:cs="Arial"/>
              </w:rPr>
            </w:pPr>
            <w:r w:rsidRPr="007F76AE">
              <w:rPr>
                <w:rFonts w:ascii="Arial" w:hAnsi="Arial" w:cs="Arial"/>
                <w:b/>
              </w:rPr>
              <w:t xml:space="preserve">Representante Legal </w:t>
            </w:r>
          </w:p>
        </w:tc>
      </w:tr>
    </w:tbl>
    <w:p w14:paraId="3389A062" w14:textId="77777777" w:rsidR="00BA40FC" w:rsidRPr="007F76AE" w:rsidRDefault="00BA40FC" w:rsidP="00BA40FC">
      <w:pPr>
        <w:rPr>
          <w:rFonts w:ascii="Arial" w:hAnsi="Arial" w:cs="Arial"/>
          <w:b/>
        </w:rPr>
      </w:pPr>
    </w:p>
    <w:p w14:paraId="41DA9F8D" w14:textId="77777777" w:rsidR="00BA40FC" w:rsidRPr="007F76AE" w:rsidRDefault="00BA40FC" w:rsidP="00BA40FC">
      <w:pPr>
        <w:jc w:val="both"/>
        <w:rPr>
          <w:rFonts w:ascii="Arial" w:hAnsi="Arial" w:cs="Arial"/>
        </w:rPr>
      </w:pPr>
      <w:r w:rsidRPr="007F76AE">
        <w:rPr>
          <w:rFonts w:ascii="Arial" w:hAnsi="Arial" w:cs="Arial"/>
          <w:b/>
          <w:u w:val="single"/>
        </w:rPr>
        <w:t>TESTEMUNHAS:</w:t>
      </w:r>
    </w:p>
    <w:p w14:paraId="7B27B6CA" w14:textId="77777777" w:rsidR="00BA40FC" w:rsidRPr="007F76AE" w:rsidRDefault="00BA40FC" w:rsidP="00BA40FC">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BA40FC" w:rsidRPr="007F76AE" w14:paraId="634390FC" w14:textId="77777777" w:rsidTr="00147631">
        <w:trPr>
          <w:trHeight w:val="1089"/>
        </w:trPr>
        <w:tc>
          <w:tcPr>
            <w:tcW w:w="2419" w:type="pct"/>
            <w:tcBorders>
              <w:top w:val="single" w:sz="4" w:space="0" w:color="000000"/>
              <w:left w:val="single" w:sz="4" w:space="0" w:color="000000"/>
              <w:bottom w:val="single" w:sz="4" w:space="0" w:color="000000"/>
            </w:tcBorders>
            <w:shd w:val="clear" w:color="auto" w:fill="auto"/>
          </w:tcPr>
          <w:p w14:paraId="3D9C6A08" w14:textId="77777777" w:rsidR="00BA40FC" w:rsidRPr="007F76AE" w:rsidRDefault="00BA40FC" w:rsidP="00147631">
            <w:pPr>
              <w:snapToGrid w:val="0"/>
              <w:rPr>
                <w:rFonts w:ascii="Arial" w:hAnsi="Arial" w:cs="Arial"/>
                <w:b/>
              </w:rPr>
            </w:pPr>
          </w:p>
          <w:p w14:paraId="349C781E" w14:textId="77777777" w:rsidR="00BA40FC" w:rsidRPr="007F76AE" w:rsidRDefault="00BA40FC" w:rsidP="00147631">
            <w:pPr>
              <w:rPr>
                <w:rFonts w:ascii="Arial" w:hAnsi="Arial" w:cs="Arial"/>
                <w:b/>
              </w:rPr>
            </w:pPr>
          </w:p>
          <w:p w14:paraId="71B8EE1D" w14:textId="77777777" w:rsidR="00BA40FC" w:rsidRPr="007F76AE" w:rsidRDefault="00BA40FC" w:rsidP="00147631">
            <w:pPr>
              <w:rPr>
                <w:rFonts w:ascii="Arial" w:hAnsi="Arial" w:cs="Arial"/>
              </w:rPr>
            </w:pPr>
            <w:r w:rsidRPr="007F76AE">
              <w:rPr>
                <w:rFonts w:ascii="Arial" w:hAnsi="Arial" w:cs="Arial"/>
                <w:b/>
              </w:rPr>
              <w:t>_________________________</w:t>
            </w:r>
          </w:p>
          <w:p w14:paraId="5E93B8DB" w14:textId="77777777" w:rsidR="00BA40FC" w:rsidRPr="007F76AE" w:rsidRDefault="00BA40FC" w:rsidP="00147631">
            <w:pPr>
              <w:rPr>
                <w:rFonts w:ascii="Arial" w:hAnsi="Arial" w:cs="Arial"/>
              </w:rPr>
            </w:pPr>
            <w:r w:rsidRPr="007F76AE">
              <w:rPr>
                <w:rFonts w:ascii="Arial" w:hAnsi="Arial" w:cs="Arial"/>
                <w:b/>
              </w:rPr>
              <w:t>Nome:</w:t>
            </w:r>
          </w:p>
          <w:p w14:paraId="6427A02B" w14:textId="77777777" w:rsidR="00BA40FC" w:rsidRPr="007F76AE" w:rsidRDefault="00BA40FC" w:rsidP="00147631">
            <w:pPr>
              <w:rPr>
                <w:rFonts w:ascii="Arial" w:hAnsi="Arial" w:cs="Arial"/>
              </w:rPr>
            </w:pPr>
            <w:r w:rsidRPr="007F76AE">
              <w:rPr>
                <w:rFonts w:ascii="Arial" w:hAnsi="Arial" w:cs="Arial"/>
                <w:b/>
              </w:rPr>
              <w:t>CPF:</w:t>
            </w:r>
          </w:p>
        </w:tc>
        <w:tc>
          <w:tcPr>
            <w:tcW w:w="161" w:type="pct"/>
            <w:tcBorders>
              <w:left w:val="single" w:sz="4" w:space="0" w:color="000000"/>
            </w:tcBorders>
            <w:shd w:val="clear" w:color="auto" w:fill="auto"/>
          </w:tcPr>
          <w:p w14:paraId="5F388010" w14:textId="77777777" w:rsidR="00BA40FC" w:rsidRPr="007F76AE" w:rsidRDefault="00BA40FC" w:rsidP="00147631">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595DBFA" w14:textId="77777777" w:rsidR="00BA40FC" w:rsidRPr="007F76AE" w:rsidRDefault="00BA40FC" w:rsidP="00147631">
            <w:pPr>
              <w:snapToGrid w:val="0"/>
              <w:rPr>
                <w:rFonts w:ascii="Arial" w:hAnsi="Arial" w:cs="Arial"/>
                <w:b/>
              </w:rPr>
            </w:pPr>
          </w:p>
          <w:p w14:paraId="3124CA75" w14:textId="77777777" w:rsidR="00BA40FC" w:rsidRPr="007F76AE" w:rsidRDefault="00BA40FC" w:rsidP="00147631">
            <w:pPr>
              <w:rPr>
                <w:rFonts w:ascii="Arial" w:hAnsi="Arial" w:cs="Arial"/>
                <w:b/>
              </w:rPr>
            </w:pPr>
          </w:p>
          <w:p w14:paraId="6B77ACAA" w14:textId="77777777" w:rsidR="00BA40FC" w:rsidRPr="007F76AE" w:rsidRDefault="00BA40FC" w:rsidP="00147631">
            <w:pPr>
              <w:rPr>
                <w:rFonts w:ascii="Arial" w:hAnsi="Arial" w:cs="Arial"/>
              </w:rPr>
            </w:pPr>
            <w:r w:rsidRPr="007F76AE">
              <w:rPr>
                <w:rFonts w:ascii="Arial" w:hAnsi="Arial" w:cs="Arial"/>
                <w:b/>
              </w:rPr>
              <w:t>__________________________</w:t>
            </w:r>
          </w:p>
          <w:p w14:paraId="6927DE81" w14:textId="77777777" w:rsidR="00BA40FC" w:rsidRPr="007F76AE" w:rsidRDefault="00BA40FC" w:rsidP="00147631">
            <w:pPr>
              <w:rPr>
                <w:rFonts w:ascii="Arial" w:hAnsi="Arial" w:cs="Arial"/>
              </w:rPr>
            </w:pPr>
            <w:r w:rsidRPr="007F76AE">
              <w:rPr>
                <w:rFonts w:ascii="Arial" w:hAnsi="Arial" w:cs="Arial"/>
                <w:b/>
              </w:rPr>
              <w:t>Nome:</w:t>
            </w:r>
          </w:p>
          <w:p w14:paraId="398FF8AB" w14:textId="77777777" w:rsidR="00BA40FC" w:rsidRPr="007F76AE" w:rsidRDefault="00BA40FC" w:rsidP="00147631">
            <w:pPr>
              <w:jc w:val="both"/>
              <w:rPr>
                <w:rFonts w:ascii="Arial" w:hAnsi="Arial" w:cs="Arial"/>
              </w:rPr>
            </w:pPr>
            <w:r w:rsidRPr="007F76AE">
              <w:rPr>
                <w:rFonts w:ascii="Arial" w:hAnsi="Arial" w:cs="Arial"/>
                <w:b/>
              </w:rPr>
              <w:t>CPF:</w:t>
            </w:r>
          </w:p>
        </w:tc>
      </w:tr>
    </w:tbl>
    <w:p w14:paraId="321DFDB9" w14:textId="77777777" w:rsidR="00BA40FC" w:rsidRPr="007F76AE" w:rsidRDefault="00BA40FC" w:rsidP="00BA40FC">
      <w:pPr>
        <w:rPr>
          <w:rFonts w:ascii="Arial" w:hAnsi="Arial" w:cs="Arial"/>
        </w:rPr>
      </w:pPr>
      <w:bookmarkStart w:id="12" w:name="art1p"/>
      <w:bookmarkStart w:id="13" w:name="art2§1"/>
      <w:bookmarkEnd w:id="12"/>
      <w:bookmarkEnd w:id="13"/>
    </w:p>
    <w:p w14:paraId="78D53F96" w14:textId="77777777" w:rsidR="00ED126A" w:rsidRDefault="00ED126A" w:rsidP="00296753">
      <w:pPr>
        <w:pStyle w:val="Ttulo2"/>
        <w:tabs>
          <w:tab w:val="clear" w:pos="0"/>
        </w:tabs>
        <w:ind w:left="0" w:firstLine="0"/>
      </w:pPr>
    </w:p>
    <w:sectPr w:rsidR="00ED126A" w:rsidSect="00D16989">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5338C" w14:textId="77777777" w:rsidR="00C62AA5" w:rsidRDefault="00C62AA5">
      <w:r>
        <w:separator/>
      </w:r>
    </w:p>
  </w:endnote>
  <w:endnote w:type="continuationSeparator" w:id="0">
    <w:p w14:paraId="46B396AC" w14:textId="77777777" w:rsidR="00C62AA5" w:rsidRDefault="00C62AA5">
      <w:r>
        <w:continuationSeparator/>
      </w:r>
    </w:p>
  </w:endnote>
  <w:endnote w:type="continuationNotice" w:id="1">
    <w:p w14:paraId="3946894E" w14:textId="77777777" w:rsidR="00C62AA5" w:rsidRDefault="00C62A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6AFDFFF4" w:rsidR="00C62AA5" w:rsidRPr="00D408F2" w:rsidRDefault="00C62AA5" w:rsidP="00183407">
    <w:pPr>
      <w:ind w:left="3346"/>
      <w:rPr>
        <w:rFonts w:ascii="Arial" w:hAnsi="Arial" w:cs="Arial"/>
        <w:sz w:val="6"/>
        <w:szCs w:val="6"/>
      </w:rPr>
    </w:pPr>
  </w:p>
  <w:p w14:paraId="66EAFB0F" w14:textId="2414B692" w:rsidR="00C62AA5" w:rsidRPr="00BF6A10" w:rsidRDefault="00C62AA5" w:rsidP="00183407">
    <w:pPr>
      <w:ind w:left="3346"/>
      <w:rPr>
        <w:rFonts w:ascii="Arial" w:hAnsi="Arial" w:cs="Arial"/>
        <w:sz w:val="16"/>
      </w:rPr>
    </w:pPr>
    <w:r w:rsidRPr="00BF6A10">
      <w:rPr>
        <w:rFonts w:ascii="Arial" w:hAnsi="Arial" w:cs="Arial"/>
        <w:sz w:val="16"/>
      </w:rPr>
      <w:t xml:space="preserve">Pregão Eletrônico nº </w:t>
    </w:r>
    <w:r w:rsidR="00D51716">
      <w:rPr>
        <w:rFonts w:ascii="Arial" w:hAnsi="Arial" w:cs="Arial"/>
        <w:sz w:val="16"/>
      </w:rPr>
      <w:t>158</w:t>
    </w:r>
    <w:r w:rsidRPr="00BF6A10">
      <w:rPr>
        <w:rFonts w:ascii="Arial" w:hAnsi="Arial" w:cs="Arial"/>
        <w:sz w:val="16"/>
      </w:rPr>
      <w:t>/</w:t>
    </w:r>
    <w:r w:rsidR="00D51716">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51716">
      <w:rPr>
        <w:rFonts w:ascii="Arial" w:hAnsi="Arial" w:cs="Arial"/>
        <w:b/>
        <w:noProof/>
        <w:sz w:val="16"/>
      </w:rPr>
      <w:t>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51716">
      <w:rPr>
        <w:rFonts w:ascii="Arial" w:hAnsi="Arial" w:cs="Arial"/>
        <w:b/>
        <w:noProof/>
        <w:sz w:val="16"/>
      </w:rPr>
      <w:t>32</w:t>
    </w:r>
    <w:r w:rsidRPr="003426BF">
      <w:rPr>
        <w:rFonts w:ascii="Arial" w:hAnsi="Arial" w:cs="Arial"/>
        <w:b/>
        <w:sz w:val="16"/>
      </w:rPr>
      <w:fldChar w:fldCharType="end"/>
    </w:r>
  </w:p>
  <w:p w14:paraId="5FAE6968" w14:textId="77777777" w:rsidR="00C62AA5" w:rsidRPr="00BF6A10" w:rsidRDefault="00C62AA5" w:rsidP="00183407">
    <w:pPr>
      <w:ind w:left="3346"/>
      <w:rPr>
        <w:rFonts w:ascii="Arial" w:hAnsi="Arial" w:cs="Arial"/>
        <w:sz w:val="4"/>
        <w:szCs w:val="4"/>
      </w:rPr>
    </w:pPr>
  </w:p>
  <w:p w14:paraId="6CA6F235" w14:textId="115F5591" w:rsidR="00C62AA5" w:rsidRDefault="00C62AA5" w:rsidP="00183407">
    <w:pPr>
      <w:jc w:val="center"/>
    </w:pPr>
    <w:r>
      <w:rPr>
        <w:noProof/>
        <w:lang w:eastAsia="pt-BR"/>
      </w:rPr>
      <w:drawing>
        <wp:inline distT="0" distB="0" distL="0" distR="0" wp14:anchorId="28BB072C" wp14:editId="34A6BD1E">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E5796" w14:textId="77777777" w:rsidR="00C62AA5" w:rsidRDefault="00C62AA5">
      <w:r>
        <w:separator/>
      </w:r>
    </w:p>
  </w:footnote>
  <w:footnote w:type="continuationSeparator" w:id="0">
    <w:p w14:paraId="7EC79249" w14:textId="77777777" w:rsidR="00C62AA5" w:rsidRDefault="00C62AA5">
      <w:r>
        <w:continuationSeparator/>
      </w:r>
    </w:p>
  </w:footnote>
  <w:footnote w:type="continuationNotice" w:id="1">
    <w:p w14:paraId="51C24843" w14:textId="77777777" w:rsidR="00C62AA5" w:rsidRDefault="00C62AA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42874" w14:textId="77777777" w:rsidR="00C62AA5" w:rsidRPr="00A1795D" w:rsidRDefault="00C62AA5" w:rsidP="00D408F2">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3670E207" wp14:editId="239BF1F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A8ADD" w14:textId="77777777" w:rsidR="00C62AA5" w:rsidRPr="00786D96" w:rsidRDefault="00C62AA5"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C62AA5" w:rsidRPr="00786D96" w:rsidRDefault="00C62AA5"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C62AA5" w:rsidRPr="000B6937" w:rsidRDefault="00C62AA5" w:rsidP="00D408F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0E207"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05A8ADD" w14:textId="77777777" w:rsidR="00C62AA5" w:rsidRPr="00786D96" w:rsidRDefault="00C62AA5"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C62AA5" w:rsidRPr="00786D96" w:rsidRDefault="00C62AA5"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C62AA5" w:rsidRPr="000B6937" w:rsidRDefault="00C62AA5" w:rsidP="00D408F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309F9A1B" wp14:editId="75E7C8C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4530CEB"/>
    <w:multiLevelType w:val="hybridMultilevel"/>
    <w:tmpl w:val="5FB64112"/>
    <w:lvl w:ilvl="0" w:tplc="9548751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06B3383"/>
    <w:multiLevelType w:val="hybridMultilevel"/>
    <w:tmpl w:val="80584044"/>
    <w:lvl w:ilvl="0" w:tplc="C840C1A4">
      <w:start w:val="1"/>
      <w:numFmt w:val="lowerLetter"/>
      <w:lvlText w:val="%1)"/>
      <w:lvlJc w:val="left"/>
      <w:pPr>
        <w:ind w:left="720" w:hanging="360"/>
      </w:pPr>
      <w:rPr>
        <w:rFonts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37A97E24"/>
    <w:multiLevelType w:val="hybridMultilevel"/>
    <w:tmpl w:val="80584044"/>
    <w:lvl w:ilvl="0" w:tplc="C840C1A4">
      <w:start w:val="1"/>
      <w:numFmt w:val="lowerLetter"/>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39D6575"/>
    <w:multiLevelType w:val="multilevel"/>
    <w:tmpl w:val="BCD26628"/>
    <w:numStyleLink w:val="PrefPira"/>
  </w:abstractNum>
  <w:abstractNum w:abstractNumId="25"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7" w15:restartNumberingAfterBreak="0">
    <w:nsid w:val="56B82139"/>
    <w:multiLevelType w:val="multilevel"/>
    <w:tmpl w:val="BCD26628"/>
    <w:numStyleLink w:val="PrefPira"/>
  </w:abstractNum>
  <w:abstractNum w:abstractNumId="28"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D6B7EAC"/>
    <w:multiLevelType w:val="multilevel"/>
    <w:tmpl w:val="BCD26628"/>
    <w:numStyleLink w:val="PrefPira"/>
  </w:abstractNum>
  <w:abstractNum w:abstractNumId="33" w15:restartNumberingAfterBreak="0">
    <w:nsid w:val="738B7E55"/>
    <w:multiLevelType w:val="multilevel"/>
    <w:tmpl w:val="BCD26628"/>
    <w:numStyleLink w:val="PrefPira"/>
  </w:abstractNum>
  <w:abstractNum w:abstractNumId="3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15:restartNumberingAfterBreak="0">
    <w:nsid w:val="79DA6924"/>
    <w:multiLevelType w:val="multilevel"/>
    <w:tmpl w:val="BCD26628"/>
    <w:numStyleLink w:val="PrefPira"/>
  </w:abstractNum>
  <w:abstractNum w:abstractNumId="37"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0"/>
  </w:num>
  <w:num w:numId="7">
    <w:abstractNumId w:val="17"/>
  </w:num>
  <w:num w:numId="8">
    <w:abstractNumId w:val="34"/>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1"/>
  </w:num>
  <w:num w:numId="13">
    <w:abstractNumId w:val="36"/>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6"/>
  </w:num>
  <w:num w:numId="15">
    <w:abstractNumId w:val="32"/>
  </w:num>
  <w:num w:numId="16">
    <w:abstractNumId w:val="14"/>
  </w:num>
  <w:num w:numId="17">
    <w:abstractNumId w:val="16"/>
  </w:num>
  <w:num w:numId="18">
    <w:abstractNumId w:val="29"/>
  </w:num>
  <w:num w:numId="19">
    <w:abstractNumId w:val="25"/>
  </w:num>
  <w:num w:numId="20">
    <w:abstractNumId w:val="36"/>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22"/>
  </w:num>
  <w:num w:numId="29">
    <w:abstractNumId w:val="26"/>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35"/>
  </w:num>
  <w:num w:numId="33">
    <w:abstractNumId w:val="27"/>
  </w:num>
  <w:num w:numId="34">
    <w:abstractNumId w:val="37"/>
  </w:num>
  <w:num w:numId="35">
    <w:abstractNumId w:val="13"/>
  </w:num>
  <w:num w:numId="36">
    <w:abstractNumId w:val="21"/>
  </w:num>
  <w:num w:numId="37">
    <w:abstractNumId w:val="19"/>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53E7"/>
    <w:rsid w:val="000202AF"/>
    <w:rsid w:val="00021358"/>
    <w:rsid w:val="00025E62"/>
    <w:rsid w:val="00030622"/>
    <w:rsid w:val="00033677"/>
    <w:rsid w:val="00034F85"/>
    <w:rsid w:val="00041E0E"/>
    <w:rsid w:val="000449CB"/>
    <w:rsid w:val="00045137"/>
    <w:rsid w:val="0004580A"/>
    <w:rsid w:val="000460BF"/>
    <w:rsid w:val="00046F7D"/>
    <w:rsid w:val="00047809"/>
    <w:rsid w:val="00050737"/>
    <w:rsid w:val="000529B0"/>
    <w:rsid w:val="00052C21"/>
    <w:rsid w:val="00054C12"/>
    <w:rsid w:val="00057323"/>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60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255E"/>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2BA9"/>
    <w:rsid w:val="00183407"/>
    <w:rsid w:val="00184E69"/>
    <w:rsid w:val="00186223"/>
    <w:rsid w:val="00187756"/>
    <w:rsid w:val="00187D0D"/>
    <w:rsid w:val="00192258"/>
    <w:rsid w:val="00192C3B"/>
    <w:rsid w:val="00193F9E"/>
    <w:rsid w:val="00197666"/>
    <w:rsid w:val="001A3A4D"/>
    <w:rsid w:val="001A52B8"/>
    <w:rsid w:val="001A6A97"/>
    <w:rsid w:val="001A70B2"/>
    <w:rsid w:val="001A7209"/>
    <w:rsid w:val="001A7CB9"/>
    <w:rsid w:val="001B0ECD"/>
    <w:rsid w:val="001B206E"/>
    <w:rsid w:val="001B3882"/>
    <w:rsid w:val="001B3FE1"/>
    <w:rsid w:val="001B449C"/>
    <w:rsid w:val="001B6061"/>
    <w:rsid w:val="001B762C"/>
    <w:rsid w:val="001C0369"/>
    <w:rsid w:val="001C03A3"/>
    <w:rsid w:val="001C0C87"/>
    <w:rsid w:val="001C1A5A"/>
    <w:rsid w:val="001C4A72"/>
    <w:rsid w:val="001C5917"/>
    <w:rsid w:val="001C6AB3"/>
    <w:rsid w:val="001D40CD"/>
    <w:rsid w:val="001E055C"/>
    <w:rsid w:val="001E0E78"/>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2F69"/>
    <w:rsid w:val="00226E17"/>
    <w:rsid w:val="00232CA6"/>
    <w:rsid w:val="00233A5C"/>
    <w:rsid w:val="00237C3E"/>
    <w:rsid w:val="00240B18"/>
    <w:rsid w:val="0024151E"/>
    <w:rsid w:val="002427CC"/>
    <w:rsid w:val="0024287F"/>
    <w:rsid w:val="00243ACC"/>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6753"/>
    <w:rsid w:val="00297498"/>
    <w:rsid w:val="002A0496"/>
    <w:rsid w:val="002A2C5A"/>
    <w:rsid w:val="002A7E9F"/>
    <w:rsid w:val="002B41E2"/>
    <w:rsid w:val="002B5336"/>
    <w:rsid w:val="002B5AEC"/>
    <w:rsid w:val="002B6824"/>
    <w:rsid w:val="002B76FB"/>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A2F"/>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427C"/>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BA4"/>
    <w:rsid w:val="00430EF9"/>
    <w:rsid w:val="004318D3"/>
    <w:rsid w:val="004324C6"/>
    <w:rsid w:val="00432F0C"/>
    <w:rsid w:val="00434E74"/>
    <w:rsid w:val="00435D73"/>
    <w:rsid w:val="00441CC0"/>
    <w:rsid w:val="00443610"/>
    <w:rsid w:val="00446EEC"/>
    <w:rsid w:val="00451A76"/>
    <w:rsid w:val="004549B8"/>
    <w:rsid w:val="00455D2F"/>
    <w:rsid w:val="00460D42"/>
    <w:rsid w:val="004616AD"/>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046B"/>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4DBF"/>
    <w:rsid w:val="0050582F"/>
    <w:rsid w:val="005063F9"/>
    <w:rsid w:val="0050708D"/>
    <w:rsid w:val="005074D4"/>
    <w:rsid w:val="00510E92"/>
    <w:rsid w:val="00513B98"/>
    <w:rsid w:val="00513BD6"/>
    <w:rsid w:val="00513DF8"/>
    <w:rsid w:val="00514C8B"/>
    <w:rsid w:val="00515EE7"/>
    <w:rsid w:val="0051667F"/>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621"/>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5F8"/>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C7DD2"/>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46AB"/>
    <w:rsid w:val="00605F9A"/>
    <w:rsid w:val="00614239"/>
    <w:rsid w:val="006154E3"/>
    <w:rsid w:val="006243E3"/>
    <w:rsid w:val="006263F9"/>
    <w:rsid w:val="0062698E"/>
    <w:rsid w:val="00630194"/>
    <w:rsid w:val="00630A57"/>
    <w:rsid w:val="00630AE9"/>
    <w:rsid w:val="006334F8"/>
    <w:rsid w:val="00640C70"/>
    <w:rsid w:val="006419A3"/>
    <w:rsid w:val="00641BF2"/>
    <w:rsid w:val="00641EBA"/>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1969"/>
    <w:rsid w:val="006E4BD9"/>
    <w:rsid w:val="006E6182"/>
    <w:rsid w:val="006F0848"/>
    <w:rsid w:val="006F1352"/>
    <w:rsid w:val="006F3062"/>
    <w:rsid w:val="006F3EB3"/>
    <w:rsid w:val="006F664F"/>
    <w:rsid w:val="006F7339"/>
    <w:rsid w:val="007016D9"/>
    <w:rsid w:val="0070188A"/>
    <w:rsid w:val="0070204C"/>
    <w:rsid w:val="007055A9"/>
    <w:rsid w:val="00711DB8"/>
    <w:rsid w:val="00721546"/>
    <w:rsid w:val="00725B22"/>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23EE"/>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7F76AE"/>
    <w:rsid w:val="008022A9"/>
    <w:rsid w:val="00802919"/>
    <w:rsid w:val="0080345C"/>
    <w:rsid w:val="008046E6"/>
    <w:rsid w:val="008069F1"/>
    <w:rsid w:val="0081433A"/>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75ACA"/>
    <w:rsid w:val="00882B23"/>
    <w:rsid w:val="0088558F"/>
    <w:rsid w:val="008855C5"/>
    <w:rsid w:val="00894272"/>
    <w:rsid w:val="0089458B"/>
    <w:rsid w:val="00895B25"/>
    <w:rsid w:val="008A008C"/>
    <w:rsid w:val="008A41AF"/>
    <w:rsid w:val="008A4943"/>
    <w:rsid w:val="008B295D"/>
    <w:rsid w:val="008B62DB"/>
    <w:rsid w:val="008C0B8F"/>
    <w:rsid w:val="008C0E60"/>
    <w:rsid w:val="008C143A"/>
    <w:rsid w:val="008C38D8"/>
    <w:rsid w:val="008C39B7"/>
    <w:rsid w:val="008C68A9"/>
    <w:rsid w:val="008C6C7F"/>
    <w:rsid w:val="008D397D"/>
    <w:rsid w:val="008E0671"/>
    <w:rsid w:val="008E135B"/>
    <w:rsid w:val="008E1F93"/>
    <w:rsid w:val="008F13DD"/>
    <w:rsid w:val="008F1C7E"/>
    <w:rsid w:val="008F1DA5"/>
    <w:rsid w:val="008F4F5B"/>
    <w:rsid w:val="008F679C"/>
    <w:rsid w:val="009008F4"/>
    <w:rsid w:val="00906BC5"/>
    <w:rsid w:val="00910ACC"/>
    <w:rsid w:val="009157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0EB0"/>
    <w:rsid w:val="009619A5"/>
    <w:rsid w:val="009632C7"/>
    <w:rsid w:val="00966670"/>
    <w:rsid w:val="0097196E"/>
    <w:rsid w:val="009755DC"/>
    <w:rsid w:val="00976439"/>
    <w:rsid w:val="009765D6"/>
    <w:rsid w:val="0098263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4C5C"/>
    <w:rsid w:val="009D530D"/>
    <w:rsid w:val="009D733A"/>
    <w:rsid w:val="009D7994"/>
    <w:rsid w:val="009E39D0"/>
    <w:rsid w:val="009E4983"/>
    <w:rsid w:val="009E4E66"/>
    <w:rsid w:val="009E5AD1"/>
    <w:rsid w:val="009F02AD"/>
    <w:rsid w:val="009F5531"/>
    <w:rsid w:val="009F6B34"/>
    <w:rsid w:val="009F7031"/>
    <w:rsid w:val="00A0185E"/>
    <w:rsid w:val="00A02596"/>
    <w:rsid w:val="00A06561"/>
    <w:rsid w:val="00A11984"/>
    <w:rsid w:val="00A14936"/>
    <w:rsid w:val="00A14F1F"/>
    <w:rsid w:val="00A1508D"/>
    <w:rsid w:val="00A15262"/>
    <w:rsid w:val="00A167B9"/>
    <w:rsid w:val="00A179DD"/>
    <w:rsid w:val="00A21F7C"/>
    <w:rsid w:val="00A25E51"/>
    <w:rsid w:val="00A2625B"/>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9C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1009"/>
    <w:rsid w:val="00B36CC9"/>
    <w:rsid w:val="00B374A3"/>
    <w:rsid w:val="00B37D5B"/>
    <w:rsid w:val="00B408CA"/>
    <w:rsid w:val="00B41DD9"/>
    <w:rsid w:val="00B42285"/>
    <w:rsid w:val="00B50BAD"/>
    <w:rsid w:val="00B537BD"/>
    <w:rsid w:val="00B56E73"/>
    <w:rsid w:val="00B60706"/>
    <w:rsid w:val="00B616FA"/>
    <w:rsid w:val="00B62116"/>
    <w:rsid w:val="00B70247"/>
    <w:rsid w:val="00B73F54"/>
    <w:rsid w:val="00B764EA"/>
    <w:rsid w:val="00B802B6"/>
    <w:rsid w:val="00B840DD"/>
    <w:rsid w:val="00B866BC"/>
    <w:rsid w:val="00B8781B"/>
    <w:rsid w:val="00B94270"/>
    <w:rsid w:val="00B94F1F"/>
    <w:rsid w:val="00BA40FC"/>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65DB"/>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483D"/>
    <w:rsid w:val="00C161B1"/>
    <w:rsid w:val="00C205CA"/>
    <w:rsid w:val="00C226D0"/>
    <w:rsid w:val="00C23C69"/>
    <w:rsid w:val="00C23F9D"/>
    <w:rsid w:val="00C2437B"/>
    <w:rsid w:val="00C24747"/>
    <w:rsid w:val="00C2506A"/>
    <w:rsid w:val="00C301A1"/>
    <w:rsid w:val="00C333EB"/>
    <w:rsid w:val="00C34B8B"/>
    <w:rsid w:val="00C36B7E"/>
    <w:rsid w:val="00C41CC9"/>
    <w:rsid w:val="00C4696B"/>
    <w:rsid w:val="00C5102F"/>
    <w:rsid w:val="00C54B42"/>
    <w:rsid w:val="00C56282"/>
    <w:rsid w:val="00C5649B"/>
    <w:rsid w:val="00C57754"/>
    <w:rsid w:val="00C62075"/>
    <w:rsid w:val="00C62AA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126C"/>
    <w:rsid w:val="00CE3EFF"/>
    <w:rsid w:val="00CE62C1"/>
    <w:rsid w:val="00CE6C6D"/>
    <w:rsid w:val="00CF15F7"/>
    <w:rsid w:val="00CF2CB5"/>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989"/>
    <w:rsid w:val="00D20A14"/>
    <w:rsid w:val="00D20AEE"/>
    <w:rsid w:val="00D20DC7"/>
    <w:rsid w:val="00D243F7"/>
    <w:rsid w:val="00D279F8"/>
    <w:rsid w:val="00D30AD2"/>
    <w:rsid w:val="00D30D96"/>
    <w:rsid w:val="00D33091"/>
    <w:rsid w:val="00D33DE3"/>
    <w:rsid w:val="00D37D27"/>
    <w:rsid w:val="00D408F2"/>
    <w:rsid w:val="00D40E04"/>
    <w:rsid w:val="00D43C20"/>
    <w:rsid w:val="00D44B31"/>
    <w:rsid w:val="00D45ED7"/>
    <w:rsid w:val="00D47855"/>
    <w:rsid w:val="00D51716"/>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87D2F"/>
    <w:rsid w:val="00D9110E"/>
    <w:rsid w:val="00D94DB2"/>
    <w:rsid w:val="00D97E71"/>
    <w:rsid w:val="00DA40EB"/>
    <w:rsid w:val="00DA5EC8"/>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882"/>
    <w:rsid w:val="00E35C31"/>
    <w:rsid w:val="00E3674B"/>
    <w:rsid w:val="00E37701"/>
    <w:rsid w:val="00E42A88"/>
    <w:rsid w:val="00E43B4E"/>
    <w:rsid w:val="00E44B38"/>
    <w:rsid w:val="00E45790"/>
    <w:rsid w:val="00E505A9"/>
    <w:rsid w:val="00E55DE0"/>
    <w:rsid w:val="00E560B9"/>
    <w:rsid w:val="00E61472"/>
    <w:rsid w:val="00E61885"/>
    <w:rsid w:val="00E628D0"/>
    <w:rsid w:val="00E651AB"/>
    <w:rsid w:val="00E67300"/>
    <w:rsid w:val="00E71DA4"/>
    <w:rsid w:val="00E7375F"/>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E7FAA"/>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34F3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613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C7621"/>
    <w:rsid w:val="00FD09DB"/>
    <w:rsid w:val="00FD434A"/>
    <w:rsid w:val="00FD47CC"/>
    <w:rsid w:val="00FD6925"/>
    <w:rsid w:val="00FE0D43"/>
    <w:rsid w:val="00FE10DD"/>
    <w:rsid w:val="00FE4423"/>
    <w:rsid w:val="00FE5A17"/>
    <w:rsid w:val="00FE6EEA"/>
    <w:rsid w:val="00FF3A5E"/>
    <w:rsid w:val="00FF5FF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270027A-ADB0-4C79-B15B-D0BE7E1D8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uiPriority w:val="9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uiPriority w:val="9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uiPriority w:val="99"/>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uiPriority w:val="99"/>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uiPriority w:val="99"/>
    <w:qFormat/>
    <w:rsid w:val="00ED126A"/>
    <w:pPr>
      <w:numPr>
        <w:ilvl w:val="3"/>
      </w:numPr>
      <w:tabs>
        <w:tab w:val="num" w:pos="0"/>
      </w:tabs>
      <w:ind w:left="851" w:firstLine="0"/>
    </w:pPr>
    <w:rPr>
      <w:color w:val="auto"/>
    </w:rPr>
  </w:style>
  <w:style w:type="paragraph" w:customStyle="1" w:styleId="Nivel5">
    <w:name w:val="Nivel 5"/>
    <w:basedOn w:val="Nivel4"/>
    <w:uiPriority w:val="99"/>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character" w:customStyle="1" w:styleId="Fontepargpadro20">
    <w:name w:val="Fonte parág. padrão20"/>
    <w:rsid w:val="002B7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25457717">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2993494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6376156">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8366242">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71763c0a-43a9-4215-9c1e-ac13867d38db"/>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8C98687E-0744-42E4-9397-B9D60C14C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32</Pages>
  <Words>14141</Words>
  <Characters>76365</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90326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24</cp:revision>
  <cp:lastPrinted>2022-08-03T17:48:00Z</cp:lastPrinted>
  <dcterms:created xsi:type="dcterms:W3CDTF">2026-05-04T12:14:00Z</dcterms:created>
  <dcterms:modified xsi:type="dcterms:W3CDTF">2026-05-26T17:32:00Z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