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3ACF9B6"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00D17264">
        <w:rPr>
          <w:b/>
          <w:sz w:val="20"/>
          <w:szCs w:val="20"/>
          <w:lang w:val="pt-BR"/>
        </w:rPr>
        <w:t>nº 182</w:t>
      </w:r>
      <w:r w:rsidRPr="00B3036E">
        <w:rPr>
          <w:b/>
          <w:sz w:val="20"/>
          <w:szCs w:val="20"/>
          <w:lang w:val="pt-BR"/>
        </w:rPr>
        <w:t>/</w:t>
      </w:r>
      <w:r w:rsidR="00D17264">
        <w:rPr>
          <w:b/>
          <w:sz w:val="20"/>
          <w:szCs w:val="20"/>
          <w:lang w:val="pt-BR"/>
        </w:rPr>
        <w:t>2026</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35F0B4A3"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B41EF8">
        <w:rPr>
          <w:b/>
          <w:sz w:val="20"/>
          <w:szCs w:val="20"/>
          <w:lang w:val="pt-BR"/>
        </w:rPr>
        <w:t>95.796/2026</w:t>
      </w:r>
    </w:p>
    <w:p w14:paraId="4DF3BAAE" w14:textId="645809C5"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00E6395E">
        <w:rPr>
          <w:b/>
          <w:sz w:val="20"/>
          <w:szCs w:val="20"/>
          <w:lang w:val="pt-BR"/>
        </w:rPr>
        <w:t xml:space="preserve"> 07</w:t>
      </w:r>
      <w:r w:rsidRPr="00B3036E">
        <w:rPr>
          <w:b/>
          <w:sz w:val="20"/>
          <w:szCs w:val="20"/>
          <w:lang w:val="pt-BR"/>
        </w:rPr>
        <w:t>/</w:t>
      </w:r>
      <w:r w:rsidR="00E6395E">
        <w:rPr>
          <w:b/>
          <w:sz w:val="20"/>
          <w:szCs w:val="20"/>
          <w:lang w:val="pt-BR"/>
        </w:rPr>
        <w:t>07</w:t>
      </w:r>
      <w:r w:rsidRPr="00B3036E">
        <w:rPr>
          <w:b/>
          <w:sz w:val="20"/>
          <w:szCs w:val="20"/>
          <w:lang w:val="pt-BR"/>
        </w:rPr>
        <w:t>/</w:t>
      </w:r>
      <w:r w:rsidR="00E6395E">
        <w:rPr>
          <w:b/>
          <w:sz w:val="20"/>
          <w:szCs w:val="20"/>
          <w:lang w:val="pt-BR"/>
        </w:rPr>
        <w:t>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23D0CC2C"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E6395E">
        <w:rPr>
          <w:b/>
          <w:sz w:val="20"/>
          <w:szCs w:val="20"/>
          <w:lang w:val="pt-BR"/>
        </w:rPr>
        <w:t>07</w:t>
      </w:r>
      <w:r w:rsidR="00E6395E" w:rsidRPr="00B3036E">
        <w:rPr>
          <w:b/>
          <w:sz w:val="20"/>
          <w:szCs w:val="20"/>
          <w:lang w:val="pt-BR"/>
        </w:rPr>
        <w:t>/</w:t>
      </w:r>
      <w:r w:rsidR="00E6395E">
        <w:rPr>
          <w:b/>
          <w:sz w:val="20"/>
          <w:szCs w:val="20"/>
          <w:lang w:val="pt-BR"/>
        </w:rPr>
        <w:t>07</w:t>
      </w:r>
      <w:r w:rsidR="00E6395E" w:rsidRPr="00B3036E">
        <w:rPr>
          <w:b/>
          <w:sz w:val="20"/>
          <w:szCs w:val="20"/>
          <w:lang w:val="pt-BR"/>
        </w:rPr>
        <w:t>/</w:t>
      </w:r>
      <w:r w:rsidR="00E6395E">
        <w:rPr>
          <w:b/>
          <w:sz w:val="20"/>
          <w:szCs w:val="20"/>
          <w:lang w:val="pt-BR"/>
        </w:rPr>
        <w:t>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4891F66D" w:rsidR="00B039A0" w:rsidRPr="00B3036E" w:rsidRDefault="00906BC5" w:rsidP="00524D6E">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B41EF8" w:rsidRPr="00B41EF8">
        <w:rPr>
          <w:rFonts w:ascii="Arial" w:hAnsi="Arial" w:cs="Arial"/>
          <w:b/>
          <w:color w:val="000000"/>
          <w:kern w:val="2"/>
          <w:lang w:eastAsia="pt-BR"/>
        </w:rPr>
        <w:t>confecção de camisetas manga curta</w:t>
      </w:r>
      <w:r w:rsidR="00B41EF8">
        <w:rPr>
          <w:rFonts w:ascii="Arial" w:hAnsi="Arial" w:cs="Arial"/>
          <w:b/>
          <w:color w:val="000000"/>
          <w:kern w:val="2"/>
          <w:lang w:eastAsia="pt-BR"/>
        </w:rPr>
        <w:t>.</w:t>
      </w:r>
    </w:p>
    <w:p w14:paraId="4DD8D191" w14:textId="70FA1D4A"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B41EF8" w:rsidRPr="00B41EF8">
        <w:rPr>
          <w:rFonts w:ascii="Arial" w:hAnsi="Arial" w:cs="Arial"/>
          <w:b/>
        </w:rPr>
        <w:t>Secretaria Municipal de Turismo</w:t>
      </w:r>
    </w:p>
    <w:p w14:paraId="2BE1C226" w14:textId="2A131D4F" w:rsidR="00DD74AF"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r w:rsidR="00B41EF8">
        <w:rPr>
          <w:rFonts w:ascii="Arial" w:hAnsi="Arial" w:cs="Arial"/>
        </w:rPr>
        <w:t xml:space="preserve"> </w:t>
      </w:r>
      <w:r w:rsidR="00B41EF8" w:rsidRPr="0056516D">
        <w:rPr>
          <w:rFonts w:ascii="Arial" w:hAnsi="Arial" w:cs="Arial"/>
          <w:color w:val="000000"/>
        </w:rPr>
        <w:t>1</w:t>
      </w:r>
      <w:r w:rsidR="00B41EF8" w:rsidRPr="0056516D">
        <w:rPr>
          <w:rFonts w:ascii="Arial" w:hAnsi="Arial" w:cs="Arial"/>
          <w:color w:val="000000"/>
          <w:kern w:val="2"/>
        </w:rPr>
        <w:t xml:space="preserve">3011 </w:t>
      </w:r>
      <w:r w:rsidR="00B41EF8" w:rsidRPr="0056516D">
        <w:rPr>
          <w:rFonts w:ascii="Arial" w:eastAsia="Calibri" w:hAnsi="Arial" w:cs="Arial"/>
          <w:color w:val="000000"/>
          <w:kern w:val="2"/>
          <w:lang w:eastAsia="pt-BR"/>
        </w:rPr>
        <w:t>23695</w:t>
      </w:r>
      <w:r w:rsidR="00B41EF8" w:rsidRPr="0056516D">
        <w:rPr>
          <w:rFonts w:ascii="Arial" w:hAnsi="Arial" w:cs="Arial"/>
          <w:color w:val="000000"/>
          <w:kern w:val="2"/>
          <w:lang w:eastAsia="pt-BR"/>
        </w:rPr>
        <w:t>00</w:t>
      </w:r>
      <w:r w:rsidR="00B41EF8" w:rsidRPr="0056516D">
        <w:rPr>
          <w:rFonts w:ascii="Arial" w:eastAsia="Calibri" w:hAnsi="Arial" w:cs="Arial"/>
          <w:color w:val="000000"/>
          <w:kern w:val="2"/>
          <w:lang w:eastAsia="pt-BR"/>
        </w:rPr>
        <w:t>122041</w:t>
      </w:r>
      <w:r w:rsidR="00B41EF8" w:rsidRPr="0056516D">
        <w:rPr>
          <w:rFonts w:ascii="Arial" w:hAnsi="Arial" w:cs="Arial"/>
          <w:color w:val="000000"/>
          <w:kern w:val="2"/>
          <w:lang w:eastAsia="pt-BR"/>
        </w:rPr>
        <w:t>0000</w:t>
      </w:r>
      <w:r w:rsidR="00B41EF8" w:rsidRPr="0056516D">
        <w:rPr>
          <w:rFonts w:ascii="Arial" w:hAnsi="Arial" w:cs="Arial"/>
        </w:rPr>
        <w:t xml:space="preserve"> 33903</w:t>
      </w:r>
      <w:r w:rsidR="00B41EF8" w:rsidRPr="0056516D">
        <w:rPr>
          <w:rFonts w:ascii="Arial" w:hAnsi="Arial" w:cs="Arial"/>
          <w:color w:val="000000"/>
        </w:rPr>
        <w:t>0</w:t>
      </w:r>
      <w:r w:rsidR="00B41EF8" w:rsidRPr="0056516D">
        <w:rPr>
          <w:rFonts w:ascii="Arial" w:hAnsi="Arial" w:cs="Arial"/>
        </w:rPr>
        <w:t xml:space="preserve"> 0101011000</w:t>
      </w:r>
    </w:p>
    <w:p w14:paraId="5B93A093" w14:textId="79DA3906"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B41EF8" w:rsidRPr="00B41EF8">
        <w:rPr>
          <w:rFonts w:ascii="Arial" w:eastAsiaTheme="minorHAnsi" w:hAnsi="Arial" w:cs="Arial"/>
          <w:b/>
        </w:rPr>
        <w:t>75.200,04</w:t>
      </w:r>
      <w:r w:rsidR="00B41EF8" w:rsidRPr="00B41EF8">
        <w:rPr>
          <w:rFonts w:ascii="Arial" w:hAnsi="Arial" w:cs="Arial"/>
          <w:b/>
        </w:rPr>
        <w:t xml:space="preserve"> </w:t>
      </w:r>
      <w:r w:rsidR="00C36B7E" w:rsidRPr="00B41EF8">
        <w:rPr>
          <w:rFonts w:ascii="Arial" w:hAnsi="Arial" w:cs="Arial"/>
          <w:b/>
        </w:rPr>
        <w:t>(</w:t>
      </w:r>
      <w:r w:rsidR="00B41EF8">
        <w:rPr>
          <w:rFonts w:ascii="Arial" w:hAnsi="Arial" w:cs="Arial"/>
          <w:b/>
        </w:rPr>
        <w:t>setenta e cinco mil e duzentos reais e quatro centavos</w:t>
      </w:r>
      <w:r w:rsidR="004928A5" w:rsidRPr="00B41EF8">
        <w:rPr>
          <w:rFonts w:ascii="Arial" w:hAnsi="Arial" w:cs="Arial"/>
          <w:b/>
        </w:rPr>
        <w:t>)</w:t>
      </w:r>
      <w:r w:rsidR="00DC7B29" w:rsidRPr="00B3036E">
        <w:rPr>
          <w:rFonts w:ascii="Arial" w:hAnsi="Arial" w:cs="Arial"/>
        </w:rPr>
        <w:t>.</w:t>
      </w:r>
    </w:p>
    <w:p w14:paraId="3B8AA66C" w14:textId="11DBC30C" w:rsidR="00DB6073" w:rsidRPr="00B41EF8" w:rsidRDefault="00DB6073" w:rsidP="00DB6073">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B41EF8">
        <w:rPr>
          <w:rFonts w:ascii="Arial" w:hAnsi="Arial" w:cs="Arial"/>
        </w:rPr>
        <w:t xml:space="preserve">, podendo ser prorrogado, por igual período, </w:t>
      </w:r>
      <w:r w:rsidR="00023840" w:rsidRPr="00B41EF8">
        <w:rPr>
          <w:rFonts w:ascii="Arial" w:hAnsi="Arial" w:cs="Arial"/>
        </w:rPr>
        <w:t xml:space="preserve">renovadas as quantidades, </w:t>
      </w:r>
      <w:r w:rsidRPr="00B41EF8">
        <w:rPr>
          <w:rFonts w:ascii="Arial" w:hAnsi="Arial" w:cs="Arial"/>
        </w:rPr>
        <w:t>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B3036E" w:rsidRDefault="006445EB" w:rsidP="001345A2">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B41EF8">
        <w:rPr>
          <w:rFonts w:ascii="Arial" w:hAnsi="Arial" w:cs="Arial"/>
        </w:rPr>
        <w:t>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0F58A21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00B41EF8">
        <w:rPr>
          <w:rFonts w:ascii="Arial" w:hAnsi="Arial" w:cs="Arial"/>
        </w:rPr>
        <w:t xml:space="preserve"> do item</w:t>
      </w:r>
      <w:r w:rsidR="009C0A5F" w:rsidRPr="00B3036E">
        <w:rPr>
          <w:rFonts w:ascii="Arial" w:hAnsi="Arial" w:cs="Arial"/>
        </w:rPr>
        <w:t>.</w:t>
      </w:r>
    </w:p>
    <w:p w14:paraId="7424EF68" w14:textId="77777777" w:rsidR="00B039A0" w:rsidRPr="00B3036E"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B3036E" w14:paraId="53F06FC8" w14:textId="77777777" w:rsidTr="00DB6073">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3036E" w:rsidRDefault="00B039A0" w:rsidP="001345A2">
            <w:pPr>
              <w:pStyle w:val="Contedodatabela"/>
              <w:jc w:val="center"/>
              <w:rPr>
                <w:rFonts w:ascii="Arial" w:hAnsi="Arial" w:cs="Arial"/>
                <w:kern w:val="2"/>
              </w:rPr>
            </w:pPr>
            <w:r w:rsidRPr="00B3036E">
              <w:rPr>
                <w:rFonts w:ascii="Arial" w:hAnsi="Arial" w:cs="Arial"/>
                <w:b/>
              </w:rPr>
              <w:t>Descritivo</w:t>
            </w:r>
          </w:p>
        </w:tc>
      </w:tr>
      <w:tr w:rsidR="00B41EF8" w:rsidRPr="00B3036E" w14:paraId="53AC8B79" w14:textId="77777777" w:rsidTr="00DB60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107DBBE1" w:rsidR="00B41EF8" w:rsidRPr="00B41EF8" w:rsidRDefault="00B41EF8" w:rsidP="00B41EF8">
            <w:pPr>
              <w:jc w:val="center"/>
              <w:rPr>
                <w:rFonts w:ascii="Arial" w:hAnsi="Arial" w:cs="Arial"/>
                <w:b/>
              </w:rPr>
            </w:pPr>
            <w:r w:rsidRPr="00B41EF8">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2702DB4E" w:rsidR="00B41EF8" w:rsidRPr="00B3036E" w:rsidRDefault="00B41EF8" w:rsidP="00B41EF8">
            <w:pPr>
              <w:pStyle w:val="Contedodatabela"/>
              <w:jc w:val="center"/>
              <w:rPr>
                <w:rFonts w:ascii="Arial" w:hAnsi="Arial" w:cs="Arial"/>
              </w:rPr>
            </w:pPr>
            <w:r w:rsidRPr="0056516D">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1F2A3AB6" w14:textId="33A40339" w:rsidR="00B41EF8" w:rsidRPr="00B3036E" w:rsidRDefault="00B41EF8" w:rsidP="00B41EF8">
            <w:pPr>
              <w:pStyle w:val="Contedodatabela"/>
              <w:jc w:val="center"/>
              <w:rPr>
                <w:rFonts w:ascii="Arial" w:hAnsi="Arial" w:cs="Arial"/>
              </w:rPr>
            </w:pPr>
            <w:r w:rsidRPr="0056516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61C6AEA" w:rsidR="00B41EF8" w:rsidRPr="00B3036E" w:rsidRDefault="00B41EF8" w:rsidP="00B41EF8">
            <w:pPr>
              <w:pStyle w:val="Contedodatabela"/>
              <w:rPr>
                <w:rFonts w:ascii="Arial" w:hAnsi="Arial" w:cs="Arial"/>
              </w:rPr>
            </w:pPr>
            <w:r w:rsidRPr="0056516D">
              <w:rPr>
                <w:rFonts w:ascii="Arial" w:hAnsi="Arial" w:cs="Arial"/>
                <w:color w:val="000000"/>
                <w:shd w:val="clear" w:color="auto" w:fill="FFFFFF"/>
                <w:lang w:eastAsia="ar-SA"/>
              </w:rPr>
              <w:t>Confecção de camiseta manga curta, conforme detalhamento técnico.</w:t>
            </w:r>
          </w:p>
        </w:tc>
      </w:tr>
      <w:tr w:rsidR="00B41EF8" w:rsidRPr="00B3036E" w14:paraId="57A2B8EB" w14:textId="77777777" w:rsidTr="00B16A2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6F94B9" w14:textId="438E3E02" w:rsidR="00B41EF8" w:rsidRPr="00B3036E" w:rsidRDefault="00B41EF8" w:rsidP="00B41EF8">
            <w:pPr>
              <w:jc w:val="center"/>
              <w:rPr>
                <w:rFonts w:ascii="Arial" w:hAnsi="Arial" w:cs="Arial"/>
                <w:b/>
                <w:bCs/>
              </w:rPr>
            </w:pPr>
            <w:r>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5CA94908" w14:textId="7B3E583D" w:rsidR="00B41EF8" w:rsidRPr="00B3036E" w:rsidRDefault="00B41EF8" w:rsidP="00B41EF8">
            <w:pPr>
              <w:pStyle w:val="Contedodatabela"/>
              <w:jc w:val="center"/>
              <w:rPr>
                <w:rFonts w:ascii="Arial" w:hAnsi="Arial" w:cs="Arial"/>
              </w:rPr>
            </w:pPr>
            <w:r w:rsidRPr="0056516D">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6563B137" w14:textId="21CC1612" w:rsidR="00B41EF8" w:rsidRPr="00B3036E" w:rsidRDefault="00B41EF8" w:rsidP="00B41EF8">
            <w:pPr>
              <w:jc w:val="center"/>
              <w:rPr>
                <w:rFonts w:ascii="Arial" w:hAnsi="Arial" w:cs="Arial"/>
              </w:rPr>
            </w:pPr>
            <w:r w:rsidRPr="0056516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2D777866" w:rsidR="00B41EF8" w:rsidRPr="00B3036E" w:rsidRDefault="00B41EF8" w:rsidP="00B41EF8">
            <w:pPr>
              <w:pStyle w:val="Contedodatabela"/>
              <w:rPr>
                <w:rFonts w:ascii="Arial" w:hAnsi="Arial" w:cs="Arial"/>
              </w:rPr>
            </w:pPr>
            <w:r w:rsidRPr="0056516D">
              <w:rPr>
                <w:rFonts w:ascii="Arial" w:hAnsi="Arial" w:cs="Arial"/>
                <w:color w:val="000000"/>
                <w:shd w:val="clear" w:color="auto" w:fill="FFFFFF"/>
                <w:lang w:eastAsia="ar-SA"/>
              </w:rPr>
              <w:t>Confecção de camiseta manga curta, conforme detalhamento técnico.</w:t>
            </w:r>
          </w:p>
        </w:tc>
      </w:tr>
    </w:tbl>
    <w:p w14:paraId="511F4A7C" w14:textId="77777777" w:rsidR="00DB6073" w:rsidRPr="00DB6073" w:rsidRDefault="00DB6073" w:rsidP="00DB6073">
      <w:pPr>
        <w:tabs>
          <w:tab w:val="left" w:pos="284"/>
        </w:tabs>
        <w:jc w:val="both"/>
        <w:rPr>
          <w:rFonts w:ascii="Arial" w:eastAsia="Arial" w:hAnsi="Arial" w:cs="Arial"/>
          <w:sz w:val="10"/>
          <w:szCs w:val="10"/>
        </w:rPr>
      </w:pPr>
    </w:p>
    <w:p w14:paraId="50986D38" w14:textId="4D88C849" w:rsidR="00B3036E" w:rsidRPr="00B41EF8" w:rsidRDefault="00B3036E" w:rsidP="001345A2">
      <w:pPr>
        <w:numPr>
          <w:ilvl w:val="0"/>
          <w:numId w:val="9"/>
        </w:numPr>
        <w:tabs>
          <w:tab w:val="left" w:pos="284"/>
        </w:tabs>
        <w:jc w:val="both"/>
        <w:rPr>
          <w:rFonts w:ascii="Arial" w:eastAsia="Arial" w:hAnsi="Arial" w:cs="Arial"/>
        </w:rPr>
      </w:pPr>
      <w:r w:rsidRPr="00B3036E">
        <w:rPr>
          <w:rFonts w:ascii="Arial" w:hAnsi="Arial" w:cs="Arial"/>
        </w:rPr>
        <w:t>Descritivo técnico:</w:t>
      </w:r>
    </w:p>
    <w:p w14:paraId="26E301E1" w14:textId="77777777" w:rsidR="00B41EF8" w:rsidRPr="0056516D" w:rsidRDefault="00B41EF8" w:rsidP="00B41EF8">
      <w:pPr>
        <w:pStyle w:val="Contedodatabela"/>
        <w:snapToGrid w:val="0"/>
        <w:jc w:val="both"/>
        <w:rPr>
          <w:rFonts w:ascii="Arial" w:hAnsi="Arial" w:cs="Arial"/>
        </w:rPr>
      </w:pPr>
      <w:r w:rsidRPr="0056516D">
        <w:rPr>
          <w:rFonts w:ascii="Arial" w:hAnsi="Arial" w:cs="Arial"/>
          <w:b/>
        </w:rPr>
        <w:t>Item 01:</w:t>
      </w:r>
      <w:r w:rsidRPr="0056516D">
        <w:rPr>
          <w:rFonts w:ascii="Arial" w:hAnsi="Arial" w:cs="Arial"/>
        </w:rPr>
        <w:t xml:space="preserve"> Confecção de camiseta manga curta, conforme especificação abaixo:</w:t>
      </w:r>
    </w:p>
    <w:p w14:paraId="6DCBDFE4" w14:textId="77777777" w:rsidR="00B41EF8" w:rsidRPr="0056516D" w:rsidRDefault="00B41EF8" w:rsidP="00B41EF8">
      <w:pPr>
        <w:pStyle w:val="PargrafodaLista"/>
        <w:widowControl w:val="0"/>
        <w:numPr>
          <w:ilvl w:val="0"/>
          <w:numId w:val="26"/>
        </w:numPr>
        <w:spacing w:after="0" w:line="240" w:lineRule="auto"/>
        <w:jc w:val="both"/>
        <w:rPr>
          <w:rFonts w:ascii="Arial" w:hAnsi="Arial" w:cs="Arial"/>
          <w:sz w:val="20"/>
          <w:szCs w:val="20"/>
        </w:rPr>
      </w:pPr>
      <w:r w:rsidRPr="0056516D">
        <w:rPr>
          <w:rFonts w:ascii="Arial" w:eastAsia="Times New Roman" w:hAnsi="Arial" w:cs="Arial"/>
          <w:color w:val="000000"/>
          <w:sz w:val="20"/>
          <w:szCs w:val="20"/>
          <w:lang w:eastAsia="pt-BR"/>
        </w:rPr>
        <w:t>Camiseta GOLA CARECA</w:t>
      </w:r>
    </w:p>
    <w:p w14:paraId="41590EC9" w14:textId="77777777" w:rsidR="00B41EF8" w:rsidRPr="0056516D" w:rsidRDefault="00B41EF8" w:rsidP="00B41EF8">
      <w:pPr>
        <w:pStyle w:val="Standard"/>
        <w:widowControl w:val="0"/>
        <w:numPr>
          <w:ilvl w:val="0"/>
          <w:numId w:val="26"/>
        </w:numPr>
        <w:jc w:val="both"/>
        <w:textAlignment w:val="auto"/>
        <w:rPr>
          <w:rFonts w:ascii="Arial" w:hAnsi="Arial" w:cs="Arial"/>
        </w:rPr>
      </w:pPr>
      <w:r w:rsidRPr="0056516D">
        <w:rPr>
          <w:rFonts w:ascii="Arial" w:hAnsi="Arial" w:cs="Arial"/>
          <w:color w:val="000000"/>
          <w:lang w:eastAsia="pt-BR"/>
        </w:rPr>
        <w:t>Tecido: Crepe de Poliamida Running</w:t>
      </w:r>
    </w:p>
    <w:p w14:paraId="109910A9" w14:textId="77777777" w:rsidR="00B41EF8" w:rsidRPr="0056516D" w:rsidRDefault="00B41EF8" w:rsidP="00B41EF8">
      <w:pPr>
        <w:pStyle w:val="Standard"/>
        <w:widowControl w:val="0"/>
        <w:numPr>
          <w:ilvl w:val="0"/>
          <w:numId w:val="26"/>
        </w:numPr>
        <w:jc w:val="both"/>
        <w:textAlignment w:val="auto"/>
        <w:rPr>
          <w:rFonts w:ascii="Arial" w:hAnsi="Arial" w:cs="Arial"/>
        </w:rPr>
      </w:pPr>
      <w:r w:rsidRPr="0056516D">
        <w:rPr>
          <w:rFonts w:ascii="Arial" w:hAnsi="Arial" w:cs="Arial"/>
          <w:color w:val="000000"/>
          <w:lang w:eastAsia="pt-BR"/>
        </w:rPr>
        <w:t>Composição: 100% Poliamida</w:t>
      </w:r>
    </w:p>
    <w:p w14:paraId="5B20DC7D" w14:textId="77777777" w:rsidR="00B41EF8" w:rsidRPr="0056516D" w:rsidRDefault="00B41EF8" w:rsidP="00B41EF8">
      <w:pPr>
        <w:pStyle w:val="PargrafodaLista"/>
        <w:widowControl w:val="0"/>
        <w:numPr>
          <w:ilvl w:val="0"/>
          <w:numId w:val="26"/>
        </w:numPr>
        <w:spacing w:after="0" w:line="240" w:lineRule="auto"/>
        <w:jc w:val="both"/>
        <w:rPr>
          <w:rFonts w:ascii="Arial" w:hAnsi="Arial" w:cs="Arial"/>
          <w:sz w:val="20"/>
          <w:szCs w:val="20"/>
        </w:rPr>
      </w:pPr>
      <w:r w:rsidRPr="0056516D">
        <w:rPr>
          <w:rFonts w:ascii="Arial" w:eastAsia="Times New Roman" w:hAnsi="Arial" w:cs="Arial"/>
          <w:color w:val="000000"/>
          <w:sz w:val="20"/>
          <w:szCs w:val="20"/>
          <w:lang w:eastAsia="pt-BR"/>
        </w:rPr>
        <w:t>Cor: será definida na ordem de fornecimento.</w:t>
      </w:r>
    </w:p>
    <w:p w14:paraId="16B790FD" w14:textId="77777777" w:rsidR="00B41EF8" w:rsidRPr="0056516D" w:rsidRDefault="00B41EF8" w:rsidP="00B41EF8">
      <w:pPr>
        <w:pStyle w:val="PargrafodaLista"/>
        <w:widowControl w:val="0"/>
        <w:numPr>
          <w:ilvl w:val="0"/>
          <w:numId w:val="26"/>
        </w:numPr>
        <w:spacing w:after="0" w:line="240" w:lineRule="auto"/>
        <w:jc w:val="both"/>
        <w:rPr>
          <w:rFonts w:ascii="Arial" w:hAnsi="Arial" w:cs="Arial"/>
          <w:sz w:val="20"/>
          <w:szCs w:val="20"/>
        </w:rPr>
      </w:pPr>
      <w:r w:rsidRPr="0056516D">
        <w:rPr>
          <w:rFonts w:ascii="Arial" w:eastAsia="Times New Roman" w:hAnsi="Arial" w:cs="Arial"/>
          <w:color w:val="000000"/>
          <w:sz w:val="20"/>
          <w:szCs w:val="20"/>
          <w:lang w:eastAsia="pt-BR"/>
        </w:rPr>
        <w:t>Estampa frente: skilscreen em 4 (quatro) cor, medindo 10cm x 25cm, a arte será fornecida pela Secretaria de Turismo.</w:t>
      </w:r>
    </w:p>
    <w:p w14:paraId="1B41EAC4" w14:textId="77777777" w:rsidR="00B41EF8" w:rsidRPr="0056516D" w:rsidRDefault="00B41EF8" w:rsidP="00B41EF8">
      <w:pPr>
        <w:pStyle w:val="PargrafodaLista"/>
        <w:widowControl w:val="0"/>
        <w:numPr>
          <w:ilvl w:val="0"/>
          <w:numId w:val="26"/>
        </w:numPr>
        <w:spacing w:after="0" w:line="240" w:lineRule="auto"/>
        <w:jc w:val="both"/>
        <w:rPr>
          <w:rFonts w:ascii="Arial" w:hAnsi="Arial" w:cs="Arial"/>
          <w:sz w:val="20"/>
          <w:szCs w:val="20"/>
        </w:rPr>
      </w:pPr>
      <w:r w:rsidRPr="0056516D">
        <w:rPr>
          <w:rFonts w:ascii="Arial" w:eastAsia="Times New Roman" w:hAnsi="Arial" w:cs="Arial"/>
          <w:color w:val="000000"/>
          <w:sz w:val="20"/>
          <w:szCs w:val="20"/>
          <w:lang w:eastAsia="pt-BR"/>
        </w:rPr>
        <w:t>Estampa costas: skilscreen em 4 (quatro) cor, medindo 30cm x 15cm, a arte será fornecida pela Secretaria de Turismo.</w:t>
      </w:r>
    </w:p>
    <w:p w14:paraId="4AD8252A" w14:textId="77777777" w:rsidR="00B41EF8" w:rsidRPr="0056516D" w:rsidRDefault="00B41EF8" w:rsidP="00B41EF8">
      <w:pPr>
        <w:jc w:val="both"/>
        <w:rPr>
          <w:rFonts w:ascii="Arial" w:hAnsi="Arial" w:cs="Arial"/>
          <w:color w:val="000000"/>
          <w:lang w:eastAsia="pt-BR"/>
        </w:rPr>
      </w:pPr>
    </w:p>
    <w:p w14:paraId="61168C6E" w14:textId="77777777" w:rsidR="00B41EF8" w:rsidRPr="0056516D" w:rsidRDefault="00B41EF8" w:rsidP="00B41EF8">
      <w:pPr>
        <w:jc w:val="both"/>
        <w:rPr>
          <w:rFonts w:ascii="Arial" w:hAnsi="Arial" w:cs="Arial"/>
        </w:rPr>
      </w:pPr>
      <w:r w:rsidRPr="0056516D">
        <w:rPr>
          <w:rFonts w:ascii="Arial" w:hAnsi="Arial" w:cs="Arial"/>
          <w:color w:val="000000"/>
          <w:lang w:eastAsia="pt-BR"/>
        </w:rPr>
        <w:t>Tabela de medidas e tamanhos:</w:t>
      </w:r>
    </w:p>
    <w:p w14:paraId="39163F70" w14:textId="77777777" w:rsidR="00B41EF8" w:rsidRPr="0056516D" w:rsidRDefault="00B41EF8" w:rsidP="00B41EF8">
      <w:pPr>
        <w:jc w:val="both"/>
        <w:rPr>
          <w:rFonts w:ascii="Arial" w:hAnsi="Arial" w:cs="Arial"/>
        </w:rPr>
      </w:pPr>
      <w:r w:rsidRPr="0056516D">
        <w:rPr>
          <w:rFonts w:ascii="Arial" w:hAnsi="Arial" w:cs="Arial"/>
          <w:color w:val="000000"/>
          <w:lang w:eastAsia="pt-BR"/>
        </w:rPr>
        <w:t>P – 66 cm de altura x 50 cm de largura</w:t>
      </w:r>
    </w:p>
    <w:p w14:paraId="258C7F9C" w14:textId="77777777" w:rsidR="00B41EF8" w:rsidRPr="0056516D" w:rsidRDefault="00B41EF8" w:rsidP="00B41EF8">
      <w:pPr>
        <w:jc w:val="both"/>
        <w:rPr>
          <w:rFonts w:ascii="Arial" w:hAnsi="Arial" w:cs="Arial"/>
        </w:rPr>
      </w:pPr>
      <w:r w:rsidRPr="0056516D">
        <w:rPr>
          <w:rFonts w:ascii="Arial" w:hAnsi="Arial" w:cs="Arial"/>
          <w:color w:val="000000"/>
          <w:lang w:eastAsia="pt-BR"/>
        </w:rPr>
        <w:t>M – 68 cm de altura x 53 cm de largura</w:t>
      </w:r>
    </w:p>
    <w:p w14:paraId="1A0847EF" w14:textId="77777777" w:rsidR="00B41EF8" w:rsidRPr="0056516D" w:rsidRDefault="00B41EF8" w:rsidP="00B41EF8">
      <w:pPr>
        <w:jc w:val="both"/>
        <w:rPr>
          <w:rFonts w:ascii="Arial" w:hAnsi="Arial" w:cs="Arial"/>
        </w:rPr>
      </w:pPr>
      <w:r w:rsidRPr="0056516D">
        <w:rPr>
          <w:rFonts w:ascii="Arial" w:hAnsi="Arial" w:cs="Arial"/>
          <w:color w:val="000000"/>
          <w:lang w:eastAsia="pt-BR"/>
        </w:rPr>
        <w:t>G – 71 cm de altura x 57 cm de largura</w:t>
      </w:r>
    </w:p>
    <w:p w14:paraId="4ABC6182" w14:textId="77777777" w:rsidR="00B41EF8" w:rsidRPr="0056516D" w:rsidRDefault="00B41EF8" w:rsidP="00B41EF8">
      <w:pPr>
        <w:jc w:val="both"/>
        <w:rPr>
          <w:rFonts w:ascii="Arial" w:hAnsi="Arial" w:cs="Arial"/>
        </w:rPr>
      </w:pPr>
      <w:r w:rsidRPr="0056516D">
        <w:rPr>
          <w:rFonts w:ascii="Arial" w:hAnsi="Arial" w:cs="Arial"/>
          <w:color w:val="000000"/>
          <w:lang w:eastAsia="pt-BR"/>
        </w:rPr>
        <w:t>GG – 71 cm de altura x 59cm de largura</w:t>
      </w:r>
    </w:p>
    <w:p w14:paraId="37F58F38" w14:textId="77777777" w:rsidR="00B41EF8" w:rsidRPr="0056516D" w:rsidRDefault="00B41EF8" w:rsidP="00B41EF8">
      <w:pPr>
        <w:jc w:val="both"/>
        <w:rPr>
          <w:rFonts w:ascii="Arial" w:hAnsi="Arial" w:cs="Arial"/>
        </w:rPr>
      </w:pPr>
      <w:r w:rsidRPr="0056516D">
        <w:rPr>
          <w:rFonts w:ascii="Arial" w:hAnsi="Arial" w:cs="Arial"/>
          <w:color w:val="000000"/>
          <w:lang w:eastAsia="pt-BR"/>
        </w:rPr>
        <w:t>XG – 77 cm de altura x 61 cm de largura</w:t>
      </w:r>
    </w:p>
    <w:p w14:paraId="62842CC3" w14:textId="77777777" w:rsidR="00B41EF8" w:rsidRPr="0056516D" w:rsidRDefault="00B41EF8" w:rsidP="00B41EF8">
      <w:pPr>
        <w:jc w:val="both"/>
        <w:rPr>
          <w:rFonts w:ascii="Arial" w:hAnsi="Arial" w:cs="Arial"/>
        </w:rPr>
      </w:pPr>
      <w:r w:rsidRPr="0056516D">
        <w:rPr>
          <w:rFonts w:ascii="Arial" w:hAnsi="Arial" w:cs="Arial"/>
          <w:color w:val="000000"/>
          <w:lang w:eastAsia="pt-BR"/>
        </w:rPr>
        <w:t>XG1 – 81 cm de altura x 65 cm de largura</w:t>
      </w:r>
    </w:p>
    <w:p w14:paraId="03B61161" w14:textId="77777777" w:rsidR="00B41EF8" w:rsidRPr="0056516D" w:rsidRDefault="00B41EF8" w:rsidP="00B41EF8">
      <w:pPr>
        <w:jc w:val="both"/>
        <w:rPr>
          <w:rFonts w:ascii="Arial" w:hAnsi="Arial" w:cs="Arial"/>
        </w:rPr>
      </w:pPr>
      <w:r w:rsidRPr="0056516D">
        <w:rPr>
          <w:rFonts w:ascii="Arial" w:hAnsi="Arial" w:cs="Arial"/>
          <w:color w:val="000000"/>
          <w:lang w:eastAsia="pt-BR"/>
        </w:rPr>
        <w:t>X</w:t>
      </w:r>
      <w:r w:rsidRPr="0056516D">
        <w:rPr>
          <w:rFonts w:ascii="Arial" w:hAnsi="Arial" w:cs="Arial"/>
          <w:color w:val="404040"/>
          <w:lang w:eastAsia="pt-BR"/>
        </w:rPr>
        <w:t xml:space="preserve">G2- 84 cm de altura x 67cm de largura </w:t>
      </w:r>
    </w:p>
    <w:p w14:paraId="7AC57639" w14:textId="77777777" w:rsidR="00B41EF8" w:rsidRPr="0056516D" w:rsidRDefault="00B41EF8" w:rsidP="00B41EF8">
      <w:pPr>
        <w:jc w:val="both"/>
        <w:rPr>
          <w:rFonts w:ascii="Arial" w:hAnsi="Arial" w:cs="Arial"/>
        </w:rPr>
      </w:pPr>
      <w:r w:rsidRPr="0056516D">
        <w:rPr>
          <w:rFonts w:ascii="Arial" w:hAnsi="Arial" w:cs="Arial"/>
          <w:color w:val="000000"/>
          <w:lang w:eastAsia="pt-BR"/>
        </w:rPr>
        <w:t>X</w:t>
      </w:r>
      <w:r w:rsidRPr="0056516D">
        <w:rPr>
          <w:rFonts w:ascii="Arial" w:hAnsi="Arial" w:cs="Arial"/>
          <w:color w:val="404040"/>
          <w:lang w:eastAsia="pt-BR"/>
        </w:rPr>
        <w:t xml:space="preserve">G3- 84 cm de altura x 72 cm de </w:t>
      </w:r>
      <w:r w:rsidRPr="0056516D">
        <w:rPr>
          <w:rFonts w:ascii="Arial" w:hAnsi="Arial" w:cs="Arial"/>
          <w:color w:val="000000"/>
          <w:lang w:eastAsia="pt-BR"/>
        </w:rPr>
        <w:t>largura</w:t>
      </w:r>
    </w:p>
    <w:p w14:paraId="04556D8F" w14:textId="77777777" w:rsidR="00B41EF8" w:rsidRPr="0056516D" w:rsidRDefault="00B41EF8" w:rsidP="00B41EF8">
      <w:pPr>
        <w:jc w:val="both"/>
        <w:rPr>
          <w:rFonts w:ascii="Arial" w:hAnsi="Arial" w:cs="Arial"/>
        </w:rPr>
      </w:pPr>
    </w:p>
    <w:p w14:paraId="41E1637C" w14:textId="77777777" w:rsidR="00B41EF8" w:rsidRPr="0056516D" w:rsidRDefault="00B41EF8" w:rsidP="00B41EF8">
      <w:pPr>
        <w:jc w:val="both"/>
        <w:rPr>
          <w:rFonts w:ascii="Arial" w:hAnsi="Arial" w:cs="Arial"/>
        </w:rPr>
      </w:pPr>
      <w:r w:rsidRPr="0056516D">
        <w:rPr>
          <w:rFonts w:ascii="Arial" w:hAnsi="Arial" w:cs="Arial"/>
          <w:b/>
        </w:rPr>
        <w:t xml:space="preserve">Item 02: </w:t>
      </w:r>
      <w:r w:rsidRPr="0056516D">
        <w:rPr>
          <w:rFonts w:ascii="Arial" w:hAnsi="Arial" w:cs="Arial"/>
        </w:rPr>
        <w:t>Camiseta gola careca em malha PV 67% poliéster 33% viscose.</w:t>
      </w:r>
    </w:p>
    <w:p w14:paraId="7EB250E7" w14:textId="77777777" w:rsidR="00B41EF8" w:rsidRPr="0056516D" w:rsidRDefault="00B41EF8" w:rsidP="00B41EF8">
      <w:pPr>
        <w:jc w:val="both"/>
        <w:rPr>
          <w:rFonts w:ascii="Arial" w:hAnsi="Arial" w:cs="Arial"/>
        </w:rPr>
      </w:pPr>
      <w:r w:rsidRPr="0056516D">
        <w:rPr>
          <w:rFonts w:ascii="Arial" w:hAnsi="Arial" w:cs="Arial"/>
        </w:rPr>
        <w:lastRenderedPageBreak/>
        <w:t>Gramatura - 180grs/m²</w:t>
      </w:r>
    </w:p>
    <w:p w14:paraId="19D6AB5A" w14:textId="77777777" w:rsidR="00B41EF8" w:rsidRPr="0056516D" w:rsidRDefault="00B41EF8" w:rsidP="00B41EF8">
      <w:pPr>
        <w:jc w:val="both"/>
        <w:rPr>
          <w:rFonts w:ascii="Arial" w:hAnsi="Arial" w:cs="Arial"/>
        </w:rPr>
      </w:pPr>
      <w:r w:rsidRPr="0056516D">
        <w:rPr>
          <w:rFonts w:ascii="Arial" w:hAnsi="Arial" w:cs="Arial"/>
        </w:rPr>
        <w:t>Malha circular com superfície uniforme, resultante da combinação de fibras sintéticas, garantindo equilíbrio entre resistência, caimento e conforto.</w:t>
      </w:r>
    </w:p>
    <w:p w14:paraId="5B7851DE" w14:textId="77777777" w:rsidR="00B41EF8" w:rsidRPr="0056516D" w:rsidRDefault="00B41EF8" w:rsidP="00B41EF8">
      <w:pPr>
        <w:jc w:val="both"/>
        <w:rPr>
          <w:rFonts w:ascii="Arial" w:hAnsi="Arial" w:cs="Arial"/>
        </w:rPr>
      </w:pPr>
      <w:r w:rsidRPr="0056516D">
        <w:rPr>
          <w:rFonts w:ascii="Arial" w:hAnsi="Arial" w:cs="Arial"/>
        </w:rPr>
        <w:t>Propriedades:</w:t>
      </w:r>
    </w:p>
    <w:p w14:paraId="31E99800" w14:textId="77777777" w:rsidR="00B41EF8" w:rsidRPr="0056516D" w:rsidRDefault="00B41EF8" w:rsidP="00B41EF8">
      <w:pPr>
        <w:jc w:val="both"/>
        <w:rPr>
          <w:rFonts w:ascii="Arial" w:hAnsi="Arial" w:cs="Arial"/>
        </w:rPr>
      </w:pPr>
      <w:r w:rsidRPr="0056516D">
        <w:rPr>
          <w:rFonts w:ascii="Arial" w:hAnsi="Arial" w:cs="Arial"/>
        </w:rPr>
        <w:t>* Toque levemente acetinado, com maciez</w:t>
      </w:r>
    </w:p>
    <w:p w14:paraId="6979167B" w14:textId="77777777" w:rsidR="00B41EF8" w:rsidRPr="0056516D" w:rsidRDefault="00B41EF8" w:rsidP="00B41EF8">
      <w:pPr>
        <w:jc w:val="both"/>
        <w:rPr>
          <w:rFonts w:ascii="Arial" w:hAnsi="Arial" w:cs="Arial"/>
        </w:rPr>
      </w:pPr>
      <w:r w:rsidRPr="0056516D">
        <w:rPr>
          <w:rFonts w:ascii="Arial" w:hAnsi="Arial" w:cs="Arial"/>
        </w:rPr>
        <w:t xml:space="preserve">* Alta resistência </w:t>
      </w:r>
    </w:p>
    <w:p w14:paraId="65606EC2" w14:textId="77777777" w:rsidR="00B41EF8" w:rsidRPr="0056516D" w:rsidRDefault="00B41EF8" w:rsidP="00B41EF8">
      <w:pPr>
        <w:jc w:val="both"/>
        <w:rPr>
          <w:rFonts w:ascii="Arial" w:hAnsi="Arial" w:cs="Arial"/>
        </w:rPr>
      </w:pPr>
      <w:r w:rsidRPr="0056516D">
        <w:rPr>
          <w:rFonts w:ascii="Arial" w:hAnsi="Arial" w:cs="Arial"/>
        </w:rPr>
        <w:t>* Boa respirabilidade</w:t>
      </w:r>
    </w:p>
    <w:p w14:paraId="3F85EEE7" w14:textId="77777777" w:rsidR="00B41EF8" w:rsidRPr="0056516D" w:rsidRDefault="00B41EF8" w:rsidP="00B41EF8">
      <w:pPr>
        <w:jc w:val="both"/>
        <w:rPr>
          <w:rFonts w:ascii="Arial" w:hAnsi="Arial" w:cs="Arial"/>
        </w:rPr>
      </w:pPr>
      <w:r w:rsidRPr="0056516D">
        <w:rPr>
          <w:rFonts w:ascii="Arial" w:hAnsi="Arial" w:cs="Arial"/>
        </w:rPr>
        <w:t>*  Secagem rápida</w:t>
      </w:r>
    </w:p>
    <w:p w14:paraId="102AF960" w14:textId="77777777" w:rsidR="00B41EF8" w:rsidRPr="0056516D" w:rsidRDefault="00B41EF8" w:rsidP="00B41EF8">
      <w:pPr>
        <w:jc w:val="both"/>
        <w:rPr>
          <w:rFonts w:ascii="Arial" w:hAnsi="Arial" w:cs="Arial"/>
        </w:rPr>
      </w:pPr>
      <w:r w:rsidRPr="0056516D">
        <w:rPr>
          <w:rFonts w:ascii="Arial" w:hAnsi="Arial" w:cs="Arial"/>
        </w:rPr>
        <w:t>* Durabilidade e estabilidade dimensional mesmo após lavagens repetidas.</w:t>
      </w:r>
    </w:p>
    <w:p w14:paraId="5BAD891A" w14:textId="77777777" w:rsidR="00B41EF8" w:rsidRPr="0056516D" w:rsidRDefault="00B41EF8" w:rsidP="00B41EF8">
      <w:pPr>
        <w:jc w:val="both"/>
        <w:rPr>
          <w:rFonts w:ascii="Arial" w:hAnsi="Arial" w:cs="Arial"/>
        </w:rPr>
      </w:pPr>
      <w:r w:rsidRPr="0056516D">
        <w:rPr>
          <w:rFonts w:ascii="Arial" w:hAnsi="Arial" w:cs="Arial"/>
        </w:rPr>
        <w:t>* Menor propensão a desbotamento</w:t>
      </w:r>
    </w:p>
    <w:p w14:paraId="2B719140" w14:textId="77777777" w:rsidR="00B41EF8" w:rsidRPr="0056516D" w:rsidRDefault="00B41EF8" w:rsidP="00B41EF8">
      <w:pPr>
        <w:jc w:val="both"/>
        <w:rPr>
          <w:rFonts w:ascii="Arial" w:hAnsi="Arial" w:cs="Arial"/>
        </w:rPr>
      </w:pPr>
    </w:p>
    <w:p w14:paraId="3EDDFFD2" w14:textId="77777777" w:rsidR="00B41EF8" w:rsidRPr="0056516D" w:rsidRDefault="00B41EF8" w:rsidP="00B41EF8">
      <w:pPr>
        <w:pStyle w:val="PargrafodaLista"/>
        <w:widowControl w:val="0"/>
        <w:numPr>
          <w:ilvl w:val="0"/>
          <w:numId w:val="27"/>
        </w:numPr>
        <w:spacing w:after="0" w:line="240" w:lineRule="auto"/>
        <w:jc w:val="both"/>
        <w:rPr>
          <w:rFonts w:ascii="Arial" w:hAnsi="Arial" w:cs="Arial"/>
          <w:sz w:val="20"/>
          <w:szCs w:val="20"/>
        </w:rPr>
      </w:pPr>
      <w:r w:rsidRPr="0056516D">
        <w:rPr>
          <w:rFonts w:ascii="Arial" w:eastAsia="Times New Roman" w:hAnsi="Arial" w:cs="Arial"/>
          <w:color w:val="000000"/>
          <w:sz w:val="20"/>
          <w:szCs w:val="20"/>
          <w:lang w:eastAsia="pt-BR"/>
        </w:rPr>
        <w:t>Cor: será definida na ordem de fornecimento.</w:t>
      </w:r>
    </w:p>
    <w:p w14:paraId="65ABDE46" w14:textId="77777777" w:rsidR="00B41EF8" w:rsidRPr="0056516D" w:rsidRDefault="00B41EF8" w:rsidP="00B41EF8">
      <w:pPr>
        <w:pStyle w:val="PargrafodaLista"/>
        <w:widowControl w:val="0"/>
        <w:numPr>
          <w:ilvl w:val="0"/>
          <w:numId w:val="27"/>
        </w:numPr>
        <w:spacing w:after="0" w:line="240" w:lineRule="auto"/>
        <w:jc w:val="both"/>
        <w:rPr>
          <w:rFonts w:ascii="Arial" w:hAnsi="Arial" w:cs="Arial"/>
          <w:sz w:val="20"/>
          <w:szCs w:val="20"/>
        </w:rPr>
      </w:pPr>
      <w:r w:rsidRPr="0056516D">
        <w:rPr>
          <w:rFonts w:ascii="Arial" w:eastAsia="Times New Roman" w:hAnsi="Arial" w:cs="Arial"/>
          <w:color w:val="000000"/>
          <w:sz w:val="20"/>
          <w:szCs w:val="20"/>
          <w:lang w:eastAsia="pt-BR"/>
        </w:rPr>
        <w:t>Estampa frente: skilscreen em 1 (quatro) cor, medindo 10cm x 25cm, a arte será fornecida pela Secretaria de Turismo.</w:t>
      </w:r>
    </w:p>
    <w:p w14:paraId="0D7B0C1C" w14:textId="77777777" w:rsidR="00B41EF8" w:rsidRPr="0056516D" w:rsidRDefault="00B41EF8" w:rsidP="00B41EF8">
      <w:pPr>
        <w:pStyle w:val="PargrafodaLista"/>
        <w:widowControl w:val="0"/>
        <w:numPr>
          <w:ilvl w:val="0"/>
          <w:numId w:val="27"/>
        </w:numPr>
        <w:spacing w:after="0" w:line="240" w:lineRule="auto"/>
        <w:jc w:val="both"/>
        <w:rPr>
          <w:rFonts w:ascii="Arial" w:hAnsi="Arial" w:cs="Arial"/>
          <w:sz w:val="20"/>
          <w:szCs w:val="20"/>
        </w:rPr>
      </w:pPr>
      <w:r w:rsidRPr="0056516D">
        <w:rPr>
          <w:rFonts w:ascii="Arial" w:eastAsia="Times New Roman" w:hAnsi="Arial" w:cs="Arial"/>
          <w:color w:val="000000"/>
          <w:sz w:val="20"/>
          <w:szCs w:val="20"/>
          <w:lang w:eastAsia="pt-BR"/>
        </w:rPr>
        <w:t>Estampa costas: skilscreen em 4 (quatro) cor, medindo 30cm x 15cm, a arte será fornecida pela Secretaria de Turismo.</w:t>
      </w:r>
    </w:p>
    <w:p w14:paraId="448C3822" w14:textId="77777777" w:rsidR="00B41EF8" w:rsidRPr="0056516D" w:rsidRDefault="00B41EF8" w:rsidP="00B41EF8">
      <w:pPr>
        <w:jc w:val="both"/>
        <w:rPr>
          <w:rFonts w:ascii="Arial" w:hAnsi="Arial" w:cs="Arial"/>
          <w:color w:val="000000"/>
          <w:lang w:eastAsia="pt-BR"/>
        </w:rPr>
      </w:pPr>
    </w:p>
    <w:p w14:paraId="52523F66" w14:textId="77777777" w:rsidR="00B41EF8" w:rsidRPr="0056516D" w:rsidRDefault="00B41EF8" w:rsidP="00B41EF8">
      <w:pPr>
        <w:jc w:val="both"/>
        <w:rPr>
          <w:rFonts w:ascii="Arial" w:hAnsi="Arial" w:cs="Arial"/>
        </w:rPr>
      </w:pPr>
      <w:r w:rsidRPr="0056516D">
        <w:rPr>
          <w:rFonts w:ascii="Arial" w:hAnsi="Arial" w:cs="Arial"/>
          <w:color w:val="000000"/>
          <w:lang w:eastAsia="pt-BR"/>
        </w:rPr>
        <w:t>Tabela de medidas e tamanhos:</w:t>
      </w:r>
    </w:p>
    <w:p w14:paraId="38571E19" w14:textId="77777777" w:rsidR="00B41EF8" w:rsidRPr="0056516D" w:rsidRDefault="00B41EF8" w:rsidP="00B41EF8">
      <w:pPr>
        <w:jc w:val="both"/>
        <w:rPr>
          <w:rFonts w:ascii="Arial" w:hAnsi="Arial" w:cs="Arial"/>
        </w:rPr>
      </w:pPr>
      <w:r w:rsidRPr="0056516D">
        <w:rPr>
          <w:rFonts w:ascii="Arial" w:hAnsi="Arial" w:cs="Arial"/>
          <w:color w:val="000000"/>
          <w:lang w:eastAsia="pt-BR"/>
        </w:rPr>
        <w:t>P – 66 cm de altura x 50 cm de largura</w:t>
      </w:r>
    </w:p>
    <w:p w14:paraId="012A6A18" w14:textId="77777777" w:rsidR="00B41EF8" w:rsidRPr="0056516D" w:rsidRDefault="00B41EF8" w:rsidP="00B41EF8">
      <w:pPr>
        <w:jc w:val="both"/>
        <w:rPr>
          <w:rFonts w:ascii="Arial" w:hAnsi="Arial" w:cs="Arial"/>
        </w:rPr>
      </w:pPr>
      <w:r w:rsidRPr="0056516D">
        <w:rPr>
          <w:rFonts w:ascii="Arial" w:hAnsi="Arial" w:cs="Arial"/>
          <w:color w:val="000000"/>
          <w:lang w:eastAsia="pt-BR"/>
        </w:rPr>
        <w:t>M – 68 cm de altura x 53 cm de largura</w:t>
      </w:r>
    </w:p>
    <w:p w14:paraId="5334D95C" w14:textId="77777777" w:rsidR="00B41EF8" w:rsidRPr="0056516D" w:rsidRDefault="00B41EF8" w:rsidP="00B41EF8">
      <w:pPr>
        <w:jc w:val="both"/>
        <w:rPr>
          <w:rFonts w:ascii="Arial" w:hAnsi="Arial" w:cs="Arial"/>
        </w:rPr>
      </w:pPr>
      <w:r w:rsidRPr="0056516D">
        <w:rPr>
          <w:rFonts w:ascii="Arial" w:hAnsi="Arial" w:cs="Arial"/>
          <w:color w:val="000000"/>
          <w:lang w:eastAsia="pt-BR"/>
        </w:rPr>
        <w:t>G – 71 cm de altura x 57 cm de largura</w:t>
      </w:r>
    </w:p>
    <w:p w14:paraId="2D837292" w14:textId="77777777" w:rsidR="00B41EF8" w:rsidRPr="0056516D" w:rsidRDefault="00B41EF8" w:rsidP="00B41EF8">
      <w:pPr>
        <w:jc w:val="both"/>
        <w:rPr>
          <w:rFonts w:ascii="Arial" w:hAnsi="Arial" w:cs="Arial"/>
        </w:rPr>
      </w:pPr>
      <w:r w:rsidRPr="0056516D">
        <w:rPr>
          <w:rFonts w:ascii="Arial" w:hAnsi="Arial" w:cs="Arial"/>
          <w:color w:val="000000"/>
          <w:lang w:eastAsia="pt-BR"/>
        </w:rPr>
        <w:t>GG – 71 cm de altura x 59cm de largura</w:t>
      </w:r>
    </w:p>
    <w:p w14:paraId="26CF094E" w14:textId="77777777" w:rsidR="00B41EF8" w:rsidRPr="0056516D" w:rsidRDefault="00B41EF8" w:rsidP="00B41EF8">
      <w:pPr>
        <w:jc w:val="both"/>
        <w:rPr>
          <w:rFonts w:ascii="Arial" w:hAnsi="Arial" w:cs="Arial"/>
        </w:rPr>
      </w:pPr>
      <w:r w:rsidRPr="0056516D">
        <w:rPr>
          <w:rFonts w:ascii="Arial" w:hAnsi="Arial" w:cs="Arial"/>
          <w:color w:val="000000"/>
          <w:lang w:eastAsia="pt-BR"/>
        </w:rPr>
        <w:t>XG – 77 cm de altura x 61 cm de largura</w:t>
      </w:r>
    </w:p>
    <w:p w14:paraId="6FA4CD00" w14:textId="77777777" w:rsidR="00B41EF8" w:rsidRPr="0056516D" w:rsidRDefault="00B41EF8" w:rsidP="00B41EF8">
      <w:pPr>
        <w:jc w:val="both"/>
        <w:rPr>
          <w:rFonts w:ascii="Arial" w:hAnsi="Arial" w:cs="Arial"/>
        </w:rPr>
      </w:pPr>
      <w:r w:rsidRPr="0056516D">
        <w:rPr>
          <w:rFonts w:ascii="Arial" w:hAnsi="Arial" w:cs="Arial"/>
          <w:color w:val="000000"/>
          <w:lang w:eastAsia="pt-BR"/>
        </w:rPr>
        <w:t>XG1 – 81 cm de altura x 65 cm de largura.</w:t>
      </w:r>
    </w:p>
    <w:p w14:paraId="205966C6" w14:textId="77777777" w:rsidR="00B41EF8" w:rsidRPr="0056516D" w:rsidRDefault="00B41EF8" w:rsidP="00B41EF8">
      <w:pPr>
        <w:jc w:val="both"/>
        <w:rPr>
          <w:rFonts w:ascii="Arial" w:hAnsi="Arial" w:cs="Arial"/>
        </w:rPr>
      </w:pPr>
      <w:r w:rsidRPr="0056516D">
        <w:rPr>
          <w:rFonts w:ascii="Arial" w:hAnsi="Arial" w:cs="Arial"/>
          <w:color w:val="000000"/>
          <w:lang w:eastAsia="pt-BR"/>
        </w:rPr>
        <w:t>X</w:t>
      </w:r>
      <w:r w:rsidRPr="0056516D">
        <w:rPr>
          <w:rFonts w:ascii="Arial" w:hAnsi="Arial" w:cs="Arial"/>
          <w:color w:val="404040"/>
          <w:lang w:eastAsia="pt-BR"/>
        </w:rPr>
        <w:t xml:space="preserve">G2- 84 cm de altura x 67cm de largura </w:t>
      </w:r>
    </w:p>
    <w:p w14:paraId="20C87174" w14:textId="77777777" w:rsidR="00B41EF8" w:rsidRPr="0056516D" w:rsidRDefault="00B41EF8" w:rsidP="00B41EF8">
      <w:pPr>
        <w:jc w:val="both"/>
        <w:rPr>
          <w:rFonts w:ascii="Arial" w:hAnsi="Arial" w:cs="Arial"/>
        </w:rPr>
      </w:pPr>
      <w:r w:rsidRPr="0056516D">
        <w:rPr>
          <w:rFonts w:ascii="Arial" w:hAnsi="Arial" w:cs="Arial"/>
          <w:color w:val="000000"/>
          <w:lang w:eastAsia="pt-BR"/>
        </w:rPr>
        <w:t>X</w:t>
      </w:r>
      <w:r w:rsidRPr="0056516D">
        <w:rPr>
          <w:rFonts w:ascii="Arial" w:hAnsi="Arial" w:cs="Arial"/>
          <w:color w:val="404040"/>
          <w:lang w:eastAsia="pt-BR"/>
        </w:rPr>
        <w:t xml:space="preserve">G3- 84 cm de altura x 72 cm de </w:t>
      </w:r>
      <w:r w:rsidRPr="0056516D">
        <w:rPr>
          <w:rFonts w:ascii="Arial" w:hAnsi="Arial" w:cs="Arial"/>
          <w:color w:val="000000"/>
          <w:lang w:eastAsia="pt-BR"/>
        </w:rPr>
        <w:t>largura</w:t>
      </w:r>
    </w:p>
    <w:p w14:paraId="44B53978" w14:textId="77777777" w:rsidR="00B41EF8" w:rsidRPr="0056516D" w:rsidRDefault="00B41EF8" w:rsidP="00B41EF8">
      <w:pPr>
        <w:jc w:val="both"/>
        <w:rPr>
          <w:rFonts w:ascii="Arial" w:hAnsi="Arial" w:cs="Arial"/>
        </w:rPr>
      </w:pPr>
    </w:p>
    <w:p w14:paraId="533DB4C5" w14:textId="155CFA24" w:rsidR="00DC2F9A" w:rsidRPr="00B3036E" w:rsidRDefault="00EF135E" w:rsidP="001345A2">
      <w:pPr>
        <w:shd w:val="clear" w:color="auto" w:fill="CCCCCC"/>
        <w:tabs>
          <w:tab w:val="left" w:pos="3450"/>
        </w:tabs>
        <w:ind w:firstLine="561"/>
        <w:jc w:val="both"/>
        <w:rPr>
          <w:rFonts w:ascii="Arial" w:hAnsi="Arial" w:cs="Arial"/>
          <w:b/>
          <w:bCs/>
        </w:rPr>
      </w:pPr>
      <w:r w:rsidRPr="00B3036E">
        <w:rPr>
          <w:rFonts w:ascii="Arial" w:hAnsi="Arial" w:cs="Arial"/>
          <w:b/>
          <w:bCs/>
        </w:rPr>
        <w:t>5.</w:t>
      </w:r>
      <w:r w:rsidR="00DC2F9A" w:rsidRPr="00B3036E">
        <w:rPr>
          <w:rFonts w:ascii="Arial" w:hAnsi="Arial" w:cs="Arial"/>
          <w:b/>
          <w:bCs/>
        </w:rPr>
        <w:t xml:space="preserve"> DA AMOS</w:t>
      </w:r>
      <w:r w:rsidR="00B039A0" w:rsidRPr="00B3036E">
        <w:rPr>
          <w:rFonts w:ascii="Arial" w:hAnsi="Arial" w:cs="Arial"/>
          <w:b/>
          <w:bCs/>
        </w:rPr>
        <w:t>TRA</w:t>
      </w:r>
      <w:r w:rsidR="000D33D4">
        <w:rPr>
          <w:rFonts w:ascii="Arial" w:hAnsi="Arial" w:cs="Arial"/>
          <w:b/>
          <w:bCs/>
        </w:rPr>
        <w:t xml:space="preserve"> e LAUDO</w:t>
      </w:r>
      <w:r w:rsidR="00B039A0" w:rsidRPr="00B3036E">
        <w:rPr>
          <w:rFonts w:ascii="Arial" w:hAnsi="Arial" w:cs="Arial"/>
          <w:b/>
          <w:bCs/>
        </w:rPr>
        <w:t>:</w:t>
      </w:r>
    </w:p>
    <w:p w14:paraId="014CC6C8" w14:textId="128C7556" w:rsidR="00DC2F9A" w:rsidRDefault="0034381C" w:rsidP="001345A2">
      <w:pPr>
        <w:numPr>
          <w:ilvl w:val="0"/>
          <w:numId w:val="5"/>
        </w:numPr>
        <w:tabs>
          <w:tab w:val="left" w:pos="284"/>
        </w:tabs>
        <w:jc w:val="both"/>
        <w:rPr>
          <w:rFonts w:ascii="Arial" w:hAnsi="Arial" w:cs="Arial"/>
        </w:rPr>
      </w:pPr>
      <w:r w:rsidRPr="00A06A9A">
        <w:rPr>
          <w:rFonts w:ascii="Arial" w:hAnsi="Arial" w:cs="Arial"/>
        </w:rPr>
        <w:t>A(s) empresa(s) melhor(es) classificada(s) após a etapa de lances, deverá(ão) apresentar</w:t>
      </w:r>
      <w:r>
        <w:rPr>
          <w:rFonts w:ascii="Arial" w:hAnsi="Arial" w:cs="Arial"/>
        </w:rPr>
        <w:t xml:space="preserve"> uma amostra dos itens </w:t>
      </w:r>
      <w:r w:rsidR="00B41EF8">
        <w:rPr>
          <w:rFonts w:ascii="Arial" w:hAnsi="Arial" w:cs="Arial"/>
        </w:rPr>
        <w:t>01 e 02</w:t>
      </w:r>
      <w:r>
        <w:rPr>
          <w:rFonts w:ascii="Arial" w:hAnsi="Arial" w:cs="Arial"/>
        </w:rPr>
        <w:t>, devendo ser entregue no prazo de até 03 (três) dias úteis a contar da data de disputa ou da data da convocação do Pregoeiro nos caso de desclassificações/inabilitações, sob pena de descla</w:t>
      </w:r>
      <w:r w:rsidR="00B41EF8">
        <w:rPr>
          <w:rFonts w:ascii="Arial" w:hAnsi="Arial" w:cs="Arial"/>
        </w:rPr>
        <w:t>ssificação pelo não cumprimento.</w:t>
      </w:r>
    </w:p>
    <w:p w14:paraId="317E2AFA" w14:textId="33C5A649" w:rsidR="00B41EF8" w:rsidRDefault="00B41EF8" w:rsidP="001345A2">
      <w:pPr>
        <w:numPr>
          <w:ilvl w:val="0"/>
          <w:numId w:val="5"/>
        </w:numPr>
        <w:tabs>
          <w:tab w:val="left" w:pos="284"/>
        </w:tabs>
        <w:jc w:val="both"/>
        <w:rPr>
          <w:rFonts w:ascii="Arial" w:hAnsi="Arial" w:cs="Arial"/>
        </w:rPr>
      </w:pPr>
      <w:r w:rsidRPr="0056516D">
        <w:rPr>
          <w:rFonts w:ascii="Arial" w:hAnsi="Arial" w:cs="Arial"/>
        </w:rPr>
        <w:t xml:space="preserve">Deverá </w:t>
      </w:r>
      <w:r w:rsidR="000D33D4">
        <w:rPr>
          <w:rFonts w:ascii="Arial" w:hAnsi="Arial" w:cs="Arial"/>
        </w:rPr>
        <w:t xml:space="preserve">ser </w:t>
      </w:r>
      <w:r w:rsidRPr="0056516D">
        <w:rPr>
          <w:rFonts w:ascii="Arial" w:hAnsi="Arial" w:cs="Arial"/>
        </w:rPr>
        <w:t>apresenta</w:t>
      </w:r>
      <w:r w:rsidR="000D33D4">
        <w:rPr>
          <w:rFonts w:ascii="Arial" w:hAnsi="Arial" w:cs="Arial"/>
        </w:rPr>
        <w:t>do junto com a amostra</w:t>
      </w:r>
      <w:r w:rsidRPr="0056516D">
        <w:rPr>
          <w:rFonts w:ascii="Arial" w:hAnsi="Arial" w:cs="Arial"/>
        </w:rPr>
        <w:t xml:space="preserve"> um laudo têxtil, assinado por laboratório credenciado, detalhando a composição das fibras presentes no tecido</w:t>
      </w:r>
      <w:r>
        <w:rPr>
          <w:rFonts w:ascii="Arial" w:hAnsi="Arial" w:cs="Arial"/>
        </w:rPr>
        <w:t>.</w:t>
      </w:r>
    </w:p>
    <w:p w14:paraId="50A6C2CF" w14:textId="50B0A5D0" w:rsidR="00B41EF8" w:rsidRPr="00B41EF8" w:rsidRDefault="00B41EF8" w:rsidP="001345A2">
      <w:pPr>
        <w:numPr>
          <w:ilvl w:val="0"/>
          <w:numId w:val="5"/>
        </w:numPr>
        <w:tabs>
          <w:tab w:val="left" w:pos="284"/>
        </w:tabs>
        <w:jc w:val="both"/>
        <w:rPr>
          <w:rFonts w:ascii="Arial" w:hAnsi="Arial" w:cs="Arial"/>
          <w:b/>
        </w:rPr>
      </w:pPr>
      <w:r w:rsidRPr="00B41EF8">
        <w:rPr>
          <w:rStyle w:val="Forte"/>
          <w:rFonts w:ascii="Arial" w:hAnsi="Arial" w:cs="Arial"/>
          <w:b w:val="0"/>
          <w:color w:val="000000"/>
          <w:kern w:val="2"/>
          <w:shd w:val="clear" w:color="auto" w:fill="FFFFFF"/>
        </w:rPr>
        <w:t>Amostra será devolvida ao fornecedor, o qual deverá combinar a retirada</w:t>
      </w:r>
      <w:r>
        <w:rPr>
          <w:rStyle w:val="Forte"/>
          <w:rFonts w:ascii="Arial" w:hAnsi="Arial" w:cs="Arial"/>
          <w:b w:val="0"/>
          <w:color w:val="000000"/>
          <w:kern w:val="2"/>
          <w:shd w:val="clear" w:color="auto" w:fill="FFFFFF"/>
        </w:rPr>
        <w:t>.</w:t>
      </w:r>
    </w:p>
    <w:p w14:paraId="797298A1" w14:textId="4B0B9C60" w:rsidR="00DC2F9A" w:rsidRDefault="00DC2F9A" w:rsidP="001345A2">
      <w:pPr>
        <w:numPr>
          <w:ilvl w:val="0"/>
          <w:numId w:val="5"/>
        </w:numPr>
        <w:tabs>
          <w:tab w:val="left" w:pos="284"/>
        </w:tabs>
        <w:jc w:val="both"/>
        <w:rPr>
          <w:rFonts w:ascii="Arial" w:hAnsi="Arial" w:cs="Arial"/>
        </w:rPr>
      </w:pPr>
      <w:r w:rsidRPr="00B3036E">
        <w:rPr>
          <w:rFonts w:ascii="Arial" w:hAnsi="Arial" w:cs="Arial"/>
        </w:rPr>
        <w:t>Local</w:t>
      </w:r>
      <w:r w:rsidR="003A5FC3" w:rsidRPr="00B3036E">
        <w:rPr>
          <w:rFonts w:ascii="Arial" w:hAnsi="Arial" w:cs="Arial"/>
        </w:rPr>
        <w:t xml:space="preserve"> e horário</w:t>
      </w:r>
      <w:r w:rsidRPr="00B3036E">
        <w:rPr>
          <w:rFonts w:ascii="Arial" w:hAnsi="Arial" w:cs="Arial"/>
        </w:rPr>
        <w:t xml:space="preserve"> de entrega: </w:t>
      </w:r>
    </w:p>
    <w:p w14:paraId="77EA663F" w14:textId="77777777" w:rsidR="00B41EF8" w:rsidRDefault="00B41EF8" w:rsidP="00B41EF8">
      <w:pPr>
        <w:pStyle w:val="PargrafodaLista"/>
        <w:spacing w:after="0" w:line="240" w:lineRule="auto"/>
        <w:ind w:left="0" w:firstLine="284"/>
        <w:jc w:val="both"/>
        <w:rPr>
          <w:rFonts w:ascii="Arial" w:hAnsi="Arial" w:cs="Arial"/>
          <w:b/>
          <w:sz w:val="20"/>
        </w:rPr>
      </w:pPr>
      <w:r w:rsidRPr="00B41EF8">
        <w:rPr>
          <w:rFonts w:ascii="Arial" w:hAnsi="Arial" w:cs="Arial"/>
          <w:b/>
          <w:sz w:val="20"/>
        </w:rPr>
        <w:t>Secretaria Municipal de Desenvolvimento Econômico, Trabalho e Turismo.</w:t>
      </w:r>
    </w:p>
    <w:p w14:paraId="3707D404" w14:textId="65B550D2" w:rsidR="00B41EF8" w:rsidRPr="00B41EF8" w:rsidRDefault="00B41EF8" w:rsidP="00B41EF8">
      <w:pPr>
        <w:pStyle w:val="PargrafodaLista"/>
        <w:spacing w:after="0" w:line="240" w:lineRule="auto"/>
        <w:ind w:left="0" w:firstLine="284"/>
        <w:jc w:val="both"/>
        <w:rPr>
          <w:rFonts w:ascii="Arial" w:hAnsi="Arial" w:cs="Arial"/>
          <w:b/>
          <w:sz w:val="20"/>
        </w:rPr>
      </w:pPr>
      <w:r w:rsidRPr="00B41EF8">
        <w:rPr>
          <w:rFonts w:ascii="Arial" w:hAnsi="Arial" w:cs="Arial"/>
          <w:b/>
          <w:sz w:val="20"/>
        </w:rPr>
        <w:t>Rua: Capitão Antônio Correa Barbosa, 2233, 5º andar. Bairro Chácara Nazareth.</w:t>
      </w:r>
    </w:p>
    <w:p w14:paraId="177AD9CE" w14:textId="425D7D5D" w:rsidR="00B41EF8" w:rsidRPr="00B41EF8" w:rsidRDefault="00B41EF8" w:rsidP="00B41EF8">
      <w:pPr>
        <w:pStyle w:val="PargrafodaLista"/>
        <w:tabs>
          <w:tab w:val="left" w:pos="284"/>
        </w:tabs>
        <w:spacing w:after="0" w:line="240" w:lineRule="auto"/>
        <w:ind w:left="0" w:firstLine="284"/>
        <w:jc w:val="both"/>
        <w:rPr>
          <w:rFonts w:ascii="Arial" w:hAnsi="Arial" w:cs="Arial"/>
          <w:b/>
          <w:sz w:val="20"/>
        </w:rPr>
      </w:pPr>
      <w:r w:rsidRPr="00B41EF8">
        <w:rPr>
          <w:rFonts w:ascii="Arial" w:hAnsi="Arial" w:cs="Arial"/>
          <w:b/>
          <w:sz w:val="20"/>
        </w:rPr>
        <w:t>Horário de funcionamento: de segunda a sexta-feira, das 08:30h às 16:30h</w:t>
      </w:r>
    </w:p>
    <w:p w14:paraId="3C565E9D" w14:textId="4F59DB6F" w:rsidR="00DC2F9A" w:rsidRPr="00B3036E" w:rsidRDefault="00DC2F9A" w:rsidP="001345A2">
      <w:pPr>
        <w:jc w:val="both"/>
        <w:rPr>
          <w:rFonts w:ascii="Arial" w:hAnsi="Arial" w:cs="Arial"/>
          <w:b/>
        </w:rPr>
      </w:pPr>
      <w:r w:rsidRPr="00B3036E">
        <w:rPr>
          <w:rFonts w:ascii="Arial" w:hAnsi="Arial" w:cs="Arial"/>
          <w:b/>
        </w:rPr>
        <w:t>Justificativa:</w:t>
      </w:r>
      <w:r w:rsidR="00B41EF8">
        <w:rPr>
          <w:rFonts w:ascii="Arial" w:hAnsi="Arial" w:cs="Arial"/>
          <w:b/>
        </w:rPr>
        <w:t xml:space="preserve"> </w:t>
      </w:r>
      <w:r w:rsidR="00B41EF8" w:rsidRPr="00B41EF8">
        <w:rPr>
          <w:rStyle w:val="Forte"/>
          <w:rFonts w:ascii="Arial" w:hAnsi="Arial" w:cs="Arial"/>
          <w:b w:val="0"/>
          <w:color w:val="000000"/>
          <w:kern w:val="2"/>
          <w:shd w:val="clear" w:color="auto" w:fill="FFFFFF"/>
        </w:rPr>
        <w:t>será analisada a composição, transparência do tecido, modelo, tamanho e cor</w:t>
      </w:r>
      <w:r w:rsidR="00B41EF8">
        <w:rPr>
          <w:rStyle w:val="Forte"/>
          <w:rFonts w:ascii="Arial" w:hAnsi="Arial" w:cs="Arial"/>
          <w:b w:val="0"/>
          <w:color w:val="000000"/>
          <w:kern w:val="2"/>
          <w:shd w:val="clear" w:color="auto" w:fill="FFFFFF"/>
        </w:rPr>
        <w:t>.</w:t>
      </w:r>
    </w:p>
    <w:p w14:paraId="5878714B" w14:textId="77777777" w:rsidR="00DC2F9A" w:rsidRPr="00B3036E" w:rsidRDefault="00DC2F9A" w:rsidP="001345A2">
      <w:pPr>
        <w:tabs>
          <w:tab w:val="left" w:pos="284"/>
        </w:tabs>
        <w:ind w:left="720"/>
        <w:jc w:val="both"/>
        <w:rPr>
          <w:rFonts w:ascii="Arial" w:hAnsi="Arial" w:cs="Arial"/>
        </w:rPr>
      </w:pPr>
    </w:p>
    <w:p w14:paraId="1F9F364C" w14:textId="77777777" w:rsidR="00906BC5" w:rsidRPr="00B3036E" w:rsidRDefault="00DC2F9A" w:rsidP="001345A2">
      <w:pPr>
        <w:shd w:val="clear" w:color="auto" w:fill="CCCCCC"/>
        <w:ind w:firstLine="567"/>
        <w:rPr>
          <w:rFonts w:ascii="Arial" w:hAnsi="Arial" w:cs="Arial"/>
        </w:rPr>
      </w:pPr>
      <w:r w:rsidRPr="00B3036E">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410B0D8D" w14:textId="5CE5E558" w:rsidR="00B41EF8" w:rsidRPr="00B41EF8" w:rsidRDefault="00906BC5" w:rsidP="00B41EF8">
      <w:pPr>
        <w:numPr>
          <w:ilvl w:val="0"/>
          <w:numId w:val="15"/>
        </w:numPr>
        <w:tabs>
          <w:tab w:val="left" w:pos="284"/>
        </w:tabs>
        <w:jc w:val="both"/>
        <w:rPr>
          <w:rFonts w:ascii="Arial" w:hAnsi="Arial" w:cs="Arial"/>
        </w:rPr>
      </w:pPr>
      <w:r w:rsidRPr="00B3036E">
        <w:rPr>
          <w:rFonts w:ascii="Arial" w:hAnsi="Arial" w:cs="Arial"/>
        </w:rPr>
        <w:t>Os produtos deverão ser acondicionados de acordo com a praxe do fabricante, garantindo sua integridade durante o transporte, armazenamento e uso</w:t>
      </w:r>
      <w:r w:rsidR="007736B1" w:rsidRPr="00B3036E">
        <w:rPr>
          <w:rFonts w:ascii="Arial" w:hAnsi="Arial" w:cs="Arial"/>
        </w:rPr>
        <w:t>, r</w:t>
      </w:r>
      <w:r w:rsidRPr="00B3036E">
        <w:rPr>
          <w:rFonts w:ascii="Arial" w:hAnsi="Arial" w:cs="Arial"/>
        </w:rPr>
        <w:t>otulados conforme a legislação em vigor.</w:t>
      </w:r>
    </w:p>
    <w:p w14:paraId="30AE662D" w14:textId="77777777" w:rsidR="00217F72" w:rsidRPr="00B3036E" w:rsidRDefault="00217F72" w:rsidP="001345A2">
      <w:pPr>
        <w:jc w:val="both"/>
        <w:rPr>
          <w:rFonts w:ascii="Arial" w:eastAsia="Arial" w:hAnsi="Arial" w:cs="Arial"/>
          <w:color w:val="000000"/>
        </w:rPr>
      </w:pPr>
    </w:p>
    <w:p w14:paraId="300C414E" w14:textId="77777777" w:rsidR="00906BC5" w:rsidRPr="00B3036E" w:rsidRDefault="00DC2F9A" w:rsidP="001345A2">
      <w:pPr>
        <w:shd w:val="clear" w:color="auto" w:fill="CCCCCC"/>
        <w:ind w:firstLine="561"/>
        <w:rPr>
          <w:rFonts w:ascii="Arial" w:hAnsi="Arial" w:cs="Arial"/>
        </w:rPr>
      </w:pPr>
      <w:r w:rsidRPr="00B3036E">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043308CB" w:rsidR="00EF135E" w:rsidRPr="00B3036E" w:rsidRDefault="00906BC5" w:rsidP="001345A2">
      <w:pPr>
        <w:numPr>
          <w:ilvl w:val="0"/>
          <w:numId w:val="6"/>
        </w:numPr>
        <w:tabs>
          <w:tab w:val="left" w:pos="284"/>
        </w:tabs>
        <w:jc w:val="both"/>
        <w:rPr>
          <w:rFonts w:ascii="Arial" w:hAnsi="Arial" w:cs="Arial"/>
          <w:lang w:eastAsia="pt-BR"/>
        </w:rPr>
      </w:pPr>
      <w:r w:rsidRPr="00B3036E">
        <w:rPr>
          <w:rFonts w:ascii="Arial" w:hAnsi="Arial" w:cs="Arial"/>
          <w:lang w:eastAsia="pt-BR"/>
        </w:rPr>
        <w:t xml:space="preserve">Prazo de entrega: </w:t>
      </w:r>
      <w:r w:rsidR="00B41EF8" w:rsidRPr="0056516D">
        <w:rPr>
          <w:rFonts w:ascii="Arial" w:hAnsi="Arial" w:cs="Arial"/>
        </w:rPr>
        <w:t>Prazo de entrega: Até o máximo de 30 (trinta) dias corridos, a contar da Ordem de Fornecimento, emitida pela Unidade Requisitante</w:t>
      </w:r>
      <w:r w:rsidR="00BE5E68" w:rsidRPr="00B3036E">
        <w:rPr>
          <w:rFonts w:ascii="Arial" w:hAnsi="Arial" w:cs="Arial"/>
          <w:lang w:eastAsia="pt-BR"/>
        </w:rPr>
        <w:t>.</w:t>
      </w:r>
    </w:p>
    <w:p w14:paraId="4909A3D9" w14:textId="0A78A3EA" w:rsidR="00B41EF8" w:rsidRDefault="00B41EF8" w:rsidP="001345A2">
      <w:pPr>
        <w:numPr>
          <w:ilvl w:val="0"/>
          <w:numId w:val="6"/>
        </w:numPr>
        <w:tabs>
          <w:tab w:val="left" w:pos="284"/>
        </w:tabs>
        <w:jc w:val="both"/>
        <w:rPr>
          <w:rFonts w:ascii="Arial" w:hAnsi="Arial" w:cs="Arial"/>
        </w:rPr>
      </w:pPr>
      <w:r>
        <w:rPr>
          <w:rFonts w:ascii="Arial" w:hAnsi="Arial" w:cs="Arial"/>
        </w:rPr>
        <w:t>As quantidades serão definidas na Ordem de Fornecimento emitida pela Unidade Requisitante.</w:t>
      </w:r>
    </w:p>
    <w:p w14:paraId="583607A3" w14:textId="0F86FFA2" w:rsidR="00B039A0" w:rsidRDefault="00906BC5" w:rsidP="001345A2">
      <w:pPr>
        <w:numPr>
          <w:ilvl w:val="0"/>
          <w:numId w:val="6"/>
        </w:numPr>
        <w:tabs>
          <w:tab w:val="left" w:pos="284"/>
        </w:tabs>
        <w:jc w:val="both"/>
        <w:rPr>
          <w:rFonts w:ascii="Arial" w:hAnsi="Arial" w:cs="Arial"/>
        </w:rPr>
      </w:pPr>
      <w:r w:rsidRPr="00B3036E">
        <w:rPr>
          <w:rFonts w:ascii="Arial" w:hAnsi="Arial" w:cs="Arial"/>
          <w:lang w:eastAsia="pt-BR"/>
        </w:rPr>
        <w:t xml:space="preserve">Local de </w:t>
      </w:r>
      <w:r w:rsidR="00DD74AF" w:rsidRPr="00B3036E">
        <w:rPr>
          <w:rFonts w:ascii="Arial" w:hAnsi="Arial" w:cs="Arial"/>
          <w:lang w:eastAsia="pt-BR"/>
        </w:rPr>
        <w:t>e</w:t>
      </w:r>
      <w:r w:rsidRPr="00B3036E">
        <w:rPr>
          <w:rFonts w:ascii="Arial" w:hAnsi="Arial" w:cs="Arial"/>
          <w:lang w:eastAsia="pt-BR"/>
        </w:rPr>
        <w:t xml:space="preserve">ntrega: </w:t>
      </w:r>
    </w:p>
    <w:p w14:paraId="0690E3C4" w14:textId="08F269C8" w:rsidR="00B41EF8" w:rsidRPr="00B41EF8" w:rsidRDefault="00B41EF8" w:rsidP="00B41EF8">
      <w:pPr>
        <w:tabs>
          <w:tab w:val="left" w:pos="284"/>
        </w:tabs>
        <w:ind w:firstLine="284"/>
        <w:jc w:val="both"/>
        <w:rPr>
          <w:rFonts w:ascii="Arial" w:hAnsi="Arial" w:cs="Arial"/>
          <w:b/>
        </w:rPr>
      </w:pPr>
      <w:r w:rsidRPr="00B41EF8">
        <w:rPr>
          <w:rFonts w:ascii="Arial" w:hAnsi="Arial" w:cs="Arial"/>
          <w:b/>
        </w:rPr>
        <w:t>Secretaria Municipal de Turismo</w:t>
      </w:r>
    </w:p>
    <w:p w14:paraId="56D0C059" w14:textId="3D3915EA" w:rsidR="00B41EF8" w:rsidRPr="00B41EF8" w:rsidRDefault="00B41EF8" w:rsidP="00B41EF8">
      <w:pPr>
        <w:tabs>
          <w:tab w:val="left" w:pos="284"/>
        </w:tabs>
        <w:ind w:firstLine="284"/>
        <w:jc w:val="both"/>
        <w:rPr>
          <w:rFonts w:ascii="Arial" w:hAnsi="Arial" w:cs="Arial"/>
          <w:b/>
        </w:rPr>
      </w:pPr>
      <w:r w:rsidRPr="00B41EF8">
        <w:rPr>
          <w:rFonts w:ascii="Arial" w:hAnsi="Arial" w:cs="Arial"/>
          <w:b/>
        </w:rPr>
        <w:t>Rua: Av. Maurice Allain, 454 – Engenho Central – Gerência de Eventos</w:t>
      </w:r>
    </w:p>
    <w:p w14:paraId="520A94C3" w14:textId="400434AF" w:rsidR="00B41EF8" w:rsidRPr="00B41EF8" w:rsidRDefault="00B41EF8" w:rsidP="00B41EF8">
      <w:pPr>
        <w:tabs>
          <w:tab w:val="left" w:pos="284"/>
        </w:tabs>
        <w:ind w:firstLine="284"/>
        <w:jc w:val="both"/>
        <w:rPr>
          <w:rFonts w:ascii="Arial" w:hAnsi="Arial" w:cs="Arial"/>
          <w:b/>
        </w:rPr>
      </w:pPr>
      <w:r w:rsidRPr="00B41EF8">
        <w:rPr>
          <w:rFonts w:ascii="Arial" w:hAnsi="Arial" w:cs="Arial"/>
          <w:b/>
        </w:rPr>
        <w:t>Horário de funcionamento: de segunda a sexta-feira, das 08:30h às 16:30h.</w:t>
      </w:r>
    </w:p>
    <w:p w14:paraId="2BCFD3EE" w14:textId="136C3CCD" w:rsidR="00B039A0" w:rsidRDefault="00906BC5" w:rsidP="001345A2">
      <w:pPr>
        <w:keepLines/>
        <w:numPr>
          <w:ilvl w:val="0"/>
          <w:numId w:val="6"/>
        </w:numPr>
        <w:tabs>
          <w:tab w:val="left" w:pos="284"/>
        </w:tabs>
        <w:jc w:val="both"/>
        <w:rPr>
          <w:rFonts w:ascii="Arial" w:hAnsi="Arial" w:cs="Arial"/>
        </w:rPr>
      </w:pPr>
      <w:r w:rsidRPr="00B3036E">
        <w:rPr>
          <w:rFonts w:ascii="Arial" w:hAnsi="Arial" w:cs="Arial"/>
        </w:rPr>
        <w:t xml:space="preserve">A Contratada será responsável pelo transporte e descarregamento do produto, devendo entregá-los em </w:t>
      </w:r>
      <w:r w:rsidR="00B41EF8" w:rsidRPr="0056516D">
        <w:rPr>
          <w:rFonts w:ascii="Arial" w:hAnsi="Arial" w:cs="Arial"/>
        </w:rPr>
        <w:t>nas seguintes condições:</w:t>
      </w:r>
    </w:p>
    <w:p w14:paraId="3A652DE9" w14:textId="6A835FAF" w:rsidR="00B41EF8" w:rsidRDefault="00B41EF8" w:rsidP="00B41EF8">
      <w:pPr>
        <w:keepLines/>
        <w:numPr>
          <w:ilvl w:val="1"/>
          <w:numId w:val="6"/>
        </w:numPr>
        <w:tabs>
          <w:tab w:val="left" w:pos="284"/>
        </w:tabs>
        <w:jc w:val="both"/>
        <w:rPr>
          <w:rFonts w:ascii="Arial" w:hAnsi="Arial" w:cs="Arial"/>
        </w:rPr>
      </w:pPr>
      <w:r w:rsidRPr="0056516D">
        <w:rPr>
          <w:rFonts w:ascii="Arial" w:hAnsi="Arial" w:cs="Arial"/>
        </w:rPr>
        <w:t>Enroladas uma a uma, envolta com etiqueta com a descrição do tamanho, fonte 28 (no mínimo)</w:t>
      </w:r>
      <w:r>
        <w:rPr>
          <w:rFonts w:ascii="Arial" w:hAnsi="Arial" w:cs="Arial"/>
        </w:rPr>
        <w:t>;</w:t>
      </w:r>
    </w:p>
    <w:p w14:paraId="4CFAAC4B" w14:textId="653846B6" w:rsidR="00B41EF8" w:rsidRPr="00B3036E" w:rsidRDefault="00B41EF8" w:rsidP="00B41EF8">
      <w:pPr>
        <w:keepLines/>
        <w:numPr>
          <w:ilvl w:val="1"/>
          <w:numId w:val="6"/>
        </w:numPr>
        <w:tabs>
          <w:tab w:val="left" w:pos="284"/>
        </w:tabs>
        <w:jc w:val="both"/>
        <w:rPr>
          <w:rFonts w:ascii="Arial" w:hAnsi="Arial" w:cs="Arial"/>
        </w:rPr>
      </w:pPr>
      <w:r w:rsidRPr="0056516D">
        <w:rPr>
          <w:rFonts w:ascii="Arial" w:hAnsi="Arial" w:cs="Arial"/>
        </w:rPr>
        <w:t>Em caixas com no máximo 100 unidades</w:t>
      </w:r>
      <w:r>
        <w:rPr>
          <w:rFonts w:ascii="Arial" w:hAnsi="Arial" w:cs="Arial"/>
        </w:rPr>
        <w:t>.</w:t>
      </w:r>
    </w:p>
    <w:p w14:paraId="5F021186" w14:textId="12106F38" w:rsidR="00906BC5" w:rsidRPr="00B3036E" w:rsidRDefault="00906BC5" w:rsidP="00B41EF8">
      <w:pPr>
        <w:keepLines/>
        <w:tabs>
          <w:tab w:val="left" w:pos="284"/>
        </w:tabs>
        <w:jc w:val="both"/>
        <w:rPr>
          <w:rFonts w:ascii="Arial" w:hAnsi="Arial" w:cs="Arial"/>
        </w:rPr>
      </w:pPr>
    </w:p>
    <w:p w14:paraId="6E06F0B8" w14:textId="77777777" w:rsidR="00217F72" w:rsidRPr="00B3036E" w:rsidRDefault="00217F72" w:rsidP="001345A2">
      <w:pPr>
        <w:jc w:val="both"/>
        <w:rPr>
          <w:rFonts w:ascii="Arial" w:hAnsi="Arial" w:cs="Arial"/>
        </w:rPr>
      </w:pPr>
    </w:p>
    <w:p w14:paraId="2E6B8623" w14:textId="68E0D393" w:rsidR="00190D54" w:rsidRPr="00190D54" w:rsidRDefault="00B41EF8" w:rsidP="00190D54">
      <w:pPr>
        <w:shd w:val="clear" w:color="auto" w:fill="DDDDDD"/>
        <w:tabs>
          <w:tab w:val="left" w:pos="284"/>
        </w:tabs>
        <w:ind w:firstLine="561"/>
        <w:rPr>
          <w:rFonts w:ascii="Arial" w:hAnsi="Arial" w:cs="Arial"/>
        </w:rPr>
      </w:pPr>
      <w:r>
        <w:rPr>
          <w:rFonts w:ascii="Arial" w:hAnsi="Arial" w:cs="Arial"/>
          <w:b/>
          <w:bCs/>
        </w:rPr>
        <w:t>8</w:t>
      </w:r>
      <w:r w:rsidR="00190D54" w:rsidRPr="00190D54">
        <w:rPr>
          <w:rFonts w:ascii="Arial" w:hAnsi="Arial" w:cs="Arial"/>
          <w:b/>
          <w:bCs/>
        </w:rPr>
        <w:t>.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lastRenderedPageBreak/>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21862430" w:rsidR="00906BC5" w:rsidRPr="00B3036E" w:rsidRDefault="00B41EF8" w:rsidP="001345A2">
      <w:pPr>
        <w:shd w:val="clear" w:color="auto" w:fill="CCCCCC"/>
        <w:ind w:firstLine="561"/>
        <w:jc w:val="both"/>
        <w:rPr>
          <w:rFonts w:ascii="Arial" w:hAnsi="Arial" w:cs="Arial"/>
        </w:rPr>
      </w:pPr>
      <w:r>
        <w:rPr>
          <w:rFonts w:ascii="Arial" w:hAnsi="Arial" w:cs="Arial"/>
          <w:b/>
          <w:bCs/>
        </w:rPr>
        <w:t>9</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2F397CB2"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B717D5F" w14:textId="7EC99AED" w:rsidR="00FE4E53" w:rsidRDefault="00FE4E53" w:rsidP="00FE4E53">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0AFC24BA" w:rsidR="000C0CA4" w:rsidRDefault="000C0CA4" w:rsidP="00047120">
      <w:pPr>
        <w:jc w:val="center"/>
        <w:rPr>
          <w:rFonts w:ascii="Arial" w:hAnsi="Arial" w:cs="Arial"/>
          <w:color w:val="000000"/>
        </w:rPr>
      </w:pPr>
    </w:p>
    <w:p w14:paraId="5016E6E7" w14:textId="77777777" w:rsidR="00B41EF8" w:rsidRDefault="00B41EF8" w:rsidP="00B41EF8">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9A5066F" w14:textId="0F6068D0" w:rsidR="00B41EF8" w:rsidRPr="00B41EF8" w:rsidRDefault="00B41EF8" w:rsidP="00B41EF8">
      <w:pPr>
        <w:numPr>
          <w:ilvl w:val="1"/>
          <w:numId w:val="23"/>
        </w:numPr>
        <w:tabs>
          <w:tab w:val="left" w:pos="284"/>
          <w:tab w:val="left" w:pos="426"/>
        </w:tabs>
        <w:jc w:val="both"/>
        <w:rPr>
          <w:rFonts w:ascii="Arial" w:hAnsi="Arial" w:cs="Arial"/>
        </w:rPr>
      </w:pPr>
      <w:r>
        <w:rPr>
          <w:rFonts w:ascii="Arial" w:hAnsi="Arial" w:cs="Arial"/>
        </w:rPr>
        <w:t>A</w:t>
      </w:r>
      <w:r w:rsidRPr="0056516D">
        <w:rPr>
          <w:rFonts w:ascii="Arial" w:hAnsi="Arial" w:cs="Arial"/>
        </w:rPr>
        <w:t>testado(s) de Capacidade Técnica, expedidas por empresas públicas ou privadas, em nome da licitante, que comprove a execução satisfatória de serviços compatíveis ao objeto desta licitação, com identificação de quem o assinou</w:t>
      </w:r>
      <w:r w:rsidRPr="0040479C">
        <w:rPr>
          <w:rFonts w:ascii="Arial" w:hAnsi="Arial" w:cs="Arial"/>
          <w:color w:val="000000"/>
        </w:rPr>
        <w:t>.</w:t>
      </w:r>
    </w:p>
    <w:p w14:paraId="00A1AB2A" w14:textId="5C53C094" w:rsidR="00B41EF8" w:rsidRPr="00B41EF8" w:rsidRDefault="00B41EF8" w:rsidP="00B41EF8">
      <w:pPr>
        <w:tabs>
          <w:tab w:val="left" w:pos="284"/>
          <w:tab w:val="left" w:pos="426"/>
        </w:tabs>
        <w:jc w:val="both"/>
        <w:rPr>
          <w:rFonts w:ascii="Arial" w:hAnsi="Arial" w:cs="Arial"/>
          <w:b/>
        </w:rPr>
      </w:pPr>
      <w:r w:rsidRPr="00B41EF8">
        <w:rPr>
          <w:rFonts w:ascii="Arial" w:hAnsi="Arial" w:cs="Arial"/>
          <w:b/>
          <w:color w:val="000000"/>
        </w:rPr>
        <w:t>Justificativa:</w:t>
      </w:r>
      <w:r>
        <w:rPr>
          <w:rFonts w:ascii="Arial" w:hAnsi="Arial" w:cs="Arial"/>
          <w:b/>
          <w:color w:val="000000"/>
        </w:rPr>
        <w:t xml:space="preserve"> </w:t>
      </w:r>
      <w:r w:rsidRPr="00B41EF8">
        <w:rPr>
          <w:rStyle w:val="citation-72"/>
          <w:rFonts w:ascii="Arial" w:eastAsia="ArialMT" w:hAnsi="Arial" w:cs="Arial"/>
          <w:kern w:val="2"/>
          <w:szCs w:val="24"/>
          <w:lang w:eastAsia="en-US"/>
        </w:rPr>
        <w:t xml:space="preserve">A exigência de atestado de capacidade técnica </w:t>
      </w:r>
      <w:r w:rsidRPr="00B41EF8">
        <w:rPr>
          <w:rStyle w:val="citation-71"/>
          <w:rFonts w:ascii="Arial" w:eastAsia="ArialMT" w:hAnsi="Arial" w:cs="Arial"/>
          <w:kern w:val="2"/>
          <w:szCs w:val="24"/>
          <w:lang w:eastAsia="en-US"/>
        </w:rPr>
        <w:t>justifica-se pela necessidade de garantir que a empresa contratada possua experiência prévia em serviços de natureza e volume compatíveis com o objeto licitado</w:t>
      </w:r>
      <w:r w:rsidRPr="00B41EF8">
        <w:rPr>
          <w:rFonts w:ascii="Arial" w:eastAsia="ArialMT" w:hAnsi="Arial" w:cs="Arial"/>
          <w:kern w:val="2"/>
          <w:szCs w:val="24"/>
          <w:lang w:eastAsia="en-US"/>
        </w:rPr>
        <w:t>.</w:t>
      </w:r>
    </w:p>
    <w:p w14:paraId="14D3A09A" w14:textId="61913970" w:rsidR="00B41EF8" w:rsidRPr="00B3036E" w:rsidRDefault="00B41EF8" w:rsidP="00B422F6">
      <w:pPr>
        <w:rPr>
          <w:rFonts w:ascii="Arial" w:hAnsi="Arial" w:cs="Arial"/>
          <w:color w:val="000000"/>
        </w:rPr>
      </w:pPr>
    </w:p>
    <w:p w14:paraId="5E5E7C06" w14:textId="49A7053C" w:rsidR="00513DF8" w:rsidRPr="00B3036E" w:rsidRDefault="00906BC5" w:rsidP="001345A2">
      <w:pPr>
        <w:ind w:firstLine="561"/>
        <w:jc w:val="both"/>
        <w:rPr>
          <w:rFonts w:ascii="Arial" w:hAnsi="Arial" w:cs="Arial"/>
        </w:rPr>
      </w:pPr>
      <w:r w:rsidRPr="00B3036E">
        <w:rPr>
          <w:rFonts w:ascii="Arial" w:hAnsi="Arial" w:cs="Arial"/>
        </w:rPr>
        <w:t>Piracicaba,</w:t>
      </w:r>
      <w:r w:rsidR="00B422F6">
        <w:rPr>
          <w:rFonts w:ascii="Arial" w:hAnsi="Arial" w:cs="Arial"/>
        </w:rPr>
        <w:t xml:space="preserve"> 23 junho de 2026.</w:t>
      </w:r>
    </w:p>
    <w:p w14:paraId="7F5B53E9" w14:textId="6214B392" w:rsidR="00217F72" w:rsidRPr="00B422F6" w:rsidRDefault="00B422F6" w:rsidP="00B422F6">
      <w:pPr>
        <w:ind w:firstLine="561"/>
        <w:jc w:val="center"/>
        <w:rPr>
          <w:rFonts w:ascii="Arial" w:hAnsi="Arial" w:cs="Arial"/>
          <w:b/>
        </w:rPr>
      </w:pPr>
      <w:r w:rsidRPr="00B422F6">
        <w:rPr>
          <w:rFonts w:ascii="Arial" w:hAnsi="Arial" w:cs="Arial"/>
          <w:b/>
        </w:rPr>
        <w:t xml:space="preserve">Leonardo Vicentim Bancalion </w:t>
      </w:r>
      <w:r w:rsidRPr="00B422F6">
        <w:rPr>
          <w:rFonts w:ascii="Arial" w:hAnsi="Arial" w:cs="Arial"/>
          <w:b/>
        </w:rPr>
        <w:br/>
      </w:r>
      <w:r>
        <w:rPr>
          <w:rFonts w:ascii="Arial" w:hAnsi="Arial" w:cs="Arial"/>
          <w:b/>
        </w:rPr>
        <w:t xml:space="preserve">        </w:t>
      </w:r>
      <w:bookmarkStart w:id="0" w:name="_GoBack"/>
      <w:bookmarkEnd w:id="0"/>
      <w:r w:rsidRPr="00B422F6">
        <w:rPr>
          <w:rFonts w:ascii="Arial" w:hAnsi="Arial" w:cs="Arial"/>
          <w:b/>
        </w:rPr>
        <w:t>Chefe de Setor</w:t>
      </w:r>
    </w:p>
    <w:p w14:paraId="52124C72" w14:textId="44DE3F2F" w:rsidR="000D33D4" w:rsidRDefault="000D33D4">
      <w:pPr>
        <w:suppressAutoHyphens w:val="0"/>
        <w:rPr>
          <w:rFonts w:ascii="Arial" w:hAnsi="Arial" w:cs="Arial"/>
          <w:highlight w:val="yellow"/>
        </w:rPr>
      </w:pPr>
      <w:r>
        <w:rPr>
          <w:rFonts w:ascii="Arial" w:hAnsi="Arial" w:cs="Arial"/>
          <w:highlight w:val="yellow"/>
        </w:rPr>
        <w:br w:type="page"/>
      </w:r>
    </w:p>
    <w:p w14:paraId="1D2AD986" w14:textId="77777777" w:rsidR="00B94F1F" w:rsidRPr="00B3036E" w:rsidRDefault="00B94F1F" w:rsidP="001345A2">
      <w:pPr>
        <w:jc w:val="center"/>
        <w:rPr>
          <w:rFonts w:ascii="Arial" w:hAnsi="Arial" w:cs="Arial"/>
          <w:highlight w:val="yellow"/>
        </w:rPr>
      </w:pPr>
    </w:p>
    <w:p w14:paraId="5BF94B4C" w14:textId="77777777" w:rsidR="00BA50EE" w:rsidRPr="00B3036E" w:rsidRDefault="00BA50EE" w:rsidP="001345A2">
      <w:pPr>
        <w:pStyle w:val="Ttulo2"/>
        <w:tabs>
          <w:tab w:val="clear" w:pos="0"/>
        </w:tabs>
        <w:ind w:left="0" w:firstLine="0"/>
      </w:pPr>
      <w:r w:rsidRPr="00B3036E">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r w:rsidR="000C3E3C" w:rsidRPr="00B3036E">
        <w:rPr>
          <w:rFonts w:ascii="Arial" w:hAnsi="Arial" w:cs="Arial"/>
        </w:rPr>
        <w:t>autor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r w:rsidRPr="00B3036E">
        <w:rPr>
          <w:rFonts w:ascii="Arial" w:hAnsi="Arial" w:cs="Arial"/>
        </w:rPr>
        <w:t>pessoa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FE10DD" w:rsidRPr="00B3036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r w:rsidRPr="00B3036E">
        <w:rPr>
          <w:rFonts w:ascii="Arial" w:hAnsi="Arial" w:cs="Arial"/>
        </w:rPr>
        <w:t>empresas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r w:rsidRPr="00B3036E">
        <w:rPr>
          <w:rFonts w:ascii="Arial" w:hAnsi="Arial" w:cs="Arial"/>
        </w:rPr>
        <w:t xml:space="preserve">pessoa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marca,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t>9.1.1.</w:t>
      </w:r>
      <w:r w:rsidRPr="00220E2F">
        <w:rPr>
          <w:rFonts w:ascii="Arial" w:hAnsi="Arial" w:cs="Arial"/>
        </w:rPr>
        <w:t xml:space="preserve"> Encerrada a etapa de negociação, a licitante declarada vencedora deverá, no prazo máximo de 1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t>9.1.2.</w:t>
      </w:r>
      <w:r w:rsidRPr="00220E2F">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atualização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lastRenderedPageBreak/>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7" w:history="1">
        <w:r w:rsidR="003E73E4" w:rsidRPr="00B3036E">
          <w:rPr>
            <w:rFonts w:ascii="Arial" w:hAnsi="Arial" w:cs="Arial"/>
          </w:rPr>
          <w:t>Lei nº 14.133, de 2021</w:t>
        </w:r>
      </w:hyperlink>
      <w:r w:rsidR="003E73E4" w:rsidRPr="00B3036E">
        <w:rPr>
          <w:rFonts w:ascii="Arial" w:hAnsi="Arial" w:cs="Arial"/>
        </w:rPr>
        <w:t>, devendo protocolar o pedido até 3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1" w:name="_Ref114668085"/>
      <w:bookmarkStart w:id="2" w:name="_Hlk114652595"/>
      <w:r w:rsidR="005703D9" w:rsidRPr="00B3036E">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B3036E" w:rsidRDefault="00E85634" w:rsidP="001345A2">
      <w:pPr>
        <w:ind w:firstLine="284"/>
        <w:jc w:val="both"/>
        <w:rPr>
          <w:rFonts w:ascii="Arial" w:hAnsi="Arial" w:cs="Arial"/>
        </w:rPr>
      </w:pPr>
      <w:bookmarkStart w:id="3"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3"/>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r w:rsidR="005703D9" w:rsidRPr="00B3036E">
        <w:rPr>
          <w:rFonts w:ascii="Arial" w:hAnsi="Arial" w:cs="Arial"/>
        </w:rPr>
        <w:t xml:space="preserve">não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r w:rsidR="005703D9" w:rsidRPr="00B3036E">
        <w:rPr>
          <w:rFonts w:ascii="Arial" w:hAnsi="Arial" w:cs="Arial"/>
        </w:rPr>
        <w:t xml:space="preserve">recusar-se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r w:rsidR="005703D9" w:rsidRPr="00B3036E">
        <w:rPr>
          <w:rFonts w:ascii="Arial" w:hAnsi="Arial" w:cs="Arial"/>
        </w:rPr>
        <w:t xml:space="preserve">pedir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r w:rsidR="005703D9" w:rsidRPr="00B3036E">
        <w:rPr>
          <w:rFonts w:ascii="Arial" w:hAnsi="Arial" w:cs="Arial"/>
        </w:rPr>
        <w:t>deixar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r w:rsidR="005703D9" w:rsidRPr="00B3036E">
        <w:rPr>
          <w:rFonts w:ascii="Arial" w:hAnsi="Arial" w:cs="Arial"/>
        </w:rPr>
        <w:t xml:space="preserve">apresentar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4"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r w:rsidR="005703D9" w:rsidRPr="00B3036E">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r w:rsidR="005703D9" w:rsidRPr="00B3036E">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5"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r w:rsidR="005703D9" w:rsidRPr="00B3036E">
        <w:rPr>
          <w:rFonts w:ascii="Arial" w:hAnsi="Arial" w:cs="Arial"/>
        </w:rPr>
        <w:t>apresentar declaração ou documentação falsa exigida para o certame ou prestar declaração falsa durante a licitação</w:t>
      </w:r>
      <w:bookmarkEnd w:id="5"/>
    </w:p>
    <w:p w14:paraId="4D4C22D1" w14:textId="77777777" w:rsidR="00E85634" w:rsidRPr="00B3036E" w:rsidRDefault="00E85634" w:rsidP="001345A2">
      <w:pPr>
        <w:ind w:firstLine="284"/>
        <w:jc w:val="both"/>
        <w:rPr>
          <w:rFonts w:ascii="Arial" w:hAnsi="Arial" w:cs="Arial"/>
        </w:rPr>
      </w:pPr>
      <w:bookmarkStart w:id="6"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r w:rsidR="005703D9" w:rsidRPr="00B3036E">
        <w:rPr>
          <w:rFonts w:ascii="Arial" w:hAnsi="Arial" w:cs="Arial"/>
        </w:rPr>
        <w:t>fraudar a licitação</w:t>
      </w:r>
      <w:bookmarkEnd w:id="6"/>
    </w:p>
    <w:p w14:paraId="03F01E9B" w14:textId="77777777" w:rsidR="00E85634" w:rsidRPr="00B3036E" w:rsidRDefault="00E85634" w:rsidP="001345A2">
      <w:pPr>
        <w:ind w:firstLine="284"/>
        <w:jc w:val="both"/>
        <w:rPr>
          <w:rFonts w:ascii="Arial" w:hAnsi="Arial" w:cs="Arial"/>
        </w:rPr>
      </w:pPr>
      <w:bookmarkStart w:id="7"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lastRenderedPageBreak/>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r w:rsidR="005703D9" w:rsidRPr="00B3036E">
        <w:rPr>
          <w:rFonts w:ascii="Arial" w:hAnsi="Arial" w:cs="Arial"/>
        </w:rPr>
        <w:t>comportar-se de modo inidôneo ou cometer fraude de qualquer natureza, em especial quando:</w:t>
      </w:r>
      <w:bookmarkEnd w:id="7"/>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r w:rsidR="005703D9" w:rsidRPr="00B3036E">
        <w:rPr>
          <w:rFonts w:ascii="Arial" w:hAnsi="Arial" w:cs="Arial"/>
        </w:rPr>
        <w:t xml:space="preserve">agir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r w:rsidR="005703D9" w:rsidRPr="00B3036E">
        <w:rPr>
          <w:rFonts w:ascii="Arial" w:hAnsi="Arial" w:cs="Arial"/>
        </w:rPr>
        <w:t xml:space="preserve">induzir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r w:rsidR="005703D9" w:rsidRPr="00B3036E">
        <w:rPr>
          <w:rFonts w:ascii="Arial" w:hAnsi="Arial" w:cs="Arial"/>
        </w:rPr>
        <w:t xml:space="preserve">apresentar amostra falsificada ou deteriorada; </w:t>
      </w:r>
    </w:p>
    <w:p w14:paraId="5FEA6CFE" w14:textId="77777777" w:rsidR="00E85634" w:rsidRPr="00B3036E" w:rsidRDefault="00E85634" w:rsidP="001345A2">
      <w:pPr>
        <w:ind w:firstLine="284"/>
        <w:jc w:val="both"/>
        <w:rPr>
          <w:rFonts w:ascii="Arial" w:hAnsi="Arial" w:cs="Arial"/>
        </w:rPr>
      </w:pPr>
      <w:bookmarkStart w:id="8"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r w:rsidR="005703D9" w:rsidRPr="00B3036E">
        <w:rPr>
          <w:rFonts w:ascii="Arial" w:hAnsi="Arial" w:cs="Arial"/>
        </w:rPr>
        <w:t>praticar atos ilícitos com vistas a frustrar os objetivos da licitação</w:t>
      </w:r>
      <w:bookmarkEnd w:id="8"/>
    </w:p>
    <w:p w14:paraId="04EB009A" w14:textId="77777777" w:rsidR="00E85634" w:rsidRPr="00B3036E" w:rsidRDefault="00E85634" w:rsidP="001345A2">
      <w:pPr>
        <w:ind w:firstLine="284"/>
        <w:jc w:val="both"/>
        <w:rPr>
          <w:rFonts w:ascii="Arial" w:hAnsi="Arial" w:cs="Arial"/>
        </w:rPr>
      </w:pPr>
      <w:bookmarkStart w:id="9"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r w:rsidR="005703D9" w:rsidRPr="00B3036E">
        <w:rPr>
          <w:rFonts w:ascii="Arial" w:hAnsi="Arial" w:cs="Arial"/>
        </w:rPr>
        <w:t xml:space="preserve">praticar ato lesivo previsto no </w:t>
      </w:r>
      <w:hyperlink r:id="rId18" w:anchor="art5" w:history="1">
        <w:r w:rsidR="005703D9" w:rsidRPr="00B3036E">
          <w:rPr>
            <w:rFonts w:ascii="Arial" w:hAnsi="Arial" w:cs="Arial"/>
          </w:rPr>
          <w:t>art. 5º da Lei n.º 12.846, de 2013</w:t>
        </w:r>
      </w:hyperlink>
      <w:r w:rsidR="005703D9" w:rsidRPr="00B3036E">
        <w:rPr>
          <w:rFonts w:ascii="Arial" w:hAnsi="Arial" w:cs="Arial"/>
        </w:rPr>
        <w:t>.</w:t>
      </w:r>
      <w:bookmarkEnd w:id="9"/>
    </w:p>
    <w:bookmarkEnd w:id="2"/>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A sanção de impedimento de participar em licitação e contratar com a Administração Pública poderá ser aplicada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19" w:history="1">
        <w:r w:rsidR="00C85D7D" w:rsidRPr="001345A2">
          <w:rPr>
            <w:rStyle w:val="Hyperlink"/>
            <w:rFonts w:ascii="Arial" w:hAnsi="Arial" w:cs="Arial"/>
            <w:color w:val="auto"/>
          </w:rPr>
          <w:t>Lei nº 14.133, de 2021</w:t>
        </w:r>
      </w:hyperlink>
      <w:r w:rsidR="00C85D7D" w:rsidRPr="001345A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r w:rsidR="00E628D0" w:rsidRPr="00B3036E">
        <w:rPr>
          <w:rFonts w:ascii="Arial" w:hAnsi="Arial" w:cs="Arial"/>
        </w:rPr>
        <w:t>a</w:t>
      </w:r>
      <w:r w:rsidRPr="00B3036E">
        <w:rPr>
          <w:rFonts w:ascii="Arial" w:hAnsi="Arial" w:cs="Arial"/>
        </w:rPr>
        <w:t>dvertência;</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multa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multa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multa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multa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após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5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2FB70CF8"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xml:space="preserve">, podendo ser prorrogado </w:t>
      </w:r>
      <w:r w:rsidR="00B41EF8" w:rsidRPr="00B41EF8">
        <w:rPr>
          <w:rFonts w:ascii="Arial" w:hAnsi="Arial" w:cs="Arial"/>
        </w:rPr>
        <w:t>por igual período, renovadas as quantidades, desde que comprovado o preço vantajoso, conforme previsto no artigo 84 da Lei 14.133, de 2021.</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A ata de Registro de Preços poderá sofrer alterações, obedecidas as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O cancelamento de registro, nas hipóteses previstas, assegurados o contraditório e a ampla defesa, será formalizado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0"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lastRenderedPageBreak/>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lastRenderedPageBreak/>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1ACEE738"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r w:rsidRPr="000E0F32">
        <w:rPr>
          <w:rFonts w:ascii="Arial" w:hAnsi="Arial" w:cs="Arial"/>
        </w:rPr>
        <w:t>do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Porte: ( )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3046063E" w:rsidR="002B0CA9" w:rsidRPr="00B3036E" w:rsidRDefault="002B0CA9" w:rsidP="001345A2">
      <w:pPr>
        <w:ind w:firstLine="284"/>
        <w:jc w:val="both"/>
        <w:rPr>
          <w:rFonts w:ascii="Arial" w:hAnsi="Arial" w:cs="Arial"/>
        </w:rPr>
      </w:pPr>
      <w:r w:rsidRPr="00B3036E">
        <w:rPr>
          <w:rFonts w:ascii="Arial" w:hAnsi="Arial" w:cs="Arial"/>
          <w:b/>
          <w:bCs/>
        </w:rPr>
        <w:t>2.1</w:t>
      </w:r>
      <w:r w:rsidRPr="00B41EF8">
        <w:rPr>
          <w:rFonts w:ascii="Arial" w:hAnsi="Arial" w:cs="Arial"/>
          <w:b/>
          <w:bCs/>
        </w:rPr>
        <w:t xml:space="preserve">. </w:t>
      </w:r>
      <w:r w:rsidRPr="00B41EF8">
        <w:rPr>
          <w:rFonts w:ascii="Arial" w:hAnsi="Arial" w:cs="Arial"/>
        </w:rPr>
        <w:t>A presente Ata de registro de Preços terá a validade de 12 (doze) meses, a partir de sua assinatura</w:t>
      </w:r>
      <w:r w:rsidR="00812772" w:rsidRPr="00B41EF8">
        <w:rPr>
          <w:rFonts w:ascii="Arial" w:hAnsi="Arial" w:cs="Arial"/>
        </w:rPr>
        <w:t xml:space="preserve">, podendo ser prorrogado, </w:t>
      </w:r>
      <w:r w:rsidR="00B41EF8" w:rsidRPr="00B41EF8">
        <w:rPr>
          <w:rFonts w:ascii="Arial" w:hAnsi="Arial" w:cs="Arial"/>
        </w:rPr>
        <w:t>por igual período, renovadas as quantidades, desde que comprovado o preço vantajoso, conforme previsto no artigo 84 da Lei 14.133, de 2021.</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4E38A22B"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w:t>
      </w:r>
      <w:r w:rsidR="008E2D57" w:rsidRPr="007B49EB">
        <w:rPr>
          <w:rFonts w:ascii="Arial" w:hAnsi="Arial" w:cs="Arial"/>
        </w:rPr>
        <w:t>O pagamento será efetuado em até 15 (quinze) dias úteis, conforme Decreto Municipal nº 17.640, de 30 de outubro de 2018</w:t>
      </w:r>
      <w:r w:rsidR="008E2D57" w:rsidRPr="008F57DC">
        <w:rPr>
          <w:rFonts w:ascii="Arial" w:hAnsi="Arial" w:cs="Arial"/>
        </w:rPr>
        <w:t>.</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A pedido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público, devidamente motivadas e justificadas.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Piracicaba, ____de ________ de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252ED451" w:rsidR="003D486D" w:rsidRPr="00B3036E" w:rsidRDefault="001D0B8F" w:rsidP="001345A2">
      <w:pPr>
        <w:jc w:val="center"/>
        <w:rPr>
          <w:rFonts w:ascii="Arial" w:hAnsi="Arial" w:cs="Arial"/>
          <w:color w:val="000000"/>
          <w:kern w:val="2"/>
        </w:rPr>
      </w:pPr>
      <w:r>
        <w:rPr>
          <w:rFonts w:ascii="Arial" w:hAnsi="Arial" w:cs="Arial"/>
          <w:b/>
          <w:bCs/>
          <w:kern w:val="2"/>
        </w:rPr>
        <w:t>MINUTA DE CONTRATO</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12C7E6B" w14:textId="77777777" w:rsidR="001D0B8F" w:rsidRDefault="001D0B8F" w:rsidP="001D0B8F">
      <w:pPr>
        <w:jc w:val="both"/>
        <w:rPr>
          <w:b/>
          <w:u w:val="single"/>
        </w:rPr>
      </w:pPr>
      <w:r>
        <w:rPr>
          <w:b/>
          <w:u w:val="single"/>
        </w:rPr>
        <w:t>CONTRATO QUE ENTRE SI FAZEM A PREFEITURA DO MUNICÍPIO DE PIRACICABA E ................................................, PARA A AQUISIÇÃO DE CAMISETAS.</w:t>
      </w:r>
    </w:p>
    <w:p w14:paraId="22FA8CB0" w14:textId="77777777" w:rsidR="001D0B8F" w:rsidRDefault="001D0B8F" w:rsidP="001D0B8F">
      <w:pPr>
        <w:jc w:val="both"/>
        <w:rPr>
          <w:b/>
          <w:u w:val="single"/>
        </w:rPr>
      </w:pPr>
    </w:p>
    <w:p w14:paraId="00F4102A" w14:textId="77777777" w:rsidR="001D0B8F" w:rsidRDefault="001D0B8F" w:rsidP="001D0B8F">
      <w:pPr>
        <w:jc w:val="both"/>
        <w:rPr>
          <w:b/>
          <w:u w:val="single"/>
        </w:rPr>
      </w:pPr>
    </w:p>
    <w:p w14:paraId="2E1CBA2B" w14:textId="77777777" w:rsidR="001D0B8F" w:rsidRDefault="001D0B8F" w:rsidP="001D0B8F">
      <w:pPr>
        <w:jc w:val="both"/>
        <w:rPr>
          <w:b/>
          <w:u w:val="single"/>
        </w:rPr>
      </w:pPr>
    </w:p>
    <w:p w14:paraId="1F1EC779" w14:textId="77777777" w:rsidR="001D0B8F" w:rsidRDefault="001D0B8F" w:rsidP="001D0B8F">
      <w:pPr>
        <w:jc w:val="both"/>
        <w:rPr>
          <w:b/>
          <w:u w:val="single"/>
        </w:rPr>
      </w:pPr>
    </w:p>
    <w:p w14:paraId="7AD72AFF" w14:textId="77777777" w:rsidR="001D0B8F" w:rsidRDefault="001D0B8F" w:rsidP="001D0B8F">
      <w:pPr>
        <w:jc w:val="both"/>
        <w:rPr>
          <w:b/>
          <w:u w:val="single"/>
        </w:rPr>
      </w:pPr>
    </w:p>
    <w:p w14:paraId="2B9961C3" w14:textId="77777777" w:rsidR="001D0B8F" w:rsidRDefault="001D0B8F" w:rsidP="001D0B8F">
      <w:pPr>
        <w:jc w:val="both"/>
        <w:rPr>
          <w:b/>
        </w:rPr>
      </w:pPr>
      <w:r>
        <w:rPr>
          <w:b/>
        </w:rPr>
        <w:t>Data: ... de ................. de 202..</w:t>
      </w:r>
    </w:p>
    <w:p w14:paraId="364849AF" w14:textId="77777777" w:rsidR="001D0B8F" w:rsidRDefault="001D0B8F" w:rsidP="001D0B8F">
      <w:pPr>
        <w:jc w:val="both"/>
        <w:rPr>
          <w:b/>
        </w:rPr>
      </w:pPr>
      <w:r>
        <w:rPr>
          <w:b/>
        </w:rPr>
        <w:t>Prazo: até .............................................</w:t>
      </w:r>
      <w:r>
        <w:t>.</w:t>
      </w:r>
    </w:p>
    <w:p w14:paraId="0E3FA23B" w14:textId="77777777" w:rsidR="001D0B8F" w:rsidRDefault="001D0B8F" w:rsidP="001D0B8F">
      <w:pPr>
        <w:jc w:val="both"/>
        <w:rPr>
          <w:b/>
        </w:rPr>
      </w:pPr>
      <w:r>
        <w:rPr>
          <w:b/>
        </w:rPr>
        <w:t>Valor: R$ ........ (............).</w:t>
      </w:r>
    </w:p>
    <w:p w14:paraId="3A3F7B3D" w14:textId="77777777" w:rsidR="001D0B8F" w:rsidRDefault="001D0B8F" w:rsidP="001D0B8F">
      <w:pPr>
        <w:jc w:val="both"/>
        <w:rPr>
          <w:b/>
        </w:rPr>
      </w:pPr>
      <w:r>
        <w:rPr>
          <w:b/>
        </w:rPr>
        <w:t>Processo Administrativo nº 2026/095796.</w:t>
      </w:r>
    </w:p>
    <w:p w14:paraId="3067A9C7" w14:textId="77777777" w:rsidR="001D0B8F" w:rsidRDefault="001D0B8F" w:rsidP="001D0B8F">
      <w:pPr>
        <w:jc w:val="both"/>
        <w:rPr>
          <w:b/>
        </w:rPr>
      </w:pPr>
      <w:r>
        <w:rPr>
          <w:b/>
        </w:rPr>
        <w:t>Pregão Eletrônico n.º ..../2026.</w:t>
      </w:r>
    </w:p>
    <w:p w14:paraId="13E9103C" w14:textId="77777777" w:rsidR="001D0B8F" w:rsidRDefault="001D0B8F" w:rsidP="001D0B8F">
      <w:pPr>
        <w:jc w:val="both"/>
        <w:rPr>
          <w:b/>
        </w:rPr>
      </w:pPr>
      <w:r>
        <w:rPr>
          <w:b/>
        </w:rPr>
        <w:t>Contrato n.º …./2026.</w:t>
      </w:r>
    </w:p>
    <w:p w14:paraId="6F209893" w14:textId="77777777" w:rsidR="001D0B8F" w:rsidRDefault="001D0B8F" w:rsidP="001D0B8F">
      <w:pPr>
        <w:jc w:val="both"/>
        <w:rPr>
          <w:b/>
        </w:rPr>
      </w:pPr>
      <w:r>
        <w:rPr>
          <w:b/>
        </w:rPr>
        <w:t>Ata de Registro de Preços n⁰ ..........................</w:t>
      </w:r>
    </w:p>
    <w:p w14:paraId="508A23E1" w14:textId="77777777" w:rsidR="001D0B8F" w:rsidRDefault="001D0B8F" w:rsidP="001D0B8F">
      <w:pPr>
        <w:jc w:val="both"/>
        <w:rPr>
          <w:strike/>
        </w:rPr>
      </w:pPr>
    </w:p>
    <w:p w14:paraId="5E8F5EE8" w14:textId="77777777" w:rsidR="001D0B8F" w:rsidRDefault="001D0B8F" w:rsidP="001D0B8F">
      <w:pPr>
        <w:jc w:val="both"/>
        <w:rPr>
          <w:strike/>
        </w:rPr>
      </w:pPr>
    </w:p>
    <w:p w14:paraId="3D38C0E6" w14:textId="77777777" w:rsidR="001D0B8F" w:rsidRDefault="001D0B8F" w:rsidP="001D0B8F">
      <w:pPr>
        <w:jc w:val="both"/>
        <w:rPr>
          <w:strike/>
        </w:rPr>
      </w:pPr>
    </w:p>
    <w:p w14:paraId="454D107F" w14:textId="77777777" w:rsidR="001D0B8F" w:rsidRDefault="001D0B8F" w:rsidP="001D0B8F">
      <w:pPr>
        <w:jc w:val="both"/>
        <w:rPr>
          <w:strike/>
        </w:rPr>
      </w:pPr>
    </w:p>
    <w:p w14:paraId="387EA2EA" w14:textId="77777777" w:rsidR="001D0B8F" w:rsidRDefault="001D0B8F" w:rsidP="001D0B8F">
      <w:pPr>
        <w:jc w:val="both"/>
        <w:rPr>
          <w:strike/>
        </w:rPr>
      </w:pPr>
    </w:p>
    <w:p w14:paraId="6D3CCF7C" w14:textId="77777777" w:rsidR="001D0B8F" w:rsidRDefault="001D0B8F" w:rsidP="001D0B8F">
      <w:pPr>
        <w:jc w:val="both"/>
        <w:rPr>
          <w:strike/>
        </w:rPr>
      </w:pPr>
    </w:p>
    <w:p w14:paraId="50F0B824" w14:textId="77777777" w:rsidR="001D0B8F" w:rsidRDefault="001D0B8F" w:rsidP="001D0B8F">
      <w:pPr>
        <w:ind w:firstLine="851"/>
        <w:jc w:val="both"/>
        <w:rPr>
          <w:b/>
          <w:strike/>
        </w:rPr>
      </w:pPr>
    </w:p>
    <w:tbl>
      <w:tblPr>
        <w:tblW w:w="5000" w:type="pct"/>
        <w:tblInd w:w="-113" w:type="dxa"/>
        <w:tblLayout w:type="fixed"/>
        <w:tblLook w:val="04A0" w:firstRow="1" w:lastRow="0" w:firstColumn="1" w:lastColumn="0" w:noHBand="0" w:noVBand="1"/>
      </w:tblPr>
      <w:tblGrid>
        <w:gridCol w:w="10137"/>
      </w:tblGrid>
      <w:tr w:rsidR="001D0B8F" w14:paraId="315618A2" w14:textId="77777777" w:rsidTr="001D0B8F">
        <w:tc>
          <w:tcPr>
            <w:tcW w:w="9070" w:type="dxa"/>
            <w:tcBorders>
              <w:top w:val="single" w:sz="4" w:space="0" w:color="000000"/>
              <w:left w:val="single" w:sz="4" w:space="0" w:color="000000"/>
              <w:bottom w:val="single" w:sz="4" w:space="0" w:color="000000"/>
              <w:right w:val="single" w:sz="4" w:space="0" w:color="000000"/>
            </w:tcBorders>
            <w:hideMark/>
          </w:tcPr>
          <w:p w14:paraId="3DD50CBA" w14:textId="77777777" w:rsidR="001D0B8F" w:rsidRDefault="001D0B8F">
            <w:pPr>
              <w:ind w:firstLine="851"/>
              <w:jc w:val="both"/>
              <w:rPr>
                <w:b/>
                <w:sz w:val="24"/>
                <w:szCs w:val="24"/>
              </w:rPr>
            </w:pPr>
            <w:r>
              <w:rPr>
                <w:b/>
              </w:rPr>
              <w:t>CLÁUSULA 1ª - DAS PARTES</w:t>
            </w:r>
          </w:p>
        </w:tc>
      </w:tr>
    </w:tbl>
    <w:p w14:paraId="4EFBC941" w14:textId="77777777" w:rsidR="001D0B8F" w:rsidRDefault="001D0B8F" w:rsidP="001D0B8F">
      <w:pPr>
        <w:ind w:firstLine="851"/>
        <w:jc w:val="both"/>
        <w:rPr>
          <w:b/>
        </w:rPr>
      </w:pPr>
    </w:p>
    <w:p w14:paraId="2C64AA9E" w14:textId="77777777" w:rsidR="001D0B8F" w:rsidRDefault="001D0B8F" w:rsidP="001D0B8F">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pela </w:t>
      </w:r>
      <w:r>
        <w:rPr>
          <w:bCs/>
          <w:color w:val="000000"/>
          <w:shd w:val="clear" w:color="auto" w:fill="FFFFFF"/>
        </w:rPr>
        <w:t>Secretária Municipal de Turismo, S</w:t>
      </w:r>
      <w:r>
        <w:rPr>
          <w:bCs/>
          <w:shd w:val="clear" w:color="auto" w:fill="FFFFFF"/>
        </w:rPr>
        <w:t xml:space="preserve">ra. </w:t>
      </w:r>
      <w:r>
        <w:rPr>
          <w:b/>
          <w:bCs/>
          <w:shd w:val="clear" w:color="auto" w:fill="FFFFFF"/>
        </w:rPr>
        <w:t>CLARISSA CAMPOS QUIARARIA</w:t>
      </w:r>
      <w:r>
        <w:rPr>
          <w:shd w:val="clear" w:color="auto" w:fill="FFFFFF"/>
        </w:rPr>
        <w:t>, inscrita no CPF nº .............</w:t>
      </w:r>
      <w:r>
        <w:t xml:space="preserve">, adiante, designada, simplesmente, </w:t>
      </w:r>
      <w:r>
        <w:rPr>
          <w:b/>
        </w:rPr>
        <w:t>CONTRATANTE</w:t>
      </w:r>
      <w:r>
        <w:t xml:space="preserve"> e </w:t>
      </w:r>
      <w:r>
        <w:rPr>
          <w:b/>
        </w:rPr>
        <w:t>..........</w:t>
      </w:r>
      <w:r>
        <w:t xml:space="preserve">, com sede à ........, n.º ......., na cidade de ......., inscrita no CNPJ  n.º ........, por intermédio de seu(sua) ......, Sr(a). .........., (qualificação completa), inscrito(a) no CPF n.º ......., adiante designada simplesmente </w:t>
      </w:r>
      <w:r>
        <w:rPr>
          <w:b/>
        </w:rPr>
        <w:t>CONTRATADA</w:t>
      </w:r>
      <w:r>
        <w:t>, ajustam o que se segue:</w:t>
      </w:r>
    </w:p>
    <w:p w14:paraId="2CF2275F" w14:textId="77777777" w:rsidR="001D0B8F" w:rsidRDefault="001D0B8F" w:rsidP="001D0B8F">
      <w:pPr>
        <w:ind w:firstLine="851"/>
        <w:jc w:val="both"/>
        <w:rPr>
          <w:b/>
        </w:rPr>
      </w:pPr>
    </w:p>
    <w:tbl>
      <w:tblPr>
        <w:tblW w:w="5000" w:type="pct"/>
        <w:tblInd w:w="-113" w:type="dxa"/>
        <w:tblLayout w:type="fixed"/>
        <w:tblLook w:val="04A0" w:firstRow="1" w:lastRow="0" w:firstColumn="1" w:lastColumn="0" w:noHBand="0" w:noVBand="1"/>
      </w:tblPr>
      <w:tblGrid>
        <w:gridCol w:w="10137"/>
      </w:tblGrid>
      <w:tr w:rsidR="001D0B8F" w14:paraId="21522031" w14:textId="77777777" w:rsidTr="001D0B8F">
        <w:tc>
          <w:tcPr>
            <w:tcW w:w="9070" w:type="dxa"/>
            <w:tcBorders>
              <w:top w:val="single" w:sz="4" w:space="0" w:color="000000"/>
              <w:left w:val="single" w:sz="4" w:space="0" w:color="000000"/>
              <w:bottom w:val="single" w:sz="4" w:space="0" w:color="000000"/>
              <w:right w:val="single" w:sz="4" w:space="0" w:color="000000"/>
            </w:tcBorders>
            <w:hideMark/>
          </w:tcPr>
          <w:p w14:paraId="60DD3549" w14:textId="77777777" w:rsidR="001D0B8F" w:rsidRDefault="001D0B8F">
            <w:pPr>
              <w:ind w:firstLine="851"/>
              <w:jc w:val="both"/>
              <w:rPr>
                <w:b/>
                <w:sz w:val="24"/>
                <w:szCs w:val="24"/>
              </w:rPr>
            </w:pPr>
            <w:r>
              <w:rPr>
                <w:b/>
              </w:rPr>
              <w:t>CLÁUSULA 2ª - DO OBJETO</w:t>
            </w:r>
          </w:p>
        </w:tc>
      </w:tr>
    </w:tbl>
    <w:p w14:paraId="66A9B624" w14:textId="77777777" w:rsidR="001D0B8F" w:rsidRDefault="001D0B8F" w:rsidP="001D0B8F">
      <w:pPr>
        <w:ind w:firstLine="851"/>
        <w:jc w:val="both"/>
        <w:rPr>
          <w:b/>
        </w:rPr>
      </w:pPr>
    </w:p>
    <w:p w14:paraId="17BD61B7" w14:textId="77777777" w:rsidR="001D0B8F" w:rsidRDefault="001D0B8F" w:rsidP="001D0B8F">
      <w:pPr>
        <w:pStyle w:val="Recuodecorpodetexto"/>
        <w:ind w:firstLine="851"/>
        <w:rPr>
          <w:b/>
        </w:rPr>
      </w:pPr>
      <w:r>
        <w:t xml:space="preserve">2.1. </w:t>
      </w:r>
      <w:r>
        <w:rPr>
          <w:lang w:val="pt-BR"/>
        </w:rPr>
        <w:t>A CONTRATADA se obriga ao fornecimento de camisetas, conforme descrição detalhada constante do Edital de Pregão Eletrônico nº .../2026, bem como seu Termo de Referência e ata de registro de preços, os quais ficam fazendo parte integrante do presente instrumento</w:t>
      </w:r>
      <w:r>
        <w:t>.</w:t>
      </w:r>
    </w:p>
    <w:p w14:paraId="575A6CC4" w14:textId="77777777" w:rsidR="001D0B8F" w:rsidRDefault="001D0B8F" w:rsidP="001D0B8F">
      <w:pPr>
        <w:ind w:firstLine="851"/>
        <w:jc w:val="both"/>
        <w:rPr>
          <w:b/>
          <w:szCs w:val="24"/>
        </w:rPr>
      </w:pPr>
    </w:p>
    <w:tbl>
      <w:tblPr>
        <w:tblW w:w="5000" w:type="pct"/>
        <w:tblInd w:w="-113" w:type="dxa"/>
        <w:tblLayout w:type="fixed"/>
        <w:tblLook w:val="04A0" w:firstRow="1" w:lastRow="0" w:firstColumn="1" w:lastColumn="0" w:noHBand="0" w:noVBand="1"/>
      </w:tblPr>
      <w:tblGrid>
        <w:gridCol w:w="10137"/>
      </w:tblGrid>
      <w:tr w:rsidR="001D0B8F" w14:paraId="2A3CB12B" w14:textId="77777777" w:rsidTr="001D0B8F">
        <w:tc>
          <w:tcPr>
            <w:tcW w:w="9070" w:type="dxa"/>
            <w:tcBorders>
              <w:top w:val="single" w:sz="4" w:space="0" w:color="000000"/>
              <w:left w:val="single" w:sz="4" w:space="0" w:color="000000"/>
              <w:bottom w:val="single" w:sz="4" w:space="0" w:color="000000"/>
              <w:right w:val="single" w:sz="4" w:space="0" w:color="000000"/>
            </w:tcBorders>
            <w:hideMark/>
          </w:tcPr>
          <w:p w14:paraId="430B7963" w14:textId="77777777" w:rsidR="001D0B8F" w:rsidRDefault="001D0B8F">
            <w:pPr>
              <w:keepLines/>
              <w:ind w:firstLine="851"/>
              <w:jc w:val="both"/>
              <w:rPr>
                <w:b/>
                <w:sz w:val="24"/>
                <w:szCs w:val="24"/>
              </w:rPr>
            </w:pPr>
            <w:r>
              <w:rPr>
                <w:b/>
              </w:rPr>
              <w:t>CLÁUSULA 3ª - DOS RECURSOS FINANCEIROS</w:t>
            </w:r>
          </w:p>
        </w:tc>
      </w:tr>
    </w:tbl>
    <w:p w14:paraId="75658F2B" w14:textId="77777777" w:rsidR="001D0B8F" w:rsidRDefault="001D0B8F" w:rsidP="001D0B8F">
      <w:pPr>
        <w:pStyle w:val="Recuodecorpodetexto"/>
        <w:ind w:left="283" w:firstLine="851"/>
        <w:rPr>
          <w:b/>
        </w:rPr>
      </w:pPr>
    </w:p>
    <w:p w14:paraId="54324893" w14:textId="77777777" w:rsidR="001D0B8F" w:rsidRDefault="001D0B8F" w:rsidP="001D0B8F">
      <w:pPr>
        <w:ind w:firstLine="851"/>
        <w:jc w:val="both"/>
        <w:rPr>
          <w:szCs w:val="24"/>
        </w:rPr>
      </w:pPr>
      <w:r>
        <w:rPr>
          <w:b/>
        </w:rPr>
        <w:t>3.1.</w:t>
      </w:r>
      <w:r>
        <w:t xml:space="preserve"> A despesa supra será atendida pelas dotações orçamentárias nº </w:t>
      </w:r>
      <w:r>
        <w:rPr>
          <w:shd w:val="clear" w:color="auto" w:fill="FFFFFF"/>
        </w:rPr>
        <w:t>.......................</w:t>
      </w:r>
      <w:r>
        <w:t>, constantes do exercício de 2026 e correspondentes.</w:t>
      </w:r>
    </w:p>
    <w:p w14:paraId="2817153B" w14:textId="77777777" w:rsidR="001D0B8F" w:rsidRDefault="001D0B8F" w:rsidP="001D0B8F">
      <w:pPr>
        <w:ind w:firstLine="851"/>
        <w:jc w:val="both"/>
      </w:pPr>
    </w:p>
    <w:tbl>
      <w:tblPr>
        <w:tblW w:w="5000" w:type="pct"/>
        <w:tblInd w:w="-113" w:type="dxa"/>
        <w:tblLayout w:type="fixed"/>
        <w:tblLook w:val="04A0" w:firstRow="1" w:lastRow="0" w:firstColumn="1" w:lastColumn="0" w:noHBand="0" w:noVBand="1"/>
      </w:tblPr>
      <w:tblGrid>
        <w:gridCol w:w="10137"/>
      </w:tblGrid>
      <w:tr w:rsidR="001D0B8F" w14:paraId="5901C30F" w14:textId="77777777" w:rsidTr="001D0B8F">
        <w:tc>
          <w:tcPr>
            <w:tcW w:w="9286" w:type="dxa"/>
            <w:tcBorders>
              <w:top w:val="single" w:sz="4" w:space="0" w:color="000000"/>
              <w:left w:val="single" w:sz="4" w:space="0" w:color="000000"/>
              <w:bottom w:val="single" w:sz="4" w:space="0" w:color="000000"/>
              <w:right w:val="single" w:sz="4" w:space="0" w:color="000000"/>
            </w:tcBorders>
            <w:hideMark/>
          </w:tcPr>
          <w:p w14:paraId="18964C82" w14:textId="77777777" w:rsidR="001D0B8F" w:rsidRDefault="001D0B8F">
            <w:pPr>
              <w:keepLines/>
              <w:ind w:firstLine="851"/>
              <w:jc w:val="both"/>
              <w:rPr>
                <w:b/>
                <w:sz w:val="24"/>
                <w:szCs w:val="24"/>
              </w:rPr>
            </w:pPr>
            <w:r>
              <w:rPr>
                <w:b/>
              </w:rPr>
              <w:t>CLÁUSULA 4ª – DO SUPORTE LEGAL</w:t>
            </w:r>
          </w:p>
        </w:tc>
      </w:tr>
    </w:tbl>
    <w:p w14:paraId="33A4FA41" w14:textId="77777777" w:rsidR="001D0B8F" w:rsidRDefault="001D0B8F" w:rsidP="001D0B8F">
      <w:pPr>
        <w:ind w:firstLine="851"/>
        <w:jc w:val="both"/>
      </w:pPr>
    </w:p>
    <w:p w14:paraId="5B21675A" w14:textId="77777777" w:rsidR="001D0B8F" w:rsidRDefault="001D0B8F" w:rsidP="001D0B8F">
      <w:pPr>
        <w:keepLines/>
        <w:ind w:firstLine="851"/>
        <w:jc w:val="both"/>
      </w:pPr>
      <w:r>
        <w:rPr>
          <w:b/>
        </w:rPr>
        <w:t>4.1.</w:t>
      </w:r>
      <w:r>
        <w:t xml:space="preserve"> Este contrato é regulado pelos seguintes dispositivos legais:</w:t>
      </w:r>
    </w:p>
    <w:p w14:paraId="2B86DC6F" w14:textId="77777777" w:rsidR="001D0B8F" w:rsidRDefault="001D0B8F" w:rsidP="001D0B8F">
      <w:pPr>
        <w:keepLines/>
        <w:ind w:firstLine="851"/>
        <w:jc w:val="both"/>
      </w:pPr>
      <w:r>
        <w:rPr>
          <w:b/>
        </w:rPr>
        <w:t>4.1.1.</w:t>
      </w:r>
      <w:r>
        <w:t xml:space="preserve"> Constituição da República Federativa do Brasil;</w:t>
      </w:r>
    </w:p>
    <w:p w14:paraId="6FC36803" w14:textId="77777777" w:rsidR="001D0B8F" w:rsidRDefault="001D0B8F" w:rsidP="001D0B8F">
      <w:pPr>
        <w:keepLines/>
        <w:ind w:firstLine="851"/>
        <w:jc w:val="both"/>
      </w:pPr>
      <w:r>
        <w:rPr>
          <w:b/>
        </w:rPr>
        <w:t>4.1.2.</w:t>
      </w:r>
      <w:r>
        <w:t xml:space="preserve"> Lei Orgânica do Município de Piracicaba;</w:t>
      </w:r>
    </w:p>
    <w:p w14:paraId="367A2530" w14:textId="77777777" w:rsidR="001D0B8F" w:rsidRDefault="001D0B8F" w:rsidP="001D0B8F">
      <w:pPr>
        <w:keepLines/>
        <w:ind w:firstLine="851"/>
        <w:jc w:val="both"/>
      </w:pPr>
      <w:r>
        <w:rPr>
          <w:b/>
        </w:rPr>
        <w:t>4.1.3.</w:t>
      </w:r>
      <w:r>
        <w:t xml:space="preserve"> Lei Federal nº 14.133, de 01/04/2021;</w:t>
      </w:r>
    </w:p>
    <w:p w14:paraId="06F18413" w14:textId="77777777" w:rsidR="001D0B8F" w:rsidRDefault="001D0B8F" w:rsidP="001D0B8F">
      <w:pPr>
        <w:keepLines/>
        <w:ind w:firstLine="851"/>
        <w:jc w:val="both"/>
      </w:pPr>
      <w:r>
        <w:rPr>
          <w:b/>
        </w:rPr>
        <w:t>4.1.4.</w:t>
      </w:r>
      <w:r>
        <w:t xml:space="preserve"> Decreto Municipal nº 17.640, de 30/10/2018;</w:t>
      </w:r>
    </w:p>
    <w:p w14:paraId="7A647403" w14:textId="77777777" w:rsidR="001D0B8F" w:rsidRDefault="001D0B8F" w:rsidP="001D0B8F">
      <w:pPr>
        <w:keepLines/>
        <w:ind w:firstLine="851"/>
        <w:jc w:val="both"/>
      </w:pPr>
      <w:r>
        <w:rPr>
          <w:b/>
        </w:rPr>
        <w:t>4.1.5.</w:t>
      </w:r>
      <w:r>
        <w:t xml:space="preserve"> Demais disposições legais aplicáveis, inclusive subsidiariamente, os princípios gerais de Direito.</w:t>
      </w:r>
    </w:p>
    <w:p w14:paraId="7AC3903F" w14:textId="77777777" w:rsidR="001D0B8F" w:rsidRDefault="001D0B8F" w:rsidP="001D0B8F">
      <w:pPr>
        <w:keepLines/>
        <w:ind w:firstLine="851"/>
        <w:jc w:val="both"/>
      </w:pPr>
    </w:p>
    <w:tbl>
      <w:tblPr>
        <w:tblW w:w="5000" w:type="pct"/>
        <w:tblInd w:w="-113" w:type="dxa"/>
        <w:tblLayout w:type="fixed"/>
        <w:tblLook w:val="04A0" w:firstRow="1" w:lastRow="0" w:firstColumn="1" w:lastColumn="0" w:noHBand="0" w:noVBand="1"/>
      </w:tblPr>
      <w:tblGrid>
        <w:gridCol w:w="10137"/>
      </w:tblGrid>
      <w:tr w:rsidR="001D0B8F" w14:paraId="7A35B3FB" w14:textId="77777777" w:rsidTr="001D0B8F">
        <w:tc>
          <w:tcPr>
            <w:tcW w:w="9070" w:type="dxa"/>
            <w:tcBorders>
              <w:top w:val="single" w:sz="4" w:space="0" w:color="000000"/>
              <w:left w:val="single" w:sz="4" w:space="0" w:color="000000"/>
              <w:bottom w:val="single" w:sz="4" w:space="0" w:color="000000"/>
              <w:right w:val="single" w:sz="4" w:space="0" w:color="000000"/>
            </w:tcBorders>
            <w:hideMark/>
          </w:tcPr>
          <w:p w14:paraId="3B81B626" w14:textId="77777777" w:rsidR="001D0B8F" w:rsidRDefault="001D0B8F">
            <w:pPr>
              <w:ind w:firstLine="851"/>
              <w:jc w:val="both"/>
              <w:rPr>
                <w:b/>
                <w:sz w:val="24"/>
                <w:szCs w:val="24"/>
              </w:rPr>
            </w:pPr>
            <w:r>
              <w:rPr>
                <w:b/>
              </w:rPr>
              <w:t>CLÁUSULA 5ª - DO PREÇO</w:t>
            </w:r>
          </w:p>
        </w:tc>
      </w:tr>
    </w:tbl>
    <w:p w14:paraId="79469EC3" w14:textId="77777777" w:rsidR="001D0B8F" w:rsidRDefault="001D0B8F" w:rsidP="001D0B8F">
      <w:pPr>
        <w:ind w:firstLine="851"/>
        <w:jc w:val="both"/>
      </w:pPr>
    </w:p>
    <w:p w14:paraId="2545A557" w14:textId="77777777" w:rsidR="001D0B8F" w:rsidRDefault="001D0B8F" w:rsidP="001D0B8F">
      <w:pPr>
        <w:ind w:firstLine="851"/>
        <w:jc w:val="both"/>
      </w:pPr>
      <w:r>
        <w:rPr>
          <w:b/>
        </w:rPr>
        <w:lastRenderedPageBreak/>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7BE4AFE0" w14:textId="77777777" w:rsidR="001D0B8F" w:rsidRDefault="001D0B8F" w:rsidP="001D0B8F">
      <w:pPr>
        <w:ind w:firstLine="851"/>
        <w:jc w:val="both"/>
        <w:rPr>
          <w:b/>
        </w:rPr>
      </w:pPr>
    </w:p>
    <w:p w14:paraId="0F3C2A33" w14:textId="77777777" w:rsidR="001D0B8F" w:rsidRDefault="001D0B8F" w:rsidP="001D0B8F">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122BA9E4" w14:textId="77777777" w:rsidR="001D0B8F" w:rsidRDefault="001D0B8F" w:rsidP="001D0B8F">
      <w:pPr>
        <w:ind w:firstLine="851"/>
        <w:jc w:val="both"/>
        <w:rPr>
          <w:b/>
        </w:rPr>
      </w:pPr>
    </w:p>
    <w:tbl>
      <w:tblPr>
        <w:tblW w:w="5000" w:type="pct"/>
        <w:tblInd w:w="-113" w:type="dxa"/>
        <w:tblLayout w:type="fixed"/>
        <w:tblLook w:val="04A0" w:firstRow="1" w:lastRow="0" w:firstColumn="1" w:lastColumn="0" w:noHBand="0" w:noVBand="1"/>
      </w:tblPr>
      <w:tblGrid>
        <w:gridCol w:w="10137"/>
      </w:tblGrid>
      <w:tr w:rsidR="001D0B8F" w14:paraId="08D1E57C" w14:textId="77777777" w:rsidTr="001D0B8F">
        <w:tc>
          <w:tcPr>
            <w:tcW w:w="9070" w:type="dxa"/>
            <w:tcBorders>
              <w:top w:val="single" w:sz="4" w:space="0" w:color="000000"/>
              <w:left w:val="single" w:sz="4" w:space="0" w:color="000000"/>
              <w:bottom w:val="single" w:sz="4" w:space="0" w:color="000000"/>
              <w:right w:val="single" w:sz="4" w:space="0" w:color="000000"/>
            </w:tcBorders>
            <w:hideMark/>
          </w:tcPr>
          <w:p w14:paraId="30214E9F" w14:textId="77777777" w:rsidR="001D0B8F" w:rsidRDefault="001D0B8F">
            <w:pPr>
              <w:ind w:firstLine="851"/>
              <w:jc w:val="both"/>
              <w:rPr>
                <w:b/>
                <w:sz w:val="24"/>
                <w:szCs w:val="24"/>
              </w:rPr>
            </w:pPr>
            <w:r>
              <w:rPr>
                <w:b/>
              </w:rPr>
              <w:t>CLÁUSULA 6ª - DOS PAGAMENTOS</w:t>
            </w:r>
          </w:p>
        </w:tc>
      </w:tr>
    </w:tbl>
    <w:p w14:paraId="775D709A" w14:textId="77777777" w:rsidR="001D0B8F" w:rsidRDefault="001D0B8F" w:rsidP="001D0B8F">
      <w:pPr>
        <w:ind w:firstLine="851"/>
        <w:jc w:val="both"/>
      </w:pPr>
    </w:p>
    <w:p w14:paraId="56B5CABE" w14:textId="77777777" w:rsidR="001D0B8F" w:rsidRDefault="001D0B8F" w:rsidP="001D0B8F">
      <w:pPr>
        <w:ind w:firstLine="850"/>
        <w:jc w:val="both"/>
      </w:pPr>
      <w:r>
        <w:rPr>
          <w:b/>
        </w:rPr>
        <w:t xml:space="preserve">6.1. </w:t>
      </w:r>
      <w:r>
        <w:t>Anteriormente a realização de pagamentos, a Unidade Requisitante realizará consulta, junto a Secretaria Municipal de Finanças sobre a existência de débitos exigíveis da</w:t>
      </w:r>
      <w:r>
        <w:rPr>
          <w:b/>
        </w:rPr>
        <w:t xml:space="preserve"> CONTRATADA</w:t>
      </w:r>
      <w:r>
        <w:t xml:space="preserve"> com o Município de Piracicaba e caso existam, poderá ser realizada a compensação de valores.</w:t>
      </w:r>
    </w:p>
    <w:p w14:paraId="172FAC2C" w14:textId="77777777" w:rsidR="001D0B8F" w:rsidRDefault="001D0B8F" w:rsidP="001D0B8F">
      <w:pPr>
        <w:ind w:firstLine="850"/>
        <w:jc w:val="both"/>
        <w:rPr>
          <w:b/>
        </w:rPr>
      </w:pPr>
    </w:p>
    <w:p w14:paraId="1AECE2F6" w14:textId="77777777" w:rsidR="001D0B8F" w:rsidRDefault="001D0B8F" w:rsidP="001D0B8F">
      <w:pPr>
        <w:ind w:firstLine="850"/>
        <w:jc w:val="both"/>
      </w:pPr>
      <w:r>
        <w:rPr>
          <w:b/>
        </w:rPr>
        <w:t xml:space="preserve">6.2. </w:t>
      </w:r>
      <w:r>
        <w:t xml:space="preserve">Os pagamentos serão efetuados mediante a apresentação da nota fiscal, acompanhada do atestado de recebimento emitido pela </w:t>
      </w:r>
      <w:r>
        <w:rPr>
          <w:shd w:val="clear" w:color="auto" w:fill="FFFFFF"/>
        </w:rPr>
        <w:t>Secretaria Municipal de Turismo</w:t>
      </w:r>
      <w:r>
        <w:rPr>
          <w:color w:val="000000"/>
          <w:shd w:val="clear" w:color="auto" w:fill="FFFFFF"/>
        </w:rPr>
        <w:t>,</w:t>
      </w:r>
      <w:r>
        <w:t xml:space="preserve"> no prazo estipulado pela </w:t>
      </w:r>
      <w:r>
        <w:rPr>
          <w:b/>
        </w:rPr>
        <w:t>CONTRATADA</w:t>
      </w:r>
      <w:r>
        <w:t xml:space="preserve">, contado da data de emissão da nota fiscal e depositados no banco e conta corrente indicados pela </w:t>
      </w:r>
      <w:r>
        <w:rPr>
          <w:b/>
        </w:rPr>
        <w:t>CONTRATADA</w:t>
      </w:r>
      <w:r>
        <w:t xml:space="preserve">. </w:t>
      </w:r>
    </w:p>
    <w:p w14:paraId="0CCBBC14" w14:textId="77777777" w:rsidR="001D0B8F" w:rsidRDefault="001D0B8F" w:rsidP="001D0B8F">
      <w:pPr>
        <w:ind w:firstLine="850"/>
        <w:jc w:val="both"/>
      </w:pPr>
    </w:p>
    <w:p w14:paraId="7EFB1464" w14:textId="77777777" w:rsidR="001D0B8F" w:rsidRDefault="001D0B8F" w:rsidP="001D0B8F">
      <w:pPr>
        <w:ind w:firstLine="850"/>
        <w:jc w:val="both"/>
      </w:pPr>
      <w:r>
        <w:rPr>
          <w:b/>
        </w:rPr>
        <w:t>6.2.1.</w:t>
      </w:r>
      <w: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14A4B53" w14:textId="77777777" w:rsidR="001D0B8F" w:rsidRDefault="001D0B8F" w:rsidP="001D0B8F">
      <w:pPr>
        <w:ind w:firstLine="850"/>
        <w:jc w:val="both"/>
      </w:pPr>
    </w:p>
    <w:p w14:paraId="1A386088" w14:textId="77777777" w:rsidR="001D0B8F" w:rsidRDefault="001D0B8F" w:rsidP="001D0B8F">
      <w:pPr>
        <w:ind w:firstLine="850"/>
        <w:jc w:val="both"/>
        <w:rPr>
          <w:b/>
        </w:rPr>
      </w:pPr>
      <w:r>
        <w:t xml:space="preserve">E-mail para emissão da NF-e: </w:t>
      </w:r>
      <w:hyperlink r:id="rId21" w:history="1">
        <w:r>
          <w:rPr>
            <w:rStyle w:val="LinkdaInternet"/>
          </w:rPr>
          <w:t>notafiscal@piracicaba.sp.gov.br</w:t>
        </w:r>
      </w:hyperlink>
    </w:p>
    <w:p w14:paraId="7FDC0FC7" w14:textId="77777777" w:rsidR="001D0B8F" w:rsidRDefault="001D0B8F" w:rsidP="001D0B8F">
      <w:pPr>
        <w:jc w:val="both"/>
        <w:rPr>
          <w:b/>
        </w:rPr>
      </w:pPr>
    </w:p>
    <w:p w14:paraId="385650D9" w14:textId="77777777" w:rsidR="001D0B8F" w:rsidRDefault="001D0B8F" w:rsidP="001D0B8F">
      <w:pPr>
        <w:ind w:firstLine="850"/>
        <w:jc w:val="both"/>
      </w:pPr>
      <w:r>
        <w:rPr>
          <w:b/>
        </w:rPr>
        <w:t xml:space="preserve">6.3. </w:t>
      </w:r>
      <w:r>
        <w:t xml:space="preserve">Com a nota fiscal a </w:t>
      </w:r>
      <w:r>
        <w:rPr>
          <w:b/>
        </w:rPr>
        <w:t>CONTRATADA</w:t>
      </w:r>
      <w:r>
        <w:t xml:space="preserve"> deverá apresentar, ainda:</w:t>
      </w:r>
    </w:p>
    <w:p w14:paraId="62686754" w14:textId="77777777" w:rsidR="001D0B8F" w:rsidRDefault="001D0B8F" w:rsidP="001D0B8F">
      <w:pPr>
        <w:ind w:firstLine="850"/>
        <w:jc w:val="both"/>
      </w:pPr>
    </w:p>
    <w:p w14:paraId="5A50DAD4" w14:textId="77777777" w:rsidR="001D0B8F" w:rsidRDefault="001D0B8F" w:rsidP="001D0B8F">
      <w:pPr>
        <w:ind w:firstLine="850"/>
        <w:jc w:val="both"/>
      </w:pPr>
      <w:r>
        <w:rPr>
          <w:b/>
        </w:rPr>
        <w:t xml:space="preserve">6.3.1. </w:t>
      </w:r>
      <w:r>
        <w:t>Certidão de Regularidade perante a Fazenda Federal (INSS), com validade em vigor;</w:t>
      </w:r>
    </w:p>
    <w:p w14:paraId="6AE7E4A2" w14:textId="77777777" w:rsidR="001D0B8F" w:rsidRDefault="001D0B8F" w:rsidP="001D0B8F">
      <w:pPr>
        <w:ind w:firstLine="850"/>
        <w:jc w:val="both"/>
      </w:pPr>
    </w:p>
    <w:p w14:paraId="5D3B1116" w14:textId="77777777" w:rsidR="001D0B8F" w:rsidRDefault="001D0B8F" w:rsidP="001D0B8F">
      <w:pPr>
        <w:ind w:firstLine="850"/>
        <w:jc w:val="both"/>
      </w:pPr>
      <w:r>
        <w:rPr>
          <w:b/>
        </w:rPr>
        <w:t xml:space="preserve">6.3.2. </w:t>
      </w:r>
      <w:r>
        <w:t>Certidão de regularidade do FGTS fornecido pela Caixa Econômica Federal, com validade em vigor;</w:t>
      </w:r>
      <w:r>
        <w:rPr>
          <w:b/>
        </w:rPr>
        <w:t xml:space="preserve"> </w:t>
      </w:r>
    </w:p>
    <w:p w14:paraId="3E0B6B1C" w14:textId="77777777" w:rsidR="001D0B8F" w:rsidRDefault="001D0B8F" w:rsidP="001D0B8F">
      <w:pPr>
        <w:ind w:firstLine="850"/>
        <w:jc w:val="both"/>
        <w:rPr>
          <w:b/>
        </w:rPr>
      </w:pPr>
    </w:p>
    <w:p w14:paraId="5718DD26" w14:textId="77777777" w:rsidR="001D0B8F" w:rsidRDefault="001D0B8F" w:rsidP="001D0B8F">
      <w:pPr>
        <w:keepLines/>
        <w:ind w:firstLine="850"/>
        <w:jc w:val="both"/>
      </w:pPr>
      <w:r>
        <w:rPr>
          <w:b/>
        </w:rPr>
        <w:t>6.3.3.</w:t>
      </w:r>
      <w:r>
        <w:t xml:space="preserve"> Certidão de Regularidade perante a </w:t>
      </w:r>
      <w:r>
        <w:rPr>
          <w:shd w:val="clear" w:color="auto" w:fill="FFFFFF"/>
        </w:rPr>
        <w:t>Fazenda Estadual</w:t>
      </w:r>
      <w:r>
        <w:t>, com validade em vigor, e;</w:t>
      </w:r>
    </w:p>
    <w:p w14:paraId="6FE8DBAF" w14:textId="77777777" w:rsidR="001D0B8F" w:rsidRDefault="001D0B8F" w:rsidP="001D0B8F">
      <w:pPr>
        <w:keepLines/>
        <w:ind w:firstLine="850"/>
        <w:jc w:val="both"/>
      </w:pPr>
    </w:p>
    <w:p w14:paraId="5340C375" w14:textId="77777777" w:rsidR="001D0B8F" w:rsidRDefault="001D0B8F" w:rsidP="001D0B8F">
      <w:pPr>
        <w:keepLines/>
        <w:ind w:firstLine="850"/>
        <w:jc w:val="both"/>
      </w:pPr>
      <w:r>
        <w:rPr>
          <w:b/>
        </w:rPr>
        <w:t>6.3.4.</w:t>
      </w:r>
      <w:r>
        <w:t xml:space="preserve"> Certidão Negativa de Débitos Trabalhistas (CNDT).</w:t>
      </w:r>
    </w:p>
    <w:p w14:paraId="76973525" w14:textId="77777777" w:rsidR="001D0B8F" w:rsidRDefault="001D0B8F" w:rsidP="001D0B8F">
      <w:pPr>
        <w:jc w:val="both"/>
        <w:rPr>
          <w:b/>
        </w:rPr>
      </w:pPr>
    </w:p>
    <w:p w14:paraId="21DEBDE3" w14:textId="77777777" w:rsidR="001D0B8F" w:rsidRDefault="001D0B8F" w:rsidP="001D0B8F">
      <w:pPr>
        <w:ind w:firstLine="850"/>
        <w:jc w:val="both"/>
      </w:pPr>
      <w:r>
        <w:rPr>
          <w:b/>
        </w:rPr>
        <w:t xml:space="preserve">6.4. </w:t>
      </w:r>
      <w:r>
        <w:t>Caso o dia do pagamento coincida aos sábados, domingos, feriados ou pontos facultativos, o mesmo será efetuado no primeiro dia útil subsequente, sem qualquer incidência de correção monetária.</w:t>
      </w:r>
    </w:p>
    <w:p w14:paraId="7927613D" w14:textId="77777777" w:rsidR="001D0B8F" w:rsidRDefault="001D0B8F" w:rsidP="001D0B8F">
      <w:pPr>
        <w:ind w:firstLine="850"/>
        <w:jc w:val="both"/>
      </w:pPr>
    </w:p>
    <w:p w14:paraId="76CA4EB4" w14:textId="77777777" w:rsidR="001D0B8F" w:rsidRDefault="001D0B8F" w:rsidP="001D0B8F">
      <w:pPr>
        <w:ind w:firstLine="851"/>
        <w:jc w:val="both"/>
      </w:pPr>
      <w:r>
        <w:rPr>
          <w:b/>
        </w:rPr>
        <w:t>6.5.</w:t>
      </w:r>
      <w:r>
        <w:t xml:space="preserve"> Caso a </w:t>
      </w:r>
      <w:r>
        <w:rPr>
          <w:b/>
        </w:rPr>
        <w:t>CONTRATANTE</w:t>
      </w:r>
      <w:r>
        <w:t>, eventualmente, atrase os pagamentos, estes deverão ser corrigidos com base no INPC/IBGE, conforme legislação pertinente.</w:t>
      </w:r>
    </w:p>
    <w:p w14:paraId="4A3A3ECF" w14:textId="77777777" w:rsidR="001D0B8F" w:rsidRDefault="001D0B8F" w:rsidP="001D0B8F">
      <w:pPr>
        <w:ind w:firstLine="851"/>
        <w:jc w:val="both"/>
      </w:pPr>
    </w:p>
    <w:tbl>
      <w:tblPr>
        <w:tblW w:w="5000" w:type="pct"/>
        <w:tblInd w:w="-113" w:type="dxa"/>
        <w:tblLayout w:type="fixed"/>
        <w:tblLook w:val="04A0" w:firstRow="1" w:lastRow="0" w:firstColumn="1" w:lastColumn="0" w:noHBand="0" w:noVBand="1"/>
      </w:tblPr>
      <w:tblGrid>
        <w:gridCol w:w="10137"/>
      </w:tblGrid>
      <w:tr w:rsidR="001D0B8F" w14:paraId="072E7B95" w14:textId="77777777" w:rsidTr="001D0B8F">
        <w:tc>
          <w:tcPr>
            <w:tcW w:w="9070" w:type="dxa"/>
            <w:tcBorders>
              <w:top w:val="single" w:sz="4" w:space="0" w:color="000000"/>
              <w:left w:val="single" w:sz="4" w:space="0" w:color="000000"/>
              <w:bottom w:val="single" w:sz="4" w:space="0" w:color="000000"/>
              <w:right w:val="single" w:sz="4" w:space="0" w:color="000000"/>
            </w:tcBorders>
            <w:hideMark/>
          </w:tcPr>
          <w:p w14:paraId="378868EF" w14:textId="77777777" w:rsidR="001D0B8F" w:rsidRDefault="001D0B8F">
            <w:pPr>
              <w:ind w:firstLine="851"/>
              <w:jc w:val="both"/>
              <w:rPr>
                <w:b/>
                <w:sz w:val="24"/>
                <w:szCs w:val="24"/>
              </w:rPr>
            </w:pPr>
            <w:r>
              <w:rPr>
                <w:b/>
              </w:rPr>
              <w:t>CLÁUSULA 7ª - DA FISCALIZAÇÃO</w:t>
            </w:r>
          </w:p>
        </w:tc>
      </w:tr>
    </w:tbl>
    <w:p w14:paraId="1D47C60B" w14:textId="77777777" w:rsidR="001D0B8F" w:rsidRDefault="001D0B8F" w:rsidP="001D0B8F">
      <w:pPr>
        <w:ind w:firstLine="851"/>
        <w:jc w:val="both"/>
        <w:rPr>
          <w:b/>
        </w:rPr>
      </w:pPr>
    </w:p>
    <w:p w14:paraId="65854F56" w14:textId="77777777" w:rsidR="001D0B8F" w:rsidRDefault="001D0B8F" w:rsidP="001D0B8F">
      <w:pPr>
        <w:ind w:firstLine="851"/>
        <w:jc w:val="both"/>
      </w:pPr>
      <w:r>
        <w:rPr>
          <w:b/>
        </w:rPr>
        <w:t>7.1.</w:t>
      </w:r>
      <w:r>
        <w:t xml:space="preserve"> A Secretaria Municipal de Turismo é o órgão credenciado pela </w:t>
      </w:r>
      <w:r>
        <w:rPr>
          <w:b/>
        </w:rPr>
        <w:t>CONTRATANTE</w:t>
      </w:r>
      <w:r>
        <w:t xml:space="preserve"> para vistoriar a execução do presente contrato e prestar toda a assistência e orientações que se fizerem necessárias, indicando os servidores Sr.(a) .............. e Sr.(a) .............., respectivamente, como gestor(a) e fiscal do presente instrumento.</w:t>
      </w:r>
    </w:p>
    <w:p w14:paraId="4641910D" w14:textId="77777777" w:rsidR="001D0B8F" w:rsidRDefault="001D0B8F" w:rsidP="001D0B8F">
      <w:pPr>
        <w:ind w:firstLine="851"/>
        <w:jc w:val="both"/>
        <w:rPr>
          <w:b/>
        </w:rPr>
      </w:pPr>
    </w:p>
    <w:tbl>
      <w:tblPr>
        <w:tblW w:w="5000" w:type="pct"/>
        <w:tblInd w:w="-113" w:type="dxa"/>
        <w:tblLayout w:type="fixed"/>
        <w:tblLook w:val="04A0" w:firstRow="1" w:lastRow="0" w:firstColumn="1" w:lastColumn="0" w:noHBand="0" w:noVBand="1"/>
      </w:tblPr>
      <w:tblGrid>
        <w:gridCol w:w="10137"/>
      </w:tblGrid>
      <w:tr w:rsidR="001D0B8F" w14:paraId="60A60E41" w14:textId="77777777" w:rsidTr="001D0B8F">
        <w:tc>
          <w:tcPr>
            <w:tcW w:w="9070" w:type="dxa"/>
            <w:tcBorders>
              <w:top w:val="single" w:sz="4" w:space="0" w:color="000000"/>
              <w:left w:val="single" w:sz="4" w:space="0" w:color="000000"/>
              <w:bottom w:val="single" w:sz="4" w:space="0" w:color="000000"/>
              <w:right w:val="single" w:sz="4" w:space="0" w:color="000000"/>
            </w:tcBorders>
            <w:hideMark/>
          </w:tcPr>
          <w:p w14:paraId="5C666E65" w14:textId="77777777" w:rsidR="001D0B8F" w:rsidRDefault="001D0B8F">
            <w:pPr>
              <w:ind w:firstLine="851"/>
              <w:jc w:val="both"/>
              <w:rPr>
                <w:b/>
                <w:sz w:val="24"/>
                <w:szCs w:val="24"/>
              </w:rPr>
            </w:pPr>
            <w:r>
              <w:rPr>
                <w:b/>
              </w:rPr>
              <w:t>CLÁUSULA 8ª - DO PRAZO DE VIGÊNCIA</w:t>
            </w:r>
          </w:p>
        </w:tc>
      </w:tr>
    </w:tbl>
    <w:p w14:paraId="5D7DAD3A" w14:textId="77777777" w:rsidR="001D0B8F" w:rsidRDefault="001D0B8F" w:rsidP="001D0B8F">
      <w:pPr>
        <w:ind w:firstLine="851"/>
        <w:jc w:val="both"/>
        <w:rPr>
          <w:b/>
        </w:rPr>
      </w:pPr>
    </w:p>
    <w:p w14:paraId="396B6D33" w14:textId="77777777" w:rsidR="001D0B8F" w:rsidRDefault="001D0B8F" w:rsidP="001D0B8F">
      <w:pPr>
        <w:ind w:firstLine="851"/>
        <w:jc w:val="both"/>
      </w:pPr>
      <w:r>
        <w:rPr>
          <w:b/>
        </w:rPr>
        <w:t>8.1.</w:t>
      </w:r>
      <w:r>
        <w:t xml:space="preserve"> O presente contrato terá vigência até ...................................., a contar da data da Ordem de serviços.</w:t>
      </w:r>
    </w:p>
    <w:p w14:paraId="69492347" w14:textId="77777777" w:rsidR="001D0B8F" w:rsidRDefault="001D0B8F" w:rsidP="001D0B8F">
      <w:pPr>
        <w:ind w:firstLine="851"/>
        <w:jc w:val="both"/>
      </w:pPr>
    </w:p>
    <w:tbl>
      <w:tblPr>
        <w:tblW w:w="5000" w:type="pct"/>
        <w:tblInd w:w="-113" w:type="dxa"/>
        <w:tblLayout w:type="fixed"/>
        <w:tblLook w:val="04A0" w:firstRow="1" w:lastRow="0" w:firstColumn="1" w:lastColumn="0" w:noHBand="0" w:noVBand="1"/>
      </w:tblPr>
      <w:tblGrid>
        <w:gridCol w:w="10137"/>
      </w:tblGrid>
      <w:tr w:rsidR="001D0B8F" w14:paraId="3956104B" w14:textId="77777777" w:rsidTr="001D0B8F">
        <w:tc>
          <w:tcPr>
            <w:tcW w:w="9070" w:type="dxa"/>
            <w:tcBorders>
              <w:top w:val="single" w:sz="4" w:space="0" w:color="000000"/>
              <w:left w:val="single" w:sz="4" w:space="0" w:color="000000"/>
              <w:bottom w:val="single" w:sz="4" w:space="0" w:color="000000"/>
              <w:right w:val="single" w:sz="4" w:space="0" w:color="000000"/>
            </w:tcBorders>
            <w:hideMark/>
          </w:tcPr>
          <w:p w14:paraId="35DB4E42" w14:textId="77777777" w:rsidR="001D0B8F" w:rsidRDefault="001D0B8F">
            <w:pPr>
              <w:ind w:firstLine="851"/>
              <w:jc w:val="both"/>
              <w:rPr>
                <w:b/>
                <w:sz w:val="24"/>
                <w:szCs w:val="24"/>
              </w:rPr>
            </w:pPr>
            <w:r>
              <w:rPr>
                <w:b/>
              </w:rPr>
              <w:t>CLÁUSULA 9ª - DA EXTINÇÃO DO CONTRATO</w:t>
            </w:r>
          </w:p>
        </w:tc>
      </w:tr>
    </w:tbl>
    <w:p w14:paraId="35BBF0AD" w14:textId="77777777" w:rsidR="001D0B8F" w:rsidRDefault="001D0B8F" w:rsidP="001D0B8F">
      <w:pPr>
        <w:ind w:firstLine="851"/>
        <w:jc w:val="both"/>
        <w:rPr>
          <w:b/>
        </w:rPr>
      </w:pPr>
    </w:p>
    <w:p w14:paraId="060CF81D" w14:textId="77777777" w:rsidR="001D0B8F" w:rsidRDefault="001D0B8F" w:rsidP="001D0B8F">
      <w:pPr>
        <w:ind w:firstLine="851"/>
        <w:jc w:val="both"/>
      </w:pPr>
      <w:r>
        <w:rPr>
          <w:b/>
        </w:rPr>
        <w:t>9.1.</w:t>
      </w:r>
      <w:r>
        <w:t xml:space="preserve"> Independentemente de interpelação judicial, o contrato será extinto nas hipóteses previstas no art. 137 da Lei Federal nº 14.133/21 e suas alterações.</w:t>
      </w:r>
    </w:p>
    <w:p w14:paraId="3A972D27" w14:textId="77777777" w:rsidR="001D0B8F" w:rsidRDefault="001D0B8F" w:rsidP="001D0B8F">
      <w:pPr>
        <w:ind w:firstLine="851"/>
        <w:jc w:val="both"/>
      </w:pPr>
    </w:p>
    <w:tbl>
      <w:tblPr>
        <w:tblW w:w="5000" w:type="pct"/>
        <w:tblInd w:w="-113" w:type="dxa"/>
        <w:tblLayout w:type="fixed"/>
        <w:tblLook w:val="04A0" w:firstRow="1" w:lastRow="0" w:firstColumn="1" w:lastColumn="0" w:noHBand="0" w:noVBand="1"/>
      </w:tblPr>
      <w:tblGrid>
        <w:gridCol w:w="10137"/>
      </w:tblGrid>
      <w:tr w:rsidR="001D0B8F" w14:paraId="66E180E3" w14:textId="77777777" w:rsidTr="001D0B8F">
        <w:tc>
          <w:tcPr>
            <w:tcW w:w="9070" w:type="dxa"/>
            <w:tcBorders>
              <w:top w:val="single" w:sz="4" w:space="0" w:color="000000"/>
              <w:left w:val="single" w:sz="4" w:space="0" w:color="000000"/>
              <w:bottom w:val="single" w:sz="4" w:space="0" w:color="000000"/>
              <w:right w:val="single" w:sz="4" w:space="0" w:color="000000"/>
            </w:tcBorders>
            <w:hideMark/>
          </w:tcPr>
          <w:p w14:paraId="54AC08FC" w14:textId="77777777" w:rsidR="001D0B8F" w:rsidRDefault="001D0B8F">
            <w:pPr>
              <w:ind w:firstLine="851"/>
              <w:jc w:val="both"/>
              <w:rPr>
                <w:b/>
                <w:sz w:val="24"/>
                <w:szCs w:val="24"/>
              </w:rPr>
            </w:pPr>
            <w:r>
              <w:rPr>
                <w:b/>
              </w:rPr>
              <w:t>CLÁUSULA 10. - DO RECEBIMENTO</w:t>
            </w:r>
          </w:p>
        </w:tc>
      </w:tr>
    </w:tbl>
    <w:p w14:paraId="741A8065" w14:textId="77777777" w:rsidR="001D0B8F" w:rsidRDefault="001D0B8F" w:rsidP="001D0B8F">
      <w:pPr>
        <w:ind w:firstLine="851"/>
        <w:jc w:val="both"/>
        <w:rPr>
          <w:b/>
        </w:rPr>
      </w:pPr>
    </w:p>
    <w:p w14:paraId="37BC8D2A" w14:textId="77777777" w:rsidR="001D0B8F" w:rsidRDefault="001D0B8F" w:rsidP="001D0B8F">
      <w:pPr>
        <w:ind w:firstLine="851"/>
        <w:jc w:val="both"/>
      </w:pPr>
      <w:r>
        <w:rPr>
          <w:b/>
        </w:rPr>
        <w:lastRenderedPageBreak/>
        <w:t>10.1.</w:t>
      </w:r>
      <w:r>
        <w:t xml:space="preserve"> O objeto deste contrato será recebido por servidor a ser designado para o ato do recebimento, da seguinte forma:</w:t>
      </w:r>
    </w:p>
    <w:p w14:paraId="57806271" w14:textId="77777777" w:rsidR="001D0B8F" w:rsidRDefault="001D0B8F" w:rsidP="001D0B8F">
      <w:pPr>
        <w:ind w:firstLine="851"/>
        <w:jc w:val="both"/>
        <w:rPr>
          <w:b/>
        </w:rPr>
      </w:pPr>
    </w:p>
    <w:p w14:paraId="734D6F40" w14:textId="77777777" w:rsidR="001D0B8F" w:rsidRDefault="001D0B8F" w:rsidP="001D0B8F">
      <w:pPr>
        <w:ind w:firstLine="851"/>
        <w:jc w:val="both"/>
      </w:pPr>
      <w:r>
        <w:rPr>
          <w:b/>
        </w:rPr>
        <w:t xml:space="preserve">10.1.1. </w:t>
      </w:r>
      <w:r>
        <w:t>Provisoriamente, para efeito de posterior verificação da conformidade do objeto com as especificações, no prazo de até 03 (três) dias, a contar da entrega;</w:t>
      </w:r>
    </w:p>
    <w:p w14:paraId="7CB1E128" w14:textId="77777777" w:rsidR="001D0B8F" w:rsidRDefault="001D0B8F" w:rsidP="001D0B8F">
      <w:pPr>
        <w:ind w:firstLine="851"/>
        <w:jc w:val="both"/>
      </w:pPr>
    </w:p>
    <w:p w14:paraId="4F17C5EC" w14:textId="77777777" w:rsidR="001D0B8F" w:rsidRDefault="001D0B8F" w:rsidP="001D0B8F">
      <w:pPr>
        <w:ind w:firstLine="851"/>
        <w:jc w:val="both"/>
      </w:pPr>
      <w:r>
        <w:rPr>
          <w:b/>
        </w:rPr>
        <w:t xml:space="preserve">10.1.2. </w:t>
      </w:r>
      <w:r>
        <w:t>Definitivamente, após a verificação da qualidade do objeto e consequente aceitação, no prazo de até 30 (trinta) dias, a contar do recebimento provisório.</w:t>
      </w:r>
    </w:p>
    <w:p w14:paraId="5E10DB74" w14:textId="77777777" w:rsidR="001D0B8F" w:rsidRDefault="001D0B8F" w:rsidP="001D0B8F">
      <w:pPr>
        <w:ind w:firstLine="851"/>
        <w:jc w:val="both"/>
        <w:rPr>
          <w:b/>
        </w:rPr>
      </w:pPr>
    </w:p>
    <w:p w14:paraId="47BFE07C" w14:textId="77777777" w:rsidR="001D0B8F" w:rsidRDefault="001D0B8F" w:rsidP="001D0B8F">
      <w:pPr>
        <w:ind w:firstLine="851"/>
        <w:jc w:val="both"/>
      </w:pPr>
      <w:r>
        <w:rPr>
          <w:b/>
        </w:rPr>
        <w:t xml:space="preserve">10.2. </w:t>
      </w:r>
      <w:r>
        <w:t>O recebimento de que trata este item far-se-á mediante recibo.</w:t>
      </w:r>
    </w:p>
    <w:p w14:paraId="2713CBBE" w14:textId="77777777" w:rsidR="001D0B8F" w:rsidRDefault="001D0B8F" w:rsidP="001D0B8F">
      <w:pPr>
        <w:ind w:firstLine="851"/>
        <w:jc w:val="both"/>
        <w:rPr>
          <w:b/>
        </w:rPr>
      </w:pPr>
    </w:p>
    <w:p w14:paraId="3D7BF192" w14:textId="77777777" w:rsidR="001D0B8F" w:rsidRDefault="001D0B8F" w:rsidP="001D0B8F">
      <w:pPr>
        <w:ind w:firstLine="851"/>
        <w:jc w:val="both"/>
      </w:pPr>
      <w:r>
        <w:rPr>
          <w:b/>
        </w:rPr>
        <w:t>10.3.</w:t>
      </w:r>
      <w:r>
        <w:t xml:space="preserve"> Fica facultada à </w:t>
      </w:r>
      <w:r>
        <w:rPr>
          <w:b/>
        </w:rPr>
        <w:t xml:space="preserve">CONTRATADA </w:t>
      </w:r>
      <w:r>
        <w:t xml:space="preserve">a indicação de um representante para, conjuntamente, com o da </w:t>
      </w:r>
      <w:r>
        <w:rPr>
          <w:b/>
        </w:rPr>
        <w:t>CONTRATANTE</w:t>
      </w:r>
      <w:r>
        <w:t>, proceder ao recebimento do objeto do presente contrato.</w:t>
      </w:r>
    </w:p>
    <w:p w14:paraId="56EF34B2" w14:textId="77777777" w:rsidR="001D0B8F" w:rsidRDefault="001D0B8F" w:rsidP="001D0B8F">
      <w:pPr>
        <w:jc w:val="both"/>
      </w:pPr>
    </w:p>
    <w:tbl>
      <w:tblPr>
        <w:tblW w:w="5000" w:type="pct"/>
        <w:tblInd w:w="-113" w:type="dxa"/>
        <w:tblLayout w:type="fixed"/>
        <w:tblLook w:val="04A0" w:firstRow="1" w:lastRow="0" w:firstColumn="1" w:lastColumn="0" w:noHBand="0" w:noVBand="1"/>
      </w:tblPr>
      <w:tblGrid>
        <w:gridCol w:w="10137"/>
      </w:tblGrid>
      <w:tr w:rsidR="001D0B8F" w14:paraId="7F3A3585" w14:textId="77777777" w:rsidTr="001D0B8F">
        <w:tc>
          <w:tcPr>
            <w:tcW w:w="9070" w:type="dxa"/>
            <w:tcBorders>
              <w:top w:val="single" w:sz="4" w:space="0" w:color="000000"/>
              <w:left w:val="single" w:sz="4" w:space="0" w:color="000000"/>
              <w:bottom w:val="single" w:sz="4" w:space="0" w:color="000000"/>
              <w:right w:val="single" w:sz="4" w:space="0" w:color="000000"/>
            </w:tcBorders>
            <w:hideMark/>
          </w:tcPr>
          <w:p w14:paraId="31C57585" w14:textId="77777777" w:rsidR="001D0B8F" w:rsidRDefault="001D0B8F">
            <w:pPr>
              <w:keepLines/>
              <w:ind w:firstLine="851"/>
              <w:jc w:val="both"/>
              <w:rPr>
                <w:b/>
                <w:sz w:val="24"/>
                <w:szCs w:val="24"/>
              </w:rPr>
            </w:pPr>
            <w:r>
              <w:rPr>
                <w:b/>
              </w:rPr>
              <w:t>CLÁUSULA 11. - DAS SANÇÕES ADMINISTRATIVAS</w:t>
            </w:r>
          </w:p>
        </w:tc>
      </w:tr>
    </w:tbl>
    <w:p w14:paraId="77243715" w14:textId="77777777" w:rsidR="001D0B8F" w:rsidRDefault="001D0B8F" w:rsidP="001D0B8F">
      <w:pPr>
        <w:ind w:firstLine="851"/>
        <w:jc w:val="both"/>
        <w:rPr>
          <w:b/>
        </w:rPr>
      </w:pPr>
    </w:p>
    <w:p w14:paraId="436225ED" w14:textId="77777777" w:rsidR="001D0B8F" w:rsidRDefault="001D0B8F" w:rsidP="001D0B8F">
      <w:pPr>
        <w:ind w:firstLine="851"/>
        <w:jc w:val="both"/>
      </w:pPr>
      <w:r>
        <w:rPr>
          <w:b/>
        </w:rPr>
        <w:t>11.1.</w:t>
      </w:r>
      <w:r>
        <w:t xml:space="preserve"> Comete infração administrativa, nos termos da lei, o licitante que, com dolo ou culpa: </w:t>
      </w:r>
    </w:p>
    <w:p w14:paraId="2755D455" w14:textId="77777777" w:rsidR="001D0B8F" w:rsidRDefault="001D0B8F" w:rsidP="001D0B8F">
      <w:pPr>
        <w:ind w:firstLine="851"/>
        <w:jc w:val="both"/>
        <w:rPr>
          <w:b/>
        </w:rPr>
      </w:pPr>
    </w:p>
    <w:p w14:paraId="22BF958D" w14:textId="77777777" w:rsidR="001D0B8F" w:rsidRDefault="001D0B8F" w:rsidP="001D0B8F">
      <w:pPr>
        <w:ind w:firstLine="851"/>
        <w:jc w:val="both"/>
      </w:pPr>
      <w:r>
        <w:rPr>
          <w:b/>
        </w:rPr>
        <w:t>11.1.1.</w:t>
      </w:r>
      <w:r>
        <w:t xml:space="preserve"> Deixar de entregar a documentação exigida para o certame ou não entregar qualquer documento que tenha sido solicitado pelo/a pregoeiro/a durante o certame; </w:t>
      </w:r>
    </w:p>
    <w:p w14:paraId="2AD8FF71" w14:textId="77777777" w:rsidR="001D0B8F" w:rsidRDefault="001D0B8F" w:rsidP="001D0B8F">
      <w:pPr>
        <w:ind w:firstLine="851"/>
        <w:jc w:val="both"/>
      </w:pPr>
    </w:p>
    <w:p w14:paraId="61CC54E3" w14:textId="77777777" w:rsidR="001D0B8F" w:rsidRDefault="001D0B8F" w:rsidP="001D0B8F">
      <w:pPr>
        <w:ind w:firstLine="851"/>
        <w:jc w:val="both"/>
      </w:pPr>
      <w:r>
        <w:rPr>
          <w:b/>
        </w:rPr>
        <w:t>11.1.2.</w:t>
      </w:r>
      <w:r>
        <w:t xml:space="preserve"> Salvo em decorrência de fato superveniente devidamente justificado, não mantiver a proposta em especial quando: </w:t>
      </w:r>
    </w:p>
    <w:p w14:paraId="76E16333" w14:textId="77777777" w:rsidR="001D0B8F" w:rsidRDefault="001D0B8F" w:rsidP="001D0B8F">
      <w:pPr>
        <w:ind w:firstLine="851"/>
        <w:jc w:val="both"/>
      </w:pPr>
    </w:p>
    <w:p w14:paraId="3FA79A75" w14:textId="77777777" w:rsidR="001D0B8F" w:rsidRDefault="001D0B8F" w:rsidP="001D0B8F">
      <w:pPr>
        <w:ind w:firstLine="851"/>
        <w:jc w:val="both"/>
      </w:pPr>
      <w:r>
        <w:rPr>
          <w:b/>
        </w:rPr>
        <w:t>11.1.2.1.</w:t>
      </w:r>
      <w:r>
        <w:t xml:space="preserve"> Não enviar a proposta adequada ao último lance ofertado ou após a negociação; </w:t>
      </w:r>
    </w:p>
    <w:p w14:paraId="1BDD48F5" w14:textId="77777777" w:rsidR="001D0B8F" w:rsidRDefault="001D0B8F" w:rsidP="001D0B8F">
      <w:pPr>
        <w:ind w:firstLine="851"/>
        <w:jc w:val="both"/>
      </w:pPr>
    </w:p>
    <w:p w14:paraId="1344994D" w14:textId="77777777" w:rsidR="001D0B8F" w:rsidRDefault="001D0B8F" w:rsidP="001D0B8F">
      <w:pPr>
        <w:ind w:firstLine="851"/>
        <w:jc w:val="both"/>
      </w:pPr>
      <w:r>
        <w:rPr>
          <w:b/>
        </w:rPr>
        <w:t>11.1.2.2.</w:t>
      </w:r>
      <w:r>
        <w:t xml:space="preserve"> Recusar-se a enviar o detalhamento da proposta quando exigível; </w:t>
      </w:r>
    </w:p>
    <w:p w14:paraId="49B9DE96" w14:textId="77777777" w:rsidR="001D0B8F" w:rsidRDefault="001D0B8F" w:rsidP="001D0B8F">
      <w:pPr>
        <w:ind w:firstLine="851"/>
        <w:jc w:val="both"/>
      </w:pPr>
    </w:p>
    <w:p w14:paraId="7A9D027F" w14:textId="77777777" w:rsidR="001D0B8F" w:rsidRDefault="001D0B8F" w:rsidP="001D0B8F">
      <w:pPr>
        <w:ind w:firstLine="851"/>
        <w:jc w:val="both"/>
      </w:pPr>
      <w:r>
        <w:rPr>
          <w:b/>
        </w:rPr>
        <w:t>11.1.2.3.</w:t>
      </w:r>
      <w:r>
        <w:t xml:space="preserve"> Pedir para ser desclassificado quando encerrada a etapa competitiva; </w:t>
      </w:r>
    </w:p>
    <w:p w14:paraId="7475B274" w14:textId="77777777" w:rsidR="001D0B8F" w:rsidRDefault="001D0B8F" w:rsidP="001D0B8F">
      <w:pPr>
        <w:jc w:val="both"/>
      </w:pPr>
    </w:p>
    <w:p w14:paraId="624BF0C4" w14:textId="77777777" w:rsidR="001D0B8F" w:rsidRDefault="001D0B8F" w:rsidP="001D0B8F">
      <w:pPr>
        <w:ind w:firstLine="851"/>
        <w:jc w:val="both"/>
      </w:pPr>
      <w:r>
        <w:rPr>
          <w:b/>
        </w:rPr>
        <w:t>11.1.2.4.</w:t>
      </w:r>
      <w:r>
        <w:t xml:space="preserve"> Deixar de apresentar amostra; </w:t>
      </w:r>
    </w:p>
    <w:p w14:paraId="16608D4F" w14:textId="77777777" w:rsidR="001D0B8F" w:rsidRDefault="001D0B8F" w:rsidP="001D0B8F">
      <w:pPr>
        <w:ind w:firstLine="851"/>
        <w:jc w:val="both"/>
      </w:pPr>
    </w:p>
    <w:p w14:paraId="1119DE14" w14:textId="77777777" w:rsidR="001D0B8F" w:rsidRDefault="001D0B8F" w:rsidP="001D0B8F">
      <w:pPr>
        <w:ind w:firstLine="851"/>
        <w:jc w:val="both"/>
      </w:pPr>
      <w:r>
        <w:rPr>
          <w:b/>
        </w:rPr>
        <w:t>11.1.2.5</w:t>
      </w:r>
      <w:r>
        <w:t xml:space="preserve">. Apresentar proposta ou amostra em desacordo com as especificações do edital; </w:t>
      </w:r>
    </w:p>
    <w:p w14:paraId="28695898" w14:textId="77777777" w:rsidR="001D0B8F" w:rsidRDefault="001D0B8F" w:rsidP="001D0B8F">
      <w:pPr>
        <w:ind w:firstLine="851"/>
        <w:jc w:val="both"/>
      </w:pPr>
    </w:p>
    <w:p w14:paraId="6C7882F4" w14:textId="77777777" w:rsidR="001D0B8F" w:rsidRDefault="001D0B8F" w:rsidP="001D0B8F">
      <w:pPr>
        <w:ind w:firstLine="851"/>
        <w:jc w:val="both"/>
      </w:pPr>
      <w:r>
        <w:rPr>
          <w:b/>
        </w:rPr>
        <w:t>11.1.3.</w:t>
      </w:r>
      <w:r>
        <w:t xml:space="preserve"> Não celebrar o contrato ou não entregar a documentação exigida para a contratação, quando convocado dentro do prazo de validade de sua proposta; </w:t>
      </w:r>
    </w:p>
    <w:p w14:paraId="6644AC45" w14:textId="77777777" w:rsidR="001D0B8F" w:rsidRDefault="001D0B8F" w:rsidP="001D0B8F">
      <w:pPr>
        <w:ind w:firstLine="851"/>
        <w:jc w:val="both"/>
      </w:pPr>
    </w:p>
    <w:p w14:paraId="7391C6FA" w14:textId="77777777" w:rsidR="001D0B8F" w:rsidRDefault="001D0B8F" w:rsidP="001D0B8F">
      <w:pPr>
        <w:ind w:firstLine="851"/>
        <w:jc w:val="both"/>
      </w:pPr>
      <w:r>
        <w:rPr>
          <w:b/>
        </w:rPr>
        <w:t>11.1.3.1.</w:t>
      </w:r>
      <w:r>
        <w:t xml:space="preserve"> Recusar-se, sem justificativa, a assinar o contrato ou a ata de registro de preço, ou a aceitar ou retirar o instrumento equivalente no prazo estabelecido pela Administração; </w:t>
      </w:r>
    </w:p>
    <w:p w14:paraId="3A8B64F3" w14:textId="77777777" w:rsidR="001D0B8F" w:rsidRDefault="001D0B8F" w:rsidP="001D0B8F">
      <w:pPr>
        <w:ind w:firstLine="851"/>
        <w:jc w:val="both"/>
      </w:pPr>
    </w:p>
    <w:p w14:paraId="10AC8922" w14:textId="77777777" w:rsidR="001D0B8F" w:rsidRDefault="001D0B8F" w:rsidP="001D0B8F">
      <w:pPr>
        <w:ind w:firstLine="851"/>
        <w:jc w:val="both"/>
      </w:pPr>
      <w:r>
        <w:rPr>
          <w:b/>
        </w:rPr>
        <w:t>11.1.4.</w:t>
      </w:r>
      <w:r>
        <w:t xml:space="preserve"> Apresentar declaração ou documentação falsa exigida para o certame ou prestar declaração falsa durante a licitação;</w:t>
      </w:r>
    </w:p>
    <w:p w14:paraId="4615A26F" w14:textId="77777777" w:rsidR="001D0B8F" w:rsidRDefault="001D0B8F" w:rsidP="001D0B8F">
      <w:pPr>
        <w:ind w:firstLine="851"/>
        <w:jc w:val="both"/>
      </w:pPr>
    </w:p>
    <w:p w14:paraId="4705684C" w14:textId="77777777" w:rsidR="001D0B8F" w:rsidRDefault="001D0B8F" w:rsidP="001D0B8F">
      <w:pPr>
        <w:ind w:firstLine="851"/>
        <w:jc w:val="both"/>
      </w:pPr>
      <w:r>
        <w:rPr>
          <w:b/>
        </w:rPr>
        <w:t>11.1.5.</w:t>
      </w:r>
      <w:r>
        <w:t xml:space="preserve"> Fraudar a licitação </w:t>
      </w:r>
    </w:p>
    <w:p w14:paraId="357EFBA2" w14:textId="77777777" w:rsidR="001D0B8F" w:rsidRDefault="001D0B8F" w:rsidP="001D0B8F">
      <w:pPr>
        <w:ind w:firstLine="851"/>
        <w:jc w:val="both"/>
        <w:rPr>
          <w:b/>
        </w:rPr>
      </w:pPr>
    </w:p>
    <w:p w14:paraId="63884F64" w14:textId="77777777" w:rsidR="001D0B8F" w:rsidRDefault="001D0B8F" w:rsidP="001D0B8F">
      <w:pPr>
        <w:ind w:firstLine="851"/>
        <w:jc w:val="both"/>
      </w:pPr>
      <w:r>
        <w:rPr>
          <w:b/>
        </w:rPr>
        <w:t>11.1.6.</w:t>
      </w:r>
      <w:r>
        <w:t xml:space="preserve"> Comportar-se de modo inidôneo ou cometer fraude de qualquer natureza, em especial quando: </w:t>
      </w:r>
    </w:p>
    <w:p w14:paraId="7F5A8B7D" w14:textId="77777777" w:rsidR="001D0B8F" w:rsidRDefault="001D0B8F" w:rsidP="001D0B8F">
      <w:pPr>
        <w:ind w:firstLine="851"/>
        <w:jc w:val="both"/>
        <w:rPr>
          <w:sz w:val="22"/>
        </w:rPr>
      </w:pPr>
    </w:p>
    <w:p w14:paraId="4FA62449" w14:textId="77777777" w:rsidR="001D0B8F" w:rsidRDefault="001D0B8F" w:rsidP="001D0B8F">
      <w:pPr>
        <w:ind w:firstLine="851"/>
        <w:jc w:val="both"/>
        <w:rPr>
          <w:sz w:val="24"/>
        </w:rPr>
      </w:pPr>
      <w:r>
        <w:rPr>
          <w:b/>
        </w:rPr>
        <w:t>11.1.6.1.</w:t>
      </w:r>
      <w:r>
        <w:t xml:space="preserve"> Agir em conluio ou em desconformidade com a lei; </w:t>
      </w:r>
    </w:p>
    <w:p w14:paraId="33CAD152" w14:textId="77777777" w:rsidR="001D0B8F" w:rsidRDefault="001D0B8F" w:rsidP="001D0B8F">
      <w:pPr>
        <w:ind w:firstLine="851"/>
        <w:jc w:val="both"/>
      </w:pPr>
    </w:p>
    <w:p w14:paraId="06CD179A" w14:textId="77777777" w:rsidR="001D0B8F" w:rsidRDefault="001D0B8F" w:rsidP="001D0B8F">
      <w:pPr>
        <w:ind w:firstLine="851"/>
        <w:jc w:val="both"/>
        <w:rPr>
          <w:sz w:val="24"/>
        </w:rPr>
      </w:pPr>
      <w:r>
        <w:rPr>
          <w:b/>
        </w:rPr>
        <w:t>11.1.6.2.</w:t>
      </w:r>
      <w:r>
        <w:t xml:space="preserve"> Induzir deliberadamente a erro no julgamento;</w:t>
      </w:r>
    </w:p>
    <w:p w14:paraId="050F1623" w14:textId="77777777" w:rsidR="001D0B8F" w:rsidRDefault="001D0B8F" w:rsidP="001D0B8F">
      <w:pPr>
        <w:ind w:firstLine="851"/>
        <w:jc w:val="both"/>
        <w:rPr>
          <w:sz w:val="22"/>
        </w:rPr>
      </w:pPr>
    </w:p>
    <w:p w14:paraId="2ED0F01E" w14:textId="77777777" w:rsidR="001D0B8F" w:rsidRDefault="001D0B8F" w:rsidP="001D0B8F">
      <w:pPr>
        <w:ind w:firstLine="851"/>
        <w:jc w:val="both"/>
        <w:rPr>
          <w:sz w:val="24"/>
        </w:rPr>
      </w:pPr>
      <w:r>
        <w:rPr>
          <w:b/>
        </w:rPr>
        <w:t>11.1.6.3.</w:t>
      </w:r>
      <w:r>
        <w:t xml:space="preserve"> Apresentar amostra falsificada ou deteriorada;</w:t>
      </w:r>
    </w:p>
    <w:p w14:paraId="2098799B" w14:textId="77777777" w:rsidR="001D0B8F" w:rsidRDefault="001D0B8F" w:rsidP="001D0B8F">
      <w:pPr>
        <w:ind w:firstLine="851"/>
        <w:jc w:val="both"/>
      </w:pPr>
    </w:p>
    <w:p w14:paraId="147DE675" w14:textId="77777777" w:rsidR="001D0B8F" w:rsidRDefault="001D0B8F" w:rsidP="001D0B8F">
      <w:pPr>
        <w:ind w:firstLine="851"/>
        <w:jc w:val="both"/>
      </w:pPr>
      <w:r>
        <w:rPr>
          <w:b/>
        </w:rPr>
        <w:t>11.1.7.</w:t>
      </w:r>
      <w:r>
        <w:t xml:space="preserve"> Praticar atos ilícitos com vistas a frustrar os objetivos da licitação </w:t>
      </w:r>
    </w:p>
    <w:p w14:paraId="3CFEE45B" w14:textId="77777777" w:rsidR="001D0B8F" w:rsidRDefault="001D0B8F" w:rsidP="001D0B8F">
      <w:pPr>
        <w:ind w:firstLine="851"/>
        <w:jc w:val="both"/>
      </w:pPr>
    </w:p>
    <w:p w14:paraId="198B4656" w14:textId="77777777" w:rsidR="001D0B8F" w:rsidRDefault="001D0B8F" w:rsidP="001D0B8F">
      <w:pPr>
        <w:ind w:firstLine="851"/>
        <w:jc w:val="both"/>
      </w:pPr>
      <w:r>
        <w:rPr>
          <w:b/>
        </w:rPr>
        <w:t>11.1.8.</w:t>
      </w:r>
      <w:r>
        <w:t xml:space="preserve"> Praticar ato lesivo previsto no art. 5º da Lei n.º 12.846, de 2013. </w:t>
      </w:r>
    </w:p>
    <w:p w14:paraId="0F160B77" w14:textId="77777777" w:rsidR="001D0B8F" w:rsidRDefault="001D0B8F" w:rsidP="001D0B8F">
      <w:pPr>
        <w:ind w:firstLine="851"/>
        <w:jc w:val="both"/>
        <w:rPr>
          <w:szCs w:val="16"/>
        </w:rPr>
      </w:pPr>
    </w:p>
    <w:p w14:paraId="5BC28CE0" w14:textId="77777777" w:rsidR="001D0B8F" w:rsidRDefault="001D0B8F" w:rsidP="001D0B8F">
      <w:pPr>
        <w:ind w:firstLine="851"/>
        <w:jc w:val="both"/>
        <w:rPr>
          <w:szCs w:val="24"/>
        </w:rPr>
      </w:pPr>
      <w:r>
        <w:rPr>
          <w:b/>
        </w:rPr>
        <w:t>11.2.</w:t>
      </w:r>
      <w:r>
        <w:t xml:space="preserve"> A sanção de que trata o subitem poderá ser aplicada juntamente com as multas previstas, garantindo o exercício de prévia e ampla defesa.</w:t>
      </w:r>
    </w:p>
    <w:p w14:paraId="51A35380" w14:textId="77777777" w:rsidR="001D0B8F" w:rsidRDefault="001D0B8F" w:rsidP="001D0B8F">
      <w:pPr>
        <w:ind w:firstLine="851"/>
        <w:jc w:val="both"/>
      </w:pPr>
    </w:p>
    <w:p w14:paraId="01C74572" w14:textId="77777777" w:rsidR="001D0B8F" w:rsidRDefault="001D0B8F" w:rsidP="001D0B8F">
      <w:pPr>
        <w:ind w:firstLine="851"/>
        <w:jc w:val="both"/>
      </w:pPr>
      <w:r>
        <w:rPr>
          <w:b/>
        </w:rPr>
        <w:lastRenderedPageBreak/>
        <w:t>11.2.1.</w:t>
      </w:r>
      <w: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4BFE820" w14:textId="77777777" w:rsidR="001D0B8F" w:rsidRDefault="001D0B8F" w:rsidP="001D0B8F">
      <w:pPr>
        <w:ind w:firstLine="851"/>
        <w:jc w:val="both"/>
        <w:rPr>
          <w:b/>
        </w:rPr>
      </w:pPr>
    </w:p>
    <w:p w14:paraId="6138F8EE" w14:textId="77777777" w:rsidR="001D0B8F" w:rsidRDefault="001D0B8F" w:rsidP="001D0B8F">
      <w:pPr>
        <w:ind w:firstLine="851"/>
        <w:jc w:val="both"/>
      </w:pPr>
      <w:r>
        <w:rPr>
          <w:b/>
        </w:rPr>
        <w:t>11.3.</w:t>
      </w:r>
      <w:r>
        <w:t xml:space="preserve"> Com fulcro na Lei nº 14.133, de 2021, a Administração poderá, garantida a prévia defesa, aplicar ao licitante e/ou adjudicatários as seguintes sanções, sem prejuízo das responsabilidades civil e criminal: </w:t>
      </w:r>
    </w:p>
    <w:p w14:paraId="61B2A31E" w14:textId="77777777" w:rsidR="001D0B8F" w:rsidRDefault="001D0B8F" w:rsidP="001D0B8F">
      <w:pPr>
        <w:ind w:firstLine="851"/>
        <w:jc w:val="both"/>
        <w:rPr>
          <w:b/>
          <w:szCs w:val="16"/>
        </w:rPr>
      </w:pPr>
    </w:p>
    <w:p w14:paraId="1D289BE1" w14:textId="77777777" w:rsidR="001D0B8F" w:rsidRDefault="001D0B8F" w:rsidP="001D0B8F">
      <w:pPr>
        <w:ind w:firstLine="851"/>
        <w:jc w:val="both"/>
        <w:rPr>
          <w:szCs w:val="24"/>
        </w:rPr>
      </w:pPr>
      <w:r>
        <w:rPr>
          <w:b/>
        </w:rPr>
        <w:t>11.3.1.</w:t>
      </w:r>
      <w:r>
        <w:t xml:space="preserve"> Advertência; </w:t>
      </w:r>
    </w:p>
    <w:p w14:paraId="39F0C262" w14:textId="77777777" w:rsidR="001D0B8F" w:rsidRDefault="001D0B8F" w:rsidP="001D0B8F">
      <w:pPr>
        <w:ind w:firstLine="851"/>
        <w:jc w:val="both"/>
        <w:rPr>
          <w:szCs w:val="16"/>
        </w:rPr>
      </w:pPr>
    </w:p>
    <w:p w14:paraId="645DF38E" w14:textId="77777777" w:rsidR="001D0B8F" w:rsidRDefault="001D0B8F" w:rsidP="001D0B8F">
      <w:pPr>
        <w:ind w:firstLine="851"/>
        <w:jc w:val="both"/>
        <w:rPr>
          <w:szCs w:val="24"/>
        </w:rPr>
      </w:pPr>
      <w:r>
        <w:rPr>
          <w:b/>
        </w:rPr>
        <w:t>11.3.2.</w:t>
      </w:r>
      <w:r>
        <w:t xml:space="preserve"> Multa de mora;</w:t>
      </w:r>
    </w:p>
    <w:p w14:paraId="03557325" w14:textId="77777777" w:rsidR="001D0B8F" w:rsidRDefault="001D0B8F" w:rsidP="001D0B8F">
      <w:pPr>
        <w:ind w:firstLine="851"/>
        <w:jc w:val="both"/>
        <w:rPr>
          <w:szCs w:val="16"/>
        </w:rPr>
      </w:pPr>
    </w:p>
    <w:p w14:paraId="002EFCC8" w14:textId="77777777" w:rsidR="001D0B8F" w:rsidRDefault="001D0B8F" w:rsidP="001D0B8F">
      <w:pPr>
        <w:ind w:firstLine="851"/>
        <w:jc w:val="both"/>
        <w:rPr>
          <w:szCs w:val="24"/>
        </w:rPr>
      </w:pPr>
      <w:r>
        <w:rPr>
          <w:b/>
        </w:rPr>
        <w:t>11.3.2.1.</w:t>
      </w:r>
      <w:r>
        <w:t xml:space="preserve"> Multa de 10% (dez por cento) sobre a parcela remanescente, no caso de inexecução parcial de contrato; </w:t>
      </w:r>
    </w:p>
    <w:p w14:paraId="25A429D3" w14:textId="77777777" w:rsidR="001D0B8F" w:rsidRDefault="001D0B8F" w:rsidP="001D0B8F">
      <w:pPr>
        <w:ind w:firstLine="851"/>
        <w:jc w:val="both"/>
      </w:pPr>
    </w:p>
    <w:p w14:paraId="25E53ABA" w14:textId="77777777" w:rsidR="001D0B8F" w:rsidRDefault="001D0B8F" w:rsidP="001D0B8F">
      <w:pPr>
        <w:ind w:firstLine="851"/>
        <w:jc w:val="both"/>
      </w:pPr>
      <w:r>
        <w:rPr>
          <w:b/>
        </w:rPr>
        <w:t>11.3.2.2.</w:t>
      </w:r>
      <w:r>
        <w:t xml:space="preserve"> Multa de 1% (um por cento), por dia de atraso, sobre o valor correspondente à entrega que estiver em desacordo com os prazos estipulados, até o limite de 10 (dez) dias; </w:t>
      </w:r>
    </w:p>
    <w:p w14:paraId="660AC6D6" w14:textId="77777777" w:rsidR="001D0B8F" w:rsidRDefault="001D0B8F" w:rsidP="001D0B8F">
      <w:pPr>
        <w:ind w:firstLine="851"/>
        <w:jc w:val="both"/>
        <w:rPr>
          <w:szCs w:val="16"/>
        </w:rPr>
      </w:pPr>
    </w:p>
    <w:p w14:paraId="467AF4B5" w14:textId="77777777" w:rsidR="001D0B8F" w:rsidRDefault="001D0B8F" w:rsidP="001D0B8F">
      <w:pPr>
        <w:ind w:firstLine="851"/>
        <w:jc w:val="both"/>
        <w:rPr>
          <w:szCs w:val="24"/>
        </w:rPr>
      </w:pPr>
      <w:r>
        <w:rPr>
          <w:b/>
        </w:rPr>
        <w:t>11.3.2.3.</w:t>
      </w:r>
      <w:r>
        <w:t xml:space="preserve"> Multa de 20% (vinte por cento) sobre o valor total do contrato, no caso de sua inexecução total; </w:t>
      </w:r>
    </w:p>
    <w:p w14:paraId="760A8BFB" w14:textId="77777777" w:rsidR="001D0B8F" w:rsidRDefault="001D0B8F" w:rsidP="001D0B8F">
      <w:pPr>
        <w:ind w:firstLine="851"/>
        <w:jc w:val="both"/>
      </w:pPr>
    </w:p>
    <w:p w14:paraId="0DA92049" w14:textId="77777777" w:rsidR="001D0B8F" w:rsidRDefault="001D0B8F" w:rsidP="001D0B8F">
      <w:pPr>
        <w:ind w:firstLine="851"/>
        <w:jc w:val="both"/>
      </w:pPr>
      <w:r>
        <w:rPr>
          <w:b/>
        </w:rPr>
        <w:t>11.3.2.4.</w:t>
      </w:r>
      <w:r>
        <w:t xml:space="preserve"> Multa de 10% (dez por cento) sobre o valor do contrato ou do item correspondente, no caso de constatação, pelo Município, de que o material fornecido é diverso das especificações e/ou má qualidade e;</w:t>
      </w:r>
    </w:p>
    <w:p w14:paraId="2C484CFD" w14:textId="77777777" w:rsidR="001D0B8F" w:rsidRDefault="001D0B8F" w:rsidP="001D0B8F">
      <w:pPr>
        <w:ind w:firstLine="851"/>
        <w:jc w:val="both"/>
      </w:pPr>
    </w:p>
    <w:p w14:paraId="6CBE4FC9" w14:textId="77777777" w:rsidR="001D0B8F" w:rsidRDefault="001D0B8F" w:rsidP="001D0B8F">
      <w:pPr>
        <w:ind w:firstLine="851"/>
        <w:jc w:val="both"/>
      </w:pPr>
      <w:r>
        <w:rPr>
          <w:b/>
        </w:rPr>
        <w:t>11.3.2.5.</w:t>
      </w:r>
      <w:r>
        <w:t xml:space="preserve"> Multa de 20% (vinte por cento) sobre o valor total do contrato, no caso recusa injustificada de assinar/receber o contrato. </w:t>
      </w:r>
    </w:p>
    <w:p w14:paraId="5C07D5F8" w14:textId="77777777" w:rsidR="001D0B8F" w:rsidRDefault="001D0B8F" w:rsidP="001D0B8F">
      <w:pPr>
        <w:ind w:firstLine="851"/>
        <w:jc w:val="both"/>
        <w:rPr>
          <w:b/>
        </w:rPr>
      </w:pPr>
    </w:p>
    <w:p w14:paraId="33A85FFD" w14:textId="77777777" w:rsidR="001D0B8F" w:rsidRDefault="001D0B8F" w:rsidP="001D0B8F">
      <w:pPr>
        <w:ind w:firstLine="851"/>
        <w:jc w:val="both"/>
      </w:pPr>
      <w:r>
        <w:rPr>
          <w:b/>
        </w:rPr>
        <w:t>11.4.</w:t>
      </w:r>
      <w:r>
        <w:t xml:space="preserve"> As multas são independentes entre si; a aplicação de uma, não exclui a aplicação de outras, bem como das demais penalidades previstas em lei. </w:t>
      </w:r>
    </w:p>
    <w:p w14:paraId="5D773F08" w14:textId="77777777" w:rsidR="001D0B8F" w:rsidRDefault="001D0B8F" w:rsidP="001D0B8F">
      <w:pPr>
        <w:ind w:firstLine="851"/>
        <w:jc w:val="both"/>
        <w:rPr>
          <w:b/>
        </w:rPr>
      </w:pPr>
    </w:p>
    <w:p w14:paraId="42B9F2BE" w14:textId="77777777" w:rsidR="001D0B8F" w:rsidRDefault="001D0B8F" w:rsidP="001D0B8F">
      <w:pPr>
        <w:ind w:firstLine="851"/>
        <w:jc w:val="both"/>
      </w:pPr>
      <w:r>
        <w:rPr>
          <w:b/>
        </w:rPr>
        <w:t>11.5.</w:t>
      </w:r>
      <w:r>
        <w:t xml:space="preserve"> Os prazos para defesa prévia serão de 15 (quinze) dias úteis. </w:t>
      </w:r>
    </w:p>
    <w:p w14:paraId="72A23EE2" w14:textId="77777777" w:rsidR="001D0B8F" w:rsidRDefault="001D0B8F" w:rsidP="001D0B8F">
      <w:pPr>
        <w:ind w:firstLine="851"/>
        <w:jc w:val="both"/>
        <w:rPr>
          <w:b/>
          <w:sz w:val="16"/>
          <w:szCs w:val="16"/>
        </w:rPr>
      </w:pPr>
    </w:p>
    <w:p w14:paraId="55535877" w14:textId="77777777" w:rsidR="001D0B8F" w:rsidRDefault="001D0B8F" w:rsidP="001D0B8F">
      <w:pPr>
        <w:ind w:firstLine="851"/>
        <w:jc w:val="both"/>
        <w:rPr>
          <w:sz w:val="24"/>
          <w:szCs w:val="24"/>
        </w:rPr>
      </w:pPr>
      <w:r>
        <w:rPr>
          <w:b/>
        </w:rPr>
        <w:t>11.6.</w:t>
      </w:r>
      <w: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975AA83" w14:textId="77777777" w:rsidR="001D0B8F" w:rsidRDefault="001D0B8F" w:rsidP="001D0B8F">
      <w:pPr>
        <w:ind w:firstLine="851"/>
        <w:jc w:val="both"/>
      </w:pPr>
    </w:p>
    <w:p w14:paraId="321B6943" w14:textId="77777777" w:rsidR="001D0B8F" w:rsidRDefault="001D0B8F" w:rsidP="001D0B8F">
      <w:pPr>
        <w:ind w:firstLine="851"/>
        <w:jc w:val="both"/>
      </w:pPr>
      <w:r>
        <w:rPr>
          <w:b/>
        </w:rPr>
        <w:t>11.7.</w:t>
      </w:r>
      <w:r>
        <w:t xml:space="preserve"> Nenhuma sanção será aplicada sem o devido processo administrativo, que prevê defesa prévia do interessado e recurso nos prazos definidos em lei, sendo-lhe facultado vista ao processo. </w:t>
      </w:r>
    </w:p>
    <w:p w14:paraId="60A20AFA" w14:textId="77777777" w:rsidR="001D0B8F" w:rsidRDefault="001D0B8F" w:rsidP="001D0B8F">
      <w:pPr>
        <w:ind w:firstLine="851"/>
        <w:jc w:val="both"/>
      </w:pPr>
    </w:p>
    <w:p w14:paraId="438BF847" w14:textId="77777777" w:rsidR="001D0B8F" w:rsidRDefault="001D0B8F" w:rsidP="001D0B8F">
      <w:pPr>
        <w:ind w:firstLine="851"/>
        <w:jc w:val="both"/>
      </w:pPr>
      <w:r>
        <w:rPr>
          <w:b/>
        </w:rPr>
        <w:t>11.8.</w:t>
      </w:r>
      <w:r>
        <w:t xml:space="preserve"> Pelo descumprimento de quaisquer cláusulas ou condições do contrato, as multas e penalidade serão elevadas em dobro, em caso de reincidência. </w:t>
      </w:r>
    </w:p>
    <w:p w14:paraId="6BC0A55D" w14:textId="77777777" w:rsidR="001D0B8F" w:rsidRDefault="001D0B8F" w:rsidP="001D0B8F">
      <w:pPr>
        <w:ind w:firstLine="851"/>
        <w:jc w:val="both"/>
      </w:pPr>
    </w:p>
    <w:p w14:paraId="5894DE5D" w14:textId="77777777" w:rsidR="001D0B8F" w:rsidRDefault="001D0B8F" w:rsidP="001D0B8F">
      <w:pPr>
        <w:ind w:firstLine="851"/>
        <w:jc w:val="both"/>
      </w:pPr>
      <w:r>
        <w:rPr>
          <w:b/>
        </w:rPr>
        <w:t>11.9.</w:t>
      </w:r>
      <w:r>
        <w:t xml:space="preserve"> A aplicação das sanções previstas neste edital não exclui, em hipótese alguma, a obrigação de reparação integral dos danos causados.</w:t>
      </w:r>
    </w:p>
    <w:p w14:paraId="6223801B" w14:textId="77777777" w:rsidR="001D0B8F" w:rsidRDefault="001D0B8F" w:rsidP="001D0B8F">
      <w:pPr>
        <w:ind w:firstLine="851"/>
        <w:jc w:val="both"/>
      </w:pPr>
    </w:p>
    <w:tbl>
      <w:tblPr>
        <w:tblW w:w="5000" w:type="pct"/>
        <w:tblInd w:w="-113" w:type="dxa"/>
        <w:tblLayout w:type="fixed"/>
        <w:tblLook w:val="04A0" w:firstRow="1" w:lastRow="0" w:firstColumn="1" w:lastColumn="0" w:noHBand="0" w:noVBand="1"/>
      </w:tblPr>
      <w:tblGrid>
        <w:gridCol w:w="10137"/>
      </w:tblGrid>
      <w:tr w:rsidR="001D0B8F" w14:paraId="39F35172" w14:textId="77777777" w:rsidTr="001D0B8F">
        <w:tc>
          <w:tcPr>
            <w:tcW w:w="9070" w:type="dxa"/>
            <w:tcBorders>
              <w:top w:val="single" w:sz="4" w:space="0" w:color="000000"/>
              <w:left w:val="single" w:sz="4" w:space="0" w:color="000000"/>
              <w:bottom w:val="single" w:sz="4" w:space="0" w:color="000000"/>
              <w:right w:val="single" w:sz="4" w:space="0" w:color="000000"/>
            </w:tcBorders>
            <w:hideMark/>
          </w:tcPr>
          <w:p w14:paraId="06F68259" w14:textId="77777777" w:rsidR="001D0B8F" w:rsidRDefault="001D0B8F">
            <w:pPr>
              <w:ind w:firstLine="851"/>
              <w:jc w:val="both"/>
              <w:rPr>
                <w:b/>
                <w:sz w:val="24"/>
                <w:szCs w:val="24"/>
              </w:rPr>
            </w:pPr>
            <w:r>
              <w:rPr>
                <w:b/>
              </w:rPr>
              <w:t>CLÁUSULA 12. - DAS MEDIDAS ANTICORRUPÇÃO</w:t>
            </w:r>
          </w:p>
        </w:tc>
      </w:tr>
    </w:tbl>
    <w:p w14:paraId="46885655" w14:textId="77777777" w:rsidR="001D0B8F" w:rsidRDefault="001D0B8F" w:rsidP="001D0B8F">
      <w:pPr>
        <w:rPr>
          <w:b/>
        </w:rPr>
      </w:pPr>
    </w:p>
    <w:p w14:paraId="7764E580" w14:textId="77777777" w:rsidR="001D0B8F" w:rsidRDefault="001D0B8F" w:rsidP="001D0B8F">
      <w:pPr>
        <w:ind w:firstLine="850"/>
        <w:jc w:val="both"/>
      </w:pPr>
      <w:r>
        <w:rPr>
          <w:b/>
          <w:shd w:val="clear" w:color="auto" w:fill="FFFFFF"/>
        </w:rPr>
        <w:t>12.1.</w:t>
      </w:r>
      <w:r>
        <w:rPr>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4C54B8B" w14:textId="77777777" w:rsidR="001D0B8F" w:rsidRDefault="001D0B8F" w:rsidP="001D0B8F">
      <w:pPr>
        <w:jc w:val="both"/>
      </w:pPr>
    </w:p>
    <w:tbl>
      <w:tblPr>
        <w:tblW w:w="5000" w:type="pct"/>
        <w:tblInd w:w="-113" w:type="dxa"/>
        <w:tblLayout w:type="fixed"/>
        <w:tblLook w:val="04A0" w:firstRow="1" w:lastRow="0" w:firstColumn="1" w:lastColumn="0" w:noHBand="0" w:noVBand="1"/>
      </w:tblPr>
      <w:tblGrid>
        <w:gridCol w:w="10137"/>
      </w:tblGrid>
      <w:tr w:rsidR="001D0B8F" w14:paraId="47C9106E" w14:textId="77777777" w:rsidTr="001D0B8F">
        <w:tc>
          <w:tcPr>
            <w:tcW w:w="9070" w:type="dxa"/>
            <w:tcBorders>
              <w:top w:val="single" w:sz="4" w:space="0" w:color="000000"/>
              <w:left w:val="single" w:sz="4" w:space="0" w:color="000000"/>
              <w:bottom w:val="single" w:sz="4" w:space="0" w:color="000000"/>
              <w:right w:val="single" w:sz="4" w:space="0" w:color="000000"/>
            </w:tcBorders>
            <w:hideMark/>
          </w:tcPr>
          <w:p w14:paraId="4FF01100" w14:textId="77777777" w:rsidR="001D0B8F" w:rsidRDefault="001D0B8F">
            <w:pPr>
              <w:ind w:firstLine="851"/>
              <w:jc w:val="both"/>
              <w:rPr>
                <w:b/>
                <w:sz w:val="24"/>
                <w:szCs w:val="24"/>
              </w:rPr>
            </w:pPr>
            <w:r>
              <w:rPr>
                <w:b/>
              </w:rPr>
              <w:t>CLÁUSULA 13. - DAS DISPOSIÇÕES FINAIS</w:t>
            </w:r>
          </w:p>
        </w:tc>
      </w:tr>
    </w:tbl>
    <w:p w14:paraId="0788273A" w14:textId="77777777" w:rsidR="001D0B8F" w:rsidRDefault="001D0B8F" w:rsidP="001D0B8F">
      <w:pPr>
        <w:ind w:firstLine="851"/>
        <w:jc w:val="both"/>
        <w:rPr>
          <w:b/>
        </w:rPr>
      </w:pPr>
    </w:p>
    <w:p w14:paraId="0D5598B1" w14:textId="77777777" w:rsidR="001D0B8F" w:rsidRDefault="001D0B8F" w:rsidP="001D0B8F">
      <w:pPr>
        <w:ind w:firstLine="851"/>
        <w:jc w:val="both"/>
      </w:pPr>
      <w:r>
        <w:rPr>
          <w:b/>
        </w:rPr>
        <w:t>13.1.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7CF6FC1" w14:textId="77777777" w:rsidR="001D0B8F" w:rsidRDefault="001D0B8F" w:rsidP="001D0B8F">
      <w:pPr>
        <w:ind w:firstLine="851"/>
        <w:jc w:val="both"/>
      </w:pPr>
    </w:p>
    <w:p w14:paraId="5BFF1475" w14:textId="77777777" w:rsidR="001D0B8F" w:rsidRDefault="001D0B8F" w:rsidP="001D0B8F">
      <w:pPr>
        <w:keepLines/>
        <w:ind w:firstLine="851"/>
        <w:jc w:val="both"/>
      </w:pPr>
      <w:r>
        <w:rPr>
          <w:b/>
        </w:rPr>
        <w:lastRenderedPageBreak/>
        <w:t>13.2.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63C0A212" w14:textId="77777777" w:rsidR="001D0B8F" w:rsidRDefault="001D0B8F" w:rsidP="001D0B8F">
      <w:pPr>
        <w:keepLines/>
        <w:ind w:firstLine="851"/>
        <w:jc w:val="both"/>
        <w:rPr>
          <w:b/>
        </w:rPr>
      </w:pPr>
    </w:p>
    <w:p w14:paraId="70167702" w14:textId="77777777" w:rsidR="001D0B8F" w:rsidRDefault="001D0B8F" w:rsidP="001D0B8F">
      <w:pPr>
        <w:keepLines/>
        <w:ind w:firstLine="851"/>
        <w:jc w:val="both"/>
      </w:pPr>
      <w:r>
        <w:rPr>
          <w:b/>
        </w:rPr>
        <w:t>13.3.</w:t>
      </w:r>
      <w:r>
        <w:t xml:space="preserve"> A </w:t>
      </w:r>
      <w:r>
        <w:rPr>
          <w:b/>
        </w:rPr>
        <w:t>CONTRATADA</w:t>
      </w:r>
      <w:r>
        <w:t xml:space="preserve"> é responsável pelos encargos trabalhistas, previdenciários, fiscais e comerciais resultantes da execução do contrato.</w:t>
      </w:r>
    </w:p>
    <w:p w14:paraId="28E08C34" w14:textId="77777777" w:rsidR="001D0B8F" w:rsidRDefault="001D0B8F" w:rsidP="001D0B8F">
      <w:pPr>
        <w:keepLines/>
        <w:ind w:firstLine="851"/>
        <w:jc w:val="both"/>
      </w:pPr>
    </w:p>
    <w:p w14:paraId="496F5FC3" w14:textId="77777777" w:rsidR="001D0B8F" w:rsidRDefault="001D0B8F" w:rsidP="001D0B8F">
      <w:pPr>
        <w:keepLines/>
        <w:ind w:firstLine="851"/>
        <w:jc w:val="both"/>
      </w:pPr>
      <w:r>
        <w:rPr>
          <w:b/>
        </w:rPr>
        <w:t>13.4.</w:t>
      </w:r>
      <w:r>
        <w:t xml:space="preserve"> Correrão por conta da </w:t>
      </w:r>
      <w:r>
        <w:rPr>
          <w:b/>
        </w:rPr>
        <w:t>CONTRATADA</w:t>
      </w:r>
      <w:r>
        <w:t xml:space="preserve"> todos os tributos e/ou preços públicos que sejam porventura devidos, em decorrência da execução do contrato.</w:t>
      </w:r>
    </w:p>
    <w:p w14:paraId="50B99082" w14:textId="77777777" w:rsidR="001D0B8F" w:rsidRDefault="001D0B8F" w:rsidP="001D0B8F">
      <w:pPr>
        <w:keepLines/>
        <w:ind w:firstLine="851"/>
        <w:jc w:val="both"/>
        <w:rPr>
          <w:sz w:val="16"/>
          <w:szCs w:val="16"/>
        </w:rPr>
      </w:pPr>
    </w:p>
    <w:p w14:paraId="79E9AECE" w14:textId="77777777" w:rsidR="001D0B8F" w:rsidRDefault="001D0B8F" w:rsidP="001D0B8F">
      <w:pPr>
        <w:keepLines/>
        <w:ind w:firstLine="851"/>
        <w:jc w:val="both"/>
        <w:rPr>
          <w:sz w:val="24"/>
          <w:szCs w:val="24"/>
        </w:rPr>
      </w:pPr>
      <w:r>
        <w:rPr>
          <w:b/>
        </w:rPr>
        <w:t>13.5.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14E3FE0A" w14:textId="77777777" w:rsidR="001D0B8F" w:rsidRDefault="001D0B8F" w:rsidP="001D0B8F">
      <w:pPr>
        <w:keepLines/>
        <w:jc w:val="both"/>
        <w:rPr>
          <w:b/>
        </w:rPr>
      </w:pPr>
    </w:p>
    <w:p w14:paraId="09957A03" w14:textId="77777777" w:rsidR="001D0B8F" w:rsidRDefault="001D0B8F" w:rsidP="001D0B8F">
      <w:pPr>
        <w:ind w:firstLine="851"/>
        <w:jc w:val="both"/>
      </w:pPr>
      <w:r>
        <w:rPr>
          <w:b/>
        </w:rPr>
        <w:t xml:space="preserve">13.6. </w:t>
      </w:r>
      <w:r>
        <w:t>É vedada a subcontratação.</w:t>
      </w:r>
    </w:p>
    <w:p w14:paraId="4676774B" w14:textId="77777777" w:rsidR="001D0B8F" w:rsidRDefault="001D0B8F" w:rsidP="001D0B8F">
      <w:pPr>
        <w:ind w:firstLine="851"/>
        <w:jc w:val="both"/>
        <w:rPr>
          <w:b/>
        </w:rPr>
      </w:pPr>
    </w:p>
    <w:p w14:paraId="49CB468C" w14:textId="77777777" w:rsidR="001D0B8F" w:rsidRDefault="001D0B8F" w:rsidP="001D0B8F">
      <w:pPr>
        <w:ind w:firstLine="851"/>
        <w:jc w:val="both"/>
      </w:pPr>
      <w:r>
        <w:rPr>
          <w:b/>
        </w:rPr>
        <w:t xml:space="preserve">13.7. </w:t>
      </w:r>
      <w:r>
        <w:t xml:space="preserve">A </w:t>
      </w:r>
      <w:r>
        <w:rPr>
          <w:b/>
        </w:rPr>
        <w:t xml:space="preserve">CONTRATADA </w:t>
      </w:r>
      <w:r>
        <w:t xml:space="preserve">assume inteira responsabilidade pela perfeita </w:t>
      </w:r>
      <w:r>
        <w:rPr>
          <w:shd w:val="clear" w:color="auto" w:fill="FFFFFF"/>
        </w:rPr>
        <w:t>entrega do objeto contratado.</w:t>
      </w:r>
    </w:p>
    <w:p w14:paraId="165E3B95" w14:textId="77777777" w:rsidR="001D0B8F" w:rsidRDefault="001D0B8F" w:rsidP="001D0B8F">
      <w:pPr>
        <w:keepLines/>
        <w:jc w:val="both"/>
        <w:rPr>
          <w:b/>
        </w:rPr>
      </w:pPr>
    </w:p>
    <w:p w14:paraId="38208AFC" w14:textId="77777777" w:rsidR="001D0B8F" w:rsidRDefault="001D0B8F" w:rsidP="001D0B8F">
      <w:pPr>
        <w:keepLines/>
        <w:ind w:firstLine="851"/>
        <w:jc w:val="both"/>
      </w:pPr>
      <w:r>
        <w:rPr>
          <w:b/>
        </w:rPr>
        <w:t>13.8.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5380C6CE" w14:textId="77777777" w:rsidR="001D0B8F" w:rsidRDefault="001D0B8F" w:rsidP="001D0B8F">
      <w:pPr>
        <w:keepLines/>
        <w:ind w:firstLine="851"/>
        <w:jc w:val="both"/>
      </w:pPr>
    </w:p>
    <w:p w14:paraId="0E579DD6" w14:textId="77777777" w:rsidR="001D0B8F" w:rsidRDefault="001D0B8F" w:rsidP="001D0B8F">
      <w:pPr>
        <w:ind w:firstLine="851"/>
        <w:jc w:val="both"/>
      </w:pPr>
      <w:r>
        <w:rPr>
          <w:b/>
        </w:rPr>
        <w:t>13.9.</w:t>
      </w:r>
      <w:r>
        <w:t xml:space="preserve"> Para todas as questões suscitadas na execução do contrato, que não forem resolvidas administrativamente, fica eleito o foro da Comarca de Piracicaba, com renúncia expressa de qualquer outro, por mais privilegiado que seja.</w:t>
      </w:r>
    </w:p>
    <w:p w14:paraId="524EDBC7" w14:textId="77777777" w:rsidR="001D0B8F" w:rsidRDefault="001D0B8F" w:rsidP="001D0B8F">
      <w:pPr>
        <w:ind w:firstLine="851"/>
        <w:jc w:val="both"/>
      </w:pPr>
    </w:p>
    <w:p w14:paraId="3652549C" w14:textId="77777777" w:rsidR="001D0B8F" w:rsidRDefault="001D0B8F" w:rsidP="001D0B8F">
      <w:pPr>
        <w:ind w:firstLine="851"/>
        <w:jc w:val="both"/>
      </w:pPr>
      <w:r>
        <w:t>Lido e achado conforme, assinam este instrumento em 02 (duas) vias, de igual teor e forma, as partes e testemunha, sendo 01 (uma) via destinada ao processo e a outra para arquivo.</w:t>
      </w:r>
    </w:p>
    <w:p w14:paraId="0F84AD0E" w14:textId="77777777" w:rsidR="001D0B8F" w:rsidRDefault="001D0B8F" w:rsidP="001D0B8F">
      <w:pPr>
        <w:ind w:firstLine="851"/>
        <w:jc w:val="both"/>
      </w:pPr>
    </w:p>
    <w:p w14:paraId="6FEFB764" w14:textId="77777777" w:rsidR="001D0B8F" w:rsidRDefault="001D0B8F" w:rsidP="001D0B8F">
      <w:pPr>
        <w:ind w:firstLine="851"/>
        <w:jc w:val="both"/>
      </w:pPr>
      <w:r>
        <w:t>Piracicaba, ..... de ........................... de 2026.</w:t>
      </w:r>
    </w:p>
    <w:p w14:paraId="5A5B7834" w14:textId="77777777" w:rsidR="001D0B8F" w:rsidRDefault="001D0B8F" w:rsidP="001D0B8F">
      <w:pPr>
        <w:jc w:val="both"/>
      </w:pPr>
    </w:p>
    <w:tbl>
      <w:tblPr>
        <w:tblW w:w="5000" w:type="pct"/>
        <w:tblLook w:val="04A0" w:firstRow="1" w:lastRow="0" w:firstColumn="1" w:lastColumn="0" w:noHBand="0" w:noVBand="1"/>
      </w:tblPr>
      <w:tblGrid>
        <w:gridCol w:w="4903"/>
        <w:gridCol w:w="328"/>
        <w:gridCol w:w="4906"/>
      </w:tblGrid>
      <w:tr w:rsidR="001D0B8F" w14:paraId="56C2E2D7" w14:textId="77777777" w:rsidTr="001D0B8F">
        <w:tc>
          <w:tcPr>
            <w:tcW w:w="2418" w:type="pct"/>
            <w:tcBorders>
              <w:top w:val="single" w:sz="4" w:space="0" w:color="000000"/>
              <w:left w:val="single" w:sz="4" w:space="0" w:color="000000"/>
              <w:bottom w:val="single" w:sz="4" w:space="0" w:color="000000"/>
              <w:right w:val="nil"/>
            </w:tcBorders>
          </w:tcPr>
          <w:p w14:paraId="021F4CEB" w14:textId="77777777" w:rsidR="001D0B8F" w:rsidRDefault="001D0B8F">
            <w:pPr>
              <w:snapToGrid w:val="0"/>
              <w:jc w:val="center"/>
              <w:rPr>
                <w:b/>
                <w:sz w:val="24"/>
                <w:szCs w:val="24"/>
              </w:rPr>
            </w:pPr>
          </w:p>
          <w:p w14:paraId="05D687AD" w14:textId="77777777" w:rsidR="001D0B8F" w:rsidRDefault="001D0B8F">
            <w:pPr>
              <w:jc w:val="center"/>
              <w:rPr>
                <w:b/>
              </w:rPr>
            </w:pPr>
          </w:p>
          <w:p w14:paraId="121FA316" w14:textId="77777777" w:rsidR="001D0B8F" w:rsidRDefault="001D0B8F">
            <w:pPr>
              <w:jc w:val="center"/>
              <w:rPr>
                <w:b/>
              </w:rPr>
            </w:pPr>
          </w:p>
          <w:p w14:paraId="62C0460B" w14:textId="77777777" w:rsidR="001D0B8F" w:rsidRDefault="001D0B8F">
            <w:pPr>
              <w:jc w:val="center"/>
              <w:rPr>
                <w:b/>
              </w:rPr>
            </w:pPr>
          </w:p>
          <w:p w14:paraId="054BF465" w14:textId="77777777" w:rsidR="001D0B8F" w:rsidRDefault="001D0B8F">
            <w:pPr>
              <w:jc w:val="center"/>
              <w:rPr>
                <w:b/>
              </w:rPr>
            </w:pPr>
          </w:p>
          <w:p w14:paraId="4DEB8123" w14:textId="77777777" w:rsidR="001D0B8F" w:rsidRDefault="001D0B8F">
            <w:pPr>
              <w:jc w:val="center"/>
              <w:rPr>
                <w:b/>
              </w:rPr>
            </w:pPr>
          </w:p>
          <w:p w14:paraId="5EC5E944" w14:textId="77777777" w:rsidR="001D0B8F" w:rsidRDefault="001D0B8F">
            <w:pPr>
              <w:jc w:val="center"/>
              <w:rPr>
                <w:b/>
              </w:rPr>
            </w:pPr>
            <w:r>
              <w:rPr>
                <w:b/>
              </w:rPr>
              <w:t>CLARISSA CAMPOS QUIARARIA</w:t>
            </w:r>
          </w:p>
          <w:p w14:paraId="6992AF77" w14:textId="77777777" w:rsidR="001D0B8F" w:rsidRDefault="001D0B8F">
            <w:pPr>
              <w:jc w:val="center"/>
              <w:rPr>
                <w:b/>
                <w:sz w:val="24"/>
                <w:szCs w:val="24"/>
              </w:rPr>
            </w:pPr>
            <w:r>
              <w:rPr>
                <w:b/>
              </w:rPr>
              <w:t>Secretária Municipal de Turismo</w:t>
            </w:r>
          </w:p>
        </w:tc>
        <w:tc>
          <w:tcPr>
            <w:tcW w:w="162" w:type="pct"/>
            <w:tcBorders>
              <w:top w:val="nil"/>
              <w:left w:val="single" w:sz="4" w:space="0" w:color="000000"/>
              <w:bottom w:val="nil"/>
              <w:right w:val="nil"/>
            </w:tcBorders>
          </w:tcPr>
          <w:p w14:paraId="3B62594C" w14:textId="77777777" w:rsidR="001D0B8F" w:rsidRDefault="001D0B8F">
            <w:pPr>
              <w:snapToGrid w:val="0"/>
              <w:jc w:val="both"/>
              <w:rPr>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4708961F" w14:textId="77777777" w:rsidR="001D0B8F" w:rsidRDefault="001D0B8F">
            <w:pPr>
              <w:snapToGrid w:val="0"/>
              <w:jc w:val="center"/>
              <w:rPr>
                <w:b/>
                <w:sz w:val="24"/>
                <w:szCs w:val="24"/>
              </w:rPr>
            </w:pPr>
          </w:p>
          <w:p w14:paraId="2F73F11D" w14:textId="77777777" w:rsidR="001D0B8F" w:rsidRDefault="001D0B8F">
            <w:pPr>
              <w:jc w:val="center"/>
              <w:rPr>
                <w:b/>
              </w:rPr>
            </w:pPr>
          </w:p>
          <w:p w14:paraId="0DF5B4D0" w14:textId="77777777" w:rsidR="001D0B8F" w:rsidRDefault="001D0B8F">
            <w:pPr>
              <w:jc w:val="center"/>
              <w:rPr>
                <w:b/>
              </w:rPr>
            </w:pPr>
          </w:p>
          <w:p w14:paraId="262649C9" w14:textId="77777777" w:rsidR="001D0B8F" w:rsidRDefault="001D0B8F">
            <w:pPr>
              <w:jc w:val="center"/>
              <w:rPr>
                <w:b/>
              </w:rPr>
            </w:pPr>
          </w:p>
          <w:p w14:paraId="25E95CAB" w14:textId="77777777" w:rsidR="001D0B8F" w:rsidRDefault="001D0B8F">
            <w:pPr>
              <w:jc w:val="center"/>
              <w:rPr>
                <w:b/>
              </w:rPr>
            </w:pPr>
          </w:p>
          <w:p w14:paraId="0494CBE4" w14:textId="77777777" w:rsidR="001D0B8F" w:rsidRDefault="001D0B8F">
            <w:pPr>
              <w:rPr>
                <w:b/>
              </w:rPr>
            </w:pPr>
          </w:p>
          <w:p w14:paraId="5B5E8D0B" w14:textId="77777777" w:rsidR="001D0B8F" w:rsidRDefault="001D0B8F">
            <w:pPr>
              <w:jc w:val="center"/>
              <w:rPr>
                <w:b/>
              </w:rPr>
            </w:pPr>
            <w:r>
              <w:rPr>
                <w:b/>
              </w:rPr>
              <w:t>::: EMPRESA CONTRATADA :::</w:t>
            </w:r>
          </w:p>
          <w:p w14:paraId="5555C712" w14:textId="77777777" w:rsidR="001D0B8F" w:rsidRDefault="001D0B8F">
            <w:pPr>
              <w:jc w:val="center"/>
              <w:rPr>
                <w:b/>
                <w:sz w:val="24"/>
                <w:szCs w:val="24"/>
              </w:rPr>
            </w:pPr>
            <w:r>
              <w:rPr>
                <w:b/>
              </w:rPr>
              <w:t xml:space="preserve">Representante Legal </w:t>
            </w:r>
          </w:p>
        </w:tc>
      </w:tr>
    </w:tbl>
    <w:p w14:paraId="0D854220" w14:textId="77777777" w:rsidR="001D0B8F" w:rsidRDefault="001D0B8F" w:rsidP="001D0B8F">
      <w:pPr>
        <w:rPr>
          <w:b/>
        </w:rPr>
      </w:pPr>
    </w:p>
    <w:p w14:paraId="4C468E4E" w14:textId="77777777" w:rsidR="001D0B8F" w:rsidRDefault="001D0B8F" w:rsidP="001D0B8F">
      <w:pPr>
        <w:jc w:val="both"/>
        <w:rPr>
          <w:b/>
          <w:u w:val="single"/>
        </w:rPr>
      </w:pPr>
      <w:r>
        <w:rPr>
          <w:b/>
          <w:u w:val="single"/>
        </w:rPr>
        <w:t>TESTEMUNHAS:</w:t>
      </w:r>
    </w:p>
    <w:p w14:paraId="49CE2785" w14:textId="77777777" w:rsidR="001D0B8F" w:rsidRDefault="001D0B8F" w:rsidP="001D0B8F">
      <w:pPr>
        <w:jc w:val="both"/>
        <w:rPr>
          <w:b/>
          <w:u w:val="single"/>
        </w:rPr>
      </w:pPr>
    </w:p>
    <w:tbl>
      <w:tblPr>
        <w:tblW w:w="5000" w:type="pct"/>
        <w:tblLook w:val="04A0" w:firstRow="1" w:lastRow="0" w:firstColumn="1" w:lastColumn="0" w:noHBand="0" w:noVBand="1"/>
      </w:tblPr>
      <w:tblGrid>
        <w:gridCol w:w="4905"/>
        <w:gridCol w:w="326"/>
        <w:gridCol w:w="4906"/>
      </w:tblGrid>
      <w:tr w:rsidR="001D0B8F" w14:paraId="156EAA31" w14:textId="77777777" w:rsidTr="001D0B8F">
        <w:trPr>
          <w:trHeight w:val="1089"/>
        </w:trPr>
        <w:tc>
          <w:tcPr>
            <w:tcW w:w="2419" w:type="pct"/>
            <w:tcBorders>
              <w:top w:val="single" w:sz="4" w:space="0" w:color="000000"/>
              <w:left w:val="single" w:sz="4" w:space="0" w:color="000000"/>
              <w:bottom w:val="single" w:sz="4" w:space="0" w:color="000000"/>
              <w:right w:val="nil"/>
            </w:tcBorders>
          </w:tcPr>
          <w:p w14:paraId="04CEE359" w14:textId="77777777" w:rsidR="001D0B8F" w:rsidRDefault="001D0B8F">
            <w:pPr>
              <w:snapToGrid w:val="0"/>
              <w:rPr>
                <w:b/>
                <w:sz w:val="24"/>
                <w:szCs w:val="24"/>
              </w:rPr>
            </w:pPr>
          </w:p>
          <w:p w14:paraId="0FF4927E" w14:textId="77777777" w:rsidR="001D0B8F" w:rsidRDefault="001D0B8F">
            <w:pPr>
              <w:rPr>
                <w:b/>
              </w:rPr>
            </w:pPr>
          </w:p>
          <w:p w14:paraId="34A4B85A" w14:textId="77777777" w:rsidR="001D0B8F" w:rsidRDefault="001D0B8F">
            <w:pPr>
              <w:rPr>
                <w:b/>
              </w:rPr>
            </w:pPr>
            <w:r>
              <w:rPr>
                <w:b/>
              </w:rPr>
              <w:t>_________________________</w:t>
            </w:r>
          </w:p>
          <w:p w14:paraId="2E412099" w14:textId="77777777" w:rsidR="001D0B8F" w:rsidRDefault="001D0B8F">
            <w:pPr>
              <w:rPr>
                <w:b/>
              </w:rPr>
            </w:pPr>
            <w:r>
              <w:rPr>
                <w:b/>
              </w:rPr>
              <w:t>Nome:</w:t>
            </w:r>
          </w:p>
          <w:p w14:paraId="138C6780" w14:textId="77777777" w:rsidR="001D0B8F" w:rsidRDefault="001D0B8F">
            <w:pPr>
              <w:rPr>
                <w:b/>
                <w:sz w:val="24"/>
                <w:szCs w:val="24"/>
              </w:rPr>
            </w:pPr>
            <w:r>
              <w:rPr>
                <w:b/>
              </w:rPr>
              <w:t>CPF:</w:t>
            </w:r>
          </w:p>
        </w:tc>
        <w:tc>
          <w:tcPr>
            <w:tcW w:w="161" w:type="pct"/>
            <w:tcBorders>
              <w:top w:val="nil"/>
              <w:left w:val="single" w:sz="4" w:space="0" w:color="000000"/>
              <w:bottom w:val="nil"/>
              <w:right w:val="nil"/>
            </w:tcBorders>
          </w:tcPr>
          <w:p w14:paraId="0C6B4BC8" w14:textId="77777777" w:rsidR="001D0B8F" w:rsidRDefault="001D0B8F">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tcPr>
          <w:p w14:paraId="0B46E691" w14:textId="77777777" w:rsidR="001D0B8F" w:rsidRDefault="001D0B8F">
            <w:pPr>
              <w:snapToGrid w:val="0"/>
              <w:rPr>
                <w:b/>
                <w:sz w:val="24"/>
                <w:szCs w:val="24"/>
              </w:rPr>
            </w:pPr>
          </w:p>
          <w:p w14:paraId="3A07F0EA" w14:textId="77777777" w:rsidR="001D0B8F" w:rsidRDefault="001D0B8F">
            <w:pPr>
              <w:rPr>
                <w:b/>
              </w:rPr>
            </w:pPr>
          </w:p>
          <w:p w14:paraId="5DB2093D" w14:textId="77777777" w:rsidR="001D0B8F" w:rsidRDefault="001D0B8F">
            <w:pPr>
              <w:rPr>
                <w:b/>
              </w:rPr>
            </w:pPr>
            <w:r>
              <w:rPr>
                <w:b/>
              </w:rPr>
              <w:t>__________________________</w:t>
            </w:r>
          </w:p>
          <w:p w14:paraId="121946E6" w14:textId="77777777" w:rsidR="001D0B8F" w:rsidRDefault="001D0B8F">
            <w:pPr>
              <w:rPr>
                <w:b/>
              </w:rPr>
            </w:pPr>
            <w:r>
              <w:rPr>
                <w:b/>
              </w:rPr>
              <w:t>Nome:</w:t>
            </w:r>
          </w:p>
          <w:p w14:paraId="6EC1A1F2" w14:textId="77777777" w:rsidR="001D0B8F" w:rsidRDefault="001D0B8F">
            <w:pPr>
              <w:jc w:val="both"/>
              <w:rPr>
                <w:b/>
                <w:sz w:val="24"/>
                <w:szCs w:val="24"/>
              </w:rPr>
            </w:pPr>
            <w:r>
              <w:rPr>
                <w:b/>
              </w:rPr>
              <w:t>CPF:</w:t>
            </w:r>
          </w:p>
        </w:tc>
      </w:tr>
    </w:tbl>
    <w:p w14:paraId="5183D538" w14:textId="77777777" w:rsidR="001D0B8F" w:rsidRDefault="001D0B8F" w:rsidP="001D0B8F">
      <w:bookmarkStart w:id="10" w:name="art2§1"/>
      <w:bookmarkStart w:id="11" w:name="art1p"/>
      <w:bookmarkEnd w:id="10"/>
      <w:bookmarkEnd w:id="11"/>
    </w:p>
    <w:p w14:paraId="4997A0C2" w14:textId="77777777" w:rsidR="001D0B8F" w:rsidRDefault="001D0B8F" w:rsidP="001D0B8F"/>
    <w:p w14:paraId="58FEFD07" w14:textId="77777777" w:rsidR="001D0B8F" w:rsidRDefault="001D0B8F" w:rsidP="001D0B8F"/>
    <w:p w14:paraId="493DEB7B" w14:textId="77777777" w:rsidR="001D0B8F" w:rsidRDefault="001D0B8F" w:rsidP="001D0B8F"/>
    <w:p w14:paraId="0B3A3F03" w14:textId="77777777" w:rsidR="003D486D" w:rsidRPr="00B3036E" w:rsidRDefault="003D486D" w:rsidP="001345A2">
      <w:pPr>
        <w:jc w:val="both"/>
        <w:rPr>
          <w:rFonts w:ascii="Arial" w:hAnsi="Arial" w:cs="Arial"/>
        </w:rPr>
      </w:pPr>
    </w:p>
    <w:sectPr w:rsidR="003D486D" w:rsidRPr="00B3036E" w:rsidSect="00835D52">
      <w:headerReference w:type="default" r:id="rId22"/>
      <w:footerReference w:type="default" r:id="rId23"/>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CB942" w14:textId="77777777" w:rsidR="00DB6073" w:rsidRDefault="00DB6073">
      <w:r>
        <w:separator/>
      </w:r>
    </w:p>
  </w:endnote>
  <w:endnote w:type="continuationSeparator" w:id="0">
    <w:p w14:paraId="3F6B1A03" w14:textId="77777777" w:rsidR="00DB6073" w:rsidRDefault="00DB6073">
      <w:r>
        <w:continuationSeparator/>
      </w:r>
    </w:p>
  </w:endnote>
  <w:endnote w:type="continuationNotice" w:id="1">
    <w:p w14:paraId="2D56EDF6" w14:textId="77777777" w:rsidR="00DB6073" w:rsidRDefault="00DB60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6451" w14:textId="77777777" w:rsidR="002741D1" w:rsidRPr="002741D1" w:rsidRDefault="002741D1" w:rsidP="00183407">
    <w:pPr>
      <w:ind w:left="3346"/>
      <w:rPr>
        <w:rFonts w:ascii="Arial" w:hAnsi="Arial" w:cs="Arial"/>
        <w:sz w:val="6"/>
        <w:szCs w:val="6"/>
      </w:rPr>
    </w:pPr>
  </w:p>
  <w:p w14:paraId="66EAFB0F" w14:textId="44F21C84" w:rsidR="00DB6073" w:rsidRPr="00BF6A10" w:rsidRDefault="00EF670C" w:rsidP="00183407">
    <w:pPr>
      <w:ind w:left="3346"/>
      <w:rPr>
        <w:rFonts w:ascii="Arial" w:hAnsi="Arial" w:cs="Arial"/>
        <w:sz w:val="16"/>
      </w:rPr>
    </w:pPr>
    <w:r>
      <w:rPr>
        <w:rFonts w:ascii="Arial" w:hAnsi="Arial" w:cs="Arial"/>
        <w:sz w:val="16"/>
      </w:rPr>
      <w:t>Pregão Eletrônico nº 182</w:t>
    </w:r>
    <w:r w:rsidR="00DB6073" w:rsidRPr="00BF6A10">
      <w:rPr>
        <w:rFonts w:ascii="Arial" w:hAnsi="Arial" w:cs="Arial"/>
        <w:sz w:val="16"/>
      </w:rPr>
      <w:t>/</w:t>
    </w:r>
    <w:r>
      <w:rPr>
        <w:rFonts w:ascii="Arial" w:hAnsi="Arial" w:cs="Arial"/>
        <w:sz w:val="16"/>
      </w:rPr>
      <w:t>2026</w:t>
    </w:r>
    <w:r w:rsidR="00DB6073" w:rsidRPr="00BF6A10">
      <w:rPr>
        <w:rFonts w:ascii="Arial" w:hAnsi="Arial" w:cs="Arial"/>
        <w:sz w:val="16"/>
      </w:rPr>
      <w:t xml:space="preserve"> - </w:t>
    </w:r>
    <w:r w:rsidR="00DB6073" w:rsidRPr="003426BF">
      <w:rPr>
        <w:rFonts w:ascii="Arial" w:hAnsi="Arial" w:cs="Arial"/>
        <w:sz w:val="16"/>
      </w:rPr>
      <w:t xml:space="preserve">Página </w:t>
    </w:r>
    <w:r w:rsidR="00DB6073" w:rsidRPr="003426BF">
      <w:rPr>
        <w:rFonts w:ascii="Arial" w:hAnsi="Arial" w:cs="Arial"/>
        <w:b/>
        <w:sz w:val="16"/>
      </w:rPr>
      <w:fldChar w:fldCharType="begin"/>
    </w:r>
    <w:r w:rsidR="00DB6073" w:rsidRPr="003426BF">
      <w:rPr>
        <w:rFonts w:ascii="Arial" w:hAnsi="Arial" w:cs="Arial"/>
        <w:b/>
        <w:sz w:val="16"/>
      </w:rPr>
      <w:instrText>PAGE  \* Arabic  \* MERGEFORMAT</w:instrText>
    </w:r>
    <w:r w:rsidR="00DB6073" w:rsidRPr="003426BF">
      <w:rPr>
        <w:rFonts w:ascii="Arial" w:hAnsi="Arial" w:cs="Arial"/>
        <w:b/>
        <w:sz w:val="16"/>
      </w:rPr>
      <w:fldChar w:fldCharType="separate"/>
    </w:r>
    <w:r w:rsidR="00B422F6">
      <w:rPr>
        <w:rFonts w:ascii="Arial" w:hAnsi="Arial" w:cs="Arial"/>
        <w:b/>
        <w:noProof/>
        <w:sz w:val="16"/>
      </w:rPr>
      <w:t>4</w:t>
    </w:r>
    <w:r w:rsidR="00DB6073" w:rsidRPr="003426BF">
      <w:rPr>
        <w:rFonts w:ascii="Arial" w:hAnsi="Arial" w:cs="Arial"/>
        <w:b/>
        <w:sz w:val="16"/>
      </w:rPr>
      <w:fldChar w:fldCharType="end"/>
    </w:r>
    <w:r w:rsidR="00DB6073" w:rsidRPr="003426BF">
      <w:rPr>
        <w:rFonts w:ascii="Arial" w:hAnsi="Arial" w:cs="Arial"/>
        <w:sz w:val="16"/>
      </w:rPr>
      <w:t xml:space="preserve"> de </w:t>
    </w:r>
    <w:r w:rsidR="00DB6073" w:rsidRPr="003426BF">
      <w:rPr>
        <w:rFonts w:ascii="Arial" w:hAnsi="Arial" w:cs="Arial"/>
        <w:b/>
        <w:sz w:val="16"/>
      </w:rPr>
      <w:fldChar w:fldCharType="begin"/>
    </w:r>
    <w:r w:rsidR="00DB6073" w:rsidRPr="003426BF">
      <w:rPr>
        <w:rFonts w:ascii="Arial" w:hAnsi="Arial" w:cs="Arial"/>
        <w:b/>
        <w:sz w:val="16"/>
      </w:rPr>
      <w:instrText>NUMPAGES  \* Arabic  \* MERGEFORMAT</w:instrText>
    </w:r>
    <w:r w:rsidR="00DB6073" w:rsidRPr="003426BF">
      <w:rPr>
        <w:rFonts w:ascii="Arial" w:hAnsi="Arial" w:cs="Arial"/>
        <w:b/>
        <w:sz w:val="16"/>
      </w:rPr>
      <w:fldChar w:fldCharType="separate"/>
    </w:r>
    <w:r w:rsidR="00B422F6">
      <w:rPr>
        <w:rFonts w:ascii="Arial" w:hAnsi="Arial" w:cs="Arial"/>
        <w:b/>
        <w:noProof/>
        <w:sz w:val="16"/>
      </w:rPr>
      <w:t>27</w:t>
    </w:r>
    <w:r w:rsidR="00DB6073" w:rsidRPr="003426BF">
      <w:rPr>
        <w:rFonts w:ascii="Arial" w:hAnsi="Arial" w:cs="Arial"/>
        <w:b/>
        <w:sz w:val="16"/>
      </w:rPr>
      <w:fldChar w:fldCharType="end"/>
    </w:r>
  </w:p>
  <w:p w14:paraId="5FAE6968" w14:textId="77777777" w:rsidR="00DB6073" w:rsidRPr="00BF6A10" w:rsidRDefault="00DB6073" w:rsidP="00183407">
    <w:pPr>
      <w:ind w:left="3346"/>
      <w:rPr>
        <w:rFonts w:ascii="Arial" w:hAnsi="Arial" w:cs="Arial"/>
        <w:sz w:val="4"/>
        <w:szCs w:val="4"/>
      </w:rPr>
    </w:pPr>
  </w:p>
  <w:p w14:paraId="6CA6F235" w14:textId="2682A0B9" w:rsidR="00DB6073" w:rsidRDefault="002E3568" w:rsidP="00183407">
    <w:pPr>
      <w:jc w:val="center"/>
    </w:pPr>
    <w:r>
      <w:rPr>
        <w:noProof/>
        <w:lang w:eastAsia="pt-BR"/>
      </w:rPr>
      <w:drawing>
        <wp:inline distT="0" distB="0" distL="0" distR="0" wp14:anchorId="77993FCA" wp14:editId="7A8B0A2D">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779B6" w14:textId="77777777" w:rsidR="00DB6073" w:rsidRDefault="00DB6073">
      <w:r>
        <w:separator/>
      </w:r>
    </w:p>
  </w:footnote>
  <w:footnote w:type="continuationSeparator" w:id="0">
    <w:p w14:paraId="3D4DB7FC" w14:textId="77777777" w:rsidR="00DB6073" w:rsidRDefault="00DB6073">
      <w:r>
        <w:continuationSeparator/>
      </w:r>
    </w:p>
  </w:footnote>
  <w:footnote w:type="continuationNotice" w:id="1">
    <w:p w14:paraId="09CCEC93" w14:textId="77777777" w:rsidR="00DB6073" w:rsidRDefault="00DB607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DE39" w14:textId="019DE2D1" w:rsidR="00A1795D" w:rsidRPr="00A1795D" w:rsidRDefault="002741D1">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2741D1" w:rsidRPr="00786D96" w:rsidRDefault="002741D1"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2741D1" w:rsidRPr="00786D96" w:rsidRDefault="002741D1"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2741D1" w:rsidRPr="000B6937" w:rsidRDefault="002741D1"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2741D1" w:rsidRPr="00786D96" w:rsidRDefault="002741D1"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2741D1" w:rsidRPr="00786D96" w:rsidRDefault="002741D1"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2741D1" w:rsidRPr="000B6937" w:rsidRDefault="002741D1"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AC02B70"/>
    <w:multiLevelType w:val="multilevel"/>
    <w:tmpl w:val="549E885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2BBF0BC4"/>
    <w:multiLevelType w:val="multilevel"/>
    <w:tmpl w:val="463252B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36C153C7"/>
    <w:multiLevelType w:val="multilevel"/>
    <w:tmpl w:val="BCD26628"/>
    <w:numStyleLink w:val="PrefPira"/>
  </w:abstractNum>
  <w:abstractNum w:abstractNumId="20" w15:restartNumberingAfterBreak="0">
    <w:nsid w:val="539D6575"/>
    <w:multiLevelType w:val="multilevel"/>
    <w:tmpl w:val="BCD26628"/>
    <w:numStyleLink w:val="PrefPira"/>
  </w:abstractNum>
  <w:abstractNum w:abstractNumId="2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56B82139"/>
    <w:multiLevelType w:val="multilevel"/>
    <w:tmpl w:val="BCD26628"/>
    <w:numStyleLink w:val="PrefPira"/>
  </w:abstractNum>
  <w:abstractNum w:abstractNumId="24" w15:restartNumberingAfterBreak="0">
    <w:nsid w:val="632729B8"/>
    <w:multiLevelType w:val="multilevel"/>
    <w:tmpl w:val="BCD26628"/>
    <w:numStyleLink w:val="PrefPira"/>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2"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9"/>
  </w:num>
  <w:num w:numId="7">
    <w:abstractNumId w:val="17"/>
  </w:num>
  <w:num w:numId="8">
    <w:abstractNumId w:val="30"/>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3"/>
  </w:num>
  <w:num w:numId="14">
    <w:abstractNumId w:val="32"/>
  </w:num>
  <w:num w:numId="15">
    <w:abstractNumId w:val="28"/>
  </w:num>
  <w:num w:numId="16">
    <w:abstractNumId w:val="14"/>
  </w:num>
  <w:num w:numId="17">
    <w:abstractNumId w:val="16"/>
  </w:num>
  <w:num w:numId="18">
    <w:abstractNumId w:val="25"/>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2"/>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13"/>
  </w:num>
  <w:num w:numId="27">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3840"/>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33D4"/>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0B8F"/>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3568"/>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1C2F"/>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E2D57"/>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24CA"/>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A91"/>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41EF8"/>
    <w:rsid w:val="00B422F6"/>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D83"/>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5E02"/>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17264"/>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395E"/>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670C"/>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4E5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1C09C36A-CAEF-4E57-8165-DF2274C32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citation-72">
    <w:name w:val="citation-72"/>
    <w:basedOn w:val="Fontepargpadro"/>
    <w:qFormat/>
    <w:rsid w:val="00B41EF8"/>
  </w:style>
  <w:style w:type="character" w:customStyle="1" w:styleId="citation-71">
    <w:name w:val="citation-71"/>
    <w:basedOn w:val="Fontepargpadro"/>
    <w:qFormat/>
    <w:rsid w:val="00B41EF8"/>
  </w:style>
  <w:style w:type="character" w:customStyle="1" w:styleId="LinkdaInternet">
    <w:name w:val="Link da Internet"/>
    <w:rsid w:val="001D0B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59258873">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schemas.openxmlformats.org/package/2006/metadata/core-properties"/>
    <ds:schemaRef ds:uri="http://schemas.microsoft.com/office/infopath/2007/PartnerControls"/>
    <ds:schemaRef ds:uri="http://purl.org/dc/dcmitype/"/>
    <ds:schemaRef ds:uri="60198707-c4ff-4d5d-8bc5-5efdd47f407d"/>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188CBD31-82EB-41F7-B0B2-7479537A8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27</Pages>
  <Words>11469</Words>
  <Characters>61937</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73260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Jose Luiz Muniz dos Santos Junior</cp:lastModifiedBy>
  <cp:revision>11</cp:revision>
  <cp:lastPrinted>2022-08-03T17:48:00Z</cp:lastPrinted>
  <dcterms:created xsi:type="dcterms:W3CDTF">2026-06-01T19:42:00Z</dcterms:created>
  <dcterms:modified xsi:type="dcterms:W3CDTF">2026-06-23T13:45:00Z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