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7FB10D0"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006F6D3D">
        <w:rPr>
          <w:b/>
          <w:sz w:val="20"/>
          <w:szCs w:val="20"/>
          <w:lang w:val="pt-BR"/>
        </w:rPr>
        <w:t>nº 185</w:t>
      </w:r>
      <w:r w:rsidRPr="00434E74">
        <w:rPr>
          <w:b/>
          <w:sz w:val="20"/>
          <w:szCs w:val="20"/>
          <w:lang w:val="pt-BR"/>
        </w:rPr>
        <w:t>/</w:t>
      </w:r>
      <w:r w:rsidR="006F6D3D">
        <w:rPr>
          <w:b/>
          <w:sz w:val="20"/>
          <w:szCs w:val="20"/>
          <w:lang w:val="pt-BR"/>
        </w:rPr>
        <w:t>2026</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3988255D"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00750DA4">
        <w:rPr>
          <w:sz w:val="20"/>
          <w:szCs w:val="20"/>
          <w:lang w:val="pt-BR"/>
        </w:rPr>
        <w:t xml:space="preserve"> </w:t>
      </w:r>
      <w:r w:rsidR="00750DA4" w:rsidRPr="00750DA4">
        <w:rPr>
          <w:b/>
          <w:sz w:val="20"/>
          <w:szCs w:val="20"/>
          <w:lang w:val="pt-BR"/>
        </w:rPr>
        <w:t>110</w:t>
      </w:r>
      <w:r w:rsidR="00AF1A75">
        <w:rPr>
          <w:b/>
          <w:sz w:val="20"/>
          <w:szCs w:val="20"/>
          <w:lang w:val="pt-BR"/>
        </w:rPr>
        <w:t>.</w:t>
      </w:r>
      <w:r w:rsidR="00750DA4" w:rsidRPr="00750DA4">
        <w:rPr>
          <w:b/>
          <w:sz w:val="20"/>
          <w:szCs w:val="20"/>
          <w:lang w:val="pt-BR"/>
        </w:rPr>
        <w:t>376/2026</w:t>
      </w:r>
      <w:r w:rsidRPr="00434E74">
        <w:rPr>
          <w:b/>
          <w:sz w:val="20"/>
          <w:szCs w:val="20"/>
          <w:lang w:val="pt-BR"/>
        </w:rPr>
        <w:t xml:space="preserve"> </w:t>
      </w:r>
    </w:p>
    <w:p w14:paraId="4DF3BAAE" w14:textId="0B2E7564"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006F6D3D">
        <w:rPr>
          <w:b/>
          <w:sz w:val="20"/>
          <w:szCs w:val="20"/>
          <w:lang w:val="pt-BR"/>
        </w:rPr>
        <w:t>14</w:t>
      </w:r>
      <w:r w:rsidRPr="00434E74">
        <w:rPr>
          <w:b/>
          <w:sz w:val="20"/>
          <w:szCs w:val="20"/>
          <w:lang w:val="pt-BR"/>
        </w:rPr>
        <w:t>/</w:t>
      </w:r>
      <w:r w:rsidR="006F6D3D">
        <w:rPr>
          <w:b/>
          <w:sz w:val="20"/>
          <w:szCs w:val="20"/>
          <w:lang w:val="pt-BR"/>
        </w:rPr>
        <w:t>07</w:t>
      </w:r>
      <w:r w:rsidRPr="00434E74">
        <w:rPr>
          <w:b/>
          <w:sz w:val="20"/>
          <w:szCs w:val="20"/>
          <w:lang w:val="pt-BR"/>
        </w:rPr>
        <w:t>/</w:t>
      </w:r>
      <w:r w:rsidR="006F6D3D">
        <w:rPr>
          <w:b/>
          <w:sz w:val="20"/>
          <w:szCs w:val="20"/>
          <w:lang w:val="pt-BR"/>
        </w:rPr>
        <w:t>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16084F73"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006F6D3D">
        <w:rPr>
          <w:b/>
          <w:sz w:val="20"/>
          <w:szCs w:val="20"/>
          <w:lang w:val="pt-BR"/>
        </w:rPr>
        <w:t xml:space="preserve"> 14</w:t>
      </w:r>
      <w:r w:rsidRPr="00434E74">
        <w:rPr>
          <w:b/>
          <w:sz w:val="20"/>
          <w:szCs w:val="20"/>
          <w:lang w:val="pt-BR"/>
        </w:rPr>
        <w:t>/</w:t>
      </w:r>
      <w:r w:rsidR="006F6D3D">
        <w:rPr>
          <w:b/>
          <w:sz w:val="20"/>
          <w:szCs w:val="20"/>
          <w:lang w:val="pt-BR"/>
        </w:rPr>
        <w:t>07</w:t>
      </w:r>
      <w:r w:rsidRPr="00434E74">
        <w:rPr>
          <w:b/>
          <w:sz w:val="20"/>
          <w:szCs w:val="20"/>
          <w:lang w:val="pt-BR"/>
        </w:rPr>
        <w:t>/</w:t>
      </w:r>
      <w:r w:rsidR="006F6D3D">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E04800">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2F4504CD"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sidR="00A266B9">
        <w:rPr>
          <w:rFonts w:ascii="Arial" w:hAnsi="Arial" w:cs="Arial"/>
          <w:b/>
        </w:rPr>
        <w:t xml:space="preserve">Registro de Preços para fornecimento de material </w:t>
      </w:r>
      <w:r w:rsidR="00750DA4">
        <w:rPr>
          <w:rFonts w:ascii="Arial" w:hAnsi="Arial" w:cs="Arial"/>
          <w:b/>
          <w:bCs/>
          <w:color w:val="000000"/>
        </w:rPr>
        <w:t>hospitalar ou ambulatorial (Materiais para permeabilidade de vias aéreas).</w:t>
      </w:r>
    </w:p>
    <w:p w14:paraId="4DD8D191" w14:textId="78B85F1E"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A266B9">
        <w:rPr>
          <w:rFonts w:ascii="Arial" w:hAnsi="Arial" w:cs="Arial"/>
        </w:rPr>
        <w:t>Secretaria Municipal de Saúde.</w:t>
      </w:r>
    </w:p>
    <w:p w14:paraId="1F6E3AC7" w14:textId="3A14AF19" w:rsidR="00750DA4" w:rsidRPr="00750DA4" w:rsidRDefault="00906BC5" w:rsidP="00750DA4">
      <w:pPr>
        <w:numPr>
          <w:ilvl w:val="0"/>
          <w:numId w:val="10"/>
        </w:numPr>
        <w:tabs>
          <w:tab w:val="left" w:pos="284"/>
        </w:tabs>
        <w:jc w:val="both"/>
        <w:rPr>
          <w:rFonts w:ascii="Arial" w:hAnsi="Arial" w:cs="Arial"/>
          <w:color w:val="222222"/>
        </w:rPr>
      </w:pPr>
      <w:r w:rsidRPr="00750DA4">
        <w:rPr>
          <w:rFonts w:ascii="Arial" w:hAnsi="Arial" w:cs="Arial"/>
        </w:rPr>
        <w:t xml:space="preserve">Fonte de </w:t>
      </w:r>
      <w:r w:rsidR="00A179DD" w:rsidRPr="00750DA4">
        <w:rPr>
          <w:rFonts w:ascii="Arial" w:hAnsi="Arial" w:cs="Arial"/>
        </w:rPr>
        <w:t>r</w:t>
      </w:r>
      <w:r w:rsidRPr="00750DA4">
        <w:rPr>
          <w:rFonts w:ascii="Arial" w:hAnsi="Arial" w:cs="Arial"/>
        </w:rPr>
        <w:t>ecursos:</w:t>
      </w:r>
      <w:r w:rsidR="00750DA4" w:rsidRPr="00750DA4">
        <w:rPr>
          <w:rFonts w:ascii="Arial" w:hAnsi="Arial" w:cs="Arial"/>
        </w:rPr>
        <w:t xml:space="preserve"> </w:t>
      </w:r>
      <w:r w:rsidR="00750DA4" w:rsidRPr="00750DA4">
        <w:rPr>
          <w:rFonts w:ascii="Arial" w:hAnsi="Arial" w:cs="Arial"/>
          <w:color w:val="222222"/>
        </w:rPr>
        <w:t>10.302.0014.2082.0000 - 0101031000 e 0205030011</w:t>
      </w:r>
      <w:r w:rsidR="00750DA4">
        <w:rPr>
          <w:rFonts w:ascii="Arial" w:hAnsi="Arial" w:cs="Arial"/>
          <w:color w:val="222222"/>
        </w:rPr>
        <w:t xml:space="preserve"> </w:t>
      </w:r>
    </w:p>
    <w:p w14:paraId="6B12F758" w14:textId="66EACBDF" w:rsidR="00750DA4" w:rsidRPr="00345345" w:rsidRDefault="00750DA4" w:rsidP="00750DA4">
      <w:pPr>
        <w:tabs>
          <w:tab w:val="left" w:pos="284"/>
        </w:tabs>
        <w:jc w:val="both"/>
        <w:rPr>
          <w:rFonts w:ascii="Arial" w:hAnsi="Arial" w:cs="Arial"/>
        </w:rPr>
      </w:pPr>
      <w:r>
        <w:rPr>
          <w:rFonts w:ascii="Arial" w:hAnsi="Arial" w:cs="Arial"/>
          <w:color w:val="222222"/>
        </w:rPr>
        <w:t>Lei Municipal nº 10.478, de 16 de dezembro de 2025 / Lei Complementar nº 141, de 13 de janeiro de 2012; Portaria nº 3.992, de 28 de dezembro de 2017.</w:t>
      </w:r>
    </w:p>
    <w:p w14:paraId="3BE35796" w14:textId="0B538DA9" w:rsidR="00B039A0" w:rsidRPr="00345345" w:rsidRDefault="00906BC5" w:rsidP="00001EE2">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R$</w:t>
      </w:r>
      <w:r w:rsidR="00750DA4">
        <w:rPr>
          <w:rFonts w:ascii="Arial" w:hAnsi="Arial" w:cs="Arial"/>
          <w:b/>
        </w:rPr>
        <w:t xml:space="preserve"> </w:t>
      </w:r>
      <w:r w:rsidR="00750DA4">
        <w:rPr>
          <w:rFonts w:ascii="Arial" w:hAnsi="Arial" w:cs="Arial"/>
          <w:b/>
          <w:bCs/>
          <w:color w:val="000000"/>
        </w:rPr>
        <w:t xml:space="preserve">56.818,93 </w:t>
      </w:r>
      <w:r w:rsidR="00750DA4" w:rsidRPr="00750DA4">
        <w:rPr>
          <w:rFonts w:ascii="Arial" w:hAnsi="Arial" w:cs="Arial"/>
          <w:b/>
          <w:color w:val="000000"/>
        </w:rPr>
        <w:t>(</w:t>
      </w:r>
      <w:proofErr w:type="gramStart"/>
      <w:r w:rsidR="00750DA4" w:rsidRPr="00750DA4">
        <w:rPr>
          <w:rFonts w:ascii="Arial" w:hAnsi="Arial" w:cs="Arial"/>
          <w:b/>
          <w:color w:val="000000"/>
        </w:rPr>
        <w:t>Cinquenta e seis mil, oitocentos e dezoito reais e noventa e três centavos</w:t>
      </w:r>
      <w:proofErr w:type="gramEnd"/>
      <w:r w:rsidR="00750DA4">
        <w:rPr>
          <w:rFonts w:ascii="Arial" w:hAnsi="Arial" w:cs="Arial"/>
          <w:b/>
        </w:rPr>
        <w:t>)</w:t>
      </w:r>
      <w:r w:rsidR="00DC7B29">
        <w:rPr>
          <w:rFonts w:ascii="Arial" w:hAnsi="Arial" w:cs="Arial"/>
        </w:rPr>
        <w:t>.</w:t>
      </w:r>
    </w:p>
    <w:p w14:paraId="621ED7AF" w14:textId="6F6C7201" w:rsidR="00E04800" w:rsidRPr="00750DA4" w:rsidRDefault="00E04800" w:rsidP="00E04800">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750DA4">
        <w:rPr>
          <w:rFonts w:ascii="Arial" w:hAnsi="Arial" w:cs="Arial"/>
        </w:rPr>
        <w:t xml:space="preserve">, podendo ser prorrogado, por igual período, </w:t>
      </w:r>
      <w:r w:rsidR="0052123F" w:rsidRPr="00750DA4">
        <w:rPr>
          <w:rFonts w:ascii="Arial" w:hAnsi="Arial" w:cs="Arial"/>
        </w:rPr>
        <w:t xml:space="preserve">renovadas as quantidades, </w:t>
      </w:r>
      <w:r w:rsidRPr="00750DA4">
        <w:rPr>
          <w:rFonts w:ascii="Arial" w:hAnsi="Arial" w:cs="Arial"/>
        </w:rPr>
        <w:t>desde que comprovado o preço vantajoso, conforme previsto no artigo 84 da Lei 14.133, de 2021.</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2877F1" w:rsidRDefault="00D632B1" w:rsidP="00997F60">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0E6AE8">
        <w:rPr>
          <w:rFonts w:ascii="Arial" w:hAnsi="Arial" w:cs="Arial"/>
        </w:rPr>
        <w:t>Aberto</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3E0916C4" w14:textId="53D637D8" w:rsidR="00F648B2" w:rsidRPr="000E6AE8" w:rsidRDefault="00F648B2" w:rsidP="00F648B2">
      <w:pPr>
        <w:numPr>
          <w:ilvl w:val="0"/>
          <w:numId w:val="9"/>
        </w:numPr>
        <w:tabs>
          <w:tab w:val="left" w:pos="284"/>
        </w:tabs>
        <w:jc w:val="both"/>
        <w:rPr>
          <w:rFonts w:ascii="Arial" w:hAnsi="Arial" w:cs="Arial"/>
        </w:rPr>
      </w:pPr>
      <w:r w:rsidRPr="000E6AE8">
        <w:rPr>
          <w:rFonts w:ascii="Arial" w:hAnsi="Arial" w:cs="Arial"/>
        </w:rPr>
        <w:t>Deverá ser anexado no sistema eletrônico, no campo denominado “</w:t>
      </w:r>
      <w:r w:rsidR="00BF3376" w:rsidRPr="000E6AE8">
        <w:rPr>
          <w:rFonts w:ascii="Arial" w:hAnsi="Arial" w:cs="Arial"/>
        </w:rPr>
        <w:t>Documentos Complementares</w:t>
      </w:r>
      <w:r w:rsidRPr="000E6AE8">
        <w:rPr>
          <w:rFonts w:ascii="Arial" w:hAnsi="Arial" w:cs="Arial"/>
        </w:rPr>
        <w:t>”,</w:t>
      </w:r>
      <w:r w:rsidRPr="000E6AE8">
        <w:rPr>
          <w:rFonts w:ascii="Arial" w:hAnsi="Arial" w:cs="Arial"/>
          <w:bCs/>
        </w:rPr>
        <w:t xml:space="preserve"> </w:t>
      </w:r>
      <w:proofErr w:type="gramStart"/>
      <w:r w:rsidRPr="000E6AE8">
        <w:rPr>
          <w:rFonts w:ascii="Arial" w:hAnsi="Arial" w:cs="Arial"/>
        </w:rPr>
        <w:t>sob pena</w:t>
      </w:r>
      <w:proofErr w:type="gramEnd"/>
      <w:r w:rsidRPr="000E6AE8">
        <w:rPr>
          <w:rFonts w:ascii="Arial" w:hAnsi="Arial" w:cs="Arial"/>
        </w:rPr>
        <w:t xml:space="preserve"> de desclassificação pelo não cumprimento:</w:t>
      </w:r>
    </w:p>
    <w:p w14:paraId="7DBB274E" w14:textId="459C3306" w:rsidR="00F648B2" w:rsidRDefault="00F648B2" w:rsidP="00F648B2">
      <w:pPr>
        <w:numPr>
          <w:ilvl w:val="1"/>
          <w:numId w:val="9"/>
        </w:numPr>
        <w:tabs>
          <w:tab w:val="left" w:pos="284"/>
        </w:tabs>
        <w:jc w:val="both"/>
        <w:rPr>
          <w:rFonts w:ascii="Arial" w:hAnsi="Arial" w:cs="Arial"/>
        </w:rPr>
      </w:pPr>
      <w:r w:rsidRPr="000E6AE8">
        <w:rPr>
          <w:rFonts w:ascii="Arial" w:hAnsi="Arial" w:cs="Arial"/>
        </w:rPr>
        <w:t>Catálogos técnicos contendo o descritivo/folder/foto do produto ofertado, comprovando as especificações técnicas exigidas no edital.</w:t>
      </w:r>
    </w:p>
    <w:p w14:paraId="145E4F44" w14:textId="0D7FA21B" w:rsidR="000E6AE8" w:rsidRPr="00791C71" w:rsidRDefault="000E6AE8" w:rsidP="000E6AE8">
      <w:pPr>
        <w:numPr>
          <w:ilvl w:val="1"/>
          <w:numId w:val="9"/>
        </w:numPr>
        <w:tabs>
          <w:tab w:val="left" w:pos="284"/>
        </w:tabs>
        <w:jc w:val="both"/>
        <w:rPr>
          <w:rFonts w:ascii="Arial" w:hAnsi="Arial" w:cs="Arial"/>
        </w:rPr>
      </w:pPr>
      <w:r w:rsidRPr="000E6AE8">
        <w:rPr>
          <w:rFonts w:ascii="Arial" w:eastAsia="Calibri" w:hAnsi="Arial" w:cs="Arial"/>
          <w:bCs/>
          <w:color w:val="000000"/>
          <w:shd w:val="clear" w:color="auto" w:fill="FFFFFF"/>
        </w:rPr>
        <w:t xml:space="preserve">Considerando que as certificações dos produtos possuem prazo de vigência, deverá ser apresentado o Certificado de Registro do Produto válido, </w:t>
      </w:r>
      <w:r w:rsidRPr="000E6AE8">
        <w:rPr>
          <w:rFonts w:ascii="Arial" w:eastAsia="Calibri" w:hAnsi="Arial" w:cs="Arial"/>
          <w:b/>
          <w:bCs/>
          <w:iCs/>
          <w:color w:val="000000"/>
          <w:shd w:val="clear" w:color="auto" w:fill="FFFFFF"/>
        </w:rPr>
        <w:t>emitido pela ANVISA</w:t>
      </w:r>
      <w:r w:rsidRPr="000E6AE8">
        <w:rPr>
          <w:rFonts w:ascii="Arial" w:eastAsia="Calibri" w:hAnsi="Arial" w:cs="Arial"/>
          <w:bCs/>
          <w:color w:val="000000"/>
          <w:shd w:val="clear" w:color="auto" w:fill="FFFFFF"/>
        </w:rPr>
        <w:t xml:space="preserve">, por meio do espelho da consulta pública do registro, obtido no site </w:t>
      </w:r>
      <w:hyperlink r:id="rId13" w:history="1">
        <w:r w:rsidRPr="000E6AE8">
          <w:rPr>
            <w:rStyle w:val="Hyperlink"/>
            <w:rFonts w:ascii="Arial" w:eastAsia="Calibri" w:hAnsi="Arial" w:cs="Arial"/>
            <w:bCs/>
            <w:color w:val="000000"/>
            <w:u w:val="none"/>
            <w:shd w:val="clear" w:color="auto" w:fill="FFFFFF"/>
          </w:rPr>
          <w:t>https://consultas.anvisa.gov.br</w:t>
        </w:r>
      </w:hyperlink>
      <w:r w:rsidRPr="000E6AE8">
        <w:rPr>
          <w:rStyle w:val="Hyperlink"/>
          <w:rFonts w:ascii="Arial" w:eastAsia="Calibri" w:hAnsi="Arial" w:cs="Arial"/>
          <w:bCs/>
          <w:color w:val="000000"/>
          <w:u w:val="none"/>
          <w:shd w:val="clear" w:color="auto" w:fill="FFFFFF"/>
        </w:rPr>
        <w:t xml:space="preserve">, </w:t>
      </w:r>
      <w:r w:rsidRPr="000E6AE8">
        <w:rPr>
          <w:rFonts w:ascii="Arial" w:eastAsia="Calibri" w:hAnsi="Arial" w:cs="Arial"/>
          <w:b/>
          <w:iCs/>
          <w:color w:val="000000"/>
          <w:shd w:val="clear" w:color="auto" w:fill="FFFFFF"/>
        </w:rPr>
        <w:t>com data de emissão não superior a 12 (doze) meses, para todos os itens</w:t>
      </w:r>
      <w:r>
        <w:rPr>
          <w:rFonts w:ascii="Arial" w:eastAsia="Calibri" w:hAnsi="Arial" w:cs="Arial"/>
          <w:b/>
          <w:iCs/>
          <w:color w:val="000000"/>
          <w:shd w:val="clear" w:color="auto" w:fill="FFFFFF"/>
        </w:rPr>
        <w:t>.</w:t>
      </w:r>
    </w:p>
    <w:p w14:paraId="4B3CE4BE" w14:textId="34A1DB72" w:rsidR="00791C71" w:rsidRPr="00791C71" w:rsidRDefault="00791C71" w:rsidP="00791C71">
      <w:pPr>
        <w:tabs>
          <w:tab w:val="left" w:pos="284"/>
        </w:tabs>
        <w:jc w:val="both"/>
        <w:rPr>
          <w:rFonts w:ascii="Arial" w:hAnsi="Arial" w:cs="Arial"/>
        </w:rPr>
      </w:pPr>
      <w:r w:rsidRPr="00791C71">
        <w:rPr>
          <w:rFonts w:ascii="Arial" w:eastAsia="Calibri" w:hAnsi="Arial" w:cs="Arial"/>
          <w:bCs/>
          <w:iCs/>
          <w:color w:val="000000"/>
          <w:kern w:val="0"/>
          <w:szCs w:val="22"/>
          <w:shd w:val="clear" w:color="auto" w:fill="FFFFFF"/>
        </w:rPr>
        <w:t>ATENÇÃO: A apresentação apenas da numeração do registro na ANVISA em proposta, bula ou catálogo será considerada critério de desclassificação, por não permitir a verificação objetiva da vigência e da regularidade do produto ofertado.</w:t>
      </w:r>
    </w:p>
    <w:p w14:paraId="0FDFCDD4" w14:textId="77777777" w:rsidR="00F648B2" w:rsidRPr="00B3036E"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B3036E" w14:paraId="615B78E0" w14:textId="77777777" w:rsidTr="00E04800">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B3036E" w:rsidRDefault="00E04800" w:rsidP="00E04800">
            <w:pPr>
              <w:pStyle w:val="Contedodatabela"/>
              <w:jc w:val="center"/>
              <w:rPr>
                <w:rFonts w:ascii="Arial" w:hAnsi="Arial" w:cs="Arial"/>
                <w:kern w:val="2"/>
              </w:rPr>
            </w:pPr>
            <w:r w:rsidRPr="00B3036E">
              <w:rPr>
                <w:rFonts w:ascii="Arial" w:hAnsi="Arial" w:cs="Arial"/>
                <w:b/>
              </w:rPr>
              <w:t>Descritivo</w:t>
            </w:r>
          </w:p>
        </w:tc>
      </w:tr>
      <w:tr w:rsidR="00791C71" w:rsidRPr="00B3036E" w14:paraId="7BEE2545" w14:textId="77777777" w:rsidTr="00E0480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1BA7A722" w:rsidR="00791C71" w:rsidRPr="00791C71" w:rsidRDefault="00791C71" w:rsidP="00E04800">
            <w:pPr>
              <w:jc w:val="center"/>
              <w:rPr>
                <w:rFonts w:ascii="Arial" w:hAnsi="Arial" w:cs="Arial"/>
                <w:b/>
              </w:rPr>
            </w:pPr>
            <w:r w:rsidRPr="00791C71">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631FB9E7" w14:textId="33213479" w:rsidR="00791C71" w:rsidRPr="00791C71" w:rsidRDefault="00791C71" w:rsidP="00E04800">
            <w:pPr>
              <w:pStyle w:val="Contedodatabela"/>
              <w:jc w:val="center"/>
              <w:rPr>
                <w:rFonts w:ascii="Arial" w:hAnsi="Arial" w:cs="Arial"/>
              </w:rPr>
            </w:pPr>
            <w:r w:rsidRPr="00791C71">
              <w:rPr>
                <w:rFonts w:ascii="Arial" w:hAnsi="Arial" w:cs="Arial"/>
                <w:szCs w:val="12"/>
              </w:rPr>
              <w:t>10</w:t>
            </w:r>
          </w:p>
        </w:tc>
        <w:tc>
          <w:tcPr>
            <w:tcW w:w="850" w:type="dxa"/>
            <w:tcBorders>
              <w:top w:val="single" w:sz="4" w:space="0" w:color="000000"/>
              <w:left w:val="single" w:sz="4" w:space="0" w:color="000000"/>
              <w:bottom w:val="single" w:sz="4" w:space="0" w:color="000000"/>
              <w:right w:val="nil"/>
            </w:tcBorders>
            <w:vAlign w:val="center"/>
          </w:tcPr>
          <w:p w14:paraId="532BCC3A" w14:textId="599EB7CE" w:rsidR="00791C71" w:rsidRPr="00791C71" w:rsidRDefault="00791C71" w:rsidP="00E04800">
            <w:pPr>
              <w:pStyle w:val="Contedodatabela"/>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3D3C3648" w:rsidR="00791C71" w:rsidRPr="00791C71" w:rsidRDefault="00791C71" w:rsidP="00E04800">
            <w:pPr>
              <w:pStyle w:val="Contedodatabela"/>
              <w:rPr>
                <w:rFonts w:ascii="Arial" w:hAnsi="Arial" w:cs="Arial"/>
              </w:rPr>
            </w:pPr>
            <w:r w:rsidRPr="00791C71">
              <w:rPr>
                <w:rFonts w:ascii="Arial" w:hAnsi="Arial" w:cs="Arial"/>
                <w:b/>
                <w:bCs/>
                <w:szCs w:val="12"/>
              </w:rPr>
              <w:t>CÂNULA TRAQUEOSTOMIA METÁLICA Nº 2</w:t>
            </w:r>
            <w:r w:rsidRPr="00791C71">
              <w:rPr>
                <w:rFonts w:ascii="Arial" w:hAnsi="Arial" w:cs="Arial"/>
                <w:szCs w:val="12"/>
              </w:rPr>
              <w:t xml:space="preserve">: standard em aço inoxidável, com medidas: 8,0 mm x 6,0 cm; material liso, sem rebarbas; constituída por </w:t>
            </w:r>
            <w:proofErr w:type="gramStart"/>
            <w:r w:rsidRPr="00791C71">
              <w:rPr>
                <w:rFonts w:ascii="Arial" w:hAnsi="Arial" w:cs="Arial"/>
                <w:szCs w:val="12"/>
              </w:rPr>
              <w:t>3</w:t>
            </w:r>
            <w:proofErr w:type="gramEnd"/>
            <w:r w:rsidRPr="00791C71">
              <w:rPr>
                <w:rFonts w:ascii="Arial" w:hAnsi="Arial" w:cs="Arial"/>
                <w:szCs w:val="12"/>
              </w:rPr>
              <w:t xml:space="preserve"> partes: cânula interna, externa e mandril; diâmetros das cânulas ajustados adequadamente e que não permita acúmulo de secreções entre suas paredes, de fácil manipulação e deslizamento entre as partes; com angulação adequada que não permita que a cânula toque as paredes da </w:t>
            </w:r>
            <w:proofErr w:type="spellStart"/>
            <w:r w:rsidRPr="00791C71">
              <w:rPr>
                <w:rFonts w:ascii="Arial" w:hAnsi="Arial" w:cs="Arial"/>
                <w:szCs w:val="12"/>
              </w:rPr>
              <w:t>traquéia</w:t>
            </w:r>
            <w:proofErr w:type="spellEnd"/>
            <w:r w:rsidRPr="00791C71">
              <w:rPr>
                <w:rFonts w:ascii="Arial" w:hAnsi="Arial" w:cs="Arial"/>
                <w:szCs w:val="12"/>
              </w:rPr>
              <w:t>.</w:t>
            </w:r>
          </w:p>
        </w:tc>
      </w:tr>
      <w:tr w:rsidR="00791C71" w:rsidRPr="00B3036E" w14:paraId="2DD354EA" w14:textId="77777777" w:rsidTr="003E16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78928217" w:rsidR="00791C71" w:rsidRPr="00791C71" w:rsidRDefault="00791C71" w:rsidP="00E04800">
            <w:pPr>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229FBE10" w14:textId="1BE6C7F9" w:rsidR="00791C71" w:rsidRPr="00791C71" w:rsidRDefault="00791C71" w:rsidP="00E04800">
            <w:pPr>
              <w:pStyle w:val="Contedodatabela"/>
              <w:jc w:val="center"/>
              <w:rPr>
                <w:rFonts w:ascii="Arial" w:hAnsi="Arial" w:cs="Arial"/>
              </w:rPr>
            </w:pPr>
            <w:r w:rsidRPr="00791C71">
              <w:rPr>
                <w:rFonts w:ascii="Arial" w:hAnsi="Arial" w:cs="Arial"/>
                <w:szCs w:val="12"/>
              </w:rPr>
              <w:t>10</w:t>
            </w:r>
          </w:p>
        </w:tc>
        <w:tc>
          <w:tcPr>
            <w:tcW w:w="850" w:type="dxa"/>
            <w:tcBorders>
              <w:top w:val="single" w:sz="4" w:space="0" w:color="000000"/>
              <w:left w:val="single" w:sz="4" w:space="0" w:color="000000"/>
              <w:bottom w:val="single" w:sz="4" w:space="0" w:color="000000"/>
              <w:right w:val="nil"/>
            </w:tcBorders>
            <w:vAlign w:val="center"/>
          </w:tcPr>
          <w:p w14:paraId="654B2162" w14:textId="38FE30C1"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49FB5002" w:rsidR="00791C71" w:rsidRPr="00791C71" w:rsidRDefault="00791C71" w:rsidP="00E04800">
            <w:pPr>
              <w:pStyle w:val="Contedodatabela"/>
              <w:rPr>
                <w:rFonts w:ascii="Arial" w:hAnsi="Arial" w:cs="Arial"/>
              </w:rPr>
            </w:pPr>
            <w:r w:rsidRPr="00791C71">
              <w:rPr>
                <w:rFonts w:ascii="Arial" w:hAnsi="Arial" w:cs="Arial"/>
                <w:b/>
                <w:bCs/>
                <w:szCs w:val="12"/>
              </w:rPr>
              <w:t>CÂNULA TRAQUEOSTOMIA METÁLICA Nº 3:</w:t>
            </w:r>
            <w:r w:rsidRPr="00791C71">
              <w:rPr>
                <w:rFonts w:ascii="Arial" w:hAnsi="Arial" w:cs="Arial"/>
                <w:szCs w:val="12"/>
              </w:rPr>
              <w:t xml:space="preserve"> standard em aço inoxidável, com medidas: 9,0 mm x 6,5 cm; material liso, sem rebarbas; constituída por </w:t>
            </w:r>
            <w:proofErr w:type="gramStart"/>
            <w:r w:rsidRPr="00791C71">
              <w:rPr>
                <w:rFonts w:ascii="Arial" w:hAnsi="Arial" w:cs="Arial"/>
                <w:szCs w:val="12"/>
              </w:rPr>
              <w:t>3</w:t>
            </w:r>
            <w:proofErr w:type="gramEnd"/>
            <w:r w:rsidRPr="00791C71">
              <w:rPr>
                <w:rFonts w:ascii="Arial" w:hAnsi="Arial" w:cs="Arial"/>
                <w:szCs w:val="12"/>
              </w:rPr>
              <w:t xml:space="preserve"> partes: cânula interna, externa e mandril; diâmetros das cânulas ajustados </w:t>
            </w:r>
            <w:r w:rsidRPr="00791C71">
              <w:rPr>
                <w:rFonts w:ascii="Arial" w:hAnsi="Arial" w:cs="Arial"/>
                <w:szCs w:val="12"/>
              </w:rPr>
              <w:lastRenderedPageBreak/>
              <w:t xml:space="preserve">adequadamente e que não permita acúmulo de secreções entre suas paredes, de fácil manipulação e deslizamento entre as partes; com angulação adequada que não permita que a cânula toque as paredes da </w:t>
            </w:r>
            <w:proofErr w:type="spellStart"/>
            <w:r w:rsidRPr="00791C71">
              <w:rPr>
                <w:rFonts w:ascii="Arial" w:hAnsi="Arial" w:cs="Arial"/>
                <w:szCs w:val="12"/>
              </w:rPr>
              <w:t>traquéia</w:t>
            </w:r>
            <w:proofErr w:type="spellEnd"/>
            <w:r w:rsidRPr="00791C71">
              <w:rPr>
                <w:rFonts w:ascii="Arial" w:hAnsi="Arial" w:cs="Arial"/>
                <w:szCs w:val="12"/>
              </w:rPr>
              <w:t>.</w:t>
            </w:r>
          </w:p>
        </w:tc>
      </w:tr>
      <w:tr w:rsidR="00791C71" w:rsidRPr="00B3036E" w14:paraId="2F7CB0C6" w14:textId="77777777" w:rsidTr="003E16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4311BDB" w14:textId="6EE6471C" w:rsidR="00791C71" w:rsidRDefault="00791C71" w:rsidP="00E04800">
            <w:pPr>
              <w:jc w:val="center"/>
              <w:rPr>
                <w:rFonts w:ascii="Arial" w:hAnsi="Arial" w:cs="Arial"/>
                <w:b/>
                <w:bCs/>
              </w:rPr>
            </w:pPr>
            <w:r>
              <w:rPr>
                <w:rFonts w:ascii="Arial" w:hAnsi="Arial" w:cs="Arial"/>
                <w:b/>
                <w:bCs/>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3B065755" w14:textId="7F924FE7" w:rsidR="00791C71" w:rsidRPr="00791C71" w:rsidRDefault="00791C71" w:rsidP="00E04800">
            <w:pPr>
              <w:pStyle w:val="Contedodatabela"/>
              <w:jc w:val="center"/>
              <w:rPr>
                <w:rFonts w:ascii="Arial" w:hAnsi="Arial" w:cs="Arial"/>
              </w:rPr>
            </w:pPr>
            <w:r w:rsidRPr="00791C71">
              <w:rPr>
                <w:rFonts w:ascii="Arial" w:hAnsi="Arial" w:cs="Arial"/>
                <w:szCs w:val="12"/>
              </w:rPr>
              <w:t>10</w:t>
            </w:r>
          </w:p>
        </w:tc>
        <w:tc>
          <w:tcPr>
            <w:tcW w:w="850" w:type="dxa"/>
            <w:tcBorders>
              <w:top w:val="single" w:sz="4" w:space="0" w:color="000000"/>
              <w:left w:val="single" w:sz="4" w:space="0" w:color="000000"/>
              <w:bottom w:val="single" w:sz="4" w:space="0" w:color="000000"/>
              <w:right w:val="nil"/>
            </w:tcBorders>
            <w:vAlign w:val="center"/>
          </w:tcPr>
          <w:p w14:paraId="7D51293F" w14:textId="0AA12A91"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DA86022" w14:textId="49392D20" w:rsidR="00791C71" w:rsidRPr="00791C71" w:rsidRDefault="00791C71" w:rsidP="00E04800">
            <w:pPr>
              <w:pStyle w:val="Contedodatabela"/>
              <w:rPr>
                <w:rFonts w:ascii="Arial" w:hAnsi="Arial" w:cs="Arial"/>
              </w:rPr>
            </w:pPr>
            <w:r w:rsidRPr="00791C71">
              <w:rPr>
                <w:rFonts w:ascii="Arial" w:hAnsi="Arial" w:cs="Arial"/>
                <w:b/>
                <w:bCs/>
                <w:szCs w:val="12"/>
              </w:rPr>
              <w:t>CÂNULA TRAQUEOSTOMIA METÁLICA Nº 4:</w:t>
            </w:r>
            <w:r w:rsidRPr="00791C71">
              <w:rPr>
                <w:rFonts w:ascii="Arial" w:hAnsi="Arial" w:cs="Arial"/>
                <w:szCs w:val="12"/>
              </w:rPr>
              <w:t xml:space="preserve"> standard em aço inoxidável, com medidas: 10,0 mm x 7,0 cm; material liso, sem rebarbas; constituída por </w:t>
            </w:r>
            <w:proofErr w:type="gramStart"/>
            <w:r w:rsidRPr="00791C71">
              <w:rPr>
                <w:rFonts w:ascii="Arial" w:hAnsi="Arial" w:cs="Arial"/>
                <w:szCs w:val="12"/>
              </w:rPr>
              <w:t>3</w:t>
            </w:r>
            <w:proofErr w:type="gramEnd"/>
            <w:r w:rsidRPr="00791C71">
              <w:rPr>
                <w:rFonts w:ascii="Arial" w:hAnsi="Arial" w:cs="Arial"/>
                <w:szCs w:val="12"/>
              </w:rPr>
              <w:t xml:space="preserve"> partes: cânula interna, externa e mandril; diâmetros das cânulas ajustados adequadamente e que não permita acúmulo de secreções entre suas paredes, de fácil manipulação e deslizamento entre as partes; com angulação adequada que não permita que a cânula toque as paredes da </w:t>
            </w:r>
            <w:proofErr w:type="spellStart"/>
            <w:r w:rsidRPr="00791C71">
              <w:rPr>
                <w:rFonts w:ascii="Arial" w:hAnsi="Arial" w:cs="Arial"/>
                <w:szCs w:val="12"/>
              </w:rPr>
              <w:t>traquéia</w:t>
            </w:r>
            <w:proofErr w:type="spellEnd"/>
            <w:r w:rsidRPr="00791C71">
              <w:rPr>
                <w:rFonts w:ascii="Arial" w:hAnsi="Arial" w:cs="Arial"/>
                <w:szCs w:val="12"/>
              </w:rPr>
              <w:t>.</w:t>
            </w:r>
          </w:p>
        </w:tc>
      </w:tr>
      <w:tr w:rsidR="00791C71" w:rsidRPr="00B3036E" w14:paraId="39705FAB" w14:textId="77777777" w:rsidTr="003E16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6D3E720" w14:textId="1E5F9C77" w:rsidR="00791C71" w:rsidRDefault="00791C71" w:rsidP="00E04800">
            <w:pPr>
              <w:jc w:val="center"/>
              <w:rPr>
                <w:rFonts w:ascii="Arial" w:hAnsi="Arial" w:cs="Arial"/>
                <w:b/>
                <w:bCs/>
              </w:rPr>
            </w:pPr>
            <w:r>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3A56A226" w14:textId="2B1056D1" w:rsidR="00791C71" w:rsidRPr="00791C71" w:rsidRDefault="00791C71" w:rsidP="00E04800">
            <w:pPr>
              <w:pStyle w:val="Contedodatabela"/>
              <w:jc w:val="center"/>
              <w:rPr>
                <w:rFonts w:ascii="Arial" w:hAnsi="Arial" w:cs="Arial"/>
              </w:rPr>
            </w:pPr>
            <w:r w:rsidRPr="00791C71">
              <w:rPr>
                <w:rFonts w:ascii="Arial" w:hAnsi="Arial" w:cs="Arial"/>
                <w:szCs w:val="12"/>
              </w:rPr>
              <w:t>10</w:t>
            </w:r>
          </w:p>
        </w:tc>
        <w:tc>
          <w:tcPr>
            <w:tcW w:w="850" w:type="dxa"/>
            <w:tcBorders>
              <w:top w:val="single" w:sz="4" w:space="0" w:color="000000"/>
              <w:left w:val="single" w:sz="4" w:space="0" w:color="000000"/>
              <w:bottom w:val="single" w:sz="4" w:space="0" w:color="000000"/>
              <w:right w:val="nil"/>
            </w:tcBorders>
            <w:vAlign w:val="center"/>
          </w:tcPr>
          <w:p w14:paraId="28975875" w14:textId="63EAB6F8"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1295360" w14:textId="3184FAA5" w:rsidR="00791C71" w:rsidRPr="00791C71" w:rsidRDefault="00791C71" w:rsidP="00E04800">
            <w:pPr>
              <w:pStyle w:val="Contedodatabela"/>
              <w:rPr>
                <w:rFonts w:ascii="Arial" w:hAnsi="Arial" w:cs="Arial"/>
              </w:rPr>
            </w:pPr>
            <w:r w:rsidRPr="00791C71">
              <w:rPr>
                <w:rFonts w:ascii="Arial" w:hAnsi="Arial" w:cs="Arial"/>
                <w:b/>
                <w:bCs/>
                <w:szCs w:val="12"/>
              </w:rPr>
              <w:t>CÂNULA TRAQUEOSTOMIA METÁLICA Nº 5:</w:t>
            </w:r>
            <w:r w:rsidRPr="00791C71">
              <w:rPr>
                <w:rFonts w:ascii="Arial" w:hAnsi="Arial" w:cs="Arial"/>
                <w:szCs w:val="12"/>
              </w:rPr>
              <w:t xml:space="preserve"> standard em aço inoxidável, com medidas: 11,0 mm x 7,5 cm; material liso, sem rebarbas; constituída por </w:t>
            </w:r>
            <w:proofErr w:type="gramStart"/>
            <w:r w:rsidRPr="00791C71">
              <w:rPr>
                <w:rFonts w:ascii="Arial" w:hAnsi="Arial" w:cs="Arial"/>
                <w:szCs w:val="12"/>
              </w:rPr>
              <w:t>3</w:t>
            </w:r>
            <w:proofErr w:type="gramEnd"/>
            <w:r w:rsidRPr="00791C71">
              <w:rPr>
                <w:rFonts w:ascii="Arial" w:hAnsi="Arial" w:cs="Arial"/>
                <w:szCs w:val="12"/>
              </w:rPr>
              <w:t xml:space="preserve"> partes: cânula interna, externa e mandril; diâmetros das cânulas ajustados adequadamente e que não permita acúmulo de secreções entre suas paredes, de fácil manipulação e deslizamento entre as partes; com angulação adequada que não permita que a cânula toque as paredes da </w:t>
            </w:r>
            <w:proofErr w:type="spellStart"/>
            <w:r w:rsidRPr="00791C71">
              <w:rPr>
                <w:rFonts w:ascii="Arial" w:hAnsi="Arial" w:cs="Arial"/>
                <w:szCs w:val="12"/>
              </w:rPr>
              <w:t>traquéia</w:t>
            </w:r>
            <w:proofErr w:type="spellEnd"/>
            <w:r w:rsidRPr="00791C71">
              <w:rPr>
                <w:rFonts w:ascii="Arial" w:hAnsi="Arial" w:cs="Arial"/>
                <w:szCs w:val="12"/>
              </w:rPr>
              <w:t>.</w:t>
            </w:r>
          </w:p>
        </w:tc>
      </w:tr>
      <w:tr w:rsidR="00791C71" w:rsidRPr="00B3036E" w14:paraId="2DCB7867" w14:textId="77777777" w:rsidTr="003E16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665BAAB" w14:textId="583F58AB" w:rsidR="00791C71" w:rsidRDefault="00791C71" w:rsidP="00E04800">
            <w:pPr>
              <w:jc w:val="center"/>
              <w:rPr>
                <w:rFonts w:ascii="Arial" w:hAnsi="Arial" w:cs="Arial"/>
                <w:b/>
                <w:bCs/>
              </w:rPr>
            </w:pPr>
            <w:r>
              <w:rPr>
                <w:rFonts w:ascii="Arial" w:hAnsi="Arial" w:cs="Arial"/>
                <w:b/>
                <w:bCs/>
              </w:rPr>
              <w:t>05</w:t>
            </w:r>
          </w:p>
        </w:tc>
        <w:tc>
          <w:tcPr>
            <w:tcW w:w="850" w:type="dxa"/>
            <w:tcBorders>
              <w:top w:val="single" w:sz="4" w:space="0" w:color="000000"/>
              <w:left w:val="single" w:sz="4" w:space="0" w:color="000000"/>
              <w:bottom w:val="single" w:sz="4" w:space="0" w:color="000000"/>
              <w:right w:val="nil"/>
            </w:tcBorders>
            <w:vAlign w:val="center"/>
          </w:tcPr>
          <w:p w14:paraId="47B7066A" w14:textId="2CDF5A2E" w:rsidR="00791C71" w:rsidRPr="00791C71" w:rsidRDefault="00791C71" w:rsidP="00E04800">
            <w:pPr>
              <w:pStyle w:val="Contedodatabela"/>
              <w:jc w:val="center"/>
              <w:rPr>
                <w:rFonts w:ascii="Arial" w:hAnsi="Arial" w:cs="Arial"/>
              </w:rPr>
            </w:pPr>
            <w:r w:rsidRPr="00791C71">
              <w:rPr>
                <w:rFonts w:ascii="Arial" w:hAnsi="Arial" w:cs="Arial"/>
                <w:szCs w:val="12"/>
              </w:rPr>
              <w:t>10</w:t>
            </w:r>
          </w:p>
        </w:tc>
        <w:tc>
          <w:tcPr>
            <w:tcW w:w="850" w:type="dxa"/>
            <w:tcBorders>
              <w:top w:val="single" w:sz="4" w:space="0" w:color="000000"/>
              <w:left w:val="single" w:sz="4" w:space="0" w:color="000000"/>
              <w:bottom w:val="single" w:sz="4" w:space="0" w:color="000000"/>
              <w:right w:val="nil"/>
            </w:tcBorders>
            <w:vAlign w:val="center"/>
          </w:tcPr>
          <w:p w14:paraId="537DF79C" w14:textId="3E7A2E12"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290F31E" w14:textId="5590537F" w:rsidR="00791C71" w:rsidRPr="00791C71" w:rsidRDefault="00791C71" w:rsidP="00E04800">
            <w:pPr>
              <w:pStyle w:val="Contedodatabela"/>
              <w:rPr>
                <w:rFonts w:ascii="Arial" w:hAnsi="Arial" w:cs="Arial"/>
              </w:rPr>
            </w:pPr>
            <w:r w:rsidRPr="00791C71">
              <w:rPr>
                <w:rFonts w:ascii="Arial" w:hAnsi="Arial" w:cs="Arial"/>
                <w:b/>
                <w:bCs/>
                <w:szCs w:val="12"/>
              </w:rPr>
              <w:t>CÂNULA TRAQUEOSTOMIA METÁLICA Nº 6:</w:t>
            </w:r>
            <w:r w:rsidRPr="00791C71">
              <w:rPr>
                <w:rFonts w:ascii="Arial" w:hAnsi="Arial" w:cs="Arial"/>
                <w:szCs w:val="12"/>
              </w:rPr>
              <w:t xml:space="preserve"> standard em aço inoxidável, com </w:t>
            </w:r>
            <w:proofErr w:type="gramStart"/>
            <w:r w:rsidRPr="00791C71">
              <w:rPr>
                <w:rFonts w:ascii="Arial" w:hAnsi="Arial" w:cs="Arial"/>
                <w:szCs w:val="12"/>
              </w:rPr>
              <w:t>medidas:</w:t>
            </w:r>
            <w:proofErr w:type="gramEnd"/>
            <w:r w:rsidRPr="00791C71">
              <w:rPr>
                <w:rFonts w:ascii="Arial" w:hAnsi="Arial" w:cs="Arial"/>
                <w:szCs w:val="12"/>
              </w:rPr>
              <w:t xml:space="preserve">12,0 mm x 8,0 cm; material liso, sem rebarbas; constituída por 3 partes: cânula interna, externa e mandril; diâmetros das cânulas ajustados adequadamente e que não permita acúmulo de secreções entre suas paredes, de fácil manipulação e deslizamento entre as partes; com angulação adequada que não permita que a cânula toque as paredes da </w:t>
            </w:r>
            <w:proofErr w:type="spellStart"/>
            <w:r w:rsidRPr="00791C71">
              <w:rPr>
                <w:rFonts w:ascii="Arial" w:hAnsi="Arial" w:cs="Arial"/>
                <w:szCs w:val="12"/>
              </w:rPr>
              <w:t>traquéia</w:t>
            </w:r>
            <w:proofErr w:type="spellEnd"/>
            <w:r w:rsidRPr="00791C71">
              <w:rPr>
                <w:rFonts w:ascii="Arial" w:hAnsi="Arial" w:cs="Arial"/>
                <w:szCs w:val="12"/>
              </w:rPr>
              <w:t>.</w:t>
            </w:r>
          </w:p>
        </w:tc>
      </w:tr>
      <w:tr w:rsidR="00791C71" w:rsidRPr="00B3036E" w14:paraId="37EFFFE3" w14:textId="77777777" w:rsidTr="003E16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DD1FCF8" w14:textId="4CDC3276" w:rsidR="00791C71" w:rsidRDefault="00791C71" w:rsidP="00E04800">
            <w:pPr>
              <w:jc w:val="center"/>
              <w:rPr>
                <w:rFonts w:ascii="Arial" w:hAnsi="Arial" w:cs="Arial"/>
                <w:b/>
                <w:bCs/>
              </w:rPr>
            </w:pPr>
            <w:r>
              <w:rPr>
                <w:rFonts w:ascii="Arial" w:hAnsi="Arial" w:cs="Arial"/>
                <w:b/>
                <w:bCs/>
              </w:rPr>
              <w:t>06</w:t>
            </w:r>
          </w:p>
        </w:tc>
        <w:tc>
          <w:tcPr>
            <w:tcW w:w="850" w:type="dxa"/>
            <w:tcBorders>
              <w:top w:val="single" w:sz="4" w:space="0" w:color="000000"/>
              <w:left w:val="single" w:sz="4" w:space="0" w:color="000000"/>
              <w:bottom w:val="single" w:sz="4" w:space="0" w:color="000000"/>
              <w:right w:val="nil"/>
            </w:tcBorders>
            <w:vAlign w:val="center"/>
          </w:tcPr>
          <w:p w14:paraId="2BE2AE81" w14:textId="0F9370C7" w:rsidR="00791C71" w:rsidRPr="00791C71" w:rsidRDefault="00791C71" w:rsidP="00E04800">
            <w:pPr>
              <w:pStyle w:val="Contedodatabela"/>
              <w:jc w:val="center"/>
              <w:rPr>
                <w:rFonts w:ascii="Arial" w:hAnsi="Arial" w:cs="Arial"/>
              </w:rPr>
            </w:pPr>
            <w:r w:rsidRPr="00791C71">
              <w:rPr>
                <w:rFonts w:ascii="Arial" w:hAnsi="Arial" w:cs="Arial"/>
                <w:szCs w:val="12"/>
              </w:rPr>
              <w:t>100</w:t>
            </w:r>
          </w:p>
        </w:tc>
        <w:tc>
          <w:tcPr>
            <w:tcW w:w="850" w:type="dxa"/>
            <w:tcBorders>
              <w:top w:val="single" w:sz="4" w:space="0" w:color="000000"/>
              <w:left w:val="single" w:sz="4" w:space="0" w:color="000000"/>
              <w:bottom w:val="single" w:sz="4" w:space="0" w:color="000000"/>
              <w:right w:val="nil"/>
            </w:tcBorders>
            <w:vAlign w:val="center"/>
          </w:tcPr>
          <w:p w14:paraId="324D60CF" w14:textId="70464A8B" w:rsidR="00791C71" w:rsidRPr="00791C71" w:rsidRDefault="00791C71" w:rsidP="00E04800">
            <w:pPr>
              <w:jc w:val="center"/>
              <w:rPr>
                <w:rFonts w:ascii="Arial" w:hAnsi="Arial" w:cs="Arial"/>
              </w:rPr>
            </w:pPr>
            <w:r w:rsidRPr="00791C71">
              <w:rPr>
                <w:rFonts w:ascii="Arial" w:hAnsi="Arial" w:cs="Arial"/>
                <w:szCs w:val="12"/>
              </w:rPr>
              <w:t>CON</w:t>
            </w:r>
          </w:p>
        </w:tc>
        <w:tc>
          <w:tcPr>
            <w:tcW w:w="7370" w:type="dxa"/>
            <w:tcBorders>
              <w:top w:val="single" w:sz="4" w:space="0" w:color="000000"/>
              <w:left w:val="single" w:sz="4" w:space="0" w:color="000000"/>
              <w:bottom w:val="single" w:sz="4" w:space="0" w:color="000000"/>
              <w:right w:val="single" w:sz="4" w:space="0" w:color="000000"/>
            </w:tcBorders>
            <w:vAlign w:val="center"/>
          </w:tcPr>
          <w:p w14:paraId="5D87A5C9" w14:textId="1CE01AE3" w:rsidR="00791C71" w:rsidRPr="00791C71" w:rsidRDefault="00791C71" w:rsidP="00E04800">
            <w:pPr>
              <w:pStyle w:val="Contedodatabela"/>
              <w:rPr>
                <w:rFonts w:ascii="Arial" w:hAnsi="Arial" w:cs="Arial"/>
              </w:rPr>
            </w:pPr>
            <w:r w:rsidRPr="00791C71">
              <w:rPr>
                <w:rFonts w:ascii="Arial" w:hAnsi="Arial" w:cs="Arial"/>
                <w:b/>
                <w:bCs/>
                <w:szCs w:val="12"/>
              </w:rPr>
              <w:t>CÂNULAS OROFARÍNGEAS GUEDEL:</w:t>
            </w:r>
            <w:r w:rsidRPr="00791C71">
              <w:rPr>
                <w:rFonts w:ascii="Arial" w:hAnsi="Arial" w:cs="Arial"/>
                <w:szCs w:val="12"/>
              </w:rPr>
              <w:t xml:space="preserve"> conjunto de 06 cânulas (nº 0 a 5) em resina de EVA com acabamento colorido em polipropileno para diferenciação de tamanhos. O conjunto deverá conter os tamanhos </w:t>
            </w:r>
            <w:proofErr w:type="gramStart"/>
            <w:r w:rsidRPr="00791C71">
              <w:rPr>
                <w:rFonts w:ascii="Arial" w:hAnsi="Arial" w:cs="Arial"/>
                <w:szCs w:val="12"/>
              </w:rPr>
              <w:t>50mm</w:t>
            </w:r>
            <w:proofErr w:type="gramEnd"/>
            <w:r w:rsidRPr="00791C71">
              <w:rPr>
                <w:rFonts w:ascii="Arial" w:hAnsi="Arial" w:cs="Arial"/>
                <w:szCs w:val="12"/>
              </w:rPr>
              <w:t>, 60mm, 70mm, 80mm, 90mm e 100mm.</w:t>
            </w:r>
          </w:p>
        </w:tc>
      </w:tr>
      <w:tr w:rsidR="00791C71" w:rsidRPr="00B3036E" w14:paraId="4E52176D" w14:textId="77777777" w:rsidTr="003E16C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7C9D7D8" w14:textId="0A2C92DE" w:rsidR="00791C71" w:rsidRDefault="00791C71" w:rsidP="00E04800">
            <w:pPr>
              <w:jc w:val="center"/>
              <w:rPr>
                <w:rFonts w:ascii="Arial" w:hAnsi="Arial" w:cs="Arial"/>
                <w:b/>
                <w:bCs/>
              </w:rPr>
            </w:pPr>
            <w:r>
              <w:rPr>
                <w:rFonts w:ascii="Arial" w:hAnsi="Arial" w:cs="Arial"/>
                <w:b/>
                <w:bCs/>
              </w:rPr>
              <w:t>07</w:t>
            </w:r>
          </w:p>
        </w:tc>
        <w:tc>
          <w:tcPr>
            <w:tcW w:w="850" w:type="dxa"/>
            <w:tcBorders>
              <w:top w:val="single" w:sz="4" w:space="0" w:color="000000"/>
              <w:left w:val="single" w:sz="4" w:space="0" w:color="000000"/>
              <w:bottom w:val="single" w:sz="4" w:space="0" w:color="000000"/>
              <w:right w:val="nil"/>
            </w:tcBorders>
            <w:vAlign w:val="center"/>
          </w:tcPr>
          <w:p w14:paraId="756A6058" w14:textId="265A4282" w:rsidR="00791C71" w:rsidRPr="00791C71" w:rsidRDefault="00791C71" w:rsidP="00E04800">
            <w:pPr>
              <w:pStyle w:val="Contedodatabela"/>
              <w:jc w:val="center"/>
              <w:rPr>
                <w:rFonts w:ascii="Arial" w:hAnsi="Arial" w:cs="Arial"/>
              </w:rPr>
            </w:pPr>
            <w:r w:rsidRPr="00791C71">
              <w:rPr>
                <w:rFonts w:ascii="Arial" w:hAnsi="Arial" w:cs="Arial"/>
                <w:szCs w:val="12"/>
              </w:rPr>
              <w:t>50</w:t>
            </w:r>
          </w:p>
        </w:tc>
        <w:tc>
          <w:tcPr>
            <w:tcW w:w="850" w:type="dxa"/>
            <w:tcBorders>
              <w:top w:val="single" w:sz="4" w:space="0" w:color="000000"/>
              <w:left w:val="single" w:sz="4" w:space="0" w:color="000000"/>
              <w:bottom w:val="single" w:sz="4" w:space="0" w:color="000000"/>
              <w:right w:val="nil"/>
            </w:tcBorders>
            <w:vAlign w:val="center"/>
          </w:tcPr>
          <w:p w14:paraId="0CFEF8DF" w14:textId="53A6A6D0"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C9E41E1" w14:textId="5C743195" w:rsidR="00791C71" w:rsidRPr="00791C71" w:rsidRDefault="00791C71" w:rsidP="00E04800">
            <w:pPr>
              <w:pStyle w:val="Contedodatabela"/>
              <w:rPr>
                <w:rFonts w:ascii="Arial" w:hAnsi="Arial" w:cs="Arial"/>
              </w:rPr>
            </w:pPr>
            <w:r w:rsidRPr="00791C71">
              <w:rPr>
                <w:rFonts w:ascii="Arial" w:hAnsi="Arial" w:cs="Arial"/>
                <w:b/>
                <w:bCs/>
                <w:szCs w:val="12"/>
              </w:rPr>
              <w:t>FIO GUIA PARA ENTUBAÇÃO AUTOCLAVÁVEL ADULTO (MANDRIL):</w:t>
            </w:r>
            <w:r w:rsidRPr="00791C71">
              <w:rPr>
                <w:rFonts w:ascii="Arial" w:hAnsi="Arial" w:cs="Arial"/>
                <w:szCs w:val="12"/>
              </w:rPr>
              <w:t xml:space="preserve"> fabricado em cobre flexível cromado ou aço inoxidável flexível; com ponta esférica; tamanho adulto com dimensões aproximadas: 3,2 mm de diâmetro x 420 mm de comprimento, sem botão de regulagem. Embalagem contendo marca e procedência.</w:t>
            </w:r>
          </w:p>
        </w:tc>
      </w:tr>
      <w:tr w:rsidR="00791C71" w:rsidRPr="00B3036E" w14:paraId="01886405"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3AEC616" w14:textId="6E00508C" w:rsidR="00791C71" w:rsidRDefault="00791C71" w:rsidP="00E04800">
            <w:pPr>
              <w:jc w:val="center"/>
              <w:rPr>
                <w:rFonts w:ascii="Arial" w:hAnsi="Arial" w:cs="Arial"/>
                <w:b/>
                <w:bCs/>
              </w:rPr>
            </w:pPr>
            <w:r>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42F23061" w14:textId="3E1886F6" w:rsidR="00791C71" w:rsidRPr="00791C71" w:rsidRDefault="00791C71" w:rsidP="00E04800">
            <w:pPr>
              <w:pStyle w:val="Contedodatabela"/>
              <w:jc w:val="center"/>
              <w:rPr>
                <w:rFonts w:ascii="Arial" w:hAnsi="Arial" w:cs="Arial"/>
              </w:rPr>
            </w:pPr>
            <w:r w:rsidRPr="00791C71">
              <w:rPr>
                <w:rFonts w:ascii="Arial" w:hAnsi="Arial" w:cs="Arial"/>
                <w:szCs w:val="12"/>
              </w:rPr>
              <w:t>50</w:t>
            </w:r>
          </w:p>
        </w:tc>
        <w:tc>
          <w:tcPr>
            <w:tcW w:w="850" w:type="dxa"/>
            <w:tcBorders>
              <w:top w:val="single" w:sz="4" w:space="0" w:color="000000"/>
              <w:left w:val="single" w:sz="4" w:space="0" w:color="000000"/>
              <w:bottom w:val="single" w:sz="4" w:space="0" w:color="000000"/>
              <w:right w:val="nil"/>
            </w:tcBorders>
            <w:vAlign w:val="center"/>
          </w:tcPr>
          <w:p w14:paraId="6036D2C7" w14:textId="14DC5578"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40F875" w14:textId="709F0707" w:rsidR="00791C71" w:rsidRPr="00791C71" w:rsidRDefault="00791C71" w:rsidP="00E04800">
            <w:pPr>
              <w:pStyle w:val="Contedodatabela"/>
              <w:rPr>
                <w:rFonts w:ascii="Arial" w:hAnsi="Arial" w:cs="Arial"/>
              </w:rPr>
            </w:pPr>
            <w:r w:rsidRPr="00791C71">
              <w:rPr>
                <w:rFonts w:ascii="Arial" w:hAnsi="Arial" w:cs="Arial"/>
                <w:b/>
                <w:bCs/>
                <w:szCs w:val="12"/>
              </w:rPr>
              <w:t>FIO GUIA PARA ENTUBAÇÃO AUTOCLAVÁVEL INFANTIL (MANDRIL):</w:t>
            </w:r>
            <w:r w:rsidRPr="00791C71">
              <w:rPr>
                <w:rFonts w:ascii="Arial" w:hAnsi="Arial" w:cs="Arial"/>
                <w:szCs w:val="12"/>
              </w:rPr>
              <w:t xml:space="preserve"> fabricado em cobre flexível cromado ou aço inoxidável flexível; com ponta esférica; tamanho infantil com dimensões aproximadas: 2,0 mm de diâmetro x 300 mm de comprimento, sem botão de regulagem. Embalagem contendo marca e procedência.</w:t>
            </w:r>
          </w:p>
        </w:tc>
      </w:tr>
      <w:tr w:rsidR="00791C71" w:rsidRPr="00B3036E" w14:paraId="21C3CF68"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5111B32" w14:textId="2EAEF484" w:rsidR="00791C71" w:rsidRDefault="00791C71" w:rsidP="00E04800">
            <w:pPr>
              <w:jc w:val="center"/>
              <w:rPr>
                <w:rFonts w:ascii="Arial" w:hAnsi="Arial" w:cs="Arial"/>
                <w:b/>
                <w:bCs/>
              </w:rPr>
            </w:pPr>
            <w:r>
              <w:rPr>
                <w:rFonts w:ascii="Arial" w:hAnsi="Arial" w:cs="Arial"/>
                <w:b/>
                <w:bCs/>
              </w:rPr>
              <w:t>09</w:t>
            </w:r>
          </w:p>
        </w:tc>
        <w:tc>
          <w:tcPr>
            <w:tcW w:w="850" w:type="dxa"/>
            <w:tcBorders>
              <w:top w:val="single" w:sz="4" w:space="0" w:color="000000"/>
              <w:left w:val="single" w:sz="4" w:space="0" w:color="000000"/>
              <w:bottom w:val="single" w:sz="4" w:space="0" w:color="000000"/>
              <w:right w:val="nil"/>
            </w:tcBorders>
            <w:vAlign w:val="center"/>
          </w:tcPr>
          <w:p w14:paraId="2C4D4A12" w14:textId="358E5C21" w:rsidR="00791C71" w:rsidRPr="00791C71" w:rsidRDefault="00791C71" w:rsidP="00E04800">
            <w:pPr>
              <w:pStyle w:val="Contedodatabela"/>
              <w:jc w:val="center"/>
              <w:rPr>
                <w:rFonts w:ascii="Arial" w:hAnsi="Arial" w:cs="Arial"/>
              </w:rPr>
            </w:pPr>
            <w:r w:rsidRPr="00791C71">
              <w:rPr>
                <w:rFonts w:ascii="Arial" w:hAnsi="Arial" w:cs="Arial"/>
                <w:szCs w:val="12"/>
              </w:rPr>
              <w:t>15</w:t>
            </w:r>
          </w:p>
        </w:tc>
        <w:tc>
          <w:tcPr>
            <w:tcW w:w="850" w:type="dxa"/>
            <w:tcBorders>
              <w:top w:val="single" w:sz="4" w:space="0" w:color="000000"/>
              <w:left w:val="single" w:sz="4" w:space="0" w:color="000000"/>
              <w:bottom w:val="single" w:sz="4" w:space="0" w:color="000000"/>
              <w:right w:val="nil"/>
            </w:tcBorders>
            <w:vAlign w:val="center"/>
          </w:tcPr>
          <w:p w14:paraId="2C1F6696" w14:textId="7CEB71CF"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BAF5E5C" w14:textId="1FDD98F2" w:rsidR="00791C71" w:rsidRPr="00791C71" w:rsidRDefault="00791C71" w:rsidP="00E04800">
            <w:pPr>
              <w:pStyle w:val="Contedodatabela"/>
              <w:rPr>
                <w:rFonts w:ascii="Arial" w:hAnsi="Arial" w:cs="Arial"/>
              </w:rPr>
            </w:pPr>
            <w:r w:rsidRPr="00791C71">
              <w:rPr>
                <w:rFonts w:ascii="Arial" w:hAnsi="Arial" w:cs="Arial"/>
                <w:b/>
                <w:bCs/>
                <w:szCs w:val="12"/>
              </w:rPr>
              <w:t>MASCARA LARÍNGEA DESCARTÁVEL DE SILICONE Nº 1,0:</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descartável, 100% silicone - látex </w:t>
            </w:r>
            <w:proofErr w:type="spellStart"/>
            <w:r w:rsidRPr="00791C71">
              <w:rPr>
                <w:rFonts w:ascii="Arial" w:hAnsi="Arial" w:cs="Arial"/>
                <w:szCs w:val="12"/>
              </w:rPr>
              <w:t>free</w:t>
            </w:r>
            <w:proofErr w:type="spellEnd"/>
            <w:r w:rsidRPr="00791C71">
              <w:rPr>
                <w:rFonts w:ascii="Arial" w:hAnsi="Arial" w:cs="Arial"/>
                <w:szCs w:val="12"/>
              </w:rPr>
              <w:t xml:space="preserve">, para ventilação, constituída por peça única, flexível, com curvatura anatômica, </w:t>
            </w:r>
            <w:proofErr w:type="spellStart"/>
            <w:r w:rsidRPr="00791C71">
              <w:rPr>
                <w:rFonts w:ascii="Arial" w:hAnsi="Arial" w:cs="Arial"/>
                <w:szCs w:val="12"/>
              </w:rPr>
              <w:t>cuff</w:t>
            </w:r>
            <w:proofErr w:type="spellEnd"/>
            <w:r w:rsidRPr="00791C71">
              <w:rPr>
                <w:rFonts w:ascii="Arial" w:hAnsi="Arial" w:cs="Arial"/>
                <w:szCs w:val="12"/>
              </w:rPr>
              <w:t xml:space="preserve"> </w:t>
            </w:r>
            <w:proofErr w:type="spellStart"/>
            <w:r w:rsidRPr="00791C71">
              <w:rPr>
                <w:rFonts w:ascii="Arial" w:hAnsi="Arial" w:cs="Arial"/>
                <w:szCs w:val="12"/>
              </w:rPr>
              <w:t>insuflável</w:t>
            </w:r>
            <w:proofErr w:type="spellEnd"/>
            <w:r w:rsidRPr="00791C71">
              <w:rPr>
                <w:rFonts w:ascii="Arial" w:hAnsi="Arial" w:cs="Arial"/>
                <w:szCs w:val="12"/>
              </w:rPr>
              <w:t xml:space="preserve"> (aproximadamente </w:t>
            </w:r>
            <w:proofErr w:type="gramStart"/>
            <w:r w:rsidRPr="00791C71">
              <w:rPr>
                <w:rFonts w:ascii="Arial" w:hAnsi="Arial" w:cs="Arial"/>
                <w:szCs w:val="12"/>
              </w:rPr>
              <w:t>4ml</w:t>
            </w:r>
            <w:proofErr w:type="gramEnd"/>
            <w:r w:rsidRPr="00791C71">
              <w:rPr>
                <w:rFonts w:ascii="Arial" w:hAnsi="Arial" w:cs="Arial"/>
                <w:szCs w:val="12"/>
              </w:rPr>
              <w:t>), adaptável à configuração anatômica da laringe para pacientes com peso de &lt;5 kg; estéril e em embalagem codificada por cores que garanta a esterilidade do produto até sua utilização.</w:t>
            </w:r>
          </w:p>
        </w:tc>
      </w:tr>
      <w:tr w:rsidR="00791C71" w:rsidRPr="00B3036E" w14:paraId="17A0DEF2"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84197F6" w14:textId="33F4B4CD" w:rsidR="00791C71" w:rsidRDefault="00791C71" w:rsidP="00E04800">
            <w:pPr>
              <w:jc w:val="center"/>
              <w:rPr>
                <w:rFonts w:ascii="Arial" w:hAnsi="Arial" w:cs="Arial"/>
                <w:b/>
                <w:bCs/>
              </w:rPr>
            </w:pPr>
            <w:r>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076FBDF8" w14:textId="60BF42F1" w:rsidR="00791C71" w:rsidRPr="00791C71" w:rsidRDefault="00791C71" w:rsidP="00E04800">
            <w:pPr>
              <w:pStyle w:val="Contedodatabela"/>
              <w:jc w:val="center"/>
              <w:rPr>
                <w:rFonts w:ascii="Arial" w:hAnsi="Arial" w:cs="Arial"/>
              </w:rPr>
            </w:pPr>
            <w:r w:rsidRPr="00791C71">
              <w:rPr>
                <w:rFonts w:ascii="Arial" w:hAnsi="Arial" w:cs="Arial"/>
                <w:szCs w:val="12"/>
              </w:rPr>
              <w:t>15</w:t>
            </w:r>
          </w:p>
        </w:tc>
        <w:tc>
          <w:tcPr>
            <w:tcW w:w="850" w:type="dxa"/>
            <w:tcBorders>
              <w:top w:val="single" w:sz="4" w:space="0" w:color="000000"/>
              <w:left w:val="single" w:sz="4" w:space="0" w:color="000000"/>
              <w:bottom w:val="single" w:sz="4" w:space="0" w:color="000000"/>
              <w:right w:val="nil"/>
            </w:tcBorders>
            <w:vAlign w:val="center"/>
          </w:tcPr>
          <w:p w14:paraId="64D78179" w14:textId="35C271F7"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A8EE981" w14:textId="13414A11" w:rsidR="00791C71" w:rsidRPr="00791C71" w:rsidRDefault="00791C71" w:rsidP="00E04800">
            <w:pPr>
              <w:pStyle w:val="Contedodatabela"/>
              <w:rPr>
                <w:rFonts w:ascii="Arial" w:hAnsi="Arial" w:cs="Arial"/>
              </w:rPr>
            </w:pPr>
            <w:r w:rsidRPr="00791C71">
              <w:rPr>
                <w:rFonts w:ascii="Arial" w:hAnsi="Arial" w:cs="Arial"/>
                <w:b/>
                <w:bCs/>
                <w:szCs w:val="12"/>
              </w:rPr>
              <w:t>MASCARA LARÍNGEA DESCARTÁVEL DE SILICONE Nº 1,5:</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descartável, 100% silicone - látex </w:t>
            </w:r>
            <w:proofErr w:type="spellStart"/>
            <w:r w:rsidRPr="00791C71">
              <w:rPr>
                <w:rFonts w:ascii="Arial" w:hAnsi="Arial" w:cs="Arial"/>
                <w:szCs w:val="12"/>
              </w:rPr>
              <w:t>free</w:t>
            </w:r>
            <w:proofErr w:type="spellEnd"/>
            <w:r w:rsidRPr="00791C71">
              <w:rPr>
                <w:rFonts w:ascii="Arial" w:hAnsi="Arial" w:cs="Arial"/>
                <w:szCs w:val="12"/>
              </w:rPr>
              <w:t xml:space="preserve">, para ventilação, constituída por peça única, flexível, com curvatura anatômica, </w:t>
            </w:r>
            <w:proofErr w:type="spellStart"/>
            <w:r w:rsidRPr="00791C71">
              <w:rPr>
                <w:rFonts w:ascii="Arial" w:hAnsi="Arial" w:cs="Arial"/>
                <w:szCs w:val="12"/>
              </w:rPr>
              <w:t>cuff</w:t>
            </w:r>
            <w:proofErr w:type="spellEnd"/>
            <w:r w:rsidRPr="00791C71">
              <w:rPr>
                <w:rFonts w:ascii="Arial" w:hAnsi="Arial" w:cs="Arial"/>
                <w:szCs w:val="12"/>
              </w:rPr>
              <w:t xml:space="preserve"> </w:t>
            </w:r>
            <w:proofErr w:type="spellStart"/>
            <w:r w:rsidRPr="00791C71">
              <w:rPr>
                <w:rFonts w:ascii="Arial" w:hAnsi="Arial" w:cs="Arial"/>
                <w:szCs w:val="12"/>
              </w:rPr>
              <w:t>insuflável</w:t>
            </w:r>
            <w:proofErr w:type="spellEnd"/>
            <w:r w:rsidRPr="00791C71">
              <w:rPr>
                <w:rFonts w:ascii="Arial" w:hAnsi="Arial" w:cs="Arial"/>
                <w:szCs w:val="12"/>
              </w:rPr>
              <w:t xml:space="preserve"> (aproximadamente </w:t>
            </w:r>
            <w:proofErr w:type="gramStart"/>
            <w:r w:rsidRPr="00791C71">
              <w:rPr>
                <w:rFonts w:ascii="Arial" w:hAnsi="Arial" w:cs="Arial"/>
                <w:szCs w:val="12"/>
              </w:rPr>
              <w:t>7</w:t>
            </w:r>
            <w:proofErr w:type="gramEnd"/>
            <w:r w:rsidRPr="00791C71">
              <w:rPr>
                <w:rFonts w:ascii="Arial" w:hAnsi="Arial" w:cs="Arial"/>
                <w:szCs w:val="12"/>
              </w:rPr>
              <w:t xml:space="preserve"> ml), adaptável à configuração anatômica da laringe para pacientes com peso de </w:t>
            </w:r>
            <w:proofErr w:type="spellStart"/>
            <w:r w:rsidRPr="00791C71">
              <w:rPr>
                <w:rFonts w:ascii="Arial" w:hAnsi="Arial" w:cs="Arial"/>
                <w:szCs w:val="12"/>
              </w:rPr>
              <w:t>de</w:t>
            </w:r>
            <w:proofErr w:type="spellEnd"/>
            <w:r w:rsidRPr="00791C71">
              <w:rPr>
                <w:rFonts w:ascii="Arial" w:hAnsi="Arial" w:cs="Arial"/>
                <w:szCs w:val="12"/>
              </w:rPr>
              <w:t xml:space="preserve"> 5 a 10kg; estéril e em embalagem codificada por cores que garanta a esterilidade do produto até sua utilização.</w:t>
            </w:r>
          </w:p>
        </w:tc>
      </w:tr>
      <w:tr w:rsidR="00791C71" w:rsidRPr="00B3036E" w14:paraId="212FADF5"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4A569A4" w14:textId="2B041D29" w:rsidR="00791C71" w:rsidRDefault="00791C71" w:rsidP="00E04800">
            <w:pPr>
              <w:jc w:val="center"/>
              <w:rPr>
                <w:rFonts w:ascii="Arial" w:hAnsi="Arial" w:cs="Arial"/>
                <w:b/>
                <w:bCs/>
              </w:rPr>
            </w:pPr>
            <w:r>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28D26E4E" w14:textId="2CB8A9DC" w:rsidR="00791C71" w:rsidRPr="00791C71" w:rsidRDefault="00791C71" w:rsidP="00E04800">
            <w:pPr>
              <w:pStyle w:val="Contedodatabela"/>
              <w:jc w:val="center"/>
              <w:rPr>
                <w:rFonts w:ascii="Arial" w:hAnsi="Arial" w:cs="Arial"/>
              </w:rPr>
            </w:pPr>
            <w:r w:rsidRPr="00791C71">
              <w:rPr>
                <w:rFonts w:ascii="Arial" w:hAnsi="Arial" w:cs="Arial"/>
                <w:szCs w:val="12"/>
              </w:rPr>
              <w:t>15</w:t>
            </w:r>
          </w:p>
        </w:tc>
        <w:tc>
          <w:tcPr>
            <w:tcW w:w="850" w:type="dxa"/>
            <w:tcBorders>
              <w:top w:val="single" w:sz="4" w:space="0" w:color="000000"/>
              <w:left w:val="single" w:sz="4" w:space="0" w:color="000000"/>
              <w:bottom w:val="single" w:sz="4" w:space="0" w:color="000000"/>
              <w:right w:val="nil"/>
            </w:tcBorders>
            <w:vAlign w:val="center"/>
          </w:tcPr>
          <w:p w14:paraId="2BDE62E1" w14:textId="71B05C8A"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D842297" w14:textId="4AC332F6" w:rsidR="00791C71" w:rsidRPr="00791C71" w:rsidRDefault="00791C71" w:rsidP="00E04800">
            <w:pPr>
              <w:pStyle w:val="Contedodatabela"/>
              <w:rPr>
                <w:rFonts w:ascii="Arial" w:hAnsi="Arial" w:cs="Arial"/>
              </w:rPr>
            </w:pPr>
            <w:r w:rsidRPr="00791C71">
              <w:rPr>
                <w:rFonts w:ascii="Arial" w:hAnsi="Arial" w:cs="Arial"/>
                <w:b/>
                <w:bCs/>
                <w:szCs w:val="12"/>
              </w:rPr>
              <w:t>MASCARA LARÍNGEA DESCARTÁVEL DE SILICONE Nº 2,0:</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descartável, 100% silicone - látex </w:t>
            </w:r>
            <w:proofErr w:type="spellStart"/>
            <w:r w:rsidRPr="00791C71">
              <w:rPr>
                <w:rFonts w:ascii="Arial" w:hAnsi="Arial" w:cs="Arial"/>
                <w:szCs w:val="12"/>
              </w:rPr>
              <w:t>free</w:t>
            </w:r>
            <w:proofErr w:type="spellEnd"/>
            <w:r w:rsidRPr="00791C71">
              <w:rPr>
                <w:rFonts w:ascii="Arial" w:hAnsi="Arial" w:cs="Arial"/>
                <w:szCs w:val="12"/>
              </w:rPr>
              <w:t xml:space="preserve">, para ventilação, constituída por peça única, flexível, com curvatura anatômica, </w:t>
            </w:r>
            <w:proofErr w:type="spellStart"/>
            <w:r w:rsidRPr="00791C71">
              <w:rPr>
                <w:rFonts w:ascii="Arial" w:hAnsi="Arial" w:cs="Arial"/>
                <w:szCs w:val="12"/>
              </w:rPr>
              <w:t>cuff</w:t>
            </w:r>
            <w:proofErr w:type="spellEnd"/>
            <w:r w:rsidRPr="00791C71">
              <w:rPr>
                <w:rFonts w:ascii="Arial" w:hAnsi="Arial" w:cs="Arial"/>
                <w:szCs w:val="12"/>
              </w:rPr>
              <w:t xml:space="preserve"> </w:t>
            </w:r>
            <w:proofErr w:type="spellStart"/>
            <w:r w:rsidRPr="00791C71">
              <w:rPr>
                <w:rFonts w:ascii="Arial" w:hAnsi="Arial" w:cs="Arial"/>
                <w:szCs w:val="12"/>
              </w:rPr>
              <w:t>insuflável</w:t>
            </w:r>
            <w:proofErr w:type="spellEnd"/>
            <w:r w:rsidRPr="00791C71">
              <w:rPr>
                <w:rFonts w:ascii="Arial" w:hAnsi="Arial" w:cs="Arial"/>
                <w:szCs w:val="12"/>
              </w:rPr>
              <w:t xml:space="preserve"> (aproximadamente 10 ml), adaptável à configuração anatômica da laringe para pacientes com peso </w:t>
            </w:r>
            <w:proofErr w:type="gramStart"/>
            <w:r w:rsidRPr="00791C71">
              <w:rPr>
                <w:rFonts w:ascii="Arial" w:hAnsi="Arial" w:cs="Arial"/>
                <w:szCs w:val="12"/>
              </w:rPr>
              <w:t xml:space="preserve">de </w:t>
            </w:r>
            <w:proofErr w:type="spellStart"/>
            <w:r w:rsidRPr="00791C71">
              <w:rPr>
                <w:rFonts w:ascii="Arial" w:hAnsi="Arial" w:cs="Arial"/>
                <w:szCs w:val="12"/>
              </w:rPr>
              <w:t>de</w:t>
            </w:r>
            <w:proofErr w:type="spellEnd"/>
            <w:proofErr w:type="gramEnd"/>
            <w:r w:rsidRPr="00791C71">
              <w:rPr>
                <w:rFonts w:ascii="Arial" w:hAnsi="Arial" w:cs="Arial"/>
                <w:szCs w:val="12"/>
              </w:rPr>
              <w:t xml:space="preserve"> 10 a 20 kg; estéril e em embalagem codificada por cores que garanta a esterilidade do produto até sua utilização.</w:t>
            </w:r>
          </w:p>
        </w:tc>
      </w:tr>
      <w:tr w:rsidR="00791C71" w:rsidRPr="00B3036E" w14:paraId="1F330DEC"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9D754C4" w14:textId="03FB260C" w:rsidR="00791C71" w:rsidRDefault="00791C71" w:rsidP="00E04800">
            <w:pPr>
              <w:jc w:val="center"/>
              <w:rPr>
                <w:rFonts w:ascii="Arial" w:hAnsi="Arial" w:cs="Arial"/>
                <w:b/>
                <w:bCs/>
              </w:rPr>
            </w:pPr>
            <w:r>
              <w:rPr>
                <w:rFonts w:ascii="Arial" w:hAnsi="Arial" w:cs="Arial"/>
                <w:b/>
                <w:bCs/>
              </w:rPr>
              <w:lastRenderedPageBreak/>
              <w:t>12</w:t>
            </w:r>
          </w:p>
        </w:tc>
        <w:tc>
          <w:tcPr>
            <w:tcW w:w="850" w:type="dxa"/>
            <w:tcBorders>
              <w:top w:val="single" w:sz="4" w:space="0" w:color="000000"/>
              <w:left w:val="single" w:sz="4" w:space="0" w:color="000000"/>
              <w:bottom w:val="single" w:sz="4" w:space="0" w:color="000000"/>
              <w:right w:val="nil"/>
            </w:tcBorders>
            <w:vAlign w:val="center"/>
          </w:tcPr>
          <w:p w14:paraId="74DBA2E4" w14:textId="4BCE1F9B" w:rsidR="00791C71" w:rsidRPr="00791C71" w:rsidRDefault="00791C71" w:rsidP="00E04800">
            <w:pPr>
              <w:pStyle w:val="Contedodatabela"/>
              <w:jc w:val="center"/>
              <w:rPr>
                <w:rFonts w:ascii="Arial" w:hAnsi="Arial" w:cs="Arial"/>
              </w:rPr>
            </w:pPr>
            <w:r w:rsidRPr="00791C71">
              <w:rPr>
                <w:rFonts w:ascii="Arial" w:hAnsi="Arial" w:cs="Arial"/>
                <w:szCs w:val="12"/>
              </w:rPr>
              <w:t>20</w:t>
            </w:r>
          </w:p>
        </w:tc>
        <w:tc>
          <w:tcPr>
            <w:tcW w:w="850" w:type="dxa"/>
            <w:tcBorders>
              <w:top w:val="single" w:sz="4" w:space="0" w:color="000000"/>
              <w:left w:val="single" w:sz="4" w:space="0" w:color="000000"/>
              <w:bottom w:val="single" w:sz="4" w:space="0" w:color="000000"/>
              <w:right w:val="nil"/>
            </w:tcBorders>
            <w:vAlign w:val="center"/>
          </w:tcPr>
          <w:p w14:paraId="2904EDCE" w14:textId="120121D2"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D23BDBF" w14:textId="3D86D777" w:rsidR="00791C71" w:rsidRPr="00791C71" w:rsidRDefault="00791C71" w:rsidP="00E04800">
            <w:pPr>
              <w:pStyle w:val="Contedodatabela"/>
              <w:rPr>
                <w:rFonts w:ascii="Arial" w:hAnsi="Arial" w:cs="Arial"/>
              </w:rPr>
            </w:pPr>
            <w:r w:rsidRPr="00791C71">
              <w:rPr>
                <w:rFonts w:ascii="Arial" w:hAnsi="Arial" w:cs="Arial"/>
                <w:b/>
                <w:bCs/>
                <w:szCs w:val="12"/>
              </w:rPr>
              <w:t>MASCARA LARÍNGEA DESCARTÁVEL DE SILICONE Nº 2,5:</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descartável, 100% silicone - látex </w:t>
            </w:r>
            <w:proofErr w:type="spellStart"/>
            <w:r w:rsidRPr="00791C71">
              <w:rPr>
                <w:rFonts w:ascii="Arial" w:hAnsi="Arial" w:cs="Arial"/>
                <w:szCs w:val="12"/>
              </w:rPr>
              <w:t>free</w:t>
            </w:r>
            <w:proofErr w:type="spellEnd"/>
            <w:r w:rsidRPr="00791C71">
              <w:rPr>
                <w:rFonts w:ascii="Arial" w:hAnsi="Arial" w:cs="Arial"/>
                <w:szCs w:val="12"/>
              </w:rPr>
              <w:t xml:space="preserve">, para ventilação, constituída por peça única, flexível, com curvatura anatômica, </w:t>
            </w:r>
            <w:proofErr w:type="spellStart"/>
            <w:r w:rsidRPr="00791C71">
              <w:rPr>
                <w:rFonts w:ascii="Arial" w:hAnsi="Arial" w:cs="Arial"/>
                <w:szCs w:val="12"/>
              </w:rPr>
              <w:t>cuff</w:t>
            </w:r>
            <w:proofErr w:type="spellEnd"/>
            <w:r w:rsidRPr="00791C71">
              <w:rPr>
                <w:rFonts w:ascii="Arial" w:hAnsi="Arial" w:cs="Arial"/>
                <w:szCs w:val="12"/>
              </w:rPr>
              <w:t xml:space="preserve"> </w:t>
            </w:r>
            <w:proofErr w:type="spellStart"/>
            <w:r w:rsidRPr="00791C71">
              <w:rPr>
                <w:rFonts w:ascii="Arial" w:hAnsi="Arial" w:cs="Arial"/>
                <w:szCs w:val="12"/>
              </w:rPr>
              <w:t>insuflável</w:t>
            </w:r>
            <w:proofErr w:type="spellEnd"/>
            <w:r w:rsidRPr="00791C71">
              <w:rPr>
                <w:rFonts w:ascii="Arial" w:hAnsi="Arial" w:cs="Arial"/>
                <w:szCs w:val="12"/>
              </w:rPr>
              <w:t xml:space="preserve"> (aproximadamente 14 ml), adaptável à configuração anatômica da laringe para pacientes com peso </w:t>
            </w:r>
            <w:proofErr w:type="gramStart"/>
            <w:r w:rsidRPr="00791C71">
              <w:rPr>
                <w:rFonts w:ascii="Arial" w:hAnsi="Arial" w:cs="Arial"/>
                <w:szCs w:val="12"/>
              </w:rPr>
              <w:t xml:space="preserve">de </w:t>
            </w:r>
            <w:proofErr w:type="spellStart"/>
            <w:r w:rsidRPr="00791C71">
              <w:rPr>
                <w:rFonts w:ascii="Arial" w:hAnsi="Arial" w:cs="Arial"/>
                <w:szCs w:val="12"/>
              </w:rPr>
              <w:t>de</w:t>
            </w:r>
            <w:proofErr w:type="spellEnd"/>
            <w:proofErr w:type="gramEnd"/>
            <w:r w:rsidRPr="00791C71">
              <w:rPr>
                <w:rFonts w:ascii="Arial" w:hAnsi="Arial" w:cs="Arial"/>
                <w:szCs w:val="12"/>
              </w:rPr>
              <w:t xml:space="preserve"> 20 a 30 kg; estéril e em embalagem codificada por cores que garanta a esterilidade do produto até sua utilização.</w:t>
            </w:r>
          </w:p>
        </w:tc>
      </w:tr>
      <w:tr w:rsidR="00791C71" w:rsidRPr="00B3036E" w14:paraId="040B8212"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21CB3E0" w14:textId="61CF9681" w:rsidR="00791C71" w:rsidRDefault="00791C71" w:rsidP="00E04800">
            <w:pPr>
              <w:jc w:val="center"/>
              <w:rPr>
                <w:rFonts w:ascii="Arial" w:hAnsi="Arial" w:cs="Arial"/>
                <w:b/>
                <w:bCs/>
              </w:rPr>
            </w:pPr>
            <w:r>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422D61BB" w14:textId="236F2F08" w:rsidR="00791C71" w:rsidRPr="00791C71" w:rsidRDefault="00791C71" w:rsidP="00E04800">
            <w:pPr>
              <w:pStyle w:val="Contedodatabela"/>
              <w:jc w:val="center"/>
              <w:rPr>
                <w:rFonts w:ascii="Arial" w:hAnsi="Arial" w:cs="Arial"/>
              </w:rPr>
            </w:pPr>
            <w:r w:rsidRPr="00791C71">
              <w:rPr>
                <w:rFonts w:ascii="Arial" w:hAnsi="Arial" w:cs="Arial"/>
                <w:szCs w:val="12"/>
              </w:rPr>
              <w:t>20</w:t>
            </w:r>
          </w:p>
        </w:tc>
        <w:tc>
          <w:tcPr>
            <w:tcW w:w="850" w:type="dxa"/>
            <w:tcBorders>
              <w:top w:val="single" w:sz="4" w:space="0" w:color="000000"/>
              <w:left w:val="single" w:sz="4" w:space="0" w:color="000000"/>
              <w:bottom w:val="single" w:sz="4" w:space="0" w:color="000000"/>
              <w:right w:val="nil"/>
            </w:tcBorders>
            <w:vAlign w:val="center"/>
          </w:tcPr>
          <w:p w14:paraId="620B161A" w14:textId="1F1CE149"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5BD51C" w14:textId="7904D0BC" w:rsidR="00791C71" w:rsidRPr="00791C71" w:rsidRDefault="00791C71" w:rsidP="00E04800">
            <w:pPr>
              <w:pStyle w:val="Contedodatabela"/>
              <w:rPr>
                <w:rFonts w:ascii="Arial" w:hAnsi="Arial" w:cs="Arial"/>
              </w:rPr>
            </w:pPr>
            <w:r w:rsidRPr="00791C71">
              <w:rPr>
                <w:rFonts w:ascii="Arial" w:hAnsi="Arial" w:cs="Arial"/>
                <w:b/>
                <w:bCs/>
                <w:szCs w:val="12"/>
              </w:rPr>
              <w:t>MASCARA LARÍNGEA DESCARTÁVEL DE SILICONE Nº 3,0:</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descartável, 100% silicone - látex </w:t>
            </w:r>
            <w:proofErr w:type="spellStart"/>
            <w:r w:rsidRPr="00791C71">
              <w:rPr>
                <w:rFonts w:ascii="Arial" w:hAnsi="Arial" w:cs="Arial"/>
                <w:szCs w:val="12"/>
              </w:rPr>
              <w:t>free</w:t>
            </w:r>
            <w:proofErr w:type="spellEnd"/>
            <w:r w:rsidRPr="00791C71">
              <w:rPr>
                <w:rFonts w:ascii="Arial" w:hAnsi="Arial" w:cs="Arial"/>
                <w:szCs w:val="12"/>
              </w:rPr>
              <w:t xml:space="preserve">, para ventilação, constituída por peça única, flexível, com curvatura anatômica, </w:t>
            </w:r>
            <w:proofErr w:type="spellStart"/>
            <w:r w:rsidRPr="00791C71">
              <w:rPr>
                <w:rFonts w:ascii="Arial" w:hAnsi="Arial" w:cs="Arial"/>
                <w:szCs w:val="12"/>
              </w:rPr>
              <w:t>cuff</w:t>
            </w:r>
            <w:proofErr w:type="spellEnd"/>
            <w:r w:rsidRPr="00791C71">
              <w:rPr>
                <w:rFonts w:ascii="Arial" w:hAnsi="Arial" w:cs="Arial"/>
                <w:szCs w:val="12"/>
              </w:rPr>
              <w:t xml:space="preserve"> </w:t>
            </w:r>
            <w:proofErr w:type="spellStart"/>
            <w:r w:rsidRPr="00791C71">
              <w:rPr>
                <w:rFonts w:ascii="Arial" w:hAnsi="Arial" w:cs="Arial"/>
                <w:szCs w:val="12"/>
              </w:rPr>
              <w:t>insuflável</w:t>
            </w:r>
            <w:proofErr w:type="spellEnd"/>
            <w:r w:rsidRPr="00791C71">
              <w:rPr>
                <w:rFonts w:ascii="Arial" w:hAnsi="Arial" w:cs="Arial"/>
                <w:szCs w:val="12"/>
              </w:rPr>
              <w:t xml:space="preserve"> (aproximadamente 20 ml), adaptável à configuração anatômica da laringe para pacientes com peso </w:t>
            </w:r>
            <w:proofErr w:type="gramStart"/>
            <w:r w:rsidRPr="00791C71">
              <w:rPr>
                <w:rFonts w:ascii="Arial" w:hAnsi="Arial" w:cs="Arial"/>
                <w:szCs w:val="12"/>
              </w:rPr>
              <w:t xml:space="preserve">de </w:t>
            </w:r>
            <w:proofErr w:type="spellStart"/>
            <w:r w:rsidRPr="00791C71">
              <w:rPr>
                <w:rFonts w:ascii="Arial" w:hAnsi="Arial" w:cs="Arial"/>
                <w:szCs w:val="12"/>
              </w:rPr>
              <w:t>de</w:t>
            </w:r>
            <w:proofErr w:type="spellEnd"/>
            <w:proofErr w:type="gramEnd"/>
            <w:r w:rsidRPr="00791C71">
              <w:rPr>
                <w:rFonts w:ascii="Arial" w:hAnsi="Arial" w:cs="Arial"/>
                <w:szCs w:val="12"/>
              </w:rPr>
              <w:t xml:space="preserve"> 30 a 50 kg; estéril e em embalagem codificada por cores que garanta a esterilidade do produto até sua utilização.</w:t>
            </w:r>
          </w:p>
        </w:tc>
      </w:tr>
      <w:tr w:rsidR="00791C71" w:rsidRPr="00B3036E" w14:paraId="27FF7024"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638DB0C" w14:textId="3188D2F6" w:rsidR="00791C71" w:rsidRDefault="00791C71" w:rsidP="00E04800">
            <w:pPr>
              <w:jc w:val="center"/>
              <w:rPr>
                <w:rFonts w:ascii="Arial" w:hAnsi="Arial" w:cs="Arial"/>
                <w:b/>
                <w:bCs/>
              </w:rPr>
            </w:pPr>
            <w:r>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1E381894" w14:textId="7C898563" w:rsidR="00791C71" w:rsidRPr="00791C71" w:rsidRDefault="00791C71" w:rsidP="00E04800">
            <w:pPr>
              <w:pStyle w:val="Contedodatabela"/>
              <w:jc w:val="center"/>
              <w:rPr>
                <w:rFonts w:ascii="Arial" w:hAnsi="Arial" w:cs="Arial"/>
              </w:rPr>
            </w:pPr>
            <w:r w:rsidRPr="00791C71">
              <w:rPr>
                <w:rFonts w:ascii="Arial" w:hAnsi="Arial" w:cs="Arial"/>
                <w:szCs w:val="12"/>
              </w:rPr>
              <w:t>25</w:t>
            </w:r>
          </w:p>
        </w:tc>
        <w:tc>
          <w:tcPr>
            <w:tcW w:w="850" w:type="dxa"/>
            <w:tcBorders>
              <w:top w:val="single" w:sz="4" w:space="0" w:color="000000"/>
              <w:left w:val="single" w:sz="4" w:space="0" w:color="000000"/>
              <w:bottom w:val="single" w:sz="4" w:space="0" w:color="000000"/>
              <w:right w:val="nil"/>
            </w:tcBorders>
            <w:vAlign w:val="center"/>
          </w:tcPr>
          <w:p w14:paraId="6913A899" w14:textId="1399CA40"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37F6AF" w14:textId="48C8BAB3" w:rsidR="00791C71" w:rsidRPr="00791C71" w:rsidRDefault="00791C71" w:rsidP="00E04800">
            <w:pPr>
              <w:pStyle w:val="Contedodatabela"/>
              <w:rPr>
                <w:rFonts w:ascii="Arial" w:hAnsi="Arial" w:cs="Arial"/>
              </w:rPr>
            </w:pPr>
            <w:r w:rsidRPr="00791C71">
              <w:rPr>
                <w:rFonts w:ascii="Arial" w:hAnsi="Arial" w:cs="Arial"/>
                <w:b/>
                <w:bCs/>
                <w:szCs w:val="12"/>
              </w:rPr>
              <w:t>MASCARA LARÍNGEA DESCARTÁVEL DE SILICONE Nº 4,0:</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descartável, 100% silicone - látex </w:t>
            </w:r>
            <w:proofErr w:type="spellStart"/>
            <w:r w:rsidRPr="00791C71">
              <w:rPr>
                <w:rFonts w:ascii="Arial" w:hAnsi="Arial" w:cs="Arial"/>
                <w:szCs w:val="12"/>
              </w:rPr>
              <w:t>free</w:t>
            </w:r>
            <w:proofErr w:type="spellEnd"/>
            <w:r w:rsidRPr="00791C71">
              <w:rPr>
                <w:rFonts w:ascii="Arial" w:hAnsi="Arial" w:cs="Arial"/>
                <w:szCs w:val="12"/>
              </w:rPr>
              <w:t xml:space="preserve">, para ventilação, constituída por peça única, flexível, com curvatura anatômica, </w:t>
            </w:r>
            <w:proofErr w:type="spellStart"/>
            <w:r w:rsidRPr="00791C71">
              <w:rPr>
                <w:rFonts w:ascii="Arial" w:hAnsi="Arial" w:cs="Arial"/>
                <w:szCs w:val="12"/>
              </w:rPr>
              <w:t>cuff</w:t>
            </w:r>
            <w:proofErr w:type="spellEnd"/>
            <w:r w:rsidRPr="00791C71">
              <w:rPr>
                <w:rFonts w:ascii="Arial" w:hAnsi="Arial" w:cs="Arial"/>
                <w:szCs w:val="12"/>
              </w:rPr>
              <w:t xml:space="preserve"> </w:t>
            </w:r>
            <w:proofErr w:type="spellStart"/>
            <w:r w:rsidRPr="00791C71">
              <w:rPr>
                <w:rFonts w:ascii="Arial" w:hAnsi="Arial" w:cs="Arial"/>
                <w:szCs w:val="12"/>
              </w:rPr>
              <w:t>insuflável</w:t>
            </w:r>
            <w:proofErr w:type="spellEnd"/>
            <w:r w:rsidRPr="00791C71">
              <w:rPr>
                <w:rFonts w:ascii="Arial" w:hAnsi="Arial" w:cs="Arial"/>
                <w:szCs w:val="12"/>
              </w:rPr>
              <w:t xml:space="preserve"> (aproximadamente 30 ml), adaptável à configuração anatômica da laringe para pacientes com peso </w:t>
            </w:r>
            <w:proofErr w:type="gramStart"/>
            <w:r w:rsidRPr="00791C71">
              <w:rPr>
                <w:rFonts w:ascii="Arial" w:hAnsi="Arial" w:cs="Arial"/>
                <w:szCs w:val="12"/>
              </w:rPr>
              <w:t xml:space="preserve">de </w:t>
            </w:r>
            <w:proofErr w:type="spellStart"/>
            <w:r w:rsidRPr="00791C71">
              <w:rPr>
                <w:rFonts w:ascii="Arial" w:hAnsi="Arial" w:cs="Arial"/>
                <w:szCs w:val="12"/>
              </w:rPr>
              <w:t>de</w:t>
            </w:r>
            <w:proofErr w:type="spellEnd"/>
            <w:proofErr w:type="gramEnd"/>
            <w:r w:rsidRPr="00791C71">
              <w:rPr>
                <w:rFonts w:ascii="Arial" w:hAnsi="Arial" w:cs="Arial"/>
                <w:szCs w:val="12"/>
              </w:rPr>
              <w:t xml:space="preserve"> 50 a 70 kg; estéril e em embalagem codificada por cores que garanta a esterilidade do produto até sua utilização.</w:t>
            </w:r>
          </w:p>
        </w:tc>
      </w:tr>
      <w:tr w:rsidR="00791C71" w:rsidRPr="00B3036E" w14:paraId="7B1E122E" w14:textId="77777777" w:rsidTr="009276AE">
        <w:trPr>
          <w:trHeight w:val="1460"/>
          <w:jc w:val="center"/>
        </w:trPr>
        <w:tc>
          <w:tcPr>
            <w:tcW w:w="850" w:type="dxa"/>
            <w:tcBorders>
              <w:top w:val="single" w:sz="4" w:space="0" w:color="000000"/>
              <w:left w:val="single" w:sz="4" w:space="0" w:color="000000"/>
              <w:bottom w:val="single" w:sz="4" w:space="0" w:color="000000"/>
              <w:right w:val="nil"/>
            </w:tcBorders>
            <w:vAlign w:val="center"/>
          </w:tcPr>
          <w:p w14:paraId="28DC9548" w14:textId="318F541A" w:rsidR="00791C71" w:rsidRDefault="00791C71" w:rsidP="00E04800">
            <w:pPr>
              <w:jc w:val="center"/>
              <w:rPr>
                <w:rFonts w:ascii="Arial" w:hAnsi="Arial" w:cs="Arial"/>
                <w:b/>
                <w:bCs/>
              </w:rPr>
            </w:pPr>
            <w:r>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3157AF6B" w14:textId="1C92173D" w:rsidR="00791C71" w:rsidRPr="00791C71" w:rsidRDefault="00791C71" w:rsidP="00E04800">
            <w:pPr>
              <w:pStyle w:val="Contedodatabela"/>
              <w:jc w:val="center"/>
              <w:rPr>
                <w:rFonts w:ascii="Arial" w:hAnsi="Arial" w:cs="Arial"/>
              </w:rPr>
            </w:pPr>
            <w:r w:rsidRPr="00791C71">
              <w:rPr>
                <w:rFonts w:ascii="Arial" w:hAnsi="Arial" w:cs="Arial"/>
                <w:szCs w:val="12"/>
              </w:rPr>
              <w:t>30</w:t>
            </w:r>
          </w:p>
        </w:tc>
        <w:tc>
          <w:tcPr>
            <w:tcW w:w="850" w:type="dxa"/>
            <w:tcBorders>
              <w:top w:val="single" w:sz="4" w:space="0" w:color="000000"/>
              <w:left w:val="single" w:sz="4" w:space="0" w:color="000000"/>
              <w:bottom w:val="single" w:sz="4" w:space="0" w:color="000000"/>
              <w:right w:val="nil"/>
            </w:tcBorders>
            <w:vAlign w:val="center"/>
          </w:tcPr>
          <w:p w14:paraId="0BF1618F" w14:textId="6891A589"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6385B94" w14:textId="57AF4F59" w:rsidR="00791C71" w:rsidRPr="00791C71" w:rsidRDefault="00791C71" w:rsidP="00E04800">
            <w:pPr>
              <w:pStyle w:val="Contedodatabela"/>
              <w:rPr>
                <w:rFonts w:ascii="Arial" w:hAnsi="Arial" w:cs="Arial"/>
              </w:rPr>
            </w:pPr>
            <w:r w:rsidRPr="00791C71">
              <w:rPr>
                <w:rFonts w:ascii="Arial" w:hAnsi="Arial" w:cs="Arial"/>
                <w:b/>
                <w:bCs/>
                <w:szCs w:val="12"/>
              </w:rPr>
              <w:t>MASCARA LARÍNGEA DESCARTÁVEL DE SILICONE Nº 5,0:</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descartável, 100% silicone - látex </w:t>
            </w:r>
            <w:proofErr w:type="spellStart"/>
            <w:r w:rsidRPr="00791C71">
              <w:rPr>
                <w:rFonts w:ascii="Arial" w:hAnsi="Arial" w:cs="Arial"/>
                <w:szCs w:val="12"/>
              </w:rPr>
              <w:t>free</w:t>
            </w:r>
            <w:proofErr w:type="spellEnd"/>
            <w:r w:rsidRPr="00791C71">
              <w:rPr>
                <w:rFonts w:ascii="Arial" w:hAnsi="Arial" w:cs="Arial"/>
                <w:szCs w:val="12"/>
              </w:rPr>
              <w:t xml:space="preserve">, para ventilação, constituída por peça única, flexível, com curvatura anatômica, </w:t>
            </w:r>
            <w:proofErr w:type="spellStart"/>
            <w:r w:rsidRPr="00791C71">
              <w:rPr>
                <w:rFonts w:ascii="Arial" w:hAnsi="Arial" w:cs="Arial"/>
                <w:szCs w:val="12"/>
              </w:rPr>
              <w:t>cuff</w:t>
            </w:r>
            <w:proofErr w:type="spellEnd"/>
            <w:r w:rsidRPr="00791C71">
              <w:rPr>
                <w:rFonts w:ascii="Arial" w:hAnsi="Arial" w:cs="Arial"/>
                <w:szCs w:val="12"/>
              </w:rPr>
              <w:t xml:space="preserve"> </w:t>
            </w:r>
            <w:proofErr w:type="spellStart"/>
            <w:r w:rsidRPr="00791C71">
              <w:rPr>
                <w:rFonts w:ascii="Arial" w:hAnsi="Arial" w:cs="Arial"/>
                <w:szCs w:val="12"/>
              </w:rPr>
              <w:t>insuflável</w:t>
            </w:r>
            <w:proofErr w:type="spellEnd"/>
            <w:r w:rsidRPr="00791C71">
              <w:rPr>
                <w:rFonts w:ascii="Arial" w:hAnsi="Arial" w:cs="Arial"/>
                <w:szCs w:val="12"/>
              </w:rPr>
              <w:t xml:space="preserve"> (aproximadamente 40 ml), adaptável à configuração anatômica da laringe para pacientes com peso </w:t>
            </w:r>
            <w:proofErr w:type="gramStart"/>
            <w:r w:rsidRPr="00791C71">
              <w:rPr>
                <w:rFonts w:ascii="Arial" w:hAnsi="Arial" w:cs="Arial"/>
                <w:szCs w:val="12"/>
              </w:rPr>
              <w:t xml:space="preserve">de </w:t>
            </w:r>
            <w:proofErr w:type="spellStart"/>
            <w:r w:rsidRPr="00791C71">
              <w:rPr>
                <w:rFonts w:ascii="Arial" w:hAnsi="Arial" w:cs="Arial"/>
                <w:szCs w:val="12"/>
              </w:rPr>
              <w:t>de</w:t>
            </w:r>
            <w:proofErr w:type="spellEnd"/>
            <w:proofErr w:type="gramEnd"/>
            <w:r w:rsidRPr="00791C71">
              <w:rPr>
                <w:rFonts w:ascii="Arial" w:hAnsi="Arial" w:cs="Arial"/>
                <w:szCs w:val="12"/>
              </w:rPr>
              <w:t xml:space="preserve"> 70 a 100 kg; estéril e em embalagem codificada por cores que garanta a esterilidade do produto até sua utilização.</w:t>
            </w:r>
          </w:p>
        </w:tc>
      </w:tr>
      <w:tr w:rsidR="00791C71" w:rsidRPr="00B3036E" w14:paraId="624A0EE0"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8AB45A3" w14:textId="2E98CFBE" w:rsidR="00791C71" w:rsidRDefault="00791C71" w:rsidP="00E04800">
            <w:pPr>
              <w:jc w:val="center"/>
              <w:rPr>
                <w:rFonts w:ascii="Arial" w:hAnsi="Arial" w:cs="Arial"/>
                <w:b/>
                <w:bCs/>
              </w:rPr>
            </w:pPr>
            <w:r>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3D9B6DDC" w14:textId="23570142" w:rsidR="00791C71" w:rsidRPr="00791C71" w:rsidRDefault="00791C71" w:rsidP="00E04800">
            <w:pPr>
              <w:pStyle w:val="Contedodatabela"/>
              <w:jc w:val="center"/>
              <w:rPr>
                <w:rFonts w:ascii="Arial" w:hAnsi="Arial" w:cs="Arial"/>
              </w:rPr>
            </w:pPr>
            <w:r w:rsidRPr="00791C71">
              <w:rPr>
                <w:rFonts w:ascii="Arial" w:hAnsi="Arial" w:cs="Arial"/>
                <w:szCs w:val="12"/>
              </w:rPr>
              <w:t>25</w:t>
            </w:r>
          </w:p>
        </w:tc>
        <w:tc>
          <w:tcPr>
            <w:tcW w:w="850" w:type="dxa"/>
            <w:tcBorders>
              <w:top w:val="single" w:sz="4" w:space="0" w:color="000000"/>
              <w:left w:val="single" w:sz="4" w:space="0" w:color="000000"/>
              <w:bottom w:val="single" w:sz="4" w:space="0" w:color="000000"/>
              <w:right w:val="nil"/>
            </w:tcBorders>
            <w:vAlign w:val="center"/>
          </w:tcPr>
          <w:p w14:paraId="0ED25D21" w14:textId="2CA4197C"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74B640D" w14:textId="7B83FFDE"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3,5:</w:t>
            </w:r>
            <w:r w:rsidRPr="00791C71">
              <w:rPr>
                <w:rFonts w:ascii="Arial" w:hAnsi="Arial" w:cs="Arial"/>
                <w:szCs w:val="12"/>
              </w:rPr>
              <w:t xml:space="preserve"> descartável, estéril, em PVC com silicone (</w:t>
            </w:r>
            <w:proofErr w:type="spellStart"/>
            <w:r w:rsidRPr="00791C71">
              <w:rPr>
                <w:rFonts w:ascii="Arial" w:hAnsi="Arial" w:cs="Arial"/>
                <w:szCs w:val="12"/>
              </w:rPr>
              <w:t>termossensível</w:t>
            </w:r>
            <w:proofErr w:type="spellEnd"/>
            <w:r w:rsidRPr="00791C71">
              <w:rPr>
                <w:rFonts w:ascii="Arial" w:hAnsi="Arial" w:cs="Arial"/>
                <w:szCs w:val="12"/>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798710DC"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FA39F1B" w14:textId="5DA45A10" w:rsidR="00791C71" w:rsidRDefault="00791C71" w:rsidP="00E04800">
            <w:pPr>
              <w:jc w:val="center"/>
              <w:rPr>
                <w:rFonts w:ascii="Arial" w:hAnsi="Arial" w:cs="Arial"/>
                <w:b/>
                <w:bCs/>
              </w:rPr>
            </w:pPr>
            <w:r>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731BBA7A" w14:textId="0A870CC0" w:rsidR="00791C71" w:rsidRPr="00791C71" w:rsidRDefault="00791C71" w:rsidP="00E04800">
            <w:pPr>
              <w:pStyle w:val="Contedodatabela"/>
              <w:jc w:val="center"/>
              <w:rPr>
                <w:rFonts w:ascii="Arial" w:hAnsi="Arial" w:cs="Arial"/>
              </w:rPr>
            </w:pPr>
            <w:r w:rsidRPr="00791C71">
              <w:rPr>
                <w:rFonts w:ascii="Arial" w:hAnsi="Arial" w:cs="Arial"/>
                <w:szCs w:val="12"/>
              </w:rPr>
              <w:t>25</w:t>
            </w:r>
          </w:p>
        </w:tc>
        <w:tc>
          <w:tcPr>
            <w:tcW w:w="850" w:type="dxa"/>
            <w:tcBorders>
              <w:top w:val="single" w:sz="4" w:space="0" w:color="000000"/>
              <w:left w:val="single" w:sz="4" w:space="0" w:color="000000"/>
              <w:bottom w:val="single" w:sz="4" w:space="0" w:color="000000"/>
              <w:right w:val="nil"/>
            </w:tcBorders>
            <w:vAlign w:val="center"/>
          </w:tcPr>
          <w:p w14:paraId="09CDDB47" w14:textId="7712B179"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961D722" w14:textId="11FBCF21"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4,0:</w:t>
            </w:r>
            <w:r w:rsidRPr="00791C71">
              <w:rPr>
                <w:rFonts w:ascii="Arial" w:hAnsi="Arial" w:cs="Arial"/>
                <w:szCs w:val="12"/>
              </w:rPr>
              <w:t xml:space="preserve"> descartável, estéril, em PVC com silicone (</w:t>
            </w:r>
            <w:proofErr w:type="spellStart"/>
            <w:r w:rsidRPr="00791C71">
              <w:rPr>
                <w:rFonts w:ascii="Arial" w:hAnsi="Arial" w:cs="Arial"/>
                <w:szCs w:val="12"/>
              </w:rPr>
              <w:t>termossensível</w:t>
            </w:r>
            <w:proofErr w:type="spellEnd"/>
            <w:r w:rsidRPr="00791C71">
              <w:rPr>
                <w:rFonts w:ascii="Arial" w:hAnsi="Arial" w:cs="Arial"/>
                <w:szCs w:val="12"/>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417DEB74"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6FCBD91" w14:textId="2AFB8D75" w:rsidR="00791C71" w:rsidRDefault="00791C71" w:rsidP="00E04800">
            <w:pPr>
              <w:jc w:val="center"/>
              <w:rPr>
                <w:rFonts w:ascii="Arial" w:hAnsi="Arial" w:cs="Arial"/>
                <w:b/>
                <w:bCs/>
              </w:rPr>
            </w:pPr>
            <w:r>
              <w:rPr>
                <w:rFonts w:ascii="Arial" w:hAnsi="Arial" w:cs="Arial"/>
                <w:b/>
                <w:bCs/>
              </w:rPr>
              <w:t>18</w:t>
            </w:r>
          </w:p>
        </w:tc>
        <w:tc>
          <w:tcPr>
            <w:tcW w:w="850" w:type="dxa"/>
            <w:tcBorders>
              <w:top w:val="single" w:sz="4" w:space="0" w:color="000000"/>
              <w:left w:val="single" w:sz="4" w:space="0" w:color="000000"/>
              <w:bottom w:val="single" w:sz="4" w:space="0" w:color="000000"/>
              <w:right w:val="nil"/>
            </w:tcBorders>
            <w:vAlign w:val="center"/>
          </w:tcPr>
          <w:p w14:paraId="7901247C" w14:textId="0E3FF564" w:rsidR="00791C71" w:rsidRPr="00791C71" w:rsidRDefault="00791C71" w:rsidP="00E04800">
            <w:pPr>
              <w:pStyle w:val="Contedodatabela"/>
              <w:jc w:val="center"/>
              <w:rPr>
                <w:rFonts w:ascii="Arial" w:hAnsi="Arial" w:cs="Arial"/>
              </w:rPr>
            </w:pPr>
            <w:r w:rsidRPr="00791C71">
              <w:rPr>
                <w:rFonts w:ascii="Arial" w:hAnsi="Arial" w:cs="Arial"/>
                <w:szCs w:val="12"/>
              </w:rPr>
              <w:t>25</w:t>
            </w:r>
          </w:p>
        </w:tc>
        <w:tc>
          <w:tcPr>
            <w:tcW w:w="850" w:type="dxa"/>
            <w:tcBorders>
              <w:top w:val="single" w:sz="4" w:space="0" w:color="000000"/>
              <w:left w:val="single" w:sz="4" w:space="0" w:color="000000"/>
              <w:bottom w:val="single" w:sz="4" w:space="0" w:color="000000"/>
              <w:right w:val="nil"/>
            </w:tcBorders>
            <w:vAlign w:val="center"/>
          </w:tcPr>
          <w:p w14:paraId="3BE1ADD2" w14:textId="6EC81E0E"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D62608" w14:textId="0445D2A0"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4,5:</w:t>
            </w:r>
            <w:r w:rsidRPr="00791C71">
              <w:rPr>
                <w:rFonts w:ascii="Arial" w:hAnsi="Arial" w:cs="Arial"/>
                <w:szCs w:val="12"/>
              </w:rPr>
              <w:t xml:space="preserve"> descartável, estéril, em PVC com silicone (</w:t>
            </w:r>
            <w:proofErr w:type="spellStart"/>
            <w:r w:rsidRPr="00791C71">
              <w:rPr>
                <w:rFonts w:ascii="Arial" w:hAnsi="Arial" w:cs="Arial"/>
                <w:szCs w:val="12"/>
              </w:rPr>
              <w:t>termossensível</w:t>
            </w:r>
            <w:proofErr w:type="spellEnd"/>
            <w:r w:rsidRPr="00791C71">
              <w:rPr>
                <w:rFonts w:ascii="Arial" w:hAnsi="Arial" w:cs="Arial"/>
                <w:szCs w:val="12"/>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080B43B6"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8EBB1EC" w14:textId="05DF498B" w:rsidR="00791C71" w:rsidRDefault="00791C71" w:rsidP="00E04800">
            <w:pPr>
              <w:jc w:val="center"/>
              <w:rPr>
                <w:rFonts w:ascii="Arial" w:hAnsi="Arial" w:cs="Arial"/>
                <w:b/>
                <w:bCs/>
              </w:rPr>
            </w:pPr>
            <w:r>
              <w:rPr>
                <w:rFonts w:ascii="Arial" w:hAnsi="Arial" w:cs="Arial"/>
                <w:b/>
                <w:bCs/>
              </w:rPr>
              <w:t>19</w:t>
            </w:r>
          </w:p>
        </w:tc>
        <w:tc>
          <w:tcPr>
            <w:tcW w:w="850" w:type="dxa"/>
            <w:tcBorders>
              <w:top w:val="single" w:sz="4" w:space="0" w:color="000000"/>
              <w:left w:val="single" w:sz="4" w:space="0" w:color="000000"/>
              <w:bottom w:val="single" w:sz="4" w:space="0" w:color="000000"/>
              <w:right w:val="nil"/>
            </w:tcBorders>
            <w:vAlign w:val="center"/>
          </w:tcPr>
          <w:p w14:paraId="3515AB76" w14:textId="43AE5C1C" w:rsidR="00791C71" w:rsidRPr="00791C71" w:rsidRDefault="00791C71" w:rsidP="00E04800">
            <w:pPr>
              <w:pStyle w:val="Contedodatabela"/>
              <w:jc w:val="center"/>
              <w:rPr>
                <w:rFonts w:ascii="Arial" w:hAnsi="Arial" w:cs="Arial"/>
              </w:rPr>
            </w:pPr>
            <w:r w:rsidRPr="00791C71">
              <w:rPr>
                <w:rFonts w:ascii="Arial" w:hAnsi="Arial" w:cs="Arial"/>
                <w:szCs w:val="12"/>
              </w:rPr>
              <w:t>30</w:t>
            </w:r>
          </w:p>
        </w:tc>
        <w:tc>
          <w:tcPr>
            <w:tcW w:w="850" w:type="dxa"/>
            <w:tcBorders>
              <w:top w:val="single" w:sz="4" w:space="0" w:color="000000"/>
              <w:left w:val="single" w:sz="4" w:space="0" w:color="000000"/>
              <w:bottom w:val="single" w:sz="4" w:space="0" w:color="000000"/>
              <w:right w:val="nil"/>
            </w:tcBorders>
            <w:vAlign w:val="center"/>
          </w:tcPr>
          <w:p w14:paraId="1B5FA9F5" w14:textId="45455199"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007D88C" w14:textId="05ADE8FE"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5,0:</w:t>
            </w:r>
            <w:r w:rsidRPr="00791C71">
              <w:rPr>
                <w:rFonts w:ascii="Arial" w:hAnsi="Arial" w:cs="Arial"/>
                <w:szCs w:val="12"/>
              </w:rPr>
              <w:t xml:space="preserve"> descartável, estéril, em PVC com silicone (</w:t>
            </w:r>
            <w:proofErr w:type="spellStart"/>
            <w:r w:rsidRPr="00791C71">
              <w:rPr>
                <w:rFonts w:ascii="Arial" w:hAnsi="Arial" w:cs="Arial"/>
                <w:szCs w:val="12"/>
              </w:rPr>
              <w:t>termossensível</w:t>
            </w:r>
            <w:proofErr w:type="spellEnd"/>
            <w:r w:rsidRPr="00791C71">
              <w:rPr>
                <w:rFonts w:ascii="Arial" w:hAnsi="Arial" w:cs="Arial"/>
                <w:szCs w:val="12"/>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69A2A3E4"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4AFA651" w14:textId="164932E2" w:rsidR="00791C71" w:rsidRDefault="00791C71" w:rsidP="00E04800">
            <w:pPr>
              <w:jc w:val="center"/>
              <w:rPr>
                <w:rFonts w:ascii="Arial" w:hAnsi="Arial" w:cs="Arial"/>
                <w:b/>
                <w:bCs/>
              </w:rPr>
            </w:pPr>
            <w:r>
              <w:rPr>
                <w:rFonts w:ascii="Arial" w:hAnsi="Arial" w:cs="Arial"/>
                <w:b/>
                <w:bCs/>
              </w:rPr>
              <w:t>20</w:t>
            </w:r>
          </w:p>
        </w:tc>
        <w:tc>
          <w:tcPr>
            <w:tcW w:w="850" w:type="dxa"/>
            <w:tcBorders>
              <w:top w:val="single" w:sz="4" w:space="0" w:color="000000"/>
              <w:left w:val="single" w:sz="4" w:space="0" w:color="000000"/>
              <w:bottom w:val="single" w:sz="4" w:space="0" w:color="000000"/>
              <w:right w:val="nil"/>
            </w:tcBorders>
            <w:vAlign w:val="center"/>
          </w:tcPr>
          <w:p w14:paraId="718C5142" w14:textId="7BC74684" w:rsidR="00791C71" w:rsidRPr="00791C71" w:rsidRDefault="00791C71" w:rsidP="00E04800">
            <w:pPr>
              <w:pStyle w:val="Contedodatabela"/>
              <w:jc w:val="center"/>
              <w:rPr>
                <w:rFonts w:ascii="Arial" w:hAnsi="Arial" w:cs="Arial"/>
              </w:rPr>
            </w:pPr>
            <w:r w:rsidRPr="00791C71">
              <w:rPr>
                <w:rFonts w:ascii="Arial" w:hAnsi="Arial" w:cs="Arial"/>
                <w:szCs w:val="12"/>
              </w:rPr>
              <w:t>20</w:t>
            </w:r>
          </w:p>
        </w:tc>
        <w:tc>
          <w:tcPr>
            <w:tcW w:w="850" w:type="dxa"/>
            <w:tcBorders>
              <w:top w:val="single" w:sz="4" w:space="0" w:color="000000"/>
              <w:left w:val="single" w:sz="4" w:space="0" w:color="000000"/>
              <w:bottom w:val="single" w:sz="4" w:space="0" w:color="000000"/>
              <w:right w:val="nil"/>
            </w:tcBorders>
            <w:vAlign w:val="center"/>
          </w:tcPr>
          <w:p w14:paraId="2F163708" w14:textId="44E0106B"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249F0AC" w14:textId="7BD019D5"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5,5:</w:t>
            </w:r>
            <w:r w:rsidRPr="00791C71">
              <w:rPr>
                <w:rFonts w:ascii="Arial" w:hAnsi="Arial" w:cs="Arial"/>
                <w:szCs w:val="12"/>
              </w:rPr>
              <w:t xml:space="preserve"> descartável, estéril, em PVC com </w:t>
            </w:r>
            <w:r w:rsidRPr="00791C71">
              <w:rPr>
                <w:rFonts w:ascii="Arial" w:hAnsi="Arial" w:cs="Arial"/>
                <w:szCs w:val="12"/>
              </w:rPr>
              <w:lastRenderedPageBreak/>
              <w:t>silicone (</w:t>
            </w:r>
            <w:proofErr w:type="spellStart"/>
            <w:r w:rsidRPr="00791C71">
              <w:rPr>
                <w:rFonts w:ascii="Arial" w:hAnsi="Arial" w:cs="Arial"/>
                <w:szCs w:val="12"/>
              </w:rPr>
              <w:t>termossensível</w:t>
            </w:r>
            <w:proofErr w:type="spellEnd"/>
            <w:r w:rsidRPr="00791C71">
              <w:rPr>
                <w:rFonts w:ascii="Arial" w:hAnsi="Arial" w:cs="Arial"/>
                <w:szCs w:val="12"/>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021B2191"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A678E18" w14:textId="618F7D76" w:rsidR="00791C71" w:rsidRDefault="00791C71" w:rsidP="00E04800">
            <w:pPr>
              <w:jc w:val="center"/>
              <w:rPr>
                <w:rFonts w:ascii="Arial" w:hAnsi="Arial" w:cs="Arial"/>
                <w:b/>
                <w:bCs/>
              </w:rPr>
            </w:pPr>
            <w:r>
              <w:rPr>
                <w:rFonts w:ascii="Arial" w:hAnsi="Arial" w:cs="Arial"/>
                <w:b/>
                <w:bCs/>
              </w:rPr>
              <w:lastRenderedPageBreak/>
              <w:t>21</w:t>
            </w:r>
          </w:p>
        </w:tc>
        <w:tc>
          <w:tcPr>
            <w:tcW w:w="850" w:type="dxa"/>
            <w:tcBorders>
              <w:top w:val="single" w:sz="4" w:space="0" w:color="000000"/>
              <w:left w:val="single" w:sz="4" w:space="0" w:color="000000"/>
              <w:bottom w:val="single" w:sz="4" w:space="0" w:color="000000"/>
              <w:right w:val="nil"/>
            </w:tcBorders>
            <w:vAlign w:val="center"/>
          </w:tcPr>
          <w:p w14:paraId="61C2F214" w14:textId="5900CE9C" w:rsidR="00791C71" w:rsidRPr="00791C71" w:rsidRDefault="00791C71" w:rsidP="00E04800">
            <w:pPr>
              <w:pStyle w:val="Contedodatabela"/>
              <w:jc w:val="center"/>
              <w:rPr>
                <w:rFonts w:ascii="Arial" w:hAnsi="Arial" w:cs="Arial"/>
              </w:rPr>
            </w:pPr>
            <w:r w:rsidRPr="00791C71">
              <w:rPr>
                <w:rFonts w:ascii="Arial" w:hAnsi="Arial" w:cs="Arial"/>
                <w:szCs w:val="12"/>
              </w:rPr>
              <w:t>25</w:t>
            </w:r>
          </w:p>
        </w:tc>
        <w:tc>
          <w:tcPr>
            <w:tcW w:w="850" w:type="dxa"/>
            <w:tcBorders>
              <w:top w:val="single" w:sz="4" w:space="0" w:color="000000"/>
              <w:left w:val="single" w:sz="4" w:space="0" w:color="000000"/>
              <w:bottom w:val="single" w:sz="4" w:space="0" w:color="000000"/>
              <w:right w:val="nil"/>
            </w:tcBorders>
            <w:vAlign w:val="center"/>
          </w:tcPr>
          <w:p w14:paraId="0ECDCE6C" w14:textId="2B56BFAA"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874C0F5" w14:textId="797BFE1B"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6,0:</w:t>
            </w:r>
            <w:r w:rsidRPr="00791C71">
              <w:rPr>
                <w:rFonts w:ascii="Arial" w:hAnsi="Arial" w:cs="Arial"/>
                <w:szCs w:val="12"/>
              </w:rPr>
              <w:t xml:space="preserve"> descartável, estéril, em PVC com silicone (</w:t>
            </w:r>
            <w:proofErr w:type="spellStart"/>
            <w:r w:rsidRPr="00791C71">
              <w:rPr>
                <w:rFonts w:ascii="Arial" w:hAnsi="Arial" w:cs="Arial"/>
                <w:szCs w:val="12"/>
              </w:rPr>
              <w:t>termossensível</w:t>
            </w:r>
            <w:proofErr w:type="spellEnd"/>
            <w:r w:rsidRPr="00791C71">
              <w:rPr>
                <w:rFonts w:ascii="Arial" w:hAnsi="Arial" w:cs="Arial"/>
                <w:szCs w:val="12"/>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3D7746AD"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75F8300" w14:textId="4487DA86" w:rsidR="00791C71" w:rsidRDefault="00791C71" w:rsidP="00E04800">
            <w:pPr>
              <w:jc w:val="center"/>
              <w:rPr>
                <w:rFonts w:ascii="Arial" w:hAnsi="Arial" w:cs="Arial"/>
                <w:b/>
                <w:bCs/>
              </w:rPr>
            </w:pPr>
            <w:r>
              <w:rPr>
                <w:rFonts w:ascii="Arial" w:hAnsi="Arial" w:cs="Arial"/>
                <w:b/>
                <w:bCs/>
              </w:rPr>
              <w:t>22</w:t>
            </w:r>
          </w:p>
        </w:tc>
        <w:tc>
          <w:tcPr>
            <w:tcW w:w="850" w:type="dxa"/>
            <w:tcBorders>
              <w:top w:val="single" w:sz="4" w:space="0" w:color="000000"/>
              <w:left w:val="single" w:sz="4" w:space="0" w:color="000000"/>
              <w:bottom w:val="single" w:sz="4" w:space="0" w:color="000000"/>
              <w:right w:val="nil"/>
            </w:tcBorders>
            <w:vAlign w:val="center"/>
          </w:tcPr>
          <w:p w14:paraId="56318DFC" w14:textId="03C2A196" w:rsidR="00791C71" w:rsidRPr="00791C71" w:rsidRDefault="00791C71" w:rsidP="00E04800">
            <w:pPr>
              <w:pStyle w:val="Contedodatabela"/>
              <w:jc w:val="center"/>
              <w:rPr>
                <w:rFonts w:ascii="Arial" w:hAnsi="Arial" w:cs="Arial"/>
              </w:rPr>
            </w:pPr>
            <w:r w:rsidRPr="00791C71">
              <w:rPr>
                <w:rFonts w:ascii="Arial" w:hAnsi="Arial" w:cs="Arial"/>
                <w:szCs w:val="12"/>
              </w:rPr>
              <w:t>25</w:t>
            </w:r>
          </w:p>
        </w:tc>
        <w:tc>
          <w:tcPr>
            <w:tcW w:w="850" w:type="dxa"/>
            <w:tcBorders>
              <w:top w:val="single" w:sz="4" w:space="0" w:color="000000"/>
              <w:left w:val="single" w:sz="4" w:space="0" w:color="000000"/>
              <w:bottom w:val="single" w:sz="4" w:space="0" w:color="000000"/>
              <w:right w:val="nil"/>
            </w:tcBorders>
            <w:vAlign w:val="center"/>
          </w:tcPr>
          <w:p w14:paraId="4620E778" w14:textId="3A5E8A51"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5CC826" w14:textId="24D04A38"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6,5:</w:t>
            </w:r>
            <w:r w:rsidRPr="00791C71">
              <w:rPr>
                <w:rFonts w:ascii="Arial" w:hAnsi="Arial" w:cs="Arial"/>
                <w:szCs w:val="12"/>
              </w:rPr>
              <w:t xml:space="preserve"> descartável, estéril, em PVC,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3913C0CB"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1C9A790" w14:textId="07EE649D" w:rsidR="00791C71" w:rsidRDefault="00791C71" w:rsidP="00E04800">
            <w:pPr>
              <w:jc w:val="center"/>
              <w:rPr>
                <w:rFonts w:ascii="Arial" w:hAnsi="Arial" w:cs="Arial"/>
                <w:b/>
                <w:bCs/>
              </w:rPr>
            </w:pPr>
            <w:r>
              <w:rPr>
                <w:rFonts w:ascii="Arial" w:hAnsi="Arial" w:cs="Arial"/>
                <w:b/>
                <w:bCs/>
              </w:rPr>
              <w:t>23</w:t>
            </w:r>
          </w:p>
        </w:tc>
        <w:tc>
          <w:tcPr>
            <w:tcW w:w="850" w:type="dxa"/>
            <w:tcBorders>
              <w:top w:val="single" w:sz="4" w:space="0" w:color="000000"/>
              <w:left w:val="single" w:sz="4" w:space="0" w:color="000000"/>
              <w:bottom w:val="single" w:sz="4" w:space="0" w:color="000000"/>
              <w:right w:val="nil"/>
            </w:tcBorders>
            <w:vAlign w:val="center"/>
          </w:tcPr>
          <w:p w14:paraId="102E24C5" w14:textId="70FBF8CB" w:rsidR="00791C71" w:rsidRPr="00791C71" w:rsidRDefault="00791C71" w:rsidP="00E04800">
            <w:pPr>
              <w:pStyle w:val="Contedodatabela"/>
              <w:jc w:val="center"/>
              <w:rPr>
                <w:rFonts w:ascii="Arial" w:hAnsi="Arial" w:cs="Arial"/>
              </w:rPr>
            </w:pPr>
            <w:r w:rsidRPr="00791C71">
              <w:rPr>
                <w:rFonts w:ascii="Arial" w:hAnsi="Arial" w:cs="Arial"/>
                <w:szCs w:val="12"/>
              </w:rPr>
              <w:t>75</w:t>
            </w:r>
          </w:p>
        </w:tc>
        <w:tc>
          <w:tcPr>
            <w:tcW w:w="850" w:type="dxa"/>
            <w:tcBorders>
              <w:top w:val="single" w:sz="4" w:space="0" w:color="000000"/>
              <w:left w:val="single" w:sz="4" w:space="0" w:color="000000"/>
              <w:bottom w:val="single" w:sz="4" w:space="0" w:color="000000"/>
              <w:right w:val="nil"/>
            </w:tcBorders>
            <w:vAlign w:val="center"/>
          </w:tcPr>
          <w:p w14:paraId="55454ACB" w14:textId="3DE6B01C"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53348C" w14:textId="65BC1C49"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7,0:</w:t>
            </w:r>
            <w:r w:rsidRPr="00791C71">
              <w:rPr>
                <w:rFonts w:ascii="Arial" w:hAnsi="Arial" w:cs="Arial"/>
                <w:szCs w:val="12"/>
              </w:rPr>
              <w:t xml:space="preserve"> descartável, estéril, em PVC,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666DEC7C"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DAA84C9" w14:textId="4AF8EFC9" w:rsidR="00791C71" w:rsidRDefault="00791C71" w:rsidP="00E04800">
            <w:pPr>
              <w:jc w:val="center"/>
              <w:rPr>
                <w:rFonts w:ascii="Arial" w:hAnsi="Arial" w:cs="Arial"/>
                <w:b/>
                <w:bCs/>
              </w:rPr>
            </w:pPr>
            <w:r>
              <w:rPr>
                <w:rFonts w:ascii="Arial" w:hAnsi="Arial" w:cs="Arial"/>
                <w:b/>
                <w:bCs/>
              </w:rPr>
              <w:t>24</w:t>
            </w:r>
          </w:p>
        </w:tc>
        <w:tc>
          <w:tcPr>
            <w:tcW w:w="850" w:type="dxa"/>
            <w:tcBorders>
              <w:top w:val="single" w:sz="4" w:space="0" w:color="000000"/>
              <w:left w:val="single" w:sz="4" w:space="0" w:color="000000"/>
              <w:bottom w:val="single" w:sz="4" w:space="0" w:color="000000"/>
              <w:right w:val="nil"/>
            </w:tcBorders>
            <w:vAlign w:val="center"/>
          </w:tcPr>
          <w:p w14:paraId="21B4E72B" w14:textId="2C8DD811" w:rsidR="00791C71" w:rsidRPr="00791C71" w:rsidRDefault="00791C71" w:rsidP="00E04800">
            <w:pPr>
              <w:pStyle w:val="Contedodatabela"/>
              <w:jc w:val="center"/>
              <w:rPr>
                <w:rFonts w:ascii="Arial" w:hAnsi="Arial" w:cs="Arial"/>
              </w:rPr>
            </w:pPr>
            <w:r w:rsidRPr="00791C71">
              <w:rPr>
                <w:rFonts w:ascii="Arial" w:hAnsi="Arial" w:cs="Arial"/>
                <w:szCs w:val="12"/>
              </w:rPr>
              <w:t>300</w:t>
            </w:r>
          </w:p>
        </w:tc>
        <w:tc>
          <w:tcPr>
            <w:tcW w:w="850" w:type="dxa"/>
            <w:tcBorders>
              <w:top w:val="single" w:sz="4" w:space="0" w:color="000000"/>
              <w:left w:val="single" w:sz="4" w:space="0" w:color="000000"/>
              <w:bottom w:val="single" w:sz="4" w:space="0" w:color="000000"/>
              <w:right w:val="nil"/>
            </w:tcBorders>
            <w:vAlign w:val="center"/>
          </w:tcPr>
          <w:p w14:paraId="34150F6C" w14:textId="3189F71A"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6FD81EB" w14:textId="7C960378"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7,5:</w:t>
            </w:r>
            <w:r w:rsidRPr="00791C71">
              <w:rPr>
                <w:rFonts w:ascii="Arial" w:hAnsi="Arial" w:cs="Arial"/>
                <w:szCs w:val="12"/>
              </w:rPr>
              <w:t xml:space="preserve"> descartável, estéril, em PVC,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64CCD4DB"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00ED89B" w14:textId="4F6DDF8E" w:rsidR="00791C71" w:rsidRDefault="00791C71" w:rsidP="00E04800">
            <w:pPr>
              <w:jc w:val="center"/>
              <w:rPr>
                <w:rFonts w:ascii="Arial" w:hAnsi="Arial" w:cs="Arial"/>
                <w:b/>
                <w:bCs/>
              </w:rPr>
            </w:pPr>
            <w:r>
              <w:rPr>
                <w:rFonts w:ascii="Arial" w:hAnsi="Arial" w:cs="Arial"/>
                <w:b/>
                <w:bCs/>
              </w:rPr>
              <w:t>25</w:t>
            </w:r>
          </w:p>
        </w:tc>
        <w:tc>
          <w:tcPr>
            <w:tcW w:w="850" w:type="dxa"/>
            <w:tcBorders>
              <w:top w:val="single" w:sz="4" w:space="0" w:color="000000"/>
              <w:left w:val="single" w:sz="4" w:space="0" w:color="000000"/>
              <w:bottom w:val="single" w:sz="4" w:space="0" w:color="000000"/>
              <w:right w:val="nil"/>
            </w:tcBorders>
            <w:vAlign w:val="center"/>
          </w:tcPr>
          <w:p w14:paraId="44987F09" w14:textId="1394BD28" w:rsidR="00791C71" w:rsidRPr="00791C71" w:rsidRDefault="00791C71" w:rsidP="00E04800">
            <w:pPr>
              <w:pStyle w:val="Contedodatabela"/>
              <w:jc w:val="center"/>
              <w:rPr>
                <w:rFonts w:ascii="Arial" w:hAnsi="Arial" w:cs="Arial"/>
              </w:rPr>
            </w:pPr>
            <w:r w:rsidRPr="00791C71">
              <w:rPr>
                <w:rFonts w:ascii="Arial" w:hAnsi="Arial" w:cs="Arial"/>
                <w:szCs w:val="12"/>
              </w:rPr>
              <w:t>250</w:t>
            </w:r>
          </w:p>
        </w:tc>
        <w:tc>
          <w:tcPr>
            <w:tcW w:w="850" w:type="dxa"/>
            <w:tcBorders>
              <w:top w:val="single" w:sz="4" w:space="0" w:color="000000"/>
              <w:left w:val="single" w:sz="4" w:space="0" w:color="000000"/>
              <w:bottom w:val="single" w:sz="4" w:space="0" w:color="000000"/>
              <w:right w:val="nil"/>
            </w:tcBorders>
            <w:vAlign w:val="center"/>
          </w:tcPr>
          <w:p w14:paraId="294E561C" w14:textId="71E825B8"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D4A41D8" w14:textId="22100277"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8,0:</w:t>
            </w:r>
            <w:r w:rsidRPr="00791C71">
              <w:rPr>
                <w:rFonts w:ascii="Arial" w:hAnsi="Arial" w:cs="Arial"/>
                <w:szCs w:val="12"/>
              </w:rPr>
              <w:t xml:space="preserve"> descartável, estéril, em PVC,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1BF3043D"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0B3006C" w14:textId="073F23B6" w:rsidR="00791C71" w:rsidRDefault="00791C71" w:rsidP="00E04800">
            <w:pPr>
              <w:jc w:val="center"/>
              <w:rPr>
                <w:rFonts w:ascii="Arial" w:hAnsi="Arial" w:cs="Arial"/>
                <w:b/>
                <w:bCs/>
              </w:rPr>
            </w:pPr>
            <w:r>
              <w:rPr>
                <w:rFonts w:ascii="Arial" w:hAnsi="Arial" w:cs="Arial"/>
                <w:b/>
                <w:bCs/>
              </w:rPr>
              <w:t>26</w:t>
            </w:r>
          </w:p>
        </w:tc>
        <w:tc>
          <w:tcPr>
            <w:tcW w:w="850" w:type="dxa"/>
            <w:tcBorders>
              <w:top w:val="single" w:sz="4" w:space="0" w:color="000000"/>
              <w:left w:val="single" w:sz="4" w:space="0" w:color="000000"/>
              <w:bottom w:val="single" w:sz="4" w:space="0" w:color="000000"/>
              <w:right w:val="nil"/>
            </w:tcBorders>
            <w:vAlign w:val="center"/>
          </w:tcPr>
          <w:p w14:paraId="4E241031" w14:textId="69758ED2" w:rsidR="00791C71" w:rsidRPr="00791C71" w:rsidRDefault="00791C71" w:rsidP="00E04800">
            <w:pPr>
              <w:pStyle w:val="Contedodatabela"/>
              <w:jc w:val="center"/>
              <w:rPr>
                <w:rFonts w:ascii="Arial" w:hAnsi="Arial" w:cs="Arial"/>
              </w:rPr>
            </w:pPr>
            <w:r w:rsidRPr="00791C71">
              <w:rPr>
                <w:rFonts w:ascii="Arial" w:hAnsi="Arial" w:cs="Arial"/>
                <w:szCs w:val="12"/>
              </w:rPr>
              <w:t>100</w:t>
            </w:r>
          </w:p>
        </w:tc>
        <w:tc>
          <w:tcPr>
            <w:tcW w:w="850" w:type="dxa"/>
            <w:tcBorders>
              <w:top w:val="single" w:sz="4" w:space="0" w:color="000000"/>
              <w:left w:val="single" w:sz="4" w:space="0" w:color="000000"/>
              <w:bottom w:val="single" w:sz="4" w:space="0" w:color="000000"/>
              <w:right w:val="nil"/>
            </w:tcBorders>
            <w:vAlign w:val="center"/>
          </w:tcPr>
          <w:p w14:paraId="588E0349" w14:textId="6CF4A984"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20FF67" w14:textId="5B3B4A0C"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8,5:</w:t>
            </w:r>
            <w:r w:rsidRPr="00791C71">
              <w:rPr>
                <w:rFonts w:ascii="Arial" w:hAnsi="Arial" w:cs="Arial"/>
                <w:szCs w:val="12"/>
              </w:rPr>
              <w:t xml:space="preserve"> descartável, estéril, em PVC com silicone (</w:t>
            </w:r>
            <w:proofErr w:type="spellStart"/>
            <w:r w:rsidRPr="00791C71">
              <w:rPr>
                <w:rFonts w:ascii="Arial" w:hAnsi="Arial" w:cs="Arial"/>
                <w:szCs w:val="12"/>
              </w:rPr>
              <w:t>termossensível</w:t>
            </w:r>
            <w:proofErr w:type="spellEnd"/>
            <w:r w:rsidRPr="00791C71">
              <w:rPr>
                <w:rFonts w:ascii="Arial" w:hAnsi="Arial" w:cs="Arial"/>
                <w:szCs w:val="12"/>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13228BFE"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25E144A" w14:textId="3FF760AF" w:rsidR="00791C71" w:rsidRDefault="00791C71" w:rsidP="00E04800">
            <w:pPr>
              <w:jc w:val="center"/>
              <w:rPr>
                <w:rFonts w:ascii="Arial" w:hAnsi="Arial" w:cs="Arial"/>
                <w:b/>
                <w:bCs/>
              </w:rPr>
            </w:pPr>
            <w:r>
              <w:rPr>
                <w:rFonts w:ascii="Arial" w:hAnsi="Arial" w:cs="Arial"/>
                <w:b/>
                <w:bCs/>
              </w:rPr>
              <w:t>27</w:t>
            </w:r>
          </w:p>
        </w:tc>
        <w:tc>
          <w:tcPr>
            <w:tcW w:w="850" w:type="dxa"/>
            <w:tcBorders>
              <w:top w:val="single" w:sz="4" w:space="0" w:color="000000"/>
              <w:left w:val="single" w:sz="4" w:space="0" w:color="000000"/>
              <w:bottom w:val="single" w:sz="4" w:space="0" w:color="000000"/>
              <w:right w:val="nil"/>
            </w:tcBorders>
            <w:vAlign w:val="center"/>
          </w:tcPr>
          <w:p w14:paraId="0E3D2930" w14:textId="18742069" w:rsidR="00791C71" w:rsidRPr="00791C71" w:rsidRDefault="00791C71" w:rsidP="00E04800">
            <w:pPr>
              <w:pStyle w:val="Contedodatabela"/>
              <w:jc w:val="center"/>
              <w:rPr>
                <w:rFonts w:ascii="Arial" w:hAnsi="Arial" w:cs="Arial"/>
              </w:rPr>
            </w:pPr>
            <w:r w:rsidRPr="00791C71">
              <w:rPr>
                <w:rFonts w:ascii="Arial" w:hAnsi="Arial" w:cs="Arial"/>
                <w:szCs w:val="12"/>
              </w:rPr>
              <w:t>50</w:t>
            </w:r>
          </w:p>
        </w:tc>
        <w:tc>
          <w:tcPr>
            <w:tcW w:w="850" w:type="dxa"/>
            <w:tcBorders>
              <w:top w:val="single" w:sz="4" w:space="0" w:color="000000"/>
              <w:left w:val="single" w:sz="4" w:space="0" w:color="000000"/>
              <w:bottom w:val="single" w:sz="4" w:space="0" w:color="000000"/>
              <w:right w:val="nil"/>
            </w:tcBorders>
            <w:vAlign w:val="center"/>
          </w:tcPr>
          <w:p w14:paraId="5B61C2CB" w14:textId="12AF6126"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07AD3F7" w14:textId="0C949EC1" w:rsidR="00791C71" w:rsidRPr="00791C71" w:rsidRDefault="00791C71" w:rsidP="00E04800">
            <w:pPr>
              <w:pStyle w:val="Contedodatabela"/>
              <w:rPr>
                <w:rFonts w:ascii="Arial" w:hAnsi="Arial" w:cs="Arial"/>
              </w:rPr>
            </w:pPr>
            <w:r w:rsidRPr="00791C71">
              <w:rPr>
                <w:rFonts w:ascii="Arial" w:hAnsi="Arial" w:cs="Arial"/>
                <w:b/>
                <w:bCs/>
                <w:szCs w:val="12"/>
              </w:rPr>
              <w:t>TUBO ENDOTRAQUEAL C/ BALÃO 9,0:</w:t>
            </w:r>
            <w:r w:rsidRPr="00791C71">
              <w:rPr>
                <w:rFonts w:ascii="Arial" w:hAnsi="Arial" w:cs="Arial"/>
                <w:szCs w:val="12"/>
              </w:rPr>
              <w:t xml:space="preserve"> descartável, estéril, em PVC, atóxico; com balão de baixa pressão e alto volume, transparente com paredes finas para selagem efetiva, válvula de segurança,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xml:space="preserve">; embalagem individual, lacrada, que garanta a </w:t>
            </w:r>
            <w:r w:rsidRPr="00791C71">
              <w:rPr>
                <w:rFonts w:ascii="Arial" w:hAnsi="Arial" w:cs="Arial"/>
                <w:szCs w:val="12"/>
              </w:rPr>
              <w:lastRenderedPageBreak/>
              <w:t>esterilidade do produto até sua utilização.</w:t>
            </w:r>
          </w:p>
        </w:tc>
      </w:tr>
      <w:tr w:rsidR="00791C71" w:rsidRPr="00B3036E" w14:paraId="6E38E4DC"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4BDFAC5" w14:textId="7268F267" w:rsidR="00791C71" w:rsidRDefault="00791C71" w:rsidP="00E04800">
            <w:pPr>
              <w:jc w:val="center"/>
              <w:rPr>
                <w:rFonts w:ascii="Arial" w:hAnsi="Arial" w:cs="Arial"/>
                <w:b/>
                <w:bCs/>
              </w:rPr>
            </w:pPr>
            <w:r>
              <w:rPr>
                <w:rFonts w:ascii="Arial" w:hAnsi="Arial" w:cs="Arial"/>
                <w:b/>
                <w:bCs/>
              </w:rPr>
              <w:lastRenderedPageBreak/>
              <w:t>28</w:t>
            </w:r>
          </w:p>
        </w:tc>
        <w:tc>
          <w:tcPr>
            <w:tcW w:w="850" w:type="dxa"/>
            <w:tcBorders>
              <w:top w:val="single" w:sz="4" w:space="0" w:color="000000"/>
              <w:left w:val="single" w:sz="4" w:space="0" w:color="000000"/>
              <w:bottom w:val="single" w:sz="4" w:space="0" w:color="000000"/>
              <w:right w:val="nil"/>
            </w:tcBorders>
            <w:vAlign w:val="center"/>
          </w:tcPr>
          <w:p w14:paraId="474A323B" w14:textId="7F71CDE2" w:rsidR="00791C71" w:rsidRPr="00791C71" w:rsidRDefault="00791C71" w:rsidP="00E04800">
            <w:pPr>
              <w:pStyle w:val="Contedodatabela"/>
              <w:jc w:val="center"/>
              <w:rPr>
                <w:rFonts w:ascii="Arial" w:hAnsi="Arial" w:cs="Arial"/>
              </w:rPr>
            </w:pPr>
            <w:r w:rsidRPr="00791C71">
              <w:rPr>
                <w:rFonts w:ascii="Arial" w:hAnsi="Arial" w:cs="Arial"/>
                <w:szCs w:val="12"/>
              </w:rPr>
              <w:t>10</w:t>
            </w:r>
          </w:p>
        </w:tc>
        <w:tc>
          <w:tcPr>
            <w:tcW w:w="850" w:type="dxa"/>
            <w:tcBorders>
              <w:top w:val="single" w:sz="4" w:space="0" w:color="000000"/>
              <w:left w:val="single" w:sz="4" w:space="0" w:color="000000"/>
              <w:bottom w:val="single" w:sz="4" w:space="0" w:color="000000"/>
              <w:right w:val="nil"/>
            </w:tcBorders>
            <w:vAlign w:val="center"/>
          </w:tcPr>
          <w:p w14:paraId="0475D309" w14:textId="34647B2E"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72DAC54" w14:textId="3C9B1746" w:rsidR="00791C71" w:rsidRPr="00791C71" w:rsidRDefault="00791C71" w:rsidP="00E04800">
            <w:pPr>
              <w:pStyle w:val="Contedodatabela"/>
              <w:rPr>
                <w:rFonts w:ascii="Arial" w:hAnsi="Arial" w:cs="Arial"/>
              </w:rPr>
            </w:pPr>
            <w:r w:rsidRPr="00791C71">
              <w:rPr>
                <w:rFonts w:ascii="Arial" w:hAnsi="Arial" w:cs="Arial"/>
                <w:b/>
                <w:bCs/>
                <w:szCs w:val="12"/>
              </w:rPr>
              <w:t>TUBO ENDOTRAQUEAL S/ BALÃO 2,5:</w:t>
            </w:r>
            <w:r w:rsidRPr="00791C71">
              <w:rPr>
                <w:rFonts w:ascii="Arial" w:hAnsi="Arial" w:cs="Arial"/>
                <w:szCs w:val="12"/>
              </w:rPr>
              <w:t xml:space="preserve"> descartável, estéril, em PVC, atóxico; sem balão;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57EEADD6"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078C54E" w14:textId="7B8EB61A" w:rsidR="00791C71" w:rsidRDefault="00791C71" w:rsidP="00E04800">
            <w:pPr>
              <w:jc w:val="center"/>
              <w:rPr>
                <w:rFonts w:ascii="Arial" w:hAnsi="Arial" w:cs="Arial"/>
                <w:b/>
                <w:bCs/>
              </w:rPr>
            </w:pPr>
            <w:r>
              <w:rPr>
                <w:rFonts w:ascii="Arial" w:hAnsi="Arial" w:cs="Arial"/>
                <w:b/>
                <w:bCs/>
              </w:rPr>
              <w:t>29</w:t>
            </w:r>
          </w:p>
        </w:tc>
        <w:tc>
          <w:tcPr>
            <w:tcW w:w="850" w:type="dxa"/>
            <w:tcBorders>
              <w:top w:val="single" w:sz="4" w:space="0" w:color="000000"/>
              <w:left w:val="single" w:sz="4" w:space="0" w:color="000000"/>
              <w:bottom w:val="single" w:sz="4" w:space="0" w:color="000000"/>
              <w:right w:val="nil"/>
            </w:tcBorders>
            <w:vAlign w:val="center"/>
          </w:tcPr>
          <w:p w14:paraId="54360465" w14:textId="75BDD490" w:rsidR="00791C71" w:rsidRPr="00791C71" w:rsidRDefault="00791C71" w:rsidP="00E04800">
            <w:pPr>
              <w:pStyle w:val="Contedodatabela"/>
              <w:jc w:val="center"/>
              <w:rPr>
                <w:rFonts w:ascii="Arial" w:hAnsi="Arial" w:cs="Arial"/>
              </w:rPr>
            </w:pPr>
            <w:r w:rsidRPr="00791C71">
              <w:rPr>
                <w:rFonts w:ascii="Arial" w:hAnsi="Arial" w:cs="Arial"/>
                <w:szCs w:val="12"/>
              </w:rPr>
              <w:t>30</w:t>
            </w:r>
          </w:p>
        </w:tc>
        <w:tc>
          <w:tcPr>
            <w:tcW w:w="850" w:type="dxa"/>
            <w:tcBorders>
              <w:top w:val="single" w:sz="4" w:space="0" w:color="000000"/>
              <w:left w:val="single" w:sz="4" w:space="0" w:color="000000"/>
              <w:bottom w:val="single" w:sz="4" w:space="0" w:color="000000"/>
              <w:right w:val="nil"/>
            </w:tcBorders>
            <w:vAlign w:val="center"/>
          </w:tcPr>
          <w:p w14:paraId="37538656" w14:textId="7463E0D8"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A555D72" w14:textId="24D8A502" w:rsidR="00791C71" w:rsidRPr="00791C71" w:rsidRDefault="00791C71" w:rsidP="00E04800">
            <w:pPr>
              <w:pStyle w:val="Contedodatabela"/>
              <w:rPr>
                <w:rFonts w:ascii="Arial" w:hAnsi="Arial" w:cs="Arial"/>
              </w:rPr>
            </w:pPr>
            <w:r w:rsidRPr="00791C71">
              <w:rPr>
                <w:rFonts w:ascii="Arial" w:hAnsi="Arial" w:cs="Arial"/>
                <w:b/>
                <w:bCs/>
                <w:szCs w:val="12"/>
              </w:rPr>
              <w:t>TUBO ENDOTRAQUEAL S/ BALÃO 3,0:</w:t>
            </w:r>
            <w:r w:rsidRPr="00791C71">
              <w:rPr>
                <w:rFonts w:ascii="Arial" w:hAnsi="Arial" w:cs="Arial"/>
                <w:szCs w:val="12"/>
              </w:rPr>
              <w:t xml:space="preserve"> descartável, estéril, em PVC, atóxico; sem balão; conexão de fácil adaptação; tubo com curvatura anatômica, translúcido, linha radiopaca, demarcado de </w:t>
            </w:r>
            <w:proofErr w:type="gramStart"/>
            <w:r w:rsidRPr="00791C71">
              <w:rPr>
                <w:rFonts w:ascii="Arial" w:hAnsi="Arial" w:cs="Arial"/>
                <w:szCs w:val="12"/>
              </w:rPr>
              <w:t>2</w:t>
            </w:r>
            <w:proofErr w:type="gramEnd"/>
            <w:r w:rsidRPr="00791C71">
              <w:rPr>
                <w:rFonts w:ascii="Arial" w:hAnsi="Arial" w:cs="Arial"/>
                <w:szCs w:val="12"/>
              </w:rPr>
              <w:t xml:space="preserve"> em 2 cm, com paredes finas e lisas possibilitando a passagem de sondas aspirativas; conector universal </w:t>
            </w:r>
            <w:proofErr w:type="spellStart"/>
            <w:r w:rsidRPr="00791C71">
              <w:rPr>
                <w:rFonts w:ascii="Arial" w:hAnsi="Arial" w:cs="Arial"/>
                <w:szCs w:val="12"/>
              </w:rPr>
              <w:t>semi-montado</w:t>
            </w:r>
            <w:proofErr w:type="spellEnd"/>
            <w:r w:rsidRPr="00791C71">
              <w:rPr>
                <w:rFonts w:ascii="Arial" w:hAnsi="Arial" w:cs="Arial"/>
                <w:szCs w:val="12"/>
              </w:rPr>
              <w:t>; embalagem individual, lacrada, que garanta a esterilidade do produto até sua utilização.</w:t>
            </w:r>
          </w:p>
        </w:tc>
      </w:tr>
      <w:tr w:rsidR="00791C71" w:rsidRPr="00B3036E" w14:paraId="13D788E8"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3EC745F" w14:textId="36A1F9E3" w:rsidR="00791C71" w:rsidRDefault="00791C71" w:rsidP="00E04800">
            <w:pPr>
              <w:jc w:val="center"/>
              <w:rPr>
                <w:rFonts w:ascii="Arial" w:hAnsi="Arial" w:cs="Arial"/>
                <w:b/>
                <w:bCs/>
              </w:rPr>
            </w:pPr>
            <w:r>
              <w:rPr>
                <w:rFonts w:ascii="Arial" w:hAnsi="Arial" w:cs="Arial"/>
                <w:b/>
                <w:bCs/>
              </w:rPr>
              <w:t>30</w:t>
            </w:r>
          </w:p>
        </w:tc>
        <w:tc>
          <w:tcPr>
            <w:tcW w:w="850" w:type="dxa"/>
            <w:tcBorders>
              <w:top w:val="single" w:sz="4" w:space="0" w:color="000000"/>
              <w:left w:val="single" w:sz="4" w:space="0" w:color="000000"/>
              <w:bottom w:val="single" w:sz="4" w:space="0" w:color="000000"/>
              <w:right w:val="nil"/>
            </w:tcBorders>
            <w:vAlign w:val="center"/>
          </w:tcPr>
          <w:p w14:paraId="71391496" w14:textId="5B09FF5A" w:rsidR="00791C71" w:rsidRPr="00791C71" w:rsidRDefault="00791C71" w:rsidP="00E04800">
            <w:pPr>
              <w:pStyle w:val="Contedodatabela"/>
              <w:jc w:val="center"/>
              <w:rPr>
                <w:rFonts w:ascii="Arial" w:hAnsi="Arial" w:cs="Arial"/>
              </w:rPr>
            </w:pPr>
            <w:r w:rsidRPr="00791C71">
              <w:rPr>
                <w:rFonts w:ascii="Arial" w:hAnsi="Arial" w:cs="Arial"/>
                <w:szCs w:val="12"/>
              </w:rPr>
              <w:t>10</w:t>
            </w:r>
          </w:p>
        </w:tc>
        <w:tc>
          <w:tcPr>
            <w:tcW w:w="850" w:type="dxa"/>
            <w:tcBorders>
              <w:top w:val="single" w:sz="4" w:space="0" w:color="000000"/>
              <w:left w:val="single" w:sz="4" w:space="0" w:color="000000"/>
              <w:bottom w:val="single" w:sz="4" w:space="0" w:color="000000"/>
              <w:right w:val="nil"/>
            </w:tcBorders>
            <w:vAlign w:val="center"/>
          </w:tcPr>
          <w:p w14:paraId="35D7A18C" w14:textId="71DFC694"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C5D56CC" w14:textId="263F09A1" w:rsidR="00791C71" w:rsidRPr="00791C71" w:rsidRDefault="00791C71" w:rsidP="00E04800">
            <w:pPr>
              <w:pStyle w:val="Contedodatabela"/>
              <w:rPr>
                <w:rFonts w:ascii="Arial" w:hAnsi="Arial" w:cs="Arial"/>
              </w:rPr>
            </w:pPr>
            <w:r w:rsidRPr="00791C71">
              <w:rPr>
                <w:rFonts w:ascii="Arial" w:hAnsi="Arial" w:cs="Arial"/>
                <w:b/>
                <w:bCs/>
                <w:szCs w:val="12"/>
              </w:rPr>
              <w:t xml:space="preserve">TUBO SUPRAGLÓTICO </w:t>
            </w:r>
            <w:proofErr w:type="gramStart"/>
            <w:r w:rsidRPr="00791C71">
              <w:rPr>
                <w:rFonts w:ascii="Arial" w:hAnsi="Arial" w:cs="Arial"/>
                <w:b/>
                <w:bCs/>
                <w:szCs w:val="12"/>
              </w:rPr>
              <w:t>4</w:t>
            </w:r>
            <w:proofErr w:type="gramEnd"/>
            <w:r w:rsidRPr="00791C71">
              <w:rPr>
                <w:rFonts w:ascii="Arial" w:hAnsi="Arial" w:cs="Arial"/>
                <w:b/>
                <w:bCs/>
                <w:szCs w:val="12"/>
              </w:rPr>
              <w:t xml:space="preserve"> (LARÍNGEO):</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para manejo de vias aéreas, constituído em material polimérico flexível, atóxico, isento de látex, com fio radiopaco para detecção por imagem. Apresenta curvatura anatômica compatível com a inserção segura, conector universal padrão para acoplamento a sistemas de ventilação, com identificação do tamanho de forma visível e indelével no corpo do dispositivo. Possuir dois </w:t>
            </w:r>
            <w:proofErr w:type="spellStart"/>
            <w:r w:rsidRPr="00791C71">
              <w:rPr>
                <w:rFonts w:ascii="Arial" w:hAnsi="Arial" w:cs="Arial"/>
                <w:szCs w:val="12"/>
              </w:rPr>
              <w:t>balonetes</w:t>
            </w:r>
            <w:proofErr w:type="spellEnd"/>
            <w:r w:rsidRPr="00791C71">
              <w:rPr>
                <w:rFonts w:ascii="Arial" w:hAnsi="Arial" w:cs="Arial"/>
                <w:szCs w:val="12"/>
              </w:rPr>
              <w:t xml:space="preserve"> (</w:t>
            </w:r>
            <w:proofErr w:type="spellStart"/>
            <w:r w:rsidRPr="00791C71">
              <w:rPr>
                <w:rFonts w:ascii="Arial" w:hAnsi="Arial" w:cs="Arial"/>
                <w:szCs w:val="12"/>
              </w:rPr>
              <w:t>cuffs</w:t>
            </w:r>
            <w:proofErr w:type="spellEnd"/>
            <w:r w:rsidRPr="00791C71">
              <w:rPr>
                <w:rFonts w:ascii="Arial" w:hAnsi="Arial" w:cs="Arial"/>
                <w:szCs w:val="12"/>
              </w:rPr>
              <w:t xml:space="preserve">), sendo um proximal orofaríngeo e outro distal esofágico, com sistema que contribua para vedação adequada e redução do risco de refluxo, ambos insuflados por meio de via única com válvula unidirecional. Dispor de lúmen adicional para aspiração ou descompressão gástrica. Acompanha seringa compatível para insuflação do </w:t>
            </w:r>
            <w:proofErr w:type="spellStart"/>
            <w:r w:rsidRPr="00791C71">
              <w:rPr>
                <w:rFonts w:ascii="Arial" w:hAnsi="Arial" w:cs="Arial"/>
                <w:szCs w:val="12"/>
              </w:rPr>
              <w:t>cuff</w:t>
            </w:r>
            <w:proofErr w:type="spellEnd"/>
            <w:r w:rsidRPr="00791C71">
              <w:rPr>
                <w:rFonts w:ascii="Arial" w:hAnsi="Arial" w:cs="Arial"/>
                <w:szCs w:val="12"/>
              </w:rPr>
              <w:t>. Produto estéril, de uso único, embalado individualmente em material que assegure barreira microbiana, contendo rotulagem conforme a legislação sanitária vigente.</w:t>
            </w:r>
          </w:p>
        </w:tc>
      </w:tr>
      <w:tr w:rsidR="00791C71" w:rsidRPr="00B3036E" w14:paraId="5E1747BC" w14:textId="77777777" w:rsidTr="00E54839">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B1F0C07" w14:textId="1AF621B7" w:rsidR="00791C71" w:rsidRDefault="00791C71" w:rsidP="00E04800">
            <w:pPr>
              <w:jc w:val="center"/>
              <w:rPr>
                <w:rFonts w:ascii="Arial" w:hAnsi="Arial" w:cs="Arial"/>
                <w:b/>
                <w:bCs/>
              </w:rPr>
            </w:pPr>
            <w:r>
              <w:rPr>
                <w:rFonts w:ascii="Arial" w:hAnsi="Arial" w:cs="Arial"/>
                <w:b/>
                <w:bCs/>
              </w:rPr>
              <w:t>31</w:t>
            </w:r>
          </w:p>
        </w:tc>
        <w:tc>
          <w:tcPr>
            <w:tcW w:w="850" w:type="dxa"/>
            <w:tcBorders>
              <w:top w:val="single" w:sz="4" w:space="0" w:color="000000"/>
              <w:left w:val="single" w:sz="4" w:space="0" w:color="000000"/>
              <w:bottom w:val="single" w:sz="4" w:space="0" w:color="000000"/>
              <w:right w:val="nil"/>
            </w:tcBorders>
            <w:vAlign w:val="center"/>
          </w:tcPr>
          <w:p w14:paraId="711D71CF" w14:textId="7D3344AA" w:rsidR="00791C71" w:rsidRPr="00791C71" w:rsidRDefault="00791C71" w:rsidP="00E04800">
            <w:pPr>
              <w:pStyle w:val="Contedodatabela"/>
              <w:jc w:val="center"/>
              <w:rPr>
                <w:rFonts w:ascii="Arial" w:hAnsi="Arial" w:cs="Arial"/>
              </w:rPr>
            </w:pPr>
            <w:r w:rsidRPr="00791C71">
              <w:rPr>
                <w:rFonts w:ascii="Arial" w:hAnsi="Arial" w:cs="Arial"/>
                <w:szCs w:val="12"/>
              </w:rPr>
              <w:t>30</w:t>
            </w:r>
          </w:p>
        </w:tc>
        <w:tc>
          <w:tcPr>
            <w:tcW w:w="850" w:type="dxa"/>
            <w:tcBorders>
              <w:top w:val="single" w:sz="4" w:space="0" w:color="000000"/>
              <w:left w:val="single" w:sz="4" w:space="0" w:color="000000"/>
              <w:bottom w:val="single" w:sz="4" w:space="0" w:color="000000"/>
              <w:right w:val="nil"/>
            </w:tcBorders>
            <w:vAlign w:val="center"/>
          </w:tcPr>
          <w:p w14:paraId="11A4096A" w14:textId="05B8FFBE" w:rsidR="00791C71" w:rsidRPr="00791C71" w:rsidRDefault="00791C71" w:rsidP="00E04800">
            <w:pPr>
              <w:jc w:val="center"/>
              <w:rPr>
                <w:rFonts w:ascii="Arial" w:hAnsi="Arial" w:cs="Arial"/>
              </w:rPr>
            </w:pPr>
            <w:r w:rsidRPr="00791C71">
              <w:rPr>
                <w:rFonts w:ascii="Arial" w:hAnsi="Arial" w:cs="Arial"/>
                <w:szCs w:val="12"/>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D09DAAF" w14:textId="5B613F67" w:rsidR="00791C71" w:rsidRPr="00791C71" w:rsidRDefault="00791C71" w:rsidP="00E04800">
            <w:pPr>
              <w:pStyle w:val="Contedodatabela"/>
              <w:rPr>
                <w:rFonts w:ascii="Arial" w:hAnsi="Arial" w:cs="Arial"/>
              </w:rPr>
            </w:pPr>
            <w:r w:rsidRPr="00791C71">
              <w:rPr>
                <w:rFonts w:ascii="Arial" w:hAnsi="Arial" w:cs="Arial"/>
                <w:b/>
                <w:bCs/>
                <w:szCs w:val="12"/>
              </w:rPr>
              <w:t xml:space="preserve">TUBO SUPRAGLÓTICO </w:t>
            </w:r>
            <w:proofErr w:type="gramStart"/>
            <w:r w:rsidRPr="00791C71">
              <w:rPr>
                <w:rFonts w:ascii="Arial" w:hAnsi="Arial" w:cs="Arial"/>
                <w:b/>
                <w:bCs/>
                <w:szCs w:val="12"/>
              </w:rPr>
              <w:t>5</w:t>
            </w:r>
            <w:proofErr w:type="gramEnd"/>
            <w:r w:rsidRPr="00791C71">
              <w:rPr>
                <w:rFonts w:ascii="Arial" w:hAnsi="Arial" w:cs="Arial"/>
                <w:b/>
                <w:bCs/>
                <w:szCs w:val="12"/>
              </w:rPr>
              <w:t xml:space="preserve"> (LARÍNGEO):</w:t>
            </w:r>
            <w:r w:rsidRPr="00791C71">
              <w:rPr>
                <w:rFonts w:ascii="Arial" w:hAnsi="Arial" w:cs="Arial"/>
                <w:szCs w:val="12"/>
              </w:rPr>
              <w:t xml:space="preserve"> dispositivo </w:t>
            </w:r>
            <w:proofErr w:type="spellStart"/>
            <w:r w:rsidRPr="00791C71">
              <w:rPr>
                <w:rFonts w:ascii="Arial" w:hAnsi="Arial" w:cs="Arial"/>
                <w:szCs w:val="12"/>
              </w:rPr>
              <w:t>supraglótico</w:t>
            </w:r>
            <w:proofErr w:type="spellEnd"/>
            <w:r w:rsidRPr="00791C71">
              <w:rPr>
                <w:rFonts w:ascii="Arial" w:hAnsi="Arial" w:cs="Arial"/>
                <w:szCs w:val="12"/>
              </w:rPr>
              <w:t xml:space="preserve"> para manejo de vias aéreas, constituído em material polimérico flexível, atóxico, isento de látex, com fio radiopaco para detecção por imagem. Apresenta curvatura anatômica compatível com a inserção segura, conector universal padrão para acoplamento a sistemas de ventilação, com identificação do tamanho de forma visível e indelével no corpo do dispositivo. Possuir dois </w:t>
            </w:r>
            <w:proofErr w:type="spellStart"/>
            <w:r w:rsidRPr="00791C71">
              <w:rPr>
                <w:rFonts w:ascii="Arial" w:hAnsi="Arial" w:cs="Arial"/>
                <w:szCs w:val="12"/>
              </w:rPr>
              <w:t>balonetes</w:t>
            </w:r>
            <w:proofErr w:type="spellEnd"/>
            <w:r w:rsidRPr="00791C71">
              <w:rPr>
                <w:rFonts w:ascii="Arial" w:hAnsi="Arial" w:cs="Arial"/>
                <w:szCs w:val="12"/>
              </w:rPr>
              <w:t xml:space="preserve"> (</w:t>
            </w:r>
            <w:proofErr w:type="spellStart"/>
            <w:r w:rsidRPr="00791C71">
              <w:rPr>
                <w:rFonts w:ascii="Arial" w:hAnsi="Arial" w:cs="Arial"/>
                <w:szCs w:val="12"/>
              </w:rPr>
              <w:t>cuffs</w:t>
            </w:r>
            <w:proofErr w:type="spellEnd"/>
            <w:r w:rsidRPr="00791C71">
              <w:rPr>
                <w:rFonts w:ascii="Arial" w:hAnsi="Arial" w:cs="Arial"/>
                <w:szCs w:val="12"/>
              </w:rPr>
              <w:t xml:space="preserve">), sendo um proximal orofaríngeo e outro distal esofágico, com sistema que contribua para vedação adequada e redução do risco de refluxo, ambos insuflados por meio de via única com válvula unidirecional. Dispor de lúmen adicional para aspiração ou descompressão gástrica. Acompanha seringa compatível para insuflação do </w:t>
            </w:r>
            <w:proofErr w:type="spellStart"/>
            <w:r w:rsidRPr="00791C71">
              <w:rPr>
                <w:rFonts w:ascii="Arial" w:hAnsi="Arial" w:cs="Arial"/>
                <w:szCs w:val="12"/>
              </w:rPr>
              <w:t>cuff</w:t>
            </w:r>
            <w:proofErr w:type="spellEnd"/>
            <w:r w:rsidRPr="00791C71">
              <w:rPr>
                <w:rFonts w:ascii="Arial" w:hAnsi="Arial" w:cs="Arial"/>
                <w:szCs w:val="12"/>
              </w:rPr>
              <w:t>. Produto estéril, de uso único, embalado individualmente em material que assegure barreira microbiana, contendo rotulagem conforme a legislação sanitária vigente.</w:t>
            </w:r>
          </w:p>
        </w:tc>
      </w:tr>
    </w:tbl>
    <w:p w14:paraId="72731D75" w14:textId="2FA0963E" w:rsidR="00217F72" w:rsidRPr="00220BDD" w:rsidRDefault="00217F72" w:rsidP="00DC2F9A">
      <w:pPr>
        <w:jc w:val="both"/>
        <w:rPr>
          <w:rFonts w:ascii="Arial" w:hAnsi="Arial" w:cs="Arial"/>
          <w:highlight w:val="yellow"/>
        </w:rPr>
      </w:pP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2C955CD8" w14:textId="59BEA605" w:rsidR="00B56E73" w:rsidRPr="00E04800" w:rsidRDefault="00B56E73" w:rsidP="00E04800">
      <w:pPr>
        <w:pStyle w:val="PargrafodaLista"/>
        <w:numPr>
          <w:ilvl w:val="0"/>
          <w:numId w:val="25"/>
        </w:numPr>
        <w:tabs>
          <w:tab w:val="left" w:pos="284"/>
        </w:tabs>
        <w:spacing w:after="0" w:line="240" w:lineRule="auto"/>
        <w:jc w:val="both"/>
        <w:rPr>
          <w:rFonts w:ascii="Arial" w:hAnsi="Arial" w:cs="Arial"/>
          <w:sz w:val="20"/>
          <w:szCs w:val="20"/>
        </w:rPr>
      </w:pPr>
      <w:r w:rsidRPr="00E04800">
        <w:rPr>
          <w:rFonts w:ascii="Arial" w:hAnsi="Arial" w:cs="Arial"/>
          <w:sz w:val="20"/>
          <w:szCs w:val="20"/>
          <w:lang w:eastAsia="pt-BR"/>
        </w:rPr>
        <w:t>A Unidade Requisitante</w:t>
      </w:r>
      <w:r w:rsidRPr="00E04800">
        <w:rPr>
          <w:rFonts w:ascii="Arial" w:hAnsi="Arial" w:cs="Arial"/>
          <w:sz w:val="20"/>
          <w:szCs w:val="20"/>
        </w:rPr>
        <w:t xml:space="preserve"> </w:t>
      </w:r>
      <w:r w:rsidR="004F30F7" w:rsidRPr="004F30F7">
        <w:rPr>
          <w:rFonts w:ascii="Arial" w:hAnsi="Arial" w:cs="Arial"/>
          <w:sz w:val="20"/>
        </w:rPr>
        <w:t xml:space="preserve">reserva-se o direito de solicitar amostras sempre que </w:t>
      </w:r>
      <w:proofErr w:type="gramStart"/>
      <w:r w:rsidR="004F30F7" w:rsidRPr="004F30F7">
        <w:rPr>
          <w:rFonts w:ascii="Arial" w:hAnsi="Arial" w:cs="Arial"/>
          <w:sz w:val="20"/>
        </w:rPr>
        <w:t xml:space="preserve">uma </w:t>
      </w:r>
      <w:r w:rsidR="004F30F7" w:rsidRPr="004F30F7">
        <w:rPr>
          <w:rFonts w:ascii="Arial" w:hAnsi="Arial" w:cs="Arial"/>
          <w:bCs/>
          <w:iCs/>
          <w:sz w:val="20"/>
        </w:rPr>
        <w:t>avaliação técnico física ou funcional</w:t>
      </w:r>
      <w:proofErr w:type="gramEnd"/>
      <w:r w:rsidR="004F30F7" w:rsidRPr="004F30F7">
        <w:rPr>
          <w:rFonts w:ascii="Arial" w:hAnsi="Arial" w:cs="Arial"/>
          <w:bCs/>
          <w:iCs/>
          <w:sz w:val="20"/>
        </w:rPr>
        <w:t xml:space="preserve"> for imprescindível</w:t>
      </w:r>
      <w:r w:rsidR="004F30F7" w:rsidRPr="004F30F7">
        <w:rPr>
          <w:rFonts w:ascii="Arial" w:hAnsi="Arial" w:cs="Arial"/>
          <w:sz w:val="20"/>
        </w:rPr>
        <w:t xml:space="preserve"> para determinar sua adequação às necessidades propostas </w:t>
      </w:r>
      <w:r w:rsidR="004F30F7" w:rsidRPr="004F30F7">
        <w:rPr>
          <w:rFonts w:ascii="Arial" w:hAnsi="Arial" w:cs="Arial"/>
          <w:bCs/>
          <w:iCs/>
          <w:sz w:val="20"/>
        </w:rPr>
        <w:t>e/ou</w:t>
      </w:r>
      <w:r w:rsidR="004F30F7" w:rsidRPr="004F30F7">
        <w:rPr>
          <w:rFonts w:ascii="Arial" w:hAnsi="Arial" w:cs="Arial"/>
          <w:sz w:val="20"/>
        </w:rPr>
        <w:t xml:space="preserve"> quando se tratar de </w:t>
      </w:r>
      <w:r w:rsidR="004F30F7" w:rsidRPr="004F30F7">
        <w:rPr>
          <w:rFonts w:ascii="Arial" w:hAnsi="Arial" w:cs="Arial"/>
          <w:bCs/>
          <w:iCs/>
          <w:sz w:val="20"/>
        </w:rPr>
        <w:t>marcas e modelos não utilizadas anteriormente</w:t>
      </w:r>
      <w:r w:rsidR="004F30F7" w:rsidRPr="004F30F7">
        <w:rPr>
          <w:rFonts w:ascii="Arial" w:hAnsi="Arial" w:cs="Arial"/>
          <w:sz w:val="20"/>
        </w:rPr>
        <w:t>. As amostras serão analisadas quanto às suas características técnicas, incluindo tipo de material, qualidade de fabricação, integridade dos componentes, acabamento, resistência, flexibilidade, biocompatibilidade, vedação do balão (quando aplicável), funcionamento dos dispositivos, precisão dimensional, facilidade de inserção e manuseio, compatibilidade com os procedimentos de manejo de vias aéreas, integridade da embalagem, condições de esterilidade, prazo de validade, identificação do produto e conformidade com o descritivo;</w:t>
      </w:r>
    </w:p>
    <w:p w14:paraId="7917A67A" w14:textId="560A7899" w:rsidR="00B56E73" w:rsidRPr="004F30F7" w:rsidRDefault="004F30F7" w:rsidP="00E04800">
      <w:pPr>
        <w:pStyle w:val="PargrafodaLista"/>
        <w:numPr>
          <w:ilvl w:val="0"/>
          <w:numId w:val="25"/>
        </w:numPr>
        <w:tabs>
          <w:tab w:val="left" w:pos="284"/>
        </w:tabs>
        <w:spacing w:after="0" w:line="240" w:lineRule="auto"/>
        <w:jc w:val="both"/>
        <w:rPr>
          <w:rFonts w:ascii="Arial" w:hAnsi="Arial" w:cs="Arial"/>
          <w:sz w:val="18"/>
          <w:szCs w:val="20"/>
        </w:rPr>
      </w:pPr>
      <w:r w:rsidRPr="004F30F7">
        <w:rPr>
          <w:rFonts w:ascii="Arial" w:hAnsi="Arial" w:cs="Arial"/>
          <w:color w:val="000000"/>
          <w:sz w:val="20"/>
        </w:rPr>
        <w:t xml:space="preserve">Para assegurar a confiabilidade do processo, a equipe técnica responsável pelo julgamento das propostas realizará a análise das amostras ou, quando julgar necessário, providenciará o encaminhamento às unidades utilizadoras para avaliação prática em ambiente assistencial, onde profissionais de saúde realizarão testes com o objetivo de verificar o desempenho, manuseio, segurança, adaptação ao uso clínico e conformidade dos produtos com as especificações exigidas e com as necessidades dos atendimentos, especialmente no que se refere aos procedimentos de intubação, ventilação </w:t>
      </w:r>
      <w:proofErr w:type="spellStart"/>
      <w:r w:rsidRPr="004F30F7">
        <w:rPr>
          <w:rFonts w:ascii="Arial" w:hAnsi="Arial" w:cs="Arial"/>
          <w:color w:val="000000"/>
          <w:sz w:val="20"/>
        </w:rPr>
        <w:t>supraglótica</w:t>
      </w:r>
      <w:proofErr w:type="spellEnd"/>
      <w:r w:rsidRPr="004F30F7">
        <w:rPr>
          <w:rFonts w:ascii="Arial" w:hAnsi="Arial" w:cs="Arial"/>
          <w:color w:val="000000"/>
          <w:sz w:val="20"/>
        </w:rPr>
        <w:t>, manutenção da permeabilidade das vias aéreas e suporte ventilatório em situações de urgência e emergência;</w:t>
      </w:r>
    </w:p>
    <w:p w14:paraId="6AC17898" w14:textId="74A49A6B" w:rsidR="004F30F7" w:rsidRPr="004F30F7" w:rsidRDefault="004F30F7" w:rsidP="00E04800">
      <w:pPr>
        <w:pStyle w:val="PargrafodaLista"/>
        <w:numPr>
          <w:ilvl w:val="0"/>
          <w:numId w:val="25"/>
        </w:numPr>
        <w:tabs>
          <w:tab w:val="left" w:pos="284"/>
        </w:tabs>
        <w:spacing w:after="0" w:line="240" w:lineRule="auto"/>
        <w:jc w:val="both"/>
        <w:rPr>
          <w:rFonts w:ascii="Arial" w:hAnsi="Arial" w:cs="Arial"/>
          <w:sz w:val="18"/>
          <w:szCs w:val="20"/>
        </w:rPr>
      </w:pPr>
      <w:r w:rsidRPr="004F30F7">
        <w:rPr>
          <w:rFonts w:ascii="Arial" w:hAnsi="Arial" w:cs="Arial"/>
          <w:kern w:val="0"/>
          <w:sz w:val="20"/>
          <w:lang w:eastAsia="en-US"/>
        </w:rPr>
        <w:lastRenderedPageBreak/>
        <w:t xml:space="preserve">Quando solicitadas, as amostras deverão ser entregues no </w:t>
      </w:r>
      <w:r w:rsidRPr="004F30F7">
        <w:rPr>
          <w:rFonts w:ascii="Arial" w:hAnsi="Arial" w:cs="Arial"/>
          <w:bCs/>
          <w:iCs/>
          <w:kern w:val="0"/>
          <w:sz w:val="20"/>
          <w:lang w:eastAsia="en-US"/>
        </w:rPr>
        <w:t>prazo máximo de até 03 (três) dias úteis, contados a partir do envio da solicitação</w:t>
      </w:r>
      <w:r w:rsidRPr="004F30F7">
        <w:rPr>
          <w:rFonts w:ascii="Arial" w:hAnsi="Arial" w:cs="Arial"/>
          <w:kern w:val="0"/>
          <w:sz w:val="20"/>
          <w:lang w:eastAsia="en-US"/>
        </w:rPr>
        <w:t xml:space="preserve">. A solicitação será realizada por meio de correio eletrônico (e-mail), </w:t>
      </w:r>
      <w:proofErr w:type="gramStart"/>
      <w:r w:rsidRPr="004F30F7">
        <w:rPr>
          <w:rFonts w:ascii="Arial" w:hAnsi="Arial" w:cs="Arial"/>
          <w:bCs/>
          <w:iCs/>
          <w:kern w:val="0"/>
          <w:sz w:val="20"/>
          <w:lang w:eastAsia="en-US"/>
        </w:rPr>
        <w:t>sob pena</w:t>
      </w:r>
      <w:proofErr w:type="gramEnd"/>
      <w:r w:rsidRPr="004F30F7">
        <w:rPr>
          <w:rFonts w:ascii="Arial" w:hAnsi="Arial" w:cs="Arial"/>
          <w:bCs/>
          <w:iCs/>
          <w:kern w:val="0"/>
          <w:sz w:val="20"/>
          <w:lang w:eastAsia="en-US"/>
        </w:rPr>
        <w:t xml:space="preserve"> de desclassificação da proposta em caso de não atendimento ao prazo estabelecido;</w:t>
      </w:r>
    </w:p>
    <w:p w14:paraId="1B5A98A0" w14:textId="6682E32D" w:rsidR="00B56E73" w:rsidRPr="004F30F7" w:rsidRDefault="004F30F7" w:rsidP="00E04800">
      <w:pPr>
        <w:pStyle w:val="PargrafodaLista"/>
        <w:numPr>
          <w:ilvl w:val="0"/>
          <w:numId w:val="25"/>
        </w:numPr>
        <w:tabs>
          <w:tab w:val="left" w:pos="284"/>
        </w:tabs>
        <w:spacing w:after="0" w:line="240" w:lineRule="auto"/>
        <w:jc w:val="both"/>
        <w:rPr>
          <w:rFonts w:ascii="Arial" w:hAnsi="Arial" w:cs="Arial"/>
          <w:b/>
          <w:sz w:val="20"/>
          <w:szCs w:val="20"/>
        </w:rPr>
      </w:pPr>
      <w:r w:rsidRPr="004F30F7">
        <w:rPr>
          <w:rFonts w:ascii="Arial" w:hAnsi="Arial" w:cs="Arial"/>
          <w:color w:val="000000"/>
          <w:sz w:val="20"/>
          <w:szCs w:val="20"/>
        </w:rPr>
        <w:t>Amostras de produtos de</w:t>
      </w:r>
      <w:r w:rsidRPr="004F30F7">
        <w:rPr>
          <w:rFonts w:ascii="Arial" w:hAnsi="Arial" w:cs="Arial"/>
          <w:b/>
          <w:color w:val="000000"/>
          <w:sz w:val="20"/>
          <w:szCs w:val="20"/>
        </w:rPr>
        <w:t xml:space="preserve"> </w:t>
      </w:r>
      <w:r w:rsidRPr="004F30F7">
        <w:rPr>
          <w:rStyle w:val="Forte"/>
          <w:rFonts w:ascii="Arial" w:hAnsi="Arial" w:cs="Arial"/>
          <w:b w:val="0"/>
          <w:color w:val="000000"/>
          <w:sz w:val="20"/>
          <w:szCs w:val="20"/>
        </w:rPr>
        <w:t xml:space="preserve">uso único, consumo </w:t>
      </w:r>
      <w:proofErr w:type="gramStart"/>
      <w:r w:rsidRPr="004F30F7">
        <w:rPr>
          <w:rStyle w:val="Forte"/>
          <w:rFonts w:ascii="Arial" w:hAnsi="Arial" w:cs="Arial"/>
          <w:b w:val="0"/>
          <w:color w:val="000000"/>
          <w:sz w:val="20"/>
          <w:szCs w:val="20"/>
        </w:rPr>
        <w:t>imediato ou não reutilizáveis</w:t>
      </w:r>
      <w:proofErr w:type="gramEnd"/>
      <w:r w:rsidRPr="004F30F7">
        <w:rPr>
          <w:rStyle w:val="Forte"/>
          <w:rFonts w:ascii="Arial" w:hAnsi="Arial" w:cs="Arial"/>
          <w:b w:val="0"/>
          <w:color w:val="000000"/>
          <w:sz w:val="20"/>
          <w:szCs w:val="20"/>
        </w:rPr>
        <w:t xml:space="preserve"> serão testadas conforme sua finalidade e descartadas após a avaliação, em conformidade com as normas de biossegurança e gerenciamento de resíduos;</w:t>
      </w:r>
    </w:p>
    <w:p w14:paraId="55ED5B47" w14:textId="77777777" w:rsidR="004F30F7" w:rsidRPr="004F30F7" w:rsidRDefault="004F30F7" w:rsidP="00E04800">
      <w:pPr>
        <w:pStyle w:val="PargrafodaLista"/>
        <w:numPr>
          <w:ilvl w:val="0"/>
          <w:numId w:val="25"/>
        </w:numPr>
        <w:tabs>
          <w:tab w:val="left" w:pos="284"/>
        </w:tabs>
        <w:spacing w:after="0" w:line="240" w:lineRule="auto"/>
        <w:jc w:val="both"/>
        <w:rPr>
          <w:rStyle w:val="Forte"/>
          <w:rFonts w:ascii="Arial" w:hAnsi="Arial" w:cs="Arial"/>
          <w:b w:val="0"/>
          <w:sz w:val="20"/>
          <w:szCs w:val="20"/>
        </w:rPr>
      </w:pPr>
      <w:r w:rsidRPr="004F30F7">
        <w:rPr>
          <w:rFonts w:ascii="Arial" w:hAnsi="Arial" w:cs="Arial"/>
          <w:color w:val="000000"/>
          <w:sz w:val="20"/>
          <w:szCs w:val="20"/>
        </w:rPr>
        <w:t xml:space="preserve">Quando tecnicamente aplicável, as amostras de produtos que permitam </w:t>
      </w:r>
      <w:r w:rsidRPr="004F30F7">
        <w:rPr>
          <w:rStyle w:val="Forte"/>
          <w:rFonts w:ascii="Arial" w:hAnsi="Arial" w:cs="Arial"/>
          <w:b w:val="0"/>
          <w:color w:val="000000"/>
          <w:sz w:val="20"/>
          <w:szCs w:val="20"/>
        </w:rPr>
        <w:t>avaliação sem consumo integral serão</w:t>
      </w:r>
      <w:r w:rsidRPr="004F30F7">
        <w:rPr>
          <w:rFonts w:ascii="Arial" w:hAnsi="Arial" w:cs="Arial"/>
          <w:b/>
          <w:color w:val="000000"/>
          <w:sz w:val="20"/>
          <w:szCs w:val="20"/>
        </w:rPr>
        <w:t xml:space="preserve"> </w:t>
      </w:r>
      <w:r w:rsidRPr="004F30F7">
        <w:rPr>
          <w:rFonts w:ascii="Arial" w:hAnsi="Arial" w:cs="Arial"/>
          <w:color w:val="000000"/>
          <w:sz w:val="20"/>
          <w:szCs w:val="20"/>
        </w:rPr>
        <w:t>testadas</w:t>
      </w:r>
      <w:r w:rsidRPr="004F30F7">
        <w:rPr>
          <w:rFonts w:ascii="Arial" w:hAnsi="Arial" w:cs="Arial"/>
          <w:b/>
          <w:color w:val="000000"/>
          <w:sz w:val="20"/>
          <w:szCs w:val="20"/>
        </w:rPr>
        <w:t xml:space="preserve"> </w:t>
      </w:r>
      <w:r w:rsidRPr="004F30F7">
        <w:rPr>
          <w:rFonts w:ascii="Arial" w:hAnsi="Arial" w:cs="Arial"/>
          <w:color w:val="000000"/>
          <w:sz w:val="20"/>
          <w:szCs w:val="20"/>
        </w:rPr>
        <w:t>e</w:t>
      </w:r>
      <w:r w:rsidRPr="004F30F7">
        <w:rPr>
          <w:rFonts w:ascii="Arial" w:hAnsi="Arial" w:cs="Arial"/>
          <w:b/>
          <w:color w:val="000000"/>
          <w:sz w:val="20"/>
          <w:szCs w:val="20"/>
        </w:rPr>
        <w:t xml:space="preserve"> </w:t>
      </w:r>
      <w:r w:rsidRPr="004F30F7">
        <w:rPr>
          <w:rStyle w:val="Forte"/>
          <w:rFonts w:ascii="Arial" w:hAnsi="Arial" w:cs="Arial"/>
          <w:b w:val="0"/>
          <w:color w:val="000000"/>
          <w:sz w:val="20"/>
          <w:szCs w:val="20"/>
        </w:rPr>
        <w:t>arquivadas como referência técnica;</w:t>
      </w:r>
    </w:p>
    <w:p w14:paraId="2434DDEB" w14:textId="77777777" w:rsidR="004F30F7" w:rsidRPr="004F30F7" w:rsidRDefault="00B56E73" w:rsidP="00E04800">
      <w:pPr>
        <w:pStyle w:val="PargrafodaLista"/>
        <w:numPr>
          <w:ilvl w:val="0"/>
          <w:numId w:val="25"/>
        </w:numPr>
        <w:tabs>
          <w:tab w:val="left" w:pos="284"/>
        </w:tabs>
        <w:spacing w:after="0" w:line="240" w:lineRule="auto"/>
        <w:jc w:val="both"/>
        <w:rPr>
          <w:rFonts w:ascii="Arial" w:hAnsi="Arial" w:cs="Arial"/>
          <w:b/>
          <w:sz w:val="20"/>
          <w:szCs w:val="20"/>
        </w:rPr>
      </w:pPr>
      <w:r w:rsidRPr="00E04800">
        <w:rPr>
          <w:rFonts w:ascii="Arial" w:hAnsi="Arial" w:cs="Arial"/>
          <w:sz w:val="20"/>
          <w:szCs w:val="20"/>
          <w:lang w:eastAsia="pt-BR"/>
        </w:rPr>
        <w:t xml:space="preserve">Local e horário de entrega das amostras: </w:t>
      </w:r>
    </w:p>
    <w:p w14:paraId="361B3FCA" w14:textId="77777777" w:rsidR="004F30F7" w:rsidRPr="004F30F7" w:rsidRDefault="004F30F7" w:rsidP="004F30F7">
      <w:pPr>
        <w:ind w:firstLine="284"/>
        <w:jc w:val="both"/>
        <w:rPr>
          <w:rFonts w:ascii="Arial" w:hAnsi="Arial" w:cs="Arial"/>
          <w:b/>
          <w:bCs/>
          <w:color w:val="000000"/>
        </w:rPr>
      </w:pPr>
      <w:r w:rsidRPr="004F30F7">
        <w:rPr>
          <w:rFonts w:ascii="Arial" w:hAnsi="Arial" w:cs="Arial"/>
          <w:b/>
          <w:color w:val="000000"/>
        </w:rPr>
        <w:t xml:space="preserve">Prefeitura Municipal de Piracicaba – Secretaria Municipal de Saúde – </w:t>
      </w:r>
      <w:r w:rsidRPr="004F30F7">
        <w:rPr>
          <w:rFonts w:ascii="Arial" w:hAnsi="Arial" w:cs="Arial"/>
          <w:b/>
          <w:bCs/>
          <w:color w:val="000000"/>
        </w:rPr>
        <w:t>A/C: Gerência de Suprimentos</w:t>
      </w:r>
    </w:p>
    <w:p w14:paraId="793A1E7F" w14:textId="0BA0790F" w:rsidR="00217F72" w:rsidRPr="004F30F7" w:rsidRDefault="004F30F7" w:rsidP="004F30F7">
      <w:pPr>
        <w:tabs>
          <w:tab w:val="left" w:pos="284"/>
        </w:tabs>
        <w:ind w:firstLine="284"/>
        <w:jc w:val="both"/>
        <w:rPr>
          <w:rFonts w:ascii="Arial" w:hAnsi="Arial" w:cs="Arial"/>
          <w:b/>
        </w:rPr>
      </w:pPr>
      <w:r w:rsidRPr="004F30F7">
        <w:rPr>
          <w:rFonts w:ascii="Arial" w:hAnsi="Arial" w:cs="Arial"/>
          <w:b/>
          <w:color w:val="000000"/>
        </w:rPr>
        <w:t xml:space="preserve">Rua: Capitão Antônio Corrêa Barbosa, 2233, </w:t>
      </w:r>
      <w:r w:rsidRPr="004F30F7">
        <w:rPr>
          <w:rFonts w:ascii="Arial" w:hAnsi="Arial" w:cs="Arial"/>
          <w:b/>
          <w:bCs/>
          <w:color w:val="000000"/>
        </w:rPr>
        <w:t>2º andar</w:t>
      </w:r>
      <w:r w:rsidRPr="004F30F7">
        <w:rPr>
          <w:rFonts w:ascii="Arial" w:hAnsi="Arial" w:cs="Arial"/>
          <w:b/>
          <w:color w:val="000000"/>
        </w:rPr>
        <w:t xml:space="preserve"> – Chácara Nazareth CEP 13.400-900, </w:t>
      </w:r>
      <w:proofErr w:type="spellStart"/>
      <w:r w:rsidRPr="004F30F7">
        <w:rPr>
          <w:rFonts w:ascii="Arial" w:hAnsi="Arial" w:cs="Arial"/>
          <w:b/>
          <w:color w:val="000000"/>
        </w:rPr>
        <w:t>Piracicaba-SP</w:t>
      </w:r>
      <w:proofErr w:type="spellEnd"/>
      <w:r w:rsidRPr="004F30F7">
        <w:rPr>
          <w:rFonts w:ascii="Arial" w:hAnsi="Arial" w:cs="Arial"/>
          <w:b/>
          <w:color w:val="000000"/>
        </w:rPr>
        <w:t>.</w:t>
      </w:r>
    </w:p>
    <w:p w14:paraId="79FC197B" w14:textId="58832F90" w:rsidR="004F30F7" w:rsidRPr="004F30F7" w:rsidRDefault="004F30F7" w:rsidP="004F30F7">
      <w:pPr>
        <w:tabs>
          <w:tab w:val="left" w:pos="284"/>
        </w:tabs>
        <w:ind w:firstLine="284"/>
        <w:jc w:val="both"/>
        <w:rPr>
          <w:rFonts w:ascii="Arial" w:hAnsi="Arial" w:cs="Arial"/>
          <w:b/>
          <w:bCs/>
          <w:color w:val="000000"/>
        </w:rPr>
      </w:pPr>
      <w:r w:rsidRPr="004F30F7">
        <w:rPr>
          <w:rFonts w:ascii="Arial" w:hAnsi="Arial" w:cs="Arial"/>
          <w:b/>
          <w:bCs/>
          <w:color w:val="000000"/>
        </w:rPr>
        <w:t xml:space="preserve">Horário de entrega: de </w:t>
      </w:r>
      <w:proofErr w:type="gramStart"/>
      <w:r w:rsidRPr="004F30F7">
        <w:rPr>
          <w:rFonts w:ascii="Arial" w:hAnsi="Arial" w:cs="Arial"/>
          <w:b/>
          <w:bCs/>
          <w:color w:val="000000"/>
        </w:rPr>
        <w:t>08:00</w:t>
      </w:r>
      <w:proofErr w:type="gramEnd"/>
      <w:r w:rsidRPr="004F30F7">
        <w:rPr>
          <w:rFonts w:ascii="Arial" w:hAnsi="Arial" w:cs="Arial"/>
          <w:b/>
          <w:bCs/>
          <w:color w:val="000000"/>
        </w:rPr>
        <w:t xml:space="preserve"> às 16:00 horas, de segunda a sexta-feira.</w:t>
      </w:r>
    </w:p>
    <w:p w14:paraId="3BC47E3B" w14:textId="77777777" w:rsidR="004F30F7" w:rsidRPr="00BE5E68" w:rsidRDefault="004F30F7" w:rsidP="00F648B2">
      <w:pPr>
        <w:tabs>
          <w:tab w:val="left" w:pos="284"/>
        </w:tabs>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14491371" w:rsidR="00906BC5" w:rsidRPr="004F30F7" w:rsidRDefault="004F30F7" w:rsidP="005601BB">
      <w:pPr>
        <w:numPr>
          <w:ilvl w:val="0"/>
          <w:numId w:val="15"/>
        </w:numPr>
        <w:tabs>
          <w:tab w:val="left" w:pos="284"/>
        </w:tabs>
        <w:jc w:val="both"/>
        <w:rPr>
          <w:rFonts w:ascii="Arial" w:hAnsi="Arial" w:cs="Arial"/>
        </w:rPr>
      </w:pPr>
      <w:r>
        <w:rPr>
          <w:rFonts w:ascii="Arial" w:hAnsi="Arial" w:cs="Arial"/>
          <w:color w:val="000000"/>
        </w:rPr>
        <w:t>Os materiais deverão ser fornecidos em embalagens adequadas ao tipo de produto, devidamente lacradas e estéreis quando aplicável, que assegurem a integridade, proteção, conservação e manutenção das características originais dos dispositivos até o momento da utilização. A rotulagem deverá estar em conformidade com a legislação sanitária vigente, contendo informações claras quanto à identificação do produto, fabricante, método de esterilização (quando aplicável), data de fabricação, número de lote, prazo de validade e demais dados obrigatórios para rastreabilidade e segurança;</w:t>
      </w:r>
    </w:p>
    <w:p w14:paraId="527B9B35" w14:textId="59175FB3" w:rsidR="004F30F7" w:rsidRPr="00BE5E68" w:rsidRDefault="004F30F7" w:rsidP="005601BB">
      <w:pPr>
        <w:numPr>
          <w:ilvl w:val="0"/>
          <w:numId w:val="15"/>
        </w:numPr>
        <w:tabs>
          <w:tab w:val="left" w:pos="284"/>
        </w:tabs>
        <w:jc w:val="both"/>
        <w:rPr>
          <w:rFonts w:ascii="Arial" w:hAnsi="Arial" w:cs="Arial"/>
        </w:rPr>
      </w:pPr>
      <w:r>
        <w:rPr>
          <w:rFonts w:ascii="Arial" w:hAnsi="Arial" w:cs="Arial"/>
          <w:color w:val="000000"/>
        </w:rPr>
        <w:t>As embalagens dos produtos serão avaliadas quanto à integridade, resistência, vedação, manutenção da esterilidade (quando aplicável), capacidade de proteção e facilidade de abertura e manuseio em ambiente assistencial. Os materiais deverão estar acondicionados conforme as especificações do fabricante, garantindo sua integridade durante o transporte, armazenamento e utilização, evitando danos que possam comprometer a segurança do paciente, o desempenho dos dispositivos ou a realização dos procedimentos de manejo de vias aéreas e suporte ventilatório.</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77CC3E14"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4F30F7">
        <w:rPr>
          <w:rFonts w:ascii="Arial" w:hAnsi="Arial" w:cs="Arial"/>
        </w:rPr>
        <w:t>Até o máximo de 10</w:t>
      </w:r>
      <w:r w:rsidR="004F30F7">
        <w:rPr>
          <w:rFonts w:ascii="Arial" w:hAnsi="Arial" w:cs="Arial"/>
          <w:color w:val="000000"/>
        </w:rPr>
        <w:t xml:space="preserve"> (dez) di</w:t>
      </w:r>
      <w:r w:rsidR="004F30F7">
        <w:rPr>
          <w:rFonts w:ascii="Arial" w:hAnsi="Arial" w:cs="Arial"/>
        </w:rPr>
        <w:t>as corridos, a contar da Ordem de Fornecimento, de acordo com a programação emitida pela Unidade Requisitante.</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medicamentos a serem entregues.</w:t>
      </w:r>
    </w:p>
    <w:p w14:paraId="71767548" w14:textId="77777777" w:rsidR="004F30F7" w:rsidRDefault="00906BC5" w:rsidP="005601BB">
      <w:pPr>
        <w:numPr>
          <w:ilvl w:val="0"/>
          <w:numId w:val="6"/>
        </w:numPr>
        <w:tabs>
          <w:tab w:val="left" w:pos="284"/>
        </w:tabs>
        <w:jc w:val="both"/>
        <w:rPr>
          <w:rFonts w:ascii="Arial" w:hAnsi="Arial" w:cs="Arial"/>
        </w:rPr>
      </w:pPr>
      <w:r w:rsidRPr="00BE5E68">
        <w:rPr>
          <w:rFonts w:ascii="Arial" w:hAnsi="Arial" w:cs="Arial"/>
          <w:lang w:eastAsia="pt-BR"/>
        </w:rPr>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583607A3" w14:textId="2E49F3E0" w:rsidR="00B039A0" w:rsidRPr="004F30F7" w:rsidRDefault="00C301A1" w:rsidP="004F30F7">
      <w:pPr>
        <w:tabs>
          <w:tab w:val="left" w:pos="284"/>
        </w:tabs>
        <w:ind w:firstLine="284"/>
        <w:jc w:val="both"/>
        <w:rPr>
          <w:rFonts w:ascii="Arial" w:hAnsi="Arial" w:cs="Arial"/>
          <w:b/>
        </w:rPr>
      </w:pPr>
      <w:r>
        <w:rPr>
          <w:rFonts w:ascii="Arial" w:hAnsi="Arial" w:cs="Arial"/>
          <w:b/>
          <w:bCs/>
          <w:lang w:eastAsia="pt-BR"/>
        </w:rPr>
        <w:t xml:space="preserve">Secretaria Municipal de Saúde – Setor: Almoxarifado da Saúde </w:t>
      </w:r>
      <w:r w:rsidR="004F30F7">
        <w:rPr>
          <w:rFonts w:ascii="Arial" w:hAnsi="Arial" w:cs="Arial"/>
          <w:b/>
          <w:bCs/>
          <w:lang w:eastAsia="pt-BR"/>
        </w:rPr>
        <w:t xml:space="preserve">III </w:t>
      </w:r>
    </w:p>
    <w:p w14:paraId="457B2138" w14:textId="77777777" w:rsidR="004F30F7" w:rsidRPr="004F30F7" w:rsidRDefault="004F30F7" w:rsidP="004F30F7">
      <w:pPr>
        <w:tabs>
          <w:tab w:val="left" w:pos="284"/>
        </w:tabs>
        <w:ind w:firstLine="284"/>
        <w:jc w:val="both"/>
        <w:rPr>
          <w:rFonts w:ascii="Arial" w:hAnsi="Arial" w:cs="Arial"/>
          <w:b/>
          <w:bdr w:val="none" w:sz="0" w:space="0" w:color="auto" w:frame="1"/>
        </w:rPr>
      </w:pPr>
      <w:r w:rsidRPr="004F30F7">
        <w:rPr>
          <w:rFonts w:ascii="Arial" w:hAnsi="Arial" w:cs="Arial"/>
          <w:b/>
          <w:bdr w:val="none" w:sz="0" w:space="0" w:color="auto" w:frame="1"/>
        </w:rPr>
        <w:t>Rua Sérgio Porto nº 100, Higienópolis - CEP. 13.424-311 – Piracicaba/SP.</w:t>
      </w:r>
    </w:p>
    <w:p w14:paraId="5006EFBE" w14:textId="5F517DBF" w:rsidR="001223FA" w:rsidRPr="004F30F7" w:rsidRDefault="004F30F7" w:rsidP="004F30F7">
      <w:pPr>
        <w:tabs>
          <w:tab w:val="left" w:pos="284"/>
        </w:tabs>
        <w:ind w:firstLine="284"/>
        <w:jc w:val="both"/>
        <w:rPr>
          <w:rFonts w:ascii="Arial" w:hAnsi="Arial" w:cs="Arial"/>
          <w:b/>
        </w:rPr>
      </w:pPr>
      <w:r w:rsidRPr="004F30F7">
        <w:rPr>
          <w:rFonts w:ascii="Arial" w:hAnsi="Arial" w:cs="Arial"/>
          <w:b/>
          <w:bdr w:val="none" w:sz="0" w:space="0" w:color="auto" w:frame="1"/>
        </w:rPr>
        <w:t xml:space="preserve">Horário de entrega: de </w:t>
      </w:r>
      <w:proofErr w:type="gramStart"/>
      <w:r w:rsidRPr="004F30F7">
        <w:rPr>
          <w:rFonts w:ascii="Arial" w:hAnsi="Arial" w:cs="Arial"/>
          <w:b/>
          <w:bdr w:val="none" w:sz="0" w:space="0" w:color="auto" w:frame="1"/>
        </w:rPr>
        <w:t>07:00</w:t>
      </w:r>
      <w:proofErr w:type="gramEnd"/>
      <w:r w:rsidRPr="004F30F7">
        <w:rPr>
          <w:rFonts w:ascii="Arial" w:hAnsi="Arial" w:cs="Arial"/>
          <w:b/>
          <w:bdr w:val="none" w:sz="0" w:space="0" w:color="auto" w:frame="1"/>
        </w:rPr>
        <w:t xml:space="preserve"> às 10:30 e 13:00 às 16:00 horas, de segunda a sexta-feira</w:t>
      </w:r>
    </w:p>
    <w:p w14:paraId="78A55E9E" w14:textId="7C8E8606" w:rsidR="00A14F1F" w:rsidRDefault="00A14F1F" w:rsidP="005601BB">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7CB435B2" w14:textId="6878072A" w:rsidR="00A14F1F" w:rsidRDefault="004F30F7" w:rsidP="005601BB">
      <w:pPr>
        <w:keepLines/>
        <w:numPr>
          <w:ilvl w:val="0"/>
          <w:numId w:val="6"/>
        </w:numPr>
        <w:tabs>
          <w:tab w:val="left" w:pos="284"/>
        </w:tabs>
        <w:jc w:val="both"/>
        <w:rPr>
          <w:rFonts w:ascii="Arial" w:hAnsi="Arial" w:cs="Arial"/>
        </w:rPr>
      </w:pPr>
      <w:r>
        <w:rPr>
          <w:rFonts w:ascii="Arial" w:hAnsi="Arial" w:cs="Arial"/>
        </w:rPr>
        <w:t>Produtos com validade entre 65 e 80% serão aceitos com carta de compromisso de troca, a ser executada com 60 dias de antecedência à data de expiração da validade</w:t>
      </w:r>
      <w:r w:rsidR="00A14F1F">
        <w:rPr>
          <w:rFonts w:ascii="Arial" w:hAnsi="Arial" w:cs="Arial"/>
        </w:rPr>
        <w:t>.</w:t>
      </w:r>
    </w:p>
    <w:p w14:paraId="2BCFD3EE" w14:textId="1503DC9F" w:rsidR="00B039A0" w:rsidRDefault="004F30F7" w:rsidP="005601BB">
      <w:pPr>
        <w:keepLines/>
        <w:numPr>
          <w:ilvl w:val="0"/>
          <w:numId w:val="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r w:rsidR="00BE5E68" w:rsidRPr="00BE5E68">
        <w:rPr>
          <w:rFonts w:ascii="Arial" w:hAnsi="Arial" w:cs="Arial"/>
        </w:rPr>
        <w:t>.</w:t>
      </w:r>
    </w:p>
    <w:p w14:paraId="144914CA" w14:textId="2EE061F6" w:rsidR="00C161B1" w:rsidRDefault="004F30F7" w:rsidP="005601BB">
      <w:pPr>
        <w:keepLines/>
        <w:numPr>
          <w:ilvl w:val="0"/>
          <w:numId w:val="6"/>
        </w:numPr>
        <w:tabs>
          <w:tab w:val="left" w:pos="284"/>
        </w:tabs>
        <w:jc w:val="both"/>
        <w:rPr>
          <w:rFonts w:ascii="Arial" w:hAnsi="Arial" w:cs="Arial"/>
        </w:rPr>
      </w:pP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r w:rsidR="00D81B86">
        <w:rPr>
          <w:rFonts w:ascii="Arial" w:hAnsi="Arial" w:cs="Arial"/>
        </w:rPr>
        <w:t>.</w:t>
      </w:r>
    </w:p>
    <w:p w14:paraId="4DD12F95" w14:textId="302120BF" w:rsidR="00D81B86" w:rsidRPr="00BE5E68" w:rsidRDefault="004F30F7" w:rsidP="005601BB">
      <w:pPr>
        <w:keepLines/>
        <w:numPr>
          <w:ilvl w:val="0"/>
          <w:numId w:val="6"/>
        </w:numPr>
        <w:tabs>
          <w:tab w:val="left" w:pos="284"/>
        </w:tabs>
        <w:jc w:val="both"/>
        <w:rPr>
          <w:rFonts w:ascii="Arial" w:hAnsi="Arial" w:cs="Arial"/>
        </w:rPr>
      </w:pPr>
      <w:r>
        <w:rPr>
          <w:rFonts w:ascii="Arial" w:hAnsi="Arial" w:cs="Arial"/>
        </w:rPr>
        <w:t>O recebimento será considerado definitivo, após a verificação da qualidade dos produtos e consequente aceitação, no prazo de até 30 (trinta) dias, a contar do recebimento provisório</w:t>
      </w:r>
      <w:r w:rsidR="00D81B86">
        <w:rPr>
          <w:rFonts w:ascii="Arial" w:hAnsi="Arial" w:cs="Arial"/>
        </w:rPr>
        <w:t>.</w:t>
      </w:r>
    </w:p>
    <w:p w14:paraId="5F021186" w14:textId="305030D8" w:rsidR="00906BC5" w:rsidRDefault="004F30F7" w:rsidP="005601BB">
      <w:pPr>
        <w:keepLines/>
        <w:numPr>
          <w:ilvl w:val="0"/>
          <w:numId w:val="6"/>
        </w:numPr>
        <w:tabs>
          <w:tab w:val="left" w:pos="284"/>
        </w:tabs>
        <w:jc w:val="both"/>
        <w:rPr>
          <w:rFonts w:ascii="Arial" w:hAnsi="Arial" w:cs="Arial"/>
        </w:rPr>
      </w:pPr>
      <w:r>
        <w:rPr>
          <w:rFonts w:ascii="Arial" w:hAnsi="Arial" w:cs="Arial"/>
          <w:color w:val="000000"/>
        </w:rPr>
        <w:t xml:space="preserve">Se for constatada qualquer alteração na qualidade ou composição durante a </w:t>
      </w:r>
      <w:r>
        <w:rPr>
          <w:rFonts w:ascii="Arial" w:hAnsi="Arial" w:cs="Arial"/>
          <w:color w:val="000000"/>
          <w:u w:val="single"/>
        </w:rPr>
        <w:t>validade</w:t>
      </w:r>
      <w:r>
        <w:rPr>
          <w:rFonts w:ascii="Arial" w:hAnsi="Arial" w:cs="Arial"/>
          <w:color w:val="000000"/>
        </w:rPr>
        <w:t xml:space="preserve"> dos produtos, a contratada se compromete a trocá-los sem ônus para a contratante, no prazo máximo de 10 (dez) dias, a contar da notificação</w:t>
      </w:r>
      <w:r w:rsidR="00906BC5" w:rsidRPr="00BE5E68">
        <w:rPr>
          <w:rFonts w:ascii="Arial" w:hAnsi="Arial" w:cs="Arial"/>
        </w:rPr>
        <w:t>.</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E04800">
      <w:pPr>
        <w:numPr>
          <w:ilvl w:val="0"/>
          <w:numId w:val="2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1980341" w14:textId="57F00813" w:rsidR="004F30F7" w:rsidRPr="004F30F7" w:rsidRDefault="00A72798" w:rsidP="00363C85">
      <w:pPr>
        <w:numPr>
          <w:ilvl w:val="1"/>
          <w:numId w:val="22"/>
        </w:numPr>
        <w:tabs>
          <w:tab w:val="left" w:pos="284"/>
        </w:tabs>
        <w:jc w:val="both"/>
        <w:rPr>
          <w:rFonts w:ascii="Arial" w:hAnsi="Arial" w:cs="Arial"/>
          <w:color w:val="000000"/>
        </w:rPr>
      </w:pPr>
      <w:r>
        <w:rPr>
          <w:rFonts w:ascii="Arial" w:hAnsi="Arial" w:cs="Arial"/>
        </w:rPr>
        <w:lastRenderedPageBreak/>
        <w:t>Autorização de Funcionamento</w:t>
      </w:r>
      <w:r w:rsidR="004F30F7">
        <w:rPr>
          <w:rFonts w:ascii="Arial" w:hAnsi="Arial" w:cs="Arial"/>
        </w:rPr>
        <w:t xml:space="preserve"> </w:t>
      </w:r>
      <w:r w:rsidR="004F30F7" w:rsidRPr="004F30F7">
        <w:rPr>
          <w:rFonts w:ascii="Arial" w:eastAsia="Calibri" w:hAnsi="Arial" w:cs="Arial"/>
          <w:bCs/>
          <w:color w:val="000000"/>
          <w:shd w:val="clear" w:color="auto" w:fill="FFFFFF"/>
        </w:rPr>
        <w:t>da Empresa (AFE)</w:t>
      </w:r>
      <w:r w:rsidR="004F30F7" w:rsidRPr="004F30F7">
        <w:rPr>
          <w:rFonts w:ascii="Arial" w:eastAsia="Calibri" w:hAnsi="Arial" w:cs="Arial"/>
          <w:color w:val="000000"/>
          <w:shd w:val="clear" w:color="auto" w:fill="FFFFFF"/>
        </w:rPr>
        <w:t xml:space="preserve"> </w:t>
      </w:r>
      <w:r w:rsidR="004F30F7">
        <w:rPr>
          <w:rFonts w:ascii="Arial" w:eastAsia="Calibri" w:hAnsi="Arial" w:cs="Arial"/>
          <w:color w:val="000000"/>
          <w:shd w:val="clear" w:color="auto" w:fill="FFFFFF"/>
        </w:rPr>
        <w:t xml:space="preserve">emitida pela </w:t>
      </w:r>
      <w:r w:rsidR="004F30F7" w:rsidRPr="004F30F7">
        <w:rPr>
          <w:rFonts w:ascii="Arial" w:eastAsia="Calibri" w:hAnsi="Arial" w:cs="Arial"/>
          <w:bCs/>
          <w:color w:val="000000"/>
          <w:shd w:val="clear" w:color="auto" w:fill="FFFFFF"/>
        </w:rPr>
        <w:t>ANVISA</w:t>
      </w:r>
      <w:r w:rsidR="004F30F7">
        <w:rPr>
          <w:rFonts w:ascii="Arial" w:eastAsia="Calibri" w:hAnsi="Arial" w:cs="Arial"/>
          <w:color w:val="000000"/>
          <w:shd w:val="clear" w:color="auto" w:fill="FFFFFF"/>
        </w:rPr>
        <w:t xml:space="preserve"> (ou cópia da sua publicação em D.O.U.)</w:t>
      </w:r>
    </w:p>
    <w:p w14:paraId="7F4B3847" w14:textId="0235086E" w:rsidR="00A72798" w:rsidRDefault="004F30F7" w:rsidP="00363C85">
      <w:pPr>
        <w:numPr>
          <w:ilvl w:val="1"/>
          <w:numId w:val="22"/>
        </w:numPr>
        <w:tabs>
          <w:tab w:val="left" w:pos="284"/>
        </w:tabs>
        <w:jc w:val="both"/>
        <w:rPr>
          <w:rFonts w:ascii="Arial" w:hAnsi="Arial" w:cs="Arial"/>
          <w:color w:val="000000"/>
        </w:rPr>
      </w:pPr>
      <w:r w:rsidRPr="004F30F7">
        <w:rPr>
          <w:rFonts w:ascii="Arial" w:eastAsia="Calibri" w:hAnsi="Arial" w:cs="Arial"/>
          <w:bCs/>
          <w:color w:val="000000"/>
          <w:shd w:val="clear" w:color="auto" w:fill="FFFFFF"/>
        </w:rPr>
        <w:t xml:space="preserve">Licença Sanitária Estadual ou </w:t>
      </w:r>
      <w:proofErr w:type="gramStart"/>
      <w:r w:rsidRPr="004F30F7">
        <w:rPr>
          <w:rFonts w:ascii="Arial" w:eastAsia="Calibri" w:hAnsi="Arial" w:cs="Arial"/>
          <w:bCs/>
          <w:color w:val="000000"/>
          <w:shd w:val="clear" w:color="auto" w:fill="FFFFFF"/>
        </w:rPr>
        <w:t>Municipal</w:t>
      </w:r>
      <w:r>
        <w:rPr>
          <w:rFonts w:ascii="Arial" w:eastAsia="Calibri" w:hAnsi="Arial" w:cs="Arial"/>
          <w:color w:val="000000"/>
          <w:shd w:val="clear" w:color="auto" w:fill="FFFFFF"/>
        </w:rPr>
        <w:t xml:space="preserve"> vigentes</w:t>
      </w:r>
      <w:proofErr w:type="gramEnd"/>
      <w:r>
        <w:rPr>
          <w:rFonts w:ascii="Arial" w:eastAsia="Calibri" w:hAnsi="Arial" w:cs="Arial"/>
          <w:color w:val="000000"/>
          <w:shd w:val="clear" w:color="auto" w:fill="FFFFFF"/>
        </w:rPr>
        <w:t xml:space="preserve"> e compatíveis com o objeto da licitação, de acordo com a legislação em vigor</w:t>
      </w:r>
      <w:r w:rsidR="00A72798">
        <w:rPr>
          <w:rFonts w:ascii="Arial" w:hAnsi="Arial" w:cs="Arial"/>
        </w:rPr>
        <w:t>.</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QUALIFICAÇÃO ECONÔMICO-FINANCEIRA</w:t>
      </w:r>
    </w:p>
    <w:p w14:paraId="25806400" w14:textId="3464BA98"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7571683" w14:textId="781F6E9A" w:rsidR="007A4E1B" w:rsidRDefault="007A4E1B" w:rsidP="007A4E1B">
      <w:pPr>
        <w:numPr>
          <w:ilvl w:val="2"/>
          <w:numId w:val="2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055183FA" w14:textId="77777777" w:rsidR="00D51F8B" w:rsidRDefault="00A72798" w:rsidP="00D51F8B">
      <w:pPr>
        <w:tabs>
          <w:tab w:val="left" w:pos="3974"/>
        </w:tabs>
        <w:ind w:firstLine="561"/>
        <w:jc w:val="right"/>
        <w:rPr>
          <w:rFonts w:ascii="Arial" w:hAnsi="Arial" w:cs="Arial"/>
        </w:rPr>
      </w:pPr>
      <w:r>
        <w:rPr>
          <w:rFonts w:ascii="Arial" w:hAnsi="Arial" w:cs="Arial"/>
        </w:rPr>
        <w:t>Piracicaba,</w:t>
      </w:r>
      <w:r w:rsidR="00D51F8B">
        <w:rPr>
          <w:rFonts w:ascii="Arial" w:hAnsi="Arial" w:cs="Arial"/>
        </w:rPr>
        <w:t xml:space="preserve"> 25 de junho de 2026.</w:t>
      </w:r>
    </w:p>
    <w:p w14:paraId="08D9748A" w14:textId="77777777" w:rsidR="00D51F8B" w:rsidRDefault="00D51F8B" w:rsidP="00D51F8B">
      <w:pPr>
        <w:tabs>
          <w:tab w:val="left" w:pos="3974"/>
        </w:tabs>
        <w:ind w:firstLine="561"/>
        <w:jc w:val="right"/>
        <w:rPr>
          <w:rFonts w:ascii="Arial" w:hAnsi="Arial" w:cs="Arial"/>
        </w:rPr>
      </w:pPr>
    </w:p>
    <w:p w14:paraId="48E06380" w14:textId="77777777" w:rsidR="00D51F8B" w:rsidRDefault="00D51F8B" w:rsidP="00D51F8B">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Leonardo </w:t>
      </w:r>
      <w:proofErr w:type="spellStart"/>
      <w:r>
        <w:rPr>
          <w:rFonts w:ascii="Arial" w:hAnsi="Arial" w:cs="Arial"/>
          <w:b/>
          <w:sz w:val="23"/>
          <w:szCs w:val="23"/>
          <w:lang w:eastAsia="pt-BR"/>
        </w:rPr>
        <w:t>Vicentim</w:t>
      </w:r>
      <w:proofErr w:type="spellEnd"/>
      <w:r>
        <w:rPr>
          <w:rFonts w:ascii="Arial" w:hAnsi="Arial" w:cs="Arial"/>
          <w:b/>
          <w:sz w:val="23"/>
          <w:szCs w:val="23"/>
          <w:lang w:eastAsia="pt-BR"/>
        </w:rPr>
        <w:t xml:space="preserve"> </w:t>
      </w:r>
      <w:proofErr w:type="spellStart"/>
      <w:r>
        <w:rPr>
          <w:rFonts w:ascii="Arial" w:hAnsi="Arial" w:cs="Arial"/>
          <w:b/>
          <w:sz w:val="23"/>
          <w:szCs w:val="23"/>
          <w:lang w:eastAsia="pt-BR"/>
        </w:rPr>
        <w:t>Brancalion</w:t>
      </w:r>
      <w:proofErr w:type="spellEnd"/>
    </w:p>
    <w:p w14:paraId="6355F153" w14:textId="77777777" w:rsidR="00D51F8B" w:rsidRDefault="00D51F8B" w:rsidP="00D51F8B">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609C4909" w14:textId="2340D288" w:rsidR="00A72798" w:rsidRDefault="00D51F8B" w:rsidP="00D51F8B">
      <w:pPr>
        <w:tabs>
          <w:tab w:val="left" w:pos="3974"/>
        </w:tabs>
        <w:ind w:firstLine="561"/>
        <w:jc w:val="right"/>
        <w:rPr>
          <w:rFonts w:ascii="Arial" w:hAnsi="Arial" w:cs="Arial"/>
        </w:rPr>
      </w:pPr>
      <w:bookmarkStart w:id="0" w:name="_GoBack"/>
      <w:bookmarkEnd w:id="0"/>
      <w:r>
        <w:rPr>
          <w:rFonts w:ascii="Arial" w:hAnsi="Arial" w:cs="Arial"/>
        </w:rPr>
        <w:tab/>
      </w:r>
    </w:p>
    <w:p w14:paraId="66AABABB" w14:textId="77777777" w:rsidR="00A72798" w:rsidRDefault="00A72798" w:rsidP="00A72798">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9"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1" w:name="_Ref114668085"/>
      <w:bookmarkStart w:id="2"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1"/>
    </w:p>
    <w:p w14:paraId="7FE194E4" w14:textId="77777777" w:rsidR="00F648B2" w:rsidRPr="00B3036E" w:rsidRDefault="00F648B2" w:rsidP="00F648B2">
      <w:pPr>
        <w:ind w:firstLine="284"/>
        <w:jc w:val="both"/>
        <w:rPr>
          <w:rFonts w:ascii="Arial" w:hAnsi="Arial" w:cs="Arial"/>
        </w:rPr>
      </w:pPr>
      <w:bookmarkStart w:id="3"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3"/>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4"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4"/>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5"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5"/>
    </w:p>
    <w:p w14:paraId="04F680A7" w14:textId="77777777" w:rsidR="00F648B2" w:rsidRPr="00B3036E" w:rsidRDefault="00F648B2" w:rsidP="00F648B2">
      <w:pPr>
        <w:ind w:firstLine="284"/>
        <w:jc w:val="both"/>
        <w:rPr>
          <w:rFonts w:ascii="Arial" w:hAnsi="Arial" w:cs="Arial"/>
        </w:rPr>
      </w:pPr>
      <w:bookmarkStart w:id="6"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6"/>
    </w:p>
    <w:p w14:paraId="739E4CE9" w14:textId="77777777" w:rsidR="00F648B2" w:rsidRPr="00B3036E" w:rsidRDefault="00F648B2" w:rsidP="00F648B2">
      <w:pPr>
        <w:ind w:firstLine="284"/>
        <w:jc w:val="both"/>
        <w:rPr>
          <w:rFonts w:ascii="Arial" w:hAnsi="Arial" w:cs="Arial"/>
        </w:rPr>
      </w:pPr>
      <w:bookmarkStart w:id="7"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7"/>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8"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8"/>
    </w:p>
    <w:p w14:paraId="13BE82AD" w14:textId="77777777" w:rsidR="00F648B2" w:rsidRPr="00B3036E" w:rsidRDefault="00F648B2" w:rsidP="00F648B2">
      <w:pPr>
        <w:ind w:firstLine="284"/>
        <w:jc w:val="both"/>
        <w:rPr>
          <w:rFonts w:ascii="Arial" w:hAnsi="Arial" w:cs="Arial"/>
        </w:rPr>
      </w:pPr>
      <w:bookmarkStart w:id="9"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20" w:anchor="art5" w:history="1">
        <w:r w:rsidRPr="00B3036E">
          <w:rPr>
            <w:rFonts w:ascii="Arial" w:hAnsi="Arial" w:cs="Arial"/>
          </w:rPr>
          <w:t>art. 5º da Lei n.º 12.846, de 2013</w:t>
        </w:r>
      </w:hyperlink>
      <w:r w:rsidRPr="00B3036E">
        <w:rPr>
          <w:rFonts w:ascii="Arial" w:hAnsi="Arial" w:cs="Arial"/>
        </w:rPr>
        <w:t>.</w:t>
      </w:r>
      <w:bookmarkEnd w:id="9"/>
    </w:p>
    <w:bookmarkEnd w:id="2"/>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1"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Default="00F648B2" w:rsidP="00F648B2">
      <w:pPr>
        <w:ind w:firstLine="284"/>
        <w:jc w:val="both"/>
        <w:rPr>
          <w:rFonts w:ascii="Arial" w:hAnsi="Arial" w:cs="Arial"/>
        </w:rPr>
      </w:pPr>
    </w:p>
    <w:p w14:paraId="46092DA2" w14:textId="52011064" w:rsidR="00F648B2" w:rsidRPr="00B3036E" w:rsidRDefault="00CD4750" w:rsidP="00F648B2">
      <w:pPr>
        <w:ind w:firstLine="284"/>
        <w:jc w:val="both"/>
        <w:rPr>
          <w:rFonts w:ascii="Arial" w:hAnsi="Arial" w:cs="Arial"/>
          <w:b/>
          <w:bCs/>
        </w:rPr>
      </w:pPr>
      <w:r>
        <w:rPr>
          <w:rFonts w:ascii="Arial" w:hAnsi="Arial" w:cs="Arial"/>
          <w:b/>
          <w:bCs/>
        </w:rPr>
        <w:t>1</w:t>
      </w:r>
      <w:r w:rsidR="00E8411F">
        <w:rPr>
          <w:rFonts w:ascii="Arial" w:hAnsi="Arial" w:cs="Arial"/>
          <w:b/>
          <w:bCs/>
        </w:rPr>
        <w:t>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438B3DC1" w:rsidR="00F648B2" w:rsidRPr="00B3036E" w:rsidRDefault="00E8411F" w:rsidP="00F648B2">
      <w:pPr>
        <w:ind w:firstLine="284"/>
        <w:jc w:val="both"/>
        <w:rPr>
          <w:rFonts w:ascii="Arial" w:hAnsi="Arial" w:cs="Arial"/>
        </w:rPr>
      </w:pPr>
      <w:r>
        <w:rPr>
          <w:rFonts w:ascii="Arial" w:hAnsi="Arial" w:cs="Arial"/>
          <w:b/>
          <w:bCs/>
        </w:rPr>
        <w:t>15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xml:space="preserve">, podendo ser prorrogado </w:t>
      </w:r>
      <w:r w:rsidR="00750DA4" w:rsidRPr="00750DA4">
        <w:rPr>
          <w:rFonts w:ascii="Arial" w:hAnsi="Arial" w:cs="Arial"/>
        </w:rPr>
        <w:t>por igual período, renovadas as quantidades, desde que comprovado o preço vantajoso, conforme previsto no artigo 84 da Lei 14.133, de 2021</w:t>
      </w:r>
      <w:r w:rsidR="00750DA4">
        <w:rPr>
          <w:rFonts w:ascii="Arial" w:hAnsi="Arial" w:cs="Arial"/>
        </w:rPr>
        <w:t>.</w:t>
      </w:r>
    </w:p>
    <w:p w14:paraId="73E42260" w14:textId="77777777" w:rsidR="00F648B2" w:rsidRPr="00B3036E" w:rsidRDefault="00F648B2" w:rsidP="00F648B2">
      <w:pPr>
        <w:ind w:firstLine="284"/>
        <w:jc w:val="both"/>
        <w:rPr>
          <w:rFonts w:ascii="Arial" w:hAnsi="Arial" w:cs="Arial"/>
        </w:rPr>
      </w:pPr>
    </w:p>
    <w:p w14:paraId="1207C1E0" w14:textId="309A03F5" w:rsidR="00F648B2" w:rsidRPr="00B3036E" w:rsidRDefault="00E8411F" w:rsidP="00F648B2">
      <w:pPr>
        <w:ind w:firstLine="284"/>
        <w:jc w:val="both"/>
        <w:rPr>
          <w:rFonts w:ascii="Arial" w:hAnsi="Arial" w:cs="Arial"/>
          <w:b/>
          <w:bCs/>
        </w:rPr>
      </w:pPr>
      <w:r>
        <w:rPr>
          <w:rFonts w:ascii="Arial" w:hAnsi="Arial" w:cs="Arial"/>
          <w:b/>
          <w:bCs/>
        </w:rPr>
        <w:t>16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41C173EA" w:rsidR="00F648B2" w:rsidRPr="00B3036E" w:rsidRDefault="00E8411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 xml:space="preserve">A ata de Registro de Preços poderá sofrer alterações, obedecidas </w:t>
      </w:r>
      <w:proofErr w:type="gramStart"/>
      <w:r w:rsidR="00F648B2" w:rsidRPr="00B3036E">
        <w:rPr>
          <w:rFonts w:ascii="Arial" w:hAnsi="Arial" w:cs="Arial"/>
        </w:rPr>
        <w:t>as</w:t>
      </w:r>
      <w:proofErr w:type="gramEnd"/>
      <w:r w:rsidR="00F648B2"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25C1EC41" w:rsidR="00F648B2" w:rsidRPr="00B3036E" w:rsidRDefault="00E8411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30713CE3" w:rsidR="00F648B2" w:rsidRPr="00B3036E" w:rsidRDefault="00E8411F" w:rsidP="00F648B2">
      <w:pPr>
        <w:ind w:firstLine="284"/>
        <w:jc w:val="both"/>
        <w:rPr>
          <w:rFonts w:ascii="Arial" w:hAnsi="Arial" w:cs="Arial"/>
        </w:rPr>
      </w:pPr>
      <w:r>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734942D6" w:rsidR="00F648B2" w:rsidRPr="00B3036E" w:rsidRDefault="00E8411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7C439AB6" w:rsidR="00F648B2" w:rsidRPr="00B3036E" w:rsidRDefault="00E8411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7A023D03" w:rsidR="00F648B2" w:rsidRPr="00B3036E" w:rsidRDefault="00E8411F"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09DEE911" w:rsidR="00F648B2" w:rsidRPr="00B3036E" w:rsidRDefault="00E8411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50231228" w:rsidR="00F648B2" w:rsidRPr="00B3036E" w:rsidRDefault="00E8411F"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76538746" w:rsidR="00F648B2" w:rsidRPr="00B3036E" w:rsidRDefault="00E8411F"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330D505B" w:rsidR="00F648B2" w:rsidRPr="00B3036E" w:rsidRDefault="00E8411F" w:rsidP="00F648B2">
      <w:pPr>
        <w:ind w:firstLine="284"/>
        <w:jc w:val="both"/>
        <w:rPr>
          <w:rFonts w:ascii="Arial" w:hAnsi="Arial" w:cs="Arial"/>
        </w:rPr>
      </w:pPr>
      <w:r>
        <w:rPr>
          <w:rFonts w:ascii="Arial" w:hAnsi="Arial" w:cs="Arial"/>
          <w:b/>
          <w:bCs/>
        </w:rPr>
        <w:lastRenderedPageBreak/>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6A1469FA" w:rsidR="00F648B2" w:rsidRPr="00B3036E" w:rsidRDefault="00E8411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1EB992E5" w:rsidR="00F648B2" w:rsidRPr="00B3036E" w:rsidRDefault="00E8411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6CF237A8" w:rsidR="00F648B2" w:rsidRPr="00B3036E" w:rsidRDefault="00E8411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12CF2860" w:rsidR="00F648B2" w:rsidRPr="00B3036E" w:rsidRDefault="00E8411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1840D12C" w:rsidR="00F648B2" w:rsidRPr="00B3036E" w:rsidRDefault="00E8411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 xml:space="preserve">O cancelamento de registro, nas hipóteses previstas, assegurados o contraditório e a ampla defesa, </w:t>
      </w:r>
      <w:proofErr w:type="gramStart"/>
      <w:r w:rsidR="00F648B2" w:rsidRPr="00B3036E">
        <w:rPr>
          <w:rFonts w:ascii="Arial" w:hAnsi="Arial" w:cs="Arial"/>
        </w:rPr>
        <w:t>será formalizado</w:t>
      </w:r>
      <w:proofErr w:type="gramEnd"/>
      <w:r w:rsidR="00F648B2"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56DC8E9B" w:rsidR="00F648B2" w:rsidRPr="00B3036E" w:rsidRDefault="00E8411F"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6417190F" w:rsidR="00F648B2" w:rsidRPr="00B3036E" w:rsidRDefault="00E8411F"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486421A9" w:rsidR="00F648B2" w:rsidRPr="00B3036E" w:rsidRDefault="00E8411F"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F648B2" w:rsidRPr="00B3036E">
        <w:rPr>
          <w:rFonts w:ascii="Arial" w:hAnsi="Arial" w:cs="Arial"/>
        </w:rPr>
        <w:t>corrente indicados pela CONTRATADA</w:t>
      </w:r>
      <w:proofErr w:type="gramEnd"/>
      <w:r w:rsidR="00F648B2"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5BCC924B" w:rsidR="00F648B2" w:rsidRPr="00B3036E" w:rsidRDefault="00E8411F"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w:t>
      </w:r>
      <w:proofErr w:type="gramStart"/>
      <w:r w:rsidR="00F648B2" w:rsidRPr="00B3036E">
        <w:rPr>
          <w:rFonts w:ascii="Arial" w:hAnsi="Arial" w:cs="Arial"/>
        </w:rPr>
        <w:t>ficam</w:t>
      </w:r>
      <w:proofErr w:type="gramEnd"/>
      <w:r w:rsidR="00F648B2"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16EF41AA" w:rsidR="00F648B2" w:rsidRPr="00B3036E" w:rsidRDefault="00E8411F"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2"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70FBBB85" w:rsidR="00F648B2" w:rsidRPr="00B3036E" w:rsidRDefault="00E8411F"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5B923DA6" w:rsidR="00F648B2" w:rsidRPr="00B3036E" w:rsidRDefault="00E8411F"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731E51C0" w:rsidR="00F648B2" w:rsidRPr="00B3036E" w:rsidRDefault="00E8411F" w:rsidP="00F648B2">
      <w:pPr>
        <w:ind w:firstLine="284"/>
        <w:jc w:val="both"/>
        <w:rPr>
          <w:rFonts w:ascii="Arial" w:hAnsi="Arial" w:cs="Arial"/>
          <w:b/>
        </w:rPr>
      </w:pPr>
      <w:r>
        <w:rPr>
          <w:rFonts w:ascii="Arial" w:hAnsi="Arial" w:cs="Arial"/>
          <w:b/>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545AB0D6"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0DA52163"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32B6D07F"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6A76DD1D" w:rsidR="00F648B2" w:rsidRPr="00B3036E" w:rsidRDefault="00E8411F" w:rsidP="00F648B2">
      <w:pPr>
        <w:ind w:firstLine="284"/>
        <w:jc w:val="both"/>
        <w:rPr>
          <w:rFonts w:ascii="Arial" w:hAnsi="Arial" w:cs="Arial"/>
        </w:rPr>
      </w:pPr>
      <w:r>
        <w:rPr>
          <w:rFonts w:ascii="Arial" w:hAnsi="Arial" w:cs="Arial"/>
          <w:b/>
          <w:bCs/>
        </w:rPr>
        <w:lastRenderedPageBreak/>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66712E6D"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62BF49ED"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26B7567B"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2D8B228B"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w:t>
      </w:r>
      <w:proofErr w:type="gramStart"/>
      <w:r w:rsidR="00F648B2" w:rsidRPr="00B3036E">
        <w:rPr>
          <w:rFonts w:ascii="Arial" w:hAnsi="Arial" w:cs="Arial"/>
        </w:rPr>
        <w:t>sob pena</w:t>
      </w:r>
      <w:proofErr w:type="gramEnd"/>
      <w:r w:rsidR="00F648B2"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3DC00DF6"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06CBF6F0"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38D0B28E"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7F62190A"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77716A3B" w:rsidR="00F648B2" w:rsidRPr="00B3036E" w:rsidRDefault="00E8411F"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029F24BC" w:rsidR="00BF3376" w:rsidRPr="00BF3376" w:rsidRDefault="00E8411F"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5D67F50C" w:rsidR="00BF3376" w:rsidRPr="00BF3376" w:rsidRDefault="00E8411F"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7F2B8A26" w:rsidR="00BF3376" w:rsidRPr="00BF3376" w:rsidRDefault="00E8411F"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4998DF06" w:rsidR="00BF3376" w:rsidRPr="00BF3376" w:rsidRDefault="00E8411F"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28B273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663B27C1" w:rsidR="00F648B2" w:rsidRPr="00B3036E" w:rsidRDefault="00F648B2" w:rsidP="00F648B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60347B">
        <w:rPr>
          <w:rFonts w:ascii="Arial" w:hAnsi="Arial" w:cs="Arial"/>
        </w:rPr>
        <w:t xml:space="preserve">, </w:t>
      </w:r>
      <w:r w:rsidR="0060347B" w:rsidRPr="00750DA4">
        <w:rPr>
          <w:rFonts w:ascii="Arial" w:hAnsi="Arial" w:cs="Arial"/>
        </w:rPr>
        <w:t xml:space="preserve">podendo ser prorrogado, </w:t>
      </w:r>
      <w:r w:rsidR="00750DA4" w:rsidRPr="00750DA4">
        <w:rPr>
          <w:rFonts w:ascii="Arial" w:hAnsi="Arial" w:cs="Arial"/>
        </w:rPr>
        <w:t>por igual período, renovadas as quantidades, desde que comprovado o preço vantajoso, conforme previsto no artigo 84 da Lei 14.133, de 2021</w:t>
      </w:r>
      <w:r w:rsidR="0060347B">
        <w:rPr>
          <w:rFonts w:ascii="Arial" w:hAnsi="Arial" w:cs="Arial"/>
        </w:rPr>
        <w:t>.</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45BFBD8"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1E20E4" w:rsidRPr="007B49EB">
        <w:rPr>
          <w:rFonts w:ascii="Arial" w:hAnsi="Arial" w:cs="Arial"/>
        </w:rPr>
        <w:t>O pagamento será efetuado em até 15 (quinze) dias úteis, conforme Decreto Municipal nº 17.640, de 30 de outubro de 2018</w:t>
      </w:r>
      <w:r w:rsidR="001E20E4" w:rsidRPr="008F57DC">
        <w:rPr>
          <w:rFonts w:ascii="Arial" w:hAnsi="Arial" w:cs="Arial"/>
        </w:rPr>
        <w:t>.</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497B8895" w:rsidR="00F648B2" w:rsidRPr="00B3036E" w:rsidRDefault="00914A0A" w:rsidP="00F648B2">
      <w:pPr>
        <w:jc w:val="center"/>
        <w:rPr>
          <w:rFonts w:ascii="Arial" w:hAnsi="Arial" w:cs="Arial"/>
          <w:color w:val="000000"/>
          <w:kern w:val="2"/>
        </w:rPr>
      </w:pPr>
      <w:r>
        <w:rPr>
          <w:rFonts w:ascii="Arial" w:hAnsi="Arial" w:cs="Arial"/>
          <w:b/>
          <w:bCs/>
          <w:kern w:val="2"/>
        </w:rPr>
        <w:t>MINUTA DE CONTRATO</w:t>
      </w:r>
    </w:p>
    <w:p w14:paraId="1939F77A" w14:textId="77777777" w:rsidR="00F648B2" w:rsidRDefault="00F648B2" w:rsidP="00F648B2">
      <w:pPr>
        <w:jc w:val="center"/>
        <w:rPr>
          <w:rFonts w:ascii="Arial" w:hAnsi="Arial" w:cs="Arial"/>
          <w:color w:val="000000"/>
        </w:rPr>
      </w:pPr>
      <w:r w:rsidRPr="00B3036E">
        <w:rPr>
          <w:rFonts w:ascii="Arial" w:hAnsi="Arial" w:cs="Arial"/>
          <w:color w:val="000000"/>
        </w:rPr>
        <w:t>====================================================================================</w:t>
      </w:r>
    </w:p>
    <w:p w14:paraId="23339811" w14:textId="77777777" w:rsidR="00914A0A" w:rsidRPr="00914A0A" w:rsidRDefault="00914A0A" w:rsidP="00914A0A">
      <w:pPr>
        <w:jc w:val="both"/>
        <w:rPr>
          <w:rFonts w:ascii="Arial" w:hAnsi="Arial" w:cs="Arial"/>
          <w:b/>
          <w:u w:val="single"/>
        </w:rPr>
      </w:pPr>
      <w:r w:rsidRPr="00914A0A">
        <w:rPr>
          <w:rFonts w:ascii="Arial" w:hAnsi="Arial" w:cs="Arial"/>
          <w:b/>
          <w:u w:val="single"/>
        </w:rPr>
        <w:t xml:space="preserve">CONTRATO QUE ENTRE SI FAZEM A PREFEITURA DO MUNICÍPIO DE PIRACICABA </w:t>
      </w:r>
      <w:proofErr w:type="gramStart"/>
      <w:r w:rsidRPr="00914A0A">
        <w:rPr>
          <w:rFonts w:ascii="Arial" w:hAnsi="Arial" w:cs="Arial"/>
          <w:b/>
          <w:u w:val="single"/>
        </w:rPr>
        <w:t>E ...</w:t>
      </w:r>
      <w:proofErr w:type="gramEnd"/>
      <w:r w:rsidRPr="00914A0A">
        <w:rPr>
          <w:rFonts w:ascii="Arial" w:hAnsi="Arial" w:cs="Arial"/>
          <w:b/>
          <w:u w:val="single"/>
        </w:rPr>
        <w:t>............................................., PARA O FORNECIMENTO PARCELADO DE MATERIAL HOSPITALAR OU AMBULATORIAL (MATERIAIS PARA PERMEABILIDADE DE VIAS AÉREAS).</w:t>
      </w:r>
    </w:p>
    <w:p w14:paraId="0D5D9926" w14:textId="77777777" w:rsidR="00914A0A" w:rsidRPr="00914A0A" w:rsidRDefault="00914A0A" w:rsidP="00914A0A">
      <w:pPr>
        <w:jc w:val="both"/>
        <w:rPr>
          <w:rFonts w:ascii="Arial" w:hAnsi="Arial" w:cs="Arial"/>
          <w:b/>
          <w:u w:val="single"/>
        </w:rPr>
      </w:pPr>
    </w:p>
    <w:p w14:paraId="5AC8F988" w14:textId="77777777" w:rsidR="00914A0A" w:rsidRPr="00914A0A" w:rsidRDefault="00914A0A" w:rsidP="00914A0A">
      <w:pPr>
        <w:jc w:val="both"/>
        <w:rPr>
          <w:rFonts w:ascii="Arial" w:hAnsi="Arial" w:cs="Arial"/>
          <w:b/>
          <w:u w:val="single"/>
        </w:rPr>
      </w:pPr>
    </w:p>
    <w:p w14:paraId="6B19AF1E" w14:textId="77777777" w:rsidR="00914A0A" w:rsidRPr="00914A0A" w:rsidRDefault="00914A0A" w:rsidP="00914A0A">
      <w:pPr>
        <w:jc w:val="both"/>
        <w:rPr>
          <w:rFonts w:ascii="Arial" w:hAnsi="Arial" w:cs="Arial"/>
          <w:b/>
          <w:u w:val="single"/>
        </w:rPr>
      </w:pPr>
    </w:p>
    <w:p w14:paraId="5360147F" w14:textId="77777777" w:rsidR="00914A0A" w:rsidRPr="00914A0A" w:rsidRDefault="00914A0A" w:rsidP="00914A0A">
      <w:pPr>
        <w:jc w:val="both"/>
        <w:rPr>
          <w:rFonts w:ascii="Arial" w:hAnsi="Arial" w:cs="Arial"/>
        </w:rPr>
      </w:pPr>
      <w:r w:rsidRPr="00914A0A">
        <w:rPr>
          <w:rFonts w:ascii="Arial" w:hAnsi="Arial" w:cs="Arial"/>
          <w:b/>
        </w:rPr>
        <w:t xml:space="preserve">Data: ... </w:t>
      </w:r>
      <w:proofErr w:type="gramStart"/>
      <w:r w:rsidRPr="00914A0A">
        <w:rPr>
          <w:rFonts w:ascii="Arial" w:hAnsi="Arial" w:cs="Arial"/>
          <w:b/>
        </w:rPr>
        <w:t>de</w:t>
      </w:r>
      <w:proofErr w:type="gramEnd"/>
      <w:r w:rsidRPr="00914A0A">
        <w:rPr>
          <w:rFonts w:ascii="Arial" w:hAnsi="Arial" w:cs="Arial"/>
          <w:b/>
        </w:rPr>
        <w:t xml:space="preserve"> ................. </w:t>
      </w:r>
      <w:proofErr w:type="gramStart"/>
      <w:r w:rsidRPr="00914A0A">
        <w:rPr>
          <w:rFonts w:ascii="Arial" w:hAnsi="Arial" w:cs="Arial"/>
          <w:b/>
        </w:rPr>
        <w:t>de</w:t>
      </w:r>
      <w:proofErr w:type="gramEnd"/>
      <w:r w:rsidRPr="00914A0A">
        <w:rPr>
          <w:rFonts w:ascii="Arial" w:hAnsi="Arial" w:cs="Arial"/>
          <w:b/>
        </w:rPr>
        <w:t xml:space="preserve"> 2026.</w:t>
      </w:r>
    </w:p>
    <w:p w14:paraId="27FF3D0E" w14:textId="77777777" w:rsidR="00914A0A" w:rsidRPr="00914A0A" w:rsidRDefault="00914A0A" w:rsidP="00914A0A">
      <w:pPr>
        <w:jc w:val="both"/>
        <w:rPr>
          <w:rFonts w:ascii="Arial" w:hAnsi="Arial" w:cs="Arial"/>
        </w:rPr>
      </w:pPr>
      <w:r w:rsidRPr="00914A0A">
        <w:rPr>
          <w:rFonts w:ascii="Arial" w:hAnsi="Arial" w:cs="Arial"/>
          <w:b/>
        </w:rPr>
        <w:t>Prazo: até 31 de dezembro de 2026.</w:t>
      </w:r>
    </w:p>
    <w:p w14:paraId="05D611AA" w14:textId="77777777" w:rsidR="00914A0A" w:rsidRPr="00914A0A" w:rsidRDefault="00914A0A" w:rsidP="00914A0A">
      <w:pPr>
        <w:jc w:val="both"/>
        <w:rPr>
          <w:rFonts w:ascii="Arial" w:hAnsi="Arial" w:cs="Arial"/>
        </w:rPr>
      </w:pPr>
      <w:r w:rsidRPr="00914A0A">
        <w:rPr>
          <w:rFonts w:ascii="Arial" w:hAnsi="Arial" w:cs="Arial"/>
          <w:b/>
        </w:rPr>
        <w:t xml:space="preserve">Valor: </w:t>
      </w:r>
      <w:proofErr w:type="gramStart"/>
      <w:r w:rsidRPr="00914A0A">
        <w:rPr>
          <w:rFonts w:ascii="Arial" w:hAnsi="Arial" w:cs="Arial"/>
          <w:b/>
        </w:rPr>
        <w:t>R$ ...</w:t>
      </w:r>
      <w:proofErr w:type="gramEnd"/>
      <w:r w:rsidRPr="00914A0A">
        <w:rPr>
          <w:rFonts w:ascii="Arial" w:hAnsi="Arial" w:cs="Arial"/>
          <w:b/>
        </w:rPr>
        <w:t>..... (</w:t>
      </w:r>
      <w:proofErr w:type="gramStart"/>
      <w:r w:rsidRPr="00914A0A">
        <w:rPr>
          <w:rFonts w:ascii="Arial" w:hAnsi="Arial" w:cs="Arial"/>
          <w:b/>
        </w:rPr>
        <w:t>............</w:t>
      </w:r>
      <w:proofErr w:type="gramEnd"/>
      <w:r w:rsidRPr="00914A0A">
        <w:rPr>
          <w:rFonts w:ascii="Arial" w:hAnsi="Arial" w:cs="Arial"/>
          <w:b/>
        </w:rPr>
        <w:t>).</w:t>
      </w:r>
    </w:p>
    <w:p w14:paraId="0070567E" w14:textId="77777777" w:rsidR="00914A0A" w:rsidRPr="00914A0A" w:rsidRDefault="00914A0A" w:rsidP="00914A0A">
      <w:pPr>
        <w:jc w:val="both"/>
        <w:rPr>
          <w:rFonts w:ascii="Arial" w:hAnsi="Arial" w:cs="Arial"/>
        </w:rPr>
      </w:pPr>
      <w:r w:rsidRPr="00914A0A">
        <w:rPr>
          <w:rFonts w:ascii="Arial" w:hAnsi="Arial" w:cs="Arial"/>
          <w:b/>
        </w:rPr>
        <w:t>Processo Administrativo nº 2026/110.376.</w:t>
      </w:r>
    </w:p>
    <w:p w14:paraId="70B2C7EF" w14:textId="77777777" w:rsidR="00914A0A" w:rsidRPr="00914A0A" w:rsidRDefault="00914A0A" w:rsidP="00914A0A">
      <w:pPr>
        <w:jc w:val="both"/>
        <w:rPr>
          <w:rFonts w:ascii="Arial" w:hAnsi="Arial" w:cs="Arial"/>
          <w:b/>
        </w:rPr>
      </w:pPr>
      <w:r w:rsidRPr="00914A0A">
        <w:rPr>
          <w:rFonts w:ascii="Arial" w:hAnsi="Arial" w:cs="Arial"/>
          <w:b/>
        </w:rPr>
        <w:t xml:space="preserve">Pregão Eletrônico </w:t>
      </w:r>
      <w:proofErr w:type="gramStart"/>
      <w:r w:rsidRPr="00914A0A">
        <w:rPr>
          <w:rFonts w:ascii="Arial" w:hAnsi="Arial" w:cs="Arial"/>
          <w:b/>
        </w:rPr>
        <w:t>n.º ...</w:t>
      </w:r>
      <w:proofErr w:type="gramEnd"/>
      <w:r w:rsidRPr="00914A0A">
        <w:rPr>
          <w:rFonts w:ascii="Arial" w:hAnsi="Arial" w:cs="Arial"/>
          <w:b/>
        </w:rPr>
        <w:t>./2026.</w:t>
      </w:r>
    </w:p>
    <w:p w14:paraId="15AD0374" w14:textId="77777777" w:rsidR="00914A0A" w:rsidRPr="00914A0A" w:rsidRDefault="00914A0A" w:rsidP="00914A0A">
      <w:pPr>
        <w:jc w:val="both"/>
        <w:rPr>
          <w:rFonts w:ascii="Arial" w:hAnsi="Arial" w:cs="Arial"/>
        </w:rPr>
      </w:pPr>
      <w:r w:rsidRPr="00914A0A">
        <w:rPr>
          <w:rFonts w:ascii="Arial" w:hAnsi="Arial" w:cs="Arial"/>
          <w:b/>
        </w:rPr>
        <w:t xml:space="preserve">Ata de Registro de Preços </w:t>
      </w:r>
      <w:proofErr w:type="gramStart"/>
      <w:r w:rsidRPr="00914A0A">
        <w:rPr>
          <w:rFonts w:ascii="Arial" w:hAnsi="Arial" w:cs="Arial"/>
          <w:b/>
        </w:rPr>
        <w:t>nº ...</w:t>
      </w:r>
      <w:proofErr w:type="gramEnd"/>
      <w:r w:rsidRPr="00914A0A">
        <w:rPr>
          <w:rFonts w:ascii="Arial" w:hAnsi="Arial" w:cs="Arial"/>
          <w:b/>
        </w:rPr>
        <w:t>/2026 (válida até ... de ............ de 2027, prorrogável).</w:t>
      </w:r>
    </w:p>
    <w:p w14:paraId="296A4040" w14:textId="77777777" w:rsidR="00914A0A" w:rsidRPr="00914A0A" w:rsidRDefault="00914A0A" w:rsidP="00914A0A">
      <w:pPr>
        <w:jc w:val="both"/>
        <w:rPr>
          <w:rFonts w:ascii="Arial" w:hAnsi="Arial" w:cs="Arial"/>
        </w:rPr>
      </w:pPr>
      <w:r w:rsidRPr="00914A0A">
        <w:rPr>
          <w:rFonts w:ascii="Arial" w:hAnsi="Arial" w:cs="Arial"/>
          <w:b/>
        </w:rPr>
        <w:t xml:space="preserve">Contrato </w:t>
      </w:r>
      <w:proofErr w:type="gramStart"/>
      <w:r w:rsidRPr="00914A0A">
        <w:rPr>
          <w:rFonts w:ascii="Arial" w:hAnsi="Arial" w:cs="Arial"/>
          <w:b/>
        </w:rPr>
        <w:t>n.º …</w:t>
      </w:r>
      <w:proofErr w:type="gramEnd"/>
      <w:r w:rsidRPr="00914A0A">
        <w:rPr>
          <w:rFonts w:ascii="Arial" w:hAnsi="Arial" w:cs="Arial"/>
          <w:b/>
        </w:rPr>
        <w:t>./2026.</w:t>
      </w:r>
    </w:p>
    <w:p w14:paraId="6C2F992F" w14:textId="77777777" w:rsidR="00914A0A" w:rsidRPr="00914A0A" w:rsidRDefault="00914A0A" w:rsidP="00914A0A">
      <w:pPr>
        <w:jc w:val="both"/>
        <w:rPr>
          <w:rFonts w:ascii="Arial" w:hAnsi="Arial" w:cs="Arial"/>
        </w:rPr>
      </w:pPr>
    </w:p>
    <w:p w14:paraId="79149A47" w14:textId="77777777" w:rsidR="00914A0A" w:rsidRPr="00914A0A" w:rsidRDefault="00914A0A" w:rsidP="00914A0A">
      <w:pPr>
        <w:jc w:val="both"/>
        <w:rPr>
          <w:rFonts w:ascii="Arial" w:hAnsi="Arial" w:cs="Arial"/>
          <w:strike/>
        </w:rPr>
      </w:pPr>
    </w:p>
    <w:p w14:paraId="266F9FE3" w14:textId="77777777" w:rsidR="00914A0A" w:rsidRPr="00914A0A" w:rsidRDefault="00914A0A" w:rsidP="00914A0A">
      <w:pPr>
        <w:jc w:val="both"/>
        <w:rPr>
          <w:rFonts w:ascii="Arial" w:hAnsi="Arial" w:cs="Arial"/>
          <w:strike/>
        </w:rPr>
      </w:pPr>
    </w:p>
    <w:p w14:paraId="23559851" w14:textId="77777777" w:rsidR="00914A0A" w:rsidRPr="00914A0A" w:rsidRDefault="00914A0A" w:rsidP="00914A0A">
      <w:pPr>
        <w:jc w:val="both"/>
        <w:rPr>
          <w:rFonts w:ascii="Arial" w:hAnsi="Arial" w:cs="Arial"/>
          <w:strike/>
        </w:rPr>
      </w:pPr>
    </w:p>
    <w:p w14:paraId="25C10E87" w14:textId="77777777" w:rsidR="00914A0A" w:rsidRPr="00914A0A" w:rsidRDefault="00914A0A" w:rsidP="00914A0A">
      <w:pPr>
        <w:jc w:val="both"/>
        <w:rPr>
          <w:rFonts w:ascii="Arial" w:hAnsi="Arial" w:cs="Arial"/>
          <w:strike/>
        </w:rPr>
      </w:pPr>
    </w:p>
    <w:p w14:paraId="7A57263C" w14:textId="77777777" w:rsidR="00914A0A" w:rsidRPr="00914A0A" w:rsidRDefault="00914A0A" w:rsidP="00914A0A">
      <w:pPr>
        <w:jc w:val="both"/>
        <w:rPr>
          <w:rFonts w:ascii="Arial" w:hAnsi="Arial" w:cs="Arial"/>
          <w:b/>
        </w:rPr>
      </w:pPr>
    </w:p>
    <w:p w14:paraId="7C62B9CA" w14:textId="77777777" w:rsidR="00914A0A" w:rsidRPr="00914A0A" w:rsidRDefault="00914A0A" w:rsidP="00914A0A">
      <w:pPr>
        <w:ind w:firstLine="851"/>
        <w:jc w:val="both"/>
        <w:rPr>
          <w:rFonts w:ascii="Arial" w:hAnsi="Arial" w:cs="Arial"/>
          <w:b/>
        </w:rPr>
      </w:pPr>
    </w:p>
    <w:tbl>
      <w:tblPr>
        <w:tblW w:w="5000" w:type="pct"/>
        <w:tblLook w:val="0000" w:firstRow="0" w:lastRow="0" w:firstColumn="0" w:lastColumn="0" w:noHBand="0" w:noVBand="0"/>
      </w:tblPr>
      <w:tblGrid>
        <w:gridCol w:w="10138"/>
      </w:tblGrid>
      <w:tr w:rsidR="00914A0A" w:rsidRPr="00914A0A" w14:paraId="772C3584" w14:textId="77777777" w:rsidTr="000032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7E6D18" w14:textId="77777777" w:rsidR="00914A0A" w:rsidRPr="00914A0A" w:rsidRDefault="00914A0A" w:rsidP="000032F1">
            <w:pPr>
              <w:ind w:firstLine="851"/>
              <w:jc w:val="both"/>
              <w:rPr>
                <w:rFonts w:ascii="Arial" w:hAnsi="Arial" w:cs="Arial"/>
              </w:rPr>
            </w:pPr>
            <w:r w:rsidRPr="00914A0A">
              <w:rPr>
                <w:rFonts w:ascii="Arial" w:hAnsi="Arial" w:cs="Arial"/>
                <w:b/>
              </w:rPr>
              <w:t>CLÁUSULA 1ª - DAS PARTES</w:t>
            </w:r>
          </w:p>
        </w:tc>
      </w:tr>
    </w:tbl>
    <w:p w14:paraId="760DF645" w14:textId="77777777" w:rsidR="00914A0A" w:rsidRPr="00914A0A" w:rsidRDefault="00914A0A" w:rsidP="00914A0A">
      <w:pPr>
        <w:ind w:firstLine="851"/>
        <w:jc w:val="both"/>
        <w:rPr>
          <w:rFonts w:ascii="Arial" w:hAnsi="Arial" w:cs="Arial"/>
          <w:b/>
        </w:rPr>
      </w:pPr>
    </w:p>
    <w:p w14:paraId="10ADB5DF" w14:textId="77777777" w:rsidR="00914A0A" w:rsidRPr="00914A0A" w:rsidRDefault="00914A0A" w:rsidP="00914A0A">
      <w:pPr>
        <w:ind w:firstLine="851"/>
        <w:jc w:val="both"/>
        <w:rPr>
          <w:rFonts w:ascii="Arial" w:hAnsi="Arial" w:cs="Arial"/>
        </w:rPr>
      </w:pPr>
      <w:r w:rsidRPr="00914A0A">
        <w:rPr>
          <w:rFonts w:ascii="Arial" w:hAnsi="Arial" w:cs="Arial"/>
          <w:b/>
        </w:rPr>
        <w:t>1.1.</w:t>
      </w:r>
      <w:r w:rsidRPr="00914A0A">
        <w:rPr>
          <w:rFonts w:ascii="Arial" w:hAnsi="Arial" w:cs="Arial"/>
        </w:rPr>
        <w:t xml:space="preserve"> A </w:t>
      </w:r>
      <w:r w:rsidRPr="00914A0A">
        <w:rPr>
          <w:rFonts w:ascii="Arial" w:hAnsi="Arial" w:cs="Arial"/>
          <w:b/>
        </w:rPr>
        <w:t>PREFEITURA DO MUNICÍPIO DE PIRACICABA</w:t>
      </w:r>
      <w:r w:rsidRPr="00914A0A">
        <w:rPr>
          <w:rFonts w:ascii="Arial" w:hAnsi="Arial" w:cs="Arial"/>
        </w:rPr>
        <w:t xml:space="preserve">, com sede à Rua Antônio Corrêa Barbosa, n.º 2.233, bairro Chácara Nazareth, nesta cidade e Estado, com CNPJ n.º 46.341.038/0001-29, representada pelo seu Secretário Municipal de Saúde, Sr. </w:t>
      </w:r>
      <w:r w:rsidRPr="00914A0A">
        <w:rPr>
          <w:rFonts w:ascii="Arial" w:hAnsi="Arial" w:cs="Arial"/>
          <w:b/>
        </w:rPr>
        <w:t>GUSTAVO LAPOSTA DE AGUIAR</w:t>
      </w:r>
      <w:r w:rsidRPr="00914A0A">
        <w:rPr>
          <w:rFonts w:ascii="Arial" w:hAnsi="Arial" w:cs="Arial"/>
          <w:shd w:val="clear" w:color="auto" w:fill="FFFFFF"/>
        </w:rPr>
        <w:t xml:space="preserve">, inscrito no CPF </w:t>
      </w:r>
      <w:proofErr w:type="gramStart"/>
      <w:r w:rsidRPr="00914A0A">
        <w:rPr>
          <w:rFonts w:ascii="Arial" w:hAnsi="Arial" w:cs="Arial"/>
          <w:shd w:val="clear" w:color="auto" w:fill="FFFFFF"/>
        </w:rPr>
        <w:t>nº ...</w:t>
      </w:r>
      <w:proofErr w:type="gramEnd"/>
      <w:r w:rsidRPr="00914A0A">
        <w:rPr>
          <w:rFonts w:ascii="Arial" w:hAnsi="Arial" w:cs="Arial"/>
          <w:shd w:val="clear" w:color="auto" w:fill="FFFFFF"/>
        </w:rPr>
        <w:t>......................</w:t>
      </w:r>
      <w:r w:rsidRPr="00914A0A">
        <w:rPr>
          <w:rFonts w:ascii="Arial" w:hAnsi="Arial" w:cs="Arial"/>
        </w:rPr>
        <w:t xml:space="preserve">, adiante, designada, simplesmente, </w:t>
      </w:r>
      <w:r w:rsidRPr="00914A0A">
        <w:rPr>
          <w:rFonts w:ascii="Arial" w:hAnsi="Arial" w:cs="Arial"/>
          <w:b/>
        </w:rPr>
        <w:t>CONTRATANTE</w:t>
      </w:r>
      <w:r w:rsidRPr="00914A0A">
        <w:rPr>
          <w:rFonts w:ascii="Arial" w:hAnsi="Arial" w:cs="Arial"/>
        </w:rPr>
        <w:t xml:space="preserve"> e </w:t>
      </w:r>
      <w:r w:rsidRPr="00914A0A">
        <w:rPr>
          <w:rFonts w:ascii="Arial" w:hAnsi="Arial" w:cs="Arial"/>
          <w:b/>
        </w:rPr>
        <w:t>..........</w:t>
      </w:r>
      <w:r w:rsidRPr="00914A0A">
        <w:rPr>
          <w:rFonts w:ascii="Arial" w:hAnsi="Arial" w:cs="Arial"/>
        </w:rPr>
        <w:t xml:space="preserve">, com sede à ........, n.º ......., na cidade de ......., inscrita no CNPJ n.º ........, por intermédio de seu(sua) ......, </w:t>
      </w:r>
      <w:proofErr w:type="spellStart"/>
      <w:r w:rsidRPr="00914A0A">
        <w:rPr>
          <w:rFonts w:ascii="Arial" w:hAnsi="Arial" w:cs="Arial"/>
        </w:rPr>
        <w:t>Sr</w:t>
      </w:r>
      <w:proofErr w:type="spellEnd"/>
      <w:r w:rsidRPr="00914A0A">
        <w:rPr>
          <w:rFonts w:ascii="Arial" w:hAnsi="Arial" w:cs="Arial"/>
        </w:rPr>
        <w:t xml:space="preserve">(a). </w:t>
      </w:r>
      <w:proofErr w:type="gramStart"/>
      <w:r w:rsidRPr="00914A0A">
        <w:rPr>
          <w:rFonts w:ascii="Arial" w:hAnsi="Arial" w:cs="Arial"/>
        </w:rPr>
        <w:t>..........</w:t>
      </w:r>
      <w:proofErr w:type="gramEnd"/>
      <w:r w:rsidRPr="00914A0A">
        <w:rPr>
          <w:rFonts w:ascii="Arial" w:hAnsi="Arial" w:cs="Arial"/>
        </w:rPr>
        <w:t xml:space="preserve">, (qualificação completa), inscrito(a) no CPF n.º ......., adiante designada simplesmente </w:t>
      </w:r>
      <w:r w:rsidRPr="00914A0A">
        <w:rPr>
          <w:rFonts w:ascii="Arial" w:hAnsi="Arial" w:cs="Arial"/>
          <w:b/>
        </w:rPr>
        <w:t>CONTRATADA</w:t>
      </w:r>
      <w:r w:rsidRPr="00914A0A">
        <w:rPr>
          <w:rFonts w:ascii="Arial" w:hAnsi="Arial" w:cs="Arial"/>
        </w:rPr>
        <w:t>, ajustam o que se segue:</w:t>
      </w:r>
    </w:p>
    <w:p w14:paraId="7326E8C7" w14:textId="77777777" w:rsidR="00914A0A" w:rsidRPr="00914A0A" w:rsidRDefault="00914A0A" w:rsidP="00914A0A">
      <w:pPr>
        <w:ind w:firstLine="851"/>
        <w:jc w:val="both"/>
        <w:rPr>
          <w:rFonts w:ascii="Arial" w:hAnsi="Arial" w:cs="Arial"/>
          <w:b/>
        </w:rPr>
      </w:pPr>
    </w:p>
    <w:tbl>
      <w:tblPr>
        <w:tblW w:w="5000" w:type="pct"/>
        <w:tblLook w:val="0000" w:firstRow="0" w:lastRow="0" w:firstColumn="0" w:lastColumn="0" w:noHBand="0" w:noVBand="0"/>
      </w:tblPr>
      <w:tblGrid>
        <w:gridCol w:w="10138"/>
      </w:tblGrid>
      <w:tr w:rsidR="00914A0A" w:rsidRPr="00914A0A" w14:paraId="0BB7999D" w14:textId="77777777" w:rsidTr="000032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BD000C" w14:textId="77777777" w:rsidR="00914A0A" w:rsidRPr="00914A0A" w:rsidRDefault="00914A0A" w:rsidP="000032F1">
            <w:pPr>
              <w:ind w:firstLine="851"/>
              <w:jc w:val="both"/>
              <w:rPr>
                <w:rFonts w:ascii="Arial" w:hAnsi="Arial" w:cs="Arial"/>
              </w:rPr>
            </w:pPr>
            <w:r w:rsidRPr="00914A0A">
              <w:rPr>
                <w:rFonts w:ascii="Arial" w:hAnsi="Arial" w:cs="Arial"/>
                <w:b/>
              </w:rPr>
              <w:t>CLÁUSULA 2ª - DO OBJETO</w:t>
            </w:r>
          </w:p>
        </w:tc>
      </w:tr>
    </w:tbl>
    <w:p w14:paraId="1D8CD9EE" w14:textId="77777777" w:rsidR="00914A0A" w:rsidRPr="00914A0A" w:rsidRDefault="00914A0A" w:rsidP="00914A0A">
      <w:pPr>
        <w:ind w:firstLine="851"/>
        <w:jc w:val="both"/>
        <w:rPr>
          <w:rFonts w:ascii="Arial" w:hAnsi="Arial" w:cs="Arial"/>
          <w:b/>
        </w:rPr>
      </w:pPr>
    </w:p>
    <w:p w14:paraId="3F913449" w14:textId="77777777" w:rsidR="00914A0A" w:rsidRPr="00914A0A" w:rsidRDefault="00914A0A" w:rsidP="00914A0A">
      <w:pPr>
        <w:pStyle w:val="Recuodecorpodetexto"/>
        <w:ind w:firstLine="851"/>
        <w:rPr>
          <w:sz w:val="20"/>
          <w:szCs w:val="20"/>
        </w:rPr>
      </w:pPr>
      <w:r w:rsidRPr="00914A0A">
        <w:rPr>
          <w:b/>
          <w:sz w:val="20"/>
          <w:szCs w:val="20"/>
        </w:rPr>
        <w:t>2.1. A CONTRATADA se obriga a entrega parcelada do(s) item(</w:t>
      </w:r>
      <w:proofErr w:type="spellStart"/>
      <w:r w:rsidRPr="00914A0A">
        <w:rPr>
          <w:b/>
          <w:sz w:val="20"/>
          <w:szCs w:val="20"/>
        </w:rPr>
        <w:t>ns</w:t>
      </w:r>
      <w:proofErr w:type="spellEnd"/>
      <w:r w:rsidRPr="00914A0A">
        <w:rPr>
          <w:b/>
          <w:sz w:val="20"/>
          <w:szCs w:val="20"/>
        </w:rPr>
        <w:t>) ..... de material hospitalar ou ambulatorial, conforme descrição detalhada constante do Edital da Ata de Registro de Preços nº .../2026, bem como seu Termo de Referência, o qual fica fazendo parte integrante do presente instrumento.</w:t>
      </w:r>
    </w:p>
    <w:p w14:paraId="408FB088" w14:textId="77777777" w:rsidR="00914A0A" w:rsidRPr="00914A0A" w:rsidRDefault="00914A0A" w:rsidP="00914A0A">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914A0A" w:rsidRPr="00914A0A" w14:paraId="7AFC5DEF" w14:textId="77777777" w:rsidTr="000032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742D57" w14:textId="77777777" w:rsidR="00914A0A" w:rsidRPr="00914A0A" w:rsidRDefault="00914A0A" w:rsidP="000032F1">
            <w:pPr>
              <w:keepLines/>
              <w:ind w:firstLine="851"/>
              <w:jc w:val="both"/>
              <w:rPr>
                <w:rFonts w:ascii="Arial" w:hAnsi="Arial" w:cs="Arial"/>
              </w:rPr>
            </w:pPr>
            <w:r w:rsidRPr="00914A0A">
              <w:rPr>
                <w:rFonts w:ascii="Arial" w:hAnsi="Arial" w:cs="Arial"/>
                <w:b/>
              </w:rPr>
              <w:t>CLÁUSULA 3ª - DOS RECURSOS FINANCEIROS</w:t>
            </w:r>
          </w:p>
        </w:tc>
      </w:tr>
    </w:tbl>
    <w:p w14:paraId="3EAC9947" w14:textId="77777777" w:rsidR="00914A0A" w:rsidRPr="00914A0A" w:rsidRDefault="00914A0A" w:rsidP="00914A0A">
      <w:pPr>
        <w:pStyle w:val="Recuodecorpodetexto"/>
        <w:ind w:firstLine="851"/>
        <w:rPr>
          <w:b/>
          <w:sz w:val="20"/>
          <w:szCs w:val="20"/>
        </w:rPr>
      </w:pPr>
    </w:p>
    <w:p w14:paraId="7E811194" w14:textId="77777777" w:rsidR="00914A0A" w:rsidRPr="00914A0A" w:rsidRDefault="00914A0A" w:rsidP="00914A0A">
      <w:pPr>
        <w:ind w:firstLine="851"/>
        <w:jc w:val="both"/>
        <w:rPr>
          <w:rFonts w:ascii="Arial" w:hAnsi="Arial" w:cs="Arial"/>
        </w:rPr>
      </w:pPr>
      <w:r w:rsidRPr="00914A0A">
        <w:rPr>
          <w:rFonts w:ascii="Arial" w:hAnsi="Arial" w:cs="Arial"/>
          <w:b/>
        </w:rPr>
        <w:t>3.1.</w:t>
      </w:r>
      <w:r w:rsidRPr="00914A0A">
        <w:rPr>
          <w:rFonts w:ascii="Arial" w:hAnsi="Arial" w:cs="Arial"/>
        </w:rPr>
        <w:t xml:space="preserve"> A despesa supra será atendida pela dotação orçamentária </w:t>
      </w:r>
      <w:proofErr w:type="gramStart"/>
      <w:r w:rsidRPr="00914A0A">
        <w:rPr>
          <w:rFonts w:ascii="Arial" w:hAnsi="Arial" w:cs="Arial"/>
        </w:rPr>
        <w:t>nº ...</w:t>
      </w:r>
      <w:proofErr w:type="gramEnd"/>
      <w:r w:rsidRPr="00914A0A">
        <w:rPr>
          <w:rFonts w:ascii="Arial" w:hAnsi="Arial" w:cs="Arial"/>
        </w:rPr>
        <w:t>............................................, constante do exercício de 2026.</w:t>
      </w:r>
    </w:p>
    <w:p w14:paraId="388C6456" w14:textId="77777777" w:rsidR="00914A0A" w:rsidRPr="00914A0A" w:rsidRDefault="00914A0A" w:rsidP="00914A0A">
      <w:pPr>
        <w:ind w:firstLine="851"/>
        <w:jc w:val="both"/>
        <w:rPr>
          <w:rFonts w:ascii="Arial" w:hAnsi="Arial" w:cs="Arial"/>
        </w:rPr>
      </w:pPr>
    </w:p>
    <w:p w14:paraId="7CF1FD99" w14:textId="77777777" w:rsidR="00914A0A" w:rsidRPr="00914A0A" w:rsidRDefault="00914A0A" w:rsidP="00914A0A">
      <w:pPr>
        <w:ind w:firstLine="851"/>
        <w:jc w:val="both"/>
        <w:rPr>
          <w:rFonts w:ascii="Arial" w:hAnsi="Arial" w:cs="Arial"/>
        </w:rPr>
      </w:pPr>
    </w:p>
    <w:tbl>
      <w:tblPr>
        <w:tblW w:w="5000" w:type="pct"/>
        <w:tblLook w:val="0000" w:firstRow="0" w:lastRow="0" w:firstColumn="0" w:lastColumn="0" w:noHBand="0" w:noVBand="0"/>
      </w:tblPr>
      <w:tblGrid>
        <w:gridCol w:w="10138"/>
      </w:tblGrid>
      <w:tr w:rsidR="00914A0A" w:rsidRPr="00914A0A" w14:paraId="4EA7EBF0" w14:textId="77777777" w:rsidTr="000032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A9AC5EC" w14:textId="77777777" w:rsidR="00914A0A" w:rsidRPr="00914A0A" w:rsidRDefault="00914A0A" w:rsidP="000032F1">
            <w:pPr>
              <w:keepLines/>
              <w:ind w:firstLine="851"/>
              <w:jc w:val="both"/>
              <w:rPr>
                <w:rFonts w:ascii="Arial" w:hAnsi="Arial" w:cs="Arial"/>
              </w:rPr>
            </w:pPr>
            <w:r w:rsidRPr="00914A0A">
              <w:rPr>
                <w:rFonts w:ascii="Arial" w:hAnsi="Arial" w:cs="Arial"/>
                <w:b/>
              </w:rPr>
              <w:t>CLÁUSULA 4ª – DO SUPORTE LEGAL</w:t>
            </w:r>
          </w:p>
        </w:tc>
      </w:tr>
    </w:tbl>
    <w:p w14:paraId="1B134409" w14:textId="77777777" w:rsidR="00914A0A" w:rsidRPr="00914A0A" w:rsidRDefault="00914A0A" w:rsidP="00914A0A">
      <w:pPr>
        <w:ind w:firstLine="851"/>
        <w:jc w:val="both"/>
        <w:rPr>
          <w:rFonts w:ascii="Arial" w:hAnsi="Arial" w:cs="Arial"/>
        </w:rPr>
      </w:pPr>
    </w:p>
    <w:p w14:paraId="4D25CBAF" w14:textId="77777777" w:rsidR="00914A0A" w:rsidRPr="00914A0A" w:rsidRDefault="00914A0A" w:rsidP="00914A0A">
      <w:pPr>
        <w:keepLines/>
        <w:ind w:firstLine="851"/>
        <w:jc w:val="both"/>
        <w:rPr>
          <w:rFonts w:ascii="Arial" w:hAnsi="Arial" w:cs="Arial"/>
        </w:rPr>
      </w:pPr>
      <w:r w:rsidRPr="00914A0A">
        <w:rPr>
          <w:rFonts w:ascii="Arial" w:hAnsi="Arial" w:cs="Arial"/>
          <w:b/>
        </w:rPr>
        <w:t>4.1.</w:t>
      </w:r>
      <w:r w:rsidRPr="00914A0A">
        <w:rPr>
          <w:rFonts w:ascii="Arial" w:hAnsi="Arial" w:cs="Arial"/>
        </w:rPr>
        <w:t xml:space="preserve"> Este contrato é regulado pelos seguintes dispositivos legais:</w:t>
      </w:r>
    </w:p>
    <w:p w14:paraId="3E03DE2D" w14:textId="77777777" w:rsidR="00914A0A" w:rsidRPr="00914A0A" w:rsidRDefault="00914A0A" w:rsidP="00914A0A">
      <w:pPr>
        <w:keepLines/>
        <w:ind w:firstLine="851"/>
        <w:jc w:val="both"/>
        <w:rPr>
          <w:rFonts w:ascii="Arial" w:hAnsi="Arial" w:cs="Arial"/>
        </w:rPr>
      </w:pPr>
      <w:r w:rsidRPr="00914A0A">
        <w:rPr>
          <w:rFonts w:ascii="Arial" w:hAnsi="Arial" w:cs="Arial"/>
          <w:b/>
        </w:rPr>
        <w:t>4.1.1.</w:t>
      </w:r>
      <w:r w:rsidRPr="00914A0A">
        <w:rPr>
          <w:rFonts w:ascii="Arial" w:hAnsi="Arial" w:cs="Arial"/>
        </w:rPr>
        <w:t xml:space="preserve"> Constituição da República Federativa do Brasil;</w:t>
      </w:r>
    </w:p>
    <w:p w14:paraId="356F49E0" w14:textId="77777777" w:rsidR="00914A0A" w:rsidRPr="00914A0A" w:rsidRDefault="00914A0A" w:rsidP="00914A0A">
      <w:pPr>
        <w:keepLines/>
        <w:ind w:firstLine="851"/>
        <w:jc w:val="both"/>
        <w:rPr>
          <w:rFonts w:ascii="Arial" w:hAnsi="Arial" w:cs="Arial"/>
        </w:rPr>
      </w:pPr>
      <w:r w:rsidRPr="00914A0A">
        <w:rPr>
          <w:rFonts w:ascii="Arial" w:hAnsi="Arial" w:cs="Arial"/>
          <w:b/>
        </w:rPr>
        <w:t>4.1.2.</w:t>
      </w:r>
      <w:r w:rsidRPr="00914A0A">
        <w:rPr>
          <w:rFonts w:ascii="Arial" w:hAnsi="Arial" w:cs="Arial"/>
        </w:rPr>
        <w:t xml:space="preserve"> Lei Orgânica do Município de Piracicaba;</w:t>
      </w:r>
    </w:p>
    <w:p w14:paraId="0971F4F0" w14:textId="77777777" w:rsidR="00914A0A" w:rsidRPr="00914A0A" w:rsidRDefault="00914A0A" w:rsidP="00914A0A">
      <w:pPr>
        <w:keepLines/>
        <w:ind w:firstLine="851"/>
        <w:jc w:val="both"/>
        <w:rPr>
          <w:rFonts w:ascii="Arial" w:hAnsi="Arial" w:cs="Arial"/>
        </w:rPr>
      </w:pPr>
      <w:r w:rsidRPr="00914A0A">
        <w:rPr>
          <w:rFonts w:ascii="Arial" w:hAnsi="Arial" w:cs="Arial"/>
          <w:b/>
        </w:rPr>
        <w:t>4.1.3.</w:t>
      </w:r>
      <w:r w:rsidRPr="00914A0A">
        <w:rPr>
          <w:rFonts w:ascii="Arial" w:hAnsi="Arial" w:cs="Arial"/>
        </w:rPr>
        <w:t xml:space="preserve"> Lei Federal nº 14.133, de 01/04/2021;</w:t>
      </w:r>
    </w:p>
    <w:p w14:paraId="73CE5780" w14:textId="77777777" w:rsidR="00914A0A" w:rsidRPr="00914A0A" w:rsidRDefault="00914A0A" w:rsidP="00914A0A">
      <w:pPr>
        <w:keepLines/>
        <w:ind w:firstLine="851"/>
        <w:jc w:val="both"/>
        <w:rPr>
          <w:rFonts w:ascii="Arial" w:hAnsi="Arial" w:cs="Arial"/>
        </w:rPr>
      </w:pPr>
      <w:r w:rsidRPr="00914A0A">
        <w:rPr>
          <w:rFonts w:ascii="Arial" w:hAnsi="Arial" w:cs="Arial"/>
          <w:b/>
        </w:rPr>
        <w:t>4.1.4.</w:t>
      </w:r>
      <w:r w:rsidRPr="00914A0A">
        <w:rPr>
          <w:rFonts w:ascii="Arial" w:hAnsi="Arial" w:cs="Arial"/>
        </w:rPr>
        <w:t xml:space="preserve"> Decreto Municipal nº 17.640, de 30/10/2018;</w:t>
      </w:r>
    </w:p>
    <w:p w14:paraId="4DFFD22B" w14:textId="77777777" w:rsidR="00914A0A" w:rsidRPr="00914A0A" w:rsidRDefault="00914A0A" w:rsidP="00914A0A">
      <w:pPr>
        <w:keepLines/>
        <w:ind w:firstLine="851"/>
        <w:jc w:val="both"/>
        <w:rPr>
          <w:rFonts w:ascii="Arial" w:hAnsi="Arial" w:cs="Arial"/>
        </w:rPr>
      </w:pPr>
      <w:r w:rsidRPr="00914A0A">
        <w:rPr>
          <w:rFonts w:ascii="Arial" w:hAnsi="Arial" w:cs="Arial"/>
          <w:b/>
        </w:rPr>
        <w:t>4.1.5.</w:t>
      </w:r>
      <w:r w:rsidRPr="00914A0A">
        <w:rPr>
          <w:rFonts w:ascii="Arial" w:hAnsi="Arial" w:cs="Arial"/>
        </w:rPr>
        <w:t xml:space="preserve"> Demais disposições legais aplicáveis, inclusive subsidiariamente, os princípios gerais de Direito.</w:t>
      </w:r>
    </w:p>
    <w:p w14:paraId="6A2EA172" w14:textId="77777777" w:rsidR="00914A0A" w:rsidRPr="00914A0A" w:rsidRDefault="00914A0A" w:rsidP="00914A0A">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914A0A" w:rsidRPr="00914A0A" w14:paraId="55CC3307" w14:textId="77777777" w:rsidTr="000032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F48CD9" w14:textId="77777777" w:rsidR="00914A0A" w:rsidRPr="00914A0A" w:rsidRDefault="00914A0A" w:rsidP="000032F1">
            <w:pPr>
              <w:ind w:firstLine="851"/>
              <w:jc w:val="both"/>
              <w:rPr>
                <w:rFonts w:ascii="Arial" w:hAnsi="Arial" w:cs="Arial"/>
              </w:rPr>
            </w:pPr>
            <w:r w:rsidRPr="00914A0A">
              <w:rPr>
                <w:rFonts w:ascii="Arial" w:hAnsi="Arial" w:cs="Arial"/>
                <w:b/>
              </w:rPr>
              <w:t>CLÁUSULA 5ª - DO PREÇO</w:t>
            </w:r>
          </w:p>
        </w:tc>
      </w:tr>
    </w:tbl>
    <w:p w14:paraId="15CE775A" w14:textId="77777777" w:rsidR="00914A0A" w:rsidRPr="00914A0A" w:rsidRDefault="00914A0A" w:rsidP="00914A0A">
      <w:pPr>
        <w:ind w:firstLine="851"/>
        <w:jc w:val="both"/>
        <w:rPr>
          <w:rFonts w:ascii="Arial" w:hAnsi="Arial" w:cs="Arial"/>
        </w:rPr>
      </w:pPr>
    </w:p>
    <w:p w14:paraId="2CC56913" w14:textId="77777777" w:rsidR="00914A0A" w:rsidRPr="00914A0A" w:rsidRDefault="00914A0A" w:rsidP="00914A0A">
      <w:pPr>
        <w:ind w:firstLine="851"/>
        <w:jc w:val="both"/>
        <w:rPr>
          <w:rFonts w:ascii="Arial" w:hAnsi="Arial" w:cs="Arial"/>
        </w:rPr>
      </w:pPr>
      <w:r w:rsidRPr="00914A0A">
        <w:rPr>
          <w:rFonts w:ascii="Arial" w:hAnsi="Arial" w:cs="Arial"/>
          <w:b/>
        </w:rPr>
        <w:lastRenderedPageBreak/>
        <w:t>5.1.</w:t>
      </w:r>
      <w:r w:rsidRPr="00914A0A">
        <w:rPr>
          <w:rFonts w:ascii="Arial" w:hAnsi="Arial" w:cs="Arial"/>
        </w:rPr>
        <w:t xml:space="preserve"> Pela execução do objeto deste contrato, a </w:t>
      </w:r>
      <w:r w:rsidRPr="00914A0A">
        <w:rPr>
          <w:rFonts w:ascii="Arial" w:hAnsi="Arial" w:cs="Arial"/>
          <w:b/>
        </w:rPr>
        <w:t xml:space="preserve">CONTRATANTE </w:t>
      </w:r>
      <w:r w:rsidRPr="00914A0A">
        <w:rPr>
          <w:rFonts w:ascii="Arial" w:hAnsi="Arial" w:cs="Arial"/>
        </w:rPr>
        <w:t xml:space="preserve">pagará à </w:t>
      </w:r>
      <w:r w:rsidRPr="00914A0A">
        <w:rPr>
          <w:rFonts w:ascii="Arial" w:hAnsi="Arial" w:cs="Arial"/>
          <w:b/>
        </w:rPr>
        <w:t xml:space="preserve">CONTRATADA </w:t>
      </w:r>
      <w:r w:rsidRPr="00914A0A">
        <w:rPr>
          <w:rFonts w:ascii="Arial" w:hAnsi="Arial" w:cs="Arial"/>
        </w:rPr>
        <w:t xml:space="preserve">a importância de </w:t>
      </w:r>
      <w:r w:rsidRPr="00914A0A">
        <w:rPr>
          <w:rFonts w:ascii="Arial" w:hAnsi="Arial" w:cs="Arial"/>
          <w:b/>
        </w:rPr>
        <w:t>R$      (...)</w:t>
      </w:r>
      <w:r w:rsidRPr="00914A0A">
        <w:rPr>
          <w:rFonts w:ascii="Arial" w:hAnsi="Arial" w:cs="Arial"/>
        </w:rPr>
        <w:t>, conforme valores apresentados por esta em sua proposta.</w:t>
      </w:r>
    </w:p>
    <w:p w14:paraId="2C5CCC47" w14:textId="77777777" w:rsidR="00914A0A" w:rsidRPr="00914A0A" w:rsidRDefault="00914A0A" w:rsidP="00914A0A">
      <w:pPr>
        <w:ind w:firstLine="851"/>
        <w:jc w:val="both"/>
        <w:rPr>
          <w:rFonts w:ascii="Arial" w:hAnsi="Arial" w:cs="Arial"/>
          <w:b/>
        </w:rPr>
      </w:pPr>
    </w:p>
    <w:p w14:paraId="7F15997B" w14:textId="77777777" w:rsidR="00914A0A" w:rsidRPr="00914A0A" w:rsidRDefault="00914A0A" w:rsidP="00914A0A">
      <w:pPr>
        <w:ind w:firstLine="851"/>
        <w:jc w:val="both"/>
        <w:rPr>
          <w:rFonts w:ascii="Arial" w:hAnsi="Arial" w:cs="Arial"/>
        </w:rPr>
      </w:pPr>
      <w:r w:rsidRPr="00914A0A">
        <w:rPr>
          <w:rFonts w:ascii="Arial" w:hAnsi="Arial" w:cs="Arial"/>
          <w:b/>
        </w:rPr>
        <w:t>5.2.</w:t>
      </w:r>
      <w:r w:rsidRPr="00914A0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914A0A">
        <w:rPr>
          <w:rFonts w:ascii="Arial" w:hAnsi="Arial" w:cs="Arial"/>
          <w:b/>
        </w:rPr>
        <w:t>CONTRATANTE</w:t>
      </w:r>
      <w:r w:rsidRPr="00914A0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AADEDC7" w14:textId="77777777" w:rsidR="00914A0A" w:rsidRPr="00914A0A" w:rsidRDefault="00914A0A" w:rsidP="00914A0A">
      <w:pPr>
        <w:ind w:firstLine="851"/>
        <w:jc w:val="both"/>
        <w:rPr>
          <w:rFonts w:ascii="Arial" w:hAnsi="Arial" w:cs="Arial"/>
          <w:b/>
        </w:rPr>
      </w:pPr>
    </w:p>
    <w:tbl>
      <w:tblPr>
        <w:tblW w:w="5000" w:type="pct"/>
        <w:tblLook w:val="0000" w:firstRow="0" w:lastRow="0" w:firstColumn="0" w:lastColumn="0" w:noHBand="0" w:noVBand="0"/>
      </w:tblPr>
      <w:tblGrid>
        <w:gridCol w:w="10138"/>
      </w:tblGrid>
      <w:tr w:rsidR="00914A0A" w:rsidRPr="00914A0A" w14:paraId="638D2B6F" w14:textId="77777777" w:rsidTr="000032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D87F349" w14:textId="77777777" w:rsidR="00914A0A" w:rsidRPr="00914A0A" w:rsidRDefault="00914A0A" w:rsidP="000032F1">
            <w:pPr>
              <w:ind w:firstLine="851"/>
              <w:jc w:val="both"/>
              <w:rPr>
                <w:rFonts w:ascii="Arial" w:hAnsi="Arial" w:cs="Arial"/>
              </w:rPr>
            </w:pPr>
            <w:r w:rsidRPr="00914A0A">
              <w:rPr>
                <w:rFonts w:ascii="Arial" w:hAnsi="Arial" w:cs="Arial"/>
                <w:b/>
              </w:rPr>
              <w:t>CLÁUSULA 6ª - DOS PAGAMENTOS</w:t>
            </w:r>
          </w:p>
        </w:tc>
      </w:tr>
    </w:tbl>
    <w:p w14:paraId="39C81B2A" w14:textId="77777777" w:rsidR="00914A0A" w:rsidRPr="00914A0A" w:rsidRDefault="00914A0A" w:rsidP="00914A0A">
      <w:pPr>
        <w:ind w:firstLine="851"/>
        <w:jc w:val="both"/>
        <w:rPr>
          <w:rFonts w:ascii="Arial" w:hAnsi="Arial" w:cs="Arial"/>
        </w:rPr>
      </w:pPr>
    </w:p>
    <w:p w14:paraId="4CC6EBEE" w14:textId="77777777" w:rsidR="00914A0A" w:rsidRPr="00914A0A" w:rsidRDefault="00914A0A" w:rsidP="00914A0A">
      <w:pPr>
        <w:ind w:firstLine="850"/>
        <w:jc w:val="both"/>
        <w:rPr>
          <w:rFonts w:ascii="Arial" w:hAnsi="Arial" w:cs="Arial"/>
          <w:b/>
        </w:rPr>
      </w:pPr>
      <w:r w:rsidRPr="00914A0A">
        <w:rPr>
          <w:rFonts w:ascii="Arial" w:hAnsi="Arial" w:cs="Arial"/>
          <w:b/>
        </w:rPr>
        <w:t xml:space="preserve">6.1. </w:t>
      </w:r>
      <w:r w:rsidRPr="00914A0A">
        <w:rPr>
          <w:rFonts w:ascii="Arial" w:hAnsi="Arial" w:cs="Arial"/>
        </w:rPr>
        <w:t>Anteriormente a realização de pagamentos, a Unidade Requisitante realizará consulta, junto a Secretaria Municipal de Finanças sobre a existência de débitos exigíveis da</w:t>
      </w:r>
      <w:r w:rsidRPr="00914A0A">
        <w:rPr>
          <w:rFonts w:ascii="Arial" w:hAnsi="Arial" w:cs="Arial"/>
          <w:b/>
        </w:rPr>
        <w:t xml:space="preserve"> CONTRATADA</w:t>
      </w:r>
      <w:r w:rsidRPr="00914A0A">
        <w:rPr>
          <w:rFonts w:ascii="Arial" w:hAnsi="Arial" w:cs="Arial"/>
        </w:rPr>
        <w:t xml:space="preserve"> com o Município de Piracicaba e caso existam, poderá ser realizada a compensação de valores.</w:t>
      </w:r>
    </w:p>
    <w:p w14:paraId="0655E2DB" w14:textId="77777777" w:rsidR="00914A0A" w:rsidRPr="00914A0A" w:rsidRDefault="00914A0A" w:rsidP="00914A0A">
      <w:pPr>
        <w:ind w:firstLine="850"/>
        <w:jc w:val="both"/>
        <w:rPr>
          <w:rFonts w:ascii="Arial" w:hAnsi="Arial" w:cs="Arial"/>
        </w:rPr>
      </w:pPr>
    </w:p>
    <w:p w14:paraId="27EC936C" w14:textId="77777777" w:rsidR="00914A0A" w:rsidRPr="00914A0A" w:rsidRDefault="00914A0A" w:rsidP="00914A0A">
      <w:pPr>
        <w:ind w:firstLine="850"/>
        <w:jc w:val="both"/>
        <w:rPr>
          <w:rFonts w:ascii="Arial" w:hAnsi="Arial" w:cs="Arial"/>
        </w:rPr>
      </w:pPr>
      <w:r w:rsidRPr="00914A0A">
        <w:rPr>
          <w:rFonts w:ascii="Arial" w:hAnsi="Arial" w:cs="Arial"/>
          <w:b/>
        </w:rPr>
        <w:t xml:space="preserve">6.2. </w:t>
      </w:r>
      <w:r w:rsidRPr="00914A0A">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w:t>
      </w:r>
      <w:proofErr w:type="gramStart"/>
      <w:r w:rsidRPr="00914A0A">
        <w:rPr>
          <w:rFonts w:ascii="Arial" w:hAnsi="Arial" w:cs="Arial"/>
        </w:rPr>
        <w:t xml:space="preserve">corrente indicados pela </w:t>
      </w:r>
      <w:r w:rsidRPr="00914A0A">
        <w:rPr>
          <w:rFonts w:ascii="Arial" w:hAnsi="Arial" w:cs="Arial"/>
          <w:b/>
        </w:rPr>
        <w:t>CONTRATADA</w:t>
      </w:r>
      <w:proofErr w:type="gramEnd"/>
      <w:r w:rsidRPr="00914A0A">
        <w:rPr>
          <w:rFonts w:ascii="Arial" w:hAnsi="Arial" w:cs="Arial"/>
        </w:rPr>
        <w:t xml:space="preserve">. </w:t>
      </w:r>
    </w:p>
    <w:p w14:paraId="39E061FD" w14:textId="77777777" w:rsidR="00914A0A" w:rsidRPr="00914A0A" w:rsidRDefault="00914A0A" w:rsidP="00914A0A">
      <w:pPr>
        <w:ind w:firstLine="850"/>
        <w:jc w:val="both"/>
        <w:rPr>
          <w:rFonts w:ascii="Arial" w:hAnsi="Arial" w:cs="Arial"/>
        </w:rPr>
      </w:pPr>
    </w:p>
    <w:p w14:paraId="701BF2E3" w14:textId="77777777" w:rsidR="00914A0A" w:rsidRPr="00914A0A" w:rsidRDefault="00914A0A" w:rsidP="00914A0A">
      <w:pPr>
        <w:ind w:firstLine="850"/>
        <w:jc w:val="both"/>
        <w:rPr>
          <w:rFonts w:ascii="Arial" w:hAnsi="Arial" w:cs="Arial"/>
        </w:rPr>
      </w:pPr>
      <w:r w:rsidRPr="00914A0A">
        <w:rPr>
          <w:rFonts w:ascii="Arial" w:hAnsi="Arial" w:cs="Arial"/>
          <w:b/>
        </w:rPr>
        <w:t>6.2.1.</w:t>
      </w:r>
      <w:r w:rsidRPr="00914A0A">
        <w:rPr>
          <w:rFonts w:ascii="Arial" w:hAnsi="Arial" w:cs="Arial"/>
        </w:rPr>
        <w:t xml:space="preserve"> Conforme o protocolo ICMS 42/09, fica obrigado a emitir Nota Fiscal Eletrônica – NF-e, modelo 55, em substituição à Nota Fiscal, modelo </w:t>
      </w:r>
      <w:proofErr w:type="gramStart"/>
      <w:r w:rsidRPr="00914A0A">
        <w:rPr>
          <w:rFonts w:ascii="Arial" w:hAnsi="Arial" w:cs="Arial"/>
        </w:rPr>
        <w:t>1</w:t>
      </w:r>
      <w:proofErr w:type="gramEnd"/>
      <w:r w:rsidRPr="00914A0A">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B41CF58" w14:textId="77777777" w:rsidR="00914A0A" w:rsidRPr="00914A0A" w:rsidRDefault="00914A0A" w:rsidP="00914A0A">
      <w:pPr>
        <w:ind w:firstLine="850"/>
        <w:jc w:val="both"/>
        <w:rPr>
          <w:rFonts w:ascii="Arial" w:hAnsi="Arial" w:cs="Arial"/>
        </w:rPr>
      </w:pPr>
    </w:p>
    <w:p w14:paraId="26BC5DEE" w14:textId="77777777" w:rsidR="00914A0A" w:rsidRPr="00914A0A" w:rsidRDefault="00914A0A" w:rsidP="00914A0A">
      <w:pPr>
        <w:ind w:firstLine="850"/>
        <w:jc w:val="both"/>
        <w:rPr>
          <w:rFonts w:ascii="Arial" w:hAnsi="Arial" w:cs="Arial"/>
        </w:rPr>
      </w:pPr>
      <w:r w:rsidRPr="00914A0A">
        <w:rPr>
          <w:rFonts w:ascii="Arial" w:hAnsi="Arial" w:cs="Arial"/>
        </w:rPr>
        <w:t xml:space="preserve">E-mail para emissão da NF-e: </w:t>
      </w:r>
      <w:hyperlink r:id="rId23" w:history="1">
        <w:r w:rsidRPr="00914A0A">
          <w:rPr>
            <w:rStyle w:val="Hyperlink"/>
            <w:rFonts w:ascii="Arial" w:hAnsi="Arial" w:cs="Arial"/>
          </w:rPr>
          <w:t>notafiscal@piracicaba.sp.gov.br</w:t>
        </w:r>
      </w:hyperlink>
    </w:p>
    <w:p w14:paraId="236C29C9" w14:textId="77777777" w:rsidR="00914A0A" w:rsidRPr="00914A0A" w:rsidRDefault="00914A0A" w:rsidP="00914A0A">
      <w:pPr>
        <w:jc w:val="both"/>
        <w:rPr>
          <w:rFonts w:ascii="Arial" w:hAnsi="Arial" w:cs="Arial"/>
          <w:b/>
        </w:rPr>
      </w:pPr>
    </w:p>
    <w:p w14:paraId="078BD1F3" w14:textId="77777777" w:rsidR="00914A0A" w:rsidRPr="00914A0A" w:rsidRDefault="00914A0A" w:rsidP="00914A0A">
      <w:pPr>
        <w:ind w:firstLine="850"/>
        <w:jc w:val="both"/>
        <w:rPr>
          <w:rFonts w:ascii="Arial" w:hAnsi="Arial" w:cs="Arial"/>
        </w:rPr>
      </w:pPr>
      <w:r w:rsidRPr="00914A0A">
        <w:rPr>
          <w:rFonts w:ascii="Arial" w:hAnsi="Arial" w:cs="Arial"/>
          <w:b/>
        </w:rPr>
        <w:t xml:space="preserve">6.3. </w:t>
      </w:r>
      <w:r w:rsidRPr="00914A0A">
        <w:rPr>
          <w:rFonts w:ascii="Arial" w:hAnsi="Arial" w:cs="Arial"/>
        </w:rPr>
        <w:t xml:space="preserve">Com a nota fiscal a </w:t>
      </w:r>
      <w:r w:rsidRPr="00914A0A">
        <w:rPr>
          <w:rFonts w:ascii="Arial" w:hAnsi="Arial" w:cs="Arial"/>
          <w:b/>
        </w:rPr>
        <w:t>CONTRATADA</w:t>
      </w:r>
      <w:r w:rsidRPr="00914A0A">
        <w:rPr>
          <w:rFonts w:ascii="Arial" w:hAnsi="Arial" w:cs="Arial"/>
        </w:rPr>
        <w:t xml:space="preserve"> deverá apresentar, ainda:</w:t>
      </w:r>
    </w:p>
    <w:p w14:paraId="1A020729" w14:textId="77777777" w:rsidR="00914A0A" w:rsidRPr="00914A0A" w:rsidRDefault="00914A0A" w:rsidP="00914A0A">
      <w:pPr>
        <w:ind w:firstLine="850"/>
        <w:jc w:val="both"/>
        <w:rPr>
          <w:rFonts w:ascii="Arial" w:hAnsi="Arial" w:cs="Arial"/>
        </w:rPr>
      </w:pPr>
    </w:p>
    <w:p w14:paraId="5AD965FE" w14:textId="77777777" w:rsidR="00914A0A" w:rsidRPr="00914A0A" w:rsidRDefault="00914A0A" w:rsidP="00914A0A">
      <w:pPr>
        <w:ind w:firstLine="850"/>
        <w:jc w:val="both"/>
        <w:rPr>
          <w:rFonts w:ascii="Arial" w:hAnsi="Arial" w:cs="Arial"/>
        </w:rPr>
      </w:pPr>
      <w:r w:rsidRPr="00914A0A">
        <w:rPr>
          <w:rFonts w:ascii="Arial" w:hAnsi="Arial" w:cs="Arial"/>
          <w:b/>
        </w:rPr>
        <w:t xml:space="preserve">6.3.1. </w:t>
      </w:r>
      <w:r w:rsidRPr="00914A0A">
        <w:rPr>
          <w:rFonts w:ascii="Arial" w:hAnsi="Arial" w:cs="Arial"/>
        </w:rPr>
        <w:t>Certidão de Regularidade perante a Fazenda Federal (INSS), com validade em vigor;</w:t>
      </w:r>
    </w:p>
    <w:p w14:paraId="612AA0A8" w14:textId="77777777" w:rsidR="00914A0A" w:rsidRPr="00914A0A" w:rsidRDefault="00914A0A" w:rsidP="00914A0A">
      <w:pPr>
        <w:ind w:firstLine="850"/>
        <w:jc w:val="both"/>
        <w:rPr>
          <w:rFonts w:ascii="Arial" w:hAnsi="Arial" w:cs="Arial"/>
        </w:rPr>
      </w:pPr>
    </w:p>
    <w:p w14:paraId="3B622FA3" w14:textId="77777777" w:rsidR="00914A0A" w:rsidRPr="00914A0A" w:rsidRDefault="00914A0A" w:rsidP="00914A0A">
      <w:pPr>
        <w:ind w:firstLine="850"/>
        <w:jc w:val="both"/>
        <w:rPr>
          <w:rFonts w:ascii="Arial" w:hAnsi="Arial" w:cs="Arial"/>
          <w:b/>
        </w:rPr>
      </w:pPr>
      <w:r w:rsidRPr="00914A0A">
        <w:rPr>
          <w:rFonts w:ascii="Arial" w:hAnsi="Arial" w:cs="Arial"/>
          <w:b/>
        </w:rPr>
        <w:t xml:space="preserve">6.3.2. </w:t>
      </w:r>
      <w:r w:rsidRPr="00914A0A">
        <w:rPr>
          <w:rFonts w:ascii="Arial" w:hAnsi="Arial" w:cs="Arial"/>
        </w:rPr>
        <w:t>Certidão de regularidade do FGTS fornecido pela Caixa Econômica Federal, com validade em vigor;</w:t>
      </w:r>
      <w:r w:rsidRPr="00914A0A">
        <w:rPr>
          <w:rFonts w:ascii="Arial" w:hAnsi="Arial" w:cs="Arial"/>
          <w:b/>
        </w:rPr>
        <w:t xml:space="preserve"> </w:t>
      </w:r>
    </w:p>
    <w:p w14:paraId="40CA5B8D" w14:textId="77777777" w:rsidR="00914A0A" w:rsidRPr="00914A0A" w:rsidRDefault="00914A0A" w:rsidP="00914A0A">
      <w:pPr>
        <w:ind w:firstLine="850"/>
        <w:jc w:val="both"/>
        <w:rPr>
          <w:rFonts w:ascii="Arial" w:hAnsi="Arial" w:cs="Arial"/>
          <w:b/>
        </w:rPr>
      </w:pPr>
    </w:p>
    <w:p w14:paraId="2E271A2C" w14:textId="77777777" w:rsidR="00914A0A" w:rsidRPr="00914A0A" w:rsidRDefault="00914A0A" w:rsidP="00914A0A">
      <w:pPr>
        <w:keepLines/>
        <w:ind w:firstLine="850"/>
        <w:jc w:val="both"/>
        <w:rPr>
          <w:rFonts w:ascii="Arial" w:hAnsi="Arial" w:cs="Arial"/>
        </w:rPr>
      </w:pPr>
      <w:r w:rsidRPr="00914A0A">
        <w:rPr>
          <w:rFonts w:ascii="Arial" w:hAnsi="Arial" w:cs="Arial"/>
          <w:b/>
        </w:rPr>
        <w:t>6.3.3.</w:t>
      </w:r>
      <w:r w:rsidRPr="00914A0A">
        <w:rPr>
          <w:rFonts w:ascii="Arial" w:hAnsi="Arial" w:cs="Arial"/>
        </w:rPr>
        <w:t xml:space="preserve"> Certidão de Regularidade perante a Fazenda Estadual, com validade em vigor, e;</w:t>
      </w:r>
    </w:p>
    <w:p w14:paraId="2D23DDAE" w14:textId="77777777" w:rsidR="00914A0A" w:rsidRPr="00914A0A" w:rsidRDefault="00914A0A" w:rsidP="00914A0A">
      <w:pPr>
        <w:keepLines/>
        <w:ind w:firstLine="850"/>
        <w:jc w:val="both"/>
        <w:rPr>
          <w:rFonts w:ascii="Arial" w:hAnsi="Arial" w:cs="Arial"/>
        </w:rPr>
      </w:pPr>
    </w:p>
    <w:p w14:paraId="53FC31EE" w14:textId="77777777" w:rsidR="00914A0A" w:rsidRPr="00914A0A" w:rsidRDefault="00914A0A" w:rsidP="00914A0A">
      <w:pPr>
        <w:keepLines/>
        <w:ind w:firstLine="850"/>
        <w:jc w:val="both"/>
        <w:rPr>
          <w:rFonts w:ascii="Arial" w:hAnsi="Arial" w:cs="Arial"/>
        </w:rPr>
      </w:pPr>
      <w:r w:rsidRPr="00914A0A">
        <w:rPr>
          <w:rFonts w:ascii="Arial" w:hAnsi="Arial" w:cs="Arial"/>
          <w:b/>
        </w:rPr>
        <w:t>6.3.4.</w:t>
      </w:r>
      <w:r w:rsidRPr="00914A0A">
        <w:rPr>
          <w:rFonts w:ascii="Arial" w:hAnsi="Arial" w:cs="Arial"/>
        </w:rPr>
        <w:t xml:space="preserve"> Certidão Negativa de Débitos Trabalhistas (CNDT).</w:t>
      </w:r>
    </w:p>
    <w:p w14:paraId="0D144983" w14:textId="77777777" w:rsidR="00914A0A" w:rsidRPr="00914A0A" w:rsidRDefault="00914A0A" w:rsidP="00914A0A">
      <w:pPr>
        <w:jc w:val="both"/>
        <w:rPr>
          <w:rFonts w:ascii="Arial" w:hAnsi="Arial" w:cs="Arial"/>
          <w:b/>
        </w:rPr>
      </w:pPr>
    </w:p>
    <w:p w14:paraId="5E54D618" w14:textId="77777777" w:rsidR="00914A0A" w:rsidRPr="00914A0A" w:rsidRDefault="00914A0A" w:rsidP="00914A0A">
      <w:pPr>
        <w:ind w:firstLine="850"/>
        <w:jc w:val="both"/>
        <w:rPr>
          <w:rFonts w:ascii="Arial" w:hAnsi="Arial" w:cs="Arial"/>
        </w:rPr>
      </w:pPr>
      <w:r w:rsidRPr="00914A0A">
        <w:rPr>
          <w:rFonts w:ascii="Arial" w:hAnsi="Arial" w:cs="Arial"/>
          <w:b/>
        </w:rPr>
        <w:t xml:space="preserve">6.4. </w:t>
      </w:r>
      <w:r w:rsidRPr="00914A0A">
        <w:rPr>
          <w:rFonts w:ascii="Arial" w:hAnsi="Arial" w:cs="Arial"/>
        </w:rPr>
        <w:t>Caso o dia do pagamento coincida aos sábados, domingos, feriados ou pontos facultativos, o mesmo será efetuado no primeiro dia útil subsequente, sem qualquer incidência de correção monetária.</w:t>
      </w:r>
    </w:p>
    <w:p w14:paraId="77A636B3" w14:textId="77777777" w:rsidR="00914A0A" w:rsidRPr="00914A0A" w:rsidRDefault="00914A0A" w:rsidP="00914A0A">
      <w:pPr>
        <w:ind w:firstLine="850"/>
        <w:jc w:val="both"/>
        <w:rPr>
          <w:rFonts w:ascii="Arial" w:hAnsi="Arial" w:cs="Arial"/>
        </w:rPr>
      </w:pPr>
    </w:p>
    <w:p w14:paraId="3E8D6504" w14:textId="77777777" w:rsidR="00914A0A" w:rsidRPr="00914A0A" w:rsidRDefault="00914A0A" w:rsidP="00914A0A">
      <w:pPr>
        <w:ind w:firstLine="851"/>
        <w:jc w:val="both"/>
        <w:rPr>
          <w:rFonts w:ascii="Arial" w:hAnsi="Arial" w:cs="Arial"/>
        </w:rPr>
      </w:pPr>
      <w:r w:rsidRPr="00914A0A">
        <w:rPr>
          <w:rFonts w:ascii="Arial" w:hAnsi="Arial" w:cs="Arial"/>
          <w:b/>
        </w:rPr>
        <w:t>6.5.</w:t>
      </w:r>
      <w:r w:rsidRPr="00914A0A">
        <w:rPr>
          <w:rFonts w:ascii="Arial" w:hAnsi="Arial" w:cs="Arial"/>
        </w:rPr>
        <w:t xml:space="preserve"> Caso a </w:t>
      </w:r>
      <w:r w:rsidRPr="00914A0A">
        <w:rPr>
          <w:rFonts w:ascii="Arial" w:hAnsi="Arial" w:cs="Arial"/>
          <w:b/>
        </w:rPr>
        <w:t>CONTRATANTE</w:t>
      </w:r>
      <w:r w:rsidRPr="00914A0A">
        <w:rPr>
          <w:rFonts w:ascii="Arial" w:hAnsi="Arial" w:cs="Arial"/>
        </w:rPr>
        <w:t>, eventualmente, atrase os pagamentos, estes deverão ser corrigidos com base no INPC/IBGE, conforme legislação pertinente.</w:t>
      </w:r>
    </w:p>
    <w:p w14:paraId="51692B2F" w14:textId="77777777" w:rsidR="00914A0A" w:rsidRPr="00914A0A" w:rsidRDefault="00914A0A" w:rsidP="00914A0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14A0A" w:rsidRPr="00914A0A" w14:paraId="0D7078B4" w14:textId="77777777" w:rsidTr="000032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AAA9705" w14:textId="77777777" w:rsidR="00914A0A" w:rsidRPr="00914A0A" w:rsidRDefault="00914A0A" w:rsidP="000032F1">
            <w:pPr>
              <w:ind w:firstLine="851"/>
              <w:jc w:val="both"/>
              <w:rPr>
                <w:rFonts w:ascii="Arial" w:hAnsi="Arial" w:cs="Arial"/>
              </w:rPr>
            </w:pPr>
            <w:r w:rsidRPr="00914A0A">
              <w:rPr>
                <w:rFonts w:ascii="Arial" w:hAnsi="Arial" w:cs="Arial"/>
                <w:b/>
              </w:rPr>
              <w:t>CLÁUSULA 7ª - DA FISCALIZAÇÃO</w:t>
            </w:r>
          </w:p>
        </w:tc>
      </w:tr>
    </w:tbl>
    <w:p w14:paraId="2ED35BB9" w14:textId="77777777" w:rsidR="00914A0A" w:rsidRPr="00914A0A" w:rsidRDefault="00914A0A" w:rsidP="00914A0A">
      <w:pPr>
        <w:ind w:firstLine="851"/>
        <w:jc w:val="both"/>
        <w:rPr>
          <w:rFonts w:ascii="Arial" w:hAnsi="Arial" w:cs="Arial"/>
          <w:b/>
        </w:rPr>
      </w:pPr>
    </w:p>
    <w:p w14:paraId="7D7282DF" w14:textId="77777777" w:rsidR="00914A0A" w:rsidRPr="00914A0A" w:rsidRDefault="00914A0A" w:rsidP="00914A0A">
      <w:pPr>
        <w:ind w:firstLine="851"/>
        <w:jc w:val="both"/>
        <w:rPr>
          <w:rFonts w:ascii="Arial" w:hAnsi="Arial" w:cs="Arial"/>
        </w:rPr>
      </w:pPr>
      <w:r w:rsidRPr="00914A0A">
        <w:rPr>
          <w:rFonts w:ascii="Arial" w:hAnsi="Arial" w:cs="Arial"/>
          <w:b/>
        </w:rPr>
        <w:t>7.1.</w:t>
      </w:r>
      <w:r w:rsidRPr="00914A0A">
        <w:rPr>
          <w:rFonts w:ascii="Arial" w:hAnsi="Arial" w:cs="Arial"/>
        </w:rPr>
        <w:t xml:space="preserve"> A Secretaria Municipal de Saúde é o órgão credenciado pela </w:t>
      </w:r>
      <w:r w:rsidRPr="00914A0A">
        <w:rPr>
          <w:rFonts w:ascii="Arial" w:hAnsi="Arial" w:cs="Arial"/>
          <w:b/>
        </w:rPr>
        <w:t>CONTRATANTE</w:t>
      </w:r>
      <w:r w:rsidRPr="00914A0A">
        <w:rPr>
          <w:rFonts w:ascii="Arial" w:hAnsi="Arial" w:cs="Arial"/>
        </w:rPr>
        <w:t xml:space="preserve"> para vistoriar a execução do presente contrato e prestar toda a assistência e orientações que se fizerem necessárias, indicando o(s) </w:t>
      </w:r>
      <w:proofErr w:type="gramStart"/>
      <w:r w:rsidRPr="00914A0A">
        <w:rPr>
          <w:rFonts w:ascii="Arial" w:hAnsi="Arial" w:cs="Arial"/>
        </w:rPr>
        <w:t>servidor(</w:t>
      </w:r>
      <w:proofErr w:type="gramEnd"/>
      <w:r w:rsidRPr="00914A0A">
        <w:rPr>
          <w:rFonts w:ascii="Arial" w:hAnsi="Arial" w:cs="Arial"/>
        </w:rPr>
        <w:t xml:space="preserve">es) Sr.(a) .............. </w:t>
      </w:r>
      <w:proofErr w:type="gramStart"/>
      <w:r w:rsidRPr="00914A0A">
        <w:rPr>
          <w:rFonts w:ascii="Arial" w:hAnsi="Arial" w:cs="Arial"/>
        </w:rPr>
        <w:t>como</w:t>
      </w:r>
      <w:proofErr w:type="gramEnd"/>
      <w:r w:rsidRPr="00914A0A">
        <w:rPr>
          <w:rFonts w:ascii="Arial" w:hAnsi="Arial" w:cs="Arial"/>
        </w:rPr>
        <w:t xml:space="preserve"> gestor do presente instrumento.</w:t>
      </w:r>
    </w:p>
    <w:p w14:paraId="2D13ADD5" w14:textId="77777777" w:rsidR="00914A0A" w:rsidRPr="00914A0A" w:rsidRDefault="00914A0A" w:rsidP="00914A0A">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914A0A" w:rsidRPr="00914A0A" w14:paraId="1BEB313A" w14:textId="77777777" w:rsidTr="000032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70091ED" w14:textId="77777777" w:rsidR="00914A0A" w:rsidRPr="00914A0A" w:rsidRDefault="00914A0A" w:rsidP="000032F1">
            <w:pPr>
              <w:ind w:firstLine="851"/>
              <w:jc w:val="both"/>
              <w:rPr>
                <w:rFonts w:ascii="Arial" w:hAnsi="Arial" w:cs="Arial"/>
              </w:rPr>
            </w:pPr>
            <w:r w:rsidRPr="00914A0A">
              <w:rPr>
                <w:rFonts w:ascii="Arial" w:hAnsi="Arial" w:cs="Arial"/>
                <w:b/>
              </w:rPr>
              <w:t>CLÁUSULA 8ª - DO PRAZO DE VIGÊNCIA</w:t>
            </w:r>
          </w:p>
        </w:tc>
      </w:tr>
    </w:tbl>
    <w:p w14:paraId="28CC48C7" w14:textId="77777777" w:rsidR="00914A0A" w:rsidRPr="00914A0A" w:rsidRDefault="00914A0A" w:rsidP="00914A0A">
      <w:pPr>
        <w:ind w:firstLine="851"/>
        <w:jc w:val="both"/>
        <w:rPr>
          <w:rFonts w:ascii="Arial" w:hAnsi="Arial" w:cs="Arial"/>
          <w:b/>
        </w:rPr>
      </w:pPr>
    </w:p>
    <w:p w14:paraId="4010B171" w14:textId="77777777" w:rsidR="00914A0A" w:rsidRPr="00914A0A" w:rsidRDefault="00914A0A" w:rsidP="00914A0A">
      <w:pPr>
        <w:ind w:firstLine="851"/>
        <w:jc w:val="both"/>
        <w:rPr>
          <w:rFonts w:ascii="Arial" w:hAnsi="Arial" w:cs="Arial"/>
        </w:rPr>
      </w:pPr>
      <w:r w:rsidRPr="00914A0A">
        <w:rPr>
          <w:rFonts w:ascii="Arial" w:hAnsi="Arial" w:cs="Arial"/>
          <w:b/>
        </w:rPr>
        <w:t>8.1.</w:t>
      </w:r>
      <w:r w:rsidRPr="00914A0A">
        <w:rPr>
          <w:rFonts w:ascii="Arial" w:hAnsi="Arial" w:cs="Arial"/>
        </w:rPr>
        <w:t xml:space="preserve"> O presente contrato terá vigência até 31 de dezembro de 2026, a contar da data da Ordem de Fornecimento.</w:t>
      </w:r>
    </w:p>
    <w:p w14:paraId="5B7409E6" w14:textId="77777777" w:rsidR="00914A0A" w:rsidRPr="00914A0A" w:rsidRDefault="00914A0A" w:rsidP="00914A0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14A0A" w:rsidRPr="00914A0A" w14:paraId="353CE262" w14:textId="77777777" w:rsidTr="000032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DACB232" w14:textId="77777777" w:rsidR="00914A0A" w:rsidRPr="00914A0A" w:rsidRDefault="00914A0A" w:rsidP="000032F1">
            <w:pPr>
              <w:ind w:firstLine="851"/>
              <w:jc w:val="both"/>
              <w:rPr>
                <w:rFonts w:ascii="Arial" w:hAnsi="Arial" w:cs="Arial"/>
              </w:rPr>
            </w:pPr>
            <w:r w:rsidRPr="00914A0A">
              <w:rPr>
                <w:rFonts w:ascii="Arial" w:hAnsi="Arial" w:cs="Arial"/>
                <w:b/>
              </w:rPr>
              <w:t>CLÁUSULA 9ª - DA EXTINÇÃO DO CONTRATO</w:t>
            </w:r>
          </w:p>
        </w:tc>
      </w:tr>
    </w:tbl>
    <w:p w14:paraId="7BC5A89B" w14:textId="77777777" w:rsidR="00914A0A" w:rsidRPr="00914A0A" w:rsidRDefault="00914A0A" w:rsidP="00914A0A">
      <w:pPr>
        <w:ind w:firstLine="851"/>
        <w:jc w:val="both"/>
        <w:rPr>
          <w:rFonts w:ascii="Arial" w:hAnsi="Arial" w:cs="Arial"/>
          <w:b/>
        </w:rPr>
      </w:pPr>
    </w:p>
    <w:p w14:paraId="68E24ECC" w14:textId="77777777" w:rsidR="00914A0A" w:rsidRPr="00914A0A" w:rsidRDefault="00914A0A" w:rsidP="00914A0A">
      <w:pPr>
        <w:ind w:firstLine="851"/>
        <w:jc w:val="both"/>
        <w:rPr>
          <w:rFonts w:ascii="Arial" w:hAnsi="Arial" w:cs="Arial"/>
        </w:rPr>
      </w:pPr>
      <w:r w:rsidRPr="00914A0A">
        <w:rPr>
          <w:rFonts w:ascii="Arial" w:hAnsi="Arial" w:cs="Arial"/>
          <w:b/>
        </w:rPr>
        <w:t>9.1.</w:t>
      </w:r>
      <w:r w:rsidRPr="00914A0A">
        <w:rPr>
          <w:rFonts w:ascii="Arial" w:hAnsi="Arial" w:cs="Arial"/>
        </w:rPr>
        <w:t xml:space="preserve"> Independentemente de interpelação judicial, o contrato será extinto nas hipóteses previstas no art. 137 da Lei Federal nº 14.133/21e suas alterações.</w:t>
      </w:r>
    </w:p>
    <w:p w14:paraId="4CF5D820" w14:textId="77777777" w:rsidR="00914A0A" w:rsidRPr="00914A0A" w:rsidRDefault="00914A0A" w:rsidP="00914A0A">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14A0A" w:rsidRPr="00914A0A" w14:paraId="27B1AB4E" w14:textId="77777777" w:rsidTr="000032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E7132AC" w14:textId="77777777" w:rsidR="00914A0A" w:rsidRPr="00914A0A" w:rsidRDefault="00914A0A" w:rsidP="000032F1">
            <w:pPr>
              <w:ind w:firstLine="851"/>
              <w:jc w:val="both"/>
              <w:rPr>
                <w:rFonts w:ascii="Arial" w:hAnsi="Arial" w:cs="Arial"/>
              </w:rPr>
            </w:pPr>
            <w:r w:rsidRPr="00914A0A">
              <w:rPr>
                <w:rFonts w:ascii="Arial" w:hAnsi="Arial" w:cs="Arial"/>
                <w:b/>
              </w:rPr>
              <w:t>CLÁUSULA 10. - DO RECEBIMENTO</w:t>
            </w:r>
          </w:p>
        </w:tc>
      </w:tr>
    </w:tbl>
    <w:p w14:paraId="6605995D" w14:textId="77777777" w:rsidR="00914A0A" w:rsidRPr="00914A0A" w:rsidRDefault="00914A0A" w:rsidP="00914A0A">
      <w:pPr>
        <w:ind w:firstLine="851"/>
        <w:jc w:val="both"/>
        <w:rPr>
          <w:rFonts w:ascii="Arial" w:hAnsi="Arial" w:cs="Arial"/>
          <w:b/>
        </w:rPr>
      </w:pPr>
    </w:p>
    <w:p w14:paraId="7FD9704E" w14:textId="77777777" w:rsidR="00914A0A" w:rsidRPr="00914A0A" w:rsidRDefault="00914A0A" w:rsidP="00914A0A">
      <w:pPr>
        <w:ind w:firstLine="851"/>
        <w:jc w:val="both"/>
        <w:rPr>
          <w:rFonts w:ascii="Arial" w:hAnsi="Arial" w:cs="Arial"/>
        </w:rPr>
      </w:pPr>
      <w:r w:rsidRPr="00914A0A">
        <w:rPr>
          <w:rFonts w:ascii="Arial" w:hAnsi="Arial" w:cs="Arial"/>
          <w:b/>
        </w:rPr>
        <w:t>10.1.</w:t>
      </w:r>
      <w:r w:rsidRPr="00914A0A">
        <w:rPr>
          <w:rFonts w:ascii="Arial" w:hAnsi="Arial" w:cs="Arial"/>
        </w:rPr>
        <w:t xml:space="preserve"> O objeto deste contrato será recebido por servidor a ser designado para o ato do recebimento, da seguinte forma:</w:t>
      </w:r>
    </w:p>
    <w:p w14:paraId="53B65346" w14:textId="77777777" w:rsidR="00914A0A" w:rsidRPr="00914A0A" w:rsidRDefault="00914A0A" w:rsidP="00914A0A">
      <w:pPr>
        <w:ind w:firstLine="851"/>
        <w:jc w:val="both"/>
        <w:rPr>
          <w:rFonts w:ascii="Arial" w:hAnsi="Arial" w:cs="Arial"/>
          <w:b/>
        </w:rPr>
      </w:pPr>
    </w:p>
    <w:p w14:paraId="14A596D9" w14:textId="77777777" w:rsidR="00914A0A" w:rsidRPr="00914A0A" w:rsidRDefault="00914A0A" w:rsidP="00914A0A">
      <w:pPr>
        <w:ind w:firstLine="851"/>
        <w:jc w:val="both"/>
        <w:rPr>
          <w:rFonts w:ascii="Arial" w:hAnsi="Arial" w:cs="Arial"/>
        </w:rPr>
      </w:pPr>
      <w:r w:rsidRPr="00914A0A">
        <w:rPr>
          <w:rFonts w:ascii="Arial" w:hAnsi="Arial" w:cs="Arial"/>
          <w:b/>
        </w:rPr>
        <w:t xml:space="preserve">10.1.1. </w:t>
      </w:r>
      <w:r w:rsidRPr="00914A0A">
        <w:rPr>
          <w:rFonts w:ascii="Arial" w:hAnsi="Arial" w:cs="Arial"/>
        </w:rPr>
        <w:t>Provisoriamente, para efeito de posterior verificação da conformidade do objeto com as especificações, no prazo de até 03 (três) dias, a contar da entrega;</w:t>
      </w:r>
    </w:p>
    <w:p w14:paraId="2F98C452" w14:textId="77777777" w:rsidR="00914A0A" w:rsidRPr="00914A0A" w:rsidRDefault="00914A0A" w:rsidP="00914A0A">
      <w:pPr>
        <w:ind w:firstLine="851"/>
        <w:jc w:val="both"/>
        <w:rPr>
          <w:rFonts w:ascii="Arial" w:hAnsi="Arial" w:cs="Arial"/>
        </w:rPr>
      </w:pPr>
    </w:p>
    <w:p w14:paraId="12B04E31" w14:textId="77777777" w:rsidR="00914A0A" w:rsidRPr="00914A0A" w:rsidRDefault="00914A0A" w:rsidP="00914A0A">
      <w:pPr>
        <w:ind w:firstLine="851"/>
        <w:jc w:val="both"/>
        <w:rPr>
          <w:rFonts w:ascii="Arial" w:hAnsi="Arial" w:cs="Arial"/>
        </w:rPr>
      </w:pPr>
      <w:r w:rsidRPr="00914A0A">
        <w:rPr>
          <w:rFonts w:ascii="Arial" w:hAnsi="Arial" w:cs="Arial"/>
          <w:b/>
        </w:rPr>
        <w:t xml:space="preserve">10.1.2. </w:t>
      </w:r>
      <w:r w:rsidRPr="00914A0A">
        <w:rPr>
          <w:rFonts w:ascii="Arial" w:hAnsi="Arial" w:cs="Arial"/>
        </w:rPr>
        <w:t>Definitivamente, após a verificação da qualidade do objeto e consequente aceitação, no prazo de até 30 (trinta) dias, a contar do recebimento provisório.</w:t>
      </w:r>
    </w:p>
    <w:p w14:paraId="10B45D75" w14:textId="77777777" w:rsidR="00914A0A" w:rsidRPr="00914A0A" w:rsidRDefault="00914A0A" w:rsidP="00914A0A">
      <w:pPr>
        <w:ind w:firstLine="851"/>
        <w:jc w:val="both"/>
        <w:rPr>
          <w:rFonts w:ascii="Arial" w:hAnsi="Arial" w:cs="Arial"/>
          <w:b/>
        </w:rPr>
      </w:pPr>
    </w:p>
    <w:p w14:paraId="7272190F" w14:textId="77777777" w:rsidR="00914A0A" w:rsidRPr="00914A0A" w:rsidRDefault="00914A0A" w:rsidP="00914A0A">
      <w:pPr>
        <w:ind w:firstLine="851"/>
        <w:jc w:val="both"/>
        <w:rPr>
          <w:rFonts w:ascii="Arial" w:hAnsi="Arial" w:cs="Arial"/>
        </w:rPr>
      </w:pPr>
      <w:r w:rsidRPr="00914A0A">
        <w:rPr>
          <w:rFonts w:ascii="Arial" w:hAnsi="Arial" w:cs="Arial"/>
          <w:b/>
        </w:rPr>
        <w:t xml:space="preserve">10.2. </w:t>
      </w:r>
      <w:r w:rsidRPr="00914A0A">
        <w:rPr>
          <w:rFonts w:ascii="Arial" w:hAnsi="Arial" w:cs="Arial"/>
        </w:rPr>
        <w:t>O recebimento de que trata este item far-se-á mediante recibo.</w:t>
      </w:r>
    </w:p>
    <w:p w14:paraId="1E384033" w14:textId="77777777" w:rsidR="00914A0A" w:rsidRPr="00914A0A" w:rsidRDefault="00914A0A" w:rsidP="00914A0A">
      <w:pPr>
        <w:ind w:firstLine="851"/>
        <w:jc w:val="both"/>
        <w:rPr>
          <w:rFonts w:ascii="Arial" w:hAnsi="Arial" w:cs="Arial"/>
          <w:b/>
        </w:rPr>
      </w:pPr>
    </w:p>
    <w:p w14:paraId="6F039FCB" w14:textId="77777777" w:rsidR="00914A0A" w:rsidRPr="00914A0A" w:rsidRDefault="00914A0A" w:rsidP="00914A0A">
      <w:pPr>
        <w:ind w:firstLine="851"/>
        <w:jc w:val="both"/>
        <w:rPr>
          <w:rFonts w:ascii="Arial" w:hAnsi="Arial" w:cs="Arial"/>
        </w:rPr>
      </w:pPr>
      <w:r w:rsidRPr="00914A0A">
        <w:rPr>
          <w:rFonts w:ascii="Arial" w:hAnsi="Arial" w:cs="Arial"/>
          <w:b/>
        </w:rPr>
        <w:t>10.3.</w:t>
      </w:r>
      <w:r w:rsidRPr="00914A0A">
        <w:rPr>
          <w:rFonts w:ascii="Arial" w:hAnsi="Arial" w:cs="Arial"/>
        </w:rPr>
        <w:t xml:space="preserve"> Fica facultada à </w:t>
      </w:r>
      <w:r w:rsidRPr="00914A0A">
        <w:rPr>
          <w:rFonts w:ascii="Arial" w:hAnsi="Arial" w:cs="Arial"/>
          <w:b/>
        </w:rPr>
        <w:t xml:space="preserve">CONTRATADA </w:t>
      </w:r>
      <w:r w:rsidRPr="00914A0A">
        <w:rPr>
          <w:rFonts w:ascii="Arial" w:hAnsi="Arial" w:cs="Arial"/>
        </w:rPr>
        <w:t xml:space="preserve">a indicação de um representante para, conjuntamente, com o da </w:t>
      </w:r>
      <w:r w:rsidRPr="00914A0A">
        <w:rPr>
          <w:rFonts w:ascii="Arial" w:hAnsi="Arial" w:cs="Arial"/>
          <w:b/>
        </w:rPr>
        <w:t>CONTRATANTE</w:t>
      </w:r>
      <w:r w:rsidRPr="00914A0A">
        <w:rPr>
          <w:rFonts w:ascii="Arial" w:hAnsi="Arial" w:cs="Arial"/>
        </w:rPr>
        <w:t>, proceder ao recebimento do objeto do presente contrato.</w:t>
      </w:r>
    </w:p>
    <w:p w14:paraId="79162295" w14:textId="77777777" w:rsidR="00914A0A" w:rsidRPr="00914A0A" w:rsidRDefault="00914A0A" w:rsidP="00914A0A">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14A0A" w:rsidRPr="00914A0A" w14:paraId="7BD95085" w14:textId="77777777" w:rsidTr="000032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39A770" w14:textId="77777777" w:rsidR="00914A0A" w:rsidRPr="00914A0A" w:rsidRDefault="00914A0A" w:rsidP="000032F1">
            <w:pPr>
              <w:keepLines/>
              <w:ind w:firstLine="851"/>
              <w:jc w:val="both"/>
              <w:rPr>
                <w:rFonts w:ascii="Arial" w:hAnsi="Arial" w:cs="Arial"/>
              </w:rPr>
            </w:pPr>
            <w:r w:rsidRPr="00914A0A">
              <w:rPr>
                <w:rFonts w:ascii="Arial" w:hAnsi="Arial" w:cs="Arial"/>
                <w:b/>
              </w:rPr>
              <w:t>CLÁUSULA 11. - DAS SANÇÕES ADMINISTRATIVAS</w:t>
            </w:r>
          </w:p>
        </w:tc>
      </w:tr>
    </w:tbl>
    <w:p w14:paraId="5AF3008A" w14:textId="77777777" w:rsidR="00914A0A" w:rsidRPr="00914A0A" w:rsidRDefault="00914A0A" w:rsidP="00914A0A">
      <w:pPr>
        <w:ind w:firstLine="851"/>
        <w:jc w:val="both"/>
        <w:rPr>
          <w:rFonts w:ascii="Arial" w:hAnsi="Arial" w:cs="Arial"/>
          <w:b/>
        </w:rPr>
      </w:pPr>
    </w:p>
    <w:p w14:paraId="3768A2A6" w14:textId="77777777" w:rsidR="00914A0A" w:rsidRPr="00914A0A" w:rsidRDefault="00914A0A" w:rsidP="00914A0A">
      <w:pPr>
        <w:ind w:firstLine="851"/>
        <w:jc w:val="both"/>
        <w:rPr>
          <w:rFonts w:ascii="Arial" w:hAnsi="Arial" w:cs="Arial"/>
        </w:rPr>
      </w:pPr>
      <w:r w:rsidRPr="00914A0A">
        <w:rPr>
          <w:rFonts w:ascii="Arial" w:hAnsi="Arial" w:cs="Arial"/>
          <w:b/>
        </w:rPr>
        <w:t>11.1.</w:t>
      </w:r>
      <w:r w:rsidRPr="00914A0A">
        <w:rPr>
          <w:rFonts w:ascii="Arial" w:hAnsi="Arial" w:cs="Arial"/>
        </w:rPr>
        <w:t xml:space="preserve"> Comete infração administrativa, nos termos da lei, o licitante que, com dolo ou culpa: </w:t>
      </w:r>
    </w:p>
    <w:p w14:paraId="44347F17" w14:textId="77777777" w:rsidR="00914A0A" w:rsidRPr="00914A0A" w:rsidRDefault="00914A0A" w:rsidP="00914A0A">
      <w:pPr>
        <w:ind w:firstLine="851"/>
        <w:jc w:val="both"/>
        <w:rPr>
          <w:rFonts w:ascii="Arial" w:hAnsi="Arial" w:cs="Arial"/>
          <w:b/>
        </w:rPr>
      </w:pPr>
    </w:p>
    <w:p w14:paraId="2CFC6575" w14:textId="77777777" w:rsidR="00914A0A" w:rsidRPr="00914A0A" w:rsidRDefault="00914A0A" w:rsidP="00914A0A">
      <w:pPr>
        <w:ind w:firstLine="851"/>
        <w:jc w:val="both"/>
        <w:rPr>
          <w:rFonts w:ascii="Arial" w:hAnsi="Arial" w:cs="Arial"/>
        </w:rPr>
      </w:pPr>
      <w:r w:rsidRPr="00914A0A">
        <w:rPr>
          <w:rFonts w:ascii="Arial" w:hAnsi="Arial" w:cs="Arial"/>
          <w:b/>
        </w:rPr>
        <w:t>11.1.1.</w:t>
      </w:r>
      <w:r w:rsidRPr="00914A0A">
        <w:rPr>
          <w:rFonts w:ascii="Arial" w:hAnsi="Arial" w:cs="Arial"/>
        </w:rPr>
        <w:t xml:space="preserve"> Deixar de entregar a documentação exigida para o certame ou não entregar qualquer documento que tenha sido solicitado pelo/a pregoeiro/a durante o certame; </w:t>
      </w:r>
    </w:p>
    <w:p w14:paraId="69CCF3A5" w14:textId="77777777" w:rsidR="00914A0A" w:rsidRPr="00914A0A" w:rsidRDefault="00914A0A" w:rsidP="00914A0A">
      <w:pPr>
        <w:ind w:firstLine="851"/>
        <w:jc w:val="both"/>
        <w:rPr>
          <w:rFonts w:ascii="Arial" w:hAnsi="Arial" w:cs="Arial"/>
        </w:rPr>
      </w:pPr>
    </w:p>
    <w:p w14:paraId="76ABFF58" w14:textId="77777777" w:rsidR="00914A0A" w:rsidRPr="00914A0A" w:rsidRDefault="00914A0A" w:rsidP="00914A0A">
      <w:pPr>
        <w:ind w:firstLine="851"/>
        <w:jc w:val="both"/>
        <w:rPr>
          <w:rFonts w:ascii="Arial" w:hAnsi="Arial" w:cs="Arial"/>
        </w:rPr>
      </w:pPr>
      <w:r w:rsidRPr="00914A0A">
        <w:rPr>
          <w:rFonts w:ascii="Arial" w:hAnsi="Arial" w:cs="Arial"/>
          <w:b/>
        </w:rPr>
        <w:t>11.1.2.</w:t>
      </w:r>
      <w:r w:rsidRPr="00914A0A">
        <w:rPr>
          <w:rFonts w:ascii="Arial" w:hAnsi="Arial" w:cs="Arial"/>
        </w:rPr>
        <w:t xml:space="preserve"> Salvo em decorrência de fato superveniente devidamente justificado, não mantiver a proposta em especial quando: </w:t>
      </w:r>
    </w:p>
    <w:p w14:paraId="3F6FBD38" w14:textId="77777777" w:rsidR="00914A0A" w:rsidRPr="00914A0A" w:rsidRDefault="00914A0A" w:rsidP="00914A0A">
      <w:pPr>
        <w:ind w:firstLine="851"/>
        <w:jc w:val="both"/>
        <w:rPr>
          <w:rFonts w:ascii="Arial" w:hAnsi="Arial" w:cs="Arial"/>
        </w:rPr>
      </w:pPr>
    </w:p>
    <w:p w14:paraId="3CBAD6B3" w14:textId="77777777" w:rsidR="00914A0A" w:rsidRPr="00914A0A" w:rsidRDefault="00914A0A" w:rsidP="00914A0A">
      <w:pPr>
        <w:ind w:firstLine="851"/>
        <w:jc w:val="both"/>
        <w:rPr>
          <w:rFonts w:ascii="Arial" w:hAnsi="Arial" w:cs="Arial"/>
        </w:rPr>
      </w:pPr>
      <w:r w:rsidRPr="00914A0A">
        <w:rPr>
          <w:rFonts w:ascii="Arial" w:hAnsi="Arial" w:cs="Arial"/>
          <w:b/>
        </w:rPr>
        <w:t>11.1.2.1.</w:t>
      </w:r>
      <w:r w:rsidRPr="00914A0A">
        <w:rPr>
          <w:rFonts w:ascii="Arial" w:hAnsi="Arial" w:cs="Arial"/>
        </w:rPr>
        <w:t xml:space="preserve"> Não enviar a proposta adequada ao último lance ofertado ou após a negociação; </w:t>
      </w:r>
    </w:p>
    <w:p w14:paraId="66CB6432" w14:textId="77777777" w:rsidR="00914A0A" w:rsidRPr="00914A0A" w:rsidRDefault="00914A0A" w:rsidP="00914A0A">
      <w:pPr>
        <w:ind w:firstLine="851"/>
        <w:jc w:val="both"/>
        <w:rPr>
          <w:rFonts w:ascii="Arial" w:hAnsi="Arial" w:cs="Arial"/>
        </w:rPr>
      </w:pPr>
    </w:p>
    <w:p w14:paraId="23CFC3D5" w14:textId="77777777" w:rsidR="00914A0A" w:rsidRPr="00914A0A" w:rsidRDefault="00914A0A" w:rsidP="00914A0A">
      <w:pPr>
        <w:ind w:firstLine="851"/>
        <w:jc w:val="both"/>
        <w:rPr>
          <w:rFonts w:ascii="Arial" w:hAnsi="Arial" w:cs="Arial"/>
        </w:rPr>
      </w:pPr>
      <w:r w:rsidRPr="00914A0A">
        <w:rPr>
          <w:rFonts w:ascii="Arial" w:hAnsi="Arial" w:cs="Arial"/>
          <w:b/>
        </w:rPr>
        <w:t>11.1.2.2.</w:t>
      </w:r>
      <w:r w:rsidRPr="00914A0A">
        <w:rPr>
          <w:rFonts w:ascii="Arial" w:hAnsi="Arial" w:cs="Arial"/>
        </w:rPr>
        <w:t xml:space="preserve"> Recusar-se a enviar o detalhamento da proposta quando exigível; </w:t>
      </w:r>
    </w:p>
    <w:p w14:paraId="74988AE8" w14:textId="77777777" w:rsidR="00914A0A" w:rsidRPr="00914A0A" w:rsidRDefault="00914A0A" w:rsidP="00914A0A">
      <w:pPr>
        <w:ind w:firstLine="851"/>
        <w:jc w:val="both"/>
        <w:rPr>
          <w:rFonts w:ascii="Arial" w:hAnsi="Arial" w:cs="Arial"/>
        </w:rPr>
      </w:pPr>
    </w:p>
    <w:p w14:paraId="1B15DFE4" w14:textId="77777777" w:rsidR="00914A0A" w:rsidRPr="00914A0A" w:rsidRDefault="00914A0A" w:rsidP="00914A0A">
      <w:pPr>
        <w:ind w:firstLine="851"/>
        <w:jc w:val="both"/>
        <w:rPr>
          <w:rFonts w:ascii="Arial" w:hAnsi="Arial" w:cs="Arial"/>
        </w:rPr>
      </w:pPr>
      <w:r w:rsidRPr="00914A0A">
        <w:rPr>
          <w:rFonts w:ascii="Arial" w:hAnsi="Arial" w:cs="Arial"/>
          <w:b/>
        </w:rPr>
        <w:t>11.1.2.3.</w:t>
      </w:r>
      <w:r w:rsidRPr="00914A0A">
        <w:rPr>
          <w:rFonts w:ascii="Arial" w:hAnsi="Arial" w:cs="Arial"/>
        </w:rPr>
        <w:t xml:space="preserve"> Pedir para ser desclassificado quando encerrada a etapa competitiva; </w:t>
      </w:r>
    </w:p>
    <w:p w14:paraId="313B002D" w14:textId="77777777" w:rsidR="00914A0A" w:rsidRPr="00914A0A" w:rsidRDefault="00914A0A" w:rsidP="00914A0A">
      <w:pPr>
        <w:jc w:val="both"/>
        <w:rPr>
          <w:rFonts w:ascii="Arial" w:hAnsi="Arial" w:cs="Arial"/>
        </w:rPr>
      </w:pPr>
    </w:p>
    <w:p w14:paraId="3F8289BA" w14:textId="77777777" w:rsidR="00914A0A" w:rsidRPr="00914A0A" w:rsidRDefault="00914A0A" w:rsidP="00914A0A">
      <w:pPr>
        <w:ind w:firstLine="851"/>
        <w:jc w:val="both"/>
        <w:rPr>
          <w:rFonts w:ascii="Arial" w:hAnsi="Arial" w:cs="Arial"/>
        </w:rPr>
      </w:pPr>
      <w:r w:rsidRPr="00914A0A">
        <w:rPr>
          <w:rFonts w:ascii="Arial" w:hAnsi="Arial" w:cs="Arial"/>
          <w:b/>
        </w:rPr>
        <w:t>11.1.2.4.</w:t>
      </w:r>
      <w:r w:rsidRPr="00914A0A">
        <w:rPr>
          <w:rFonts w:ascii="Arial" w:hAnsi="Arial" w:cs="Arial"/>
        </w:rPr>
        <w:t xml:space="preserve"> Deixar de apresentar amostra; </w:t>
      </w:r>
    </w:p>
    <w:p w14:paraId="0DEA7413" w14:textId="77777777" w:rsidR="00914A0A" w:rsidRPr="00914A0A" w:rsidRDefault="00914A0A" w:rsidP="00914A0A">
      <w:pPr>
        <w:ind w:firstLine="851"/>
        <w:jc w:val="both"/>
        <w:rPr>
          <w:rFonts w:ascii="Arial" w:hAnsi="Arial" w:cs="Arial"/>
        </w:rPr>
      </w:pPr>
    </w:p>
    <w:p w14:paraId="7673A5A9" w14:textId="77777777" w:rsidR="00914A0A" w:rsidRPr="00914A0A" w:rsidRDefault="00914A0A" w:rsidP="00914A0A">
      <w:pPr>
        <w:ind w:firstLine="851"/>
        <w:jc w:val="both"/>
        <w:rPr>
          <w:rFonts w:ascii="Arial" w:hAnsi="Arial" w:cs="Arial"/>
        </w:rPr>
      </w:pPr>
      <w:r w:rsidRPr="00914A0A">
        <w:rPr>
          <w:rFonts w:ascii="Arial" w:hAnsi="Arial" w:cs="Arial"/>
          <w:b/>
        </w:rPr>
        <w:t>11.1.2.5</w:t>
      </w:r>
      <w:r w:rsidRPr="00914A0A">
        <w:rPr>
          <w:rFonts w:ascii="Arial" w:hAnsi="Arial" w:cs="Arial"/>
        </w:rPr>
        <w:t xml:space="preserve">. Apresentar proposta ou amostra em desacordo com as especificações do edital; </w:t>
      </w:r>
    </w:p>
    <w:p w14:paraId="4DA73D67" w14:textId="77777777" w:rsidR="00914A0A" w:rsidRPr="00914A0A" w:rsidRDefault="00914A0A" w:rsidP="00914A0A">
      <w:pPr>
        <w:ind w:firstLine="851"/>
        <w:jc w:val="both"/>
        <w:rPr>
          <w:rFonts w:ascii="Arial" w:hAnsi="Arial" w:cs="Arial"/>
        </w:rPr>
      </w:pPr>
    </w:p>
    <w:p w14:paraId="23EB7FBF" w14:textId="77777777" w:rsidR="00914A0A" w:rsidRPr="00914A0A" w:rsidRDefault="00914A0A" w:rsidP="00914A0A">
      <w:pPr>
        <w:ind w:firstLine="851"/>
        <w:jc w:val="both"/>
        <w:rPr>
          <w:rFonts w:ascii="Arial" w:hAnsi="Arial" w:cs="Arial"/>
        </w:rPr>
      </w:pPr>
      <w:r w:rsidRPr="00914A0A">
        <w:rPr>
          <w:rFonts w:ascii="Arial" w:hAnsi="Arial" w:cs="Arial"/>
          <w:b/>
        </w:rPr>
        <w:t>11.1.3.</w:t>
      </w:r>
      <w:r w:rsidRPr="00914A0A">
        <w:rPr>
          <w:rFonts w:ascii="Arial" w:hAnsi="Arial" w:cs="Arial"/>
        </w:rPr>
        <w:t xml:space="preserve"> Não celebrar o contrato ou não entregar a documentação exigida para a contratação, quando convocado dentro do prazo de validade de sua proposta; </w:t>
      </w:r>
    </w:p>
    <w:p w14:paraId="1C90885F" w14:textId="77777777" w:rsidR="00914A0A" w:rsidRPr="00914A0A" w:rsidRDefault="00914A0A" w:rsidP="00914A0A">
      <w:pPr>
        <w:ind w:firstLine="851"/>
        <w:jc w:val="both"/>
        <w:rPr>
          <w:rFonts w:ascii="Arial" w:hAnsi="Arial" w:cs="Arial"/>
        </w:rPr>
      </w:pPr>
    </w:p>
    <w:p w14:paraId="6FCC7103" w14:textId="77777777" w:rsidR="00914A0A" w:rsidRPr="00914A0A" w:rsidRDefault="00914A0A" w:rsidP="00914A0A">
      <w:pPr>
        <w:ind w:firstLine="851"/>
        <w:jc w:val="both"/>
        <w:rPr>
          <w:rFonts w:ascii="Arial" w:hAnsi="Arial" w:cs="Arial"/>
        </w:rPr>
      </w:pPr>
      <w:r w:rsidRPr="00914A0A">
        <w:rPr>
          <w:rFonts w:ascii="Arial" w:hAnsi="Arial" w:cs="Arial"/>
          <w:b/>
        </w:rPr>
        <w:t>11.1.3.1.</w:t>
      </w:r>
      <w:r w:rsidRPr="00914A0A">
        <w:rPr>
          <w:rFonts w:ascii="Arial" w:hAnsi="Arial" w:cs="Arial"/>
        </w:rPr>
        <w:t xml:space="preserve"> Recusar-se, sem justificativa, a assinar o contrato ou a ata de registro de preço, ou a aceitar ou retirar o instrumento equivalente no prazo estabelecido pela Administração; </w:t>
      </w:r>
    </w:p>
    <w:p w14:paraId="11186B64" w14:textId="77777777" w:rsidR="00914A0A" w:rsidRPr="00914A0A" w:rsidRDefault="00914A0A" w:rsidP="00914A0A">
      <w:pPr>
        <w:ind w:firstLine="851"/>
        <w:jc w:val="both"/>
        <w:rPr>
          <w:rFonts w:ascii="Arial" w:hAnsi="Arial" w:cs="Arial"/>
        </w:rPr>
      </w:pPr>
    </w:p>
    <w:p w14:paraId="70DC92FF" w14:textId="77777777" w:rsidR="00914A0A" w:rsidRPr="00914A0A" w:rsidRDefault="00914A0A" w:rsidP="00914A0A">
      <w:pPr>
        <w:ind w:firstLine="851"/>
        <w:jc w:val="both"/>
        <w:rPr>
          <w:rFonts w:ascii="Arial" w:hAnsi="Arial" w:cs="Arial"/>
        </w:rPr>
      </w:pPr>
      <w:r w:rsidRPr="00914A0A">
        <w:rPr>
          <w:rFonts w:ascii="Arial" w:hAnsi="Arial" w:cs="Arial"/>
          <w:b/>
        </w:rPr>
        <w:t>11.1.4.</w:t>
      </w:r>
      <w:r w:rsidRPr="00914A0A">
        <w:rPr>
          <w:rFonts w:ascii="Arial" w:hAnsi="Arial" w:cs="Arial"/>
        </w:rPr>
        <w:t xml:space="preserve"> Apresentar declaração ou documentação falsa exigida para o certame ou prestar declaração falsa durante a licitação;</w:t>
      </w:r>
    </w:p>
    <w:p w14:paraId="59003F44" w14:textId="77777777" w:rsidR="00914A0A" w:rsidRPr="00914A0A" w:rsidRDefault="00914A0A" w:rsidP="00914A0A">
      <w:pPr>
        <w:ind w:firstLine="851"/>
        <w:jc w:val="both"/>
        <w:rPr>
          <w:rFonts w:ascii="Arial" w:hAnsi="Arial" w:cs="Arial"/>
        </w:rPr>
      </w:pPr>
    </w:p>
    <w:p w14:paraId="7987ECA4" w14:textId="77777777" w:rsidR="00914A0A" w:rsidRPr="00914A0A" w:rsidRDefault="00914A0A" w:rsidP="00914A0A">
      <w:pPr>
        <w:ind w:firstLine="851"/>
        <w:jc w:val="both"/>
        <w:rPr>
          <w:rFonts w:ascii="Arial" w:hAnsi="Arial" w:cs="Arial"/>
        </w:rPr>
      </w:pPr>
      <w:r w:rsidRPr="00914A0A">
        <w:rPr>
          <w:rFonts w:ascii="Arial" w:hAnsi="Arial" w:cs="Arial"/>
          <w:b/>
        </w:rPr>
        <w:t>11.1.5.</w:t>
      </w:r>
      <w:r w:rsidRPr="00914A0A">
        <w:rPr>
          <w:rFonts w:ascii="Arial" w:hAnsi="Arial" w:cs="Arial"/>
        </w:rPr>
        <w:t xml:space="preserve"> Fraudar a licitação </w:t>
      </w:r>
    </w:p>
    <w:p w14:paraId="6E8E40B8" w14:textId="77777777" w:rsidR="00914A0A" w:rsidRPr="00914A0A" w:rsidRDefault="00914A0A" w:rsidP="00914A0A">
      <w:pPr>
        <w:ind w:firstLine="851"/>
        <w:jc w:val="both"/>
        <w:rPr>
          <w:rFonts w:ascii="Arial" w:hAnsi="Arial" w:cs="Arial"/>
          <w:b/>
        </w:rPr>
      </w:pPr>
    </w:p>
    <w:p w14:paraId="6255B778" w14:textId="77777777" w:rsidR="00914A0A" w:rsidRPr="00914A0A" w:rsidRDefault="00914A0A" w:rsidP="00914A0A">
      <w:pPr>
        <w:ind w:firstLine="851"/>
        <w:jc w:val="both"/>
        <w:rPr>
          <w:rFonts w:ascii="Arial" w:hAnsi="Arial" w:cs="Arial"/>
        </w:rPr>
      </w:pPr>
      <w:r w:rsidRPr="00914A0A">
        <w:rPr>
          <w:rFonts w:ascii="Arial" w:hAnsi="Arial" w:cs="Arial"/>
          <w:b/>
        </w:rPr>
        <w:t>11.1.6.</w:t>
      </w:r>
      <w:r w:rsidRPr="00914A0A">
        <w:rPr>
          <w:rFonts w:ascii="Arial" w:hAnsi="Arial" w:cs="Arial"/>
        </w:rPr>
        <w:t xml:space="preserve"> Comportar-se de modo inidôneo ou cometer fraude de qualquer natureza, em especial quando: </w:t>
      </w:r>
    </w:p>
    <w:p w14:paraId="0D6C74B4" w14:textId="77777777" w:rsidR="00914A0A" w:rsidRPr="00914A0A" w:rsidRDefault="00914A0A" w:rsidP="00914A0A">
      <w:pPr>
        <w:ind w:firstLine="851"/>
        <w:jc w:val="both"/>
        <w:rPr>
          <w:rFonts w:ascii="Arial" w:hAnsi="Arial" w:cs="Arial"/>
        </w:rPr>
      </w:pPr>
    </w:p>
    <w:p w14:paraId="14C5C568" w14:textId="77777777" w:rsidR="00914A0A" w:rsidRPr="00914A0A" w:rsidRDefault="00914A0A" w:rsidP="00914A0A">
      <w:pPr>
        <w:ind w:firstLine="851"/>
        <w:jc w:val="both"/>
        <w:rPr>
          <w:rFonts w:ascii="Arial" w:hAnsi="Arial" w:cs="Arial"/>
        </w:rPr>
      </w:pPr>
      <w:r w:rsidRPr="00914A0A">
        <w:rPr>
          <w:rFonts w:ascii="Arial" w:hAnsi="Arial" w:cs="Arial"/>
          <w:b/>
        </w:rPr>
        <w:t>11.1.6.1.</w:t>
      </w:r>
      <w:r w:rsidRPr="00914A0A">
        <w:rPr>
          <w:rFonts w:ascii="Arial" w:hAnsi="Arial" w:cs="Arial"/>
        </w:rPr>
        <w:t xml:space="preserve"> Agir em conluio ou em desconformidade com a lei; </w:t>
      </w:r>
    </w:p>
    <w:p w14:paraId="0232DA1C" w14:textId="77777777" w:rsidR="00914A0A" w:rsidRPr="00914A0A" w:rsidRDefault="00914A0A" w:rsidP="00914A0A">
      <w:pPr>
        <w:ind w:firstLine="851"/>
        <w:jc w:val="both"/>
        <w:rPr>
          <w:rFonts w:ascii="Arial" w:hAnsi="Arial" w:cs="Arial"/>
        </w:rPr>
      </w:pPr>
    </w:p>
    <w:p w14:paraId="73E627E7" w14:textId="77777777" w:rsidR="00914A0A" w:rsidRPr="00914A0A" w:rsidRDefault="00914A0A" w:rsidP="00914A0A">
      <w:pPr>
        <w:ind w:firstLine="851"/>
        <w:jc w:val="both"/>
        <w:rPr>
          <w:rFonts w:ascii="Arial" w:hAnsi="Arial" w:cs="Arial"/>
        </w:rPr>
      </w:pPr>
      <w:r w:rsidRPr="00914A0A">
        <w:rPr>
          <w:rFonts w:ascii="Arial" w:hAnsi="Arial" w:cs="Arial"/>
          <w:b/>
        </w:rPr>
        <w:t>11.1.6.2.</w:t>
      </w:r>
      <w:r w:rsidRPr="00914A0A">
        <w:rPr>
          <w:rFonts w:ascii="Arial" w:hAnsi="Arial" w:cs="Arial"/>
        </w:rPr>
        <w:t xml:space="preserve"> Induzir deliberadamente a erro no julgamento;</w:t>
      </w:r>
    </w:p>
    <w:p w14:paraId="5F95D0EA" w14:textId="77777777" w:rsidR="00914A0A" w:rsidRPr="00914A0A" w:rsidRDefault="00914A0A" w:rsidP="00914A0A">
      <w:pPr>
        <w:ind w:firstLine="851"/>
        <w:jc w:val="both"/>
        <w:rPr>
          <w:rFonts w:ascii="Arial" w:hAnsi="Arial" w:cs="Arial"/>
          <w:b/>
        </w:rPr>
      </w:pPr>
    </w:p>
    <w:p w14:paraId="117C857D" w14:textId="77777777" w:rsidR="00914A0A" w:rsidRPr="00914A0A" w:rsidRDefault="00914A0A" w:rsidP="00914A0A">
      <w:pPr>
        <w:ind w:firstLine="851"/>
        <w:jc w:val="both"/>
        <w:rPr>
          <w:rFonts w:ascii="Arial" w:hAnsi="Arial" w:cs="Arial"/>
        </w:rPr>
      </w:pPr>
      <w:r w:rsidRPr="00914A0A">
        <w:rPr>
          <w:rFonts w:ascii="Arial" w:hAnsi="Arial" w:cs="Arial"/>
          <w:b/>
        </w:rPr>
        <w:t>11.1.6.3.</w:t>
      </w:r>
      <w:r w:rsidRPr="00914A0A">
        <w:rPr>
          <w:rFonts w:ascii="Arial" w:hAnsi="Arial" w:cs="Arial"/>
        </w:rPr>
        <w:t xml:space="preserve"> Apresentar amostra falsificada ou deteriorada;</w:t>
      </w:r>
    </w:p>
    <w:p w14:paraId="7119D623" w14:textId="77777777" w:rsidR="00914A0A" w:rsidRPr="00914A0A" w:rsidRDefault="00914A0A" w:rsidP="00914A0A">
      <w:pPr>
        <w:ind w:firstLine="851"/>
        <w:jc w:val="both"/>
        <w:rPr>
          <w:rFonts w:ascii="Arial" w:hAnsi="Arial" w:cs="Arial"/>
        </w:rPr>
      </w:pPr>
    </w:p>
    <w:p w14:paraId="0738F2BB" w14:textId="77777777" w:rsidR="00914A0A" w:rsidRPr="00914A0A" w:rsidRDefault="00914A0A" w:rsidP="00914A0A">
      <w:pPr>
        <w:ind w:firstLine="851"/>
        <w:jc w:val="both"/>
        <w:rPr>
          <w:rFonts w:ascii="Arial" w:hAnsi="Arial" w:cs="Arial"/>
        </w:rPr>
      </w:pPr>
      <w:r w:rsidRPr="00914A0A">
        <w:rPr>
          <w:rFonts w:ascii="Arial" w:hAnsi="Arial" w:cs="Arial"/>
          <w:b/>
        </w:rPr>
        <w:t>11.1.7.</w:t>
      </w:r>
      <w:r w:rsidRPr="00914A0A">
        <w:rPr>
          <w:rFonts w:ascii="Arial" w:hAnsi="Arial" w:cs="Arial"/>
        </w:rPr>
        <w:t xml:space="preserve"> Praticar atos ilícitos com vistas a frustrar os objetivos da licitação </w:t>
      </w:r>
    </w:p>
    <w:p w14:paraId="2EC4A6B5" w14:textId="77777777" w:rsidR="00914A0A" w:rsidRPr="00914A0A" w:rsidRDefault="00914A0A" w:rsidP="00914A0A">
      <w:pPr>
        <w:ind w:firstLine="851"/>
        <w:jc w:val="both"/>
        <w:rPr>
          <w:rFonts w:ascii="Arial" w:hAnsi="Arial" w:cs="Arial"/>
        </w:rPr>
      </w:pPr>
    </w:p>
    <w:p w14:paraId="493C3F20" w14:textId="77777777" w:rsidR="00914A0A" w:rsidRPr="00914A0A" w:rsidRDefault="00914A0A" w:rsidP="00914A0A">
      <w:pPr>
        <w:ind w:firstLine="851"/>
        <w:jc w:val="both"/>
        <w:rPr>
          <w:rFonts w:ascii="Arial" w:hAnsi="Arial" w:cs="Arial"/>
        </w:rPr>
      </w:pPr>
      <w:r w:rsidRPr="00914A0A">
        <w:rPr>
          <w:rFonts w:ascii="Arial" w:hAnsi="Arial" w:cs="Arial"/>
          <w:b/>
        </w:rPr>
        <w:t>11.1.8.</w:t>
      </w:r>
      <w:r w:rsidRPr="00914A0A">
        <w:rPr>
          <w:rFonts w:ascii="Arial" w:hAnsi="Arial" w:cs="Arial"/>
        </w:rPr>
        <w:t xml:space="preserve"> Praticar ato lesivo previsto no art. 5º da Lei n.º 12.846, de 2013. </w:t>
      </w:r>
    </w:p>
    <w:p w14:paraId="274E9282" w14:textId="77777777" w:rsidR="00914A0A" w:rsidRPr="00914A0A" w:rsidRDefault="00914A0A" w:rsidP="00914A0A">
      <w:pPr>
        <w:ind w:firstLine="851"/>
        <w:jc w:val="both"/>
        <w:rPr>
          <w:rFonts w:ascii="Arial" w:hAnsi="Arial" w:cs="Arial"/>
        </w:rPr>
      </w:pPr>
    </w:p>
    <w:p w14:paraId="0C573D93" w14:textId="77777777" w:rsidR="00914A0A" w:rsidRPr="00914A0A" w:rsidRDefault="00914A0A" w:rsidP="00914A0A">
      <w:pPr>
        <w:ind w:firstLine="851"/>
        <w:jc w:val="both"/>
        <w:rPr>
          <w:rFonts w:ascii="Arial" w:hAnsi="Arial" w:cs="Arial"/>
        </w:rPr>
      </w:pPr>
      <w:r w:rsidRPr="00914A0A">
        <w:rPr>
          <w:rFonts w:ascii="Arial" w:hAnsi="Arial" w:cs="Arial"/>
          <w:b/>
        </w:rPr>
        <w:t>11.2.</w:t>
      </w:r>
      <w:r w:rsidRPr="00914A0A">
        <w:rPr>
          <w:rFonts w:ascii="Arial" w:hAnsi="Arial" w:cs="Arial"/>
        </w:rPr>
        <w:t xml:space="preserve"> A sanção de que trata o subitem poderá ser aplicada juntamente com as multas previstas, garantindo o exercício de prévia e ampla defesa.</w:t>
      </w:r>
    </w:p>
    <w:p w14:paraId="09E1FAA9" w14:textId="77777777" w:rsidR="00914A0A" w:rsidRPr="00914A0A" w:rsidRDefault="00914A0A" w:rsidP="00914A0A">
      <w:pPr>
        <w:ind w:firstLine="851"/>
        <w:jc w:val="both"/>
        <w:rPr>
          <w:rFonts w:ascii="Arial" w:hAnsi="Arial" w:cs="Arial"/>
        </w:rPr>
      </w:pPr>
    </w:p>
    <w:p w14:paraId="3D59D918" w14:textId="77777777" w:rsidR="00914A0A" w:rsidRPr="00914A0A" w:rsidRDefault="00914A0A" w:rsidP="00914A0A">
      <w:pPr>
        <w:ind w:firstLine="851"/>
        <w:jc w:val="both"/>
        <w:rPr>
          <w:rFonts w:ascii="Arial" w:hAnsi="Arial" w:cs="Arial"/>
        </w:rPr>
      </w:pPr>
      <w:r w:rsidRPr="00914A0A">
        <w:rPr>
          <w:rFonts w:ascii="Arial" w:hAnsi="Arial" w:cs="Arial"/>
          <w:b/>
        </w:rPr>
        <w:t>11.2.1.</w:t>
      </w:r>
      <w:r w:rsidRPr="00914A0A">
        <w:rPr>
          <w:rFonts w:ascii="Arial" w:hAnsi="Arial" w:cs="Arial"/>
        </w:rPr>
        <w:t xml:space="preserve"> A sanção de impedimento de participar em licitação e contratar com a Administração Pública </w:t>
      </w:r>
      <w:proofErr w:type="gramStart"/>
      <w:r w:rsidRPr="00914A0A">
        <w:rPr>
          <w:rFonts w:ascii="Arial" w:hAnsi="Arial" w:cs="Arial"/>
        </w:rPr>
        <w:t>poderá ser aplicada</w:t>
      </w:r>
      <w:proofErr w:type="gramEnd"/>
      <w:r w:rsidRPr="00914A0A">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3AEA544C" w14:textId="77777777" w:rsidR="00914A0A" w:rsidRPr="00914A0A" w:rsidRDefault="00914A0A" w:rsidP="00914A0A">
      <w:pPr>
        <w:ind w:firstLine="851"/>
        <w:jc w:val="both"/>
        <w:rPr>
          <w:rFonts w:ascii="Arial" w:hAnsi="Arial" w:cs="Arial"/>
          <w:b/>
        </w:rPr>
      </w:pPr>
    </w:p>
    <w:p w14:paraId="4AB0B4A3" w14:textId="77777777" w:rsidR="00914A0A" w:rsidRPr="00914A0A" w:rsidRDefault="00914A0A" w:rsidP="00914A0A">
      <w:pPr>
        <w:ind w:firstLine="851"/>
        <w:jc w:val="both"/>
        <w:rPr>
          <w:rFonts w:ascii="Arial" w:hAnsi="Arial" w:cs="Arial"/>
        </w:rPr>
      </w:pPr>
      <w:r w:rsidRPr="00914A0A">
        <w:rPr>
          <w:rFonts w:ascii="Arial" w:hAnsi="Arial" w:cs="Arial"/>
          <w:b/>
        </w:rPr>
        <w:t>11.3.</w:t>
      </w:r>
      <w:r w:rsidRPr="00914A0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80EA090" w14:textId="77777777" w:rsidR="00914A0A" w:rsidRPr="00914A0A" w:rsidRDefault="00914A0A" w:rsidP="00914A0A">
      <w:pPr>
        <w:ind w:firstLine="851"/>
        <w:jc w:val="both"/>
        <w:rPr>
          <w:rFonts w:ascii="Arial" w:hAnsi="Arial" w:cs="Arial"/>
          <w:b/>
        </w:rPr>
      </w:pPr>
    </w:p>
    <w:p w14:paraId="64329BDD" w14:textId="77777777" w:rsidR="00914A0A" w:rsidRPr="00914A0A" w:rsidRDefault="00914A0A" w:rsidP="00914A0A">
      <w:pPr>
        <w:ind w:firstLine="851"/>
        <w:jc w:val="both"/>
        <w:rPr>
          <w:rFonts w:ascii="Arial" w:hAnsi="Arial" w:cs="Arial"/>
        </w:rPr>
      </w:pPr>
      <w:r w:rsidRPr="00914A0A">
        <w:rPr>
          <w:rFonts w:ascii="Arial" w:hAnsi="Arial" w:cs="Arial"/>
          <w:b/>
        </w:rPr>
        <w:t>11.3.1.</w:t>
      </w:r>
      <w:r w:rsidRPr="00914A0A">
        <w:rPr>
          <w:rFonts w:ascii="Arial" w:hAnsi="Arial" w:cs="Arial"/>
        </w:rPr>
        <w:t xml:space="preserve"> Advertência; </w:t>
      </w:r>
    </w:p>
    <w:p w14:paraId="04924854" w14:textId="77777777" w:rsidR="00914A0A" w:rsidRPr="00914A0A" w:rsidRDefault="00914A0A" w:rsidP="00914A0A">
      <w:pPr>
        <w:ind w:firstLine="851"/>
        <w:jc w:val="both"/>
        <w:rPr>
          <w:rFonts w:ascii="Arial" w:hAnsi="Arial" w:cs="Arial"/>
        </w:rPr>
      </w:pPr>
    </w:p>
    <w:p w14:paraId="7AED6639" w14:textId="77777777" w:rsidR="00914A0A" w:rsidRPr="00914A0A" w:rsidRDefault="00914A0A" w:rsidP="00914A0A">
      <w:pPr>
        <w:ind w:firstLine="851"/>
        <w:jc w:val="both"/>
        <w:rPr>
          <w:rFonts w:ascii="Arial" w:hAnsi="Arial" w:cs="Arial"/>
        </w:rPr>
      </w:pPr>
      <w:r w:rsidRPr="00914A0A">
        <w:rPr>
          <w:rFonts w:ascii="Arial" w:hAnsi="Arial" w:cs="Arial"/>
          <w:b/>
        </w:rPr>
        <w:t>11.3.2.</w:t>
      </w:r>
      <w:r w:rsidRPr="00914A0A">
        <w:rPr>
          <w:rFonts w:ascii="Arial" w:hAnsi="Arial" w:cs="Arial"/>
        </w:rPr>
        <w:t xml:space="preserve"> Multa de mora;</w:t>
      </w:r>
    </w:p>
    <w:p w14:paraId="0077A341" w14:textId="77777777" w:rsidR="00914A0A" w:rsidRPr="00914A0A" w:rsidRDefault="00914A0A" w:rsidP="00914A0A">
      <w:pPr>
        <w:ind w:firstLine="851"/>
        <w:jc w:val="both"/>
        <w:rPr>
          <w:rFonts w:ascii="Arial" w:hAnsi="Arial" w:cs="Arial"/>
        </w:rPr>
      </w:pPr>
    </w:p>
    <w:p w14:paraId="08BEA28C" w14:textId="77777777" w:rsidR="00914A0A" w:rsidRPr="00914A0A" w:rsidRDefault="00914A0A" w:rsidP="00914A0A">
      <w:pPr>
        <w:ind w:firstLine="851"/>
        <w:jc w:val="both"/>
        <w:rPr>
          <w:rFonts w:ascii="Arial" w:hAnsi="Arial" w:cs="Arial"/>
        </w:rPr>
      </w:pPr>
      <w:r w:rsidRPr="00914A0A">
        <w:rPr>
          <w:rFonts w:ascii="Arial" w:hAnsi="Arial" w:cs="Arial"/>
          <w:b/>
        </w:rPr>
        <w:t>11.3.2.1.</w:t>
      </w:r>
      <w:r w:rsidRPr="00914A0A">
        <w:rPr>
          <w:rFonts w:ascii="Arial" w:hAnsi="Arial" w:cs="Arial"/>
        </w:rPr>
        <w:t xml:space="preserve"> Multa de 10% (dez por cento) sobre a parcela remanescente, no caso de inexecução parcial de contrato; </w:t>
      </w:r>
    </w:p>
    <w:p w14:paraId="146E959A" w14:textId="77777777" w:rsidR="00914A0A" w:rsidRPr="00914A0A" w:rsidRDefault="00914A0A" w:rsidP="00914A0A">
      <w:pPr>
        <w:ind w:firstLine="851"/>
        <w:jc w:val="both"/>
        <w:rPr>
          <w:rFonts w:ascii="Arial" w:hAnsi="Arial" w:cs="Arial"/>
        </w:rPr>
      </w:pPr>
    </w:p>
    <w:p w14:paraId="716DF186" w14:textId="77777777" w:rsidR="00914A0A" w:rsidRPr="00914A0A" w:rsidRDefault="00914A0A" w:rsidP="00914A0A">
      <w:pPr>
        <w:ind w:firstLine="851"/>
        <w:jc w:val="both"/>
        <w:rPr>
          <w:rFonts w:ascii="Arial" w:hAnsi="Arial" w:cs="Arial"/>
        </w:rPr>
      </w:pPr>
      <w:r w:rsidRPr="00914A0A">
        <w:rPr>
          <w:rFonts w:ascii="Arial" w:hAnsi="Arial" w:cs="Arial"/>
          <w:b/>
        </w:rPr>
        <w:t>11.3.2.2.</w:t>
      </w:r>
      <w:r w:rsidRPr="00914A0A">
        <w:rPr>
          <w:rFonts w:ascii="Arial" w:hAnsi="Arial" w:cs="Arial"/>
        </w:rPr>
        <w:t xml:space="preserve"> Multa de 1% (um por cento), por dia de atraso, sobre o valor correspondente à entrega que estiver em desacordo com os prazos estipulados, até o limite de 10 (dez) dias; </w:t>
      </w:r>
    </w:p>
    <w:p w14:paraId="21D78932" w14:textId="77777777" w:rsidR="00914A0A" w:rsidRPr="00914A0A" w:rsidRDefault="00914A0A" w:rsidP="00914A0A">
      <w:pPr>
        <w:ind w:firstLine="851"/>
        <w:jc w:val="both"/>
        <w:rPr>
          <w:rFonts w:ascii="Arial" w:hAnsi="Arial" w:cs="Arial"/>
        </w:rPr>
      </w:pPr>
    </w:p>
    <w:p w14:paraId="64B7076C" w14:textId="77777777" w:rsidR="00914A0A" w:rsidRPr="00914A0A" w:rsidRDefault="00914A0A" w:rsidP="00914A0A">
      <w:pPr>
        <w:ind w:firstLine="851"/>
        <w:jc w:val="both"/>
        <w:rPr>
          <w:rFonts w:ascii="Arial" w:hAnsi="Arial" w:cs="Arial"/>
        </w:rPr>
      </w:pPr>
      <w:r w:rsidRPr="00914A0A">
        <w:rPr>
          <w:rFonts w:ascii="Arial" w:hAnsi="Arial" w:cs="Arial"/>
          <w:b/>
        </w:rPr>
        <w:t>11.3.2.3.</w:t>
      </w:r>
      <w:r w:rsidRPr="00914A0A">
        <w:rPr>
          <w:rFonts w:ascii="Arial" w:hAnsi="Arial" w:cs="Arial"/>
        </w:rPr>
        <w:t xml:space="preserve"> Multa de 20% (vinte por cento) sobre o valor total do contrato, no caso de sua inexecução total; </w:t>
      </w:r>
    </w:p>
    <w:p w14:paraId="5CA4A648" w14:textId="77777777" w:rsidR="00914A0A" w:rsidRPr="00914A0A" w:rsidRDefault="00914A0A" w:rsidP="00914A0A">
      <w:pPr>
        <w:ind w:firstLine="851"/>
        <w:jc w:val="both"/>
        <w:rPr>
          <w:rFonts w:ascii="Arial" w:hAnsi="Arial" w:cs="Arial"/>
        </w:rPr>
      </w:pPr>
    </w:p>
    <w:p w14:paraId="338BEF26" w14:textId="77777777" w:rsidR="00914A0A" w:rsidRPr="00914A0A" w:rsidRDefault="00914A0A" w:rsidP="00914A0A">
      <w:pPr>
        <w:ind w:firstLine="851"/>
        <w:jc w:val="both"/>
        <w:rPr>
          <w:rFonts w:ascii="Arial" w:hAnsi="Arial" w:cs="Arial"/>
        </w:rPr>
      </w:pPr>
      <w:r w:rsidRPr="00914A0A">
        <w:rPr>
          <w:rFonts w:ascii="Arial" w:hAnsi="Arial" w:cs="Arial"/>
          <w:b/>
        </w:rPr>
        <w:t>11.3.2.4.</w:t>
      </w:r>
      <w:r w:rsidRPr="00914A0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A625A3A" w14:textId="77777777" w:rsidR="00914A0A" w:rsidRPr="00914A0A" w:rsidRDefault="00914A0A" w:rsidP="00914A0A">
      <w:pPr>
        <w:ind w:firstLine="851"/>
        <w:jc w:val="both"/>
        <w:rPr>
          <w:rFonts w:ascii="Arial" w:hAnsi="Arial" w:cs="Arial"/>
        </w:rPr>
      </w:pPr>
    </w:p>
    <w:p w14:paraId="4A2C193E" w14:textId="77777777" w:rsidR="00914A0A" w:rsidRPr="00914A0A" w:rsidRDefault="00914A0A" w:rsidP="00914A0A">
      <w:pPr>
        <w:ind w:firstLine="851"/>
        <w:jc w:val="both"/>
        <w:rPr>
          <w:rFonts w:ascii="Arial" w:hAnsi="Arial" w:cs="Arial"/>
        </w:rPr>
      </w:pPr>
      <w:r w:rsidRPr="00914A0A">
        <w:rPr>
          <w:rFonts w:ascii="Arial" w:hAnsi="Arial" w:cs="Arial"/>
          <w:b/>
        </w:rPr>
        <w:t>11.3.2.5.</w:t>
      </w:r>
      <w:r w:rsidRPr="00914A0A">
        <w:rPr>
          <w:rFonts w:ascii="Arial" w:hAnsi="Arial" w:cs="Arial"/>
        </w:rPr>
        <w:t xml:space="preserve"> Multa de 20% (vinte por cento) sobre o valor total do contrato, no caso recusa injustificada de assinar/receber o contrato. </w:t>
      </w:r>
    </w:p>
    <w:p w14:paraId="18D145E1" w14:textId="77777777" w:rsidR="00914A0A" w:rsidRPr="00914A0A" w:rsidRDefault="00914A0A" w:rsidP="00914A0A">
      <w:pPr>
        <w:ind w:firstLine="851"/>
        <w:jc w:val="both"/>
        <w:rPr>
          <w:rFonts w:ascii="Arial" w:hAnsi="Arial" w:cs="Arial"/>
          <w:b/>
        </w:rPr>
      </w:pPr>
    </w:p>
    <w:p w14:paraId="2F7280DC" w14:textId="77777777" w:rsidR="00914A0A" w:rsidRPr="00914A0A" w:rsidRDefault="00914A0A" w:rsidP="00914A0A">
      <w:pPr>
        <w:ind w:firstLine="851"/>
        <w:jc w:val="both"/>
        <w:rPr>
          <w:rFonts w:ascii="Arial" w:hAnsi="Arial" w:cs="Arial"/>
        </w:rPr>
      </w:pPr>
      <w:r w:rsidRPr="00914A0A">
        <w:rPr>
          <w:rFonts w:ascii="Arial" w:hAnsi="Arial" w:cs="Arial"/>
          <w:b/>
        </w:rPr>
        <w:t>11.4.</w:t>
      </w:r>
      <w:r w:rsidRPr="00914A0A">
        <w:rPr>
          <w:rFonts w:ascii="Arial" w:hAnsi="Arial" w:cs="Arial"/>
        </w:rPr>
        <w:t xml:space="preserve"> As multas são independentes entre si; a aplicação de uma, não exclui a aplicação de outras, bem como das demais penalidades previstas em lei. </w:t>
      </w:r>
    </w:p>
    <w:p w14:paraId="56C653A2" w14:textId="77777777" w:rsidR="00914A0A" w:rsidRPr="00914A0A" w:rsidRDefault="00914A0A" w:rsidP="00914A0A">
      <w:pPr>
        <w:ind w:firstLine="851"/>
        <w:jc w:val="both"/>
        <w:rPr>
          <w:rFonts w:ascii="Arial" w:hAnsi="Arial" w:cs="Arial"/>
          <w:b/>
        </w:rPr>
      </w:pPr>
    </w:p>
    <w:p w14:paraId="11835448" w14:textId="77777777" w:rsidR="00914A0A" w:rsidRPr="00914A0A" w:rsidRDefault="00914A0A" w:rsidP="00914A0A">
      <w:pPr>
        <w:ind w:firstLine="851"/>
        <w:jc w:val="both"/>
        <w:rPr>
          <w:rFonts w:ascii="Arial" w:hAnsi="Arial" w:cs="Arial"/>
        </w:rPr>
      </w:pPr>
      <w:r w:rsidRPr="00914A0A">
        <w:rPr>
          <w:rFonts w:ascii="Arial" w:hAnsi="Arial" w:cs="Arial"/>
          <w:b/>
        </w:rPr>
        <w:t>11.5.</w:t>
      </w:r>
      <w:r w:rsidRPr="00914A0A">
        <w:rPr>
          <w:rFonts w:ascii="Arial" w:hAnsi="Arial" w:cs="Arial"/>
        </w:rPr>
        <w:t xml:space="preserve"> O prazo para defesa prévia será de 15 (quinze) dias úteis. </w:t>
      </w:r>
    </w:p>
    <w:p w14:paraId="76450D3E" w14:textId="77777777" w:rsidR="00914A0A" w:rsidRPr="00914A0A" w:rsidRDefault="00914A0A" w:rsidP="00914A0A">
      <w:pPr>
        <w:ind w:firstLine="851"/>
        <w:jc w:val="both"/>
        <w:rPr>
          <w:rFonts w:ascii="Arial" w:hAnsi="Arial" w:cs="Arial"/>
          <w:b/>
        </w:rPr>
      </w:pPr>
    </w:p>
    <w:p w14:paraId="521A017A" w14:textId="77777777" w:rsidR="00914A0A" w:rsidRPr="00914A0A" w:rsidRDefault="00914A0A" w:rsidP="00914A0A">
      <w:pPr>
        <w:ind w:firstLine="851"/>
        <w:jc w:val="both"/>
        <w:rPr>
          <w:rFonts w:ascii="Arial" w:hAnsi="Arial" w:cs="Arial"/>
        </w:rPr>
      </w:pPr>
      <w:r w:rsidRPr="00914A0A">
        <w:rPr>
          <w:rFonts w:ascii="Arial" w:hAnsi="Arial" w:cs="Arial"/>
          <w:b/>
        </w:rPr>
        <w:t>11.6.</w:t>
      </w:r>
      <w:r w:rsidRPr="00914A0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AB78C32" w14:textId="77777777" w:rsidR="00914A0A" w:rsidRPr="00914A0A" w:rsidRDefault="00914A0A" w:rsidP="00914A0A">
      <w:pPr>
        <w:ind w:firstLine="851"/>
        <w:jc w:val="both"/>
        <w:rPr>
          <w:rFonts w:ascii="Arial" w:hAnsi="Arial" w:cs="Arial"/>
          <w:b/>
        </w:rPr>
      </w:pPr>
    </w:p>
    <w:p w14:paraId="7E8A430F" w14:textId="77777777" w:rsidR="00914A0A" w:rsidRPr="00914A0A" w:rsidRDefault="00914A0A" w:rsidP="00914A0A">
      <w:pPr>
        <w:ind w:firstLine="851"/>
        <w:jc w:val="both"/>
        <w:rPr>
          <w:rFonts w:ascii="Arial" w:hAnsi="Arial" w:cs="Arial"/>
        </w:rPr>
      </w:pPr>
      <w:r w:rsidRPr="00914A0A">
        <w:rPr>
          <w:rFonts w:ascii="Arial" w:hAnsi="Arial" w:cs="Arial"/>
          <w:b/>
        </w:rPr>
        <w:t>11.7.</w:t>
      </w:r>
      <w:r w:rsidRPr="00914A0A">
        <w:rPr>
          <w:rFonts w:ascii="Arial" w:hAnsi="Arial" w:cs="Arial"/>
        </w:rPr>
        <w:t xml:space="preserve"> Nenhuma sanção será aplicada sem o devido processo administrativo, que prevê defesa prévia do interessado e recurso nos prazos definidos em lei, sendo-lhe facultado vista ao processo. </w:t>
      </w:r>
    </w:p>
    <w:p w14:paraId="193BA20B" w14:textId="77777777" w:rsidR="00914A0A" w:rsidRPr="00914A0A" w:rsidRDefault="00914A0A" w:rsidP="00914A0A">
      <w:pPr>
        <w:ind w:firstLine="851"/>
        <w:jc w:val="both"/>
        <w:rPr>
          <w:rFonts w:ascii="Arial" w:hAnsi="Arial" w:cs="Arial"/>
        </w:rPr>
      </w:pPr>
    </w:p>
    <w:p w14:paraId="1FC442C2" w14:textId="77777777" w:rsidR="00914A0A" w:rsidRPr="00914A0A" w:rsidRDefault="00914A0A" w:rsidP="00914A0A">
      <w:pPr>
        <w:ind w:firstLine="851"/>
        <w:jc w:val="both"/>
        <w:rPr>
          <w:rFonts w:ascii="Arial" w:hAnsi="Arial" w:cs="Arial"/>
        </w:rPr>
      </w:pPr>
      <w:r w:rsidRPr="00914A0A">
        <w:rPr>
          <w:rFonts w:ascii="Arial" w:hAnsi="Arial" w:cs="Arial"/>
          <w:b/>
        </w:rPr>
        <w:t>11.8.</w:t>
      </w:r>
      <w:r w:rsidRPr="00914A0A">
        <w:rPr>
          <w:rFonts w:ascii="Arial" w:hAnsi="Arial" w:cs="Arial"/>
        </w:rPr>
        <w:t xml:space="preserve"> Pelo descumprimento de quaisquer cláusulas ou condições do contrato, as multas e penalidade serão elevadas em dobro, em caso de reincidência. </w:t>
      </w:r>
    </w:p>
    <w:p w14:paraId="4741E03F" w14:textId="77777777" w:rsidR="00914A0A" w:rsidRPr="00914A0A" w:rsidRDefault="00914A0A" w:rsidP="00914A0A">
      <w:pPr>
        <w:ind w:firstLine="851"/>
        <w:jc w:val="both"/>
        <w:rPr>
          <w:rFonts w:ascii="Arial" w:hAnsi="Arial" w:cs="Arial"/>
        </w:rPr>
      </w:pPr>
    </w:p>
    <w:p w14:paraId="4544AD93" w14:textId="77777777" w:rsidR="00914A0A" w:rsidRPr="00914A0A" w:rsidRDefault="00914A0A" w:rsidP="00914A0A">
      <w:pPr>
        <w:ind w:firstLine="851"/>
        <w:jc w:val="both"/>
        <w:rPr>
          <w:rFonts w:ascii="Arial" w:hAnsi="Arial" w:cs="Arial"/>
        </w:rPr>
      </w:pPr>
      <w:r w:rsidRPr="00914A0A">
        <w:rPr>
          <w:rFonts w:ascii="Arial" w:hAnsi="Arial" w:cs="Arial"/>
          <w:b/>
        </w:rPr>
        <w:t>11.9.</w:t>
      </w:r>
      <w:r w:rsidRPr="00914A0A">
        <w:rPr>
          <w:rFonts w:ascii="Arial" w:hAnsi="Arial" w:cs="Arial"/>
        </w:rPr>
        <w:t xml:space="preserve"> A aplicação das sanções previstas neste edital não exclui, em hipótese alguma, a obrigação de reparação integral dos danos causados.</w:t>
      </w:r>
    </w:p>
    <w:p w14:paraId="76C3AE53" w14:textId="77777777" w:rsidR="00914A0A" w:rsidRPr="00914A0A" w:rsidRDefault="00914A0A" w:rsidP="00914A0A">
      <w:pPr>
        <w:ind w:firstLine="851"/>
        <w:jc w:val="both"/>
        <w:rPr>
          <w:rFonts w:ascii="Arial" w:hAnsi="Arial" w:cs="Arial"/>
        </w:rPr>
      </w:pPr>
    </w:p>
    <w:tbl>
      <w:tblPr>
        <w:tblW w:w="5000" w:type="pct"/>
        <w:tblLook w:val="0000" w:firstRow="0" w:lastRow="0" w:firstColumn="0" w:lastColumn="0" w:noHBand="0" w:noVBand="0"/>
      </w:tblPr>
      <w:tblGrid>
        <w:gridCol w:w="10138"/>
      </w:tblGrid>
      <w:tr w:rsidR="00914A0A" w:rsidRPr="00914A0A" w14:paraId="4287C903" w14:textId="77777777" w:rsidTr="000032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03A2C2" w14:textId="77777777" w:rsidR="00914A0A" w:rsidRPr="00914A0A" w:rsidRDefault="00914A0A" w:rsidP="000032F1">
            <w:pPr>
              <w:ind w:firstLine="851"/>
              <w:jc w:val="both"/>
              <w:rPr>
                <w:rFonts w:ascii="Arial" w:hAnsi="Arial" w:cs="Arial"/>
              </w:rPr>
            </w:pPr>
            <w:r w:rsidRPr="00914A0A">
              <w:rPr>
                <w:rFonts w:ascii="Arial" w:hAnsi="Arial" w:cs="Arial"/>
                <w:b/>
              </w:rPr>
              <w:t>CLÁUSULA 12. - DAS MEDIDAS ANTICORRUPÇÃO</w:t>
            </w:r>
          </w:p>
        </w:tc>
      </w:tr>
    </w:tbl>
    <w:p w14:paraId="6E375E70" w14:textId="77777777" w:rsidR="00914A0A" w:rsidRPr="00914A0A" w:rsidRDefault="00914A0A" w:rsidP="00914A0A">
      <w:pPr>
        <w:rPr>
          <w:rFonts w:ascii="Arial" w:hAnsi="Arial" w:cs="Arial"/>
          <w:b/>
        </w:rPr>
      </w:pPr>
    </w:p>
    <w:p w14:paraId="5D2EF389" w14:textId="77777777" w:rsidR="00914A0A" w:rsidRPr="00914A0A" w:rsidRDefault="00914A0A" w:rsidP="00914A0A">
      <w:pPr>
        <w:ind w:firstLine="850"/>
        <w:jc w:val="both"/>
        <w:rPr>
          <w:rFonts w:ascii="Arial" w:hAnsi="Arial" w:cs="Arial"/>
        </w:rPr>
      </w:pPr>
      <w:r w:rsidRPr="00914A0A">
        <w:rPr>
          <w:rFonts w:ascii="Arial" w:hAnsi="Arial" w:cs="Arial"/>
          <w:b/>
          <w:shd w:val="clear" w:color="auto" w:fill="FFFFFF"/>
        </w:rPr>
        <w:t>12.1.</w:t>
      </w:r>
      <w:r w:rsidRPr="00914A0A">
        <w:rPr>
          <w:rFonts w:ascii="Arial" w:hAnsi="Arial" w:cs="Arial"/>
          <w:shd w:val="clear" w:color="auto" w:fill="FFFFFF"/>
        </w:rPr>
        <w:t xml:space="preserve"> Na execução deste contrato, nenhuma das partes poderá </w:t>
      </w:r>
      <w:proofErr w:type="gramStart"/>
      <w:r w:rsidRPr="00914A0A">
        <w:rPr>
          <w:rFonts w:ascii="Arial" w:hAnsi="Arial" w:cs="Arial"/>
          <w:shd w:val="clear" w:color="auto" w:fill="FFFFFF"/>
        </w:rPr>
        <w:t>oferecer,</w:t>
      </w:r>
      <w:proofErr w:type="gramEnd"/>
      <w:r w:rsidRPr="00914A0A">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D41AA8E" w14:textId="77777777" w:rsidR="00914A0A" w:rsidRPr="00914A0A" w:rsidRDefault="00914A0A" w:rsidP="00914A0A">
      <w:pPr>
        <w:jc w:val="both"/>
        <w:rPr>
          <w:rFonts w:ascii="Arial" w:hAnsi="Arial" w:cs="Arial"/>
        </w:rPr>
      </w:pPr>
    </w:p>
    <w:tbl>
      <w:tblPr>
        <w:tblW w:w="5000" w:type="pct"/>
        <w:tblLook w:val="0000" w:firstRow="0" w:lastRow="0" w:firstColumn="0" w:lastColumn="0" w:noHBand="0" w:noVBand="0"/>
      </w:tblPr>
      <w:tblGrid>
        <w:gridCol w:w="10138"/>
      </w:tblGrid>
      <w:tr w:rsidR="00914A0A" w:rsidRPr="00914A0A" w14:paraId="2367DC84" w14:textId="77777777" w:rsidTr="000032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B38F6FC" w14:textId="77777777" w:rsidR="00914A0A" w:rsidRPr="00914A0A" w:rsidRDefault="00914A0A" w:rsidP="000032F1">
            <w:pPr>
              <w:ind w:firstLine="851"/>
              <w:jc w:val="both"/>
              <w:rPr>
                <w:rFonts w:ascii="Arial" w:hAnsi="Arial" w:cs="Arial"/>
              </w:rPr>
            </w:pPr>
            <w:r w:rsidRPr="00914A0A">
              <w:rPr>
                <w:rFonts w:ascii="Arial" w:hAnsi="Arial" w:cs="Arial"/>
                <w:b/>
              </w:rPr>
              <w:t>CLÁUSULA 13. - DAS DISPOSIÇÕES FINAIS</w:t>
            </w:r>
          </w:p>
        </w:tc>
      </w:tr>
    </w:tbl>
    <w:p w14:paraId="62838BEB" w14:textId="77777777" w:rsidR="00914A0A" w:rsidRPr="00914A0A" w:rsidRDefault="00914A0A" w:rsidP="00914A0A">
      <w:pPr>
        <w:ind w:firstLine="851"/>
        <w:jc w:val="both"/>
        <w:rPr>
          <w:rFonts w:ascii="Arial" w:hAnsi="Arial" w:cs="Arial"/>
          <w:b/>
        </w:rPr>
      </w:pPr>
    </w:p>
    <w:p w14:paraId="6B9B99A6" w14:textId="77777777" w:rsidR="00914A0A" w:rsidRPr="00914A0A" w:rsidRDefault="00914A0A" w:rsidP="00914A0A">
      <w:pPr>
        <w:ind w:firstLine="851"/>
        <w:jc w:val="both"/>
        <w:rPr>
          <w:rFonts w:ascii="Arial" w:hAnsi="Arial" w:cs="Arial"/>
        </w:rPr>
      </w:pPr>
      <w:r w:rsidRPr="00914A0A">
        <w:rPr>
          <w:rFonts w:ascii="Arial" w:hAnsi="Arial" w:cs="Arial"/>
          <w:b/>
        </w:rPr>
        <w:t>13.1.</w:t>
      </w:r>
      <w:r w:rsidRPr="00914A0A">
        <w:rPr>
          <w:rFonts w:ascii="Arial" w:hAnsi="Arial" w:cs="Arial"/>
        </w:rPr>
        <w:t xml:space="preserve"> A </w:t>
      </w:r>
      <w:r w:rsidRPr="00914A0A">
        <w:rPr>
          <w:rFonts w:ascii="Arial" w:hAnsi="Arial" w:cs="Arial"/>
          <w:b/>
        </w:rPr>
        <w:t>CONTRATADA</w:t>
      </w:r>
      <w:r w:rsidRPr="00914A0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B6268FE" w14:textId="77777777" w:rsidR="00914A0A" w:rsidRPr="00914A0A" w:rsidRDefault="00914A0A" w:rsidP="00914A0A">
      <w:pPr>
        <w:ind w:firstLine="851"/>
        <w:jc w:val="both"/>
        <w:rPr>
          <w:rFonts w:ascii="Arial" w:hAnsi="Arial" w:cs="Arial"/>
        </w:rPr>
      </w:pPr>
    </w:p>
    <w:p w14:paraId="1962C380" w14:textId="77777777" w:rsidR="00914A0A" w:rsidRPr="00914A0A" w:rsidRDefault="00914A0A" w:rsidP="00914A0A">
      <w:pPr>
        <w:keepLines/>
        <w:ind w:firstLine="851"/>
        <w:jc w:val="both"/>
        <w:rPr>
          <w:rFonts w:ascii="Arial" w:hAnsi="Arial" w:cs="Arial"/>
        </w:rPr>
      </w:pPr>
      <w:r w:rsidRPr="00914A0A">
        <w:rPr>
          <w:rFonts w:ascii="Arial" w:hAnsi="Arial" w:cs="Arial"/>
          <w:b/>
        </w:rPr>
        <w:t>13.2.</w:t>
      </w:r>
      <w:r w:rsidRPr="00914A0A">
        <w:rPr>
          <w:rFonts w:ascii="Arial" w:hAnsi="Arial" w:cs="Arial"/>
        </w:rPr>
        <w:t xml:space="preserve"> O pessoal da </w:t>
      </w:r>
      <w:r w:rsidRPr="00914A0A">
        <w:rPr>
          <w:rFonts w:ascii="Arial" w:hAnsi="Arial" w:cs="Arial"/>
          <w:b/>
        </w:rPr>
        <w:t>CONTRATADA</w:t>
      </w:r>
      <w:r w:rsidRPr="00914A0A">
        <w:rPr>
          <w:rFonts w:ascii="Arial" w:hAnsi="Arial" w:cs="Arial"/>
        </w:rPr>
        <w:t xml:space="preserve"> por ela designado para trabalhar na execução do contrato, não terão qualquer vínculo empregatício com a </w:t>
      </w:r>
      <w:r w:rsidRPr="00914A0A">
        <w:rPr>
          <w:rFonts w:ascii="Arial" w:hAnsi="Arial" w:cs="Arial"/>
          <w:b/>
        </w:rPr>
        <w:t>CONTRATANTE</w:t>
      </w:r>
      <w:r w:rsidRPr="00914A0A">
        <w:rPr>
          <w:rFonts w:ascii="Arial" w:hAnsi="Arial" w:cs="Arial"/>
        </w:rPr>
        <w:t>.</w:t>
      </w:r>
    </w:p>
    <w:p w14:paraId="7CF2B633" w14:textId="77777777" w:rsidR="00914A0A" w:rsidRPr="00914A0A" w:rsidRDefault="00914A0A" w:rsidP="00914A0A">
      <w:pPr>
        <w:keepLines/>
        <w:ind w:firstLine="851"/>
        <w:jc w:val="both"/>
        <w:rPr>
          <w:rFonts w:ascii="Arial" w:hAnsi="Arial" w:cs="Arial"/>
          <w:b/>
        </w:rPr>
      </w:pPr>
    </w:p>
    <w:p w14:paraId="0644C548" w14:textId="77777777" w:rsidR="00914A0A" w:rsidRPr="00914A0A" w:rsidRDefault="00914A0A" w:rsidP="00914A0A">
      <w:pPr>
        <w:keepLines/>
        <w:ind w:firstLine="851"/>
        <w:jc w:val="both"/>
        <w:rPr>
          <w:rFonts w:ascii="Arial" w:hAnsi="Arial" w:cs="Arial"/>
        </w:rPr>
      </w:pPr>
      <w:r w:rsidRPr="00914A0A">
        <w:rPr>
          <w:rFonts w:ascii="Arial" w:hAnsi="Arial" w:cs="Arial"/>
          <w:b/>
        </w:rPr>
        <w:t>13.3.</w:t>
      </w:r>
      <w:r w:rsidRPr="00914A0A">
        <w:rPr>
          <w:rFonts w:ascii="Arial" w:hAnsi="Arial" w:cs="Arial"/>
        </w:rPr>
        <w:t xml:space="preserve"> A </w:t>
      </w:r>
      <w:r w:rsidRPr="00914A0A">
        <w:rPr>
          <w:rFonts w:ascii="Arial" w:hAnsi="Arial" w:cs="Arial"/>
          <w:b/>
        </w:rPr>
        <w:t>CONTRATADA</w:t>
      </w:r>
      <w:r w:rsidRPr="00914A0A">
        <w:rPr>
          <w:rFonts w:ascii="Arial" w:hAnsi="Arial" w:cs="Arial"/>
        </w:rPr>
        <w:t xml:space="preserve"> é responsável pelos encargos trabalhistas, previdenciários, fiscais e comerciais resultantes da execução do contrato.</w:t>
      </w:r>
    </w:p>
    <w:p w14:paraId="17510D49" w14:textId="77777777" w:rsidR="00914A0A" w:rsidRPr="00914A0A" w:rsidRDefault="00914A0A" w:rsidP="00914A0A">
      <w:pPr>
        <w:keepLines/>
        <w:ind w:firstLine="851"/>
        <w:jc w:val="both"/>
        <w:rPr>
          <w:rFonts w:ascii="Arial" w:hAnsi="Arial" w:cs="Arial"/>
        </w:rPr>
      </w:pPr>
    </w:p>
    <w:p w14:paraId="1B7770DB" w14:textId="77777777" w:rsidR="00914A0A" w:rsidRPr="00914A0A" w:rsidRDefault="00914A0A" w:rsidP="00914A0A">
      <w:pPr>
        <w:keepLines/>
        <w:ind w:firstLine="851"/>
        <w:jc w:val="both"/>
        <w:rPr>
          <w:rFonts w:ascii="Arial" w:hAnsi="Arial" w:cs="Arial"/>
        </w:rPr>
      </w:pPr>
      <w:r w:rsidRPr="00914A0A">
        <w:rPr>
          <w:rFonts w:ascii="Arial" w:hAnsi="Arial" w:cs="Arial"/>
          <w:b/>
        </w:rPr>
        <w:t>13.4.</w:t>
      </w:r>
      <w:r w:rsidRPr="00914A0A">
        <w:rPr>
          <w:rFonts w:ascii="Arial" w:hAnsi="Arial" w:cs="Arial"/>
        </w:rPr>
        <w:t xml:space="preserve"> Correrão por conta da </w:t>
      </w:r>
      <w:r w:rsidRPr="00914A0A">
        <w:rPr>
          <w:rFonts w:ascii="Arial" w:hAnsi="Arial" w:cs="Arial"/>
          <w:b/>
        </w:rPr>
        <w:t>CONTRATADA</w:t>
      </w:r>
      <w:r w:rsidRPr="00914A0A">
        <w:rPr>
          <w:rFonts w:ascii="Arial" w:hAnsi="Arial" w:cs="Arial"/>
        </w:rPr>
        <w:t xml:space="preserve"> todos os tributos e/ou preços públicos que sejam porventura devidos, em decorrência da execução do contrato.</w:t>
      </w:r>
    </w:p>
    <w:p w14:paraId="50313209" w14:textId="77777777" w:rsidR="00914A0A" w:rsidRPr="00914A0A" w:rsidRDefault="00914A0A" w:rsidP="00914A0A">
      <w:pPr>
        <w:keepLines/>
        <w:ind w:firstLine="851"/>
        <w:jc w:val="both"/>
        <w:rPr>
          <w:rFonts w:ascii="Arial" w:hAnsi="Arial" w:cs="Arial"/>
        </w:rPr>
      </w:pPr>
    </w:p>
    <w:p w14:paraId="0A59711E" w14:textId="77777777" w:rsidR="00914A0A" w:rsidRPr="00914A0A" w:rsidRDefault="00914A0A" w:rsidP="00914A0A">
      <w:pPr>
        <w:keepLines/>
        <w:ind w:firstLine="851"/>
        <w:jc w:val="both"/>
        <w:rPr>
          <w:rFonts w:ascii="Arial" w:hAnsi="Arial" w:cs="Arial"/>
        </w:rPr>
      </w:pPr>
      <w:r w:rsidRPr="00914A0A">
        <w:rPr>
          <w:rFonts w:ascii="Arial" w:hAnsi="Arial" w:cs="Arial"/>
          <w:b/>
        </w:rPr>
        <w:t>13.5.</w:t>
      </w:r>
      <w:r w:rsidRPr="00914A0A">
        <w:rPr>
          <w:rFonts w:ascii="Arial" w:hAnsi="Arial" w:cs="Arial"/>
        </w:rPr>
        <w:t xml:space="preserve"> A </w:t>
      </w:r>
      <w:r w:rsidRPr="00914A0A">
        <w:rPr>
          <w:rFonts w:ascii="Arial" w:hAnsi="Arial" w:cs="Arial"/>
          <w:b/>
        </w:rPr>
        <w:t xml:space="preserve">CONTRATADA </w:t>
      </w:r>
      <w:r w:rsidRPr="00914A0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14A0A">
        <w:rPr>
          <w:rFonts w:ascii="Arial" w:hAnsi="Arial" w:cs="Arial"/>
          <w:b/>
        </w:rPr>
        <w:t>CONTRATANTE</w:t>
      </w:r>
      <w:r w:rsidRPr="00914A0A">
        <w:rPr>
          <w:rFonts w:ascii="Arial" w:hAnsi="Arial" w:cs="Arial"/>
        </w:rPr>
        <w:t>.</w:t>
      </w:r>
    </w:p>
    <w:p w14:paraId="24554A51" w14:textId="77777777" w:rsidR="00914A0A" w:rsidRPr="00914A0A" w:rsidRDefault="00914A0A" w:rsidP="00914A0A">
      <w:pPr>
        <w:keepLines/>
        <w:jc w:val="both"/>
        <w:rPr>
          <w:rFonts w:ascii="Arial" w:hAnsi="Arial" w:cs="Arial"/>
          <w:b/>
        </w:rPr>
      </w:pPr>
    </w:p>
    <w:p w14:paraId="7710C4AA" w14:textId="77777777" w:rsidR="00914A0A" w:rsidRPr="00914A0A" w:rsidRDefault="00914A0A" w:rsidP="00914A0A">
      <w:pPr>
        <w:ind w:firstLine="851"/>
        <w:jc w:val="both"/>
        <w:rPr>
          <w:rFonts w:ascii="Arial" w:hAnsi="Arial" w:cs="Arial"/>
        </w:rPr>
      </w:pPr>
      <w:r w:rsidRPr="00914A0A">
        <w:rPr>
          <w:rFonts w:ascii="Arial" w:hAnsi="Arial" w:cs="Arial"/>
          <w:b/>
        </w:rPr>
        <w:t xml:space="preserve">13.6. </w:t>
      </w:r>
      <w:r w:rsidRPr="00914A0A">
        <w:rPr>
          <w:rFonts w:ascii="Arial" w:hAnsi="Arial" w:cs="Arial"/>
        </w:rPr>
        <w:t>É vedada a subcontratação.</w:t>
      </w:r>
    </w:p>
    <w:p w14:paraId="59559349" w14:textId="77777777" w:rsidR="00914A0A" w:rsidRPr="00914A0A" w:rsidRDefault="00914A0A" w:rsidP="00914A0A">
      <w:pPr>
        <w:ind w:firstLine="851"/>
        <w:jc w:val="both"/>
        <w:rPr>
          <w:rFonts w:ascii="Arial" w:hAnsi="Arial" w:cs="Arial"/>
          <w:b/>
        </w:rPr>
      </w:pPr>
    </w:p>
    <w:p w14:paraId="43003627" w14:textId="77777777" w:rsidR="00914A0A" w:rsidRPr="00914A0A" w:rsidRDefault="00914A0A" w:rsidP="00914A0A">
      <w:pPr>
        <w:ind w:firstLine="851"/>
        <w:jc w:val="both"/>
        <w:rPr>
          <w:rFonts w:ascii="Arial" w:hAnsi="Arial" w:cs="Arial"/>
        </w:rPr>
      </w:pPr>
      <w:r w:rsidRPr="00914A0A">
        <w:rPr>
          <w:rFonts w:ascii="Arial" w:hAnsi="Arial" w:cs="Arial"/>
          <w:b/>
        </w:rPr>
        <w:t xml:space="preserve">13.7. </w:t>
      </w:r>
      <w:r w:rsidRPr="00914A0A">
        <w:rPr>
          <w:rFonts w:ascii="Arial" w:hAnsi="Arial" w:cs="Arial"/>
        </w:rPr>
        <w:t xml:space="preserve">A </w:t>
      </w:r>
      <w:r w:rsidRPr="00914A0A">
        <w:rPr>
          <w:rFonts w:ascii="Arial" w:hAnsi="Arial" w:cs="Arial"/>
          <w:b/>
        </w:rPr>
        <w:t xml:space="preserve">CONTRATADA </w:t>
      </w:r>
      <w:r w:rsidRPr="00914A0A">
        <w:rPr>
          <w:rFonts w:ascii="Arial" w:hAnsi="Arial" w:cs="Arial"/>
        </w:rPr>
        <w:t>assume inteira responsabilidade pela perfeita entrega parcelada do objeto contratado.</w:t>
      </w:r>
    </w:p>
    <w:p w14:paraId="7A2A5FD0" w14:textId="77777777" w:rsidR="00914A0A" w:rsidRPr="00914A0A" w:rsidRDefault="00914A0A" w:rsidP="00914A0A">
      <w:pPr>
        <w:keepLines/>
        <w:jc w:val="both"/>
        <w:rPr>
          <w:rFonts w:ascii="Arial" w:hAnsi="Arial" w:cs="Arial"/>
          <w:b/>
        </w:rPr>
      </w:pPr>
    </w:p>
    <w:p w14:paraId="46AAB31C" w14:textId="77777777" w:rsidR="00914A0A" w:rsidRPr="00914A0A" w:rsidRDefault="00914A0A" w:rsidP="00914A0A">
      <w:pPr>
        <w:keepLines/>
        <w:ind w:firstLine="851"/>
        <w:jc w:val="both"/>
        <w:rPr>
          <w:rFonts w:ascii="Arial" w:hAnsi="Arial" w:cs="Arial"/>
        </w:rPr>
      </w:pPr>
      <w:r w:rsidRPr="00914A0A">
        <w:rPr>
          <w:rFonts w:ascii="Arial" w:hAnsi="Arial" w:cs="Arial"/>
          <w:b/>
        </w:rPr>
        <w:t>13.8.</w:t>
      </w:r>
      <w:r w:rsidRPr="00914A0A">
        <w:rPr>
          <w:rFonts w:ascii="Arial" w:hAnsi="Arial" w:cs="Arial"/>
        </w:rPr>
        <w:t xml:space="preserve"> A </w:t>
      </w:r>
      <w:r w:rsidRPr="00914A0A">
        <w:rPr>
          <w:rFonts w:ascii="Arial" w:hAnsi="Arial" w:cs="Arial"/>
          <w:b/>
        </w:rPr>
        <w:t>CONTRATADA</w:t>
      </w:r>
      <w:r w:rsidRPr="00914A0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DA61F74" w14:textId="77777777" w:rsidR="00914A0A" w:rsidRPr="00914A0A" w:rsidRDefault="00914A0A" w:rsidP="00914A0A">
      <w:pPr>
        <w:keepLines/>
        <w:ind w:firstLine="851"/>
        <w:jc w:val="both"/>
        <w:rPr>
          <w:rFonts w:ascii="Arial" w:hAnsi="Arial" w:cs="Arial"/>
        </w:rPr>
      </w:pPr>
    </w:p>
    <w:p w14:paraId="0911564C" w14:textId="77777777" w:rsidR="00914A0A" w:rsidRPr="00914A0A" w:rsidRDefault="00914A0A" w:rsidP="00914A0A">
      <w:pPr>
        <w:ind w:firstLine="851"/>
        <w:jc w:val="both"/>
        <w:rPr>
          <w:rFonts w:ascii="Arial" w:hAnsi="Arial" w:cs="Arial"/>
        </w:rPr>
      </w:pPr>
      <w:r w:rsidRPr="00914A0A">
        <w:rPr>
          <w:rFonts w:ascii="Arial" w:hAnsi="Arial" w:cs="Arial"/>
          <w:b/>
        </w:rPr>
        <w:t>13.9.</w:t>
      </w:r>
      <w:r w:rsidRPr="00914A0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9285B14" w14:textId="77777777" w:rsidR="00914A0A" w:rsidRPr="00914A0A" w:rsidRDefault="00914A0A" w:rsidP="00914A0A">
      <w:pPr>
        <w:ind w:firstLine="851"/>
        <w:jc w:val="both"/>
        <w:rPr>
          <w:rFonts w:ascii="Arial" w:hAnsi="Arial" w:cs="Arial"/>
        </w:rPr>
      </w:pPr>
    </w:p>
    <w:p w14:paraId="1C3AF452" w14:textId="77777777" w:rsidR="00914A0A" w:rsidRPr="00914A0A" w:rsidRDefault="00914A0A" w:rsidP="00914A0A">
      <w:pPr>
        <w:ind w:firstLine="851"/>
        <w:jc w:val="both"/>
        <w:rPr>
          <w:rFonts w:ascii="Arial" w:hAnsi="Arial" w:cs="Arial"/>
        </w:rPr>
      </w:pPr>
      <w:r w:rsidRPr="00914A0A">
        <w:rPr>
          <w:rFonts w:ascii="Arial" w:hAnsi="Arial" w:cs="Arial"/>
        </w:rPr>
        <w:t>Lido e achado conforme, assinam este instrumento em 02 (duas) vias, de igual teor e forma, as partes e testemunha, sendo 01 (uma) via destinada ao processo e a outra para arquivo.</w:t>
      </w:r>
    </w:p>
    <w:p w14:paraId="1CBBB08D" w14:textId="77777777" w:rsidR="00914A0A" w:rsidRPr="00914A0A" w:rsidRDefault="00914A0A" w:rsidP="00914A0A">
      <w:pPr>
        <w:ind w:firstLine="851"/>
        <w:jc w:val="both"/>
        <w:rPr>
          <w:rFonts w:ascii="Arial" w:hAnsi="Arial" w:cs="Arial"/>
        </w:rPr>
      </w:pPr>
    </w:p>
    <w:p w14:paraId="6770E4FE" w14:textId="77777777" w:rsidR="00914A0A" w:rsidRPr="00914A0A" w:rsidRDefault="00914A0A" w:rsidP="00914A0A">
      <w:pPr>
        <w:ind w:firstLine="851"/>
        <w:jc w:val="both"/>
        <w:rPr>
          <w:rFonts w:ascii="Arial" w:hAnsi="Arial" w:cs="Arial"/>
        </w:rPr>
      </w:pPr>
      <w:r w:rsidRPr="00914A0A">
        <w:rPr>
          <w:rFonts w:ascii="Arial" w:hAnsi="Arial" w:cs="Arial"/>
        </w:rPr>
        <w:t>Piracicaba</w:t>
      </w:r>
      <w:proofErr w:type="gramStart"/>
      <w:r w:rsidRPr="00914A0A">
        <w:rPr>
          <w:rFonts w:ascii="Arial" w:hAnsi="Arial" w:cs="Arial"/>
        </w:rPr>
        <w:t>, ...</w:t>
      </w:r>
      <w:proofErr w:type="gramEnd"/>
      <w:r w:rsidRPr="00914A0A">
        <w:rPr>
          <w:rFonts w:ascii="Arial" w:hAnsi="Arial" w:cs="Arial"/>
        </w:rPr>
        <w:t xml:space="preserve">.. </w:t>
      </w:r>
      <w:proofErr w:type="gramStart"/>
      <w:r w:rsidRPr="00914A0A">
        <w:rPr>
          <w:rFonts w:ascii="Arial" w:hAnsi="Arial" w:cs="Arial"/>
        </w:rPr>
        <w:t>de</w:t>
      </w:r>
      <w:proofErr w:type="gramEnd"/>
      <w:r w:rsidRPr="00914A0A">
        <w:rPr>
          <w:rFonts w:ascii="Arial" w:hAnsi="Arial" w:cs="Arial"/>
        </w:rPr>
        <w:t xml:space="preserve"> ........................... </w:t>
      </w:r>
      <w:proofErr w:type="gramStart"/>
      <w:r w:rsidRPr="00914A0A">
        <w:rPr>
          <w:rFonts w:ascii="Arial" w:hAnsi="Arial" w:cs="Arial"/>
        </w:rPr>
        <w:t>de</w:t>
      </w:r>
      <w:proofErr w:type="gramEnd"/>
      <w:r w:rsidRPr="00914A0A">
        <w:rPr>
          <w:rFonts w:ascii="Arial" w:hAnsi="Arial" w:cs="Arial"/>
        </w:rPr>
        <w:t xml:space="preserve"> 2026.</w:t>
      </w:r>
    </w:p>
    <w:p w14:paraId="710DC0F5" w14:textId="77777777" w:rsidR="00914A0A" w:rsidRPr="00914A0A" w:rsidRDefault="00914A0A" w:rsidP="00914A0A">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914A0A" w:rsidRPr="00914A0A" w14:paraId="1AEC39B8" w14:textId="77777777" w:rsidTr="000032F1">
        <w:tc>
          <w:tcPr>
            <w:tcW w:w="2419" w:type="pct"/>
            <w:tcBorders>
              <w:top w:val="single" w:sz="4" w:space="0" w:color="000000"/>
              <w:left w:val="single" w:sz="4" w:space="0" w:color="000000"/>
              <w:bottom w:val="single" w:sz="4" w:space="0" w:color="000000"/>
            </w:tcBorders>
            <w:shd w:val="clear" w:color="auto" w:fill="auto"/>
          </w:tcPr>
          <w:p w14:paraId="37B06B4B" w14:textId="77777777" w:rsidR="00914A0A" w:rsidRPr="00914A0A" w:rsidRDefault="00914A0A" w:rsidP="000032F1">
            <w:pPr>
              <w:snapToGrid w:val="0"/>
              <w:jc w:val="center"/>
              <w:rPr>
                <w:rFonts w:ascii="Arial" w:hAnsi="Arial" w:cs="Arial"/>
                <w:b/>
              </w:rPr>
            </w:pPr>
          </w:p>
          <w:p w14:paraId="0610F27E" w14:textId="77777777" w:rsidR="00914A0A" w:rsidRPr="00914A0A" w:rsidRDefault="00914A0A" w:rsidP="000032F1">
            <w:pPr>
              <w:jc w:val="center"/>
              <w:rPr>
                <w:rFonts w:ascii="Arial" w:hAnsi="Arial" w:cs="Arial"/>
                <w:b/>
              </w:rPr>
            </w:pPr>
          </w:p>
          <w:p w14:paraId="533381DF" w14:textId="77777777" w:rsidR="00914A0A" w:rsidRPr="00914A0A" w:rsidRDefault="00914A0A" w:rsidP="000032F1">
            <w:pPr>
              <w:jc w:val="center"/>
              <w:rPr>
                <w:rFonts w:ascii="Arial" w:hAnsi="Arial" w:cs="Arial"/>
                <w:b/>
              </w:rPr>
            </w:pPr>
          </w:p>
          <w:p w14:paraId="7A0A2764" w14:textId="77777777" w:rsidR="00914A0A" w:rsidRPr="00914A0A" w:rsidRDefault="00914A0A" w:rsidP="000032F1">
            <w:pPr>
              <w:jc w:val="center"/>
              <w:rPr>
                <w:rFonts w:ascii="Arial" w:hAnsi="Arial" w:cs="Arial"/>
                <w:b/>
              </w:rPr>
            </w:pPr>
          </w:p>
          <w:p w14:paraId="7296304B" w14:textId="77777777" w:rsidR="00914A0A" w:rsidRPr="00914A0A" w:rsidRDefault="00914A0A" w:rsidP="000032F1">
            <w:pPr>
              <w:rPr>
                <w:rFonts w:ascii="Arial" w:hAnsi="Arial" w:cs="Arial"/>
                <w:b/>
              </w:rPr>
            </w:pPr>
          </w:p>
          <w:p w14:paraId="06C7AEF3" w14:textId="77777777" w:rsidR="00914A0A" w:rsidRPr="00914A0A" w:rsidRDefault="00914A0A" w:rsidP="000032F1">
            <w:pPr>
              <w:rPr>
                <w:rFonts w:ascii="Arial" w:hAnsi="Arial" w:cs="Arial"/>
                <w:b/>
              </w:rPr>
            </w:pPr>
          </w:p>
          <w:p w14:paraId="358F63F0" w14:textId="77777777" w:rsidR="00914A0A" w:rsidRPr="00914A0A" w:rsidRDefault="00914A0A" w:rsidP="000032F1">
            <w:pPr>
              <w:jc w:val="center"/>
              <w:rPr>
                <w:rFonts w:ascii="Arial" w:hAnsi="Arial" w:cs="Arial"/>
              </w:rPr>
            </w:pPr>
            <w:r w:rsidRPr="00914A0A">
              <w:rPr>
                <w:rFonts w:ascii="Arial" w:hAnsi="Arial" w:cs="Arial"/>
                <w:b/>
              </w:rPr>
              <w:t>GUSTAVO LAPOSTA DE AGUIAR</w:t>
            </w:r>
          </w:p>
          <w:p w14:paraId="58F9C8D9" w14:textId="77777777" w:rsidR="00914A0A" w:rsidRPr="00914A0A" w:rsidRDefault="00914A0A" w:rsidP="000032F1">
            <w:pPr>
              <w:jc w:val="center"/>
              <w:rPr>
                <w:rFonts w:ascii="Arial" w:hAnsi="Arial" w:cs="Arial"/>
                <w:b/>
              </w:rPr>
            </w:pPr>
            <w:r w:rsidRPr="00914A0A">
              <w:rPr>
                <w:rFonts w:ascii="Arial" w:hAnsi="Arial" w:cs="Arial"/>
                <w:b/>
              </w:rPr>
              <w:t>Secretário Municipal de Saúde</w:t>
            </w:r>
          </w:p>
          <w:p w14:paraId="019B24CC" w14:textId="77777777" w:rsidR="00914A0A" w:rsidRPr="00914A0A" w:rsidRDefault="00914A0A" w:rsidP="000032F1">
            <w:pPr>
              <w:jc w:val="center"/>
              <w:rPr>
                <w:rFonts w:ascii="Arial" w:hAnsi="Arial" w:cs="Arial"/>
              </w:rPr>
            </w:pPr>
          </w:p>
        </w:tc>
        <w:tc>
          <w:tcPr>
            <w:tcW w:w="162" w:type="pct"/>
            <w:tcBorders>
              <w:left w:val="single" w:sz="4" w:space="0" w:color="000000"/>
            </w:tcBorders>
            <w:shd w:val="clear" w:color="auto" w:fill="auto"/>
          </w:tcPr>
          <w:p w14:paraId="37DF522B" w14:textId="77777777" w:rsidR="00914A0A" w:rsidRPr="00914A0A" w:rsidRDefault="00914A0A" w:rsidP="000032F1">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D600DF9" w14:textId="77777777" w:rsidR="00914A0A" w:rsidRPr="00914A0A" w:rsidRDefault="00914A0A" w:rsidP="000032F1">
            <w:pPr>
              <w:snapToGrid w:val="0"/>
              <w:jc w:val="center"/>
              <w:rPr>
                <w:rFonts w:ascii="Arial" w:hAnsi="Arial" w:cs="Arial"/>
                <w:b/>
              </w:rPr>
            </w:pPr>
          </w:p>
          <w:p w14:paraId="3904B9F0" w14:textId="77777777" w:rsidR="00914A0A" w:rsidRPr="00914A0A" w:rsidRDefault="00914A0A" w:rsidP="000032F1">
            <w:pPr>
              <w:jc w:val="center"/>
              <w:rPr>
                <w:rFonts w:ascii="Arial" w:hAnsi="Arial" w:cs="Arial"/>
                <w:b/>
              </w:rPr>
            </w:pPr>
          </w:p>
          <w:p w14:paraId="055DF3AC" w14:textId="77777777" w:rsidR="00914A0A" w:rsidRPr="00914A0A" w:rsidRDefault="00914A0A" w:rsidP="000032F1">
            <w:pPr>
              <w:jc w:val="center"/>
              <w:rPr>
                <w:rFonts w:ascii="Arial" w:hAnsi="Arial" w:cs="Arial"/>
                <w:b/>
              </w:rPr>
            </w:pPr>
          </w:p>
          <w:p w14:paraId="0059CBE7" w14:textId="77777777" w:rsidR="00914A0A" w:rsidRPr="00914A0A" w:rsidRDefault="00914A0A" w:rsidP="000032F1">
            <w:pPr>
              <w:jc w:val="center"/>
              <w:rPr>
                <w:rFonts w:ascii="Arial" w:hAnsi="Arial" w:cs="Arial"/>
                <w:b/>
              </w:rPr>
            </w:pPr>
          </w:p>
          <w:p w14:paraId="0FF01C29" w14:textId="77777777" w:rsidR="00914A0A" w:rsidRPr="00914A0A" w:rsidRDefault="00914A0A" w:rsidP="000032F1">
            <w:pPr>
              <w:jc w:val="center"/>
              <w:rPr>
                <w:rFonts w:ascii="Arial" w:hAnsi="Arial" w:cs="Arial"/>
                <w:b/>
              </w:rPr>
            </w:pPr>
          </w:p>
          <w:p w14:paraId="09751010" w14:textId="77777777" w:rsidR="00914A0A" w:rsidRPr="00914A0A" w:rsidRDefault="00914A0A" w:rsidP="000032F1">
            <w:pPr>
              <w:rPr>
                <w:rFonts w:ascii="Arial" w:hAnsi="Arial" w:cs="Arial"/>
                <w:b/>
              </w:rPr>
            </w:pPr>
          </w:p>
          <w:p w14:paraId="6AF5FC60" w14:textId="77777777" w:rsidR="00914A0A" w:rsidRPr="00914A0A" w:rsidRDefault="00914A0A" w:rsidP="000032F1">
            <w:pPr>
              <w:jc w:val="center"/>
              <w:rPr>
                <w:rFonts w:ascii="Arial" w:hAnsi="Arial" w:cs="Arial"/>
              </w:rPr>
            </w:pPr>
            <w:proofErr w:type="gramStart"/>
            <w:r w:rsidRPr="00914A0A">
              <w:rPr>
                <w:rFonts w:ascii="Arial" w:hAnsi="Arial" w:cs="Arial"/>
                <w:b/>
              </w:rPr>
              <w:t>:::</w:t>
            </w:r>
            <w:proofErr w:type="gramEnd"/>
            <w:r w:rsidRPr="00914A0A">
              <w:rPr>
                <w:rFonts w:ascii="Arial" w:hAnsi="Arial" w:cs="Arial"/>
                <w:b/>
              </w:rPr>
              <w:t xml:space="preserve"> EMPRESA CONTRATADA :::</w:t>
            </w:r>
          </w:p>
          <w:p w14:paraId="79DFD49B" w14:textId="77777777" w:rsidR="00914A0A" w:rsidRPr="00914A0A" w:rsidRDefault="00914A0A" w:rsidP="000032F1">
            <w:pPr>
              <w:jc w:val="center"/>
              <w:rPr>
                <w:rFonts w:ascii="Arial" w:hAnsi="Arial" w:cs="Arial"/>
              </w:rPr>
            </w:pPr>
            <w:r w:rsidRPr="00914A0A">
              <w:rPr>
                <w:rFonts w:ascii="Arial" w:hAnsi="Arial" w:cs="Arial"/>
                <w:b/>
              </w:rPr>
              <w:t xml:space="preserve">Representante Legal </w:t>
            </w:r>
          </w:p>
        </w:tc>
      </w:tr>
    </w:tbl>
    <w:p w14:paraId="736F019C" w14:textId="77777777" w:rsidR="00914A0A" w:rsidRPr="00914A0A" w:rsidRDefault="00914A0A" w:rsidP="00914A0A">
      <w:pPr>
        <w:rPr>
          <w:rFonts w:ascii="Arial" w:hAnsi="Arial" w:cs="Arial"/>
          <w:b/>
        </w:rPr>
      </w:pPr>
    </w:p>
    <w:p w14:paraId="049DBF9A" w14:textId="77777777" w:rsidR="00914A0A" w:rsidRPr="00914A0A" w:rsidRDefault="00914A0A" w:rsidP="00914A0A">
      <w:pPr>
        <w:jc w:val="both"/>
        <w:rPr>
          <w:rFonts w:ascii="Arial" w:hAnsi="Arial" w:cs="Arial"/>
        </w:rPr>
      </w:pPr>
      <w:r w:rsidRPr="00914A0A">
        <w:rPr>
          <w:rFonts w:ascii="Arial" w:hAnsi="Arial" w:cs="Arial"/>
          <w:b/>
          <w:u w:val="single"/>
        </w:rPr>
        <w:t>TESTEMUNHAS:</w:t>
      </w:r>
    </w:p>
    <w:p w14:paraId="32CC2939" w14:textId="77777777" w:rsidR="00914A0A" w:rsidRPr="00914A0A" w:rsidRDefault="00914A0A" w:rsidP="00914A0A">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914A0A" w:rsidRPr="00914A0A" w14:paraId="4DC7A747" w14:textId="77777777" w:rsidTr="000032F1">
        <w:trPr>
          <w:trHeight w:val="1089"/>
        </w:trPr>
        <w:tc>
          <w:tcPr>
            <w:tcW w:w="2419" w:type="pct"/>
            <w:tcBorders>
              <w:top w:val="single" w:sz="4" w:space="0" w:color="000000"/>
              <w:left w:val="single" w:sz="4" w:space="0" w:color="000000"/>
              <w:bottom w:val="single" w:sz="4" w:space="0" w:color="000000"/>
            </w:tcBorders>
            <w:shd w:val="clear" w:color="auto" w:fill="auto"/>
          </w:tcPr>
          <w:p w14:paraId="5D5644F9" w14:textId="77777777" w:rsidR="00914A0A" w:rsidRPr="00914A0A" w:rsidRDefault="00914A0A" w:rsidP="000032F1">
            <w:pPr>
              <w:snapToGrid w:val="0"/>
              <w:rPr>
                <w:rFonts w:ascii="Arial" w:hAnsi="Arial" w:cs="Arial"/>
                <w:b/>
              </w:rPr>
            </w:pPr>
          </w:p>
          <w:p w14:paraId="51A0F96B" w14:textId="77777777" w:rsidR="00914A0A" w:rsidRPr="00914A0A" w:rsidRDefault="00914A0A" w:rsidP="000032F1">
            <w:pPr>
              <w:rPr>
                <w:rFonts w:ascii="Arial" w:hAnsi="Arial" w:cs="Arial"/>
                <w:b/>
              </w:rPr>
            </w:pPr>
          </w:p>
          <w:p w14:paraId="278D6C78" w14:textId="77777777" w:rsidR="00914A0A" w:rsidRPr="00914A0A" w:rsidRDefault="00914A0A" w:rsidP="000032F1">
            <w:pPr>
              <w:rPr>
                <w:rFonts w:ascii="Arial" w:hAnsi="Arial" w:cs="Arial"/>
              </w:rPr>
            </w:pPr>
            <w:r w:rsidRPr="00914A0A">
              <w:rPr>
                <w:rFonts w:ascii="Arial" w:hAnsi="Arial" w:cs="Arial"/>
                <w:b/>
              </w:rPr>
              <w:t>_________________________</w:t>
            </w:r>
          </w:p>
          <w:p w14:paraId="7786EEF6" w14:textId="77777777" w:rsidR="00914A0A" w:rsidRPr="00914A0A" w:rsidRDefault="00914A0A" w:rsidP="000032F1">
            <w:pPr>
              <w:rPr>
                <w:rFonts w:ascii="Arial" w:hAnsi="Arial" w:cs="Arial"/>
              </w:rPr>
            </w:pPr>
            <w:r w:rsidRPr="00914A0A">
              <w:rPr>
                <w:rFonts w:ascii="Arial" w:hAnsi="Arial" w:cs="Arial"/>
                <w:b/>
              </w:rPr>
              <w:t>Nome:</w:t>
            </w:r>
          </w:p>
          <w:p w14:paraId="0E8A5C7D" w14:textId="77777777" w:rsidR="00914A0A" w:rsidRPr="00914A0A" w:rsidRDefault="00914A0A" w:rsidP="000032F1">
            <w:pPr>
              <w:rPr>
                <w:rFonts w:ascii="Arial" w:hAnsi="Arial" w:cs="Arial"/>
              </w:rPr>
            </w:pPr>
            <w:r w:rsidRPr="00914A0A">
              <w:rPr>
                <w:rFonts w:ascii="Arial" w:hAnsi="Arial" w:cs="Arial"/>
                <w:b/>
              </w:rPr>
              <w:t>CPF:</w:t>
            </w:r>
          </w:p>
        </w:tc>
        <w:tc>
          <w:tcPr>
            <w:tcW w:w="161" w:type="pct"/>
            <w:tcBorders>
              <w:left w:val="single" w:sz="4" w:space="0" w:color="000000"/>
            </w:tcBorders>
            <w:shd w:val="clear" w:color="auto" w:fill="auto"/>
          </w:tcPr>
          <w:p w14:paraId="6D0AEA78" w14:textId="77777777" w:rsidR="00914A0A" w:rsidRPr="00914A0A" w:rsidRDefault="00914A0A" w:rsidP="000032F1">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6D1ED3C" w14:textId="77777777" w:rsidR="00914A0A" w:rsidRPr="00914A0A" w:rsidRDefault="00914A0A" w:rsidP="000032F1">
            <w:pPr>
              <w:snapToGrid w:val="0"/>
              <w:rPr>
                <w:rFonts w:ascii="Arial" w:hAnsi="Arial" w:cs="Arial"/>
                <w:b/>
              </w:rPr>
            </w:pPr>
          </w:p>
          <w:p w14:paraId="4E870983" w14:textId="77777777" w:rsidR="00914A0A" w:rsidRPr="00914A0A" w:rsidRDefault="00914A0A" w:rsidP="000032F1">
            <w:pPr>
              <w:rPr>
                <w:rFonts w:ascii="Arial" w:hAnsi="Arial" w:cs="Arial"/>
                <w:b/>
              </w:rPr>
            </w:pPr>
          </w:p>
          <w:p w14:paraId="2D84C3F4" w14:textId="77777777" w:rsidR="00914A0A" w:rsidRPr="00914A0A" w:rsidRDefault="00914A0A" w:rsidP="000032F1">
            <w:pPr>
              <w:rPr>
                <w:rFonts w:ascii="Arial" w:hAnsi="Arial" w:cs="Arial"/>
              </w:rPr>
            </w:pPr>
            <w:r w:rsidRPr="00914A0A">
              <w:rPr>
                <w:rFonts w:ascii="Arial" w:hAnsi="Arial" w:cs="Arial"/>
                <w:b/>
              </w:rPr>
              <w:t>__________________________</w:t>
            </w:r>
          </w:p>
          <w:p w14:paraId="595E278E" w14:textId="77777777" w:rsidR="00914A0A" w:rsidRPr="00914A0A" w:rsidRDefault="00914A0A" w:rsidP="000032F1">
            <w:pPr>
              <w:rPr>
                <w:rFonts w:ascii="Arial" w:hAnsi="Arial" w:cs="Arial"/>
              </w:rPr>
            </w:pPr>
            <w:r w:rsidRPr="00914A0A">
              <w:rPr>
                <w:rFonts w:ascii="Arial" w:hAnsi="Arial" w:cs="Arial"/>
                <w:b/>
              </w:rPr>
              <w:t>Nome:</w:t>
            </w:r>
          </w:p>
          <w:p w14:paraId="0C204A1B" w14:textId="77777777" w:rsidR="00914A0A" w:rsidRPr="00914A0A" w:rsidRDefault="00914A0A" w:rsidP="000032F1">
            <w:pPr>
              <w:jc w:val="both"/>
              <w:rPr>
                <w:rFonts w:ascii="Arial" w:hAnsi="Arial" w:cs="Arial"/>
              </w:rPr>
            </w:pPr>
            <w:r w:rsidRPr="00914A0A">
              <w:rPr>
                <w:rFonts w:ascii="Arial" w:hAnsi="Arial" w:cs="Arial"/>
                <w:b/>
              </w:rPr>
              <w:t>CPF:</w:t>
            </w:r>
          </w:p>
        </w:tc>
      </w:tr>
    </w:tbl>
    <w:p w14:paraId="7F6934D7" w14:textId="77777777" w:rsidR="00914A0A" w:rsidRPr="005554C2" w:rsidRDefault="00914A0A" w:rsidP="00914A0A">
      <w:pPr>
        <w:rPr>
          <w:sz w:val="24"/>
          <w:szCs w:val="24"/>
        </w:rPr>
      </w:pPr>
      <w:bookmarkStart w:id="10" w:name="art1p"/>
      <w:bookmarkStart w:id="11" w:name="art2§1"/>
      <w:bookmarkEnd w:id="10"/>
      <w:bookmarkEnd w:id="11"/>
    </w:p>
    <w:p w14:paraId="081B5B61" w14:textId="77777777" w:rsidR="00F648B2" w:rsidRPr="00B3036E" w:rsidRDefault="00F648B2" w:rsidP="00F648B2">
      <w:pPr>
        <w:jc w:val="center"/>
        <w:rPr>
          <w:rFonts w:ascii="Arial" w:hAnsi="Arial" w:cs="Arial"/>
          <w:b/>
          <w:bCs/>
        </w:rPr>
      </w:pPr>
    </w:p>
    <w:sectPr w:rsidR="00F648B2" w:rsidRPr="00B3036E" w:rsidSect="00A51BBC">
      <w:headerReference w:type="default" r:id="rId24"/>
      <w:footerReference w:type="default" r:id="rId25"/>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0E6AE8" w:rsidRDefault="000E6AE8">
      <w:r>
        <w:separator/>
      </w:r>
    </w:p>
  </w:endnote>
  <w:endnote w:type="continuationSeparator" w:id="0">
    <w:p w14:paraId="0780D140" w14:textId="77777777" w:rsidR="000E6AE8" w:rsidRDefault="000E6AE8">
      <w:r>
        <w:continuationSeparator/>
      </w:r>
    </w:p>
  </w:endnote>
  <w:endnote w:type="continuationNotice" w:id="1">
    <w:p w14:paraId="2ED9CA4E" w14:textId="77777777" w:rsidR="000E6AE8" w:rsidRDefault="000E6A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B7F54C3" w:rsidR="000E6AE8" w:rsidRPr="00A82501" w:rsidRDefault="000E6AE8" w:rsidP="00183407">
    <w:pPr>
      <w:ind w:left="3346"/>
      <w:rPr>
        <w:rFonts w:ascii="Arial" w:hAnsi="Arial" w:cs="Arial"/>
        <w:sz w:val="6"/>
        <w:szCs w:val="6"/>
      </w:rPr>
    </w:pPr>
  </w:p>
  <w:p w14:paraId="66EAFB0F" w14:textId="5CF9A7D4" w:rsidR="000E6AE8" w:rsidRPr="00BF6A10" w:rsidRDefault="00D51F8B" w:rsidP="00183407">
    <w:pPr>
      <w:ind w:left="3346"/>
      <w:rPr>
        <w:rFonts w:ascii="Arial" w:hAnsi="Arial" w:cs="Arial"/>
        <w:sz w:val="16"/>
      </w:rPr>
    </w:pPr>
    <w:r>
      <w:rPr>
        <w:rFonts w:ascii="Arial" w:hAnsi="Arial" w:cs="Arial"/>
        <w:sz w:val="16"/>
      </w:rPr>
      <w:t>Pregão Eletrônico nº 185</w:t>
    </w:r>
    <w:r w:rsidR="000E6AE8" w:rsidRPr="00BF6A10">
      <w:rPr>
        <w:rFonts w:ascii="Arial" w:hAnsi="Arial" w:cs="Arial"/>
        <w:sz w:val="16"/>
      </w:rPr>
      <w:t>/</w:t>
    </w:r>
    <w:r>
      <w:rPr>
        <w:rFonts w:ascii="Arial" w:hAnsi="Arial" w:cs="Arial"/>
        <w:sz w:val="16"/>
      </w:rPr>
      <w:t>2026</w:t>
    </w:r>
    <w:r w:rsidR="000E6AE8" w:rsidRPr="00BF6A10">
      <w:rPr>
        <w:rFonts w:ascii="Arial" w:hAnsi="Arial" w:cs="Arial"/>
        <w:sz w:val="16"/>
      </w:rPr>
      <w:t xml:space="preserve"> - </w:t>
    </w:r>
    <w:r w:rsidR="000E6AE8" w:rsidRPr="003426BF">
      <w:rPr>
        <w:rFonts w:ascii="Arial" w:hAnsi="Arial" w:cs="Arial"/>
        <w:sz w:val="16"/>
      </w:rPr>
      <w:t xml:space="preserve">Página </w:t>
    </w:r>
    <w:r w:rsidR="000E6AE8" w:rsidRPr="003426BF">
      <w:rPr>
        <w:rFonts w:ascii="Arial" w:hAnsi="Arial" w:cs="Arial"/>
        <w:b/>
        <w:sz w:val="16"/>
      </w:rPr>
      <w:fldChar w:fldCharType="begin"/>
    </w:r>
    <w:r w:rsidR="000E6AE8" w:rsidRPr="003426BF">
      <w:rPr>
        <w:rFonts w:ascii="Arial" w:hAnsi="Arial" w:cs="Arial"/>
        <w:b/>
        <w:sz w:val="16"/>
      </w:rPr>
      <w:instrText>PAGE  \* Arabic  \* MERGEFORMAT</w:instrText>
    </w:r>
    <w:r w:rsidR="000E6AE8" w:rsidRPr="003426BF">
      <w:rPr>
        <w:rFonts w:ascii="Arial" w:hAnsi="Arial" w:cs="Arial"/>
        <w:b/>
        <w:sz w:val="16"/>
      </w:rPr>
      <w:fldChar w:fldCharType="separate"/>
    </w:r>
    <w:r>
      <w:rPr>
        <w:rFonts w:ascii="Arial" w:hAnsi="Arial" w:cs="Arial"/>
        <w:b/>
        <w:noProof/>
        <w:sz w:val="16"/>
      </w:rPr>
      <w:t>7</w:t>
    </w:r>
    <w:r w:rsidR="000E6AE8" w:rsidRPr="003426BF">
      <w:rPr>
        <w:rFonts w:ascii="Arial" w:hAnsi="Arial" w:cs="Arial"/>
        <w:b/>
        <w:sz w:val="16"/>
      </w:rPr>
      <w:fldChar w:fldCharType="end"/>
    </w:r>
    <w:r w:rsidR="000E6AE8" w:rsidRPr="003426BF">
      <w:rPr>
        <w:rFonts w:ascii="Arial" w:hAnsi="Arial" w:cs="Arial"/>
        <w:sz w:val="16"/>
      </w:rPr>
      <w:t xml:space="preserve"> de </w:t>
    </w:r>
    <w:r w:rsidR="000E6AE8" w:rsidRPr="003426BF">
      <w:rPr>
        <w:rFonts w:ascii="Arial" w:hAnsi="Arial" w:cs="Arial"/>
        <w:b/>
        <w:sz w:val="16"/>
      </w:rPr>
      <w:fldChar w:fldCharType="begin"/>
    </w:r>
    <w:r w:rsidR="000E6AE8" w:rsidRPr="003426BF">
      <w:rPr>
        <w:rFonts w:ascii="Arial" w:hAnsi="Arial" w:cs="Arial"/>
        <w:b/>
        <w:sz w:val="16"/>
      </w:rPr>
      <w:instrText>NUMPAGES  \* Arabic  \* MERGEFORMAT</w:instrText>
    </w:r>
    <w:r w:rsidR="000E6AE8" w:rsidRPr="003426BF">
      <w:rPr>
        <w:rFonts w:ascii="Arial" w:hAnsi="Arial" w:cs="Arial"/>
        <w:b/>
        <w:sz w:val="16"/>
      </w:rPr>
      <w:fldChar w:fldCharType="separate"/>
    </w:r>
    <w:r>
      <w:rPr>
        <w:rFonts w:ascii="Arial" w:hAnsi="Arial" w:cs="Arial"/>
        <w:b/>
        <w:noProof/>
        <w:sz w:val="16"/>
      </w:rPr>
      <w:t>31</w:t>
    </w:r>
    <w:r w:rsidR="000E6AE8" w:rsidRPr="003426BF">
      <w:rPr>
        <w:rFonts w:ascii="Arial" w:hAnsi="Arial" w:cs="Arial"/>
        <w:b/>
        <w:sz w:val="16"/>
      </w:rPr>
      <w:fldChar w:fldCharType="end"/>
    </w:r>
  </w:p>
  <w:p w14:paraId="5FAE6968" w14:textId="77777777" w:rsidR="000E6AE8" w:rsidRPr="00BF6A10" w:rsidRDefault="000E6AE8" w:rsidP="00183407">
    <w:pPr>
      <w:ind w:left="3346"/>
      <w:rPr>
        <w:rFonts w:ascii="Arial" w:hAnsi="Arial" w:cs="Arial"/>
        <w:sz w:val="4"/>
        <w:szCs w:val="4"/>
      </w:rPr>
    </w:pPr>
  </w:p>
  <w:p w14:paraId="6CA6F235" w14:textId="20B0082E" w:rsidR="000E6AE8" w:rsidRDefault="000E6AE8"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0E6AE8" w:rsidRDefault="000E6AE8">
      <w:r>
        <w:separator/>
      </w:r>
    </w:p>
  </w:footnote>
  <w:footnote w:type="continuationSeparator" w:id="0">
    <w:p w14:paraId="17FB25F5" w14:textId="77777777" w:rsidR="000E6AE8" w:rsidRDefault="000E6AE8">
      <w:r>
        <w:continuationSeparator/>
      </w:r>
    </w:p>
  </w:footnote>
  <w:footnote w:type="continuationNotice" w:id="1">
    <w:p w14:paraId="2CDC9483" w14:textId="77777777" w:rsidR="000E6AE8" w:rsidRDefault="000E6A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80665" w14:textId="77777777" w:rsidR="000E6AE8" w:rsidRPr="00A1795D" w:rsidRDefault="000E6AE8"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0E6AE8" w:rsidRPr="00786D96" w:rsidRDefault="000E6AE8"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0E6AE8" w:rsidRPr="00786D96" w:rsidRDefault="000E6AE8"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0E6AE8" w:rsidRPr="000B6937" w:rsidRDefault="000E6AE8"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7749FE0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0E6AE8" w:rsidRPr="00786D96" w:rsidRDefault="000E6AE8"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0E6AE8" w:rsidRPr="00786D96" w:rsidRDefault="000E6AE8"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0E6AE8" w:rsidRPr="000B6937" w:rsidRDefault="000E6AE8"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20"/>
  </w:num>
  <w:num w:numId="7">
    <w:abstractNumId w:val="19"/>
  </w:num>
  <w:num w:numId="8">
    <w:abstractNumId w:val="2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5"/>
  </w:num>
  <w:num w:numId="17">
    <w:abstractNumId w:val="17"/>
  </w:num>
  <w:num w:numId="18">
    <w:abstractNumId w:val="24"/>
  </w:num>
  <w:num w:numId="19">
    <w:abstractNumId w:val="21"/>
  </w:num>
  <w:num w:numId="20">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4"/>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4E06"/>
    <w:rsid w:val="000C6D59"/>
    <w:rsid w:val="000D507D"/>
    <w:rsid w:val="000D5271"/>
    <w:rsid w:val="000E1FA2"/>
    <w:rsid w:val="000E266D"/>
    <w:rsid w:val="000E6AE8"/>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0E4"/>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0F7"/>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6D3D"/>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0DA4"/>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C71"/>
    <w:rsid w:val="00791E0D"/>
    <w:rsid w:val="00793F9A"/>
    <w:rsid w:val="007A4E1B"/>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56F0"/>
    <w:rsid w:val="00847FF8"/>
    <w:rsid w:val="008561D3"/>
    <w:rsid w:val="00856F0E"/>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4A0A"/>
    <w:rsid w:val="00916507"/>
    <w:rsid w:val="0091674B"/>
    <w:rsid w:val="00916E74"/>
    <w:rsid w:val="00922C83"/>
    <w:rsid w:val="00926E34"/>
    <w:rsid w:val="009275E4"/>
    <w:rsid w:val="009276AE"/>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1A75"/>
    <w:rsid w:val="00AF2014"/>
    <w:rsid w:val="00B00D53"/>
    <w:rsid w:val="00B00E29"/>
    <w:rsid w:val="00B01366"/>
    <w:rsid w:val="00B02BDC"/>
    <w:rsid w:val="00B039A0"/>
    <w:rsid w:val="00B045A6"/>
    <w:rsid w:val="00B07120"/>
    <w:rsid w:val="00B11C4D"/>
    <w:rsid w:val="00B12EF8"/>
    <w:rsid w:val="00B14E79"/>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2466"/>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1F8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11F"/>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onsultas.anvisa.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9A5040D-68EA-45D4-96EF-075AE800D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31</Pages>
  <Words>14199</Words>
  <Characters>76679</Characters>
  <Application>Microsoft Office Word</Application>
  <DocSecurity>0</DocSecurity>
  <Lines>638</Lines>
  <Paragraphs>181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90697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12</cp:revision>
  <cp:lastPrinted>2022-08-03T17:48:00Z</cp:lastPrinted>
  <dcterms:created xsi:type="dcterms:W3CDTF">2026-06-17T13:48:00Z</dcterms:created>
  <dcterms:modified xsi:type="dcterms:W3CDTF">2026-06-25T12:23:00Z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