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1A609F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sidR="00B520CD">
        <w:rPr>
          <w:b/>
          <w:sz w:val="20"/>
          <w:szCs w:val="20"/>
          <w:lang w:val="pt-BR"/>
        </w:rPr>
        <w:t>nº 26</w:t>
      </w:r>
      <w:r>
        <w:rPr>
          <w:b/>
          <w:sz w:val="20"/>
          <w:szCs w:val="20"/>
          <w:lang w:val="pt-BR"/>
        </w:rPr>
        <w:t>/</w:t>
      </w:r>
      <w:r w:rsidR="00B520CD">
        <w:rPr>
          <w:b/>
          <w:sz w:val="20"/>
          <w:szCs w:val="20"/>
          <w:lang w:val="pt-BR"/>
        </w:rPr>
        <w:t>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43176A8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0F5FE0">
        <w:rPr>
          <w:b/>
          <w:sz w:val="20"/>
          <w:szCs w:val="20"/>
          <w:lang w:val="pt-BR"/>
        </w:rPr>
        <w:t>190.742/2026</w:t>
      </w:r>
    </w:p>
    <w:p w14:paraId="4DF3BAAE" w14:textId="78AD1E8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DB6A45">
        <w:rPr>
          <w:b/>
          <w:sz w:val="20"/>
          <w:szCs w:val="20"/>
          <w:lang w:val="pt-BR"/>
        </w:rPr>
        <w:t xml:space="preserve"> </w:t>
      </w:r>
      <w:r w:rsidR="00DB6A45" w:rsidRPr="00421949">
        <w:rPr>
          <w:b/>
          <w:sz w:val="20"/>
          <w:szCs w:val="20"/>
          <w:lang w:val="pt-BR"/>
        </w:rPr>
        <w:t>03</w:t>
      </w:r>
      <w:r w:rsidR="00B520CD" w:rsidRPr="00421949">
        <w:rPr>
          <w:b/>
          <w:sz w:val="20"/>
          <w:szCs w:val="20"/>
          <w:lang w:val="pt-BR"/>
        </w:rPr>
        <w:t>/</w:t>
      </w:r>
      <w:r w:rsidR="00DB6A45" w:rsidRPr="00421949">
        <w:rPr>
          <w:b/>
          <w:sz w:val="20"/>
          <w:szCs w:val="20"/>
          <w:lang w:val="pt-BR"/>
        </w:rPr>
        <w:t>12</w:t>
      </w:r>
      <w:r w:rsidR="00B520CD" w:rsidRPr="00421949">
        <w:rPr>
          <w:b/>
          <w:sz w:val="20"/>
          <w:szCs w:val="20"/>
          <w:lang w:val="pt-BR"/>
        </w:rPr>
        <w:t>/2026</w:t>
      </w:r>
      <w:r w:rsidRPr="00B039A0">
        <w:rPr>
          <w:b/>
          <w:sz w:val="20"/>
          <w:szCs w:val="20"/>
          <w:lang w:val="pt-BR"/>
        </w:rPr>
        <w:t xml:space="preserve"> </w:t>
      </w:r>
      <w:r w:rsidR="00DB6A45">
        <w:rPr>
          <w:b/>
          <w:sz w:val="20"/>
          <w:szCs w:val="20"/>
          <w:lang w:val="pt-BR"/>
        </w:rPr>
        <w:t>–</w:t>
      </w:r>
      <w:r w:rsidRPr="00B039A0">
        <w:rPr>
          <w:b/>
          <w:sz w:val="20"/>
          <w:szCs w:val="20"/>
          <w:lang w:val="pt-BR"/>
        </w:rPr>
        <w:t xml:space="preserve"> </w:t>
      </w:r>
      <w:r w:rsidR="00DB6A45">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1B60088"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bookmarkStart w:id="0" w:name="_GoBack"/>
      <w:r w:rsidR="00DB6A45" w:rsidRPr="00421949">
        <w:rPr>
          <w:b/>
          <w:sz w:val="20"/>
          <w:szCs w:val="20"/>
          <w:lang w:val="pt-BR"/>
        </w:rPr>
        <w:t>03</w:t>
      </w:r>
      <w:r w:rsidR="00B520CD" w:rsidRPr="00421949">
        <w:rPr>
          <w:b/>
          <w:sz w:val="20"/>
          <w:szCs w:val="20"/>
          <w:lang w:val="pt-BR"/>
        </w:rPr>
        <w:t>/</w:t>
      </w:r>
      <w:r w:rsidR="00DB6A45" w:rsidRPr="00421949">
        <w:rPr>
          <w:b/>
          <w:sz w:val="20"/>
          <w:szCs w:val="20"/>
          <w:lang w:val="pt-BR"/>
        </w:rPr>
        <w:t>12</w:t>
      </w:r>
      <w:r w:rsidR="00B520CD" w:rsidRPr="00421949">
        <w:rPr>
          <w:b/>
          <w:sz w:val="20"/>
          <w:szCs w:val="20"/>
          <w:lang w:val="pt-BR"/>
        </w:rPr>
        <w:t>/2026</w:t>
      </w:r>
      <w:r w:rsidRPr="00DA4310">
        <w:rPr>
          <w:b/>
          <w:sz w:val="20"/>
          <w:szCs w:val="20"/>
        </w:rPr>
        <w:t xml:space="preserve"> </w:t>
      </w:r>
      <w:bookmarkEnd w:id="0"/>
      <w:r w:rsidR="00DB6A45">
        <w:rPr>
          <w:b/>
          <w:sz w:val="20"/>
          <w:szCs w:val="20"/>
          <w:lang w:val="pt-BR"/>
        </w:rPr>
        <w:t>–</w:t>
      </w:r>
      <w:r w:rsidR="00DB6A45">
        <w:rPr>
          <w:b/>
          <w:sz w:val="20"/>
          <w:szCs w:val="20"/>
        </w:rPr>
        <w:t xml:space="preserve"> </w:t>
      </w:r>
      <w:r w:rsidR="00DB6A45">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31D217B6" w:rsidR="00243FFF" w:rsidRDefault="00243FFF" w:rsidP="000F5FE0">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0F5FE0" w:rsidRPr="000F5FE0">
        <w:rPr>
          <w:rFonts w:ascii="Arial" w:hAnsi="Arial" w:cs="Arial"/>
          <w:b/>
        </w:rPr>
        <w:t>Registro de Preço para eventual contratação de empresa para prestação de serviços de conservação e manutenção da infraestrutura urbana de vias públicas, contenção e passeios, com fornecimento de mão de obra e materiais.</w:t>
      </w:r>
    </w:p>
    <w:p w14:paraId="06140EA1" w14:textId="619208C2"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Unidade Requisitante: </w:t>
      </w:r>
      <w:r w:rsidR="006B3CB0">
        <w:rPr>
          <w:rFonts w:ascii="Arial" w:hAnsi="Arial" w:cs="Arial"/>
        </w:rPr>
        <w:t>Secretaria Municipal de Obras, Infraestrutura e Serviços Públicos</w:t>
      </w:r>
    </w:p>
    <w:p w14:paraId="4A81DE93" w14:textId="0B56FD12"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r w:rsidR="006B3CB0" w:rsidRPr="00ED0B8E">
        <w:rPr>
          <w:rFonts w:ascii="Arial" w:hAnsi="Arial" w:cs="Arial"/>
          <w:szCs w:val="12"/>
          <w:shd w:val="clear" w:color="auto" w:fill="FFFFFF"/>
        </w:rPr>
        <w:t>15.451.0006.1095.0000</w:t>
      </w:r>
      <w:r w:rsidR="006B3CB0">
        <w:rPr>
          <w:rFonts w:ascii="Arial" w:hAnsi="Arial" w:cs="Arial"/>
          <w:szCs w:val="12"/>
          <w:shd w:val="clear" w:color="auto" w:fill="FFFFFF"/>
        </w:rPr>
        <w:t xml:space="preserve"> - </w:t>
      </w:r>
      <w:r w:rsidR="006B3CB0">
        <w:rPr>
          <w:rFonts w:ascii="Arial" w:hAnsi="Arial" w:cs="Arial"/>
          <w:shd w:val="clear" w:color="auto" w:fill="FFFFFF"/>
        </w:rPr>
        <w:t>0101011000 – TESOURO</w:t>
      </w:r>
    </w:p>
    <w:p w14:paraId="73448E0F" w14:textId="18133801"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6B3CB0" w:rsidRPr="006B3CB0">
        <w:rPr>
          <w:rFonts w:ascii="Arial" w:hAnsi="Arial" w:cs="Arial"/>
          <w:b/>
        </w:rPr>
        <w:t>R$ 47.645.098,51 (quarenta e sete milhões</w:t>
      </w:r>
      <w:r w:rsidR="006B3CB0">
        <w:rPr>
          <w:rFonts w:ascii="Arial" w:hAnsi="Arial" w:cs="Arial"/>
          <w:b/>
        </w:rPr>
        <w:t>,</w:t>
      </w:r>
      <w:r w:rsidR="006B3CB0" w:rsidRPr="006B3CB0">
        <w:rPr>
          <w:rFonts w:ascii="Arial" w:hAnsi="Arial" w:cs="Arial"/>
          <w:b/>
        </w:rPr>
        <w:t xml:space="preserve"> seiscentos e quarenta e cinco mil</w:t>
      </w:r>
      <w:r w:rsidR="006B3CB0">
        <w:rPr>
          <w:rFonts w:ascii="Arial" w:hAnsi="Arial" w:cs="Arial"/>
          <w:b/>
        </w:rPr>
        <w:t>,</w:t>
      </w:r>
      <w:r w:rsidR="006B3CB0" w:rsidRPr="006B3CB0">
        <w:rPr>
          <w:rFonts w:ascii="Arial" w:hAnsi="Arial" w:cs="Arial"/>
          <w:b/>
        </w:rPr>
        <w:t xml:space="preserve"> noventa e oito reais e cinquenta e um centavos)</w:t>
      </w:r>
      <w:r w:rsidRPr="00101CDD">
        <w:rPr>
          <w:rFonts w:ascii="Arial" w:hAnsi="Arial" w:cs="Arial"/>
        </w:rPr>
        <w:t>;</w:t>
      </w:r>
    </w:p>
    <w:p w14:paraId="280ABB6E" w14:textId="04801B47" w:rsidR="00243FFF" w:rsidRPr="006B3CB0" w:rsidRDefault="006B3CB0" w:rsidP="006B3CB0">
      <w:pPr>
        <w:pStyle w:val="PargrafodaLista"/>
        <w:numPr>
          <w:ilvl w:val="0"/>
          <w:numId w:val="11"/>
        </w:numPr>
        <w:tabs>
          <w:tab w:val="left" w:pos="284"/>
        </w:tabs>
        <w:spacing w:after="0" w:line="240" w:lineRule="auto"/>
        <w:jc w:val="both"/>
        <w:rPr>
          <w:rFonts w:ascii="Arial" w:hAnsi="Arial" w:cs="Arial"/>
          <w:sz w:val="20"/>
          <w:szCs w:val="20"/>
        </w:rPr>
      </w:pPr>
      <w:r w:rsidRPr="006B3CB0">
        <w:rPr>
          <w:rFonts w:ascii="Arial" w:hAnsi="Arial" w:cs="Arial"/>
          <w:sz w:val="20"/>
          <w:szCs w:val="20"/>
        </w:rPr>
        <w:t>e)</w:t>
      </w:r>
      <w:r w:rsidRPr="006B3CB0">
        <w:rPr>
          <w:rFonts w:ascii="Arial" w:hAnsi="Arial" w:cs="Arial"/>
          <w:sz w:val="20"/>
          <w:szCs w:val="20"/>
        </w:rPr>
        <w:tab/>
        <w:t>Validade da Ata de Registro de Preços: 12 (doze) meses, podendo ser prorrogado, por igual período, renovadas as quantidades, desde que comprovado o preço vantajoso, conforme previsto no artigo 84 da Lei 14.133, de 2021.</w:t>
      </w:r>
    </w:p>
    <w:p w14:paraId="3EC526AE" w14:textId="77777777" w:rsidR="00243FFF" w:rsidRPr="006B3CB0"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2851F9"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2851F9">
        <w:rPr>
          <w:rFonts w:ascii="Arial" w:hAnsi="Arial" w:cs="Arial"/>
        </w:rPr>
        <w:t>Menor preço global</w:t>
      </w:r>
    </w:p>
    <w:p w14:paraId="50E8CA17" w14:textId="28D865F7" w:rsidR="00243FFF" w:rsidRPr="002851F9" w:rsidRDefault="00243FFF" w:rsidP="00243FFF">
      <w:pPr>
        <w:widowControl w:val="0"/>
        <w:numPr>
          <w:ilvl w:val="0"/>
          <w:numId w:val="12"/>
        </w:numPr>
        <w:tabs>
          <w:tab w:val="left" w:pos="284"/>
        </w:tabs>
        <w:autoSpaceDN w:val="0"/>
        <w:jc w:val="both"/>
        <w:rPr>
          <w:rFonts w:ascii="Arial" w:hAnsi="Arial" w:cs="Arial"/>
          <w:b/>
        </w:rPr>
      </w:pPr>
      <w:r w:rsidRPr="002851F9">
        <w:rPr>
          <w:rFonts w:ascii="Arial" w:hAnsi="Arial" w:cs="Arial"/>
        </w:rPr>
        <w:t>Base de disputa: Empreitada por preço global</w:t>
      </w:r>
    </w:p>
    <w:p w14:paraId="10CC78EB" w14:textId="389E41FA" w:rsidR="003E408F" w:rsidRPr="002851F9"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2A55F4C7" w14:textId="7A6920A7" w:rsidR="002851F9" w:rsidRPr="00664B77" w:rsidRDefault="002851F9" w:rsidP="00243FFF">
      <w:pPr>
        <w:widowControl w:val="0"/>
        <w:numPr>
          <w:ilvl w:val="0"/>
          <w:numId w:val="12"/>
        </w:numPr>
        <w:tabs>
          <w:tab w:val="left" w:pos="284"/>
        </w:tabs>
        <w:autoSpaceDN w:val="0"/>
        <w:jc w:val="both"/>
        <w:rPr>
          <w:rFonts w:ascii="Arial" w:hAnsi="Arial" w:cs="Arial"/>
          <w:b/>
        </w:rPr>
      </w:pPr>
      <w:r>
        <w:rPr>
          <w:rFonts w:ascii="Arial" w:hAnsi="Arial" w:cs="Arial"/>
          <w:b/>
        </w:rPr>
        <w:t>Devido ao valor estimado do certame, não serão aplicados os benefícios para ME/EPP conforme o Art. 4º, § 1º, I da Lei 14.133/21.</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32483824" w:rsidR="00243FFF" w:rsidRPr="0002015C" w:rsidRDefault="00BF4345" w:rsidP="00243FFF">
      <w:pPr>
        <w:numPr>
          <w:ilvl w:val="0"/>
          <w:numId w:val="9"/>
        </w:numPr>
        <w:tabs>
          <w:tab w:val="left" w:pos="284"/>
        </w:tabs>
        <w:jc w:val="both"/>
        <w:rPr>
          <w:rFonts w:ascii="Arial" w:hAnsi="Arial" w:cs="Arial"/>
        </w:rPr>
      </w:pPr>
      <w:r>
        <w:rPr>
          <w:rFonts w:ascii="Arial" w:hAnsi="Arial" w:cs="Arial"/>
          <w:color w:val="000000"/>
        </w:rPr>
        <w:t>Não serão aceitos valores unitários superiores ao estipulado na planilha.</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6A155A76" w14:textId="5D650D88" w:rsidR="00BF4345" w:rsidRPr="00BF4345" w:rsidRDefault="00BF4345" w:rsidP="00243FFF">
      <w:pPr>
        <w:numPr>
          <w:ilvl w:val="0"/>
          <w:numId w:val="6"/>
        </w:numPr>
        <w:tabs>
          <w:tab w:val="left" w:pos="284"/>
        </w:tabs>
        <w:jc w:val="both"/>
        <w:rPr>
          <w:rFonts w:ascii="Arial" w:hAnsi="Arial" w:cs="Arial"/>
          <w:shd w:val="clear" w:color="auto" w:fill="FFFFFF"/>
        </w:rPr>
      </w:pPr>
      <w:r>
        <w:rPr>
          <w:rFonts w:ascii="Arial" w:hAnsi="Arial" w:cs="Arial"/>
          <w:b/>
          <w:bCs/>
        </w:rPr>
        <w:t xml:space="preserve">Prazo de início da execução dos serviços: </w:t>
      </w:r>
      <w:r>
        <w:rPr>
          <w:rFonts w:ascii="Arial" w:hAnsi="Arial" w:cs="Arial"/>
        </w:rPr>
        <w:t>Até o máximo de 05 (cinco) dias, após a emissão da Ordem de Serviços.</w:t>
      </w:r>
    </w:p>
    <w:p w14:paraId="2F282BA7" w14:textId="259DD703" w:rsidR="00243FFF" w:rsidRPr="00310780" w:rsidRDefault="00243FFF" w:rsidP="00243FFF">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310780">
        <w:rPr>
          <w:rFonts w:ascii="Arial" w:hAnsi="Arial" w:cs="Arial"/>
        </w:rPr>
        <w:t>12 (doze) meses</w:t>
      </w:r>
      <w:r w:rsidRPr="009E4845">
        <w:rPr>
          <w:rFonts w:ascii="Arial" w:hAnsi="Arial" w:cs="Arial"/>
        </w:rPr>
        <w:t>, a contar da Ordem de Serviços emitida pela Unidade Requisitante.</w:t>
      </w:r>
    </w:p>
    <w:p w14:paraId="334E5D24" w14:textId="08536BEE" w:rsidR="00310780" w:rsidRPr="009E4845" w:rsidRDefault="00310780" w:rsidP="00243FFF">
      <w:pPr>
        <w:numPr>
          <w:ilvl w:val="0"/>
          <w:numId w:val="6"/>
        </w:numPr>
        <w:tabs>
          <w:tab w:val="left" w:pos="284"/>
        </w:tabs>
        <w:jc w:val="both"/>
        <w:rPr>
          <w:rFonts w:ascii="Arial" w:hAnsi="Arial" w:cs="Arial"/>
          <w:shd w:val="clear" w:color="auto" w:fill="FFFFFF"/>
        </w:rPr>
      </w:pPr>
      <w:r>
        <w:rPr>
          <w:rFonts w:ascii="Arial" w:hAnsi="Arial" w:cs="Arial"/>
        </w:rPr>
        <w:t xml:space="preserve">Local e horário para execução dos serviços: </w:t>
      </w:r>
      <w:r>
        <w:rPr>
          <w:rFonts w:ascii="Arial" w:hAnsi="Arial"/>
        </w:rPr>
        <w:t>Serão fornecidos pelos fiscais do contrato.</w:t>
      </w:r>
    </w:p>
    <w:p w14:paraId="331F84FA" w14:textId="11650EE6" w:rsidR="00243FFF" w:rsidRPr="002851F9"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6CF9467F" w14:textId="71AB8B55" w:rsidR="002851F9" w:rsidRDefault="002851F9" w:rsidP="00243FFF">
      <w:pPr>
        <w:numPr>
          <w:ilvl w:val="0"/>
          <w:numId w:val="6"/>
        </w:numPr>
        <w:tabs>
          <w:tab w:val="left" w:pos="284"/>
        </w:tabs>
        <w:spacing w:line="200" w:lineRule="atLeast"/>
        <w:jc w:val="both"/>
        <w:rPr>
          <w:rFonts w:ascii="Arial" w:hAnsi="Arial" w:cs="Arial"/>
        </w:rPr>
      </w:pPr>
      <w:r>
        <w:rPr>
          <w:rFonts w:ascii="Arial" w:hAnsi="Arial" w:cs="Arial"/>
        </w:rPr>
        <w:t>Durante a execução contratual, a contratada deverá manter e apresentar à fiscalização, sempre que solicitado, os comprovantes de destinação final dos resíduos, de modo a assegurar a regularidade e a rastreabilidade ambiental.</w:t>
      </w:r>
    </w:p>
    <w:p w14:paraId="5D0D36AF" w14:textId="68E7B00A" w:rsidR="002851F9" w:rsidRDefault="002851F9" w:rsidP="002851F9">
      <w:pPr>
        <w:numPr>
          <w:ilvl w:val="1"/>
          <w:numId w:val="6"/>
        </w:numPr>
        <w:tabs>
          <w:tab w:val="left" w:pos="284"/>
        </w:tabs>
        <w:spacing w:line="200" w:lineRule="atLeast"/>
        <w:jc w:val="both"/>
        <w:rPr>
          <w:rFonts w:ascii="Arial" w:hAnsi="Arial" w:cs="Arial"/>
        </w:rPr>
      </w:pPr>
      <w:r>
        <w:rPr>
          <w:rFonts w:ascii="Arial" w:hAnsi="Arial" w:cs="Arial"/>
        </w:rPr>
        <w:t>O descumprimento das obrigações relativas à destinação adequada dos resíduos caracterizará inexecução contratual, sujeitando a contratada às penalidades previstas no contrato e na legislação aplicável.</w:t>
      </w:r>
    </w:p>
    <w:p w14:paraId="26EEFDFB" w14:textId="77777777" w:rsidR="002851F9" w:rsidRPr="002851F9" w:rsidRDefault="002851F9" w:rsidP="002851F9">
      <w:pPr>
        <w:numPr>
          <w:ilvl w:val="0"/>
          <w:numId w:val="6"/>
        </w:numPr>
        <w:tabs>
          <w:tab w:val="left" w:pos="284"/>
        </w:tabs>
        <w:spacing w:line="200" w:lineRule="atLeast"/>
        <w:jc w:val="both"/>
        <w:rPr>
          <w:rFonts w:ascii="Arial" w:hAnsi="Arial" w:cs="Arial"/>
        </w:rPr>
      </w:pPr>
      <w:r w:rsidRPr="002851F9">
        <w:rPr>
          <w:rFonts w:ascii="Arial" w:hAnsi="Arial" w:cs="Arial"/>
        </w:rPr>
        <w:t>A contratada deverá apresentar, antes do início da execução de cada ordem de serviço, Plano de Execução Preliminar simplificado, compatível com o porte da intervenção, contendo, no mínimo:</w:t>
      </w:r>
    </w:p>
    <w:p w14:paraId="39925097" w14:textId="30E59253" w:rsidR="002851F9" w:rsidRPr="002851F9" w:rsidRDefault="002851F9" w:rsidP="002851F9">
      <w:pPr>
        <w:tabs>
          <w:tab w:val="left" w:pos="284"/>
        </w:tabs>
        <w:spacing w:line="200" w:lineRule="atLeast"/>
        <w:jc w:val="both"/>
        <w:rPr>
          <w:rFonts w:ascii="Arial" w:hAnsi="Arial" w:cs="Arial"/>
        </w:rPr>
      </w:pPr>
      <w:r>
        <w:rPr>
          <w:rFonts w:ascii="Arial" w:hAnsi="Arial" w:cs="Arial"/>
        </w:rPr>
        <w:tab/>
      </w:r>
      <w:r w:rsidRPr="002851F9">
        <w:rPr>
          <w:rFonts w:ascii="Arial" w:hAnsi="Arial" w:cs="Arial"/>
        </w:rPr>
        <w:t>I) metodologia básica de execução dos serviços;</w:t>
      </w:r>
    </w:p>
    <w:p w14:paraId="3D2A727E" w14:textId="22272A97" w:rsidR="002851F9" w:rsidRPr="002851F9" w:rsidRDefault="002851F9" w:rsidP="002851F9">
      <w:pPr>
        <w:tabs>
          <w:tab w:val="left" w:pos="284"/>
        </w:tabs>
        <w:spacing w:line="200" w:lineRule="atLeast"/>
        <w:jc w:val="both"/>
        <w:rPr>
          <w:rFonts w:ascii="Arial" w:hAnsi="Arial" w:cs="Arial"/>
        </w:rPr>
      </w:pPr>
      <w:r>
        <w:rPr>
          <w:rFonts w:ascii="Arial" w:hAnsi="Arial" w:cs="Arial"/>
        </w:rPr>
        <w:tab/>
      </w:r>
      <w:r w:rsidRPr="002851F9">
        <w:rPr>
          <w:rFonts w:ascii="Arial" w:hAnsi="Arial" w:cs="Arial"/>
        </w:rPr>
        <w:t>II) cronograma físico estimado;</w:t>
      </w:r>
    </w:p>
    <w:p w14:paraId="1B595D7B" w14:textId="35910E72" w:rsidR="002851F9" w:rsidRDefault="002851F9" w:rsidP="002851F9">
      <w:pPr>
        <w:tabs>
          <w:tab w:val="left" w:pos="284"/>
        </w:tabs>
        <w:spacing w:line="200" w:lineRule="atLeast"/>
        <w:jc w:val="both"/>
        <w:rPr>
          <w:rFonts w:ascii="Arial" w:hAnsi="Arial" w:cs="Arial"/>
        </w:rPr>
      </w:pPr>
      <w:r>
        <w:rPr>
          <w:rFonts w:ascii="Arial" w:hAnsi="Arial" w:cs="Arial"/>
        </w:rPr>
        <w:tab/>
      </w:r>
      <w:r w:rsidRPr="002851F9">
        <w:rPr>
          <w:rFonts w:ascii="Arial" w:hAnsi="Arial" w:cs="Arial"/>
        </w:rPr>
        <w:t>III) medidas básicas de mitigação de impactos ambientais e sociais, quando aplicável.</w:t>
      </w:r>
    </w:p>
    <w:p w14:paraId="719D74F3" w14:textId="5991ED0A" w:rsidR="002851F9" w:rsidRDefault="002851F9" w:rsidP="00243FFF">
      <w:pPr>
        <w:numPr>
          <w:ilvl w:val="0"/>
          <w:numId w:val="6"/>
        </w:numPr>
        <w:tabs>
          <w:tab w:val="left" w:pos="284"/>
        </w:tabs>
        <w:jc w:val="both"/>
        <w:rPr>
          <w:rFonts w:ascii="Arial" w:hAnsi="Arial" w:cs="Arial"/>
        </w:rPr>
      </w:pPr>
      <w:r w:rsidRPr="00930861">
        <w:rPr>
          <w:rFonts w:ascii="Arial" w:hAnsi="Arial" w:cs="Arial"/>
        </w:rPr>
        <w:t>O Plano de Execução Preliminar terá caráter exclusivamente operacional e deverá observar integralmente os serviços, métodos executivos, materiais, especificações, critérios de medição, parâmetros de desempenho e demais condições previamente estabelecidos no Termo de Referência, na planilha orçamentária e nos demais documentos técnicos da contratação, sendo vedada sua utilização para criação, alteração ou desenvolvimento de solução técnica não prevista na contratação</w:t>
      </w:r>
      <w:r>
        <w:rPr>
          <w:rFonts w:ascii="Arial" w:hAnsi="Arial" w:cs="Arial"/>
        </w:rPr>
        <w:t>.</w:t>
      </w:r>
    </w:p>
    <w:p w14:paraId="5B3D4675" w14:textId="4104D649"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w:t>
      </w:r>
      <w:r w:rsidRPr="005F0B40">
        <w:rPr>
          <w:rFonts w:ascii="Arial" w:hAnsi="Arial" w:cs="Arial"/>
        </w:rPr>
        <w:lastRenderedPageBreak/>
        <w:t xml:space="preserve">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7B52A13F" w14:textId="77777777" w:rsidR="00BF4345" w:rsidRPr="00E478B3" w:rsidRDefault="00243FFF" w:rsidP="00BF4345">
      <w:pPr>
        <w:jc w:val="both"/>
        <w:rPr>
          <w:rFonts w:ascii="Arial" w:hAnsi="Arial" w:cs="Arial"/>
          <w:shd w:val="clear" w:color="auto" w:fill="FFFFFF"/>
        </w:rPr>
      </w:pPr>
      <w:r w:rsidRPr="009E4845">
        <w:rPr>
          <w:rFonts w:ascii="Arial" w:hAnsi="Arial" w:cs="Arial"/>
          <w:b/>
          <w:bCs/>
        </w:rPr>
        <w:t>a)</w:t>
      </w:r>
      <w:r w:rsidRPr="009E4845">
        <w:rPr>
          <w:rFonts w:ascii="Arial" w:hAnsi="Arial" w:cs="Arial"/>
        </w:rPr>
        <w:t xml:space="preserve"> </w:t>
      </w:r>
      <w:r w:rsidR="00BF4345" w:rsidRPr="00E478B3">
        <w:rPr>
          <w:rFonts w:ascii="Arial" w:hAnsi="Arial" w:cs="Arial"/>
          <w:shd w:val="clear" w:color="auto" w:fill="FFFFFF"/>
        </w:rPr>
        <w:t>É permitida a subcontratação parcial do objeto, limitada a 30% (trinta por cento) do valor total contratado, mediante prévia e expressa autorização da Administração, observadas as condições es</w:t>
      </w:r>
      <w:r w:rsidR="00BF4345">
        <w:rPr>
          <w:rFonts w:ascii="Arial" w:hAnsi="Arial" w:cs="Arial"/>
          <w:shd w:val="clear" w:color="auto" w:fill="FFFFFF"/>
        </w:rPr>
        <w:t>tabelecidas neste instrumento e</w:t>
      </w:r>
      <w:r w:rsidR="00BF4345" w:rsidRPr="00E478B3">
        <w:rPr>
          <w:rFonts w:ascii="Arial" w:hAnsi="Arial" w:cs="Arial"/>
          <w:shd w:val="clear" w:color="auto" w:fill="FFFFFF"/>
        </w:rPr>
        <w:t xml:space="preserve"> na legislação aplicável. </w:t>
      </w:r>
    </w:p>
    <w:p w14:paraId="3845365A" w14:textId="640B749F" w:rsidR="00BF4345" w:rsidRPr="00E478B3" w:rsidRDefault="00BF4345" w:rsidP="00BF4345">
      <w:pPr>
        <w:jc w:val="both"/>
        <w:rPr>
          <w:rFonts w:ascii="Arial" w:hAnsi="Arial" w:cs="Arial"/>
          <w:shd w:val="clear" w:color="auto" w:fill="FFFFFF"/>
        </w:rPr>
      </w:pPr>
      <w:r w:rsidRPr="00BF4345">
        <w:rPr>
          <w:rFonts w:ascii="Arial" w:hAnsi="Arial" w:cs="Arial"/>
          <w:b/>
          <w:shd w:val="clear" w:color="auto" w:fill="FFFFFF"/>
        </w:rPr>
        <w:t>b)</w:t>
      </w:r>
      <w:r>
        <w:rPr>
          <w:rFonts w:ascii="Arial" w:hAnsi="Arial" w:cs="Arial"/>
          <w:shd w:val="clear" w:color="auto" w:fill="FFFFFF"/>
        </w:rPr>
        <w:t xml:space="preserve"> </w:t>
      </w:r>
      <w:r w:rsidRPr="00E478B3">
        <w:rPr>
          <w:rFonts w:ascii="Arial" w:hAnsi="Arial" w:cs="Arial"/>
          <w:shd w:val="clear" w:color="auto" w:fill="FFFFFF"/>
        </w:rPr>
        <w:t>A subcontratação ficará restrita a parcelas do objeto que, por sua natureza, possam ser executadas por terceiros, não podendo abranger a totalidade do objeto nem as parcelas consideradas de</w:t>
      </w:r>
      <w:r>
        <w:rPr>
          <w:rFonts w:ascii="Arial" w:hAnsi="Arial" w:cs="Arial"/>
          <w:shd w:val="clear" w:color="auto" w:fill="FFFFFF"/>
        </w:rPr>
        <w:t xml:space="preserve"> maior relevância técnica ou de valor </w:t>
      </w:r>
      <w:r w:rsidRPr="00E478B3">
        <w:rPr>
          <w:rFonts w:ascii="Arial" w:hAnsi="Arial" w:cs="Arial"/>
          <w:shd w:val="clear" w:color="auto" w:fill="FFFFFF"/>
        </w:rPr>
        <w:t>significativo que tenham fundamentado a qualificação técnica da contratada.</w:t>
      </w:r>
    </w:p>
    <w:p w14:paraId="6AE03DA4" w14:textId="2E7A42A8" w:rsidR="00BF4345" w:rsidRPr="00E478B3" w:rsidRDefault="00BF4345" w:rsidP="00BF4345">
      <w:pPr>
        <w:jc w:val="both"/>
        <w:rPr>
          <w:rFonts w:ascii="Arial" w:hAnsi="Arial" w:cs="Arial"/>
          <w:shd w:val="clear" w:color="auto" w:fill="FFFFFF"/>
        </w:rPr>
      </w:pPr>
      <w:r w:rsidRPr="00BF4345">
        <w:rPr>
          <w:rFonts w:ascii="Arial" w:hAnsi="Arial" w:cs="Arial"/>
          <w:b/>
          <w:shd w:val="clear" w:color="auto" w:fill="FFFFFF"/>
        </w:rPr>
        <w:t>c)</w:t>
      </w:r>
      <w:r>
        <w:rPr>
          <w:rFonts w:ascii="Arial" w:hAnsi="Arial" w:cs="Arial"/>
          <w:shd w:val="clear" w:color="auto" w:fill="FFFFFF"/>
        </w:rPr>
        <w:t xml:space="preserve"> </w:t>
      </w:r>
      <w:r w:rsidRPr="00E478B3">
        <w:rPr>
          <w:rFonts w:ascii="Arial" w:hAnsi="Arial" w:cs="Arial"/>
          <w:shd w:val="clear" w:color="auto" w:fill="FFFFFF"/>
        </w:rPr>
        <w:t xml:space="preserve">A eventual subcontratação não eximirá a contratada das responsabilidades legais e contratuais decorrentes da execução do objeto, permanecendo integralmente responsável perante a Administração pela qualidade, regularidade, cumprimento dos prazos, especificações técnicas e demais obrigações assumidas. </w:t>
      </w:r>
    </w:p>
    <w:p w14:paraId="043807CB" w14:textId="127615CC" w:rsidR="00BF4345" w:rsidRPr="00E478B3" w:rsidRDefault="00BF4345" w:rsidP="00BF4345">
      <w:pPr>
        <w:jc w:val="both"/>
        <w:rPr>
          <w:rFonts w:ascii="Arial" w:hAnsi="Arial" w:cs="Arial"/>
          <w:shd w:val="clear" w:color="auto" w:fill="FFFFFF"/>
        </w:rPr>
      </w:pPr>
      <w:r w:rsidRPr="00BF4345">
        <w:rPr>
          <w:rFonts w:ascii="Arial" w:hAnsi="Arial" w:cs="Arial"/>
          <w:b/>
          <w:shd w:val="clear" w:color="auto" w:fill="FFFFFF"/>
        </w:rPr>
        <w:t>d)</w:t>
      </w:r>
      <w:r>
        <w:rPr>
          <w:rFonts w:ascii="Arial" w:hAnsi="Arial" w:cs="Arial"/>
          <w:shd w:val="clear" w:color="auto" w:fill="FFFFFF"/>
        </w:rPr>
        <w:t xml:space="preserve"> </w:t>
      </w:r>
      <w:r w:rsidRPr="00E478B3">
        <w:rPr>
          <w:rFonts w:ascii="Arial" w:hAnsi="Arial" w:cs="Arial"/>
          <w:shd w:val="clear" w:color="auto" w:fill="FFFFFF"/>
        </w:rPr>
        <w:t xml:space="preserve">A empresa subcontratada deverá atender às condições de regularidade e qualificação compatíveis com a parcela que lhe for atribuída, cabendo à contratada apresentar previamente à Administração identificação da empresa, a parcela a ser subcontratada e a documentação necessária à análise e autorização. </w:t>
      </w:r>
    </w:p>
    <w:p w14:paraId="3119374D" w14:textId="4EF99EF3" w:rsidR="00243FFF" w:rsidRPr="009E4845" w:rsidRDefault="00BF4345" w:rsidP="00BF4345">
      <w:pPr>
        <w:tabs>
          <w:tab w:val="left" w:pos="284"/>
        </w:tabs>
        <w:jc w:val="both"/>
      </w:pPr>
      <w:r w:rsidRPr="00BF4345">
        <w:rPr>
          <w:rFonts w:ascii="Arial" w:hAnsi="Arial" w:cs="Arial"/>
          <w:b/>
          <w:shd w:val="clear" w:color="auto" w:fill="FFFFFF"/>
        </w:rPr>
        <w:t>e)</w:t>
      </w:r>
      <w:r>
        <w:rPr>
          <w:rFonts w:ascii="Arial" w:hAnsi="Arial" w:cs="Arial"/>
          <w:shd w:val="clear" w:color="auto" w:fill="FFFFFF"/>
        </w:rPr>
        <w:t xml:space="preserve"> </w:t>
      </w:r>
      <w:r w:rsidRPr="00E478B3">
        <w:rPr>
          <w:rFonts w:ascii="Arial" w:hAnsi="Arial" w:cs="Arial"/>
          <w:shd w:val="clear" w:color="auto" w:fill="FFFFFF"/>
        </w:rPr>
        <w:t>A autorização de subcontratação não estabelecerá qualquer vínculo contratual entre a Administração e a empresa subcontratada, permanecendo a contratada integralmente responsável pela execução do contrato.</w:t>
      </w:r>
    </w:p>
    <w:p w14:paraId="2F6B5A64" w14:textId="4970A765" w:rsidR="00243FFF" w:rsidRDefault="00243FFF" w:rsidP="00243FFF">
      <w:pPr>
        <w:pStyle w:val="Nivel2"/>
        <w:numPr>
          <w:ilvl w:val="0"/>
          <w:numId w:val="0"/>
        </w:numPr>
        <w:spacing w:before="0" w:after="0" w:line="240" w:lineRule="auto"/>
        <w:ind w:left="360"/>
        <w:rPr>
          <w:color w:val="auto"/>
        </w:rPr>
      </w:pPr>
    </w:p>
    <w:p w14:paraId="01C8BD38" w14:textId="1F3E8AA5" w:rsidR="00310780" w:rsidRPr="009E4845" w:rsidRDefault="00310780" w:rsidP="00310780">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Pr>
          <w:rFonts w:ascii="Arial" w:hAnsi="Arial" w:cs="Arial"/>
          <w:b/>
          <w:bCs/>
        </w:rPr>
        <w:t>SUSTENTABILIDADE</w:t>
      </w:r>
    </w:p>
    <w:p w14:paraId="01D2B3F9" w14:textId="3A117E9B" w:rsidR="00BF4345" w:rsidRDefault="00310780" w:rsidP="00310780">
      <w:pPr>
        <w:pStyle w:val="Nivel2"/>
        <w:numPr>
          <w:ilvl w:val="0"/>
          <w:numId w:val="0"/>
        </w:numPr>
        <w:spacing w:before="0" w:after="0" w:line="240" w:lineRule="auto"/>
        <w:rPr>
          <w:color w:val="auto"/>
        </w:rPr>
      </w:pPr>
      <w:r w:rsidRPr="009E4845">
        <w:rPr>
          <w:b/>
          <w:bCs/>
        </w:rPr>
        <w:t>a)</w:t>
      </w:r>
      <w:r w:rsidRPr="009E4845">
        <w:t xml:space="preserve"> </w:t>
      </w:r>
      <w:r>
        <w:t>Nos termos do art. 11 da Lei nº 14.133/2021, serão observados critérios de sustentabilidade na contratação, com vistas à promoção do desenvolvimento nacional sustentável. Sempre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1B946A48" w14:textId="77777777" w:rsidR="00BF4345" w:rsidRDefault="00BF4345" w:rsidP="00243FFF">
      <w:pPr>
        <w:pStyle w:val="Nivel2"/>
        <w:numPr>
          <w:ilvl w:val="0"/>
          <w:numId w:val="0"/>
        </w:numPr>
        <w:spacing w:before="0" w:after="0" w:line="240" w:lineRule="auto"/>
        <w:ind w:left="360"/>
        <w:rPr>
          <w:color w:val="auto"/>
        </w:rPr>
      </w:pPr>
    </w:p>
    <w:p w14:paraId="44778ADD" w14:textId="4AE061CA" w:rsidR="00243FFF" w:rsidRPr="003155DC" w:rsidRDefault="002851F9"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6177EF2A" w14:textId="77777777" w:rsidR="00243FFF" w:rsidRPr="003155DC" w:rsidRDefault="00243FFF" w:rsidP="00243FFF">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7FCC3DE" w:rsidR="00243FFF"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6F2CEE6" w14:textId="37B26181" w:rsidR="00C42055" w:rsidRPr="00EA4737" w:rsidRDefault="00C42055" w:rsidP="00C42055">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CB6EC73" w14:textId="5E03AB11"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lastRenderedPageBreak/>
        <w:t xml:space="preserve">Comprovação do capital social, correspondente a, no mínimo, </w:t>
      </w:r>
      <w:r w:rsidR="002851F9">
        <w:rPr>
          <w:rFonts w:ascii="Arial" w:hAnsi="Arial" w:cs="Arial"/>
          <w:b/>
        </w:rPr>
        <w:t xml:space="preserve">R$ </w:t>
      </w:r>
      <w:r w:rsidR="002851F9" w:rsidRPr="00ED0B8E">
        <w:rPr>
          <w:rFonts w:ascii="Arial" w:hAnsi="Arial" w:cs="Arial"/>
          <w:b/>
          <w:bCs/>
          <w:color w:val="000000"/>
        </w:rPr>
        <w:t xml:space="preserve">4.764.509,85 </w:t>
      </w:r>
      <w:r w:rsidR="002851F9">
        <w:rPr>
          <w:rFonts w:ascii="Arial" w:hAnsi="Arial" w:cs="Arial"/>
          <w:b/>
        </w:rPr>
        <w:t>(quatro milhões setecentos e sessenta e quatro mil quinhentos e nove reais e oitenta e cinco centavos</w:t>
      </w:r>
      <w:r w:rsidR="002851F9">
        <w:rPr>
          <w:rFonts w:ascii="Arial" w:hAnsi="Arial" w:cs="Arial"/>
        </w:rPr>
        <w:t>).</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2851F9">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Default="00243FFF" w:rsidP="00243FFF">
      <w:pPr>
        <w:pStyle w:val="PargrafodaLista"/>
        <w:spacing w:after="0" w:line="240" w:lineRule="auto"/>
        <w:ind w:left="851"/>
        <w:jc w:val="both"/>
        <w:rPr>
          <w:rFonts w:ascii="Arial" w:hAnsi="Arial" w:cs="Arial"/>
          <w:b/>
          <w:bCs/>
          <w:sz w:val="20"/>
          <w:szCs w:val="20"/>
        </w:rPr>
      </w:pPr>
    </w:p>
    <w:p w14:paraId="1D008A4D" w14:textId="0A14BD57" w:rsidR="00243FFF" w:rsidRDefault="00243FFF" w:rsidP="00243FFF">
      <w:pPr>
        <w:tabs>
          <w:tab w:val="left" w:pos="284"/>
          <w:tab w:val="left" w:pos="426"/>
        </w:tabs>
        <w:spacing w:line="245" w:lineRule="auto"/>
        <w:ind w:left="709"/>
        <w:jc w:val="both"/>
        <w:rPr>
          <w:rFonts w:ascii="Arial" w:hAnsi="Arial" w:cs="Arial"/>
        </w:rPr>
      </w:pPr>
    </w:p>
    <w:p w14:paraId="382363A2" w14:textId="77777777" w:rsidR="002851F9" w:rsidRPr="002851F9" w:rsidRDefault="002851F9" w:rsidP="002851F9">
      <w:pPr>
        <w:ind w:right="141"/>
        <w:jc w:val="both"/>
        <w:rPr>
          <w:rFonts w:ascii="Arial" w:hAnsi="Arial" w:cs="Arial"/>
          <w:i/>
          <w:shd w:val="clear" w:color="auto" w:fill="FFFFFF"/>
        </w:rPr>
      </w:pPr>
      <w:r w:rsidRPr="002851F9">
        <w:rPr>
          <w:rFonts w:ascii="Arial" w:hAnsi="Arial" w:cs="Arial"/>
          <w:b/>
          <w:i/>
          <w:shd w:val="clear" w:color="auto" w:fill="FFFFFF"/>
        </w:rPr>
        <w:t>Justificativa:</w:t>
      </w:r>
      <w:r w:rsidRPr="002851F9">
        <w:rPr>
          <w:rFonts w:ascii="Arial" w:hAnsi="Arial" w:cs="Arial"/>
          <w:i/>
          <w:shd w:val="clear" w:color="auto" w:fill="FFFFFF"/>
        </w:rPr>
        <w:t xml:space="preserve"> A análise da saúde financeira do licitante, demonstra a capacidade para a execução do contrato.  A documentação solicitada deve ser capaz de demonstrar, </w:t>
      </w:r>
      <w:proofErr w:type="spellStart"/>
      <w:r w:rsidRPr="002851F9">
        <w:rPr>
          <w:rFonts w:ascii="Arial" w:hAnsi="Arial" w:cs="Arial"/>
          <w:i/>
          <w:shd w:val="clear" w:color="auto" w:fill="FFFFFF"/>
        </w:rPr>
        <w:t>demaneira</w:t>
      </w:r>
      <w:proofErr w:type="spellEnd"/>
      <w:r w:rsidRPr="002851F9">
        <w:rPr>
          <w:rFonts w:ascii="Arial" w:hAnsi="Arial" w:cs="Arial"/>
          <w:i/>
          <w:shd w:val="clear" w:color="auto" w:fill="FFFFFF"/>
        </w:rPr>
        <w:t xml:space="preserve"> objetiva e conforme os coeficientes exigidos, a viabilidade econômica do licitante para cumprir as obrigações contratuais de forma eficaz e sem riscos financeiros à administração pública.</w:t>
      </w:r>
    </w:p>
    <w:p w14:paraId="40B1FF7D" w14:textId="77777777" w:rsidR="002851F9" w:rsidRPr="002851F9" w:rsidRDefault="002851F9" w:rsidP="002851F9">
      <w:pPr>
        <w:ind w:right="141"/>
        <w:jc w:val="both"/>
        <w:rPr>
          <w:rFonts w:ascii="Arial" w:hAnsi="Arial" w:cs="Arial"/>
          <w:i/>
          <w:shd w:val="clear" w:color="auto" w:fill="FFFFFF"/>
        </w:rPr>
      </w:pPr>
    </w:p>
    <w:p w14:paraId="07A33CC0" w14:textId="77777777" w:rsidR="002851F9" w:rsidRPr="002851F9" w:rsidRDefault="002851F9" w:rsidP="002851F9">
      <w:pPr>
        <w:ind w:right="141"/>
        <w:jc w:val="both"/>
        <w:rPr>
          <w:rFonts w:ascii="Arial" w:hAnsi="Arial" w:cs="Arial"/>
          <w:bCs/>
          <w:i/>
        </w:rPr>
      </w:pPr>
      <w:r w:rsidRPr="002851F9">
        <w:rPr>
          <w:rFonts w:ascii="Arial" w:hAnsi="Arial" w:cs="Arial"/>
          <w:bCs/>
          <w:i/>
        </w:rPr>
        <w:t xml:space="preserve">O </w:t>
      </w:r>
      <w:r w:rsidRPr="002851F9">
        <w:rPr>
          <w:rFonts w:ascii="Arial" w:hAnsi="Arial" w:cs="Arial"/>
          <w:b/>
          <w:i/>
        </w:rPr>
        <w:t>índice de Liquidez Corrente</w:t>
      </w:r>
      <w:r w:rsidRPr="002851F9">
        <w:rPr>
          <w:rFonts w:ascii="Arial" w:hAnsi="Arial" w:cs="Arial"/>
          <w:bCs/>
          <w:i/>
        </w:rPr>
        <w:t xml:space="preserve"> exigido demonstra a capacidade de pagamento a curto prazo, referente a tudo que se converterá em dinheiro com as dívidas também a curto prazo. Na hipótese de apresentarem índice menor do que 1,00 demonstra que a mesma não possui recursos financeiros para cumprir suas obrigações de curto prazo, o que pode inviabilizar a continuidade das atividades desenvolvidas pela empresa.</w:t>
      </w:r>
    </w:p>
    <w:p w14:paraId="1C5E392A" w14:textId="77777777" w:rsidR="002851F9" w:rsidRPr="002851F9" w:rsidRDefault="002851F9" w:rsidP="002851F9">
      <w:pPr>
        <w:ind w:right="141"/>
        <w:jc w:val="both"/>
        <w:rPr>
          <w:rFonts w:ascii="Arial" w:hAnsi="Arial" w:cs="Arial"/>
          <w:bCs/>
          <w:i/>
        </w:rPr>
      </w:pPr>
    </w:p>
    <w:p w14:paraId="58B0699A" w14:textId="65C3C890" w:rsidR="002851F9" w:rsidRDefault="002851F9" w:rsidP="002851F9">
      <w:pPr>
        <w:tabs>
          <w:tab w:val="left" w:pos="284"/>
          <w:tab w:val="left" w:pos="426"/>
        </w:tabs>
        <w:spacing w:line="245" w:lineRule="auto"/>
        <w:jc w:val="both"/>
        <w:rPr>
          <w:rFonts w:ascii="Arial" w:hAnsi="Arial" w:cs="Arial"/>
        </w:rPr>
      </w:pPr>
      <w:r w:rsidRPr="002851F9">
        <w:rPr>
          <w:rFonts w:ascii="Arial" w:hAnsi="Arial" w:cs="Arial"/>
          <w:bCs/>
          <w:i/>
        </w:rPr>
        <w:t xml:space="preserve">O </w:t>
      </w:r>
      <w:r w:rsidRPr="002851F9">
        <w:rPr>
          <w:rFonts w:ascii="Arial" w:hAnsi="Arial" w:cs="Arial"/>
          <w:b/>
          <w:i/>
        </w:rPr>
        <w:t>índice de Liquidez Geral</w:t>
      </w:r>
      <w:r w:rsidRPr="002851F9">
        <w:rPr>
          <w:rFonts w:ascii="Arial" w:hAnsi="Arial" w:cs="Arial"/>
          <w:bCs/>
          <w:i/>
        </w:rPr>
        <w:t xml:space="preserve"> demonstra a capacidade de pagamento da empresa a longo prazo, referente a tudo que se converterá em dinheiro com as dívidas no curto e no longo prazo. Na hipótese de apresentarem índice menor do que 1,00 demonstra que a mesma não possui recursos financeiros suficientes para pagar as suas dívidas a longo prazo, o que pode inviabilizar a continuidade das atividades desenvolvidas pela empresa.</w:t>
      </w:r>
    </w:p>
    <w:p w14:paraId="07EE5B31" w14:textId="77777777" w:rsidR="002851F9" w:rsidRDefault="002851F9"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77777777"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2851F9">
        <w:rPr>
          <w:rFonts w:ascii="Arial" w:hAnsi="Arial" w:cs="Arial"/>
          <w:b/>
          <w:bCs/>
          <w:color w:val="000000"/>
        </w:rPr>
        <w:t>(Engenheiro Civil ou Arquiteto)</w:t>
      </w:r>
      <w:r w:rsidRPr="005D022F">
        <w:rPr>
          <w:rFonts w:ascii="Arial" w:hAnsi="Arial" w:cs="Arial"/>
          <w:color w:val="000000"/>
        </w:rPr>
        <w:t xml:space="preserve"> 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5858499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lastRenderedPageBreak/>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6339A5">
        <w:rPr>
          <w:rFonts w:ascii="Arial" w:hAnsi="Arial" w:cs="Arial"/>
        </w:rPr>
        <w:t>serviços similares e as seguintes parcelas de maior relevância:</w:t>
      </w:r>
      <w:r w:rsidRPr="005D022F">
        <w:rPr>
          <w:rFonts w:ascii="Arial" w:hAnsi="Arial" w:cs="Arial"/>
          <w:color w:val="000000"/>
        </w:rPr>
        <w:t xml:space="preserve"> </w:t>
      </w:r>
    </w:p>
    <w:p w14:paraId="1B53028B" w14:textId="77777777" w:rsidR="006339A5" w:rsidRPr="006339A5" w:rsidRDefault="006339A5" w:rsidP="00243FFF">
      <w:pPr>
        <w:numPr>
          <w:ilvl w:val="1"/>
          <w:numId w:val="29"/>
        </w:numPr>
        <w:tabs>
          <w:tab w:val="left" w:pos="284"/>
        </w:tabs>
        <w:spacing w:line="245" w:lineRule="auto"/>
        <w:ind w:left="284" w:firstLine="0"/>
        <w:jc w:val="both"/>
        <w:rPr>
          <w:rFonts w:ascii="Arial" w:hAnsi="Arial" w:cs="Arial"/>
          <w:color w:val="000000"/>
        </w:rPr>
      </w:pPr>
      <w:r w:rsidRPr="001145C6">
        <w:rPr>
          <w:rFonts w:ascii="Arial" w:hAnsi="Arial" w:cs="Arial"/>
          <w:b/>
          <w:kern w:val="0"/>
          <w:lang w:eastAsia="pt-BR"/>
        </w:rPr>
        <w:t>Execução de passeio (calçada) ou piso de concreto</w:t>
      </w:r>
      <w:r w:rsidRPr="00365A35">
        <w:t xml:space="preserve"> </w:t>
      </w:r>
      <w:r w:rsidRPr="00365A35">
        <w:rPr>
          <w:rFonts w:ascii="Arial" w:hAnsi="Arial" w:cs="Arial"/>
          <w:b/>
          <w:kern w:val="0"/>
          <w:lang w:eastAsia="pt-BR"/>
        </w:rPr>
        <w:t>igual ou superior a</w:t>
      </w:r>
      <w:r>
        <w:rPr>
          <w:rFonts w:ascii="Arial" w:hAnsi="Arial" w:cs="Arial"/>
          <w:b/>
          <w:kern w:val="0"/>
          <w:lang w:eastAsia="pt-BR"/>
        </w:rPr>
        <w:t xml:space="preserve"> 1.800,00 m³</w:t>
      </w:r>
      <w:r w:rsidRPr="001145C6">
        <w:rPr>
          <w:rFonts w:ascii="Arial" w:hAnsi="Arial" w:cs="Arial"/>
          <w:kern w:val="0"/>
          <w:lang w:eastAsia="pt-BR"/>
        </w:rPr>
        <w:t>:</w:t>
      </w:r>
    </w:p>
    <w:p w14:paraId="532E8341" w14:textId="77777777" w:rsidR="006339A5" w:rsidRPr="006339A5" w:rsidRDefault="00243FFF" w:rsidP="006339A5">
      <w:pPr>
        <w:tabs>
          <w:tab w:val="left" w:pos="284"/>
        </w:tabs>
        <w:spacing w:line="245" w:lineRule="auto"/>
        <w:ind w:left="284"/>
        <w:jc w:val="both"/>
        <w:rPr>
          <w:rFonts w:ascii="Arial" w:hAnsi="Arial" w:cs="Arial"/>
          <w:i/>
          <w:color w:val="000000"/>
        </w:rPr>
      </w:pPr>
      <w:r w:rsidRPr="006339A5">
        <w:rPr>
          <w:rFonts w:ascii="Arial" w:hAnsi="Arial" w:cs="Arial"/>
          <w:i/>
          <w:color w:val="000000"/>
        </w:rPr>
        <w:t>Justificativa</w:t>
      </w:r>
      <w:r w:rsidR="006339A5" w:rsidRPr="006339A5">
        <w:rPr>
          <w:rFonts w:ascii="Arial" w:hAnsi="Arial" w:cs="Arial"/>
          <w:i/>
          <w:color w:val="000000"/>
        </w:rPr>
        <w:t>: Justifica-se a exigência de comprovação de capacidade técnico-operacional para a execução de passeio ou piso de concreto moldado in loco, em razão da relevância técnica do serviço para a adequada execução do objeto, especialmente quanto ao preparo e regularização da base, lançamento, nivelamento, adensamento e acabamento do concreto, bem como à observância das espessuras, declividades e condições necessárias ao adequado desempenho e durabilidade do pavimento.</w:t>
      </w:r>
    </w:p>
    <w:p w14:paraId="3A6E42AF" w14:textId="77777777" w:rsidR="006339A5" w:rsidRPr="006339A5" w:rsidRDefault="006339A5" w:rsidP="006339A5">
      <w:pPr>
        <w:tabs>
          <w:tab w:val="left" w:pos="284"/>
        </w:tabs>
        <w:spacing w:line="245" w:lineRule="auto"/>
        <w:ind w:left="284"/>
        <w:jc w:val="both"/>
        <w:rPr>
          <w:rFonts w:ascii="Arial" w:hAnsi="Arial" w:cs="Arial"/>
          <w:i/>
          <w:color w:val="000000"/>
        </w:rPr>
      </w:pPr>
      <w:r w:rsidRPr="006339A5">
        <w:rPr>
          <w:rFonts w:ascii="Arial" w:hAnsi="Arial" w:cs="Arial"/>
          <w:i/>
          <w:color w:val="000000"/>
        </w:rPr>
        <w:t>A experiência anterior em serviços de natureza similar, e não necessariamente idêntica à descrição do item, constitui elemento objetivo para demonstrar que a empresa possui condições técnicas e operacionais para executar o serviço de forma adequada, reduzindo os riscos de patologias, tais como fissuras, desagregação, irregularidades superficiais, falhas de nivelamento e problemas de drenagem.</w:t>
      </w:r>
    </w:p>
    <w:p w14:paraId="645066BE" w14:textId="330106E5" w:rsidR="00243FFF" w:rsidRPr="0093378E" w:rsidRDefault="006339A5" w:rsidP="006339A5">
      <w:pPr>
        <w:tabs>
          <w:tab w:val="left" w:pos="284"/>
        </w:tabs>
        <w:spacing w:line="245" w:lineRule="auto"/>
        <w:ind w:left="284"/>
        <w:jc w:val="both"/>
        <w:rPr>
          <w:rFonts w:ascii="Arial" w:hAnsi="Arial" w:cs="Arial"/>
          <w:color w:val="000000"/>
        </w:rPr>
      </w:pPr>
      <w:r w:rsidRPr="006339A5">
        <w:rPr>
          <w:rFonts w:ascii="Arial" w:hAnsi="Arial" w:cs="Arial"/>
          <w:i/>
          <w:color w:val="000000"/>
        </w:rPr>
        <w:t>A exigência está limitada à parcela considerada de relevância para a execução do objeto e guarda pertinência e proporcionalidade com as características dos serviços, não tendo por finalidade restringir a competitividade, mas assegurar que a futura contratada detenha experiência compatível com a natureza e a complexidade da parcela.</w:t>
      </w:r>
    </w:p>
    <w:p w14:paraId="4BB99A7A" w14:textId="77777777" w:rsidR="006339A5" w:rsidRPr="006339A5" w:rsidRDefault="006339A5" w:rsidP="00243FFF">
      <w:pPr>
        <w:numPr>
          <w:ilvl w:val="1"/>
          <w:numId w:val="29"/>
        </w:numPr>
        <w:tabs>
          <w:tab w:val="left" w:pos="284"/>
        </w:tabs>
        <w:spacing w:line="245" w:lineRule="auto"/>
        <w:ind w:left="284" w:firstLine="0"/>
        <w:jc w:val="both"/>
        <w:rPr>
          <w:rFonts w:ascii="Arial" w:hAnsi="Arial" w:cs="Arial"/>
          <w:color w:val="000000"/>
        </w:rPr>
      </w:pPr>
      <w:r w:rsidRPr="003F775C">
        <w:rPr>
          <w:rFonts w:ascii="Arial" w:hAnsi="Arial" w:cs="Arial"/>
          <w:b/>
        </w:rPr>
        <w:t>Muro de arrimo, com Drenagem</w:t>
      </w:r>
      <w:r>
        <w:rPr>
          <w:rFonts w:ascii="Arial" w:hAnsi="Arial" w:cs="Arial"/>
          <w:b/>
        </w:rPr>
        <w:t>, igual ou superior a 100,00 m</w:t>
      </w:r>
      <w:r w:rsidRPr="003F775C">
        <w:rPr>
          <w:rFonts w:ascii="Arial" w:hAnsi="Arial" w:cs="Arial"/>
          <w:b/>
        </w:rPr>
        <w:t>:</w:t>
      </w:r>
    </w:p>
    <w:p w14:paraId="7F418619" w14:textId="77777777" w:rsidR="006339A5" w:rsidRPr="006339A5" w:rsidRDefault="00243FFF" w:rsidP="006339A5">
      <w:pPr>
        <w:tabs>
          <w:tab w:val="left" w:pos="284"/>
        </w:tabs>
        <w:spacing w:line="245" w:lineRule="auto"/>
        <w:ind w:left="284"/>
        <w:jc w:val="both"/>
        <w:rPr>
          <w:rFonts w:ascii="Arial" w:hAnsi="Arial" w:cs="Arial"/>
          <w:i/>
          <w:color w:val="000000"/>
        </w:rPr>
      </w:pPr>
      <w:r w:rsidRPr="006339A5">
        <w:rPr>
          <w:rFonts w:ascii="Arial" w:hAnsi="Arial" w:cs="Arial"/>
          <w:i/>
          <w:color w:val="000000"/>
        </w:rPr>
        <w:t>Justificativa</w:t>
      </w:r>
      <w:r w:rsidR="006339A5" w:rsidRPr="006339A5">
        <w:rPr>
          <w:rFonts w:ascii="Arial" w:hAnsi="Arial" w:cs="Arial"/>
          <w:i/>
          <w:color w:val="000000"/>
        </w:rPr>
        <w:t>: Justifica-se a exigência de comprovação de capacidade técnico-operacional para a execução de muro de arrimo com altura de 3,5 m e sistema de drenagem, tendo em vista tratar-se de serviço de engenharia que envolve elementos estruturais destinados à contenção de esforços provenientes do solo, cuja execução inadequada pode comprometer a estabilidade da estrutura, ocasionar movimentações, fissuras, deformações, infiltrações e, em situações mais graves, ruptura do sistema de contenção.</w:t>
      </w:r>
    </w:p>
    <w:p w14:paraId="2E01BCA2" w14:textId="77777777" w:rsidR="006339A5" w:rsidRPr="006339A5" w:rsidRDefault="006339A5" w:rsidP="006339A5">
      <w:pPr>
        <w:tabs>
          <w:tab w:val="left" w:pos="284"/>
        </w:tabs>
        <w:spacing w:line="245" w:lineRule="auto"/>
        <w:ind w:left="284"/>
        <w:jc w:val="both"/>
        <w:rPr>
          <w:rFonts w:ascii="Arial" w:hAnsi="Arial" w:cs="Arial"/>
          <w:i/>
          <w:color w:val="000000"/>
        </w:rPr>
      </w:pPr>
      <w:r w:rsidRPr="006339A5">
        <w:rPr>
          <w:rFonts w:ascii="Arial" w:hAnsi="Arial" w:cs="Arial"/>
          <w:i/>
          <w:color w:val="000000"/>
        </w:rPr>
        <w:t>A experiência anterior em serviços de natureza similar demonstra a capacidade da empresa para executar adequadamente as etapas inerentes ao serviço, incluindo a preparação e execução da estrutura de contenção, controle das condições de execução, disposição adequada dos elementos de drenagem e observância das especificações técnicas e dos parâmetros definidos no projeto e demais documentos técnicos.</w:t>
      </w:r>
    </w:p>
    <w:p w14:paraId="24E2FB9B" w14:textId="77777777" w:rsidR="006339A5" w:rsidRPr="006339A5" w:rsidRDefault="006339A5" w:rsidP="006339A5">
      <w:pPr>
        <w:tabs>
          <w:tab w:val="left" w:pos="284"/>
        </w:tabs>
        <w:spacing w:line="245" w:lineRule="auto"/>
        <w:ind w:left="284"/>
        <w:jc w:val="both"/>
        <w:rPr>
          <w:rFonts w:ascii="Arial" w:hAnsi="Arial" w:cs="Arial"/>
          <w:i/>
          <w:color w:val="000000"/>
        </w:rPr>
      </w:pPr>
      <w:r w:rsidRPr="006339A5">
        <w:rPr>
          <w:rFonts w:ascii="Arial" w:hAnsi="Arial" w:cs="Arial"/>
          <w:i/>
          <w:color w:val="000000"/>
        </w:rPr>
        <w:t>A exigência decorre, portanto, da relevância técnica e dos riscos associados à execução inadequada da parcela, sendo necessária para assegurar a capacidade operacional da futura contratada e a adequada consecução do interesse público.</w:t>
      </w:r>
    </w:p>
    <w:p w14:paraId="7B826A00" w14:textId="1CCC2719" w:rsidR="00243FFF" w:rsidRDefault="006339A5" w:rsidP="006339A5">
      <w:pPr>
        <w:tabs>
          <w:tab w:val="left" w:pos="284"/>
        </w:tabs>
        <w:spacing w:line="245" w:lineRule="auto"/>
        <w:ind w:left="284"/>
        <w:jc w:val="both"/>
        <w:rPr>
          <w:rFonts w:ascii="Arial" w:hAnsi="Arial" w:cs="Arial"/>
          <w:color w:val="000000"/>
        </w:rPr>
      </w:pPr>
      <w:r w:rsidRPr="006339A5">
        <w:rPr>
          <w:rFonts w:ascii="Arial" w:hAnsi="Arial" w:cs="Arial"/>
          <w:i/>
          <w:color w:val="000000"/>
        </w:rPr>
        <w:t>Ressalta-se que a comprovação será exigida de forma proporcional à parcela de maior relevância ou de valor significativo, nos termos do art. 67 da Lei Federal nº 14.133/2021, admitindo-se experiência em serviços similares, sem vinculação indevida a características excessivamente específicas que possam restringir a competitividade.</w:t>
      </w:r>
    </w:p>
    <w:p w14:paraId="12F38417" w14:textId="77777777" w:rsidR="006339A5" w:rsidRPr="00A07329" w:rsidRDefault="006339A5" w:rsidP="006339A5">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Pr>
          <w:rFonts w:ascii="Arial" w:hAnsi="Arial" w:cs="Arial"/>
          <w:color w:val="000000"/>
        </w:rPr>
        <w:t>contenham ao menos serviços de:</w:t>
      </w:r>
    </w:p>
    <w:p w14:paraId="231F23A6" w14:textId="77777777" w:rsidR="006339A5" w:rsidRPr="00A07329" w:rsidRDefault="006339A5" w:rsidP="006339A5">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Pr>
          <w:rFonts w:ascii="Arial" w:hAnsi="Arial" w:cs="Arial"/>
          <w:b/>
          <w:kern w:val="0"/>
          <w:lang w:eastAsia="pt-BR"/>
        </w:rPr>
        <w:t>Execução de passeio (calçada) ou piso de concreto</w:t>
      </w:r>
      <w:r>
        <w:rPr>
          <w:rFonts w:ascii="Arial" w:hAnsi="Arial" w:cs="Arial"/>
        </w:rPr>
        <w:t>.</w:t>
      </w:r>
    </w:p>
    <w:p w14:paraId="7CA7611B" w14:textId="77777777" w:rsidR="006339A5" w:rsidRPr="006339A5" w:rsidRDefault="006339A5" w:rsidP="006339A5">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Pr="001145C6">
        <w:rPr>
          <w:rFonts w:ascii="Arial" w:hAnsi="Arial" w:cs="Arial"/>
          <w:b/>
          <w:kern w:val="0"/>
          <w:lang w:eastAsia="pt-BR"/>
        </w:rPr>
        <w:t>Muro de arrimo, com Drenagem.</w:t>
      </w:r>
    </w:p>
    <w:p w14:paraId="7737D7A0" w14:textId="3C4545CA" w:rsidR="006339A5" w:rsidRDefault="006339A5" w:rsidP="006339A5">
      <w:pPr>
        <w:tabs>
          <w:tab w:val="left" w:pos="284"/>
        </w:tabs>
        <w:spacing w:line="245" w:lineRule="auto"/>
        <w:jc w:val="both"/>
        <w:rPr>
          <w:rFonts w:ascii="Arial" w:hAnsi="Arial" w:cs="Arial"/>
          <w:color w:val="000000"/>
        </w:rPr>
      </w:pPr>
      <w:r w:rsidRPr="006339A5">
        <w:rPr>
          <w:rFonts w:ascii="Arial" w:hAnsi="Arial" w:cs="Arial"/>
          <w:b/>
          <w:i/>
        </w:rPr>
        <w:t>Justificativa</w:t>
      </w:r>
      <w:r w:rsidRPr="006339A5">
        <w:rPr>
          <w:rFonts w:ascii="Arial" w:hAnsi="Arial" w:cs="Arial"/>
          <w:i/>
        </w:rPr>
        <w:t>: Os itens de maior relevância exigidos no presente Edital são aqueles considerados essenciais para manutenção predial, e seguem a legislação vigente. A simultaneidade se justifica, haja vista que a complexidade do objeto a ser contratado é justamente a execução de serviços em diversos locais de forma simultânea, demandando expertise na logística da aquisição e distribuição de matérias construtivos e na disponibilização e controle da mão-de-obra especializada. Fica admitido o somatório de atestados, desde que respeitada a simultaneidade dos serviços.</w:t>
      </w:r>
    </w:p>
    <w:p w14:paraId="5B83C971" w14:textId="3DA40FDE" w:rsidR="006339A5" w:rsidRPr="006339A5" w:rsidRDefault="006339A5" w:rsidP="006339A5">
      <w:pPr>
        <w:numPr>
          <w:ilvl w:val="0"/>
          <w:numId w:val="29"/>
        </w:numPr>
        <w:tabs>
          <w:tab w:val="left" w:pos="284"/>
        </w:tabs>
        <w:spacing w:line="245" w:lineRule="auto"/>
        <w:ind w:left="0" w:firstLine="0"/>
        <w:jc w:val="both"/>
        <w:rPr>
          <w:rFonts w:ascii="Arial" w:hAnsi="Arial" w:cs="Arial"/>
          <w:i/>
          <w:color w:val="000000"/>
        </w:rPr>
      </w:pPr>
      <w:r>
        <w:rPr>
          <w:rFonts w:ascii="Arial" w:hAnsi="Arial" w:cs="Arial"/>
          <w:bCs/>
        </w:rPr>
        <w:t>Declaração de Compromisso Ambiental</w:t>
      </w:r>
      <w:r>
        <w:rPr>
          <w:rFonts w:ascii="Arial" w:hAnsi="Arial" w:cs="Arial"/>
        </w:rPr>
        <w:t xml:space="preserve">, na qual se compromete a promover, durante a execução dos serviços, a </w:t>
      </w:r>
      <w:r>
        <w:rPr>
          <w:rFonts w:ascii="Arial" w:hAnsi="Arial" w:cs="Arial"/>
          <w:bCs/>
        </w:rPr>
        <w:t>destinação ambientalmente adequada dos resíduos sólidos inertes</w:t>
      </w:r>
      <w:r>
        <w:rPr>
          <w:rFonts w:ascii="Arial" w:hAnsi="Arial" w:cs="Arial"/>
        </w:rPr>
        <w:t xml:space="preserve"> gerados, em </w:t>
      </w:r>
      <w:r>
        <w:rPr>
          <w:rFonts w:ascii="Arial" w:hAnsi="Arial" w:cs="Arial"/>
          <w:bCs/>
        </w:rPr>
        <w:t>aterro devidamente licenciado pelo órgão ambiental competente</w:t>
      </w:r>
      <w:r>
        <w:rPr>
          <w:rFonts w:ascii="Arial" w:hAnsi="Arial" w:cs="Arial"/>
        </w:rPr>
        <w:t>, em conformidade com a legislação vigente. E que se compromete na assinatura do contrato, a indicar o local de destinação dos resíduos.</w:t>
      </w:r>
    </w:p>
    <w:p w14:paraId="5A019B14" w14:textId="7266184F" w:rsidR="006339A5" w:rsidRPr="006339A5" w:rsidRDefault="006339A5" w:rsidP="006339A5">
      <w:pPr>
        <w:numPr>
          <w:ilvl w:val="0"/>
          <w:numId w:val="29"/>
        </w:numPr>
        <w:tabs>
          <w:tab w:val="left" w:pos="284"/>
        </w:tabs>
        <w:spacing w:line="245" w:lineRule="auto"/>
        <w:ind w:left="0" w:firstLine="0"/>
        <w:jc w:val="both"/>
        <w:rPr>
          <w:rFonts w:ascii="Arial" w:hAnsi="Arial" w:cs="Arial"/>
          <w:i/>
          <w:color w:val="000000"/>
        </w:rPr>
      </w:pPr>
      <w:r>
        <w:rPr>
          <w:rFonts w:ascii="Arial" w:hAnsi="Arial" w:cs="Arial"/>
        </w:rPr>
        <w:t>Declaração de que possui disponibilidade de equipamentos e mão de obra especializada para a execução dos serviços no prazo e nas condições estabelecidas no futuro contrato.</w:t>
      </w:r>
    </w:p>
    <w:p w14:paraId="5584F124" w14:textId="77777777"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B039A0">
        <w:rPr>
          <w:rFonts w:ascii="Arial" w:hAnsi="Arial" w:cs="Arial"/>
        </w:rPr>
        <w:lastRenderedPageBreak/>
        <w:t xml:space="preserve">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366B2BB3"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Anexo I</w:t>
      </w:r>
      <w:r w:rsidR="00311FDB">
        <w:rPr>
          <w:rFonts w:ascii="Arial" w:hAnsi="Arial" w:cs="Arial"/>
          <w:b/>
          <w:color w:val="000000"/>
        </w:rPr>
        <w:t>II</w:t>
      </w:r>
      <w:r w:rsidRPr="002C2869">
        <w:rPr>
          <w:rFonts w:ascii="Arial" w:hAnsi="Arial" w:cs="Arial"/>
          <w:b/>
          <w:color w:val="000000"/>
        </w:rPr>
        <w:t xml:space="preserve"> </w:t>
      </w:r>
      <w:r w:rsidRPr="002C2869">
        <w:rPr>
          <w:rFonts w:ascii="Arial" w:hAnsi="Arial" w:cs="Arial"/>
          <w:color w:val="000000"/>
        </w:rPr>
        <w:t>do Regulamento Geral deste Edital.</w:t>
      </w:r>
    </w:p>
    <w:p w14:paraId="0D87F73B" w14:textId="17BE8914"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7FC47ABE" w:rsidR="00A332E6" w:rsidRDefault="00243FFF" w:rsidP="007B039D">
      <w:pPr>
        <w:ind w:firstLine="561"/>
        <w:jc w:val="right"/>
        <w:rPr>
          <w:rFonts w:ascii="Arial" w:hAnsi="Arial" w:cs="Arial"/>
        </w:rPr>
      </w:pPr>
      <w:r w:rsidRPr="00275C8D">
        <w:rPr>
          <w:rFonts w:ascii="Arial" w:hAnsi="Arial" w:cs="Arial"/>
        </w:rPr>
        <w:t>Piracicaba,</w:t>
      </w:r>
      <w:r w:rsidR="007B039D">
        <w:rPr>
          <w:rFonts w:ascii="Arial" w:hAnsi="Arial" w:cs="Arial"/>
        </w:rPr>
        <w:t xml:space="preserve"> 22 de outubro de 2026.</w:t>
      </w:r>
    </w:p>
    <w:p w14:paraId="20F01693" w14:textId="77777777" w:rsidR="007B039D" w:rsidRDefault="007B039D" w:rsidP="007B039D">
      <w:pPr>
        <w:ind w:firstLine="561"/>
        <w:jc w:val="right"/>
        <w:rPr>
          <w:rFonts w:ascii="Arial" w:hAnsi="Arial" w:cs="Arial"/>
        </w:rPr>
      </w:pPr>
    </w:p>
    <w:p w14:paraId="67E00952" w14:textId="77777777" w:rsidR="007B039D" w:rsidRDefault="007B039D" w:rsidP="007B039D">
      <w:pPr>
        <w:shd w:val="clear" w:color="auto" w:fill="FFFFFF"/>
        <w:jc w:val="center"/>
        <w:rPr>
          <w:rFonts w:ascii="Arial" w:hAnsi="Arial" w:cs="Arial"/>
          <w:b/>
          <w:sz w:val="23"/>
          <w:szCs w:val="23"/>
          <w:lang w:eastAsia="pt-BR"/>
        </w:rPr>
      </w:pPr>
    </w:p>
    <w:p w14:paraId="25AB9B77" w14:textId="77777777" w:rsidR="007B039D" w:rsidRDefault="007B039D" w:rsidP="007B039D">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4377D981" w14:textId="77777777" w:rsidR="007B039D" w:rsidRDefault="007B039D" w:rsidP="007B039D">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359EBC53" w14:textId="77777777" w:rsidR="007B039D" w:rsidRPr="00275C8D" w:rsidRDefault="007B039D" w:rsidP="007B039D">
      <w:pPr>
        <w:ind w:firstLine="561"/>
        <w:jc w:val="right"/>
        <w:rPr>
          <w:rFonts w:ascii="Arial" w:hAnsi="Arial" w:cs="Arial"/>
        </w:rPr>
      </w:pP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402F9883" w14:textId="77777777" w:rsidR="00311FDB" w:rsidRDefault="00311FDB" w:rsidP="00311FDB">
      <w:pPr>
        <w:pStyle w:val="Ttulo2"/>
        <w:numPr>
          <w:ilvl w:val="1"/>
          <w:numId w:val="36"/>
        </w:numPr>
        <w:ind w:left="0" w:firstLine="0"/>
      </w:pPr>
      <w:r>
        <w:rPr>
          <w:sz w:val="28"/>
          <w:szCs w:val="28"/>
        </w:rPr>
        <w:lastRenderedPageBreak/>
        <w:t>REGULAMENTO GERAL</w:t>
      </w:r>
    </w:p>
    <w:p w14:paraId="7CFABBBE" w14:textId="77777777" w:rsidR="00311FDB" w:rsidRDefault="00311FDB" w:rsidP="00311FDB">
      <w:pPr>
        <w:pStyle w:val="Corpodetexto"/>
        <w:jc w:val="center"/>
        <w:rPr>
          <w:sz w:val="20"/>
          <w:lang w:val="pt-BR"/>
        </w:rPr>
      </w:pPr>
    </w:p>
    <w:p w14:paraId="3A016647" w14:textId="030489CC" w:rsidR="00311FDB" w:rsidRDefault="006B2486" w:rsidP="00311FDB">
      <w:pPr>
        <w:jc w:val="center"/>
        <w:rPr>
          <w:rFonts w:ascii="Arial" w:hAnsi="Arial" w:cs="Arial"/>
          <w:sz w:val="24"/>
          <w:szCs w:val="24"/>
        </w:rPr>
      </w:pPr>
      <w:r>
        <w:rPr>
          <w:rFonts w:ascii="Arial" w:hAnsi="Arial" w:cs="Arial"/>
          <w:sz w:val="24"/>
          <w:szCs w:val="24"/>
        </w:rPr>
        <w:t>Concorrência Eletrônica</w:t>
      </w:r>
      <w:r w:rsidR="00311FDB">
        <w:rPr>
          <w:rFonts w:ascii="Arial" w:hAnsi="Arial" w:cs="Arial"/>
          <w:sz w:val="24"/>
          <w:szCs w:val="24"/>
        </w:rPr>
        <w:t xml:space="preserve"> – Registro de Preços – </w:t>
      </w:r>
      <w:r>
        <w:rPr>
          <w:rFonts w:ascii="Arial" w:hAnsi="Arial" w:cs="Arial"/>
          <w:sz w:val="24"/>
          <w:szCs w:val="24"/>
        </w:rPr>
        <w:t>Obras e Serviços de Engenharia</w:t>
      </w:r>
    </w:p>
    <w:p w14:paraId="62BD8E2E" w14:textId="77777777" w:rsidR="00311FDB" w:rsidRDefault="00311FDB" w:rsidP="00311FDB">
      <w:pPr>
        <w:ind w:firstLine="284"/>
        <w:jc w:val="center"/>
        <w:rPr>
          <w:rFonts w:ascii="Arial" w:hAnsi="Arial" w:cs="Arial"/>
        </w:rPr>
      </w:pPr>
    </w:p>
    <w:p w14:paraId="1D045321" w14:textId="77777777" w:rsidR="00311FDB" w:rsidRDefault="00311FDB" w:rsidP="00311FDB">
      <w:pPr>
        <w:ind w:firstLine="284"/>
        <w:jc w:val="center"/>
        <w:rPr>
          <w:rFonts w:ascii="Arial" w:hAnsi="Arial" w:cs="Arial"/>
        </w:rPr>
      </w:pPr>
    </w:p>
    <w:p w14:paraId="49F5D95A" w14:textId="31F19B90" w:rsidR="00311FDB" w:rsidRDefault="00311FDB" w:rsidP="00311FD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w:t>
      </w:r>
      <w:r w:rsidR="006B2486">
        <w:rPr>
          <w:rFonts w:ascii="Arial" w:hAnsi="Arial" w:cs="Arial"/>
        </w:rPr>
        <w:t>CONCORRÊNCIA ELETRÔNICA</w:t>
      </w:r>
      <w:r>
        <w:rPr>
          <w:rFonts w:ascii="Arial" w:hAnsi="Arial" w:cs="Arial"/>
          <w:bCs/>
        </w:rPr>
        <w:t>.</w:t>
      </w:r>
    </w:p>
    <w:p w14:paraId="77A02CA8" w14:textId="77777777" w:rsidR="00311FDB" w:rsidRDefault="00311FDB" w:rsidP="00311FDB">
      <w:pPr>
        <w:ind w:firstLine="284"/>
        <w:jc w:val="both"/>
        <w:rPr>
          <w:rFonts w:ascii="Arial" w:hAnsi="Arial" w:cs="Arial"/>
          <w:b/>
          <w:bCs/>
        </w:rPr>
      </w:pPr>
    </w:p>
    <w:p w14:paraId="56DE1680" w14:textId="77777777" w:rsidR="00311FDB" w:rsidRDefault="00311FDB" w:rsidP="00311FDB">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211214E1" w14:textId="77777777" w:rsidR="00311FDB" w:rsidRDefault="00311FDB" w:rsidP="00311FDB">
      <w:pPr>
        <w:ind w:firstLine="284"/>
        <w:jc w:val="both"/>
        <w:rPr>
          <w:rFonts w:ascii="Arial" w:hAnsi="Arial" w:cs="Arial"/>
        </w:rPr>
      </w:pPr>
    </w:p>
    <w:p w14:paraId="4DB7B030" w14:textId="77777777" w:rsidR="00311FDB" w:rsidRDefault="00311FDB" w:rsidP="00311FDB">
      <w:pPr>
        <w:ind w:firstLine="284"/>
        <w:jc w:val="both"/>
        <w:rPr>
          <w:rFonts w:ascii="Arial" w:hAnsi="Arial" w:cs="Arial"/>
        </w:rPr>
      </w:pPr>
      <w:r>
        <w:rPr>
          <w:rFonts w:ascii="Arial" w:hAnsi="Arial" w:cs="Arial"/>
          <w:b/>
          <w:bCs/>
        </w:rPr>
        <w:t>1. DISPOSIÇÕES PRELIMINARES</w:t>
      </w:r>
    </w:p>
    <w:p w14:paraId="1AEF00F9" w14:textId="77777777" w:rsidR="00311FDB" w:rsidRDefault="00311FDB" w:rsidP="00311FDB">
      <w:pPr>
        <w:ind w:firstLine="284"/>
        <w:jc w:val="both"/>
        <w:rPr>
          <w:rFonts w:ascii="Arial" w:hAnsi="Arial" w:cs="Arial"/>
        </w:rPr>
      </w:pPr>
    </w:p>
    <w:p w14:paraId="5E051AA2" w14:textId="663121FE" w:rsidR="00311FDB" w:rsidRDefault="00311FDB" w:rsidP="00311FDB">
      <w:pPr>
        <w:ind w:firstLine="284"/>
        <w:jc w:val="both"/>
        <w:rPr>
          <w:rFonts w:ascii="Arial" w:hAnsi="Arial" w:cs="Arial"/>
        </w:rPr>
      </w:pPr>
      <w:r>
        <w:rPr>
          <w:rFonts w:ascii="Arial" w:hAnsi="Arial" w:cs="Arial"/>
          <w:b/>
          <w:bCs/>
        </w:rPr>
        <w:t>1.1.</w:t>
      </w:r>
      <w:r>
        <w:rPr>
          <w:rFonts w:ascii="Arial" w:hAnsi="Arial" w:cs="Arial"/>
        </w:rPr>
        <w:t xml:space="preserve"> </w:t>
      </w:r>
      <w:r w:rsidR="00B22931">
        <w:rPr>
          <w:rFonts w:ascii="Arial" w:hAnsi="Arial" w:cs="Arial"/>
        </w:rPr>
        <w:t>A</w:t>
      </w:r>
      <w:r>
        <w:rPr>
          <w:rFonts w:ascii="Arial" w:hAnsi="Arial" w:cs="Arial"/>
        </w:rPr>
        <w:t xml:space="preserv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rPr>
        <w:t xml:space="preserve"> será realizad</w:t>
      </w:r>
      <w:r w:rsidR="00B22931">
        <w:rPr>
          <w:rFonts w:ascii="Arial" w:hAnsi="Arial" w:cs="Arial"/>
        </w:rPr>
        <w:t>a</w:t>
      </w:r>
      <w:r>
        <w:rPr>
          <w:rFonts w:ascii="Arial" w:hAnsi="Arial" w:cs="Arial"/>
        </w:rPr>
        <w:t xml:space="preserve"> em sessão pública, por meio da </w:t>
      </w:r>
      <w:r>
        <w:rPr>
          <w:rFonts w:ascii="Arial" w:hAnsi="Arial" w:cs="Arial"/>
          <w:i/>
          <w:iCs/>
        </w:rPr>
        <w:t>INTERNET</w:t>
      </w:r>
      <w:r>
        <w:rPr>
          <w:rFonts w:ascii="Arial" w:hAnsi="Arial" w:cs="Arial"/>
        </w:rPr>
        <w:t>, mediante condições de segurança - criptografia e autenticação - em todas as suas fases.</w:t>
      </w:r>
    </w:p>
    <w:p w14:paraId="04DBB250" w14:textId="77777777" w:rsidR="00311FDB" w:rsidRDefault="00311FDB" w:rsidP="00311FDB">
      <w:pPr>
        <w:ind w:firstLine="284"/>
        <w:jc w:val="both"/>
        <w:rPr>
          <w:rFonts w:ascii="Arial" w:hAnsi="Arial" w:cs="Arial"/>
        </w:rPr>
      </w:pPr>
    </w:p>
    <w:p w14:paraId="7B546B65" w14:textId="77777777" w:rsidR="00311FDB" w:rsidRDefault="00311FDB" w:rsidP="00311FDB">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5">
        <w:r>
          <w:rPr>
            <w:rStyle w:val="Hyperlink"/>
            <w:rFonts w:ascii="Arial" w:hAnsi="Arial" w:cs="Arial"/>
          </w:rPr>
          <w:t>https://bnccompras.com</w:t>
        </w:r>
      </w:hyperlink>
      <w:r>
        <w:rPr>
          <w:rFonts w:ascii="Arial" w:hAnsi="Arial" w:cs="Arial"/>
        </w:rPr>
        <w:t>.</w:t>
      </w:r>
    </w:p>
    <w:p w14:paraId="70A8F4B4" w14:textId="77777777" w:rsidR="00311FDB" w:rsidRDefault="00311FDB" w:rsidP="00311FDB">
      <w:pPr>
        <w:tabs>
          <w:tab w:val="left" w:pos="284"/>
        </w:tabs>
        <w:ind w:firstLine="284"/>
        <w:jc w:val="both"/>
        <w:rPr>
          <w:rFonts w:ascii="Arial" w:hAnsi="Arial" w:cs="Arial"/>
        </w:rPr>
      </w:pPr>
    </w:p>
    <w:p w14:paraId="1CC096B4" w14:textId="77777777" w:rsidR="00311FDB" w:rsidRDefault="00311FDB" w:rsidP="00311FDB">
      <w:pPr>
        <w:tabs>
          <w:tab w:val="left" w:pos="284"/>
        </w:tabs>
        <w:ind w:firstLine="284"/>
        <w:jc w:val="both"/>
        <w:rPr>
          <w:rFonts w:ascii="Arial" w:hAnsi="Arial" w:cs="Arial"/>
        </w:rPr>
      </w:pPr>
      <w:r>
        <w:rPr>
          <w:rFonts w:ascii="Arial" w:hAnsi="Arial" w:cs="Arial"/>
          <w:b/>
          <w:bCs/>
        </w:rPr>
        <w:t>2. FORMALIZAÇÃO DE CONSULTAS</w:t>
      </w:r>
    </w:p>
    <w:p w14:paraId="23622DDE" w14:textId="77777777" w:rsidR="00311FDB" w:rsidRDefault="00311FDB" w:rsidP="00311FDB">
      <w:pPr>
        <w:tabs>
          <w:tab w:val="left" w:pos="284"/>
        </w:tabs>
        <w:ind w:firstLine="284"/>
        <w:jc w:val="both"/>
        <w:rPr>
          <w:rFonts w:ascii="Arial" w:hAnsi="Arial" w:cs="Arial"/>
        </w:rPr>
      </w:pPr>
    </w:p>
    <w:p w14:paraId="08865327" w14:textId="77777777" w:rsidR="00311FDB" w:rsidRDefault="00311FDB" w:rsidP="00311FDB">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6">
        <w:r>
          <w:rPr>
            <w:rStyle w:val="Hyperlink"/>
            <w:rFonts w:ascii="Arial" w:hAnsi="Arial" w:cs="Arial"/>
          </w:rPr>
          <w:t>https://bnccompras.com</w:t>
        </w:r>
      </w:hyperlink>
      <w:r>
        <w:rPr>
          <w:rFonts w:ascii="Arial" w:hAnsi="Arial" w:cs="Arial"/>
        </w:rPr>
        <w:t>.</w:t>
      </w:r>
    </w:p>
    <w:p w14:paraId="2430A6CF" w14:textId="77777777" w:rsidR="00311FDB" w:rsidRDefault="00311FDB" w:rsidP="00311FDB">
      <w:pPr>
        <w:ind w:firstLine="284"/>
        <w:jc w:val="both"/>
        <w:rPr>
          <w:rFonts w:ascii="Arial" w:hAnsi="Arial" w:cs="Arial"/>
        </w:rPr>
      </w:pPr>
    </w:p>
    <w:p w14:paraId="797C0A0B" w14:textId="3D3B806F" w:rsidR="00311FDB" w:rsidRDefault="00311FDB" w:rsidP="00311FDB">
      <w:pPr>
        <w:ind w:firstLine="284"/>
        <w:jc w:val="both"/>
        <w:rPr>
          <w:rFonts w:ascii="Arial" w:hAnsi="Arial" w:cs="Arial"/>
          <w:b/>
          <w:bCs/>
        </w:rPr>
      </w:pPr>
      <w:r>
        <w:rPr>
          <w:rFonts w:ascii="Arial" w:hAnsi="Arial" w:cs="Arial"/>
          <w:b/>
          <w:bCs/>
        </w:rPr>
        <w:t>3. RECEBIMENTO E ABERTURA DAS PROPOSTAS E DATA D</w:t>
      </w:r>
      <w:r w:rsidR="006B2486">
        <w:rPr>
          <w:rFonts w:ascii="Arial" w:hAnsi="Arial" w:cs="Arial"/>
          <w:b/>
          <w:bCs/>
        </w:rPr>
        <w:t>A</w:t>
      </w:r>
      <w:r>
        <w:rPr>
          <w:rFonts w:ascii="Arial" w:hAnsi="Arial" w:cs="Arial"/>
          <w:b/>
          <w:bCs/>
        </w:rPr>
        <w:t xml:space="preserve"> </w:t>
      </w:r>
      <w:r w:rsidR="006B2486">
        <w:rPr>
          <w:rFonts w:ascii="Arial" w:hAnsi="Arial" w:cs="Arial"/>
          <w:b/>
          <w:bCs/>
        </w:rPr>
        <w:t>CONCORRÊNCIA</w:t>
      </w:r>
    </w:p>
    <w:p w14:paraId="269A46B4" w14:textId="77777777" w:rsidR="00311FDB" w:rsidRDefault="00311FDB" w:rsidP="00311FDB">
      <w:pPr>
        <w:ind w:firstLine="284"/>
        <w:jc w:val="both"/>
        <w:rPr>
          <w:rFonts w:ascii="Arial" w:hAnsi="Arial" w:cs="Arial"/>
          <w:b/>
          <w:bCs/>
        </w:rPr>
      </w:pPr>
    </w:p>
    <w:p w14:paraId="079720DD" w14:textId="77777777" w:rsidR="00311FDB" w:rsidRDefault="00311FDB" w:rsidP="00311FDB">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BD47DF9" w14:textId="77777777" w:rsidR="00311FDB" w:rsidRDefault="00311FDB" w:rsidP="00311FDB">
      <w:pPr>
        <w:ind w:firstLine="284"/>
        <w:jc w:val="both"/>
        <w:rPr>
          <w:rFonts w:ascii="Arial" w:hAnsi="Arial" w:cs="Arial"/>
          <w:b/>
          <w:bCs/>
        </w:rPr>
      </w:pPr>
    </w:p>
    <w:p w14:paraId="31F1A26F" w14:textId="77777777" w:rsidR="00311FDB" w:rsidRDefault="00311FDB" w:rsidP="00311FDB">
      <w:pPr>
        <w:ind w:firstLine="284"/>
        <w:jc w:val="both"/>
        <w:rPr>
          <w:rFonts w:ascii="Arial" w:hAnsi="Arial" w:cs="Arial"/>
        </w:rPr>
      </w:pPr>
      <w:r>
        <w:rPr>
          <w:rFonts w:ascii="Arial" w:hAnsi="Arial" w:cs="Arial"/>
          <w:b/>
          <w:bCs/>
        </w:rPr>
        <w:t>4. REFERÊNCIA DE TEMPO</w:t>
      </w:r>
    </w:p>
    <w:p w14:paraId="1DF14229" w14:textId="77777777" w:rsidR="00311FDB" w:rsidRDefault="00311FDB" w:rsidP="00311FDB">
      <w:pPr>
        <w:ind w:firstLine="284"/>
        <w:jc w:val="both"/>
        <w:rPr>
          <w:rFonts w:ascii="Arial" w:hAnsi="Arial" w:cs="Arial"/>
        </w:rPr>
      </w:pPr>
    </w:p>
    <w:p w14:paraId="4B83DD76" w14:textId="77777777" w:rsidR="00311FDB" w:rsidRDefault="00311FDB" w:rsidP="00311FDB">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14:paraId="1CD3C50C" w14:textId="77777777" w:rsidR="00311FDB" w:rsidRDefault="00311FDB" w:rsidP="00311FDB">
      <w:pPr>
        <w:ind w:firstLine="284"/>
        <w:jc w:val="both"/>
        <w:rPr>
          <w:rFonts w:ascii="Arial" w:hAnsi="Arial" w:cs="Arial"/>
        </w:rPr>
      </w:pPr>
    </w:p>
    <w:p w14:paraId="033B1449" w14:textId="77777777" w:rsidR="00311FDB" w:rsidRDefault="00311FDB" w:rsidP="00311FDB">
      <w:pPr>
        <w:ind w:firstLine="284"/>
        <w:jc w:val="both"/>
        <w:rPr>
          <w:rFonts w:ascii="Arial" w:hAnsi="Arial" w:cs="Arial"/>
        </w:rPr>
      </w:pPr>
      <w:r>
        <w:rPr>
          <w:rFonts w:ascii="Arial" w:hAnsi="Arial" w:cs="Arial"/>
          <w:b/>
          <w:bCs/>
        </w:rPr>
        <w:t>5. CONDIÇÕES PARA PARTICIPAÇÃO</w:t>
      </w:r>
    </w:p>
    <w:p w14:paraId="0C85ED78" w14:textId="77777777" w:rsidR="00311FDB" w:rsidRDefault="00311FDB" w:rsidP="00311FDB">
      <w:pPr>
        <w:ind w:firstLine="284"/>
        <w:jc w:val="both"/>
        <w:rPr>
          <w:rFonts w:ascii="Arial" w:hAnsi="Arial" w:cs="Arial"/>
        </w:rPr>
      </w:pPr>
    </w:p>
    <w:p w14:paraId="08F3C9E0" w14:textId="77777777" w:rsidR="00311FDB" w:rsidRDefault="00311FDB" w:rsidP="00311FDB">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B94401B" w14:textId="77777777" w:rsidR="00311FDB" w:rsidRDefault="00311FDB" w:rsidP="00311FDB">
      <w:pPr>
        <w:ind w:firstLine="284"/>
        <w:jc w:val="both"/>
        <w:rPr>
          <w:rFonts w:ascii="Arial" w:hAnsi="Arial" w:cs="Arial"/>
        </w:rPr>
      </w:pPr>
    </w:p>
    <w:p w14:paraId="516BF6B2" w14:textId="295375D5" w:rsidR="00311FDB" w:rsidRDefault="00311FDB" w:rsidP="00311FDB">
      <w:pPr>
        <w:ind w:firstLine="284"/>
        <w:jc w:val="both"/>
        <w:rPr>
          <w:rFonts w:ascii="Arial" w:hAnsi="Arial" w:cs="Arial"/>
          <w:b/>
          <w:bCs/>
        </w:rPr>
      </w:pPr>
      <w:r>
        <w:rPr>
          <w:rFonts w:ascii="Arial" w:hAnsi="Arial" w:cs="Arial"/>
          <w:b/>
          <w:bCs/>
        </w:rPr>
        <w:t>5.2. A participação nest</w:t>
      </w:r>
      <w:r w:rsidR="006B2486">
        <w:rPr>
          <w:rFonts w:ascii="Arial" w:hAnsi="Arial" w:cs="Arial"/>
          <w:b/>
          <w:bCs/>
        </w:rPr>
        <w:t>a</w:t>
      </w:r>
      <w:r>
        <w:rPr>
          <w:rFonts w:ascii="Arial" w:hAnsi="Arial" w:cs="Arial"/>
          <w:b/>
          <w:bCs/>
        </w:rPr>
        <w:t xml:space="preserve"> </w:t>
      </w:r>
      <w:r w:rsidR="006B2486">
        <w:rPr>
          <w:rFonts w:ascii="Arial" w:hAnsi="Arial" w:cs="Arial"/>
          <w:b/>
          <w:bCs/>
        </w:rPr>
        <w:t>Concorrência</w:t>
      </w:r>
      <w:r>
        <w:rPr>
          <w:rFonts w:ascii="Arial" w:hAnsi="Arial" w:cs="Arial"/>
          <w:b/>
          <w:bCs/>
        </w:rPr>
        <w:t xml:space="preserve"> é aberta as empresas de todos os portes.</w:t>
      </w:r>
    </w:p>
    <w:p w14:paraId="35E3E804" w14:textId="77777777" w:rsidR="00311FDB" w:rsidRDefault="00311FDB" w:rsidP="00311FDB">
      <w:pPr>
        <w:ind w:firstLine="284"/>
        <w:jc w:val="both"/>
        <w:rPr>
          <w:rFonts w:ascii="Arial" w:hAnsi="Arial" w:cs="Arial"/>
        </w:rPr>
      </w:pPr>
    </w:p>
    <w:p w14:paraId="0348B873" w14:textId="77777777" w:rsidR="00311FDB" w:rsidRDefault="00311FDB" w:rsidP="00311FDB">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7D8C2D6" w14:textId="77777777" w:rsidR="00311FDB" w:rsidRDefault="00311FDB" w:rsidP="00311FDB">
      <w:pPr>
        <w:ind w:firstLine="284"/>
        <w:jc w:val="both"/>
        <w:rPr>
          <w:rFonts w:ascii="Arial" w:hAnsi="Arial" w:cs="Arial"/>
        </w:rPr>
      </w:pPr>
    </w:p>
    <w:p w14:paraId="71B741EA" w14:textId="77777777" w:rsidR="00311FDB" w:rsidRDefault="00311FDB" w:rsidP="00311FDB">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14:paraId="1E68AB5D" w14:textId="77777777" w:rsidR="00311FDB" w:rsidRDefault="00311FDB" w:rsidP="00311FDB">
      <w:pPr>
        <w:ind w:firstLine="284"/>
        <w:jc w:val="both"/>
        <w:rPr>
          <w:rFonts w:ascii="Arial" w:hAnsi="Arial" w:cs="Arial"/>
          <w:highlight w:val="yellow"/>
        </w:rPr>
      </w:pPr>
    </w:p>
    <w:p w14:paraId="3082E448" w14:textId="77777777" w:rsidR="00311FDB" w:rsidRDefault="00311FDB" w:rsidP="00311FDB">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87C5B4D" w14:textId="77777777" w:rsidR="00311FDB" w:rsidRDefault="00311FDB" w:rsidP="00311FDB">
      <w:pPr>
        <w:ind w:firstLine="284"/>
        <w:jc w:val="both"/>
        <w:rPr>
          <w:rFonts w:ascii="Arial" w:hAnsi="Arial" w:cs="Arial"/>
          <w:b/>
          <w:bCs/>
        </w:rPr>
      </w:pPr>
    </w:p>
    <w:p w14:paraId="45C754D7" w14:textId="77777777" w:rsidR="00311FDB" w:rsidRDefault="00311FDB" w:rsidP="00311FDB">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14:paraId="0B0E9AF8" w14:textId="77777777" w:rsidR="00311FDB" w:rsidRDefault="00311FDB" w:rsidP="00311FDB">
      <w:pPr>
        <w:ind w:firstLine="284"/>
        <w:jc w:val="both"/>
        <w:rPr>
          <w:rFonts w:ascii="Arial" w:hAnsi="Arial" w:cs="Arial"/>
        </w:rPr>
      </w:pPr>
    </w:p>
    <w:p w14:paraId="4A5BCDEC" w14:textId="77777777" w:rsidR="00311FDB" w:rsidRDefault="00311FDB" w:rsidP="00311FDB">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EF7A88E" w14:textId="77777777" w:rsidR="00311FDB" w:rsidRDefault="00311FDB" w:rsidP="00311FDB">
      <w:pPr>
        <w:ind w:firstLine="284"/>
        <w:jc w:val="both"/>
        <w:rPr>
          <w:rFonts w:ascii="Arial" w:hAnsi="Arial" w:cs="Arial"/>
          <w:color w:val="000000" w:themeColor="text1"/>
        </w:rPr>
      </w:pPr>
    </w:p>
    <w:p w14:paraId="3E0A36EA" w14:textId="77777777" w:rsidR="00311FDB" w:rsidRDefault="00311FDB" w:rsidP="00311FDB">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8E974FE" w14:textId="77777777" w:rsidR="00311FDB" w:rsidRDefault="00311FDB" w:rsidP="00311FDB">
      <w:pPr>
        <w:ind w:firstLine="284"/>
        <w:jc w:val="both"/>
        <w:rPr>
          <w:rFonts w:ascii="Arial" w:hAnsi="Arial" w:cs="Arial"/>
        </w:rPr>
      </w:pPr>
    </w:p>
    <w:p w14:paraId="1F3A00C7" w14:textId="77777777" w:rsidR="00311FDB" w:rsidRDefault="00311FDB" w:rsidP="00311FDB">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F3C973B" w14:textId="77777777" w:rsidR="00311FDB" w:rsidRDefault="00311FDB" w:rsidP="00311FDB">
      <w:pPr>
        <w:ind w:firstLine="284"/>
        <w:jc w:val="both"/>
        <w:rPr>
          <w:rFonts w:ascii="Arial" w:hAnsi="Arial" w:cs="Arial"/>
        </w:rPr>
      </w:pPr>
    </w:p>
    <w:p w14:paraId="22826A1C" w14:textId="77777777" w:rsidR="00311FDB" w:rsidRDefault="00311FDB" w:rsidP="00311FDB">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14:paraId="002D6614" w14:textId="77777777" w:rsidR="00311FDB" w:rsidRDefault="00311FDB" w:rsidP="00311FDB">
      <w:pPr>
        <w:ind w:firstLine="284"/>
        <w:jc w:val="both"/>
        <w:rPr>
          <w:rFonts w:ascii="Arial" w:hAnsi="Arial" w:cs="Arial"/>
        </w:rPr>
      </w:pPr>
    </w:p>
    <w:p w14:paraId="68B1BFB1" w14:textId="77777777" w:rsidR="00311FDB" w:rsidRDefault="00311FDB" w:rsidP="00311FDB">
      <w:pPr>
        <w:ind w:firstLine="284"/>
        <w:jc w:val="both"/>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13CC83" w14:textId="77777777" w:rsidR="00311FDB" w:rsidRDefault="00311FDB" w:rsidP="00311FDB">
      <w:pPr>
        <w:ind w:firstLine="284"/>
        <w:jc w:val="both"/>
        <w:rPr>
          <w:rFonts w:ascii="Arial" w:hAnsi="Arial" w:cs="Arial"/>
        </w:rPr>
      </w:pPr>
    </w:p>
    <w:p w14:paraId="40996BF9" w14:textId="77777777" w:rsidR="00311FDB" w:rsidRDefault="00311FDB" w:rsidP="00311FDB">
      <w:pPr>
        <w:ind w:firstLine="426"/>
        <w:jc w:val="both"/>
      </w:pPr>
      <w:r>
        <w:rPr>
          <w:rFonts w:ascii="Arial" w:hAnsi="Arial" w:cs="Arial"/>
        </w:rPr>
        <w:t xml:space="preserve">5.4. No caso de participação de consórcios, deverá ser observado o atendimento às condições previstas no artigo 15 da Lei Federal nº 14.133/21 e, em especial, às seguintes regras: </w:t>
      </w:r>
    </w:p>
    <w:p w14:paraId="58CFF3A4" w14:textId="77777777" w:rsidR="00311FDB" w:rsidRDefault="00311FDB" w:rsidP="00311FDB">
      <w:pPr>
        <w:ind w:firstLine="426"/>
        <w:jc w:val="both"/>
        <w:rPr>
          <w:rFonts w:ascii="Arial" w:hAnsi="Arial" w:cs="Arial"/>
        </w:rPr>
      </w:pPr>
    </w:p>
    <w:p w14:paraId="3CC2BFA8" w14:textId="77777777" w:rsidR="00311FDB" w:rsidRDefault="00311FDB" w:rsidP="00311FDB">
      <w:pPr>
        <w:ind w:firstLine="426"/>
        <w:jc w:val="both"/>
      </w:pPr>
      <w:r>
        <w:rPr>
          <w:rFonts w:ascii="Arial" w:hAnsi="Arial" w:cs="Arial"/>
        </w:rPr>
        <w:t>5.4.1. Comprovação do compromisso público ou particular de constituição do consórcio, subscrito pelos consorciados;</w:t>
      </w:r>
    </w:p>
    <w:p w14:paraId="163F6B26" w14:textId="77777777" w:rsidR="00311FDB" w:rsidRDefault="00311FDB" w:rsidP="00311FDB">
      <w:pPr>
        <w:ind w:firstLine="426"/>
        <w:jc w:val="both"/>
        <w:rPr>
          <w:rFonts w:ascii="Arial" w:hAnsi="Arial" w:cs="Arial"/>
        </w:rPr>
      </w:pPr>
    </w:p>
    <w:p w14:paraId="19FE3F7D" w14:textId="77777777" w:rsidR="00311FDB" w:rsidRDefault="00311FDB" w:rsidP="00311FDB">
      <w:pPr>
        <w:ind w:firstLine="426"/>
        <w:jc w:val="both"/>
      </w:pPr>
      <w:r>
        <w:rPr>
          <w:rFonts w:ascii="Arial" w:hAnsi="Arial" w:cs="Arial"/>
        </w:rPr>
        <w:t>5.4.2. Indicação da empresa líder do consórcio, que será responsável por sua representação perante a Administração;</w:t>
      </w:r>
    </w:p>
    <w:p w14:paraId="49D6581B" w14:textId="77777777" w:rsidR="00311FDB" w:rsidRDefault="00311FDB" w:rsidP="00311FDB">
      <w:pPr>
        <w:ind w:firstLine="426"/>
        <w:jc w:val="both"/>
        <w:rPr>
          <w:rFonts w:ascii="Arial" w:hAnsi="Arial" w:cs="Arial"/>
        </w:rPr>
      </w:pPr>
    </w:p>
    <w:p w14:paraId="3EFED867" w14:textId="77777777" w:rsidR="00311FDB" w:rsidRDefault="00311FDB" w:rsidP="00311FDB">
      <w:pPr>
        <w:ind w:firstLine="426"/>
        <w:jc w:val="both"/>
      </w:pPr>
      <w:r>
        <w:rPr>
          <w:rFonts w:ascii="Arial" w:hAnsi="Arial" w:cs="Arial"/>
        </w:rPr>
        <w:t>5.4.3. Admissão, para efeito de habilitação técnica, do somatório dos quantitativos de cada consorciado e, para efeito de habilitação econômico-financeira, do somatório dos valores de cada consorciado;</w:t>
      </w:r>
    </w:p>
    <w:p w14:paraId="51C0C407" w14:textId="77777777" w:rsidR="00311FDB" w:rsidRDefault="00311FDB" w:rsidP="00311FDB">
      <w:pPr>
        <w:ind w:firstLine="426"/>
        <w:jc w:val="both"/>
        <w:rPr>
          <w:rFonts w:ascii="Arial" w:hAnsi="Arial" w:cs="Arial"/>
        </w:rPr>
      </w:pPr>
    </w:p>
    <w:p w14:paraId="6B2D2DDC" w14:textId="77777777" w:rsidR="00311FDB" w:rsidRDefault="00311FDB" w:rsidP="00311FDB">
      <w:pPr>
        <w:ind w:firstLine="426"/>
        <w:jc w:val="both"/>
      </w:pPr>
      <w:r>
        <w:rPr>
          <w:rFonts w:ascii="Arial" w:hAnsi="Arial" w:cs="Arial"/>
        </w:rPr>
        <w:t>5.4.4. Responsabilidade solidária dos integrantes pelos atos praticados em consórcio, tanto na fase de licitação quanto na de execução do contrato.</w:t>
      </w:r>
    </w:p>
    <w:p w14:paraId="3F4551A6" w14:textId="77777777" w:rsidR="00311FDB" w:rsidRDefault="00311FDB" w:rsidP="00311FDB">
      <w:pPr>
        <w:ind w:firstLine="426"/>
        <w:jc w:val="both"/>
        <w:rPr>
          <w:rFonts w:ascii="Arial" w:hAnsi="Arial" w:cs="Arial"/>
        </w:rPr>
      </w:pPr>
    </w:p>
    <w:p w14:paraId="615A298A" w14:textId="77777777" w:rsidR="00311FDB" w:rsidRDefault="00311FDB" w:rsidP="00311FDB">
      <w:pPr>
        <w:ind w:firstLine="426"/>
        <w:jc w:val="both"/>
      </w:pPr>
      <w:r>
        <w:rPr>
          <w:rFonts w:ascii="Arial" w:hAnsi="Arial" w:cs="Arial"/>
        </w:rPr>
        <w:t xml:space="preserve">5.4.5. Procuração das consorciadas, outorgando à empresa líder poderes para representá-las perante a Contratante, em juízo ou fora dele. </w:t>
      </w:r>
    </w:p>
    <w:p w14:paraId="5AF883F9" w14:textId="77777777" w:rsidR="00311FDB" w:rsidRDefault="00311FDB" w:rsidP="00311FDB">
      <w:pPr>
        <w:ind w:firstLine="426"/>
        <w:jc w:val="both"/>
        <w:rPr>
          <w:rFonts w:ascii="Arial" w:hAnsi="Arial" w:cs="Arial"/>
        </w:rPr>
      </w:pPr>
    </w:p>
    <w:p w14:paraId="0AEBD66E" w14:textId="77777777" w:rsidR="00311FDB" w:rsidRDefault="00311FDB" w:rsidP="00311FDB">
      <w:pPr>
        <w:ind w:firstLine="284"/>
        <w:jc w:val="both"/>
      </w:pPr>
      <w:r>
        <w:rPr>
          <w:rFonts w:ascii="Arial" w:hAnsi="Arial" w:cs="Arial"/>
        </w:rPr>
        <w:t>5.4.6. É vedada a participação de empresa consorciada no presente certame, através de mais de um consórcio ou isoladamente.</w:t>
      </w:r>
    </w:p>
    <w:p w14:paraId="148DEDD0" w14:textId="77777777" w:rsidR="00311FDB" w:rsidRDefault="00311FDB" w:rsidP="00311FDB">
      <w:pPr>
        <w:ind w:firstLine="284"/>
        <w:jc w:val="both"/>
        <w:rPr>
          <w:rFonts w:ascii="Arial" w:hAnsi="Arial" w:cs="Arial"/>
        </w:rPr>
      </w:pPr>
    </w:p>
    <w:p w14:paraId="23E912B7" w14:textId="77777777" w:rsidR="00311FDB" w:rsidRDefault="00311FDB" w:rsidP="00311FDB">
      <w:pPr>
        <w:ind w:firstLine="284"/>
        <w:jc w:val="both"/>
        <w:rPr>
          <w:rFonts w:ascii="Arial" w:hAnsi="Arial" w:cs="Arial"/>
        </w:rPr>
      </w:pPr>
      <w:r>
        <w:rPr>
          <w:rFonts w:ascii="Arial" w:hAnsi="Arial" w:cs="Arial"/>
          <w:b/>
          <w:bCs/>
          <w:caps/>
        </w:rPr>
        <w:t>6. credenciamento NO APLICATIVO LICITAÇÕES</w:t>
      </w:r>
    </w:p>
    <w:p w14:paraId="3F7FBB44" w14:textId="77777777" w:rsidR="00311FDB" w:rsidRDefault="00311FDB" w:rsidP="00311FDB">
      <w:pPr>
        <w:ind w:firstLine="284"/>
        <w:jc w:val="both"/>
        <w:rPr>
          <w:rFonts w:ascii="Arial" w:hAnsi="Arial" w:cs="Arial"/>
        </w:rPr>
      </w:pPr>
    </w:p>
    <w:p w14:paraId="223FEFCE" w14:textId="5E4AE957" w:rsidR="00311FDB" w:rsidRDefault="00311FDB" w:rsidP="00311FDB">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w:t>
      </w:r>
      <w:r w:rsidR="006B2486">
        <w:rPr>
          <w:rFonts w:ascii="Arial" w:hAnsi="Arial" w:cs="Arial"/>
        </w:rPr>
        <w:t>ados que desejarem participar da</w:t>
      </w:r>
      <w:r>
        <w:rPr>
          <w:rFonts w:ascii="Arial" w:hAnsi="Arial" w:cs="Arial"/>
        </w:rPr>
        <w:t xml:space="preserve"> </w:t>
      </w:r>
      <w:r w:rsidR="006B2486">
        <w:rPr>
          <w:rFonts w:ascii="Arial" w:hAnsi="Arial" w:cs="Arial"/>
        </w:rPr>
        <w:t>Concorrência</w:t>
      </w:r>
      <w:r>
        <w:rPr>
          <w:rFonts w:ascii="Arial" w:hAnsi="Arial" w:cs="Arial"/>
        </w:rPr>
        <w:t xml:space="preserve">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7">
        <w:r>
          <w:rPr>
            <w:rStyle w:val="Hyperlink"/>
            <w:rFonts w:ascii="Arial" w:hAnsi="Arial" w:cs="Arial"/>
          </w:rPr>
          <w:t>https://bnccompras.com</w:t>
        </w:r>
      </w:hyperlink>
      <w:r>
        <w:rPr>
          <w:rFonts w:ascii="Arial" w:hAnsi="Arial" w:cs="Arial"/>
        </w:rPr>
        <w:t>.</w:t>
      </w:r>
    </w:p>
    <w:p w14:paraId="09DF6BFC" w14:textId="77777777" w:rsidR="00311FDB" w:rsidRDefault="00311FDB" w:rsidP="00311FDB">
      <w:pPr>
        <w:tabs>
          <w:tab w:val="left" w:pos="284"/>
          <w:tab w:val="left" w:pos="3870"/>
        </w:tabs>
        <w:ind w:firstLine="284"/>
        <w:jc w:val="both"/>
        <w:rPr>
          <w:rFonts w:ascii="Arial" w:hAnsi="Arial" w:cs="Arial"/>
        </w:rPr>
      </w:pPr>
      <w:r>
        <w:rPr>
          <w:rFonts w:ascii="Arial" w:hAnsi="Arial" w:cs="Arial"/>
        </w:rPr>
        <w:tab/>
      </w:r>
    </w:p>
    <w:p w14:paraId="5B3E5439" w14:textId="77777777" w:rsidR="00311FDB" w:rsidRDefault="00311FDB" w:rsidP="00311FDB">
      <w:pPr>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utilizadas em qualquer Licitação deste órgão, salvo quando canceladas por solicitação do credenciado.</w:t>
      </w:r>
    </w:p>
    <w:p w14:paraId="0131F8F6" w14:textId="77777777" w:rsidR="00311FDB" w:rsidRDefault="00311FDB" w:rsidP="00311FDB">
      <w:pPr>
        <w:ind w:firstLine="284"/>
        <w:jc w:val="both"/>
        <w:rPr>
          <w:rFonts w:ascii="Arial" w:hAnsi="Arial" w:cs="Arial"/>
        </w:rPr>
      </w:pPr>
    </w:p>
    <w:p w14:paraId="75289835" w14:textId="77777777" w:rsidR="00311FDB" w:rsidRDefault="00311FDB" w:rsidP="00311FDB">
      <w:pPr>
        <w:ind w:firstLine="284"/>
        <w:jc w:val="both"/>
        <w:rPr>
          <w:rFonts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316414DA" w14:textId="77777777" w:rsidR="00311FDB" w:rsidRDefault="00311FDB" w:rsidP="00311FDB">
      <w:pPr>
        <w:pStyle w:val="Corpodetexto"/>
        <w:ind w:firstLine="284"/>
        <w:rPr>
          <w:sz w:val="20"/>
          <w:szCs w:val="20"/>
        </w:rPr>
      </w:pPr>
    </w:p>
    <w:p w14:paraId="6780CE47" w14:textId="2478D207" w:rsidR="00311FDB" w:rsidRDefault="00311FDB" w:rsidP="00311FDB">
      <w:pPr>
        <w:pStyle w:val="Corpodetexto"/>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 </w:t>
      </w:r>
      <w:r w:rsidR="006B2486">
        <w:rPr>
          <w:sz w:val="20"/>
          <w:szCs w:val="20"/>
          <w:lang w:val="pt-BR"/>
        </w:rPr>
        <w:t>Concorrência Eletrônica</w:t>
      </w:r>
      <w:r>
        <w:rPr>
          <w:sz w:val="20"/>
          <w:szCs w:val="20"/>
          <w:lang w:val="pt-BR"/>
        </w:rPr>
        <w:t>.</w:t>
      </w:r>
    </w:p>
    <w:p w14:paraId="537666E3" w14:textId="77777777" w:rsidR="00311FDB" w:rsidRDefault="00311FDB" w:rsidP="00311FDB">
      <w:pPr>
        <w:ind w:firstLine="284"/>
        <w:jc w:val="both"/>
        <w:rPr>
          <w:rFonts w:ascii="Arial" w:hAnsi="Arial" w:cs="Arial"/>
        </w:rPr>
      </w:pPr>
    </w:p>
    <w:p w14:paraId="0055FE4A" w14:textId="77777777" w:rsidR="00311FDB" w:rsidRDefault="00311FDB" w:rsidP="00311FDB">
      <w:pPr>
        <w:jc w:val="both"/>
        <w:rPr>
          <w:rFonts w:ascii="Arial" w:hAnsi="Arial" w:cs="Arial"/>
        </w:rPr>
      </w:pPr>
    </w:p>
    <w:p w14:paraId="7E091EF7" w14:textId="77777777" w:rsidR="00311FDB" w:rsidRDefault="00311FDB" w:rsidP="00311FDB">
      <w:pPr>
        <w:pStyle w:val="Ttulo9"/>
        <w:numPr>
          <w:ilvl w:val="8"/>
          <w:numId w:val="36"/>
        </w:numPr>
        <w:ind w:left="0" w:firstLine="284"/>
      </w:pPr>
      <w:r>
        <w:rPr>
          <w:i w:val="0"/>
          <w:iCs w:val="0"/>
          <w:sz w:val="20"/>
          <w:szCs w:val="20"/>
        </w:rPr>
        <w:t>7. participação</w:t>
      </w:r>
    </w:p>
    <w:p w14:paraId="3EF5F1E1" w14:textId="77777777" w:rsidR="00311FDB" w:rsidRDefault="00311FDB" w:rsidP="00311FDB">
      <w:pPr>
        <w:ind w:firstLine="284"/>
        <w:jc w:val="both"/>
        <w:rPr>
          <w:rFonts w:ascii="Arial" w:hAnsi="Arial" w:cs="Arial"/>
        </w:rPr>
      </w:pPr>
    </w:p>
    <w:p w14:paraId="7C4D083F" w14:textId="5FB1D4C0" w:rsidR="00311FDB" w:rsidRDefault="00311FDB" w:rsidP="00311FDB">
      <w:pPr>
        <w:tabs>
          <w:tab w:val="left" w:pos="284"/>
        </w:tabs>
        <w:ind w:firstLine="284"/>
        <w:jc w:val="both"/>
        <w:rPr>
          <w:rFonts w:ascii="Arial" w:hAnsi="Arial" w:cs="Arial"/>
        </w:rPr>
      </w:pPr>
      <w:r>
        <w:rPr>
          <w:rFonts w:ascii="Arial" w:hAnsi="Arial" w:cs="Arial"/>
          <w:b/>
          <w:bCs/>
        </w:rPr>
        <w:t xml:space="preserve">7.1. </w:t>
      </w:r>
      <w:r>
        <w:rPr>
          <w:rFonts w:ascii="Arial" w:hAnsi="Arial" w:cs="Arial"/>
        </w:rPr>
        <w:t>A participação n</w:t>
      </w:r>
      <w:r w:rsidR="006B2486">
        <w:rPr>
          <w:rFonts w:ascii="Arial" w:hAnsi="Arial" w:cs="Arial"/>
        </w:rPr>
        <w:t>a</w:t>
      </w:r>
      <w:r>
        <w:rPr>
          <w:rFonts w:ascii="Arial" w:hAnsi="Arial" w:cs="Arial"/>
        </w:rPr>
        <w:t xml:space="preserve"> </w:t>
      </w:r>
      <w:r w:rsidR="006B2486">
        <w:rPr>
          <w:rFonts w:ascii="Arial" w:hAnsi="Arial" w:cs="Arial"/>
        </w:rPr>
        <w:t>Concorrência Eletrônica</w:t>
      </w:r>
      <w:r>
        <w:rPr>
          <w:rFonts w:ascii="Arial" w:hAnsi="Arial" w:cs="Arial"/>
        </w:rPr>
        <w:t xml:space="preserve"> se dará por meio da digitação da senha pessoal e intransferível pertencente ao representante credenciado e com o subsequente encaminhamento de sua proposta de preços, exclusivamente por meio do sistema eletrônico, através da página </w:t>
      </w:r>
      <w:hyperlink r:id="rId18">
        <w:r>
          <w:rPr>
            <w:rStyle w:val="Hyperlink"/>
            <w:rFonts w:ascii="Arial" w:hAnsi="Arial" w:cs="Arial"/>
          </w:rPr>
          <w:t>https://bnccompras.com</w:t>
        </w:r>
      </w:hyperlink>
      <w:r>
        <w:rPr>
          <w:rFonts w:ascii="Arial" w:hAnsi="Arial" w:cs="Arial"/>
        </w:rPr>
        <w:t>, observados data e horário limite estabelecidos neste Edital.</w:t>
      </w:r>
    </w:p>
    <w:p w14:paraId="32424BFA" w14:textId="77777777" w:rsidR="00311FDB" w:rsidRDefault="00311FDB" w:rsidP="00311FDB">
      <w:pPr>
        <w:pStyle w:val="Recuodecorpodetexto"/>
        <w:spacing w:line="240" w:lineRule="auto"/>
        <w:ind w:firstLine="284"/>
        <w:textAlignment w:val="auto"/>
        <w:rPr>
          <w:sz w:val="20"/>
          <w:szCs w:val="20"/>
          <w:lang w:val="pt-BR"/>
        </w:rPr>
      </w:pPr>
    </w:p>
    <w:p w14:paraId="34698FA9" w14:textId="6CE79B03" w:rsidR="00311FDB" w:rsidRDefault="00311FDB" w:rsidP="00311FDB">
      <w:pPr>
        <w:pStyle w:val="Recuodecorpodetexto"/>
        <w:spacing w:line="240" w:lineRule="auto"/>
        <w:ind w:firstLine="284"/>
        <w:textAlignment w:val="auto"/>
        <w:rPr>
          <w:sz w:val="20"/>
          <w:szCs w:val="20"/>
          <w:lang w:val="pt-BR"/>
        </w:rPr>
      </w:pPr>
      <w:r>
        <w:rPr>
          <w:b/>
          <w:bCs/>
          <w:sz w:val="20"/>
          <w:szCs w:val="20"/>
        </w:rPr>
        <w:t xml:space="preserve">7.2. </w:t>
      </w:r>
      <w:r>
        <w:rPr>
          <w:sz w:val="20"/>
          <w:szCs w:val="20"/>
        </w:rPr>
        <w:t>Caberá a licitante acompanhar as operações no sistema eletrônico durante a sessão pública d</w:t>
      </w:r>
      <w:r w:rsidR="00BE140A">
        <w:rPr>
          <w:sz w:val="20"/>
          <w:szCs w:val="20"/>
          <w:lang w:val="pt-BR"/>
        </w:rPr>
        <w:t>a</w:t>
      </w:r>
      <w:r>
        <w:rPr>
          <w:sz w:val="20"/>
          <w:szCs w:val="20"/>
        </w:rPr>
        <w:t xml:space="preserve"> </w:t>
      </w:r>
      <w:r w:rsidR="00BE140A" w:rsidRPr="00BE140A">
        <w:rPr>
          <w:sz w:val="20"/>
          <w:szCs w:val="20"/>
        </w:rPr>
        <w:t>Concorrência</w:t>
      </w:r>
      <w:r>
        <w:rPr>
          <w:sz w:val="20"/>
          <w:szCs w:val="20"/>
        </w:rPr>
        <w:t>, ficando responsável pelo ônus decorrente da perda dos negócios diante da inobservância de quaisquer mensagens emitidas pelo sistema ou de sua desconexão</w:t>
      </w:r>
      <w:r>
        <w:rPr>
          <w:sz w:val="20"/>
          <w:szCs w:val="20"/>
          <w:lang w:val="pt-BR"/>
        </w:rPr>
        <w:t>.</w:t>
      </w:r>
    </w:p>
    <w:p w14:paraId="50B91811" w14:textId="77777777" w:rsidR="00311FDB" w:rsidRDefault="00311FDB" w:rsidP="00311FDB">
      <w:pPr>
        <w:pStyle w:val="Recuodecorpodetexto"/>
        <w:spacing w:line="240" w:lineRule="auto"/>
        <w:ind w:firstLine="284"/>
        <w:textAlignment w:val="auto"/>
        <w:rPr>
          <w:sz w:val="20"/>
          <w:szCs w:val="20"/>
        </w:rPr>
      </w:pPr>
    </w:p>
    <w:p w14:paraId="67DD1D90" w14:textId="59B4B4AB" w:rsidR="00311FDB" w:rsidRDefault="00311FDB" w:rsidP="00311FDB">
      <w:pPr>
        <w:pStyle w:val="Recuodecorpodetexto"/>
        <w:spacing w:line="240" w:lineRule="auto"/>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w:t>
      </w:r>
      <w:r w:rsidR="00BE140A">
        <w:rPr>
          <w:color w:val="auto"/>
          <w:sz w:val="20"/>
          <w:szCs w:val="20"/>
        </w:rPr>
        <w:t>decorrer da etapa competitiva d</w:t>
      </w:r>
      <w:r w:rsidR="00BE140A">
        <w:rPr>
          <w:color w:val="auto"/>
          <w:sz w:val="20"/>
          <w:szCs w:val="20"/>
          <w:lang w:val="pt-BR"/>
        </w:rPr>
        <w:t>a</w:t>
      </w:r>
      <w:r>
        <w:rPr>
          <w:color w:val="auto"/>
          <w:sz w:val="20"/>
          <w:szCs w:val="20"/>
        </w:rPr>
        <w:t xml:space="preserve"> </w:t>
      </w:r>
      <w:r w:rsidR="00BE140A">
        <w:rPr>
          <w:color w:val="auto"/>
          <w:sz w:val="20"/>
          <w:szCs w:val="20"/>
          <w:lang w:val="pt-BR"/>
        </w:rPr>
        <w:t>Concorrência</w:t>
      </w:r>
      <w:r>
        <w:rPr>
          <w:color w:val="auto"/>
          <w:sz w:val="20"/>
          <w:szCs w:val="20"/>
        </w:rPr>
        <w:t xml:space="preserve">,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14:paraId="28C411E7" w14:textId="77777777" w:rsidR="00311FDB" w:rsidRDefault="00311FDB" w:rsidP="00311FDB">
      <w:pPr>
        <w:pStyle w:val="Recuodecorpodetexto"/>
        <w:spacing w:line="240" w:lineRule="auto"/>
        <w:ind w:firstLine="284"/>
        <w:textAlignment w:val="auto"/>
        <w:rPr>
          <w:sz w:val="20"/>
          <w:szCs w:val="20"/>
        </w:rPr>
      </w:pPr>
    </w:p>
    <w:p w14:paraId="04EF96AD" w14:textId="2FC03356" w:rsidR="00311FDB" w:rsidRDefault="00311FDB" w:rsidP="00311FDB">
      <w:pPr>
        <w:pStyle w:val="Recuodecorpodetexto"/>
        <w:spacing w:line="240" w:lineRule="auto"/>
        <w:ind w:firstLine="284"/>
        <w:textAlignment w:val="auto"/>
        <w:rPr>
          <w:sz w:val="20"/>
          <w:szCs w:val="20"/>
        </w:rPr>
      </w:pPr>
      <w:r>
        <w:rPr>
          <w:b/>
          <w:bCs/>
          <w:sz w:val="20"/>
          <w:szCs w:val="20"/>
        </w:rPr>
        <w:t>7.4.</w:t>
      </w:r>
      <w:r>
        <w:rPr>
          <w:sz w:val="20"/>
          <w:szCs w:val="20"/>
        </w:rPr>
        <w:t xml:space="preserve"> Quando a desconexão persistir por tempo superior a 10 (dez) minutos, a sessão d</w:t>
      </w:r>
      <w:r w:rsidR="00BE140A">
        <w:rPr>
          <w:sz w:val="20"/>
          <w:szCs w:val="20"/>
          <w:lang w:val="pt-BR"/>
        </w:rPr>
        <w:t>a</w:t>
      </w:r>
      <w:r>
        <w:rPr>
          <w:sz w:val="20"/>
          <w:szCs w:val="20"/>
        </w:rPr>
        <w:t xml:space="preserve"> </w:t>
      </w:r>
      <w:r w:rsidR="00BE140A">
        <w:rPr>
          <w:sz w:val="20"/>
          <w:szCs w:val="20"/>
          <w:lang w:val="pt-BR"/>
        </w:rPr>
        <w:t>Concorrência</w:t>
      </w:r>
      <w:r>
        <w:rPr>
          <w:sz w:val="20"/>
          <w:szCs w:val="20"/>
        </w:rPr>
        <w:t xml:space="preserve"> será suspensa, retornando somente após comunicação expressa as licitantes.</w:t>
      </w:r>
    </w:p>
    <w:p w14:paraId="76741075" w14:textId="77777777" w:rsidR="00311FDB" w:rsidRDefault="00311FDB" w:rsidP="00311FDB">
      <w:pPr>
        <w:pStyle w:val="Recuodecorpodetexto"/>
        <w:spacing w:line="240" w:lineRule="auto"/>
        <w:ind w:firstLine="284"/>
        <w:textAlignment w:val="auto"/>
        <w:rPr>
          <w:sz w:val="20"/>
          <w:szCs w:val="20"/>
        </w:rPr>
      </w:pPr>
    </w:p>
    <w:p w14:paraId="5DA85FBF" w14:textId="77777777" w:rsidR="00311FDB" w:rsidRDefault="00311FDB" w:rsidP="00311FDB">
      <w:pPr>
        <w:ind w:firstLine="284"/>
        <w:jc w:val="both"/>
        <w:rPr>
          <w:rFonts w:ascii="Arial" w:hAnsi="Arial" w:cs="Arial"/>
        </w:rPr>
      </w:pPr>
      <w:r>
        <w:rPr>
          <w:rFonts w:ascii="Arial" w:hAnsi="Arial" w:cs="Arial"/>
          <w:b/>
          <w:bCs/>
        </w:rPr>
        <w:t>8. ENVIO DAS PROPOSTAS POR MEIO ELETRÔNICO</w:t>
      </w:r>
    </w:p>
    <w:p w14:paraId="1F6E1D59" w14:textId="77777777" w:rsidR="00311FDB" w:rsidRDefault="00311FDB" w:rsidP="00311FDB">
      <w:pPr>
        <w:ind w:firstLine="284"/>
        <w:jc w:val="both"/>
        <w:rPr>
          <w:rFonts w:ascii="Arial" w:hAnsi="Arial" w:cs="Arial"/>
          <w:color w:val="4472C4" w:themeColor="accent1"/>
        </w:rPr>
      </w:pPr>
    </w:p>
    <w:p w14:paraId="5E689594" w14:textId="77777777" w:rsidR="00311FDB" w:rsidRDefault="00311FDB" w:rsidP="00311FDB">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D3F3C15" w14:textId="77777777" w:rsidR="00311FDB" w:rsidRDefault="00311FDB" w:rsidP="00311FDB">
      <w:pPr>
        <w:ind w:firstLine="284"/>
        <w:jc w:val="both"/>
        <w:rPr>
          <w:rFonts w:ascii="Arial" w:hAnsi="Arial" w:cs="Arial"/>
          <w:b/>
          <w:bCs/>
        </w:rPr>
      </w:pPr>
    </w:p>
    <w:p w14:paraId="2DF0F25B" w14:textId="777A259A" w:rsidR="00311FDB" w:rsidRDefault="00311FDB" w:rsidP="00311FDB">
      <w:pPr>
        <w:ind w:firstLine="284"/>
        <w:jc w:val="both"/>
        <w:rPr>
          <w:rFonts w:ascii="Arial" w:hAnsi="Arial" w:cs="Arial"/>
        </w:rPr>
      </w:pPr>
      <w:r>
        <w:rPr>
          <w:rFonts w:ascii="Arial" w:hAnsi="Arial" w:cs="Arial"/>
          <w:b/>
          <w:bCs/>
        </w:rPr>
        <w:t xml:space="preserve">8.2. </w:t>
      </w:r>
      <w:r>
        <w:rPr>
          <w:rFonts w:ascii="Arial" w:hAnsi="Arial" w:cs="Arial"/>
        </w:rPr>
        <w:t xml:space="preserve">Ao apresentar sua proposta eletrônica e ao formular lances, a licitante concorda que os </w:t>
      </w:r>
      <w:r w:rsidR="00854F8E">
        <w:rPr>
          <w:rFonts w:ascii="Arial" w:hAnsi="Arial" w:cs="Arial"/>
        </w:rPr>
        <w:t>serviços</w:t>
      </w:r>
      <w:r>
        <w:rPr>
          <w:rFonts w:ascii="Arial" w:hAnsi="Arial" w:cs="Arial"/>
        </w:rPr>
        <w:t xml:space="preserve"> deverão atender a todas as especificações constantes no Termo de Referência, deste Edital.</w:t>
      </w:r>
    </w:p>
    <w:p w14:paraId="3B0261F6" w14:textId="77777777" w:rsidR="00311FDB" w:rsidRDefault="00311FDB" w:rsidP="00311FDB">
      <w:pPr>
        <w:ind w:firstLine="284"/>
        <w:jc w:val="both"/>
        <w:rPr>
          <w:rFonts w:ascii="Arial" w:hAnsi="Arial" w:cs="Arial"/>
          <w:b/>
          <w:bCs/>
        </w:rPr>
      </w:pPr>
    </w:p>
    <w:p w14:paraId="6574F494" w14:textId="0618CF7A" w:rsidR="00311FDB" w:rsidRDefault="00311FDB" w:rsidP="00311FDB">
      <w:pPr>
        <w:ind w:firstLine="284"/>
        <w:jc w:val="both"/>
        <w:rPr>
          <w:rFonts w:ascii="Arial" w:hAnsi="Arial" w:cs="Arial"/>
        </w:rPr>
      </w:pPr>
      <w:r>
        <w:rPr>
          <w:rFonts w:ascii="Arial" w:hAnsi="Arial" w:cs="Arial"/>
          <w:b/>
          <w:bCs/>
        </w:rPr>
        <w:t>8.</w:t>
      </w:r>
      <w:r w:rsidR="00244EF1">
        <w:rPr>
          <w:rFonts w:ascii="Arial" w:hAnsi="Arial" w:cs="Arial"/>
          <w:b/>
          <w:bCs/>
        </w:rPr>
        <w:t>3</w:t>
      </w:r>
      <w:r>
        <w:rPr>
          <w:rFonts w:ascii="Arial" w:hAnsi="Arial" w:cs="Arial"/>
          <w:b/>
          <w:bCs/>
        </w:rPr>
        <w:t xml:space="preserve">. </w:t>
      </w:r>
      <w:r>
        <w:rPr>
          <w:rFonts w:ascii="Arial" w:hAnsi="Arial" w:cs="Arial"/>
        </w:rPr>
        <w:t>As licitantes deverão preencher corretamente todos os campos solicitados na proposta eletrônica, tais como: preço unitário e demais itens que forem parametrizados de acordo com o objeto solicitado.</w:t>
      </w:r>
    </w:p>
    <w:p w14:paraId="52D7C647" w14:textId="77777777" w:rsidR="00311FDB" w:rsidRDefault="00311FDB" w:rsidP="00311FDB">
      <w:pPr>
        <w:ind w:firstLine="284"/>
        <w:jc w:val="both"/>
        <w:rPr>
          <w:rFonts w:ascii="Arial" w:hAnsi="Arial" w:cs="Arial"/>
        </w:rPr>
      </w:pPr>
    </w:p>
    <w:p w14:paraId="3ADE7CF1" w14:textId="1C467F67" w:rsidR="00311FDB" w:rsidRDefault="00311FDB" w:rsidP="00311FDB">
      <w:pPr>
        <w:ind w:firstLine="284"/>
        <w:jc w:val="both"/>
        <w:rPr>
          <w:rFonts w:ascii="Arial" w:hAnsi="Arial" w:cs="Arial"/>
        </w:rPr>
      </w:pPr>
      <w:r>
        <w:rPr>
          <w:rFonts w:ascii="Arial" w:hAnsi="Arial" w:cs="Arial"/>
          <w:b/>
          <w:bCs/>
        </w:rPr>
        <w:t>8.</w:t>
      </w:r>
      <w:r w:rsidR="00244EF1">
        <w:rPr>
          <w:rFonts w:ascii="Arial" w:hAnsi="Arial" w:cs="Arial"/>
          <w:b/>
          <w:bCs/>
        </w:rPr>
        <w:t>4</w:t>
      </w:r>
      <w:r>
        <w:rPr>
          <w:rFonts w:ascii="Arial" w:hAnsi="Arial" w:cs="Arial"/>
          <w:b/>
          <w:bCs/>
        </w:rPr>
        <w:t>.</w:t>
      </w:r>
      <w:r>
        <w:rPr>
          <w:rFonts w:ascii="Arial" w:hAnsi="Arial" w:cs="Arial"/>
        </w:rPr>
        <w:t xml:space="preserve">  Os preços deverão ser cotados em moeda corrente nacional, estando inclusas todas e quaisquer despesas diretas e indiretas, tais como, transportes, encargos sociais, previdenciários e trabalhistas, seguros, benefícios, custos, lucros, estadas, materiais, equipamentos, alimentação, uniformes e tributos diretos e indiretos incidentes sobre o fornecimento do objeto, bem como sua garantia, se houver;</w:t>
      </w:r>
    </w:p>
    <w:p w14:paraId="046BF9A7" w14:textId="77777777" w:rsidR="00311FDB" w:rsidRDefault="00311FDB" w:rsidP="00311FDB">
      <w:pPr>
        <w:ind w:firstLine="284"/>
        <w:jc w:val="both"/>
        <w:rPr>
          <w:rFonts w:ascii="Arial" w:hAnsi="Arial" w:cs="Arial"/>
        </w:rPr>
      </w:pPr>
    </w:p>
    <w:p w14:paraId="3D5535D0" w14:textId="21FD7A74" w:rsidR="00311FDB" w:rsidRDefault="00311FDB" w:rsidP="00311FDB">
      <w:pPr>
        <w:ind w:firstLine="284"/>
        <w:jc w:val="both"/>
        <w:rPr>
          <w:rFonts w:ascii="Arial" w:hAnsi="Arial" w:cs="Arial"/>
        </w:rPr>
      </w:pPr>
      <w:r>
        <w:rPr>
          <w:rFonts w:ascii="Arial" w:hAnsi="Arial" w:cs="Arial"/>
          <w:b/>
          <w:bCs/>
        </w:rPr>
        <w:t>8.</w:t>
      </w:r>
      <w:r w:rsidR="00244EF1">
        <w:rPr>
          <w:rFonts w:ascii="Arial" w:hAnsi="Arial" w:cs="Arial"/>
          <w:b/>
          <w:bCs/>
        </w:rPr>
        <w:t>5</w:t>
      </w:r>
      <w:r>
        <w:rPr>
          <w:rFonts w:ascii="Arial" w:hAnsi="Arial" w:cs="Arial"/>
          <w:b/>
          <w:bCs/>
        </w:rPr>
        <w:t xml:space="preserve">. </w:t>
      </w:r>
      <w:r>
        <w:rPr>
          <w:rFonts w:ascii="Arial" w:hAnsi="Arial" w:cs="Arial"/>
        </w:rPr>
        <w:t>Ao encaminhar a proposta eletrônica, o fornecedor obrigatoriamente deverá lançar sua proposta pelo preço unitário do item.</w:t>
      </w:r>
    </w:p>
    <w:p w14:paraId="08FE449B" w14:textId="77777777" w:rsidR="00311FDB" w:rsidRDefault="00311FDB" w:rsidP="00311FDB">
      <w:pPr>
        <w:ind w:firstLine="284"/>
        <w:jc w:val="both"/>
        <w:rPr>
          <w:rFonts w:ascii="Arial" w:hAnsi="Arial" w:cs="Arial"/>
        </w:rPr>
      </w:pPr>
    </w:p>
    <w:p w14:paraId="1D9AB232" w14:textId="46ED770F" w:rsidR="00311FDB" w:rsidRDefault="00311FDB" w:rsidP="00311FDB">
      <w:pPr>
        <w:numPr>
          <w:ilvl w:val="0"/>
          <w:numId w:val="36"/>
        </w:numPr>
        <w:tabs>
          <w:tab w:val="left" w:pos="284"/>
        </w:tabs>
        <w:ind w:left="0" w:firstLine="284"/>
        <w:jc w:val="both"/>
        <w:rPr>
          <w:rFonts w:ascii="Arial" w:hAnsi="Arial" w:cs="Arial"/>
        </w:rPr>
      </w:pPr>
      <w:r>
        <w:rPr>
          <w:rFonts w:ascii="Arial" w:hAnsi="Arial" w:cs="Arial"/>
          <w:b/>
          <w:bCs/>
        </w:rPr>
        <w:t>8.</w:t>
      </w:r>
      <w:r w:rsidR="00244EF1">
        <w:rPr>
          <w:rFonts w:ascii="Arial" w:hAnsi="Arial" w:cs="Arial"/>
          <w:b/>
          <w:bCs/>
        </w:rPr>
        <w:t>6</w:t>
      </w:r>
      <w:r>
        <w:rPr>
          <w:rFonts w:ascii="Arial" w:hAnsi="Arial" w:cs="Arial"/>
          <w:b/>
          <w:bCs/>
        </w:rPr>
        <w:t>.</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2B2F15E" w14:textId="77777777" w:rsidR="00311FDB" w:rsidRDefault="00311FDB" w:rsidP="00311FDB">
      <w:pPr>
        <w:tabs>
          <w:tab w:val="left" w:pos="284"/>
        </w:tabs>
        <w:ind w:firstLine="284"/>
        <w:jc w:val="both"/>
        <w:rPr>
          <w:rFonts w:ascii="Arial" w:hAnsi="Arial" w:cs="Arial"/>
        </w:rPr>
      </w:pPr>
    </w:p>
    <w:p w14:paraId="35E28EBF" w14:textId="78B9BF7D" w:rsidR="00311FDB" w:rsidRDefault="00311FDB" w:rsidP="00311FDB">
      <w:pPr>
        <w:ind w:firstLine="284"/>
        <w:jc w:val="both"/>
        <w:rPr>
          <w:rFonts w:ascii="Arial" w:hAnsi="Arial" w:cs="Arial"/>
        </w:rPr>
      </w:pPr>
      <w:r>
        <w:rPr>
          <w:rFonts w:ascii="Arial" w:hAnsi="Arial" w:cs="Arial"/>
          <w:b/>
          <w:bCs/>
        </w:rPr>
        <w:t>8.</w:t>
      </w:r>
      <w:r w:rsidR="00244EF1">
        <w:rPr>
          <w:rFonts w:ascii="Arial" w:hAnsi="Arial" w:cs="Arial"/>
          <w:b/>
          <w:bCs/>
        </w:rPr>
        <w:t>6</w:t>
      </w:r>
      <w:r>
        <w:rPr>
          <w:rFonts w:ascii="Arial" w:hAnsi="Arial" w:cs="Arial"/>
          <w:b/>
          <w:bCs/>
        </w:rPr>
        <w:t>.1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F8B08EE" w14:textId="77777777" w:rsidR="00311FDB" w:rsidRDefault="00311FDB" w:rsidP="00311FDB">
      <w:pPr>
        <w:ind w:firstLine="284"/>
        <w:jc w:val="both"/>
        <w:rPr>
          <w:rFonts w:ascii="Arial" w:hAnsi="Arial" w:cs="Arial"/>
          <w:b/>
        </w:rPr>
      </w:pPr>
    </w:p>
    <w:p w14:paraId="23E2809C" w14:textId="191355AD" w:rsidR="00311FDB" w:rsidRDefault="00311FDB" w:rsidP="00311FDB">
      <w:pPr>
        <w:ind w:firstLine="284"/>
        <w:jc w:val="both"/>
        <w:rPr>
          <w:rFonts w:ascii="Arial" w:hAnsi="Arial" w:cs="Arial"/>
          <w:b/>
        </w:rPr>
      </w:pPr>
      <w:r>
        <w:rPr>
          <w:rFonts w:ascii="Arial" w:hAnsi="Arial" w:cs="Arial"/>
          <w:b/>
        </w:rPr>
        <w:t>8.</w:t>
      </w:r>
      <w:r w:rsidR="00244EF1">
        <w:rPr>
          <w:rFonts w:ascii="Arial" w:hAnsi="Arial" w:cs="Arial"/>
          <w:b/>
        </w:rPr>
        <w:t>6</w:t>
      </w:r>
      <w:r>
        <w:rPr>
          <w:rFonts w:ascii="Arial" w:hAnsi="Arial" w:cs="Arial"/>
          <w:b/>
        </w:rPr>
        <w:t>.2. A proposta readequada deverá seguir o modelo disponível no Anexo IV deste edital.</w:t>
      </w:r>
    </w:p>
    <w:p w14:paraId="436C9499" w14:textId="77777777" w:rsidR="00311FDB" w:rsidRDefault="00311FDB" w:rsidP="00311FDB">
      <w:pPr>
        <w:numPr>
          <w:ilvl w:val="0"/>
          <w:numId w:val="36"/>
        </w:numPr>
        <w:ind w:left="0" w:firstLine="284"/>
        <w:jc w:val="both"/>
        <w:rPr>
          <w:rFonts w:ascii="Arial" w:hAnsi="Arial" w:cs="Arial"/>
          <w:b/>
        </w:rPr>
      </w:pPr>
    </w:p>
    <w:p w14:paraId="378D86B4" w14:textId="3B2BD573" w:rsidR="00311FDB" w:rsidRDefault="00311FDB" w:rsidP="00311FDB">
      <w:pPr>
        <w:ind w:firstLine="284"/>
        <w:rPr>
          <w:rFonts w:ascii="Arial" w:hAnsi="Arial" w:cs="Arial"/>
        </w:rPr>
      </w:pPr>
      <w:r>
        <w:rPr>
          <w:rFonts w:ascii="Arial" w:hAnsi="Arial" w:cs="Arial"/>
          <w:b/>
          <w:bCs/>
        </w:rPr>
        <w:t>8.</w:t>
      </w:r>
      <w:r w:rsidR="00244EF1">
        <w:rPr>
          <w:rFonts w:ascii="Arial" w:hAnsi="Arial" w:cs="Arial"/>
          <w:b/>
          <w:bCs/>
        </w:rPr>
        <w:t>7</w:t>
      </w:r>
      <w:r>
        <w:rPr>
          <w:rFonts w:ascii="Arial" w:hAnsi="Arial" w:cs="Arial"/>
          <w:b/>
          <w:bCs/>
        </w:rPr>
        <w:t>.</w:t>
      </w:r>
      <w:r>
        <w:rPr>
          <w:rFonts w:ascii="Arial" w:hAnsi="Arial" w:cs="Arial"/>
        </w:rPr>
        <w:t xml:space="preserve"> O licitante poderá suprir ou sanear eventuais omissões ou falhas relativas ao cumprimento dos requisitos do item 8.</w:t>
      </w:r>
      <w:r w:rsidR="00244EF1">
        <w:rPr>
          <w:rFonts w:ascii="Arial" w:hAnsi="Arial" w:cs="Arial"/>
        </w:rPr>
        <w:t>6</w:t>
      </w:r>
      <w:r>
        <w:rPr>
          <w:rFonts w:ascii="Arial" w:hAnsi="Arial" w:cs="Arial"/>
        </w:rPr>
        <w:t>., mediante a apresentação de novos documentos, desde que os envie durante o prazo estabelecido no referido item;</w:t>
      </w:r>
    </w:p>
    <w:p w14:paraId="4B75680E" w14:textId="77777777" w:rsidR="00311FDB" w:rsidRDefault="00311FDB" w:rsidP="00311FDB">
      <w:pPr>
        <w:ind w:firstLine="284"/>
        <w:jc w:val="both"/>
        <w:rPr>
          <w:rFonts w:ascii="Arial" w:hAnsi="Arial" w:cs="Arial"/>
        </w:rPr>
      </w:pPr>
    </w:p>
    <w:p w14:paraId="7225B18E" w14:textId="266B9923" w:rsidR="00311FDB" w:rsidRDefault="00311FDB" w:rsidP="00311FDB">
      <w:pPr>
        <w:ind w:firstLine="284"/>
        <w:jc w:val="both"/>
        <w:rPr>
          <w:rFonts w:ascii="Arial" w:hAnsi="Arial" w:cs="Arial"/>
        </w:rPr>
      </w:pPr>
      <w:r>
        <w:rPr>
          <w:rFonts w:ascii="Arial" w:hAnsi="Arial" w:cs="Arial"/>
          <w:b/>
          <w:bCs/>
        </w:rPr>
        <w:t>8.</w:t>
      </w:r>
      <w:r w:rsidR="00244EF1">
        <w:rPr>
          <w:rFonts w:ascii="Arial" w:hAnsi="Arial" w:cs="Arial"/>
          <w:b/>
          <w:bCs/>
        </w:rPr>
        <w:t>8</w:t>
      </w:r>
      <w:r>
        <w:rPr>
          <w:rFonts w:ascii="Arial" w:hAnsi="Arial" w:cs="Arial"/>
          <w:b/>
          <w:bCs/>
        </w:rPr>
        <w:t>.</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B1997F0" w14:textId="77777777" w:rsidR="00311FDB" w:rsidRDefault="00311FDB" w:rsidP="00311FDB">
      <w:pPr>
        <w:ind w:firstLine="284"/>
      </w:pPr>
    </w:p>
    <w:p w14:paraId="0FE695B3" w14:textId="77777777" w:rsidR="00311FDB" w:rsidRDefault="00311FDB" w:rsidP="00311FDB">
      <w:pPr>
        <w:pStyle w:val="Ttulo8"/>
        <w:numPr>
          <w:ilvl w:val="7"/>
          <w:numId w:val="38"/>
        </w:numPr>
        <w:ind w:left="0" w:firstLine="284"/>
        <w:rPr>
          <w:caps/>
          <w:sz w:val="20"/>
          <w:szCs w:val="20"/>
        </w:rPr>
      </w:pPr>
      <w:r>
        <w:rPr>
          <w:caps/>
          <w:sz w:val="20"/>
          <w:szCs w:val="20"/>
        </w:rPr>
        <w:lastRenderedPageBreak/>
        <w:t>9</w:t>
      </w:r>
      <w:r>
        <w:rPr>
          <w:caps/>
          <w:sz w:val="20"/>
          <w:szCs w:val="20"/>
          <w:lang w:val="pt-BR"/>
        </w:rPr>
        <w:t>.</w:t>
      </w:r>
      <w:r>
        <w:rPr>
          <w:caps/>
          <w:sz w:val="20"/>
          <w:szCs w:val="20"/>
        </w:rPr>
        <w:t xml:space="preserve"> ENVIO DA DOCUMENTAÇÃO DE HABILITAÇÃO </w:t>
      </w:r>
    </w:p>
    <w:p w14:paraId="1C09C0C2" w14:textId="77777777" w:rsidR="00311FDB" w:rsidRDefault="00311FDB" w:rsidP="00311FDB">
      <w:pPr>
        <w:ind w:firstLine="284"/>
        <w:rPr>
          <w:b/>
        </w:rPr>
      </w:pPr>
    </w:p>
    <w:p w14:paraId="3D3485F4" w14:textId="77777777" w:rsidR="00311FDB" w:rsidRDefault="00311FDB" w:rsidP="00311FDB">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62 a 70 da Lei nº 14.133/21. </w:t>
      </w:r>
    </w:p>
    <w:p w14:paraId="2303B351" w14:textId="77777777" w:rsidR="00311FDB" w:rsidRDefault="00311FDB" w:rsidP="00311FDB">
      <w:pPr>
        <w:tabs>
          <w:tab w:val="left" w:pos="284"/>
        </w:tabs>
        <w:ind w:firstLine="284"/>
        <w:jc w:val="both"/>
        <w:rPr>
          <w:rFonts w:ascii="Arial" w:hAnsi="Arial" w:cs="Arial"/>
        </w:rPr>
      </w:pPr>
    </w:p>
    <w:p w14:paraId="6002DD73" w14:textId="77777777" w:rsidR="00311FDB" w:rsidRDefault="00311FDB" w:rsidP="00311FDB">
      <w:pPr>
        <w:numPr>
          <w:ilvl w:val="0"/>
          <w:numId w:val="36"/>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68F6795D" w14:textId="77777777" w:rsidR="00311FDB" w:rsidRDefault="00311FDB" w:rsidP="00311FDB">
      <w:pPr>
        <w:ind w:firstLine="284"/>
        <w:jc w:val="both"/>
        <w:rPr>
          <w:rFonts w:ascii="Arial" w:hAnsi="Arial" w:cs="Arial"/>
        </w:rPr>
      </w:pPr>
    </w:p>
    <w:p w14:paraId="529AD6E6" w14:textId="77777777" w:rsidR="00311FDB" w:rsidRDefault="00311FDB" w:rsidP="00311FDB">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193327E6" w14:textId="77777777" w:rsidR="00311FDB" w:rsidRDefault="00311FDB" w:rsidP="00311FDB">
      <w:pPr>
        <w:ind w:firstLine="284"/>
        <w:jc w:val="both"/>
        <w:rPr>
          <w:rFonts w:ascii="Arial" w:hAnsi="Arial" w:cs="Arial"/>
        </w:rPr>
      </w:pPr>
    </w:p>
    <w:p w14:paraId="5A8E5D13" w14:textId="77777777" w:rsidR="00311FDB" w:rsidRDefault="00311FDB" w:rsidP="00311FDB">
      <w:pPr>
        <w:ind w:firstLine="284"/>
        <w:jc w:val="both"/>
        <w:rPr>
          <w:rFonts w:ascii="Arial" w:hAnsi="Arial" w:cs="Arial"/>
        </w:rPr>
      </w:pPr>
      <w:r>
        <w:rPr>
          <w:rFonts w:ascii="Arial" w:hAnsi="Arial" w:cs="Arial"/>
          <w:b/>
          <w:bCs/>
        </w:rPr>
        <w:t>9.2. Considerações Gerais da habilitação:</w:t>
      </w:r>
    </w:p>
    <w:p w14:paraId="2295766C" w14:textId="77777777" w:rsidR="00311FDB" w:rsidRDefault="00311FDB" w:rsidP="00311FDB">
      <w:pPr>
        <w:ind w:firstLine="284"/>
        <w:jc w:val="both"/>
        <w:rPr>
          <w:rFonts w:ascii="Arial" w:hAnsi="Arial" w:cs="Arial"/>
        </w:rPr>
      </w:pPr>
    </w:p>
    <w:p w14:paraId="5AECE2E0" w14:textId="77777777" w:rsidR="00311FDB" w:rsidRDefault="00311FDB" w:rsidP="00311FDB">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14:paraId="4CC89CD1" w14:textId="77777777" w:rsidR="00311FDB" w:rsidRDefault="00311FDB" w:rsidP="00311FDB">
      <w:pPr>
        <w:ind w:firstLine="284"/>
        <w:jc w:val="both"/>
        <w:rPr>
          <w:rFonts w:ascii="Arial" w:hAnsi="Arial" w:cs="Arial"/>
        </w:rPr>
      </w:pPr>
    </w:p>
    <w:p w14:paraId="4734D7EA" w14:textId="77777777" w:rsidR="00311FDB" w:rsidRDefault="00311FDB" w:rsidP="00311FDB">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14C0B9E" w14:textId="77777777" w:rsidR="00311FDB" w:rsidRDefault="00311FDB" w:rsidP="00311FDB">
      <w:pPr>
        <w:tabs>
          <w:tab w:val="left" w:pos="284"/>
        </w:tabs>
        <w:ind w:firstLine="284"/>
        <w:jc w:val="both"/>
        <w:rPr>
          <w:rFonts w:ascii="Arial" w:hAnsi="Arial" w:cs="Arial"/>
        </w:rPr>
      </w:pPr>
    </w:p>
    <w:p w14:paraId="6D667D8B" w14:textId="77777777" w:rsidR="00311FDB" w:rsidRDefault="00311FDB" w:rsidP="00311FDB">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FEB32D6" w14:textId="77777777" w:rsidR="00311FDB" w:rsidRDefault="00311FDB" w:rsidP="00311FDB">
      <w:pPr>
        <w:ind w:firstLine="284"/>
        <w:jc w:val="both"/>
        <w:rPr>
          <w:rFonts w:ascii="Arial" w:hAnsi="Arial" w:cs="Arial"/>
        </w:rPr>
      </w:pPr>
    </w:p>
    <w:p w14:paraId="2AD5AE7A" w14:textId="4720BE2C" w:rsidR="00311FDB" w:rsidRDefault="00311FDB" w:rsidP="00311FDB">
      <w:pPr>
        <w:ind w:firstLine="284"/>
        <w:jc w:val="both"/>
        <w:rPr>
          <w:rFonts w:ascii="Arial" w:eastAsia="Arial" w:hAnsi="Arial" w:cs="Arial"/>
        </w:rPr>
      </w:pPr>
      <w:r>
        <w:rPr>
          <w:rFonts w:ascii="Arial" w:hAnsi="Arial" w:cs="Arial"/>
          <w:b/>
          <w:bCs/>
        </w:rPr>
        <w:t>9.2.</w:t>
      </w:r>
      <w:r w:rsidR="00D7286A">
        <w:rPr>
          <w:rFonts w:ascii="Arial" w:hAnsi="Arial" w:cs="Arial"/>
          <w:b/>
          <w:bCs/>
        </w:rPr>
        <w:t>3</w:t>
      </w:r>
      <w:r>
        <w:rPr>
          <w:rFonts w:ascii="Arial" w:hAnsi="Arial" w:cs="Arial"/>
          <w:b/>
          <w:bCs/>
        </w:rPr>
        <w:t>.</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29356BC" w14:textId="77777777" w:rsidR="00311FDB" w:rsidRDefault="00311FDB" w:rsidP="00311FDB">
      <w:pPr>
        <w:ind w:firstLine="284"/>
        <w:jc w:val="both"/>
        <w:rPr>
          <w:rFonts w:ascii="Arial" w:eastAsia="Arial" w:hAnsi="Arial" w:cs="Arial"/>
        </w:rPr>
      </w:pPr>
      <w:r>
        <w:rPr>
          <w:rFonts w:ascii="Arial" w:eastAsia="Arial" w:hAnsi="Arial" w:cs="Arial"/>
        </w:rPr>
        <w:t xml:space="preserve">  </w:t>
      </w:r>
    </w:p>
    <w:p w14:paraId="49735106" w14:textId="1976BCEA" w:rsidR="00311FDB" w:rsidRDefault="00311FDB" w:rsidP="00311FDB">
      <w:pPr>
        <w:pStyle w:val="Recuodecorpodetexto"/>
        <w:ind w:firstLine="284"/>
        <w:rPr>
          <w:bCs/>
          <w:color w:val="auto"/>
        </w:rPr>
      </w:pPr>
      <w:r>
        <w:rPr>
          <w:rFonts w:eastAsia="Arial"/>
          <w:b/>
          <w:bCs/>
          <w:color w:val="auto"/>
          <w:sz w:val="20"/>
          <w:szCs w:val="20"/>
        </w:rPr>
        <w:t>9.2.</w:t>
      </w:r>
      <w:r w:rsidR="00D7286A">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7F82E24" w14:textId="77777777" w:rsidR="00311FDB" w:rsidRDefault="00311FDB" w:rsidP="00311FDB">
      <w:pPr>
        <w:keepLines/>
        <w:ind w:firstLine="284"/>
        <w:jc w:val="both"/>
        <w:rPr>
          <w:rFonts w:ascii="Arial" w:hAnsi="Arial" w:cs="Arial"/>
          <w:bCs/>
        </w:rPr>
      </w:pPr>
    </w:p>
    <w:p w14:paraId="370F088D" w14:textId="0106CF26" w:rsidR="00311FDB" w:rsidRDefault="00311FDB" w:rsidP="00D7286A">
      <w:pPr>
        <w:ind w:firstLine="284"/>
        <w:jc w:val="both"/>
        <w:rPr>
          <w:rFonts w:ascii="Arial" w:hAnsi="Arial" w:cs="Arial"/>
        </w:rPr>
      </w:pPr>
      <w:r>
        <w:rPr>
          <w:rFonts w:ascii="Arial" w:eastAsia="Arial" w:hAnsi="Arial" w:cs="Arial"/>
          <w:b/>
        </w:rPr>
        <w:t>9.2.</w:t>
      </w:r>
      <w:r w:rsidR="00D7286A">
        <w:rPr>
          <w:rFonts w:ascii="Arial" w:eastAsia="Arial" w:hAnsi="Arial" w:cs="Arial"/>
          <w:b/>
        </w:rPr>
        <w:t>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14:paraId="56C7CB29" w14:textId="77777777" w:rsidR="00311FDB" w:rsidRDefault="00311FDB" w:rsidP="00311FDB">
      <w:pPr>
        <w:ind w:firstLine="284"/>
        <w:jc w:val="both"/>
        <w:rPr>
          <w:rFonts w:ascii="Arial" w:hAnsi="Arial" w:cs="Arial"/>
        </w:rPr>
      </w:pPr>
    </w:p>
    <w:p w14:paraId="0D73C00E" w14:textId="77777777" w:rsidR="00311FDB" w:rsidRDefault="00311FDB" w:rsidP="00311FDB">
      <w:pPr>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C9B8BAA" w14:textId="77777777" w:rsidR="00311FDB" w:rsidRDefault="00311FDB" w:rsidP="00311FDB">
      <w:pPr>
        <w:ind w:firstLine="284"/>
        <w:jc w:val="both"/>
        <w:rPr>
          <w:rFonts w:ascii="Arial" w:hAnsi="Arial" w:cs="Arial"/>
        </w:rPr>
      </w:pPr>
    </w:p>
    <w:p w14:paraId="6649C389" w14:textId="77777777" w:rsidR="00311FDB" w:rsidRDefault="00311FDB" w:rsidP="00311FDB">
      <w:pPr>
        <w:ind w:firstLine="284"/>
        <w:jc w:val="both"/>
        <w:rPr>
          <w:rFonts w:ascii="Arial" w:hAnsi="Arial" w:cs="Arial"/>
        </w:rPr>
      </w:pPr>
      <w:r>
        <w:rPr>
          <w:rFonts w:ascii="Arial" w:hAnsi="Arial" w:cs="Arial"/>
          <w:b/>
          <w:bCs/>
        </w:rPr>
        <w:t>9.4.1.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14:paraId="36DF4340" w14:textId="77777777" w:rsidR="00311FDB" w:rsidRDefault="00311FDB" w:rsidP="00311FDB">
      <w:pPr>
        <w:ind w:firstLine="284"/>
        <w:jc w:val="both"/>
        <w:rPr>
          <w:rFonts w:ascii="Arial" w:hAnsi="Arial" w:cs="Arial"/>
        </w:rPr>
      </w:pPr>
    </w:p>
    <w:p w14:paraId="2E23B7FB" w14:textId="77777777" w:rsidR="00311FDB" w:rsidRDefault="00311FDB" w:rsidP="00311FDB">
      <w:pPr>
        <w:ind w:firstLine="284"/>
        <w:jc w:val="both"/>
        <w:rPr>
          <w:rFonts w:ascii="Arial" w:hAnsi="Arial" w:cs="Arial"/>
        </w:rPr>
      </w:pPr>
      <w:r>
        <w:rPr>
          <w:rFonts w:ascii="Arial" w:hAnsi="Arial" w:cs="Arial"/>
          <w:b/>
          <w:bCs/>
        </w:rPr>
        <w:t>9.4.2.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14:paraId="2B55E7D5" w14:textId="77777777" w:rsidR="00311FDB" w:rsidRDefault="00311FDB" w:rsidP="00311FDB">
      <w:pPr>
        <w:ind w:firstLine="284"/>
        <w:jc w:val="both"/>
        <w:rPr>
          <w:rFonts w:ascii="Arial" w:hAnsi="Arial" w:cs="Arial"/>
        </w:rPr>
      </w:pPr>
    </w:p>
    <w:p w14:paraId="19ABB371" w14:textId="77777777" w:rsidR="00311FDB" w:rsidRDefault="00311FDB" w:rsidP="00311FDB">
      <w:pPr>
        <w:pStyle w:val="Ttulo8"/>
        <w:numPr>
          <w:ilvl w:val="7"/>
          <w:numId w:val="36"/>
        </w:numPr>
        <w:ind w:left="0" w:firstLine="284"/>
      </w:pPr>
      <w:r>
        <w:rPr>
          <w:caps/>
          <w:sz w:val="20"/>
          <w:szCs w:val="20"/>
        </w:rPr>
        <w:t>10</w:t>
      </w:r>
      <w:r>
        <w:rPr>
          <w:caps/>
          <w:sz w:val="20"/>
          <w:szCs w:val="20"/>
          <w:lang w:val="pt-BR"/>
        </w:rPr>
        <w:t>.</w:t>
      </w:r>
      <w:r>
        <w:rPr>
          <w:caps/>
          <w:sz w:val="20"/>
          <w:szCs w:val="20"/>
        </w:rPr>
        <w:t xml:space="preserve"> abertura</w:t>
      </w:r>
    </w:p>
    <w:p w14:paraId="6B0FC074" w14:textId="77777777" w:rsidR="00311FDB" w:rsidRDefault="00311FDB" w:rsidP="00311FDB">
      <w:pPr>
        <w:ind w:firstLine="284"/>
        <w:jc w:val="both"/>
        <w:rPr>
          <w:rFonts w:ascii="Arial" w:hAnsi="Arial" w:cs="Arial"/>
        </w:rPr>
      </w:pPr>
    </w:p>
    <w:p w14:paraId="56570A24" w14:textId="7DCEB9DC" w:rsidR="00311FDB" w:rsidRDefault="00311FDB" w:rsidP="00311FDB">
      <w:pPr>
        <w:numPr>
          <w:ilvl w:val="0"/>
          <w:numId w:val="36"/>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w:t>
      </w:r>
      <w:r w:rsidR="00BE140A">
        <w:rPr>
          <w:rFonts w:ascii="Arial" w:hAnsi="Arial" w:cs="Arial"/>
        </w:rPr>
        <w:t xml:space="preserve"> eletrônico, a sessão pública da</w:t>
      </w:r>
      <w:r>
        <w:rPr>
          <w:rFonts w:ascii="Arial" w:hAnsi="Arial" w:cs="Arial"/>
        </w:rPr>
        <w:t xml:space="preserve"> </w:t>
      </w:r>
      <w:r w:rsidR="00BE140A">
        <w:rPr>
          <w:rFonts w:ascii="Arial" w:hAnsi="Arial" w:cs="Arial"/>
        </w:rPr>
        <w:t>Concorrência Eletrônica</w:t>
      </w:r>
      <w:r>
        <w:rPr>
          <w:rFonts w:ascii="Arial" w:hAnsi="Arial" w:cs="Arial"/>
        </w:rPr>
        <w:t xml:space="preserve"> terá início com a divulgação das propostas de preços recebidas.</w:t>
      </w:r>
    </w:p>
    <w:p w14:paraId="642CE569" w14:textId="77777777" w:rsidR="00311FDB" w:rsidRDefault="00311FDB" w:rsidP="00311FDB">
      <w:pPr>
        <w:numPr>
          <w:ilvl w:val="0"/>
          <w:numId w:val="36"/>
        </w:numPr>
        <w:ind w:left="0" w:firstLine="284"/>
        <w:jc w:val="both"/>
        <w:rPr>
          <w:rFonts w:ascii="Arial" w:hAnsi="Arial" w:cs="Arial"/>
        </w:rPr>
      </w:pPr>
    </w:p>
    <w:p w14:paraId="2969E149" w14:textId="77777777" w:rsidR="00311FDB" w:rsidRDefault="00311FDB" w:rsidP="00311FDB">
      <w:pPr>
        <w:numPr>
          <w:ilvl w:val="0"/>
          <w:numId w:val="36"/>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DF475D3" w14:textId="77777777" w:rsidR="00311FDB" w:rsidRDefault="00311FDB" w:rsidP="00311FDB">
      <w:pPr>
        <w:numPr>
          <w:ilvl w:val="0"/>
          <w:numId w:val="36"/>
        </w:numPr>
        <w:ind w:left="0" w:firstLine="284"/>
        <w:jc w:val="both"/>
        <w:rPr>
          <w:rFonts w:ascii="Arial" w:hAnsi="Arial" w:cs="Arial"/>
        </w:rPr>
      </w:pPr>
    </w:p>
    <w:p w14:paraId="0659045C" w14:textId="77777777" w:rsidR="00311FDB" w:rsidRDefault="00311FDB" w:rsidP="00311FDB">
      <w:pPr>
        <w:numPr>
          <w:ilvl w:val="0"/>
          <w:numId w:val="36"/>
        </w:numPr>
        <w:tabs>
          <w:tab w:val="left" w:pos="284"/>
        </w:tabs>
        <w:ind w:left="0" w:firstLine="284"/>
        <w:jc w:val="both"/>
        <w:rPr>
          <w:rFonts w:ascii="Arial" w:hAnsi="Arial" w:cs="Arial"/>
        </w:rPr>
      </w:pPr>
      <w:r>
        <w:rPr>
          <w:rFonts w:ascii="Arial" w:hAnsi="Arial" w:cs="Arial"/>
          <w:b/>
          <w:bCs/>
        </w:rPr>
        <w:lastRenderedPageBreak/>
        <w:t>10.2.1.</w:t>
      </w:r>
      <w:r>
        <w:rPr>
          <w:rFonts w:ascii="Arial" w:hAnsi="Arial" w:cs="Arial"/>
        </w:rPr>
        <w:t xml:space="preserve"> Não serão aceitos dois ou mais lances de mesmo valor, prevalecendo aquele que for recebido e registrado em primeiro lugar.</w:t>
      </w:r>
    </w:p>
    <w:p w14:paraId="2008F5B2" w14:textId="77777777" w:rsidR="00311FDB" w:rsidRDefault="00311FDB" w:rsidP="00311FDB">
      <w:pPr>
        <w:numPr>
          <w:ilvl w:val="0"/>
          <w:numId w:val="36"/>
        </w:numPr>
        <w:ind w:left="0" w:firstLine="284"/>
        <w:jc w:val="both"/>
        <w:rPr>
          <w:rFonts w:ascii="Arial" w:hAnsi="Arial" w:cs="Arial"/>
        </w:rPr>
      </w:pPr>
    </w:p>
    <w:p w14:paraId="12C670F4" w14:textId="77777777" w:rsidR="00311FDB" w:rsidRDefault="00311FDB" w:rsidP="00311FDB">
      <w:pPr>
        <w:numPr>
          <w:ilvl w:val="0"/>
          <w:numId w:val="36"/>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1E7F876" w14:textId="77777777" w:rsidR="00311FDB" w:rsidRDefault="00311FDB" w:rsidP="00311FDB">
      <w:pPr>
        <w:numPr>
          <w:ilvl w:val="0"/>
          <w:numId w:val="36"/>
        </w:numPr>
        <w:ind w:left="0" w:firstLine="284"/>
        <w:jc w:val="both"/>
        <w:rPr>
          <w:rFonts w:ascii="Arial" w:hAnsi="Arial" w:cs="Arial"/>
        </w:rPr>
      </w:pPr>
    </w:p>
    <w:p w14:paraId="1B33AD12" w14:textId="77777777" w:rsidR="00311FDB" w:rsidRDefault="00311FDB" w:rsidP="00311FDB">
      <w:pPr>
        <w:numPr>
          <w:ilvl w:val="0"/>
          <w:numId w:val="36"/>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28835C17" w14:textId="77777777" w:rsidR="00311FDB" w:rsidRDefault="00311FDB" w:rsidP="00311FDB">
      <w:pPr>
        <w:numPr>
          <w:ilvl w:val="0"/>
          <w:numId w:val="36"/>
        </w:numPr>
        <w:ind w:left="0" w:firstLine="284"/>
        <w:jc w:val="both"/>
        <w:rPr>
          <w:rFonts w:ascii="Arial" w:hAnsi="Arial" w:cs="Arial"/>
        </w:rPr>
      </w:pPr>
    </w:p>
    <w:p w14:paraId="52709BF2" w14:textId="77777777" w:rsidR="00311FDB" w:rsidRDefault="00311FDB" w:rsidP="00311FDB">
      <w:pPr>
        <w:numPr>
          <w:ilvl w:val="0"/>
          <w:numId w:val="36"/>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51B7897" w14:textId="77777777" w:rsidR="00311FDB" w:rsidRDefault="00311FDB" w:rsidP="00311FDB">
      <w:pPr>
        <w:numPr>
          <w:ilvl w:val="0"/>
          <w:numId w:val="36"/>
        </w:numPr>
        <w:ind w:left="0" w:firstLine="284"/>
        <w:jc w:val="both"/>
        <w:rPr>
          <w:rFonts w:ascii="Arial" w:hAnsi="Arial" w:cs="Arial"/>
        </w:rPr>
      </w:pPr>
    </w:p>
    <w:p w14:paraId="49EE255A" w14:textId="77777777" w:rsidR="00311FDB" w:rsidRDefault="00311FDB" w:rsidP="00311FDB">
      <w:pPr>
        <w:pStyle w:val="Corpodetexto"/>
        <w:numPr>
          <w:ilvl w:val="0"/>
          <w:numId w:val="36"/>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14:paraId="501BC822" w14:textId="77777777" w:rsidR="00311FDB" w:rsidRDefault="00311FDB" w:rsidP="00311FDB">
      <w:pPr>
        <w:pStyle w:val="Corpodetexto"/>
        <w:numPr>
          <w:ilvl w:val="0"/>
          <w:numId w:val="36"/>
        </w:numPr>
        <w:ind w:left="0" w:firstLine="284"/>
        <w:rPr>
          <w:sz w:val="20"/>
          <w:szCs w:val="20"/>
        </w:rPr>
      </w:pPr>
    </w:p>
    <w:p w14:paraId="54D9A368" w14:textId="0BFE95FB" w:rsidR="00311FDB" w:rsidRDefault="00311FDB" w:rsidP="00311FDB">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Decorrido o prazo determinado no subitem 1</w:t>
      </w:r>
      <w:r>
        <w:rPr>
          <w:sz w:val="20"/>
          <w:szCs w:val="20"/>
          <w:lang w:val="pt-BR"/>
        </w:rPr>
        <w:t>0</w:t>
      </w:r>
      <w:r>
        <w:rPr>
          <w:sz w:val="20"/>
          <w:szCs w:val="20"/>
        </w:rPr>
        <w:t>.</w:t>
      </w:r>
      <w:r>
        <w:rPr>
          <w:sz w:val="20"/>
          <w:szCs w:val="20"/>
          <w:lang w:val="pt-BR"/>
        </w:rPr>
        <w:t>4</w:t>
      </w:r>
      <w:r>
        <w:rPr>
          <w:sz w:val="20"/>
          <w:szCs w:val="20"/>
        </w:rPr>
        <w:t xml:space="preserve">, </w:t>
      </w:r>
      <w:r w:rsidR="00B22931">
        <w:rPr>
          <w:sz w:val="20"/>
          <w:szCs w:val="20"/>
        </w:rPr>
        <w:t>Agente de Contratação</w:t>
      </w:r>
      <w:r>
        <w:rPr>
          <w:sz w:val="20"/>
          <w:szCs w:val="20"/>
        </w:rPr>
        <w:t xml:space="preserve"> examinará a conformidade da proposta e a aceitabilidade do preço ofertado, de acordo com o praticado no mercado vigente, apurado mediante pesquisa realizada pela Unidade Requisitante.</w:t>
      </w:r>
    </w:p>
    <w:p w14:paraId="3C5EAB91" w14:textId="77777777" w:rsidR="00311FDB" w:rsidRDefault="00311FDB" w:rsidP="00311FDB">
      <w:pPr>
        <w:pStyle w:val="Corpodetexto"/>
        <w:ind w:firstLine="284"/>
        <w:rPr>
          <w:sz w:val="20"/>
          <w:szCs w:val="20"/>
          <w:highlight w:val="yellow"/>
        </w:rPr>
      </w:pPr>
    </w:p>
    <w:p w14:paraId="16E8AAE7" w14:textId="0203DDF9" w:rsidR="00311FDB" w:rsidRDefault="00311FDB" w:rsidP="00311FDB">
      <w:pPr>
        <w:pStyle w:val="Corpodetexto"/>
        <w:numPr>
          <w:ilvl w:val="0"/>
          <w:numId w:val="36"/>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Encerrada a recepção de lances, antes de anunciar a </w:t>
      </w:r>
      <w:r w:rsidR="00D7286A">
        <w:rPr>
          <w:sz w:val="20"/>
          <w:szCs w:val="20"/>
          <w:lang w:val="pt-BR"/>
        </w:rPr>
        <w:t>arrematante</w:t>
      </w:r>
      <w:r>
        <w:rPr>
          <w:sz w:val="20"/>
          <w:szCs w:val="20"/>
        </w:rPr>
        <w:t xml:space="preserve">,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6F10F7F" w14:textId="77777777" w:rsidR="00311FDB" w:rsidRDefault="00311FDB" w:rsidP="00311FDB">
      <w:pPr>
        <w:pStyle w:val="Corpodetexto"/>
        <w:numPr>
          <w:ilvl w:val="0"/>
          <w:numId w:val="36"/>
        </w:numPr>
        <w:ind w:left="0" w:firstLine="284"/>
        <w:rPr>
          <w:sz w:val="20"/>
          <w:szCs w:val="20"/>
        </w:rPr>
      </w:pPr>
    </w:p>
    <w:p w14:paraId="18EC6217" w14:textId="72697A7F" w:rsidR="00311FDB" w:rsidRDefault="00311FDB" w:rsidP="00311FDB">
      <w:pPr>
        <w:pStyle w:val="Corpodetexto"/>
        <w:numPr>
          <w:ilvl w:val="0"/>
          <w:numId w:val="36"/>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8</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w:t>
      </w:r>
      <w:r w:rsidR="00D7286A">
        <w:rPr>
          <w:sz w:val="20"/>
          <w:szCs w:val="20"/>
          <w:lang w:val="pt-BR"/>
        </w:rPr>
        <w:t>Ainda</w:t>
      </w:r>
      <w:r>
        <w:rPr>
          <w:sz w:val="20"/>
          <w:szCs w:val="20"/>
        </w:rPr>
        <w:t xml:space="preserve"> nessa etapa o </w:t>
      </w:r>
      <w:r>
        <w:rPr>
          <w:sz w:val="20"/>
        </w:rPr>
        <w:t>Agente de Contratação</w:t>
      </w:r>
      <w:r>
        <w:rPr>
          <w:sz w:val="20"/>
          <w:szCs w:val="20"/>
        </w:rPr>
        <w:t xml:space="preserve"> poderá negociar com a licitante para que seja obtido menor preço.</w:t>
      </w:r>
    </w:p>
    <w:p w14:paraId="3F7BD603" w14:textId="77777777" w:rsidR="00311FDB" w:rsidRDefault="00311FDB" w:rsidP="00311FDB">
      <w:pPr>
        <w:pStyle w:val="Corpodetexto"/>
        <w:numPr>
          <w:ilvl w:val="0"/>
          <w:numId w:val="36"/>
        </w:numPr>
        <w:ind w:left="0" w:firstLine="284"/>
        <w:rPr>
          <w:sz w:val="20"/>
          <w:szCs w:val="20"/>
        </w:rPr>
      </w:pPr>
    </w:p>
    <w:p w14:paraId="0CCDF9C6" w14:textId="77777777" w:rsidR="00311FDB" w:rsidRDefault="00311FDB" w:rsidP="00311FDB">
      <w:pPr>
        <w:ind w:firstLine="284"/>
        <w:jc w:val="both"/>
        <w:rPr>
          <w:rFonts w:ascii="Arial" w:hAnsi="Arial" w:cs="Arial"/>
          <w:b/>
          <w:bCs/>
        </w:rPr>
      </w:pPr>
      <w:r>
        <w:rPr>
          <w:rFonts w:ascii="Arial" w:hAnsi="Arial" w:cs="Arial"/>
          <w:b/>
          <w:bCs/>
        </w:rPr>
        <w:t>11. FASE DE JULGAMENTO</w:t>
      </w:r>
    </w:p>
    <w:p w14:paraId="54F3DBBF" w14:textId="77777777" w:rsidR="00311FDB" w:rsidRDefault="00311FDB" w:rsidP="00311FDB">
      <w:pPr>
        <w:ind w:firstLine="284"/>
        <w:jc w:val="both"/>
        <w:rPr>
          <w:rFonts w:ascii="Arial" w:hAnsi="Arial" w:cs="Arial"/>
          <w:b/>
          <w:bCs/>
        </w:rPr>
      </w:pPr>
    </w:p>
    <w:p w14:paraId="2A421EC8" w14:textId="77777777" w:rsidR="00311FDB" w:rsidRDefault="00311FDB" w:rsidP="00311FDB">
      <w:pPr>
        <w:tabs>
          <w:tab w:val="left" w:pos="284"/>
        </w:tabs>
        <w:ind w:firstLine="284"/>
        <w:jc w:val="both"/>
        <w:rPr>
          <w:rFonts w:ascii="Arial" w:hAnsi="Arial" w:cs="Arial"/>
        </w:rPr>
      </w:pPr>
      <w:r>
        <w:rPr>
          <w:rFonts w:ascii="Arial" w:hAnsi="Arial" w:cs="Arial"/>
          <w:b/>
          <w:bCs/>
        </w:rPr>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14:paraId="45A3A3D1" w14:textId="77777777" w:rsidR="00311FDB" w:rsidRDefault="00311FDB" w:rsidP="00311FDB">
      <w:pPr>
        <w:tabs>
          <w:tab w:val="left" w:pos="284"/>
        </w:tabs>
        <w:ind w:firstLine="284"/>
        <w:jc w:val="both"/>
        <w:rPr>
          <w:rFonts w:ascii="Arial" w:hAnsi="Arial" w:cs="Arial"/>
        </w:rPr>
      </w:pPr>
    </w:p>
    <w:p w14:paraId="31D05581" w14:textId="77777777" w:rsidR="00311FDB" w:rsidRDefault="00311FDB" w:rsidP="00311FDB">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14:paraId="206D01C5" w14:textId="77777777" w:rsidR="00311FDB" w:rsidRDefault="00311FDB" w:rsidP="00311FDB">
      <w:pPr>
        <w:tabs>
          <w:tab w:val="left" w:pos="284"/>
        </w:tabs>
        <w:ind w:firstLine="284"/>
        <w:jc w:val="both"/>
        <w:rPr>
          <w:rFonts w:ascii="Arial" w:hAnsi="Arial" w:cs="Arial"/>
        </w:rPr>
      </w:pPr>
    </w:p>
    <w:p w14:paraId="10E9961F" w14:textId="56CB0096" w:rsidR="00311FDB" w:rsidRDefault="00311FDB" w:rsidP="00311FDB">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r w:rsidR="008C6EE0">
        <w:rPr>
          <w:rFonts w:ascii="Arial" w:hAnsi="Arial" w:cs="Arial"/>
        </w:rPr>
        <w:t>, bem como os documentos técnicos solicitados para habilitação da licitante</w:t>
      </w:r>
      <w:r>
        <w:rPr>
          <w:rFonts w:ascii="Arial" w:hAnsi="Arial" w:cs="Arial"/>
        </w:rPr>
        <w:t>.</w:t>
      </w:r>
    </w:p>
    <w:p w14:paraId="6C30D589" w14:textId="77777777" w:rsidR="00311FDB" w:rsidRDefault="00311FDB" w:rsidP="00311FDB">
      <w:pPr>
        <w:tabs>
          <w:tab w:val="left" w:pos="284"/>
        </w:tabs>
        <w:ind w:firstLine="284"/>
        <w:jc w:val="both"/>
        <w:rPr>
          <w:rFonts w:ascii="Arial" w:hAnsi="Arial" w:cs="Arial"/>
        </w:rPr>
      </w:pPr>
    </w:p>
    <w:p w14:paraId="287CE467" w14:textId="77777777" w:rsidR="00311FDB" w:rsidRDefault="00311FDB" w:rsidP="00311FDB">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5A53122B" w14:textId="77777777" w:rsidR="00311FDB" w:rsidRDefault="00311FDB" w:rsidP="00311FDB">
      <w:pPr>
        <w:ind w:firstLine="284"/>
        <w:jc w:val="both"/>
        <w:rPr>
          <w:rFonts w:ascii="Arial" w:hAnsi="Arial" w:cs="Arial"/>
        </w:rPr>
      </w:pPr>
    </w:p>
    <w:p w14:paraId="3FECD1CA" w14:textId="77777777" w:rsidR="00311FDB" w:rsidRDefault="00311FDB" w:rsidP="00311FDB">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7B3907DF" w14:textId="77777777" w:rsidR="00311FDB" w:rsidRDefault="00311FDB" w:rsidP="00311FDB">
      <w:pPr>
        <w:ind w:firstLine="284"/>
        <w:jc w:val="both"/>
        <w:rPr>
          <w:rFonts w:ascii="Arial" w:hAnsi="Arial" w:cs="Arial"/>
        </w:rPr>
      </w:pPr>
    </w:p>
    <w:p w14:paraId="55EFFFE1" w14:textId="77777777" w:rsidR="00311FDB" w:rsidRDefault="00311FDB" w:rsidP="00311FDB">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73383CF7" w14:textId="77777777" w:rsidR="00311FDB" w:rsidRDefault="00311FDB" w:rsidP="00311FDB">
      <w:pPr>
        <w:ind w:firstLine="284"/>
        <w:jc w:val="both"/>
        <w:rPr>
          <w:rFonts w:ascii="Arial" w:hAnsi="Arial" w:cs="Arial"/>
        </w:rPr>
      </w:pPr>
    </w:p>
    <w:p w14:paraId="4F87D4F4" w14:textId="77777777" w:rsidR="00311FDB" w:rsidRDefault="00311FDB" w:rsidP="00311FDB">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29016CFC" w14:textId="77777777" w:rsidR="00311FDB" w:rsidRDefault="00311FDB" w:rsidP="00311FDB">
      <w:pPr>
        <w:ind w:firstLine="284"/>
        <w:jc w:val="both"/>
        <w:rPr>
          <w:rFonts w:ascii="Arial" w:hAnsi="Arial" w:cs="Arial"/>
        </w:rPr>
      </w:pPr>
    </w:p>
    <w:p w14:paraId="36BEB8F1" w14:textId="77777777" w:rsidR="00311FDB" w:rsidRDefault="00311FDB" w:rsidP="00311FDB">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4DC9D4A2" w14:textId="77777777" w:rsidR="00311FDB" w:rsidRDefault="00311FDB" w:rsidP="00311FDB">
      <w:pPr>
        <w:ind w:firstLine="284"/>
        <w:jc w:val="both"/>
        <w:rPr>
          <w:rFonts w:ascii="Arial" w:hAnsi="Arial" w:cs="Arial"/>
        </w:rPr>
      </w:pPr>
    </w:p>
    <w:p w14:paraId="52EF37F2" w14:textId="77777777" w:rsidR="00311FDB" w:rsidRDefault="00311FDB" w:rsidP="00311FDB">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14:paraId="3E422ABC" w14:textId="77777777" w:rsidR="00311FDB" w:rsidRDefault="00311FDB" w:rsidP="00311FDB">
      <w:pPr>
        <w:ind w:firstLine="284"/>
        <w:jc w:val="both"/>
        <w:rPr>
          <w:rFonts w:ascii="Arial" w:hAnsi="Arial" w:cs="Arial"/>
          <w:b/>
          <w:bCs/>
        </w:rPr>
      </w:pPr>
    </w:p>
    <w:p w14:paraId="08DE92A9" w14:textId="77777777" w:rsidR="00244EF1" w:rsidRDefault="00244EF1" w:rsidP="00311FDB">
      <w:pPr>
        <w:ind w:firstLine="284"/>
        <w:jc w:val="both"/>
        <w:rPr>
          <w:rFonts w:ascii="Arial" w:hAnsi="Arial" w:cs="Arial"/>
          <w:b/>
          <w:bCs/>
        </w:rPr>
      </w:pPr>
    </w:p>
    <w:p w14:paraId="0B6E56C0" w14:textId="77777777" w:rsidR="00311FDB" w:rsidRDefault="00311FDB" w:rsidP="00311FDB">
      <w:pPr>
        <w:ind w:firstLine="284"/>
        <w:jc w:val="both"/>
        <w:rPr>
          <w:rFonts w:ascii="Arial" w:hAnsi="Arial" w:cs="Arial"/>
          <w:b/>
          <w:bCs/>
        </w:rPr>
      </w:pPr>
      <w:r>
        <w:rPr>
          <w:rFonts w:ascii="Arial" w:hAnsi="Arial" w:cs="Arial"/>
          <w:b/>
          <w:bCs/>
        </w:rPr>
        <w:lastRenderedPageBreak/>
        <w:t>12. IMPUGNAÇÃO AO EDITAL E RECURSOS</w:t>
      </w:r>
    </w:p>
    <w:p w14:paraId="2302BF2C" w14:textId="77777777" w:rsidR="00311FDB" w:rsidRDefault="00311FDB" w:rsidP="00311FDB">
      <w:pPr>
        <w:ind w:firstLine="284"/>
        <w:jc w:val="both"/>
        <w:rPr>
          <w:rFonts w:ascii="Arial" w:hAnsi="Arial" w:cs="Arial"/>
          <w:highlight w:val="yellow"/>
        </w:rPr>
      </w:pPr>
    </w:p>
    <w:p w14:paraId="3B6CB009" w14:textId="77777777" w:rsidR="00311FDB" w:rsidRDefault="00311FDB" w:rsidP="00311FDB">
      <w:pPr>
        <w:tabs>
          <w:tab w:val="left" w:pos="284"/>
        </w:tabs>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9">
        <w:r>
          <w:rPr>
            <w:rFonts w:ascii="Arial" w:hAnsi="Arial" w:cs="Arial"/>
          </w:rPr>
          <w:t>Lei nº 14.133, de 2021</w:t>
        </w:r>
      </w:hyperlink>
      <w:r>
        <w:rPr>
          <w:rFonts w:ascii="Arial" w:hAnsi="Arial" w:cs="Arial"/>
        </w:rPr>
        <w:t>, devendo protocolar o pedido até 03 (três) dias úteis antes da data da abertura do certame.</w:t>
      </w:r>
    </w:p>
    <w:p w14:paraId="53AA13D3" w14:textId="77777777" w:rsidR="00311FDB" w:rsidRDefault="00311FDB" w:rsidP="00311FDB">
      <w:pPr>
        <w:tabs>
          <w:tab w:val="left" w:pos="284"/>
        </w:tabs>
        <w:ind w:firstLine="284"/>
        <w:jc w:val="both"/>
        <w:rPr>
          <w:rFonts w:ascii="Arial" w:hAnsi="Arial" w:cs="Arial"/>
          <w:highlight w:val="yellow"/>
        </w:rPr>
      </w:pPr>
    </w:p>
    <w:p w14:paraId="3EC7553A" w14:textId="77777777" w:rsidR="00311FDB" w:rsidRDefault="00311FDB" w:rsidP="00311FDB">
      <w:pPr>
        <w:tabs>
          <w:tab w:val="left" w:pos="284"/>
        </w:tabs>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001D682B" w14:textId="77777777" w:rsidR="00311FDB" w:rsidRDefault="00311FDB" w:rsidP="00311FDB">
      <w:pPr>
        <w:tabs>
          <w:tab w:val="left" w:pos="284"/>
        </w:tabs>
        <w:ind w:firstLine="284"/>
        <w:jc w:val="both"/>
        <w:rPr>
          <w:rFonts w:ascii="Arial" w:hAnsi="Arial" w:cs="Arial"/>
        </w:rPr>
      </w:pPr>
    </w:p>
    <w:p w14:paraId="0331E1C9" w14:textId="77777777" w:rsidR="00311FDB" w:rsidRDefault="00311FDB" w:rsidP="00311FDB">
      <w:pPr>
        <w:tabs>
          <w:tab w:val="left" w:pos="284"/>
        </w:tabs>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BAF9D49" w14:textId="77777777" w:rsidR="00311FDB" w:rsidRDefault="00311FDB" w:rsidP="00311FDB">
      <w:pPr>
        <w:tabs>
          <w:tab w:val="left" w:pos="284"/>
        </w:tabs>
        <w:ind w:firstLine="284"/>
        <w:jc w:val="both"/>
        <w:rPr>
          <w:rFonts w:ascii="Arial" w:hAnsi="Arial" w:cs="Arial"/>
        </w:rPr>
      </w:pPr>
      <w:r>
        <w:rPr>
          <w:rFonts w:ascii="Arial" w:hAnsi="Arial" w:cs="Arial"/>
        </w:rPr>
        <w:t xml:space="preserve"> </w:t>
      </w:r>
    </w:p>
    <w:p w14:paraId="0B31C364" w14:textId="44F9C036" w:rsidR="00311FDB" w:rsidRDefault="00311FDB" w:rsidP="00311FDB">
      <w:pPr>
        <w:tabs>
          <w:tab w:val="left" w:pos="284"/>
        </w:tabs>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w:t>
      </w:r>
      <w:r w:rsidR="00B22931">
        <w:rPr>
          <w:rFonts w:ascii="Arial" w:hAnsi="Arial" w:cs="Arial"/>
        </w:rPr>
        <w:t>Agente de Contratação</w:t>
      </w:r>
      <w:r>
        <w:rPr>
          <w:rFonts w:ascii="Arial" w:hAnsi="Arial" w:cs="Arial"/>
        </w:rPr>
        <w:t xml:space="preserve"> para declaração dos vencedores do certame, com a devida habilitação dos mesmos, a licitante que desejar recorrer das decisões do </w:t>
      </w:r>
      <w:r w:rsidR="00B22931">
        <w:rPr>
          <w:rFonts w:ascii="Arial" w:hAnsi="Arial" w:cs="Arial"/>
        </w:rPr>
        <w:t>Agente de Contratação</w:t>
      </w:r>
      <w:r>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F218AAA" w14:textId="77777777" w:rsidR="00311FDB" w:rsidRDefault="00311FDB" w:rsidP="00311FDB">
      <w:pPr>
        <w:tabs>
          <w:tab w:val="left" w:pos="284"/>
        </w:tabs>
        <w:ind w:firstLine="284"/>
        <w:jc w:val="both"/>
        <w:rPr>
          <w:rFonts w:ascii="Arial" w:hAnsi="Arial" w:cs="Arial"/>
        </w:rPr>
      </w:pPr>
    </w:p>
    <w:p w14:paraId="14D167DA" w14:textId="77777777" w:rsidR="00311FDB" w:rsidRDefault="00311FDB" w:rsidP="00311FDB">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14:paraId="4089C7FC" w14:textId="77777777" w:rsidR="00311FDB" w:rsidRDefault="00311FDB" w:rsidP="00311FDB">
      <w:pPr>
        <w:ind w:firstLine="284"/>
        <w:jc w:val="both"/>
        <w:rPr>
          <w:rFonts w:ascii="Arial" w:hAnsi="Arial" w:cs="Arial"/>
        </w:rPr>
      </w:pPr>
    </w:p>
    <w:p w14:paraId="00C9F012" w14:textId="015FD1E8" w:rsidR="00311FDB" w:rsidRDefault="00311FDB" w:rsidP="00311FDB">
      <w:pPr>
        <w:ind w:firstLine="284"/>
        <w:jc w:val="both"/>
        <w:rPr>
          <w:rFonts w:ascii="Arial" w:hAnsi="Arial" w:cs="Arial"/>
        </w:rPr>
      </w:pPr>
      <w:r>
        <w:rPr>
          <w:rFonts w:ascii="Arial" w:hAnsi="Arial" w:cs="Arial"/>
          <w:b/>
          <w:bCs/>
        </w:rPr>
        <w:t>12.5.</w:t>
      </w:r>
      <w:r>
        <w:rPr>
          <w:rFonts w:ascii="Arial" w:hAnsi="Arial" w:cs="Arial"/>
        </w:rPr>
        <w:t xml:space="preserve"> </w:t>
      </w:r>
      <w:r w:rsidR="00B22931">
        <w:rPr>
          <w:rFonts w:ascii="Arial" w:hAnsi="Arial" w:cs="Arial"/>
        </w:rPr>
        <w:t>O</w:t>
      </w:r>
      <w:r w:rsidR="00B22931" w:rsidRPr="007F2211">
        <w:rPr>
          <w:rFonts w:ascii="Arial" w:hAnsi="Arial" w:cs="Arial"/>
        </w:rPr>
        <w:t xml:space="preserve"> recurso e o pedido de reconsideração terão efeito suspensivo</w:t>
      </w:r>
      <w:r w:rsidR="00B22931">
        <w:rPr>
          <w:rFonts w:ascii="Arial" w:hAnsi="Arial" w:cs="Arial"/>
        </w:rPr>
        <w:t xml:space="preserve"> </w:t>
      </w:r>
      <w:r w:rsidR="00B22931" w:rsidRPr="007F2211">
        <w:rPr>
          <w:rFonts w:ascii="Arial" w:hAnsi="Arial" w:cs="Arial"/>
        </w:rPr>
        <w:t>do ato ou da decisão recorrida até a decisão final da autoridade competente</w:t>
      </w:r>
      <w:r w:rsidR="00B22931">
        <w:rPr>
          <w:rFonts w:ascii="Arial" w:hAnsi="Arial" w:cs="Arial"/>
        </w:rPr>
        <w:t>.</w:t>
      </w:r>
    </w:p>
    <w:p w14:paraId="5E0B9258" w14:textId="77777777" w:rsidR="00311FDB" w:rsidRDefault="00311FDB" w:rsidP="00311FDB">
      <w:pPr>
        <w:ind w:firstLine="284"/>
        <w:jc w:val="both"/>
        <w:rPr>
          <w:rFonts w:ascii="Arial" w:hAnsi="Arial" w:cs="Arial"/>
        </w:rPr>
      </w:pPr>
    </w:p>
    <w:p w14:paraId="7CFA0F76" w14:textId="77777777" w:rsidR="00311FDB" w:rsidRDefault="00311FDB" w:rsidP="00311FDB">
      <w:pPr>
        <w:tabs>
          <w:tab w:val="left" w:pos="284"/>
        </w:tabs>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14:paraId="203010D7" w14:textId="77777777" w:rsidR="00311FDB" w:rsidRDefault="00311FDB" w:rsidP="00311FDB">
      <w:pPr>
        <w:ind w:firstLine="284"/>
        <w:jc w:val="both"/>
        <w:rPr>
          <w:rFonts w:ascii="Arial" w:hAnsi="Arial" w:cs="Arial"/>
        </w:rPr>
      </w:pPr>
    </w:p>
    <w:p w14:paraId="6F02BC07" w14:textId="77777777" w:rsidR="00311FDB" w:rsidRDefault="00311FDB" w:rsidP="00311FDB">
      <w:pPr>
        <w:ind w:firstLine="284"/>
        <w:jc w:val="both"/>
        <w:rPr>
          <w:rFonts w:ascii="Arial" w:hAnsi="Arial" w:cs="Arial"/>
        </w:rPr>
      </w:pPr>
      <w:r>
        <w:rPr>
          <w:rFonts w:ascii="Arial" w:hAnsi="Arial" w:cs="Arial"/>
          <w:b/>
          <w:bCs/>
        </w:rPr>
        <w:t>13. SANÇÕES ADMINISTRATIVAS</w:t>
      </w:r>
    </w:p>
    <w:p w14:paraId="56F45406" w14:textId="77777777" w:rsidR="00311FDB" w:rsidRDefault="00311FDB" w:rsidP="00311FDB">
      <w:pPr>
        <w:ind w:firstLine="284"/>
        <w:jc w:val="both"/>
        <w:rPr>
          <w:rFonts w:ascii="Arial" w:hAnsi="Arial" w:cs="Arial"/>
          <w:highlight w:val="yellow"/>
        </w:rPr>
      </w:pPr>
    </w:p>
    <w:p w14:paraId="76485134" w14:textId="77777777" w:rsidR="00311FDB" w:rsidRDefault="00311FDB" w:rsidP="00311FDB">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14:paraId="4F602EBA" w14:textId="77777777" w:rsidR="00311FDB" w:rsidRDefault="00311FDB" w:rsidP="00311FDB">
      <w:pPr>
        <w:ind w:firstLine="284"/>
        <w:jc w:val="both"/>
        <w:rPr>
          <w:rFonts w:ascii="Arial" w:hAnsi="Arial" w:cs="Arial"/>
        </w:rPr>
      </w:pPr>
    </w:p>
    <w:p w14:paraId="37ED72B5" w14:textId="10FDF30F" w:rsidR="00311FDB" w:rsidRDefault="00311FDB" w:rsidP="00311FDB">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w:t>
      </w:r>
      <w:r w:rsidR="00B22931">
        <w:rPr>
          <w:rFonts w:ascii="Arial" w:hAnsi="Arial" w:cs="Arial"/>
        </w:rPr>
        <w:t>Agente de Contratação</w:t>
      </w:r>
      <w:r>
        <w:rPr>
          <w:rFonts w:ascii="Arial" w:hAnsi="Arial" w:cs="Arial"/>
        </w:rPr>
        <w:t xml:space="preserve"> durante o certame;</w:t>
      </w:r>
      <w:bookmarkEnd w:id="1"/>
    </w:p>
    <w:p w14:paraId="2B565B21" w14:textId="77777777" w:rsidR="00311FDB" w:rsidRDefault="00311FDB" w:rsidP="00311FDB">
      <w:pPr>
        <w:ind w:firstLine="284"/>
        <w:jc w:val="both"/>
        <w:rPr>
          <w:rFonts w:ascii="Arial" w:hAnsi="Arial" w:cs="Arial"/>
        </w:rPr>
      </w:pPr>
      <w:bookmarkStart w:id="3" w:name="_Ref114668108"/>
    </w:p>
    <w:p w14:paraId="2AF2BE82" w14:textId="77777777" w:rsidR="00311FDB" w:rsidRDefault="00311FDB" w:rsidP="00311FDB">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14:paraId="3D833993" w14:textId="77777777" w:rsidR="00311FDB" w:rsidRDefault="00311FDB" w:rsidP="00311FDB">
      <w:pPr>
        <w:ind w:firstLine="284"/>
        <w:jc w:val="both"/>
        <w:rPr>
          <w:rFonts w:ascii="Arial" w:hAnsi="Arial" w:cs="Arial"/>
        </w:rPr>
      </w:pPr>
    </w:p>
    <w:p w14:paraId="6E4486A7" w14:textId="77777777" w:rsidR="00311FDB" w:rsidRDefault="00311FDB" w:rsidP="00311FDB">
      <w:pPr>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14:paraId="55EEB518" w14:textId="77777777" w:rsidR="00311FDB" w:rsidRDefault="00311FDB" w:rsidP="00311FDB">
      <w:pPr>
        <w:ind w:firstLine="284"/>
        <w:jc w:val="both"/>
        <w:rPr>
          <w:rFonts w:ascii="Arial" w:hAnsi="Arial" w:cs="Arial"/>
        </w:rPr>
      </w:pPr>
    </w:p>
    <w:p w14:paraId="41A64072" w14:textId="77777777" w:rsidR="00311FDB" w:rsidRDefault="00311FDB" w:rsidP="00311FDB">
      <w:pPr>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14:paraId="22033061" w14:textId="77777777" w:rsidR="00311FDB" w:rsidRDefault="00311FDB" w:rsidP="00311FDB">
      <w:pPr>
        <w:ind w:firstLine="284"/>
        <w:jc w:val="both"/>
        <w:rPr>
          <w:rFonts w:ascii="Arial" w:hAnsi="Arial" w:cs="Arial"/>
        </w:rPr>
      </w:pPr>
    </w:p>
    <w:p w14:paraId="6F63C058" w14:textId="77777777" w:rsidR="00311FDB" w:rsidRDefault="00311FDB" w:rsidP="00311FDB">
      <w:pPr>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14:paraId="60D6D844" w14:textId="77777777" w:rsidR="00311FDB" w:rsidRDefault="00311FDB" w:rsidP="00311FDB">
      <w:pPr>
        <w:ind w:firstLine="284"/>
        <w:jc w:val="both"/>
        <w:rPr>
          <w:rFonts w:ascii="Arial" w:hAnsi="Arial" w:cs="Arial"/>
        </w:rPr>
      </w:pPr>
    </w:p>
    <w:p w14:paraId="2D33A2EA" w14:textId="52D044A7" w:rsidR="00311FDB" w:rsidRDefault="00311FDB" w:rsidP="00311FDB">
      <w:pPr>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r w:rsidR="008C6EE0">
        <w:rPr>
          <w:rFonts w:ascii="Arial" w:hAnsi="Arial" w:cs="Arial"/>
        </w:rPr>
        <w:t>, quando necessário</w:t>
      </w:r>
      <w:r>
        <w:rPr>
          <w:rFonts w:ascii="Arial" w:hAnsi="Arial" w:cs="Arial"/>
        </w:rPr>
        <w:t>;</w:t>
      </w:r>
    </w:p>
    <w:p w14:paraId="30FDA84D" w14:textId="77777777" w:rsidR="00311FDB" w:rsidRDefault="00311FDB" w:rsidP="00311FDB">
      <w:pPr>
        <w:ind w:firstLine="284"/>
        <w:jc w:val="both"/>
        <w:rPr>
          <w:rFonts w:ascii="Arial" w:hAnsi="Arial" w:cs="Arial"/>
        </w:rPr>
      </w:pPr>
    </w:p>
    <w:p w14:paraId="0E2E5BC8" w14:textId="77777777" w:rsidR="00311FDB" w:rsidRDefault="00311FDB" w:rsidP="00311FDB">
      <w:pPr>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14:paraId="2383B7EA" w14:textId="77777777" w:rsidR="00311FDB" w:rsidRDefault="00311FDB" w:rsidP="00311FDB">
      <w:pPr>
        <w:ind w:firstLine="284"/>
        <w:jc w:val="both"/>
        <w:rPr>
          <w:rFonts w:ascii="Arial" w:hAnsi="Arial" w:cs="Arial"/>
        </w:rPr>
      </w:pPr>
      <w:bookmarkStart w:id="4" w:name="_Ref114668139"/>
    </w:p>
    <w:p w14:paraId="0F333E96" w14:textId="77777777" w:rsidR="00311FDB" w:rsidRDefault="00311FDB" w:rsidP="00311FDB">
      <w:pPr>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14:paraId="3BF4CB45" w14:textId="77777777" w:rsidR="00311FDB" w:rsidRDefault="00311FDB" w:rsidP="00311FDB">
      <w:pPr>
        <w:ind w:firstLine="284"/>
        <w:jc w:val="both"/>
        <w:rPr>
          <w:rFonts w:ascii="Arial" w:hAnsi="Arial" w:cs="Arial"/>
        </w:rPr>
      </w:pPr>
    </w:p>
    <w:p w14:paraId="3926FA8C" w14:textId="77777777" w:rsidR="00311FDB" w:rsidRDefault="00311FDB" w:rsidP="00311FDB">
      <w:pPr>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14:paraId="27669697" w14:textId="77777777" w:rsidR="00311FDB" w:rsidRDefault="00311FDB" w:rsidP="00311FDB">
      <w:pPr>
        <w:ind w:firstLine="284"/>
        <w:jc w:val="both"/>
        <w:rPr>
          <w:rFonts w:ascii="Arial" w:hAnsi="Arial" w:cs="Arial"/>
        </w:rPr>
      </w:pPr>
      <w:bookmarkStart w:id="5" w:name="_Ref114668249"/>
    </w:p>
    <w:p w14:paraId="25ABEE82" w14:textId="77777777" w:rsidR="00311FDB" w:rsidRDefault="00311FDB" w:rsidP="00311FDB">
      <w:pPr>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14:paraId="4FE9A7EC" w14:textId="77777777" w:rsidR="00311FDB" w:rsidRDefault="00311FDB" w:rsidP="00311FDB">
      <w:pPr>
        <w:ind w:firstLine="284"/>
        <w:jc w:val="both"/>
        <w:rPr>
          <w:rFonts w:ascii="Arial" w:hAnsi="Arial" w:cs="Arial"/>
        </w:rPr>
      </w:pPr>
      <w:bookmarkStart w:id="6" w:name="_Ref114668245"/>
    </w:p>
    <w:p w14:paraId="51DBF980" w14:textId="77777777" w:rsidR="00311FDB" w:rsidRDefault="00311FDB" w:rsidP="00311FDB">
      <w:pPr>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14:paraId="7EFF8B7F" w14:textId="77777777" w:rsidR="00311FDB" w:rsidRDefault="00311FDB" w:rsidP="00311FDB">
      <w:pPr>
        <w:ind w:firstLine="284"/>
        <w:jc w:val="both"/>
        <w:rPr>
          <w:rFonts w:ascii="Arial" w:hAnsi="Arial" w:cs="Arial"/>
        </w:rPr>
      </w:pPr>
      <w:bookmarkStart w:id="7" w:name="_Ref114668247"/>
    </w:p>
    <w:p w14:paraId="2C978BD6" w14:textId="77777777" w:rsidR="00311FDB" w:rsidRDefault="00311FDB" w:rsidP="00311FDB">
      <w:pPr>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14:paraId="4CDC5E98" w14:textId="77777777" w:rsidR="00311FDB" w:rsidRDefault="00311FDB" w:rsidP="00311FDB">
      <w:pPr>
        <w:ind w:firstLine="284"/>
        <w:jc w:val="both"/>
        <w:rPr>
          <w:rFonts w:ascii="Arial" w:hAnsi="Arial" w:cs="Arial"/>
        </w:rPr>
      </w:pPr>
    </w:p>
    <w:p w14:paraId="3D25BC7E" w14:textId="77777777" w:rsidR="00311FDB" w:rsidRDefault="00311FDB" w:rsidP="00311FDB">
      <w:pPr>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14:paraId="6BBD0E5B" w14:textId="77777777" w:rsidR="00311FDB" w:rsidRDefault="00311FDB" w:rsidP="00311FDB">
      <w:pPr>
        <w:ind w:firstLine="284"/>
        <w:jc w:val="both"/>
        <w:rPr>
          <w:rFonts w:ascii="Arial" w:hAnsi="Arial" w:cs="Arial"/>
        </w:rPr>
      </w:pPr>
    </w:p>
    <w:p w14:paraId="4EDC9811" w14:textId="77777777" w:rsidR="00311FDB" w:rsidRDefault="00311FDB" w:rsidP="00311FDB">
      <w:pPr>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14:paraId="7FC2AA4D" w14:textId="77777777" w:rsidR="00311FDB" w:rsidRDefault="00311FDB" w:rsidP="00311FDB">
      <w:pPr>
        <w:ind w:firstLine="284"/>
        <w:jc w:val="both"/>
        <w:rPr>
          <w:rFonts w:ascii="Arial" w:hAnsi="Arial" w:cs="Arial"/>
        </w:rPr>
      </w:pPr>
    </w:p>
    <w:p w14:paraId="6A0C3BEA" w14:textId="77777777" w:rsidR="00311FDB" w:rsidRDefault="00311FDB" w:rsidP="00311FDB">
      <w:pPr>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14:paraId="7263683B" w14:textId="77777777" w:rsidR="00311FDB" w:rsidRDefault="00311FDB" w:rsidP="00311FDB">
      <w:pPr>
        <w:ind w:firstLine="284"/>
        <w:jc w:val="both"/>
        <w:rPr>
          <w:rFonts w:ascii="Arial" w:hAnsi="Arial" w:cs="Arial"/>
        </w:rPr>
      </w:pPr>
      <w:bookmarkStart w:id="8" w:name="_Ref114668251"/>
    </w:p>
    <w:p w14:paraId="6AA292AC" w14:textId="77777777" w:rsidR="00311FDB" w:rsidRDefault="00311FDB" w:rsidP="00311FDB">
      <w:pPr>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14:paraId="79E1B868" w14:textId="77777777" w:rsidR="00311FDB" w:rsidRDefault="00311FDB" w:rsidP="00311FDB">
      <w:pPr>
        <w:ind w:firstLine="284"/>
        <w:jc w:val="both"/>
        <w:rPr>
          <w:rFonts w:ascii="Arial" w:hAnsi="Arial" w:cs="Arial"/>
        </w:rPr>
      </w:pPr>
      <w:bookmarkStart w:id="9" w:name="_Ref114668252"/>
    </w:p>
    <w:p w14:paraId="636C6B82" w14:textId="77777777" w:rsidR="00311FDB" w:rsidRDefault="00311FDB" w:rsidP="00311FDB">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20" w:anchor="art5" w:history="1">
        <w:r>
          <w:rPr>
            <w:rFonts w:ascii="Arial" w:hAnsi="Arial" w:cs="Arial"/>
          </w:rPr>
          <w:t>art. 5º da Lei n.º 12.846, de 2013</w:t>
        </w:r>
      </w:hyperlink>
      <w:r>
        <w:rPr>
          <w:rFonts w:ascii="Arial" w:hAnsi="Arial" w:cs="Arial"/>
        </w:rPr>
        <w:t>.</w:t>
      </w:r>
      <w:bookmarkEnd w:id="2"/>
      <w:bookmarkEnd w:id="9"/>
    </w:p>
    <w:p w14:paraId="516552A3" w14:textId="77777777" w:rsidR="00311FDB" w:rsidRDefault="00311FDB" w:rsidP="00311FDB">
      <w:pPr>
        <w:ind w:firstLine="284"/>
        <w:jc w:val="both"/>
        <w:rPr>
          <w:rFonts w:ascii="Arial" w:hAnsi="Arial" w:cs="Arial"/>
          <w:highlight w:val="yellow"/>
        </w:rPr>
      </w:pPr>
    </w:p>
    <w:p w14:paraId="37200D15" w14:textId="77777777" w:rsidR="00311FDB" w:rsidRDefault="00311FDB" w:rsidP="00311FDB">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14:paraId="63A2BE9C" w14:textId="77777777" w:rsidR="00311FDB" w:rsidRDefault="00311FDB" w:rsidP="00311FDB">
      <w:pPr>
        <w:ind w:firstLine="284"/>
        <w:jc w:val="both"/>
        <w:rPr>
          <w:rFonts w:ascii="Arial" w:hAnsi="Arial" w:cs="Arial"/>
        </w:rPr>
      </w:pPr>
    </w:p>
    <w:p w14:paraId="75775AA8" w14:textId="77777777" w:rsidR="00311FDB" w:rsidRDefault="00311FDB" w:rsidP="00311FDB">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14:paraId="7EDDE620" w14:textId="3153BBF7" w:rsidR="00311FDB" w:rsidRDefault="00311FDB" w:rsidP="00311FDB">
      <w:pPr>
        <w:ind w:firstLine="284"/>
        <w:jc w:val="both"/>
        <w:rPr>
          <w:rFonts w:ascii="Arial" w:hAnsi="Arial" w:cs="Arial"/>
        </w:rPr>
      </w:pPr>
      <w:r>
        <w:rPr>
          <w:rFonts w:ascii="Arial" w:hAnsi="Arial" w:cs="Arial"/>
          <w:b/>
          <w:bCs/>
        </w:rPr>
        <w:t>a)</w:t>
      </w:r>
      <w:r>
        <w:rPr>
          <w:rFonts w:ascii="Arial" w:hAnsi="Arial" w:cs="Arial"/>
        </w:rPr>
        <w:t xml:space="preserve"> retardarem a execução d</w:t>
      </w:r>
      <w:r w:rsidR="00BE140A">
        <w:rPr>
          <w:rFonts w:ascii="Arial" w:hAnsi="Arial" w:cs="Arial"/>
        </w:rPr>
        <w:t>a</w:t>
      </w:r>
      <w:r>
        <w:rPr>
          <w:rFonts w:ascii="Arial" w:hAnsi="Arial" w:cs="Arial"/>
        </w:rPr>
        <w:t xml:space="preserve"> </w:t>
      </w:r>
      <w:r w:rsidR="00BE140A">
        <w:rPr>
          <w:rFonts w:ascii="Arial" w:hAnsi="Arial" w:cs="Arial"/>
        </w:rPr>
        <w:t>Concorrência</w:t>
      </w:r>
      <w:r>
        <w:rPr>
          <w:rFonts w:ascii="Arial" w:hAnsi="Arial" w:cs="Arial"/>
        </w:rPr>
        <w:t>;</w:t>
      </w:r>
    </w:p>
    <w:p w14:paraId="21D246A6" w14:textId="77777777" w:rsidR="00311FDB" w:rsidRDefault="00311FDB" w:rsidP="00311FDB">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14:paraId="1AED0CDF" w14:textId="77777777" w:rsidR="00311FDB" w:rsidRDefault="00311FDB" w:rsidP="00311FDB">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14:paraId="13139431" w14:textId="77777777" w:rsidR="00311FDB" w:rsidRDefault="00311FDB" w:rsidP="00311FDB">
      <w:pPr>
        <w:ind w:firstLine="284"/>
        <w:jc w:val="both"/>
        <w:rPr>
          <w:rFonts w:ascii="Arial" w:hAnsi="Arial" w:cs="Arial"/>
          <w:strike/>
          <w:highlight w:val="yellow"/>
        </w:rPr>
      </w:pPr>
      <w:r>
        <w:rPr>
          <w:rFonts w:ascii="Arial" w:eastAsia="Arial" w:hAnsi="Arial" w:cs="Arial"/>
          <w:strike/>
          <w:highlight w:val="yellow"/>
        </w:rPr>
        <w:t xml:space="preserve"> </w:t>
      </w:r>
    </w:p>
    <w:p w14:paraId="7128D2B8" w14:textId="77777777" w:rsidR="00311FDB" w:rsidRDefault="00311FDB" w:rsidP="00311FDB">
      <w:pPr>
        <w:ind w:firstLine="284"/>
        <w:jc w:val="both"/>
        <w:rPr>
          <w:rFonts w:ascii="Arial" w:hAnsi="Arial" w:cs="Arial"/>
        </w:rPr>
      </w:pPr>
      <w:r>
        <w:rPr>
          <w:rFonts w:ascii="Arial" w:hAnsi="Arial" w:cs="Arial"/>
          <w:b/>
          <w:bCs/>
        </w:rPr>
        <w:t>13.3.</w:t>
      </w:r>
      <w:r>
        <w:rPr>
          <w:rFonts w:ascii="Arial" w:hAnsi="Arial" w:cs="Arial"/>
        </w:rPr>
        <w:t xml:space="preserve"> Com fulcro na </w:t>
      </w:r>
      <w:hyperlink r:id="rId21">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14:paraId="4628E284" w14:textId="77777777" w:rsidR="00311FDB" w:rsidRDefault="00311FDB" w:rsidP="00311FDB">
      <w:pPr>
        <w:ind w:firstLine="284"/>
        <w:jc w:val="both"/>
        <w:rPr>
          <w:rFonts w:ascii="Arial" w:hAnsi="Arial" w:cs="Arial"/>
          <w:highlight w:val="yellow"/>
        </w:rPr>
      </w:pPr>
    </w:p>
    <w:p w14:paraId="2986BD98" w14:textId="77777777" w:rsidR="00311FDB" w:rsidRDefault="00311FDB" w:rsidP="00311FDB">
      <w:pPr>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14:paraId="31242951" w14:textId="77777777" w:rsidR="00311FDB" w:rsidRDefault="00311FDB" w:rsidP="00311FDB">
      <w:pPr>
        <w:ind w:firstLine="284"/>
        <w:jc w:val="both"/>
        <w:rPr>
          <w:rFonts w:ascii="Arial" w:hAnsi="Arial" w:cs="Arial"/>
        </w:rPr>
      </w:pPr>
    </w:p>
    <w:p w14:paraId="5351CBA3" w14:textId="77777777" w:rsidR="00311FDB" w:rsidRDefault="00311FDB" w:rsidP="00311FDB">
      <w:pPr>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14:paraId="03FE036F" w14:textId="77777777" w:rsidR="00311FDB" w:rsidRDefault="00311FDB" w:rsidP="00311FDB">
      <w:pPr>
        <w:ind w:firstLine="284"/>
        <w:jc w:val="both"/>
        <w:rPr>
          <w:rFonts w:ascii="Arial" w:hAnsi="Arial" w:cs="Arial"/>
        </w:rPr>
      </w:pPr>
    </w:p>
    <w:p w14:paraId="42D67D49" w14:textId="77777777" w:rsidR="00311FDB" w:rsidRDefault="00311FDB" w:rsidP="00311FDB">
      <w:pPr>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14:paraId="399129B2" w14:textId="77777777" w:rsidR="00311FDB" w:rsidRDefault="00311FDB" w:rsidP="00311FDB">
      <w:pPr>
        <w:ind w:firstLine="284"/>
        <w:jc w:val="both"/>
        <w:rPr>
          <w:rFonts w:ascii="Arial" w:hAnsi="Arial" w:cs="Arial"/>
        </w:rPr>
      </w:pPr>
    </w:p>
    <w:p w14:paraId="10F952C8" w14:textId="77777777" w:rsidR="00311FDB" w:rsidRDefault="00311FDB" w:rsidP="00311FDB">
      <w:pPr>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14:paraId="47E97036" w14:textId="77777777" w:rsidR="00311FDB" w:rsidRDefault="00311FDB" w:rsidP="00311FDB">
      <w:pPr>
        <w:ind w:firstLine="284"/>
        <w:jc w:val="both"/>
        <w:rPr>
          <w:rFonts w:ascii="Arial" w:hAnsi="Arial" w:cs="Arial"/>
        </w:rPr>
      </w:pPr>
    </w:p>
    <w:p w14:paraId="6182B23D" w14:textId="77777777" w:rsidR="00311FDB" w:rsidRDefault="00311FDB" w:rsidP="00311FDB">
      <w:pPr>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14:paraId="6DFCBA34" w14:textId="77777777" w:rsidR="00311FDB" w:rsidRDefault="00311FDB" w:rsidP="00311FDB">
      <w:pPr>
        <w:ind w:firstLine="284"/>
        <w:jc w:val="both"/>
        <w:rPr>
          <w:rFonts w:ascii="Arial" w:hAnsi="Arial" w:cs="Arial"/>
        </w:rPr>
      </w:pPr>
    </w:p>
    <w:p w14:paraId="13805A40" w14:textId="77777777" w:rsidR="00311FDB" w:rsidRDefault="00311FDB" w:rsidP="00311FDB">
      <w:pPr>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12F861" w14:textId="77777777" w:rsidR="00311FDB" w:rsidRDefault="00311FDB" w:rsidP="00311FDB">
      <w:pPr>
        <w:ind w:firstLine="284"/>
        <w:jc w:val="both"/>
        <w:rPr>
          <w:rFonts w:ascii="Arial" w:hAnsi="Arial" w:cs="Arial"/>
        </w:rPr>
      </w:pPr>
    </w:p>
    <w:p w14:paraId="78CF84BD" w14:textId="77777777" w:rsidR="00311FDB" w:rsidRDefault="00311FDB" w:rsidP="00311FDB">
      <w:pPr>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14:paraId="4C244F41" w14:textId="77777777" w:rsidR="00311FDB" w:rsidRDefault="00311FDB" w:rsidP="00311FDB">
      <w:pPr>
        <w:ind w:firstLine="284"/>
        <w:jc w:val="both"/>
        <w:rPr>
          <w:rFonts w:ascii="Arial" w:hAnsi="Arial" w:cs="Arial"/>
        </w:rPr>
      </w:pPr>
    </w:p>
    <w:p w14:paraId="28014F8D" w14:textId="77777777" w:rsidR="00311FDB" w:rsidRDefault="00311FDB" w:rsidP="00311FDB">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14:paraId="55558D04" w14:textId="77777777" w:rsidR="00311FDB" w:rsidRDefault="00311FDB" w:rsidP="00311FDB">
      <w:pPr>
        <w:ind w:firstLine="284"/>
        <w:jc w:val="both"/>
        <w:rPr>
          <w:rFonts w:ascii="Arial" w:hAnsi="Arial" w:cs="Arial"/>
        </w:rPr>
      </w:pPr>
    </w:p>
    <w:p w14:paraId="4E0FC684" w14:textId="77777777" w:rsidR="00311FDB" w:rsidRDefault="00311FDB" w:rsidP="00311FDB">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14:paraId="4E3F9DA7" w14:textId="77777777" w:rsidR="00311FDB" w:rsidRDefault="00311FDB" w:rsidP="00311FDB">
      <w:pPr>
        <w:keepLines/>
        <w:ind w:firstLine="284"/>
        <w:jc w:val="both"/>
        <w:rPr>
          <w:rFonts w:ascii="Arial" w:hAnsi="Arial" w:cs="Arial"/>
        </w:rPr>
      </w:pPr>
    </w:p>
    <w:p w14:paraId="798FF87D" w14:textId="77777777" w:rsidR="00311FDB" w:rsidRDefault="00311FDB" w:rsidP="00311FDB">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33CD809" w14:textId="77777777" w:rsidR="00311FDB" w:rsidRDefault="00311FDB" w:rsidP="00311FDB">
      <w:pPr>
        <w:ind w:firstLine="284"/>
        <w:jc w:val="both"/>
        <w:rPr>
          <w:rFonts w:ascii="Arial" w:hAnsi="Arial" w:cs="Arial"/>
        </w:rPr>
      </w:pPr>
    </w:p>
    <w:p w14:paraId="70389839" w14:textId="77777777" w:rsidR="00311FDB" w:rsidRDefault="00311FDB" w:rsidP="00311FDB">
      <w:pPr>
        <w:pStyle w:val="Corpodetexto"/>
        <w:ind w:firstLine="284"/>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14:paraId="4634C36F" w14:textId="77777777" w:rsidR="00311FDB" w:rsidRDefault="00311FDB" w:rsidP="00311FDB">
      <w:pPr>
        <w:ind w:firstLine="284"/>
        <w:jc w:val="both"/>
        <w:rPr>
          <w:rFonts w:ascii="Arial" w:hAnsi="Arial" w:cs="Arial"/>
        </w:rPr>
      </w:pPr>
    </w:p>
    <w:p w14:paraId="713A558F" w14:textId="77777777" w:rsidR="00311FDB" w:rsidRDefault="00311FDB" w:rsidP="00311FDB">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14:paraId="65F13FCA" w14:textId="77777777" w:rsidR="00311FDB" w:rsidRDefault="00311FDB" w:rsidP="00311FDB">
      <w:pPr>
        <w:ind w:firstLine="284"/>
        <w:jc w:val="both"/>
        <w:rPr>
          <w:rFonts w:ascii="Arial" w:hAnsi="Arial" w:cs="Arial"/>
        </w:rPr>
      </w:pPr>
    </w:p>
    <w:p w14:paraId="73291780" w14:textId="77777777" w:rsidR="00311FDB" w:rsidRDefault="00311FDB" w:rsidP="00311FDB">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14:paraId="0A7771A7" w14:textId="77777777" w:rsidR="00311FDB" w:rsidRDefault="00311FDB" w:rsidP="00311FDB">
      <w:pPr>
        <w:ind w:firstLine="284"/>
        <w:jc w:val="both"/>
        <w:rPr>
          <w:rFonts w:ascii="Arial" w:hAnsi="Arial" w:cs="Arial"/>
        </w:rPr>
      </w:pPr>
    </w:p>
    <w:p w14:paraId="234FD9BA" w14:textId="77777777" w:rsidR="00311FDB" w:rsidRDefault="00311FDB" w:rsidP="00311FDB">
      <w:pPr>
        <w:ind w:firstLine="284"/>
        <w:jc w:val="both"/>
        <w:rPr>
          <w:rFonts w:ascii="Arial" w:hAnsi="Arial" w:cs="Arial"/>
        </w:rPr>
      </w:pPr>
      <w:r>
        <w:rPr>
          <w:rFonts w:ascii="Arial" w:hAnsi="Arial" w:cs="Arial"/>
          <w:b/>
          <w:bCs/>
        </w:rPr>
        <w:lastRenderedPageBreak/>
        <w:t>14. DA ATA DE REGISTROS DE PREÇOS</w:t>
      </w:r>
    </w:p>
    <w:p w14:paraId="4960880A" w14:textId="77777777" w:rsidR="00311FDB" w:rsidRDefault="00311FDB" w:rsidP="00311FDB">
      <w:pPr>
        <w:ind w:firstLine="284"/>
        <w:jc w:val="both"/>
        <w:rPr>
          <w:rFonts w:ascii="Arial" w:hAnsi="Arial" w:cs="Arial"/>
        </w:rPr>
      </w:pPr>
    </w:p>
    <w:p w14:paraId="174FCED0" w14:textId="77777777" w:rsidR="00311FDB" w:rsidRDefault="00311FDB" w:rsidP="00311FDB">
      <w:pPr>
        <w:ind w:firstLine="284"/>
        <w:jc w:val="both"/>
        <w:rPr>
          <w:rFonts w:ascii="Arial" w:hAnsi="Arial" w:cs="Arial"/>
        </w:rPr>
      </w:pPr>
      <w:r>
        <w:rPr>
          <w:rFonts w:ascii="Arial" w:hAnsi="Arial" w:cs="Arial"/>
          <w:b/>
          <w:bCs/>
        </w:rPr>
        <w:t xml:space="preserve">14.1.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6BBDB99B" w14:textId="77777777" w:rsidR="00311FDB" w:rsidRDefault="00311FDB" w:rsidP="00311FDB">
      <w:pPr>
        <w:ind w:firstLine="284"/>
        <w:jc w:val="both"/>
        <w:rPr>
          <w:rFonts w:ascii="Arial" w:hAnsi="Arial" w:cs="Arial"/>
        </w:rPr>
      </w:pPr>
    </w:p>
    <w:p w14:paraId="68866A6A" w14:textId="77777777" w:rsidR="00311FDB" w:rsidRDefault="00311FDB" w:rsidP="00311FD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07AD4F22" w14:textId="77777777" w:rsidR="00311FDB" w:rsidRDefault="00311FDB" w:rsidP="00311FDB">
      <w:pPr>
        <w:ind w:firstLine="284"/>
        <w:jc w:val="both"/>
        <w:rPr>
          <w:rFonts w:ascii="Arial" w:hAnsi="Arial" w:cs="Arial"/>
        </w:rPr>
      </w:pPr>
    </w:p>
    <w:p w14:paraId="1EC1910A" w14:textId="77777777" w:rsidR="00311FDB" w:rsidRDefault="00311FDB" w:rsidP="00311FDB">
      <w:pPr>
        <w:ind w:firstLine="284"/>
        <w:jc w:val="both"/>
        <w:rPr>
          <w:rFonts w:ascii="Arial" w:hAnsi="Arial" w:cs="Arial"/>
        </w:rPr>
      </w:pPr>
      <w:r>
        <w:rPr>
          <w:rFonts w:ascii="Arial" w:hAnsi="Arial" w:cs="Arial"/>
          <w:b/>
          <w:bCs/>
        </w:rPr>
        <w:t>14.3.</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02E5DD44" w14:textId="77777777" w:rsidR="00311FDB" w:rsidRDefault="00311FDB" w:rsidP="00311FDB">
      <w:pPr>
        <w:ind w:firstLine="284"/>
        <w:jc w:val="both"/>
        <w:rPr>
          <w:rFonts w:ascii="Arial" w:hAnsi="Arial" w:cs="Arial"/>
        </w:rPr>
      </w:pPr>
    </w:p>
    <w:p w14:paraId="476628C2" w14:textId="77777777" w:rsidR="00311FDB" w:rsidRDefault="00311FDB" w:rsidP="00311FDB">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5367704" w14:textId="77777777" w:rsidR="00311FDB" w:rsidRDefault="00311FDB" w:rsidP="00311FDB">
      <w:pPr>
        <w:ind w:firstLine="284"/>
        <w:jc w:val="both"/>
        <w:rPr>
          <w:rFonts w:ascii="Arial" w:hAnsi="Arial" w:cs="Arial"/>
        </w:rPr>
      </w:pPr>
    </w:p>
    <w:p w14:paraId="0580AB73" w14:textId="5A4E772B" w:rsidR="00311FDB" w:rsidRDefault="00311FDB" w:rsidP="00311FDB">
      <w:pPr>
        <w:ind w:firstLine="284"/>
        <w:jc w:val="both"/>
        <w:rPr>
          <w:rFonts w:ascii="Arial" w:hAnsi="Arial" w:cs="Arial"/>
        </w:rPr>
      </w:pPr>
      <w:r>
        <w:rPr>
          <w:rFonts w:ascii="Arial" w:hAnsi="Arial" w:cs="Arial"/>
          <w:b/>
          <w:bCs/>
        </w:rPr>
        <w:t xml:space="preserve">14.4. </w:t>
      </w:r>
      <w:r>
        <w:rPr>
          <w:rFonts w:ascii="Arial" w:hAnsi="Arial" w:cs="Arial"/>
        </w:rPr>
        <w:t xml:space="preserve">A Ata de Registro de Preços é um documento vinculativo, obrigacional, ao assinar a Ata de Registro de Preços a vencedora obriga-se a </w:t>
      </w:r>
      <w:r w:rsidR="00010BA3">
        <w:rPr>
          <w:rFonts w:ascii="Arial" w:hAnsi="Arial" w:cs="Arial"/>
        </w:rPr>
        <w:t>realizar o serviço</w:t>
      </w:r>
      <w:r>
        <w:rPr>
          <w:rFonts w:ascii="Arial" w:hAnsi="Arial" w:cs="Arial"/>
        </w:rPr>
        <w:t>, conforme especificações e condições contidas neste edital, em seus anexos e também na proposta apresentada, prevalecendo no caso de divergência, as especificações e condições do edital</w:t>
      </w:r>
    </w:p>
    <w:p w14:paraId="343E09D5" w14:textId="77777777" w:rsidR="00311FDB" w:rsidRDefault="00311FDB" w:rsidP="00311FDB">
      <w:pPr>
        <w:ind w:firstLine="284"/>
        <w:jc w:val="both"/>
        <w:rPr>
          <w:rFonts w:ascii="Arial" w:hAnsi="Arial" w:cs="Arial"/>
        </w:rPr>
      </w:pPr>
    </w:p>
    <w:p w14:paraId="4B0C0CEA" w14:textId="77777777" w:rsidR="00311FDB" w:rsidRDefault="00311FDB" w:rsidP="00311FDB">
      <w:pPr>
        <w:ind w:firstLine="284"/>
        <w:jc w:val="both"/>
        <w:rPr>
          <w:rFonts w:ascii="Arial" w:hAnsi="Arial" w:cs="Arial"/>
          <w:b/>
          <w:bCs/>
        </w:rPr>
      </w:pPr>
      <w:r>
        <w:rPr>
          <w:rFonts w:ascii="Arial" w:hAnsi="Arial" w:cs="Arial"/>
          <w:b/>
          <w:bCs/>
        </w:rPr>
        <w:t>15. PRAZO DE VIGÊNCIA DA ATA DE REGISTRO DE PREÇOS</w:t>
      </w:r>
    </w:p>
    <w:p w14:paraId="2858535D" w14:textId="77777777" w:rsidR="00311FDB" w:rsidRDefault="00311FDB" w:rsidP="00311FDB">
      <w:pPr>
        <w:ind w:firstLine="284"/>
        <w:jc w:val="both"/>
        <w:rPr>
          <w:rFonts w:ascii="Arial" w:hAnsi="Arial" w:cs="Arial"/>
        </w:rPr>
      </w:pPr>
    </w:p>
    <w:p w14:paraId="5F82CEE8" w14:textId="77777777" w:rsidR="00311FDB" w:rsidRDefault="00311FDB" w:rsidP="00311FDB">
      <w:pPr>
        <w:ind w:firstLine="284"/>
        <w:jc w:val="both"/>
        <w:rPr>
          <w:rFonts w:ascii="Arial" w:hAnsi="Arial" w:cs="Arial"/>
        </w:rPr>
      </w:pPr>
      <w:r>
        <w:rPr>
          <w:rFonts w:ascii="Arial" w:hAnsi="Arial" w:cs="Arial"/>
          <w:b/>
          <w:bCs/>
        </w:rPr>
        <w:t xml:space="preserve">15.1. </w:t>
      </w:r>
      <w:r>
        <w:rPr>
          <w:rFonts w:ascii="Arial" w:hAnsi="Arial" w:cs="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14:paraId="384875FF" w14:textId="77777777" w:rsidR="00311FDB" w:rsidRDefault="00311FDB" w:rsidP="00311FDB">
      <w:pPr>
        <w:ind w:firstLine="284"/>
        <w:jc w:val="both"/>
        <w:rPr>
          <w:rFonts w:ascii="Arial" w:hAnsi="Arial" w:cs="Arial"/>
        </w:rPr>
      </w:pPr>
    </w:p>
    <w:p w14:paraId="4EE377B3" w14:textId="77777777" w:rsidR="00311FDB" w:rsidRDefault="00311FDB" w:rsidP="00311FDB">
      <w:pPr>
        <w:ind w:firstLine="284"/>
        <w:jc w:val="both"/>
        <w:rPr>
          <w:rFonts w:ascii="Arial" w:hAnsi="Arial" w:cs="Arial"/>
          <w:b/>
          <w:bCs/>
        </w:rPr>
      </w:pPr>
      <w:r>
        <w:rPr>
          <w:rFonts w:ascii="Arial" w:hAnsi="Arial" w:cs="Arial"/>
          <w:b/>
          <w:bCs/>
        </w:rPr>
        <w:t>16. ALTERAÇÕES NA ATA DE REGISTRO DE PREÇOS</w:t>
      </w:r>
    </w:p>
    <w:p w14:paraId="0773F37C" w14:textId="77777777" w:rsidR="00311FDB" w:rsidRDefault="00311FDB" w:rsidP="00311FDB">
      <w:pPr>
        <w:ind w:firstLine="284"/>
        <w:jc w:val="both"/>
        <w:rPr>
          <w:rFonts w:ascii="Arial" w:hAnsi="Arial" w:cs="Arial"/>
          <w:b/>
          <w:bCs/>
        </w:rPr>
      </w:pPr>
    </w:p>
    <w:p w14:paraId="06508D47" w14:textId="77777777" w:rsidR="00311FDB" w:rsidRDefault="00311FDB" w:rsidP="00311FDB">
      <w:pPr>
        <w:ind w:firstLine="284"/>
        <w:jc w:val="both"/>
        <w:rPr>
          <w:rFonts w:ascii="Arial" w:hAnsi="Arial" w:cs="Arial"/>
        </w:rPr>
      </w:pPr>
      <w:r>
        <w:rPr>
          <w:rFonts w:ascii="Arial" w:hAnsi="Arial" w:cs="Arial"/>
          <w:b/>
          <w:bCs/>
        </w:rPr>
        <w:t xml:space="preserve">16.1. </w:t>
      </w:r>
      <w:r>
        <w:rPr>
          <w:rFonts w:ascii="Arial" w:hAnsi="Arial" w:cs="Arial"/>
        </w:rPr>
        <w:t>A ata de Registro de Preços poderá sofrer alterações, obedecidas as disposições contidas no art. 124, da Lei 14.133, de 2021.</w:t>
      </w:r>
    </w:p>
    <w:p w14:paraId="5B489D3B" w14:textId="77777777" w:rsidR="00311FDB" w:rsidRDefault="00311FDB" w:rsidP="00311FDB">
      <w:pPr>
        <w:ind w:firstLine="284"/>
        <w:jc w:val="both"/>
        <w:rPr>
          <w:rFonts w:ascii="Arial" w:hAnsi="Arial" w:cs="Arial"/>
        </w:rPr>
      </w:pPr>
    </w:p>
    <w:p w14:paraId="0BC4C25E" w14:textId="77777777" w:rsidR="00311FDB" w:rsidRDefault="00311FDB" w:rsidP="00311FDB">
      <w:pPr>
        <w:ind w:firstLine="284"/>
        <w:jc w:val="both"/>
        <w:rPr>
          <w:rFonts w:ascii="Arial" w:hAnsi="Arial" w:cs="Arial"/>
        </w:rPr>
      </w:pPr>
      <w:r>
        <w:rPr>
          <w:rFonts w:ascii="Arial" w:hAnsi="Arial" w:cs="Arial"/>
          <w:b/>
          <w:bCs/>
        </w:rPr>
        <w:t xml:space="preserve">16.2.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16615323" w14:textId="77777777" w:rsidR="00311FDB" w:rsidRDefault="00311FDB" w:rsidP="00311FDB">
      <w:pPr>
        <w:ind w:firstLine="284"/>
        <w:jc w:val="both"/>
        <w:rPr>
          <w:rFonts w:ascii="Arial" w:hAnsi="Arial" w:cs="Arial"/>
        </w:rPr>
      </w:pPr>
    </w:p>
    <w:p w14:paraId="2EBF2807" w14:textId="77777777" w:rsidR="00311FDB" w:rsidRDefault="00311FDB" w:rsidP="00311FDB">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766F64DD" w14:textId="77777777" w:rsidR="00311FDB" w:rsidRDefault="00311FDB" w:rsidP="00311FDB">
      <w:pPr>
        <w:ind w:firstLine="284"/>
        <w:jc w:val="both"/>
        <w:rPr>
          <w:rFonts w:ascii="Arial" w:hAnsi="Arial" w:cs="Arial"/>
        </w:rPr>
      </w:pPr>
    </w:p>
    <w:p w14:paraId="2A7D67B3" w14:textId="77777777" w:rsidR="00311FDB" w:rsidRDefault="00311FDB" w:rsidP="00311FDB">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280009C8" w14:textId="77777777" w:rsidR="00311FDB" w:rsidRDefault="00311FDB" w:rsidP="00311FDB">
      <w:pPr>
        <w:ind w:firstLine="284"/>
        <w:jc w:val="both"/>
        <w:rPr>
          <w:rFonts w:ascii="Arial" w:hAnsi="Arial" w:cs="Arial"/>
        </w:rPr>
      </w:pPr>
    </w:p>
    <w:p w14:paraId="248409A3" w14:textId="77777777" w:rsidR="00311FDB" w:rsidRDefault="00311FDB" w:rsidP="00311FDB">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78726CBB" w14:textId="77777777" w:rsidR="00311FDB" w:rsidRDefault="00311FDB" w:rsidP="00311FDB">
      <w:pPr>
        <w:ind w:firstLine="284"/>
        <w:jc w:val="both"/>
        <w:rPr>
          <w:rFonts w:ascii="Arial" w:hAnsi="Arial" w:cs="Arial"/>
        </w:rPr>
      </w:pPr>
    </w:p>
    <w:p w14:paraId="58C23CD1" w14:textId="77777777" w:rsidR="00311FDB" w:rsidRDefault="00311FDB" w:rsidP="00311FDB">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2EA3F392" w14:textId="77777777" w:rsidR="00311FDB" w:rsidRDefault="00311FDB" w:rsidP="00311FDB">
      <w:pPr>
        <w:ind w:firstLine="284"/>
        <w:jc w:val="both"/>
        <w:rPr>
          <w:rFonts w:ascii="Arial" w:hAnsi="Arial" w:cs="Arial"/>
        </w:rPr>
      </w:pPr>
    </w:p>
    <w:p w14:paraId="62C3F31E" w14:textId="77777777" w:rsidR="00311FDB" w:rsidRDefault="00311FDB" w:rsidP="00311FDB">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12529FE4" w14:textId="77777777" w:rsidR="00311FDB" w:rsidRDefault="00311FDB" w:rsidP="00311FDB">
      <w:pPr>
        <w:ind w:firstLine="284"/>
        <w:jc w:val="both"/>
        <w:rPr>
          <w:rFonts w:ascii="Arial" w:hAnsi="Arial" w:cs="Arial"/>
        </w:rPr>
      </w:pPr>
    </w:p>
    <w:p w14:paraId="06CCA714" w14:textId="77777777" w:rsidR="00311FDB" w:rsidRDefault="00311FDB" w:rsidP="00311FDB">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7432550C" w14:textId="77777777" w:rsidR="00311FDB" w:rsidRDefault="00311FDB" w:rsidP="00311FDB">
      <w:pPr>
        <w:ind w:firstLine="284"/>
        <w:jc w:val="both"/>
        <w:rPr>
          <w:rFonts w:ascii="Arial" w:hAnsi="Arial" w:cs="Arial"/>
        </w:rPr>
      </w:pPr>
    </w:p>
    <w:p w14:paraId="49F5A2B2" w14:textId="77777777" w:rsidR="00311FDB" w:rsidRDefault="00311FDB" w:rsidP="00311FDB">
      <w:pPr>
        <w:ind w:firstLine="284"/>
        <w:jc w:val="both"/>
        <w:rPr>
          <w:rFonts w:ascii="Arial" w:hAnsi="Arial" w:cs="Arial"/>
          <w:b/>
          <w:bCs/>
        </w:rPr>
      </w:pPr>
      <w:r>
        <w:rPr>
          <w:rFonts w:ascii="Arial" w:hAnsi="Arial" w:cs="Arial"/>
          <w:b/>
          <w:bCs/>
        </w:rPr>
        <w:t>17. CANCELAMENTO DO REGISTRO DE PREÇOS</w:t>
      </w:r>
    </w:p>
    <w:p w14:paraId="6F6F71E2" w14:textId="77777777" w:rsidR="00311FDB" w:rsidRDefault="00311FDB" w:rsidP="00311FDB">
      <w:pPr>
        <w:ind w:firstLine="284"/>
        <w:jc w:val="both"/>
        <w:rPr>
          <w:rFonts w:ascii="Arial" w:hAnsi="Arial" w:cs="Arial"/>
          <w:b/>
          <w:bCs/>
        </w:rPr>
      </w:pPr>
    </w:p>
    <w:p w14:paraId="2170E889" w14:textId="77777777" w:rsidR="00311FDB" w:rsidRDefault="00311FDB" w:rsidP="00311FDB">
      <w:pPr>
        <w:ind w:firstLine="284"/>
        <w:jc w:val="both"/>
        <w:rPr>
          <w:rFonts w:ascii="Arial" w:hAnsi="Arial" w:cs="Arial"/>
        </w:rPr>
      </w:pPr>
      <w:r>
        <w:rPr>
          <w:rFonts w:ascii="Arial" w:hAnsi="Arial" w:cs="Arial"/>
          <w:b/>
          <w:bCs/>
        </w:rPr>
        <w:lastRenderedPageBreak/>
        <w:t xml:space="preserve">17.1. </w:t>
      </w:r>
      <w:r>
        <w:rPr>
          <w:rFonts w:ascii="Arial" w:hAnsi="Arial" w:cs="Arial"/>
        </w:rPr>
        <w:t>O fornecedor terá seu registro cancelado quando:</w:t>
      </w:r>
    </w:p>
    <w:p w14:paraId="039585F2" w14:textId="77777777" w:rsidR="00311FDB" w:rsidRDefault="00311FDB" w:rsidP="00311FDB">
      <w:pPr>
        <w:ind w:firstLine="284"/>
        <w:jc w:val="both"/>
        <w:rPr>
          <w:rFonts w:ascii="Arial" w:hAnsi="Arial" w:cs="Arial"/>
        </w:rPr>
      </w:pPr>
    </w:p>
    <w:p w14:paraId="1A4054E8" w14:textId="77777777" w:rsidR="00311FDB" w:rsidRDefault="00311FDB" w:rsidP="00311FDB">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1060067" w14:textId="77777777" w:rsidR="00311FDB" w:rsidRDefault="00311FDB" w:rsidP="00311FDB">
      <w:pPr>
        <w:ind w:firstLine="284"/>
        <w:jc w:val="both"/>
        <w:rPr>
          <w:rFonts w:ascii="Arial" w:hAnsi="Arial" w:cs="Arial"/>
        </w:rPr>
      </w:pPr>
    </w:p>
    <w:p w14:paraId="4E4A4B21" w14:textId="77777777" w:rsidR="00311FDB" w:rsidRDefault="00311FDB" w:rsidP="00311FDB">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1331176B" w14:textId="77777777" w:rsidR="00311FDB" w:rsidRDefault="00311FDB" w:rsidP="00311FDB">
      <w:pPr>
        <w:ind w:firstLine="284"/>
        <w:jc w:val="both"/>
        <w:rPr>
          <w:rFonts w:ascii="Arial" w:hAnsi="Arial" w:cs="Arial"/>
        </w:rPr>
      </w:pPr>
    </w:p>
    <w:p w14:paraId="5D5C22F6" w14:textId="77777777" w:rsidR="00311FDB" w:rsidRDefault="00311FDB" w:rsidP="00311FDB">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32B60EF6" w14:textId="77777777" w:rsidR="00311FDB" w:rsidRDefault="00311FDB" w:rsidP="00311FDB">
      <w:pPr>
        <w:ind w:firstLine="284"/>
        <w:jc w:val="both"/>
        <w:rPr>
          <w:rFonts w:ascii="Arial" w:hAnsi="Arial" w:cs="Arial"/>
        </w:rPr>
      </w:pPr>
    </w:p>
    <w:p w14:paraId="0D68B3CF" w14:textId="77777777" w:rsidR="00311FDB" w:rsidRDefault="00311FDB" w:rsidP="00311FDB">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04C6C7C5" w14:textId="77777777" w:rsidR="00311FDB" w:rsidRDefault="00311FDB" w:rsidP="00311FDB">
      <w:pPr>
        <w:ind w:firstLine="284"/>
        <w:jc w:val="both"/>
        <w:rPr>
          <w:rFonts w:ascii="Arial" w:hAnsi="Arial" w:cs="Arial"/>
        </w:rPr>
      </w:pPr>
    </w:p>
    <w:p w14:paraId="58EA938D" w14:textId="77777777" w:rsidR="00311FDB" w:rsidRDefault="00311FDB" w:rsidP="00311FDB">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3A2B70E6" w14:textId="77777777" w:rsidR="00311FDB" w:rsidRDefault="00311FDB" w:rsidP="00311FDB">
      <w:pPr>
        <w:ind w:firstLine="284"/>
        <w:jc w:val="both"/>
        <w:rPr>
          <w:rFonts w:ascii="Arial" w:hAnsi="Arial" w:cs="Arial"/>
        </w:rPr>
      </w:pPr>
    </w:p>
    <w:p w14:paraId="2F96F7E1" w14:textId="77777777" w:rsidR="00311FDB" w:rsidRDefault="00311FDB" w:rsidP="00311FDB">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4DB041CA" w14:textId="77777777" w:rsidR="00311FDB" w:rsidRDefault="00311FDB" w:rsidP="00311FDB">
      <w:pPr>
        <w:ind w:firstLine="284"/>
        <w:jc w:val="both"/>
        <w:rPr>
          <w:rFonts w:ascii="Arial" w:hAnsi="Arial" w:cs="Arial"/>
        </w:rPr>
      </w:pPr>
    </w:p>
    <w:p w14:paraId="7DD8AE0F" w14:textId="77777777" w:rsidR="00311FDB" w:rsidRDefault="00311FDB" w:rsidP="00311FDB">
      <w:pPr>
        <w:ind w:firstLine="284"/>
        <w:jc w:val="both"/>
        <w:rPr>
          <w:rFonts w:ascii="Arial" w:hAnsi="Arial" w:cs="Arial"/>
        </w:rPr>
      </w:pPr>
      <w:r>
        <w:rPr>
          <w:rFonts w:ascii="Arial" w:hAnsi="Arial" w:cs="Arial"/>
          <w:b/>
          <w:bCs/>
        </w:rPr>
        <w:t>18. DOS PAGAMENTOS</w:t>
      </w:r>
    </w:p>
    <w:p w14:paraId="7C9A60D1" w14:textId="77777777" w:rsidR="00311FDB" w:rsidRDefault="00311FDB" w:rsidP="00311FDB">
      <w:pPr>
        <w:ind w:firstLine="284"/>
        <w:jc w:val="both"/>
        <w:rPr>
          <w:rFonts w:ascii="Arial" w:hAnsi="Arial" w:cs="Arial"/>
        </w:rPr>
      </w:pPr>
    </w:p>
    <w:p w14:paraId="49813D5E" w14:textId="77777777" w:rsidR="00311FDB" w:rsidRDefault="00311FDB" w:rsidP="00311FDB">
      <w:pPr>
        <w:ind w:firstLine="284"/>
        <w:jc w:val="both"/>
        <w:rPr>
          <w:rFonts w:ascii="Arial" w:hAnsi="Arial" w:cs="Arial"/>
        </w:rPr>
      </w:pPr>
      <w:r>
        <w:rPr>
          <w:rFonts w:ascii="Arial" w:hAnsi="Arial" w:cs="Arial"/>
          <w:b/>
          <w:bCs/>
        </w:rPr>
        <w:t>18.1.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E1C1A55" w14:textId="77777777" w:rsidR="00311FDB" w:rsidRDefault="00311FDB" w:rsidP="00311FDB">
      <w:pPr>
        <w:ind w:firstLine="284"/>
        <w:jc w:val="both"/>
        <w:rPr>
          <w:rFonts w:ascii="Arial" w:hAnsi="Arial" w:cs="Arial"/>
        </w:rPr>
      </w:pPr>
    </w:p>
    <w:p w14:paraId="172B3142" w14:textId="77777777" w:rsidR="00311FDB" w:rsidRDefault="00311FDB" w:rsidP="00311FDB">
      <w:pPr>
        <w:ind w:firstLine="284"/>
        <w:jc w:val="both"/>
        <w:rPr>
          <w:rFonts w:ascii="Arial" w:hAnsi="Arial" w:cs="Arial"/>
        </w:rPr>
      </w:pPr>
      <w:r>
        <w:rPr>
          <w:rFonts w:ascii="Arial" w:hAnsi="Arial" w:cs="Arial"/>
          <w:b/>
          <w:bCs/>
        </w:rPr>
        <w:t>18.1.1.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F0D668C" w14:textId="77777777" w:rsidR="00311FDB" w:rsidRDefault="00311FDB" w:rsidP="00311FDB">
      <w:pPr>
        <w:ind w:firstLine="284"/>
        <w:jc w:val="both"/>
        <w:rPr>
          <w:rFonts w:ascii="Arial" w:hAnsi="Arial" w:cs="Arial"/>
        </w:rPr>
      </w:pPr>
    </w:p>
    <w:p w14:paraId="70240430" w14:textId="77777777" w:rsidR="00311FDB" w:rsidRDefault="00311FDB" w:rsidP="00311FDB">
      <w:pPr>
        <w:ind w:firstLine="284"/>
        <w:jc w:val="both"/>
        <w:rPr>
          <w:rFonts w:ascii="Arial" w:hAnsi="Arial" w:cs="Arial"/>
        </w:rPr>
      </w:pPr>
      <w:r>
        <w:rPr>
          <w:rFonts w:ascii="Arial" w:hAnsi="Arial" w:cs="Arial"/>
          <w:b/>
          <w:bCs/>
        </w:rPr>
        <w:t>18.1.2.</w:t>
      </w:r>
      <w:r>
        <w:rPr>
          <w:rFonts w:ascii="Arial" w:hAnsi="Arial" w:cs="Arial"/>
        </w:rPr>
        <w:t xml:space="preserve"> E-mail para envio da NF-e: </w:t>
      </w:r>
      <w:hyperlink r:id="rId22">
        <w:r>
          <w:rPr>
            <w:rStyle w:val="Hyperlink"/>
            <w:rFonts w:ascii="Arial" w:hAnsi="Arial" w:cs="Arial"/>
          </w:rPr>
          <w:t>notafiscal@piracicaba.sp.gov.br</w:t>
        </w:r>
      </w:hyperlink>
      <w:r>
        <w:rPr>
          <w:rStyle w:val="Hyperlink"/>
          <w:rFonts w:ascii="Arial" w:hAnsi="Arial" w:cs="Arial"/>
          <w:color w:val="auto"/>
          <w:u w:val="none"/>
        </w:rPr>
        <w:t>.</w:t>
      </w:r>
    </w:p>
    <w:p w14:paraId="30C1A50B" w14:textId="77777777" w:rsidR="00311FDB" w:rsidRDefault="00311FDB" w:rsidP="00311FDB">
      <w:pPr>
        <w:ind w:firstLine="284"/>
        <w:jc w:val="both"/>
        <w:rPr>
          <w:rFonts w:ascii="Arial" w:hAnsi="Arial" w:cs="Arial"/>
        </w:rPr>
      </w:pPr>
    </w:p>
    <w:p w14:paraId="0FE5575D" w14:textId="77777777" w:rsidR="00311FDB" w:rsidRDefault="00311FDB" w:rsidP="00311FDB">
      <w:pPr>
        <w:ind w:firstLine="284"/>
        <w:jc w:val="both"/>
        <w:rPr>
          <w:rFonts w:ascii="Arial" w:hAnsi="Arial" w:cs="Arial"/>
        </w:rPr>
      </w:pPr>
      <w:r>
        <w:rPr>
          <w:rFonts w:ascii="Arial" w:hAnsi="Arial" w:cs="Arial"/>
          <w:b/>
          <w:bCs/>
        </w:rPr>
        <w:t>18.1.3.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C553F62" w14:textId="77777777" w:rsidR="00311FDB" w:rsidRDefault="00311FDB" w:rsidP="00311FDB">
      <w:pPr>
        <w:ind w:firstLine="284"/>
        <w:jc w:val="both"/>
        <w:rPr>
          <w:rFonts w:ascii="Arial" w:hAnsi="Arial" w:cs="Arial"/>
        </w:rPr>
      </w:pPr>
    </w:p>
    <w:p w14:paraId="1D6D8013" w14:textId="34ED6302" w:rsidR="00311FDB" w:rsidRDefault="00311FDB" w:rsidP="00311FDB">
      <w:pPr>
        <w:ind w:firstLine="284"/>
        <w:jc w:val="both"/>
        <w:rPr>
          <w:rFonts w:ascii="Arial" w:hAnsi="Arial" w:cs="Arial"/>
        </w:rPr>
      </w:pPr>
      <w:r>
        <w:rPr>
          <w:rFonts w:ascii="Arial" w:hAnsi="Arial" w:cs="Arial"/>
          <w:b/>
          <w:bCs/>
        </w:rPr>
        <w:t>18.2.</w:t>
      </w:r>
      <w:r>
        <w:rPr>
          <w:rFonts w:ascii="Arial" w:hAnsi="Arial" w:cs="Arial"/>
        </w:rPr>
        <w:t xml:space="preserve"> Com a Nota Fiscal, deverá obrigatoriamente ser comprovada pela CONTRATADA a persistência das condições licitatórias da habilitação e qualificação a que alude o inciso </w:t>
      </w:r>
      <w:r>
        <w:rPr>
          <w:rFonts w:ascii="Arial" w:hAnsi="Arial" w:cs="Arial"/>
          <w:color w:val="000000" w:themeColor="text1"/>
        </w:rPr>
        <w:t xml:space="preserve">XVI do art. 92 da Lei n° 14.133 </w:t>
      </w:r>
      <w:r>
        <w:rPr>
          <w:rFonts w:ascii="Arial" w:hAnsi="Arial" w:cs="Arial"/>
        </w:rPr>
        <w:t>e alterações, que consistirá na apresentação das Certidões de Regularidade perante as Fazendas Federal (incluindo INSS), Municipal,</w:t>
      </w:r>
      <w:r w:rsidR="00530F04">
        <w:rPr>
          <w:rFonts w:ascii="Arial" w:hAnsi="Arial" w:cs="Arial"/>
        </w:rPr>
        <w:t xml:space="preserve"> Estadual,</w:t>
      </w:r>
      <w:r>
        <w:rPr>
          <w:rFonts w:ascii="Arial" w:hAnsi="Arial" w:cs="Arial"/>
        </w:rPr>
        <w:t xml:space="preserve"> Certidão de Regularidade do FGTS e Trabalhista, todas dentro dos prazos de validades nelas assinalados, as quais serão aferidas pela Unidade Gestora do contrato.</w:t>
      </w:r>
    </w:p>
    <w:p w14:paraId="0CD71AEB" w14:textId="77777777" w:rsidR="00311FDB" w:rsidRDefault="00311FDB" w:rsidP="00311FDB">
      <w:pPr>
        <w:ind w:firstLine="284"/>
        <w:jc w:val="both"/>
        <w:rPr>
          <w:rFonts w:ascii="Arial" w:hAnsi="Arial" w:cs="Arial"/>
        </w:rPr>
      </w:pPr>
    </w:p>
    <w:p w14:paraId="33305DD2" w14:textId="77777777" w:rsidR="00311FDB" w:rsidRDefault="00311FDB" w:rsidP="00311FDB">
      <w:pPr>
        <w:ind w:firstLine="284"/>
        <w:jc w:val="both"/>
        <w:rPr>
          <w:rFonts w:ascii="Arial" w:hAnsi="Arial" w:cs="Arial"/>
          <w:b/>
        </w:rPr>
      </w:pPr>
      <w:r>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18C20D2" w14:textId="77777777" w:rsidR="00311FDB" w:rsidRDefault="00311FDB" w:rsidP="00311FDB">
      <w:pPr>
        <w:ind w:firstLine="284"/>
        <w:jc w:val="both"/>
        <w:rPr>
          <w:rFonts w:ascii="Arial" w:hAnsi="Arial" w:cs="Arial"/>
          <w:highlight w:val="yellow"/>
        </w:rPr>
      </w:pPr>
    </w:p>
    <w:p w14:paraId="57D408D5" w14:textId="77777777" w:rsidR="00311FDB" w:rsidRDefault="00311FDB" w:rsidP="00311FDB">
      <w:pPr>
        <w:ind w:firstLine="284"/>
        <w:jc w:val="both"/>
        <w:rPr>
          <w:rFonts w:ascii="Arial" w:hAnsi="Arial" w:cs="Arial"/>
        </w:rPr>
      </w:pPr>
      <w:r>
        <w:rPr>
          <w:rFonts w:ascii="Arial" w:hAnsi="Arial" w:cs="Arial"/>
          <w:b/>
          <w:bCs/>
        </w:rPr>
        <w:t>19. DISPOSIÇÕES FINAIS</w:t>
      </w:r>
    </w:p>
    <w:p w14:paraId="7C63A679" w14:textId="77777777" w:rsidR="00311FDB" w:rsidRDefault="00311FDB" w:rsidP="00311FDB">
      <w:pPr>
        <w:ind w:firstLine="284"/>
        <w:jc w:val="both"/>
        <w:rPr>
          <w:rFonts w:ascii="Arial" w:hAnsi="Arial" w:cs="Arial"/>
        </w:rPr>
      </w:pPr>
    </w:p>
    <w:p w14:paraId="15F65AA8" w14:textId="77777777" w:rsidR="00311FDB" w:rsidRDefault="00311FDB" w:rsidP="00311FDB">
      <w:pPr>
        <w:ind w:firstLine="284"/>
        <w:jc w:val="both"/>
        <w:rPr>
          <w:rFonts w:ascii="Arial" w:hAnsi="Arial" w:cs="Arial"/>
        </w:rPr>
      </w:pPr>
      <w:r>
        <w:rPr>
          <w:rFonts w:ascii="Arial" w:hAnsi="Arial" w:cs="Arial"/>
          <w:b/>
          <w:bCs/>
        </w:rPr>
        <w:t>19.1.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700ABAF" w14:textId="77777777" w:rsidR="00311FDB" w:rsidRDefault="00311FDB" w:rsidP="00311FDB">
      <w:pPr>
        <w:ind w:firstLine="284"/>
        <w:jc w:val="both"/>
        <w:rPr>
          <w:rFonts w:ascii="Arial" w:hAnsi="Arial" w:cs="Arial"/>
        </w:rPr>
      </w:pPr>
    </w:p>
    <w:p w14:paraId="5FC72B71" w14:textId="77777777" w:rsidR="00311FDB" w:rsidRDefault="00311FDB" w:rsidP="00311FDB">
      <w:pPr>
        <w:ind w:firstLine="284"/>
        <w:jc w:val="both"/>
        <w:rPr>
          <w:rFonts w:ascii="Arial" w:hAnsi="Arial" w:cs="Arial"/>
        </w:rPr>
      </w:pPr>
      <w:r>
        <w:rPr>
          <w:rFonts w:ascii="Arial" w:hAnsi="Arial" w:cs="Arial"/>
          <w:b/>
          <w:bCs/>
        </w:rPr>
        <w:t>19.2.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6DA8A34" w14:textId="77777777" w:rsidR="00311FDB" w:rsidRDefault="00311FDB" w:rsidP="00311FDB">
      <w:pPr>
        <w:ind w:firstLine="284"/>
        <w:jc w:val="both"/>
        <w:rPr>
          <w:rFonts w:ascii="Arial" w:hAnsi="Arial" w:cs="Arial"/>
        </w:rPr>
      </w:pPr>
    </w:p>
    <w:p w14:paraId="38F4EC45" w14:textId="77777777" w:rsidR="00311FDB" w:rsidRDefault="00311FDB" w:rsidP="00311FDB">
      <w:pPr>
        <w:ind w:firstLine="284"/>
        <w:jc w:val="both"/>
        <w:rPr>
          <w:rFonts w:ascii="Arial" w:hAnsi="Arial" w:cs="Arial"/>
        </w:rPr>
      </w:pPr>
      <w:r>
        <w:rPr>
          <w:rFonts w:ascii="Arial" w:hAnsi="Arial" w:cs="Arial"/>
          <w:b/>
          <w:bCs/>
        </w:rPr>
        <w:lastRenderedPageBreak/>
        <w:t>19.3.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718E4D1" w14:textId="77777777" w:rsidR="00311FDB" w:rsidRDefault="00311FDB" w:rsidP="00311FDB">
      <w:pPr>
        <w:ind w:firstLine="284"/>
        <w:jc w:val="both"/>
        <w:rPr>
          <w:rFonts w:ascii="Arial" w:hAnsi="Arial" w:cs="Arial"/>
        </w:rPr>
      </w:pPr>
    </w:p>
    <w:p w14:paraId="010EDFED" w14:textId="4C42072D" w:rsidR="00311FDB" w:rsidRDefault="00311FDB" w:rsidP="00311FDB">
      <w:pPr>
        <w:ind w:firstLine="284"/>
        <w:jc w:val="both"/>
        <w:rPr>
          <w:rFonts w:ascii="Arial" w:hAnsi="Arial" w:cs="Arial"/>
        </w:rPr>
      </w:pPr>
      <w:r>
        <w:rPr>
          <w:rFonts w:ascii="Arial" w:hAnsi="Arial" w:cs="Arial"/>
          <w:b/>
          <w:bCs/>
        </w:rPr>
        <w:t>19.4.</w:t>
      </w:r>
      <w:r>
        <w:rPr>
          <w:rFonts w:ascii="Arial" w:hAnsi="Arial" w:cs="Arial"/>
        </w:rPr>
        <w:t xml:space="preserve"> Após a apresentação da proposta, não caberá desistência, salvo por motivo justo decorrente de fato superveniente e aceito pelo </w:t>
      </w:r>
      <w:r w:rsidR="00B22931">
        <w:rPr>
          <w:rFonts w:ascii="Arial" w:hAnsi="Arial" w:cs="Arial"/>
        </w:rPr>
        <w:t>Agente de Contratação</w:t>
      </w:r>
      <w:r>
        <w:rPr>
          <w:rFonts w:ascii="Arial" w:hAnsi="Arial" w:cs="Arial"/>
        </w:rPr>
        <w:t>.</w:t>
      </w:r>
    </w:p>
    <w:p w14:paraId="32B12AD7" w14:textId="77777777" w:rsidR="00311FDB" w:rsidRDefault="00311FDB" w:rsidP="00311FDB">
      <w:pPr>
        <w:ind w:firstLine="284"/>
        <w:jc w:val="both"/>
        <w:rPr>
          <w:rFonts w:ascii="Arial" w:hAnsi="Arial" w:cs="Arial"/>
        </w:rPr>
      </w:pPr>
    </w:p>
    <w:p w14:paraId="51C5463C" w14:textId="77777777" w:rsidR="00311FDB" w:rsidRDefault="00311FDB" w:rsidP="00311FDB">
      <w:pPr>
        <w:ind w:firstLine="284"/>
        <w:jc w:val="both"/>
        <w:rPr>
          <w:rFonts w:ascii="Arial" w:hAnsi="Arial" w:cs="Arial"/>
        </w:rPr>
      </w:pPr>
      <w:r>
        <w:rPr>
          <w:rFonts w:ascii="Arial" w:hAnsi="Arial" w:cs="Arial"/>
          <w:b/>
          <w:bCs/>
        </w:rPr>
        <w:t>19.5.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243FC2" w14:textId="77777777" w:rsidR="00311FDB" w:rsidRDefault="00311FDB" w:rsidP="00311FDB">
      <w:pPr>
        <w:ind w:firstLine="284"/>
        <w:jc w:val="both"/>
        <w:rPr>
          <w:rFonts w:ascii="Arial" w:hAnsi="Arial" w:cs="Arial"/>
        </w:rPr>
      </w:pPr>
    </w:p>
    <w:p w14:paraId="41AEAA14" w14:textId="018CC12A" w:rsidR="00311FDB" w:rsidRDefault="00311FDB" w:rsidP="00311FDB">
      <w:pPr>
        <w:ind w:firstLine="284"/>
        <w:jc w:val="both"/>
        <w:rPr>
          <w:rFonts w:ascii="Arial" w:hAnsi="Arial" w:cs="Arial"/>
        </w:rPr>
      </w:pPr>
      <w:r>
        <w:rPr>
          <w:rFonts w:ascii="Arial" w:hAnsi="Arial" w:cs="Arial"/>
          <w:b/>
          <w:bCs/>
        </w:rPr>
        <w:t>19.6.</w:t>
      </w:r>
      <w:r>
        <w:rPr>
          <w:rFonts w:ascii="Arial" w:hAnsi="Arial" w:cs="Arial"/>
        </w:rPr>
        <w:t xml:space="preserve"> É facultado ao </w:t>
      </w:r>
      <w:r w:rsidR="00B22931">
        <w:rPr>
          <w:rFonts w:ascii="Arial" w:hAnsi="Arial" w:cs="Arial"/>
        </w:rPr>
        <w:t>Agente de Contratação</w:t>
      </w:r>
      <w:r>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w:t>
      </w:r>
      <w:r w:rsidR="00BE140A">
        <w:rPr>
          <w:rFonts w:ascii="Arial" w:hAnsi="Arial" w:cs="Arial"/>
        </w:rPr>
        <w:t>a</w:t>
      </w:r>
      <w:r>
        <w:rPr>
          <w:rFonts w:ascii="Arial" w:hAnsi="Arial" w:cs="Arial"/>
        </w:rPr>
        <w:t xml:space="preserve"> </w:t>
      </w:r>
      <w:r w:rsidR="00BE140A">
        <w:rPr>
          <w:rFonts w:ascii="Arial" w:hAnsi="Arial" w:cs="Arial"/>
        </w:rPr>
        <w:t>Concorrência</w:t>
      </w:r>
      <w:r>
        <w:rPr>
          <w:rFonts w:ascii="Arial" w:hAnsi="Arial" w:cs="Arial"/>
        </w:rPr>
        <w:t>.</w:t>
      </w:r>
    </w:p>
    <w:p w14:paraId="64BF885F" w14:textId="77777777" w:rsidR="00311FDB" w:rsidRDefault="00311FDB" w:rsidP="00311FDB">
      <w:pPr>
        <w:ind w:firstLine="284"/>
        <w:jc w:val="both"/>
        <w:rPr>
          <w:rFonts w:ascii="Arial" w:hAnsi="Arial" w:cs="Arial"/>
        </w:rPr>
      </w:pPr>
    </w:p>
    <w:p w14:paraId="22DF8CD0" w14:textId="27A035CE" w:rsidR="00311FDB" w:rsidRDefault="00311FDB" w:rsidP="00311FDB">
      <w:pPr>
        <w:ind w:firstLine="284"/>
        <w:jc w:val="both"/>
        <w:rPr>
          <w:rFonts w:ascii="Arial" w:hAnsi="Arial" w:cs="Arial"/>
        </w:rPr>
      </w:pPr>
      <w:r>
        <w:rPr>
          <w:rFonts w:ascii="Arial" w:hAnsi="Arial" w:cs="Arial"/>
          <w:b/>
          <w:bCs/>
        </w:rPr>
        <w:t>19.7.</w:t>
      </w:r>
      <w:r>
        <w:rPr>
          <w:rFonts w:ascii="Arial" w:hAnsi="Arial" w:cs="Arial"/>
        </w:rPr>
        <w:t xml:space="preserve"> As licitantes intimadas para prestar qualquer esclarecimento adicional deverão fazê-lo no prazo determinado pelo </w:t>
      </w:r>
      <w:r w:rsidR="00B22931">
        <w:rPr>
          <w:rFonts w:ascii="Arial" w:hAnsi="Arial" w:cs="Arial"/>
        </w:rPr>
        <w:t>Agente de Contratação</w:t>
      </w:r>
      <w:r>
        <w:rPr>
          <w:rFonts w:ascii="Arial" w:hAnsi="Arial" w:cs="Arial"/>
        </w:rPr>
        <w:t>, sob pena de desclassificação /inabilitação.</w:t>
      </w:r>
    </w:p>
    <w:p w14:paraId="7529DB68" w14:textId="77777777" w:rsidR="00311FDB" w:rsidRDefault="00311FDB" w:rsidP="00311FDB">
      <w:pPr>
        <w:ind w:firstLine="284"/>
        <w:jc w:val="both"/>
        <w:rPr>
          <w:rFonts w:ascii="Arial" w:hAnsi="Arial" w:cs="Arial"/>
        </w:rPr>
      </w:pPr>
    </w:p>
    <w:p w14:paraId="61D3086F" w14:textId="77777777" w:rsidR="00311FDB" w:rsidRDefault="00311FDB" w:rsidP="00311FDB">
      <w:pPr>
        <w:ind w:firstLine="284"/>
        <w:jc w:val="both"/>
        <w:rPr>
          <w:rFonts w:ascii="Arial" w:hAnsi="Arial" w:cs="Arial"/>
        </w:rPr>
      </w:pPr>
      <w:r>
        <w:rPr>
          <w:rFonts w:ascii="Arial" w:hAnsi="Arial" w:cs="Arial"/>
          <w:b/>
          <w:bCs/>
        </w:rPr>
        <w:t>19.8.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7F77AA3" w14:textId="77777777" w:rsidR="00311FDB" w:rsidRDefault="00311FDB" w:rsidP="00311FDB">
      <w:pPr>
        <w:ind w:firstLine="284"/>
        <w:jc w:val="both"/>
        <w:rPr>
          <w:rFonts w:ascii="Arial" w:hAnsi="Arial" w:cs="Arial"/>
        </w:rPr>
      </w:pPr>
    </w:p>
    <w:p w14:paraId="6C28CA21" w14:textId="72DFA286" w:rsidR="00311FDB" w:rsidRDefault="00311FDB" w:rsidP="00311FDB">
      <w:pPr>
        <w:ind w:firstLine="284"/>
        <w:jc w:val="both"/>
        <w:rPr>
          <w:rFonts w:ascii="Arial" w:hAnsi="Arial" w:cs="Arial"/>
        </w:rPr>
      </w:pPr>
      <w:r>
        <w:rPr>
          <w:rFonts w:ascii="Arial" w:hAnsi="Arial" w:cs="Arial"/>
          <w:b/>
          <w:bCs/>
        </w:rPr>
        <w:t>19.9.</w:t>
      </w:r>
      <w:r>
        <w:rPr>
          <w:rFonts w:ascii="Arial" w:hAnsi="Arial" w:cs="Arial"/>
        </w:rPr>
        <w:t xml:space="preserve"> As normas que disciplinam est</w:t>
      </w:r>
      <w:r w:rsidR="00BE140A">
        <w:rPr>
          <w:rFonts w:ascii="Arial" w:hAnsi="Arial" w:cs="Arial"/>
        </w:rPr>
        <w:t>a</w:t>
      </w:r>
      <w:r>
        <w:rPr>
          <w:rFonts w:ascii="Arial" w:hAnsi="Arial" w:cs="Arial"/>
        </w:rPr>
        <w:t xml:space="preserve"> </w:t>
      </w:r>
      <w:r w:rsidR="00BE140A">
        <w:rPr>
          <w:rFonts w:ascii="Arial" w:hAnsi="Arial" w:cs="Arial"/>
        </w:rPr>
        <w:t>Concorrência</w:t>
      </w:r>
      <w:r>
        <w:rPr>
          <w:rFonts w:ascii="Arial" w:hAnsi="Arial" w:cs="Arial"/>
        </w:rPr>
        <w:t xml:space="preserve"> serão sempre interpretadas em favor da ampliação da disputa entre as licitantes, desde que não comprometam o interesse público da Administração, a finalidade e a segurança da contratação.</w:t>
      </w:r>
    </w:p>
    <w:p w14:paraId="73DF4B32" w14:textId="77777777" w:rsidR="00311FDB" w:rsidRDefault="00311FDB" w:rsidP="00311FDB">
      <w:pPr>
        <w:ind w:firstLine="284"/>
        <w:jc w:val="both"/>
        <w:rPr>
          <w:rFonts w:ascii="Arial" w:hAnsi="Arial" w:cs="Arial"/>
        </w:rPr>
      </w:pPr>
    </w:p>
    <w:p w14:paraId="5854BD11" w14:textId="77777777" w:rsidR="00311FDB" w:rsidRDefault="00311FDB" w:rsidP="00311FDB">
      <w:pPr>
        <w:ind w:firstLine="284"/>
        <w:jc w:val="both"/>
        <w:rPr>
          <w:rFonts w:ascii="Arial" w:hAnsi="Arial" w:cs="Arial"/>
        </w:rPr>
      </w:pPr>
      <w:r>
        <w:rPr>
          <w:rFonts w:ascii="Arial" w:hAnsi="Arial" w:cs="Arial"/>
          <w:b/>
          <w:bCs/>
        </w:rPr>
        <w:t>19.10.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5E6116A" w14:textId="77777777" w:rsidR="00311FDB" w:rsidRDefault="00311FDB" w:rsidP="00311FDB">
      <w:pPr>
        <w:ind w:firstLine="284"/>
        <w:jc w:val="both"/>
        <w:rPr>
          <w:rFonts w:ascii="Arial" w:hAnsi="Arial" w:cs="Arial"/>
        </w:rPr>
      </w:pPr>
    </w:p>
    <w:p w14:paraId="2636D9FD" w14:textId="77777777" w:rsidR="00311FDB" w:rsidRDefault="00311FDB" w:rsidP="00311FDB">
      <w:pPr>
        <w:ind w:firstLine="284"/>
        <w:jc w:val="both"/>
        <w:rPr>
          <w:rFonts w:ascii="Arial" w:hAnsi="Arial" w:cs="Arial"/>
        </w:rPr>
      </w:pPr>
      <w:r>
        <w:rPr>
          <w:rFonts w:ascii="Arial" w:hAnsi="Arial" w:cs="Arial"/>
          <w:b/>
          <w:bCs/>
        </w:rPr>
        <w:t>19.11.</w:t>
      </w:r>
      <w:r>
        <w:rPr>
          <w:rFonts w:ascii="Arial" w:hAnsi="Arial" w:cs="Arial"/>
        </w:rPr>
        <w:t xml:space="preserve"> A participação da licitante nesta licitação implicará na aceitação de todos os termos e condições deste Edital.</w:t>
      </w:r>
    </w:p>
    <w:p w14:paraId="21558785" w14:textId="77777777" w:rsidR="00311FDB" w:rsidRDefault="00311FDB" w:rsidP="00311FDB">
      <w:pPr>
        <w:ind w:firstLine="284"/>
        <w:jc w:val="both"/>
        <w:rPr>
          <w:rFonts w:ascii="Arial" w:hAnsi="Arial" w:cs="Arial"/>
        </w:rPr>
      </w:pPr>
    </w:p>
    <w:p w14:paraId="693CAD2A" w14:textId="377843ED" w:rsidR="00311FDB" w:rsidRDefault="00311FDB" w:rsidP="00311FDB">
      <w:pPr>
        <w:ind w:firstLine="284"/>
        <w:jc w:val="both"/>
        <w:rPr>
          <w:rFonts w:ascii="Arial" w:hAnsi="Arial" w:cs="Arial"/>
        </w:rPr>
      </w:pPr>
      <w:r>
        <w:rPr>
          <w:rFonts w:ascii="Arial" w:hAnsi="Arial" w:cs="Arial"/>
          <w:b/>
          <w:bCs/>
        </w:rPr>
        <w:t>19.12.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w:t>
      </w:r>
      <w:r w:rsidR="00B22931">
        <w:rPr>
          <w:rFonts w:ascii="Arial" w:hAnsi="Arial" w:cs="Arial"/>
        </w:rPr>
        <w:t>Agente de Contratação</w:t>
      </w:r>
      <w:r>
        <w:rPr>
          <w:rFonts w:ascii="Arial" w:hAnsi="Arial" w:cs="Arial"/>
        </w:rPr>
        <w:t xml:space="preserve"> ao contrário.</w:t>
      </w:r>
    </w:p>
    <w:p w14:paraId="57CC18C5" w14:textId="77777777" w:rsidR="00311FDB" w:rsidRDefault="00311FDB" w:rsidP="00311FDB">
      <w:pPr>
        <w:ind w:firstLine="284"/>
        <w:jc w:val="both"/>
        <w:rPr>
          <w:rFonts w:ascii="Arial" w:hAnsi="Arial" w:cs="Arial"/>
        </w:rPr>
      </w:pPr>
    </w:p>
    <w:p w14:paraId="4BDF28B7" w14:textId="160C0666" w:rsidR="00311FDB" w:rsidRDefault="00311FDB" w:rsidP="00311FDB">
      <w:pPr>
        <w:tabs>
          <w:tab w:val="left" w:pos="284"/>
        </w:tabs>
        <w:ind w:firstLine="284"/>
        <w:jc w:val="both"/>
        <w:rPr>
          <w:rFonts w:ascii="Arial" w:hAnsi="Arial" w:cs="Arial"/>
        </w:rPr>
      </w:pPr>
      <w:r>
        <w:rPr>
          <w:rFonts w:ascii="Arial" w:hAnsi="Arial" w:cs="Arial"/>
          <w:b/>
          <w:bCs/>
        </w:rPr>
        <w:t>19.13.</w:t>
      </w:r>
      <w:r>
        <w:rPr>
          <w:rFonts w:ascii="Arial" w:hAnsi="Arial" w:cs="Arial"/>
        </w:rPr>
        <w:t xml:space="preserve"> Os casos omissos serão decididos pelo </w:t>
      </w:r>
      <w:r w:rsidR="00B22931">
        <w:rPr>
          <w:rFonts w:ascii="Arial" w:hAnsi="Arial" w:cs="Arial"/>
        </w:rPr>
        <w:t>Agente de Contratação</w:t>
      </w:r>
      <w:r>
        <w:rPr>
          <w:rFonts w:ascii="Arial" w:hAnsi="Arial" w:cs="Arial"/>
        </w:rPr>
        <w:t xml:space="preserve"> em conformidade com as disposições constantes do presente Edital e legislação pertinente.</w:t>
      </w:r>
    </w:p>
    <w:p w14:paraId="4B29C494" w14:textId="77777777" w:rsidR="00311FDB" w:rsidRDefault="00311FDB" w:rsidP="00311FDB">
      <w:pPr>
        <w:tabs>
          <w:tab w:val="left" w:pos="284"/>
        </w:tabs>
        <w:ind w:firstLine="284"/>
        <w:jc w:val="both"/>
        <w:rPr>
          <w:rFonts w:ascii="Arial" w:hAnsi="Arial" w:cs="Arial"/>
        </w:rPr>
      </w:pPr>
    </w:p>
    <w:p w14:paraId="1C674247" w14:textId="77777777" w:rsidR="00311FDB" w:rsidRDefault="00311FDB" w:rsidP="00311FDB">
      <w:pPr>
        <w:tabs>
          <w:tab w:val="left" w:pos="284"/>
        </w:tabs>
        <w:ind w:firstLine="284"/>
        <w:jc w:val="both"/>
        <w:rPr>
          <w:rFonts w:ascii="Arial" w:hAnsi="Arial" w:cs="Arial"/>
        </w:rPr>
      </w:pPr>
      <w:r>
        <w:rPr>
          <w:rFonts w:ascii="Arial" w:hAnsi="Arial" w:cs="Arial"/>
          <w:b/>
          <w:bCs/>
        </w:rPr>
        <w:t>19.14.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0664F79" w14:textId="77777777" w:rsidR="00311FDB" w:rsidRDefault="00311FDB" w:rsidP="00311FDB">
      <w:pPr>
        <w:tabs>
          <w:tab w:val="left" w:pos="284"/>
        </w:tabs>
        <w:ind w:firstLine="284"/>
        <w:jc w:val="both"/>
        <w:rPr>
          <w:rFonts w:ascii="Arial" w:hAnsi="Arial" w:cs="Arial"/>
        </w:rPr>
      </w:pPr>
    </w:p>
    <w:p w14:paraId="300398D8" w14:textId="77504C8D" w:rsidR="00311FDB" w:rsidRDefault="00311FDB" w:rsidP="00311FDB">
      <w:pPr>
        <w:tabs>
          <w:tab w:val="left" w:pos="284"/>
        </w:tabs>
        <w:ind w:firstLine="284"/>
        <w:jc w:val="both"/>
        <w:rPr>
          <w:rStyle w:val="Hyperlink"/>
          <w:rFonts w:ascii="Arial" w:hAnsi="Arial" w:cs="Arial"/>
          <w:color w:val="auto"/>
          <w:u w:val="none"/>
        </w:rPr>
      </w:pPr>
      <w:r>
        <w:rPr>
          <w:rFonts w:ascii="Arial" w:hAnsi="Arial" w:cs="Arial"/>
          <w:b/>
          <w:bCs/>
        </w:rPr>
        <w:t>19.15.</w:t>
      </w:r>
      <w:r>
        <w:rPr>
          <w:rFonts w:ascii="Arial" w:hAnsi="Arial" w:cs="Arial"/>
        </w:rPr>
        <w:t xml:space="preserve"> O edital de </w:t>
      </w:r>
      <w:r w:rsidR="00BE140A">
        <w:rPr>
          <w:rFonts w:ascii="Arial" w:hAnsi="Arial" w:cs="Arial"/>
        </w:rPr>
        <w:t>concorrência</w:t>
      </w:r>
      <w:r>
        <w:rPr>
          <w:rStyle w:val="Hyperlink"/>
          <w:rFonts w:ascii="Arial" w:hAnsi="Arial" w:cs="Arial"/>
          <w:color w:val="auto"/>
          <w:u w:val="none"/>
        </w:rPr>
        <w:t xml:space="preserve"> será composto de:</w:t>
      </w:r>
    </w:p>
    <w:p w14:paraId="150B5FAD" w14:textId="77777777" w:rsidR="00311FDB" w:rsidRDefault="00311FDB" w:rsidP="00311FD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14:paraId="70623514" w14:textId="77777777" w:rsidR="00311FDB" w:rsidRDefault="00311FDB" w:rsidP="00311FDB">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14:paraId="029B3A2E" w14:textId="77777777" w:rsidR="00311FDB" w:rsidRDefault="00311FDB" w:rsidP="00311FDB">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14:paraId="18139835" w14:textId="77777777" w:rsidR="00311FDB" w:rsidRDefault="00311FDB" w:rsidP="00311FDB">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14:paraId="1CE707D2" w14:textId="0FB94789" w:rsidR="00BE140A" w:rsidRDefault="00311FDB" w:rsidP="00311FDB">
      <w:pPr>
        <w:tabs>
          <w:tab w:val="left" w:pos="284"/>
        </w:tabs>
        <w:ind w:firstLine="284"/>
        <w:jc w:val="both"/>
        <w:rPr>
          <w:rFonts w:ascii="Arial" w:hAnsi="Arial" w:cs="Arial"/>
        </w:rPr>
      </w:pPr>
      <w:r>
        <w:rPr>
          <w:rFonts w:ascii="Arial" w:hAnsi="Arial" w:cs="Arial"/>
          <w:b/>
          <w:bCs/>
        </w:rPr>
        <w:t xml:space="preserve">e) </w:t>
      </w:r>
      <w:r>
        <w:rPr>
          <w:rFonts w:ascii="Arial" w:hAnsi="Arial" w:cs="Arial"/>
        </w:rPr>
        <w:t xml:space="preserve">Anexo III: </w:t>
      </w:r>
      <w:r w:rsidR="00BE140A">
        <w:rPr>
          <w:rFonts w:ascii="Arial" w:hAnsi="Arial" w:cs="Arial"/>
        </w:rPr>
        <w:t>D</w:t>
      </w:r>
      <w:r w:rsidR="00BE140A" w:rsidRPr="00BE140A">
        <w:rPr>
          <w:rFonts w:ascii="Arial" w:hAnsi="Arial" w:cs="Arial"/>
        </w:rPr>
        <w:t>eclaração de fidelidade e legitimidade dos documentos apresentados eletronicamente</w:t>
      </w:r>
    </w:p>
    <w:p w14:paraId="42C2E426" w14:textId="3D984640" w:rsidR="00311FDB" w:rsidRDefault="00BE140A" w:rsidP="00311FDB">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w:t>
      </w:r>
      <w:r w:rsidRPr="00BE140A">
        <w:rPr>
          <w:rFonts w:ascii="Arial" w:hAnsi="Arial" w:cs="Arial"/>
        </w:rPr>
        <w:t xml:space="preserve">Minuta </w:t>
      </w:r>
      <w:r>
        <w:rPr>
          <w:rFonts w:ascii="Arial" w:hAnsi="Arial" w:cs="Arial"/>
        </w:rPr>
        <w:t>d</w:t>
      </w:r>
      <w:r w:rsidRPr="00BE140A">
        <w:rPr>
          <w:rFonts w:ascii="Arial" w:hAnsi="Arial" w:cs="Arial"/>
        </w:rPr>
        <w:t xml:space="preserve">a Ata </w:t>
      </w:r>
      <w:r>
        <w:rPr>
          <w:rFonts w:ascii="Arial" w:hAnsi="Arial" w:cs="Arial"/>
        </w:rPr>
        <w:t>d</w:t>
      </w:r>
      <w:r w:rsidRPr="00BE140A">
        <w:rPr>
          <w:rFonts w:ascii="Arial" w:hAnsi="Arial" w:cs="Arial"/>
        </w:rPr>
        <w:t xml:space="preserve">e Registro </w:t>
      </w:r>
      <w:r>
        <w:rPr>
          <w:rFonts w:ascii="Arial" w:hAnsi="Arial" w:cs="Arial"/>
        </w:rPr>
        <w:t>d</w:t>
      </w:r>
      <w:r w:rsidRPr="00BE140A">
        <w:rPr>
          <w:rFonts w:ascii="Arial" w:hAnsi="Arial" w:cs="Arial"/>
        </w:rPr>
        <w:t>e Preços</w:t>
      </w:r>
      <w:r>
        <w:rPr>
          <w:rFonts w:ascii="Arial" w:hAnsi="Arial" w:cs="Arial"/>
        </w:rPr>
        <w:t>;</w:t>
      </w:r>
    </w:p>
    <w:p w14:paraId="49B76DCE" w14:textId="378D5A1E" w:rsidR="00311FDB" w:rsidRDefault="00BE140A" w:rsidP="00311FDB">
      <w:pPr>
        <w:tabs>
          <w:tab w:val="left" w:pos="284"/>
        </w:tabs>
        <w:ind w:firstLine="284"/>
        <w:jc w:val="both"/>
        <w:rPr>
          <w:rFonts w:ascii="Arial" w:hAnsi="Arial" w:cs="Arial"/>
        </w:rPr>
      </w:pPr>
      <w:r>
        <w:rPr>
          <w:rFonts w:ascii="Arial" w:hAnsi="Arial" w:cs="Arial"/>
          <w:b/>
          <w:bCs/>
        </w:rPr>
        <w:t>g</w:t>
      </w:r>
      <w:r w:rsidR="00311FDB">
        <w:rPr>
          <w:rFonts w:ascii="Arial" w:hAnsi="Arial" w:cs="Arial"/>
          <w:b/>
          <w:bCs/>
        </w:rPr>
        <w:t>)</w:t>
      </w:r>
      <w:r w:rsidR="00311FDB">
        <w:rPr>
          <w:rFonts w:ascii="Arial" w:hAnsi="Arial" w:cs="Arial"/>
        </w:rPr>
        <w:t xml:space="preserve"> </w:t>
      </w:r>
      <w:r>
        <w:rPr>
          <w:rFonts w:ascii="Arial" w:hAnsi="Arial" w:cs="Arial"/>
        </w:rPr>
        <w:t xml:space="preserve">Anexo </w:t>
      </w:r>
      <w:r w:rsidR="00311FDB">
        <w:rPr>
          <w:rFonts w:ascii="Arial" w:hAnsi="Arial" w:cs="Arial"/>
        </w:rPr>
        <w:t xml:space="preserve">V: Minuta de Contrato ou Termo equivalente. </w:t>
      </w:r>
    </w:p>
    <w:p w14:paraId="1CFC562C" w14:textId="77777777" w:rsidR="00311FDB" w:rsidRDefault="00311FDB" w:rsidP="00311FDB">
      <w:pPr>
        <w:tabs>
          <w:tab w:val="left" w:pos="284"/>
        </w:tabs>
        <w:ind w:firstLine="284"/>
        <w:jc w:val="both"/>
        <w:rPr>
          <w:rFonts w:ascii="Arial" w:hAnsi="Arial" w:cs="Arial"/>
        </w:rPr>
      </w:pPr>
    </w:p>
    <w:p w14:paraId="1782A3C3" w14:textId="77777777" w:rsidR="00311FDB" w:rsidRDefault="00311FDB" w:rsidP="00311FDB">
      <w:pPr>
        <w:tabs>
          <w:tab w:val="left" w:pos="284"/>
        </w:tabs>
        <w:ind w:firstLine="284"/>
        <w:jc w:val="both"/>
        <w:rPr>
          <w:rStyle w:val="Hyperlink"/>
          <w:rFonts w:ascii="Arial" w:hAnsi="Arial" w:cs="Arial"/>
          <w:color w:val="auto"/>
          <w:u w:val="none"/>
        </w:rPr>
      </w:pPr>
      <w:r>
        <w:rPr>
          <w:rFonts w:ascii="Arial" w:hAnsi="Arial" w:cs="Arial"/>
          <w:b/>
          <w:bCs/>
        </w:rPr>
        <w:t>19.16.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14:paraId="09D13826" w14:textId="77777777" w:rsidR="00311FDB" w:rsidRDefault="00311FDB" w:rsidP="00311FD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14:paraId="3A63C825" w14:textId="77777777" w:rsidR="00311FDB" w:rsidRDefault="00311FDB" w:rsidP="00311FDB">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14:paraId="21021214" w14:textId="77777777" w:rsidR="00311FDB" w:rsidRDefault="00311FDB" w:rsidP="00311FDB">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14:paraId="677C4C8D" w14:textId="77777777" w:rsidR="00311FDB" w:rsidRDefault="00311FDB" w:rsidP="00311FDB">
      <w:pPr>
        <w:tabs>
          <w:tab w:val="left" w:pos="284"/>
        </w:tabs>
        <w:ind w:firstLine="284"/>
        <w:jc w:val="both"/>
        <w:rPr>
          <w:rFonts w:ascii="Arial" w:hAnsi="Arial" w:cs="Arial"/>
        </w:rPr>
      </w:pPr>
      <w:r>
        <w:rPr>
          <w:rFonts w:ascii="Arial" w:hAnsi="Arial" w:cs="Arial"/>
          <w:b/>
          <w:bCs/>
        </w:rPr>
        <w:lastRenderedPageBreak/>
        <w:t xml:space="preserve">IV. </w:t>
      </w:r>
      <w:r>
        <w:rPr>
          <w:rFonts w:ascii="Arial" w:hAnsi="Arial" w:cs="Arial"/>
        </w:rPr>
        <w:t>Negociação e Classificação;</w:t>
      </w:r>
    </w:p>
    <w:p w14:paraId="26919B69" w14:textId="77777777" w:rsidR="00311FDB" w:rsidRDefault="00311FDB" w:rsidP="00311FDB">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14:paraId="3B03CAFC" w14:textId="77777777" w:rsidR="00311FDB" w:rsidRDefault="00311FDB" w:rsidP="00311FDB">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14:paraId="1B8EF619" w14:textId="77777777" w:rsidR="00311FDB" w:rsidRDefault="00311FDB" w:rsidP="00311FDB">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
    <w:p w14:paraId="5683DAAC" w14:textId="77777777" w:rsidR="00311FDB" w:rsidRDefault="00311FDB" w:rsidP="00311FDB">
      <w:pPr>
        <w:ind w:firstLine="284"/>
        <w:jc w:val="both"/>
        <w:rPr>
          <w:rFonts w:ascii="Arial" w:hAnsi="Arial" w:cs="Arial"/>
        </w:rPr>
      </w:pPr>
      <w:r>
        <w:br w:type="page"/>
      </w:r>
    </w:p>
    <w:p w14:paraId="1B68DE2A" w14:textId="77777777" w:rsidR="00311FDB" w:rsidRDefault="00311FDB" w:rsidP="00311FDB">
      <w:pPr>
        <w:pStyle w:val="Recuodecorpodetexto"/>
        <w:widowControl w:val="0"/>
        <w:tabs>
          <w:tab w:val="left" w:pos="284"/>
        </w:tabs>
        <w:spacing w:line="240" w:lineRule="auto"/>
        <w:jc w:val="center"/>
        <w:rPr>
          <w:b/>
          <w:bCs/>
          <w:color w:val="auto"/>
          <w:sz w:val="20"/>
          <w:szCs w:val="20"/>
          <w:lang w:val="pt-BR"/>
        </w:rPr>
      </w:pPr>
      <w:r>
        <w:rPr>
          <w:b/>
          <w:bCs/>
          <w:color w:val="auto"/>
          <w:sz w:val="20"/>
          <w:szCs w:val="20"/>
        </w:rPr>
        <w:lastRenderedPageBreak/>
        <w:t>ANEXO I</w:t>
      </w:r>
    </w:p>
    <w:p w14:paraId="211FB765" w14:textId="77777777" w:rsidR="00311FDB" w:rsidRDefault="00311FDB" w:rsidP="00311FDB">
      <w:pPr>
        <w:tabs>
          <w:tab w:val="left" w:pos="284"/>
        </w:tabs>
        <w:jc w:val="center"/>
        <w:rPr>
          <w:rFonts w:ascii="Arial" w:hAnsi="Arial" w:cs="Arial"/>
        </w:rPr>
      </w:pPr>
    </w:p>
    <w:p w14:paraId="247D2BCC" w14:textId="77777777" w:rsidR="00BE140A" w:rsidRPr="00A57A2F" w:rsidRDefault="00BE140A" w:rsidP="00BE140A">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71060494" w14:textId="77777777" w:rsidR="00BE140A" w:rsidRPr="00A57A2F" w:rsidRDefault="00BE140A" w:rsidP="00BE140A">
      <w:pPr>
        <w:jc w:val="center"/>
        <w:rPr>
          <w:rFonts w:ascii="Arial" w:hAnsi="Arial" w:cs="Arial"/>
        </w:rPr>
      </w:pPr>
      <w:r w:rsidRPr="00A57A2F">
        <w:rPr>
          <w:rFonts w:ascii="Arial" w:hAnsi="Arial" w:cs="Arial"/>
        </w:rPr>
        <w:t>(em papel timbrado da licitante)</w:t>
      </w:r>
    </w:p>
    <w:p w14:paraId="0EEA88F2" w14:textId="77777777" w:rsidR="00BE140A" w:rsidRPr="00A57A2F" w:rsidRDefault="00BE140A" w:rsidP="00BE140A">
      <w:pPr>
        <w:jc w:val="center"/>
        <w:rPr>
          <w:rFonts w:ascii="Arial" w:hAnsi="Arial" w:cs="Arial"/>
        </w:rPr>
      </w:pPr>
    </w:p>
    <w:p w14:paraId="56946409" w14:textId="77777777" w:rsidR="00BE140A" w:rsidRPr="00A57A2F" w:rsidRDefault="00BE140A" w:rsidP="00BE140A">
      <w:pPr>
        <w:jc w:val="center"/>
        <w:rPr>
          <w:rFonts w:ascii="Arial" w:hAnsi="Arial" w:cs="Arial"/>
        </w:rPr>
      </w:pPr>
    </w:p>
    <w:p w14:paraId="15CE88FC" w14:textId="77777777" w:rsidR="00BE140A" w:rsidRPr="00A57A2F" w:rsidRDefault="00BE140A" w:rsidP="00BE140A">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2F69EB9D" w14:textId="77777777" w:rsidR="00BE140A" w:rsidRPr="00A57A2F" w:rsidRDefault="00BE140A" w:rsidP="00BE140A">
      <w:pPr>
        <w:suppressAutoHyphens w:val="0"/>
        <w:autoSpaceDE w:val="0"/>
        <w:autoSpaceDN w:val="0"/>
        <w:adjustRightInd w:val="0"/>
        <w:jc w:val="both"/>
        <w:rPr>
          <w:rFonts w:ascii="Arial" w:hAnsi="Arial" w:cs="Arial"/>
          <w:color w:val="000000"/>
          <w:lang w:eastAsia="pt-BR"/>
        </w:rPr>
      </w:pPr>
    </w:p>
    <w:p w14:paraId="0D80A521" w14:textId="77777777" w:rsidR="00BE140A" w:rsidRPr="00A57A2F" w:rsidRDefault="00BE140A" w:rsidP="00BE140A">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1B4B9438" w14:textId="77777777" w:rsidR="00BE140A" w:rsidRPr="00A57A2F" w:rsidRDefault="00BE140A" w:rsidP="00BE140A">
      <w:pPr>
        <w:ind w:firstLine="561"/>
        <w:jc w:val="both"/>
        <w:rPr>
          <w:rFonts w:ascii="Arial" w:hAnsi="Arial" w:cs="Arial"/>
        </w:rPr>
      </w:pPr>
    </w:p>
    <w:p w14:paraId="3D81E8C8" w14:textId="77777777" w:rsidR="00BE140A" w:rsidRPr="00A57A2F" w:rsidRDefault="00BE140A" w:rsidP="00BE140A">
      <w:pPr>
        <w:ind w:firstLine="561"/>
        <w:jc w:val="both"/>
        <w:rPr>
          <w:rFonts w:ascii="Arial" w:hAnsi="Arial" w:cs="Arial"/>
        </w:rPr>
      </w:pPr>
    </w:p>
    <w:p w14:paraId="3BCC2297" w14:textId="77777777" w:rsidR="00BE140A" w:rsidRPr="00221E2F" w:rsidRDefault="00BE140A" w:rsidP="00BE140A">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2157BDD8" w14:textId="77777777" w:rsidR="00BE140A" w:rsidRPr="00221E2F" w:rsidRDefault="00BE140A" w:rsidP="00BE140A">
      <w:pPr>
        <w:ind w:firstLine="561"/>
        <w:jc w:val="both"/>
        <w:rPr>
          <w:rFonts w:ascii="Arial" w:hAnsi="Arial" w:cs="Arial"/>
        </w:rPr>
      </w:pPr>
    </w:p>
    <w:p w14:paraId="3E1AC9C8" w14:textId="77777777"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24BBCDFB" w14:textId="0316B205"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w:t>
      </w:r>
      <w:r w:rsidR="004E6FCA">
        <w:rPr>
          <w:rFonts w:ascii="Arial" w:hAnsi="Arial" w:cs="Arial"/>
          <w:color w:val="000000" w:themeColor="text1"/>
        </w:rPr>
        <w:t>I</w:t>
      </w:r>
      <w:r w:rsidRPr="00551F40">
        <w:rPr>
          <w:rFonts w:ascii="Arial" w:hAnsi="Arial" w:cs="Arial"/>
          <w:color w:val="000000" w:themeColor="text1"/>
        </w:rPr>
        <w:t xml:space="preserve">, do </w:t>
      </w:r>
      <w:r w:rsidR="004E6FCA">
        <w:rPr>
          <w:rFonts w:ascii="Arial" w:hAnsi="Arial" w:cs="Arial"/>
          <w:color w:val="000000" w:themeColor="text1"/>
        </w:rPr>
        <w:t>art. 68, da Lei 14.133, de 2021</w:t>
      </w:r>
      <w:r w:rsidRPr="00551F40">
        <w:rPr>
          <w:rFonts w:ascii="Arial" w:hAnsi="Arial" w:cs="Arial"/>
          <w:color w:val="000000" w:themeColor="text1"/>
        </w:rPr>
        <w:t>;</w:t>
      </w:r>
    </w:p>
    <w:p w14:paraId="53D9E53B" w14:textId="0CA4E41B"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w:t>
      </w:r>
      <w:r w:rsidR="004E6FCA">
        <w:rPr>
          <w:rFonts w:ascii="Arial" w:hAnsi="Arial" w:cs="Arial"/>
          <w:color w:val="000000" w:themeColor="text1"/>
        </w:rPr>
        <w:t>63</w:t>
      </w:r>
      <w:r w:rsidRPr="00551F40">
        <w:rPr>
          <w:rFonts w:ascii="Arial" w:hAnsi="Arial" w:cs="Arial"/>
          <w:color w:val="000000" w:themeColor="text1"/>
        </w:rPr>
        <w:t xml:space="preserve">, inciso </w:t>
      </w:r>
      <w:r w:rsidR="004E6FCA">
        <w:rPr>
          <w:rFonts w:ascii="Arial" w:hAnsi="Arial" w:cs="Arial"/>
          <w:color w:val="000000" w:themeColor="text1"/>
        </w:rPr>
        <w:t>I</w:t>
      </w:r>
      <w:r w:rsidRPr="00551F40">
        <w:rPr>
          <w:rFonts w:ascii="Arial" w:hAnsi="Arial" w:cs="Arial"/>
          <w:color w:val="000000" w:themeColor="text1"/>
        </w:rPr>
        <w:t>V da Lei 14.133, de 2021.</w:t>
      </w:r>
    </w:p>
    <w:p w14:paraId="693BFA79" w14:textId="1512CF56"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w:t>
      </w:r>
      <w:r w:rsidR="004E6FCA">
        <w:rPr>
          <w:rFonts w:ascii="Arial" w:hAnsi="Arial" w:cs="Arial"/>
          <w:color w:val="000000" w:themeColor="text1"/>
        </w:rPr>
        <w:t xml:space="preserve"> nos</w:t>
      </w:r>
      <w:r w:rsidRPr="00551F40">
        <w:rPr>
          <w:rFonts w:ascii="Arial" w:hAnsi="Arial" w:cs="Arial"/>
          <w:color w:val="000000" w:themeColor="text1"/>
        </w:rPr>
        <w:t xml:space="preserve"> artigo</w:t>
      </w:r>
      <w:r w:rsidR="004E6FCA">
        <w:rPr>
          <w:rFonts w:ascii="Arial" w:hAnsi="Arial" w:cs="Arial"/>
          <w:color w:val="000000" w:themeColor="text1"/>
        </w:rPr>
        <w:t>s 14 e</w:t>
      </w:r>
      <w:r w:rsidRPr="00551F40">
        <w:rPr>
          <w:rFonts w:ascii="Arial" w:hAnsi="Arial" w:cs="Arial"/>
          <w:color w:val="000000" w:themeColor="text1"/>
        </w:rPr>
        <w:t xml:space="preserve"> 156, inc.</w:t>
      </w:r>
      <w:r w:rsidR="004E6FCA">
        <w:rPr>
          <w:rFonts w:ascii="Arial" w:hAnsi="Arial" w:cs="Arial"/>
          <w:color w:val="000000" w:themeColor="text1"/>
        </w:rPr>
        <w:t xml:space="preserve"> III e</w:t>
      </w:r>
      <w:r w:rsidRPr="00551F40">
        <w:rPr>
          <w:rFonts w:ascii="Arial" w:hAnsi="Arial" w:cs="Arial"/>
          <w:color w:val="000000" w:themeColor="text1"/>
        </w:rPr>
        <w:t xml:space="preserve"> IV, da Lei nº</w:t>
      </w:r>
      <w:r w:rsidR="004E6FCA">
        <w:rPr>
          <w:rFonts w:ascii="Arial" w:hAnsi="Arial" w:cs="Arial"/>
          <w:color w:val="000000" w:themeColor="text1"/>
        </w:rPr>
        <w:t xml:space="preserve"> 14.133/21, 1º de abril de 2021</w:t>
      </w:r>
      <w:r w:rsidRPr="00551F40">
        <w:rPr>
          <w:rFonts w:ascii="Arial" w:hAnsi="Arial" w:cs="Arial"/>
          <w:color w:val="000000" w:themeColor="text1"/>
        </w:rPr>
        <w:t>.</w:t>
      </w:r>
    </w:p>
    <w:p w14:paraId="3D04DF54" w14:textId="77777777"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7EF87E84" w14:textId="77777777" w:rsidR="00BE140A" w:rsidRPr="00551F40" w:rsidRDefault="00BE140A" w:rsidP="00BE140A">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1E1A8877" w14:textId="77777777" w:rsidR="00BE140A" w:rsidRPr="00551F40" w:rsidRDefault="00BE140A" w:rsidP="00BE140A">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7AF1F01A" w14:textId="77777777" w:rsidR="00BE140A" w:rsidRPr="00551F40" w:rsidRDefault="00BE140A" w:rsidP="00BE140A">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E952276" w14:textId="77777777" w:rsidR="00BE140A" w:rsidRPr="00551F40" w:rsidRDefault="00BE140A" w:rsidP="00BE140A">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2A57DD03" w14:textId="77777777" w:rsidR="00BE140A" w:rsidRPr="00551F40" w:rsidRDefault="00BE140A" w:rsidP="00BE140A">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07C69542" w14:textId="77777777" w:rsidR="00BE140A" w:rsidRDefault="00BE140A" w:rsidP="00BE140A">
      <w:pPr>
        <w:ind w:firstLine="561"/>
        <w:jc w:val="both"/>
        <w:rPr>
          <w:rFonts w:ascii="Arial" w:hAnsi="Arial" w:cs="Arial"/>
        </w:rPr>
      </w:pPr>
    </w:p>
    <w:p w14:paraId="6858BE4B" w14:textId="77777777" w:rsidR="00BE140A" w:rsidRDefault="00BE140A" w:rsidP="00BE140A">
      <w:pPr>
        <w:ind w:firstLine="561"/>
        <w:jc w:val="both"/>
        <w:rPr>
          <w:rFonts w:ascii="Arial" w:hAnsi="Arial" w:cs="Arial"/>
        </w:rPr>
      </w:pPr>
    </w:p>
    <w:p w14:paraId="2F8941BA" w14:textId="77777777" w:rsidR="00BE140A" w:rsidRDefault="00BE140A" w:rsidP="00BE140A">
      <w:pPr>
        <w:ind w:firstLine="561"/>
        <w:jc w:val="both"/>
        <w:rPr>
          <w:rFonts w:ascii="Arial" w:hAnsi="Arial" w:cs="Arial"/>
        </w:rPr>
      </w:pPr>
    </w:p>
    <w:p w14:paraId="3FAB476D" w14:textId="77777777" w:rsidR="00BE140A" w:rsidRDefault="00BE140A" w:rsidP="00BE140A">
      <w:pPr>
        <w:ind w:firstLine="561"/>
        <w:jc w:val="both"/>
        <w:rPr>
          <w:rFonts w:ascii="Arial" w:hAnsi="Arial" w:cs="Arial"/>
        </w:rPr>
      </w:pPr>
    </w:p>
    <w:p w14:paraId="28DFE5AF" w14:textId="77777777" w:rsidR="00BE140A" w:rsidRDefault="00BE140A" w:rsidP="00BE140A">
      <w:pPr>
        <w:ind w:firstLine="561"/>
        <w:jc w:val="center"/>
        <w:rPr>
          <w:rFonts w:ascii="Arial" w:hAnsi="Arial" w:cs="Arial"/>
        </w:rPr>
      </w:pPr>
      <w:r>
        <w:rPr>
          <w:rFonts w:ascii="Arial" w:hAnsi="Arial" w:cs="Arial"/>
        </w:rPr>
        <w:t>Local e data</w:t>
      </w:r>
    </w:p>
    <w:p w14:paraId="307B302F" w14:textId="77777777" w:rsidR="00BE140A" w:rsidRDefault="00BE140A" w:rsidP="00BE140A">
      <w:pPr>
        <w:ind w:firstLine="561"/>
        <w:jc w:val="center"/>
        <w:rPr>
          <w:rFonts w:ascii="Arial" w:hAnsi="Arial" w:cs="Arial"/>
        </w:rPr>
      </w:pPr>
    </w:p>
    <w:p w14:paraId="00F44B1A" w14:textId="77777777" w:rsidR="00BE140A" w:rsidRDefault="00BE140A" w:rsidP="00BE140A">
      <w:pPr>
        <w:ind w:firstLine="561"/>
        <w:jc w:val="center"/>
        <w:rPr>
          <w:rFonts w:ascii="Arial" w:hAnsi="Arial" w:cs="Arial"/>
        </w:rPr>
      </w:pPr>
    </w:p>
    <w:p w14:paraId="36F1D79F" w14:textId="77777777" w:rsidR="00BE140A" w:rsidRDefault="00BE140A" w:rsidP="00BE140A">
      <w:pPr>
        <w:ind w:firstLine="561"/>
        <w:jc w:val="center"/>
        <w:rPr>
          <w:rFonts w:ascii="Arial" w:hAnsi="Arial" w:cs="Arial"/>
        </w:rPr>
      </w:pPr>
    </w:p>
    <w:p w14:paraId="76E9CAEC" w14:textId="77777777" w:rsidR="00BE140A" w:rsidRDefault="00BE140A" w:rsidP="00BE140A">
      <w:pPr>
        <w:ind w:firstLine="561"/>
        <w:jc w:val="center"/>
        <w:rPr>
          <w:rFonts w:ascii="Arial" w:hAnsi="Arial" w:cs="Arial"/>
        </w:rPr>
      </w:pPr>
      <w:r>
        <w:rPr>
          <w:rFonts w:ascii="Arial" w:hAnsi="Arial" w:cs="Arial"/>
        </w:rPr>
        <w:t>_______________________________________________</w:t>
      </w:r>
    </w:p>
    <w:p w14:paraId="6BF6DD63" w14:textId="021AB514" w:rsidR="00311FDB" w:rsidRDefault="00BE140A" w:rsidP="00BE140A">
      <w:pPr>
        <w:tabs>
          <w:tab w:val="left" w:pos="284"/>
        </w:tabs>
        <w:jc w:val="center"/>
        <w:rPr>
          <w:rFonts w:ascii="Arial" w:hAnsi="Arial" w:cs="Arial"/>
        </w:rPr>
      </w:pPr>
      <w:r>
        <w:rPr>
          <w:rFonts w:ascii="Arial" w:hAnsi="Arial" w:cs="Arial"/>
        </w:rPr>
        <w:t>Nome e assinatura do representante legal</w:t>
      </w:r>
    </w:p>
    <w:p w14:paraId="789821B6" w14:textId="77777777" w:rsidR="00311FDB" w:rsidRDefault="00311FDB" w:rsidP="00311FDB">
      <w:pPr>
        <w:tabs>
          <w:tab w:val="left" w:pos="284"/>
        </w:tabs>
        <w:ind w:firstLine="561"/>
        <w:jc w:val="center"/>
        <w:rPr>
          <w:rFonts w:ascii="Arial" w:hAnsi="Arial" w:cs="Arial"/>
        </w:rPr>
      </w:pPr>
    </w:p>
    <w:p w14:paraId="7F5241F8" w14:textId="77777777" w:rsidR="00311FDB" w:rsidRDefault="00311FDB" w:rsidP="00311FDB">
      <w:pPr>
        <w:tabs>
          <w:tab w:val="left" w:pos="284"/>
        </w:tabs>
        <w:ind w:firstLine="561"/>
        <w:jc w:val="center"/>
        <w:rPr>
          <w:rFonts w:ascii="Arial" w:hAnsi="Arial" w:cs="Arial"/>
        </w:rPr>
      </w:pPr>
      <w:r>
        <w:br w:type="page"/>
      </w:r>
    </w:p>
    <w:p w14:paraId="11B9B4DE" w14:textId="77777777" w:rsidR="00311FDB" w:rsidRDefault="00311FDB" w:rsidP="00311FDB">
      <w:pPr>
        <w:pStyle w:val="Recuodecorpodetexto"/>
        <w:widowControl w:val="0"/>
        <w:tabs>
          <w:tab w:val="left" w:pos="284"/>
        </w:tabs>
        <w:spacing w:line="240" w:lineRule="auto"/>
        <w:jc w:val="center"/>
        <w:rPr>
          <w:b/>
          <w:bCs/>
          <w:color w:val="auto"/>
          <w:sz w:val="20"/>
          <w:szCs w:val="20"/>
          <w:lang w:val="pt-BR"/>
        </w:rPr>
      </w:pPr>
      <w:r>
        <w:rPr>
          <w:b/>
          <w:bCs/>
          <w:color w:val="auto"/>
          <w:sz w:val="20"/>
          <w:szCs w:val="20"/>
        </w:rPr>
        <w:lastRenderedPageBreak/>
        <w:t>ANEXO II</w:t>
      </w:r>
    </w:p>
    <w:p w14:paraId="1C5C602C" w14:textId="77777777" w:rsidR="00311FDB" w:rsidRDefault="00311FDB" w:rsidP="00311FDB">
      <w:pPr>
        <w:tabs>
          <w:tab w:val="left" w:pos="284"/>
        </w:tabs>
        <w:ind w:firstLine="561"/>
        <w:jc w:val="center"/>
        <w:rPr>
          <w:rFonts w:ascii="Arial" w:hAnsi="Arial" w:cs="Arial"/>
          <w:b/>
        </w:rPr>
      </w:pPr>
    </w:p>
    <w:p w14:paraId="1EE24251" w14:textId="77777777" w:rsidR="00311FDB" w:rsidRDefault="00311FDB" w:rsidP="00311FDB">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916D818" w14:textId="77777777" w:rsidR="00311FDB" w:rsidRDefault="00311FDB" w:rsidP="00311FDB">
      <w:pPr>
        <w:tabs>
          <w:tab w:val="left" w:pos="284"/>
        </w:tabs>
        <w:suppressAutoHyphens w:val="0"/>
        <w:rPr>
          <w:rFonts w:ascii="Arial" w:hAnsi="Arial" w:cs="Arial"/>
          <w:lang w:eastAsia="pt-BR"/>
        </w:rPr>
      </w:pPr>
    </w:p>
    <w:p w14:paraId="6AB9D2BF" w14:textId="73E67637" w:rsidR="00311FDB" w:rsidRDefault="00311FDB" w:rsidP="00311FDB">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participante d</w:t>
      </w:r>
      <w:r w:rsidR="00B22931">
        <w:rPr>
          <w:rFonts w:ascii="Arial" w:hAnsi="Arial" w:cs="Arial"/>
          <w:lang w:eastAsia="pt-BR"/>
        </w:rPr>
        <w:t>a</w:t>
      </w:r>
      <w:r>
        <w:rPr>
          <w:rFonts w:ascii="Arial" w:hAnsi="Arial" w:cs="Arial"/>
          <w:lang w:eastAsia="pt-BR"/>
        </w:rPr>
        <w:t xml:space="preserv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lang w:eastAsia="pt-BR"/>
        </w:rPr>
        <w:t xml:space="preserve">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D6DB93" w14:textId="77777777" w:rsidR="00311FDB" w:rsidRDefault="00311FDB" w:rsidP="00311FDB">
      <w:pPr>
        <w:tabs>
          <w:tab w:val="left" w:pos="284"/>
        </w:tabs>
        <w:suppressAutoHyphens w:val="0"/>
        <w:jc w:val="both"/>
        <w:rPr>
          <w:rFonts w:ascii="Arial" w:hAnsi="Arial" w:cs="Arial"/>
          <w:lang w:eastAsia="pt-BR"/>
        </w:rPr>
      </w:pPr>
    </w:p>
    <w:p w14:paraId="4EB28FB6"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34015F4"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C970D81"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EDDBDE"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5188A80" w14:textId="77777777" w:rsidR="00311FDB" w:rsidRDefault="00311FDB" w:rsidP="00311FDB">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1986027B"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519E214" w14:textId="77777777" w:rsidR="00311FDB" w:rsidRDefault="00311FDB" w:rsidP="00311FDB">
      <w:pPr>
        <w:tabs>
          <w:tab w:val="left" w:pos="284"/>
        </w:tabs>
        <w:suppressAutoHyphens w:val="0"/>
        <w:jc w:val="both"/>
        <w:rPr>
          <w:rFonts w:ascii="Arial" w:hAnsi="Arial" w:cs="Arial"/>
          <w:lang w:eastAsia="pt-BR"/>
        </w:rPr>
      </w:pPr>
    </w:p>
    <w:p w14:paraId="0D02F85A" w14:textId="77777777" w:rsidR="00311FDB" w:rsidRDefault="00311FDB" w:rsidP="00311FDB">
      <w:pPr>
        <w:tabs>
          <w:tab w:val="left" w:pos="284"/>
        </w:tabs>
        <w:suppressAutoHyphens w:val="0"/>
        <w:jc w:val="both"/>
        <w:rPr>
          <w:rFonts w:ascii="Arial" w:hAnsi="Arial" w:cs="Arial"/>
          <w:lang w:eastAsia="pt-BR"/>
        </w:rPr>
      </w:pPr>
    </w:p>
    <w:p w14:paraId="45FE5B6D" w14:textId="77777777" w:rsidR="00311FDB" w:rsidRDefault="00311FDB" w:rsidP="00311FDB">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A06506B" w14:textId="77777777" w:rsidR="00311FDB" w:rsidRDefault="00311FDB" w:rsidP="00311FDB">
      <w:pPr>
        <w:tabs>
          <w:tab w:val="left" w:pos="284"/>
        </w:tabs>
        <w:suppressAutoHyphens w:val="0"/>
        <w:jc w:val="both"/>
        <w:rPr>
          <w:rFonts w:ascii="Arial" w:hAnsi="Arial" w:cs="Arial"/>
          <w:lang w:eastAsia="pt-BR"/>
        </w:rPr>
      </w:pPr>
    </w:p>
    <w:p w14:paraId="6F480152"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8678892"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76EF2486"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F592090"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29432621"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101A9675"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70AD181"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5143B40"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431C39F"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542A552C"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7124B7A" w14:textId="77777777" w:rsidR="00311FDB" w:rsidRDefault="00311FDB" w:rsidP="00311FDB">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3E68700" w14:textId="77777777" w:rsidR="00311FDB" w:rsidRDefault="00311FDB" w:rsidP="00311FDB">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DD5D243" w14:textId="77777777" w:rsidR="00311FDB" w:rsidRDefault="00311FDB" w:rsidP="00311FDB">
      <w:pPr>
        <w:tabs>
          <w:tab w:val="left" w:pos="284"/>
        </w:tabs>
        <w:jc w:val="both"/>
        <w:rPr>
          <w:rFonts w:ascii="Arial" w:hAnsi="Arial" w:cs="Arial"/>
        </w:rPr>
      </w:pPr>
    </w:p>
    <w:p w14:paraId="5EEFFDD9" w14:textId="77777777" w:rsidR="00311FDB" w:rsidRDefault="00311FDB" w:rsidP="00311FDB">
      <w:pPr>
        <w:tabs>
          <w:tab w:val="left" w:pos="284"/>
        </w:tabs>
        <w:jc w:val="center"/>
        <w:rPr>
          <w:rFonts w:ascii="Arial" w:hAnsi="Arial" w:cs="Arial"/>
        </w:rPr>
      </w:pPr>
      <w:r>
        <w:rPr>
          <w:rFonts w:ascii="Arial" w:hAnsi="Arial" w:cs="Arial"/>
        </w:rPr>
        <w:t>Local e data</w:t>
      </w:r>
    </w:p>
    <w:p w14:paraId="37EA5FCC" w14:textId="77777777" w:rsidR="00311FDB" w:rsidRDefault="00311FDB" w:rsidP="00311FDB">
      <w:pPr>
        <w:tabs>
          <w:tab w:val="left" w:pos="284"/>
        </w:tabs>
        <w:jc w:val="center"/>
        <w:rPr>
          <w:rFonts w:ascii="Arial" w:hAnsi="Arial" w:cs="Arial"/>
        </w:rPr>
      </w:pPr>
    </w:p>
    <w:p w14:paraId="3569F984" w14:textId="77777777" w:rsidR="00311FDB" w:rsidRDefault="00311FDB" w:rsidP="00311FDB">
      <w:pPr>
        <w:tabs>
          <w:tab w:val="left" w:pos="284"/>
        </w:tabs>
        <w:jc w:val="center"/>
        <w:rPr>
          <w:rFonts w:ascii="Arial" w:hAnsi="Arial" w:cs="Arial"/>
        </w:rPr>
      </w:pPr>
    </w:p>
    <w:p w14:paraId="3D95FFB7" w14:textId="77777777" w:rsidR="00311FDB" w:rsidRDefault="00311FDB" w:rsidP="00311FDB">
      <w:pPr>
        <w:tabs>
          <w:tab w:val="left" w:pos="284"/>
        </w:tabs>
        <w:jc w:val="center"/>
        <w:rPr>
          <w:rFonts w:ascii="Arial" w:hAnsi="Arial" w:cs="Arial"/>
        </w:rPr>
      </w:pPr>
      <w:r>
        <w:rPr>
          <w:rFonts w:ascii="Arial" w:hAnsi="Arial" w:cs="Arial"/>
        </w:rPr>
        <w:t>_______________________________________________</w:t>
      </w:r>
    </w:p>
    <w:p w14:paraId="3E7FE340" w14:textId="77777777" w:rsidR="00311FDB" w:rsidRDefault="00311FDB" w:rsidP="00311FDB">
      <w:pPr>
        <w:tabs>
          <w:tab w:val="left" w:pos="284"/>
        </w:tabs>
        <w:jc w:val="center"/>
        <w:rPr>
          <w:rFonts w:ascii="Arial" w:hAnsi="Arial" w:cs="Arial"/>
        </w:rPr>
      </w:pPr>
      <w:r>
        <w:rPr>
          <w:rFonts w:ascii="Arial" w:hAnsi="Arial" w:cs="Arial"/>
        </w:rPr>
        <w:t>Nome e assinatura do representante legal</w:t>
      </w:r>
      <w:r>
        <w:br w:type="page"/>
      </w:r>
    </w:p>
    <w:p w14:paraId="4B3DEAF0" w14:textId="4614F2DC" w:rsidR="00311FDB" w:rsidRDefault="00311FDB" w:rsidP="00311FDB">
      <w:pPr>
        <w:pStyle w:val="Recuodecorpodetexto"/>
        <w:widowControl w:val="0"/>
        <w:tabs>
          <w:tab w:val="left" w:pos="284"/>
        </w:tabs>
        <w:spacing w:line="240" w:lineRule="auto"/>
        <w:jc w:val="center"/>
        <w:rPr>
          <w:b/>
          <w:color w:val="auto"/>
          <w:sz w:val="20"/>
          <w:szCs w:val="20"/>
          <w:lang w:val="pt-BR"/>
        </w:rPr>
      </w:pPr>
      <w:r>
        <w:rPr>
          <w:b/>
          <w:color w:val="auto"/>
          <w:sz w:val="20"/>
          <w:szCs w:val="20"/>
        </w:rPr>
        <w:lastRenderedPageBreak/>
        <w:t xml:space="preserve">ANEXO </w:t>
      </w:r>
      <w:r>
        <w:rPr>
          <w:b/>
          <w:color w:val="auto"/>
          <w:sz w:val="20"/>
          <w:szCs w:val="20"/>
          <w:lang w:val="pt-BR"/>
        </w:rPr>
        <w:t>III</w:t>
      </w:r>
    </w:p>
    <w:p w14:paraId="0A251CDE" w14:textId="77777777" w:rsidR="00BE140A" w:rsidRPr="0077368C" w:rsidRDefault="00BE140A" w:rsidP="00BE140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CD123C0" w14:textId="77777777" w:rsidR="00BE140A" w:rsidRPr="00287184" w:rsidRDefault="00BE140A" w:rsidP="00BE140A">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0E5551F2" w14:textId="77777777" w:rsidR="00BE140A" w:rsidRPr="0077368C" w:rsidRDefault="00BE140A" w:rsidP="00BE140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A35788B" w14:textId="77777777" w:rsidR="00BE140A" w:rsidRPr="00287184" w:rsidRDefault="00BE140A" w:rsidP="00BE140A">
      <w:pPr>
        <w:pStyle w:val="Recuodecorpodetexto"/>
        <w:widowControl w:val="0"/>
        <w:overflowPunct/>
        <w:autoSpaceDE/>
        <w:spacing w:line="240" w:lineRule="auto"/>
        <w:rPr>
          <w:color w:val="auto"/>
          <w:sz w:val="20"/>
          <w:szCs w:val="20"/>
        </w:rPr>
      </w:pPr>
    </w:p>
    <w:p w14:paraId="705E5F35" w14:textId="77777777" w:rsidR="00BE140A" w:rsidRPr="00287184" w:rsidRDefault="00BE140A" w:rsidP="00BE140A">
      <w:pPr>
        <w:pStyle w:val="Recuodecorpodetexto"/>
        <w:widowControl w:val="0"/>
        <w:overflowPunct/>
        <w:autoSpaceDE/>
        <w:spacing w:line="240" w:lineRule="auto"/>
        <w:rPr>
          <w:color w:val="auto"/>
          <w:sz w:val="20"/>
          <w:szCs w:val="20"/>
        </w:rPr>
      </w:pPr>
    </w:p>
    <w:p w14:paraId="6F77780D" w14:textId="77777777" w:rsidR="00BE140A" w:rsidRPr="00287184" w:rsidRDefault="00BE140A" w:rsidP="00BE140A">
      <w:pPr>
        <w:pStyle w:val="Recuodecorpodetexto"/>
        <w:widowControl w:val="0"/>
        <w:overflowPunct/>
        <w:autoSpaceDE/>
        <w:spacing w:line="240" w:lineRule="auto"/>
        <w:rPr>
          <w:color w:val="auto"/>
          <w:sz w:val="20"/>
          <w:szCs w:val="20"/>
        </w:rPr>
      </w:pPr>
    </w:p>
    <w:p w14:paraId="5545780B" w14:textId="77777777" w:rsidR="00BE140A" w:rsidRPr="00287184" w:rsidRDefault="00BE140A" w:rsidP="00BE140A">
      <w:pPr>
        <w:pStyle w:val="Recuodecorpodetexto"/>
        <w:widowControl w:val="0"/>
        <w:overflowPunct/>
        <w:autoSpaceDE/>
        <w:spacing w:line="240" w:lineRule="auto"/>
        <w:rPr>
          <w:color w:val="auto"/>
          <w:sz w:val="20"/>
          <w:szCs w:val="20"/>
        </w:rPr>
      </w:pPr>
    </w:p>
    <w:p w14:paraId="651B186F" w14:textId="77777777" w:rsidR="00BE140A" w:rsidRPr="00287184" w:rsidRDefault="00BE140A" w:rsidP="00BE140A">
      <w:pPr>
        <w:pStyle w:val="Recuodecorpodetexto"/>
        <w:widowControl w:val="0"/>
        <w:overflowPunct/>
        <w:autoSpaceDE/>
        <w:spacing w:line="240" w:lineRule="auto"/>
        <w:rPr>
          <w:color w:val="auto"/>
          <w:sz w:val="20"/>
          <w:szCs w:val="20"/>
        </w:rPr>
      </w:pPr>
    </w:p>
    <w:p w14:paraId="5B853D61" w14:textId="77777777" w:rsidR="00BE140A" w:rsidRPr="00287184" w:rsidRDefault="00BE140A" w:rsidP="00BE140A">
      <w:pPr>
        <w:pStyle w:val="Recuodecorpodetexto"/>
        <w:widowControl w:val="0"/>
        <w:overflowPunct/>
        <w:autoSpaceDE/>
        <w:spacing w:line="240" w:lineRule="auto"/>
        <w:textAlignment w:val="auto"/>
      </w:pPr>
    </w:p>
    <w:p w14:paraId="21909106" w14:textId="77777777" w:rsidR="00BE140A" w:rsidRPr="00287184" w:rsidRDefault="00BE140A" w:rsidP="00BE140A">
      <w:pPr>
        <w:rPr>
          <w:rFonts w:ascii="Arial" w:hAnsi="Arial" w:cs="Arial"/>
        </w:rPr>
      </w:pPr>
    </w:p>
    <w:p w14:paraId="42186467" w14:textId="77777777" w:rsidR="00BE140A" w:rsidRPr="00287184" w:rsidRDefault="00BE140A" w:rsidP="00BE140A">
      <w:pPr>
        <w:rPr>
          <w:rFonts w:ascii="Arial" w:hAnsi="Arial" w:cs="Arial"/>
        </w:rPr>
      </w:pPr>
    </w:p>
    <w:p w14:paraId="3CD0995C" w14:textId="77777777" w:rsidR="00BE140A" w:rsidRPr="00287184" w:rsidRDefault="00BE140A" w:rsidP="00BE140A">
      <w:pPr>
        <w:rPr>
          <w:rFonts w:ascii="Arial" w:hAnsi="Arial" w:cs="Arial"/>
        </w:rPr>
      </w:pPr>
    </w:p>
    <w:p w14:paraId="29984560" w14:textId="77777777" w:rsidR="00BE140A" w:rsidRPr="00287184" w:rsidRDefault="00BE140A" w:rsidP="00BE140A">
      <w:pPr>
        <w:rPr>
          <w:rFonts w:ascii="Arial" w:hAnsi="Arial" w:cs="Arial"/>
        </w:rPr>
      </w:pPr>
    </w:p>
    <w:p w14:paraId="51AA3D61" w14:textId="77777777" w:rsidR="00BE140A" w:rsidRPr="00287184" w:rsidRDefault="00BE140A" w:rsidP="00BE140A">
      <w:pPr>
        <w:rPr>
          <w:rFonts w:ascii="Arial" w:hAnsi="Arial" w:cs="Arial"/>
        </w:rPr>
      </w:pPr>
    </w:p>
    <w:p w14:paraId="0B019359" w14:textId="77777777" w:rsidR="00BE140A" w:rsidRDefault="00BE140A" w:rsidP="00BE140A">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67E8064" w14:textId="77777777" w:rsidR="00BE140A" w:rsidRDefault="00BE140A" w:rsidP="00BE140A">
      <w:pPr>
        <w:jc w:val="both"/>
        <w:rPr>
          <w:rFonts w:ascii="Arial" w:hAnsi="Arial" w:cs="Arial"/>
        </w:rPr>
      </w:pPr>
    </w:p>
    <w:p w14:paraId="4E106BF9" w14:textId="77777777" w:rsidR="00BE140A" w:rsidRDefault="00BE140A" w:rsidP="00BE140A">
      <w:pPr>
        <w:jc w:val="both"/>
        <w:rPr>
          <w:rFonts w:ascii="Arial" w:hAnsi="Arial" w:cs="Arial"/>
        </w:rPr>
      </w:pPr>
    </w:p>
    <w:p w14:paraId="670AFBA8" w14:textId="77777777" w:rsidR="00BE140A" w:rsidRDefault="00BE140A" w:rsidP="00BE140A">
      <w:pPr>
        <w:jc w:val="both"/>
        <w:rPr>
          <w:rFonts w:ascii="Arial" w:hAnsi="Arial" w:cs="Arial"/>
        </w:rPr>
      </w:pPr>
    </w:p>
    <w:p w14:paraId="2B6551D2" w14:textId="77777777" w:rsidR="00BE140A" w:rsidRDefault="00BE140A" w:rsidP="00BE140A">
      <w:pPr>
        <w:ind w:firstLine="561"/>
        <w:jc w:val="center"/>
        <w:rPr>
          <w:rFonts w:ascii="Arial" w:hAnsi="Arial" w:cs="Arial"/>
        </w:rPr>
      </w:pPr>
      <w:r>
        <w:rPr>
          <w:rFonts w:ascii="Arial" w:hAnsi="Arial" w:cs="Arial"/>
        </w:rPr>
        <w:t>Local e data</w:t>
      </w:r>
    </w:p>
    <w:p w14:paraId="6900AD71" w14:textId="77777777" w:rsidR="00BE140A" w:rsidRDefault="00BE140A" w:rsidP="00BE140A">
      <w:pPr>
        <w:ind w:firstLine="561"/>
        <w:jc w:val="center"/>
        <w:rPr>
          <w:rFonts w:ascii="Arial" w:hAnsi="Arial" w:cs="Arial"/>
        </w:rPr>
      </w:pPr>
    </w:p>
    <w:p w14:paraId="5A0AC52E" w14:textId="77777777" w:rsidR="00BE140A" w:rsidRDefault="00BE140A" w:rsidP="00BE140A">
      <w:pPr>
        <w:ind w:firstLine="561"/>
        <w:jc w:val="center"/>
        <w:rPr>
          <w:rFonts w:ascii="Arial" w:hAnsi="Arial" w:cs="Arial"/>
        </w:rPr>
      </w:pPr>
    </w:p>
    <w:p w14:paraId="6A3B5C96" w14:textId="77777777" w:rsidR="00BE140A" w:rsidRDefault="00BE140A" w:rsidP="00BE140A">
      <w:pPr>
        <w:ind w:firstLine="561"/>
        <w:jc w:val="center"/>
        <w:rPr>
          <w:rFonts w:ascii="Arial" w:hAnsi="Arial" w:cs="Arial"/>
        </w:rPr>
      </w:pPr>
      <w:r>
        <w:rPr>
          <w:rFonts w:ascii="Arial" w:hAnsi="Arial" w:cs="Arial"/>
        </w:rPr>
        <w:t>_______________________________________________</w:t>
      </w:r>
    </w:p>
    <w:p w14:paraId="2CB5BADD" w14:textId="025BCF65" w:rsidR="00BE140A" w:rsidRDefault="00BE140A" w:rsidP="00BE140A">
      <w:pPr>
        <w:pStyle w:val="Recuodecorpodetexto"/>
        <w:widowControl w:val="0"/>
        <w:tabs>
          <w:tab w:val="left" w:pos="284"/>
        </w:tabs>
        <w:spacing w:line="240" w:lineRule="auto"/>
        <w:jc w:val="center"/>
        <w:rPr>
          <w:b/>
          <w:color w:val="auto"/>
          <w:sz w:val="20"/>
          <w:szCs w:val="20"/>
          <w:lang w:val="pt-BR"/>
        </w:rPr>
      </w:pPr>
      <w:r>
        <w:t>Nome e assinatura do representante legal</w:t>
      </w:r>
    </w:p>
    <w:p w14:paraId="34574B74" w14:textId="56077A0F" w:rsidR="00BE140A" w:rsidRDefault="00BE140A" w:rsidP="00311FDB">
      <w:pPr>
        <w:pStyle w:val="Recuodecorpodetexto"/>
        <w:widowControl w:val="0"/>
        <w:tabs>
          <w:tab w:val="left" w:pos="284"/>
        </w:tabs>
        <w:spacing w:line="240" w:lineRule="auto"/>
        <w:jc w:val="center"/>
        <w:rPr>
          <w:b/>
          <w:color w:val="auto"/>
          <w:sz w:val="20"/>
          <w:szCs w:val="20"/>
          <w:lang w:val="pt-BR"/>
        </w:rPr>
      </w:pPr>
    </w:p>
    <w:p w14:paraId="77E26AE9" w14:textId="1A408692" w:rsidR="00BE140A" w:rsidRDefault="00BE140A">
      <w:pPr>
        <w:suppressAutoHyphens w:val="0"/>
        <w:rPr>
          <w:rFonts w:ascii="Arial" w:hAnsi="Arial" w:cs="Arial"/>
          <w:b/>
        </w:rPr>
      </w:pPr>
      <w:r>
        <w:rPr>
          <w:b/>
        </w:rPr>
        <w:br w:type="page"/>
      </w:r>
    </w:p>
    <w:p w14:paraId="5102C998" w14:textId="57FE80E7" w:rsidR="00BE140A" w:rsidRDefault="00BE140A" w:rsidP="00311FDB">
      <w:pPr>
        <w:pStyle w:val="Recuodecorpodetexto"/>
        <w:widowControl w:val="0"/>
        <w:tabs>
          <w:tab w:val="left" w:pos="284"/>
        </w:tabs>
        <w:spacing w:line="240" w:lineRule="auto"/>
        <w:jc w:val="center"/>
        <w:rPr>
          <w:color w:val="auto"/>
          <w:sz w:val="20"/>
          <w:szCs w:val="20"/>
        </w:rPr>
      </w:pPr>
      <w:r w:rsidRPr="00287184">
        <w:rPr>
          <w:b/>
          <w:sz w:val="22"/>
          <w:szCs w:val="22"/>
        </w:rPr>
        <w:lastRenderedPageBreak/>
        <w:t xml:space="preserve">ANEXO </w:t>
      </w:r>
      <w:r>
        <w:rPr>
          <w:b/>
          <w:sz w:val="22"/>
          <w:szCs w:val="22"/>
          <w:lang w:val="pt-BR"/>
        </w:rPr>
        <w:t>I</w:t>
      </w:r>
      <w:r w:rsidRPr="00287184">
        <w:rPr>
          <w:b/>
          <w:sz w:val="22"/>
          <w:szCs w:val="22"/>
        </w:rPr>
        <w:t>V</w:t>
      </w:r>
    </w:p>
    <w:p w14:paraId="574B248D" w14:textId="77777777" w:rsidR="00311FDB" w:rsidRDefault="00311FDB" w:rsidP="00311FDB">
      <w:pPr>
        <w:jc w:val="center"/>
        <w:rPr>
          <w:rFonts w:ascii="Arial" w:hAnsi="Arial" w:cs="Arial"/>
          <w:b/>
          <w:bCs/>
          <w:sz w:val="18"/>
        </w:rPr>
      </w:pPr>
      <w:r>
        <w:rPr>
          <w:rFonts w:ascii="Arial" w:hAnsi="Arial" w:cs="Arial"/>
          <w:color w:val="000000"/>
          <w:szCs w:val="22"/>
        </w:rPr>
        <w:t>====================================================================================</w:t>
      </w:r>
    </w:p>
    <w:p w14:paraId="78C61128" w14:textId="77777777" w:rsidR="00311FDB" w:rsidRDefault="00311FDB" w:rsidP="00311FDB">
      <w:pPr>
        <w:ind w:firstLine="284"/>
        <w:jc w:val="center"/>
        <w:rPr>
          <w:rFonts w:ascii="Arial" w:hAnsi="Arial" w:cs="Arial"/>
          <w:sz w:val="22"/>
          <w:szCs w:val="22"/>
        </w:rPr>
      </w:pPr>
      <w:r>
        <w:rPr>
          <w:rFonts w:ascii="Arial" w:hAnsi="Arial" w:cs="Arial"/>
          <w:b/>
          <w:bCs/>
          <w:sz w:val="22"/>
          <w:szCs w:val="22"/>
        </w:rPr>
        <w:t>MINUTA DA ATA DE REGISTRO DE PREÇOS</w:t>
      </w:r>
    </w:p>
    <w:p w14:paraId="618D26DD" w14:textId="77777777" w:rsidR="00311FDB" w:rsidRDefault="00311FDB" w:rsidP="00311FDB">
      <w:pPr>
        <w:jc w:val="center"/>
        <w:rPr>
          <w:rFonts w:ascii="Arial" w:hAnsi="Arial" w:cs="Arial"/>
          <w:b/>
          <w:bCs/>
          <w:sz w:val="18"/>
        </w:rPr>
      </w:pPr>
      <w:r>
        <w:rPr>
          <w:rFonts w:ascii="Arial" w:hAnsi="Arial" w:cs="Arial"/>
          <w:color w:val="000000"/>
          <w:szCs w:val="22"/>
        </w:rPr>
        <w:t>====================================================================================</w:t>
      </w:r>
    </w:p>
    <w:p w14:paraId="7F18C585" w14:textId="77777777" w:rsidR="00311FDB" w:rsidRDefault="00311FDB" w:rsidP="00311FDB">
      <w:pPr>
        <w:pStyle w:val="Corpodetexto"/>
        <w:ind w:firstLine="284"/>
      </w:pPr>
    </w:p>
    <w:p w14:paraId="745E8C54" w14:textId="77777777" w:rsidR="00311FDB" w:rsidRDefault="00311FDB" w:rsidP="00311FDB">
      <w:pPr>
        <w:ind w:firstLine="284"/>
        <w:jc w:val="center"/>
        <w:rPr>
          <w:rFonts w:ascii="Arial" w:hAnsi="Arial" w:cs="Arial"/>
          <w:b/>
          <w:sz w:val="24"/>
          <w:szCs w:val="24"/>
        </w:rPr>
      </w:pPr>
      <w:r>
        <w:rPr>
          <w:rFonts w:ascii="Arial" w:hAnsi="Arial" w:cs="Arial"/>
          <w:b/>
          <w:sz w:val="24"/>
          <w:szCs w:val="24"/>
        </w:rPr>
        <w:t>ATA DE REGISTRO DE PREÇOS Nº __/____</w:t>
      </w:r>
    </w:p>
    <w:p w14:paraId="6A3A6D05" w14:textId="77777777" w:rsidR="00311FDB" w:rsidRDefault="00311FDB" w:rsidP="00311FDB">
      <w:pPr>
        <w:ind w:firstLine="284"/>
        <w:jc w:val="center"/>
        <w:rPr>
          <w:rFonts w:ascii="Arial" w:hAnsi="Arial" w:cs="Arial"/>
          <w:b/>
          <w:sz w:val="24"/>
          <w:szCs w:val="24"/>
        </w:rPr>
      </w:pPr>
    </w:p>
    <w:p w14:paraId="5E75586B" w14:textId="740C8734" w:rsidR="00311FDB" w:rsidRDefault="00B22931" w:rsidP="00311FDB">
      <w:pPr>
        <w:ind w:firstLine="284"/>
        <w:jc w:val="center"/>
        <w:rPr>
          <w:rFonts w:ascii="Arial" w:hAnsi="Arial" w:cs="Arial"/>
          <w:b/>
          <w:sz w:val="24"/>
          <w:szCs w:val="24"/>
        </w:rPr>
      </w:pPr>
      <w:r w:rsidRPr="00B22931">
        <w:rPr>
          <w:rFonts w:ascii="Arial" w:hAnsi="Arial" w:cs="Arial"/>
          <w:b/>
          <w:sz w:val="24"/>
          <w:szCs w:val="24"/>
        </w:rPr>
        <w:t>CONCORRÊNCIA ELETRÔNICA</w:t>
      </w:r>
      <w:r w:rsidR="00311FDB">
        <w:rPr>
          <w:rFonts w:ascii="Arial" w:hAnsi="Arial" w:cs="Arial"/>
          <w:b/>
          <w:sz w:val="24"/>
          <w:szCs w:val="24"/>
        </w:rPr>
        <w:t xml:space="preserve"> Nº ____/____</w:t>
      </w:r>
    </w:p>
    <w:p w14:paraId="56CDE786" w14:textId="77777777" w:rsidR="00311FDB" w:rsidRDefault="00311FDB" w:rsidP="00311FDB">
      <w:pPr>
        <w:ind w:firstLine="284"/>
        <w:jc w:val="center"/>
        <w:rPr>
          <w:rFonts w:ascii="Arial" w:hAnsi="Arial" w:cs="Arial"/>
          <w:b/>
          <w:sz w:val="24"/>
          <w:szCs w:val="24"/>
        </w:rPr>
      </w:pPr>
    </w:p>
    <w:p w14:paraId="3437D3AD" w14:textId="77777777" w:rsidR="00311FDB" w:rsidRDefault="00311FDB" w:rsidP="00311FDB">
      <w:pPr>
        <w:ind w:firstLine="284"/>
        <w:jc w:val="center"/>
        <w:rPr>
          <w:rFonts w:ascii="Arial" w:hAnsi="Arial" w:cs="Arial"/>
          <w:b/>
          <w:sz w:val="24"/>
          <w:szCs w:val="24"/>
        </w:rPr>
      </w:pPr>
      <w:r>
        <w:rPr>
          <w:rFonts w:ascii="Arial" w:hAnsi="Arial" w:cs="Arial"/>
          <w:b/>
          <w:sz w:val="24"/>
          <w:szCs w:val="24"/>
        </w:rPr>
        <w:t>PROCESSO Nº ____/____</w:t>
      </w:r>
    </w:p>
    <w:p w14:paraId="5CC05F13" w14:textId="77777777" w:rsidR="00311FDB" w:rsidRDefault="00311FDB" w:rsidP="00311FDB">
      <w:pPr>
        <w:spacing w:before="240"/>
        <w:ind w:firstLine="284"/>
        <w:jc w:val="center"/>
        <w:rPr>
          <w:rFonts w:ascii="Arial" w:hAnsi="Arial" w:cs="Arial"/>
          <w:b/>
        </w:rPr>
      </w:pPr>
      <w:r>
        <w:rPr>
          <w:rFonts w:ascii="Arial" w:hAnsi="Arial" w:cs="Arial"/>
          <w:b/>
          <w:sz w:val="24"/>
          <w:szCs w:val="24"/>
        </w:rPr>
        <w:t>VALIDADE: 12 (DOZE) MESES</w:t>
      </w:r>
    </w:p>
    <w:p w14:paraId="5B0C43D4" w14:textId="77777777" w:rsidR="00311FDB" w:rsidRDefault="00311FDB" w:rsidP="00311FDB">
      <w:pPr>
        <w:spacing w:before="240"/>
        <w:ind w:firstLine="284"/>
        <w:jc w:val="center"/>
        <w:rPr>
          <w:rFonts w:ascii="Arial" w:hAnsi="Arial" w:cs="Arial"/>
          <w:b/>
        </w:rPr>
      </w:pPr>
    </w:p>
    <w:p w14:paraId="0092F363" w14:textId="77777777" w:rsidR="00311FDB" w:rsidRDefault="00311FDB" w:rsidP="00311FDB">
      <w:pPr>
        <w:spacing w:before="240"/>
        <w:ind w:firstLine="284"/>
        <w:jc w:val="center"/>
        <w:rPr>
          <w:rFonts w:ascii="Arial" w:hAnsi="Arial" w:cs="Arial"/>
          <w:b/>
          <w:sz w:val="14"/>
        </w:rPr>
      </w:pPr>
    </w:p>
    <w:p w14:paraId="208FC880" w14:textId="21282378" w:rsidR="00311FDB" w:rsidRDefault="00311FDB" w:rsidP="00311FDB">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w:t>
      </w:r>
      <w:r w:rsidR="00B22931">
        <w:rPr>
          <w:rFonts w:ascii="Arial" w:hAnsi="Arial" w:cs="Arial"/>
        </w:rPr>
        <w:t>a</w:t>
      </w:r>
      <w:r>
        <w:rPr>
          <w:rFonts w:ascii="Arial" w:hAnsi="Arial" w:cs="Arial"/>
        </w:rPr>
        <w:t xml:space="preserv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rPr>
        <w:t xml:space="preserve"> nº____/___ e homologadas pelo </w:t>
      </w:r>
      <w:r w:rsidR="00702863">
        <w:rPr>
          <w:rFonts w:ascii="Arial" w:hAnsi="Arial" w:cs="Arial"/>
        </w:rPr>
        <w:t>Ordenador de Despesas</w:t>
      </w:r>
      <w:r>
        <w:rPr>
          <w:rFonts w:ascii="Arial" w:hAnsi="Arial" w:cs="Arial"/>
        </w:rPr>
        <w:t xml:space="preserve"> no processo acima referenciado,</w:t>
      </w:r>
      <w:r>
        <w:rPr>
          <w:rFonts w:ascii="Arial" w:hAnsi="Arial" w:cs="Arial"/>
          <w:b/>
        </w:rPr>
        <w:t xml:space="preserve"> RESOLVE </w:t>
      </w:r>
      <w:r>
        <w:rPr>
          <w:rFonts w:ascii="Arial" w:hAnsi="Arial" w:cs="Arial"/>
        </w:rPr>
        <w:t xml:space="preserve">registrar os preços para </w:t>
      </w:r>
      <w:r w:rsidR="00010BA3">
        <w:rPr>
          <w:rFonts w:ascii="Arial" w:hAnsi="Arial" w:cs="Arial"/>
        </w:rPr>
        <w:t>prestação dos serviços</w:t>
      </w:r>
      <w:r>
        <w:rPr>
          <w:rFonts w:ascii="Arial" w:hAnsi="Arial" w:cs="Arial"/>
        </w:rPr>
        <w:t xml:space="preserve"> abaixo discriminados, </w:t>
      </w:r>
      <w:proofErr w:type="gramStart"/>
      <w:r>
        <w:rPr>
          <w:rFonts w:ascii="Arial" w:hAnsi="Arial" w:cs="Arial"/>
        </w:rPr>
        <w:t>consoante especificações</w:t>
      </w:r>
      <w:proofErr w:type="gramEnd"/>
      <w:r>
        <w:rPr>
          <w:rFonts w:ascii="Arial" w:hAnsi="Arial" w:cs="Arial"/>
        </w:rPr>
        <w:t xml:space="preserve"> constantes no Termo de Referência do Edital, que passa a fazer parte desta, tendo sido os referidos preços oferecidos pela empresa cuja proposta foi classificada em 1º lugar no certame acima numerado, como segue:</w:t>
      </w:r>
    </w:p>
    <w:p w14:paraId="470B9E6F" w14:textId="77777777" w:rsidR="00311FDB" w:rsidRDefault="00311FDB" w:rsidP="00311FDB">
      <w:pPr>
        <w:ind w:firstLine="284"/>
        <w:jc w:val="both"/>
        <w:rPr>
          <w:rFonts w:ascii="Arial" w:hAnsi="Arial" w:cs="Arial"/>
        </w:rPr>
      </w:pPr>
    </w:p>
    <w:p w14:paraId="23C9D5B1" w14:textId="77777777" w:rsidR="00311FDB" w:rsidRDefault="00311FDB" w:rsidP="00311FDB">
      <w:pPr>
        <w:ind w:firstLine="284"/>
        <w:jc w:val="both"/>
        <w:rPr>
          <w:rFonts w:ascii="Arial" w:hAnsi="Arial" w:cs="Arial"/>
        </w:rPr>
      </w:pPr>
      <w:r>
        <w:rPr>
          <w:rFonts w:ascii="Arial" w:hAnsi="Arial" w:cs="Arial"/>
        </w:rPr>
        <w:t>Empresa classificada:</w:t>
      </w:r>
    </w:p>
    <w:p w14:paraId="11179C81" w14:textId="77777777" w:rsidR="00311FDB" w:rsidRDefault="00311FDB" w:rsidP="00311FDB">
      <w:pPr>
        <w:ind w:firstLine="284"/>
        <w:jc w:val="both"/>
        <w:rPr>
          <w:rFonts w:ascii="Arial" w:hAnsi="Arial" w:cs="Arial"/>
        </w:rPr>
      </w:pPr>
      <w:r>
        <w:rPr>
          <w:rFonts w:ascii="Arial" w:hAnsi="Arial" w:cs="Arial"/>
        </w:rPr>
        <w:t>Endereço:</w:t>
      </w:r>
    </w:p>
    <w:p w14:paraId="51DBB2FD" w14:textId="77777777" w:rsidR="00311FDB" w:rsidRDefault="00311FDB" w:rsidP="00311FDB">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746E819A" w14:textId="77777777" w:rsidR="00311FDB" w:rsidRDefault="00311FDB" w:rsidP="00311FDB">
      <w:pPr>
        <w:ind w:firstLine="284"/>
        <w:jc w:val="both"/>
        <w:rPr>
          <w:rFonts w:ascii="Arial" w:hAnsi="Arial" w:cs="Arial"/>
        </w:rPr>
      </w:pPr>
      <w:r>
        <w:rPr>
          <w:rFonts w:ascii="Arial" w:hAnsi="Arial" w:cs="Arial"/>
        </w:rPr>
        <w:t>CEP:</w:t>
      </w:r>
    </w:p>
    <w:p w14:paraId="4E6EEE26" w14:textId="77777777" w:rsidR="00311FDB" w:rsidRDefault="00311FDB" w:rsidP="00311FDB">
      <w:pPr>
        <w:ind w:firstLine="284"/>
        <w:jc w:val="both"/>
        <w:rPr>
          <w:rFonts w:ascii="Arial" w:hAnsi="Arial" w:cs="Arial"/>
        </w:rPr>
      </w:pPr>
      <w:r>
        <w:rPr>
          <w:rFonts w:ascii="Arial" w:hAnsi="Arial" w:cs="Arial"/>
        </w:rPr>
        <w:t>Telefone:</w:t>
      </w:r>
    </w:p>
    <w:p w14:paraId="10B315BA" w14:textId="77777777" w:rsidR="00311FDB" w:rsidRDefault="00311FDB" w:rsidP="00311FDB">
      <w:pPr>
        <w:ind w:firstLine="284"/>
        <w:jc w:val="both"/>
        <w:rPr>
          <w:rFonts w:ascii="Arial" w:hAnsi="Arial" w:cs="Arial"/>
        </w:rPr>
      </w:pPr>
      <w:r>
        <w:rPr>
          <w:rFonts w:ascii="Arial" w:hAnsi="Arial" w:cs="Arial"/>
        </w:rPr>
        <w:t>E-mail:</w:t>
      </w:r>
    </w:p>
    <w:p w14:paraId="415545F4" w14:textId="77777777" w:rsidR="00311FDB" w:rsidRDefault="00311FDB" w:rsidP="00311FDB">
      <w:pPr>
        <w:ind w:firstLine="284"/>
        <w:jc w:val="both"/>
        <w:rPr>
          <w:rFonts w:ascii="Arial" w:hAnsi="Arial" w:cs="Arial"/>
        </w:rPr>
      </w:pPr>
      <w:r>
        <w:rPr>
          <w:rFonts w:ascii="Arial" w:hAnsi="Arial" w:cs="Arial"/>
        </w:rPr>
        <w:t>Contato:</w:t>
      </w:r>
    </w:p>
    <w:p w14:paraId="7F69831E" w14:textId="77777777" w:rsidR="00311FDB" w:rsidRDefault="00311FDB" w:rsidP="00311FDB">
      <w:pPr>
        <w:ind w:firstLine="284"/>
        <w:jc w:val="both"/>
        <w:rPr>
          <w:rFonts w:ascii="Arial" w:hAnsi="Arial" w:cs="Arial"/>
        </w:rPr>
      </w:pPr>
    </w:p>
    <w:p w14:paraId="0DD8222B" w14:textId="77777777" w:rsidR="00311FDB" w:rsidRDefault="00311FDB" w:rsidP="00311FDB">
      <w:pPr>
        <w:ind w:firstLine="284"/>
        <w:jc w:val="both"/>
        <w:rPr>
          <w:rFonts w:ascii="Arial" w:hAnsi="Arial" w:cs="Arial"/>
        </w:rPr>
      </w:pPr>
    </w:p>
    <w:p w14:paraId="37A3804C" w14:textId="77777777" w:rsidR="00311FDB" w:rsidRDefault="00311FDB" w:rsidP="00311FDB">
      <w:pPr>
        <w:ind w:firstLine="284"/>
        <w:jc w:val="both"/>
        <w:rPr>
          <w:rFonts w:ascii="Arial" w:hAnsi="Arial" w:cs="Arial"/>
        </w:rPr>
      </w:pPr>
      <w:r>
        <w:rPr>
          <w:rFonts w:ascii="Arial" w:hAnsi="Arial" w:cs="Arial"/>
          <w:b/>
        </w:rPr>
        <w:t>CLAÚSULA 1ª – DO OBJETO</w:t>
      </w:r>
    </w:p>
    <w:p w14:paraId="167DB1B0" w14:textId="77777777" w:rsidR="00311FDB" w:rsidRDefault="00311FDB" w:rsidP="00311FDB">
      <w:pPr>
        <w:ind w:firstLine="284"/>
        <w:jc w:val="both"/>
        <w:rPr>
          <w:rFonts w:ascii="Arial" w:hAnsi="Arial" w:cs="Arial"/>
        </w:rPr>
      </w:pPr>
    </w:p>
    <w:p w14:paraId="6F166AC0" w14:textId="77777777" w:rsidR="00311FDB" w:rsidRDefault="00311FDB" w:rsidP="00311FDB">
      <w:pPr>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4A0A4255" w14:textId="77777777" w:rsidR="00311FDB" w:rsidRDefault="00311FDB" w:rsidP="00311FDB">
      <w:pPr>
        <w:ind w:firstLine="284"/>
        <w:jc w:val="both"/>
        <w:rPr>
          <w:rFonts w:ascii="Arial" w:hAnsi="Arial" w:cs="Arial"/>
        </w:rPr>
      </w:pPr>
    </w:p>
    <w:p w14:paraId="069F9704" w14:textId="77777777" w:rsidR="00311FDB" w:rsidRDefault="00311FDB" w:rsidP="00311FDB">
      <w:pPr>
        <w:ind w:firstLine="284"/>
        <w:jc w:val="both"/>
        <w:rPr>
          <w:rFonts w:ascii="Arial" w:hAnsi="Arial" w:cs="Arial"/>
        </w:rPr>
      </w:pPr>
    </w:p>
    <w:p w14:paraId="337129A7" w14:textId="77777777" w:rsidR="00311FDB" w:rsidRDefault="00311FDB" w:rsidP="00311FDB">
      <w:pPr>
        <w:ind w:firstLine="284"/>
        <w:jc w:val="both"/>
        <w:rPr>
          <w:rFonts w:ascii="Arial" w:hAnsi="Arial" w:cs="Arial"/>
          <w:b/>
        </w:rPr>
      </w:pPr>
      <w:r>
        <w:rPr>
          <w:rFonts w:ascii="Arial" w:hAnsi="Arial" w:cs="Arial"/>
          <w:b/>
        </w:rPr>
        <w:t>CLAÚSULA 2ª – DA VALIDADE DOS PREÇOS</w:t>
      </w:r>
    </w:p>
    <w:p w14:paraId="1757C429" w14:textId="77777777" w:rsidR="00311FDB" w:rsidRDefault="00311FDB" w:rsidP="00311FDB">
      <w:pPr>
        <w:ind w:firstLine="284"/>
        <w:jc w:val="both"/>
        <w:rPr>
          <w:rFonts w:ascii="Arial" w:hAnsi="Arial" w:cs="Arial"/>
          <w:b/>
        </w:rPr>
      </w:pPr>
    </w:p>
    <w:p w14:paraId="1D0D203B" w14:textId="77777777" w:rsidR="00311FDB" w:rsidRDefault="00311FDB" w:rsidP="00311FDB">
      <w:pPr>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14:paraId="1B9A27EA" w14:textId="77777777" w:rsidR="00311FDB" w:rsidRDefault="00311FDB" w:rsidP="00311FDB">
      <w:pPr>
        <w:jc w:val="both"/>
        <w:rPr>
          <w:rFonts w:ascii="Arial" w:hAnsi="Arial" w:cs="Arial"/>
        </w:rPr>
      </w:pPr>
    </w:p>
    <w:p w14:paraId="03FA037E" w14:textId="77777777" w:rsidR="00311FDB" w:rsidRDefault="00311FDB" w:rsidP="00311FDB">
      <w:pPr>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2964B731" w14:textId="77777777" w:rsidR="00311FDB" w:rsidRDefault="00311FDB" w:rsidP="00311FDB">
      <w:pPr>
        <w:jc w:val="both"/>
        <w:rPr>
          <w:rFonts w:ascii="Arial" w:hAnsi="Arial" w:cs="Arial"/>
        </w:rPr>
      </w:pPr>
    </w:p>
    <w:p w14:paraId="17D4920B" w14:textId="77777777" w:rsidR="00311FDB" w:rsidRDefault="00311FDB" w:rsidP="00311FDB">
      <w:pPr>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0F36F29" w14:textId="77777777" w:rsidR="00311FDB" w:rsidRDefault="00311FDB" w:rsidP="00311FDB">
      <w:pPr>
        <w:jc w:val="both"/>
        <w:rPr>
          <w:rFonts w:ascii="Arial" w:hAnsi="Arial" w:cs="Arial"/>
        </w:rPr>
      </w:pPr>
    </w:p>
    <w:p w14:paraId="25FC5675" w14:textId="77777777" w:rsidR="00311FDB" w:rsidRDefault="00311FDB" w:rsidP="00311FDB">
      <w:pPr>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C8D82D2" w14:textId="77777777" w:rsidR="00311FDB" w:rsidRDefault="00311FDB" w:rsidP="00311FDB">
      <w:pPr>
        <w:ind w:firstLine="284"/>
        <w:jc w:val="both"/>
        <w:rPr>
          <w:rFonts w:ascii="Arial" w:hAnsi="Arial" w:cs="Arial"/>
          <w:b/>
        </w:rPr>
      </w:pPr>
    </w:p>
    <w:p w14:paraId="3BE09498" w14:textId="77777777" w:rsidR="00311FDB" w:rsidRDefault="00311FDB" w:rsidP="00311FDB">
      <w:pPr>
        <w:ind w:firstLine="284"/>
        <w:jc w:val="both"/>
        <w:rPr>
          <w:rFonts w:ascii="Arial" w:hAnsi="Arial" w:cs="Arial"/>
          <w:b/>
        </w:rPr>
      </w:pPr>
    </w:p>
    <w:p w14:paraId="31B1710C" w14:textId="77777777" w:rsidR="00311FDB" w:rsidRDefault="00311FDB" w:rsidP="00311FDB">
      <w:pPr>
        <w:ind w:firstLine="284"/>
        <w:jc w:val="both"/>
        <w:rPr>
          <w:rFonts w:ascii="Arial" w:hAnsi="Arial" w:cs="Arial"/>
        </w:rPr>
      </w:pPr>
      <w:r>
        <w:rPr>
          <w:rFonts w:ascii="Arial" w:hAnsi="Arial" w:cs="Arial"/>
          <w:b/>
        </w:rPr>
        <w:t>CLAÚSULA 3ª – DA UTILIZAÇÃO DA ATA DE REGISTRO DE PREÇOS</w:t>
      </w:r>
    </w:p>
    <w:p w14:paraId="7F4AAD6D" w14:textId="77777777" w:rsidR="00311FDB" w:rsidRDefault="00311FDB" w:rsidP="00311FDB">
      <w:pPr>
        <w:ind w:firstLine="284"/>
        <w:jc w:val="both"/>
        <w:rPr>
          <w:rFonts w:ascii="Arial" w:hAnsi="Arial" w:cs="Arial"/>
        </w:rPr>
      </w:pPr>
    </w:p>
    <w:p w14:paraId="6EEC2728" w14:textId="77777777" w:rsidR="00311FDB" w:rsidRDefault="00311FDB" w:rsidP="00311FDB">
      <w:pPr>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74A70D68" w14:textId="77777777" w:rsidR="00311FDB" w:rsidRDefault="00311FDB" w:rsidP="00311FDB">
      <w:pPr>
        <w:jc w:val="both"/>
        <w:rPr>
          <w:rFonts w:ascii="Arial" w:hAnsi="Arial" w:cs="Arial"/>
        </w:rPr>
      </w:pPr>
    </w:p>
    <w:p w14:paraId="47BA53EE" w14:textId="6FB515A8" w:rsidR="00311FDB" w:rsidRDefault="00311FDB" w:rsidP="00311FDB">
      <w:pPr>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w:t>
      </w:r>
      <w:r w:rsidR="00B22931">
        <w:rPr>
          <w:rFonts w:ascii="Arial" w:hAnsi="Arial" w:cs="Arial"/>
        </w:rPr>
        <w:t>a</w:t>
      </w:r>
      <w:r>
        <w:rPr>
          <w:rFonts w:ascii="Arial" w:hAnsi="Arial" w:cs="Arial"/>
        </w:rPr>
        <w:t xml:space="preserv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rPr>
        <w:t xml:space="preserve"> nº____/___, os quais também a integram.</w:t>
      </w:r>
    </w:p>
    <w:p w14:paraId="5232A2C2" w14:textId="77777777" w:rsidR="00311FDB" w:rsidRDefault="00311FDB" w:rsidP="00311FDB">
      <w:pPr>
        <w:jc w:val="both"/>
        <w:rPr>
          <w:rFonts w:ascii="Arial" w:hAnsi="Arial" w:cs="Arial"/>
        </w:rPr>
      </w:pPr>
    </w:p>
    <w:p w14:paraId="7B9AC962" w14:textId="0904FE15" w:rsidR="00311FDB" w:rsidRDefault="00311FDB" w:rsidP="00311FDB">
      <w:pPr>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rPr>
        <w:t xml:space="preserve"> nº __/___, que a precedeu e integra o presente instrumento de compromisso.</w:t>
      </w:r>
    </w:p>
    <w:p w14:paraId="7C2CBDCB" w14:textId="77777777" w:rsidR="00311FDB" w:rsidRDefault="00311FDB" w:rsidP="00311FDB">
      <w:pPr>
        <w:ind w:firstLine="284"/>
        <w:jc w:val="both"/>
        <w:rPr>
          <w:rFonts w:ascii="Arial" w:hAnsi="Arial" w:cs="Arial"/>
        </w:rPr>
      </w:pPr>
    </w:p>
    <w:p w14:paraId="5B7A0510" w14:textId="77777777" w:rsidR="00311FDB" w:rsidRDefault="00311FDB" w:rsidP="00311FDB">
      <w:pPr>
        <w:ind w:firstLine="284"/>
        <w:jc w:val="both"/>
        <w:rPr>
          <w:rFonts w:ascii="Arial" w:hAnsi="Arial" w:cs="Arial"/>
        </w:rPr>
      </w:pPr>
    </w:p>
    <w:p w14:paraId="73211B70" w14:textId="77777777" w:rsidR="00311FDB" w:rsidRDefault="00311FDB" w:rsidP="00311FDB">
      <w:pPr>
        <w:ind w:firstLine="284"/>
        <w:jc w:val="both"/>
        <w:rPr>
          <w:rFonts w:ascii="Arial" w:hAnsi="Arial" w:cs="Arial"/>
          <w:b/>
        </w:rPr>
      </w:pPr>
      <w:r>
        <w:rPr>
          <w:rFonts w:ascii="Arial" w:hAnsi="Arial" w:cs="Arial"/>
          <w:b/>
        </w:rPr>
        <w:t>CLAÚSULA 4ª – DO LOCAL E PRAZO DE ENTREGA</w:t>
      </w:r>
    </w:p>
    <w:p w14:paraId="582695B7" w14:textId="77777777" w:rsidR="00311FDB" w:rsidRDefault="00311FDB" w:rsidP="00311FDB">
      <w:pPr>
        <w:ind w:firstLine="284"/>
        <w:jc w:val="both"/>
        <w:rPr>
          <w:rFonts w:ascii="Arial" w:hAnsi="Arial" w:cs="Arial"/>
          <w:b/>
        </w:rPr>
      </w:pPr>
    </w:p>
    <w:p w14:paraId="5B4A7B66" w14:textId="5DE56057" w:rsidR="00311FDB" w:rsidRDefault="00311FDB" w:rsidP="00311FDB">
      <w:pPr>
        <w:jc w:val="both"/>
        <w:rPr>
          <w:rFonts w:ascii="Arial" w:hAnsi="Arial" w:cs="Arial"/>
        </w:rPr>
      </w:pPr>
      <w:r>
        <w:rPr>
          <w:rFonts w:ascii="Arial" w:hAnsi="Arial" w:cs="Arial"/>
          <w:b/>
          <w:bCs/>
        </w:rPr>
        <w:t>4.1.</w:t>
      </w:r>
      <w:r>
        <w:rPr>
          <w:rFonts w:ascii="Arial" w:hAnsi="Arial" w:cs="Arial"/>
        </w:rPr>
        <w:t xml:space="preserve"> A cada </w:t>
      </w:r>
      <w:r w:rsidR="00702863">
        <w:rPr>
          <w:rFonts w:ascii="Arial" w:hAnsi="Arial" w:cs="Arial"/>
        </w:rPr>
        <w:t>prestação de serviços</w:t>
      </w:r>
      <w:r>
        <w:rPr>
          <w:rFonts w:ascii="Arial" w:hAnsi="Arial" w:cs="Arial"/>
        </w:rPr>
        <w:t xml:space="preserve"> o prazo não poderá ultrapassar o estabelecido no Termo de Referência do edital, contados da data do recebimento da ordem de </w:t>
      </w:r>
      <w:r w:rsidR="00C4701F">
        <w:rPr>
          <w:rFonts w:ascii="Arial" w:hAnsi="Arial" w:cs="Arial"/>
        </w:rPr>
        <w:t xml:space="preserve">serviço </w:t>
      </w:r>
      <w:r>
        <w:rPr>
          <w:rFonts w:ascii="Arial" w:hAnsi="Arial" w:cs="Arial"/>
        </w:rPr>
        <w:t>pelo fornecedor.</w:t>
      </w:r>
    </w:p>
    <w:p w14:paraId="536CE3CD" w14:textId="77777777" w:rsidR="00311FDB" w:rsidRDefault="00311FDB" w:rsidP="00311FDB">
      <w:pPr>
        <w:jc w:val="both"/>
        <w:rPr>
          <w:rFonts w:ascii="Arial" w:hAnsi="Arial" w:cs="Arial"/>
        </w:rPr>
      </w:pPr>
    </w:p>
    <w:p w14:paraId="136C10F5" w14:textId="0436F381" w:rsidR="00311FDB" w:rsidRDefault="00311FDB" w:rsidP="00311FDB">
      <w:pPr>
        <w:jc w:val="both"/>
        <w:rPr>
          <w:rFonts w:ascii="Arial" w:hAnsi="Arial" w:cs="Arial"/>
        </w:rPr>
      </w:pPr>
      <w:r>
        <w:rPr>
          <w:rFonts w:ascii="Arial" w:hAnsi="Arial" w:cs="Arial"/>
          <w:b/>
          <w:bCs/>
        </w:rPr>
        <w:t xml:space="preserve">4.2. </w:t>
      </w:r>
      <w:r>
        <w:rPr>
          <w:rFonts w:ascii="Arial" w:hAnsi="Arial" w:cs="Arial"/>
        </w:rPr>
        <w:t xml:space="preserve">Os </w:t>
      </w:r>
      <w:r w:rsidR="00C4701F">
        <w:rPr>
          <w:rFonts w:ascii="Arial" w:hAnsi="Arial" w:cs="Arial"/>
        </w:rPr>
        <w:t>serviços</w:t>
      </w:r>
      <w:r>
        <w:rPr>
          <w:rFonts w:ascii="Arial" w:hAnsi="Arial" w:cs="Arial"/>
        </w:rPr>
        <w:t xml:space="preserve"> deverão ser </w:t>
      </w:r>
      <w:r w:rsidR="00C4701F">
        <w:rPr>
          <w:rFonts w:ascii="Arial" w:hAnsi="Arial" w:cs="Arial"/>
        </w:rPr>
        <w:t>prestados</w:t>
      </w:r>
      <w:r>
        <w:rPr>
          <w:rFonts w:ascii="Arial" w:hAnsi="Arial" w:cs="Arial"/>
        </w:rPr>
        <w:t xml:space="preserve"> no endereço e horário estipulado pela Unidade Requisitante.</w:t>
      </w:r>
    </w:p>
    <w:p w14:paraId="33D3468B" w14:textId="77777777" w:rsidR="00311FDB" w:rsidRDefault="00311FDB" w:rsidP="00311FDB">
      <w:pPr>
        <w:ind w:firstLine="284"/>
        <w:jc w:val="both"/>
        <w:rPr>
          <w:rFonts w:ascii="Arial" w:hAnsi="Arial" w:cs="Arial"/>
        </w:rPr>
      </w:pPr>
    </w:p>
    <w:p w14:paraId="4B461D89" w14:textId="77777777" w:rsidR="00311FDB" w:rsidRDefault="00311FDB" w:rsidP="00311FDB">
      <w:pPr>
        <w:ind w:firstLine="284"/>
        <w:jc w:val="both"/>
        <w:rPr>
          <w:rFonts w:ascii="Arial" w:hAnsi="Arial" w:cs="Arial"/>
        </w:rPr>
      </w:pPr>
    </w:p>
    <w:p w14:paraId="5BE7DED8" w14:textId="77777777" w:rsidR="00311FDB" w:rsidRDefault="00311FDB" w:rsidP="00311FDB">
      <w:pPr>
        <w:ind w:firstLine="284"/>
        <w:jc w:val="both"/>
        <w:rPr>
          <w:rFonts w:ascii="Arial" w:hAnsi="Arial" w:cs="Arial"/>
        </w:rPr>
      </w:pPr>
      <w:r>
        <w:rPr>
          <w:rFonts w:ascii="Arial" w:hAnsi="Arial" w:cs="Arial"/>
          <w:b/>
        </w:rPr>
        <w:t>CLAÚSULA 5ª – DAS OBRIGAÇÕES</w:t>
      </w:r>
    </w:p>
    <w:p w14:paraId="695CE8A5" w14:textId="77777777" w:rsidR="00311FDB" w:rsidRDefault="00311FDB" w:rsidP="00311FDB">
      <w:pPr>
        <w:ind w:firstLine="284"/>
        <w:jc w:val="both"/>
        <w:rPr>
          <w:rFonts w:ascii="Arial" w:hAnsi="Arial" w:cs="Arial"/>
        </w:rPr>
      </w:pPr>
    </w:p>
    <w:p w14:paraId="2C55FC87" w14:textId="106B0C91" w:rsidR="00311FDB" w:rsidRDefault="00311FDB" w:rsidP="00311FDB">
      <w:pPr>
        <w:jc w:val="both"/>
        <w:rPr>
          <w:rFonts w:ascii="Arial" w:hAnsi="Arial" w:cs="Arial"/>
        </w:rPr>
      </w:pPr>
      <w:r>
        <w:rPr>
          <w:rFonts w:ascii="Arial" w:hAnsi="Arial" w:cs="Arial"/>
          <w:b/>
          <w:bCs/>
        </w:rPr>
        <w:t>5.1.</w:t>
      </w:r>
      <w:r>
        <w:rPr>
          <w:rFonts w:ascii="Arial" w:hAnsi="Arial" w:cs="Arial"/>
        </w:rPr>
        <w:t xml:space="preserve"> </w:t>
      </w:r>
      <w:r w:rsidR="00C4701F">
        <w:rPr>
          <w:rFonts w:ascii="Arial" w:hAnsi="Arial" w:cs="Arial"/>
        </w:rPr>
        <w:t>Prestar os serviços</w:t>
      </w:r>
      <w:r>
        <w:rPr>
          <w:rFonts w:ascii="Arial" w:hAnsi="Arial" w:cs="Arial"/>
        </w:rPr>
        <w:t xml:space="preserve"> cotados em estrita conformidade com as especificações exigidas neste edital.</w:t>
      </w:r>
    </w:p>
    <w:p w14:paraId="79C580CF" w14:textId="77777777" w:rsidR="00311FDB" w:rsidRDefault="00311FDB" w:rsidP="00311FDB">
      <w:pPr>
        <w:jc w:val="both"/>
        <w:rPr>
          <w:rFonts w:ascii="Arial" w:hAnsi="Arial" w:cs="Arial"/>
        </w:rPr>
      </w:pPr>
    </w:p>
    <w:p w14:paraId="28EB8720" w14:textId="27EF33B0" w:rsidR="00311FDB" w:rsidRDefault="00311FDB" w:rsidP="00311FDB">
      <w:pPr>
        <w:jc w:val="both"/>
        <w:rPr>
          <w:rFonts w:ascii="Arial" w:hAnsi="Arial" w:cs="Arial"/>
        </w:rPr>
      </w:pPr>
      <w:r>
        <w:rPr>
          <w:rFonts w:ascii="Arial" w:hAnsi="Arial" w:cs="Arial"/>
          <w:b/>
          <w:bCs/>
        </w:rPr>
        <w:t>5.2.</w:t>
      </w:r>
      <w:r>
        <w:rPr>
          <w:rFonts w:ascii="Arial" w:hAnsi="Arial" w:cs="Arial"/>
        </w:rPr>
        <w:t xml:space="preserve"> </w:t>
      </w:r>
      <w:r w:rsidR="00C4701F">
        <w:rPr>
          <w:rFonts w:ascii="Arial" w:hAnsi="Arial" w:cs="Arial"/>
        </w:rPr>
        <w:t>Prestar os serviços</w:t>
      </w:r>
      <w:r>
        <w:rPr>
          <w:rFonts w:ascii="Arial" w:hAnsi="Arial" w:cs="Arial"/>
        </w:rPr>
        <w:t xml:space="preserve">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6EABAF43" w14:textId="77777777" w:rsidR="00311FDB" w:rsidRDefault="00311FDB" w:rsidP="00311FDB">
      <w:pPr>
        <w:jc w:val="both"/>
        <w:rPr>
          <w:rFonts w:ascii="Arial" w:hAnsi="Arial" w:cs="Arial"/>
        </w:rPr>
      </w:pPr>
    </w:p>
    <w:p w14:paraId="72BA626B" w14:textId="77777777" w:rsidR="00311FDB" w:rsidRDefault="00311FDB" w:rsidP="00311FDB">
      <w:pPr>
        <w:ind w:firstLine="284"/>
        <w:jc w:val="both"/>
        <w:rPr>
          <w:rFonts w:ascii="Arial" w:hAnsi="Arial" w:cs="Arial"/>
        </w:rPr>
      </w:pPr>
    </w:p>
    <w:p w14:paraId="735E9EBA" w14:textId="77777777" w:rsidR="00311FDB" w:rsidRDefault="00311FDB" w:rsidP="00311FDB">
      <w:pPr>
        <w:ind w:firstLine="284"/>
        <w:jc w:val="both"/>
        <w:rPr>
          <w:rFonts w:ascii="Arial" w:hAnsi="Arial" w:cs="Arial"/>
          <w:b/>
        </w:rPr>
      </w:pPr>
      <w:r>
        <w:rPr>
          <w:rFonts w:ascii="Arial" w:hAnsi="Arial" w:cs="Arial"/>
          <w:b/>
        </w:rPr>
        <w:t>CLAÚSULA 6ª – DO PAGAMENTO</w:t>
      </w:r>
    </w:p>
    <w:p w14:paraId="0FFC2927" w14:textId="77777777" w:rsidR="00311FDB" w:rsidRDefault="00311FDB" w:rsidP="00311FDB">
      <w:pPr>
        <w:ind w:firstLine="284"/>
        <w:jc w:val="both"/>
        <w:rPr>
          <w:rFonts w:ascii="Arial" w:hAnsi="Arial" w:cs="Arial"/>
          <w:b/>
        </w:rPr>
      </w:pPr>
    </w:p>
    <w:p w14:paraId="57C38014" w14:textId="77777777" w:rsidR="00311FDB" w:rsidRDefault="00311FDB" w:rsidP="00311FDB">
      <w:pPr>
        <w:jc w:val="both"/>
        <w:rPr>
          <w:rFonts w:ascii="Arial" w:hAnsi="Arial" w:cs="Arial"/>
        </w:rPr>
      </w:pPr>
      <w:r>
        <w:rPr>
          <w:rFonts w:ascii="Arial" w:hAnsi="Arial" w:cs="Arial"/>
          <w:b/>
          <w:bCs/>
        </w:rPr>
        <w:t>6.1.</w:t>
      </w:r>
      <w:r>
        <w:rPr>
          <w:rFonts w:ascii="Arial" w:hAnsi="Arial" w:cs="Arial"/>
        </w:rPr>
        <w:t xml:space="preserve"> O pagamento será efetuado em até 15 (quinze) dias úteis, conforme Decreto Municipal nº 17.640, de 30 de outubro de 2018.</w:t>
      </w:r>
    </w:p>
    <w:p w14:paraId="021560FA" w14:textId="77777777" w:rsidR="00311FDB" w:rsidRDefault="00311FDB" w:rsidP="00311FDB">
      <w:pPr>
        <w:jc w:val="both"/>
        <w:rPr>
          <w:rFonts w:ascii="Arial" w:hAnsi="Arial" w:cs="Arial"/>
        </w:rPr>
      </w:pPr>
    </w:p>
    <w:p w14:paraId="093604E8" w14:textId="77777777" w:rsidR="00311FDB" w:rsidRDefault="00311FDB" w:rsidP="00311FDB">
      <w:pPr>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7866E098" w14:textId="77777777" w:rsidR="00311FDB" w:rsidRDefault="00311FDB" w:rsidP="00311FDB">
      <w:pPr>
        <w:ind w:firstLine="284"/>
        <w:jc w:val="both"/>
        <w:rPr>
          <w:rFonts w:ascii="Arial" w:hAnsi="Arial" w:cs="Arial"/>
        </w:rPr>
      </w:pPr>
    </w:p>
    <w:p w14:paraId="1DC30D6A" w14:textId="77777777" w:rsidR="00311FDB" w:rsidRDefault="00311FDB" w:rsidP="00311FDB">
      <w:pPr>
        <w:ind w:firstLine="284"/>
        <w:jc w:val="both"/>
        <w:rPr>
          <w:rFonts w:ascii="Arial" w:hAnsi="Arial" w:cs="Arial"/>
        </w:rPr>
      </w:pPr>
    </w:p>
    <w:p w14:paraId="5EE65CEB" w14:textId="77777777" w:rsidR="00311FDB" w:rsidRDefault="00311FDB" w:rsidP="00311FDB">
      <w:pPr>
        <w:ind w:firstLine="284"/>
        <w:jc w:val="both"/>
        <w:rPr>
          <w:rFonts w:ascii="Arial" w:hAnsi="Arial" w:cs="Arial"/>
          <w:b/>
        </w:rPr>
      </w:pPr>
      <w:r>
        <w:rPr>
          <w:rFonts w:ascii="Arial" w:hAnsi="Arial" w:cs="Arial"/>
          <w:b/>
        </w:rPr>
        <w:t>CLAÚSULA 7ª – DO REAJUSTAMENTO DE PREÇOS</w:t>
      </w:r>
    </w:p>
    <w:p w14:paraId="4687932A" w14:textId="77777777" w:rsidR="00311FDB" w:rsidRDefault="00311FDB" w:rsidP="00311FDB">
      <w:pPr>
        <w:ind w:firstLine="284"/>
        <w:jc w:val="both"/>
        <w:rPr>
          <w:rFonts w:ascii="Arial" w:hAnsi="Arial" w:cs="Arial"/>
          <w:b/>
        </w:rPr>
      </w:pPr>
    </w:p>
    <w:p w14:paraId="5A258C65" w14:textId="77777777" w:rsidR="00311FDB" w:rsidRDefault="00311FDB" w:rsidP="00311FDB">
      <w:pPr>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D87EC3C" w14:textId="77777777" w:rsidR="00311FDB" w:rsidRDefault="00311FDB" w:rsidP="00311FDB">
      <w:pPr>
        <w:jc w:val="both"/>
        <w:rPr>
          <w:rFonts w:ascii="Arial" w:hAnsi="Arial" w:cs="Arial"/>
        </w:rPr>
      </w:pPr>
    </w:p>
    <w:p w14:paraId="127EA912" w14:textId="77777777" w:rsidR="00311FDB" w:rsidRDefault="00311FDB" w:rsidP="00311FDB">
      <w:pPr>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2028C0FA" w14:textId="77777777" w:rsidR="00311FDB" w:rsidRDefault="00311FDB" w:rsidP="00311FDB">
      <w:pPr>
        <w:ind w:firstLine="284"/>
        <w:jc w:val="both"/>
        <w:rPr>
          <w:rFonts w:ascii="Arial" w:hAnsi="Arial" w:cs="Arial"/>
        </w:rPr>
      </w:pPr>
    </w:p>
    <w:p w14:paraId="567FFB74" w14:textId="77777777" w:rsidR="00311FDB" w:rsidRDefault="00311FDB" w:rsidP="00311FDB">
      <w:pPr>
        <w:ind w:firstLine="284"/>
        <w:jc w:val="both"/>
        <w:rPr>
          <w:rFonts w:ascii="Arial" w:hAnsi="Arial" w:cs="Arial"/>
        </w:rPr>
      </w:pPr>
    </w:p>
    <w:p w14:paraId="06DE79AB" w14:textId="77777777" w:rsidR="00311FDB" w:rsidRDefault="00311FDB" w:rsidP="00311FDB">
      <w:pPr>
        <w:ind w:firstLine="284"/>
        <w:jc w:val="both"/>
        <w:rPr>
          <w:rFonts w:ascii="Arial" w:hAnsi="Arial" w:cs="Arial"/>
          <w:b/>
        </w:rPr>
      </w:pPr>
      <w:r>
        <w:rPr>
          <w:rFonts w:ascii="Arial" w:hAnsi="Arial" w:cs="Arial"/>
          <w:b/>
        </w:rPr>
        <w:t>CLAÚSULA 8ª – DO CANCELAMENTO DA ATA DE REGISTRO DE PREÇOS</w:t>
      </w:r>
    </w:p>
    <w:p w14:paraId="1FEE5783" w14:textId="77777777" w:rsidR="00311FDB" w:rsidRDefault="00311FDB" w:rsidP="00311FDB">
      <w:pPr>
        <w:ind w:firstLine="284"/>
        <w:jc w:val="both"/>
        <w:rPr>
          <w:rFonts w:ascii="Arial" w:hAnsi="Arial" w:cs="Arial"/>
          <w:b/>
        </w:rPr>
      </w:pPr>
    </w:p>
    <w:p w14:paraId="159FED85" w14:textId="77777777" w:rsidR="00311FDB" w:rsidRDefault="00311FDB" w:rsidP="00311FDB">
      <w:pPr>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3367D23F" w14:textId="77777777" w:rsidR="00311FDB" w:rsidRDefault="00311FDB" w:rsidP="00311FDB">
      <w:pPr>
        <w:ind w:firstLine="284"/>
        <w:jc w:val="both"/>
        <w:rPr>
          <w:rFonts w:ascii="Arial" w:hAnsi="Arial" w:cs="Arial"/>
        </w:rPr>
      </w:pPr>
    </w:p>
    <w:p w14:paraId="30F986F1" w14:textId="1EEAF5A3" w:rsidR="00311FDB" w:rsidRDefault="00311FDB" w:rsidP="00311FDB">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w:t>
      </w:r>
      <w:r w:rsidR="00AD7345">
        <w:rPr>
          <w:rFonts w:ascii="Arial" w:hAnsi="Arial" w:cs="Arial"/>
        </w:rPr>
        <w:t>PRESTADOR DE SERVIÇOS</w:t>
      </w:r>
      <w:r>
        <w:rPr>
          <w:rFonts w:ascii="Arial" w:hAnsi="Arial" w:cs="Arial"/>
        </w:rPr>
        <w:t>, quando:</w:t>
      </w:r>
    </w:p>
    <w:p w14:paraId="6FBA8D09" w14:textId="77777777" w:rsidR="00311FDB" w:rsidRDefault="00311FDB" w:rsidP="00311FDB">
      <w:pPr>
        <w:ind w:firstLine="284"/>
        <w:jc w:val="both"/>
        <w:rPr>
          <w:rFonts w:ascii="Arial" w:hAnsi="Arial" w:cs="Arial"/>
        </w:rPr>
      </w:pPr>
    </w:p>
    <w:p w14:paraId="62C18907" w14:textId="77777777" w:rsidR="00311FDB" w:rsidRDefault="00311FDB" w:rsidP="00311FDB">
      <w:pPr>
        <w:ind w:left="426"/>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5B2CE00" w14:textId="77777777" w:rsidR="00311FDB" w:rsidRDefault="00311FDB" w:rsidP="00311FDB">
      <w:pPr>
        <w:ind w:left="426"/>
        <w:jc w:val="both"/>
        <w:rPr>
          <w:rFonts w:ascii="Arial" w:hAnsi="Arial" w:cs="Arial"/>
        </w:rPr>
      </w:pPr>
    </w:p>
    <w:p w14:paraId="2795A487" w14:textId="73327870" w:rsidR="00311FDB" w:rsidRDefault="00311FDB" w:rsidP="00311FDB">
      <w:pPr>
        <w:ind w:left="426"/>
        <w:jc w:val="both"/>
        <w:rPr>
          <w:rFonts w:ascii="Arial" w:hAnsi="Arial" w:cs="Arial"/>
        </w:rPr>
      </w:pPr>
      <w:r>
        <w:rPr>
          <w:rFonts w:ascii="Arial" w:hAnsi="Arial" w:cs="Arial"/>
          <w:b/>
          <w:bCs/>
        </w:rPr>
        <w:t>8.1.1.2.</w:t>
      </w:r>
      <w:r>
        <w:rPr>
          <w:rFonts w:ascii="Arial" w:hAnsi="Arial" w:cs="Arial"/>
        </w:rPr>
        <w:t xml:space="preserve"> A solicitação do </w:t>
      </w:r>
      <w:r w:rsidR="00AD7345">
        <w:rPr>
          <w:rFonts w:ascii="Arial" w:hAnsi="Arial" w:cs="Arial"/>
        </w:rPr>
        <w:t>prestador de serviços</w:t>
      </w:r>
      <w:r>
        <w:rPr>
          <w:rFonts w:ascii="Arial" w:hAnsi="Arial" w:cs="Arial"/>
        </w:rPr>
        <w:t xml:space="preserve"> para cancelamento do preço registrado deverá ser formulada com antecedência de 30 (trinta) dias, facultada à Administração a aplicação das penalidades previstas no instrumento convocatório, caso não aceitas as razões do pedido.</w:t>
      </w:r>
    </w:p>
    <w:p w14:paraId="32D5904F" w14:textId="77777777" w:rsidR="00311FDB" w:rsidRDefault="00311FDB" w:rsidP="00311FDB">
      <w:pPr>
        <w:ind w:firstLine="284"/>
        <w:jc w:val="both"/>
        <w:rPr>
          <w:rFonts w:ascii="Arial" w:hAnsi="Arial" w:cs="Arial"/>
        </w:rPr>
      </w:pPr>
    </w:p>
    <w:p w14:paraId="460DE231" w14:textId="77777777" w:rsidR="00311FDB" w:rsidRDefault="00311FDB" w:rsidP="00AD7345">
      <w:pPr>
        <w:ind w:firstLine="426"/>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1DAB542F" w14:textId="77777777" w:rsidR="00311FDB" w:rsidRDefault="00311FDB" w:rsidP="00311FDB">
      <w:pPr>
        <w:ind w:firstLine="284"/>
        <w:jc w:val="both"/>
        <w:rPr>
          <w:rFonts w:ascii="Arial" w:hAnsi="Arial" w:cs="Arial"/>
        </w:rPr>
      </w:pPr>
    </w:p>
    <w:p w14:paraId="50C95582" w14:textId="05833290" w:rsidR="00311FDB" w:rsidRDefault="00311FDB" w:rsidP="00311FDB">
      <w:pPr>
        <w:ind w:left="426"/>
        <w:jc w:val="both"/>
        <w:rPr>
          <w:rFonts w:ascii="Arial" w:hAnsi="Arial" w:cs="Arial"/>
        </w:rPr>
      </w:pPr>
      <w:r>
        <w:rPr>
          <w:rFonts w:ascii="Arial" w:hAnsi="Arial" w:cs="Arial"/>
          <w:b/>
          <w:bCs/>
        </w:rPr>
        <w:t>8.1.2.1.</w:t>
      </w:r>
      <w:r w:rsidR="00AD7345">
        <w:rPr>
          <w:rFonts w:ascii="Arial" w:hAnsi="Arial" w:cs="Arial"/>
        </w:rPr>
        <w:t xml:space="preserve"> O prestador </w:t>
      </w:r>
      <w:r>
        <w:rPr>
          <w:rFonts w:ascii="Arial" w:hAnsi="Arial" w:cs="Arial"/>
        </w:rPr>
        <w:t>não cumprir as exigências do instrumento convocatório que deu origem ao registro de preços.</w:t>
      </w:r>
    </w:p>
    <w:p w14:paraId="56E22C2D" w14:textId="77777777" w:rsidR="00311FDB" w:rsidRDefault="00311FDB" w:rsidP="00311FDB">
      <w:pPr>
        <w:ind w:left="426"/>
        <w:jc w:val="both"/>
        <w:rPr>
          <w:rFonts w:ascii="Arial" w:hAnsi="Arial" w:cs="Arial"/>
        </w:rPr>
      </w:pPr>
    </w:p>
    <w:p w14:paraId="3DC58CEB" w14:textId="393D251D" w:rsidR="00311FDB" w:rsidRDefault="00311FDB" w:rsidP="00311FDB">
      <w:pPr>
        <w:ind w:left="426"/>
        <w:jc w:val="both"/>
        <w:rPr>
          <w:rFonts w:ascii="Arial" w:hAnsi="Arial" w:cs="Arial"/>
        </w:rPr>
      </w:pPr>
      <w:r>
        <w:rPr>
          <w:rFonts w:ascii="Arial" w:hAnsi="Arial" w:cs="Arial"/>
          <w:b/>
          <w:bCs/>
        </w:rPr>
        <w:t>8.1.2.2.</w:t>
      </w:r>
      <w:r>
        <w:rPr>
          <w:rFonts w:ascii="Arial" w:hAnsi="Arial" w:cs="Arial"/>
        </w:rPr>
        <w:t xml:space="preserve"> O </w:t>
      </w:r>
      <w:r w:rsidR="00AD7345">
        <w:rPr>
          <w:rFonts w:ascii="Arial" w:hAnsi="Arial" w:cs="Arial"/>
        </w:rPr>
        <w:t>prestador</w:t>
      </w:r>
      <w:r>
        <w:rPr>
          <w:rFonts w:ascii="Arial" w:hAnsi="Arial" w:cs="Arial"/>
        </w:rPr>
        <w:t xml:space="preserve"> não formalizar contrato decorrente do registro de preços ou não tenha retirado o instrumento equivalente no prazo estabelecido.</w:t>
      </w:r>
    </w:p>
    <w:p w14:paraId="5EBBF3A7" w14:textId="77777777" w:rsidR="00311FDB" w:rsidRDefault="00311FDB" w:rsidP="00311FDB">
      <w:pPr>
        <w:ind w:left="426"/>
        <w:jc w:val="both"/>
        <w:rPr>
          <w:rFonts w:ascii="Arial" w:eastAsia="Arial" w:hAnsi="Arial" w:cs="Arial"/>
        </w:rPr>
      </w:pPr>
    </w:p>
    <w:p w14:paraId="6B7F372A" w14:textId="2F3BBE7C" w:rsidR="00311FDB" w:rsidRDefault="00311FDB" w:rsidP="00311FDB">
      <w:pPr>
        <w:ind w:left="426"/>
        <w:jc w:val="both"/>
        <w:rPr>
          <w:rFonts w:ascii="Arial" w:hAnsi="Arial" w:cs="Arial"/>
        </w:rPr>
      </w:pPr>
      <w:r>
        <w:rPr>
          <w:rFonts w:ascii="Arial" w:hAnsi="Arial" w:cs="Arial"/>
          <w:b/>
          <w:bCs/>
        </w:rPr>
        <w:t>8.1.2.3.</w:t>
      </w:r>
      <w:r>
        <w:rPr>
          <w:rFonts w:ascii="Arial" w:hAnsi="Arial" w:cs="Arial"/>
        </w:rPr>
        <w:t xml:space="preserve"> O </w:t>
      </w:r>
      <w:r w:rsidR="00AD7345">
        <w:rPr>
          <w:rFonts w:ascii="Arial" w:hAnsi="Arial" w:cs="Arial"/>
        </w:rPr>
        <w:t xml:space="preserve">prestador </w:t>
      </w:r>
      <w:r>
        <w:rPr>
          <w:rFonts w:ascii="Arial" w:hAnsi="Arial" w:cs="Arial"/>
        </w:rPr>
        <w:t>der causa à rescisão administrativa de contrato decorrente do registro de preços.</w:t>
      </w:r>
    </w:p>
    <w:p w14:paraId="0A743CDF" w14:textId="77777777" w:rsidR="00311FDB" w:rsidRDefault="00311FDB" w:rsidP="00311FDB">
      <w:pPr>
        <w:ind w:left="426"/>
        <w:jc w:val="both"/>
        <w:rPr>
          <w:rFonts w:ascii="Arial" w:hAnsi="Arial" w:cs="Arial"/>
        </w:rPr>
      </w:pPr>
    </w:p>
    <w:p w14:paraId="284FFF2B" w14:textId="77777777" w:rsidR="00311FDB" w:rsidRDefault="00311FDB" w:rsidP="00311FDB">
      <w:pPr>
        <w:ind w:left="426"/>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1FFCEB64" w14:textId="77777777" w:rsidR="00311FDB" w:rsidRDefault="00311FDB" w:rsidP="00311FDB">
      <w:pPr>
        <w:ind w:left="426"/>
        <w:jc w:val="both"/>
        <w:rPr>
          <w:rFonts w:ascii="Arial" w:hAnsi="Arial" w:cs="Arial"/>
        </w:rPr>
      </w:pPr>
    </w:p>
    <w:p w14:paraId="44DF1BD7" w14:textId="13EAF0D4" w:rsidR="00311FDB" w:rsidRDefault="00311FDB" w:rsidP="00311FDB">
      <w:pPr>
        <w:ind w:left="426"/>
        <w:jc w:val="both"/>
        <w:rPr>
          <w:rFonts w:ascii="Arial" w:hAnsi="Arial" w:cs="Arial"/>
        </w:rPr>
      </w:pPr>
      <w:r>
        <w:rPr>
          <w:rFonts w:ascii="Arial" w:hAnsi="Arial" w:cs="Arial"/>
          <w:b/>
          <w:bCs/>
        </w:rPr>
        <w:t xml:space="preserve">8.1.2.5. </w:t>
      </w:r>
      <w:r>
        <w:rPr>
          <w:rFonts w:ascii="Arial" w:hAnsi="Arial" w:cs="Arial"/>
        </w:rPr>
        <w:t xml:space="preserve">O </w:t>
      </w:r>
      <w:r w:rsidR="00AD7345">
        <w:rPr>
          <w:rFonts w:ascii="Arial" w:hAnsi="Arial" w:cs="Arial"/>
        </w:rPr>
        <w:t>prestador</w:t>
      </w:r>
      <w:r>
        <w:rPr>
          <w:rFonts w:ascii="Arial" w:hAnsi="Arial" w:cs="Arial"/>
        </w:rPr>
        <w:t xml:space="preserve"> não aceitar reduzir o preço registrado, na hipótese de se tornar superior àqueles praticados no mercado.</w:t>
      </w:r>
    </w:p>
    <w:p w14:paraId="3E3BF001" w14:textId="77777777" w:rsidR="00311FDB" w:rsidRDefault="00311FDB" w:rsidP="00311FDB">
      <w:pPr>
        <w:ind w:left="426"/>
        <w:jc w:val="both"/>
        <w:rPr>
          <w:rFonts w:ascii="Arial" w:hAnsi="Arial" w:cs="Arial"/>
        </w:rPr>
      </w:pPr>
    </w:p>
    <w:p w14:paraId="1C733B98" w14:textId="77777777" w:rsidR="00311FDB" w:rsidRDefault="00311FDB" w:rsidP="00311FDB">
      <w:pPr>
        <w:ind w:left="426"/>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BC1F8E9" w14:textId="77777777" w:rsidR="00311FDB" w:rsidRDefault="00311FDB" w:rsidP="00311FDB">
      <w:pPr>
        <w:ind w:firstLine="284"/>
        <w:jc w:val="both"/>
        <w:rPr>
          <w:rFonts w:ascii="Arial" w:hAnsi="Arial" w:cs="Arial"/>
        </w:rPr>
      </w:pPr>
    </w:p>
    <w:p w14:paraId="2B76A916" w14:textId="77777777" w:rsidR="00311FDB" w:rsidRDefault="00311FDB" w:rsidP="00311FDB">
      <w:pPr>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02416B71" w14:textId="77777777" w:rsidR="00311FDB" w:rsidRDefault="00311FDB" w:rsidP="00311FDB">
      <w:pPr>
        <w:ind w:firstLine="284"/>
        <w:jc w:val="both"/>
        <w:rPr>
          <w:rFonts w:ascii="Arial" w:hAnsi="Arial" w:cs="Arial"/>
        </w:rPr>
      </w:pPr>
    </w:p>
    <w:p w14:paraId="22C3753E" w14:textId="77777777" w:rsidR="00311FDB" w:rsidRDefault="00311FDB" w:rsidP="00311FDB">
      <w:pPr>
        <w:ind w:firstLine="284"/>
        <w:jc w:val="both"/>
        <w:rPr>
          <w:rFonts w:ascii="Arial" w:hAnsi="Arial" w:cs="Arial"/>
        </w:rPr>
      </w:pPr>
    </w:p>
    <w:p w14:paraId="3F757EED" w14:textId="49E20775" w:rsidR="00311FDB" w:rsidRDefault="00B20921" w:rsidP="00311FDB">
      <w:pPr>
        <w:ind w:firstLine="284"/>
        <w:jc w:val="both"/>
        <w:rPr>
          <w:rFonts w:ascii="Arial" w:hAnsi="Arial" w:cs="Arial"/>
          <w:b/>
        </w:rPr>
      </w:pPr>
      <w:r>
        <w:rPr>
          <w:rFonts w:ascii="Arial" w:hAnsi="Arial" w:cs="Arial"/>
          <w:b/>
        </w:rPr>
        <w:t>CLAÚSULA 9ª – DA AUTORIZAÇÃO DOS SERVIÇOS</w:t>
      </w:r>
      <w:r w:rsidR="00311FDB">
        <w:rPr>
          <w:rFonts w:ascii="Arial" w:hAnsi="Arial" w:cs="Arial"/>
          <w:b/>
        </w:rPr>
        <w:t xml:space="preserve"> E EMISSÃO DAS ORDENS DE </w:t>
      </w:r>
      <w:r>
        <w:rPr>
          <w:rFonts w:ascii="Arial" w:hAnsi="Arial" w:cs="Arial"/>
          <w:b/>
        </w:rPr>
        <w:t>SERVIÇOS</w:t>
      </w:r>
      <w:r w:rsidR="00311FDB">
        <w:rPr>
          <w:rFonts w:ascii="Arial" w:hAnsi="Arial" w:cs="Arial"/>
          <w:b/>
        </w:rPr>
        <w:t>.</w:t>
      </w:r>
    </w:p>
    <w:p w14:paraId="19932BCF" w14:textId="77777777" w:rsidR="00311FDB" w:rsidRDefault="00311FDB" w:rsidP="00311FDB">
      <w:pPr>
        <w:jc w:val="both"/>
        <w:rPr>
          <w:rFonts w:ascii="Arial" w:hAnsi="Arial" w:cs="Arial"/>
          <w:b/>
        </w:rPr>
      </w:pPr>
    </w:p>
    <w:p w14:paraId="3E045248" w14:textId="3EE83351" w:rsidR="00311FDB" w:rsidRDefault="00311FDB" w:rsidP="00311FDB">
      <w:pPr>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w:t>
      </w:r>
      <w:r w:rsidR="00AD7345">
        <w:rPr>
          <w:rFonts w:ascii="Arial" w:hAnsi="Arial" w:cs="Arial"/>
        </w:rPr>
        <w:t xml:space="preserve"> Preços e emissão de Ordens de Serviços</w:t>
      </w:r>
      <w:r>
        <w:rPr>
          <w:rFonts w:ascii="Arial" w:hAnsi="Arial" w:cs="Arial"/>
        </w:rPr>
        <w:t xml:space="preserve"> serão autorizadas, conforme a necessidade, pela Unidade Requisitante.</w:t>
      </w:r>
    </w:p>
    <w:p w14:paraId="46D562D5" w14:textId="77777777" w:rsidR="00311FDB" w:rsidRDefault="00311FDB" w:rsidP="00311FDB">
      <w:pPr>
        <w:ind w:firstLine="284"/>
        <w:jc w:val="both"/>
        <w:rPr>
          <w:rFonts w:ascii="Arial" w:hAnsi="Arial" w:cs="Arial"/>
        </w:rPr>
      </w:pPr>
    </w:p>
    <w:p w14:paraId="033D5495" w14:textId="77777777" w:rsidR="00311FDB" w:rsidRDefault="00311FDB" w:rsidP="00311FDB">
      <w:pPr>
        <w:ind w:firstLine="284"/>
        <w:jc w:val="both"/>
        <w:rPr>
          <w:rFonts w:ascii="Arial" w:hAnsi="Arial" w:cs="Arial"/>
        </w:rPr>
      </w:pPr>
    </w:p>
    <w:p w14:paraId="62E28B61" w14:textId="77777777" w:rsidR="00311FDB" w:rsidRDefault="00311FDB" w:rsidP="00311FDB">
      <w:pPr>
        <w:ind w:firstLine="284"/>
        <w:jc w:val="both"/>
        <w:rPr>
          <w:rFonts w:ascii="Arial" w:hAnsi="Arial" w:cs="Arial"/>
        </w:rPr>
      </w:pPr>
      <w:r>
        <w:rPr>
          <w:rFonts w:ascii="Arial" w:hAnsi="Arial" w:cs="Arial"/>
          <w:b/>
        </w:rPr>
        <w:t>CLAÚSULA 10ª – DAS DISPOSIÇÕES FINAIS</w:t>
      </w:r>
    </w:p>
    <w:p w14:paraId="2809EB5F" w14:textId="77777777" w:rsidR="00311FDB" w:rsidRDefault="00311FDB" w:rsidP="00311FDB">
      <w:pPr>
        <w:ind w:firstLine="284"/>
        <w:jc w:val="both"/>
        <w:rPr>
          <w:rFonts w:ascii="Arial" w:hAnsi="Arial" w:cs="Arial"/>
        </w:rPr>
      </w:pPr>
    </w:p>
    <w:p w14:paraId="1F9771E8" w14:textId="61AF01FA" w:rsidR="00311FDB" w:rsidRDefault="00311FDB" w:rsidP="00311FDB">
      <w:pPr>
        <w:jc w:val="both"/>
        <w:rPr>
          <w:rFonts w:ascii="Arial" w:hAnsi="Arial" w:cs="Arial"/>
        </w:rPr>
      </w:pPr>
      <w:r>
        <w:rPr>
          <w:rFonts w:ascii="Arial" w:hAnsi="Arial" w:cs="Arial"/>
          <w:b/>
          <w:bCs/>
        </w:rPr>
        <w:t>10.1.</w:t>
      </w:r>
      <w:r>
        <w:rPr>
          <w:rFonts w:ascii="Arial" w:hAnsi="Arial" w:cs="Arial"/>
        </w:rPr>
        <w:t xml:space="preserve"> Integram esta Ata, o edital d</w:t>
      </w:r>
      <w:r w:rsidR="00B22931">
        <w:rPr>
          <w:rFonts w:ascii="Arial" w:hAnsi="Arial" w:cs="Arial"/>
        </w:rPr>
        <w:t>a</w:t>
      </w:r>
      <w:r>
        <w:rPr>
          <w:rFonts w:ascii="Arial" w:hAnsi="Arial" w:cs="Arial"/>
        </w:rPr>
        <w:t xml:space="preserve"> </w:t>
      </w:r>
      <w:r w:rsidR="00B22931">
        <w:rPr>
          <w:rFonts w:ascii="Arial" w:hAnsi="Arial" w:cs="Arial"/>
          <w:color w:val="000000"/>
          <w:lang w:eastAsia="pt-BR"/>
        </w:rPr>
        <w:t>Concorrência</w:t>
      </w:r>
      <w:r w:rsidR="00B22931" w:rsidRPr="00A57A2F">
        <w:rPr>
          <w:rFonts w:ascii="Arial" w:hAnsi="Arial" w:cs="Arial"/>
          <w:color w:val="000000"/>
          <w:lang w:eastAsia="pt-BR"/>
        </w:rPr>
        <w:t xml:space="preserve"> </w:t>
      </w:r>
      <w:r w:rsidR="00B22931">
        <w:rPr>
          <w:rFonts w:ascii="Arial" w:hAnsi="Arial" w:cs="Arial"/>
          <w:color w:val="000000"/>
          <w:lang w:eastAsia="pt-BR"/>
        </w:rPr>
        <w:t>Eletrônica</w:t>
      </w:r>
      <w:r>
        <w:rPr>
          <w:rFonts w:ascii="Arial" w:hAnsi="Arial" w:cs="Arial"/>
        </w:rPr>
        <w:t xml:space="preserve"> nº __/___, seus anexos e a proposta da empresa classificada em 1º lugar nos Itens do certame supranumerado.</w:t>
      </w:r>
    </w:p>
    <w:p w14:paraId="0FF99552" w14:textId="77777777" w:rsidR="00311FDB" w:rsidRDefault="00311FDB" w:rsidP="00311FDB">
      <w:pPr>
        <w:ind w:firstLine="284"/>
        <w:jc w:val="both"/>
        <w:rPr>
          <w:rFonts w:ascii="Arial" w:hAnsi="Arial" w:cs="Arial"/>
        </w:rPr>
      </w:pPr>
    </w:p>
    <w:p w14:paraId="74E21B91" w14:textId="77777777" w:rsidR="00311FDB" w:rsidRDefault="00311FDB" w:rsidP="00311FDB">
      <w:pPr>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21486D08" w14:textId="77777777" w:rsidR="00311FDB" w:rsidRDefault="00311FDB" w:rsidP="00311FDB">
      <w:pPr>
        <w:ind w:firstLine="284"/>
        <w:jc w:val="both"/>
        <w:rPr>
          <w:rFonts w:ascii="Arial" w:hAnsi="Arial" w:cs="Arial"/>
        </w:rPr>
      </w:pPr>
    </w:p>
    <w:p w14:paraId="728BA059" w14:textId="77777777" w:rsidR="00311FDB" w:rsidRDefault="00311FDB" w:rsidP="00311FDB">
      <w:pPr>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19.670/23 e demais normas aplicáveis.</w:t>
      </w:r>
    </w:p>
    <w:p w14:paraId="71936B5E" w14:textId="77777777" w:rsidR="00311FDB" w:rsidRDefault="00311FDB" w:rsidP="00311FDB">
      <w:pPr>
        <w:ind w:firstLine="284"/>
        <w:jc w:val="both"/>
        <w:rPr>
          <w:rFonts w:ascii="Arial" w:hAnsi="Arial" w:cs="Arial"/>
        </w:rPr>
      </w:pPr>
    </w:p>
    <w:p w14:paraId="3F8AEADC" w14:textId="77777777" w:rsidR="00311FDB" w:rsidRDefault="00311FDB" w:rsidP="00311FDB">
      <w:pPr>
        <w:ind w:firstLine="284"/>
        <w:jc w:val="both"/>
        <w:rPr>
          <w:rFonts w:ascii="Arial" w:hAnsi="Arial" w:cs="Arial"/>
        </w:rPr>
      </w:pPr>
    </w:p>
    <w:p w14:paraId="4F60E18C" w14:textId="77777777" w:rsidR="00311FDB" w:rsidRDefault="00311FDB" w:rsidP="00311FDB">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52B999B7" w14:textId="77777777" w:rsidR="00311FDB" w:rsidRDefault="00311FDB" w:rsidP="00311FDB">
      <w:pPr>
        <w:ind w:firstLine="284"/>
        <w:jc w:val="both"/>
        <w:rPr>
          <w:rFonts w:ascii="Arial" w:hAnsi="Arial" w:cs="Arial"/>
        </w:rPr>
      </w:pPr>
    </w:p>
    <w:p w14:paraId="354AE3DD" w14:textId="77777777" w:rsidR="00311FDB" w:rsidRDefault="00311FDB" w:rsidP="00311FDB">
      <w:pPr>
        <w:ind w:firstLine="284"/>
        <w:jc w:val="both"/>
        <w:rPr>
          <w:rFonts w:ascii="Arial" w:hAnsi="Arial" w:cs="Arial"/>
        </w:rPr>
      </w:pPr>
    </w:p>
    <w:p w14:paraId="15145BB8" w14:textId="77777777" w:rsidR="00311FDB" w:rsidRDefault="00311FDB" w:rsidP="00311FDB">
      <w:pPr>
        <w:ind w:firstLine="284"/>
        <w:jc w:val="both"/>
        <w:rPr>
          <w:rFonts w:ascii="Arial" w:hAnsi="Arial" w:cs="Arial"/>
          <w:b/>
          <w:bCs/>
        </w:rPr>
      </w:pPr>
    </w:p>
    <w:p w14:paraId="490F71CB" w14:textId="77777777" w:rsidR="00311FDB" w:rsidRDefault="00311FDB" w:rsidP="00311FDB">
      <w:pPr>
        <w:ind w:firstLine="284"/>
        <w:jc w:val="both"/>
        <w:rPr>
          <w:rFonts w:ascii="Arial" w:hAnsi="Arial" w:cs="Arial"/>
          <w:b/>
          <w:bCs/>
        </w:rPr>
      </w:pPr>
    </w:p>
    <w:p w14:paraId="708D4B50" w14:textId="77777777" w:rsidR="00311FDB" w:rsidRDefault="00311FDB" w:rsidP="00311FDB">
      <w:pPr>
        <w:ind w:firstLine="284"/>
        <w:jc w:val="both"/>
        <w:rPr>
          <w:rFonts w:ascii="Arial" w:hAnsi="Arial" w:cs="Arial"/>
          <w:b/>
          <w:bCs/>
        </w:rPr>
      </w:pPr>
    </w:p>
    <w:p w14:paraId="778F42B5" w14:textId="77777777" w:rsidR="00311FDB" w:rsidRDefault="00311FDB" w:rsidP="00311FDB">
      <w:pPr>
        <w:ind w:firstLine="284"/>
        <w:jc w:val="center"/>
        <w:rPr>
          <w:rFonts w:ascii="Arial" w:hAnsi="Arial" w:cs="Arial"/>
          <w:b/>
          <w:bCs/>
        </w:rPr>
      </w:pPr>
      <w:r>
        <w:rPr>
          <w:rFonts w:ascii="Arial" w:hAnsi="Arial" w:cs="Arial"/>
          <w:b/>
          <w:bCs/>
        </w:rPr>
        <w:t>__________________________</w:t>
      </w:r>
    </w:p>
    <w:p w14:paraId="4DFF0354" w14:textId="77777777" w:rsidR="00311FDB" w:rsidRDefault="00311FDB" w:rsidP="00311FDB">
      <w:pPr>
        <w:ind w:firstLine="284"/>
        <w:jc w:val="center"/>
        <w:rPr>
          <w:rFonts w:ascii="Arial" w:hAnsi="Arial" w:cs="Arial"/>
          <w:b/>
          <w:bCs/>
        </w:rPr>
      </w:pPr>
      <w:r>
        <w:rPr>
          <w:rFonts w:ascii="Arial" w:hAnsi="Arial" w:cs="Arial"/>
          <w:b/>
          <w:bCs/>
        </w:rPr>
        <w:t>Prefeito Municipal</w:t>
      </w:r>
    </w:p>
    <w:p w14:paraId="4B2F84CF" w14:textId="77777777" w:rsidR="00311FDB" w:rsidRDefault="00311FDB" w:rsidP="00311FDB">
      <w:pPr>
        <w:ind w:firstLine="284"/>
        <w:jc w:val="center"/>
        <w:rPr>
          <w:rFonts w:ascii="Arial" w:hAnsi="Arial" w:cs="Arial"/>
          <w:b/>
          <w:bCs/>
        </w:rPr>
      </w:pPr>
    </w:p>
    <w:p w14:paraId="7906C420" w14:textId="77777777" w:rsidR="00311FDB" w:rsidRDefault="00311FDB" w:rsidP="00311FDB">
      <w:pPr>
        <w:pStyle w:val="Recuodecorpodetexto"/>
        <w:widowControl w:val="0"/>
        <w:spacing w:line="240" w:lineRule="auto"/>
        <w:rPr>
          <w:b/>
          <w:bCs/>
        </w:rPr>
      </w:pPr>
      <w:r>
        <w:br w:type="page"/>
      </w:r>
    </w:p>
    <w:p w14:paraId="139EF20B" w14:textId="77777777" w:rsidR="00311FDB" w:rsidRDefault="00311FDB" w:rsidP="00311FDB">
      <w:pPr>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53B8518F" w14:textId="77777777" w:rsidR="00311FDB" w:rsidRDefault="00311FDB" w:rsidP="00311FDB">
      <w:pPr>
        <w:ind w:firstLine="284"/>
        <w:jc w:val="center"/>
        <w:rPr>
          <w:rFonts w:ascii="Arial" w:hAnsi="Arial" w:cs="Arial"/>
          <w:b/>
        </w:rPr>
      </w:pPr>
    </w:p>
    <w:p w14:paraId="611DB250" w14:textId="77777777" w:rsidR="00311FDB" w:rsidRDefault="00311FDB" w:rsidP="00311FDB">
      <w:pPr>
        <w:ind w:firstLine="284"/>
        <w:jc w:val="center"/>
        <w:rPr>
          <w:rFonts w:ascii="Arial" w:hAnsi="Arial" w:cs="Arial"/>
          <w:b/>
        </w:rPr>
      </w:pPr>
    </w:p>
    <w:p w14:paraId="4B4E9F52" w14:textId="298C128F" w:rsidR="00311FDB" w:rsidRDefault="00B22931" w:rsidP="00311FDB">
      <w:pPr>
        <w:ind w:firstLine="284"/>
        <w:jc w:val="center"/>
        <w:rPr>
          <w:rFonts w:ascii="Arial" w:hAnsi="Arial" w:cs="Arial"/>
        </w:rPr>
      </w:pPr>
      <w:r w:rsidRPr="00B22931">
        <w:rPr>
          <w:rFonts w:ascii="Arial" w:hAnsi="Arial" w:cs="Arial"/>
          <w:b/>
        </w:rPr>
        <w:t>CONCORRÊNCIA ELETRÔNICA</w:t>
      </w:r>
      <w:r w:rsidR="00311FDB">
        <w:rPr>
          <w:rFonts w:ascii="Arial" w:hAnsi="Arial" w:cs="Arial"/>
          <w:b/>
        </w:rPr>
        <w:t xml:space="preserve"> Nº ____/______</w:t>
      </w:r>
    </w:p>
    <w:p w14:paraId="2242FB16" w14:textId="77777777" w:rsidR="00311FDB" w:rsidRDefault="00311FDB" w:rsidP="00311FDB">
      <w:pPr>
        <w:ind w:firstLine="284"/>
        <w:jc w:val="center"/>
        <w:rPr>
          <w:rFonts w:ascii="Arial" w:hAnsi="Arial" w:cs="Arial"/>
        </w:rPr>
      </w:pPr>
    </w:p>
    <w:p w14:paraId="7EA73CDA" w14:textId="77777777" w:rsidR="00311FDB" w:rsidRDefault="00311FDB" w:rsidP="00311FDB">
      <w:pPr>
        <w:ind w:firstLine="284"/>
        <w:jc w:val="center"/>
        <w:rPr>
          <w:rFonts w:ascii="Arial" w:hAnsi="Arial" w:cs="Arial"/>
          <w:b/>
        </w:rPr>
      </w:pPr>
      <w:r>
        <w:rPr>
          <w:rFonts w:ascii="Arial" w:hAnsi="Arial" w:cs="Arial"/>
          <w:b/>
        </w:rPr>
        <w:t>PROCESSO Nº ____/_______</w:t>
      </w:r>
    </w:p>
    <w:p w14:paraId="70D66A6F" w14:textId="77777777" w:rsidR="00311FDB" w:rsidRDefault="00311FDB" w:rsidP="00311FDB">
      <w:pPr>
        <w:spacing w:before="240"/>
        <w:ind w:firstLine="284"/>
        <w:jc w:val="center"/>
        <w:rPr>
          <w:rFonts w:ascii="Arial" w:hAnsi="Arial" w:cs="Arial"/>
        </w:rPr>
      </w:pPr>
      <w:r>
        <w:rPr>
          <w:rFonts w:ascii="Arial" w:hAnsi="Arial" w:cs="Arial"/>
          <w:b/>
        </w:rPr>
        <w:t>VALIDADE DA ATA: DE____/______/______ A ____/_____/______</w:t>
      </w:r>
    </w:p>
    <w:p w14:paraId="6CBE0C3F" w14:textId="77777777" w:rsidR="00311FDB" w:rsidRDefault="00311FDB" w:rsidP="00311FDB">
      <w:pPr>
        <w:ind w:firstLine="284"/>
        <w:jc w:val="center"/>
        <w:rPr>
          <w:rFonts w:ascii="Arial" w:hAnsi="Arial" w:cs="Arial"/>
        </w:rPr>
      </w:pPr>
    </w:p>
    <w:p w14:paraId="51E8CAB1" w14:textId="77777777" w:rsidR="00311FDB" w:rsidRDefault="00311FDB" w:rsidP="00311FDB">
      <w:pPr>
        <w:ind w:firstLine="284"/>
        <w:jc w:val="center"/>
        <w:rPr>
          <w:rFonts w:ascii="Arial" w:hAnsi="Arial" w:cs="Arial"/>
        </w:rPr>
      </w:pPr>
    </w:p>
    <w:p w14:paraId="6AB4C13D" w14:textId="77777777" w:rsidR="00311FDB" w:rsidRDefault="00311FDB" w:rsidP="00311FDB">
      <w:pPr>
        <w:ind w:firstLine="284"/>
        <w:jc w:val="center"/>
        <w:rPr>
          <w:rFonts w:ascii="Arial" w:hAnsi="Arial" w:cs="Arial"/>
        </w:rPr>
      </w:pPr>
    </w:p>
    <w:p w14:paraId="3366324E" w14:textId="77777777" w:rsidR="00311FDB" w:rsidRDefault="00311FDB" w:rsidP="00311FDB">
      <w:pPr>
        <w:ind w:firstLine="284"/>
        <w:jc w:val="center"/>
        <w:rPr>
          <w:rFonts w:ascii="Arial" w:hAnsi="Arial" w:cs="Arial"/>
        </w:rPr>
      </w:pPr>
    </w:p>
    <w:p w14:paraId="72A49873" w14:textId="77777777" w:rsidR="00311FDB" w:rsidRDefault="00311FDB" w:rsidP="00311FDB">
      <w:pPr>
        <w:ind w:firstLine="284"/>
        <w:jc w:val="center"/>
        <w:rPr>
          <w:rFonts w:ascii="Arial" w:hAnsi="Arial" w:cs="Arial"/>
        </w:rPr>
      </w:pPr>
      <w:r>
        <w:rPr>
          <w:rFonts w:ascii="Arial" w:hAnsi="Arial" w:cs="Arial"/>
          <w:b/>
        </w:rPr>
        <w:t>PREÇO REGISTRADO:</w:t>
      </w:r>
    </w:p>
    <w:p w14:paraId="2F7963DF" w14:textId="77777777" w:rsidR="00311FDB" w:rsidRDefault="00311FDB" w:rsidP="00311FDB">
      <w:pPr>
        <w:ind w:firstLine="284"/>
        <w:jc w:val="center"/>
        <w:rPr>
          <w:rFonts w:ascii="Arial" w:hAnsi="Arial" w:cs="Arial"/>
        </w:rPr>
      </w:pPr>
    </w:p>
    <w:p w14:paraId="5EF931A9" w14:textId="77777777" w:rsidR="00311FDB" w:rsidRDefault="00311FDB" w:rsidP="00311FDB">
      <w:pPr>
        <w:rPr>
          <w:rFonts w:ascii="Arial" w:hAnsi="Arial" w:cs="Arial"/>
          <w:b/>
        </w:rPr>
      </w:pPr>
      <w:r>
        <w:rPr>
          <w:rFonts w:ascii="Arial" w:hAnsi="Arial" w:cs="Arial"/>
          <w:b/>
          <w:u w:val="single"/>
        </w:rPr>
        <w:t xml:space="preserve">Empresa: </w:t>
      </w:r>
    </w:p>
    <w:tbl>
      <w:tblPr>
        <w:tblW w:w="18469" w:type="dxa"/>
        <w:tblInd w:w="1" w:type="dxa"/>
        <w:tblLayout w:type="fixed"/>
        <w:tblCellMar>
          <w:left w:w="2" w:type="dxa"/>
          <w:right w:w="0" w:type="dxa"/>
        </w:tblCellMar>
        <w:tblLook w:val="0000" w:firstRow="0" w:lastRow="0" w:firstColumn="0" w:lastColumn="0" w:noHBand="0" w:noVBand="0"/>
      </w:tblPr>
      <w:tblGrid>
        <w:gridCol w:w="766"/>
        <w:gridCol w:w="890"/>
        <w:gridCol w:w="1077"/>
        <w:gridCol w:w="4939"/>
        <w:gridCol w:w="2160"/>
        <w:gridCol w:w="8637"/>
      </w:tblGrid>
      <w:tr w:rsidR="00311FDB" w14:paraId="04867EC0" w14:textId="77777777" w:rsidTr="006B2486">
        <w:tc>
          <w:tcPr>
            <w:tcW w:w="766" w:type="dxa"/>
            <w:tcBorders>
              <w:top w:val="single" w:sz="2" w:space="0" w:color="000000"/>
              <w:left w:val="single" w:sz="2" w:space="0" w:color="000000"/>
              <w:bottom w:val="single" w:sz="2" w:space="0" w:color="000000"/>
            </w:tcBorders>
            <w:shd w:val="clear" w:color="auto" w:fill="DDDDDD"/>
          </w:tcPr>
          <w:p w14:paraId="18F2FD75" w14:textId="77777777" w:rsidR="00311FDB" w:rsidRDefault="00311FDB" w:rsidP="006B2486">
            <w:pPr>
              <w:pStyle w:val="Contedodatabelauser"/>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tcBorders>
            <w:shd w:val="clear" w:color="auto" w:fill="DDDDDD"/>
          </w:tcPr>
          <w:p w14:paraId="3CF23BE9" w14:textId="77777777" w:rsidR="00311FDB" w:rsidRDefault="00311FDB" w:rsidP="006B2486">
            <w:pPr>
              <w:pStyle w:val="Contedodatabelauser"/>
              <w:jc w:val="center"/>
              <w:rPr>
                <w:rFonts w:ascii="Arial" w:hAnsi="Arial" w:cs="Arial"/>
                <w:b/>
              </w:rPr>
            </w:pPr>
            <w:r>
              <w:rPr>
                <w:rFonts w:ascii="Arial" w:hAnsi="Arial" w:cs="Arial"/>
                <w:b/>
              </w:rPr>
              <w:t>Quant</w:t>
            </w:r>
          </w:p>
        </w:tc>
        <w:tc>
          <w:tcPr>
            <w:tcW w:w="1077" w:type="dxa"/>
            <w:tcBorders>
              <w:top w:val="single" w:sz="2" w:space="0" w:color="000000"/>
              <w:left w:val="single" w:sz="2" w:space="0" w:color="000000"/>
              <w:bottom w:val="single" w:sz="2" w:space="0" w:color="000000"/>
            </w:tcBorders>
            <w:shd w:val="clear" w:color="auto" w:fill="DDDDDD"/>
          </w:tcPr>
          <w:p w14:paraId="33F11B48" w14:textId="77777777" w:rsidR="00311FDB" w:rsidRDefault="00311FDB" w:rsidP="006B2486">
            <w:pPr>
              <w:pStyle w:val="Contedodatabelauser"/>
              <w:jc w:val="center"/>
              <w:rPr>
                <w:rFonts w:ascii="Arial" w:hAnsi="Arial" w:cs="Arial"/>
                <w:b/>
              </w:rPr>
            </w:pPr>
            <w:proofErr w:type="spellStart"/>
            <w:r>
              <w:rPr>
                <w:rFonts w:ascii="Arial" w:hAnsi="Arial" w:cs="Arial"/>
                <w:b/>
              </w:rPr>
              <w:t>Unids</w:t>
            </w:r>
            <w:proofErr w:type="spellEnd"/>
          </w:p>
        </w:tc>
        <w:tc>
          <w:tcPr>
            <w:tcW w:w="4939" w:type="dxa"/>
            <w:tcBorders>
              <w:top w:val="single" w:sz="2" w:space="0" w:color="000000"/>
              <w:left w:val="single" w:sz="2" w:space="0" w:color="000000"/>
              <w:bottom w:val="single" w:sz="2" w:space="0" w:color="000000"/>
            </w:tcBorders>
            <w:shd w:val="clear" w:color="auto" w:fill="DDDDDD"/>
          </w:tcPr>
          <w:p w14:paraId="43B0777E" w14:textId="77777777" w:rsidR="00311FDB" w:rsidRDefault="00311FDB" w:rsidP="006B2486">
            <w:pPr>
              <w:pStyle w:val="Contedodatabelauser"/>
              <w:jc w:val="center"/>
              <w:rPr>
                <w:rFonts w:ascii="Arial" w:hAnsi="Arial" w:cs="Arial"/>
                <w:b/>
              </w:rPr>
            </w:pPr>
            <w:r>
              <w:rPr>
                <w:rFonts w:ascii="Arial" w:hAnsi="Arial" w:cs="Arial"/>
                <w:b/>
              </w:rPr>
              <w:t>Descritivo</w:t>
            </w:r>
          </w:p>
        </w:tc>
        <w:tc>
          <w:tcPr>
            <w:tcW w:w="2160" w:type="dxa"/>
            <w:tcBorders>
              <w:top w:val="single" w:sz="2" w:space="0" w:color="000000"/>
              <w:left w:val="single" w:sz="2" w:space="0" w:color="000000"/>
              <w:bottom w:val="single" w:sz="2" w:space="0" w:color="000000"/>
            </w:tcBorders>
            <w:shd w:val="clear" w:color="auto" w:fill="DDDDDD"/>
          </w:tcPr>
          <w:p w14:paraId="63E4EA8C" w14:textId="77777777" w:rsidR="00311FDB" w:rsidRDefault="00311FDB" w:rsidP="006B2486">
            <w:pPr>
              <w:pStyle w:val="Contedodatabelauser"/>
              <w:jc w:val="center"/>
              <w:rPr>
                <w:rFonts w:ascii="Arial" w:hAnsi="Arial" w:cs="Arial"/>
              </w:rPr>
            </w:pPr>
            <w:r>
              <w:rPr>
                <w:rFonts w:ascii="Arial" w:hAnsi="Arial" w:cs="Arial"/>
                <w:b/>
              </w:rPr>
              <w:t>Preço unitário</w:t>
            </w:r>
          </w:p>
        </w:tc>
        <w:tc>
          <w:tcPr>
            <w:tcW w:w="8637" w:type="dxa"/>
            <w:tcBorders>
              <w:left w:val="single" w:sz="2" w:space="0" w:color="000000"/>
            </w:tcBorders>
            <w:shd w:val="clear" w:color="auto" w:fill="auto"/>
          </w:tcPr>
          <w:p w14:paraId="6006EB87" w14:textId="77777777" w:rsidR="00311FDB" w:rsidRDefault="00311FDB" w:rsidP="006B2486">
            <w:pPr>
              <w:snapToGrid w:val="0"/>
              <w:rPr>
                <w:rFonts w:ascii="Arial" w:hAnsi="Arial" w:cs="Arial"/>
              </w:rPr>
            </w:pPr>
          </w:p>
        </w:tc>
      </w:tr>
      <w:tr w:rsidR="00311FDB" w14:paraId="4F2E18E3" w14:textId="77777777" w:rsidTr="006B2486">
        <w:tc>
          <w:tcPr>
            <w:tcW w:w="766" w:type="dxa"/>
            <w:tcBorders>
              <w:left w:val="single" w:sz="2" w:space="0" w:color="000000"/>
              <w:bottom w:val="single" w:sz="2" w:space="0" w:color="000000"/>
            </w:tcBorders>
            <w:shd w:val="clear" w:color="auto" w:fill="auto"/>
          </w:tcPr>
          <w:p w14:paraId="36B94406" w14:textId="77777777" w:rsidR="00311FDB" w:rsidRDefault="00311FDB" w:rsidP="006B2486">
            <w:pPr>
              <w:snapToGrid w:val="0"/>
              <w:jc w:val="center"/>
              <w:rPr>
                <w:rFonts w:ascii="Arial" w:hAnsi="Arial" w:cs="Arial"/>
                <w:szCs w:val="18"/>
              </w:rPr>
            </w:pPr>
          </w:p>
        </w:tc>
        <w:tc>
          <w:tcPr>
            <w:tcW w:w="890" w:type="dxa"/>
            <w:tcBorders>
              <w:left w:val="single" w:sz="2" w:space="0" w:color="000000"/>
              <w:bottom w:val="single" w:sz="2" w:space="0" w:color="000000"/>
            </w:tcBorders>
            <w:shd w:val="clear" w:color="auto" w:fill="auto"/>
            <w:vAlign w:val="center"/>
          </w:tcPr>
          <w:p w14:paraId="7C735D76" w14:textId="77777777" w:rsidR="00311FDB" w:rsidRDefault="00311FDB" w:rsidP="006B2486">
            <w:pPr>
              <w:snapToGrid w:val="0"/>
              <w:jc w:val="center"/>
              <w:rPr>
                <w:rFonts w:ascii="Arial" w:hAnsi="Arial" w:cs="Arial"/>
                <w:szCs w:val="18"/>
              </w:rPr>
            </w:pPr>
          </w:p>
        </w:tc>
        <w:tc>
          <w:tcPr>
            <w:tcW w:w="1077" w:type="dxa"/>
            <w:tcBorders>
              <w:left w:val="single" w:sz="2" w:space="0" w:color="000000"/>
              <w:bottom w:val="single" w:sz="2" w:space="0" w:color="000000"/>
            </w:tcBorders>
            <w:shd w:val="clear" w:color="auto" w:fill="auto"/>
            <w:vAlign w:val="center"/>
          </w:tcPr>
          <w:p w14:paraId="70D57C6A" w14:textId="77777777" w:rsidR="00311FDB" w:rsidRDefault="00311FDB" w:rsidP="006B2486">
            <w:pPr>
              <w:snapToGrid w:val="0"/>
              <w:jc w:val="center"/>
              <w:rPr>
                <w:rFonts w:ascii="Arial" w:hAnsi="Arial" w:cs="Arial"/>
                <w:szCs w:val="18"/>
              </w:rPr>
            </w:pPr>
          </w:p>
        </w:tc>
        <w:tc>
          <w:tcPr>
            <w:tcW w:w="4939" w:type="dxa"/>
            <w:tcBorders>
              <w:left w:val="single" w:sz="2" w:space="0" w:color="000000"/>
              <w:bottom w:val="single" w:sz="2" w:space="0" w:color="000000"/>
            </w:tcBorders>
            <w:shd w:val="clear" w:color="auto" w:fill="auto"/>
            <w:vAlign w:val="center"/>
          </w:tcPr>
          <w:p w14:paraId="4912D4C9" w14:textId="77777777" w:rsidR="00311FDB" w:rsidRDefault="00311FDB" w:rsidP="006B2486">
            <w:pPr>
              <w:snapToGrid w:val="0"/>
              <w:jc w:val="both"/>
              <w:rPr>
                <w:rFonts w:ascii="Arial" w:hAnsi="Arial" w:cs="Arial"/>
                <w:color w:val="000000"/>
                <w:szCs w:val="18"/>
              </w:rPr>
            </w:pPr>
          </w:p>
        </w:tc>
        <w:tc>
          <w:tcPr>
            <w:tcW w:w="2160" w:type="dxa"/>
            <w:tcBorders>
              <w:left w:val="single" w:sz="2" w:space="0" w:color="000000"/>
              <w:bottom w:val="single" w:sz="2" w:space="0" w:color="000000"/>
            </w:tcBorders>
            <w:shd w:val="clear" w:color="auto" w:fill="auto"/>
          </w:tcPr>
          <w:p w14:paraId="7279FA9C" w14:textId="77777777" w:rsidR="00311FDB" w:rsidRDefault="00311FDB" w:rsidP="006B2486">
            <w:pPr>
              <w:snapToGrid w:val="0"/>
              <w:ind w:firstLine="284"/>
              <w:jc w:val="both"/>
              <w:rPr>
                <w:rFonts w:ascii="Arial" w:hAnsi="Arial" w:cs="Arial"/>
                <w:color w:val="000000"/>
              </w:rPr>
            </w:pPr>
          </w:p>
        </w:tc>
        <w:tc>
          <w:tcPr>
            <w:tcW w:w="8637" w:type="dxa"/>
            <w:tcBorders>
              <w:left w:val="single" w:sz="2" w:space="0" w:color="000000"/>
            </w:tcBorders>
            <w:shd w:val="clear" w:color="auto" w:fill="auto"/>
          </w:tcPr>
          <w:p w14:paraId="4C901979" w14:textId="77777777" w:rsidR="00311FDB" w:rsidRDefault="00311FDB" w:rsidP="006B2486">
            <w:pPr>
              <w:snapToGrid w:val="0"/>
              <w:rPr>
                <w:rFonts w:ascii="Arial" w:hAnsi="Arial" w:cs="Arial"/>
                <w:color w:val="000000"/>
              </w:rPr>
            </w:pPr>
          </w:p>
        </w:tc>
      </w:tr>
    </w:tbl>
    <w:p w14:paraId="367DA5D1" w14:textId="77777777" w:rsidR="00311FDB" w:rsidRDefault="00311FDB" w:rsidP="00311FDB">
      <w:pPr>
        <w:widowControl w:val="0"/>
        <w:ind w:firstLine="284"/>
        <w:jc w:val="center"/>
        <w:rPr>
          <w:rFonts w:ascii="Arial" w:hAnsi="Arial" w:cs="Arial"/>
          <w:b/>
          <w:sz w:val="22"/>
          <w:szCs w:val="22"/>
          <w:u w:val="single"/>
        </w:rPr>
      </w:pPr>
    </w:p>
    <w:p w14:paraId="0D4F053E" w14:textId="77777777" w:rsidR="00311FDB" w:rsidRDefault="00311FDB" w:rsidP="00311FDB">
      <w:pPr>
        <w:pStyle w:val="Recuodecorpodetexto"/>
        <w:widowControl w:val="0"/>
        <w:spacing w:line="100" w:lineRule="atLeast"/>
        <w:ind w:firstLine="284"/>
        <w:jc w:val="center"/>
        <w:textAlignment w:val="auto"/>
        <w:rPr>
          <w:b/>
          <w:sz w:val="22"/>
          <w:szCs w:val="22"/>
          <w:u w:val="single"/>
        </w:rPr>
      </w:pPr>
    </w:p>
    <w:p w14:paraId="2B88C57C" w14:textId="77777777" w:rsidR="00311FDB" w:rsidRDefault="00311FDB" w:rsidP="00311FDB">
      <w:pPr>
        <w:ind w:firstLine="561"/>
        <w:jc w:val="both"/>
        <w:rPr>
          <w:rFonts w:ascii="Arial" w:hAnsi="Arial" w:cs="Arial"/>
        </w:rPr>
      </w:pPr>
    </w:p>
    <w:p w14:paraId="390CF519" w14:textId="77777777" w:rsidR="00311FDB" w:rsidRDefault="00311FDB" w:rsidP="00311FDB">
      <w:pPr>
        <w:ind w:firstLine="561"/>
        <w:jc w:val="both"/>
        <w:rPr>
          <w:rFonts w:ascii="Arial" w:hAnsi="Arial" w:cs="Arial"/>
        </w:rPr>
      </w:pPr>
    </w:p>
    <w:p w14:paraId="41238BC3" w14:textId="77777777" w:rsidR="00311FDB" w:rsidRDefault="00311FDB" w:rsidP="00311FDB">
      <w:pPr>
        <w:ind w:firstLine="561"/>
        <w:jc w:val="both"/>
      </w:pPr>
    </w:p>
    <w:p w14:paraId="0BB57CDA" w14:textId="77777777" w:rsidR="00311FDB" w:rsidRDefault="00311FDB" w:rsidP="00311FDB">
      <w:pPr>
        <w:jc w:val="both"/>
      </w:pPr>
    </w:p>
    <w:p w14:paraId="4C8375D6" w14:textId="77777777" w:rsidR="00311FDB" w:rsidRDefault="00311FDB" w:rsidP="00311FDB">
      <w:pPr>
        <w:jc w:val="both"/>
      </w:pPr>
    </w:p>
    <w:p w14:paraId="6A4C66E2" w14:textId="77777777" w:rsidR="00311FDB" w:rsidRDefault="00311FDB" w:rsidP="00311FDB">
      <w:pPr>
        <w:jc w:val="both"/>
      </w:pPr>
    </w:p>
    <w:p w14:paraId="1013EBA2" w14:textId="77777777" w:rsidR="00311FDB" w:rsidRDefault="00311FDB" w:rsidP="00311FDB">
      <w:pPr>
        <w:jc w:val="both"/>
      </w:pPr>
    </w:p>
    <w:p w14:paraId="67435F2B" w14:textId="77777777" w:rsidR="00311FDB" w:rsidRDefault="00311FDB" w:rsidP="00311FDB">
      <w:pPr>
        <w:jc w:val="both"/>
      </w:pPr>
    </w:p>
    <w:p w14:paraId="1EA6F31A" w14:textId="77777777" w:rsidR="00311FDB" w:rsidRDefault="00311FDB" w:rsidP="00311FDB">
      <w:pPr>
        <w:jc w:val="both"/>
      </w:pPr>
    </w:p>
    <w:p w14:paraId="05C8F74D" w14:textId="77777777" w:rsidR="00311FDB" w:rsidRDefault="00311FDB" w:rsidP="00311FDB">
      <w:pPr>
        <w:jc w:val="both"/>
      </w:pPr>
    </w:p>
    <w:p w14:paraId="09C40A0F" w14:textId="77777777" w:rsidR="00311FDB" w:rsidRDefault="00311FDB" w:rsidP="00311FDB">
      <w:pPr>
        <w:jc w:val="both"/>
      </w:pPr>
    </w:p>
    <w:p w14:paraId="40C2A70F" w14:textId="77777777" w:rsidR="00311FDB" w:rsidRDefault="00311FDB" w:rsidP="00311FDB">
      <w:pPr>
        <w:jc w:val="both"/>
      </w:pPr>
    </w:p>
    <w:p w14:paraId="068FBA7A" w14:textId="77777777" w:rsidR="00311FDB" w:rsidRDefault="00311FDB" w:rsidP="00311FDB">
      <w:pPr>
        <w:jc w:val="both"/>
      </w:pPr>
    </w:p>
    <w:p w14:paraId="52F18D7F" w14:textId="77777777" w:rsidR="00311FDB" w:rsidRDefault="00311FDB" w:rsidP="00311FDB">
      <w:pPr>
        <w:jc w:val="both"/>
      </w:pPr>
    </w:p>
    <w:p w14:paraId="17CE1D4D" w14:textId="77777777" w:rsidR="00311FDB" w:rsidRDefault="00311FDB" w:rsidP="00311FDB">
      <w:pPr>
        <w:jc w:val="both"/>
      </w:pPr>
    </w:p>
    <w:p w14:paraId="5946D67B" w14:textId="77777777" w:rsidR="00311FDB" w:rsidRDefault="00311FDB" w:rsidP="00311FDB">
      <w:pPr>
        <w:jc w:val="both"/>
      </w:pPr>
    </w:p>
    <w:p w14:paraId="0D9F1FC7" w14:textId="77777777" w:rsidR="00311FDB" w:rsidRDefault="00311FDB" w:rsidP="00311FDB">
      <w:pPr>
        <w:jc w:val="both"/>
      </w:pPr>
    </w:p>
    <w:p w14:paraId="2C92C8C5" w14:textId="77777777" w:rsidR="00311FDB" w:rsidRDefault="00311FDB" w:rsidP="00311FDB">
      <w:pPr>
        <w:jc w:val="both"/>
      </w:pPr>
    </w:p>
    <w:p w14:paraId="162CFF3E" w14:textId="77777777" w:rsidR="00311FDB" w:rsidRDefault="00311FDB" w:rsidP="00311FDB">
      <w:pPr>
        <w:jc w:val="both"/>
      </w:pPr>
    </w:p>
    <w:p w14:paraId="5748A08C" w14:textId="77777777" w:rsidR="00311FDB" w:rsidRDefault="00311FDB" w:rsidP="00311FDB">
      <w:pPr>
        <w:jc w:val="both"/>
      </w:pPr>
    </w:p>
    <w:p w14:paraId="18440F73" w14:textId="77777777" w:rsidR="00311FDB" w:rsidRDefault="00311FDB" w:rsidP="00311FDB">
      <w:pPr>
        <w:jc w:val="both"/>
      </w:pPr>
    </w:p>
    <w:p w14:paraId="06117A89" w14:textId="77777777" w:rsidR="00311FDB" w:rsidRDefault="00311FDB" w:rsidP="00311FDB">
      <w:pPr>
        <w:jc w:val="both"/>
      </w:pPr>
    </w:p>
    <w:p w14:paraId="67967F62" w14:textId="77777777" w:rsidR="00311FDB" w:rsidRDefault="00311FDB" w:rsidP="00311FDB">
      <w:pPr>
        <w:jc w:val="both"/>
      </w:pPr>
    </w:p>
    <w:p w14:paraId="13A1B37D" w14:textId="77777777" w:rsidR="00311FDB" w:rsidRDefault="00311FDB" w:rsidP="00311FDB">
      <w:pPr>
        <w:jc w:val="both"/>
      </w:pPr>
    </w:p>
    <w:p w14:paraId="3D6F7091" w14:textId="77777777" w:rsidR="00311FDB" w:rsidRDefault="00311FDB" w:rsidP="00311FDB">
      <w:pPr>
        <w:jc w:val="both"/>
      </w:pPr>
    </w:p>
    <w:p w14:paraId="773E4051" w14:textId="77777777" w:rsidR="00311FDB" w:rsidRDefault="00311FDB" w:rsidP="00311FDB">
      <w:pPr>
        <w:jc w:val="both"/>
      </w:pPr>
    </w:p>
    <w:p w14:paraId="2A3654DE" w14:textId="77777777" w:rsidR="00311FDB" w:rsidRDefault="00311FDB" w:rsidP="00311FDB">
      <w:pPr>
        <w:jc w:val="both"/>
      </w:pPr>
    </w:p>
    <w:p w14:paraId="0162A2CB" w14:textId="77777777" w:rsidR="00311FDB" w:rsidRDefault="00311FDB" w:rsidP="00311FDB">
      <w:pPr>
        <w:jc w:val="both"/>
      </w:pPr>
    </w:p>
    <w:p w14:paraId="400BE691" w14:textId="77777777" w:rsidR="00311FDB" w:rsidRDefault="00311FDB" w:rsidP="00311FDB">
      <w:pPr>
        <w:jc w:val="both"/>
      </w:pPr>
      <w:r>
        <w:br w:type="page"/>
      </w:r>
    </w:p>
    <w:p w14:paraId="23991196" w14:textId="74232832" w:rsidR="00311FDB" w:rsidRDefault="00311FDB" w:rsidP="00311FDB">
      <w:pPr>
        <w:pStyle w:val="Recuodecorpodetexto"/>
        <w:widowControl w:val="0"/>
        <w:spacing w:line="240" w:lineRule="auto"/>
        <w:jc w:val="center"/>
        <w:rPr>
          <w:b/>
          <w:bCs/>
          <w:sz w:val="22"/>
          <w:szCs w:val="22"/>
          <w:shd w:val="clear" w:color="auto" w:fill="FFFFFF"/>
          <w:lang w:val="pt-BR"/>
        </w:rPr>
      </w:pPr>
      <w:r>
        <w:rPr>
          <w:b/>
          <w:sz w:val="22"/>
          <w:szCs w:val="22"/>
        </w:rPr>
        <w:lastRenderedPageBreak/>
        <w:t>ANEXO V</w:t>
      </w:r>
    </w:p>
    <w:p w14:paraId="42445C51" w14:textId="77777777" w:rsidR="00311FDB" w:rsidRDefault="00311FDB" w:rsidP="00311FDB">
      <w:pPr>
        <w:jc w:val="center"/>
        <w:rPr>
          <w:rFonts w:ascii="Arial" w:hAnsi="Arial" w:cs="Arial"/>
          <w:b/>
          <w:bCs/>
          <w:sz w:val="18"/>
        </w:rPr>
      </w:pPr>
      <w:r>
        <w:rPr>
          <w:rFonts w:ascii="Arial" w:hAnsi="Arial" w:cs="Arial"/>
          <w:color w:val="000000"/>
          <w:szCs w:val="22"/>
        </w:rPr>
        <w:t>====================================================================================</w:t>
      </w:r>
    </w:p>
    <w:p w14:paraId="53966B70" w14:textId="77777777" w:rsidR="00311FDB" w:rsidRDefault="00311FDB" w:rsidP="00311FDB">
      <w:pPr>
        <w:ind w:right="141"/>
        <w:jc w:val="center"/>
        <w:rPr>
          <w:rFonts w:ascii="Arial" w:hAnsi="Arial" w:cs="Arial"/>
          <w:color w:val="000000"/>
          <w:sz w:val="22"/>
          <w:szCs w:val="22"/>
        </w:rPr>
      </w:pPr>
      <w:r>
        <w:rPr>
          <w:rFonts w:ascii="Arial" w:hAnsi="Arial" w:cs="Arial"/>
          <w:b/>
          <w:bCs/>
        </w:rPr>
        <w:t>MINUTA DE CONTRATO OU TERMO EQUIVALENTE</w:t>
      </w:r>
    </w:p>
    <w:p w14:paraId="60FC3E1F" w14:textId="4CA483A0" w:rsidR="0077368C" w:rsidRPr="0077368C" w:rsidRDefault="00311FDB" w:rsidP="00311FDB">
      <w:pPr>
        <w:jc w:val="center"/>
        <w:rPr>
          <w:rFonts w:ascii="Arial" w:hAnsi="Arial" w:cs="Arial"/>
          <w:b/>
          <w:bCs/>
          <w:sz w:val="18"/>
        </w:rPr>
      </w:pPr>
      <w:r>
        <w:rPr>
          <w:rFonts w:ascii="Arial" w:hAnsi="Arial" w:cs="Arial"/>
          <w:color w:val="000000"/>
          <w:szCs w:val="22"/>
        </w:rPr>
        <w:t>====================================================================================</w:t>
      </w:r>
    </w:p>
    <w:p w14:paraId="1C013960" w14:textId="77777777" w:rsidR="00AD7F5C" w:rsidRPr="000C7DD7" w:rsidRDefault="00AD7F5C" w:rsidP="00AD7F5C">
      <w:pPr>
        <w:jc w:val="both"/>
        <w:rPr>
          <w:rFonts w:ascii="Arial" w:hAnsi="Arial" w:cs="Arial"/>
          <w:b/>
          <w:bCs/>
        </w:rPr>
      </w:pPr>
      <w:r w:rsidRPr="000C7DD7">
        <w:rPr>
          <w:rFonts w:ascii="Arial" w:hAnsi="Arial" w:cs="Arial"/>
          <w:b/>
          <w:bCs/>
        </w:rPr>
        <w:t>CONTRATO QUE ENTRE SI FAZEM A PREFEITURA DO MUNICÍPIO DE PIRACICABA E [RAZÃO SOCIAL DA CONTRATADA], PARA A PRESTAÇÃO DE SERVIÇOS DE CONSERVAÇÃO E MANUTENÇÃO DA INFRAESTRUTURA URBANA DE VIAS PÚBLICAS, CONTENÇÃO E PASSEIOS, COM FORNECIMENTO DE MÃO DE OBRA E MATERIAIS,</w:t>
      </w:r>
    </w:p>
    <w:p w14:paraId="7602E7E5" w14:textId="77777777" w:rsidR="00AD7F5C" w:rsidRPr="000C7DD7" w:rsidRDefault="00AD7F5C" w:rsidP="00AD7F5C">
      <w:pPr>
        <w:jc w:val="both"/>
        <w:rPr>
          <w:rFonts w:ascii="Arial" w:hAnsi="Arial" w:cs="Arial"/>
          <w:b/>
          <w:bCs/>
        </w:rPr>
      </w:pPr>
    </w:p>
    <w:p w14:paraId="68873C18" w14:textId="77777777" w:rsidR="00AD7F5C" w:rsidRPr="000C7DD7" w:rsidRDefault="00AD7F5C" w:rsidP="00AD7F5C">
      <w:pPr>
        <w:jc w:val="both"/>
        <w:rPr>
          <w:rFonts w:ascii="Arial" w:hAnsi="Arial" w:cs="Arial"/>
        </w:rPr>
      </w:pPr>
    </w:p>
    <w:p w14:paraId="271940F5" w14:textId="77777777" w:rsidR="00AD7F5C" w:rsidRPr="000C7DD7" w:rsidRDefault="00AD7F5C" w:rsidP="00AD7F5C">
      <w:pPr>
        <w:jc w:val="both"/>
        <w:rPr>
          <w:rFonts w:ascii="Arial" w:hAnsi="Arial" w:cs="Arial"/>
          <w:b/>
        </w:rPr>
      </w:pPr>
      <w:r w:rsidRPr="000C7DD7">
        <w:rPr>
          <w:rFonts w:ascii="Arial" w:hAnsi="Arial" w:cs="Arial"/>
          <w:b/>
          <w:bCs/>
        </w:rPr>
        <w:t>Data:</w:t>
      </w:r>
      <w:r w:rsidRPr="000C7DD7">
        <w:rPr>
          <w:rFonts w:ascii="Arial" w:hAnsi="Arial" w:cs="Arial"/>
          <w:b/>
        </w:rPr>
        <w:t xml:space="preserve"> [...] de [</w:t>
      </w:r>
      <w:proofErr w:type="gramStart"/>
      <w:r w:rsidRPr="000C7DD7">
        <w:rPr>
          <w:rFonts w:ascii="Arial" w:hAnsi="Arial" w:cs="Arial"/>
          <w:b/>
        </w:rPr>
        <w:t>.................</w:t>
      </w:r>
      <w:proofErr w:type="gramEnd"/>
      <w:r w:rsidRPr="000C7DD7">
        <w:rPr>
          <w:rFonts w:ascii="Arial" w:hAnsi="Arial" w:cs="Arial"/>
          <w:b/>
        </w:rPr>
        <w:t>] de 202[.].</w:t>
      </w:r>
    </w:p>
    <w:p w14:paraId="0EDDC17C" w14:textId="77777777" w:rsidR="00AD7F5C" w:rsidRPr="000C7DD7" w:rsidRDefault="00AD7F5C" w:rsidP="00AD7F5C">
      <w:pPr>
        <w:jc w:val="both"/>
        <w:rPr>
          <w:rFonts w:ascii="Arial" w:hAnsi="Arial" w:cs="Arial"/>
          <w:b/>
        </w:rPr>
      </w:pPr>
      <w:r w:rsidRPr="000C7DD7">
        <w:rPr>
          <w:rFonts w:ascii="Arial" w:hAnsi="Arial" w:cs="Arial"/>
          <w:b/>
          <w:bCs/>
        </w:rPr>
        <w:t>Prazo:</w:t>
      </w:r>
      <w:r w:rsidRPr="000C7DD7">
        <w:rPr>
          <w:rFonts w:ascii="Arial" w:hAnsi="Arial" w:cs="Arial"/>
          <w:b/>
        </w:rPr>
        <w:t xml:space="preserve"> 12 (doze) meses.</w:t>
      </w:r>
    </w:p>
    <w:p w14:paraId="6C547AA6" w14:textId="77777777" w:rsidR="00AD7F5C" w:rsidRPr="000C7DD7" w:rsidRDefault="00AD7F5C" w:rsidP="00AD7F5C">
      <w:pPr>
        <w:jc w:val="both"/>
        <w:rPr>
          <w:rFonts w:ascii="Arial" w:hAnsi="Arial" w:cs="Arial"/>
          <w:b/>
        </w:rPr>
      </w:pPr>
      <w:r w:rsidRPr="000C7DD7">
        <w:rPr>
          <w:rFonts w:ascii="Arial" w:hAnsi="Arial" w:cs="Arial"/>
          <w:b/>
          <w:bCs/>
        </w:rPr>
        <w:t>Valor:</w:t>
      </w:r>
      <w:r w:rsidRPr="000C7DD7">
        <w:rPr>
          <w:rFonts w:ascii="Arial" w:hAnsi="Arial" w:cs="Arial"/>
          <w:b/>
        </w:rPr>
        <w:t xml:space="preserve"> R$ [</w:t>
      </w:r>
      <w:proofErr w:type="gramStart"/>
      <w:r w:rsidRPr="000C7DD7">
        <w:rPr>
          <w:rFonts w:ascii="Arial" w:hAnsi="Arial" w:cs="Arial"/>
          <w:b/>
        </w:rPr>
        <w:t>..........</w:t>
      </w:r>
      <w:proofErr w:type="gramEnd"/>
      <w:r w:rsidRPr="000C7DD7">
        <w:rPr>
          <w:rFonts w:ascii="Arial" w:hAnsi="Arial" w:cs="Arial"/>
          <w:b/>
        </w:rPr>
        <w:t>] ([por extenso]).</w:t>
      </w:r>
    </w:p>
    <w:p w14:paraId="7FF232E1" w14:textId="77777777" w:rsidR="00AD7F5C" w:rsidRPr="000C7DD7" w:rsidRDefault="00AD7F5C" w:rsidP="00AD7F5C">
      <w:pPr>
        <w:jc w:val="both"/>
        <w:rPr>
          <w:rFonts w:ascii="Arial" w:hAnsi="Arial" w:cs="Arial"/>
          <w:b/>
        </w:rPr>
      </w:pPr>
      <w:r w:rsidRPr="000C7DD7">
        <w:rPr>
          <w:rFonts w:ascii="Arial" w:hAnsi="Arial" w:cs="Arial"/>
          <w:b/>
          <w:bCs/>
        </w:rPr>
        <w:t>Processo Administrativo nº 190.742/26.</w:t>
      </w:r>
    </w:p>
    <w:p w14:paraId="0996D641" w14:textId="77777777" w:rsidR="00AD7F5C" w:rsidRPr="000C7DD7" w:rsidRDefault="00AD7F5C" w:rsidP="00AD7F5C">
      <w:pPr>
        <w:jc w:val="both"/>
        <w:rPr>
          <w:rFonts w:ascii="Arial" w:hAnsi="Arial" w:cs="Arial"/>
          <w:b/>
        </w:rPr>
      </w:pPr>
      <w:r w:rsidRPr="000C7DD7">
        <w:rPr>
          <w:rFonts w:ascii="Arial" w:hAnsi="Arial" w:cs="Arial"/>
          <w:b/>
          <w:bCs/>
        </w:rPr>
        <w:t>Concorrência Eletrônica nº [</w:t>
      </w:r>
      <w:proofErr w:type="gramStart"/>
      <w:r w:rsidRPr="000C7DD7">
        <w:rPr>
          <w:rFonts w:ascii="Arial" w:hAnsi="Arial" w:cs="Arial"/>
          <w:b/>
          <w:bCs/>
        </w:rPr>
        <w:t>....</w:t>
      </w:r>
      <w:proofErr w:type="gramEnd"/>
      <w:r w:rsidRPr="000C7DD7">
        <w:rPr>
          <w:rFonts w:ascii="Arial" w:hAnsi="Arial" w:cs="Arial"/>
          <w:b/>
          <w:bCs/>
        </w:rPr>
        <w:t>]/26 – Registro de Preços.</w:t>
      </w:r>
    </w:p>
    <w:p w14:paraId="7AA64078" w14:textId="77777777" w:rsidR="00AD7F5C" w:rsidRPr="000C7DD7" w:rsidRDefault="00AD7F5C" w:rsidP="00AD7F5C">
      <w:pPr>
        <w:jc w:val="both"/>
        <w:rPr>
          <w:rFonts w:ascii="Arial" w:hAnsi="Arial" w:cs="Arial"/>
          <w:b/>
          <w:bCs/>
        </w:rPr>
      </w:pPr>
      <w:r w:rsidRPr="000C7DD7">
        <w:rPr>
          <w:rFonts w:ascii="Arial" w:hAnsi="Arial" w:cs="Arial"/>
          <w:b/>
          <w:bCs/>
        </w:rPr>
        <w:t>Ata de Registro de Preços nº [</w:t>
      </w:r>
      <w:proofErr w:type="gramStart"/>
      <w:r w:rsidRPr="000C7DD7">
        <w:rPr>
          <w:rFonts w:ascii="Arial" w:hAnsi="Arial" w:cs="Arial"/>
          <w:b/>
          <w:bCs/>
        </w:rPr>
        <w:t>....</w:t>
      </w:r>
      <w:proofErr w:type="gramEnd"/>
      <w:r w:rsidRPr="000C7DD7">
        <w:rPr>
          <w:rFonts w:ascii="Arial" w:hAnsi="Arial" w:cs="Arial"/>
          <w:b/>
          <w:bCs/>
        </w:rPr>
        <w:t>]/26.</w:t>
      </w:r>
    </w:p>
    <w:p w14:paraId="57043906" w14:textId="77777777" w:rsidR="00AD7F5C" w:rsidRPr="000C7DD7" w:rsidRDefault="00AD7F5C" w:rsidP="00AD7F5C">
      <w:pPr>
        <w:jc w:val="both"/>
        <w:rPr>
          <w:rFonts w:ascii="Arial" w:hAnsi="Arial" w:cs="Arial"/>
          <w:b/>
        </w:rPr>
      </w:pPr>
    </w:p>
    <w:p w14:paraId="580C77B7" w14:textId="77777777" w:rsidR="00AD7F5C" w:rsidRPr="000C7DD7" w:rsidRDefault="00AD7F5C" w:rsidP="00AD7F5C">
      <w:pPr>
        <w:jc w:val="both"/>
        <w:rPr>
          <w:rFonts w:ascii="Arial" w:hAnsi="Arial" w:cs="Arial"/>
          <w:b/>
          <w:bCs/>
        </w:rPr>
      </w:pPr>
      <w:r w:rsidRPr="000C7DD7">
        <w:rPr>
          <w:rFonts w:ascii="Arial" w:hAnsi="Arial" w:cs="Arial"/>
          <w:b/>
          <w:bCs/>
        </w:rPr>
        <w:t xml:space="preserve">Contrato nº </w:t>
      </w:r>
    </w:p>
    <w:p w14:paraId="71598DD4" w14:textId="77777777" w:rsidR="00AD7F5C" w:rsidRPr="000C7DD7" w:rsidRDefault="00AD7F5C" w:rsidP="00AD7F5C">
      <w:pPr>
        <w:jc w:val="both"/>
        <w:rPr>
          <w:rFonts w:ascii="Arial" w:hAnsi="Arial" w:cs="Arial"/>
          <w:b/>
          <w:bCs/>
        </w:rPr>
      </w:pPr>
    </w:p>
    <w:p w14:paraId="13A302DE" w14:textId="77777777" w:rsidR="00AD7F5C" w:rsidRPr="000C7DD7" w:rsidRDefault="00AD7F5C" w:rsidP="00AD7F5C">
      <w:pPr>
        <w:jc w:val="both"/>
        <w:rPr>
          <w:rFonts w:ascii="Arial" w:hAnsi="Arial" w:cs="Arial"/>
          <w:b/>
          <w:bCs/>
        </w:rPr>
      </w:pPr>
    </w:p>
    <w:p w14:paraId="6FB1B412" w14:textId="77777777" w:rsidR="00AD7F5C" w:rsidRPr="000C7DD7" w:rsidRDefault="00AD7F5C" w:rsidP="00AD7F5C">
      <w:pPr>
        <w:jc w:val="both"/>
        <w:rPr>
          <w:rFonts w:ascii="Arial" w:hAnsi="Arial" w:cs="Arial"/>
          <w:b/>
          <w:bCs/>
        </w:rPr>
      </w:pPr>
    </w:p>
    <w:p w14:paraId="0F5603F0" w14:textId="77777777" w:rsidR="00AD7F5C" w:rsidRPr="000C7DD7" w:rsidRDefault="00AD7F5C" w:rsidP="00AD7F5C">
      <w:pPr>
        <w:jc w:val="both"/>
        <w:rPr>
          <w:rFonts w:ascii="Arial" w:hAnsi="Arial" w:cs="Arial"/>
          <w:b/>
          <w:bCs/>
        </w:rPr>
      </w:pPr>
      <w:r w:rsidRPr="000C7DD7">
        <w:rPr>
          <w:rFonts w:ascii="Arial" w:hAnsi="Arial" w:cs="Arial"/>
          <w:b/>
          <w:bCs/>
        </w:rPr>
        <w:t>CLÁUSULA 1ª - DAS PARTES</w:t>
      </w:r>
    </w:p>
    <w:p w14:paraId="71E1C927" w14:textId="77777777" w:rsidR="00AD7F5C" w:rsidRPr="000C7DD7" w:rsidRDefault="00AD7F5C" w:rsidP="00AD7F5C">
      <w:pPr>
        <w:jc w:val="both"/>
        <w:rPr>
          <w:rFonts w:ascii="Arial" w:hAnsi="Arial" w:cs="Arial"/>
        </w:rPr>
      </w:pPr>
    </w:p>
    <w:p w14:paraId="7DEEDB7E" w14:textId="77777777" w:rsidR="00AD7F5C" w:rsidRPr="000C7DD7" w:rsidRDefault="00AD7F5C" w:rsidP="00AD7F5C">
      <w:pPr>
        <w:jc w:val="both"/>
        <w:rPr>
          <w:rFonts w:ascii="Arial" w:hAnsi="Arial" w:cs="Arial"/>
        </w:rPr>
      </w:pPr>
      <w:r w:rsidRPr="000C7DD7">
        <w:rPr>
          <w:rFonts w:ascii="Arial" w:hAnsi="Arial" w:cs="Arial"/>
        </w:rPr>
        <w:t xml:space="preserve">1.1. A PREFEITURA DO MUNICÍPIO DE PIRACICABA, inscrita no CNPJ nº 46.341.038/0001-29, com sede à Rua Antônio Corrêa Barbosa, n.º 2.233, bairro Chácara Nazareth, nesta cidade e Estado, </w:t>
      </w:r>
      <w:proofErr w:type="gramStart"/>
      <w:r w:rsidRPr="000C7DD7">
        <w:rPr>
          <w:rFonts w:ascii="Arial" w:hAnsi="Arial" w:cs="Arial"/>
        </w:rPr>
        <w:t>representada</w:t>
      </w:r>
      <w:proofErr w:type="gramEnd"/>
      <w:r w:rsidRPr="000C7DD7">
        <w:rPr>
          <w:rFonts w:ascii="Arial" w:hAnsi="Arial" w:cs="Arial"/>
        </w:rPr>
        <w:t xml:space="preserve"> pelo Secretário Municipal de Obras, Infraestrutura e Serviços Públicos, Sr. LUCIANO RODOVALDO CELÊNCIO, inscrito no CPF nº [...............], adiante designada, simplesmente, CONTRATANTE, e [RAZÃO SOCIAL], com sede à [endereço], n.º [...], na cidade de [...], inscrita no CNPJ n.º [...], representada por seu [cargo], </w:t>
      </w:r>
      <w:proofErr w:type="spellStart"/>
      <w:r w:rsidRPr="000C7DD7">
        <w:rPr>
          <w:rFonts w:ascii="Arial" w:hAnsi="Arial" w:cs="Arial"/>
        </w:rPr>
        <w:t>Sr</w:t>
      </w:r>
      <w:proofErr w:type="spellEnd"/>
      <w:r w:rsidRPr="000C7DD7">
        <w:rPr>
          <w:rFonts w:ascii="Arial" w:hAnsi="Arial" w:cs="Arial"/>
        </w:rPr>
        <w:t xml:space="preserve">(a). [nome e qualificação completa], </w:t>
      </w:r>
      <w:proofErr w:type="gramStart"/>
      <w:r w:rsidRPr="000C7DD7">
        <w:rPr>
          <w:rFonts w:ascii="Arial" w:hAnsi="Arial" w:cs="Arial"/>
        </w:rPr>
        <w:t>inscrito(</w:t>
      </w:r>
      <w:proofErr w:type="gramEnd"/>
      <w:r w:rsidRPr="000C7DD7">
        <w:rPr>
          <w:rFonts w:ascii="Arial" w:hAnsi="Arial" w:cs="Arial"/>
        </w:rPr>
        <w:t>a) no CPF n.º [...], adiante designada simplesmente CONTRATADA, ajustam o que se segue:</w:t>
      </w:r>
    </w:p>
    <w:p w14:paraId="4F677A91" w14:textId="77777777" w:rsidR="00AD7F5C" w:rsidRPr="000C7DD7" w:rsidRDefault="00AD7F5C" w:rsidP="00AD7F5C">
      <w:pPr>
        <w:jc w:val="both"/>
        <w:rPr>
          <w:rFonts w:ascii="Arial" w:hAnsi="Arial" w:cs="Arial"/>
        </w:rPr>
      </w:pPr>
    </w:p>
    <w:p w14:paraId="4FD5E803" w14:textId="77777777" w:rsidR="00AD7F5C" w:rsidRPr="000C7DD7" w:rsidRDefault="00AD7F5C" w:rsidP="00AD7F5C">
      <w:pPr>
        <w:keepNext/>
        <w:jc w:val="both"/>
        <w:rPr>
          <w:rFonts w:ascii="Arial" w:hAnsi="Arial" w:cs="Arial"/>
          <w:b/>
          <w:bCs/>
        </w:rPr>
      </w:pPr>
      <w:r w:rsidRPr="000C7DD7">
        <w:rPr>
          <w:rFonts w:ascii="Arial" w:hAnsi="Arial" w:cs="Arial"/>
          <w:b/>
          <w:bCs/>
        </w:rPr>
        <w:t>CLÁUSULA 2ª - DO OBJETO</w:t>
      </w:r>
    </w:p>
    <w:p w14:paraId="5C32A509" w14:textId="77777777" w:rsidR="00AD7F5C" w:rsidRPr="000C7DD7" w:rsidRDefault="00AD7F5C" w:rsidP="00AD7F5C">
      <w:pPr>
        <w:keepNext/>
        <w:jc w:val="both"/>
        <w:rPr>
          <w:rFonts w:ascii="Arial" w:hAnsi="Arial" w:cs="Arial"/>
        </w:rPr>
      </w:pPr>
    </w:p>
    <w:p w14:paraId="1DF24455" w14:textId="77777777" w:rsidR="00AD7F5C" w:rsidRPr="000C7DD7" w:rsidRDefault="00AD7F5C" w:rsidP="00AD7F5C">
      <w:pPr>
        <w:jc w:val="both"/>
        <w:rPr>
          <w:rFonts w:ascii="Arial" w:hAnsi="Arial" w:cs="Arial"/>
        </w:rPr>
      </w:pPr>
      <w:r w:rsidRPr="000C7DD7">
        <w:rPr>
          <w:rFonts w:ascii="Arial" w:hAnsi="Arial" w:cs="Arial"/>
        </w:rPr>
        <w:t xml:space="preserve">2.1. </w:t>
      </w:r>
      <w:r w:rsidRPr="000C7DD7">
        <w:rPr>
          <w:rFonts w:ascii="Arial" w:hAnsi="Arial" w:cs="Arial"/>
          <w:b/>
          <w:bCs/>
        </w:rPr>
        <w:t>A CONTRATADA se obriga a prestar os serviços de conservação e manutenção da infraestrutura urbana de vias públicas, contenção e passeios, com fornecimento de mão de obra e materiais, compreendendo, conforme a planilha orçamentária e o Memorial Descritivo:</w:t>
      </w:r>
      <w:r w:rsidRPr="000C7DD7">
        <w:rPr>
          <w:rFonts w:ascii="Arial" w:hAnsi="Arial" w:cs="Arial"/>
        </w:rPr>
        <w:t xml:space="preserve"> execução, recuperação e manutenção de passeios públicos, calçadas e pisos de concreto, inclusive rampas e elementos de acessibilidade; execução, recuperação e manutenção de estruturas de contenção padronizadas (muros de arrimo, </w:t>
      </w:r>
      <w:proofErr w:type="spellStart"/>
      <w:r w:rsidRPr="000C7DD7">
        <w:rPr>
          <w:rFonts w:ascii="Arial" w:hAnsi="Arial" w:cs="Arial"/>
        </w:rPr>
        <w:t>gabiões</w:t>
      </w:r>
      <w:proofErr w:type="spellEnd"/>
      <w:r w:rsidRPr="000C7DD7">
        <w:rPr>
          <w:rFonts w:ascii="Arial" w:hAnsi="Arial" w:cs="Arial"/>
        </w:rPr>
        <w:t xml:space="preserve"> e correlatos); reparos em guias, sarjetas e elementos complementares do sistema viário; escadas hidráulicas e escadas de concreto; serviços auxiliares de demolição, escavação, transporte e destinação de resíduos; ensaios e controle tecnológico; e demais serviços constantes da planilha orçamentária, nos quantitativos indicados em cada Ordem de Serviço, tudo conforme o Edital de Concorrência Eletrônica nº [</w:t>
      </w:r>
      <w:proofErr w:type="gramStart"/>
      <w:r w:rsidRPr="000C7DD7">
        <w:rPr>
          <w:rFonts w:ascii="Arial" w:hAnsi="Arial" w:cs="Arial"/>
        </w:rPr>
        <w:t>....</w:t>
      </w:r>
      <w:proofErr w:type="gramEnd"/>
      <w:r w:rsidRPr="000C7DD7">
        <w:rPr>
          <w:rFonts w:ascii="Arial" w:hAnsi="Arial" w:cs="Arial"/>
        </w:rPr>
        <w:t>]/2026, a Ata de Registro de Preços nº [....]/2026 e seu Termo de Referência, que integram este instrumento.</w:t>
      </w:r>
    </w:p>
    <w:p w14:paraId="7234203B" w14:textId="77777777" w:rsidR="00AD7F5C" w:rsidRPr="000C7DD7" w:rsidRDefault="00AD7F5C" w:rsidP="00AD7F5C">
      <w:pPr>
        <w:jc w:val="both"/>
        <w:rPr>
          <w:rFonts w:ascii="Arial" w:hAnsi="Arial" w:cs="Arial"/>
        </w:rPr>
      </w:pPr>
    </w:p>
    <w:p w14:paraId="54C56FD8" w14:textId="77777777" w:rsidR="00AD7F5C" w:rsidRPr="000C7DD7" w:rsidRDefault="00AD7F5C" w:rsidP="00AD7F5C">
      <w:pPr>
        <w:jc w:val="both"/>
        <w:rPr>
          <w:rFonts w:ascii="Arial" w:hAnsi="Arial" w:cs="Arial"/>
        </w:rPr>
      </w:pPr>
      <w:r w:rsidRPr="000C7DD7">
        <w:rPr>
          <w:rFonts w:ascii="Arial" w:hAnsi="Arial" w:cs="Arial"/>
        </w:rPr>
        <w:t>2.2. Integram este contrato, independentemente de transcrição: o Edital e seus anexos, a Ata de Registro de Preços, a proposta vencedora e a planilha orçamentária readequada, os projetos e desenhos-padrão, o Memorial Descritivo e o Memorial de Segurança.</w:t>
      </w:r>
    </w:p>
    <w:p w14:paraId="3560876A" w14:textId="77777777" w:rsidR="00AD7F5C" w:rsidRPr="000C7DD7" w:rsidRDefault="00AD7F5C" w:rsidP="00AD7F5C">
      <w:pPr>
        <w:jc w:val="both"/>
        <w:rPr>
          <w:rFonts w:ascii="Arial" w:hAnsi="Arial" w:cs="Arial"/>
        </w:rPr>
      </w:pPr>
    </w:p>
    <w:p w14:paraId="5337AE18" w14:textId="77777777" w:rsidR="00AD7F5C" w:rsidRPr="000C7DD7" w:rsidRDefault="00AD7F5C" w:rsidP="00AD7F5C">
      <w:pPr>
        <w:jc w:val="both"/>
        <w:rPr>
          <w:rFonts w:ascii="Arial" w:hAnsi="Arial" w:cs="Arial"/>
        </w:rPr>
      </w:pPr>
      <w:r w:rsidRPr="000C7DD7">
        <w:rPr>
          <w:rFonts w:ascii="Arial" w:hAnsi="Arial" w:cs="Arial"/>
        </w:rPr>
        <w:t>2.3. Os serviços de drenagem, de reforma de galerias e de obras de arte especiais somente integrarão o objeto se mantidos no edital, com a correspondente especificação técnica, conforme o parecer jurídico; caso contrário, esta cláusula deverá ser suprimida.</w:t>
      </w:r>
    </w:p>
    <w:p w14:paraId="1A1EBE97" w14:textId="77777777" w:rsidR="00AD7F5C" w:rsidRPr="000C7DD7" w:rsidRDefault="00AD7F5C" w:rsidP="00AD7F5C">
      <w:pPr>
        <w:jc w:val="both"/>
        <w:rPr>
          <w:rFonts w:ascii="Arial" w:hAnsi="Arial" w:cs="Arial"/>
        </w:rPr>
      </w:pPr>
    </w:p>
    <w:p w14:paraId="2882619A" w14:textId="77777777" w:rsidR="00AD7F5C" w:rsidRPr="000C7DD7" w:rsidRDefault="00AD7F5C" w:rsidP="00AD7F5C">
      <w:pPr>
        <w:keepNext/>
        <w:jc w:val="both"/>
        <w:rPr>
          <w:rFonts w:ascii="Arial" w:hAnsi="Arial" w:cs="Arial"/>
          <w:b/>
          <w:bCs/>
        </w:rPr>
      </w:pPr>
      <w:r w:rsidRPr="000C7DD7">
        <w:rPr>
          <w:rFonts w:ascii="Arial" w:hAnsi="Arial" w:cs="Arial"/>
          <w:b/>
          <w:bCs/>
        </w:rPr>
        <w:t>CLÁUSULA 3ª - DO REGIME DE EXECUÇÃO E DAS ORDENS DE SERVIÇO</w:t>
      </w:r>
    </w:p>
    <w:p w14:paraId="2CE71402" w14:textId="77777777" w:rsidR="00AD7F5C" w:rsidRPr="000C7DD7" w:rsidRDefault="00AD7F5C" w:rsidP="00AD7F5C">
      <w:pPr>
        <w:keepNext/>
        <w:jc w:val="both"/>
        <w:rPr>
          <w:rFonts w:ascii="Arial" w:hAnsi="Arial" w:cs="Arial"/>
        </w:rPr>
      </w:pPr>
    </w:p>
    <w:p w14:paraId="37F75A02" w14:textId="77777777" w:rsidR="00AD7F5C" w:rsidRPr="000C7DD7" w:rsidRDefault="00AD7F5C" w:rsidP="00AD7F5C">
      <w:pPr>
        <w:jc w:val="both"/>
        <w:rPr>
          <w:rFonts w:ascii="Arial" w:hAnsi="Arial" w:cs="Arial"/>
        </w:rPr>
      </w:pPr>
      <w:r w:rsidRPr="000C7DD7">
        <w:rPr>
          <w:rFonts w:ascii="Arial" w:hAnsi="Arial" w:cs="Arial"/>
        </w:rPr>
        <w:t>3.1. O objeto será executado sob o regime de empreitada por preço unitário (art. 6º, XXVIII, da Lei Federal nº 14.133/21), sendo remunerados exclusivamente os serviços efetivamente executados e aceitos pela fiscalização, pelos preços unitários registrados na Ata.</w:t>
      </w:r>
    </w:p>
    <w:p w14:paraId="2744CAEE" w14:textId="77777777" w:rsidR="00AD7F5C" w:rsidRPr="000C7DD7" w:rsidRDefault="00AD7F5C" w:rsidP="00AD7F5C">
      <w:pPr>
        <w:jc w:val="both"/>
        <w:rPr>
          <w:rFonts w:ascii="Arial" w:hAnsi="Arial" w:cs="Arial"/>
        </w:rPr>
      </w:pPr>
    </w:p>
    <w:p w14:paraId="1529DBE3" w14:textId="77777777" w:rsidR="00AD7F5C" w:rsidRPr="000C7DD7" w:rsidRDefault="00AD7F5C" w:rsidP="00AD7F5C">
      <w:pPr>
        <w:jc w:val="both"/>
        <w:rPr>
          <w:rFonts w:ascii="Arial" w:hAnsi="Arial" w:cs="Arial"/>
        </w:rPr>
      </w:pPr>
      <w:r w:rsidRPr="000C7DD7">
        <w:rPr>
          <w:rFonts w:ascii="Arial" w:hAnsi="Arial" w:cs="Arial"/>
        </w:rPr>
        <w:t xml:space="preserve">3.2. Os serviços serão executados mediante Ordens de Serviço emitidas pela CONTRATANTE, das quais constarão o local, os serviços, os quantitativos, o prazo de execução e as demais condições necessárias à </w:t>
      </w:r>
      <w:r w:rsidRPr="000C7DD7">
        <w:rPr>
          <w:rFonts w:ascii="Arial" w:hAnsi="Arial" w:cs="Arial"/>
        </w:rPr>
        <w:lastRenderedPageBreak/>
        <w:t>fiscalização e medição. A execução terá início em até 05 (cinco) dias contados da emissão de cada Ordem de Serviço, observado o prazo máximo de 12 (doze) meses previsto no Termo de Referência.</w:t>
      </w:r>
    </w:p>
    <w:p w14:paraId="01E55BA0" w14:textId="77777777" w:rsidR="00AD7F5C" w:rsidRPr="000C7DD7" w:rsidRDefault="00AD7F5C" w:rsidP="00AD7F5C">
      <w:pPr>
        <w:jc w:val="both"/>
        <w:rPr>
          <w:rFonts w:ascii="Arial" w:hAnsi="Arial" w:cs="Arial"/>
        </w:rPr>
      </w:pPr>
    </w:p>
    <w:p w14:paraId="56F8B987" w14:textId="77777777" w:rsidR="00AD7F5C" w:rsidRPr="000C7DD7" w:rsidRDefault="00AD7F5C" w:rsidP="00AD7F5C">
      <w:pPr>
        <w:jc w:val="both"/>
        <w:rPr>
          <w:rFonts w:ascii="Arial" w:hAnsi="Arial" w:cs="Arial"/>
        </w:rPr>
      </w:pPr>
      <w:r w:rsidRPr="000C7DD7">
        <w:rPr>
          <w:rFonts w:ascii="Arial" w:hAnsi="Arial" w:cs="Arial"/>
        </w:rPr>
        <w:t>3.3. Após a assinatura do contrato e como condição para a emissão da primeira Ordem de Serviço, a CONTRATADA deverá apresentar: (i) a Anotação de Responsabilidade Técnica – ART/RRT dos serviços; (</w:t>
      </w:r>
      <w:proofErr w:type="spellStart"/>
      <w:proofErr w:type="gramStart"/>
      <w:r w:rsidRPr="000C7DD7">
        <w:rPr>
          <w:rFonts w:ascii="Arial" w:hAnsi="Arial" w:cs="Arial"/>
        </w:rPr>
        <w:t>ii</w:t>
      </w:r>
      <w:proofErr w:type="spellEnd"/>
      <w:proofErr w:type="gramEnd"/>
      <w:r w:rsidRPr="000C7DD7">
        <w:rPr>
          <w:rFonts w:ascii="Arial" w:hAnsi="Arial" w:cs="Arial"/>
        </w:rPr>
        <w:t>) a garantia contratual; (</w:t>
      </w:r>
      <w:proofErr w:type="spellStart"/>
      <w:r w:rsidRPr="000C7DD7">
        <w:rPr>
          <w:rFonts w:ascii="Arial" w:hAnsi="Arial" w:cs="Arial"/>
        </w:rPr>
        <w:t>iii</w:t>
      </w:r>
      <w:proofErr w:type="spellEnd"/>
      <w:r w:rsidRPr="000C7DD7">
        <w:rPr>
          <w:rFonts w:ascii="Arial" w:hAnsi="Arial" w:cs="Arial"/>
        </w:rPr>
        <w:t>) a indicação do local licenciado de destinação dos resíduos; e (</w:t>
      </w:r>
      <w:proofErr w:type="spellStart"/>
      <w:r w:rsidRPr="000C7DD7">
        <w:rPr>
          <w:rFonts w:ascii="Arial" w:hAnsi="Arial" w:cs="Arial"/>
        </w:rPr>
        <w:t>iv</w:t>
      </w:r>
      <w:proofErr w:type="spellEnd"/>
      <w:r w:rsidRPr="000C7DD7">
        <w:rPr>
          <w:rFonts w:ascii="Arial" w:hAnsi="Arial" w:cs="Arial"/>
        </w:rPr>
        <w:t>) a documentação do Memorial de Segurança perante o SESMT da CONTRATANTE, no prazo de 05 (cinco) dias úteis contados da solicitação, obtendo o respectivo Recibo de Conformidade.</w:t>
      </w:r>
    </w:p>
    <w:p w14:paraId="1EF256ED" w14:textId="77777777" w:rsidR="00AD7F5C" w:rsidRPr="000C7DD7" w:rsidRDefault="00AD7F5C" w:rsidP="00AD7F5C">
      <w:pPr>
        <w:jc w:val="both"/>
        <w:rPr>
          <w:rFonts w:ascii="Arial" w:hAnsi="Arial" w:cs="Arial"/>
        </w:rPr>
      </w:pPr>
    </w:p>
    <w:p w14:paraId="51FD7546" w14:textId="77777777" w:rsidR="00AD7F5C" w:rsidRPr="000C7DD7" w:rsidRDefault="00AD7F5C" w:rsidP="00AD7F5C">
      <w:pPr>
        <w:jc w:val="both"/>
        <w:rPr>
          <w:rFonts w:ascii="Arial" w:hAnsi="Arial" w:cs="Arial"/>
        </w:rPr>
      </w:pPr>
      <w:r w:rsidRPr="000C7DD7">
        <w:rPr>
          <w:rFonts w:ascii="Arial" w:hAnsi="Arial" w:cs="Arial"/>
        </w:rPr>
        <w:t>3.4. Antes do início de cada Ordem de Serviço, a CONTRATADA apresentará Plano de Execução Preliminar simplificado, contendo metodologia básica, cronograma físico estimado e medidas de mitigação de impactos ambientais e sociais, quando aplicável, o qual terá caráter exclusivamente operacional, vedada sua utilização para criação ou alteração de solução técnica não prevista na contratação.</w:t>
      </w:r>
    </w:p>
    <w:p w14:paraId="0388DA98" w14:textId="77777777" w:rsidR="00AD7F5C" w:rsidRPr="000C7DD7" w:rsidRDefault="00AD7F5C" w:rsidP="00AD7F5C">
      <w:pPr>
        <w:jc w:val="both"/>
        <w:rPr>
          <w:rFonts w:ascii="Arial" w:hAnsi="Arial" w:cs="Arial"/>
        </w:rPr>
      </w:pPr>
    </w:p>
    <w:p w14:paraId="3436BCBB" w14:textId="77777777" w:rsidR="00AD7F5C" w:rsidRPr="000C7DD7" w:rsidRDefault="00AD7F5C" w:rsidP="00AD7F5C">
      <w:pPr>
        <w:jc w:val="both"/>
        <w:rPr>
          <w:rFonts w:ascii="Arial" w:hAnsi="Arial" w:cs="Arial"/>
        </w:rPr>
      </w:pPr>
      <w:r w:rsidRPr="000C7DD7">
        <w:rPr>
          <w:rFonts w:ascii="Arial" w:hAnsi="Arial" w:cs="Arial"/>
        </w:rPr>
        <w:t>3.5. A CONTRATADA deverá instalar e manter, às suas expensas, a placa de obra conforme o modelo fornecido pela CONTRATANTE, quando exigida na Ordem de Serviço.</w:t>
      </w:r>
    </w:p>
    <w:p w14:paraId="32F31EA9" w14:textId="77777777" w:rsidR="00AD7F5C" w:rsidRPr="000C7DD7" w:rsidRDefault="00AD7F5C" w:rsidP="00AD7F5C">
      <w:pPr>
        <w:jc w:val="both"/>
        <w:rPr>
          <w:rFonts w:ascii="Arial" w:hAnsi="Arial" w:cs="Arial"/>
        </w:rPr>
      </w:pPr>
    </w:p>
    <w:p w14:paraId="33EC133C" w14:textId="77777777" w:rsidR="00AD7F5C" w:rsidRPr="000C7DD7" w:rsidRDefault="00AD7F5C" w:rsidP="00AD7F5C">
      <w:pPr>
        <w:jc w:val="both"/>
        <w:rPr>
          <w:rFonts w:ascii="Arial" w:hAnsi="Arial" w:cs="Arial"/>
        </w:rPr>
      </w:pPr>
      <w:r w:rsidRPr="000C7DD7">
        <w:rPr>
          <w:rFonts w:ascii="Arial" w:hAnsi="Arial" w:cs="Arial"/>
        </w:rPr>
        <w:t xml:space="preserve">3.6. Não serão emitidas Ordens de Serviço para intervenções que dependam de projeto específico, estudo técnico individualizado ou dimensionamento </w:t>
      </w:r>
      <w:proofErr w:type="gramStart"/>
      <w:r w:rsidRPr="000C7DD7">
        <w:rPr>
          <w:rFonts w:ascii="Arial" w:hAnsi="Arial" w:cs="Arial"/>
        </w:rPr>
        <w:t>estrutural não abrangidos</w:t>
      </w:r>
      <w:proofErr w:type="gramEnd"/>
      <w:r w:rsidRPr="000C7DD7">
        <w:rPr>
          <w:rFonts w:ascii="Arial" w:hAnsi="Arial" w:cs="Arial"/>
        </w:rPr>
        <w:t xml:space="preserve"> pela padronização da contratação (art. 85, I, da Lei Federal nº 14.133/21).</w:t>
      </w:r>
    </w:p>
    <w:p w14:paraId="02AAB679" w14:textId="77777777" w:rsidR="00AD7F5C" w:rsidRPr="000C7DD7" w:rsidRDefault="00AD7F5C" w:rsidP="00AD7F5C">
      <w:pPr>
        <w:jc w:val="both"/>
        <w:rPr>
          <w:rFonts w:ascii="Arial" w:hAnsi="Arial" w:cs="Arial"/>
        </w:rPr>
      </w:pPr>
    </w:p>
    <w:p w14:paraId="6A26F2FB" w14:textId="77777777" w:rsidR="00AD7F5C" w:rsidRPr="000C7DD7" w:rsidRDefault="00AD7F5C" w:rsidP="00AD7F5C">
      <w:pPr>
        <w:keepNext/>
        <w:jc w:val="both"/>
        <w:rPr>
          <w:rFonts w:ascii="Arial" w:hAnsi="Arial" w:cs="Arial"/>
          <w:b/>
          <w:bCs/>
        </w:rPr>
      </w:pPr>
      <w:r w:rsidRPr="000C7DD7">
        <w:rPr>
          <w:rFonts w:ascii="Arial" w:hAnsi="Arial" w:cs="Arial"/>
          <w:b/>
          <w:bCs/>
        </w:rPr>
        <w:t>CLÁUSULA 4ª - DOS RECURSOS FINANCEIROS</w:t>
      </w:r>
    </w:p>
    <w:p w14:paraId="73447BC6" w14:textId="77777777" w:rsidR="00AD7F5C" w:rsidRPr="000C7DD7" w:rsidRDefault="00AD7F5C" w:rsidP="00AD7F5C">
      <w:pPr>
        <w:keepNext/>
        <w:jc w:val="both"/>
        <w:rPr>
          <w:rFonts w:ascii="Arial" w:hAnsi="Arial" w:cs="Arial"/>
        </w:rPr>
      </w:pPr>
    </w:p>
    <w:p w14:paraId="254D3DB0" w14:textId="77777777" w:rsidR="00AD7F5C" w:rsidRPr="000C7DD7" w:rsidRDefault="00AD7F5C" w:rsidP="00AD7F5C">
      <w:pPr>
        <w:jc w:val="both"/>
        <w:rPr>
          <w:rFonts w:ascii="Arial" w:hAnsi="Arial" w:cs="Arial"/>
        </w:rPr>
      </w:pPr>
      <w:r w:rsidRPr="000C7DD7">
        <w:rPr>
          <w:rFonts w:ascii="Arial" w:hAnsi="Arial" w:cs="Arial"/>
        </w:rPr>
        <w:t>4.1. A despesa será atendida pela dotação orçamentária nº 080100 – 15.451.0006.1095.0000, natureza de despesa [a ser confirmada pela Secretaria], fonte 0101011000 (Tesouro – Geral), do exercício em que for formalizada a contratação.</w:t>
      </w:r>
    </w:p>
    <w:p w14:paraId="1F444C00" w14:textId="77777777" w:rsidR="00AD7F5C" w:rsidRPr="000C7DD7" w:rsidRDefault="00AD7F5C" w:rsidP="00AD7F5C">
      <w:pPr>
        <w:jc w:val="both"/>
        <w:rPr>
          <w:rFonts w:ascii="Arial" w:hAnsi="Arial" w:cs="Arial"/>
        </w:rPr>
      </w:pPr>
    </w:p>
    <w:p w14:paraId="1A246548" w14:textId="77777777" w:rsidR="00AD7F5C" w:rsidRPr="000C7DD7" w:rsidRDefault="00AD7F5C" w:rsidP="00AD7F5C">
      <w:pPr>
        <w:jc w:val="both"/>
        <w:rPr>
          <w:rFonts w:ascii="Arial" w:hAnsi="Arial" w:cs="Arial"/>
        </w:rPr>
      </w:pPr>
      <w:r w:rsidRPr="000C7DD7">
        <w:rPr>
          <w:rFonts w:ascii="Arial" w:hAnsi="Arial" w:cs="Arial"/>
        </w:rPr>
        <w:t xml:space="preserve">4.2. As despesas que ultrapassarem o exercício da contratação correrão à conta das dotações do orçamento do exercício seguinte, condicionadas à existência de crédito orçamentário, na forma dos </w:t>
      </w:r>
      <w:proofErr w:type="spellStart"/>
      <w:r w:rsidRPr="000C7DD7">
        <w:rPr>
          <w:rFonts w:ascii="Arial" w:hAnsi="Arial" w:cs="Arial"/>
        </w:rPr>
        <w:t>arts</w:t>
      </w:r>
      <w:proofErr w:type="spellEnd"/>
      <w:r w:rsidRPr="000C7DD7">
        <w:rPr>
          <w:rFonts w:ascii="Arial" w:hAnsi="Arial" w:cs="Arial"/>
        </w:rPr>
        <w:t>. 105 e 150 da Lei Federal nº 14.133/21.</w:t>
      </w:r>
    </w:p>
    <w:p w14:paraId="014E475D" w14:textId="77777777" w:rsidR="00AD7F5C" w:rsidRPr="000C7DD7" w:rsidRDefault="00AD7F5C" w:rsidP="00AD7F5C">
      <w:pPr>
        <w:jc w:val="both"/>
        <w:rPr>
          <w:rFonts w:ascii="Arial" w:hAnsi="Arial" w:cs="Arial"/>
        </w:rPr>
      </w:pPr>
    </w:p>
    <w:p w14:paraId="331463D9" w14:textId="77777777" w:rsidR="00AD7F5C" w:rsidRPr="000C7DD7" w:rsidRDefault="00AD7F5C" w:rsidP="00AD7F5C">
      <w:pPr>
        <w:keepNext/>
        <w:jc w:val="both"/>
        <w:rPr>
          <w:rFonts w:ascii="Arial" w:hAnsi="Arial" w:cs="Arial"/>
          <w:b/>
          <w:bCs/>
        </w:rPr>
      </w:pPr>
      <w:r w:rsidRPr="000C7DD7">
        <w:rPr>
          <w:rFonts w:ascii="Arial" w:hAnsi="Arial" w:cs="Arial"/>
          <w:b/>
          <w:bCs/>
        </w:rPr>
        <w:t>CLÁUSULA 5ª – DO SUPORTE LEGAL</w:t>
      </w:r>
    </w:p>
    <w:p w14:paraId="304743FE" w14:textId="77777777" w:rsidR="00AD7F5C" w:rsidRPr="000C7DD7" w:rsidRDefault="00AD7F5C" w:rsidP="00AD7F5C">
      <w:pPr>
        <w:keepNext/>
        <w:jc w:val="both"/>
        <w:rPr>
          <w:rFonts w:ascii="Arial" w:hAnsi="Arial" w:cs="Arial"/>
        </w:rPr>
      </w:pPr>
    </w:p>
    <w:p w14:paraId="3908232E" w14:textId="77777777" w:rsidR="00AD7F5C" w:rsidRPr="000C7DD7" w:rsidRDefault="00AD7F5C" w:rsidP="00AD7F5C">
      <w:pPr>
        <w:jc w:val="both"/>
        <w:rPr>
          <w:rFonts w:ascii="Arial" w:hAnsi="Arial" w:cs="Arial"/>
        </w:rPr>
      </w:pPr>
      <w:r w:rsidRPr="000C7DD7">
        <w:rPr>
          <w:rFonts w:ascii="Arial" w:hAnsi="Arial" w:cs="Arial"/>
        </w:rPr>
        <w:t>5.1. Este contrato é regulado pelos seguintes dispositivos legais:</w:t>
      </w:r>
    </w:p>
    <w:p w14:paraId="083A6AE0" w14:textId="77777777" w:rsidR="00AD7F5C" w:rsidRPr="000C7DD7" w:rsidRDefault="00AD7F5C" w:rsidP="00AD7F5C">
      <w:pPr>
        <w:jc w:val="both"/>
        <w:rPr>
          <w:rFonts w:ascii="Arial" w:hAnsi="Arial" w:cs="Arial"/>
        </w:rPr>
      </w:pPr>
      <w:r w:rsidRPr="000C7DD7">
        <w:rPr>
          <w:rFonts w:ascii="Arial" w:hAnsi="Arial" w:cs="Arial"/>
        </w:rPr>
        <w:t>5.1.1. Constituição da República Federativa do Brasil;</w:t>
      </w:r>
    </w:p>
    <w:p w14:paraId="4422D65C" w14:textId="77777777" w:rsidR="00AD7F5C" w:rsidRPr="000C7DD7" w:rsidRDefault="00AD7F5C" w:rsidP="00AD7F5C">
      <w:pPr>
        <w:jc w:val="both"/>
        <w:rPr>
          <w:rFonts w:ascii="Arial" w:hAnsi="Arial" w:cs="Arial"/>
        </w:rPr>
      </w:pPr>
      <w:r w:rsidRPr="000C7DD7">
        <w:rPr>
          <w:rFonts w:ascii="Arial" w:hAnsi="Arial" w:cs="Arial"/>
        </w:rPr>
        <w:t>5.1.2. Lei Orgânica do Município de Piracicaba;</w:t>
      </w:r>
    </w:p>
    <w:p w14:paraId="0786701A" w14:textId="77777777" w:rsidR="00AD7F5C" w:rsidRPr="000C7DD7" w:rsidRDefault="00AD7F5C" w:rsidP="00AD7F5C">
      <w:pPr>
        <w:jc w:val="both"/>
        <w:rPr>
          <w:rFonts w:ascii="Arial" w:hAnsi="Arial" w:cs="Arial"/>
        </w:rPr>
      </w:pPr>
      <w:r w:rsidRPr="000C7DD7">
        <w:rPr>
          <w:rFonts w:ascii="Arial" w:hAnsi="Arial" w:cs="Arial"/>
        </w:rPr>
        <w:t>5.1.3. Lei Federal nº 14.133, de 01/04/2021;</w:t>
      </w:r>
    </w:p>
    <w:p w14:paraId="4B873F68" w14:textId="77777777" w:rsidR="00AD7F5C" w:rsidRPr="000C7DD7" w:rsidRDefault="00AD7F5C" w:rsidP="00AD7F5C">
      <w:pPr>
        <w:jc w:val="both"/>
        <w:rPr>
          <w:rFonts w:ascii="Arial" w:hAnsi="Arial" w:cs="Arial"/>
        </w:rPr>
      </w:pPr>
      <w:r w:rsidRPr="000C7DD7">
        <w:rPr>
          <w:rFonts w:ascii="Arial" w:hAnsi="Arial" w:cs="Arial"/>
        </w:rPr>
        <w:t>5.1.4. Decreto Municipal nº 17.640, de 30/10/2018, Decreto Municipal nº 19.671, de 17/08/2023, este último indicado no Termo de Referência para a gestão do contrato, e Decreto Municipal nº 19.670/2023 (Sistema de Registro de Preços);</w:t>
      </w:r>
    </w:p>
    <w:p w14:paraId="1E9847D5" w14:textId="77777777" w:rsidR="00AD7F5C" w:rsidRPr="000C7DD7" w:rsidRDefault="00AD7F5C" w:rsidP="00AD7F5C">
      <w:pPr>
        <w:jc w:val="both"/>
        <w:rPr>
          <w:rFonts w:ascii="Arial" w:hAnsi="Arial" w:cs="Arial"/>
        </w:rPr>
      </w:pPr>
      <w:r w:rsidRPr="000C7DD7">
        <w:rPr>
          <w:rFonts w:ascii="Arial" w:hAnsi="Arial" w:cs="Arial"/>
        </w:rPr>
        <w:t>5.1.5. Ata de Registro de Preços nº [</w:t>
      </w:r>
      <w:proofErr w:type="gramStart"/>
      <w:r w:rsidRPr="000C7DD7">
        <w:rPr>
          <w:rFonts w:ascii="Arial" w:hAnsi="Arial" w:cs="Arial"/>
        </w:rPr>
        <w:t>....</w:t>
      </w:r>
      <w:proofErr w:type="gramEnd"/>
      <w:r w:rsidRPr="000C7DD7">
        <w:rPr>
          <w:rFonts w:ascii="Arial" w:hAnsi="Arial" w:cs="Arial"/>
        </w:rPr>
        <w:t>]/2026 e Edital de Concorrência Eletrônica nº [....]/2026;</w:t>
      </w:r>
    </w:p>
    <w:p w14:paraId="5308820E" w14:textId="77777777" w:rsidR="00AD7F5C" w:rsidRPr="000C7DD7" w:rsidRDefault="00AD7F5C" w:rsidP="00AD7F5C">
      <w:pPr>
        <w:jc w:val="both"/>
        <w:rPr>
          <w:rFonts w:ascii="Arial" w:hAnsi="Arial" w:cs="Arial"/>
        </w:rPr>
      </w:pPr>
      <w:r w:rsidRPr="000C7DD7">
        <w:rPr>
          <w:rFonts w:ascii="Arial" w:hAnsi="Arial" w:cs="Arial"/>
        </w:rPr>
        <w:t>5.1.6. Demais disposições legais aplicáveis, inclusive, subsidiariamente, os princípios gerais de Direito.</w:t>
      </w:r>
    </w:p>
    <w:p w14:paraId="08723E76" w14:textId="77777777" w:rsidR="00AD7F5C" w:rsidRPr="000C7DD7" w:rsidRDefault="00AD7F5C" w:rsidP="00AD7F5C">
      <w:pPr>
        <w:jc w:val="both"/>
        <w:rPr>
          <w:rFonts w:ascii="Arial" w:hAnsi="Arial" w:cs="Arial"/>
        </w:rPr>
      </w:pPr>
    </w:p>
    <w:p w14:paraId="21D2F382" w14:textId="77777777" w:rsidR="00AD7F5C" w:rsidRPr="000C7DD7" w:rsidRDefault="00AD7F5C" w:rsidP="00AD7F5C">
      <w:pPr>
        <w:keepNext/>
        <w:jc w:val="both"/>
        <w:rPr>
          <w:rFonts w:ascii="Arial" w:hAnsi="Arial" w:cs="Arial"/>
          <w:b/>
          <w:bCs/>
        </w:rPr>
      </w:pPr>
      <w:r w:rsidRPr="000C7DD7">
        <w:rPr>
          <w:rFonts w:ascii="Arial" w:hAnsi="Arial" w:cs="Arial"/>
          <w:b/>
          <w:bCs/>
        </w:rPr>
        <w:t>CLÁUSULA 6ª - DO PREÇO</w:t>
      </w:r>
    </w:p>
    <w:p w14:paraId="34D4965F" w14:textId="77777777" w:rsidR="00AD7F5C" w:rsidRPr="000C7DD7" w:rsidRDefault="00AD7F5C" w:rsidP="00AD7F5C">
      <w:pPr>
        <w:keepNext/>
        <w:jc w:val="both"/>
        <w:rPr>
          <w:rFonts w:ascii="Arial" w:hAnsi="Arial" w:cs="Arial"/>
        </w:rPr>
      </w:pPr>
    </w:p>
    <w:p w14:paraId="5A9993AD" w14:textId="77777777" w:rsidR="00AD7F5C" w:rsidRPr="000C7DD7" w:rsidRDefault="00AD7F5C" w:rsidP="00AD7F5C">
      <w:pPr>
        <w:jc w:val="both"/>
        <w:rPr>
          <w:rFonts w:ascii="Arial" w:hAnsi="Arial" w:cs="Arial"/>
        </w:rPr>
      </w:pPr>
      <w:r w:rsidRPr="000C7DD7">
        <w:rPr>
          <w:rFonts w:ascii="Arial" w:hAnsi="Arial" w:cs="Arial"/>
        </w:rPr>
        <w:t>6.1. Pela execução do objeto deste contrato, a CONTRATANTE pagará à CONTRATADA os preços unitários registrados na Ata de Registro de Preços, aplicados aos serviços efetivamente executados e medidos, até o valor estimado deste contrato de R$ [</w:t>
      </w:r>
      <w:proofErr w:type="gramStart"/>
      <w:r w:rsidRPr="000C7DD7">
        <w:rPr>
          <w:rFonts w:ascii="Arial" w:hAnsi="Arial" w:cs="Arial"/>
        </w:rPr>
        <w:t>..........</w:t>
      </w:r>
      <w:proofErr w:type="gramEnd"/>
      <w:r w:rsidRPr="000C7DD7">
        <w:rPr>
          <w:rFonts w:ascii="Arial" w:hAnsi="Arial" w:cs="Arial"/>
        </w:rPr>
        <w:t>] ([por extenso]).</w:t>
      </w:r>
    </w:p>
    <w:p w14:paraId="50C33388" w14:textId="77777777" w:rsidR="00AD7F5C" w:rsidRPr="000C7DD7" w:rsidRDefault="00AD7F5C" w:rsidP="00AD7F5C">
      <w:pPr>
        <w:jc w:val="both"/>
        <w:rPr>
          <w:rFonts w:ascii="Arial" w:hAnsi="Arial" w:cs="Arial"/>
        </w:rPr>
      </w:pPr>
    </w:p>
    <w:p w14:paraId="6B9CC085" w14:textId="77777777" w:rsidR="00AD7F5C" w:rsidRPr="000C7DD7" w:rsidRDefault="00AD7F5C" w:rsidP="00AD7F5C">
      <w:pPr>
        <w:jc w:val="both"/>
        <w:rPr>
          <w:rFonts w:ascii="Arial" w:hAnsi="Arial" w:cs="Arial"/>
        </w:rPr>
      </w:pPr>
      <w:r w:rsidRPr="000C7DD7">
        <w:rPr>
          <w:rFonts w:ascii="Arial" w:hAnsi="Arial" w:cs="Arial"/>
        </w:rPr>
        <w:t>6.2. No preço proposto já estão inclusos, além dos lucros, todos os custos diretos e indiretos, tais como: salários, alimentação, materiais, combustível, mão de obra, equipamentos, transportes, seguros, encargos sociais, previdenciários e trabalhistas, segurança e medicina do trabalho, benefícios, uniformes, tributos, estadas, controle tecnológico, sinalização, placa de obra, destinação de resíduos, limpeza do local durante a execução e quaisquer outras despesas direta ou indiretamente relacionadas com a execução total do objeto.</w:t>
      </w:r>
    </w:p>
    <w:p w14:paraId="77929F88" w14:textId="77777777" w:rsidR="00AD7F5C" w:rsidRPr="000C7DD7" w:rsidRDefault="00AD7F5C" w:rsidP="00AD7F5C">
      <w:pPr>
        <w:jc w:val="both"/>
        <w:rPr>
          <w:rFonts w:ascii="Arial" w:hAnsi="Arial" w:cs="Arial"/>
        </w:rPr>
      </w:pPr>
    </w:p>
    <w:p w14:paraId="4EFF0FEE" w14:textId="77777777" w:rsidR="00AD7F5C" w:rsidRPr="000C7DD7" w:rsidRDefault="00AD7F5C" w:rsidP="00AD7F5C">
      <w:pPr>
        <w:jc w:val="both"/>
        <w:rPr>
          <w:rFonts w:ascii="Arial" w:hAnsi="Arial" w:cs="Arial"/>
        </w:rPr>
      </w:pPr>
      <w:r w:rsidRPr="000C7DD7">
        <w:rPr>
          <w:rFonts w:ascii="Arial" w:hAnsi="Arial" w:cs="Arial"/>
        </w:rPr>
        <w:t>6.3. A planilha orçamentária readequada ao valor final da proposta vencedora, com os quantitativos, custos unitários, BDI e encargos sociais, integra este contrato e serve de referência para eventuais alterações contratuais (art. 56, §5º, da Lei Federal nº 14.133/21).</w:t>
      </w:r>
    </w:p>
    <w:p w14:paraId="2A12EA1D" w14:textId="77777777" w:rsidR="00AD7F5C" w:rsidRPr="000C7DD7" w:rsidRDefault="00AD7F5C" w:rsidP="00AD7F5C">
      <w:pPr>
        <w:jc w:val="both"/>
        <w:rPr>
          <w:rFonts w:ascii="Arial" w:hAnsi="Arial" w:cs="Arial"/>
        </w:rPr>
      </w:pPr>
    </w:p>
    <w:p w14:paraId="32AC2D68" w14:textId="77777777" w:rsidR="00AD7F5C" w:rsidRPr="000C7DD7" w:rsidRDefault="00AD7F5C" w:rsidP="00AD7F5C">
      <w:pPr>
        <w:jc w:val="both"/>
        <w:rPr>
          <w:rFonts w:ascii="Arial" w:hAnsi="Arial" w:cs="Arial"/>
        </w:rPr>
      </w:pPr>
      <w:r w:rsidRPr="000C7DD7">
        <w:rPr>
          <w:rFonts w:ascii="Arial" w:hAnsi="Arial" w:cs="Arial"/>
        </w:rPr>
        <w:lastRenderedPageBreak/>
        <w:t>6.4. A CONTRATANTE não está obrigada a consumir a totalidade do valor estimado deste contrato, não cabendo à CONTRATADA qualquer indenização pelos quantitativos não demandados.</w:t>
      </w:r>
    </w:p>
    <w:p w14:paraId="1256C494" w14:textId="77777777" w:rsidR="00AD7F5C" w:rsidRPr="000C7DD7" w:rsidRDefault="00AD7F5C" w:rsidP="00AD7F5C">
      <w:pPr>
        <w:jc w:val="both"/>
        <w:rPr>
          <w:rFonts w:ascii="Arial" w:hAnsi="Arial" w:cs="Arial"/>
        </w:rPr>
      </w:pPr>
    </w:p>
    <w:p w14:paraId="25C0146B" w14:textId="77777777" w:rsidR="00AD7F5C" w:rsidRPr="000C7DD7" w:rsidRDefault="00AD7F5C" w:rsidP="00AD7F5C">
      <w:pPr>
        <w:keepNext/>
        <w:jc w:val="both"/>
        <w:rPr>
          <w:rFonts w:ascii="Arial" w:hAnsi="Arial" w:cs="Arial"/>
          <w:b/>
          <w:bCs/>
        </w:rPr>
      </w:pPr>
      <w:r w:rsidRPr="000C7DD7">
        <w:rPr>
          <w:rFonts w:ascii="Arial" w:hAnsi="Arial" w:cs="Arial"/>
          <w:b/>
          <w:bCs/>
        </w:rPr>
        <w:t>CLÁUSULA 7ª – DA GARANTIA</w:t>
      </w:r>
    </w:p>
    <w:p w14:paraId="54DC1E9E" w14:textId="77777777" w:rsidR="00AD7F5C" w:rsidRPr="000C7DD7" w:rsidRDefault="00AD7F5C" w:rsidP="00AD7F5C">
      <w:pPr>
        <w:keepNext/>
        <w:jc w:val="both"/>
        <w:rPr>
          <w:rFonts w:ascii="Arial" w:hAnsi="Arial" w:cs="Arial"/>
        </w:rPr>
      </w:pPr>
    </w:p>
    <w:p w14:paraId="1B8F73C2" w14:textId="77777777" w:rsidR="00AD7F5C" w:rsidRPr="000C7DD7" w:rsidRDefault="00AD7F5C" w:rsidP="00AD7F5C">
      <w:pPr>
        <w:jc w:val="both"/>
        <w:rPr>
          <w:rFonts w:ascii="Arial" w:hAnsi="Arial" w:cs="Arial"/>
        </w:rPr>
      </w:pPr>
      <w:r w:rsidRPr="000C7DD7">
        <w:rPr>
          <w:rFonts w:ascii="Arial" w:hAnsi="Arial" w:cs="Arial"/>
        </w:rPr>
        <w:t>7.1. A CONTRATADA deverá apresentar ao Gestor do Contrato, no prazo de 05 (cinco) dias úteis contados da assinatura e, em qualquer caso, antes da emissão da primeira Ordem de Serviço, garantia em uma das modalidades previstas no §1º do art. 96 da Lei Federal nº 14.133/21, correspondente a 5% (cinco por cento) do valor do contrato (art. 98). No caso de seguro-garantia ou fiança bancária, a validade deverá abranger, no mínimo, 90 (noventa) dias após o término da vigência contratual.</w:t>
      </w:r>
    </w:p>
    <w:p w14:paraId="6958A394" w14:textId="77777777" w:rsidR="00AD7F5C" w:rsidRPr="000C7DD7" w:rsidRDefault="00AD7F5C" w:rsidP="00AD7F5C">
      <w:pPr>
        <w:jc w:val="both"/>
        <w:rPr>
          <w:rFonts w:ascii="Arial" w:hAnsi="Arial" w:cs="Arial"/>
        </w:rPr>
      </w:pPr>
    </w:p>
    <w:p w14:paraId="08885742" w14:textId="77777777" w:rsidR="00AD7F5C" w:rsidRPr="000C7DD7" w:rsidRDefault="00AD7F5C" w:rsidP="00AD7F5C">
      <w:pPr>
        <w:jc w:val="both"/>
        <w:rPr>
          <w:rFonts w:ascii="Arial" w:hAnsi="Arial" w:cs="Arial"/>
        </w:rPr>
      </w:pPr>
      <w:r w:rsidRPr="000C7DD7">
        <w:rPr>
          <w:rFonts w:ascii="Arial" w:hAnsi="Arial" w:cs="Arial"/>
        </w:rPr>
        <w:t xml:space="preserve">7.1.1. A garantia será liberada ou restituída após a execução do contrato e o recebimento definitivo do objeto, mediante </w:t>
      </w:r>
      <w:proofErr w:type="gramStart"/>
      <w:r w:rsidRPr="000C7DD7">
        <w:rPr>
          <w:rFonts w:ascii="Arial" w:hAnsi="Arial" w:cs="Arial"/>
        </w:rPr>
        <w:t>solicitação por escrito, observado</w:t>
      </w:r>
      <w:proofErr w:type="gramEnd"/>
      <w:r w:rsidRPr="000C7DD7">
        <w:rPr>
          <w:rFonts w:ascii="Arial" w:hAnsi="Arial" w:cs="Arial"/>
        </w:rPr>
        <w:t xml:space="preserve"> o art. 100 da Lei Federal nº 14.133/21. Se prestada em dinheiro, será atualizada monetariamente.</w:t>
      </w:r>
    </w:p>
    <w:p w14:paraId="7188476E" w14:textId="77777777" w:rsidR="00AD7F5C" w:rsidRPr="000C7DD7" w:rsidRDefault="00AD7F5C" w:rsidP="00AD7F5C">
      <w:pPr>
        <w:jc w:val="both"/>
        <w:rPr>
          <w:rFonts w:ascii="Arial" w:hAnsi="Arial" w:cs="Arial"/>
        </w:rPr>
      </w:pPr>
    </w:p>
    <w:p w14:paraId="1429399B" w14:textId="77777777" w:rsidR="00AD7F5C" w:rsidRPr="000C7DD7" w:rsidRDefault="00AD7F5C" w:rsidP="00AD7F5C">
      <w:pPr>
        <w:jc w:val="both"/>
        <w:rPr>
          <w:rFonts w:ascii="Arial" w:hAnsi="Arial" w:cs="Arial"/>
        </w:rPr>
      </w:pPr>
      <w:r w:rsidRPr="000C7DD7">
        <w:rPr>
          <w:rFonts w:ascii="Arial" w:hAnsi="Arial" w:cs="Arial"/>
        </w:rPr>
        <w:t>7.1.2. Havendo prorrogação, aditivo de valor ou reajuste, a garantia será complementada de modo a manter o percentual de 5% (cinco por cento) sobre o valor atualizado do contrato.</w:t>
      </w:r>
    </w:p>
    <w:p w14:paraId="0C939F7E" w14:textId="77777777" w:rsidR="00AD7F5C" w:rsidRPr="000C7DD7" w:rsidRDefault="00AD7F5C" w:rsidP="00AD7F5C">
      <w:pPr>
        <w:jc w:val="both"/>
        <w:rPr>
          <w:rFonts w:ascii="Arial" w:hAnsi="Arial" w:cs="Arial"/>
        </w:rPr>
      </w:pPr>
    </w:p>
    <w:p w14:paraId="165A5062" w14:textId="77777777" w:rsidR="00AD7F5C" w:rsidRPr="000C7DD7" w:rsidRDefault="00AD7F5C" w:rsidP="00AD7F5C">
      <w:pPr>
        <w:jc w:val="both"/>
        <w:rPr>
          <w:rFonts w:ascii="Arial" w:hAnsi="Arial" w:cs="Arial"/>
        </w:rPr>
      </w:pPr>
      <w:r w:rsidRPr="000C7DD7">
        <w:rPr>
          <w:rFonts w:ascii="Arial" w:hAnsi="Arial" w:cs="Arial"/>
        </w:rPr>
        <w:t>7.1.3. Se a proposta vencedora for inferior a 85% (oitenta e cinco por cento) do valor orçado pela CONTRATANTE, será exigida garantia adicional equivalente à diferença entre o valor orçado e o valor da proposta, sem prejuízo da garantia prevista no item 7.1 (art. 59, §5º, da Lei Federal nº 14.133/21).</w:t>
      </w:r>
    </w:p>
    <w:p w14:paraId="21CA8E81" w14:textId="77777777" w:rsidR="00AD7F5C" w:rsidRPr="000C7DD7" w:rsidRDefault="00AD7F5C" w:rsidP="00AD7F5C">
      <w:pPr>
        <w:jc w:val="both"/>
        <w:rPr>
          <w:rFonts w:ascii="Arial" w:hAnsi="Arial" w:cs="Arial"/>
        </w:rPr>
      </w:pPr>
    </w:p>
    <w:p w14:paraId="72C9A89A" w14:textId="77777777" w:rsidR="00AD7F5C" w:rsidRPr="000C7DD7" w:rsidRDefault="00AD7F5C" w:rsidP="00AD7F5C">
      <w:pPr>
        <w:keepNext/>
        <w:jc w:val="both"/>
        <w:rPr>
          <w:rFonts w:ascii="Arial" w:hAnsi="Arial" w:cs="Arial"/>
          <w:b/>
          <w:bCs/>
        </w:rPr>
      </w:pPr>
      <w:r w:rsidRPr="000C7DD7">
        <w:rPr>
          <w:rFonts w:ascii="Arial" w:hAnsi="Arial" w:cs="Arial"/>
          <w:b/>
          <w:bCs/>
        </w:rPr>
        <w:t>CLÁUSULA 8ª - DO PRAZO DE VIGÊNCIA</w:t>
      </w:r>
    </w:p>
    <w:p w14:paraId="3D560F8F" w14:textId="77777777" w:rsidR="00AD7F5C" w:rsidRPr="000C7DD7" w:rsidRDefault="00AD7F5C" w:rsidP="00AD7F5C">
      <w:pPr>
        <w:keepNext/>
        <w:jc w:val="both"/>
        <w:rPr>
          <w:rFonts w:ascii="Arial" w:hAnsi="Arial" w:cs="Arial"/>
        </w:rPr>
      </w:pPr>
    </w:p>
    <w:p w14:paraId="299FC548" w14:textId="77777777" w:rsidR="00AD7F5C" w:rsidRPr="000C7DD7" w:rsidRDefault="00AD7F5C" w:rsidP="00AD7F5C">
      <w:pPr>
        <w:jc w:val="both"/>
        <w:rPr>
          <w:rFonts w:ascii="Arial" w:hAnsi="Arial" w:cs="Arial"/>
        </w:rPr>
      </w:pPr>
      <w:r w:rsidRPr="000C7DD7">
        <w:rPr>
          <w:rFonts w:ascii="Arial" w:hAnsi="Arial" w:cs="Arial"/>
        </w:rPr>
        <w:t xml:space="preserve">8.1. O presente contrato terá vigência de 12 (doze) meses, contados da data de sua assinatura, período no qual poderão ser emitidas as Ordens de Serviço, observado o prazo máximo de execução de </w:t>
      </w:r>
      <w:proofErr w:type="gramStart"/>
      <w:r w:rsidRPr="000C7DD7">
        <w:rPr>
          <w:rFonts w:ascii="Arial" w:hAnsi="Arial" w:cs="Arial"/>
        </w:rPr>
        <w:t>12 (doze) meses previsto</w:t>
      </w:r>
      <w:proofErr w:type="gramEnd"/>
      <w:r w:rsidRPr="000C7DD7">
        <w:rPr>
          <w:rFonts w:ascii="Arial" w:hAnsi="Arial" w:cs="Arial"/>
        </w:rPr>
        <w:t xml:space="preserve"> no Termo de Referência e os prazos de recebimento previstos na Cláusula 12ª.</w:t>
      </w:r>
    </w:p>
    <w:p w14:paraId="716016F2" w14:textId="77777777" w:rsidR="00AD7F5C" w:rsidRPr="000C7DD7" w:rsidRDefault="00AD7F5C" w:rsidP="00AD7F5C">
      <w:pPr>
        <w:jc w:val="both"/>
        <w:rPr>
          <w:rFonts w:ascii="Arial" w:hAnsi="Arial" w:cs="Arial"/>
        </w:rPr>
      </w:pPr>
    </w:p>
    <w:p w14:paraId="0E5D402C" w14:textId="77777777" w:rsidR="00AD7F5C" w:rsidRPr="000C7DD7" w:rsidRDefault="00AD7F5C" w:rsidP="00AD7F5C">
      <w:pPr>
        <w:jc w:val="both"/>
        <w:rPr>
          <w:rFonts w:ascii="Arial" w:hAnsi="Arial" w:cs="Arial"/>
        </w:rPr>
      </w:pPr>
      <w:r w:rsidRPr="000C7DD7">
        <w:rPr>
          <w:rFonts w:ascii="Arial" w:hAnsi="Arial" w:cs="Arial"/>
        </w:rPr>
        <w:t xml:space="preserve">8.2. A vigência poderá ser prorrogada, mediante termo </w:t>
      </w:r>
      <w:proofErr w:type="gramStart"/>
      <w:r w:rsidRPr="000C7DD7">
        <w:rPr>
          <w:rFonts w:ascii="Arial" w:hAnsi="Arial" w:cs="Arial"/>
        </w:rPr>
        <w:t>aditivo e justificativa formal, exclusivamente para a conclusão das Ordens de Serviço emitidas durante a vigência, nas hipóteses legais</w:t>
      </w:r>
      <w:proofErr w:type="gramEnd"/>
      <w:r w:rsidRPr="000C7DD7">
        <w:rPr>
          <w:rFonts w:ascii="Arial" w:hAnsi="Arial" w:cs="Arial"/>
        </w:rPr>
        <w:t xml:space="preserve"> (</w:t>
      </w:r>
      <w:proofErr w:type="spellStart"/>
      <w:r w:rsidRPr="000C7DD7">
        <w:rPr>
          <w:rFonts w:ascii="Arial" w:hAnsi="Arial" w:cs="Arial"/>
        </w:rPr>
        <w:t>arts</w:t>
      </w:r>
      <w:proofErr w:type="spellEnd"/>
      <w:r w:rsidRPr="000C7DD7">
        <w:rPr>
          <w:rFonts w:ascii="Arial" w:hAnsi="Arial" w:cs="Arial"/>
        </w:rPr>
        <w:t>. 111 e 124 da Lei Federal nº 14.133/21), vedada a emissão de novas Ordens de Serviço com fundamento na Ata após o término de sua validade.</w:t>
      </w:r>
    </w:p>
    <w:p w14:paraId="2A738E02" w14:textId="77777777" w:rsidR="00AD7F5C" w:rsidRPr="000C7DD7" w:rsidRDefault="00AD7F5C" w:rsidP="00AD7F5C">
      <w:pPr>
        <w:jc w:val="both"/>
        <w:rPr>
          <w:rFonts w:ascii="Arial" w:hAnsi="Arial" w:cs="Arial"/>
        </w:rPr>
      </w:pPr>
    </w:p>
    <w:p w14:paraId="2E1BBB25" w14:textId="77777777" w:rsidR="00AD7F5C" w:rsidRPr="000C7DD7" w:rsidRDefault="00AD7F5C" w:rsidP="00AD7F5C">
      <w:pPr>
        <w:keepNext/>
        <w:jc w:val="both"/>
        <w:rPr>
          <w:rFonts w:ascii="Arial" w:hAnsi="Arial" w:cs="Arial"/>
          <w:b/>
          <w:bCs/>
        </w:rPr>
      </w:pPr>
      <w:r w:rsidRPr="000C7DD7">
        <w:rPr>
          <w:rFonts w:ascii="Arial" w:hAnsi="Arial" w:cs="Arial"/>
          <w:b/>
          <w:bCs/>
        </w:rPr>
        <w:t>CLÁUSULA 9ª - DA EXTINÇÃO DO CONTRATO</w:t>
      </w:r>
    </w:p>
    <w:p w14:paraId="78E73ACD" w14:textId="77777777" w:rsidR="00AD7F5C" w:rsidRPr="000C7DD7" w:rsidRDefault="00AD7F5C" w:rsidP="00AD7F5C">
      <w:pPr>
        <w:keepNext/>
        <w:jc w:val="both"/>
        <w:rPr>
          <w:rFonts w:ascii="Arial" w:hAnsi="Arial" w:cs="Arial"/>
        </w:rPr>
      </w:pPr>
    </w:p>
    <w:p w14:paraId="59C7CBCC" w14:textId="77777777" w:rsidR="00AD7F5C" w:rsidRPr="000C7DD7" w:rsidRDefault="00AD7F5C" w:rsidP="00AD7F5C">
      <w:pPr>
        <w:jc w:val="both"/>
        <w:rPr>
          <w:rFonts w:ascii="Arial" w:hAnsi="Arial" w:cs="Arial"/>
        </w:rPr>
      </w:pPr>
      <w:r w:rsidRPr="000C7DD7">
        <w:rPr>
          <w:rFonts w:ascii="Arial" w:hAnsi="Arial" w:cs="Arial"/>
        </w:rPr>
        <w:t xml:space="preserve">9.1. O contrato será extinto nas hipóteses previstas nos </w:t>
      </w:r>
      <w:proofErr w:type="spellStart"/>
      <w:r w:rsidRPr="000C7DD7">
        <w:rPr>
          <w:rFonts w:ascii="Arial" w:hAnsi="Arial" w:cs="Arial"/>
        </w:rPr>
        <w:t>arts</w:t>
      </w:r>
      <w:proofErr w:type="spellEnd"/>
      <w:r w:rsidRPr="000C7DD7">
        <w:rPr>
          <w:rFonts w:ascii="Arial" w:hAnsi="Arial" w:cs="Arial"/>
        </w:rPr>
        <w:t>. 137 e seguintes da Lei Federal nº 14.133/21, assegurados o contraditório e a ampla defesa, na forma do art. 137, §2º, e do art. 138.</w:t>
      </w:r>
    </w:p>
    <w:p w14:paraId="60E23EBA" w14:textId="77777777" w:rsidR="00AD7F5C" w:rsidRPr="000C7DD7" w:rsidRDefault="00AD7F5C" w:rsidP="00AD7F5C">
      <w:pPr>
        <w:jc w:val="both"/>
        <w:rPr>
          <w:rFonts w:ascii="Arial" w:hAnsi="Arial" w:cs="Arial"/>
        </w:rPr>
      </w:pPr>
    </w:p>
    <w:p w14:paraId="628D5BCE" w14:textId="77777777" w:rsidR="00AD7F5C" w:rsidRPr="000C7DD7" w:rsidRDefault="00AD7F5C" w:rsidP="00AD7F5C">
      <w:pPr>
        <w:keepNext/>
        <w:jc w:val="both"/>
        <w:rPr>
          <w:rFonts w:ascii="Arial" w:hAnsi="Arial" w:cs="Arial"/>
          <w:b/>
          <w:bCs/>
        </w:rPr>
      </w:pPr>
      <w:r w:rsidRPr="000C7DD7">
        <w:rPr>
          <w:rFonts w:ascii="Arial" w:hAnsi="Arial" w:cs="Arial"/>
          <w:b/>
          <w:bCs/>
        </w:rPr>
        <w:t>CLÁUSULA 10ª - DO REAJUSTE</w:t>
      </w:r>
    </w:p>
    <w:p w14:paraId="6407DFCD" w14:textId="77777777" w:rsidR="00AD7F5C" w:rsidRPr="000C7DD7" w:rsidRDefault="00AD7F5C" w:rsidP="00AD7F5C">
      <w:pPr>
        <w:keepNext/>
        <w:jc w:val="both"/>
        <w:rPr>
          <w:rFonts w:ascii="Arial" w:hAnsi="Arial" w:cs="Arial"/>
        </w:rPr>
      </w:pPr>
    </w:p>
    <w:p w14:paraId="1D219FE1" w14:textId="77777777" w:rsidR="00AD7F5C" w:rsidRPr="000C7DD7" w:rsidRDefault="00AD7F5C" w:rsidP="00AD7F5C">
      <w:pPr>
        <w:jc w:val="both"/>
        <w:rPr>
          <w:rFonts w:ascii="Arial" w:hAnsi="Arial" w:cs="Arial"/>
        </w:rPr>
      </w:pPr>
      <w:r w:rsidRPr="000C7DD7">
        <w:rPr>
          <w:rFonts w:ascii="Arial" w:hAnsi="Arial" w:cs="Arial"/>
        </w:rPr>
        <w:t xml:space="preserve">10.1. Os preços são fixos e irreajustáveis pelo prazo de </w:t>
      </w:r>
      <w:proofErr w:type="gramStart"/>
      <w:r w:rsidRPr="000C7DD7">
        <w:rPr>
          <w:rFonts w:ascii="Arial" w:hAnsi="Arial" w:cs="Arial"/>
        </w:rPr>
        <w:t>1</w:t>
      </w:r>
      <w:proofErr w:type="gramEnd"/>
      <w:r w:rsidRPr="000C7DD7">
        <w:rPr>
          <w:rFonts w:ascii="Arial" w:hAnsi="Arial" w:cs="Arial"/>
        </w:rPr>
        <w:t xml:space="preserve"> (um) ano, contado da data-base do orçamento estimado, que corresponde a </w:t>
      </w:r>
      <w:r w:rsidRPr="000C7DD7">
        <w:rPr>
          <w:rFonts w:ascii="Arial" w:hAnsi="Arial" w:cs="Arial"/>
          <w:b/>
        </w:rPr>
        <w:t>setembro de 2026,</w:t>
      </w:r>
      <w:r w:rsidRPr="000C7DD7">
        <w:rPr>
          <w:rFonts w:ascii="Arial" w:hAnsi="Arial" w:cs="Arial"/>
        </w:rPr>
        <w:t xml:space="preserve"> nos termos do art. 25, §7º, da Lei Federal nº 14.133/21.</w:t>
      </w:r>
    </w:p>
    <w:p w14:paraId="2DFF3D80" w14:textId="77777777" w:rsidR="00AD7F5C" w:rsidRPr="000C7DD7" w:rsidRDefault="00AD7F5C" w:rsidP="00AD7F5C">
      <w:pPr>
        <w:jc w:val="both"/>
        <w:rPr>
          <w:rFonts w:ascii="Arial" w:hAnsi="Arial" w:cs="Arial"/>
        </w:rPr>
      </w:pPr>
    </w:p>
    <w:p w14:paraId="33E72B45" w14:textId="77777777" w:rsidR="00AD7F5C" w:rsidRPr="000C7DD7" w:rsidRDefault="00AD7F5C" w:rsidP="00AD7F5C">
      <w:pPr>
        <w:jc w:val="both"/>
        <w:rPr>
          <w:rFonts w:ascii="Arial" w:hAnsi="Arial" w:cs="Arial"/>
        </w:rPr>
      </w:pPr>
      <w:r w:rsidRPr="000C7DD7">
        <w:rPr>
          <w:rFonts w:ascii="Arial" w:hAnsi="Arial" w:cs="Arial"/>
        </w:rPr>
        <w:t xml:space="preserve">10.2. Após o interregno de </w:t>
      </w:r>
      <w:proofErr w:type="gramStart"/>
      <w:r w:rsidRPr="000C7DD7">
        <w:rPr>
          <w:rFonts w:ascii="Arial" w:hAnsi="Arial" w:cs="Arial"/>
        </w:rPr>
        <w:t>1</w:t>
      </w:r>
      <w:proofErr w:type="gramEnd"/>
      <w:r w:rsidRPr="000C7DD7">
        <w:rPr>
          <w:rFonts w:ascii="Arial" w:hAnsi="Arial" w:cs="Arial"/>
        </w:rPr>
        <w:t xml:space="preserve"> (um) ano, os preços poderão ser reajustados mediante requerimento da CONTRATADA, aplicando-se o índice INPC/IBGE, nos termos dos </w:t>
      </w:r>
      <w:proofErr w:type="spellStart"/>
      <w:r w:rsidRPr="000C7DD7">
        <w:rPr>
          <w:rFonts w:ascii="Arial" w:hAnsi="Arial" w:cs="Arial"/>
        </w:rPr>
        <w:t>arts</w:t>
      </w:r>
      <w:proofErr w:type="spellEnd"/>
      <w:r w:rsidRPr="000C7DD7">
        <w:rPr>
          <w:rFonts w:ascii="Arial" w:hAnsi="Arial" w:cs="Arial"/>
        </w:rPr>
        <w:t>. 92, V, e 135 da Lei Federal nº 14.133/21 e da Lei Federal nº 10.192/01, com a devida análise do impacto orçamentário.</w:t>
      </w:r>
    </w:p>
    <w:p w14:paraId="4673D2C1" w14:textId="77777777" w:rsidR="00AD7F5C" w:rsidRPr="000C7DD7" w:rsidRDefault="00AD7F5C" w:rsidP="00AD7F5C">
      <w:pPr>
        <w:jc w:val="both"/>
        <w:rPr>
          <w:rFonts w:ascii="Arial" w:hAnsi="Arial" w:cs="Arial"/>
        </w:rPr>
      </w:pPr>
    </w:p>
    <w:p w14:paraId="64690409" w14:textId="77777777" w:rsidR="00AD7F5C" w:rsidRPr="000C7DD7" w:rsidRDefault="00AD7F5C" w:rsidP="00AD7F5C">
      <w:pPr>
        <w:jc w:val="both"/>
        <w:rPr>
          <w:rFonts w:ascii="Arial" w:hAnsi="Arial" w:cs="Arial"/>
        </w:rPr>
      </w:pPr>
      <w:r w:rsidRPr="000C7DD7">
        <w:rPr>
          <w:rFonts w:ascii="Arial" w:hAnsi="Arial" w:cs="Arial"/>
        </w:rPr>
        <w:t>10.3. O reajuste será formalizado por apostila, observado o art. 136, I, da Lei Federal nº 14.133/21, salvo se coincidir com alteração contratual que exija termo aditivo.</w:t>
      </w:r>
    </w:p>
    <w:p w14:paraId="2BCCC9E0" w14:textId="77777777" w:rsidR="00AD7F5C" w:rsidRPr="000C7DD7" w:rsidRDefault="00AD7F5C" w:rsidP="00AD7F5C">
      <w:pPr>
        <w:jc w:val="both"/>
        <w:rPr>
          <w:rFonts w:ascii="Arial" w:hAnsi="Arial" w:cs="Arial"/>
        </w:rPr>
      </w:pPr>
    </w:p>
    <w:p w14:paraId="6A6972D6" w14:textId="77777777" w:rsidR="00AD7F5C" w:rsidRPr="000C7DD7" w:rsidRDefault="00AD7F5C" w:rsidP="00AD7F5C">
      <w:pPr>
        <w:keepNext/>
        <w:jc w:val="both"/>
        <w:rPr>
          <w:rFonts w:ascii="Arial" w:hAnsi="Arial" w:cs="Arial"/>
          <w:b/>
          <w:bCs/>
        </w:rPr>
      </w:pPr>
      <w:r w:rsidRPr="000C7DD7">
        <w:rPr>
          <w:rFonts w:ascii="Arial" w:hAnsi="Arial" w:cs="Arial"/>
          <w:b/>
          <w:bCs/>
        </w:rPr>
        <w:t>CLÁUSULA 11ª - DA SUBCONTRATAÇÃO</w:t>
      </w:r>
    </w:p>
    <w:p w14:paraId="6A675B20" w14:textId="77777777" w:rsidR="00AD7F5C" w:rsidRPr="000C7DD7" w:rsidRDefault="00AD7F5C" w:rsidP="00AD7F5C">
      <w:pPr>
        <w:keepNext/>
        <w:jc w:val="both"/>
        <w:rPr>
          <w:rFonts w:ascii="Arial" w:hAnsi="Arial" w:cs="Arial"/>
        </w:rPr>
      </w:pPr>
    </w:p>
    <w:p w14:paraId="1A1FBD3C" w14:textId="77777777" w:rsidR="00AD7F5C" w:rsidRPr="000C7DD7" w:rsidRDefault="00AD7F5C" w:rsidP="00AD7F5C">
      <w:pPr>
        <w:jc w:val="both"/>
        <w:rPr>
          <w:rFonts w:ascii="Arial" w:hAnsi="Arial" w:cs="Arial"/>
        </w:rPr>
      </w:pPr>
      <w:r w:rsidRPr="000C7DD7">
        <w:rPr>
          <w:rFonts w:ascii="Arial" w:hAnsi="Arial" w:cs="Arial"/>
        </w:rPr>
        <w:t>11.1. É permitida a subcontratação parcial do objeto, limitada a 30% (trinta por cento) do valor total contratado, mediante prévia e expressa autorização da CONTRATANTE (art. 122 da Lei Federal nº 14.133/21).</w:t>
      </w:r>
    </w:p>
    <w:p w14:paraId="4EAB5BC5" w14:textId="77777777" w:rsidR="00AD7F5C" w:rsidRPr="000C7DD7" w:rsidRDefault="00AD7F5C" w:rsidP="00AD7F5C">
      <w:pPr>
        <w:jc w:val="both"/>
        <w:rPr>
          <w:rFonts w:ascii="Arial" w:hAnsi="Arial" w:cs="Arial"/>
        </w:rPr>
      </w:pPr>
      <w:r w:rsidRPr="000C7DD7">
        <w:rPr>
          <w:rFonts w:ascii="Arial" w:hAnsi="Arial" w:cs="Arial"/>
        </w:rPr>
        <w:t>11.2. A subcontratação não poderá abranger a totalidade do objeto nem as parcelas de maior relevância técnica ou de valor significativo que fundamentaram a qualificação técnica da CONTRATADA.</w:t>
      </w:r>
    </w:p>
    <w:p w14:paraId="1EEC7E84" w14:textId="77777777" w:rsidR="00AD7F5C" w:rsidRPr="000C7DD7" w:rsidRDefault="00AD7F5C" w:rsidP="00AD7F5C">
      <w:pPr>
        <w:jc w:val="both"/>
        <w:rPr>
          <w:rFonts w:ascii="Arial" w:hAnsi="Arial" w:cs="Arial"/>
        </w:rPr>
      </w:pPr>
    </w:p>
    <w:p w14:paraId="71BE61A5" w14:textId="77777777" w:rsidR="00AD7F5C" w:rsidRPr="000C7DD7" w:rsidRDefault="00AD7F5C" w:rsidP="00AD7F5C">
      <w:pPr>
        <w:jc w:val="both"/>
        <w:rPr>
          <w:rFonts w:ascii="Arial" w:hAnsi="Arial" w:cs="Arial"/>
        </w:rPr>
      </w:pPr>
      <w:r w:rsidRPr="000C7DD7">
        <w:rPr>
          <w:rFonts w:ascii="Arial" w:hAnsi="Arial" w:cs="Arial"/>
        </w:rPr>
        <w:t>11.3. A CONTRATADA deverá apresentar previamente a identificação da empresa subcontratada, a parcela a ser subcontratada e a documentação de regularidade e qualificação compatível com a parcela.</w:t>
      </w:r>
    </w:p>
    <w:p w14:paraId="2FB4F306" w14:textId="77777777" w:rsidR="00AD7F5C" w:rsidRPr="000C7DD7" w:rsidRDefault="00AD7F5C" w:rsidP="00AD7F5C">
      <w:pPr>
        <w:jc w:val="both"/>
        <w:rPr>
          <w:rFonts w:ascii="Arial" w:hAnsi="Arial" w:cs="Arial"/>
        </w:rPr>
      </w:pPr>
    </w:p>
    <w:p w14:paraId="4BDBFF3A" w14:textId="77777777" w:rsidR="00AD7F5C" w:rsidRPr="000C7DD7" w:rsidRDefault="00AD7F5C" w:rsidP="00AD7F5C">
      <w:pPr>
        <w:jc w:val="both"/>
        <w:rPr>
          <w:rFonts w:ascii="Arial" w:hAnsi="Arial" w:cs="Arial"/>
        </w:rPr>
      </w:pPr>
      <w:r w:rsidRPr="000C7DD7">
        <w:rPr>
          <w:rFonts w:ascii="Arial" w:hAnsi="Arial" w:cs="Arial"/>
        </w:rPr>
        <w:lastRenderedPageBreak/>
        <w:t>11.4. Não será autorizada a subcontratação de pessoa física ou jurídica que se enquadre nas vedações do art. 14 da Lei Federal nº 14.133/21 ou que mantenha vínculo de natureza técnica, comercial, econômica, financeira, trabalhista ou civil com dirigente da CONTRATANTE ou com agente público que atue na licitação ou na fiscalização ou gestão do contrato (art. 122, §3º).</w:t>
      </w:r>
    </w:p>
    <w:p w14:paraId="51DB29F0" w14:textId="77777777" w:rsidR="00AD7F5C" w:rsidRPr="000C7DD7" w:rsidRDefault="00AD7F5C" w:rsidP="00AD7F5C">
      <w:pPr>
        <w:jc w:val="both"/>
        <w:rPr>
          <w:rFonts w:ascii="Arial" w:hAnsi="Arial" w:cs="Arial"/>
        </w:rPr>
      </w:pPr>
    </w:p>
    <w:p w14:paraId="5FE4BC2B" w14:textId="77777777" w:rsidR="00AD7F5C" w:rsidRPr="000C7DD7" w:rsidRDefault="00AD7F5C" w:rsidP="00AD7F5C">
      <w:pPr>
        <w:jc w:val="both"/>
        <w:rPr>
          <w:rFonts w:ascii="Arial" w:hAnsi="Arial" w:cs="Arial"/>
        </w:rPr>
      </w:pPr>
      <w:r w:rsidRPr="000C7DD7">
        <w:rPr>
          <w:rFonts w:ascii="Arial" w:hAnsi="Arial" w:cs="Arial"/>
        </w:rPr>
        <w:t>11.5. A subcontratação não exime a CONTRATADA de suas responsabilidades legais e contratuais, e não estabelece vínculo entre a CONTRATANTE e a subcontratada.</w:t>
      </w:r>
    </w:p>
    <w:p w14:paraId="6513B19C" w14:textId="77777777" w:rsidR="00AD7F5C" w:rsidRPr="000C7DD7" w:rsidRDefault="00AD7F5C" w:rsidP="00AD7F5C">
      <w:pPr>
        <w:jc w:val="both"/>
        <w:rPr>
          <w:rFonts w:ascii="Arial" w:hAnsi="Arial" w:cs="Arial"/>
        </w:rPr>
      </w:pPr>
    </w:p>
    <w:p w14:paraId="3F918E68" w14:textId="77777777" w:rsidR="00AD7F5C" w:rsidRPr="000C7DD7" w:rsidRDefault="00AD7F5C" w:rsidP="00AD7F5C">
      <w:pPr>
        <w:keepNext/>
        <w:jc w:val="both"/>
        <w:rPr>
          <w:rFonts w:ascii="Arial" w:hAnsi="Arial" w:cs="Arial"/>
          <w:b/>
          <w:bCs/>
        </w:rPr>
      </w:pPr>
      <w:r w:rsidRPr="000C7DD7">
        <w:rPr>
          <w:rFonts w:ascii="Arial" w:hAnsi="Arial" w:cs="Arial"/>
          <w:b/>
          <w:bCs/>
        </w:rPr>
        <w:t>CLÁUSULA 12ª - DO RECEBIMENTO</w:t>
      </w:r>
    </w:p>
    <w:p w14:paraId="4E10F25D" w14:textId="77777777" w:rsidR="00AD7F5C" w:rsidRPr="000C7DD7" w:rsidRDefault="00AD7F5C" w:rsidP="00AD7F5C">
      <w:pPr>
        <w:keepNext/>
        <w:jc w:val="both"/>
        <w:rPr>
          <w:rFonts w:ascii="Arial" w:hAnsi="Arial" w:cs="Arial"/>
        </w:rPr>
      </w:pPr>
    </w:p>
    <w:p w14:paraId="7B2EB7AB" w14:textId="77777777" w:rsidR="00AD7F5C" w:rsidRPr="000C7DD7" w:rsidRDefault="00AD7F5C" w:rsidP="00AD7F5C">
      <w:pPr>
        <w:jc w:val="both"/>
        <w:rPr>
          <w:rFonts w:ascii="Arial" w:hAnsi="Arial" w:cs="Arial"/>
        </w:rPr>
      </w:pPr>
      <w:r w:rsidRPr="000C7DD7">
        <w:rPr>
          <w:rFonts w:ascii="Arial" w:hAnsi="Arial" w:cs="Arial"/>
        </w:rPr>
        <w:t>12.1. Executada cada Ordem de Serviço, o seu objeto será recebido da seguinte forma (art. 140 da Lei Federal nº 14.133/21):</w:t>
      </w:r>
    </w:p>
    <w:p w14:paraId="4A490BD0" w14:textId="77777777" w:rsidR="00AD7F5C" w:rsidRPr="000C7DD7" w:rsidRDefault="00AD7F5C" w:rsidP="00AD7F5C">
      <w:pPr>
        <w:jc w:val="both"/>
        <w:rPr>
          <w:rFonts w:ascii="Arial" w:hAnsi="Arial" w:cs="Arial"/>
        </w:rPr>
      </w:pPr>
    </w:p>
    <w:p w14:paraId="6F570B98" w14:textId="77777777" w:rsidR="00AD7F5C" w:rsidRPr="000C7DD7" w:rsidRDefault="00AD7F5C" w:rsidP="00AD7F5C">
      <w:pPr>
        <w:jc w:val="both"/>
        <w:rPr>
          <w:rFonts w:ascii="Arial" w:hAnsi="Arial" w:cs="Arial"/>
        </w:rPr>
      </w:pPr>
      <w:r w:rsidRPr="000C7DD7">
        <w:rPr>
          <w:rFonts w:ascii="Arial" w:hAnsi="Arial" w:cs="Arial"/>
        </w:rPr>
        <w:t>12.1.1. Provisoriamente, pelo fiscal do contrato, mediante termo circunstanciado, em até 15 (quinze) dias, contados da comunicação escrita da CONTRATADA de que os serviços foram concluídos;</w:t>
      </w:r>
    </w:p>
    <w:p w14:paraId="7964A8AC" w14:textId="77777777" w:rsidR="00AD7F5C" w:rsidRPr="000C7DD7" w:rsidRDefault="00AD7F5C" w:rsidP="00AD7F5C">
      <w:pPr>
        <w:jc w:val="both"/>
        <w:rPr>
          <w:rFonts w:ascii="Arial" w:hAnsi="Arial" w:cs="Arial"/>
        </w:rPr>
      </w:pPr>
    </w:p>
    <w:p w14:paraId="25A7C266" w14:textId="77777777" w:rsidR="00AD7F5C" w:rsidRPr="000C7DD7" w:rsidRDefault="00AD7F5C" w:rsidP="00AD7F5C">
      <w:pPr>
        <w:jc w:val="both"/>
        <w:rPr>
          <w:rFonts w:ascii="Arial" w:hAnsi="Arial" w:cs="Arial"/>
        </w:rPr>
      </w:pPr>
      <w:r w:rsidRPr="000C7DD7">
        <w:rPr>
          <w:rFonts w:ascii="Arial" w:hAnsi="Arial" w:cs="Arial"/>
        </w:rPr>
        <w:t xml:space="preserve">12.1.2. Definitivamente, em até 90 (noventa) dias, por servidor ou comissão designada pela autoridade competente, mediante termo circunstanciado, após a comprovação da adequação do objeto aos termos contratuais, inclusive dos laudos de controle tecnológico e dos comprovantes de destinação dos </w:t>
      </w:r>
      <w:proofErr w:type="gramStart"/>
      <w:r w:rsidRPr="000C7DD7">
        <w:rPr>
          <w:rFonts w:ascii="Arial" w:hAnsi="Arial" w:cs="Arial"/>
        </w:rPr>
        <w:t>resíduos, observado</w:t>
      </w:r>
      <w:proofErr w:type="gramEnd"/>
      <w:r w:rsidRPr="000C7DD7">
        <w:rPr>
          <w:rFonts w:ascii="Arial" w:hAnsi="Arial" w:cs="Arial"/>
        </w:rPr>
        <w:t xml:space="preserve"> o art. 140, §§ 3º e 4º.</w:t>
      </w:r>
    </w:p>
    <w:p w14:paraId="2FD99CE5" w14:textId="77777777" w:rsidR="00AD7F5C" w:rsidRPr="000C7DD7" w:rsidRDefault="00AD7F5C" w:rsidP="00AD7F5C">
      <w:pPr>
        <w:jc w:val="both"/>
        <w:rPr>
          <w:rFonts w:ascii="Arial" w:hAnsi="Arial" w:cs="Arial"/>
        </w:rPr>
      </w:pPr>
    </w:p>
    <w:p w14:paraId="4A64CEDD" w14:textId="77777777" w:rsidR="00AD7F5C" w:rsidRPr="000C7DD7" w:rsidRDefault="00AD7F5C" w:rsidP="00AD7F5C">
      <w:pPr>
        <w:jc w:val="both"/>
        <w:rPr>
          <w:rFonts w:ascii="Arial" w:hAnsi="Arial" w:cs="Arial"/>
        </w:rPr>
      </w:pPr>
      <w:r w:rsidRPr="000C7DD7">
        <w:rPr>
          <w:rFonts w:ascii="Arial" w:hAnsi="Arial" w:cs="Arial"/>
        </w:rPr>
        <w:t>12.2. Fica facultada à CONTRATADA a indicação de um representante para acompanhar o recebimento do objeto, juntamente com a CONTRATANTE.</w:t>
      </w:r>
    </w:p>
    <w:p w14:paraId="1860CDAD" w14:textId="77777777" w:rsidR="00AD7F5C" w:rsidRPr="000C7DD7" w:rsidRDefault="00AD7F5C" w:rsidP="00AD7F5C">
      <w:pPr>
        <w:jc w:val="both"/>
        <w:rPr>
          <w:rFonts w:ascii="Arial" w:hAnsi="Arial" w:cs="Arial"/>
        </w:rPr>
      </w:pPr>
    </w:p>
    <w:p w14:paraId="54BF3412" w14:textId="77777777" w:rsidR="00AD7F5C" w:rsidRPr="000C7DD7" w:rsidRDefault="00AD7F5C" w:rsidP="00AD7F5C">
      <w:pPr>
        <w:jc w:val="both"/>
        <w:rPr>
          <w:rFonts w:ascii="Arial" w:hAnsi="Arial" w:cs="Arial"/>
        </w:rPr>
      </w:pPr>
      <w:r w:rsidRPr="000C7DD7">
        <w:rPr>
          <w:rFonts w:ascii="Arial" w:hAnsi="Arial" w:cs="Arial"/>
        </w:rPr>
        <w:t>12.3. O recebimento provisório ou definitivo não exclui a responsabilidade civil da CONTRATADA pela solidez e segurança dos serviços, nos termos do art. 140, §6º, da Lei Federal nº 14.133/21 e do art. 618 do Código Civil.</w:t>
      </w:r>
    </w:p>
    <w:p w14:paraId="463D88A8" w14:textId="77777777" w:rsidR="00AD7F5C" w:rsidRPr="000C7DD7" w:rsidRDefault="00AD7F5C" w:rsidP="00AD7F5C">
      <w:pPr>
        <w:jc w:val="both"/>
        <w:rPr>
          <w:rFonts w:ascii="Arial" w:hAnsi="Arial" w:cs="Arial"/>
        </w:rPr>
      </w:pPr>
    </w:p>
    <w:p w14:paraId="41B06102" w14:textId="77777777" w:rsidR="00AD7F5C" w:rsidRPr="000C7DD7" w:rsidRDefault="00AD7F5C" w:rsidP="00AD7F5C">
      <w:pPr>
        <w:keepNext/>
        <w:jc w:val="both"/>
        <w:rPr>
          <w:rFonts w:ascii="Arial" w:hAnsi="Arial" w:cs="Arial"/>
          <w:b/>
          <w:bCs/>
        </w:rPr>
      </w:pPr>
      <w:r w:rsidRPr="000C7DD7">
        <w:rPr>
          <w:rFonts w:ascii="Arial" w:hAnsi="Arial" w:cs="Arial"/>
          <w:b/>
          <w:bCs/>
        </w:rPr>
        <w:t>CLÁUSULA 13ª - DAS MEDIÇÕES E DOS PAGAMENTOS</w:t>
      </w:r>
    </w:p>
    <w:p w14:paraId="26866A9C" w14:textId="77777777" w:rsidR="00AD7F5C" w:rsidRPr="000C7DD7" w:rsidRDefault="00AD7F5C" w:rsidP="00AD7F5C">
      <w:pPr>
        <w:keepNext/>
        <w:jc w:val="both"/>
        <w:rPr>
          <w:rFonts w:ascii="Arial" w:hAnsi="Arial" w:cs="Arial"/>
        </w:rPr>
      </w:pPr>
    </w:p>
    <w:p w14:paraId="0DB4B732" w14:textId="77777777" w:rsidR="00AD7F5C" w:rsidRPr="000C7DD7" w:rsidRDefault="00AD7F5C" w:rsidP="00AD7F5C">
      <w:pPr>
        <w:jc w:val="both"/>
        <w:rPr>
          <w:rFonts w:ascii="Arial" w:hAnsi="Arial" w:cs="Arial"/>
        </w:rPr>
      </w:pPr>
      <w:r w:rsidRPr="000C7DD7">
        <w:rPr>
          <w:rFonts w:ascii="Arial" w:hAnsi="Arial" w:cs="Arial"/>
        </w:rPr>
        <w:t>13.1. As medições serão mensais (art. 92, §5º, da Lei Federal nº 14.133/21), efetuadas pelo fiscal do contrato, acompanhado do responsável da CONTRATADA, por Ordem de Serviço, segundo as unidades de medida e os preços unitários da planilha orçamentária, medindo-se exclusivamente os serviços efetivamente executados e aceitos pela fiscalização, vedada a remuneração por mera disponibilidade de mão de obra ou de equipamentos.</w:t>
      </w:r>
    </w:p>
    <w:p w14:paraId="68E4A871" w14:textId="77777777" w:rsidR="00AD7F5C" w:rsidRPr="000C7DD7" w:rsidRDefault="00AD7F5C" w:rsidP="00AD7F5C">
      <w:pPr>
        <w:jc w:val="both"/>
        <w:rPr>
          <w:rFonts w:ascii="Arial" w:hAnsi="Arial" w:cs="Arial"/>
        </w:rPr>
      </w:pPr>
    </w:p>
    <w:p w14:paraId="271EE87E" w14:textId="77777777" w:rsidR="00AD7F5C" w:rsidRPr="000C7DD7" w:rsidRDefault="00AD7F5C" w:rsidP="00AD7F5C">
      <w:pPr>
        <w:jc w:val="both"/>
        <w:rPr>
          <w:rFonts w:ascii="Arial" w:hAnsi="Arial" w:cs="Arial"/>
        </w:rPr>
      </w:pPr>
      <w:r w:rsidRPr="000C7DD7">
        <w:rPr>
          <w:rFonts w:ascii="Arial" w:hAnsi="Arial" w:cs="Arial"/>
        </w:rPr>
        <w:t xml:space="preserve">13.2. Os pagamentos serão efetuados mediante a apresentação da nota fiscal de serviços eletrônica, acompanhada do laudo de medição emitido pela Secretaria Municipal de Obras, Infraestrutura e Serviços Públicos, no prazo de 15 (quinze) dias úteis, contados da data do recebimento da nota fiscal, em atendimento ao Decreto Municipal nº 17.640/18, e </w:t>
      </w:r>
      <w:proofErr w:type="gramStart"/>
      <w:r w:rsidRPr="000C7DD7">
        <w:rPr>
          <w:rFonts w:ascii="Arial" w:hAnsi="Arial" w:cs="Arial"/>
        </w:rPr>
        <w:t>serão</w:t>
      </w:r>
      <w:proofErr w:type="gramEnd"/>
      <w:r w:rsidRPr="000C7DD7">
        <w:rPr>
          <w:rFonts w:ascii="Arial" w:hAnsi="Arial" w:cs="Arial"/>
        </w:rPr>
        <w:t xml:space="preserve"> depositados no banco e conta corrente indicados pela CONTRATADA, observada a ordem cronológica de pagamentos (art. 141 da Lei Federal nº 14.133/21).</w:t>
      </w:r>
    </w:p>
    <w:p w14:paraId="67CA03C3" w14:textId="77777777" w:rsidR="00AD7F5C" w:rsidRPr="000C7DD7" w:rsidRDefault="00AD7F5C" w:rsidP="00AD7F5C">
      <w:pPr>
        <w:jc w:val="both"/>
        <w:rPr>
          <w:rFonts w:ascii="Arial" w:hAnsi="Arial" w:cs="Arial"/>
        </w:rPr>
      </w:pPr>
    </w:p>
    <w:p w14:paraId="4BFF2F73" w14:textId="77777777" w:rsidR="00AD7F5C" w:rsidRPr="000C7DD7" w:rsidRDefault="00AD7F5C" w:rsidP="00AD7F5C">
      <w:pPr>
        <w:jc w:val="both"/>
        <w:rPr>
          <w:rFonts w:ascii="Arial" w:hAnsi="Arial" w:cs="Arial"/>
        </w:rPr>
      </w:pPr>
      <w:r w:rsidRPr="000C7DD7">
        <w:rPr>
          <w:rFonts w:ascii="Arial" w:hAnsi="Arial" w:cs="Arial"/>
        </w:rPr>
        <w:t>13.3. Anteriormente à realização de pagamentos, a Unidade Requisitante consultará a Secretaria Municipal de Finanças sobre a existência de débitos exigíveis da CONTRATADA com o Município de Piracicaba e, caso existam, poderá ser realizada a compensação de valores.</w:t>
      </w:r>
    </w:p>
    <w:p w14:paraId="17CC1FED" w14:textId="77777777" w:rsidR="00AD7F5C" w:rsidRPr="000C7DD7" w:rsidRDefault="00AD7F5C" w:rsidP="00AD7F5C">
      <w:pPr>
        <w:jc w:val="both"/>
        <w:rPr>
          <w:rFonts w:ascii="Arial" w:hAnsi="Arial" w:cs="Arial"/>
        </w:rPr>
      </w:pPr>
    </w:p>
    <w:p w14:paraId="0CF19613" w14:textId="77777777" w:rsidR="00AD7F5C" w:rsidRPr="000C7DD7" w:rsidRDefault="00AD7F5C" w:rsidP="00AD7F5C">
      <w:pPr>
        <w:jc w:val="both"/>
        <w:rPr>
          <w:rFonts w:ascii="Arial" w:hAnsi="Arial" w:cs="Arial"/>
        </w:rPr>
      </w:pPr>
      <w:r w:rsidRPr="000C7DD7">
        <w:rPr>
          <w:rFonts w:ascii="Arial" w:hAnsi="Arial" w:cs="Arial"/>
        </w:rPr>
        <w:t>13.4. Com a nota fiscal, a CONTRATADA deverá apresentar, ainda:</w:t>
      </w:r>
    </w:p>
    <w:p w14:paraId="2B171B9D" w14:textId="77777777" w:rsidR="00AD7F5C" w:rsidRPr="000C7DD7" w:rsidRDefault="00AD7F5C" w:rsidP="00AD7F5C">
      <w:pPr>
        <w:jc w:val="both"/>
        <w:rPr>
          <w:rFonts w:ascii="Arial" w:hAnsi="Arial" w:cs="Arial"/>
        </w:rPr>
      </w:pPr>
    </w:p>
    <w:p w14:paraId="308B1F2B" w14:textId="77777777" w:rsidR="00AD7F5C" w:rsidRPr="000C7DD7" w:rsidRDefault="00AD7F5C" w:rsidP="00AD7F5C">
      <w:pPr>
        <w:jc w:val="both"/>
        <w:rPr>
          <w:rFonts w:ascii="Arial" w:hAnsi="Arial" w:cs="Arial"/>
        </w:rPr>
      </w:pPr>
      <w:r w:rsidRPr="000C7DD7">
        <w:rPr>
          <w:rFonts w:ascii="Arial" w:hAnsi="Arial" w:cs="Arial"/>
        </w:rPr>
        <w:t>13.4.1. Prova de regularidade relativa às Contribuições Previdenciárias e às de Terceiros (Certidão de Débitos relativos a Créditos Tributários Federais e à Dívida Ativa da União), com validade em vigor;</w:t>
      </w:r>
    </w:p>
    <w:p w14:paraId="643772E2" w14:textId="77777777" w:rsidR="00AD7F5C" w:rsidRPr="000C7DD7" w:rsidRDefault="00AD7F5C" w:rsidP="00AD7F5C">
      <w:pPr>
        <w:jc w:val="both"/>
        <w:rPr>
          <w:rFonts w:ascii="Arial" w:hAnsi="Arial" w:cs="Arial"/>
        </w:rPr>
      </w:pPr>
    </w:p>
    <w:p w14:paraId="3E3F4622" w14:textId="77777777" w:rsidR="00AD7F5C" w:rsidRPr="000C7DD7" w:rsidRDefault="00AD7F5C" w:rsidP="00AD7F5C">
      <w:pPr>
        <w:jc w:val="both"/>
        <w:rPr>
          <w:rFonts w:ascii="Arial" w:hAnsi="Arial" w:cs="Arial"/>
        </w:rPr>
      </w:pPr>
      <w:r w:rsidRPr="000C7DD7">
        <w:rPr>
          <w:rFonts w:ascii="Arial" w:hAnsi="Arial" w:cs="Arial"/>
        </w:rPr>
        <w:t>13.4.2. Prova de regularidade do FGTS, fornecida pela Caixa Econômica Federal, com validade em vigor;</w:t>
      </w:r>
    </w:p>
    <w:p w14:paraId="1C724DC3" w14:textId="77777777" w:rsidR="00AD7F5C" w:rsidRPr="000C7DD7" w:rsidRDefault="00AD7F5C" w:rsidP="00AD7F5C">
      <w:pPr>
        <w:jc w:val="both"/>
        <w:rPr>
          <w:rFonts w:ascii="Arial" w:hAnsi="Arial" w:cs="Arial"/>
        </w:rPr>
      </w:pPr>
    </w:p>
    <w:p w14:paraId="681DE949" w14:textId="77777777" w:rsidR="00AD7F5C" w:rsidRPr="000C7DD7" w:rsidRDefault="00AD7F5C" w:rsidP="00AD7F5C">
      <w:pPr>
        <w:jc w:val="both"/>
        <w:rPr>
          <w:rFonts w:ascii="Arial" w:hAnsi="Arial" w:cs="Arial"/>
        </w:rPr>
      </w:pPr>
      <w:r w:rsidRPr="000C7DD7">
        <w:rPr>
          <w:rFonts w:ascii="Arial" w:hAnsi="Arial" w:cs="Arial"/>
        </w:rPr>
        <w:t>13.4.3. Certidão de regularidade perante a Fazenda Estadual, com validade em vigor;</w:t>
      </w:r>
    </w:p>
    <w:p w14:paraId="5E8B7F3E" w14:textId="77777777" w:rsidR="00AD7F5C" w:rsidRPr="000C7DD7" w:rsidRDefault="00AD7F5C" w:rsidP="00AD7F5C">
      <w:pPr>
        <w:jc w:val="both"/>
        <w:rPr>
          <w:rFonts w:ascii="Arial" w:hAnsi="Arial" w:cs="Arial"/>
        </w:rPr>
      </w:pPr>
    </w:p>
    <w:p w14:paraId="289D52AE" w14:textId="77777777" w:rsidR="00AD7F5C" w:rsidRPr="000C7DD7" w:rsidRDefault="00AD7F5C" w:rsidP="00AD7F5C">
      <w:pPr>
        <w:jc w:val="both"/>
        <w:rPr>
          <w:rFonts w:ascii="Arial" w:hAnsi="Arial" w:cs="Arial"/>
        </w:rPr>
      </w:pPr>
      <w:r w:rsidRPr="000C7DD7">
        <w:rPr>
          <w:rFonts w:ascii="Arial" w:hAnsi="Arial" w:cs="Arial"/>
        </w:rPr>
        <w:t xml:space="preserve">13.4.4. Prova de regularidade de tributos mobiliários municipais, do domicílio ou da sede, com validade em vigor; </w:t>
      </w:r>
      <w:proofErr w:type="gramStart"/>
      <w:r w:rsidRPr="000C7DD7">
        <w:rPr>
          <w:rFonts w:ascii="Arial" w:hAnsi="Arial" w:cs="Arial"/>
        </w:rPr>
        <w:t>e</w:t>
      </w:r>
      <w:proofErr w:type="gramEnd"/>
    </w:p>
    <w:p w14:paraId="367998EE" w14:textId="77777777" w:rsidR="00AD7F5C" w:rsidRPr="000C7DD7" w:rsidRDefault="00AD7F5C" w:rsidP="00AD7F5C">
      <w:pPr>
        <w:jc w:val="both"/>
        <w:rPr>
          <w:rFonts w:ascii="Arial" w:hAnsi="Arial" w:cs="Arial"/>
        </w:rPr>
      </w:pPr>
    </w:p>
    <w:p w14:paraId="71ECB361" w14:textId="77777777" w:rsidR="00AD7F5C" w:rsidRPr="000C7DD7" w:rsidRDefault="00AD7F5C" w:rsidP="00AD7F5C">
      <w:pPr>
        <w:jc w:val="both"/>
        <w:rPr>
          <w:rFonts w:ascii="Arial" w:hAnsi="Arial" w:cs="Arial"/>
        </w:rPr>
      </w:pPr>
      <w:r w:rsidRPr="000C7DD7">
        <w:rPr>
          <w:rFonts w:ascii="Arial" w:hAnsi="Arial" w:cs="Arial"/>
        </w:rPr>
        <w:t>13.4.5. Certidão Negativa de Débitos Trabalhistas (CNDT).</w:t>
      </w:r>
    </w:p>
    <w:p w14:paraId="20AA9709" w14:textId="77777777" w:rsidR="00AD7F5C" w:rsidRPr="000C7DD7" w:rsidRDefault="00AD7F5C" w:rsidP="00AD7F5C">
      <w:pPr>
        <w:jc w:val="both"/>
        <w:rPr>
          <w:rFonts w:ascii="Arial" w:hAnsi="Arial" w:cs="Arial"/>
        </w:rPr>
      </w:pPr>
    </w:p>
    <w:p w14:paraId="4B71056B" w14:textId="77777777" w:rsidR="00AD7F5C" w:rsidRPr="000C7DD7" w:rsidRDefault="00AD7F5C" w:rsidP="00AD7F5C">
      <w:pPr>
        <w:jc w:val="both"/>
        <w:rPr>
          <w:rFonts w:ascii="Arial" w:hAnsi="Arial" w:cs="Arial"/>
        </w:rPr>
      </w:pPr>
      <w:r w:rsidRPr="000C7DD7">
        <w:rPr>
          <w:rFonts w:ascii="Arial" w:hAnsi="Arial" w:cs="Arial"/>
        </w:rPr>
        <w:lastRenderedPageBreak/>
        <w:t>13.5. Com a nota fiscal, a CONTRATADA deverá reapresentar, também, a relação nominal dos empregados que trabalharam na execução do contrato, inclusive os demitidos e os novos contratados, com cópia do registro devidamente anotado na CTPS, além de relatório fotográfico (antes, durante e depois de cada intervenção), cópia do diário de ocorrências e, quando exigidos, os laudos de controle tecnológico e os comprovantes de destinação dos resíduos (CTR) referentes ao período medido.</w:t>
      </w:r>
    </w:p>
    <w:p w14:paraId="49E9A8D8" w14:textId="77777777" w:rsidR="00AD7F5C" w:rsidRPr="000C7DD7" w:rsidRDefault="00AD7F5C" w:rsidP="00AD7F5C">
      <w:pPr>
        <w:jc w:val="both"/>
        <w:rPr>
          <w:rFonts w:ascii="Arial" w:hAnsi="Arial" w:cs="Arial"/>
        </w:rPr>
      </w:pPr>
    </w:p>
    <w:p w14:paraId="23FF518B" w14:textId="77777777" w:rsidR="00AD7F5C" w:rsidRPr="000C7DD7" w:rsidRDefault="00AD7F5C" w:rsidP="00AD7F5C">
      <w:pPr>
        <w:jc w:val="both"/>
        <w:rPr>
          <w:rFonts w:ascii="Arial" w:hAnsi="Arial" w:cs="Arial"/>
        </w:rPr>
      </w:pPr>
      <w:r w:rsidRPr="000C7DD7">
        <w:rPr>
          <w:rFonts w:ascii="Arial" w:hAnsi="Arial" w:cs="Arial"/>
        </w:rPr>
        <w:t>13.6. O pagamento somente será efetuado após a CONTRATADA apresentar os comprovantes de pagamento dos salários dos funcionários, cópias dos comprovantes de recolhimento das Contribuições Previdenciárias, das devidas a Terceiros e do FGTS dos empregados constantes da relação referida no item 13.5, bem como a guia de recolhimento do ISSQN.</w:t>
      </w:r>
    </w:p>
    <w:p w14:paraId="14E80AA1" w14:textId="77777777" w:rsidR="00AD7F5C" w:rsidRPr="000C7DD7" w:rsidRDefault="00AD7F5C" w:rsidP="00AD7F5C">
      <w:pPr>
        <w:jc w:val="both"/>
        <w:rPr>
          <w:rFonts w:ascii="Arial" w:hAnsi="Arial" w:cs="Arial"/>
        </w:rPr>
      </w:pPr>
    </w:p>
    <w:p w14:paraId="24EC80C1" w14:textId="77777777" w:rsidR="00AD7F5C" w:rsidRPr="000C7DD7" w:rsidRDefault="00AD7F5C" w:rsidP="00AD7F5C">
      <w:pPr>
        <w:jc w:val="both"/>
        <w:rPr>
          <w:rFonts w:ascii="Arial" w:hAnsi="Arial" w:cs="Arial"/>
        </w:rPr>
      </w:pPr>
      <w:r w:rsidRPr="000C7DD7">
        <w:rPr>
          <w:rFonts w:ascii="Arial" w:hAnsi="Arial" w:cs="Arial"/>
        </w:rPr>
        <w:t xml:space="preserve">13.7. Caso não tenha decorrido o prazo legal para o recolhimento dos encargos sociais e previdenciários até a data da apresentação da nota fiscal, a CONTRATADA apresentará a documentação devida quando do vencimento do prazo legal, </w:t>
      </w:r>
      <w:proofErr w:type="gramStart"/>
      <w:r w:rsidRPr="000C7DD7">
        <w:rPr>
          <w:rFonts w:ascii="Arial" w:hAnsi="Arial" w:cs="Arial"/>
        </w:rPr>
        <w:t>sob pena</w:t>
      </w:r>
      <w:proofErr w:type="gramEnd"/>
      <w:r w:rsidRPr="000C7DD7">
        <w:rPr>
          <w:rFonts w:ascii="Arial" w:hAnsi="Arial" w:cs="Arial"/>
        </w:rPr>
        <w:t xml:space="preserve"> de não ser efetuado o respectivo pagamento e/ou os seguintes.</w:t>
      </w:r>
    </w:p>
    <w:p w14:paraId="201443C8" w14:textId="77777777" w:rsidR="00AD7F5C" w:rsidRPr="000C7DD7" w:rsidRDefault="00AD7F5C" w:rsidP="00AD7F5C">
      <w:pPr>
        <w:jc w:val="both"/>
        <w:rPr>
          <w:rFonts w:ascii="Arial" w:hAnsi="Arial" w:cs="Arial"/>
        </w:rPr>
      </w:pPr>
    </w:p>
    <w:p w14:paraId="44791710" w14:textId="77777777" w:rsidR="00AD7F5C" w:rsidRPr="000C7DD7" w:rsidRDefault="00AD7F5C" w:rsidP="00AD7F5C">
      <w:pPr>
        <w:jc w:val="both"/>
        <w:rPr>
          <w:rFonts w:ascii="Arial" w:hAnsi="Arial" w:cs="Arial"/>
        </w:rPr>
      </w:pPr>
      <w:r w:rsidRPr="000C7DD7">
        <w:rPr>
          <w:rFonts w:ascii="Arial" w:hAnsi="Arial" w:cs="Arial"/>
        </w:rPr>
        <w:t>13.8. Quando do pagamento devido, se os serviços contratados se enquadrarem no disposto no art. 31 da Lei Federal nº 8.212/91, com a redação da Lei Federal nº 9.711/98, a CONTRATANTE reterá 11% (onze por cento) do valor bruto da nota fiscal, relativo à Seguridade Social, observada a legislação previdenciária vigente.</w:t>
      </w:r>
    </w:p>
    <w:p w14:paraId="74769E9F" w14:textId="77777777" w:rsidR="00AD7F5C" w:rsidRPr="000C7DD7" w:rsidRDefault="00AD7F5C" w:rsidP="00AD7F5C">
      <w:pPr>
        <w:jc w:val="both"/>
        <w:rPr>
          <w:rFonts w:ascii="Arial" w:hAnsi="Arial" w:cs="Arial"/>
        </w:rPr>
      </w:pPr>
    </w:p>
    <w:p w14:paraId="05B0237D" w14:textId="77777777" w:rsidR="00AD7F5C" w:rsidRPr="000C7DD7" w:rsidRDefault="00AD7F5C" w:rsidP="00AD7F5C">
      <w:pPr>
        <w:jc w:val="both"/>
        <w:rPr>
          <w:rFonts w:ascii="Arial" w:hAnsi="Arial" w:cs="Arial"/>
        </w:rPr>
      </w:pPr>
      <w:r w:rsidRPr="000C7DD7">
        <w:rPr>
          <w:rFonts w:ascii="Arial" w:hAnsi="Arial" w:cs="Arial"/>
        </w:rPr>
        <w:t>13.9. Caso o dia do pagamento coincida com sábado, domingo, feriado ou ponto facultativo, o pagamento será efetuado no primeiro dia útil subsequente, sem incidência de correção monetária.</w:t>
      </w:r>
    </w:p>
    <w:p w14:paraId="514E3146" w14:textId="77777777" w:rsidR="00AD7F5C" w:rsidRPr="000C7DD7" w:rsidRDefault="00AD7F5C" w:rsidP="00AD7F5C">
      <w:pPr>
        <w:jc w:val="both"/>
        <w:rPr>
          <w:rFonts w:ascii="Arial" w:hAnsi="Arial" w:cs="Arial"/>
        </w:rPr>
      </w:pPr>
      <w:r w:rsidRPr="000C7DD7">
        <w:rPr>
          <w:rFonts w:ascii="Arial" w:hAnsi="Arial" w:cs="Arial"/>
        </w:rPr>
        <w:t xml:space="preserve">13.10. Havendo atraso nos pagamentos não decorrente de falhas no cumprimento das obrigações contratuais pela CONTRATADA, incidirá correção monetária sobre o valor devido, na forma da legislação aplicável, bem como juros moratórios de 0,5% (meio por cento) ao mês, calculados </w:t>
      </w:r>
      <w:proofErr w:type="gramStart"/>
      <w:r w:rsidRPr="000C7DD7">
        <w:rPr>
          <w:rFonts w:ascii="Arial" w:hAnsi="Arial" w:cs="Arial"/>
        </w:rPr>
        <w:t>pro rata</w:t>
      </w:r>
      <w:proofErr w:type="gramEnd"/>
      <w:r w:rsidRPr="000C7DD7">
        <w:rPr>
          <w:rFonts w:ascii="Arial" w:hAnsi="Arial" w:cs="Arial"/>
        </w:rPr>
        <w:t xml:space="preserve"> tempore.</w:t>
      </w:r>
    </w:p>
    <w:p w14:paraId="3FC5337B" w14:textId="77777777" w:rsidR="00AD7F5C" w:rsidRPr="000C7DD7" w:rsidRDefault="00AD7F5C" w:rsidP="00AD7F5C">
      <w:pPr>
        <w:jc w:val="both"/>
        <w:rPr>
          <w:rFonts w:ascii="Arial" w:hAnsi="Arial" w:cs="Arial"/>
        </w:rPr>
      </w:pPr>
    </w:p>
    <w:p w14:paraId="0B54C27D" w14:textId="77777777" w:rsidR="00AD7F5C" w:rsidRPr="000C7DD7" w:rsidRDefault="00AD7F5C" w:rsidP="00AD7F5C">
      <w:pPr>
        <w:jc w:val="both"/>
        <w:rPr>
          <w:rFonts w:ascii="Arial" w:hAnsi="Arial" w:cs="Arial"/>
        </w:rPr>
      </w:pPr>
      <w:r w:rsidRPr="000C7DD7">
        <w:rPr>
          <w:rFonts w:ascii="Arial" w:hAnsi="Arial" w:cs="Arial"/>
        </w:rPr>
        <w:t>13.11. Caso a CONTRATADA subcontrate parcela dos serviços, deverá apresentar, em relação à subcontratada, os documentos constantes dos itens 13.4, 13.5 e 13.6, bem como declaração de veracidade dos dados apresentados.</w:t>
      </w:r>
    </w:p>
    <w:p w14:paraId="4DB5EFDB" w14:textId="77777777" w:rsidR="00AD7F5C" w:rsidRPr="000C7DD7" w:rsidRDefault="00AD7F5C" w:rsidP="00AD7F5C">
      <w:pPr>
        <w:jc w:val="both"/>
        <w:rPr>
          <w:rFonts w:ascii="Arial" w:hAnsi="Arial" w:cs="Arial"/>
        </w:rPr>
      </w:pPr>
    </w:p>
    <w:p w14:paraId="57BF721C" w14:textId="77777777" w:rsidR="00AD7F5C" w:rsidRPr="000C7DD7" w:rsidRDefault="00AD7F5C" w:rsidP="00AD7F5C">
      <w:pPr>
        <w:jc w:val="both"/>
        <w:rPr>
          <w:rFonts w:ascii="Arial" w:hAnsi="Arial" w:cs="Arial"/>
        </w:rPr>
      </w:pPr>
      <w:r w:rsidRPr="000C7DD7">
        <w:rPr>
          <w:rFonts w:ascii="Arial" w:hAnsi="Arial" w:cs="Arial"/>
        </w:rPr>
        <w:t>13.12. As cópias serão conferidas com os originais e autenticadas por servidor designado, que as anexará ao processo.</w:t>
      </w:r>
    </w:p>
    <w:p w14:paraId="668975EF" w14:textId="77777777" w:rsidR="00AD7F5C" w:rsidRPr="000C7DD7" w:rsidRDefault="00AD7F5C" w:rsidP="00AD7F5C">
      <w:pPr>
        <w:jc w:val="both"/>
        <w:rPr>
          <w:rFonts w:ascii="Arial" w:hAnsi="Arial" w:cs="Arial"/>
        </w:rPr>
      </w:pPr>
    </w:p>
    <w:p w14:paraId="427E42E4" w14:textId="77777777" w:rsidR="00AD7F5C" w:rsidRPr="000C7DD7" w:rsidRDefault="00AD7F5C" w:rsidP="00AD7F5C">
      <w:pPr>
        <w:keepNext/>
        <w:jc w:val="both"/>
        <w:rPr>
          <w:rFonts w:ascii="Arial" w:hAnsi="Arial" w:cs="Arial"/>
          <w:b/>
          <w:bCs/>
        </w:rPr>
      </w:pPr>
      <w:r w:rsidRPr="000C7DD7">
        <w:rPr>
          <w:rFonts w:ascii="Arial" w:hAnsi="Arial" w:cs="Arial"/>
          <w:b/>
          <w:bCs/>
        </w:rPr>
        <w:t>CLÁUSULA 14ª - DA FISCALIZAÇÃO E DAS OBRIGAÇÕES DA CONTRATADA</w:t>
      </w:r>
    </w:p>
    <w:p w14:paraId="00D90258" w14:textId="77777777" w:rsidR="00AD7F5C" w:rsidRPr="000C7DD7" w:rsidRDefault="00AD7F5C" w:rsidP="00AD7F5C">
      <w:pPr>
        <w:keepNext/>
        <w:jc w:val="both"/>
        <w:rPr>
          <w:rFonts w:ascii="Arial" w:hAnsi="Arial" w:cs="Arial"/>
        </w:rPr>
      </w:pPr>
    </w:p>
    <w:p w14:paraId="203B9175" w14:textId="77777777" w:rsidR="00AD7F5C" w:rsidRPr="000C7DD7" w:rsidRDefault="00AD7F5C" w:rsidP="00AD7F5C">
      <w:pPr>
        <w:jc w:val="both"/>
        <w:rPr>
          <w:rFonts w:ascii="Arial" w:hAnsi="Arial" w:cs="Arial"/>
        </w:rPr>
      </w:pPr>
      <w:r w:rsidRPr="000C7DD7">
        <w:rPr>
          <w:rFonts w:ascii="Arial" w:hAnsi="Arial" w:cs="Arial"/>
        </w:rPr>
        <w:t xml:space="preserve">14.1. A execução do contrato será acompanhada e fiscalizada pelo fiscal técnico, </w:t>
      </w:r>
      <w:proofErr w:type="gramStart"/>
      <w:r w:rsidRPr="000C7DD7">
        <w:rPr>
          <w:rFonts w:ascii="Arial" w:hAnsi="Arial" w:cs="Arial"/>
        </w:rPr>
        <w:t>Sr.</w:t>
      </w:r>
      <w:proofErr w:type="gramEnd"/>
      <w:r w:rsidRPr="000C7DD7">
        <w:rPr>
          <w:rFonts w:ascii="Arial" w:hAnsi="Arial" w:cs="Arial"/>
        </w:rPr>
        <w:t>......................., e gerenciada pelo gestor do contrato, Sr. Paulo Sergio Ferreira da Silva, ou por seus substitutos formalmente designados (art. 117 da Lei Federal nº 14.133/21), que poderão, em qualquer ocasião, exercer a mais ampla fiscalização dos serviços, rejeitando-os, a seu critério, quando não forem considerados satisfatórios, devendo a CONTRATADA refazê-los às suas expensas.</w:t>
      </w:r>
    </w:p>
    <w:p w14:paraId="284804C8" w14:textId="77777777" w:rsidR="00AD7F5C" w:rsidRPr="000C7DD7" w:rsidRDefault="00AD7F5C" w:rsidP="00AD7F5C">
      <w:pPr>
        <w:jc w:val="both"/>
        <w:rPr>
          <w:rFonts w:ascii="Arial" w:hAnsi="Arial" w:cs="Arial"/>
        </w:rPr>
      </w:pPr>
    </w:p>
    <w:p w14:paraId="6DEC3260" w14:textId="77777777" w:rsidR="00AD7F5C" w:rsidRPr="000C7DD7" w:rsidRDefault="00AD7F5C" w:rsidP="00AD7F5C">
      <w:pPr>
        <w:jc w:val="both"/>
        <w:rPr>
          <w:rFonts w:ascii="Arial" w:hAnsi="Arial" w:cs="Arial"/>
        </w:rPr>
      </w:pPr>
      <w:r w:rsidRPr="000C7DD7">
        <w:rPr>
          <w:rFonts w:ascii="Arial" w:hAnsi="Arial" w:cs="Arial"/>
        </w:rPr>
        <w:t>14.2. A fiscalização não eximirá nem reduzirá as responsabilidades da CONTRATADA por danos que vier a causar à Administração e/ou a terceiros, decorrentes de sua culpa ou dolo na execução do contrato, por atos seus, de seus empregados ou prepostos.</w:t>
      </w:r>
    </w:p>
    <w:p w14:paraId="19557A89" w14:textId="77777777" w:rsidR="00AD7F5C" w:rsidRPr="000C7DD7" w:rsidRDefault="00AD7F5C" w:rsidP="00AD7F5C">
      <w:pPr>
        <w:jc w:val="both"/>
        <w:rPr>
          <w:rFonts w:ascii="Arial" w:hAnsi="Arial" w:cs="Arial"/>
        </w:rPr>
      </w:pPr>
    </w:p>
    <w:p w14:paraId="7F4A99FB" w14:textId="77777777" w:rsidR="00AD7F5C" w:rsidRPr="000C7DD7" w:rsidRDefault="00AD7F5C" w:rsidP="00AD7F5C">
      <w:pPr>
        <w:jc w:val="both"/>
        <w:rPr>
          <w:rFonts w:ascii="Arial" w:hAnsi="Arial" w:cs="Arial"/>
        </w:rPr>
      </w:pPr>
      <w:r w:rsidRPr="000C7DD7">
        <w:rPr>
          <w:rFonts w:ascii="Arial" w:hAnsi="Arial" w:cs="Arial"/>
        </w:rPr>
        <w:t>14.3. A CONTRATADA deverá manter em cada frente de serviço o Diário de Ocorrências, com duas partes: na primeira, o registro obrigatório, pela CONTRATADA, dos problemas construtivos, das consultas à fiscalização municipal, das soluções adotadas e das datas de conclusão das etapas; na segunda, o registro pela fiscalização das anotações sobre os serviços, o ritmo e a qualidade da execução e todas as suas determinações.</w:t>
      </w:r>
    </w:p>
    <w:p w14:paraId="6C022592" w14:textId="77777777" w:rsidR="00AD7F5C" w:rsidRPr="000C7DD7" w:rsidRDefault="00AD7F5C" w:rsidP="00AD7F5C">
      <w:pPr>
        <w:jc w:val="both"/>
        <w:rPr>
          <w:rFonts w:ascii="Arial" w:hAnsi="Arial" w:cs="Arial"/>
        </w:rPr>
      </w:pPr>
    </w:p>
    <w:p w14:paraId="296847C1" w14:textId="77777777" w:rsidR="00AD7F5C" w:rsidRPr="000C7DD7" w:rsidRDefault="00AD7F5C" w:rsidP="00AD7F5C">
      <w:pPr>
        <w:jc w:val="both"/>
        <w:rPr>
          <w:rFonts w:ascii="Arial" w:hAnsi="Arial" w:cs="Arial"/>
        </w:rPr>
      </w:pPr>
      <w:r w:rsidRPr="000C7DD7">
        <w:rPr>
          <w:rFonts w:ascii="Arial" w:hAnsi="Arial" w:cs="Arial"/>
        </w:rPr>
        <w:t>14.4. Caberá à CONTRATADA:</w:t>
      </w:r>
    </w:p>
    <w:p w14:paraId="20957861" w14:textId="77777777" w:rsidR="00AD7F5C" w:rsidRPr="000C7DD7" w:rsidRDefault="00AD7F5C" w:rsidP="00AD7F5C">
      <w:pPr>
        <w:jc w:val="both"/>
        <w:rPr>
          <w:rFonts w:ascii="Arial" w:hAnsi="Arial" w:cs="Arial"/>
        </w:rPr>
      </w:pPr>
    </w:p>
    <w:p w14:paraId="2137DCBC" w14:textId="77777777" w:rsidR="00AD7F5C" w:rsidRPr="000C7DD7" w:rsidRDefault="00AD7F5C" w:rsidP="00AD7F5C">
      <w:pPr>
        <w:jc w:val="both"/>
        <w:rPr>
          <w:rFonts w:ascii="Arial" w:hAnsi="Arial" w:cs="Arial"/>
        </w:rPr>
      </w:pPr>
      <w:r w:rsidRPr="000C7DD7">
        <w:rPr>
          <w:rFonts w:ascii="Arial" w:hAnsi="Arial" w:cs="Arial"/>
        </w:rPr>
        <w:t>14.4.1. Observar a boa prática de construção, as normas técnicas (ABNT, inclusive as de acessibilidade) e empregar materiais constantes das especificações do Memorial Descritivo e da planilha orçamentária, respeitando com fidelidade as formas e dimensões dos desenhos-padrão, bem como as leis, regulamentos e posturas federais, estaduais e municipais, cumprindo imediatamente as intimações e exigências das respectivas autoridades;</w:t>
      </w:r>
    </w:p>
    <w:p w14:paraId="771BD450" w14:textId="77777777" w:rsidR="00AD7F5C" w:rsidRPr="000C7DD7" w:rsidRDefault="00AD7F5C" w:rsidP="00AD7F5C">
      <w:pPr>
        <w:jc w:val="both"/>
        <w:rPr>
          <w:rFonts w:ascii="Arial" w:hAnsi="Arial" w:cs="Arial"/>
        </w:rPr>
      </w:pPr>
    </w:p>
    <w:p w14:paraId="01ACEDDD" w14:textId="77777777" w:rsidR="00AD7F5C" w:rsidRPr="000C7DD7" w:rsidRDefault="00AD7F5C" w:rsidP="00AD7F5C">
      <w:pPr>
        <w:jc w:val="both"/>
        <w:rPr>
          <w:rFonts w:ascii="Arial" w:hAnsi="Arial" w:cs="Arial"/>
        </w:rPr>
      </w:pPr>
      <w:r w:rsidRPr="000C7DD7">
        <w:rPr>
          <w:rFonts w:ascii="Arial" w:hAnsi="Arial" w:cs="Arial"/>
        </w:rPr>
        <w:lastRenderedPageBreak/>
        <w:t>14.4.2. Selecionar e contratar, em seu nome, a mão de obra necessária à execução dos serviços, respondendo por todos os encargos trabalhistas, previdenciários e sociais, sem qualquer vínculo empregatício com a CONTRATANTE;</w:t>
      </w:r>
    </w:p>
    <w:p w14:paraId="622DE0DE" w14:textId="77777777" w:rsidR="00AD7F5C" w:rsidRPr="000C7DD7" w:rsidRDefault="00AD7F5C" w:rsidP="00AD7F5C">
      <w:pPr>
        <w:jc w:val="both"/>
        <w:rPr>
          <w:rFonts w:ascii="Arial" w:hAnsi="Arial" w:cs="Arial"/>
        </w:rPr>
      </w:pPr>
    </w:p>
    <w:p w14:paraId="15189D97" w14:textId="77777777" w:rsidR="00AD7F5C" w:rsidRPr="000C7DD7" w:rsidRDefault="00AD7F5C" w:rsidP="00AD7F5C">
      <w:pPr>
        <w:jc w:val="both"/>
        <w:rPr>
          <w:rFonts w:ascii="Arial" w:hAnsi="Arial" w:cs="Arial"/>
        </w:rPr>
      </w:pPr>
      <w:r w:rsidRPr="000C7DD7">
        <w:rPr>
          <w:rFonts w:ascii="Arial" w:hAnsi="Arial" w:cs="Arial"/>
        </w:rPr>
        <w:t>14.4.3. Arcar com as despesas de consumo de água, energia elétrica, alojamento, alimentação, transporte de pessoal e de escritório;</w:t>
      </w:r>
    </w:p>
    <w:p w14:paraId="6C62546A" w14:textId="77777777" w:rsidR="00AD7F5C" w:rsidRPr="000C7DD7" w:rsidRDefault="00AD7F5C" w:rsidP="00AD7F5C">
      <w:pPr>
        <w:jc w:val="both"/>
        <w:rPr>
          <w:rFonts w:ascii="Arial" w:hAnsi="Arial" w:cs="Arial"/>
        </w:rPr>
      </w:pPr>
    </w:p>
    <w:p w14:paraId="134D46F2" w14:textId="77777777" w:rsidR="00AD7F5C" w:rsidRPr="000C7DD7" w:rsidRDefault="00AD7F5C" w:rsidP="00AD7F5C">
      <w:pPr>
        <w:jc w:val="both"/>
        <w:rPr>
          <w:rFonts w:ascii="Arial" w:hAnsi="Arial" w:cs="Arial"/>
        </w:rPr>
      </w:pPr>
      <w:r w:rsidRPr="000C7DD7">
        <w:rPr>
          <w:rFonts w:ascii="Arial" w:hAnsi="Arial" w:cs="Arial"/>
        </w:rPr>
        <w:t>14.4.4. Manter nos serviços somente trabalhadores com situação profissional regular, efetuando, no prazo estabelecido pela CONTRATANTE, a dispensa daqueles que esta considerar prejudiciais ao bom andamento dos serviços;</w:t>
      </w:r>
    </w:p>
    <w:p w14:paraId="16A75CB3" w14:textId="77777777" w:rsidR="00AD7F5C" w:rsidRPr="000C7DD7" w:rsidRDefault="00AD7F5C" w:rsidP="00AD7F5C">
      <w:pPr>
        <w:jc w:val="both"/>
        <w:rPr>
          <w:rFonts w:ascii="Arial" w:hAnsi="Arial" w:cs="Arial"/>
        </w:rPr>
      </w:pPr>
    </w:p>
    <w:p w14:paraId="2D9C0E01" w14:textId="77777777" w:rsidR="00AD7F5C" w:rsidRPr="000C7DD7" w:rsidRDefault="00AD7F5C" w:rsidP="00AD7F5C">
      <w:pPr>
        <w:jc w:val="both"/>
        <w:rPr>
          <w:rFonts w:ascii="Arial" w:hAnsi="Arial" w:cs="Arial"/>
        </w:rPr>
      </w:pPr>
      <w:r w:rsidRPr="000C7DD7">
        <w:rPr>
          <w:rFonts w:ascii="Arial" w:hAnsi="Arial" w:cs="Arial"/>
        </w:rPr>
        <w:t>14.4.5. Fazer seguros contra acidentes de trabalho de seus empregados;</w:t>
      </w:r>
    </w:p>
    <w:p w14:paraId="56D20112" w14:textId="77777777" w:rsidR="00AD7F5C" w:rsidRPr="000C7DD7" w:rsidRDefault="00AD7F5C" w:rsidP="00AD7F5C">
      <w:pPr>
        <w:jc w:val="both"/>
        <w:rPr>
          <w:rFonts w:ascii="Arial" w:hAnsi="Arial" w:cs="Arial"/>
        </w:rPr>
      </w:pPr>
    </w:p>
    <w:p w14:paraId="517FFF08" w14:textId="77777777" w:rsidR="00AD7F5C" w:rsidRPr="000C7DD7" w:rsidRDefault="00AD7F5C" w:rsidP="00AD7F5C">
      <w:pPr>
        <w:jc w:val="both"/>
        <w:rPr>
          <w:rFonts w:ascii="Arial" w:hAnsi="Arial" w:cs="Arial"/>
        </w:rPr>
      </w:pPr>
      <w:r w:rsidRPr="000C7DD7">
        <w:rPr>
          <w:rFonts w:ascii="Arial" w:hAnsi="Arial" w:cs="Arial"/>
        </w:rPr>
        <w:t>14.4.6. Cumprir rigorosamente as disposições legais sobre segurança, higiene e medicina do trabalho, inclusive as relativas a trabalho em altura, escavações e espaços confinados, fornecendo, por sua conta, os materiais necessários à segurança do pessoal, e observar o Memorial de Segurança;</w:t>
      </w:r>
    </w:p>
    <w:p w14:paraId="3667BA89" w14:textId="77777777" w:rsidR="00AD7F5C" w:rsidRPr="000C7DD7" w:rsidRDefault="00AD7F5C" w:rsidP="00AD7F5C">
      <w:pPr>
        <w:jc w:val="both"/>
        <w:rPr>
          <w:rFonts w:ascii="Arial" w:hAnsi="Arial" w:cs="Arial"/>
        </w:rPr>
      </w:pPr>
    </w:p>
    <w:p w14:paraId="446BF170" w14:textId="77777777" w:rsidR="00AD7F5C" w:rsidRPr="000C7DD7" w:rsidRDefault="00AD7F5C" w:rsidP="00AD7F5C">
      <w:pPr>
        <w:jc w:val="both"/>
        <w:rPr>
          <w:rFonts w:ascii="Arial" w:hAnsi="Arial" w:cs="Arial"/>
        </w:rPr>
      </w:pPr>
      <w:r w:rsidRPr="000C7DD7">
        <w:rPr>
          <w:rFonts w:ascii="Arial" w:hAnsi="Arial" w:cs="Arial"/>
        </w:rPr>
        <w:t>14.4.7. Fornecer, manter e repor, por sua conta, as ferramentas e equipamentos necessários, mantendo a disponibilidade declarada na fase de habilitação durante toda a execução, e responder pela operação, manutenção e reparos dos equipamentos utilizados;</w:t>
      </w:r>
    </w:p>
    <w:p w14:paraId="7C1A1D17" w14:textId="77777777" w:rsidR="00AD7F5C" w:rsidRPr="000C7DD7" w:rsidRDefault="00AD7F5C" w:rsidP="00AD7F5C">
      <w:pPr>
        <w:jc w:val="both"/>
        <w:rPr>
          <w:rFonts w:ascii="Arial" w:hAnsi="Arial" w:cs="Arial"/>
        </w:rPr>
      </w:pPr>
    </w:p>
    <w:p w14:paraId="10DAFF88" w14:textId="77777777" w:rsidR="00AD7F5C" w:rsidRPr="000C7DD7" w:rsidRDefault="00AD7F5C" w:rsidP="00AD7F5C">
      <w:pPr>
        <w:jc w:val="both"/>
        <w:rPr>
          <w:rFonts w:ascii="Arial" w:hAnsi="Arial" w:cs="Arial"/>
        </w:rPr>
      </w:pPr>
      <w:r w:rsidRPr="000C7DD7">
        <w:rPr>
          <w:rFonts w:ascii="Arial" w:hAnsi="Arial" w:cs="Arial"/>
        </w:rPr>
        <w:t xml:space="preserve">14.4.8. Facultar </w:t>
      </w:r>
      <w:proofErr w:type="gramStart"/>
      <w:r w:rsidRPr="000C7DD7">
        <w:rPr>
          <w:rFonts w:ascii="Arial" w:hAnsi="Arial" w:cs="Arial"/>
        </w:rPr>
        <w:t>à</w:t>
      </w:r>
      <w:proofErr w:type="gramEnd"/>
      <w:r w:rsidRPr="000C7DD7">
        <w:rPr>
          <w:rFonts w:ascii="Arial" w:hAnsi="Arial" w:cs="Arial"/>
        </w:rPr>
        <w:t xml:space="preserve"> CONTRATANTE a verificação dos materiais empregados, equipamentos e serviços em execução;</w:t>
      </w:r>
    </w:p>
    <w:p w14:paraId="3C89C7C4" w14:textId="77777777" w:rsidR="00AD7F5C" w:rsidRPr="000C7DD7" w:rsidRDefault="00AD7F5C" w:rsidP="00AD7F5C">
      <w:pPr>
        <w:jc w:val="both"/>
        <w:rPr>
          <w:rFonts w:ascii="Arial" w:hAnsi="Arial" w:cs="Arial"/>
        </w:rPr>
      </w:pPr>
    </w:p>
    <w:p w14:paraId="0CC18F5C" w14:textId="77777777" w:rsidR="00AD7F5C" w:rsidRPr="000C7DD7" w:rsidRDefault="00AD7F5C" w:rsidP="00AD7F5C">
      <w:pPr>
        <w:jc w:val="both"/>
        <w:rPr>
          <w:rFonts w:ascii="Arial" w:hAnsi="Arial" w:cs="Arial"/>
        </w:rPr>
      </w:pPr>
      <w:r w:rsidRPr="000C7DD7">
        <w:rPr>
          <w:rFonts w:ascii="Arial" w:hAnsi="Arial" w:cs="Arial"/>
        </w:rPr>
        <w:t>14.4.9. Substituir, no prazo de 24 (vinte e quatro) horas, quando solicitado pela fiscalização, qualquer recurso humano e/ou material julgado inadequado;</w:t>
      </w:r>
    </w:p>
    <w:p w14:paraId="78A57823" w14:textId="77777777" w:rsidR="00AD7F5C" w:rsidRPr="000C7DD7" w:rsidRDefault="00AD7F5C" w:rsidP="00AD7F5C">
      <w:pPr>
        <w:jc w:val="both"/>
        <w:rPr>
          <w:rFonts w:ascii="Arial" w:hAnsi="Arial" w:cs="Arial"/>
        </w:rPr>
      </w:pPr>
    </w:p>
    <w:p w14:paraId="7EFECDFF" w14:textId="77777777" w:rsidR="00AD7F5C" w:rsidRPr="000C7DD7" w:rsidRDefault="00AD7F5C" w:rsidP="00AD7F5C">
      <w:pPr>
        <w:jc w:val="both"/>
        <w:rPr>
          <w:rFonts w:ascii="Arial" w:hAnsi="Arial" w:cs="Arial"/>
        </w:rPr>
      </w:pPr>
      <w:r w:rsidRPr="000C7DD7">
        <w:rPr>
          <w:rFonts w:ascii="Arial" w:hAnsi="Arial" w:cs="Arial"/>
        </w:rPr>
        <w:t>14.4.10. Executar os serviços indispensáveis à segurança dos serviços e construções vizinhas e reparar os danos causados a terceiros, arcando com os custos, sempre que ocasionados por negligência ou imperícia de seus empregados e prepostos;</w:t>
      </w:r>
    </w:p>
    <w:p w14:paraId="1031B670" w14:textId="77777777" w:rsidR="00AD7F5C" w:rsidRPr="000C7DD7" w:rsidRDefault="00AD7F5C" w:rsidP="00AD7F5C">
      <w:pPr>
        <w:jc w:val="both"/>
        <w:rPr>
          <w:rFonts w:ascii="Arial" w:hAnsi="Arial" w:cs="Arial"/>
        </w:rPr>
      </w:pPr>
    </w:p>
    <w:p w14:paraId="5E309178" w14:textId="77777777" w:rsidR="00AD7F5C" w:rsidRPr="000C7DD7" w:rsidRDefault="00AD7F5C" w:rsidP="00AD7F5C">
      <w:pPr>
        <w:jc w:val="both"/>
        <w:rPr>
          <w:rFonts w:ascii="Arial" w:hAnsi="Arial" w:cs="Arial"/>
        </w:rPr>
      </w:pPr>
      <w:r w:rsidRPr="000C7DD7">
        <w:rPr>
          <w:rFonts w:ascii="Arial" w:hAnsi="Arial" w:cs="Arial"/>
        </w:rPr>
        <w:t>14.4.11. Assumir integral responsabilidade pelos serviços, inclusive a responsabilidade técnica perante o CREA ou o CAU, dotando os serviços de orientação técnica, e manter engenheiro ou arquiteto à frente dos serviços e preposto previamente aprovado pela CONTRATANTE;</w:t>
      </w:r>
    </w:p>
    <w:p w14:paraId="08499DEF" w14:textId="77777777" w:rsidR="00AD7F5C" w:rsidRPr="000C7DD7" w:rsidRDefault="00AD7F5C" w:rsidP="00AD7F5C">
      <w:pPr>
        <w:jc w:val="both"/>
        <w:rPr>
          <w:rFonts w:ascii="Arial" w:hAnsi="Arial" w:cs="Arial"/>
        </w:rPr>
      </w:pPr>
    </w:p>
    <w:p w14:paraId="0B3C9E89" w14:textId="77777777" w:rsidR="00AD7F5C" w:rsidRPr="000C7DD7" w:rsidRDefault="00AD7F5C" w:rsidP="00AD7F5C">
      <w:pPr>
        <w:jc w:val="both"/>
        <w:rPr>
          <w:rFonts w:ascii="Arial" w:hAnsi="Arial" w:cs="Arial"/>
        </w:rPr>
      </w:pPr>
      <w:r w:rsidRPr="000C7DD7">
        <w:rPr>
          <w:rFonts w:ascii="Arial" w:hAnsi="Arial" w:cs="Arial"/>
        </w:rPr>
        <w:t>14.4.12. Arcar com as despesas de engenheiro e equipe administrativa alocada direta ou indiretamente nos serviços e não substituir suas equipes técnicas sem prévia verificação dos documentos e aceitação da CONTRATANTE;</w:t>
      </w:r>
    </w:p>
    <w:p w14:paraId="2F9AB6E7" w14:textId="77777777" w:rsidR="00AD7F5C" w:rsidRPr="000C7DD7" w:rsidRDefault="00AD7F5C" w:rsidP="00AD7F5C">
      <w:pPr>
        <w:jc w:val="both"/>
        <w:rPr>
          <w:rFonts w:ascii="Arial" w:hAnsi="Arial" w:cs="Arial"/>
        </w:rPr>
      </w:pPr>
    </w:p>
    <w:p w14:paraId="5D677A2F" w14:textId="77777777" w:rsidR="00AD7F5C" w:rsidRPr="000C7DD7" w:rsidRDefault="00AD7F5C" w:rsidP="00AD7F5C">
      <w:pPr>
        <w:jc w:val="both"/>
        <w:rPr>
          <w:rFonts w:ascii="Arial" w:hAnsi="Arial" w:cs="Arial"/>
        </w:rPr>
      </w:pPr>
      <w:r w:rsidRPr="000C7DD7">
        <w:rPr>
          <w:rFonts w:ascii="Arial" w:hAnsi="Arial" w:cs="Arial"/>
        </w:rPr>
        <w:t>14.4.13. Refazer às suas expensas os serviços executados em desacordo com as normas, o Memorial Descritivo e as especificações técnicas, bem como os que apresentarem defeitos de material e vícios de construção, sem ônus para a CONTRATANTE, sem prejuízo da aplicação das sanções previstas na Cláusula 17ª;</w:t>
      </w:r>
    </w:p>
    <w:p w14:paraId="65C734BD" w14:textId="77777777" w:rsidR="00AD7F5C" w:rsidRPr="000C7DD7" w:rsidRDefault="00AD7F5C" w:rsidP="00AD7F5C">
      <w:pPr>
        <w:jc w:val="both"/>
        <w:rPr>
          <w:rFonts w:ascii="Arial" w:hAnsi="Arial" w:cs="Arial"/>
        </w:rPr>
      </w:pPr>
    </w:p>
    <w:p w14:paraId="263F246F" w14:textId="77777777" w:rsidR="00AD7F5C" w:rsidRPr="000C7DD7" w:rsidRDefault="00AD7F5C" w:rsidP="00AD7F5C">
      <w:pPr>
        <w:jc w:val="both"/>
        <w:rPr>
          <w:rFonts w:ascii="Arial" w:hAnsi="Arial" w:cs="Arial"/>
        </w:rPr>
      </w:pPr>
      <w:r w:rsidRPr="000C7DD7">
        <w:rPr>
          <w:rFonts w:ascii="Arial" w:hAnsi="Arial" w:cs="Arial"/>
        </w:rPr>
        <w:t>14.4.14. Responsabilizar-se pela sinalização das frentes de serviço e do trânsito durante a execução e por todo e qualquer dano causado a terceiros;</w:t>
      </w:r>
    </w:p>
    <w:p w14:paraId="5F656DC5" w14:textId="77777777" w:rsidR="00AD7F5C" w:rsidRPr="000C7DD7" w:rsidRDefault="00AD7F5C" w:rsidP="00AD7F5C">
      <w:pPr>
        <w:jc w:val="both"/>
        <w:rPr>
          <w:rFonts w:ascii="Arial" w:hAnsi="Arial" w:cs="Arial"/>
        </w:rPr>
      </w:pPr>
    </w:p>
    <w:p w14:paraId="5131084A" w14:textId="77777777" w:rsidR="00AD7F5C" w:rsidRPr="000C7DD7" w:rsidRDefault="00AD7F5C" w:rsidP="00AD7F5C">
      <w:pPr>
        <w:jc w:val="both"/>
        <w:rPr>
          <w:rFonts w:ascii="Arial" w:hAnsi="Arial" w:cs="Arial"/>
        </w:rPr>
      </w:pPr>
      <w:r w:rsidRPr="000C7DD7">
        <w:rPr>
          <w:rFonts w:ascii="Arial" w:hAnsi="Arial" w:cs="Arial"/>
        </w:rPr>
        <w:t>14.4.15. Preservar os serviços e instalações existentes nos locais de execução, inclusive benfeitorias de terceiros e do Poder Público (Prefeitura, SEMAE, concessionárias etc.), refazendo, sem ônus para a CONTRATANTE, o que vier a prejudicar;</w:t>
      </w:r>
    </w:p>
    <w:p w14:paraId="6117E409" w14:textId="77777777" w:rsidR="00AD7F5C" w:rsidRPr="000C7DD7" w:rsidRDefault="00AD7F5C" w:rsidP="00AD7F5C">
      <w:pPr>
        <w:jc w:val="both"/>
        <w:rPr>
          <w:rFonts w:ascii="Arial" w:hAnsi="Arial" w:cs="Arial"/>
        </w:rPr>
      </w:pPr>
    </w:p>
    <w:p w14:paraId="6C940F59" w14:textId="77777777" w:rsidR="00AD7F5C" w:rsidRPr="000C7DD7" w:rsidRDefault="00AD7F5C" w:rsidP="00AD7F5C">
      <w:pPr>
        <w:jc w:val="both"/>
        <w:rPr>
          <w:rFonts w:ascii="Arial" w:hAnsi="Arial" w:cs="Arial"/>
        </w:rPr>
      </w:pPr>
      <w:r w:rsidRPr="000C7DD7">
        <w:rPr>
          <w:rFonts w:ascii="Arial" w:hAnsi="Arial" w:cs="Arial"/>
        </w:rPr>
        <w:t>14.4.16. Apresentar, quando exigido, os comprovantes de pagamento de salários, a apólice de seguro contra acidentes de trabalho e a quitação das obrigações trabalhistas e previdenciárias relativas aos empregados que estejam ou tenham estado a serviço do contrato;</w:t>
      </w:r>
    </w:p>
    <w:p w14:paraId="071DC09F" w14:textId="77777777" w:rsidR="00AD7F5C" w:rsidRPr="000C7DD7" w:rsidRDefault="00AD7F5C" w:rsidP="00AD7F5C">
      <w:pPr>
        <w:jc w:val="both"/>
        <w:rPr>
          <w:rFonts w:ascii="Arial" w:hAnsi="Arial" w:cs="Arial"/>
        </w:rPr>
      </w:pPr>
      <w:r w:rsidRPr="000C7DD7">
        <w:rPr>
          <w:rFonts w:ascii="Arial" w:hAnsi="Arial" w:cs="Arial"/>
        </w:rPr>
        <w:t>14.4.17. Manter, durante toda a execução do contrato, em compatibilidade com as obrigações assumidas, todas as condições de habilitação e qualificação exigidas na licitação (art. 92, XVI, da Lei Federal nº 14.133/21).</w:t>
      </w:r>
    </w:p>
    <w:p w14:paraId="1B734DD5" w14:textId="77777777" w:rsidR="00AD7F5C" w:rsidRPr="000C7DD7" w:rsidRDefault="00AD7F5C" w:rsidP="00AD7F5C">
      <w:pPr>
        <w:jc w:val="both"/>
        <w:rPr>
          <w:rFonts w:ascii="Arial" w:hAnsi="Arial" w:cs="Arial"/>
        </w:rPr>
      </w:pPr>
    </w:p>
    <w:p w14:paraId="317DB574" w14:textId="77777777" w:rsidR="00AD7F5C" w:rsidRPr="000C7DD7" w:rsidRDefault="00AD7F5C" w:rsidP="00AD7F5C">
      <w:pPr>
        <w:jc w:val="both"/>
        <w:rPr>
          <w:rFonts w:ascii="Arial" w:hAnsi="Arial" w:cs="Arial"/>
        </w:rPr>
      </w:pPr>
      <w:r w:rsidRPr="000C7DD7">
        <w:rPr>
          <w:rFonts w:ascii="Arial" w:hAnsi="Arial" w:cs="Arial"/>
        </w:rPr>
        <w:t xml:space="preserve">14.5. A Ordem de Serviço e toda correspondência relativa ao presente instrumento deverão ser processadas por escrito. Na hipótese de a CONTRATADA negar-se a assinar o recebimento com protocolo de qualquer </w:t>
      </w:r>
      <w:r w:rsidRPr="000C7DD7">
        <w:rPr>
          <w:rFonts w:ascii="Arial" w:hAnsi="Arial" w:cs="Arial"/>
        </w:rPr>
        <w:lastRenderedPageBreak/>
        <w:t>correspondência a ela dirigida, esta será enviada pelo correio, registrada ou com aviso de recebimento (AR), considerando-se entregue para todos os efeitos legais.</w:t>
      </w:r>
    </w:p>
    <w:p w14:paraId="3EA6EB26" w14:textId="77777777" w:rsidR="00AD7F5C" w:rsidRPr="000C7DD7" w:rsidRDefault="00AD7F5C" w:rsidP="00AD7F5C">
      <w:pPr>
        <w:jc w:val="both"/>
        <w:rPr>
          <w:rFonts w:ascii="Arial" w:hAnsi="Arial" w:cs="Arial"/>
        </w:rPr>
      </w:pPr>
    </w:p>
    <w:p w14:paraId="2497D9A3" w14:textId="77777777" w:rsidR="00AD7F5C" w:rsidRPr="000C7DD7" w:rsidRDefault="00AD7F5C" w:rsidP="00AD7F5C">
      <w:pPr>
        <w:keepNext/>
        <w:jc w:val="both"/>
        <w:rPr>
          <w:rFonts w:ascii="Arial" w:hAnsi="Arial" w:cs="Arial"/>
          <w:b/>
          <w:bCs/>
        </w:rPr>
      </w:pPr>
      <w:r w:rsidRPr="000C7DD7">
        <w:rPr>
          <w:rFonts w:ascii="Arial" w:hAnsi="Arial" w:cs="Arial"/>
          <w:b/>
          <w:bCs/>
        </w:rPr>
        <w:t>CLÁUSULA 15ª - DA SUSTENTABILIDADE E DO CONTROLE TECNOLÓGICO</w:t>
      </w:r>
    </w:p>
    <w:p w14:paraId="70850AF8" w14:textId="77777777" w:rsidR="00AD7F5C" w:rsidRPr="000C7DD7" w:rsidRDefault="00AD7F5C" w:rsidP="00AD7F5C">
      <w:pPr>
        <w:keepNext/>
        <w:jc w:val="both"/>
        <w:rPr>
          <w:rFonts w:ascii="Arial" w:hAnsi="Arial" w:cs="Arial"/>
        </w:rPr>
      </w:pPr>
    </w:p>
    <w:p w14:paraId="3B02B43F" w14:textId="77777777" w:rsidR="00AD7F5C" w:rsidRPr="000C7DD7" w:rsidRDefault="00AD7F5C" w:rsidP="00AD7F5C">
      <w:pPr>
        <w:jc w:val="both"/>
        <w:rPr>
          <w:rFonts w:ascii="Arial" w:hAnsi="Arial" w:cs="Arial"/>
        </w:rPr>
      </w:pPr>
      <w:r w:rsidRPr="000C7DD7">
        <w:rPr>
          <w:rFonts w:ascii="Arial" w:hAnsi="Arial" w:cs="Arial"/>
        </w:rPr>
        <w:t>15.1. A CONTRATADA deverá realizar a segregação, o acondicionamento, o transporte e a destinação adequada dos resíduos provenientes de demolições, escavações e demais materiais gerados, em aterro ou área devidamente licenciados, mediante Plano de Gerenciamento de Resíduos da Construção Civil (PGRCC), observando a Lei Municipal nº 6.962/2010, a Resolução CONAMA nº 307/2002 e as exigências dos órgãos competentes, apresentando os comprovantes de destinação (CTR) sempre que exigidos pela fiscalização e ao final de cada Ordem de Serviço.</w:t>
      </w:r>
    </w:p>
    <w:p w14:paraId="71C99AF1" w14:textId="77777777" w:rsidR="00AD7F5C" w:rsidRPr="000C7DD7" w:rsidRDefault="00AD7F5C" w:rsidP="00AD7F5C">
      <w:pPr>
        <w:jc w:val="both"/>
        <w:rPr>
          <w:rFonts w:ascii="Arial" w:hAnsi="Arial" w:cs="Arial"/>
        </w:rPr>
      </w:pPr>
    </w:p>
    <w:p w14:paraId="5E4A0962" w14:textId="77777777" w:rsidR="00AD7F5C" w:rsidRPr="000C7DD7" w:rsidRDefault="00AD7F5C" w:rsidP="00AD7F5C">
      <w:pPr>
        <w:jc w:val="both"/>
        <w:rPr>
          <w:rFonts w:ascii="Arial" w:hAnsi="Arial" w:cs="Arial"/>
        </w:rPr>
      </w:pPr>
      <w:r w:rsidRPr="000C7DD7">
        <w:rPr>
          <w:rFonts w:ascii="Arial" w:hAnsi="Arial" w:cs="Arial"/>
        </w:rPr>
        <w:t xml:space="preserve">15.2. A CONTRATADA adotará medidas de controle de poeira, ruídos e vibrações e de armazenamento adequado de combustíveis e produtos químicos, priorizando, sempre que tecnicamente </w:t>
      </w:r>
      <w:proofErr w:type="gramStart"/>
      <w:r w:rsidRPr="000C7DD7">
        <w:rPr>
          <w:rFonts w:ascii="Arial" w:hAnsi="Arial" w:cs="Arial"/>
        </w:rPr>
        <w:t>viável, materiais</w:t>
      </w:r>
      <w:proofErr w:type="gramEnd"/>
      <w:r w:rsidRPr="000C7DD7">
        <w:rPr>
          <w:rFonts w:ascii="Arial" w:hAnsi="Arial" w:cs="Arial"/>
        </w:rPr>
        <w:t xml:space="preserve"> recicláveis ou de menor impacto ambiental (art. 11, IV, da Lei Federal nº 14.133/21). O descumprimento das obrigações ambientais caracterizará inexecução contratual.</w:t>
      </w:r>
    </w:p>
    <w:p w14:paraId="5956DBED" w14:textId="77777777" w:rsidR="00AD7F5C" w:rsidRPr="000C7DD7" w:rsidRDefault="00AD7F5C" w:rsidP="00AD7F5C">
      <w:pPr>
        <w:jc w:val="both"/>
        <w:rPr>
          <w:rFonts w:ascii="Arial" w:hAnsi="Arial" w:cs="Arial"/>
        </w:rPr>
      </w:pPr>
    </w:p>
    <w:p w14:paraId="743FFF71" w14:textId="77777777" w:rsidR="00AD7F5C" w:rsidRPr="000C7DD7" w:rsidRDefault="00AD7F5C" w:rsidP="00AD7F5C">
      <w:pPr>
        <w:jc w:val="both"/>
        <w:rPr>
          <w:rFonts w:ascii="Arial" w:hAnsi="Arial" w:cs="Arial"/>
        </w:rPr>
      </w:pPr>
      <w:r w:rsidRPr="000C7DD7">
        <w:rPr>
          <w:rFonts w:ascii="Arial" w:hAnsi="Arial" w:cs="Arial"/>
        </w:rPr>
        <w:t>15.3. A CONTRATADA realizará, às suas expensas, os ensaios e o controle tecnológico dos materiais e dos serviços executados (resistência do concreto, compactação e demais parâmetros exigidos), apresentando os laudos à fiscalização, que poderá exigir contraprova ou novos ensaios.</w:t>
      </w:r>
    </w:p>
    <w:p w14:paraId="563784EA" w14:textId="77777777" w:rsidR="00AD7F5C" w:rsidRPr="000C7DD7" w:rsidRDefault="00AD7F5C" w:rsidP="00AD7F5C">
      <w:pPr>
        <w:jc w:val="both"/>
        <w:rPr>
          <w:rFonts w:ascii="Arial" w:hAnsi="Arial" w:cs="Arial"/>
        </w:rPr>
      </w:pPr>
    </w:p>
    <w:p w14:paraId="2AF2F062" w14:textId="77777777" w:rsidR="00AD7F5C" w:rsidRPr="000C7DD7" w:rsidRDefault="00AD7F5C" w:rsidP="00AD7F5C">
      <w:pPr>
        <w:jc w:val="both"/>
        <w:rPr>
          <w:rFonts w:ascii="Arial" w:hAnsi="Arial" w:cs="Arial"/>
        </w:rPr>
      </w:pPr>
      <w:r w:rsidRPr="000C7DD7">
        <w:rPr>
          <w:rFonts w:ascii="Arial" w:hAnsi="Arial" w:cs="Arial"/>
        </w:rPr>
        <w:t xml:space="preserve">15.4. A responsabilidade pela obtenção das licenças, autorizações e anuências ambientais necessárias à execução (inclusive de áreas de apoio e bota-fora) é da </w:t>
      </w:r>
      <w:proofErr w:type="gramStart"/>
      <w:r w:rsidRPr="000C7DD7">
        <w:rPr>
          <w:rFonts w:ascii="Arial" w:hAnsi="Arial" w:cs="Arial"/>
        </w:rPr>
        <w:t>CONTRATADA, salvo aquelas cuja emissão dependa de providência exclusiva do Município, identificadas no Termo de Referência</w:t>
      </w:r>
      <w:proofErr w:type="gramEnd"/>
      <w:r w:rsidRPr="000C7DD7">
        <w:rPr>
          <w:rFonts w:ascii="Arial" w:hAnsi="Arial" w:cs="Arial"/>
        </w:rPr>
        <w:t>.</w:t>
      </w:r>
    </w:p>
    <w:p w14:paraId="44FC9E3E" w14:textId="77777777" w:rsidR="00AD7F5C" w:rsidRPr="000C7DD7" w:rsidRDefault="00AD7F5C" w:rsidP="00AD7F5C">
      <w:pPr>
        <w:jc w:val="both"/>
        <w:rPr>
          <w:rFonts w:ascii="Arial" w:hAnsi="Arial" w:cs="Arial"/>
        </w:rPr>
      </w:pPr>
    </w:p>
    <w:p w14:paraId="2A4F84AB" w14:textId="77777777" w:rsidR="00AD7F5C" w:rsidRPr="000C7DD7" w:rsidRDefault="00AD7F5C" w:rsidP="00AD7F5C">
      <w:pPr>
        <w:keepNext/>
        <w:jc w:val="both"/>
        <w:rPr>
          <w:rFonts w:ascii="Arial" w:hAnsi="Arial" w:cs="Arial"/>
          <w:b/>
          <w:bCs/>
        </w:rPr>
      </w:pPr>
      <w:r w:rsidRPr="000C7DD7">
        <w:rPr>
          <w:rFonts w:ascii="Arial" w:hAnsi="Arial" w:cs="Arial"/>
          <w:b/>
          <w:bCs/>
        </w:rPr>
        <w:t>CLÁUSULA 16ª - DA VINCULAÇÃO À ATA DE REGISTRO DE PREÇOS</w:t>
      </w:r>
    </w:p>
    <w:p w14:paraId="47A16D49" w14:textId="77777777" w:rsidR="00AD7F5C" w:rsidRPr="000C7DD7" w:rsidRDefault="00AD7F5C" w:rsidP="00AD7F5C">
      <w:pPr>
        <w:keepNext/>
        <w:jc w:val="both"/>
        <w:rPr>
          <w:rFonts w:ascii="Arial" w:hAnsi="Arial" w:cs="Arial"/>
        </w:rPr>
      </w:pPr>
    </w:p>
    <w:p w14:paraId="16EA6935" w14:textId="77777777" w:rsidR="00AD7F5C" w:rsidRPr="000C7DD7" w:rsidRDefault="00AD7F5C" w:rsidP="00AD7F5C">
      <w:pPr>
        <w:jc w:val="both"/>
        <w:rPr>
          <w:rFonts w:ascii="Arial" w:hAnsi="Arial" w:cs="Arial"/>
        </w:rPr>
      </w:pPr>
      <w:r w:rsidRPr="000C7DD7">
        <w:rPr>
          <w:rFonts w:ascii="Arial" w:hAnsi="Arial" w:cs="Arial"/>
        </w:rPr>
        <w:t>16.1. Os preços unitários, as especificações e as condições de execução deste contrato são os registrados na Ata de Registro de Preços nº [</w:t>
      </w:r>
      <w:proofErr w:type="gramStart"/>
      <w:r w:rsidRPr="000C7DD7">
        <w:rPr>
          <w:rFonts w:ascii="Arial" w:hAnsi="Arial" w:cs="Arial"/>
        </w:rPr>
        <w:t>....</w:t>
      </w:r>
      <w:proofErr w:type="gramEnd"/>
      <w:r w:rsidRPr="000C7DD7">
        <w:rPr>
          <w:rFonts w:ascii="Arial" w:hAnsi="Arial" w:cs="Arial"/>
        </w:rPr>
        <w:t>]/2026, que o precede e o integra.</w:t>
      </w:r>
    </w:p>
    <w:p w14:paraId="39D2C802" w14:textId="77777777" w:rsidR="00AD7F5C" w:rsidRPr="000C7DD7" w:rsidRDefault="00AD7F5C" w:rsidP="00AD7F5C">
      <w:pPr>
        <w:jc w:val="both"/>
        <w:rPr>
          <w:rFonts w:ascii="Arial" w:hAnsi="Arial" w:cs="Arial"/>
        </w:rPr>
      </w:pPr>
    </w:p>
    <w:p w14:paraId="664FBF94" w14:textId="77777777" w:rsidR="00AD7F5C" w:rsidRPr="000C7DD7" w:rsidRDefault="00AD7F5C" w:rsidP="00AD7F5C">
      <w:pPr>
        <w:jc w:val="both"/>
        <w:rPr>
          <w:rFonts w:ascii="Arial" w:hAnsi="Arial" w:cs="Arial"/>
        </w:rPr>
      </w:pPr>
      <w:r w:rsidRPr="000C7DD7">
        <w:rPr>
          <w:rFonts w:ascii="Arial" w:hAnsi="Arial" w:cs="Arial"/>
        </w:rPr>
        <w:t>16.2. A revisão dos preços registrados, nas hipóteses do art. 124, II, “d”, da Lei Federal nº 14.133/21, observará as condições previstas no Edital e na Ata, e o cancelamento do registro não prejudicará a conclusão das Ordens de Serviço já emitidas, salvo se decorrente de inexecução da CONTRATADA.</w:t>
      </w:r>
    </w:p>
    <w:p w14:paraId="1C757C37" w14:textId="77777777" w:rsidR="00AD7F5C" w:rsidRPr="000C7DD7" w:rsidRDefault="00AD7F5C" w:rsidP="00AD7F5C">
      <w:pPr>
        <w:jc w:val="both"/>
        <w:rPr>
          <w:rFonts w:ascii="Arial" w:hAnsi="Arial" w:cs="Arial"/>
        </w:rPr>
      </w:pPr>
    </w:p>
    <w:p w14:paraId="622B0F96" w14:textId="77777777" w:rsidR="00AD7F5C" w:rsidRPr="000C7DD7" w:rsidRDefault="00AD7F5C" w:rsidP="00AD7F5C">
      <w:pPr>
        <w:jc w:val="both"/>
        <w:rPr>
          <w:rFonts w:ascii="Arial" w:hAnsi="Arial" w:cs="Arial"/>
        </w:rPr>
      </w:pPr>
      <w:r w:rsidRPr="000C7DD7">
        <w:rPr>
          <w:rFonts w:ascii="Arial" w:hAnsi="Arial" w:cs="Arial"/>
        </w:rPr>
        <w:t xml:space="preserve">16.3. A CONTRATADA deverá manter, durante a vigência da Ata e deste contrato, as condições de habilitação exigidas no Edital, </w:t>
      </w:r>
      <w:proofErr w:type="gramStart"/>
      <w:r w:rsidRPr="000C7DD7">
        <w:rPr>
          <w:rFonts w:ascii="Arial" w:hAnsi="Arial" w:cs="Arial"/>
        </w:rPr>
        <w:t>sob pena</w:t>
      </w:r>
      <w:proofErr w:type="gramEnd"/>
      <w:r w:rsidRPr="000C7DD7">
        <w:rPr>
          <w:rFonts w:ascii="Arial" w:hAnsi="Arial" w:cs="Arial"/>
        </w:rPr>
        <w:t xml:space="preserve"> de cancelamento do registro e extinção do contrato.</w:t>
      </w:r>
    </w:p>
    <w:p w14:paraId="2901E3E1" w14:textId="77777777" w:rsidR="00AD7F5C" w:rsidRPr="000C7DD7" w:rsidRDefault="00AD7F5C" w:rsidP="00AD7F5C">
      <w:pPr>
        <w:jc w:val="both"/>
        <w:rPr>
          <w:rFonts w:ascii="Arial" w:hAnsi="Arial" w:cs="Arial"/>
        </w:rPr>
      </w:pPr>
    </w:p>
    <w:p w14:paraId="48900847" w14:textId="77777777" w:rsidR="00AD7F5C" w:rsidRPr="000C7DD7" w:rsidRDefault="00AD7F5C" w:rsidP="00AD7F5C">
      <w:pPr>
        <w:keepNext/>
        <w:jc w:val="both"/>
        <w:rPr>
          <w:rFonts w:ascii="Arial" w:hAnsi="Arial" w:cs="Arial"/>
          <w:b/>
          <w:bCs/>
        </w:rPr>
      </w:pPr>
      <w:r w:rsidRPr="000C7DD7">
        <w:rPr>
          <w:rFonts w:ascii="Arial" w:hAnsi="Arial" w:cs="Arial"/>
          <w:b/>
          <w:bCs/>
        </w:rPr>
        <w:t>CLÁUSULA 17ª - DAS SANÇÕES ADMINISTRATIVAS</w:t>
      </w:r>
    </w:p>
    <w:p w14:paraId="589A67F4" w14:textId="77777777" w:rsidR="00AD7F5C" w:rsidRPr="000C7DD7" w:rsidRDefault="00AD7F5C" w:rsidP="00AD7F5C">
      <w:pPr>
        <w:keepNext/>
        <w:jc w:val="both"/>
        <w:rPr>
          <w:rFonts w:ascii="Arial" w:hAnsi="Arial" w:cs="Arial"/>
        </w:rPr>
      </w:pPr>
    </w:p>
    <w:p w14:paraId="3692E584" w14:textId="77777777" w:rsidR="00AD7F5C" w:rsidRPr="000C7DD7" w:rsidRDefault="00AD7F5C" w:rsidP="00AD7F5C">
      <w:pPr>
        <w:jc w:val="both"/>
        <w:rPr>
          <w:rFonts w:ascii="Arial" w:hAnsi="Arial" w:cs="Arial"/>
        </w:rPr>
      </w:pPr>
      <w:r w:rsidRPr="000C7DD7">
        <w:rPr>
          <w:rFonts w:ascii="Arial" w:hAnsi="Arial" w:cs="Arial"/>
        </w:rPr>
        <w:t xml:space="preserve">17.1. Comete infração administrativa a CONTRATADA que incorrer nas condutas previstas no art. 155 da Lei Federal nº 14.133/21, ficando </w:t>
      </w:r>
      <w:proofErr w:type="gramStart"/>
      <w:r w:rsidRPr="000C7DD7">
        <w:rPr>
          <w:rFonts w:ascii="Arial" w:hAnsi="Arial" w:cs="Arial"/>
        </w:rPr>
        <w:t>sujeita,</w:t>
      </w:r>
      <w:proofErr w:type="gramEnd"/>
      <w:r w:rsidRPr="000C7DD7">
        <w:rPr>
          <w:rFonts w:ascii="Arial" w:hAnsi="Arial" w:cs="Arial"/>
        </w:rPr>
        <w:t xml:space="preserve"> garantida a defesa prévia, às seguintes sanções (art. 156): I – advertência; II – multa; III – impedimento de licitar e contratar; e IV – declaração de inidoneidade para licitar ou contratar.</w:t>
      </w:r>
    </w:p>
    <w:p w14:paraId="3C7BC5AE" w14:textId="77777777" w:rsidR="00AD7F5C" w:rsidRPr="000C7DD7" w:rsidRDefault="00AD7F5C" w:rsidP="00AD7F5C">
      <w:pPr>
        <w:jc w:val="both"/>
        <w:rPr>
          <w:rFonts w:ascii="Arial" w:hAnsi="Arial" w:cs="Arial"/>
        </w:rPr>
      </w:pPr>
    </w:p>
    <w:p w14:paraId="735B7E0C" w14:textId="77777777" w:rsidR="00AD7F5C" w:rsidRPr="000C7DD7" w:rsidRDefault="00AD7F5C" w:rsidP="00AD7F5C">
      <w:pPr>
        <w:jc w:val="both"/>
        <w:rPr>
          <w:rFonts w:ascii="Arial" w:hAnsi="Arial" w:cs="Arial"/>
        </w:rPr>
      </w:pPr>
      <w:r w:rsidRPr="000C7DD7">
        <w:rPr>
          <w:rFonts w:ascii="Arial" w:hAnsi="Arial" w:cs="Arial"/>
        </w:rPr>
        <w:t>17.2. Multa moratória: 0,5% (meio por cento) por dia de atraso, calculada sobre o valor da Ordem de Serviço em atraso, limitada a 10% (dez por cento) do valor da respectiva Ordem de Serviço, aplicada nas hipóteses de: (i) atraso no início dos serviços após a Ordem de Serviço; (</w:t>
      </w:r>
      <w:proofErr w:type="spellStart"/>
      <w:proofErr w:type="gramStart"/>
      <w:r w:rsidRPr="000C7DD7">
        <w:rPr>
          <w:rFonts w:ascii="Arial" w:hAnsi="Arial" w:cs="Arial"/>
        </w:rPr>
        <w:t>ii</w:t>
      </w:r>
      <w:proofErr w:type="spellEnd"/>
      <w:proofErr w:type="gramEnd"/>
      <w:r w:rsidRPr="000C7DD7">
        <w:rPr>
          <w:rFonts w:ascii="Arial" w:hAnsi="Arial" w:cs="Arial"/>
        </w:rPr>
        <w:t>) atraso no cumprimento do prazo fixado na Ordem de Serviço; ou (</w:t>
      </w:r>
      <w:proofErr w:type="spellStart"/>
      <w:r w:rsidRPr="000C7DD7">
        <w:rPr>
          <w:rFonts w:ascii="Arial" w:hAnsi="Arial" w:cs="Arial"/>
        </w:rPr>
        <w:t>iii</w:t>
      </w:r>
      <w:proofErr w:type="spellEnd"/>
      <w:r w:rsidRPr="000C7DD7">
        <w:rPr>
          <w:rFonts w:ascii="Arial" w:hAnsi="Arial" w:cs="Arial"/>
        </w:rPr>
        <w:t>) paralisação injustificada.</w:t>
      </w:r>
    </w:p>
    <w:p w14:paraId="17FF8A66" w14:textId="77777777" w:rsidR="00AD7F5C" w:rsidRPr="000C7DD7" w:rsidRDefault="00AD7F5C" w:rsidP="00AD7F5C">
      <w:pPr>
        <w:jc w:val="both"/>
        <w:rPr>
          <w:rFonts w:ascii="Arial" w:hAnsi="Arial" w:cs="Arial"/>
        </w:rPr>
      </w:pPr>
    </w:p>
    <w:p w14:paraId="416D1E3B" w14:textId="77777777" w:rsidR="00AD7F5C" w:rsidRPr="000C7DD7" w:rsidRDefault="00AD7F5C" w:rsidP="00AD7F5C">
      <w:pPr>
        <w:jc w:val="both"/>
        <w:rPr>
          <w:rFonts w:ascii="Arial" w:hAnsi="Arial" w:cs="Arial"/>
        </w:rPr>
      </w:pPr>
      <w:r w:rsidRPr="000C7DD7">
        <w:rPr>
          <w:rFonts w:ascii="Arial" w:hAnsi="Arial" w:cs="Arial"/>
        </w:rPr>
        <w:t>17.3. Multa compensatória: (i) de 10% (dez por cento) sobre o valor da parcela remanescente, no caso de inexecução parcial; e (</w:t>
      </w:r>
      <w:proofErr w:type="spellStart"/>
      <w:r w:rsidRPr="000C7DD7">
        <w:rPr>
          <w:rFonts w:ascii="Arial" w:hAnsi="Arial" w:cs="Arial"/>
        </w:rPr>
        <w:t>ii</w:t>
      </w:r>
      <w:proofErr w:type="spellEnd"/>
      <w:r w:rsidRPr="000C7DD7">
        <w:rPr>
          <w:rFonts w:ascii="Arial" w:hAnsi="Arial" w:cs="Arial"/>
        </w:rPr>
        <w:t>) de 20% (vinte por cento) sobre o valor do contrato, no caso de inexecução total, observados o piso e o teto de 0,5% a 30% do valor do contrato (art. 156, §3º).</w:t>
      </w:r>
    </w:p>
    <w:p w14:paraId="122D9999" w14:textId="77777777" w:rsidR="00AD7F5C" w:rsidRPr="000C7DD7" w:rsidRDefault="00AD7F5C" w:rsidP="00AD7F5C">
      <w:pPr>
        <w:jc w:val="both"/>
        <w:rPr>
          <w:rFonts w:ascii="Arial" w:hAnsi="Arial" w:cs="Arial"/>
        </w:rPr>
      </w:pPr>
    </w:p>
    <w:p w14:paraId="7A6A4617" w14:textId="77777777" w:rsidR="00AD7F5C" w:rsidRPr="000C7DD7" w:rsidRDefault="00AD7F5C" w:rsidP="00AD7F5C">
      <w:pPr>
        <w:jc w:val="both"/>
        <w:rPr>
          <w:rFonts w:ascii="Arial" w:hAnsi="Arial" w:cs="Arial"/>
        </w:rPr>
      </w:pPr>
      <w:r w:rsidRPr="000C7DD7">
        <w:rPr>
          <w:rFonts w:ascii="Arial" w:hAnsi="Arial" w:cs="Arial"/>
        </w:rPr>
        <w:t>17.4. Multa de 0,5% (meio por cento) do valor da Ordem de Serviço, por ocorrência, nos casos de: ausência do responsável técnico sem justificativa; não atendimento a convocação da CONTRATANTE no prazo de 24 (vinte e quatro) horas; ausência do Diário de Ocorrências no local dos serviços; e descumprimento de determinação da fiscalização, podendo ser aplicada em dobro em caso de reincidência, respeitado o limite de 30% do valor do contrato.</w:t>
      </w:r>
    </w:p>
    <w:p w14:paraId="5A0FD372" w14:textId="77777777" w:rsidR="00AD7F5C" w:rsidRPr="000C7DD7" w:rsidRDefault="00AD7F5C" w:rsidP="00AD7F5C">
      <w:pPr>
        <w:jc w:val="both"/>
        <w:rPr>
          <w:rFonts w:ascii="Arial" w:hAnsi="Arial" w:cs="Arial"/>
        </w:rPr>
      </w:pPr>
    </w:p>
    <w:p w14:paraId="2C2F9641" w14:textId="77777777" w:rsidR="00AD7F5C" w:rsidRPr="000C7DD7" w:rsidRDefault="00AD7F5C" w:rsidP="00AD7F5C">
      <w:pPr>
        <w:jc w:val="both"/>
        <w:rPr>
          <w:rFonts w:ascii="Arial" w:hAnsi="Arial" w:cs="Arial"/>
        </w:rPr>
      </w:pPr>
      <w:r w:rsidRPr="000C7DD7">
        <w:rPr>
          <w:rFonts w:ascii="Arial" w:hAnsi="Arial" w:cs="Arial"/>
        </w:rPr>
        <w:lastRenderedPageBreak/>
        <w:t xml:space="preserve">17.5. Impedimento de licitar e contratar com a Administração direta e indireta do Município de Piracicaba, pelo prazo de até </w:t>
      </w:r>
      <w:proofErr w:type="gramStart"/>
      <w:r w:rsidRPr="000C7DD7">
        <w:rPr>
          <w:rFonts w:ascii="Arial" w:hAnsi="Arial" w:cs="Arial"/>
        </w:rPr>
        <w:t>3</w:t>
      </w:r>
      <w:proofErr w:type="gramEnd"/>
      <w:r w:rsidRPr="000C7DD7">
        <w:rPr>
          <w:rFonts w:ascii="Arial" w:hAnsi="Arial" w:cs="Arial"/>
        </w:rPr>
        <w:t xml:space="preserve"> (três) anos, nas hipóteses dos incisos II, III e IV do art. 155 (art. 156, §4º).</w:t>
      </w:r>
    </w:p>
    <w:p w14:paraId="38A40D49" w14:textId="77777777" w:rsidR="00AD7F5C" w:rsidRPr="000C7DD7" w:rsidRDefault="00AD7F5C" w:rsidP="00AD7F5C">
      <w:pPr>
        <w:jc w:val="both"/>
        <w:rPr>
          <w:rFonts w:ascii="Arial" w:hAnsi="Arial" w:cs="Arial"/>
        </w:rPr>
      </w:pPr>
    </w:p>
    <w:p w14:paraId="089E82EA" w14:textId="77777777" w:rsidR="00AD7F5C" w:rsidRPr="000C7DD7" w:rsidRDefault="00AD7F5C" w:rsidP="00AD7F5C">
      <w:pPr>
        <w:jc w:val="both"/>
        <w:rPr>
          <w:rFonts w:ascii="Arial" w:hAnsi="Arial" w:cs="Arial"/>
        </w:rPr>
      </w:pPr>
      <w:r w:rsidRPr="000C7DD7">
        <w:rPr>
          <w:rFonts w:ascii="Arial" w:hAnsi="Arial" w:cs="Arial"/>
        </w:rPr>
        <w:t xml:space="preserve">17.6. Declaração de inidoneidade para licitar ou contratar, pelo prazo de </w:t>
      </w:r>
      <w:proofErr w:type="gramStart"/>
      <w:r w:rsidRPr="000C7DD7">
        <w:rPr>
          <w:rFonts w:ascii="Arial" w:hAnsi="Arial" w:cs="Arial"/>
        </w:rPr>
        <w:t>3</w:t>
      </w:r>
      <w:proofErr w:type="gramEnd"/>
      <w:r w:rsidRPr="000C7DD7">
        <w:rPr>
          <w:rFonts w:ascii="Arial" w:hAnsi="Arial" w:cs="Arial"/>
        </w:rPr>
        <w:t xml:space="preserve"> (três) a 6 (seis) anos, nas hipóteses dos incisos VIII a XII do art. 155, ou nas do §4º do art. 156 quando justificadamente inaplicável o impedimento, competindo exclusivamente a sua aplicação ao Secretário Municipal ou autoridade equivalente, precedida de processo de responsabilização com defesa escrita e, se for o caso, análise jurídica (</w:t>
      </w:r>
      <w:proofErr w:type="spellStart"/>
      <w:r w:rsidRPr="000C7DD7">
        <w:rPr>
          <w:rFonts w:ascii="Arial" w:hAnsi="Arial" w:cs="Arial"/>
        </w:rPr>
        <w:t>arts</w:t>
      </w:r>
      <w:proofErr w:type="spellEnd"/>
      <w:r w:rsidRPr="000C7DD7">
        <w:rPr>
          <w:rFonts w:ascii="Arial" w:hAnsi="Arial" w:cs="Arial"/>
        </w:rPr>
        <w:t>. 156, §6º, e 158).</w:t>
      </w:r>
    </w:p>
    <w:p w14:paraId="4410F2DF" w14:textId="77777777" w:rsidR="00AD7F5C" w:rsidRPr="000C7DD7" w:rsidRDefault="00AD7F5C" w:rsidP="00AD7F5C">
      <w:pPr>
        <w:jc w:val="both"/>
        <w:rPr>
          <w:rFonts w:ascii="Arial" w:hAnsi="Arial" w:cs="Arial"/>
        </w:rPr>
      </w:pPr>
    </w:p>
    <w:p w14:paraId="594220C3" w14:textId="77777777" w:rsidR="00AD7F5C" w:rsidRPr="000C7DD7" w:rsidRDefault="00AD7F5C" w:rsidP="00AD7F5C">
      <w:pPr>
        <w:jc w:val="both"/>
        <w:rPr>
          <w:rFonts w:ascii="Arial" w:hAnsi="Arial" w:cs="Arial"/>
        </w:rPr>
      </w:pPr>
      <w:r w:rsidRPr="000C7DD7">
        <w:rPr>
          <w:rFonts w:ascii="Arial" w:hAnsi="Arial" w:cs="Arial"/>
        </w:rPr>
        <w:t>17.7. As sanções serão aplicadas mediante processo administrativo, com observância dos princípios da proporcionalidade e da razoabilidade e dos critérios do art. 156, §1º, admitida a acumulação de multa com as demais sanções (art. 156, §7º). O prazo para defesa prévia é de 15 (quinze) dias úteis.</w:t>
      </w:r>
    </w:p>
    <w:p w14:paraId="58EFCB2E" w14:textId="77777777" w:rsidR="00AD7F5C" w:rsidRPr="000C7DD7" w:rsidRDefault="00AD7F5C" w:rsidP="00AD7F5C">
      <w:pPr>
        <w:jc w:val="both"/>
        <w:rPr>
          <w:rFonts w:ascii="Arial" w:hAnsi="Arial" w:cs="Arial"/>
        </w:rPr>
      </w:pPr>
    </w:p>
    <w:p w14:paraId="02528499" w14:textId="77777777" w:rsidR="00AD7F5C" w:rsidRPr="000C7DD7" w:rsidRDefault="00AD7F5C" w:rsidP="00AD7F5C">
      <w:pPr>
        <w:jc w:val="both"/>
        <w:rPr>
          <w:rFonts w:ascii="Arial" w:hAnsi="Arial" w:cs="Arial"/>
        </w:rPr>
      </w:pPr>
      <w:r w:rsidRPr="000C7DD7">
        <w:rPr>
          <w:rFonts w:ascii="Arial" w:hAnsi="Arial" w:cs="Arial"/>
        </w:rPr>
        <w:t>17.8. A extinção do contrato por culpa da CONTRATADA poderá acarretar a perda da garantia e a retenção de créditos, até o limite dos prejuízos causados (art. 139 da Lei Federal nº 14.133/21).</w:t>
      </w:r>
    </w:p>
    <w:p w14:paraId="32B58FBD" w14:textId="77777777" w:rsidR="00AD7F5C" w:rsidRPr="000C7DD7" w:rsidRDefault="00AD7F5C" w:rsidP="00AD7F5C">
      <w:pPr>
        <w:jc w:val="both"/>
        <w:rPr>
          <w:rFonts w:ascii="Arial" w:hAnsi="Arial" w:cs="Arial"/>
        </w:rPr>
      </w:pPr>
    </w:p>
    <w:p w14:paraId="7A581B4D" w14:textId="77777777" w:rsidR="00AD7F5C" w:rsidRPr="000C7DD7" w:rsidRDefault="00AD7F5C" w:rsidP="00AD7F5C">
      <w:pPr>
        <w:jc w:val="both"/>
        <w:rPr>
          <w:rFonts w:ascii="Arial" w:hAnsi="Arial" w:cs="Arial"/>
        </w:rPr>
      </w:pPr>
      <w:r w:rsidRPr="000C7DD7">
        <w:rPr>
          <w:rFonts w:ascii="Arial" w:hAnsi="Arial" w:cs="Arial"/>
        </w:rPr>
        <w:t>17.9. O valor das multas será corrigido pelo INPC/IBGE até o efetivo pagamento e recolhido aos cofres do Município no prazo de 10 (dez) dias úteis da intimação, mediante guia oficial, podendo ser descontado da garantia ou dos pagamentos devidos ou, na impossibilidade, inscrito em Dívida Ativa para cobrança judicial.</w:t>
      </w:r>
    </w:p>
    <w:p w14:paraId="211C616B" w14:textId="77777777" w:rsidR="00AD7F5C" w:rsidRPr="000C7DD7" w:rsidRDefault="00AD7F5C" w:rsidP="00AD7F5C">
      <w:pPr>
        <w:jc w:val="both"/>
        <w:rPr>
          <w:rFonts w:ascii="Arial" w:hAnsi="Arial" w:cs="Arial"/>
        </w:rPr>
      </w:pPr>
    </w:p>
    <w:p w14:paraId="58D216DE" w14:textId="77777777" w:rsidR="00AD7F5C" w:rsidRPr="000C7DD7" w:rsidRDefault="00AD7F5C" w:rsidP="00AD7F5C">
      <w:pPr>
        <w:jc w:val="both"/>
        <w:rPr>
          <w:rFonts w:ascii="Arial" w:hAnsi="Arial" w:cs="Arial"/>
        </w:rPr>
      </w:pPr>
      <w:r w:rsidRPr="000C7DD7">
        <w:rPr>
          <w:rFonts w:ascii="Arial" w:hAnsi="Arial" w:cs="Arial"/>
        </w:rPr>
        <w:t>17.10. A aplicação das sanções não exclui a obrigação de reparação integral dos danos causados à CONTRATANTE (art. 156, §9º).</w:t>
      </w:r>
    </w:p>
    <w:p w14:paraId="0EC42A0E" w14:textId="77777777" w:rsidR="00AD7F5C" w:rsidRPr="000C7DD7" w:rsidRDefault="00AD7F5C" w:rsidP="00AD7F5C">
      <w:pPr>
        <w:jc w:val="both"/>
        <w:rPr>
          <w:rFonts w:ascii="Arial" w:hAnsi="Arial" w:cs="Arial"/>
        </w:rPr>
      </w:pPr>
    </w:p>
    <w:p w14:paraId="168E01AD" w14:textId="77777777" w:rsidR="00AD7F5C" w:rsidRPr="000C7DD7" w:rsidRDefault="00AD7F5C" w:rsidP="00AD7F5C">
      <w:pPr>
        <w:keepNext/>
        <w:jc w:val="both"/>
        <w:rPr>
          <w:rFonts w:ascii="Arial" w:hAnsi="Arial" w:cs="Arial"/>
          <w:b/>
          <w:bCs/>
        </w:rPr>
      </w:pPr>
      <w:r w:rsidRPr="000C7DD7">
        <w:rPr>
          <w:rFonts w:ascii="Arial" w:hAnsi="Arial" w:cs="Arial"/>
          <w:b/>
          <w:bCs/>
        </w:rPr>
        <w:t>CLÁUSULA 18ª - DAS MEDIDAS ANTICORRUPÇÃO</w:t>
      </w:r>
    </w:p>
    <w:p w14:paraId="60E3123A" w14:textId="77777777" w:rsidR="00AD7F5C" w:rsidRPr="000C7DD7" w:rsidRDefault="00AD7F5C" w:rsidP="00AD7F5C">
      <w:pPr>
        <w:keepNext/>
        <w:jc w:val="both"/>
        <w:rPr>
          <w:rFonts w:ascii="Arial" w:hAnsi="Arial" w:cs="Arial"/>
        </w:rPr>
      </w:pPr>
    </w:p>
    <w:p w14:paraId="023F26BF" w14:textId="77777777" w:rsidR="00AD7F5C" w:rsidRPr="000C7DD7" w:rsidRDefault="00AD7F5C" w:rsidP="00AD7F5C">
      <w:pPr>
        <w:jc w:val="both"/>
        <w:rPr>
          <w:rFonts w:ascii="Arial" w:hAnsi="Arial" w:cs="Arial"/>
        </w:rPr>
      </w:pPr>
      <w:r w:rsidRPr="000C7DD7">
        <w:rPr>
          <w:rFonts w:ascii="Arial" w:hAnsi="Arial" w:cs="Arial"/>
        </w:rPr>
        <w:t xml:space="preserve">18.1. Na execução deste contrato, nenhuma das partes poderá </w:t>
      </w:r>
      <w:proofErr w:type="gramStart"/>
      <w:r w:rsidRPr="000C7DD7">
        <w:rPr>
          <w:rFonts w:ascii="Arial" w:hAnsi="Arial" w:cs="Arial"/>
        </w:rPr>
        <w:t>oferecer,</w:t>
      </w:r>
      <w:proofErr w:type="gramEnd"/>
      <w:r w:rsidRPr="000C7DD7">
        <w:rPr>
          <w:rFonts w:ascii="Arial" w:hAnsi="Arial" w:cs="Arial"/>
        </w:rPr>
        <w:t xml:space="preserve"> dar ou se comprometer a dar a quem quer que seja, ou aceitar ou se comprometer a aceitar de quem quer que seja, tanto por conta própria quanto por intermédio de outrem, qualquer pagamento, doação, compensação, vantagem financeira ou não financeira ou benefício de qualquer espécie que constitua prática ilegal ou de corrupção sob as leis de qualquer país, seja de forma direta ou indireta quanto ao objeto deste contrato, ou de outra forma a ele não relacionada, devendo garantir, ainda, que seus prepostos e colaboradores ajam da mesma forma, em conformidade com a Lei Federal nº 12.846/2013.</w:t>
      </w:r>
    </w:p>
    <w:p w14:paraId="4BBE2189" w14:textId="77777777" w:rsidR="00AD7F5C" w:rsidRPr="000C7DD7" w:rsidRDefault="00AD7F5C" w:rsidP="00AD7F5C">
      <w:pPr>
        <w:jc w:val="both"/>
        <w:rPr>
          <w:rFonts w:ascii="Arial" w:hAnsi="Arial" w:cs="Arial"/>
        </w:rPr>
      </w:pPr>
    </w:p>
    <w:p w14:paraId="58196ECB" w14:textId="77777777" w:rsidR="00AD7F5C" w:rsidRPr="000C7DD7" w:rsidRDefault="00AD7F5C" w:rsidP="00AD7F5C">
      <w:pPr>
        <w:keepNext/>
        <w:jc w:val="both"/>
        <w:rPr>
          <w:rFonts w:ascii="Arial" w:hAnsi="Arial" w:cs="Arial"/>
          <w:b/>
          <w:bCs/>
        </w:rPr>
      </w:pPr>
      <w:r w:rsidRPr="000C7DD7">
        <w:rPr>
          <w:rFonts w:ascii="Arial" w:hAnsi="Arial" w:cs="Arial"/>
          <w:b/>
          <w:bCs/>
        </w:rPr>
        <w:t>CLÁUSULA 19ª - DAS DISPOSIÇÕES FINAIS</w:t>
      </w:r>
    </w:p>
    <w:p w14:paraId="62BC5369" w14:textId="77777777" w:rsidR="00AD7F5C" w:rsidRPr="000C7DD7" w:rsidRDefault="00AD7F5C" w:rsidP="00AD7F5C">
      <w:pPr>
        <w:keepNext/>
        <w:jc w:val="both"/>
        <w:rPr>
          <w:rFonts w:ascii="Arial" w:hAnsi="Arial" w:cs="Arial"/>
        </w:rPr>
      </w:pPr>
    </w:p>
    <w:p w14:paraId="6DD8D209" w14:textId="77777777" w:rsidR="00AD7F5C" w:rsidRPr="000C7DD7" w:rsidRDefault="00AD7F5C" w:rsidP="00AD7F5C">
      <w:pPr>
        <w:jc w:val="both"/>
        <w:rPr>
          <w:rFonts w:ascii="Arial" w:hAnsi="Arial" w:cs="Arial"/>
        </w:rPr>
      </w:pPr>
      <w:r w:rsidRPr="000C7DD7">
        <w:rPr>
          <w:rFonts w:ascii="Arial" w:hAnsi="Arial" w:cs="Arial"/>
        </w:rPr>
        <w:t xml:space="preserve">19.1. Não será permitido o início da prestação dos serviços sem que a Secretaria Municipal de Obras, Infraestrutura e Serviços Públicos </w:t>
      </w:r>
      <w:proofErr w:type="gramStart"/>
      <w:r w:rsidRPr="000C7DD7">
        <w:rPr>
          <w:rFonts w:ascii="Arial" w:hAnsi="Arial" w:cs="Arial"/>
        </w:rPr>
        <w:t>receba e aprove</w:t>
      </w:r>
      <w:proofErr w:type="gramEnd"/>
      <w:r w:rsidRPr="000C7DD7">
        <w:rPr>
          <w:rFonts w:ascii="Arial" w:hAnsi="Arial" w:cs="Arial"/>
        </w:rPr>
        <w:t xml:space="preserve"> os documentos necessários à liberação da execução do contrato e emita a respectiva Ordem de Serviço.</w:t>
      </w:r>
    </w:p>
    <w:p w14:paraId="31FE9CE1" w14:textId="77777777" w:rsidR="00AD7F5C" w:rsidRPr="000C7DD7" w:rsidRDefault="00AD7F5C" w:rsidP="00AD7F5C">
      <w:pPr>
        <w:jc w:val="both"/>
        <w:rPr>
          <w:rFonts w:ascii="Arial" w:hAnsi="Arial" w:cs="Arial"/>
        </w:rPr>
      </w:pPr>
    </w:p>
    <w:p w14:paraId="0FD53616" w14:textId="77777777" w:rsidR="00AD7F5C" w:rsidRPr="000C7DD7" w:rsidRDefault="00AD7F5C" w:rsidP="00AD7F5C">
      <w:pPr>
        <w:jc w:val="both"/>
        <w:rPr>
          <w:rFonts w:ascii="Arial" w:hAnsi="Arial" w:cs="Arial"/>
        </w:rPr>
      </w:pPr>
      <w:r w:rsidRPr="000C7DD7">
        <w:rPr>
          <w:rFonts w:ascii="Arial" w:hAnsi="Arial" w:cs="Arial"/>
        </w:rPr>
        <w:t xml:space="preserve">19.2. A CONTRATADA obriga-se à execução integral das Ordens de Serviço emitidas, pelo preço e nas condições oferecidas, salvo as alterações contratuais admitidas nos </w:t>
      </w:r>
      <w:proofErr w:type="spellStart"/>
      <w:r w:rsidRPr="000C7DD7">
        <w:rPr>
          <w:rFonts w:ascii="Arial" w:hAnsi="Arial" w:cs="Arial"/>
        </w:rPr>
        <w:t>arts</w:t>
      </w:r>
      <w:proofErr w:type="spellEnd"/>
      <w:r w:rsidRPr="000C7DD7">
        <w:rPr>
          <w:rFonts w:ascii="Arial" w:hAnsi="Arial" w:cs="Arial"/>
        </w:rPr>
        <w:t>. 124 e seguintes da Lei Federal nº 14.133/21, incluindo a recomposição do equilíbrio econômico-financeiro nas hipóteses legais.</w:t>
      </w:r>
    </w:p>
    <w:p w14:paraId="0188B560" w14:textId="77777777" w:rsidR="00AD7F5C" w:rsidRPr="000C7DD7" w:rsidRDefault="00AD7F5C" w:rsidP="00AD7F5C">
      <w:pPr>
        <w:jc w:val="both"/>
        <w:rPr>
          <w:rFonts w:ascii="Arial" w:hAnsi="Arial" w:cs="Arial"/>
        </w:rPr>
      </w:pPr>
    </w:p>
    <w:p w14:paraId="74A2CD02" w14:textId="77777777" w:rsidR="00AD7F5C" w:rsidRPr="000C7DD7" w:rsidRDefault="00AD7F5C" w:rsidP="00AD7F5C">
      <w:pPr>
        <w:jc w:val="both"/>
        <w:rPr>
          <w:rFonts w:ascii="Arial" w:hAnsi="Arial" w:cs="Arial"/>
        </w:rPr>
      </w:pPr>
      <w:r w:rsidRPr="000C7DD7">
        <w:rPr>
          <w:rFonts w:ascii="Arial" w:hAnsi="Arial" w:cs="Arial"/>
        </w:rPr>
        <w:t>19.3. Correrão por conta da CONTRATADA os tributos ou preços públicos devidos em decorrência da execução do contrato.</w:t>
      </w:r>
    </w:p>
    <w:p w14:paraId="249FBB38" w14:textId="77777777" w:rsidR="00AD7F5C" w:rsidRPr="000C7DD7" w:rsidRDefault="00AD7F5C" w:rsidP="00AD7F5C">
      <w:pPr>
        <w:jc w:val="both"/>
        <w:rPr>
          <w:rFonts w:ascii="Arial" w:hAnsi="Arial" w:cs="Arial"/>
        </w:rPr>
      </w:pPr>
    </w:p>
    <w:p w14:paraId="1EDE0B2B" w14:textId="77777777" w:rsidR="00AD7F5C" w:rsidRPr="000C7DD7" w:rsidRDefault="00AD7F5C" w:rsidP="00AD7F5C">
      <w:pPr>
        <w:jc w:val="both"/>
        <w:rPr>
          <w:rFonts w:ascii="Arial" w:hAnsi="Arial" w:cs="Arial"/>
        </w:rPr>
      </w:pPr>
      <w:r w:rsidRPr="000C7DD7">
        <w:rPr>
          <w:rFonts w:ascii="Arial" w:hAnsi="Arial" w:cs="Arial"/>
        </w:rPr>
        <w:t>19.4. O pessoal da CONTRATADA não terá vínculo empregatício com a CONTRATANTE, sendo a CONTRATADA responsável pelos encargos trabalhistas, previdenciários, fiscais e comerciais resultantes da execução do contrato (art. 121 da Lei Federal nº 14.133/21).</w:t>
      </w:r>
    </w:p>
    <w:p w14:paraId="475F3076" w14:textId="77777777" w:rsidR="00AD7F5C" w:rsidRPr="000C7DD7" w:rsidRDefault="00AD7F5C" w:rsidP="00AD7F5C">
      <w:pPr>
        <w:jc w:val="both"/>
        <w:rPr>
          <w:rFonts w:ascii="Arial" w:hAnsi="Arial" w:cs="Arial"/>
        </w:rPr>
      </w:pPr>
    </w:p>
    <w:p w14:paraId="29D2EF6B" w14:textId="77777777" w:rsidR="00AD7F5C" w:rsidRPr="000C7DD7" w:rsidRDefault="00AD7F5C" w:rsidP="00AD7F5C">
      <w:pPr>
        <w:jc w:val="both"/>
        <w:rPr>
          <w:rFonts w:ascii="Arial" w:hAnsi="Arial" w:cs="Arial"/>
        </w:rPr>
      </w:pPr>
      <w:r w:rsidRPr="000C7DD7">
        <w:rPr>
          <w:rFonts w:ascii="Arial" w:hAnsi="Arial" w:cs="Arial"/>
        </w:rPr>
        <w:t>19.5. A CONTRATADA é obrigada a reparar, corrigir, remover, reconstruir ou substituir, às suas expensas, no total ou em parte, o objeto do contrato em que se verificarem vícios, defeitos ou incorreções resultantes de sua execução.</w:t>
      </w:r>
    </w:p>
    <w:p w14:paraId="1C379977" w14:textId="77777777" w:rsidR="00AD7F5C" w:rsidRPr="000C7DD7" w:rsidRDefault="00AD7F5C" w:rsidP="00AD7F5C">
      <w:pPr>
        <w:jc w:val="both"/>
        <w:rPr>
          <w:rFonts w:ascii="Arial" w:hAnsi="Arial" w:cs="Arial"/>
        </w:rPr>
      </w:pPr>
    </w:p>
    <w:p w14:paraId="1C07298C" w14:textId="77777777" w:rsidR="00AD7F5C" w:rsidRPr="000C7DD7" w:rsidRDefault="00AD7F5C" w:rsidP="00AD7F5C">
      <w:pPr>
        <w:jc w:val="both"/>
        <w:rPr>
          <w:rFonts w:ascii="Arial" w:hAnsi="Arial" w:cs="Arial"/>
        </w:rPr>
      </w:pPr>
      <w:r w:rsidRPr="000C7DD7">
        <w:rPr>
          <w:rFonts w:ascii="Arial" w:hAnsi="Arial" w:cs="Arial"/>
        </w:rPr>
        <w:t>19.6. A CONTRATADA é responsável pelos danos causados diretamente à Administração e/ou a terceiros decorrentes de sua culpa ou dolo na execução do contrato, não excluindo ou reduzindo essa responsabilidade a fiscalização ou o acompanhamento pela CONTRATANTE (art. 120 da Lei Federal nº 14.133/21).</w:t>
      </w:r>
    </w:p>
    <w:p w14:paraId="59D1A5FE" w14:textId="77777777" w:rsidR="00AD7F5C" w:rsidRPr="000C7DD7" w:rsidRDefault="00AD7F5C" w:rsidP="00AD7F5C">
      <w:pPr>
        <w:jc w:val="both"/>
        <w:rPr>
          <w:rFonts w:ascii="Arial" w:hAnsi="Arial" w:cs="Arial"/>
        </w:rPr>
      </w:pPr>
    </w:p>
    <w:p w14:paraId="5AD9DBB6" w14:textId="77777777" w:rsidR="00AD7F5C" w:rsidRPr="000C7DD7" w:rsidRDefault="00AD7F5C" w:rsidP="00AD7F5C">
      <w:pPr>
        <w:jc w:val="both"/>
        <w:rPr>
          <w:rFonts w:ascii="Arial" w:hAnsi="Arial" w:cs="Arial"/>
        </w:rPr>
      </w:pPr>
      <w:r w:rsidRPr="000C7DD7">
        <w:rPr>
          <w:rFonts w:ascii="Arial" w:hAnsi="Arial" w:cs="Arial"/>
        </w:rPr>
        <w:t>19.7. Toda etapa que tenha de ser refeita pela CONTRATADA por erro ou falha de execução não acarretará ônus financeiro nem aditamento de prazo.</w:t>
      </w:r>
    </w:p>
    <w:p w14:paraId="72CEB82B" w14:textId="77777777" w:rsidR="00AD7F5C" w:rsidRPr="000C7DD7" w:rsidRDefault="00AD7F5C" w:rsidP="00AD7F5C">
      <w:pPr>
        <w:jc w:val="both"/>
        <w:rPr>
          <w:rFonts w:ascii="Arial" w:hAnsi="Arial" w:cs="Arial"/>
        </w:rPr>
      </w:pPr>
    </w:p>
    <w:p w14:paraId="7F7C4EC4" w14:textId="77777777" w:rsidR="00AD7F5C" w:rsidRPr="000C7DD7" w:rsidRDefault="00AD7F5C" w:rsidP="00AD7F5C">
      <w:pPr>
        <w:jc w:val="both"/>
        <w:rPr>
          <w:rFonts w:ascii="Arial" w:hAnsi="Arial" w:cs="Arial"/>
        </w:rPr>
      </w:pPr>
      <w:r w:rsidRPr="000C7DD7">
        <w:rPr>
          <w:rFonts w:ascii="Arial" w:hAnsi="Arial" w:cs="Arial"/>
        </w:rPr>
        <w:lastRenderedPageBreak/>
        <w:t>19.8. Os profissionais indicados pela CONTRATADA para fins de qualificação técnica deverão participar da execução do objeto, admitindo-se a substituição por profissionais de experiência equivalente ou superior, desde que aprovada pela CONTRATANTE (art. 67, §6º, da Lei Federal nº 14.133/21).</w:t>
      </w:r>
    </w:p>
    <w:p w14:paraId="5EE6ACDD" w14:textId="77777777" w:rsidR="00AD7F5C" w:rsidRPr="000C7DD7" w:rsidRDefault="00AD7F5C" w:rsidP="00AD7F5C">
      <w:pPr>
        <w:jc w:val="both"/>
        <w:rPr>
          <w:rFonts w:ascii="Arial" w:hAnsi="Arial" w:cs="Arial"/>
        </w:rPr>
      </w:pPr>
    </w:p>
    <w:p w14:paraId="52827745" w14:textId="77777777" w:rsidR="00AD7F5C" w:rsidRPr="000C7DD7" w:rsidRDefault="00AD7F5C" w:rsidP="00AD7F5C">
      <w:pPr>
        <w:jc w:val="both"/>
        <w:rPr>
          <w:rFonts w:ascii="Arial" w:hAnsi="Arial" w:cs="Arial"/>
        </w:rPr>
      </w:pPr>
      <w:r w:rsidRPr="000C7DD7">
        <w:rPr>
          <w:rFonts w:ascii="Arial" w:hAnsi="Arial" w:cs="Arial"/>
        </w:rPr>
        <w:t>19.9. A CONTRATADA é responsável pela qualidade dos serviços e materiais executados ou fornecidos, inclusive pela promoção de readequações sempre que detectadas impropriedades que possam comprometer a consecução do objeto ajustado.</w:t>
      </w:r>
    </w:p>
    <w:p w14:paraId="72267BDD" w14:textId="77777777" w:rsidR="00AD7F5C" w:rsidRPr="000C7DD7" w:rsidRDefault="00AD7F5C" w:rsidP="00AD7F5C">
      <w:pPr>
        <w:jc w:val="both"/>
        <w:rPr>
          <w:rFonts w:ascii="Arial" w:hAnsi="Arial" w:cs="Arial"/>
        </w:rPr>
      </w:pPr>
    </w:p>
    <w:p w14:paraId="496AB968" w14:textId="77777777" w:rsidR="00AD7F5C" w:rsidRPr="000C7DD7" w:rsidRDefault="00AD7F5C" w:rsidP="00AD7F5C">
      <w:pPr>
        <w:jc w:val="both"/>
        <w:rPr>
          <w:rFonts w:ascii="Arial" w:hAnsi="Arial" w:cs="Arial"/>
        </w:rPr>
      </w:pPr>
      <w:r w:rsidRPr="000C7DD7">
        <w:rPr>
          <w:rFonts w:ascii="Arial" w:hAnsi="Arial" w:cs="Arial"/>
        </w:rPr>
        <w:t>19.10. Este contrato será divulgado no Portal Nacional de Contratações Públicas (PNCP), como condição de sua eficácia (art. 94 da Lei Federal nº 14.133/21).</w:t>
      </w:r>
    </w:p>
    <w:p w14:paraId="1E57A8D2" w14:textId="77777777" w:rsidR="00AD7F5C" w:rsidRPr="000C7DD7" w:rsidRDefault="00AD7F5C" w:rsidP="00AD7F5C">
      <w:pPr>
        <w:jc w:val="both"/>
        <w:rPr>
          <w:rFonts w:ascii="Arial" w:hAnsi="Arial" w:cs="Arial"/>
        </w:rPr>
      </w:pPr>
    </w:p>
    <w:p w14:paraId="23F43231" w14:textId="77777777" w:rsidR="00AD7F5C" w:rsidRPr="000C7DD7" w:rsidRDefault="00AD7F5C" w:rsidP="00AD7F5C">
      <w:pPr>
        <w:jc w:val="both"/>
        <w:rPr>
          <w:rFonts w:ascii="Arial" w:hAnsi="Arial" w:cs="Arial"/>
        </w:rPr>
      </w:pPr>
      <w:r w:rsidRPr="000C7DD7">
        <w:rPr>
          <w:rFonts w:ascii="Arial" w:hAnsi="Arial" w:cs="Arial"/>
        </w:rPr>
        <w:t>19.11. Para todas as questões suscitadas na execução do contrato que não forem resolvidas administrativamente, fica eleito o foro da Comarca de Piracicaba, com renúncia expressa de qualquer outro, por mais privilegiado que seja.</w:t>
      </w:r>
    </w:p>
    <w:p w14:paraId="6A365A97" w14:textId="77777777" w:rsidR="00AD7F5C" w:rsidRPr="000C7DD7" w:rsidRDefault="00AD7F5C" w:rsidP="00AD7F5C">
      <w:pPr>
        <w:jc w:val="both"/>
        <w:rPr>
          <w:rFonts w:ascii="Arial" w:hAnsi="Arial" w:cs="Arial"/>
        </w:rPr>
      </w:pPr>
    </w:p>
    <w:p w14:paraId="423E3610" w14:textId="77777777" w:rsidR="00AD7F5C" w:rsidRPr="000C7DD7" w:rsidRDefault="00AD7F5C" w:rsidP="00AD7F5C">
      <w:pPr>
        <w:jc w:val="both"/>
        <w:rPr>
          <w:rFonts w:ascii="Arial" w:hAnsi="Arial" w:cs="Arial"/>
        </w:rPr>
      </w:pPr>
      <w:r w:rsidRPr="000C7DD7">
        <w:rPr>
          <w:rFonts w:ascii="Arial" w:hAnsi="Arial" w:cs="Arial"/>
        </w:rPr>
        <w:t>Lido e achado conforme, assinam este instrumento em 02 (duas) vias, de igual teor e forma, as partes e testemunha, sendo 01 (uma) via destinada ao processo e a outra para arquivo.</w:t>
      </w:r>
    </w:p>
    <w:p w14:paraId="67ACCA2B" w14:textId="77777777" w:rsidR="00AD7F5C" w:rsidRPr="000C7DD7" w:rsidRDefault="00AD7F5C" w:rsidP="00AD7F5C">
      <w:pPr>
        <w:jc w:val="both"/>
        <w:rPr>
          <w:rFonts w:ascii="Arial" w:hAnsi="Arial" w:cs="Arial"/>
        </w:rPr>
      </w:pPr>
    </w:p>
    <w:p w14:paraId="6AD4C2F6" w14:textId="77777777" w:rsidR="00AD7F5C" w:rsidRPr="000C7DD7" w:rsidRDefault="00AD7F5C" w:rsidP="00AD7F5C">
      <w:pPr>
        <w:jc w:val="both"/>
        <w:rPr>
          <w:rFonts w:ascii="Arial" w:hAnsi="Arial" w:cs="Arial"/>
        </w:rPr>
      </w:pPr>
    </w:p>
    <w:p w14:paraId="7F48546B" w14:textId="77777777" w:rsidR="00AD7F5C" w:rsidRPr="000C7DD7" w:rsidRDefault="00AD7F5C" w:rsidP="00AD7F5C">
      <w:pPr>
        <w:jc w:val="center"/>
        <w:rPr>
          <w:rFonts w:ascii="Arial" w:hAnsi="Arial" w:cs="Arial"/>
        </w:rPr>
      </w:pPr>
      <w:r w:rsidRPr="000C7DD7">
        <w:rPr>
          <w:rFonts w:ascii="Arial" w:hAnsi="Arial" w:cs="Arial"/>
        </w:rPr>
        <w:t>Piracicaba</w:t>
      </w:r>
      <w:proofErr w:type="gramStart"/>
      <w:r w:rsidRPr="000C7DD7">
        <w:rPr>
          <w:rFonts w:ascii="Arial" w:hAnsi="Arial" w:cs="Arial"/>
        </w:rPr>
        <w:t>, ...</w:t>
      </w:r>
      <w:proofErr w:type="gramEnd"/>
      <w:r w:rsidRPr="000C7DD7">
        <w:rPr>
          <w:rFonts w:ascii="Arial" w:hAnsi="Arial" w:cs="Arial"/>
        </w:rPr>
        <w:t xml:space="preserve">.. </w:t>
      </w:r>
      <w:proofErr w:type="gramStart"/>
      <w:r w:rsidRPr="000C7DD7">
        <w:rPr>
          <w:rFonts w:ascii="Arial" w:hAnsi="Arial" w:cs="Arial"/>
        </w:rPr>
        <w:t>de</w:t>
      </w:r>
      <w:proofErr w:type="gramEnd"/>
      <w:r w:rsidRPr="000C7DD7">
        <w:rPr>
          <w:rFonts w:ascii="Arial" w:hAnsi="Arial" w:cs="Arial"/>
        </w:rPr>
        <w:t xml:space="preserve"> ........................... </w:t>
      </w:r>
      <w:proofErr w:type="gramStart"/>
      <w:r w:rsidRPr="000C7DD7">
        <w:rPr>
          <w:rFonts w:ascii="Arial" w:hAnsi="Arial" w:cs="Arial"/>
        </w:rPr>
        <w:t>de</w:t>
      </w:r>
      <w:proofErr w:type="gramEnd"/>
      <w:r w:rsidRPr="000C7DD7">
        <w:rPr>
          <w:rFonts w:ascii="Arial" w:hAnsi="Arial" w:cs="Arial"/>
        </w:rPr>
        <w:t xml:space="preserve"> 202......</w:t>
      </w:r>
    </w:p>
    <w:p w14:paraId="14DB9338" w14:textId="77777777" w:rsidR="00AD7F5C" w:rsidRPr="000C7DD7" w:rsidRDefault="00AD7F5C" w:rsidP="00AD7F5C">
      <w:pPr>
        <w:jc w:val="center"/>
        <w:rPr>
          <w:rFonts w:ascii="Arial" w:hAnsi="Arial" w:cs="Arial"/>
        </w:rPr>
      </w:pPr>
    </w:p>
    <w:p w14:paraId="46AB990B" w14:textId="77777777" w:rsidR="00AD7F5C" w:rsidRPr="000C7DD7" w:rsidRDefault="00AD7F5C" w:rsidP="00AD7F5C">
      <w:pPr>
        <w:jc w:val="center"/>
        <w:rPr>
          <w:rFonts w:ascii="Arial" w:hAnsi="Arial" w:cs="Arial"/>
        </w:rPr>
      </w:pPr>
    </w:p>
    <w:p w14:paraId="14066CAC" w14:textId="77777777" w:rsidR="00AD7F5C" w:rsidRPr="000C7DD7" w:rsidRDefault="00AD7F5C" w:rsidP="00AD7F5C">
      <w:pPr>
        <w:jc w:val="center"/>
        <w:rPr>
          <w:rFonts w:ascii="Arial" w:hAnsi="Arial" w:cs="Arial"/>
        </w:rPr>
      </w:pPr>
    </w:p>
    <w:p w14:paraId="5583C971" w14:textId="77777777" w:rsidR="00AD7F5C" w:rsidRPr="000C7DD7" w:rsidRDefault="00AD7F5C" w:rsidP="00AD7F5C">
      <w:pPr>
        <w:jc w:val="center"/>
        <w:rPr>
          <w:rFonts w:ascii="Arial" w:hAnsi="Arial" w:cs="Arial"/>
        </w:rPr>
      </w:pPr>
    </w:p>
    <w:p w14:paraId="3BD3CE6A" w14:textId="77777777" w:rsidR="00AD7F5C" w:rsidRPr="000C7DD7" w:rsidRDefault="00AD7F5C" w:rsidP="00AD7F5C">
      <w:pPr>
        <w:jc w:val="center"/>
        <w:rPr>
          <w:rFonts w:ascii="Arial" w:hAnsi="Arial" w:cs="Arial"/>
        </w:rPr>
      </w:pPr>
    </w:p>
    <w:tbl>
      <w:tblPr>
        <w:tblW w:w="96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AD7F5C" w:rsidRPr="000C7DD7" w14:paraId="7ED6DB38" w14:textId="77777777" w:rsidTr="00D7286A">
        <w:tc>
          <w:tcPr>
            <w:tcW w:w="4819" w:type="dxa"/>
            <w:tcBorders>
              <w:top w:val="none" w:sz="0" w:space="0" w:color="FFFFFF"/>
              <w:left w:val="none" w:sz="0" w:space="0" w:color="FFFFFF"/>
              <w:bottom w:val="none" w:sz="0" w:space="0" w:color="FFFFFF"/>
              <w:right w:val="none" w:sz="0" w:space="0" w:color="FFFFFF"/>
            </w:tcBorders>
          </w:tcPr>
          <w:p w14:paraId="47A29498" w14:textId="77777777" w:rsidR="00AD7F5C" w:rsidRPr="000C7DD7" w:rsidRDefault="00AD7F5C" w:rsidP="00D7286A">
            <w:pPr>
              <w:jc w:val="center"/>
              <w:rPr>
                <w:rFonts w:ascii="Arial" w:hAnsi="Arial" w:cs="Arial"/>
              </w:rPr>
            </w:pPr>
            <w:r w:rsidRPr="000C7DD7">
              <w:rPr>
                <w:rFonts w:ascii="Arial" w:hAnsi="Arial" w:cs="Arial"/>
                <w:i/>
                <w:iCs/>
              </w:rPr>
              <w:t>_________________________________</w:t>
            </w:r>
            <w:r w:rsidRPr="000C7DD7">
              <w:rPr>
                <w:rFonts w:ascii="Arial" w:hAnsi="Arial" w:cs="Arial"/>
              </w:rPr>
              <w:t>_</w:t>
            </w:r>
          </w:p>
          <w:p w14:paraId="432B6E20" w14:textId="77777777" w:rsidR="00AD7F5C" w:rsidRPr="000C7DD7" w:rsidRDefault="00AD7F5C" w:rsidP="00D7286A">
            <w:pPr>
              <w:jc w:val="center"/>
              <w:rPr>
                <w:rFonts w:ascii="Arial" w:hAnsi="Arial" w:cs="Arial"/>
              </w:rPr>
            </w:pPr>
            <w:r w:rsidRPr="000C7DD7">
              <w:rPr>
                <w:rFonts w:ascii="Arial" w:hAnsi="Arial" w:cs="Arial"/>
                <w:b/>
                <w:bCs/>
              </w:rPr>
              <w:t>LUCIANO RODOVALDO CELÊNCIO</w:t>
            </w:r>
          </w:p>
          <w:p w14:paraId="742C9278" w14:textId="77777777" w:rsidR="00AD7F5C" w:rsidRPr="000C7DD7" w:rsidRDefault="00AD7F5C" w:rsidP="00D7286A">
            <w:pPr>
              <w:jc w:val="center"/>
              <w:rPr>
                <w:rFonts w:ascii="Arial" w:hAnsi="Arial" w:cs="Arial"/>
              </w:rPr>
            </w:pPr>
            <w:r w:rsidRPr="000C7DD7">
              <w:rPr>
                <w:rFonts w:ascii="Arial" w:hAnsi="Arial" w:cs="Arial"/>
                <w:b/>
                <w:bCs/>
              </w:rPr>
              <w:t xml:space="preserve">Secretário Municipal de Obras, Infraestrutura e Serviços </w:t>
            </w:r>
            <w:proofErr w:type="gramStart"/>
            <w:r w:rsidRPr="000C7DD7">
              <w:rPr>
                <w:rFonts w:ascii="Arial" w:hAnsi="Arial" w:cs="Arial"/>
                <w:b/>
                <w:bCs/>
              </w:rPr>
              <w:t>Públicos</w:t>
            </w:r>
            <w:proofErr w:type="gramEnd"/>
          </w:p>
        </w:tc>
        <w:tc>
          <w:tcPr>
            <w:tcW w:w="4819" w:type="dxa"/>
            <w:tcBorders>
              <w:top w:val="none" w:sz="0" w:space="0" w:color="FFFFFF"/>
              <w:left w:val="none" w:sz="0" w:space="0" w:color="FFFFFF"/>
              <w:bottom w:val="none" w:sz="0" w:space="0" w:color="FFFFFF"/>
              <w:right w:val="none" w:sz="0" w:space="0" w:color="FFFFFF"/>
            </w:tcBorders>
          </w:tcPr>
          <w:p w14:paraId="6CFC056B" w14:textId="77777777" w:rsidR="00AD7F5C" w:rsidRPr="000C7DD7" w:rsidRDefault="00AD7F5C" w:rsidP="00D7286A">
            <w:pPr>
              <w:jc w:val="center"/>
              <w:rPr>
                <w:rFonts w:ascii="Arial" w:hAnsi="Arial" w:cs="Arial"/>
              </w:rPr>
            </w:pPr>
            <w:r w:rsidRPr="000C7DD7">
              <w:rPr>
                <w:rFonts w:ascii="Arial" w:hAnsi="Arial" w:cs="Arial"/>
                <w:i/>
                <w:iCs/>
              </w:rPr>
              <w:t>________________________________</w:t>
            </w:r>
            <w:r w:rsidRPr="000C7DD7">
              <w:rPr>
                <w:rFonts w:ascii="Arial" w:hAnsi="Arial" w:cs="Arial"/>
              </w:rPr>
              <w:t>_</w:t>
            </w:r>
          </w:p>
          <w:p w14:paraId="1B68D595" w14:textId="77777777" w:rsidR="00AD7F5C" w:rsidRPr="000C7DD7" w:rsidRDefault="00AD7F5C" w:rsidP="00D7286A">
            <w:pPr>
              <w:jc w:val="center"/>
              <w:rPr>
                <w:rFonts w:ascii="Arial" w:hAnsi="Arial" w:cs="Arial"/>
              </w:rPr>
            </w:pPr>
            <w:proofErr w:type="gramStart"/>
            <w:r w:rsidRPr="000C7DD7">
              <w:rPr>
                <w:rFonts w:ascii="Arial" w:hAnsi="Arial" w:cs="Arial"/>
                <w:b/>
                <w:bCs/>
              </w:rPr>
              <w:t>:::</w:t>
            </w:r>
            <w:proofErr w:type="gramEnd"/>
            <w:r w:rsidRPr="000C7DD7">
              <w:rPr>
                <w:rFonts w:ascii="Arial" w:hAnsi="Arial" w:cs="Arial"/>
                <w:b/>
                <w:bCs/>
              </w:rPr>
              <w:t xml:space="preserve"> EMPRESA CONTRATADA :::</w:t>
            </w:r>
          </w:p>
          <w:p w14:paraId="1FD66469" w14:textId="77777777" w:rsidR="00AD7F5C" w:rsidRPr="000C7DD7" w:rsidRDefault="00AD7F5C" w:rsidP="00D7286A">
            <w:pPr>
              <w:jc w:val="center"/>
              <w:rPr>
                <w:rFonts w:ascii="Arial" w:hAnsi="Arial" w:cs="Arial"/>
              </w:rPr>
            </w:pPr>
            <w:r w:rsidRPr="000C7DD7">
              <w:rPr>
                <w:rFonts w:ascii="Arial" w:hAnsi="Arial" w:cs="Arial"/>
                <w:b/>
                <w:bCs/>
              </w:rPr>
              <w:t>Representante Legal</w:t>
            </w:r>
          </w:p>
        </w:tc>
      </w:tr>
    </w:tbl>
    <w:p w14:paraId="13A4F3B3" w14:textId="77777777" w:rsidR="00AD7F5C" w:rsidRPr="000C7DD7" w:rsidRDefault="00AD7F5C" w:rsidP="00AD7F5C">
      <w:pPr>
        <w:rPr>
          <w:rFonts w:ascii="Arial" w:hAnsi="Arial" w:cs="Arial"/>
        </w:rPr>
      </w:pPr>
    </w:p>
    <w:p w14:paraId="3A25D359" w14:textId="77777777" w:rsidR="00AD7F5C" w:rsidRPr="000C7DD7" w:rsidRDefault="00AD7F5C" w:rsidP="00AD7F5C">
      <w:pPr>
        <w:rPr>
          <w:rFonts w:ascii="Arial" w:hAnsi="Arial" w:cs="Arial"/>
        </w:rPr>
      </w:pPr>
    </w:p>
    <w:p w14:paraId="5829D572" w14:textId="77777777" w:rsidR="00AD7F5C" w:rsidRPr="000C7DD7" w:rsidRDefault="00AD7F5C" w:rsidP="00AD7F5C">
      <w:pPr>
        <w:rPr>
          <w:rFonts w:ascii="Arial" w:hAnsi="Arial" w:cs="Arial"/>
        </w:rPr>
      </w:pPr>
    </w:p>
    <w:p w14:paraId="57EE67A1" w14:textId="77777777" w:rsidR="00AD7F5C" w:rsidRPr="000C7DD7" w:rsidRDefault="00AD7F5C" w:rsidP="00AD7F5C">
      <w:pPr>
        <w:rPr>
          <w:rFonts w:ascii="Arial" w:hAnsi="Arial" w:cs="Arial"/>
        </w:rPr>
      </w:pPr>
    </w:p>
    <w:p w14:paraId="700A76EF" w14:textId="77777777" w:rsidR="00AD7F5C" w:rsidRPr="000C7DD7" w:rsidRDefault="00AD7F5C" w:rsidP="00AD7F5C">
      <w:pPr>
        <w:jc w:val="both"/>
        <w:rPr>
          <w:rFonts w:ascii="Arial" w:hAnsi="Arial" w:cs="Arial"/>
          <w:b/>
          <w:bCs/>
        </w:rPr>
      </w:pPr>
      <w:r w:rsidRPr="000C7DD7">
        <w:rPr>
          <w:rFonts w:ascii="Arial" w:hAnsi="Arial" w:cs="Arial"/>
          <w:b/>
          <w:bCs/>
        </w:rPr>
        <w:t>TESTEMUNHAS:</w:t>
      </w:r>
    </w:p>
    <w:p w14:paraId="5C819ACB" w14:textId="77777777" w:rsidR="00AD7F5C" w:rsidRPr="000C7DD7" w:rsidRDefault="00AD7F5C" w:rsidP="00AD7F5C">
      <w:pPr>
        <w:jc w:val="both"/>
        <w:rPr>
          <w:rFonts w:ascii="Arial" w:hAnsi="Arial" w:cs="Arial"/>
          <w:b/>
          <w:bCs/>
        </w:rPr>
      </w:pPr>
    </w:p>
    <w:p w14:paraId="731C5434" w14:textId="77777777" w:rsidR="00AD7F5C" w:rsidRPr="000C7DD7" w:rsidRDefault="00AD7F5C" w:rsidP="00AD7F5C">
      <w:pPr>
        <w:jc w:val="both"/>
        <w:rPr>
          <w:rFonts w:ascii="Arial" w:hAnsi="Arial" w:cs="Arial"/>
        </w:rPr>
      </w:pPr>
    </w:p>
    <w:tbl>
      <w:tblPr>
        <w:tblW w:w="96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19"/>
        <w:gridCol w:w="4819"/>
      </w:tblGrid>
      <w:tr w:rsidR="00AD7F5C" w:rsidRPr="000C7DD7" w14:paraId="03AE951D" w14:textId="77777777" w:rsidTr="00D7286A">
        <w:tc>
          <w:tcPr>
            <w:tcW w:w="4819" w:type="dxa"/>
            <w:tcBorders>
              <w:top w:val="none" w:sz="0" w:space="0" w:color="FFFFFF"/>
              <w:left w:val="none" w:sz="0" w:space="0" w:color="FFFFFF"/>
              <w:bottom w:val="none" w:sz="0" w:space="0" w:color="FFFFFF"/>
              <w:right w:val="none" w:sz="0" w:space="0" w:color="FFFFFF"/>
            </w:tcBorders>
          </w:tcPr>
          <w:p w14:paraId="20D755C4" w14:textId="77777777" w:rsidR="00AD7F5C" w:rsidRPr="000C7DD7" w:rsidRDefault="00AD7F5C" w:rsidP="00D7286A">
            <w:pPr>
              <w:rPr>
                <w:rFonts w:ascii="Arial" w:hAnsi="Arial" w:cs="Arial"/>
              </w:rPr>
            </w:pPr>
            <w:r w:rsidRPr="000C7DD7">
              <w:rPr>
                <w:rFonts w:ascii="Arial" w:hAnsi="Arial" w:cs="Arial"/>
                <w:i/>
                <w:iCs/>
              </w:rPr>
              <w:t>_______________________</w:t>
            </w:r>
          </w:p>
          <w:p w14:paraId="0001F1E3" w14:textId="77777777" w:rsidR="00AD7F5C" w:rsidRPr="000C7DD7" w:rsidRDefault="00AD7F5C" w:rsidP="00D7286A">
            <w:pPr>
              <w:rPr>
                <w:rFonts w:ascii="Arial" w:hAnsi="Arial" w:cs="Arial"/>
              </w:rPr>
            </w:pPr>
            <w:r w:rsidRPr="000C7DD7">
              <w:rPr>
                <w:rFonts w:ascii="Arial" w:hAnsi="Arial" w:cs="Arial"/>
                <w:b/>
                <w:bCs/>
              </w:rPr>
              <w:t>Nome:</w:t>
            </w:r>
          </w:p>
          <w:p w14:paraId="65A92EFC" w14:textId="77777777" w:rsidR="00AD7F5C" w:rsidRPr="000C7DD7" w:rsidRDefault="00AD7F5C" w:rsidP="00D7286A">
            <w:pPr>
              <w:rPr>
                <w:rFonts w:ascii="Arial" w:hAnsi="Arial" w:cs="Arial"/>
              </w:rPr>
            </w:pPr>
            <w:r w:rsidRPr="000C7DD7">
              <w:rPr>
                <w:rFonts w:ascii="Arial" w:hAnsi="Arial" w:cs="Arial"/>
                <w:b/>
                <w:bCs/>
              </w:rPr>
              <w:t>CPF:</w:t>
            </w:r>
          </w:p>
        </w:tc>
        <w:tc>
          <w:tcPr>
            <w:tcW w:w="4819" w:type="dxa"/>
            <w:tcBorders>
              <w:top w:val="none" w:sz="0" w:space="0" w:color="FFFFFF"/>
              <w:left w:val="none" w:sz="0" w:space="0" w:color="FFFFFF"/>
              <w:bottom w:val="none" w:sz="0" w:space="0" w:color="FFFFFF"/>
              <w:right w:val="none" w:sz="0" w:space="0" w:color="FFFFFF"/>
            </w:tcBorders>
          </w:tcPr>
          <w:p w14:paraId="267C691E" w14:textId="77777777" w:rsidR="00AD7F5C" w:rsidRPr="000C7DD7" w:rsidRDefault="00AD7F5C" w:rsidP="00D7286A">
            <w:pPr>
              <w:rPr>
                <w:rFonts w:ascii="Arial" w:hAnsi="Arial" w:cs="Arial"/>
              </w:rPr>
            </w:pPr>
            <w:r w:rsidRPr="000C7DD7">
              <w:rPr>
                <w:rFonts w:ascii="Arial" w:hAnsi="Arial" w:cs="Arial"/>
                <w:i/>
                <w:iCs/>
              </w:rPr>
              <w:t>______________________________</w:t>
            </w:r>
          </w:p>
          <w:p w14:paraId="0DD976FF" w14:textId="77777777" w:rsidR="00AD7F5C" w:rsidRPr="000C7DD7" w:rsidRDefault="00AD7F5C" w:rsidP="00D7286A">
            <w:pPr>
              <w:rPr>
                <w:rFonts w:ascii="Arial" w:hAnsi="Arial" w:cs="Arial"/>
              </w:rPr>
            </w:pPr>
            <w:r w:rsidRPr="000C7DD7">
              <w:rPr>
                <w:rFonts w:ascii="Arial" w:hAnsi="Arial" w:cs="Arial"/>
                <w:b/>
                <w:bCs/>
              </w:rPr>
              <w:t>Nome:</w:t>
            </w:r>
          </w:p>
          <w:p w14:paraId="6AB6D8F8" w14:textId="77777777" w:rsidR="00AD7F5C" w:rsidRPr="000C7DD7" w:rsidRDefault="00AD7F5C" w:rsidP="00D7286A">
            <w:pPr>
              <w:rPr>
                <w:rFonts w:ascii="Arial" w:hAnsi="Arial" w:cs="Arial"/>
              </w:rPr>
            </w:pPr>
            <w:r w:rsidRPr="000C7DD7">
              <w:rPr>
                <w:rFonts w:ascii="Arial" w:hAnsi="Arial" w:cs="Arial"/>
                <w:b/>
                <w:bCs/>
              </w:rPr>
              <w:t>CPF:</w:t>
            </w:r>
          </w:p>
        </w:tc>
      </w:tr>
    </w:tbl>
    <w:p w14:paraId="2B71A41C" w14:textId="77777777" w:rsidR="00CE3EFF" w:rsidRPr="000C7DD7" w:rsidRDefault="00CE3EFF">
      <w:pPr>
        <w:ind w:firstLine="561"/>
        <w:jc w:val="both"/>
        <w:rPr>
          <w:rFonts w:ascii="Arial" w:hAnsi="Arial" w:cs="Arial"/>
        </w:rPr>
      </w:pPr>
    </w:p>
    <w:sectPr w:rsidR="00CE3EFF" w:rsidRPr="000C7DD7"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AD7345" w:rsidRDefault="00AD7345">
      <w:r>
        <w:separator/>
      </w:r>
    </w:p>
  </w:endnote>
  <w:endnote w:type="continuationSeparator" w:id="0">
    <w:p w14:paraId="3350932E" w14:textId="77777777" w:rsidR="00AD7345" w:rsidRDefault="00AD7345">
      <w:r>
        <w:continuationSeparator/>
      </w:r>
    </w:p>
  </w:endnote>
  <w:endnote w:type="continuationNotice" w:id="1">
    <w:p w14:paraId="4F7B0FDD" w14:textId="77777777" w:rsidR="00AD7345" w:rsidRDefault="00AD7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AD7345" w:rsidRPr="0040723F" w:rsidRDefault="00AD7345" w:rsidP="00183407">
    <w:pPr>
      <w:ind w:left="3346"/>
      <w:rPr>
        <w:rFonts w:ascii="Arial" w:hAnsi="Arial" w:cs="Arial"/>
        <w:sz w:val="6"/>
        <w:szCs w:val="6"/>
      </w:rPr>
    </w:pPr>
  </w:p>
  <w:p w14:paraId="66EAFB0F" w14:textId="7CB573D8" w:rsidR="00AD7345" w:rsidRPr="00BF6A10" w:rsidRDefault="00AD7345"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007B039D">
      <w:rPr>
        <w:rFonts w:ascii="Arial" w:hAnsi="Arial" w:cs="Arial"/>
        <w:sz w:val="16"/>
      </w:rPr>
      <w:t xml:space="preserve"> nº 26/2026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2194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21949">
      <w:rPr>
        <w:rFonts w:ascii="Arial" w:hAnsi="Arial" w:cs="Arial"/>
        <w:b/>
        <w:noProof/>
        <w:sz w:val="16"/>
      </w:rPr>
      <w:t>32</w:t>
    </w:r>
    <w:r w:rsidRPr="003426BF">
      <w:rPr>
        <w:rFonts w:ascii="Arial" w:hAnsi="Arial" w:cs="Arial"/>
        <w:b/>
        <w:sz w:val="16"/>
      </w:rPr>
      <w:fldChar w:fldCharType="end"/>
    </w:r>
  </w:p>
  <w:p w14:paraId="5FAE6968" w14:textId="77777777" w:rsidR="00AD7345" w:rsidRPr="00BF6A10" w:rsidRDefault="00AD7345" w:rsidP="00183407">
    <w:pPr>
      <w:ind w:left="3346"/>
      <w:rPr>
        <w:rFonts w:ascii="Arial" w:hAnsi="Arial" w:cs="Arial"/>
        <w:sz w:val="4"/>
        <w:szCs w:val="4"/>
      </w:rPr>
    </w:pPr>
  </w:p>
  <w:p w14:paraId="6CA6F235" w14:textId="0055C7ED" w:rsidR="00AD7345" w:rsidRDefault="00AD7345"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AD7345" w:rsidRDefault="00AD7345">
      <w:r>
        <w:separator/>
      </w:r>
    </w:p>
  </w:footnote>
  <w:footnote w:type="continuationSeparator" w:id="0">
    <w:p w14:paraId="66A3EE5D" w14:textId="77777777" w:rsidR="00AD7345" w:rsidRDefault="00AD7345">
      <w:r>
        <w:continuationSeparator/>
      </w:r>
    </w:p>
  </w:footnote>
  <w:footnote w:type="continuationNotice" w:id="1">
    <w:p w14:paraId="1E1603CE" w14:textId="77777777" w:rsidR="00AD7345" w:rsidRDefault="00AD73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AD7345" w:rsidRPr="00A1795D" w:rsidRDefault="00AD7345"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AD7345" w:rsidRPr="00786D96" w:rsidRDefault="00AD7345"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D7345" w:rsidRPr="00786D96" w:rsidRDefault="00AD7345"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D7345" w:rsidRPr="000B6937" w:rsidRDefault="00AD7345"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6B2486" w:rsidRPr="00786D96" w:rsidRDefault="006B2486"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6B2486" w:rsidRPr="00786D96" w:rsidRDefault="006B2486"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6B2486" w:rsidRPr="000B6937" w:rsidRDefault="006B2486"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2A9C5FCD"/>
    <w:multiLevelType w:val="multilevel"/>
    <w:tmpl w:val="123837EA"/>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2D20DA"/>
    <w:multiLevelType w:val="multilevel"/>
    <w:tmpl w:val="E63650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36C153C7"/>
    <w:multiLevelType w:val="multilevel"/>
    <w:tmpl w:val="BCD26628"/>
    <w:numStyleLink w:val="PrefPira"/>
  </w:abstractNum>
  <w:abstractNum w:abstractNumId="24">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3"/>
  </w:num>
  <w:num w:numId="7">
    <w:abstractNumId w:val="19"/>
  </w:num>
  <w:num w:numId="8">
    <w:abstractNumId w:val="39"/>
  </w:num>
  <w:num w:numId="9">
    <w:abstractNumId w:val="12"/>
  </w:num>
  <w:num w:numId="10">
    <w:abstractNumId w:val="16"/>
  </w:num>
  <w:num w:numId="11">
    <w:abstractNumId w:val="38"/>
    <w:lvlOverride w:ilvl="0">
      <w:lvl w:ilvl="0">
        <w:start w:val="1"/>
        <w:numFmt w:val="lowerLetter"/>
        <w:lvlText w:val="%1)"/>
        <w:lvlJc w:val="left"/>
        <w:pPr>
          <w:ind w:left="0" w:firstLine="0"/>
        </w:pPr>
        <w:rPr>
          <w:rFonts w:ascii="Arial" w:hAnsi="Arial" w:hint="default"/>
          <w:b/>
          <w:color w:val="auto"/>
          <w:sz w:val="20"/>
        </w:rPr>
      </w:lvl>
    </w:lvlOverride>
  </w:num>
  <w:num w:numId="12">
    <w:abstractNumId w:val="34"/>
  </w:num>
  <w:num w:numId="13">
    <w:abstractNumId w:val="27"/>
  </w:num>
  <w:num w:numId="14">
    <w:abstractNumId w:val="41"/>
  </w:num>
  <w:num w:numId="15">
    <w:abstractNumId w:val="35"/>
  </w:num>
  <w:num w:numId="16">
    <w:abstractNumId w:val="14"/>
  </w:num>
  <w:num w:numId="17">
    <w:abstractNumId w:val="17"/>
  </w:num>
  <w:num w:numId="18">
    <w:abstractNumId w:val="32"/>
  </w:num>
  <w:num w:numId="19">
    <w:abstractNumId w:val="26"/>
  </w:num>
  <w:num w:numId="20">
    <w:abstractNumId w:val="8"/>
  </w:num>
  <w:num w:numId="21">
    <w:abstractNumId w:val="29"/>
  </w:num>
  <w:num w:numId="22">
    <w:abstractNumId w:val="37"/>
  </w:num>
  <w:num w:numId="23">
    <w:abstractNumId w:val="21"/>
  </w:num>
  <w:num w:numId="24">
    <w:abstractNumId w:val="40"/>
  </w:num>
  <w:num w:numId="25">
    <w:abstractNumId w:val="42"/>
  </w:num>
  <w:num w:numId="26">
    <w:abstractNumId w:val="30"/>
  </w:num>
  <w:num w:numId="27">
    <w:abstractNumId w:val="13"/>
  </w:num>
  <w:num w:numId="28">
    <w:abstractNumId w:val="44"/>
  </w:num>
  <w:num w:numId="29">
    <w:abstractNumId w:val="36"/>
  </w:num>
  <w:num w:numId="30">
    <w:abstractNumId w:val="15"/>
  </w:num>
  <w:num w:numId="31">
    <w:abstractNumId w:val="18"/>
  </w:num>
  <w:num w:numId="32">
    <w:abstractNumId w:val="25"/>
  </w:num>
  <w:num w:numId="33">
    <w:abstractNumId w:val="24"/>
  </w:num>
  <w:num w:numId="34">
    <w:abstractNumId w:val="28"/>
  </w:num>
  <w:num w:numId="35">
    <w:abstractNumId w:val="43"/>
  </w:num>
  <w:num w:numId="36">
    <w:abstractNumId w:val="20"/>
  </w:num>
  <w:num w:numId="37">
    <w:abstractNumId w:val="22"/>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9">
    <w:abstractNumId w:val="22"/>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BA3"/>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051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C7DD7"/>
    <w:rsid w:val="000D08C7"/>
    <w:rsid w:val="000D405A"/>
    <w:rsid w:val="000D507D"/>
    <w:rsid w:val="000D5271"/>
    <w:rsid w:val="000E1FA2"/>
    <w:rsid w:val="000E266D"/>
    <w:rsid w:val="000E7BD6"/>
    <w:rsid w:val="000E7C3B"/>
    <w:rsid w:val="000F1D3A"/>
    <w:rsid w:val="000F5FE0"/>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44EF1"/>
    <w:rsid w:val="00252B7B"/>
    <w:rsid w:val="002541C8"/>
    <w:rsid w:val="00256C66"/>
    <w:rsid w:val="002619E4"/>
    <w:rsid w:val="00265A6D"/>
    <w:rsid w:val="00270999"/>
    <w:rsid w:val="00276C1A"/>
    <w:rsid w:val="0028145B"/>
    <w:rsid w:val="002851F9"/>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0780"/>
    <w:rsid w:val="003116FA"/>
    <w:rsid w:val="00311FDB"/>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1949"/>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E6FCA"/>
    <w:rsid w:val="004F0DC3"/>
    <w:rsid w:val="004F1E8F"/>
    <w:rsid w:val="004F2548"/>
    <w:rsid w:val="004F3EBD"/>
    <w:rsid w:val="004F6040"/>
    <w:rsid w:val="004F7D38"/>
    <w:rsid w:val="005002F7"/>
    <w:rsid w:val="00500D68"/>
    <w:rsid w:val="00500DC5"/>
    <w:rsid w:val="00504A6D"/>
    <w:rsid w:val="0050582F"/>
    <w:rsid w:val="00505F65"/>
    <w:rsid w:val="00506B1E"/>
    <w:rsid w:val="0050708D"/>
    <w:rsid w:val="005074D4"/>
    <w:rsid w:val="00513B98"/>
    <w:rsid w:val="00513BD6"/>
    <w:rsid w:val="00514C8B"/>
    <w:rsid w:val="00517179"/>
    <w:rsid w:val="00517658"/>
    <w:rsid w:val="00520912"/>
    <w:rsid w:val="00524178"/>
    <w:rsid w:val="00527821"/>
    <w:rsid w:val="00530C1B"/>
    <w:rsid w:val="00530F04"/>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39A5"/>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2486"/>
    <w:rsid w:val="006B3CB0"/>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02863"/>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9D"/>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4F8E"/>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C6EE0"/>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345"/>
    <w:rsid w:val="00AD7AC3"/>
    <w:rsid w:val="00AD7F5C"/>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0921"/>
    <w:rsid w:val="00B21585"/>
    <w:rsid w:val="00B21E86"/>
    <w:rsid w:val="00B22931"/>
    <w:rsid w:val="00B23A27"/>
    <w:rsid w:val="00B342E8"/>
    <w:rsid w:val="00B34451"/>
    <w:rsid w:val="00B3689D"/>
    <w:rsid w:val="00B36CC9"/>
    <w:rsid w:val="00B374A3"/>
    <w:rsid w:val="00B37D5B"/>
    <w:rsid w:val="00B408CA"/>
    <w:rsid w:val="00B41DD9"/>
    <w:rsid w:val="00B42FF9"/>
    <w:rsid w:val="00B50BAD"/>
    <w:rsid w:val="00B520C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40A"/>
    <w:rsid w:val="00BE177B"/>
    <w:rsid w:val="00BE3BBC"/>
    <w:rsid w:val="00BE40CD"/>
    <w:rsid w:val="00BE4EC5"/>
    <w:rsid w:val="00BF173D"/>
    <w:rsid w:val="00BF4345"/>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300A"/>
    <w:rsid w:val="00C34B8B"/>
    <w:rsid w:val="00C36B7E"/>
    <w:rsid w:val="00C41CC9"/>
    <w:rsid w:val="00C42055"/>
    <w:rsid w:val="00C4696B"/>
    <w:rsid w:val="00C4701F"/>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286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6A45"/>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9A5"/>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customStyle="1" w:styleId="Contedodatabelauser">
    <w:name w:val="Conteúdo da tabela (user)"/>
    <w:basedOn w:val="Normal"/>
    <w:qFormat/>
    <w:rsid w:val="00311FDB"/>
    <w:pPr>
      <w:suppressLineNumbers/>
      <w:textAlignment w:val="baseline"/>
    </w:pPr>
    <w:rPr>
      <w:rFonts w:ascii="Liberation Serif" w:eastAsia="SimSun, 宋体" w:hAnsi="Liberation Serif" w:cs="Mangal"/>
      <w:kern w:val="2"/>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9A5"/>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customStyle="1" w:styleId="Contedodatabelauser">
    <w:name w:val="Conteúdo da tabela (user)"/>
    <w:basedOn w:val="Normal"/>
    <w:qFormat/>
    <w:rsid w:val="00311FDB"/>
    <w:pPr>
      <w:suppressLineNumbers/>
      <w:textAlignment w:val="baseline"/>
    </w:pPr>
    <w:rPr>
      <w:rFonts w:ascii="Liberation Serif" w:eastAsia="SimSun, 宋体" w:hAnsi="Liberation Serif" w:cs="Mangal"/>
      <w:kern w:val="2"/>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DA181F-8A47-47E6-9045-B35D3EE0E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32</Pages>
  <Words>15432</Words>
  <Characters>83333</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98568</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14</cp:revision>
  <cp:lastPrinted>2022-08-03T17:48:00Z</cp:lastPrinted>
  <dcterms:created xsi:type="dcterms:W3CDTF">2026-10-15T13:03:00Z</dcterms:created>
  <dcterms:modified xsi:type="dcterms:W3CDTF">2026-10-22T15:51:00Z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