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  <w:r w:rsidRPr="00420CA5">
        <w:rPr>
          <w:rFonts w:ascii="Arial" w:hAnsi="Arial" w:cs="Arial"/>
          <w:b/>
          <w:bCs/>
        </w:rPr>
        <w:t>COMUNICADO</w:t>
      </w:r>
    </w:p>
    <w:p w:rsidR="009B7E98" w:rsidRPr="00420CA5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pStyle w:val="Ttulo1"/>
        <w:ind w:left="567" w:firstLine="0"/>
        <w:rPr>
          <w:rFonts w:ascii="Arial" w:hAnsi="Arial" w:cs="Arial"/>
          <w:szCs w:val="24"/>
        </w:rPr>
      </w:pPr>
      <w:r w:rsidRPr="005C30C0">
        <w:rPr>
          <w:rFonts w:ascii="Arial" w:hAnsi="Arial" w:cs="Arial"/>
          <w:szCs w:val="24"/>
        </w:rPr>
        <w:t xml:space="preserve">PREGÃO ELETRÔNICO Nº </w:t>
      </w:r>
      <w:r w:rsidR="003D5A54">
        <w:rPr>
          <w:rFonts w:ascii="Arial" w:hAnsi="Arial" w:cs="Arial"/>
          <w:szCs w:val="24"/>
        </w:rPr>
        <w:t>33</w:t>
      </w:r>
      <w:r w:rsidRPr="005C30C0">
        <w:rPr>
          <w:rFonts w:ascii="Arial" w:hAnsi="Arial" w:cs="Arial"/>
          <w:szCs w:val="24"/>
        </w:rPr>
        <w:t>/202</w:t>
      </w:r>
      <w:r w:rsidR="00911FE6">
        <w:rPr>
          <w:rFonts w:ascii="Arial" w:hAnsi="Arial" w:cs="Arial"/>
          <w:szCs w:val="24"/>
        </w:rPr>
        <w:t>6</w:t>
      </w:r>
    </w:p>
    <w:p w:rsidR="009B7E98" w:rsidRPr="00420CA5" w:rsidRDefault="009B7E98" w:rsidP="009B7E98">
      <w:pPr>
        <w:rPr>
          <w:lang w:eastAsia="pt-BR" w:bidi="ar-SA"/>
        </w:rPr>
      </w:pPr>
    </w:p>
    <w:p w:rsidR="003D5A54" w:rsidRDefault="003D5A54" w:rsidP="009B7E98">
      <w:pPr>
        <w:ind w:left="567"/>
        <w:jc w:val="center"/>
        <w:rPr>
          <w:rFonts w:ascii="Arial" w:eastAsia="Times New Roman" w:hAnsi="Arial" w:cs="Arial"/>
          <w:b/>
          <w:kern w:val="0"/>
          <w:lang w:eastAsia="pt-BR" w:bidi="ar-SA"/>
        </w:rPr>
      </w:pPr>
      <w:r w:rsidRPr="003D5A54">
        <w:rPr>
          <w:rFonts w:ascii="Arial" w:eastAsia="Times New Roman" w:hAnsi="Arial" w:cs="Arial"/>
          <w:b/>
          <w:kern w:val="0"/>
          <w:lang w:eastAsia="pt-BR" w:bidi="ar-SA"/>
        </w:rPr>
        <w:t>Contratação de empresa especializada no fornecimento de alimentação escolar, pelo sistema ponto  a  ponto,  incluindo  pré-preparo,  preparo  e  distribuição  da  alimentação,  com  fornecimento  de todos os gêneros alimentícios, insumos (material de limpeza, gás, descartáveis, etc.), fornecimento de serviços de logística, manutenção preventiva e corretiva dos equipamentos utilizados; armazenamento e  distribuição  das  refeições;  mão  de  obra  para  preparação,  distribuição,  limpeza  e  higienização  das cozinhas, despensas e lactários, conforme especificações técnicas do Edital e seus Anexos, aos alunos regularmente matriculados na Rede de Ensino Municipal, através de serviços contínuos, nas escolas da Rede Pública Municipal de Piracicaba/SP.</w:t>
      </w:r>
    </w:p>
    <w:p w:rsidR="003D5A54" w:rsidRPr="002E6D14" w:rsidRDefault="003D5A54" w:rsidP="009B7E98">
      <w:pPr>
        <w:ind w:left="567"/>
        <w:jc w:val="center"/>
        <w:rPr>
          <w:rFonts w:ascii="Arial" w:hAnsi="Arial" w:cs="Arial"/>
          <w:b/>
        </w:rPr>
      </w:pPr>
    </w:p>
    <w:p w:rsidR="00356FB8" w:rsidRPr="007C186A" w:rsidRDefault="00356FB8" w:rsidP="00356FB8">
      <w:pPr>
        <w:widowControl/>
        <w:autoSpaceDN/>
        <w:spacing w:line="276" w:lineRule="auto"/>
        <w:ind w:right="-10"/>
        <w:jc w:val="both"/>
        <w:textAlignment w:val="auto"/>
        <w:rPr>
          <w:rFonts w:ascii="Arial" w:eastAsia="Times New Roman" w:hAnsi="Arial" w:cs="Arial"/>
          <w:color w:val="000000"/>
          <w:kern w:val="0"/>
          <w:sz w:val="22"/>
          <w:szCs w:val="22"/>
          <w:lang w:val="pt-PT" w:eastAsia="ar-SA" w:bidi="ar-SA"/>
        </w:rPr>
      </w:pPr>
      <w:r w:rsidRPr="006D1DDE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Comunicamos que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, 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tendo em vista a</w:t>
      </w:r>
      <w:r w:rsidR="003D5A54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s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</w:t>
      </w:r>
      <w:r w:rsidR="003D5A54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representações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</w:t>
      </w:r>
      <w:r w:rsidR="00956AF5" w:rsidRPr="00956AF5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>TC</w:t>
      </w:r>
      <w:r w:rsidR="003D5A54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>-</w:t>
      </w:r>
      <w:r w:rsidR="003D5A54" w:rsidRPr="003D5A54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>00621.989.26-6</w:t>
      </w:r>
      <w:r w:rsidR="003D5A54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 xml:space="preserve"> </w:t>
      </w:r>
      <w:r w:rsidR="003D5A54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e </w:t>
      </w:r>
      <w:r w:rsidR="003D5A54" w:rsidRPr="003D5A54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 xml:space="preserve">TC-006947.989.26-5 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no Tribunal de Contas do Estado de São Paulo, 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fica </w:t>
      </w:r>
      <w:r w:rsidRPr="007C186A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>SUSPENSA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a abertura do referido pregão,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marcada para o dia </w:t>
      </w:r>
      <w:r w:rsidR="003D5A54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18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/</w:t>
      </w:r>
      <w:r w:rsidR="00956AF5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0</w:t>
      </w:r>
      <w:r w:rsidR="003D5A54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3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/202</w:t>
      </w:r>
      <w:r w:rsidR="00956AF5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6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.</w:t>
      </w:r>
    </w:p>
    <w:p w:rsidR="0069613C" w:rsidRDefault="0069613C" w:rsidP="0069613C">
      <w:pPr>
        <w:pStyle w:val="Standard"/>
        <w:rPr>
          <w:rFonts w:ascii="Arial" w:hAnsi="Arial" w:cs="Arial"/>
        </w:rPr>
      </w:pPr>
    </w:p>
    <w:p w:rsidR="009B7E98" w:rsidRPr="00356FB8" w:rsidRDefault="009B7E98" w:rsidP="004E5189">
      <w:pPr>
        <w:pStyle w:val="Standard"/>
        <w:rPr>
          <w:rFonts w:ascii="Arial" w:hAnsi="Arial" w:cs="Arial"/>
          <w:sz w:val="22"/>
          <w:szCs w:val="22"/>
        </w:rPr>
      </w:pPr>
      <w:r w:rsidRPr="00356FB8">
        <w:rPr>
          <w:rFonts w:ascii="Arial" w:hAnsi="Arial" w:cs="Arial"/>
          <w:sz w:val="22"/>
          <w:szCs w:val="22"/>
        </w:rPr>
        <w:t xml:space="preserve">Piracicaba, </w:t>
      </w:r>
      <w:r w:rsidR="003D5A54">
        <w:rPr>
          <w:rFonts w:ascii="Arial" w:hAnsi="Arial" w:cs="Arial"/>
          <w:sz w:val="22"/>
          <w:szCs w:val="22"/>
        </w:rPr>
        <w:t>17</w:t>
      </w:r>
      <w:r w:rsidR="008C543E" w:rsidRPr="00356FB8">
        <w:rPr>
          <w:rFonts w:ascii="Arial" w:hAnsi="Arial" w:cs="Arial"/>
          <w:sz w:val="22"/>
          <w:szCs w:val="22"/>
        </w:rPr>
        <w:t xml:space="preserve"> de </w:t>
      </w:r>
      <w:r w:rsidR="003D5A54">
        <w:rPr>
          <w:rFonts w:ascii="Arial" w:hAnsi="Arial" w:cs="Arial"/>
          <w:sz w:val="22"/>
          <w:szCs w:val="22"/>
        </w:rPr>
        <w:t>março</w:t>
      </w:r>
      <w:r w:rsidRPr="00356F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56FB8">
        <w:rPr>
          <w:rFonts w:ascii="Arial" w:hAnsi="Arial" w:cs="Arial"/>
          <w:sz w:val="22"/>
          <w:szCs w:val="22"/>
        </w:rPr>
        <w:t>de</w:t>
      </w:r>
      <w:proofErr w:type="spellEnd"/>
      <w:r w:rsidRPr="00356FB8">
        <w:rPr>
          <w:rFonts w:ascii="Arial" w:hAnsi="Arial" w:cs="Arial"/>
          <w:sz w:val="22"/>
          <w:szCs w:val="22"/>
        </w:rPr>
        <w:t xml:space="preserve"> 202</w:t>
      </w:r>
      <w:r w:rsidR="00911FE6">
        <w:rPr>
          <w:rFonts w:ascii="Arial" w:hAnsi="Arial" w:cs="Arial"/>
          <w:sz w:val="22"/>
          <w:szCs w:val="22"/>
        </w:rPr>
        <w:t>6</w:t>
      </w:r>
      <w:r w:rsidRPr="00356FB8">
        <w:rPr>
          <w:rFonts w:ascii="Arial" w:hAnsi="Arial" w:cs="Arial"/>
          <w:sz w:val="22"/>
          <w:szCs w:val="22"/>
        </w:rPr>
        <w:t>.</w:t>
      </w:r>
    </w:p>
    <w:p w:rsidR="009B7E98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Pr="002E6D14" w:rsidRDefault="009B7E98" w:rsidP="009B7E98">
      <w:pPr>
        <w:ind w:left="567"/>
        <w:jc w:val="center"/>
        <w:rPr>
          <w:rFonts w:ascii="Arial" w:hAnsi="Arial" w:cs="Arial"/>
        </w:rPr>
      </w:pPr>
    </w:p>
    <w:p w:rsidR="00911FE6" w:rsidRPr="00911FE6" w:rsidRDefault="00911FE6" w:rsidP="00911FE6">
      <w:pPr>
        <w:jc w:val="center"/>
        <w:rPr>
          <w:rFonts w:ascii="Arial" w:hAnsi="Arial" w:cs="Arial"/>
          <w:b/>
        </w:rPr>
      </w:pPr>
      <w:r w:rsidRPr="00911FE6">
        <w:rPr>
          <w:rFonts w:ascii="Arial" w:hAnsi="Arial" w:cs="Arial"/>
          <w:b/>
        </w:rPr>
        <w:t xml:space="preserve">Leonardo </w:t>
      </w:r>
      <w:proofErr w:type="spellStart"/>
      <w:r w:rsidRPr="00911FE6">
        <w:rPr>
          <w:rFonts w:ascii="Arial" w:hAnsi="Arial" w:cs="Arial"/>
          <w:b/>
        </w:rPr>
        <w:t>Vicentim</w:t>
      </w:r>
      <w:proofErr w:type="spellEnd"/>
      <w:r w:rsidRPr="00911FE6">
        <w:rPr>
          <w:rFonts w:ascii="Arial" w:hAnsi="Arial" w:cs="Arial"/>
          <w:b/>
        </w:rPr>
        <w:t xml:space="preserve"> </w:t>
      </w:r>
      <w:proofErr w:type="spellStart"/>
      <w:r w:rsidRPr="00911FE6">
        <w:rPr>
          <w:rFonts w:ascii="Arial" w:hAnsi="Arial" w:cs="Arial"/>
          <w:b/>
        </w:rPr>
        <w:t>Brancalion</w:t>
      </w:r>
      <w:proofErr w:type="spellEnd"/>
    </w:p>
    <w:p w:rsidR="00D50ED2" w:rsidRDefault="00911FE6" w:rsidP="00911FE6">
      <w:pPr>
        <w:jc w:val="center"/>
      </w:pPr>
      <w:r w:rsidRPr="00911FE6">
        <w:rPr>
          <w:rFonts w:ascii="Arial" w:hAnsi="Arial" w:cs="Arial"/>
          <w:b/>
        </w:rPr>
        <w:t>Chefe de Setor</w:t>
      </w:r>
      <w:bookmarkStart w:id="0" w:name="_GoBack"/>
      <w:bookmarkEnd w:id="0"/>
    </w:p>
    <w:sectPr w:rsidR="00D50ED2" w:rsidSect="009B7E98">
      <w:headerReference w:type="default" r:id="rId6"/>
      <w:foot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C84" w:rsidRDefault="002F0C84" w:rsidP="00D50ED2">
      <w:r>
        <w:separator/>
      </w:r>
    </w:p>
  </w:endnote>
  <w:endnote w:type="continuationSeparator" w:id="0">
    <w:p w:rsidR="002F0C84" w:rsidRDefault="002F0C84" w:rsidP="00D5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ED2" w:rsidRDefault="003D5A54">
    <w:pPr>
      <w:pStyle w:val="Rodap"/>
    </w:pPr>
    <w:r>
      <w:rPr>
        <w:noProof/>
      </w:rPr>
      <w:drawing>
        <wp:anchor distT="114300" distB="114300" distL="114300" distR="114300" simplePos="0" relativeHeight="251658240" behindDoc="1" locked="0" layoutInCell="1" hidden="0" allowOverlap="1" wp14:anchorId="466C0D36" wp14:editId="3A43A104">
          <wp:simplePos x="0" y="0"/>
          <wp:positionH relativeFrom="page">
            <wp:posOffset>194310</wp:posOffset>
          </wp:positionH>
          <wp:positionV relativeFrom="page">
            <wp:posOffset>9886315</wp:posOffset>
          </wp:positionV>
          <wp:extent cx="7105650" cy="600477"/>
          <wp:effectExtent l="0" t="0" r="0" b="9525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598" r="598"/>
                  <a:stretch>
                    <a:fillRect/>
                  </a:stretch>
                </pic:blipFill>
                <pic:spPr>
                  <a:xfrm>
                    <a:off x="0" y="0"/>
                    <a:ext cx="7105650" cy="60047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C84" w:rsidRDefault="002F0C84" w:rsidP="00D50ED2">
      <w:r>
        <w:separator/>
      </w:r>
    </w:p>
  </w:footnote>
  <w:footnote w:type="continuationSeparator" w:id="0">
    <w:p w:rsidR="002F0C84" w:rsidRDefault="002F0C84" w:rsidP="00D50E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7B0" w:rsidRDefault="00CF7798">
    <w:pPr>
      <w:pStyle w:val="Cabealho"/>
    </w:pPr>
    <w:r>
      <w:rPr>
        <w:noProof/>
        <w:lang w:eastAsia="pt-BR" w:bidi="ar-SA"/>
      </w:rPr>
      <mc:AlternateContent>
        <mc:Choice Requires="wps">
          <w:drawing>
            <wp:anchor distT="0" distB="0" distL="114935" distR="114935" simplePos="0" relativeHeight="251663360" behindDoc="0" locked="0" layoutInCell="0" allowOverlap="1" wp14:anchorId="6C860AD3" wp14:editId="6D5A249B">
              <wp:simplePos x="0" y="0"/>
              <wp:positionH relativeFrom="margin">
                <wp:posOffset>1777365</wp:posOffset>
              </wp:positionH>
              <wp:positionV relativeFrom="margin">
                <wp:posOffset>-423545</wp:posOffset>
              </wp:positionV>
              <wp:extent cx="4324350" cy="80962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24350" cy="809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F7798" w:rsidRPr="000B6937" w:rsidRDefault="00CF7798" w:rsidP="00CF7798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</w:t>
                          </w:r>
                          <w:r w:rsidR="004E5189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 xml:space="preserve">o </w:t>
                          </w:r>
                          <w:r w:rsidR="000B6937"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860AD3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39.95pt;margin-top:-33.35pt;width:340.5pt;height:63.7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" o:allowincell="f" stroked="f">
              <v:fill opacity="0"/>
              <v:textbox inset=".05pt,.05pt,.05pt,.05pt">
                <w:txbxContent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F7798" w:rsidRPr="000B6937" w:rsidRDefault="00CF7798" w:rsidP="00CF7798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</w:t>
                    </w:r>
                    <w:r w:rsidR="004E5189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 xml:space="preserve">o </w:t>
                    </w:r>
                    <w:r w:rsidR="000B6937"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shape>
          </w:pict>
        </mc:Fallback>
      </mc:AlternateContent>
    </w:r>
    <w:r>
      <w:rPr>
        <w:noProof/>
        <w:lang w:eastAsia="pt-BR" w:bidi="ar-SA"/>
      </w:rPr>
      <w:drawing>
        <wp:anchor distT="0" distB="0" distL="114300" distR="114300" simplePos="0" relativeHeight="251662336" behindDoc="0" locked="0" layoutInCell="1" allowOverlap="1" wp14:anchorId="5FF059C7" wp14:editId="22B0FFEF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D2"/>
    <w:rsid w:val="00002ADB"/>
    <w:rsid w:val="000B6937"/>
    <w:rsid w:val="00126F3A"/>
    <w:rsid w:val="00192B49"/>
    <w:rsid w:val="0025562A"/>
    <w:rsid w:val="002C67B1"/>
    <w:rsid w:val="002F0C84"/>
    <w:rsid w:val="00356FB8"/>
    <w:rsid w:val="0039584C"/>
    <w:rsid w:val="003D5A54"/>
    <w:rsid w:val="003E41CC"/>
    <w:rsid w:val="004070BA"/>
    <w:rsid w:val="004B54CF"/>
    <w:rsid w:val="004B569C"/>
    <w:rsid w:val="004E5189"/>
    <w:rsid w:val="00646C91"/>
    <w:rsid w:val="00651624"/>
    <w:rsid w:val="006804C6"/>
    <w:rsid w:val="0069613C"/>
    <w:rsid w:val="008C543E"/>
    <w:rsid w:val="00911FE6"/>
    <w:rsid w:val="00956AF5"/>
    <w:rsid w:val="009A0B8D"/>
    <w:rsid w:val="009B7E98"/>
    <w:rsid w:val="00A567B0"/>
    <w:rsid w:val="00B75694"/>
    <w:rsid w:val="00B9780C"/>
    <w:rsid w:val="00C1646E"/>
    <w:rsid w:val="00CD6C0F"/>
    <w:rsid w:val="00CF7798"/>
    <w:rsid w:val="00D45BF7"/>
    <w:rsid w:val="00D50ED2"/>
    <w:rsid w:val="00EA1646"/>
    <w:rsid w:val="00EC21B8"/>
    <w:rsid w:val="00EE7551"/>
    <w:rsid w:val="00EE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1A4B647"/>
  <w15:docId w15:val="{C4099EE7-A139-480D-911D-5120FB316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2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171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Larissa Palomo</cp:lastModifiedBy>
  <cp:revision>4</cp:revision>
  <dcterms:created xsi:type="dcterms:W3CDTF">2026-01-23T19:22:00Z</dcterms:created>
  <dcterms:modified xsi:type="dcterms:W3CDTF">2026-03-17T19:39:00Z</dcterms:modified>
</cp:coreProperties>
</file>