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83" w:rsidRDefault="00072C83" w:rsidP="00303B56">
      <w:pPr>
        <w:pStyle w:val="Heading1"/>
        <w:spacing w:before="101"/>
        <w:ind w:left="1440"/>
        <w:jc w:val="center"/>
        <w:rPr>
          <w:spacing w:val="-1"/>
          <w:w w:val="105"/>
        </w:rPr>
      </w:pPr>
    </w:p>
    <w:p w:rsidR="0089768B" w:rsidRPr="001E0381" w:rsidRDefault="00303B56" w:rsidP="001E0381">
      <w:pPr>
        <w:pStyle w:val="Heading1"/>
        <w:spacing w:before="101"/>
        <w:jc w:val="center"/>
        <w:rPr>
          <w:rFonts w:ascii="Tahoma" w:hAnsi="Tahoma" w:cs="Tahoma"/>
          <w:spacing w:val="-1"/>
          <w:w w:val="105"/>
          <w:sz w:val="20"/>
          <w:szCs w:val="20"/>
        </w:rPr>
      </w:pPr>
      <w:r w:rsidRPr="001E0381">
        <w:rPr>
          <w:rFonts w:ascii="Tahoma" w:hAnsi="Tahoma" w:cs="Tahoma"/>
          <w:spacing w:val="-1"/>
          <w:w w:val="105"/>
          <w:sz w:val="20"/>
          <w:szCs w:val="20"/>
        </w:rPr>
        <w:t>ADJUDICAÇÃO/HOMOLOGAÇÃO</w:t>
      </w:r>
    </w:p>
    <w:p w:rsidR="00307F6E" w:rsidRPr="001E0381" w:rsidRDefault="00307F6E" w:rsidP="001E0381">
      <w:pPr>
        <w:pStyle w:val="Heading1"/>
        <w:spacing w:before="101"/>
        <w:jc w:val="center"/>
        <w:rPr>
          <w:rFonts w:ascii="Tahoma" w:hAnsi="Tahoma" w:cs="Tahoma"/>
          <w:spacing w:val="-1"/>
          <w:w w:val="105"/>
          <w:sz w:val="20"/>
          <w:szCs w:val="20"/>
        </w:rPr>
      </w:pPr>
      <w:r w:rsidRPr="001E0381">
        <w:rPr>
          <w:rFonts w:ascii="Tahoma" w:hAnsi="Tahoma" w:cs="Tahoma"/>
          <w:spacing w:val="-1"/>
          <w:w w:val="105"/>
          <w:sz w:val="20"/>
          <w:szCs w:val="20"/>
        </w:rPr>
        <w:t xml:space="preserve">Concorrência </w:t>
      </w:r>
      <w:r w:rsidR="00376CB4" w:rsidRPr="001E0381">
        <w:rPr>
          <w:rFonts w:ascii="Tahoma" w:hAnsi="Tahoma" w:cs="Tahoma"/>
          <w:spacing w:val="-1"/>
          <w:w w:val="105"/>
          <w:sz w:val="20"/>
          <w:szCs w:val="20"/>
        </w:rPr>
        <w:t>1</w:t>
      </w:r>
      <w:r w:rsidR="001E0381" w:rsidRPr="001E0381">
        <w:rPr>
          <w:rFonts w:ascii="Tahoma" w:hAnsi="Tahoma" w:cs="Tahoma"/>
          <w:spacing w:val="-1"/>
          <w:w w:val="105"/>
          <w:sz w:val="20"/>
          <w:szCs w:val="20"/>
        </w:rPr>
        <w:t>6</w:t>
      </w:r>
      <w:r w:rsidRPr="001E0381">
        <w:rPr>
          <w:rFonts w:ascii="Tahoma" w:hAnsi="Tahoma" w:cs="Tahoma"/>
          <w:spacing w:val="-1"/>
          <w:w w:val="105"/>
          <w:sz w:val="20"/>
          <w:szCs w:val="20"/>
        </w:rPr>
        <w:t>/2024</w:t>
      </w:r>
    </w:p>
    <w:p w:rsidR="00376CB4" w:rsidRPr="001E0381" w:rsidRDefault="00376CB4" w:rsidP="001E0381">
      <w:pPr>
        <w:spacing w:before="40" w:after="40"/>
        <w:jc w:val="both"/>
        <w:rPr>
          <w:rFonts w:ascii="Tahoma" w:hAnsi="Tahoma" w:cs="Tahoma"/>
          <w:sz w:val="20"/>
          <w:szCs w:val="20"/>
          <w:lang w:val="pt-PT"/>
        </w:rPr>
      </w:pPr>
    </w:p>
    <w:p w:rsidR="00307F6E" w:rsidRPr="001E0381" w:rsidRDefault="00307F6E" w:rsidP="001E0381">
      <w:pPr>
        <w:spacing w:before="40" w:after="40"/>
        <w:jc w:val="both"/>
        <w:rPr>
          <w:rFonts w:ascii="Tahoma" w:hAnsi="Tahoma" w:cs="Tahoma"/>
          <w:sz w:val="20"/>
          <w:szCs w:val="20"/>
        </w:rPr>
      </w:pPr>
      <w:r w:rsidRPr="001E0381">
        <w:rPr>
          <w:rFonts w:ascii="Tahoma" w:hAnsi="Tahoma" w:cs="Tahoma"/>
          <w:sz w:val="20"/>
          <w:szCs w:val="20"/>
        </w:rPr>
        <w:t xml:space="preserve">O Prefeito Municipal de Tambaú/SP, no uso de suas atribuições que lhe são conferidas pela legislação em vigor, em especial pela Lei 14.133/2021 e Decreto Municipal 4.032/2024, </w:t>
      </w:r>
      <w:r w:rsidRPr="001E0381">
        <w:rPr>
          <w:rStyle w:val="fontstyle01"/>
          <w:rFonts w:ascii="Tahoma" w:hAnsi="Tahoma" w:cs="Tahoma"/>
          <w:b/>
          <w:sz w:val="20"/>
          <w:szCs w:val="20"/>
        </w:rPr>
        <w:t>ADJUDICA e HOMOLOGA</w:t>
      </w:r>
      <w:r w:rsidR="00376CB4" w:rsidRPr="001E0381">
        <w:rPr>
          <w:rStyle w:val="fontstyle01"/>
          <w:rFonts w:ascii="Tahoma" w:hAnsi="Tahoma" w:cs="Tahoma"/>
          <w:b/>
          <w:sz w:val="20"/>
          <w:szCs w:val="20"/>
        </w:rPr>
        <w:t xml:space="preserve"> a Concorrência nº 1</w:t>
      </w:r>
      <w:r w:rsidR="001E0381" w:rsidRPr="001E0381">
        <w:rPr>
          <w:rStyle w:val="fontstyle01"/>
          <w:rFonts w:ascii="Tahoma" w:hAnsi="Tahoma" w:cs="Tahoma"/>
          <w:b/>
          <w:sz w:val="20"/>
          <w:szCs w:val="20"/>
        </w:rPr>
        <w:t>6</w:t>
      </w:r>
      <w:r w:rsidRPr="001E0381">
        <w:rPr>
          <w:rStyle w:val="fontstyle01"/>
          <w:rFonts w:ascii="Tahoma" w:hAnsi="Tahoma" w:cs="Tahoma"/>
          <w:b/>
          <w:sz w:val="20"/>
          <w:szCs w:val="20"/>
        </w:rPr>
        <w:t>/2024</w:t>
      </w:r>
      <w:r w:rsidRPr="001E0381">
        <w:rPr>
          <w:rStyle w:val="fontstyle01"/>
          <w:rFonts w:ascii="Tahoma" w:hAnsi="Tahoma" w:cs="Tahoma"/>
          <w:sz w:val="20"/>
          <w:szCs w:val="20"/>
        </w:rPr>
        <w:t xml:space="preserve">, cujo objeto é a </w:t>
      </w:r>
      <w:r w:rsidR="001E0381" w:rsidRPr="001E0381">
        <w:rPr>
          <w:rFonts w:ascii="Tahoma" w:hAnsi="Tahoma" w:cs="Tahoma"/>
          <w:sz w:val="20"/>
          <w:szCs w:val="20"/>
        </w:rPr>
        <w:t xml:space="preserve">Contratação de Empresa Especializada para Construção de Creche Jardim Terras de Santo Antônio conforme TC /FNDE/CAIXA nº 958404/2024, Op. 003043/2024, que entre si celebram a União Federal, representado pela Caixa Econômica Federal, e o Município de Tambaú, </w:t>
      </w:r>
      <w:r w:rsidRPr="001E0381">
        <w:rPr>
          <w:rFonts w:ascii="Tahoma" w:hAnsi="Tahoma" w:cs="Tahoma"/>
          <w:sz w:val="20"/>
          <w:szCs w:val="20"/>
        </w:rPr>
        <w:t>em favor da empresa</w:t>
      </w:r>
      <w:r w:rsidR="00376CB4" w:rsidRPr="001E0381">
        <w:rPr>
          <w:rFonts w:ascii="Tahoma" w:hAnsi="Tahoma" w:cs="Tahoma"/>
          <w:sz w:val="20"/>
          <w:szCs w:val="20"/>
        </w:rPr>
        <w:t xml:space="preserve"> vencedora </w:t>
      </w:r>
      <w:r w:rsidR="00376CB4" w:rsidRPr="001E0381">
        <w:rPr>
          <w:rFonts w:ascii="Tahoma" w:hAnsi="Tahoma" w:cs="Tahoma"/>
          <w:b/>
          <w:sz w:val="20"/>
          <w:szCs w:val="20"/>
        </w:rPr>
        <w:t>CONSTRU</w:t>
      </w:r>
      <w:r w:rsidR="001E0381" w:rsidRPr="001E0381">
        <w:rPr>
          <w:rFonts w:ascii="Tahoma" w:hAnsi="Tahoma" w:cs="Tahoma"/>
          <w:b/>
          <w:sz w:val="20"/>
          <w:szCs w:val="20"/>
        </w:rPr>
        <w:t>META CONSTRUÇÃO CIVIL</w:t>
      </w:r>
      <w:r w:rsidR="001E0381">
        <w:rPr>
          <w:rFonts w:ascii="Tahoma" w:hAnsi="Tahoma" w:cs="Tahoma"/>
          <w:b/>
          <w:sz w:val="20"/>
          <w:szCs w:val="20"/>
        </w:rPr>
        <w:t xml:space="preserve"> LTDA</w:t>
      </w:r>
      <w:r w:rsidR="00376CB4" w:rsidRPr="001E0381">
        <w:rPr>
          <w:rFonts w:ascii="Tahoma" w:hAnsi="Tahoma" w:cs="Tahoma"/>
          <w:sz w:val="20"/>
          <w:szCs w:val="20"/>
        </w:rPr>
        <w:t xml:space="preserve">, inscrita no CNPJ nº </w:t>
      </w:r>
      <w:r w:rsidR="001E0381" w:rsidRPr="001E0381">
        <w:rPr>
          <w:rFonts w:ascii="Tahoma" w:hAnsi="Tahoma" w:cs="Tahoma"/>
          <w:sz w:val="20"/>
          <w:szCs w:val="20"/>
        </w:rPr>
        <w:t>00.957.707/0001-90</w:t>
      </w:r>
      <w:r w:rsidR="00376CB4" w:rsidRPr="001E0381">
        <w:rPr>
          <w:rFonts w:ascii="Tahoma" w:hAnsi="Tahoma" w:cs="Tahoma"/>
          <w:sz w:val="20"/>
          <w:szCs w:val="20"/>
        </w:rPr>
        <w:t>, no valor de R$ 2.</w:t>
      </w:r>
      <w:r w:rsidR="001E0381" w:rsidRPr="001E0381">
        <w:rPr>
          <w:rFonts w:ascii="Tahoma" w:hAnsi="Tahoma" w:cs="Tahoma"/>
          <w:sz w:val="20"/>
          <w:szCs w:val="20"/>
        </w:rPr>
        <w:t>470.000,00 (</w:t>
      </w:r>
      <w:proofErr w:type="gramStart"/>
      <w:r w:rsidR="001E0381" w:rsidRPr="001E0381">
        <w:rPr>
          <w:rFonts w:ascii="Tahoma" w:hAnsi="Tahoma" w:cs="Tahoma"/>
          <w:sz w:val="20"/>
          <w:szCs w:val="20"/>
        </w:rPr>
        <w:t>dois milhões, quatrocentos e setenta</w:t>
      </w:r>
      <w:proofErr w:type="gramEnd"/>
      <w:r w:rsidR="001E0381" w:rsidRPr="001E0381">
        <w:rPr>
          <w:rFonts w:ascii="Tahoma" w:hAnsi="Tahoma" w:cs="Tahoma"/>
          <w:sz w:val="20"/>
          <w:szCs w:val="20"/>
        </w:rPr>
        <w:t xml:space="preserve"> mil reais</w:t>
      </w:r>
      <w:r w:rsidR="00376CB4" w:rsidRPr="001E0381">
        <w:rPr>
          <w:rFonts w:ascii="Tahoma" w:hAnsi="Tahoma" w:cs="Tahoma"/>
          <w:sz w:val="20"/>
          <w:szCs w:val="20"/>
        </w:rPr>
        <w:t xml:space="preserve">). </w:t>
      </w:r>
      <w:r w:rsidRPr="001E0381">
        <w:rPr>
          <w:rFonts w:ascii="Tahoma" w:hAnsi="Tahoma" w:cs="Tahoma"/>
          <w:sz w:val="20"/>
          <w:szCs w:val="20"/>
        </w:rPr>
        <w:t xml:space="preserve">Tambaú, </w:t>
      </w:r>
      <w:r w:rsidR="001E0381" w:rsidRPr="001E0381">
        <w:rPr>
          <w:rFonts w:ascii="Tahoma" w:hAnsi="Tahoma" w:cs="Tahoma"/>
          <w:sz w:val="20"/>
          <w:szCs w:val="20"/>
        </w:rPr>
        <w:t>10</w:t>
      </w:r>
      <w:r w:rsidRPr="001E0381">
        <w:rPr>
          <w:rFonts w:ascii="Tahoma" w:hAnsi="Tahoma" w:cs="Tahoma"/>
          <w:sz w:val="20"/>
          <w:szCs w:val="20"/>
        </w:rPr>
        <w:t xml:space="preserve"> de </w:t>
      </w:r>
      <w:r w:rsidR="001E0381" w:rsidRPr="001E0381">
        <w:rPr>
          <w:rFonts w:ascii="Tahoma" w:hAnsi="Tahoma" w:cs="Tahoma"/>
          <w:sz w:val="20"/>
          <w:szCs w:val="20"/>
        </w:rPr>
        <w:t xml:space="preserve">abril </w:t>
      </w:r>
      <w:r w:rsidRPr="001E0381">
        <w:rPr>
          <w:rFonts w:ascii="Tahoma" w:hAnsi="Tahoma" w:cs="Tahoma"/>
          <w:sz w:val="20"/>
          <w:szCs w:val="20"/>
        </w:rPr>
        <w:t>de 202</w:t>
      </w:r>
      <w:r w:rsidR="001E0381" w:rsidRPr="001E0381">
        <w:rPr>
          <w:rFonts w:ascii="Tahoma" w:hAnsi="Tahoma" w:cs="Tahoma"/>
          <w:sz w:val="20"/>
          <w:szCs w:val="20"/>
        </w:rPr>
        <w:t>5</w:t>
      </w:r>
      <w:r w:rsidRPr="001E0381">
        <w:rPr>
          <w:rFonts w:ascii="Tahoma" w:hAnsi="Tahoma" w:cs="Tahoma"/>
          <w:sz w:val="20"/>
          <w:szCs w:val="20"/>
        </w:rPr>
        <w:t xml:space="preserve">. Leonardo Teixeira </w:t>
      </w:r>
      <w:proofErr w:type="spellStart"/>
      <w:r w:rsidRPr="001E0381">
        <w:rPr>
          <w:rFonts w:ascii="Tahoma" w:hAnsi="Tahoma" w:cs="Tahoma"/>
          <w:sz w:val="20"/>
          <w:szCs w:val="20"/>
        </w:rPr>
        <w:t>Spiga</w:t>
      </w:r>
      <w:proofErr w:type="spellEnd"/>
      <w:r w:rsidRPr="001E0381">
        <w:rPr>
          <w:rFonts w:ascii="Tahoma" w:hAnsi="Tahoma" w:cs="Tahoma"/>
          <w:sz w:val="20"/>
          <w:szCs w:val="20"/>
        </w:rPr>
        <w:t xml:space="preserve"> Real. Prefeito Municipal.</w:t>
      </w:r>
    </w:p>
    <w:p w:rsidR="00DD7D38" w:rsidRPr="00376CB4" w:rsidRDefault="00DD7D38" w:rsidP="00DD7D38">
      <w:pPr>
        <w:suppressAutoHyphens w:val="0"/>
        <w:spacing w:before="100" w:beforeAutospacing="1"/>
        <w:rPr>
          <w:rFonts w:ascii="Tahoma" w:hAnsi="Tahoma" w:cs="Tahoma"/>
          <w:sz w:val="22"/>
          <w:szCs w:val="22"/>
          <w:lang w:eastAsia="pt-BR"/>
        </w:rPr>
      </w:pPr>
    </w:p>
    <w:p w:rsidR="0026301F" w:rsidRDefault="0026301F" w:rsidP="0026301F">
      <w:pPr>
        <w:suppressAutoHyphens w:val="0"/>
        <w:spacing w:before="100" w:beforeAutospacing="1"/>
        <w:rPr>
          <w:lang w:eastAsia="pt-BR"/>
        </w:rPr>
      </w:pPr>
    </w:p>
    <w:p w:rsidR="00303B56" w:rsidRDefault="00303B56" w:rsidP="00303B56">
      <w:pPr>
        <w:pStyle w:val="Corpodetexto"/>
        <w:jc w:val="both"/>
        <w:rPr>
          <w:sz w:val="20"/>
          <w:szCs w:val="20"/>
        </w:rPr>
      </w:pPr>
    </w:p>
    <w:p w:rsidR="00303B56" w:rsidRDefault="00303B56" w:rsidP="00303B56">
      <w:pPr>
        <w:pStyle w:val="Corpodetexto"/>
        <w:jc w:val="both"/>
        <w:rPr>
          <w:sz w:val="20"/>
          <w:szCs w:val="20"/>
        </w:rPr>
      </w:pPr>
    </w:p>
    <w:p w:rsidR="00303B56" w:rsidRDefault="00303B56" w:rsidP="00303B56">
      <w:pPr>
        <w:pStyle w:val="Corpodetexto"/>
        <w:jc w:val="both"/>
        <w:rPr>
          <w:sz w:val="20"/>
          <w:szCs w:val="20"/>
        </w:rPr>
      </w:pPr>
    </w:p>
    <w:p w:rsidR="00303B56" w:rsidRDefault="00303B56" w:rsidP="00303B56">
      <w:pPr>
        <w:pStyle w:val="Corpodetexto"/>
        <w:jc w:val="both"/>
        <w:rPr>
          <w:sz w:val="20"/>
          <w:szCs w:val="20"/>
        </w:rPr>
      </w:pPr>
    </w:p>
    <w:p w:rsidR="00303B56" w:rsidRDefault="00303B56" w:rsidP="00303B56">
      <w:pPr>
        <w:pStyle w:val="Corpodetexto"/>
        <w:jc w:val="both"/>
        <w:rPr>
          <w:sz w:val="20"/>
          <w:szCs w:val="20"/>
        </w:rPr>
      </w:pPr>
    </w:p>
    <w:p w:rsidR="003B6E12" w:rsidRPr="008D0C68" w:rsidRDefault="003B6E12" w:rsidP="003B6E12">
      <w:pPr>
        <w:jc w:val="right"/>
      </w:pPr>
    </w:p>
    <w:p w:rsidR="00A933D9" w:rsidRPr="008D0C68" w:rsidRDefault="00A933D9" w:rsidP="003B6E12">
      <w:pPr>
        <w:jc w:val="right"/>
      </w:pPr>
    </w:p>
    <w:sectPr w:rsidR="00A933D9" w:rsidRPr="008D0C68" w:rsidSect="00395FFB">
      <w:headerReference w:type="default" r:id="rId8"/>
      <w:footerReference w:type="default" r:id="rId9"/>
      <w:footerReference w:type="first" r:id="rId10"/>
      <w:pgSz w:w="11906" w:h="16838"/>
      <w:pgMar w:top="719" w:right="1646" w:bottom="1417" w:left="1701" w:header="540" w:footer="21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D38" w:rsidRDefault="00DD7D38" w:rsidP="00395FFB">
      <w:r>
        <w:separator/>
      </w:r>
    </w:p>
  </w:endnote>
  <w:endnote w:type="continuationSeparator" w:id="1">
    <w:p w:rsidR="00DD7D38" w:rsidRDefault="00DD7D38" w:rsidP="00395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;Courier Ne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D38" w:rsidRDefault="00DD7D38">
    <w:pPr>
      <w:pStyle w:val="Footer"/>
      <w:tabs>
        <w:tab w:val="clear" w:pos="8504"/>
        <w:tab w:val="right" w:pos="9000"/>
      </w:tabs>
      <w:ind w:right="-49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D38" w:rsidRDefault="00DD7D38">
    <w:pPr>
      <w:pStyle w:val="Footer"/>
      <w:tabs>
        <w:tab w:val="clear" w:pos="8504"/>
        <w:tab w:val="right" w:pos="9000"/>
      </w:tabs>
      <w:ind w:right="-496"/>
    </w:pPr>
    <w:r>
      <w:rPr>
        <w:noProof/>
        <w:lang w:eastAsia="pt-BR"/>
      </w:rPr>
      <w:drawing>
        <wp:inline distT="0" distB="0" distL="0" distR="0">
          <wp:extent cx="5400675" cy="9048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D38" w:rsidRDefault="00DD7D38" w:rsidP="00395FFB">
      <w:r>
        <w:separator/>
      </w:r>
    </w:p>
  </w:footnote>
  <w:footnote w:type="continuationSeparator" w:id="1">
    <w:p w:rsidR="00DD7D38" w:rsidRDefault="00DD7D38" w:rsidP="00395F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D38" w:rsidRDefault="00DD7D38">
    <w:pPr>
      <w:pStyle w:val="Header"/>
    </w:pPr>
    <w:r>
      <w:rPr>
        <w:noProof/>
        <w:lang w:eastAsia="pt-BR"/>
      </w:rPr>
      <w:drawing>
        <wp:inline distT="0" distB="0" distL="0" distR="0">
          <wp:extent cx="5381625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01B6F"/>
    <w:multiLevelType w:val="hybridMultilevel"/>
    <w:tmpl w:val="29643798"/>
    <w:lvl w:ilvl="0" w:tplc="548281F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395FFB"/>
    <w:rsid w:val="00013124"/>
    <w:rsid w:val="00016185"/>
    <w:rsid w:val="0002325C"/>
    <w:rsid w:val="00025A62"/>
    <w:rsid w:val="000277D3"/>
    <w:rsid w:val="000373B7"/>
    <w:rsid w:val="00037B95"/>
    <w:rsid w:val="00060A27"/>
    <w:rsid w:val="000716C7"/>
    <w:rsid w:val="00072C83"/>
    <w:rsid w:val="000866D1"/>
    <w:rsid w:val="00096640"/>
    <w:rsid w:val="000A293E"/>
    <w:rsid w:val="000F31E2"/>
    <w:rsid w:val="001027A0"/>
    <w:rsid w:val="001029CE"/>
    <w:rsid w:val="00112670"/>
    <w:rsid w:val="001317FA"/>
    <w:rsid w:val="001378BB"/>
    <w:rsid w:val="00140916"/>
    <w:rsid w:val="001530F9"/>
    <w:rsid w:val="001553B1"/>
    <w:rsid w:val="00157E17"/>
    <w:rsid w:val="0017651F"/>
    <w:rsid w:val="001A2B28"/>
    <w:rsid w:val="001B0FDB"/>
    <w:rsid w:val="001B2043"/>
    <w:rsid w:val="001C457E"/>
    <w:rsid w:val="001D5261"/>
    <w:rsid w:val="001D7881"/>
    <w:rsid w:val="001E0381"/>
    <w:rsid w:val="001F4C48"/>
    <w:rsid w:val="00201347"/>
    <w:rsid w:val="00206049"/>
    <w:rsid w:val="0021191C"/>
    <w:rsid w:val="00220F8D"/>
    <w:rsid w:val="002331D3"/>
    <w:rsid w:val="00252321"/>
    <w:rsid w:val="0026301F"/>
    <w:rsid w:val="00266548"/>
    <w:rsid w:val="00292BFD"/>
    <w:rsid w:val="002D3DFD"/>
    <w:rsid w:val="002F359C"/>
    <w:rsid w:val="003028D3"/>
    <w:rsid w:val="00303B56"/>
    <w:rsid w:val="0030666B"/>
    <w:rsid w:val="00307F6E"/>
    <w:rsid w:val="00313E93"/>
    <w:rsid w:val="00326CB6"/>
    <w:rsid w:val="00330FD6"/>
    <w:rsid w:val="00332A39"/>
    <w:rsid w:val="00343DAD"/>
    <w:rsid w:val="00376CB4"/>
    <w:rsid w:val="00395F7C"/>
    <w:rsid w:val="00395FFB"/>
    <w:rsid w:val="003A0DC2"/>
    <w:rsid w:val="003B6E12"/>
    <w:rsid w:val="003B7419"/>
    <w:rsid w:val="003C7010"/>
    <w:rsid w:val="003C7820"/>
    <w:rsid w:val="003D04FB"/>
    <w:rsid w:val="003F7D84"/>
    <w:rsid w:val="0040668A"/>
    <w:rsid w:val="00436410"/>
    <w:rsid w:val="00454BB7"/>
    <w:rsid w:val="00472F7B"/>
    <w:rsid w:val="0049431E"/>
    <w:rsid w:val="004A08D4"/>
    <w:rsid w:val="004A7C03"/>
    <w:rsid w:val="004B007D"/>
    <w:rsid w:val="004C4FC9"/>
    <w:rsid w:val="004E6111"/>
    <w:rsid w:val="00512823"/>
    <w:rsid w:val="00512DD2"/>
    <w:rsid w:val="00516F5F"/>
    <w:rsid w:val="005240EA"/>
    <w:rsid w:val="005523CB"/>
    <w:rsid w:val="00572123"/>
    <w:rsid w:val="00573857"/>
    <w:rsid w:val="00583B9D"/>
    <w:rsid w:val="00586024"/>
    <w:rsid w:val="005A2FE8"/>
    <w:rsid w:val="005B5D9F"/>
    <w:rsid w:val="005C3708"/>
    <w:rsid w:val="005D688F"/>
    <w:rsid w:val="005E5596"/>
    <w:rsid w:val="005F643A"/>
    <w:rsid w:val="005F7DE5"/>
    <w:rsid w:val="00640436"/>
    <w:rsid w:val="00643A8B"/>
    <w:rsid w:val="00654517"/>
    <w:rsid w:val="00676F49"/>
    <w:rsid w:val="006861CB"/>
    <w:rsid w:val="00691CFE"/>
    <w:rsid w:val="006C629F"/>
    <w:rsid w:val="006D1639"/>
    <w:rsid w:val="006D6DD6"/>
    <w:rsid w:val="00714688"/>
    <w:rsid w:val="00734A8A"/>
    <w:rsid w:val="0074470B"/>
    <w:rsid w:val="00747353"/>
    <w:rsid w:val="0076508F"/>
    <w:rsid w:val="007658C2"/>
    <w:rsid w:val="0077316E"/>
    <w:rsid w:val="007746F9"/>
    <w:rsid w:val="00775D88"/>
    <w:rsid w:val="007815E3"/>
    <w:rsid w:val="007A7DCD"/>
    <w:rsid w:val="007B201C"/>
    <w:rsid w:val="007D03D3"/>
    <w:rsid w:val="007D6AD3"/>
    <w:rsid w:val="007E0612"/>
    <w:rsid w:val="007E71AE"/>
    <w:rsid w:val="007F4437"/>
    <w:rsid w:val="008023A3"/>
    <w:rsid w:val="00845B41"/>
    <w:rsid w:val="00847CF1"/>
    <w:rsid w:val="00856F6B"/>
    <w:rsid w:val="0089768B"/>
    <w:rsid w:val="008B51CD"/>
    <w:rsid w:val="008B638F"/>
    <w:rsid w:val="008D0C68"/>
    <w:rsid w:val="00917911"/>
    <w:rsid w:val="009477B0"/>
    <w:rsid w:val="009730DA"/>
    <w:rsid w:val="009769D5"/>
    <w:rsid w:val="009A3806"/>
    <w:rsid w:val="009C6E74"/>
    <w:rsid w:val="00A04883"/>
    <w:rsid w:val="00A14593"/>
    <w:rsid w:val="00A165D0"/>
    <w:rsid w:val="00A232E3"/>
    <w:rsid w:val="00A43920"/>
    <w:rsid w:val="00A557FE"/>
    <w:rsid w:val="00A932CF"/>
    <w:rsid w:val="00A933D9"/>
    <w:rsid w:val="00AA6613"/>
    <w:rsid w:val="00AB2F00"/>
    <w:rsid w:val="00AE5D14"/>
    <w:rsid w:val="00B117DD"/>
    <w:rsid w:val="00B373B9"/>
    <w:rsid w:val="00B43BC0"/>
    <w:rsid w:val="00B4604F"/>
    <w:rsid w:val="00B470D0"/>
    <w:rsid w:val="00B62472"/>
    <w:rsid w:val="00BE6DB4"/>
    <w:rsid w:val="00C00232"/>
    <w:rsid w:val="00C31769"/>
    <w:rsid w:val="00C40DF3"/>
    <w:rsid w:val="00C575EB"/>
    <w:rsid w:val="00C65C5E"/>
    <w:rsid w:val="00C90B44"/>
    <w:rsid w:val="00C95BBD"/>
    <w:rsid w:val="00C97A28"/>
    <w:rsid w:val="00C97B65"/>
    <w:rsid w:val="00CC65E6"/>
    <w:rsid w:val="00CC7426"/>
    <w:rsid w:val="00CF10DD"/>
    <w:rsid w:val="00D222C3"/>
    <w:rsid w:val="00D61E1F"/>
    <w:rsid w:val="00D85587"/>
    <w:rsid w:val="00D90F8D"/>
    <w:rsid w:val="00D94785"/>
    <w:rsid w:val="00DA0BB6"/>
    <w:rsid w:val="00DB0E9E"/>
    <w:rsid w:val="00DD7D38"/>
    <w:rsid w:val="00DE6C94"/>
    <w:rsid w:val="00E3694E"/>
    <w:rsid w:val="00E411ED"/>
    <w:rsid w:val="00E426D4"/>
    <w:rsid w:val="00E467D2"/>
    <w:rsid w:val="00E46FB1"/>
    <w:rsid w:val="00E71453"/>
    <w:rsid w:val="00E822D0"/>
    <w:rsid w:val="00EB5F40"/>
    <w:rsid w:val="00EE2D68"/>
    <w:rsid w:val="00EE5019"/>
    <w:rsid w:val="00EF6915"/>
    <w:rsid w:val="00F013FF"/>
    <w:rsid w:val="00F045A0"/>
    <w:rsid w:val="00F048B0"/>
    <w:rsid w:val="00F2093F"/>
    <w:rsid w:val="00F500EF"/>
    <w:rsid w:val="00F91E05"/>
    <w:rsid w:val="00F96F22"/>
    <w:rsid w:val="00FC4888"/>
    <w:rsid w:val="00FD56BE"/>
    <w:rsid w:val="00FE55AF"/>
    <w:rsid w:val="00FF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CF6"/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0E1CF6"/>
  </w:style>
  <w:style w:type="character" w:customStyle="1" w:styleId="WW-Absatz-Standardschriftart">
    <w:name w:val="WW-Absatz-Standardschriftart"/>
    <w:qFormat/>
    <w:rsid w:val="000E1CF6"/>
  </w:style>
  <w:style w:type="character" w:customStyle="1" w:styleId="WW-Absatz-Standardschriftart1">
    <w:name w:val="WW-Absatz-Standardschriftart1"/>
    <w:qFormat/>
    <w:rsid w:val="000E1CF6"/>
  </w:style>
  <w:style w:type="character" w:customStyle="1" w:styleId="WW-Absatz-Standardschriftart11">
    <w:name w:val="WW-Absatz-Standardschriftart11"/>
    <w:qFormat/>
    <w:rsid w:val="000E1CF6"/>
  </w:style>
  <w:style w:type="character" w:customStyle="1" w:styleId="WW-Absatz-Standardschriftart111">
    <w:name w:val="WW-Absatz-Standardschriftart111"/>
    <w:qFormat/>
    <w:rsid w:val="000E1CF6"/>
  </w:style>
  <w:style w:type="character" w:customStyle="1" w:styleId="WW-Absatz-Standardschriftart1111">
    <w:name w:val="WW-Absatz-Standardschriftart1111"/>
    <w:qFormat/>
    <w:rsid w:val="000E1CF6"/>
  </w:style>
  <w:style w:type="character" w:customStyle="1" w:styleId="Fontepargpadro1">
    <w:name w:val="Fonte parág. padrão1"/>
    <w:qFormat/>
    <w:rsid w:val="000E1CF6"/>
  </w:style>
  <w:style w:type="character" w:customStyle="1" w:styleId="RTFNum291">
    <w:name w:val="RTF_Num 2 91"/>
    <w:qFormat/>
    <w:rsid w:val="000E1CF6"/>
  </w:style>
  <w:style w:type="character" w:customStyle="1" w:styleId="RTFNum679">
    <w:name w:val="RTF_Num 67 9"/>
    <w:qFormat/>
    <w:rsid w:val="000E1CF6"/>
    <w:rPr>
      <w:rFonts w:ascii="Wingdings" w:eastAsia="Wingdings" w:hAnsi="Wingdings" w:cs="Wingding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E5E16"/>
    <w:rPr>
      <w:rFonts w:ascii="Tahoma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etexto"/>
    <w:qFormat/>
    <w:rsid w:val="00395F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0E1CF6"/>
    <w:pPr>
      <w:spacing w:after="120"/>
    </w:pPr>
  </w:style>
  <w:style w:type="paragraph" w:styleId="Lista">
    <w:name w:val="List"/>
    <w:basedOn w:val="Corpodetexto"/>
    <w:rsid w:val="000E1CF6"/>
    <w:rPr>
      <w:rFonts w:cs="Mangal"/>
    </w:rPr>
  </w:style>
  <w:style w:type="paragraph" w:customStyle="1" w:styleId="Caption">
    <w:name w:val="Caption"/>
    <w:basedOn w:val="Normal"/>
    <w:qFormat/>
    <w:rsid w:val="00395FF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E1CF6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qFormat/>
    <w:rsid w:val="000E1C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"/>
    <w:qFormat/>
    <w:rsid w:val="000E1CF6"/>
    <w:pPr>
      <w:suppressLineNumbers/>
      <w:spacing w:before="120" w:after="120"/>
    </w:pPr>
    <w:rPr>
      <w:rFonts w:cs="Mangal"/>
      <w:i/>
      <w:iCs/>
    </w:rPr>
  </w:style>
  <w:style w:type="paragraph" w:customStyle="1" w:styleId="CabealhoeRodap">
    <w:name w:val="Cabeçalho e Rodapé"/>
    <w:basedOn w:val="Normal"/>
    <w:qFormat/>
    <w:rsid w:val="00395FFB"/>
  </w:style>
  <w:style w:type="paragraph" w:customStyle="1" w:styleId="Header">
    <w:name w:val="Header"/>
    <w:basedOn w:val="Normal"/>
    <w:rsid w:val="000E1CF6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0E1CF6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rsid w:val="000E1CF6"/>
    <w:pPr>
      <w:spacing w:before="280" w:after="119"/>
    </w:pPr>
  </w:style>
  <w:style w:type="paragraph" w:customStyle="1" w:styleId="NormalWebCharChar">
    <w:name w:val="Normal (Web) Char Char"/>
    <w:basedOn w:val="Normal"/>
    <w:qFormat/>
    <w:rsid w:val="000E1CF6"/>
    <w:pPr>
      <w:spacing w:before="100" w:after="100"/>
    </w:pPr>
  </w:style>
  <w:style w:type="paragraph" w:customStyle="1" w:styleId="NormalsemPargrafo">
    <w:name w:val="Normal sem Parágrafo"/>
    <w:basedOn w:val="Normal"/>
    <w:qFormat/>
    <w:rsid w:val="000E1CF6"/>
    <w:pPr>
      <w:widowControl w:val="0"/>
      <w:spacing w:after="120"/>
      <w:jc w:val="both"/>
    </w:pPr>
    <w:rPr>
      <w:rFonts w:ascii="Arial" w:hAnsi="Arial" w:cs="Arial"/>
      <w:sz w:val="20"/>
      <w:szCs w:val="20"/>
    </w:rPr>
  </w:style>
  <w:style w:type="paragraph" w:customStyle="1" w:styleId="Corpodetexto21">
    <w:name w:val="Corpo de texto 21"/>
    <w:basedOn w:val="Normal"/>
    <w:qFormat/>
    <w:rsid w:val="000E1CF6"/>
    <w:pPr>
      <w:jc w:val="both"/>
    </w:pPr>
    <w:rPr>
      <w:rFonts w:ascii="Arial" w:hAnsi="Arial" w:cs="Arial"/>
    </w:rPr>
  </w:style>
  <w:style w:type="paragraph" w:customStyle="1" w:styleId="Ttulo51">
    <w:name w:val="Título 51"/>
    <w:basedOn w:val="Normal"/>
    <w:next w:val="Normal"/>
    <w:qFormat/>
    <w:rsid w:val="000E1CF6"/>
    <w:pPr>
      <w:keepNext/>
      <w:tabs>
        <w:tab w:val="left" w:pos="0"/>
      </w:tabs>
      <w:jc w:val="both"/>
      <w:outlineLvl w:val="4"/>
    </w:pPr>
    <w:rPr>
      <w:rFonts w:ascii="Arial" w:eastAsia="Arial" w:hAnsi="Arial" w:cs="Arial"/>
      <w:b/>
      <w:bCs/>
    </w:rPr>
  </w:style>
  <w:style w:type="paragraph" w:customStyle="1" w:styleId="Corpodetexto22">
    <w:name w:val="Corpo de texto 22"/>
    <w:basedOn w:val="Normal"/>
    <w:qFormat/>
    <w:rsid w:val="000E1CF6"/>
    <w:pPr>
      <w:overflowPunct w:val="0"/>
      <w:jc w:val="both"/>
      <w:textAlignment w:val="baseline"/>
    </w:pPr>
    <w:rPr>
      <w:rFonts w:ascii="Tahoma" w:hAnsi="Tahoma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E5E1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5169B1"/>
    <w:pPr>
      <w:spacing w:before="100" w:after="100"/>
    </w:pPr>
    <w:rPr>
      <w:lang w:eastAsia="zh-CN"/>
    </w:rPr>
  </w:style>
  <w:style w:type="paragraph" w:styleId="SemEspaamento">
    <w:name w:val="No Spacing"/>
    <w:uiPriority w:val="1"/>
    <w:qFormat/>
    <w:rsid w:val="007B201C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5738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643A8B"/>
    <w:pPr>
      <w:spacing w:after="200" w:line="276" w:lineRule="auto"/>
    </w:pPr>
    <w:rPr>
      <w:rFonts w:ascii="Liberation Serif;Times New Roma" w:eastAsia="SimSun;宋体" w:hAnsi="Liberation Serif;Times New Roma" w:cs="Mangal;Courier New"/>
      <w:sz w:val="22"/>
      <w:szCs w:val="22"/>
      <w:lang w:eastAsia="zh-CN" w:bidi="hi-IN"/>
    </w:rPr>
  </w:style>
  <w:style w:type="paragraph" w:styleId="Cabealho">
    <w:name w:val="header"/>
    <w:basedOn w:val="Normal"/>
    <w:link w:val="CabealhoChar"/>
    <w:uiPriority w:val="99"/>
    <w:semiHidden/>
    <w:unhideWhenUsed/>
    <w:rsid w:val="008D0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0C68"/>
    <w:rPr>
      <w:sz w:val="24"/>
      <w:szCs w:val="24"/>
      <w:lang w:eastAsia="ar-SA"/>
    </w:rPr>
  </w:style>
  <w:style w:type="character" w:customStyle="1" w:styleId="fontstyle01">
    <w:name w:val="fontstyle01"/>
    <w:basedOn w:val="Fontepargpadro"/>
    <w:rsid w:val="001A2B2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Heading1">
    <w:name w:val="Heading 1"/>
    <w:basedOn w:val="Normal"/>
    <w:uiPriority w:val="1"/>
    <w:qFormat/>
    <w:rsid w:val="00303B56"/>
    <w:pPr>
      <w:widowControl w:val="0"/>
      <w:ind w:left="118"/>
      <w:outlineLvl w:val="1"/>
    </w:pPr>
    <w:rPr>
      <w:b/>
      <w:b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89768B"/>
    <w:rPr>
      <w:sz w:val="24"/>
      <w:szCs w:val="24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775D88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75D88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2323A-537B-495D-99A1-DA082590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claudileia</cp:lastModifiedBy>
  <cp:revision>11</cp:revision>
  <cp:lastPrinted>2024-04-19T18:42:00Z</cp:lastPrinted>
  <dcterms:created xsi:type="dcterms:W3CDTF">2024-06-06T17:26:00Z</dcterms:created>
  <dcterms:modified xsi:type="dcterms:W3CDTF">2025-04-10T18:24:00Z</dcterms:modified>
  <dc:language>pt-BR</dc:language>
</cp:coreProperties>
</file>