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B5AD2" w14:textId="77777777" w:rsidR="00AC4373" w:rsidRPr="005E27EA" w:rsidRDefault="00984822">
      <w:pPr>
        <w:jc w:val="center"/>
        <w:rPr>
          <w:color w:val="002060"/>
        </w:rPr>
      </w:pPr>
      <w:r w:rsidRPr="005E27EA">
        <w:rPr>
          <w:b/>
          <w:color w:val="002060"/>
          <w:sz w:val="28"/>
        </w:rPr>
        <w:t>ANEXO 1 - INSTRUMENTO DE MEDIÇÃO DE RESULTADO (IMR)</w:t>
      </w:r>
    </w:p>
    <w:p w14:paraId="4197E628" w14:textId="365E0CFE" w:rsidR="00AC4373" w:rsidRDefault="00984822">
      <w:pPr>
        <w:jc w:val="center"/>
        <w:rPr>
          <w:b/>
        </w:rPr>
      </w:pPr>
      <w:r>
        <w:rPr>
          <w:b/>
        </w:rPr>
        <w:t>Avaliação da Qualidade</w:t>
      </w:r>
      <w:r w:rsidR="00BA0CA9">
        <w:rPr>
          <w:b/>
        </w:rPr>
        <w:t xml:space="preserve"> </w:t>
      </w:r>
      <w:r w:rsidR="008F1113">
        <w:rPr>
          <w:b/>
        </w:rPr>
        <w:t xml:space="preserve">dos serviços de </w:t>
      </w:r>
      <w:r w:rsidR="00BA0CA9">
        <w:rPr>
          <w:b/>
        </w:rPr>
        <w:t>TV por Assinatura</w:t>
      </w:r>
      <w:r w:rsidR="00DE56BC">
        <w:rPr>
          <w:b/>
        </w:rPr>
        <w:t xml:space="preserve"> – Central CIEVS/SP</w:t>
      </w:r>
    </w:p>
    <w:p w14:paraId="4611D085" w14:textId="77777777" w:rsidR="008B4CAB" w:rsidRDefault="008B4CAB">
      <w:pPr>
        <w:jc w:val="center"/>
      </w:pPr>
    </w:p>
    <w:p w14:paraId="7B656B63" w14:textId="5407226F" w:rsidR="00AC4373" w:rsidRDefault="00984822" w:rsidP="005E27EA">
      <w:pPr>
        <w:spacing w:line="276" w:lineRule="auto"/>
      </w:pPr>
      <w:r>
        <w:t xml:space="preserve">O presente Instrumento de Medição de Resultado deve ser utilizado na fase de execução contratual, especialmente na fiscalização e gestão dos serviços de </w:t>
      </w:r>
      <w:r w:rsidR="00BA0CA9">
        <w:t>TV por Assinatura</w:t>
      </w:r>
      <w:r>
        <w:t>.</w:t>
      </w:r>
    </w:p>
    <w:p w14:paraId="7CD5B384" w14:textId="77777777" w:rsidR="00AC4373" w:rsidRDefault="00984822" w:rsidP="005E27EA">
      <w:pPr>
        <w:spacing w:line="276" w:lineRule="auto"/>
      </w:pPr>
      <w:r>
        <w:t>Seu objetivo é apoiar os gestores e fiscais do contrato na verificação periódica da conformidade e da qualidade dos serviços prestados, assegurando padronização nos procedimentos de acompanhamento, registro, avaliação de desempenho e adequação do pagamento ao resultado efetivamente alcançado.</w:t>
      </w:r>
    </w:p>
    <w:p w14:paraId="2D54C737" w14:textId="77777777" w:rsidR="00AC4373" w:rsidRDefault="00984822" w:rsidP="005E27EA">
      <w:pPr>
        <w:spacing w:line="276" w:lineRule="auto"/>
      </w:pPr>
      <w:r>
        <w:t>As atividades descritas deverão ser executadas mensalmente, com base nos registros da Administração, nos relatórios da contratada e nos protocolos de atendimento, gerando documentação a ser encaminhada ao gestor do contrato.</w:t>
      </w:r>
    </w:p>
    <w:p w14:paraId="286B50FD" w14:textId="77777777" w:rsidR="00AC4373" w:rsidRDefault="00984822" w:rsidP="005E27EA">
      <w:pPr>
        <w:pStyle w:val="Ttulo1"/>
        <w:spacing w:line="276" w:lineRule="auto"/>
      </w:pPr>
      <w:r>
        <w:t>1. REGRAS GERAIS</w:t>
      </w:r>
    </w:p>
    <w:p w14:paraId="380EC2BE" w14:textId="6BD5F238" w:rsidR="00AC4373" w:rsidRDefault="00984822" w:rsidP="005E27EA">
      <w:pPr>
        <w:spacing w:line="276" w:lineRule="auto"/>
      </w:pPr>
      <w:r>
        <w:t xml:space="preserve">A avaliação da contratada na prestação dos serviços de </w:t>
      </w:r>
      <w:r w:rsidR="00132D0D">
        <w:t>TV por assinatura</w:t>
      </w:r>
      <w:r>
        <w:t xml:space="preserve"> será realizada mediante análise dos seguintes aspectos:</w:t>
      </w:r>
    </w:p>
    <w:p w14:paraId="2951BBC8" w14:textId="77777777" w:rsidR="00AC4373" w:rsidRDefault="00984822" w:rsidP="005E27EA">
      <w:pPr>
        <w:spacing w:line="276" w:lineRule="auto"/>
      </w:pPr>
      <w:r>
        <w:t>a) disponibilidade e continuidade do serviço;</w:t>
      </w:r>
    </w:p>
    <w:p w14:paraId="3F9DA972" w14:textId="77777777" w:rsidR="00AC4373" w:rsidRDefault="00984822" w:rsidP="005E27EA">
      <w:pPr>
        <w:spacing w:line="276" w:lineRule="auto"/>
      </w:pPr>
      <w:r>
        <w:t>b) desempenho do atendimento técnico; e</w:t>
      </w:r>
    </w:p>
    <w:p w14:paraId="1E7A4053" w14:textId="77777777" w:rsidR="00AC4373" w:rsidRDefault="00984822" w:rsidP="005E27EA">
      <w:pPr>
        <w:spacing w:line="276" w:lineRule="auto"/>
      </w:pPr>
      <w:r>
        <w:t>c) gerenciamento e informações.</w:t>
      </w:r>
    </w:p>
    <w:p w14:paraId="530275AF" w14:textId="77777777" w:rsidR="00AC4373" w:rsidRDefault="00984822" w:rsidP="005E27EA">
      <w:pPr>
        <w:pStyle w:val="Ttulo1"/>
        <w:spacing w:line="276" w:lineRule="auto"/>
      </w:pPr>
      <w:r>
        <w:t>2. CRITÉRIOS</w:t>
      </w:r>
    </w:p>
    <w:p w14:paraId="2069A9FF" w14:textId="77777777" w:rsidR="00AC4373" w:rsidRDefault="00984822" w:rsidP="005E27EA">
      <w:pPr>
        <w:spacing w:line="276" w:lineRule="auto"/>
      </w:pPr>
      <w:r>
        <w:t>No Formulário de Avaliação da Qualidade dos Serviços, deverão ser atribuídos os valores 3 (três), 1 (um) e 0 (zero) para cada item avaliado, correspondentes aos conceitos “Bom”, “Regular” e “Péssimo”, respectivamente.</w:t>
      </w:r>
    </w:p>
    <w:p w14:paraId="10AB52F0" w14:textId="77777777" w:rsidR="00AC4373" w:rsidRDefault="00984822" w:rsidP="00456E7A">
      <w:pPr>
        <w:pStyle w:val="Ttulo2"/>
        <w:spacing w:line="276" w:lineRule="auto"/>
      </w:pPr>
      <w:r>
        <w:t>2.1. Critérios da pontuação utilizada em todos os itens avaliados</w:t>
      </w:r>
    </w:p>
    <w:p w14:paraId="1799769D" w14:textId="77777777" w:rsidR="00AC4373" w:rsidRDefault="00984822" w:rsidP="00456E7A">
      <w:pPr>
        <w:pStyle w:val="PargrafodaLista"/>
        <w:numPr>
          <w:ilvl w:val="0"/>
          <w:numId w:val="1"/>
        </w:numPr>
        <w:spacing w:after="40" w:line="276" w:lineRule="auto"/>
      </w:pPr>
      <w:r>
        <w:t>Bom: 3 (três) pontos;</w:t>
      </w:r>
    </w:p>
    <w:p w14:paraId="75682C10" w14:textId="77777777" w:rsidR="00AC4373" w:rsidRDefault="00984822" w:rsidP="00456E7A">
      <w:pPr>
        <w:pStyle w:val="PargrafodaLista"/>
        <w:numPr>
          <w:ilvl w:val="0"/>
          <w:numId w:val="1"/>
        </w:numPr>
        <w:spacing w:after="40" w:line="276" w:lineRule="auto"/>
      </w:pPr>
      <w:r>
        <w:t>Regular: 1 (um) ponto;</w:t>
      </w:r>
    </w:p>
    <w:p w14:paraId="386F6982" w14:textId="77777777" w:rsidR="00AC4373" w:rsidRDefault="00984822" w:rsidP="00456E7A">
      <w:pPr>
        <w:pStyle w:val="PargrafodaLista"/>
        <w:numPr>
          <w:ilvl w:val="0"/>
          <w:numId w:val="1"/>
        </w:numPr>
        <w:spacing w:after="40" w:line="276" w:lineRule="auto"/>
      </w:pPr>
      <w:r>
        <w:t>Péssimo: 0 (zero) ponto.</w:t>
      </w:r>
    </w:p>
    <w:p w14:paraId="252F7845" w14:textId="77777777" w:rsidR="00AC4373" w:rsidRDefault="00984822" w:rsidP="005E27EA">
      <w:pPr>
        <w:pStyle w:val="Ttulo2"/>
        <w:spacing w:line="276" w:lineRule="auto"/>
      </w:pPr>
      <w:r>
        <w:t>2.2. Condições complementares</w:t>
      </w:r>
    </w:p>
    <w:p w14:paraId="2925B2F4" w14:textId="77777777" w:rsidR="00AC4373" w:rsidRDefault="00984822" w:rsidP="005E27EA">
      <w:pPr>
        <w:spacing w:line="276" w:lineRule="auto"/>
      </w:pPr>
      <w:r>
        <w:t>2.2.1. Na impossibilidade justificada de avaliar determinado item, este será identificado como “ITEM NÃO AVALIADO” e desconsiderado no cálculo. Para preservar a nota máxima do grupo, o subtotal será calculado pela fórmula: soma dos subtotais dos itens avaliados ÷ soma dos respectivos pesos avaliados.</w:t>
      </w:r>
    </w:p>
    <w:p w14:paraId="264F03D9" w14:textId="77777777" w:rsidR="00AC4373" w:rsidRDefault="00984822" w:rsidP="005E27EA">
      <w:pPr>
        <w:spacing w:line="276" w:lineRule="auto"/>
      </w:pPr>
      <w:r>
        <w:t>2.2.2. Quando forem atribuídas notas 1 (um) ou 0 (zero), a Unidade responsável deverá apresentar justificativa e realizar reunião com a contratada em até 10 (dez) dias após a medição do período, visando à correção das faltas, falhas e irregularidades verificadas.</w:t>
      </w:r>
    </w:p>
    <w:p w14:paraId="40536111" w14:textId="77777777" w:rsidR="00AC4373" w:rsidRDefault="00984822" w:rsidP="005E27EA">
      <w:pPr>
        <w:spacing w:line="276" w:lineRule="auto"/>
      </w:pPr>
      <w:r>
        <w:t>2.2.3. Sempre que a contratada solicitar prazo para o atendimento de determinado item, a solicitação deverá ser formalizada e submetida à análise do gestor do contrato. Durante o prazo expressamente autorizado, o item não será avaliado.</w:t>
      </w:r>
    </w:p>
    <w:p w14:paraId="59BF9CB8" w14:textId="77777777" w:rsidR="00AC4373" w:rsidRDefault="00984822" w:rsidP="005E27EA">
      <w:pPr>
        <w:pStyle w:val="Ttulo1"/>
        <w:spacing w:line="276" w:lineRule="auto"/>
      </w:pPr>
      <w:r>
        <w:t>3. COMPOSIÇÃO DOS GRUPOS</w:t>
      </w:r>
    </w:p>
    <w:p w14:paraId="26EC2CFD" w14:textId="77777777" w:rsidR="00AC4373" w:rsidRDefault="00984822" w:rsidP="005E27EA">
      <w:pPr>
        <w:pStyle w:val="Ttulo2"/>
        <w:spacing w:line="276" w:lineRule="auto"/>
      </w:pPr>
      <w:r>
        <w:t>3.1. Disponibilidade e Continuidade do Serviço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AC4373" w14:paraId="161855F8" w14:textId="77777777">
        <w:trPr>
          <w:cantSplit/>
          <w:tblHeader/>
          <w:jc w:val="center"/>
        </w:trPr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86C033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Itens</w:t>
            </w:r>
          </w:p>
        </w:tc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8839A5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Percentual de ponderação</w:t>
            </w:r>
          </w:p>
        </w:tc>
      </w:tr>
      <w:tr w:rsidR="00AC4373" w14:paraId="5ED20B31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A6DB91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Disponibilidade mensal do serviço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4226AA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60%</w:t>
            </w:r>
          </w:p>
        </w:tc>
      </w:tr>
      <w:tr w:rsidR="00AC4373" w14:paraId="5D80BEF6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0442EC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Continuidade da operação 24x7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8835B2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40%</w:t>
            </w:r>
          </w:p>
        </w:tc>
      </w:tr>
      <w:tr w:rsidR="00AC4373" w14:paraId="48E53201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2AC048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Total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1F46A0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100%</w:t>
            </w:r>
          </w:p>
        </w:tc>
      </w:tr>
    </w:tbl>
    <w:p w14:paraId="1BBC2DF4" w14:textId="77777777" w:rsidR="00AC4373" w:rsidRDefault="00AC4373">
      <w:pPr>
        <w:spacing w:after="0"/>
      </w:pPr>
    </w:p>
    <w:p w14:paraId="1D3B9819" w14:textId="77777777" w:rsidR="00AC4373" w:rsidRDefault="00984822">
      <w:pPr>
        <w:pStyle w:val="Ttulo2"/>
      </w:pPr>
      <w:r>
        <w:lastRenderedPageBreak/>
        <w:t>3.2. Desempenho do Atendimento Técnico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AC4373" w14:paraId="05D7BF9B" w14:textId="77777777">
        <w:trPr>
          <w:cantSplit/>
          <w:tblHeader/>
          <w:jc w:val="center"/>
        </w:trPr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46C23D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Itens</w:t>
            </w:r>
          </w:p>
        </w:tc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9658C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Percentual de ponderação</w:t>
            </w:r>
          </w:p>
        </w:tc>
      </w:tr>
      <w:tr w:rsidR="00AC4373" w14:paraId="487575D4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DE4878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Tempo de resposta ao chamado crítico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8EEF0C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40%</w:t>
            </w:r>
          </w:p>
        </w:tc>
      </w:tr>
      <w:tr w:rsidR="00AC4373" w14:paraId="3BC75879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361104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Tempo máximo para solução de falha crítica (MTTR)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37BFD5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60%</w:t>
            </w:r>
          </w:p>
        </w:tc>
      </w:tr>
      <w:tr w:rsidR="00AC4373" w14:paraId="18E4F12B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99EACD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Total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D1BA4D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100%</w:t>
            </w:r>
          </w:p>
        </w:tc>
      </w:tr>
    </w:tbl>
    <w:p w14:paraId="2204C641" w14:textId="77777777" w:rsidR="00AC4373" w:rsidRDefault="00AC4373">
      <w:pPr>
        <w:spacing w:after="0"/>
      </w:pPr>
    </w:p>
    <w:p w14:paraId="2C3677F7" w14:textId="77777777" w:rsidR="00AC4373" w:rsidRDefault="00984822">
      <w:pPr>
        <w:pStyle w:val="Ttulo2"/>
      </w:pPr>
      <w:r>
        <w:t>3.3. Gerenciamento e Informações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AC4373" w14:paraId="6874125E" w14:textId="77777777">
        <w:trPr>
          <w:cantSplit/>
          <w:tblHeader/>
          <w:jc w:val="center"/>
        </w:trPr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A51C1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Itens</w:t>
            </w:r>
          </w:p>
        </w:tc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3384A3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8"/>
              </w:rPr>
              <w:t>Percentual de ponderação</w:t>
            </w:r>
          </w:p>
        </w:tc>
      </w:tr>
      <w:tr w:rsidR="00AC4373" w14:paraId="044134C6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17FFB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Entrega do relatório mensal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C7A63D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100%</w:t>
            </w:r>
          </w:p>
        </w:tc>
      </w:tr>
      <w:tr w:rsidR="00AC4373" w14:paraId="146A98BF" w14:textId="77777777">
        <w:trPr>
          <w:cantSplit/>
          <w:jc w:val="center"/>
        </w:trPr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9255C3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Total</w:t>
            </w: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0FEC6" w14:textId="77777777" w:rsidR="00AC4373" w:rsidRDefault="00984822">
            <w:pPr>
              <w:spacing w:after="20" w:line="240" w:lineRule="auto"/>
            </w:pPr>
            <w:r>
              <w:rPr>
                <w:sz w:val="18"/>
              </w:rPr>
              <w:t>100%</w:t>
            </w:r>
          </w:p>
        </w:tc>
      </w:tr>
    </w:tbl>
    <w:p w14:paraId="58728E4F" w14:textId="77777777" w:rsidR="00AC4373" w:rsidRDefault="00AC4373">
      <w:pPr>
        <w:spacing w:after="0"/>
      </w:pPr>
    </w:p>
    <w:p w14:paraId="3DCA4C02" w14:textId="77777777" w:rsidR="00AC4373" w:rsidRDefault="00984822" w:rsidP="005E27EA">
      <w:pPr>
        <w:pStyle w:val="Ttulo1"/>
        <w:spacing w:line="276" w:lineRule="auto"/>
      </w:pPr>
      <w:r>
        <w:t>4. RESPONSABILIDADES</w:t>
      </w:r>
    </w:p>
    <w:p w14:paraId="14D2C45E" w14:textId="77777777" w:rsidR="00AC4373" w:rsidRDefault="00984822" w:rsidP="005E27EA">
      <w:pPr>
        <w:pStyle w:val="Ttulo2"/>
        <w:spacing w:line="276" w:lineRule="auto"/>
      </w:pPr>
      <w:r>
        <w:t>4.1. Fiscal(is) do Contrato</w:t>
      </w:r>
    </w:p>
    <w:p w14:paraId="1EBD4B1A" w14:textId="3B9716ED" w:rsidR="00AC4373" w:rsidRDefault="00984822" w:rsidP="005E27EA">
      <w:pPr>
        <w:spacing w:line="276" w:lineRule="auto"/>
      </w:pPr>
      <w:r>
        <w:rPr>
          <w:b/>
        </w:rPr>
        <w:t>4.1.</w:t>
      </w:r>
      <w:r w:rsidR="00901786">
        <w:rPr>
          <w:b/>
        </w:rPr>
        <w:t>1</w:t>
      </w:r>
      <w:r>
        <w:rPr>
          <w:b/>
        </w:rPr>
        <w:t>. Fiscal técnico do contrato:</w:t>
      </w:r>
      <w:r>
        <w:t xml:space="preserve"> responsável pela avaliação da execução do objeto e da qualidade dos serviços, pelo preenchimento e consolidação do Formulário de Avaliação, pela apresentação das justificativas relativas aos itens avaliados com notas 0 (zero) ou 1 (um), pelo encaminhamento de uma via do Formulário e das justificativas à contratada e pelo envio da documentação ao gestor do contrato.</w:t>
      </w:r>
    </w:p>
    <w:p w14:paraId="5EF6D55F" w14:textId="77777777" w:rsidR="00AC4373" w:rsidRDefault="00984822" w:rsidP="005E27EA">
      <w:pPr>
        <w:pStyle w:val="Ttulo2"/>
        <w:spacing w:line="276" w:lineRule="auto"/>
      </w:pPr>
      <w:r>
        <w:t>4.2. Gestor do Contrato</w:t>
      </w:r>
    </w:p>
    <w:p w14:paraId="3E648ECE" w14:textId="77777777" w:rsidR="00AC4373" w:rsidRDefault="00984822" w:rsidP="005E27EA">
      <w:pPr>
        <w:spacing w:line="276" w:lineRule="auto"/>
      </w:pPr>
      <w:r>
        <w:t>4.2.1. Responsável pela verificação das avaliações recebidas;</w:t>
      </w:r>
    </w:p>
    <w:p w14:paraId="32C740E4" w14:textId="77777777" w:rsidR="00AC4373" w:rsidRDefault="00984822" w:rsidP="005E27EA">
      <w:pPr>
        <w:spacing w:line="276" w:lineRule="auto"/>
      </w:pPr>
      <w:r>
        <w:t>4.2.2. responsável pela aplicação, na medição correspondente, do percentual de liberação da fatura, garantindo a defesa prévia à contratada;</w:t>
      </w:r>
    </w:p>
    <w:p w14:paraId="21112C51" w14:textId="77777777" w:rsidR="00AC4373" w:rsidRDefault="00984822" w:rsidP="005E27EA">
      <w:pPr>
        <w:spacing w:line="276" w:lineRule="auto"/>
      </w:pPr>
      <w:r>
        <w:t>4.2.3. responsável pelo encaminhamento da avaliação à autoridade competente, quando necessário;</w:t>
      </w:r>
    </w:p>
    <w:p w14:paraId="2ADDEFD3" w14:textId="77777777" w:rsidR="00AC4373" w:rsidRDefault="00984822" w:rsidP="005E27EA">
      <w:pPr>
        <w:spacing w:line="276" w:lineRule="auto"/>
      </w:pPr>
      <w:r>
        <w:t>4.2.4. responsável pela solicitação de aplicação das sanções cabíveis, observado o devido processo; e</w:t>
      </w:r>
    </w:p>
    <w:p w14:paraId="1F4647AC" w14:textId="77777777" w:rsidR="00AC4373" w:rsidRDefault="00984822" w:rsidP="005E27EA">
      <w:pPr>
        <w:spacing w:line="276" w:lineRule="auto"/>
      </w:pPr>
      <w:r>
        <w:t>4.2.5. responsável pela emissão da Avaliação de Desempenho do Fornecedor - Parcial ou Final.</w:t>
      </w:r>
    </w:p>
    <w:p w14:paraId="6638590A" w14:textId="77777777" w:rsidR="00AC4373" w:rsidRDefault="00984822" w:rsidP="005E27EA">
      <w:pPr>
        <w:pStyle w:val="Ttulo1"/>
        <w:spacing w:line="276" w:lineRule="auto"/>
      </w:pPr>
      <w:r>
        <w:t>5. DESCRIÇÃO DO PROCESSO</w:t>
      </w:r>
    </w:p>
    <w:p w14:paraId="1ABCC062" w14:textId="77777777" w:rsidR="00AC4373" w:rsidRDefault="00984822" w:rsidP="005E27EA">
      <w:pPr>
        <w:spacing w:line="276" w:lineRule="auto"/>
      </w:pPr>
      <w:r>
        <w:t>5.1. Cabe à Unidade, por meio dos fiscais do contrato e com base no Formulário de Avaliação da Qualidade dos Serviços, acompanhar os serviços prestados, registrando e arquivando as informações que fundamentem a avaliação mensal da contratada.</w:t>
      </w:r>
    </w:p>
    <w:p w14:paraId="562D2AB8" w14:textId="77777777" w:rsidR="00AC4373" w:rsidRDefault="00984822" w:rsidP="005E27EA">
      <w:pPr>
        <w:spacing w:line="276" w:lineRule="auto"/>
      </w:pPr>
      <w:r>
        <w:t>5.2. Ao final de cada período mensal, o fiscal técnico, com o auxílio do fiscal administrativo, deverá encaminhar ao gestor do contrato o Formulário de Avaliação e as justificativas dos itens que receberam notas 0 (zero) ou 1 (um), bem como encaminhar uma via desses documentos à contratada.</w:t>
      </w:r>
    </w:p>
    <w:p w14:paraId="1DCCBAC0" w14:textId="77777777" w:rsidR="00AC4373" w:rsidRDefault="00984822" w:rsidP="005E27EA">
      <w:pPr>
        <w:spacing w:line="276" w:lineRule="auto"/>
      </w:pPr>
      <w:r>
        <w:t>5.3. Mensalmente, o gestor do contrato verificará a avaliação de desempenho realizada pelos fiscais.</w:t>
      </w:r>
    </w:p>
    <w:p w14:paraId="52250C6C" w14:textId="77777777" w:rsidR="00AC4373" w:rsidRDefault="00984822" w:rsidP="005E27EA">
      <w:pPr>
        <w:spacing w:line="276" w:lineRule="auto"/>
      </w:pPr>
      <w:r>
        <w:t>5.4. De posse da avaliação, o gestor aplicará na medição o percentual de liberação previsto neste instrumento, assegurada a defesa prévia à contratada.</w:t>
      </w:r>
    </w:p>
    <w:p w14:paraId="725A7FAC" w14:textId="77777777" w:rsidR="00AC4373" w:rsidRDefault="00984822" w:rsidP="005E27EA">
      <w:pPr>
        <w:spacing w:line="276" w:lineRule="auto"/>
      </w:pPr>
      <w:r>
        <w:t>5.5. O gestor deverá manter Quadro-resumo que demonstre, de forma acumulada e mês a mês, o desempenho da contratada.</w:t>
      </w:r>
    </w:p>
    <w:p w14:paraId="14E0CDAB" w14:textId="77777777" w:rsidR="00AC4373" w:rsidRDefault="00984822" w:rsidP="005E27EA">
      <w:pPr>
        <w:spacing w:line="276" w:lineRule="auto"/>
      </w:pPr>
      <w:r>
        <w:t>5.6. Para fins de avaliação parcial ou final do fornecedor, serão adotados os seguintes conceitos:</w:t>
      </w:r>
    </w:p>
    <w:p w14:paraId="0F3EC70E" w14:textId="77777777" w:rsidR="00AC4373" w:rsidRDefault="00984822" w:rsidP="005E27EA">
      <w:pPr>
        <w:spacing w:line="276" w:lineRule="auto"/>
      </w:pPr>
      <w:r>
        <w:t>5.6.1. Conceito Geral “Bom” e Desempenho “Recomendado”: nota final acumulada igual ou superior a 6,75 pontos, sem incidência de redução do percentual de liberação;</w:t>
      </w:r>
    </w:p>
    <w:p w14:paraId="766724D2" w14:textId="77777777" w:rsidR="00AC4373" w:rsidRDefault="00984822" w:rsidP="005E27EA">
      <w:pPr>
        <w:spacing w:line="276" w:lineRule="auto"/>
      </w:pPr>
      <w:r>
        <w:t>5.6.2. Conceito Geral “Regular” e Desempenho “Recomendado”: nota final acumulada igual ou superior a 6,75 pontos, com incidência de redução do percentual de liberação; e</w:t>
      </w:r>
    </w:p>
    <w:p w14:paraId="6DFC8A17" w14:textId="77777777" w:rsidR="00AC4373" w:rsidRDefault="00984822" w:rsidP="005E27EA">
      <w:pPr>
        <w:spacing w:line="276" w:lineRule="auto"/>
      </w:pPr>
      <w:r>
        <w:t>5.6.3. Conceito Geral “Péssimo” e Desempenho “Não Recomendado”: nota final acumulada inferior a 6,75 pontos, com incidência de redução do percentual de liberação.</w:t>
      </w:r>
    </w:p>
    <w:p w14:paraId="0C4A93AA" w14:textId="77777777" w:rsidR="00AC4373" w:rsidRDefault="00984822" w:rsidP="005E27EA">
      <w:pPr>
        <w:pStyle w:val="Ttulo1"/>
        <w:spacing w:line="276" w:lineRule="auto"/>
      </w:pPr>
      <w:r>
        <w:lastRenderedPageBreak/>
        <w:t>6. PERCENTUAIS DE LIBERAÇÃO DAS FATURAS</w:t>
      </w:r>
    </w:p>
    <w:p w14:paraId="240F8540" w14:textId="77777777" w:rsidR="00AC4373" w:rsidRDefault="00984822" w:rsidP="005E27EA">
      <w:pPr>
        <w:spacing w:line="276" w:lineRule="auto"/>
      </w:pPr>
      <w:r>
        <w:t>6.1. As faturas apresentadas pela contratada ficarão sujeitas à aplicação de percentual de liberação vinculado à Avaliação da Qualidade dos Serviços, conforme a tabela a seguir: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5954"/>
      </w:tblGrid>
      <w:tr w:rsidR="00AC4373" w14:paraId="201F5839" w14:textId="77777777">
        <w:trPr>
          <w:cantSplit/>
          <w:tblHeader/>
          <w:jc w:val="center"/>
        </w:trPr>
        <w:tc>
          <w:tcPr>
            <w:tcW w:w="3118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77AD5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7"/>
              </w:rPr>
              <w:t>Percentual de liberação</w:t>
            </w:r>
          </w:p>
        </w:tc>
        <w:tc>
          <w:tcPr>
            <w:tcW w:w="5953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4181DA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7"/>
              </w:rPr>
              <w:t>Nota obtida na avaliação</w:t>
            </w:r>
          </w:p>
        </w:tc>
      </w:tr>
      <w:tr w:rsidR="00AC4373" w14:paraId="43301FB9" w14:textId="77777777">
        <w:trPr>
          <w:cantSplit/>
          <w:jc w:val="center"/>
        </w:trPr>
        <w:tc>
          <w:tcPr>
            <w:tcW w:w="31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884CE2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Liberação total da fatura</w:t>
            </w:r>
          </w:p>
        </w:tc>
        <w:tc>
          <w:tcPr>
            <w:tcW w:w="59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FA7390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Nota total maior ou igual a 6,75 pontos</w:t>
            </w:r>
          </w:p>
        </w:tc>
      </w:tr>
      <w:tr w:rsidR="00AC4373" w14:paraId="4388235F" w14:textId="77777777">
        <w:trPr>
          <w:cantSplit/>
          <w:jc w:val="center"/>
        </w:trPr>
        <w:tc>
          <w:tcPr>
            <w:tcW w:w="31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3DCFD4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Liberação de 90% da fatura</w:t>
            </w:r>
          </w:p>
        </w:tc>
        <w:tc>
          <w:tcPr>
            <w:tcW w:w="59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5AC6C3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Nota total maior ou igual a 5 e menor que 6,75 pontos; ou 1 (uma) nota 0 (zero) em item de qualquer grupo avaliado</w:t>
            </w:r>
          </w:p>
        </w:tc>
      </w:tr>
      <w:tr w:rsidR="00AC4373" w14:paraId="16CC3CE2" w14:textId="77777777">
        <w:trPr>
          <w:cantSplit/>
          <w:jc w:val="center"/>
        </w:trPr>
        <w:tc>
          <w:tcPr>
            <w:tcW w:w="31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C1C901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Liberação de 75% da fatura</w:t>
            </w:r>
          </w:p>
        </w:tc>
        <w:tc>
          <w:tcPr>
            <w:tcW w:w="59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490EDF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Nota total abaixo de 5 pontos; ou mais de 1 (uma) nota 0 (zero) nos itens do mesmo grupo avaliado</w:t>
            </w:r>
          </w:p>
        </w:tc>
      </w:tr>
    </w:tbl>
    <w:p w14:paraId="34486299" w14:textId="77777777" w:rsidR="00AC4373" w:rsidRDefault="00AC4373">
      <w:pPr>
        <w:spacing w:after="0"/>
      </w:pPr>
    </w:p>
    <w:p w14:paraId="57FB5FC6" w14:textId="77777777" w:rsidR="00AC4373" w:rsidRDefault="00984822" w:rsidP="005E27EA">
      <w:pPr>
        <w:spacing w:line="276" w:lineRule="auto"/>
      </w:pPr>
      <w:r>
        <w:t>6.2. O gestor do contrato apurará o percentual de liberação devido em cada medição, sem prejuízo da aplicação das sanções cabíveis.</w:t>
      </w:r>
    </w:p>
    <w:p w14:paraId="619600C0" w14:textId="77777777" w:rsidR="00AC4373" w:rsidRDefault="00984822" w:rsidP="005E27EA">
      <w:pPr>
        <w:spacing w:line="276" w:lineRule="auto"/>
      </w:pPr>
      <w:r>
        <w:t>6.3. O valor a pagar será calculado pela fórmula: valor mensal da fatura × percentual de liberação aplicável.</w:t>
      </w:r>
    </w:p>
    <w:p w14:paraId="52A7AD13" w14:textId="77777777" w:rsidR="00AC4373" w:rsidRDefault="00984822" w:rsidP="005E27EA">
      <w:pPr>
        <w:pStyle w:val="Ttulo1"/>
        <w:spacing w:line="276" w:lineRule="auto"/>
      </w:pPr>
      <w:r>
        <w:t>7. ANEXOS DESTE DOCUMENTO</w:t>
      </w:r>
    </w:p>
    <w:p w14:paraId="05A79E41" w14:textId="77777777" w:rsidR="00AC4373" w:rsidRDefault="00984822" w:rsidP="005E27EA">
      <w:pPr>
        <w:spacing w:line="276" w:lineRule="auto"/>
      </w:pPr>
      <w:r>
        <w:t>7.1. Formulário de Avaliação da Qualidade dos Serviços.</w:t>
      </w:r>
    </w:p>
    <w:p w14:paraId="0A6EC9C1" w14:textId="77777777" w:rsidR="00AC4373" w:rsidRDefault="00984822" w:rsidP="005E27EA">
      <w:pPr>
        <w:spacing w:line="276" w:lineRule="auto"/>
      </w:pPr>
      <w:r>
        <w:t>7.2. Instruções para o preenchimento do Formulário de Avaliação da Qualidade dos Serviços.</w:t>
      </w:r>
    </w:p>
    <w:p w14:paraId="573EB60C" w14:textId="77777777" w:rsidR="00AC4373" w:rsidRDefault="00984822" w:rsidP="005E27EA">
      <w:pPr>
        <w:spacing w:line="276" w:lineRule="auto"/>
      </w:pPr>
      <w:r>
        <w:t>7.3. Relatório e Quadro-resumo.</w:t>
      </w:r>
    </w:p>
    <w:p w14:paraId="1BDAC866" w14:textId="77777777" w:rsidR="00AC4373" w:rsidRDefault="00984822">
      <w:r>
        <w:br w:type="page"/>
      </w:r>
    </w:p>
    <w:p w14:paraId="3346A2F5" w14:textId="0E116456" w:rsidR="00AC4373" w:rsidRDefault="00984822">
      <w:pPr>
        <w:pStyle w:val="Ttulo1"/>
      </w:pPr>
      <w:r>
        <w:lastRenderedPageBreak/>
        <w:t xml:space="preserve">7.1. FORMULÁRIO DE AVALIAÇÃO DA QUALIDADE DOS SERVIÇOS DE </w:t>
      </w:r>
      <w:r w:rsidR="00132D0D">
        <w:t>TV POR ASSINATURA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C4373" w14:paraId="22A2A9E1" w14:textId="77777777">
        <w:trPr>
          <w:cantSplit/>
          <w:tblHeader/>
          <w:jc w:val="center"/>
        </w:trPr>
        <w:tc>
          <w:tcPr>
            <w:tcW w:w="226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669CB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Contrato número</w:t>
            </w:r>
          </w:p>
        </w:tc>
        <w:tc>
          <w:tcPr>
            <w:tcW w:w="226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7573F4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Unidade</w:t>
            </w:r>
          </w:p>
        </w:tc>
        <w:tc>
          <w:tcPr>
            <w:tcW w:w="226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EE1E00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Período</w:t>
            </w:r>
          </w:p>
        </w:tc>
        <w:tc>
          <w:tcPr>
            <w:tcW w:w="226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01AEFA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Data</w:t>
            </w:r>
          </w:p>
        </w:tc>
      </w:tr>
      <w:tr w:rsidR="00AC4373" w14:paraId="2AF468DC" w14:textId="77777777">
        <w:trPr>
          <w:cantSplit/>
          <w:jc w:val="center"/>
        </w:trPr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5BD65B" w14:textId="77777777" w:rsidR="00AC4373" w:rsidRDefault="00AC4373">
            <w:pPr>
              <w:spacing w:after="20" w:line="240" w:lineRule="auto"/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3B550C" w14:textId="77777777" w:rsidR="00AC4373" w:rsidRDefault="00AC4373">
            <w:pPr>
              <w:spacing w:after="20" w:line="240" w:lineRule="auto"/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3A8E17" w14:textId="77777777" w:rsidR="00AC4373" w:rsidRDefault="00AC4373">
            <w:pPr>
              <w:spacing w:after="20" w:line="240" w:lineRule="auto"/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69F54C" w14:textId="77777777" w:rsidR="00AC4373" w:rsidRDefault="00AC4373">
            <w:pPr>
              <w:spacing w:after="20" w:line="240" w:lineRule="auto"/>
            </w:pPr>
          </w:p>
        </w:tc>
      </w:tr>
    </w:tbl>
    <w:p w14:paraId="7D678A52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C4373" w14:paraId="13850881" w14:textId="77777777">
        <w:trPr>
          <w:cantSplit/>
          <w:tblHeader/>
          <w:jc w:val="center"/>
        </w:trPr>
        <w:tc>
          <w:tcPr>
            <w:tcW w:w="9072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327A28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Contratada</w:t>
            </w:r>
          </w:p>
        </w:tc>
      </w:tr>
      <w:tr w:rsidR="00AC4373" w14:paraId="3D38FDE2" w14:textId="77777777">
        <w:trPr>
          <w:cantSplit/>
          <w:jc w:val="center"/>
        </w:trPr>
        <w:tc>
          <w:tcPr>
            <w:tcW w:w="907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A40AA3" w14:textId="77777777" w:rsidR="00AC4373" w:rsidRDefault="00AC4373">
            <w:pPr>
              <w:spacing w:after="20" w:line="240" w:lineRule="auto"/>
            </w:pPr>
          </w:p>
        </w:tc>
      </w:tr>
    </w:tbl>
    <w:p w14:paraId="4E70ABE1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C4373" w14:paraId="400C3B22" w14:textId="77777777">
        <w:trPr>
          <w:cantSplit/>
          <w:tblHeader/>
          <w:jc w:val="center"/>
        </w:trPr>
        <w:tc>
          <w:tcPr>
            <w:tcW w:w="9072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7EBC5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Responsável pela fiscalização</w:t>
            </w:r>
          </w:p>
        </w:tc>
      </w:tr>
      <w:tr w:rsidR="00AC4373" w14:paraId="71637E53" w14:textId="77777777">
        <w:trPr>
          <w:cantSplit/>
          <w:jc w:val="center"/>
        </w:trPr>
        <w:tc>
          <w:tcPr>
            <w:tcW w:w="907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4565EA" w14:textId="77777777" w:rsidR="00AC4373" w:rsidRDefault="00AC4373">
            <w:pPr>
              <w:spacing w:after="20" w:line="240" w:lineRule="auto"/>
            </w:pPr>
          </w:p>
        </w:tc>
      </w:tr>
    </w:tbl>
    <w:p w14:paraId="10F21876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C4373" w14:paraId="6B485EF2" w14:textId="77777777">
        <w:trPr>
          <w:cantSplit/>
          <w:tblHeader/>
          <w:jc w:val="center"/>
        </w:trPr>
        <w:tc>
          <w:tcPr>
            <w:tcW w:w="9072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A12655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Gestor do contrato</w:t>
            </w:r>
          </w:p>
        </w:tc>
      </w:tr>
      <w:tr w:rsidR="00AC4373" w14:paraId="16219FD7" w14:textId="77777777">
        <w:trPr>
          <w:cantSplit/>
          <w:jc w:val="center"/>
        </w:trPr>
        <w:tc>
          <w:tcPr>
            <w:tcW w:w="907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6F6279" w14:textId="77777777" w:rsidR="00AC4373" w:rsidRDefault="00AC4373">
            <w:pPr>
              <w:spacing w:after="20" w:line="240" w:lineRule="auto"/>
            </w:pPr>
          </w:p>
        </w:tc>
      </w:tr>
    </w:tbl>
    <w:p w14:paraId="22FDB374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5330"/>
        <w:gridCol w:w="1134"/>
        <w:gridCol w:w="1134"/>
        <w:gridCol w:w="1474"/>
      </w:tblGrid>
      <w:tr w:rsidR="00AC4373" w14:paraId="4B35D1CC" w14:textId="77777777">
        <w:trPr>
          <w:cantSplit/>
          <w:tblHeader/>
          <w:jc w:val="center"/>
        </w:trPr>
        <w:tc>
          <w:tcPr>
            <w:tcW w:w="5329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DA3364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Grupo 1 - Disponibilidade e Continuidade do Serviço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F283C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Peso (a)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B569D6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Nota (b)</w:t>
            </w:r>
          </w:p>
        </w:tc>
        <w:tc>
          <w:tcPr>
            <w:tcW w:w="147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AA3812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Subtotal (c = a × b)</w:t>
            </w:r>
          </w:p>
        </w:tc>
      </w:tr>
      <w:tr w:rsidR="00AC4373" w14:paraId="49D4CE15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BE4EFB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Disponibilidade mensal do serviço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E8E527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60%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ABC735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062561" w14:textId="77777777" w:rsidR="00AC4373" w:rsidRDefault="00AC4373">
            <w:pPr>
              <w:spacing w:after="20" w:line="240" w:lineRule="auto"/>
            </w:pPr>
          </w:p>
        </w:tc>
      </w:tr>
      <w:tr w:rsidR="00AC4373" w14:paraId="1CC61302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F2DF4A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Continuidade da operação 24x7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CBD54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40%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A7EFC5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A63181" w14:textId="77777777" w:rsidR="00AC4373" w:rsidRDefault="00AC4373">
            <w:pPr>
              <w:spacing w:after="20" w:line="240" w:lineRule="auto"/>
            </w:pPr>
          </w:p>
        </w:tc>
      </w:tr>
      <w:tr w:rsidR="00AC4373" w14:paraId="221172B3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D3F1D7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Total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F1B532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100%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C1352C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21DC6A" w14:textId="77777777" w:rsidR="00AC4373" w:rsidRDefault="00AC4373">
            <w:pPr>
              <w:spacing w:after="20" w:line="240" w:lineRule="auto"/>
            </w:pPr>
          </w:p>
        </w:tc>
      </w:tr>
    </w:tbl>
    <w:p w14:paraId="126A0C9B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5330"/>
        <w:gridCol w:w="1134"/>
        <w:gridCol w:w="1134"/>
        <w:gridCol w:w="1474"/>
      </w:tblGrid>
      <w:tr w:rsidR="00AC4373" w14:paraId="7C8B3A37" w14:textId="77777777">
        <w:trPr>
          <w:cantSplit/>
          <w:tblHeader/>
          <w:jc w:val="center"/>
        </w:trPr>
        <w:tc>
          <w:tcPr>
            <w:tcW w:w="5329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72460B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Grupo 2 - Desempenho do Atendimento Técnico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F5BC2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Peso (a)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40322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Nota (b)</w:t>
            </w:r>
          </w:p>
        </w:tc>
        <w:tc>
          <w:tcPr>
            <w:tcW w:w="147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D10A76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Subtotal (c = a × b)</w:t>
            </w:r>
          </w:p>
        </w:tc>
      </w:tr>
      <w:tr w:rsidR="00AC4373" w14:paraId="6791D468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4538A9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Tempo de resposta ao chamado crítico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9B556D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40%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2932FA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958EBE" w14:textId="77777777" w:rsidR="00AC4373" w:rsidRDefault="00AC4373">
            <w:pPr>
              <w:spacing w:after="20" w:line="240" w:lineRule="auto"/>
            </w:pPr>
          </w:p>
        </w:tc>
      </w:tr>
      <w:tr w:rsidR="00AC4373" w14:paraId="149B7C26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8E7B43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Tempo máximo para solução de falha crítica (MTTR)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1B9F3E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60%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B8E890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BEAA64" w14:textId="77777777" w:rsidR="00AC4373" w:rsidRDefault="00AC4373">
            <w:pPr>
              <w:spacing w:after="20" w:line="240" w:lineRule="auto"/>
            </w:pPr>
          </w:p>
        </w:tc>
      </w:tr>
      <w:tr w:rsidR="00AC4373" w14:paraId="47FBA9CE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66BAA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Total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8D1288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100%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0CA09A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7A32CE" w14:textId="77777777" w:rsidR="00AC4373" w:rsidRDefault="00AC4373">
            <w:pPr>
              <w:spacing w:after="20" w:line="240" w:lineRule="auto"/>
            </w:pPr>
          </w:p>
        </w:tc>
      </w:tr>
    </w:tbl>
    <w:p w14:paraId="1CAE1AAE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5330"/>
        <w:gridCol w:w="1134"/>
        <w:gridCol w:w="1134"/>
        <w:gridCol w:w="1474"/>
      </w:tblGrid>
      <w:tr w:rsidR="00AC4373" w14:paraId="0714BD5E" w14:textId="77777777">
        <w:trPr>
          <w:cantSplit/>
          <w:tblHeader/>
          <w:jc w:val="center"/>
        </w:trPr>
        <w:tc>
          <w:tcPr>
            <w:tcW w:w="5329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425828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Grupo 3 - Gerenciamento e Informações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3CD34B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Peso (a)</w:t>
            </w:r>
          </w:p>
        </w:tc>
        <w:tc>
          <w:tcPr>
            <w:tcW w:w="113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82B923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Nota (b)</w:t>
            </w:r>
          </w:p>
        </w:tc>
        <w:tc>
          <w:tcPr>
            <w:tcW w:w="147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56C33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6"/>
              </w:rPr>
              <w:t>Subtotal (c = a × b)</w:t>
            </w:r>
          </w:p>
        </w:tc>
      </w:tr>
      <w:tr w:rsidR="00AC4373" w14:paraId="7E47FA48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B174A6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Entrega do relatório mensal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4D24E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100%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4D78C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1DEE34" w14:textId="77777777" w:rsidR="00AC4373" w:rsidRDefault="00AC4373">
            <w:pPr>
              <w:spacing w:after="20" w:line="240" w:lineRule="auto"/>
            </w:pPr>
          </w:p>
        </w:tc>
      </w:tr>
      <w:tr w:rsidR="00AC4373" w14:paraId="6E2D2DD6" w14:textId="77777777">
        <w:trPr>
          <w:cantSplit/>
          <w:jc w:val="center"/>
        </w:trPr>
        <w:tc>
          <w:tcPr>
            <w:tcW w:w="532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59A19B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Total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997E1E" w14:textId="77777777" w:rsidR="00AC4373" w:rsidRDefault="00984822">
            <w:pPr>
              <w:spacing w:after="20" w:line="240" w:lineRule="auto"/>
            </w:pPr>
            <w:r>
              <w:rPr>
                <w:sz w:val="16"/>
              </w:rPr>
              <w:t>100%</w:t>
            </w:r>
          </w:p>
        </w:tc>
        <w:tc>
          <w:tcPr>
            <w:tcW w:w="11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881153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0D817C" w14:textId="77777777" w:rsidR="00AC4373" w:rsidRDefault="00AC4373">
            <w:pPr>
              <w:spacing w:after="20" w:line="240" w:lineRule="auto"/>
            </w:pPr>
          </w:p>
        </w:tc>
      </w:tr>
    </w:tbl>
    <w:p w14:paraId="564468FF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984"/>
      </w:tblGrid>
      <w:tr w:rsidR="00AC4373" w14:paraId="0F0CA6F3" w14:textId="77777777">
        <w:trPr>
          <w:cantSplit/>
          <w:tblHeader/>
          <w:jc w:val="center"/>
        </w:trPr>
        <w:tc>
          <w:tcPr>
            <w:tcW w:w="7087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CDB0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7"/>
              </w:rPr>
              <w:t>Nota final - somatório das notas totais dos Grupos 1, 2 e 3</w:t>
            </w:r>
          </w:p>
        </w:tc>
        <w:tc>
          <w:tcPr>
            <w:tcW w:w="1984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B4D98" w14:textId="77777777" w:rsidR="00AC4373" w:rsidRDefault="00AC4373">
            <w:pPr>
              <w:spacing w:after="20" w:line="240" w:lineRule="auto"/>
              <w:jc w:val="center"/>
            </w:pPr>
          </w:p>
        </w:tc>
      </w:tr>
      <w:tr w:rsidR="00AC4373" w14:paraId="5F6AD8D8" w14:textId="77777777">
        <w:trPr>
          <w:cantSplit/>
          <w:jc w:val="center"/>
        </w:trPr>
        <w:tc>
          <w:tcPr>
            <w:tcW w:w="708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D6CE0" w14:textId="77777777" w:rsidR="00AC4373" w:rsidRDefault="00984822">
            <w:pPr>
              <w:spacing w:after="20" w:line="240" w:lineRule="auto"/>
            </w:pPr>
            <w:r>
              <w:rPr>
                <w:sz w:val="17"/>
              </w:rPr>
              <w:t>Percentual de liberação da fatura</w:t>
            </w:r>
          </w:p>
        </w:tc>
        <w:tc>
          <w:tcPr>
            <w:tcW w:w="19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6BAD8" w14:textId="77777777" w:rsidR="00AC4373" w:rsidRDefault="00AC4373">
            <w:pPr>
              <w:spacing w:after="20" w:line="240" w:lineRule="auto"/>
            </w:pPr>
          </w:p>
        </w:tc>
      </w:tr>
    </w:tbl>
    <w:p w14:paraId="210DB149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438"/>
        <w:gridCol w:w="2438"/>
        <w:gridCol w:w="2494"/>
      </w:tblGrid>
      <w:tr w:rsidR="00AC4373" w14:paraId="166597EE" w14:textId="77777777">
        <w:trPr>
          <w:cantSplit/>
          <w:tblHeader/>
          <w:jc w:val="center"/>
        </w:trPr>
        <w:tc>
          <w:tcPr>
            <w:tcW w:w="1701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56F6B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5"/>
              </w:rPr>
              <w:t>Nota final</w:t>
            </w:r>
          </w:p>
        </w:tc>
        <w:tc>
          <w:tcPr>
            <w:tcW w:w="243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42AE7C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5"/>
              </w:rPr>
              <w:t>Assinatura do responsável pela fiscalização</w:t>
            </w:r>
          </w:p>
        </w:tc>
        <w:tc>
          <w:tcPr>
            <w:tcW w:w="2438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2C77C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5"/>
              </w:rPr>
              <w:t>Assinatura do gestor do contrato</w:t>
            </w:r>
          </w:p>
        </w:tc>
        <w:tc>
          <w:tcPr>
            <w:tcW w:w="2494" w:type="dxa"/>
            <w:shd w:val="clear" w:color="auto" w:fill="D9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FBF7FF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000000"/>
                <w:sz w:val="15"/>
              </w:rPr>
              <w:t>Ciência do responsável da contratada</w:t>
            </w:r>
          </w:p>
        </w:tc>
      </w:tr>
      <w:tr w:rsidR="00AC4373" w14:paraId="0F1F1D52" w14:textId="77777777">
        <w:trPr>
          <w:cantSplit/>
          <w:jc w:val="center"/>
        </w:trPr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231F8" w14:textId="77777777" w:rsidR="00AC4373" w:rsidRDefault="00AC4373">
            <w:pPr>
              <w:spacing w:after="20" w:line="240" w:lineRule="auto"/>
            </w:pPr>
          </w:p>
        </w:tc>
        <w:tc>
          <w:tcPr>
            <w:tcW w:w="24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C3CCE2" w14:textId="77777777" w:rsidR="00AC4373" w:rsidRDefault="00AC4373">
            <w:pPr>
              <w:spacing w:after="20" w:line="240" w:lineRule="auto"/>
            </w:pPr>
          </w:p>
        </w:tc>
        <w:tc>
          <w:tcPr>
            <w:tcW w:w="24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97F97A" w14:textId="77777777" w:rsidR="00AC4373" w:rsidRDefault="00AC4373">
            <w:pPr>
              <w:spacing w:after="20" w:line="240" w:lineRule="auto"/>
            </w:pPr>
          </w:p>
        </w:tc>
        <w:tc>
          <w:tcPr>
            <w:tcW w:w="24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4AB56F" w14:textId="77777777" w:rsidR="00AC4373" w:rsidRDefault="00AC4373">
            <w:pPr>
              <w:spacing w:after="20" w:line="240" w:lineRule="auto"/>
            </w:pPr>
          </w:p>
        </w:tc>
      </w:tr>
    </w:tbl>
    <w:p w14:paraId="37B49CE5" w14:textId="77777777" w:rsidR="00AC4373" w:rsidRDefault="00AC4373">
      <w:pPr>
        <w:spacing w:after="0"/>
      </w:pPr>
    </w:p>
    <w:p w14:paraId="26F3C952" w14:textId="77777777" w:rsidR="00AC4373" w:rsidRDefault="00984822">
      <w:r>
        <w:br w:type="page"/>
      </w:r>
    </w:p>
    <w:p w14:paraId="717F173E" w14:textId="77777777" w:rsidR="00AC4373" w:rsidRDefault="00984822">
      <w:pPr>
        <w:pStyle w:val="Ttulo1"/>
      </w:pPr>
      <w:r>
        <w:lastRenderedPageBreak/>
        <w:t>7.2. INSTRUÇÕES PARA O PREENCHIMENTO DO FORMULÁRIO</w:t>
      </w:r>
    </w:p>
    <w:p w14:paraId="33AB982A" w14:textId="77777777" w:rsidR="00AC4373" w:rsidRDefault="00984822">
      <w:r>
        <w:t>Os itens deverão ser avaliados segundo os critérios abaixo. Para cada item que não possa ser avaliado, registrar “ITEM NÃO AVALIADO” e anexar justificativa.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AC4373" w14:paraId="49E6E750" w14:textId="77777777">
        <w:trPr>
          <w:cantSplit/>
          <w:tblHeader/>
          <w:jc w:val="center"/>
        </w:trPr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F959CC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Grupo 1 - Disponibilidade e Continuidade do Serviço</w:t>
            </w:r>
          </w:p>
        </w:tc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F6DF7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Critérios para atribuição das notas: Bom (3), Regular (1), Péssimo (0)</w:t>
            </w:r>
          </w:p>
        </w:tc>
      </w:tr>
      <w:tr w:rsidR="00AC4373" w14:paraId="79466B27" w14:textId="77777777">
        <w:trPr>
          <w:cantSplit/>
          <w:jc w:val="center"/>
        </w:trPr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44CC3E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Disponibilidade mensal do serviço</w:t>
            </w:r>
          </w:p>
        </w:tc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5C3ABD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BOM (3): disponibilidade igual ou superior a 99,95%.</w:t>
            </w:r>
            <w:r>
              <w:rPr>
                <w:sz w:val="15"/>
              </w:rPr>
              <w:br/>
              <w:t>REGULAR (1): disponibilidade igual ou superior a 99,00% e inferior a 99,95%.</w:t>
            </w:r>
            <w:r>
              <w:rPr>
                <w:sz w:val="15"/>
              </w:rPr>
              <w:br/>
              <w:t>PÉSSIMO (0): disponibilidade inferior a 99,00%.</w:t>
            </w:r>
            <w:r>
              <w:rPr>
                <w:sz w:val="15"/>
              </w:rPr>
              <w:br/>
            </w:r>
            <w:r>
              <w:rPr>
                <w:sz w:val="15"/>
              </w:rPr>
              <w:br/>
              <w:t>Cálculo: [(tempo total do período - tempo de indisponibilidade imputável à contratada) ÷ tempo total do período] × 100. Desconsideram-se interrupções autorizadas e exclusões previstas no contrato.</w:t>
            </w:r>
          </w:p>
        </w:tc>
      </w:tr>
      <w:tr w:rsidR="00AC4373" w14:paraId="34D476B6" w14:textId="77777777">
        <w:trPr>
          <w:cantSplit/>
          <w:jc w:val="center"/>
        </w:trPr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9B92C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Continuidade da operação 24x7</w:t>
            </w:r>
          </w:p>
        </w:tc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918628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BOM (3): nenhuma interrupção não programada imputável à contratada.</w:t>
            </w:r>
            <w:r>
              <w:rPr>
                <w:sz w:val="15"/>
              </w:rPr>
              <w:br/>
              <w:t>REGULAR (1): uma interrupção não programada, desde que não comprometa o recebimento de notificações pelo CIEVS.</w:t>
            </w:r>
            <w:r>
              <w:rPr>
                <w:sz w:val="15"/>
              </w:rPr>
              <w:br/>
              <w:t>PÉSSIMO (0): mais de uma interrupção não programada ou qualquer interrupção que comprometa o recebimento de notificações pelo CIEVS.</w:t>
            </w:r>
          </w:p>
        </w:tc>
      </w:tr>
    </w:tbl>
    <w:p w14:paraId="55DAF736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AC4373" w14:paraId="3DF66723" w14:textId="77777777">
        <w:trPr>
          <w:cantSplit/>
          <w:tblHeader/>
          <w:jc w:val="center"/>
        </w:trPr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4ABD5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Grupo 2 - Desempenho do Atendimento Técnico</w:t>
            </w:r>
          </w:p>
        </w:tc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4D9913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Critérios para atribuição das notas: Bom (3), Regular (1), Péssimo (0)</w:t>
            </w:r>
          </w:p>
        </w:tc>
      </w:tr>
      <w:tr w:rsidR="00AC4373" w14:paraId="638A5745" w14:textId="77777777">
        <w:trPr>
          <w:cantSplit/>
          <w:jc w:val="center"/>
        </w:trPr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DF7F82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Tempo de resposta ao chamado crítico</w:t>
            </w:r>
          </w:p>
        </w:tc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2B773F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BOM (3): todos os chamados críticos respondidos em até 2 horas.</w:t>
            </w:r>
            <w:r>
              <w:rPr>
                <w:sz w:val="15"/>
              </w:rPr>
              <w:br/>
              <w:t>REGULAR (1): um chamado respondido após 2 horas, sem ocorrência de chamado não respondido.</w:t>
            </w:r>
            <w:r>
              <w:rPr>
                <w:sz w:val="15"/>
              </w:rPr>
              <w:br/>
              <w:t>PÉSSIMO (0): mais de um chamado respondido após 2 horas ou qualquer chamado crítico sem resposta.</w:t>
            </w:r>
            <w:r>
              <w:rPr>
                <w:sz w:val="15"/>
              </w:rPr>
              <w:br/>
            </w:r>
            <w:r>
              <w:rPr>
                <w:sz w:val="15"/>
              </w:rPr>
              <w:br/>
              <w:t>Na ausência de chamado crítico no período, atribuir nota 3, desde que não haja registro de descumprimento.</w:t>
            </w:r>
          </w:p>
        </w:tc>
      </w:tr>
      <w:tr w:rsidR="00AC4373" w14:paraId="73D6EA84" w14:textId="77777777">
        <w:trPr>
          <w:cantSplit/>
          <w:jc w:val="center"/>
        </w:trPr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42D26C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Tempo máximo para solução de falha crítica (MTTR)</w:t>
            </w:r>
          </w:p>
        </w:tc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8F69B4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BOM (3): todas as falhas críticas solucionadas em até 4 horas.</w:t>
            </w:r>
            <w:r>
              <w:rPr>
                <w:sz w:val="15"/>
              </w:rPr>
              <w:br/>
              <w:t>REGULAR (1): uma falha crítica solucionada após 4 horas, sem falha pendente ao término do período.</w:t>
            </w:r>
            <w:r>
              <w:rPr>
                <w:sz w:val="15"/>
              </w:rPr>
              <w:br/>
              <w:t>PÉSSIMO (0): mais de uma falha solucionada após 4 horas ou qualquer falha crítica não solucionada no período de medição.</w:t>
            </w:r>
            <w:r>
              <w:rPr>
                <w:sz w:val="15"/>
              </w:rPr>
              <w:br/>
            </w:r>
            <w:r>
              <w:rPr>
                <w:sz w:val="15"/>
              </w:rPr>
              <w:br/>
              <w:t>Na ausência de falha crítica no período, atribuir nota 3, desde que não haja registro de descumprimento.</w:t>
            </w:r>
          </w:p>
        </w:tc>
      </w:tr>
    </w:tbl>
    <w:p w14:paraId="16EFB8C6" w14:textId="77777777" w:rsidR="00AC4373" w:rsidRDefault="00AC4373">
      <w:pPr>
        <w:spacing w:after="0"/>
      </w:pP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237"/>
      </w:tblGrid>
      <w:tr w:rsidR="00AC4373" w14:paraId="0EE1293C" w14:textId="77777777">
        <w:trPr>
          <w:cantSplit/>
          <w:tblHeader/>
          <w:jc w:val="center"/>
        </w:trPr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90504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Grupo 3 - Gerenciamento e Informações</w:t>
            </w:r>
          </w:p>
        </w:tc>
        <w:tc>
          <w:tcPr>
            <w:tcW w:w="62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64B785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Critérios para atribuição das notas: Bom (3), Regular (1), Péssimo (0)</w:t>
            </w:r>
          </w:p>
        </w:tc>
      </w:tr>
      <w:tr w:rsidR="00AC4373" w14:paraId="61DE654C" w14:textId="77777777">
        <w:trPr>
          <w:cantSplit/>
          <w:jc w:val="center"/>
        </w:trPr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F793F3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Entrega do relatório mensal</w:t>
            </w:r>
          </w:p>
        </w:tc>
        <w:tc>
          <w:tcPr>
            <w:tcW w:w="6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F3B11D" w14:textId="77777777" w:rsidR="00AC4373" w:rsidRDefault="00984822">
            <w:pPr>
              <w:spacing w:after="20" w:line="240" w:lineRule="auto"/>
            </w:pPr>
            <w:r>
              <w:rPr>
                <w:sz w:val="15"/>
              </w:rPr>
              <w:t>BOM (3): relatório completo entregue até o 5º dia útil do mês subsequente.</w:t>
            </w:r>
            <w:r>
              <w:rPr>
                <w:sz w:val="15"/>
              </w:rPr>
              <w:br/>
              <w:t>REGULAR (1): relatório completo entregue com atraso de até 4 dias úteis ou relatório inicialmente incompleto corrigido nesse mesmo prazo, contado da solicitação.</w:t>
            </w:r>
            <w:r>
              <w:rPr>
                <w:sz w:val="15"/>
              </w:rPr>
              <w:br/>
              <w:t>PÉSSIMO (0): atraso igual ou superior a 5 dias úteis, não entrega, omissão de informações relevantes ou relatório não corrigido no prazo.</w:t>
            </w:r>
            <w:r>
              <w:rPr>
                <w:sz w:val="15"/>
              </w:rPr>
              <w:br/>
            </w:r>
            <w:r>
              <w:rPr>
                <w:sz w:val="15"/>
              </w:rPr>
              <w:br/>
              <w:t>O relatório incompleto será considerado não entregue até a apresentação da versão corrigida e aceita pela fiscalização.</w:t>
            </w:r>
          </w:p>
        </w:tc>
      </w:tr>
    </w:tbl>
    <w:p w14:paraId="2BE1048E" w14:textId="77777777" w:rsidR="00AC4373" w:rsidRDefault="00AC4373">
      <w:pPr>
        <w:spacing w:after="0"/>
      </w:pPr>
    </w:p>
    <w:p w14:paraId="72787D4C" w14:textId="77777777" w:rsidR="00AC4373" w:rsidRPr="00C93896" w:rsidRDefault="00984822" w:rsidP="005E27EA">
      <w:pPr>
        <w:pStyle w:val="Ttulo2"/>
        <w:spacing w:line="276" w:lineRule="auto"/>
        <w:rPr>
          <w:sz w:val="22"/>
          <w:szCs w:val="22"/>
        </w:rPr>
      </w:pPr>
      <w:r w:rsidRPr="00C93896">
        <w:rPr>
          <w:sz w:val="22"/>
          <w:szCs w:val="22"/>
        </w:rPr>
        <w:t>Regras de apuração</w:t>
      </w:r>
    </w:p>
    <w:p w14:paraId="136BB1EA" w14:textId="77777777" w:rsidR="00AC4373" w:rsidRDefault="00984822" w:rsidP="005E27EA">
      <w:pPr>
        <w:spacing w:line="276" w:lineRule="auto"/>
      </w:pPr>
      <w:r>
        <w:t>a) Somente serão consideradas falhas imputáveis à contratada, observadas as exclusões previstas no contrato.</w:t>
      </w:r>
    </w:p>
    <w:p w14:paraId="259527AA" w14:textId="77777777" w:rsidR="00AC4373" w:rsidRDefault="00984822" w:rsidP="005E27EA">
      <w:pPr>
        <w:spacing w:line="276" w:lineRule="auto"/>
      </w:pPr>
      <w:r>
        <w:t>b) Os prazos serão contados a partir do registro do chamado ou da ciência inequívoca da contratada pelo canal oficial definido no contrato.</w:t>
      </w:r>
    </w:p>
    <w:p w14:paraId="661F6D70" w14:textId="77777777" w:rsidR="00AC4373" w:rsidRDefault="00984822" w:rsidP="005E27EA">
      <w:pPr>
        <w:spacing w:line="276" w:lineRule="auto"/>
      </w:pPr>
      <w:r>
        <w:t>c) As notas 0 e 1 deverão ser acompanhadas de justificativa e evidências.</w:t>
      </w:r>
    </w:p>
    <w:p w14:paraId="5EB642DE" w14:textId="77777777" w:rsidR="00AC4373" w:rsidRDefault="00984822" w:rsidP="005E27EA">
      <w:pPr>
        <w:spacing w:line="276" w:lineRule="auto"/>
      </w:pPr>
      <w:r>
        <w:t>d) O subtotal de cada item corresponde ao peso, em formato decimal, multiplicado pela nota. Exemplo: peso de 60% × nota 3 = 1,80 ponto.</w:t>
      </w:r>
    </w:p>
    <w:p w14:paraId="11302F0B" w14:textId="77777777" w:rsidR="00AC4373" w:rsidRDefault="00984822" w:rsidP="005E27EA">
      <w:pPr>
        <w:spacing w:line="276" w:lineRule="auto"/>
      </w:pPr>
      <w:r>
        <w:t>e) A nota final máxima é de 9 (nove) pontos, correspondente ao somatório das notas máximas dos três grupos.</w:t>
      </w:r>
    </w:p>
    <w:p w14:paraId="00897E29" w14:textId="77777777" w:rsidR="00AC4373" w:rsidRDefault="00984822" w:rsidP="005E27EA">
      <w:pPr>
        <w:spacing w:line="276" w:lineRule="auto"/>
      </w:pPr>
      <w:r>
        <w:br w:type="page"/>
      </w:r>
    </w:p>
    <w:p w14:paraId="35B9911C" w14:textId="37599ED7" w:rsidR="00AC4373" w:rsidRDefault="00984822">
      <w:pPr>
        <w:pStyle w:val="Ttulo1"/>
      </w:pPr>
      <w:r>
        <w:lastRenderedPageBreak/>
        <w:t xml:space="preserve">7.3. RELATÓRIO E QUADRO-RESUMO DOS SERVIÇOS DE </w:t>
      </w:r>
      <w:r w:rsidR="00132D0D">
        <w:t>TV POR ASSINATURA</w:t>
      </w:r>
    </w:p>
    <w:p w14:paraId="2B00AB14" w14:textId="37D0E871" w:rsidR="00AC4373" w:rsidRDefault="00C93896">
      <w:pPr>
        <w:pStyle w:val="Ttulo2"/>
      </w:pPr>
      <w:r>
        <w:t xml:space="preserve">      </w:t>
      </w:r>
      <w:r w:rsidR="00984822">
        <w:t>Relatório mensal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1531"/>
        <w:gridCol w:w="1531"/>
        <w:gridCol w:w="1531"/>
        <w:gridCol w:w="1304"/>
        <w:gridCol w:w="1702"/>
      </w:tblGrid>
      <w:tr w:rsidR="00AC4373" w14:paraId="1C9A7B97" w14:textId="77777777">
        <w:trPr>
          <w:cantSplit/>
          <w:tblHeader/>
          <w:jc w:val="center"/>
        </w:trPr>
        <w:tc>
          <w:tcPr>
            <w:tcW w:w="147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AFDD48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Período</w:t>
            </w:r>
          </w:p>
        </w:tc>
        <w:tc>
          <w:tcPr>
            <w:tcW w:w="1530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C8E3C8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Subtotal Grupo 1</w:t>
            </w:r>
          </w:p>
        </w:tc>
        <w:tc>
          <w:tcPr>
            <w:tcW w:w="1530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D7343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Subtotal Grupo 2</w:t>
            </w:r>
          </w:p>
        </w:tc>
        <w:tc>
          <w:tcPr>
            <w:tcW w:w="1530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B038A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Subtotal Grupo 3</w:t>
            </w:r>
          </w:p>
        </w:tc>
        <w:tc>
          <w:tcPr>
            <w:tcW w:w="130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C38BA5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Nota final</w:t>
            </w:r>
          </w:p>
        </w:tc>
        <w:tc>
          <w:tcPr>
            <w:tcW w:w="170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0E97F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5"/>
              </w:rPr>
              <w:t>Percentual de liberação</w:t>
            </w:r>
          </w:p>
        </w:tc>
      </w:tr>
      <w:tr w:rsidR="00AC4373" w14:paraId="61E2E13F" w14:textId="77777777">
        <w:trPr>
          <w:cantSplit/>
          <w:jc w:val="center"/>
        </w:trPr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840A26" w14:textId="77777777" w:rsidR="00AC4373" w:rsidRDefault="00AC4373">
            <w:pPr>
              <w:spacing w:after="20" w:line="240" w:lineRule="auto"/>
            </w:pPr>
          </w:p>
        </w:tc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8639C7" w14:textId="77777777" w:rsidR="00AC4373" w:rsidRDefault="00AC4373">
            <w:pPr>
              <w:spacing w:after="20" w:line="240" w:lineRule="auto"/>
            </w:pPr>
          </w:p>
        </w:tc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638FBD" w14:textId="77777777" w:rsidR="00AC4373" w:rsidRDefault="00AC4373">
            <w:pPr>
              <w:spacing w:after="20" w:line="240" w:lineRule="auto"/>
            </w:pPr>
          </w:p>
        </w:tc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8E16A9" w14:textId="77777777" w:rsidR="00AC4373" w:rsidRDefault="00AC4373">
            <w:pPr>
              <w:spacing w:after="20" w:line="240" w:lineRule="auto"/>
            </w:pPr>
          </w:p>
        </w:tc>
        <w:tc>
          <w:tcPr>
            <w:tcW w:w="13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08126E" w14:textId="77777777" w:rsidR="00AC4373" w:rsidRDefault="00AC4373">
            <w:pPr>
              <w:spacing w:after="20" w:line="240" w:lineRule="auto"/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B7F947" w14:textId="77777777" w:rsidR="00AC4373" w:rsidRDefault="00AC4373">
            <w:pPr>
              <w:spacing w:after="20" w:line="240" w:lineRule="auto"/>
            </w:pPr>
          </w:p>
        </w:tc>
      </w:tr>
    </w:tbl>
    <w:p w14:paraId="57E82087" w14:textId="77777777" w:rsidR="00AC4373" w:rsidRDefault="00AC4373">
      <w:pPr>
        <w:spacing w:after="0"/>
      </w:pPr>
    </w:p>
    <w:p w14:paraId="7F34B16F" w14:textId="66E5949C" w:rsidR="00AC4373" w:rsidRDefault="00C93896">
      <w:r>
        <w:t xml:space="preserve">     </w:t>
      </w:r>
      <w:r w:rsidR="00984822" w:rsidRPr="00C93896">
        <w:rPr>
          <w:rFonts w:asciiTheme="majorHAnsi" w:eastAsiaTheme="majorEastAsia" w:hAnsiTheme="majorHAnsi" w:cstheme="majorBidi"/>
          <w:b/>
          <w:color w:val="000000"/>
          <w:sz w:val="21"/>
          <w:szCs w:val="32"/>
        </w:rPr>
        <w:t>Ocorrências e justificativas:</w:t>
      </w:r>
    </w:p>
    <w:tbl>
      <w:tblPr>
        <w:tblW w:w="9072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737"/>
        <w:gridCol w:w="2836"/>
        <w:gridCol w:w="1474"/>
        <w:gridCol w:w="2097"/>
      </w:tblGrid>
      <w:tr w:rsidR="00AC4373" w14:paraId="5E9FCB36" w14:textId="77777777">
        <w:trPr>
          <w:cantSplit/>
          <w:tblHeader/>
          <w:jc w:val="center"/>
        </w:trPr>
        <w:tc>
          <w:tcPr>
            <w:tcW w:w="192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87D9B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4"/>
              </w:rPr>
              <w:t>Item avaliado</w:t>
            </w:r>
          </w:p>
        </w:tc>
        <w:tc>
          <w:tcPr>
            <w:tcW w:w="73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B8655A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4"/>
              </w:rPr>
              <w:t>Nota</w:t>
            </w:r>
          </w:p>
        </w:tc>
        <w:tc>
          <w:tcPr>
            <w:tcW w:w="2835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14EAB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4"/>
              </w:rPr>
              <w:t>Descrição da ocorrência</w:t>
            </w:r>
          </w:p>
        </w:tc>
        <w:tc>
          <w:tcPr>
            <w:tcW w:w="147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7C363C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4"/>
              </w:rPr>
              <w:t>Evidência</w:t>
            </w:r>
          </w:p>
        </w:tc>
        <w:tc>
          <w:tcPr>
            <w:tcW w:w="2097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395C8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4"/>
              </w:rPr>
              <w:t>Providência/prazo</w:t>
            </w:r>
          </w:p>
        </w:tc>
      </w:tr>
      <w:tr w:rsidR="00AC4373" w14:paraId="7FF0D7AF" w14:textId="77777777">
        <w:trPr>
          <w:cantSplit/>
          <w:jc w:val="center"/>
        </w:trPr>
        <w:tc>
          <w:tcPr>
            <w:tcW w:w="19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43AF7C" w14:textId="77777777" w:rsidR="00AC4373" w:rsidRDefault="00AC4373">
            <w:pPr>
              <w:spacing w:after="20" w:line="240" w:lineRule="auto"/>
            </w:pPr>
          </w:p>
        </w:tc>
        <w:tc>
          <w:tcPr>
            <w:tcW w:w="7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AFEBDB" w14:textId="77777777" w:rsidR="00AC4373" w:rsidRDefault="00AC4373">
            <w:pPr>
              <w:spacing w:after="20" w:line="240" w:lineRule="auto"/>
            </w:pP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F81928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EA033F" w14:textId="77777777" w:rsidR="00AC4373" w:rsidRDefault="00AC4373">
            <w:pPr>
              <w:spacing w:after="20" w:line="240" w:lineRule="auto"/>
            </w:pPr>
          </w:p>
        </w:tc>
        <w:tc>
          <w:tcPr>
            <w:tcW w:w="209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8B816C" w14:textId="77777777" w:rsidR="00AC4373" w:rsidRDefault="00AC4373">
            <w:pPr>
              <w:spacing w:after="20" w:line="240" w:lineRule="auto"/>
            </w:pPr>
          </w:p>
        </w:tc>
      </w:tr>
      <w:tr w:rsidR="00AC4373" w14:paraId="2B66551E" w14:textId="77777777">
        <w:trPr>
          <w:cantSplit/>
          <w:jc w:val="center"/>
        </w:trPr>
        <w:tc>
          <w:tcPr>
            <w:tcW w:w="19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8F5167" w14:textId="77777777" w:rsidR="00AC4373" w:rsidRDefault="00AC4373">
            <w:pPr>
              <w:spacing w:after="20" w:line="240" w:lineRule="auto"/>
            </w:pPr>
          </w:p>
        </w:tc>
        <w:tc>
          <w:tcPr>
            <w:tcW w:w="7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32CDEE" w14:textId="77777777" w:rsidR="00AC4373" w:rsidRDefault="00AC4373">
            <w:pPr>
              <w:spacing w:after="20" w:line="240" w:lineRule="auto"/>
            </w:pP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132AC9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5D164A" w14:textId="77777777" w:rsidR="00AC4373" w:rsidRDefault="00AC4373">
            <w:pPr>
              <w:spacing w:after="20" w:line="240" w:lineRule="auto"/>
            </w:pPr>
          </w:p>
        </w:tc>
        <w:tc>
          <w:tcPr>
            <w:tcW w:w="209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2D1AB5" w14:textId="77777777" w:rsidR="00AC4373" w:rsidRDefault="00AC4373">
            <w:pPr>
              <w:spacing w:after="20" w:line="240" w:lineRule="auto"/>
            </w:pPr>
          </w:p>
        </w:tc>
      </w:tr>
      <w:tr w:rsidR="00AC4373" w14:paraId="69E5DBE6" w14:textId="77777777">
        <w:trPr>
          <w:cantSplit/>
          <w:jc w:val="center"/>
        </w:trPr>
        <w:tc>
          <w:tcPr>
            <w:tcW w:w="19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DC1EB1" w14:textId="77777777" w:rsidR="00AC4373" w:rsidRDefault="00AC4373">
            <w:pPr>
              <w:spacing w:after="20" w:line="240" w:lineRule="auto"/>
            </w:pPr>
          </w:p>
        </w:tc>
        <w:tc>
          <w:tcPr>
            <w:tcW w:w="7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922806" w14:textId="77777777" w:rsidR="00AC4373" w:rsidRDefault="00AC4373">
            <w:pPr>
              <w:spacing w:after="20" w:line="240" w:lineRule="auto"/>
            </w:pP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1618BE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BFEB17" w14:textId="77777777" w:rsidR="00AC4373" w:rsidRDefault="00AC4373">
            <w:pPr>
              <w:spacing w:after="20" w:line="240" w:lineRule="auto"/>
            </w:pPr>
          </w:p>
        </w:tc>
        <w:tc>
          <w:tcPr>
            <w:tcW w:w="209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AC8CB" w14:textId="77777777" w:rsidR="00AC4373" w:rsidRDefault="00AC4373">
            <w:pPr>
              <w:spacing w:after="20" w:line="240" w:lineRule="auto"/>
            </w:pPr>
          </w:p>
        </w:tc>
      </w:tr>
      <w:tr w:rsidR="00AC4373" w14:paraId="541DF771" w14:textId="77777777">
        <w:trPr>
          <w:cantSplit/>
          <w:jc w:val="center"/>
        </w:trPr>
        <w:tc>
          <w:tcPr>
            <w:tcW w:w="19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3203B0" w14:textId="77777777" w:rsidR="00AC4373" w:rsidRDefault="00AC4373">
            <w:pPr>
              <w:spacing w:after="20" w:line="240" w:lineRule="auto"/>
            </w:pPr>
          </w:p>
        </w:tc>
        <w:tc>
          <w:tcPr>
            <w:tcW w:w="7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C43773" w14:textId="77777777" w:rsidR="00AC4373" w:rsidRDefault="00AC4373">
            <w:pPr>
              <w:spacing w:after="20" w:line="240" w:lineRule="auto"/>
            </w:pPr>
          </w:p>
        </w:tc>
        <w:tc>
          <w:tcPr>
            <w:tcW w:w="28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901FAD" w14:textId="77777777" w:rsidR="00AC4373" w:rsidRDefault="00AC4373">
            <w:pPr>
              <w:spacing w:after="20" w:line="240" w:lineRule="auto"/>
            </w:pPr>
          </w:p>
        </w:tc>
        <w:tc>
          <w:tcPr>
            <w:tcW w:w="14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1C1514" w14:textId="77777777" w:rsidR="00AC4373" w:rsidRDefault="00AC4373">
            <w:pPr>
              <w:spacing w:after="20" w:line="240" w:lineRule="auto"/>
            </w:pPr>
          </w:p>
        </w:tc>
        <w:tc>
          <w:tcPr>
            <w:tcW w:w="209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6162F4" w14:textId="77777777" w:rsidR="00AC4373" w:rsidRDefault="00AC4373">
            <w:pPr>
              <w:spacing w:after="20" w:line="240" w:lineRule="auto"/>
            </w:pPr>
          </w:p>
        </w:tc>
      </w:tr>
    </w:tbl>
    <w:p w14:paraId="1CAA8ADC" w14:textId="77777777" w:rsidR="00AC4373" w:rsidRDefault="00AC4373">
      <w:pPr>
        <w:spacing w:after="0"/>
      </w:pPr>
    </w:p>
    <w:p w14:paraId="559DE779" w14:textId="71FA558D" w:rsidR="00AC4373" w:rsidRDefault="00C93896">
      <w:pPr>
        <w:pStyle w:val="Ttulo2"/>
      </w:pPr>
      <w:r>
        <w:t xml:space="preserve">            </w:t>
      </w:r>
      <w:r w:rsidR="00984822">
        <w:t>Quadro-resumo</w:t>
      </w:r>
    </w:p>
    <w:tbl>
      <w:tblPr>
        <w:tblW w:w="8618" w:type="dxa"/>
        <w:jc w:val="center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481"/>
        <w:gridCol w:w="481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1306"/>
      </w:tblGrid>
      <w:tr w:rsidR="00AC4373" w14:paraId="04A1CF92" w14:textId="77777777">
        <w:trPr>
          <w:cantSplit/>
          <w:tblHeader/>
          <w:jc w:val="center"/>
        </w:trPr>
        <w:tc>
          <w:tcPr>
            <w:tcW w:w="1530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C5E6B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Grupo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3111E9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1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88F52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2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31CD61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3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A0F7E0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4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522D1C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5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9951D5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6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E516DF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7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AB2F37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8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3F58BF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9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3C9CB0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10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53C4CE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11</w:t>
            </w:r>
          </w:p>
        </w:tc>
        <w:tc>
          <w:tcPr>
            <w:tcW w:w="481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B20DDF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12</w:t>
            </w:r>
          </w:p>
        </w:tc>
        <w:tc>
          <w:tcPr>
            <w:tcW w:w="1304" w:type="dxa"/>
            <w:shd w:val="clear" w:color="auto" w:fill="102A4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CAF83C" w14:textId="77777777" w:rsidR="00AC4373" w:rsidRDefault="00984822">
            <w:pPr>
              <w:spacing w:after="20" w:line="240" w:lineRule="auto"/>
              <w:jc w:val="center"/>
            </w:pPr>
            <w:r>
              <w:rPr>
                <w:b/>
                <w:color w:val="FFFFFF"/>
                <w:sz w:val="13"/>
              </w:rPr>
              <w:t>Média</w:t>
            </w:r>
          </w:p>
        </w:tc>
      </w:tr>
      <w:tr w:rsidR="00AC4373" w14:paraId="3F70D1F9" w14:textId="77777777">
        <w:trPr>
          <w:cantSplit/>
          <w:jc w:val="center"/>
        </w:trPr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A4C93D" w14:textId="77777777" w:rsidR="00AC4373" w:rsidRDefault="00984822">
            <w:pPr>
              <w:spacing w:after="20" w:line="240" w:lineRule="auto"/>
            </w:pPr>
            <w:r>
              <w:rPr>
                <w:sz w:val="13"/>
              </w:rPr>
              <w:t>Grupo 1</w:t>
            </w: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C901A7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512B0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EB75D8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14A6F3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559D0E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7707B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6ED077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043C9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757F10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986B3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552398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437487" w14:textId="77777777" w:rsidR="00AC4373" w:rsidRDefault="00AC4373">
            <w:pPr>
              <w:spacing w:after="20" w:line="240" w:lineRule="auto"/>
            </w:pPr>
          </w:p>
        </w:tc>
        <w:tc>
          <w:tcPr>
            <w:tcW w:w="13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DA580D" w14:textId="77777777" w:rsidR="00AC4373" w:rsidRDefault="00AC4373">
            <w:pPr>
              <w:spacing w:after="20" w:line="240" w:lineRule="auto"/>
            </w:pPr>
          </w:p>
        </w:tc>
      </w:tr>
      <w:tr w:rsidR="00AC4373" w14:paraId="25E3FD51" w14:textId="77777777">
        <w:trPr>
          <w:cantSplit/>
          <w:jc w:val="center"/>
        </w:trPr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3422D5" w14:textId="77777777" w:rsidR="00AC4373" w:rsidRDefault="00984822">
            <w:pPr>
              <w:spacing w:after="20" w:line="240" w:lineRule="auto"/>
            </w:pPr>
            <w:r>
              <w:rPr>
                <w:sz w:val="13"/>
              </w:rPr>
              <w:t>Grupo 2</w:t>
            </w: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293C5D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FDA6B5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F14F63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7F567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23FFD8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1AF6A8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75682B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2A0AFE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F49626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3134E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C665FE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439B56" w14:textId="77777777" w:rsidR="00AC4373" w:rsidRDefault="00AC4373">
            <w:pPr>
              <w:spacing w:after="20" w:line="240" w:lineRule="auto"/>
            </w:pPr>
          </w:p>
        </w:tc>
        <w:tc>
          <w:tcPr>
            <w:tcW w:w="13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AB18D2" w14:textId="77777777" w:rsidR="00AC4373" w:rsidRDefault="00AC4373">
            <w:pPr>
              <w:spacing w:after="20" w:line="240" w:lineRule="auto"/>
            </w:pPr>
          </w:p>
        </w:tc>
      </w:tr>
      <w:tr w:rsidR="00AC4373" w14:paraId="698D9533" w14:textId="77777777">
        <w:trPr>
          <w:cantSplit/>
          <w:jc w:val="center"/>
        </w:trPr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9DBC7" w14:textId="77777777" w:rsidR="00AC4373" w:rsidRDefault="00984822">
            <w:pPr>
              <w:spacing w:after="20" w:line="240" w:lineRule="auto"/>
            </w:pPr>
            <w:r>
              <w:rPr>
                <w:sz w:val="13"/>
              </w:rPr>
              <w:t>Grupo 3</w:t>
            </w: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F1227A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C4A392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C3FE9E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0BC080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E4C4D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5F695A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59A365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DE43B7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D89E37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3AA2EA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889319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7FE061" w14:textId="77777777" w:rsidR="00AC4373" w:rsidRDefault="00AC4373">
            <w:pPr>
              <w:spacing w:after="20" w:line="240" w:lineRule="auto"/>
            </w:pPr>
          </w:p>
        </w:tc>
        <w:tc>
          <w:tcPr>
            <w:tcW w:w="13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CFA8DA" w14:textId="77777777" w:rsidR="00AC4373" w:rsidRDefault="00AC4373">
            <w:pPr>
              <w:spacing w:after="20" w:line="240" w:lineRule="auto"/>
            </w:pPr>
          </w:p>
        </w:tc>
      </w:tr>
      <w:tr w:rsidR="00AC4373" w14:paraId="368EBA35" w14:textId="77777777">
        <w:trPr>
          <w:cantSplit/>
          <w:jc w:val="center"/>
        </w:trPr>
        <w:tc>
          <w:tcPr>
            <w:tcW w:w="15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A1B5D7" w14:textId="77777777" w:rsidR="00AC4373" w:rsidRDefault="00984822">
            <w:pPr>
              <w:spacing w:after="20" w:line="240" w:lineRule="auto"/>
            </w:pPr>
            <w:r>
              <w:rPr>
                <w:sz w:val="13"/>
              </w:rPr>
              <w:t>Total</w:t>
            </w: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CA0407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092B08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C48503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F72EB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88F5D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80D581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8B6CDC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DC1A33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E5EE0A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E9FBD4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6EDA25" w14:textId="77777777" w:rsidR="00AC4373" w:rsidRDefault="00AC4373">
            <w:pPr>
              <w:spacing w:after="20" w:line="240" w:lineRule="auto"/>
            </w:pPr>
          </w:p>
        </w:tc>
        <w:tc>
          <w:tcPr>
            <w:tcW w:w="4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B38705" w14:textId="77777777" w:rsidR="00AC4373" w:rsidRDefault="00AC4373">
            <w:pPr>
              <w:spacing w:after="20" w:line="240" w:lineRule="auto"/>
            </w:pPr>
          </w:p>
        </w:tc>
        <w:tc>
          <w:tcPr>
            <w:tcW w:w="13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4FB2E5" w14:textId="77777777" w:rsidR="00AC4373" w:rsidRDefault="00AC4373">
            <w:pPr>
              <w:spacing w:after="20" w:line="240" w:lineRule="auto"/>
            </w:pPr>
          </w:p>
        </w:tc>
      </w:tr>
    </w:tbl>
    <w:p w14:paraId="1C8A53E1" w14:textId="77777777" w:rsidR="00AC4373" w:rsidRDefault="00AC4373">
      <w:pPr>
        <w:spacing w:after="0"/>
      </w:pPr>
    </w:p>
    <w:p w14:paraId="01C0A34D" w14:textId="77777777" w:rsidR="00AC4373" w:rsidRDefault="00984822">
      <w:r w:rsidRPr="00C93896">
        <w:rPr>
          <w:b/>
          <w:bCs/>
        </w:rPr>
        <w:t>Observação:</w:t>
      </w:r>
      <w:r>
        <w:t xml:space="preserve"> a média deverá ser calculada com base exclusivamente nos meses efetivamente avaliados.</w:t>
      </w:r>
    </w:p>
    <w:sectPr w:rsidR="00AC4373">
      <w:footerReference w:type="default" r:id="rId7"/>
      <w:pgSz w:w="11906" w:h="16838"/>
      <w:pgMar w:top="1020" w:right="1134" w:bottom="96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96547" w14:textId="77777777" w:rsidR="004C4C7E" w:rsidRDefault="004C4C7E">
      <w:pPr>
        <w:spacing w:after="0" w:line="240" w:lineRule="auto"/>
      </w:pPr>
      <w:r>
        <w:separator/>
      </w:r>
    </w:p>
  </w:endnote>
  <w:endnote w:type="continuationSeparator" w:id="0">
    <w:p w14:paraId="19C06B17" w14:textId="77777777" w:rsidR="004C4C7E" w:rsidRDefault="004C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44D5" w14:textId="565FF4EF" w:rsidR="00AC4373" w:rsidRDefault="00AC4373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1DF5" w14:textId="77777777" w:rsidR="004C4C7E" w:rsidRDefault="004C4C7E">
      <w:pPr>
        <w:spacing w:after="0" w:line="240" w:lineRule="auto"/>
      </w:pPr>
      <w:r>
        <w:separator/>
      </w:r>
    </w:p>
  </w:footnote>
  <w:footnote w:type="continuationSeparator" w:id="0">
    <w:p w14:paraId="59DFBE5C" w14:textId="77777777" w:rsidR="004C4C7E" w:rsidRDefault="004C4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A01D1"/>
    <w:multiLevelType w:val="multilevel"/>
    <w:tmpl w:val="A3F6B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2341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45E"/>
    <w:rsid w:val="000A11EC"/>
    <w:rsid w:val="000F6129"/>
    <w:rsid w:val="0011413E"/>
    <w:rsid w:val="00132D0D"/>
    <w:rsid w:val="0037045E"/>
    <w:rsid w:val="00415AF2"/>
    <w:rsid w:val="00456E7A"/>
    <w:rsid w:val="00471BA0"/>
    <w:rsid w:val="004C4C7E"/>
    <w:rsid w:val="00514B72"/>
    <w:rsid w:val="005E27EA"/>
    <w:rsid w:val="00631B7C"/>
    <w:rsid w:val="00636E23"/>
    <w:rsid w:val="00644A10"/>
    <w:rsid w:val="00693B15"/>
    <w:rsid w:val="00734211"/>
    <w:rsid w:val="008B4CAB"/>
    <w:rsid w:val="008B5D4A"/>
    <w:rsid w:val="008F1113"/>
    <w:rsid w:val="00900C12"/>
    <w:rsid w:val="00901786"/>
    <w:rsid w:val="00984822"/>
    <w:rsid w:val="00AC4373"/>
    <w:rsid w:val="00BA0CA9"/>
    <w:rsid w:val="00BF7838"/>
    <w:rsid w:val="00C93896"/>
    <w:rsid w:val="00DE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E740"/>
  <w15:chartTrackingRefBased/>
  <w15:docId w15:val="{95055B75-EB44-4C85-B50E-B7F43B23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 w:line="247" w:lineRule="auto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37045E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color w:val="000000"/>
      <w:sz w:val="23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7045E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color w:val="000000"/>
      <w:sz w:val="21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045E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0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04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70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0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70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0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04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704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04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704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7045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70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70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70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70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7045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70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70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70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70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70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70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7045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704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7045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7045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E56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56BC"/>
    <w:rPr>
      <w:rFonts w:ascii="Arial" w:hAnsi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E56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56B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1734</Words>
  <Characters>9366</Characters>
  <Application>Microsoft Office Word</Application>
  <DocSecurity>0</DocSecurity>
  <Lines>78</Lines>
  <Paragraphs>22</Paragraphs>
  <ScaleCrop>false</ScaleCrop>
  <Company/>
  <LinksUpToDate>false</LinksUpToDate>
  <CharactersWithSpaces>11078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Instrumento de Medição de Resultado - Telefonia 0800</dc:title>
  <dc:subject>Estrutura adaptada do modelo de Avaliação da Qualidade do CADTER</dc:subject>
  <dc:creator>Paulo Ricardo de Souza Silva</dc:creator>
  <cp:keywords/>
  <dc:description/>
  <cp:lastModifiedBy>Central</cp:lastModifiedBy>
  <cp:revision>4</cp:revision>
  <dcterms:created xsi:type="dcterms:W3CDTF">2026-09-04T16:14:00Z</dcterms:created>
  <dcterms:modified xsi:type="dcterms:W3CDTF">2026-09-04T16:19:00Z</dcterms:modified>
</cp:coreProperties>
</file>