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6900" w:rsidRPr="006D63D4" w:rsidRDefault="00916900" w:rsidP="00107394">
      <w:pPr>
        <w:jc w:val="both"/>
        <w:rPr>
          <w:rFonts w:asciiTheme="minorHAnsi" w:hAnsiTheme="minorHAnsi" w:cstheme="minorHAnsi"/>
          <w:sz w:val="25"/>
          <w:szCs w:val="25"/>
        </w:rPr>
      </w:pPr>
    </w:p>
    <w:tbl>
      <w:tblPr>
        <w:tblpPr w:leftFromText="141" w:rightFromText="141" w:vertAnchor="page" w:horzAnchor="margin" w:tblpY="2649"/>
        <w:tblW w:w="15578" w:type="dxa"/>
        <w:tblLayout w:type="fixed"/>
        <w:tblLook w:val="04A0" w:firstRow="1" w:lastRow="0" w:firstColumn="1" w:lastColumn="0" w:noHBand="0" w:noVBand="1"/>
      </w:tblPr>
      <w:tblGrid>
        <w:gridCol w:w="9356"/>
        <w:gridCol w:w="6222"/>
      </w:tblGrid>
      <w:tr w:rsidR="00916900" w:rsidRPr="006D63D4" w:rsidTr="006D63D4">
        <w:trPr>
          <w:trHeight w:val="1418"/>
        </w:trPr>
        <w:tc>
          <w:tcPr>
            <w:tcW w:w="9356" w:type="dxa"/>
          </w:tcPr>
          <w:p w:rsidR="00916900" w:rsidRPr="006D63D4" w:rsidRDefault="00C10713" w:rsidP="00107394">
            <w:pPr>
              <w:spacing w:line="360" w:lineRule="auto"/>
              <w:jc w:val="both"/>
              <w:rPr>
                <w:rFonts w:asciiTheme="minorHAnsi" w:hAnsiTheme="minorHAnsi" w:cstheme="minorHAnsi"/>
                <w:sz w:val="25"/>
                <w:szCs w:val="25"/>
              </w:rPr>
            </w:pPr>
            <w:r w:rsidRPr="006D63D4">
              <w:rPr>
                <w:rFonts w:asciiTheme="minorHAnsi" w:hAnsiTheme="minorHAnsi" w:cstheme="minorHAnsi"/>
                <w:b/>
                <w:sz w:val="25"/>
                <w:szCs w:val="25"/>
              </w:rPr>
              <w:t xml:space="preserve">Processo nº </w:t>
            </w:r>
            <w:r w:rsidRPr="006D63D4">
              <w:rPr>
                <w:rFonts w:asciiTheme="minorHAnsi" w:hAnsiTheme="minorHAnsi" w:cstheme="minorHAnsi"/>
                <w:sz w:val="25"/>
                <w:szCs w:val="25"/>
              </w:rPr>
              <w:t>058.00050510/2024-10</w:t>
            </w:r>
          </w:p>
          <w:p w:rsidR="00916900" w:rsidRPr="006D63D4" w:rsidRDefault="00916900" w:rsidP="00107394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sz w:val="25"/>
                <w:szCs w:val="25"/>
              </w:rPr>
            </w:pPr>
          </w:p>
          <w:p w:rsidR="00916900" w:rsidRPr="006D63D4" w:rsidRDefault="00916900" w:rsidP="00F70D2B">
            <w:pPr>
              <w:spacing w:line="360" w:lineRule="auto"/>
              <w:ind w:right="743"/>
              <w:jc w:val="both"/>
              <w:rPr>
                <w:rFonts w:asciiTheme="minorHAnsi" w:hAnsiTheme="minorHAnsi" w:cstheme="minorHAnsi"/>
                <w:b/>
                <w:sz w:val="25"/>
                <w:szCs w:val="25"/>
              </w:rPr>
            </w:pPr>
            <w:r w:rsidRPr="006D63D4">
              <w:rPr>
                <w:rFonts w:asciiTheme="minorHAnsi" w:hAnsiTheme="minorHAnsi" w:cstheme="minorHAnsi"/>
                <w:b/>
                <w:sz w:val="25"/>
                <w:szCs w:val="25"/>
              </w:rPr>
              <w:t>ASSUNTO</w:t>
            </w:r>
            <w:r w:rsidR="000D1C32" w:rsidRPr="006D63D4">
              <w:rPr>
                <w:rFonts w:asciiTheme="minorHAnsi" w:hAnsiTheme="minorHAnsi" w:cstheme="minorHAnsi"/>
                <w:b/>
                <w:sz w:val="25"/>
                <w:szCs w:val="25"/>
              </w:rPr>
              <w:t xml:space="preserve">: </w:t>
            </w:r>
            <w:r w:rsidR="000D1C32" w:rsidRPr="006D63D4">
              <w:rPr>
                <w:rFonts w:asciiTheme="minorHAnsi" w:hAnsiTheme="minorHAnsi" w:cstheme="minorHAnsi"/>
                <w:sz w:val="25"/>
                <w:szCs w:val="25"/>
              </w:rPr>
              <w:t xml:space="preserve"> </w:t>
            </w:r>
            <w:r w:rsidR="00011167" w:rsidRPr="006D63D4">
              <w:rPr>
                <w:rFonts w:asciiTheme="minorHAnsi" w:hAnsiTheme="minorHAnsi" w:cstheme="minorHAnsi"/>
                <w:sz w:val="25"/>
                <w:szCs w:val="25"/>
              </w:rPr>
              <w:t>Contratação de empresa prestadora de s</w:t>
            </w:r>
            <w:r w:rsidR="000D1C32" w:rsidRPr="006D63D4">
              <w:rPr>
                <w:rFonts w:asciiTheme="minorHAnsi" w:hAnsiTheme="minorHAnsi" w:cstheme="minorHAnsi"/>
                <w:sz w:val="25"/>
                <w:szCs w:val="25"/>
              </w:rPr>
              <w:t>erviço de publicação de aviso de edital</w:t>
            </w:r>
          </w:p>
        </w:tc>
        <w:tc>
          <w:tcPr>
            <w:tcW w:w="6222" w:type="dxa"/>
          </w:tcPr>
          <w:p w:rsidR="00916900" w:rsidRPr="006D63D4" w:rsidRDefault="00916900" w:rsidP="00107394">
            <w:pPr>
              <w:spacing w:line="276" w:lineRule="auto"/>
              <w:jc w:val="both"/>
              <w:rPr>
                <w:rFonts w:asciiTheme="minorHAnsi" w:hAnsiTheme="minorHAnsi" w:cstheme="minorHAnsi"/>
                <w:sz w:val="25"/>
                <w:szCs w:val="25"/>
              </w:rPr>
            </w:pPr>
          </w:p>
          <w:p w:rsidR="00916900" w:rsidRPr="006D63D4" w:rsidRDefault="00916900" w:rsidP="00107394">
            <w:pPr>
              <w:spacing w:line="276" w:lineRule="auto"/>
              <w:jc w:val="both"/>
              <w:rPr>
                <w:rFonts w:asciiTheme="minorHAnsi" w:hAnsiTheme="minorHAnsi" w:cstheme="minorHAnsi"/>
                <w:sz w:val="25"/>
                <w:szCs w:val="25"/>
              </w:rPr>
            </w:pPr>
          </w:p>
          <w:p w:rsidR="00916900" w:rsidRPr="006D63D4" w:rsidRDefault="00916900" w:rsidP="00107394">
            <w:pPr>
              <w:spacing w:line="276" w:lineRule="auto"/>
              <w:jc w:val="both"/>
              <w:rPr>
                <w:rFonts w:asciiTheme="minorHAnsi" w:hAnsiTheme="minorHAnsi" w:cstheme="minorHAnsi"/>
                <w:sz w:val="25"/>
                <w:szCs w:val="25"/>
              </w:rPr>
            </w:pPr>
          </w:p>
          <w:p w:rsidR="00916900" w:rsidRPr="006D63D4" w:rsidRDefault="00916900" w:rsidP="00107394">
            <w:pPr>
              <w:spacing w:line="276" w:lineRule="auto"/>
              <w:jc w:val="both"/>
              <w:rPr>
                <w:rFonts w:asciiTheme="minorHAnsi" w:hAnsiTheme="minorHAnsi" w:cstheme="minorHAnsi"/>
                <w:sz w:val="25"/>
                <w:szCs w:val="25"/>
              </w:rPr>
            </w:pPr>
          </w:p>
        </w:tc>
      </w:tr>
      <w:tr w:rsidR="00916900" w:rsidRPr="006D63D4" w:rsidTr="00C10713">
        <w:trPr>
          <w:trHeight w:val="72"/>
        </w:trPr>
        <w:tc>
          <w:tcPr>
            <w:tcW w:w="9356" w:type="dxa"/>
          </w:tcPr>
          <w:p w:rsidR="00916900" w:rsidRPr="006D63D4" w:rsidRDefault="00916900" w:rsidP="00107394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sz w:val="25"/>
                <w:szCs w:val="25"/>
              </w:rPr>
            </w:pPr>
          </w:p>
        </w:tc>
        <w:tc>
          <w:tcPr>
            <w:tcW w:w="6222" w:type="dxa"/>
          </w:tcPr>
          <w:p w:rsidR="00916900" w:rsidRPr="006D63D4" w:rsidRDefault="00916900" w:rsidP="00107394">
            <w:pPr>
              <w:spacing w:line="276" w:lineRule="auto"/>
              <w:jc w:val="both"/>
              <w:rPr>
                <w:rFonts w:asciiTheme="minorHAnsi" w:hAnsiTheme="minorHAnsi" w:cstheme="minorHAnsi"/>
                <w:sz w:val="25"/>
                <w:szCs w:val="25"/>
              </w:rPr>
            </w:pPr>
          </w:p>
        </w:tc>
      </w:tr>
    </w:tbl>
    <w:p w:rsidR="00916900" w:rsidRPr="006D63D4" w:rsidRDefault="00916900" w:rsidP="00107394">
      <w:pPr>
        <w:spacing w:line="360" w:lineRule="auto"/>
        <w:jc w:val="center"/>
        <w:rPr>
          <w:rFonts w:asciiTheme="minorHAnsi" w:hAnsiTheme="minorHAnsi" w:cstheme="minorHAnsi"/>
          <w:b/>
          <w:sz w:val="25"/>
          <w:szCs w:val="25"/>
          <w:u w:val="single"/>
        </w:rPr>
      </w:pPr>
      <w:r w:rsidRPr="006D63D4">
        <w:rPr>
          <w:rFonts w:asciiTheme="minorHAnsi" w:hAnsiTheme="minorHAnsi" w:cstheme="minorHAnsi"/>
          <w:b/>
          <w:sz w:val="25"/>
          <w:szCs w:val="25"/>
          <w:u w:val="single"/>
        </w:rPr>
        <w:t>DESPACHO nº</w:t>
      </w:r>
      <w:r w:rsidR="006D63D4">
        <w:rPr>
          <w:rFonts w:asciiTheme="minorHAnsi" w:hAnsiTheme="minorHAnsi" w:cstheme="minorHAnsi"/>
          <w:b/>
          <w:sz w:val="25"/>
          <w:szCs w:val="25"/>
          <w:u w:val="single"/>
        </w:rPr>
        <w:t xml:space="preserve"> 47/2024</w:t>
      </w:r>
    </w:p>
    <w:p w:rsidR="00107394" w:rsidRPr="006D63D4" w:rsidRDefault="00107394" w:rsidP="00107394">
      <w:pPr>
        <w:spacing w:line="360" w:lineRule="auto"/>
        <w:jc w:val="both"/>
        <w:rPr>
          <w:rFonts w:asciiTheme="minorHAnsi" w:hAnsiTheme="minorHAnsi" w:cstheme="minorHAnsi"/>
          <w:b/>
          <w:sz w:val="25"/>
          <w:szCs w:val="25"/>
          <w:u w:val="single"/>
        </w:rPr>
      </w:pPr>
    </w:p>
    <w:p w:rsidR="00107394" w:rsidRPr="006D63D4" w:rsidRDefault="00107394" w:rsidP="00107394">
      <w:pPr>
        <w:spacing w:line="360" w:lineRule="auto"/>
        <w:ind w:firstLine="2268"/>
        <w:jc w:val="both"/>
        <w:rPr>
          <w:rFonts w:asciiTheme="minorHAnsi" w:hAnsiTheme="minorHAnsi" w:cstheme="minorHAnsi"/>
          <w:sz w:val="25"/>
          <w:szCs w:val="25"/>
        </w:rPr>
      </w:pPr>
      <w:r w:rsidRPr="006D63D4">
        <w:rPr>
          <w:rFonts w:asciiTheme="minorHAnsi" w:hAnsiTheme="minorHAnsi" w:cstheme="minorHAnsi"/>
          <w:sz w:val="25"/>
          <w:szCs w:val="25"/>
        </w:rPr>
        <w:t>Trata-se de solicitação do Delegado</w:t>
      </w:r>
      <w:r w:rsidR="00F70D2B" w:rsidRPr="006D63D4">
        <w:rPr>
          <w:rFonts w:asciiTheme="minorHAnsi" w:hAnsiTheme="minorHAnsi" w:cstheme="minorHAnsi"/>
          <w:sz w:val="25"/>
          <w:szCs w:val="25"/>
        </w:rPr>
        <w:t xml:space="preserve"> de Polícia</w:t>
      </w:r>
      <w:r w:rsidRPr="006D63D4">
        <w:rPr>
          <w:rFonts w:asciiTheme="minorHAnsi" w:hAnsiTheme="minorHAnsi" w:cstheme="minorHAnsi"/>
          <w:sz w:val="25"/>
          <w:szCs w:val="25"/>
        </w:rPr>
        <w:t xml:space="preserve"> Assistente </w:t>
      </w:r>
      <w:r w:rsidR="00F70D2B" w:rsidRPr="006D63D4">
        <w:rPr>
          <w:rFonts w:asciiTheme="minorHAnsi" w:hAnsiTheme="minorHAnsi" w:cstheme="minorHAnsi"/>
          <w:sz w:val="25"/>
          <w:szCs w:val="25"/>
        </w:rPr>
        <w:t>para</w:t>
      </w:r>
      <w:r w:rsidRPr="006D63D4">
        <w:rPr>
          <w:rFonts w:asciiTheme="minorHAnsi" w:hAnsiTheme="minorHAnsi" w:cstheme="minorHAnsi"/>
          <w:sz w:val="25"/>
          <w:szCs w:val="25"/>
        </w:rPr>
        <w:t xml:space="preserve"> autorização </w:t>
      </w:r>
      <w:r w:rsidR="00F70D2B" w:rsidRPr="006D63D4">
        <w:rPr>
          <w:rFonts w:asciiTheme="minorHAnsi" w:hAnsiTheme="minorHAnsi" w:cstheme="minorHAnsi"/>
          <w:sz w:val="25"/>
          <w:szCs w:val="25"/>
        </w:rPr>
        <w:t>de</w:t>
      </w:r>
      <w:r w:rsidRPr="006D63D4">
        <w:rPr>
          <w:rFonts w:asciiTheme="minorHAnsi" w:hAnsiTheme="minorHAnsi" w:cstheme="minorHAnsi"/>
          <w:sz w:val="25"/>
          <w:szCs w:val="25"/>
        </w:rPr>
        <w:t xml:space="preserve"> abertura de procedimento visando à contratação de serviço de publicidade de aviso de edital de licitação para atendimento ao constante no §1º do artigo 54 da Lei 14.133/2024.</w:t>
      </w:r>
    </w:p>
    <w:p w:rsidR="00011167" w:rsidRPr="006D63D4" w:rsidRDefault="00011167" w:rsidP="00107394">
      <w:pPr>
        <w:spacing w:line="360" w:lineRule="auto"/>
        <w:ind w:firstLine="2268"/>
        <w:jc w:val="both"/>
        <w:rPr>
          <w:rFonts w:asciiTheme="minorHAnsi" w:hAnsiTheme="minorHAnsi" w:cstheme="minorHAnsi"/>
          <w:sz w:val="25"/>
          <w:szCs w:val="25"/>
        </w:rPr>
      </w:pPr>
    </w:p>
    <w:p w:rsidR="00011167" w:rsidRPr="006D63D4" w:rsidRDefault="00011167" w:rsidP="00107394">
      <w:pPr>
        <w:spacing w:line="360" w:lineRule="auto"/>
        <w:ind w:firstLine="2268"/>
        <w:jc w:val="both"/>
        <w:rPr>
          <w:rFonts w:asciiTheme="minorHAnsi" w:hAnsiTheme="minorHAnsi" w:cstheme="minorHAnsi"/>
          <w:sz w:val="25"/>
          <w:szCs w:val="25"/>
        </w:rPr>
      </w:pPr>
      <w:r w:rsidRPr="006D63D4">
        <w:rPr>
          <w:rFonts w:asciiTheme="minorHAnsi" w:hAnsiTheme="minorHAnsi" w:cstheme="minorHAnsi"/>
          <w:sz w:val="25"/>
          <w:szCs w:val="25"/>
        </w:rPr>
        <w:t>Note-se que o presente procedimento v</w:t>
      </w:r>
      <w:r w:rsidR="00D75A14" w:rsidRPr="006D63D4">
        <w:rPr>
          <w:rFonts w:asciiTheme="minorHAnsi" w:hAnsiTheme="minorHAnsi" w:cstheme="minorHAnsi"/>
          <w:sz w:val="25"/>
          <w:szCs w:val="25"/>
        </w:rPr>
        <w:t xml:space="preserve">isa a contratação, por dispensa de licitação, </w:t>
      </w:r>
      <w:r w:rsidRPr="006D63D4">
        <w:rPr>
          <w:rFonts w:asciiTheme="minorHAnsi" w:hAnsiTheme="minorHAnsi" w:cstheme="minorHAnsi"/>
          <w:sz w:val="25"/>
          <w:szCs w:val="25"/>
        </w:rPr>
        <w:t xml:space="preserve">de empresa prestadora de serviços no ramo de publicação de aviso de editais em jornal de grande circulação no Estado. </w:t>
      </w:r>
    </w:p>
    <w:p w:rsidR="00011167" w:rsidRPr="006D63D4" w:rsidRDefault="00011167" w:rsidP="00107394">
      <w:pPr>
        <w:spacing w:line="360" w:lineRule="auto"/>
        <w:ind w:firstLine="2268"/>
        <w:jc w:val="both"/>
        <w:rPr>
          <w:rFonts w:asciiTheme="minorHAnsi" w:hAnsiTheme="minorHAnsi" w:cstheme="minorHAnsi"/>
          <w:sz w:val="25"/>
          <w:szCs w:val="25"/>
        </w:rPr>
      </w:pPr>
    </w:p>
    <w:p w:rsidR="00011167" w:rsidRPr="006D63D4" w:rsidRDefault="00FC5910" w:rsidP="00107394">
      <w:pPr>
        <w:spacing w:line="360" w:lineRule="auto"/>
        <w:ind w:firstLine="2268"/>
        <w:jc w:val="both"/>
        <w:rPr>
          <w:rFonts w:asciiTheme="minorHAnsi" w:hAnsiTheme="minorHAnsi" w:cstheme="minorHAnsi"/>
          <w:sz w:val="25"/>
          <w:szCs w:val="25"/>
        </w:rPr>
      </w:pPr>
      <w:r w:rsidRPr="006D63D4">
        <w:rPr>
          <w:rFonts w:asciiTheme="minorHAnsi" w:hAnsiTheme="minorHAnsi" w:cstheme="minorHAnsi"/>
          <w:sz w:val="25"/>
          <w:szCs w:val="25"/>
        </w:rPr>
        <w:t>Considerando</w:t>
      </w:r>
      <w:r w:rsidR="00011167" w:rsidRPr="006D63D4">
        <w:rPr>
          <w:rFonts w:asciiTheme="minorHAnsi" w:hAnsiTheme="minorHAnsi" w:cstheme="minorHAnsi"/>
          <w:sz w:val="25"/>
          <w:szCs w:val="25"/>
        </w:rPr>
        <w:t>, ainda, a necessidade desta UGE em publicar dois editais, sendo:</w:t>
      </w:r>
    </w:p>
    <w:p w:rsidR="00011167" w:rsidRPr="006D63D4" w:rsidRDefault="00011167" w:rsidP="00107394">
      <w:pPr>
        <w:spacing w:line="360" w:lineRule="auto"/>
        <w:ind w:firstLine="2268"/>
        <w:jc w:val="both"/>
        <w:rPr>
          <w:rFonts w:asciiTheme="minorHAnsi" w:hAnsiTheme="minorHAnsi" w:cstheme="minorHAnsi"/>
          <w:sz w:val="25"/>
          <w:szCs w:val="25"/>
        </w:rPr>
      </w:pPr>
    </w:p>
    <w:p w:rsidR="00011167" w:rsidRPr="006D63D4" w:rsidRDefault="00011167" w:rsidP="00011167">
      <w:pPr>
        <w:pStyle w:val="PargrafodaLista"/>
        <w:numPr>
          <w:ilvl w:val="0"/>
          <w:numId w:val="2"/>
        </w:numPr>
        <w:spacing w:line="360" w:lineRule="auto"/>
        <w:ind w:left="0" w:firstLine="2268"/>
        <w:jc w:val="both"/>
        <w:rPr>
          <w:rFonts w:asciiTheme="minorHAnsi" w:hAnsiTheme="minorHAnsi" w:cstheme="minorHAnsi"/>
          <w:sz w:val="25"/>
          <w:szCs w:val="25"/>
        </w:rPr>
      </w:pPr>
      <w:r w:rsidRPr="006D63D4">
        <w:rPr>
          <w:rFonts w:asciiTheme="minorHAnsi" w:hAnsiTheme="minorHAnsi" w:cstheme="minorHAnsi"/>
          <w:sz w:val="25"/>
          <w:szCs w:val="25"/>
        </w:rPr>
        <w:t xml:space="preserve">O que dará suporte legal ao procedimento licitatório para contratação de jornal de grande circulação no Estado de São Paulo, </w:t>
      </w:r>
      <w:r w:rsidRPr="006D63D4">
        <w:rPr>
          <w:rFonts w:asciiTheme="minorHAnsi" w:hAnsiTheme="minorHAnsi" w:cstheme="minorHAnsi"/>
          <w:sz w:val="25"/>
          <w:szCs w:val="25"/>
          <w:u w:val="single"/>
        </w:rPr>
        <w:t>de forma continuada</w:t>
      </w:r>
      <w:r w:rsidRPr="006D63D4">
        <w:rPr>
          <w:rFonts w:asciiTheme="minorHAnsi" w:hAnsiTheme="minorHAnsi" w:cstheme="minorHAnsi"/>
          <w:sz w:val="25"/>
          <w:szCs w:val="25"/>
        </w:rPr>
        <w:t xml:space="preserve">, para publicação de avisos e extratos de editais </w:t>
      </w:r>
      <w:r w:rsidR="00D75A14" w:rsidRPr="006D63D4">
        <w:rPr>
          <w:rFonts w:asciiTheme="minorHAnsi" w:hAnsiTheme="minorHAnsi" w:cstheme="minorHAnsi"/>
          <w:sz w:val="25"/>
          <w:szCs w:val="25"/>
        </w:rPr>
        <w:t>de licitações</w:t>
      </w:r>
      <w:r w:rsidRPr="006D63D4">
        <w:rPr>
          <w:rFonts w:asciiTheme="minorHAnsi" w:hAnsiTheme="minorHAnsi" w:cstheme="minorHAnsi"/>
          <w:sz w:val="25"/>
          <w:szCs w:val="25"/>
        </w:rPr>
        <w:t xml:space="preserve"> da Delegacia Seccional de Polícia de Itapetininga – Processo SEI nº 058.00027668/2024-88; e</w:t>
      </w:r>
    </w:p>
    <w:p w:rsidR="00011167" w:rsidRPr="006D63D4" w:rsidRDefault="00011167" w:rsidP="00011167">
      <w:pPr>
        <w:pStyle w:val="PargrafodaLista"/>
        <w:spacing w:line="360" w:lineRule="auto"/>
        <w:ind w:left="2268"/>
        <w:jc w:val="both"/>
        <w:rPr>
          <w:rFonts w:asciiTheme="minorHAnsi" w:hAnsiTheme="minorHAnsi" w:cstheme="minorHAnsi"/>
          <w:sz w:val="25"/>
          <w:szCs w:val="25"/>
        </w:rPr>
      </w:pPr>
    </w:p>
    <w:p w:rsidR="00011167" w:rsidRPr="006D63D4" w:rsidRDefault="00011167" w:rsidP="00011167">
      <w:pPr>
        <w:pStyle w:val="PargrafodaLista"/>
        <w:numPr>
          <w:ilvl w:val="0"/>
          <w:numId w:val="2"/>
        </w:numPr>
        <w:spacing w:line="360" w:lineRule="auto"/>
        <w:ind w:left="0" w:firstLine="2268"/>
        <w:jc w:val="both"/>
        <w:rPr>
          <w:rFonts w:asciiTheme="minorHAnsi" w:hAnsiTheme="minorHAnsi" w:cstheme="minorHAnsi"/>
          <w:sz w:val="25"/>
          <w:szCs w:val="25"/>
        </w:rPr>
      </w:pPr>
      <w:r w:rsidRPr="006D63D4">
        <w:rPr>
          <w:rFonts w:asciiTheme="minorHAnsi" w:hAnsiTheme="minorHAnsi" w:cstheme="minorHAnsi"/>
          <w:sz w:val="25"/>
          <w:szCs w:val="25"/>
        </w:rPr>
        <w:t xml:space="preserve">O que em caráter emergencial, dará publicidade em jornal de grande circulação do aviso do edital de limpeza, asseio e conservação predial, visando à obtenção de adequadas condições de salubridade e higiene, com disponibilização de mão de obra, saneantes domissanitários, materiais e </w:t>
      </w:r>
      <w:r w:rsidRPr="006D63D4">
        <w:rPr>
          <w:rFonts w:asciiTheme="minorHAnsi" w:hAnsiTheme="minorHAnsi" w:cstheme="minorHAnsi"/>
          <w:sz w:val="25"/>
          <w:szCs w:val="25"/>
        </w:rPr>
        <w:lastRenderedPageBreak/>
        <w:t>equipamentos, para as a dependências das Delegacia Seccional de Polícia de Itapetininga, Plantão Policial permanente de Itapetininga e anexo (1° c/ 3° Distritos Policiais de Itapetininga - aglutinados), Delegacia de Investigações Gerais (DIG), Delegacia de Investigações Sobre Entorpecentes de Itapetininga (DISE), Delegacia de Defesa da Mulher de Itapetininga e 2° c/ 4° Distritos Policiais de Itapetininga (aglutinados) a serem executados com regime de dedicação exclusiva de mão de obra.– Processo SEI nº 058.00033052/2024-46</w:t>
      </w:r>
      <w:r w:rsidR="00897A2B" w:rsidRPr="006D63D4">
        <w:rPr>
          <w:rFonts w:asciiTheme="minorHAnsi" w:hAnsiTheme="minorHAnsi" w:cstheme="minorHAnsi"/>
          <w:sz w:val="25"/>
          <w:szCs w:val="25"/>
        </w:rPr>
        <w:t>.</w:t>
      </w:r>
    </w:p>
    <w:p w:rsidR="00107394" w:rsidRPr="006D63D4" w:rsidRDefault="00107394" w:rsidP="00107394">
      <w:pPr>
        <w:spacing w:line="360" w:lineRule="auto"/>
        <w:ind w:firstLine="2268"/>
        <w:jc w:val="both"/>
        <w:rPr>
          <w:rFonts w:asciiTheme="minorHAnsi" w:hAnsiTheme="minorHAnsi" w:cstheme="minorHAnsi"/>
          <w:sz w:val="25"/>
          <w:szCs w:val="25"/>
        </w:rPr>
      </w:pPr>
    </w:p>
    <w:p w:rsidR="00107394" w:rsidRPr="006D63D4" w:rsidRDefault="00FC5910" w:rsidP="00107394">
      <w:pPr>
        <w:spacing w:line="360" w:lineRule="auto"/>
        <w:ind w:firstLine="2268"/>
        <w:jc w:val="both"/>
        <w:rPr>
          <w:rFonts w:asciiTheme="minorHAnsi" w:hAnsiTheme="minorHAnsi" w:cstheme="minorHAnsi"/>
          <w:sz w:val="25"/>
          <w:szCs w:val="25"/>
        </w:rPr>
      </w:pPr>
      <w:r w:rsidRPr="006D63D4">
        <w:rPr>
          <w:rFonts w:asciiTheme="minorHAnsi" w:hAnsiTheme="minorHAnsi" w:cstheme="minorHAnsi"/>
          <w:sz w:val="25"/>
          <w:szCs w:val="25"/>
        </w:rPr>
        <w:t xml:space="preserve">Passo </w:t>
      </w:r>
      <w:r w:rsidR="00F70D2B" w:rsidRPr="006D63D4">
        <w:rPr>
          <w:rFonts w:asciiTheme="minorHAnsi" w:hAnsiTheme="minorHAnsi" w:cstheme="minorHAnsi"/>
          <w:sz w:val="25"/>
          <w:szCs w:val="25"/>
        </w:rPr>
        <w:t>a manifestar</w:t>
      </w:r>
      <w:r w:rsidR="00107394" w:rsidRPr="006D63D4">
        <w:rPr>
          <w:rFonts w:asciiTheme="minorHAnsi" w:hAnsiTheme="minorHAnsi" w:cstheme="minorHAnsi"/>
          <w:sz w:val="25"/>
          <w:szCs w:val="25"/>
        </w:rPr>
        <w:t>-me conforme segue:</w:t>
      </w:r>
    </w:p>
    <w:p w:rsidR="00107394" w:rsidRPr="006D63D4" w:rsidRDefault="00107394" w:rsidP="00107394">
      <w:pPr>
        <w:spacing w:line="360" w:lineRule="auto"/>
        <w:jc w:val="both"/>
        <w:rPr>
          <w:rFonts w:asciiTheme="minorHAnsi" w:hAnsiTheme="minorHAnsi" w:cstheme="minorHAnsi"/>
          <w:sz w:val="25"/>
          <w:szCs w:val="25"/>
        </w:rPr>
      </w:pPr>
    </w:p>
    <w:p w:rsidR="00CC2EDD" w:rsidRPr="006D63D4" w:rsidRDefault="00CC2EDD" w:rsidP="00CC2EDD">
      <w:pPr>
        <w:pStyle w:val="PargrafodaLista"/>
        <w:spacing w:line="360" w:lineRule="auto"/>
        <w:ind w:left="0"/>
        <w:jc w:val="both"/>
        <w:rPr>
          <w:rFonts w:asciiTheme="minorHAnsi" w:hAnsiTheme="minorHAnsi" w:cstheme="minorHAnsi"/>
          <w:b/>
          <w:sz w:val="25"/>
          <w:szCs w:val="25"/>
        </w:rPr>
      </w:pPr>
      <w:r w:rsidRPr="006D63D4">
        <w:rPr>
          <w:rFonts w:asciiTheme="minorHAnsi" w:hAnsiTheme="minorHAnsi" w:cstheme="minorHAnsi"/>
          <w:b/>
          <w:sz w:val="25"/>
          <w:szCs w:val="25"/>
        </w:rPr>
        <w:t>1.DA NECESSIDADE E URGÊNCIA DA CONTRATAÇÃO POR DISPENSA DE LICITAÇÃO SEM DISPUTA:</w:t>
      </w:r>
    </w:p>
    <w:p w:rsidR="00CC2EDD" w:rsidRPr="006D63D4" w:rsidRDefault="00CC2EDD" w:rsidP="00CC2EDD">
      <w:pPr>
        <w:pStyle w:val="PargrafodaLista"/>
        <w:spacing w:line="360" w:lineRule="auto"/>
        <w:ind w:left="0"/>
        <w:jc w:val="both"/>
        <w:rPr>
          <w:rFonts w:asciiTheme="minorHAnsi" w:hAnsiTheme="minorHAnsi" w:cstheme="minorHAnsi"/>
          <w:b/>
          <w:sz w:val="25"/>
          <w:szCs w:val="25"/>
        </w:rPr>
      </w:pPr>
    </w:p>
    <w:p w:rsidR="003B070C" w:rsidRPr="006D63D4" w:rsidRDefault="00CC2EDD" w:rsidP="003B070C">
      <w:pPr>
        <w:pStyle w:val="NormalWeb"/>
        <w:spacing w:before="0" w:beforeAutospacing="0" w:after="0" w:afterAutospacing="0" w:line="360" w:lineRule="auto"/>
        <w:ind w:firstLine="1560"/>
        <w:jc w:val="both"/>
        <w:rPr>
          <w:rFonts w:ascii="Calibri" w:hAnsi="Calibri" w:cs="Calibri"/>
          <w:color w:val="000000"/>
          <w:sz w:val="25"/>
          <w:szCs w:val="25"/>
        </w:rPr>
      </w:pPr>
      <w:r w:rsidRPr="006D63D4">
        <w:rPr>
          <w:rFonts w:ascii="Calibri" w:hAnsi="Calibri" w:cs="Calibri"/>
          <w:color w:val="000000"/>
          <w:sz w:val="25"/>
          <w:szCs w:val="25"/>
        </w:rPr>
        <w:t xml:space="preserve">Certo é que o núcleo de Administração desta UGE deu </w:t>
      </w:r>
      <w:r w:rsidR="003B070C" w:rsidRPr="006D63D4">
        <w:rPr>
          <w:rFonts w:ascii="Calibri" w:hAnsi="Calibri" w:cs="Calibri"/>
          <w:color w:val="000000"/>
          <w:sz w:val="25"/>
          <w:szCs w:val="25"/>
        </w:rPr>
        <w:t>início</w:t>
      </w:r>
      <w:r w:rsidRPr="006D63D4">
        <w:rPr>
          <w:rFonts w:ascii="Calibri" w:hAnsi="Calibri" w:cs="Calibri"/>
          <w:color w:val="000000"/>
          <w:sz w:val="25"/>
          <w:szCs w:val="25"/>
        </w:rPr>
        <w:t xml:space="preserve"> a dois pr</w:t>
      </w:r>
      <w:r w:rsidR="003B070C" w:rsidRPr="006D63D4">
        <w:rPr>
          <w:rFonts w:ascii="Calibri" w:hAnsi="Calibri" w:cs="Calibri"/>
          <w:color w:val="000000"/>
          <w:sz w:val="25"/>
          <w:szCs w:val="25"/>
        </w:rPr>
        <w:t>ocedimentos licitatórios, os quais se encontram em fase interna, seguindo todos os tramites estipulados na Nova Lei de Licitações.</w:t>
      </w:r>
    </w:p>
    <w:p w:rsidR="003B070C" w:rsidRPr="006D63D4" w:rsidRDefault="003B070C" w:rsidP="003B070C">
      <w:pPr>
        <w:pStyle w:val="NormalWeb"/>
        <w:spacing w:before="0" w:beforeAutospacing="0" w:after="0" w:afterAutospacing="0" w:line="360" w:lineRule="auto"/>
        <w:ind w:firstLine="1560"/>
        <w:jc w:val="both"/>
        <w:rPr>
          <w:rFonts w:ascii="Calibri" w:hAnsi="Calibri" w:cs="Calibri"/>
          <w:color w:val="000000"/>
          <w:sz w:val="25"/>
          <w:szCs w:val="25"/>
        </w:rPr>
      </w:pPr>
    </w:p>
    <w:p w:rsidR="003B070C" w:rsidRPr="006D63D4" w:rsidRDefault="003B070C" w:rsidP="003B070C">
      <w:pPr>
        <w:pStyle w:val="NormalWeb"/>
        <w:spacing w:before="0" w:beforeAutospacing="0" w:after="0" w:afterAutospacing="0" w:line="360" w:lineRule="auto"/>
        <w:ind w:firstLine="1560"/>
        <w:jc w:val="both"/>
        <w:rPr>
          <w:rFonts w:asciiTheme="minorHAnsi" w:hAnsiTheme="minorHAnsi" w:cstheme="minorHAnsi"/>
          <w:sz w:val="25"/>
          <w:szCs w:val="25"/>
        </w:rPr>
      </w:pPr>
      <w:r w:rsidRPr="006D63D4">
        <w:rPr>
          <w:rFonts w:ascii="Calibri" w:hAnsi="Calibri" w:cs="Calibri"/>
          <w:color w:val="000000"/>
          <w:sz w:val="25"/>
          <w:szCs w:val="25"/>
        </w:rPr>
        <w:t xml:space="preserve">Certo, ainda, </w:t>
      </w:r>
      <w:r w:rsidR="006671D4" w:rsidRPr="006D63D4">
        <w:rPr>
          <w:rFonts w:ascii="Calibri" w:hAnsi="Calibri" w:cs="Calibri"/>
          <w:color w:val="000000"/>
          <w:sz w:val="25"/>
          <w:szCs w:val="25"/>
        </w:rPr>
        <w:t xml:space="preserve">que </w:t>
      </w:r>
      <w:r w:rsidRPr="006D63D4">
        <w:rPr>
          <w:rFonts w:ascii="Calibri" w:hAnsi="Calibri" w:cs="Calibri"/>
          <w:color w:val="000000"/>
          <w:sz w:val="25"/>
          <w:szCs w:val="25"/>
        </w:rPr>
        <w:t xml:space="preserve">os referidos procedimentos tem como objeto, respectivamente, a contratação de empresa para atender os ditames do </w:t>
      </w:r>
      <w:r w:rsidRPr="006D63D4">
        <w:rPr>
          <w:rFonts w:asciiTheme="minorHAnsi" w:hAnsiTheme="minorHAnsi" w:cstheme="minorHAnsi"/>
          <w:sz w:val="25"/>
          <w:szCs w:val="25"/>
        </w:rPr>
        <w:t>§1º do artigo 54 da Lei 14.133/2024 e a contratação de empresa para prestação de serviço de limpeza, asseio e conservação de prédios públicos.</w:t>
      </w:r>
    </w:p>
    <w:p w:rsidR="003B070C" w:rsidRPr="006D63D4" w:rsidRDefault="003B070C" w:rsidP="003B070C">
      <w:pPr>
        <w:pStyle w:val="NormalWeb"/>
        <w:spacing w:before="0" w:beforeAutospacing="0" w:after="0" w:afterAutospacing="0" w:line="360" w:lineRule="auto"/>
        <w:ind w:firstLine="1560"/>
        <w:jc w:val="both"/>
        <w:rPr>
          <w:rFonts w:asciiTheme="minorHAnsi" w:hAnsiTheme="minorHAnsi" w:cstheme="minorHAnsi"/>
          <w:sz w:val="25"/>
          <w:szCs w:val="25"/>
        </w:rPr>
      </w:pPr>
    </w:p>
    <w:p w:rsidR="003B070C" w:rsidRPr="006D63D4" w:rsidRDefault="003B070C" w:rsidP="003B070C">
      <w:pPr>
        <w:pStyle w:val="NormalWeb"/>
        <w:spacing w:before="0" w:beforeAutospacing="0" w:after="0" w:afterAutospacing="0" w:line="360" w:lineRule="auto"/>
        <w:ind w:firstLine="1560"/>
        <w:jc w:val="both"/>
        <w:rPr>
          <w:rFonts w:asciiTheme="minorHAnsi" w:hAnsiTheme="minorHAnsi" w:cstheme="minorHAnsi"/>
          <w:sz w:val="25"/>
          <w:szCs w:val="25"/>
        </w:rPr>
      </w:pPr>
      <w:r w:rsidRPr="006D63D4">
        <w:rPr>
          <w:rFonts w:ascii="Calibri" w:hAnsi="Calibri" w:cs="Calibri"/>
          <w:color w:val="000000"/>
          <w:sz w:val="25"/>
          <w:szCs w:val="25"/>
        </w:rPr>
        <w:t xml:space="preserve">Note-se que o processo visando a contratação </w:t>
      </w:r>
      <w:r w:rsidRPr="006D63D4">
        <w:rPr>
          <w:rFonts w:asciiTheme="minorHAnsi" w:hAnsiTheme="minorHAnsi" w:cstheme="minorHAnsi"/>
          <w:sz w:val="25"/>
          <w:szCs w:val="25"/>
        </w:rPr>
        <w:t>de empresa prestadora de serviços no ramo de publicação de aviso de editais em jornal de grande circulação no Estado</w:t>
      </w:r>
      <w:r w:rsidRPr="006D63D4">
        <w:rPr>
          <w:rFonts w:ascii="Calibri" w:hAnsi="Calibri" w:cs="Calibri"/>
          <w:color w:val="000000"/>
          <w:sz w:val="25"/>
          <w:szCs w:val="25"/>
        </w:rPr>
        <w:t xml:space="preserve">, sob o nº SEI </w:t>
      </w:r>
      <w:r w:rsidRPr="006D63D4">
        <w:rPr>
          <w:rFonts w:asciiTheme="minorHAnsi" w:hAnsiTheme="minorHAnsi" w:cstheme="minorHAnsi"/>
          <w:sz w:val="25"/>
          <w:szCs w:val="25"/>
        </w:rPr>
        <w:t>058.00027668/2024-88, foi encaminhado a Douta Consultoria Jurídica da Pasta em 05 de abril de 2024, permanecendo no referido órgão até 03 de maio do corrente ano.</w:t>
      </w:r>
    </w:p>
    <w:p w:rsidR="003B070C" w:rsidRPr="006D63D4" w:rsidRDefault="003B070C" w:rsidP="003B070C">
      <w:pPr>
        <w:pStyle w:val="NormalWeb"/>
        <w:spacing w:before="0" w:beforeAutospacing="0" w:after="0" w:afterAutospacing="0" w:line="360" w:lineRule="auto"/>
        <w:ind w:firstLine="1560"/>
        <w:jc w:val="both"/>
        <w:rPr>
          <w:rFonts w:asciiTheme="minorHAnsi" w:hAnsiTheme="minorHAnsi" w:cstheme="minorHAnsi"/>
          <w:sz w:val="25"/>
          <w:szCs w:val="25"/>
        </w:rPr>
      </w:pPr>
    </w:p>
    <w:p w:rsidR="006671D4" w:rsidRPr="006D63D4" w:rsidRDefault="003B070C" w:rsidP="003B070C">
      <w:pPr>
        <w:pStyle w:val="NormalWeb"/>
        <w:spacing w:before="0" w:beforeAutospacing="0" w:after="0" w:afterAutospacing="0" w:line="360" w:lineRule="auto"/>
        <w:ind w:firstLine="1560"/>
        <w:jc w:val="both"/>
        <w:rPr>
          <w:rFonts w:asciiTheme="minorHAnsi" w:hAnsiTheme="minorHAnsi" w:cstheme="minorHAnsi"/>
          <w:sz w:val="25"/>
          <w:szCs w:val="25"/>
        </w:rPr>
      </w:pPr>
      <w:r w:rsidRPr="006D63D4">
        <w:rPr>
          <w:rFonts w:asciiTheme="minorHAnsi" w:hAnsiTheme="minorHAnsi" w:cstheme="minorHAnsi"/>
          <w:sz w:val="25"/>
          <w:szCs w:val="25"/>
        </w:rPr>
        <w:lastRenderedPageBreak/>
        <w:t xml:space="preserve">É certo que, </w:t>
      </w:r>
      <w:r w:rsidR="001716C7" w:rsidRPr="006D63D4">
        <w:rPr>
          <w:rFonts w:asciiTheme="minorHAnsi" w:hAnsiTheme="minorHAnsi" w:cstheme="minorHAnsi"/>
          <w:sz w:val="25"/>
          <w:szCs w:val="25"/>
        </w:rPr>
        <w:t xml:space="preserve">no </w:t>
      </w:r>
      <w:r w:rsidRPr="006D63D4">
        <w:rPr>
          <w:rFonts w:asciiTheme="minorHAnsi" w:hAnsiTheme="minorHAnsi" w:cstheme="minorHAnsi"/>
          <w:sz w:val="25"/>
          <w:szCs w:val="25"/>
        </w:rPr>
        <w:t xml:space="preserve">Parecer foram realizados apontamentos de </w:t>
      </w:r>
      <w:r w:rsidR="006671D4" w:rsidRPr="006D63D4">
        <w:rPr>
          <w:rFonts w:asciiTheme="minorHAnsi" w:hAnsiTheme="minorHAnsi" w:cstheme="minorHAnsi"/>
          <w:sz w:val="25"/>
          <w:szCs w:val="25"/>
        </w:rPr>
        <w:t>enfoque</w:t>
      </w:r>
      <w:r w:rsidRPr="006D63D4">
        <w:rPr>
          <w:rFonts w:asciiTheme="minorHAnsi" w:hAnsiTheme="minorHAnsi" w:cstheme="minorHAnsi"/>
          <w:sz w:val="25"/>
          <w:szCs w:val="25"/>
        </w:rPr>
        <w:t xml:space="preserve"> jurídico</w:t>
      </w:r>
      <w:r w:rsidR="001716C7" w:rsidRPr="006D63D4">
        <w:rPr>
          <w:rFonts w:asciiTheme="minorHAnsi" w:hAnsiTheme="minorHAnsi" w:cstheme="minorHAnsi"/>
          <w:sz w:val="25"/>
          <w:szCs w:val="25"/>
        </w:rPr>
        <w:t xml:space="preserve">, </w:t>
      </w:r>
      <w:r w:rsidR="006671D4" w:rsidRPr="006D63D4">
        <w:rPr>
          <w:rFonts w:asciiTheme="minorHAnsi" w:hAnsiTheme="minorHAnsi" w:cstheme="minorHAnsi"/>
          <w:sz w:val="25"/>
          <w:szCs w:val="25"/>
        </w:rPr>
        <w:t>atendidos por essa UGE.</w:t>
      </w:r>
    </w:p>
    <w:p w:rsidR="006671D4" w:rsidRPr="006D63D4" w:rsidRDefault="006671D4" w:rsidP="003B070C">
      <w:pPr>
        <w:pStyle w:val="NormalWeb"/>
        <w:spacing w:before="0" w:beforeAutospacing="0" w:after="0" w:afterAutospacing="0" w:line="360" w:lineRule="auto"/>
        <w:ind w:firstLine="1560"/>
        <w:jc w:val="both"/>
        <w:rPr>
          <w:rFonts w:asciiTheme="minorHAnsi" w:hAnsiTheme="minorHAnsi" w:cstheme="minorHAnsi"/>
          <w:sz w:val="25"/>
          <w:szCs w:val="25"/>
        </w:rPr>
      </w:pPr>
    </w:p>
    <w:p w:rsidR="006671D4" w:rsidRPr="006D63D4" w:rsidRDefault="006671D4" w:rsidP="003B070C">
      <w:pPr>
        <w:pStyle w:val="NormalWeb"/>
        <w:spacing w:before="0" w:beforeAutospacing="0" w:after="0" w:afterAutospacing="0" w:line="360" w:lineRule="auto"/>
        <w:ind w:firstLine="1560"/>
        <w:jc w:val="both"/>
        <w:rPr>
          <w:rFonts w:asciiTheme="minorHAnsi" w:hAnsiTheme="minorHAnsi" w:cstheme="minorHAnsi"/>
          <w:sz w:val="25"/>
          <w:szCs w:val="25"/>
        </w:rPr>
      </w:pPr>
      <w:r w:rsidRPr="006D63D4">
        <w:rPr>
          <w:rFonts w:asciiTheme="minorHAnsi" w:hAnsiTheme="minorHAnsi" w:cstheme="minorHAnsi"/>
          <w:sz w:val="25"/>
          <w:szCs w:val="25"/>
        </w:rPr>
        <w:t>No entanto, é imprescindível frisar que para deflagração da referida licitação, na modalidade pregão, se faz necessária a publicação do edital em jornal de grande circulação no Estado.</w:t>
      </w:r>
    </w:p>
    <w:p w:rsidR="006671D4" w:rsidRPr="006D63D4" w:rsidRDefault="006671D4" w:rsidP="003B070C">
      <w:pPr>
        <w:pStyle w:val="NormalWeb"/>
        <w:spacing w:before="0" w:beforeAutospacing="0" w:after="0" w:afterAutospacing="0" w:line="360" w:lineRule="auto"/>
        <w:ind w:firstLine="1560"/>
        <w:jc w:val="both"/>
        <w:rPr>
          <w:rFonts w:asciiTheme="minorHAnsi" w:hAnsiTheme="minorHAnsi" w:cstheme="minorHAnsi"/>
          <w:sz w:val="25"/>
          <w:szCs w:val="25"/>
        </w:rPr>
      </w:pPr>
    </w:p>
    <w:p w:rsidR="003B070C" w:rsidRPr="006D63D4" w:rsidRDefault="006671D4" w:rsidP="003B070C">
      <w:pPr>
        <w:pStyle w:val="NormalWeb"/>
        <w:spacing w:before="0" w:beforeAutospacing="0" w:after="0" w:afterAutospacing="0" w:line="360" w:lineRule="auto"/>
        <w:ind w:firstLine="1560"/>
        <w:jc w:val="both"/>
        <w:rPr>
          <w:rFonts w:asciiTheme="minorHAnsi" w:hAnsiTheme="minorHAnsi" w:cstheme="minorHAnsi"/>
          <w:sz w:val="25"/>
          <w:szCs w:val="25"/>
        </w:rPr>
      </w:pPr>
      <w:r w:rsidRPr="006D63D4">
        <w:rPr>
          <w:rFonts w:asciiTheme="minorHAnsi" w:hAnsiTheme="minorHAnsi" w:cstheme="minorHAnsi"/>
          <w:sz w:val="25"/>
          <w:szCs w:val="25"/>
        </w:rPr>
        <w:t>Assim, diante da exigência legal de referida publicação, se justifica a conveniência de contratação direta sem disputa de empresa especializada em publicação de aviso de</w:t>
      </w:r>
      <w:r w:rsidR="00D11B28" w:rsidRPr="006D63D4">
        <w:rPr>
          <w:rFonts w:asciiTheme="minorHAnsi" w:hAnsiTheme="minorHAnsi" w:cstheme="minorHAnsi"/>
          <w:sz w:val="25"/>
          <w:szCs w:val="25"/>
        </w:rPr>
        <w:t xml:space="preserve"> edital</w:t>
      </w:r>
      <w:r w:rsidR="000668B7" w:rsidRPr="006D63D4">
        <w:rPr>
          <w:rFonts w:asciiTheme="minorHAnsi" w:hAnsiTheme="minorHAnsi" w:cstheme="minorHAnsi"/>
          <w:sz w:val="25"/>
          <w:szCs w:val="25"/>
        </w:rPr>
        <w:t>, para a divulgação do processo licitatório que atenderá essa UGE de forma continuada</w:t>
      </w:r>
      <w:r w:rsidR="00D11B28" w:rsidRPr="006D63D4">
        <w:rPr>
          <w:rFonts w:asciiTheme="minorHAnsi" w:hAnsiTheme="minorHAnsi" w:cstheme="minorHAnsi"/>
          <w:sz w:val="25"/>
          <w:szCs w:val="25"/>
        </w:rPr>
        <w:t>.</w:t>
      </w:r>
    </w:p>
    <w:p w:rsidR="00D11B28" w:rsidRPr="006D63D4" w:rsidRDefault="00D11B28" w:rsidP="003B070C">
      <w:pPr>
        <w:pStyle w:val="NormalWeb"/>
        <w:spacing w:before="0" w:beforeAutospacing="0" w:after="0" w:afterAutospacing="0" w:line="360" w:lineRule="auto"/>
        <w:ind w:firstLine="1560"/>
        <w:jc w:val="both"/>
        <w:rPr>
          <w:rFonts w:asciiTheme="minorHAnsi" w:hAnsiTheme="minorHAnsi" w:cstheme="minorHAnsi"/>
          <w:sz w:val="25"/>
          <w:szCs w:val="25"/>
        </w:rPr>
      </w:pPr>
    </w:p>
    <w:p w:rsidR="00D11B28" w:rsidRPr="006D63D4" w:rsidRDefault="00D11B28" w:rsidP="00D11B28">
      <w:pPr>
        <w:pStyle w:val="NormalWeb"/>
        <w:spacing w:before="0" w:beforeAutospacing="0" w:after="0" w:afterAutospacing="0" w:line="360" w:lineRule="auto"/>
        <w:ind w:firstLine="1560"/>
        <w:jc w:val="both"/>
        <w:rPr>
          <w:rFonts w:asciiTheme="minorHAnsi" w:hAnsiTheme="minorHAnsi" w:cstheme="minorHAnsi"/>
          <w:sz w:val="25"/>
          <w:szCs w:val="25"/>
        </w:rPr>
      </w:pPr>
      <w:r w:rsidRPr="006D63D4">
        <w:rPr>
          <w:rFonts w:asciiTheme="minorHAnsi" w:hAnsiTheme="minorHAnsi" w:cstheme="minorHAnsi"/>
          <w:sz w:val="25"/>
          <w:szCs w:val="25"/>
        </w:rPr>
        <w:t>Em relação ao processo de contratação de empresa para prestação de serviço de limpeza, asseio e conservação de prédios públicos, nº SEI 058.00033052/2024-46, a dispensa na contratação de empresa para publicação do aviso de edital da licitação na modalidade pregão se baliza na urgência, uma vez que o contrato em execução tem vigência até o dia 31 de maio do presente ano</w:t>
      </w:r>
      <w:r w:rsidR="000668B7" w:rsidRPr="006D63D4">
        <w:rPr>
          <w:rFonts w:asciiTheme="minorHAnsi" w:hAnsiTheme="minorHAnsi" w:cstheme="minorHAnsi"/>
          <w:sz w:val="25"/>
          <w:szCs w:val="25"/>
        </w:rPr>
        <w:t xml:space="preserve">, </w:t>
      </w:r>
      <w:r w:rsidR="001716C7" w:rsidRPr="006D63D4">
        <w:rPr>
          <w:rFonts w:asciiTheme="minorHAnsi" w:hAnsiTheme="minorHAnsi" w:cstheme="minorHAnsi"/>
          <w:sz w:val="25"/>
          <w:szCs w:val="25"/>
        </w:rPr>
        <w:t>e</w:t>
      </w:r>
      <w:r w:rsidR="000668B7" w:rsidRPr="006D63D4">
        <w:rPr>
          <w:rFonts w:asciiTheme="minorHAnsi" w:hAnsiTheme="minorHAnsi" w:cstheme="minorHAnsi"/>
          <w:sz w:val="25"/>
          <w:szCs w:val="25"/>
        </w:rPr>
        <w:t xml:space="preserve"> já encontra-se com o período de vigência prorrogado excepcionalmente</w:t>
      </w:r>
      <w:r w:rsidRPr="006D63D4">
        <w:rPr>
          <w:rFonts w:asciiTheme="minorHAnsi" w:hAnsiTheme="minorHAnsi" w:cstheme="minorHAnsi"/>
          <w:sz w:val="25"/>
          <w:szCs w:val="25"/>
        </w:rPr>
        <w:t>.</w:t>
      </w:r>
    </w:p>
    <w:p w:rsidR="000668B7" w:rsidRPr="006D63D4" w:rsidRDefault="000668B7" w:rsidP="00D11B28">
      <w:pPr>
        <w:pStyle w:val="NormalWeb"/>
        <w:spacing w:before="0" w:beforeAutospacing="0" w:after="0" w:afterAutospacing="0" w:line="360" w:lineRule="auto"/>
        <w:ind w:firstLine="1560"/>
        <w:jc w:val="both"/>
        <w:rPr>
          <w:rFonts w:asciiTheme="minorHAnsi" w:hAnsiTheme="minorHAnsi" w:cstheme="minorHAnsi"/>
          <w:sz w:val="25"/>
          <w:szCs w:val="25"/>
        </w:rPr>
      </w:pPr>
    </w:p>
    <w:p w:rsidR="00D11B28" w:rsidRPr="006D63D4" w:rsidRDefault="00D11B28" w:rsidP="00D11B28">
      <w:pPr>
        <w:pStyle w:val="NormalWeb"/>
        <w:spacing w:before="0" w:beforeAutospacing="0" w:after="0" w:afterAutospacing="0" w:line="360" w:lineRule="auto"/>
        <w:ind w:firstLine="1560"/>
        <w:jc w:val="both"/>
        <w:rPr>
          <w:rFonts w:asciiTheme="minorHAnsi" w:hAnsiTheme="minorHAnsi" w:cstheme="minorHAnsi"/>
          <w:sz w:val="25"/>
          <w:szCs w:val="25"/>
        </w:rPr>
      </w:pPr>
      <w:r w:rsidRPr="006D63D4">
        <w:rPr>
          <w:rFonts w:asciiTheme="minorHAnsi" w:hAnsiTheme="minorHAnsi" w:cstheme="minorHAnsi"/>
          <w:sz w:val="25"/>
          <w:szCs w:val="25"/>
        </w:rPr>
        <w:t>Certo é que referido procedimento foi iniciado dentro do prazo hábil, bem como teve seu ciclo de formação legal respeitado, no entanto padece da condição de procedibilidade referente a publicidade, por vez que esta Seccional não dispõe, por hora, de contrato de publicação com jornal de grande circulação no Estado.</w:t>
      </w:r>
    </w:p>
    <w:p w:rsidR="00D11B28" w:rsidRPr="006D63D4" w:rsidRDefault="00D11B28" w:rsidP="00D11B28">
      <w:pPr>
        <w:pStyle w:val="NormalWeb"/>
        <w:spacing w:before="0" w:beforeAutospacing="0" w:after="0" w:afterAutospacing="0" w:line="360" w:lineRule="auto"/>
        <w:ind w:firstLine="1560"/>
        <w:jc w:val="both"/>
        <w:rPr>
          <w:rFonts w:asciiTheme="minorHAnsi" w:hAnsiTheme="minorHAnsi" w:cstheme="minorHAnsi"/>
          <w:sz w:val="25"/>
          <w:szCs w:val="25"/>
        </w:rPr>
      </w:pPr>
    </w:p>
    <w:p w:rsidR="000668B7" w:rsidRPr="006D63D4" w:rsidRDefault="00222F82" w:rsidP="00D11B28">
      <w:pPr>
        <w:pStyle w:val="NormalWeb"/>
        <w:spacing w:before="0" w:beforeAutospacing="0" w:after="0" w:afterAutospacing="0" w:line="360" w:lineRule="auto"/>
        <w:ind w:firstLine="1560"/>
        <w:jc w:val="both"/>
        <w:rPr>
          <w:rFonts w:asciiTheme="minorHAnsi" w:hAnsiTheme="minorHAnsi" w:cstheme="minorHAnsi"/>
          <w:sz w:val="25"/>
          <w:szCs w:val="25"/>
        </w:rPr>
      </w:pPr>
      <w:r w:rsidRPr="006D63D4">
        <w:rPr>
          <w:rFonts w:asciiTheme="minorHAnsi" w:hAnsiTheme="minorHAnsi" w:cstheme="minorHAnsi"/>
          <w:sz w:val="25"/>
          <w:szCs w:val="25"/>
        </w:rPr>
        <w:t>Assim, visando evitar danos futuros quanto as condições de higiene e salubridade dos prédios desta Seccional, a qual abarca, inclusive, um Plantão Policial que conta com carceragem e grande circulação de presos e população</w:t>
      </w:r>
      <w:r w:rsidR="001716C7" w:rsidRPr="006D63D4">
        <w:rPr>
          <w:rFonts w:asciiTheme="minorHAnsi" w:hAnsiTheme="minorHAnsi" w:cstheme="minorHAnsi"/>
          <w:sz w:val="25"/>
          <w:szCs w:val="25"/>
        </w:rPr>
        <w:t xml:space="preserve">, se faz </w:t>
      </w:r>
      <w:r w:rsidR="001716C7" w:rsidRPr="006D63D4">
        <w:rPr>
          <w:rFonts w:asciiTheme="minorHAnsi" w:hAnsiTheme="minorHAnsi" w:cstheme="minorHAnsi"/>
          <w:sz w:val="25"/>
          <w:szCs w:val="25"/>
        </w:rPr>
        <w:lastRenderedPageBreak/>
        <w:t>necessária a contratação em regime de urgência de empresa para divulgação do aviso do edital</w:t>
      </w:r>
      <w:r w:rsidRPr="006D63D4">
        <w:rPr>
          <w:rFonts w:asciiTheme="minorHAnsi" w:hAnsiTheme="minorHAnsi" w:cstheme="minorHAnsi"/>
          <w:sz w:val="25"/>
          <w:szCs w:val="25"/>
        </w:rPr>
        <w:t xml:space="preserve">. </w:t>
      </w:r>
    </w:p>
    <w:p w:rsidR="00CC2EDD" w:rsidRPr="006D63D4" w:rsidRDefault="00CC2EDD" w:rsidP="00CC2EDD">
      <w:pPr>
        <w:pStyle w:val="NormalWeb"/>
        <w:spacing w:before="0" w:beforeAutospacing="0" w:after="0" w:afterAutospacing="0"/>
        <w:ind w:firstLine="1560"/>
        <w:jc w:val="both"/>
        <w:rPr>
          <w:color w:val="000000"/>
          <w:sz w:val="25"/>
          <w:szCs w:val="25"/>
        </w:rPr>
      </w:pPr>
      <w:r w:rsidRPr="006D63D4">
        <w:rPr>
          <w:color w:val="000000"/>
          <w:sz w:val="25"/>
          <w:szCs w:val="25"/>
        </w:rPr>
        <w:t> </w:t>
      </w:r>
    </w:p>
    <w:p w:rsidR="00CC2EDD" w:rsidRPr="006D63D4" w:rsidRDefault="00CC2EDD" w:rsidP="001716C7">
      <w:pPr>
        <w:pStyle w:val="NormalWeb"/>
        <w:spacing w:before="0" w:beforeAutospacing="0" w:after="0" w:afterAutospacing="0" w:line="360" w:lineRule="auto"/>
        <w:ind w:firstLine="1560"/>
        <w:jc w:val="both"/>
        <w:rPr>
          <w:color w:val="000000"/>
          <w:sz w:val="25"/>
          <w:szCs w:val="25"/>
        </w:rPr>
      </w:pPr>
      <w:r w:rsidRPr="006D63D4">
        <w:rPr>
          <w:rFonts w:ascii="Calibri" w:hAnsi="Calibri" w:cs="Calibri"/>
          <w:color w:val="000000"/>
          <w:sz w:val="25"/>
          <w:szCs w:val="25"/>
        </w:rPr>
        <w:t xml:space="preserve">A contratação sem a realização de Disputa </w:t>
      </w:r>
      <w:r w:rsidR="006D63D4" w:rsidRPr="006D63D4">
        <w:rPr>
          <w:rFonts w:ascii="Calibri" w:hAnsi="Calibri" w:cs="Calibri"/>
          <w:color w:val="000000"/>
          <w:sz w:val="25"/>
          <w:szCs w:val="25"/>
        </w:rPr>
        <w:t>eletrônica, justifica</w:t>
      </w:r>
      <w:r w:rsidRPr="006D63D4">
        <w:rPr>
          <w:rFonts w:ascii="Calibri" w:hAnsi="Calibri" w:cs="Calibri"/>
          <w:color w:val="000000"/>
          <w:sz w:val="25"/>
          <w:szCs w:val="25"/>
        </w:rPr>
        <w:t>-se, ainda:</w:t>
      </w:r>
    </w:p>
    <w:p w:rsidR="00CC2EDD" w:rsidRPr="006D63D4" w:rsidRDefault="00CC2EDD" w:rsidP="001716C7">
      <w:pPr>
        <w:pStyle w:val="NormalWeb"/>
        <w:spacing w:before="0" w:beforeAutospacing="0" w:after="0" w:afterAutospacing="0" w:line="360" w:lineRule="auto"/>
        <w:ind w:firstLine="1560"/>
        <w:jc w:val="both"/>
        <w:rPr>
          <w:color w:val="000000"/>
          <w:sz w:val="25"/>
          <w:szCs w:val="25"/>
        </w:rPr>
      </w:pPr>
      <w:r w:rsidRPr="006D63D4">
        <w:rPr>
          <w:color w:val="000000"/>
          <w:sz w:val="25"/>
          <w:szCs w:val="25"/>
        </w:rPr>
        <w:t> </w:t>
      </w:r>
      <w:r w:rsidRPr="006D63D4">
        <w:rPr>
          <w:rFonts w:ascii="Calibri" w:hAnsi="Calibri" w:cs="Calibri"/>
          <w:color w:val="000000"/>
          <w:sz w:val="25"/>
          <w:szCs w:val="25"/>
        </w:rPr>
        <w:t>a) </w:t>
      </w:r>
      <w:r w:rsidRPr="006D63D4">
        <w:rPr>
          <w:rFonts w:ascii="Calibri" w:hAnsi="Calibri" w:cs="Calibri"/>
          <w:b/>
          <w:bCs/>
          <w:color w:val="000000"/>
          <w:sz w:val="25"/>
          <w:szCs w:val="25"/>
        </w:rPr>
        <w:t xml:space="preserve">Urgência e Especialização </w:t>
      </w:r>
      <w:r w:rsidR="00E92465" w:rsidRPr="006D63D4">
        <w:rPr>
          <w:rFonts w:ascii="Calibri" w:hAnsi="Calibri" w:cs="Calibri"/>
          <w:b/>
          <w:bCs/>
          <w:color w:val="000000"/>
          <w:sz w:val="25"/>
          <w:szCs w:val="25"/>
        </w:rPr>
        <w:t>Legal</w:t>
      </w:r>
      <w:r w:rsidRPr="006D63D4">
        <w:rPr>
          <w:rFonts w:ascii="Calibri" w:hAnsi="Calibri" w:cs="Calibri"/>
          <w:color w:val="000000"/>
          <w:sz w:val="25"/>
          <w:szCs w:val="25"/>
        </w:rPr>
        <w:t xml:space="preserve">: </w:t>
      </w:r>
      <w:r w:rsidR="001716C7" w:rsidRPr="006D63D4">
        <w:rPr>
          <w:rFonts w:ascii="Calibri" w:hAnsi="Calibri" w:cs="Calibri"/>
          <w:color w:val="000000"/>
          <w:sz w:val="25"/>
          <w:szCs w:val="25"/>
        </w:rPr>
        <w:t>A publicação do aviso do edital é condição de publicidade do ato, não sendo admissível, de acordo com a lei, a deflagração de processos licitatórios sem a divulgação em jornal de grande circulação no Estado</w:t>
      </w:r>
      <w:r w:rsidRPr="006D63D4">
        <w:rPr>
          <w:rFonts w:ascii="Calibri" w:hAnsi="Calibri" w:cs="Calibri"/>
          <w:color w:val="000000"/>
          <w:sz w:val="25"/>
          <w:szCs w:val="25"/>
        </w:rPr>
        <w:t>.</w:t>
      </w:r>
    </w:p>
    <w:p w:rsidR="00CC2EDD" w:rsidRPr="006D63D4" w:rsidRDefault="00CC2EDD" w:rsidP="001716C7">
      <w:pPr>
        <w:pStyle w:val="NormalWeb"/>
        <w:spacing w:before="0" w:beforeAutospacing="0" w:after="0" w:afterAutospacing="0" w:line="360" w:lineRule="auto"/>
        <w:ind w:firstLine="1560"/>
        <w:jc w:val="both"/>
        <w:rPr>
          <w:color w:val="000000"/>
          <w:sz w:val="25"/>
          <w:szCs w:val="25"/>
        </w:rPr>
      </w:pPr>
      <w:r w:rsidRPr="006D63D4">
        <w:rPr>
          <w:color w:val="000000"/>
          <w:sz w:val="25"/>
          <w:szCs w:val="25"/>
        </w:rPr>
        <w:t> </w:t>
      </w:r>
    </w:p>
    <w:p w:rsidR="00CC2EDD" w:rsidRPr="006D63D4" w:rsidRDefault="00CC2EDD" w:rsidP="001716C7">
      <w:pPr>
        <w:pStyle w:val="NormalWeb"/>
        <w:spacing w:before="0" w:beforeAutospacing="0" w:after="0" w:afterAutospacing="0" w:line="360" w:lineRule="auto"/>
        <w:ind w:firstLine="1560"/>
        <w:jc w:val="both"/>
        <w:rPr>
          <w:color w:val="000000"/>
          <w:sz w:val="25"/>
          <w:szCs w:val="25"/>
        </w:rPr>
      </w:pPr>
      <w:r w:rsidRPr="006D63D4">
        <w:rPr>
          <w:rFonts w:ascii="Calibri" w:hAnsi="Calibri" w:cs="Calibri"/>
          <w:color w:val="000000"/>
          <w:sz w:val="25"/>
          <w:szCs w:val="25"/>
        </w:rPr>
        <w:t>b) </w:t>
      </w:r>
      <w:r w:rsidRPr="006D63D4">
        <w:rPr>
          <w:rFonts w:ascii="Calibri" w:hAnsi="Calibri" w:cs="Calibri"/>
          <w:b/>
          <w:bCs/>
          <w:color w:val="000000"/>
          <w:sz w:val="25"/>
          <w:szCs w:val="25"/>
        </w:rPr>
        <w:t>Eficiência e Redução de Custos</w:t>
      </w:r>
      <w:r w:rsidRPr="006D63D4">
        <w:rPr>
          <w:rFonts w:ascii="Calibri" w:hAnsi="Calibri" w:cs="Calibri"/>
          <w:color w:val="000000"/>
          <w:sz w:val="25"/>
          <w:szCs w:val="25"/>
        </w:rPr>
        <w:t>: Ao optar pela contratação direta de uma empresa especializada, sem o agendamento de sessão pública para disputa, poderemos garantir a qualidade e a eficiência do serviço, minimizando os riscos de retrabalho e problemas futuros, com procedimentos desertos ou fracassados, o que pode ocorrer por inúmeros motivos de ordem operacional e administrativa.</w:t>
      </w:r>
    </w:p>
    <w:p w:rsidR="00CC2EDD" w:rsidRPr="006D63D4" w:rsidRDefault="00CC2EDD" w:rsidP="001716C7">
      <w:pPr>
        <w:pStyle w:val="NormalWeb"/>
        <w:spacing w:before="0" w:beforeAutospacing="0" w:after="0" w:afterAutospacing="0" w:line="360" w:lineRule="auto"/>
        <w:ind w:firstLine="1560"/>
        <w:jc w:val="both"/>
        <w:rPr>
          <w:color w:val="000000"/>
          <w:sz w:val="25"/>
          <w:szCs w:val="25"/>
        </w:rPr>
      </w:pPr>
      <w:r w:rsidRPr="006D63D4">
        <w:rPr>
          <w:color w:val="000000"/>
          <w:sz w:val="25"/>
          <w:szCs w:val="25"/>
        </w:rPr>
        <w:t> </w:t>
      </w:r>
    </w:p>
    <w:p w:rsidR="00CC2EDD" w:rsidRPr="006D63D4" w:rsidRDefault="00CC2EDD" w:rsidP="001716C7">
      <w:pPr>
        <w:pStyle w:val="NormalWeb"/>
        <w:spacing w:before="0" w:beforeAutospacing="0" w:after="0" w:afterAutospacing="0" w:line="360" w:lineRule="auto"/>
        <w:ind w:firstLine="1560"/>
        <w:jc w:val="both"/>
        <w:rPr>
          <w:color w:val="000000"/>
          <w:sz w:val="25"/>
          <w:szCs w:val="25"/>
        </w:rPr>
      </w:pPr>
      <w:r w:rsidRPr="006D63D4">
        <w:rPr>
          <w:rFonts w:ascii="Calibri" w:hAnsi="Calibri" w:cs="Calibri"/>
          <w:color w:val="000000"/>
          <w:sz w:val="25"/>
          <w:szCs w:val="25"/>
        </w:rPr>
        <w:t>c) </w:t>
      </w:r>
      <w:r w:rsidRPr="006D63D4">
        <w:rPr>
          <w:rFonts w:ascii="Calibri" w:hAnsi="Calibri" w:cs="Calibri"/>
          <w:b/>
          <w:bCs/>
          <w:color w:val="000000"/>
          <w:sz w:val="25"/>
          <w:szCs w:val="25"/>
        </w:rPr>
        <w:t>Economia de Recursos Públicos</w:t>
      </w:r>
      <w:r w:rsidRPr="006D63D4">
        <w:rPr>
          <w:rFonts w:ascii="Calibri" w:hAnsi="Calibri" w:cs="Calibri"/>
          <w:color w:val="000000"/>
          <w:sz w:val="25"/>
          <w:szCs w:val="25"/>
        </w:rPr>
        <w:t>: Evitando o processo licitatório, podemos reduzir custos administrativos e otimizar o uso dos recursos públicos. Este procedimento direto também nos possibilita a flexibilidade necessária para adaptar o escopo do contrato às necessidades específicas.</w:t>
      </w:r>
    </w:p>
    <w:p w:rsidR="00CC2EDD" w:rsidRPr="006D63D4" w:rsidRDefault="00CC2EDD" w:rsidP="001716C7">
      <w:pPr>
        <w:pStyle w:val="NormalWeb"/>
        <w:spacing w:before="0" w:beforeAutospacing="0" w:after="0" w:afterAutospacing="0" w:line="360" w:lineRule="auto"/>
        <w:ind w:firstLine="1560"/>
        <w:jc w:val="both"/>
        <w:rPr>
          <w:color w:val="000000"/>
          <w:sz w:val="25"/>
          <w:szCs w:val="25"/>
        </w:rPr>
      </w:pPr>
      <w:r w:rsidRPr="006D63D4">
        <w:rPr>
          <w:color w:val="000000"/>
          <w:sz w:val="25"/>
          <w:szCs w:val="25"/>
        </w:rPr>
        <w:t> </w:t>
      </w:r>
    </w:p>
    <w:p w:rsidR="00CC2EDD" w:rsidRPr="006D63D4" w:rsidRDefault="00CC2EDD" w:rsidP="001716C7">
      <w:pPr>
        <w:pStyle w:val="NormalWeb"/>
        <w:spacing w:before="0" w:beforeAutospacing="0" w:after="0" w:afterAutospacing="0" w:line="360" w:lineRule="auto"/>
        <w:ind w:firstLine="1560"/>
        <w:jc w:val="both"/>
        <w:rPr>
          <w:color w:val="000000"/>
          <w:sz w:val="25"/>
          <w:szCs w:val="25"/>
        </w:rPr>
      </w:pPr>
      <w:r w:rsidRPr="006D63D4">
        <w:rPr>
          <w:rFonts w:ascii="Calibri" w:hAnsi="Calibri" w:cs="Calibri"/>
          <w:color w:val="000000"/>
          <w:sz w:val="25"/>
          <w:szCs w:val="25"/>
        </w:rPr>
        <w:t>d) </w:t>
      </w:r>
      <w:r w:rsidRPr="006D63D4">
        <w:rPr>
          <w:rFonts w:ascii="Calibri" w:hAnsi="Calibri" w:cs="Calibri"/>
          <w:b/>
          <w:bCs/>
          <w:color w:val="000000"/>
          <w:sz w:val="25"/>
          <w:szCs w:val="25"/>
        </w:rPr>
        <w:t>Escolha da empresa</w:t>
      </w:r>
      <w:r w:rsidRPr="006D63D4">
        <w:rPr>
          <w:rFonts w:ascii="Calibri" w:hAnsi="Calibri" w:cs="Calibri"/>
          <w:color w:val="000000"/>
          <w:sz w:val="25"/>
          <w:szCs w:val="25"/>
        </w:rPr>
        <w:t>: Além de ter oferecido o menor orçamento, a empresa a ser contratada possui expe</w:t>
      </w:r>
      <w:r w:rsidR="0015187D" w:rsidRPr="006D63D4">
        <w:rPr>
          <w:rFonts w:ascii="Calibri" w:hAnsi="Calibri" w:cs="Calibri"/>
          <w:color w:val="000000"/>
          <w:sz w:val="25"/>
          <w:szCs w:val="25"/>
        </w:rPr>
        <w:t>riência no mercado</w:t>
      </w:r>
      <w:r w:rsidRPr="006D63D4">
        <w:rPr>
          <w:rFonts w:ascii="Calibri" w:hAnsi="Calibri" w:cs="Calibri"/>
          <w:color w:val="000000"/>
          <w:sz w:val="25"/>
          <w:szCs w:val="25"/>
        </w:rPr>
        <w:t>, não havendo nada que a desabone.</w:t>
      </w:r>
    </w:p>
    <w:p w:rsidR="00CC2EDD" w:rsidRPr="006D63D4" w:rsidRDefault="00CC2EDD" w:rsidP="001716C7">
      <w:pPr>
        <w:pStyle w:val="NormalWeb"/>
        <w:spacing w:before="0" w:beforeAutospacing="0" w:after="0" w:afterAutospacing="0" w:line="360" w:lineRule="auto"/>
        <w:ind w:firstLine="1560"/>
        <w:jc w:val="both"/>
        <w:rPr>
          <w:color w:val="000000"/>
          <w:sz w:val="25"/>
          <w:szCs w:val="25"/>
        </w:rPr>
      </w:pPr>
      <w:r w:rsidRPr="006D63D4">
        <w:rPr>
          <w:color w:val="000000"/>
          <w:sz w:val="25"/>
          <w:szCs w:val="25"/>
        </w:rPr>
        <w:t> </w:t>
      </w:r>
    </w:p>
    <w:p w:rsidR="00CC2EDD" w:rsidRPr="006D63D4" w:rsidRDefault="00CC2EDD" w:rsidP="001716C7">
      <w:pPr>
        <w:pStyle w:val="NormalWeb"/>
        <w:spacing w:before="0" w:beforeAutospacing="0" w:after="0" w:afterAutospacing="0" w:line="360" w:lineRule="auto"/>
        <w:ind w:firstLine="1560"/>
        <w:jc w:val="both"/>
        <w:rPr>
          <w:color w:val="000000"/>
          <w:sz w:val="25"/>
          <w:szCs w:val="25"/>
        </w:rPr>
      </w:pPr>
      <w:r w:rsidRPr="006D63D4">
        <w:rPr>
          <w:rFonts w:ascii="Calibri" w:hAnsi="Calibri" w:cs="Calibri"/>
          <w:color w:val="000000"/>
          <w:sz w:val="25"/>
          <w:szCs w:val="25"/>
        </w:rPr>
        <w:t>Dessa forma, considerando a urgência do serviço e a necessidade de eficiência na contratação, julgamos ser justificável e vantajoso optar pela contratação direta sem a realização de disputa.</w:t>
      </w:r>
    </w:p>
    <w:p w:rsidR="00CC2EDD" w:rsidRPr="006D63D4" w:rsidRDefault="00CC2EDD" w:rsidP="001716C7">
      <w:pPr>
        <w:spacing w:line="360" w:lineRule="auto"/>
        <w:ind w:left="360"/>
        <w:jc w:val="both"/>
        <w:rPr>
          <w:rFonts w:asciiTheme="minorHAnsi" w:hAnsiTheme="minorHAnsi" w:cstheme="minorHAnsi"/>
          <w:b/>
          <w:sz w:val="25"/>
          <w:szCs w:val="25"/>
        </w:rPr>
      </w:pPr>
    </w:p>
    <w:p w:rsidR="00CC2EDD" w:rsidRPr="006D63D4" w:rsidRDefault="00CC2EDD" w:rsidP="00107394">
      <w:pPr>
        <w:spacing w:line="360" w:lineRule="auto"/>
        <w:jc w:val="both"/>
        <w:rPr>
          <w:rFonts w:asciiTheme="minorHAnsi" w:hAnsiTheme="minorHAnsi" w:cstheme="minorHAnsi"/>
          <w:b/>
          <w:sz w:val="25"/>
          <w:szCs w:val="25"/>
        </w:rPr>
      </w:pPr>
    </w:p>
    <w:p w:rsidR="00107394" w:rsidRPr="006D63D4" w:rsidRDefault="00CC2EDD" w:rsidP="00107394">
      <w:pPr>
        <w:spacing w:line="360" w:lineRule="auto"/>
        <w:jc w:val="both"/>
        <w:rPr>
          <w:rFonts w:asciiTheme="minorHAnsi" w:hAnsiTheme="minorHAnsi" w:cstheme="minorHAnsi"/>
          <w:b/>
          <w:sz w:val="25"/>
          <w:szCs w:val="25"/>
        </w:rPr>
      </w:pPr>
      <w:r w:rsidRPr="006D63D4">
        <w:rPr>
          <w:rFonts w:asciiTheme="minorHAnsi" w:hAnsiTheme="minorHAnsi" w:cstheme="minorHAnsi"/>
          <w:b/>
          <w:sz w:val="25"/>
          <w:szCs w:val="25"/>
        </w:rPr>
        <w:t xml:space="preserve">2. </w:t>
      </w:r>
      <w:r w:rsidR="00107394" w:rsidRPr="006D63D4">
        <w:rPr>
          <w:rFonts w:asciiTheme="minorHAnsi" w:hAnsiTheme="minorHAnsi" w:cstheme="minorHAnsi"/>
          <w:b/>
          <w:sz w:val="25"/>
          <w:szCs w:val="25"/>
        </w:rPr>
        <w:t>FORMALIZAÇÃO DE DEMANDA E TERMO DE REFERÊNCIA (inciso I artigo 72 Lei 14.133/2021)</w:t>
      </w:r>
      <w:r w:rsidRPr="006D63D4">
        <w:rPr>
          <w:rFonts w:asciiTheme="minorHAnsi" w:hAnsiTheme="minorHAnsi" w:cstheme="minorHAnsi"/>
          <w:b/>
          <w:sz w:val="25"/>
          <w:szCs w:val="25"/>
        </w:rPr>
        <w:t>:</w:t>
      </w:r>
    </w:p>
    <w:p w:rsidR="00107394" w:rsidRPr="006D63D4" w:rsidRDefault="00107394" w:rsidP="00107394">
      <w:pPr>
        <w:spacing w:line="360" w:lineRule="auto"/>
        <w:ind w:firstLine="2268"/>
        <w:jc w:val="both"/>
        <w:rPr>
          <w:rFonts w:asciiTheme="minorHAnsi" w:hAnsiTheme="minorHAnsi" w:cstheme="minorHAnsi"/>
          <w:sz w:val="25"/>
          <w:szCs w:val="25"/>
        </w:rPr>
      </w:pPr>
      <w:r w:rsidRPr="006D63D4">
        <w:rPr>
          <w:rFonts w:asciiTheme="minorHAnsi" w:hAnsiTheme="minorHAnsi" w:cstheme="minorHAnsi"/>
          <w:sz w:val="25"/>
          <w:szCs w:val="25"/>
        </w:rPr>
        <w:t xml:space="preserve">Através da instauração do processo </w:t>
      </w:r>
      <w:r w:rsidR="00057100" w:rsidRPr="006D63D4">
        <w:rPr>
          <w:rFonts w:asciiTheme="minorHAnsi" w:hAnsiTheme="minorHAnsi" w:cstheme="minorHAnsi"/>
          <w:sz w:val="25"/>
          <w:szCs w:val="25"/>
        </w:rPr>
        <w:t xml:space="preserve">SEI nº </w:t>
      </w:r>
      <w:r w:rsidR="00F70D2B" w:rsidRPr="006D63D4">
        <w:rPr>
          <w:rFonts w:asciiTheme="minorHAnsi" w:hAnsiTheme="minorHAnsi" w:cstheme="minorHAnsi"/>
          <w:sz w:val="25"/>
          <w:szCs w:val="25"/>
        </w:rPr>
        <w:t>058.00050510/2024-10</w:t>
      </w:r>
      <w:r w:rsidRPr="006D63D4">
        <w:rPr>
          <w:rFonts w:asciiTheme="minorHAnsi" w:hAnsiTheme="minorHAnsi" w:cstheme="minorHAnsi"/>
          <w:sz w:val="25"/>
          <w:szCs w:val="25"/>
        </w:rPr>
        <w:t>, foi informado pel</w:t>
      </w:r>
      <w:r w:rsidR="00897A2B" w:rsidRPr="006D63D4">
        <w:rPr>
          <w:rFonts w:asciiTheme="minorHAnsi" w:hAnsiTheme="minorHAnsi" w:cstheme="minorHAnsi"/>
          <w:sz w:val="25"/>
          <w:szCs w:val="25"/>
        </w:rPr>
        <w:t>o</w:t>
      </w:r>
      <w:r w:rsidRPr="006D63D4">
        <w:rPr>
          <w:rFonts w:asciiTheme="minorHAnsi" w:hAnsiTheme="minorHAnsi" w:cstheme="minorHAnsi"/>
          <w:sz w:val="25"/>
          <w:szCs w:val="25"/>
        </w:rPr>
        <w:t xml:space="preserve"> Delegad</w:t>
      </w:r>
      <w:r w:rsidR="00897A2B" w:rsidRPr="006D63D4">
        <w:rPr>
          <w:rFonts w:asciiTheme="minorHAnsi" w:hAnsiTheme="minorHAnsi" w:cstheme="minorHAnsi"/>
          <w:sz w:val="25"/>
          <w:szCs w:val="25"/>
        </w:rPr>
        <w:t>o</w:t>
      </w:r>
      <w:r w:rsidR="00057100" w:rsidRPr="006D63D4">
        <w:rPr>
          <w:rFonts w:asciiTheme="minorHAnsi" w:hAnsiTheme="minorHAnsi" w:cstheme="minorHAnsi"/>
          <w:sz w:val="25"/>
          <w:szCs w:val="25"/>
        </w:rPr>
        <w:t xml:space="preserve"> de Polícia Assistente desta</w:t>
      </w:r>
      <w:r w:rsidRPr="006D63D4">
        <w:rPr>
          <w:rFonts w:asciiTheme="minorHAnsi" w:hAnsiTheme="minorHAnsi" w:cstheme="minorHAnsi"/>
          <w:sz w:val="25"/>
          <w:szCs w:val="25"/>
        </w:rPr>
        <w:t xml:space="preserve"> De</w:t>
      </w:r>
      <w:r w:rsidR="00897A2B" w:rsidRPr="006D63D4">
        <w:rPr>
          <w:rFonts w:asciiTheme="minorHAnsi" w:hAnsiTheme="minorHAnsi" w:cstheme="minorHAnsi"/>
          <w:sz w:val="25"/>
          <w:szCs w:val="25"/>
        </w:rPr>
        <w:t>legacia Seccional</w:t>
      </w:r>
      <w:r w:rsidRPr="006D63D4">
        <w:rPr>
          <w:rFonts w:asciiTheme="minorHAnsi" w:hAnsiTheme="minorHAnsi" w:cstheme="minorHAnsi"/>
          <w:sz w:val="25"/>
          <w:szCs w:val="25"/>
        </w:rPr>
        <w:t>, a necessidade de contratação de empresa para que fosse realizada a publicação de 0</w:t>
      </w:r>
      <w:r w:rsidR="00897A2B" w:rsidRPr="006D63D4">
        <w:rPr>
          <w:rFonts w:asciiTheme="minorHAnsi" w:hAnsiTheme="minorHAnsi" w:cstheme="minorHAnsi"/>
          <w:sz w:val="25"/>
          <w:szCs w:val="25"/>
        </w:rPr>
        <w:t>2</w:t>
      </w:r>
      <w:r w:rsidRPr="006D63D4">
        <w:rPr>
          <w:rFonts w:asciiTheme="minorHAnsi" w:hAnsiTheme="minorHAnsi" w:cstheme="minorHAnsi"/>
          <w:sz w:val="25"/>
          <w:szCs w:val="25"/>
        </w:rPr>
        <w:t xml:space="preserve"> (</w:t>
      </w:r>
      <w:r w:rsidR="00897A2B" w:rsidRPr="006D63D4">
        <w:rPr>
          <w:rFonts w:asciiTheme="minorHAnsi" w:hAnsiTheme="minorHAnsi" w:cstheme="minorHAnsi"/>
          <w:sz w:val="25"/>
          <w:szCs w:val="25"/>
        </w:rPr>
        <w:t>dois)</w:t>
      </w:r>
      <w:r w:rsidRPr="006D63D4">
        <w:rPr>
          <w:rFonts w:asciiTheme="minorHAnsi" w:hAnsiTheme="minorHAnsi" w:cstheme="minorHAnsi"/>
          <w:sz w:val="25"/>
          <w:szCs w:val="25"/>
        </w:rPr>
        <w:t xml:space="preserve"> aviso</w:t>
      </w:r>
      <w:r w:rsidR="00897A2B" w:rsidRPr="006D63D4">
        <w:rPr>
          <w:rFonts w:asciiTheme="minorHAnsi" w:hAnsiTheme="minorHAnsi" w:cstheme="minorHAnsi"/>
          <w:sz w:val="25"/>
          <w:szCs w:val="25"/>
        </w:rPr>
        <w:t>s</w:t>
      </w:r>
      <w:r w:rsidRPr="006D63D4">
        <w:rPr>
          <w:rFonts w:asciiTheme="minorHAnsi" w:hAnsiTheme="minorHAnsi" w:cstheme="minorHAnsi"/>
          <w:sz w:val="25"/>
          <w:szCs w:val="25"/>
        </w:rPr>
        <w:t xml:space="preserve"> de edital de Licitação referente ao processo </w:t>
      </w:r>
      <w:r w:rsidR="00897A2B" w:rsidRPr="006D63D4">
        <w:rPr>
          <w:rFonts w:asciiTheme="minorHAnsi" w:hAnsiTheme="minorHAnsi" w:cstheme="minorHAnsi"/>
          <w:sz w:val="25"/>
          <w:szCs w:val="25"/>
        </w:rPr>
        <w:t>SEI nº 058.00027668/2024-88</w:t>
      </w:r>
      <w:r w:rsidR="00057100" w:rsidRPr="006D63D4">
        <w:rPr>
          <w:rFonts w:asciiTheme="minorHAnsi" w:hAnsiTheme="minorHAnsi" w:cstheme="minorHAnsi"/>
          <w:sz w:val="25"/>
          <w:szCs w:val="25"/>
        </w:rPr>
        <w:t xml:space="preserve"> </w:t>
      </w:r>
      <w:r w:rsidRPr="006D63D4">
        <w:rPr>
          <w:rFonts w:asciiTheme="minorHAnsi" w:hAnsiTheme="minorHAnsi" w:cstheme="minorHAnsi"/>
          <w:sz w:val="25"/>
          <w:szCs w:val="25"/>
        </w:rPr>
        <w:t>que tem como objeto a contratação dos mesmos serviços, porém de forma contínua</w:t>
      </w:r>
      <w:r w:rsidR="00897A2B" w:rsidRPr="006D63D4">
        <w:rPr>
          <w:rFonts w:asciiTheme="minorHAnsi" w:hAnsiTheme="minorHAnsi" w:cstheme="minorHAnsi"/>
          <w:sz w:val="25"/>
          <w:szCs w:val="25"/>
        </w:rPr>
        <w:t xml:space="preserve">, bem como referente ao processo SEI nº </w:t>
      </w:r>
      <w:r w:rsidR="00057100" w:rsidRPr="006D63D4">
        <w:rPr>
          <w:rFonts w:asciiTheme="minorHAnsi" w:hAnsiTheme="minorHAnsi" w:cstheme="minorHAnsi"/>
          <w:sz w:val="25"/>
          <w:szCs w:val="25"/>
        </w:rPr>
        <w:t>058.00033052/2024-46, que visa a contratação de empresa especializada em serviço de limpeza, asseio e conservação predial para as dependências da Delegacia Seccional de Itapetininga e unidades citadas</w:t>
      </w:r>
      <w:r w:rsidRPr="006D63D4">
        <w:rPr>
          <w:rFonts w:asciiTheme="minorHAnsi" w:hAnsiTheme="minorHAnsi" w:cstheme="minorHAnsi"/>
          <w:sz w:val="25"/>
          <w:szCs w:val="25"/>
        </w:rPr>
        <w:t>.</w:t>
      </w:r>
    </w:p>
    <w:p w:rsidR="0015187D" w:rsidRPr="006D63D4" w:rsidRDefault="0015187D" w:rsidP="00107394">
      <w:pPr>
        <w:spacing w:line="360" w:lineRule="auto"/>
        <w:ind w:firstLine="2268"/>
        <w:jc w:val="both"/>
        <w:rPr>
          <w:rFonts w:asciiTheme="minorHAnsi" w:hAnsiTheme="minorHAnsi" w:cstheme="minorHAnsi"/>
          <w:sz w:val="25"/>
          <w:szCs w:val="25"/>
        </w:rPr>
      </w:pPr>
    </w:p>
    <w:p w:rsidR="00107394" w:rsidRPr="006D63D4" w:rsidRDefault="00107394" w:rsidP="00107394">
      <w:pPr>
        <w:spacing w:line="360" w:lineRule="auto"/>
        <w:ind w:firstLine="2268"/>
        <w:jc w:val="both"/>
        <w:rPr>
          <w:rFonts w:asciiTheme="minorHAnsi" w:hAnsiTheme="minorHAnsi" w:cstheme="minorHAnsi"/>
          <w:sz w:val="25"/>
          <w:szCs w:val="25"/>
        </w:rPr>
      </w:pPr>
      <w:r w:rsidRPr="006D63D4">
        <w:rPr>
          <w:rFonts w:asciiTheme="minorHAnsi" w:hAnsiTheme="minorHAnsi" w:cstheme="minorHAnsi"/>
          <w:sz w:val="25"/>
          <w:szCs w:val="25"/>
        </w:rPr>
        <w:t>Trata-se de contratação necessária, haja vista a exigência da NLLC que obriga a publicação de aviso de todos os editais de licitação.</w:t>
      </w:r>
    </w:p>
    <w:p w:rsidR="0015187D" w:rsidRPr="006D63D4" w:rsidRDefault="0015187D" w:rsidP="00107394">
      <w:pPr>
        <w:spacing w:line="360" w:lineRule="auto"/>
        <w:ind w:firstLine="2268"/>
        <w:jc w:val="both"/>
        <w:rPr>
          <w:rFonts w:asciiTheme="minorHAnsi" w:hAnsiTheme="minorHAnsi" w:cstheme="minorHAnsi"/>
          <w:sz w:val="25"/>
          <w:szCs w:val="25"/>
        </w:rPr>
      </w:pPr>
    </w:p>
    <w:p w:rsidR="00107394" w:rsidRPr="006D63D4" w:rsidRDefault="00107394" w:rsidP="00107394">
      <w:pPr>
        <w:spacing w:line="360" w:lineRule="auto"/>
        <w:ind w:firstLine="2268"/>
        <w:jc w:val="both"/>
        <w:rPr>
          <w:rFonts w:asciiTheme="minorHAnsi" w:hAnsiTheme="minorHAnsi" w:cstheme="minorHAnsi"/>
          <w:sz w:val="25"/>
          <w:szCs w:val="25"/>
        </w:rPr>
      </w:pPr>
      <w:r w:rsidRPr="006D63D4">
        <w:rPr>
          <w:rFonts w:asciiTheme="minorHAnsi" w:hAnsiTheme="minorHAnsi" w:cstheme="minorHAnsi"/>
          <w:sz w:val="25"/>
          <w:szCs w:val="25"/>
        </w:rPr>
        <w:t xml:space="preserve">Foi então, pelo núcleo de Administração, elaborado o Termo de Referência </w:t>
      </w:r>
      <w:r w:rsidR="00057100" w:rsidRPr="006D63D4">
        <w:rPr>
          <w:rFonts w:asciiTheme="minorHAnsi" w:hAnsiTheme="minorHAnsi" w:cstheme="minorHAnsi"/>
          <w:sz w:val="25"/>
          <w:szCs w:val="25"/>
        </w:rPr>
        <w:t>nº 15/2024</w:t>
      </w:r>
      <w:r w:rsidRPr="006D63D4">
        <w:rPr>
          <w:rFonts w:asciiTheme="minorHAnsi" w:hAnsiTheme="minorHAnsi" w:cstheme="minorHAnsi"/>
          <w:sz w:val="25"/>
          <w:szCs w:val="25"/>
        </w:rPr>
        <w:t>, o qual APROVO nesta oportunidade.</w:t>
      </w:r>
    </w:p>
    <w:p w:rsidR="0015187D" w:rsidRPr="006D63D4" w:rsidRDefault="0015187D" w:rsidP="00107394">
      <w:pPr>
        <w:spacing w:line="360" w:lineRule="auto"/>
        <w:ind w:firstLine="2268"/>
        <w:jc w:val="both"/>
        <w:rPr>
          <w:rFonts w:asciiTheme="minorHAnsi" w:hAnsiTheme="minorHAnsi" w:cstheme="minorHAnsi"/>
          <w:sz w:val="25"/>
          <w:szCs w:val="25"/>
        </w:rPr>
      </w:pPr>
    </w:p>
    <w:p w:rsidR="00107394" w:rsidRPr="006D63D4" w:rsidRDefault="00107394" w:rsidP="00107394">
      <w:pPr>
        <w:spacing w:line="360" w:lineRule="auto"/>
        <w:ind w:firstLine="2268"/>
        <w:jc w:val="both"/>
        <w:rPr>
          <w:rFonts w:asciiTheme="minorHAnsi" w:hAnsiTheme="minorHAnsi" w:cstheme="minorHAnsi"/>
          <w:sz w:val="25"/>
          <w:szCs w:val="25"/>
        </w:rPr>
      </w:pPr>
      <w:r w:rsidRPr="006D63D4">
        <w:rPr>
          <w:rFonts w:asciiTheme="minorHAnsi" w:hAnsiTheme="minorHAnsi" w:cstheme="minorHAnsi"/>
          <w:sz w:val="25"/>
          <w:szCs w:val="25"/>
        </w:rPr>
        <w:t>Assim, AUTORIZO a abertura do procedimento de Dispensa de Licitação, para contratação de empresa para prestação de serviços de publicação de 0</w:t>
      </w:r>
      <w:r w:rsidR="00057100" w:rsidRPr="006D63D4">
        <w:rPr>
          <w:rFonts w:asciiTheme="minorHAnsi" w:hAnsiTheme="minorHAnsi" w:cstheme="minorHAnsi"/>
          <w:sz w:val="25"/>
          <w:szCs w:val="25"/>
        </w:rPr>
        <w:t>2</w:t>
      </w:r>
      <w:r w:rsidRPr="006D63D4">
        <w:rPr>
          <w:rFonts w:asciiTheme="minorHAnsi" w:hAnsiTheme="minorHAnsi" w:cstheme="minorHAnsi"/>
          <w:sz w:val="25"/>
          <w:szCs w:val="25"/>
        </w:rPr>
        <w:t xml:space="preserve"> (</w:t>
      </w:r>
      <w:r w:rsidR="00057100" w:rsidRPr="006D63D4">
        <w:rPr>
          <w:rFonts w:asciiTheme="minorHAnsi" w:hAnsiTheme="minorHAnsi" w:cstheme="minorHAnsi"/>
          <w:sz w:val="25"/>
          <w:szCs w:val="25"/>
        </w:rPr>
        <w:t>dois</w:t>
      </w:r>
      <w:r w:rsidRPr="006D63D4">
        <w:rPr>
          <w:rFonts w:asciiTheme="minorHAnsi" w:hAnsiTheme="minorHAnsi" w:cstheme="minorHAnsi"/>
          <w:sz w:val="25"/>
          <w:szCs w:val="25"/>
        </w:rPr>
        <w:t>) aviso</w:t>
      </w:r>
      <w:r w:rsidR="00057100" w:rsidRPr="006D63D4">
        <w:rPr>
          <w:rFonts w:asciiTheme="minorHAnsi" w:hAnsiTheme="minorHAnsi" w:cstheme="minorHAnsi"/>
          <w:sz w:val="25"/>
          <w:szCs w:val="25"/>
        </w:rPr>
        <w:t>s</w:t>
      </w:r>
      <w:r w:rsidRPr="006D63D4">
        <w:rPr>
          <w:rFonts w:asciiTheme="minorHAnsi" w:hAnsiTheme="minorHAnsi" w:cstheme="minorHAnsi"/>
          <w:sz w:val="25"/>
          <w:szCs w:val="25"/>
        </w:rPr>
        <w:t xml:space="preserve"> de edital de licitação em jornal de grande circulação.</w:t>
      </w:r>
    </w:p>
    <w:p w:rsidR="0015187D" w:rsidRPr="006D63D4" w:rsidRDefault="0015187D" w:rsidP="00107394">
      <w:pPr>
        <w:spacing w:line="360" w:lineRule="auto"/>
        <w:ind w:firstLine="2268"/>
        <w:jc w:val="both"/>
        <w:rPr>
          <w:rFonts w:asciiTheme="minorHAnsi" w:hAnsiTheme="minorHAnsi" w:cstheme="minorHAnsi"/>
          <w:sz w:val="25"/>
          <w:szCs w:val="25"/>
        </w:rPr>
      </w:pPr>
    </w:p>
    <w:p w:rsidR="00107394" w:rsidRPr="006D63D4" w:rsidRDefault="00107394" w:rsidP="00107394">
      <w:pPr>
        <w:spacing w:line="360" w:lineRule="auto"/>
        <w:ind w:firstLine="2268"/>
        <w:jc w:val="both"/>
        <w:rPr>
          <w:rFonts w:asciiTheme="minorHAnsi" w:hAnsiTheme="minorHAnsi" w:cstheme="minorHAnsi"/>
          <w:sz w:val="25"/>
          <w:szCs w:val="25"/>
        </w:rPr>
      </w:pPr>
      <w:r w:rsidRPr="006D63D4">
        <w:rPr>
          <w:rFonts w:asciiTheme="minorHAnsi" w:hAnsiTheme="minorHAnsi" w:cstheme="minorHAnsi"/>
          <w:sz w:val="25"/>
          <w:szCs w:val="25"/>
        </w:rPr>
        <w:t>Para os fins dos presentes autos, com base no aspecto discricionário conferido à Administração pelo art. 72, inciso I, da Lei nº 14.133, de 2021, entende-se que a menor complexidade do objeto prescinde de estudo técnico preliminar e de análise de riscos.</w:t>
      </w:r>
    </w:p>
    <w:p w:rsidR="00C10713" w:rsidRPr="006D63D4" w:rsidRDefault="00107394" w:rsidP="00107394">
      <w:pPr>
        <w:spacing w:line="360" w:lineRule="auto"/>
        <w:ind w:firstLine="2268"/>
        <w:jc w:val="both"/>
        <w:rPr>
          <w:rFonts w:asciiTheme="minorHAnsi" w:hAnsiTheme="minorHAnsi" w:cstheme="minorHAnsi"/>
          <w:sz w:val="25"/>
          <w:szCs w:val="25"/>
        </w:rPr>
      </w:pPr>
      <w:r w:rsidRPr="006D63D4">
        <w:rPr>
          <w:rFonts w:asciiTheme="minorHAnsi" w:hAnsiTheme="minorHAnsi" w:cstheme="minorHAnsi"/>
          <w:sz w:val="25"/>
          <w:szCs w:val="25"/>
        </w:rPr>
        <w:t xml:space="preserve">Ainda assim, consigne-se que as informações necessárias e suficientes ao pleito, capazes de maximizar o interesse público, provendo a devida </w:t>
      </w:r>
      <w:r w:rsidRPr="006D63D4">
        <w:rPr>
          <w:rFonts w:asciiTheme="minorHAnsi" w:hAnsiTheme="minorHAnsi" w:cstheme="minorHAnsi"/>
          <w:sz w:val="25"/>
          <w:szCs w:val="25"/>
        </w:rPr>
        <w:lastRenderedPageBreak/>
        <w:t>segurança transacional, encontram-se nos artefatos documentais que compõem a instrução processual.</w:t>
      </w:r>
    </w:p>
    <w:p w:rsidR="00107394" w:rsidRPr="006D63D4" w:rsidRDefault="00107394" w:rsidP="00107394">
      <w:pPr>
        <w:spacing w:line="360" w:lineRule="auto"/>
        <w:jc w:val="both"/>
        <w:rPr>
          <w:rFonts w:asciiTheme="minorHAnsi" w:hAnsiTheme="minorHAnsi" w:cstheme="minorHAnsi"/>
          <w:sz w:val="25"/>
          <w:szCs w:val="25"/>
        </w:rPr>
      </w:pPr>
    </w:p>
    <w:p w:rsidR="00107394" w:rsidRPr="006D63D4" w:rsidRDefault="00CC2EDD" w:rsidP="00107394">
      <w:pPr>
        <w:spacing w:line="360" w:lineRule="auto"/>
        <w:jc w:val="both"/>
        <w:rPr>
          <w:rFonts w:asciiTheme="minorHAnsi" w:hAnsiTheme="minorHAnsi" w:cstheme="minorHAnsi"/>
          <w:b/>
          <w:sz w:val="25"/>
          <w:szCs w:val="25"/>
        </w:rPr>
      </w:pPr>
      <w:r w:rsidRPr="006D63D4">
        <w:rPr>
          <w:rFonts w:asciiTheme="minorHAnsi" w:hAnsiTheme="minorHAnsi" w:cstheme="minorHAnsi"/>
          <w:b/>
          <w:sz w:val="25"/>
          <w:szCs w:val="25"/>
        </w:rPr>
        <w:t xml:space="preserve">3. </w:t>
      </w:r>
      <w:r w:rsidR="00107394" w:rsidRPr="006D63D4">
        <w:rPr>
          <w:rFonts w:asciiTheme="minorHAnsi" w:hAnsiTheme="minorHAnsi" w:cstheme="minorHAnsi"/>
          <w:b/>
          <w:sz w:val="25"/>
          <w:szCs w:val="25"/>
        </w:rPr>
        <w:t xml:space="preserve">ESTIMATIVA DE DESPESAS (incisos II, VI e VII artigo </w:t>
      </w:r>
      <w:r w:rsidRPr="006D63D4">
        <w:rPr>
          <w:rFonts w:asciiTheme="minorHAnsi" w:hAnsiTheme="minorHAnsi" w:cstheme="minorHAnsi"/>
          <w:b/>
          <w:sz w:val="25"/>
          <w:szCs w:val="25"/>
        </w:rPr>
        <w:t>72, Lei Federal 14.133/2021):</w:t>
      </w:r>
    </w:p>
    <w:p w:rsidR="00107394" w:rsidRPr="006D63D4" w:rsidRDefault="00107394" w:rsidP="00107394">
      <w:pPr>
        <w:spacing w:line="360" w:lineRule="auto"/>
        <w:ind w:firstLine="2268"/>
        <w:jc w:val="both"/>
        <w:rPr>
          <w:sz w:val="25"/>
          <w:szCs w:val="25"/>
        </w:rPr>
      </w:pPr>
      <w:r w:rsidRPr="006D63D4">
        <w:rPr>
          <w:rFonts w:asciiTheme="minorHAnsi" w:hAnsiTheme="minorHAnsi" w:cstheme="minorHAnsi"/>
          <w:sz w:val="25"/>
          <w:szCs w:val="25"/>
        </w:rPr>
        <w:t>Foram realizadas c</w:t>
      </w:r>
      <w:r w:rsidR="006D63D4" w:rsidRPr="006D63D4">
        <w:rPr>
          <w:rFonts w:asciiTheme="minorHAnsi" w:hAnsiTheme="minorHAnsi" w:cstheme="minorHAnsi"/>
          <w:sz w:val="25"/>
          <w:szCs w:val="25"/>
        </w:rPr>
        <w:t>onsultas a 03 (três</w:t>
      </w:r>
      <w:r w:rsidR="0015187D" w:rsidRPr="006D63D4">
        <w:rPr>
          <w:rFonts w:asciiTheme="minorHAnsi" w:hAnsiTheme="minorHAnsi" w:cstheme="minorHAnsi"/>
          <w:sz w:val="25"/>
          <w:szCs w:val="25"/>
        </w:rPr>
        <w:t xml:space="preserve">) empresas, </w:t>
      </w:r>
      <w:r w:rsidRPr="006D63D4">
        <w:rPr>
          <w:rFonts w:asciiTheme="minorHAnsi" w:hAnsiTheme="minorHAnsi" w:cstheme="minorHAnsi"/>
          <w:sz w:val="25"/>
          <w:szCs w:val="25"/>
        </w:rPr>
        <w:t>entre cadastradas no SICAF e atuando no mercado para que oferecessem orçamento para execução dos serviços, conforme abaixo descrito:</w:t>
      </w:r>
      <w:r w:rsidRPr="006D63D4">
        <w:rPr>
          <w:sz w:val="25"/>
          <w:szCs w:val="25"/>
        </w:rPr>
        <w:t xml:space="preserve"> </w:t>
      </w:r>
    </w:p>
    <w:p w:rsidR="006D63D4" w:rsidRPr="006D63D4" w:rsidRDefault="006D63D4" w:rsidP="006D63D4">
      <w:pPr>
        <w:spacing w:line="360" w:lineRule="auto"/>
        <w:ind w:left="142" w:firstLine="2268"/>
        <w:jc w:val="both"/>
        <w:rPr>
          <w:sz w:val="25"/>
          <w:szCs w:val="25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831"/>
        <w:gridCol w:w="2831"/>
        <w:gridCol w:w="2832"/>
      </w:tblGrid>
      <w:tr w:rsidR="006D63D4" w:rsidRPr="006D63D4" w:rsidTr="004F5B0F">
        <w:tc>
          <w:tcPr>
            <w:tcW w:w="2831" w:type="dxa"/>
          </w:tcPr>
          <w:p w:rsidR="006D63D4" w:rsidRPr="006D63D4" w:rsidRDefault="006D63D4" w:rsidP="004F5B0F">
            <w:pPr>
              <w:spacing w:line="360" w:lineRule="auto"/>
              <w:jc w:val="center"/>
              <w:rPr>
                <w:rFonts w:asciiTheme="minorHAnsi" w:hAnsiTheme="minorHAnsi" w:cstheme="minorHAnsi"/>
                <w:sz w:val="25"/>
                <w:szCs w:val="25"/>
              </w:rPr>
            </w:pPr>
            <w:r w:rsidRPr="006D63D4">
              <w:rPr>
                <w:rFonts w:asciiTheme="minorHAnsi" w:hAnsiTheme="minorHAnsi" w:cstheme="minorHAnsi"/>
                <w:sz w:val="25"/>
                <w:szCs w:val="25"/>
              </w:rPr>
              <w:t>EMPRESA</w:t>
            </w:r>
          </w:p>
        </w:tc>
        <w:tc>
          <w:tcPr>
            <w:tcW w:w="2831" w:type="dxa"/>
          </w:tcPr>
          <w:p w:rsidR="006D63D4" w:rsidRPr="006D63D4" w:rsidRDefault="006D63D4" w:rsidP="004F5B0F">
            <w:pPr>
              <w:spacing w:line="360" w:lineRule="auto"/>
              <w:jc w:val="center"/>
              <w:rPr>
                <w:rFonts w:asciiTheme="minorHAnsi" w:hAnsiTheme="minorHAnsi" w:cstheme="minorHAnsi"/>
                <w:sz w:val="25"/>
                <w:szCs w:val="25"/>
              </w:rPr>
            </w:pPr>
            <w:r w:rsidRPr="006D63D4">
              <w:rPr>
                <w:rFonts w:asciiTheme="minorHAnsi" w:hAnsiTheme="minorHAnsi" w:cstheme="minorHAnsi"/>
                <w:sz w:val="25"/>
                <w:szCs w:val="25"/>
              </w:rPr>
              <w:t>CNPJ</w:t>
            </w:r>
          </w:p>
        </w:tc>
        <w:tc>
          <w:tcPr>
            <w:tcW w:w="2832" w:type="dxa"/>
          </w:tcPr>
          <w:p w:rsidR="006D63D4" w:rsidRPr="006D63D4" w:rsidRDefault="006D63D4" w:rsidP="004F5B0F">
            <w:pPr>
              <w:spacing w:line="360" w:lineRule="auto"/>
              <w:jc w:val="center"/>
              <w:rPr>
                <w:rFonts w:asciiTheme="minorHAnsi" w:hAnsiTheme="minorHAnsi" w:cstheme="minorHAnsi"/>
                <w:sz w:val="25"/>
                <w:szCs w:val="25"/>
              </w:rPr>
            </w:pPr>
            <w:r w:rsidRPr="006D63D4">
              <w:rPr>
                <w:rFonts w:asciiTheme="minorHAnsi" w:hAnsiTheme="minorHAnsi" w:cstheme="minorHAnsi"/>
                <w:sz w:val="25"/>
                <w:szCs w:val="25"/>
              </w:rPr>
              <w:t>VALOR</w:t>
            </w:r>
          </w:p>
        </w:tc>
      </w:tr>
      <w:tr w:rsidR="006D63D4" w:rsidRPr="006D63D4" w:rsidTr="004F5B0F">
        <w:tc>
          <w:tcPr>
            <w:tcW w:w="2831" w:type="dxa"/>
          </w:tcPr>
          <w:p w:rsidR="006D63D4" w:rsidRPr="006D63D4" w:rsidRDefault="006D63D4" w:rsidP="004F5B0F">
            <w:pPr>
              <w:spacing w:line="360" w:lineRule="auto"/>
              <w:jc w:val="center"/>
              <w:rPr>
                <w:rFonts w:asciiTheme="minorHAnsi" w:hAnsiTheme="minorHAnsi" w:cstheme="minorHAnsi"/>
                <w:sz w:val="25"/>
                <w:szCs w:val="25"/>
              </w:rPr>
            </w:pPr>
            <w:r w:rsidRPr="006D63D4">
              <w:rPr>
                <w:rFonts w:asciiTheme="minorHAnsi" w:hAnsiTheme="minorHAnsi" w:cstheme="minorHAnsi"/>
                <w:sz w:val="25"/>
                <w:szCs w:val="25"/>
              </w:rPr>
              <w:t>PHABRICA DE PRODUÇÕES SERVIÇOS DE PROPAGANDA E PUBLICIDADE LTDA - EPP</w:t>
            </w:r>
          </w:p>
        </w:tc>
        <w:tc>
          <w:tcPr>
            <w:tcW w:w="2831" w:type="dxa"/>
          </w:tcPr>
          <w:p w:rsidR="006D63D4" w:rsidRPr="006D63D4" w:rsidRDefault="006D63D4" w:rsidP="004F5B0F">
            <w:pPr>
              <w:spacing w:line="360" w:lineRule="auto"/>
              <w:jc w:val="center"/>
              <w:rPr>
                <w:rFonts w:asciiTheme="minorHAnsi" w:hAnsiTheme="minorHAnsi" w:cstheme="minorHAnsi"/>
                <w:sz w:val="25"/>
                <w:szCs w:val="25"/>
              </w:rPr>
            </w:pPr>
          </w:p>
          <w:p w:rsidR="006D63D4" w:rsidRPr="006D63D4" w:rsidRDefault="006D63D4" w:rsidP="004F5B0F">
            <w:pPr>
              <w:spacing w:line="360" w:lineRule="auto"/>
              <w:jc w:val="center"/>
              <w:rPr>
                <w:rFonts w:asciiTheme="minorHAnsi" w:hAnsiTheme="minorHAnsi" w:cstheme="minorHAnsi"/>
                <w:sz w:val="25"/>
                <w:szCs w:val="25"/>
              </w:rPr>
            </w:pPr>
            <w:r w:rsidRPr="006D63D4">
              <w:rPr>
                <w:rFonts w:asciiTheme="minorHAnsi" w:hAnsiTheme="minorHAnsi" w:cstheme="minorHAnsi"/>
                <w:sz w:val="25"/>
                <w:szCs w:val="25"/>
              </w:rPr>
              <w:t xml:space="preserve">     00.662.315/0001-02</w:t>
            </w:r>
          </w:p>
        </w:tc>
        <w:tc>
          <w:tcPr>
            <w:tcW w:w="2832" w:type="dxa"/>
          </w:tcPr>
          <w:p w:rsidR="006D63D4" w:rsidRPr="006D63D4" w:rsidRDefault="006D63D4" w:rsidP="004F5B0F">
            <w:pPr>
              <w:spacing w:line="360" w:lineRule="auto"/>
              <w:jc w:val="center"/>
              <w:rPr>
                <w:rFonts w:asciiTheme="minorHAnsi" w:hAnsiTheme="minorHAnsi" w:cstheme="minorHAnsi"/>
                <w:sz w:val="25"/>
                <w:szCs w:val="25"/>
              </w:rPr>
            </w:pPr>
          </w:p>
          <w:p w:rsidR="006D63D4" w:rsidRPr="006D63D4" w:rsidRDefault="006D63D4" w:rsidP="004F5B0F">
            <w:pPr>
              <w:spacing w:line="360" w:lineRule="auto"/>
              <w:jc w:val="center"/>
              <w:rPr>
                <w:rFonts w:asciiTheme="minorHAnsi" w:hAnsiTheme="minorHAnsi" w:cstheme="minorHAnsi"/>
                <w:sz w:val="25"/>
                <w:szCs w:val="25"/>
              </w:rPr>
            </w:pPr>
            <w:r w:rsidRPr="006D63D4">
              <w:rPr>
                <w:rFonts w:asciiTheme="minorHAnsi" w:hAnsiTheme="minorHAnsi" w:cstheme="minorHAnsi"/>
                <w:sz w:val="25"/>
                <w:szCs w:val="25"/>
              </w:rPr>
              <w:t>R$ 336,00</w:t>
            </w:r>
          </w:p>
        </w:tc>
      </w:tr>
      <w:tr w:rsidR="006D63D4" w:rsidRPr="006D63D4" w:rsidTr="004F5B0F">
        <w:tc>
          <w:tcPr>
            <w:tcW w:w="2831" w:type="dxa"/>
          </w:tcPr>
          <w:p w:rsidR="006D63D4" w:rsidRPr="006D63D4" w:rsidRDefault="006D63D4" w:rsidP="004F5B0F">
            <w:pPr>
              <w:spacing w:line="360" w:lineRule="auto"/>
              <w:jc w:val="center"/>
              <w:rPr>
                <w:rFonts w:asciiTheme="minorHAnsi" w:hAnsiTheme="minorHAnsi" w:cstheme="minorHAnsi"/>
                <w:sz w:val="25"/>
                <w:szCs w:val="25"/>
              </w:rPr>
            </w:pPr>
            <w:r w:rsidRPr="006D63D4">
              <w:rPr>
                <w:rFonts w:asciiTheme="minorHAnsi" w:hAnsiTheme="minorHAnsi" w:cstheme="minorHAnsi"/>
                <w:sz w:val="25"/>
                <w:szCs w:val="25"/>
              </w:rPr>
              <w:t>ATUS PUBLICAÇÕES</w:t>
            </w:r>
          </w:p>
        </w:tc>
        <w:tc>
          <w:tcPr>
            <w:tcW w:w="2831" w:type="dxa"/>
          </w:tcPr>
          <w:p w:rsidR="006D63D4" w:rsidRPr="006D63D4" w:rsidRDefault="006D63D4" w:rsidP="004F5B0F">
            <w:pPr>
              <w:spacing w:line="360" w:lineRule="auto"/>
              <w:jc w:val="center"/>
              <w:rPr>
                <w:rFonts w:asciiTheme="minorHAnsi" w:hAnsiTheme="minorHAnsi" w:cstheme="minorHAnsi"/>
                <w:sz w:val="25"/>
                <w:szCs w:val="25"/>
              </w:rPr>
            </w:pPr>
            <w:r w:rsidRPr="006D63D4">
              <w:rPr>
                <w:rFonts w:asciiTheme="minorHAnsi" w:hAnsiTheme="minorHAnsi" w:cstheme="minorHAnsi"/>
                <w:sz w:val="25"/>
                <w:szCs w:val="25"/>
              </w:rPr>
              <w:t>08.182.332/0001-46</w:t>
            </w:r>
          </w:p>
        </w:tc>
        <w:tc>
          <w:tcPr>
            <w:tcW w:w="2832" w:type="dxa"/>
          </w:tcPr>
          <w:p w:rsidR="006D63D4" w:rsidRPr="006D63D4" w:rsidRDefault="006D63D4" w:rsidP="004F5B0F">
            <w:pPr>
              <w:spacing w:line="360" w:lineRule="auto"/>
              <w:jc w:val="center"/>
              <w:rPr>
                <w:rFonts w:asciiTheme="minorHAnsi" w:hAnsiTheme="minorHAnsi" w:cstheme="minorHAnsi"/>
                <w:sz w:val="25"/>
                <w:szCs w:val="25"/>
              </w:rPr>
            </w:pPr>
            <w:r w:rsidRPr="006D63D4">
              <w:rPr>
                <w:rFonts w:asciiTheme="minorHAnsi" w:hAnsiTheme="minorHAnsi" w:cstheme="minorHAnsi"/>
                <w:sz w:val="25"/>
                <w:szCs w:val="25"/>
              </w:rPr>
              <w:t>R$ 500,00</w:t>
            </w:r>
          </w:p>
        </w:tc>
      </w:tr>
      <w:tr w:rsidR="006D63D4" w:rsidRPr="006D63D4" w:rsidTr="004F5B0F">
        <w:tc>
          <w:tcPr>
            <w:tcW w:w="2831" w:type="dxa"/>
          </w:tcPr>
          <w:p w:rsidR="006D63D4" w:rsidRPr="006D63D4" w:rsidRDefault="006D63D4" w:rsidP="004F5B0F">
            <w:pPr>
              <w:spacing w:line="360" w:lineRule="auto"/>
              <w:jc w:val="center"/>
              <w:rPr>
                <w:rFonts w:asciiTheme="minorHAnsi" w:hAnsiTheme="minorHAnsi" w:cstheme="minorHAnsi"/>
                <w:sz w:val="25"/>
                <w:szCs w:val="25"/>
              </w:rPr>
            </w:pPr>
            <w:r w:rsidRPr="006D63D4">
              <w:rPr>
                <w:rFonts w:asciiTheme="minorHAnsi" w:hAnsiTheme="minorHAnsi" w:cstheme="minorHAnsi"/>
                <w:sz w:val="25"/>
                <w:szCs w:val="25"/>
              </w:rPr>
              <w:t>GIBBOR PUBLICIDADE E PUBLICAÇÕES DE EDITAIS EIRELI EPP</w:t>
            </w:r>
          </w:p>
        </w:tc>
        <w:tc>
          <w:tcPr>
            <w:tcW w:w="2831" w:type="dxa"/>
          </w:tcPr>
          <w:p w:rsidR="006D63D4" w:rsidRPr="006D63D4" w:rsidRDefault="006D63D4" w:rsidP="004F5B0F">
            <w:pPr>
              <w:spacing w:line="360" w:lineRule="auto"/>
              <w:jc w:val="center"/>
              <w:rPr>
                <w:rFonts w:asciiTheme="minorHAnsi" w:hAnsiTheme="minorHAnsi" w:cstheme="minorHAnsi"/>
                <w:sz w:val="25"/>
                <w:szCs w:val="25"/>
              </w:rPr>
            </w:pPr>
          </w:p>
          <w:p w:rsidR="006D63D4" w:rsidRPr="006D63D4" w:rsidRDefault="006D63D4" w:rsidP="004F5B0F">
            <w:pPr>
              <w:spacing w:line="360" w:lineRule="auto"/>
              <w:jc w:val="center"/>
              <w:rPr>
                <w:rFonts w:asciiTheme="minorHAnsi" w:hAnsiTheme="minorHAnsi" w:cstheme="minorHAnsi"/>
                <w:sz w:val="25"/>
                <w:szCs w:val="25"/>
              </w:rPr>
            </w:pPr>
            <w:r w:rsidRPr="006D63D4">
              <w:rPr>
                <w:rFonts w:asciiTheme="minorHAnsi" w:hAnsiTheme="minorHAnsi" w:cstheme="minorHAnsi"/>
                <w:sz w:val="25"/>
                <w:szCs w:val="25"/>
              </w:rPr>
              <w:t xml:space="preserve">  18.876.112/0001 -76</w:t>
            </w:r>
          </w:p>
        </w:tc>
        <w:tc>
          <w:tcPr>
            <w:tcW w:w="2832" w:type="dxa"/>
          </w:tcPr>
          <w:p w:rsidR="006D63D4" w:rsidRPr="006D63D4" w:rsidRDefault="006D63D4" w:rsidP="004F5B0F">
            <w:pPr>
              <w:spacing w:line="360" w:lineRule="auto"/>
              <w:jc w:val="center"/>
              <w:rPr>
                <w:rFonts w:asciiTheme="minorHAnsi" w:hAnsiTheme="minorHAnsi" w:cstheme="minorHAnsi"/>
                <w:sz w:val="25"/>
                <w:szCs w:val="25"/>
              </w:rPr>
            </w:pPr>
          </w:p>
          <w:p w:rsidR="006D63D4" w:rsidRPr="006D63D4" w:rsidRDefault="006D63D4" w:rsidP="004F5B0F">
            <w:pPr>
              <w:spacing w:line="360" w:lineRule="auto"/>
              <w:jc w:val="center"/>
              <w:rPr>
                <w:rFonts w:asciiTheme="minorHAnsi" w:hAnsiTheme="minorHAnsi" w:cstheme="minorHAnsi"/>
                <w:sz w:val="25"/>
                <w:szCs w:val="25"/>
              </w:rPr>
            </w:pPr>
            <w:r w:rsidRPr="006D63D4">
              <w:rPr>
                <w:rFonts w:asciiTheme="minorHAnsi" w:hAnsiTheme="minorHAnsi" w:cstheme="minorHAnsi"/>
                <w:sz w:val="25"/>
                <w:szCs w:val="25"/>
              </w:rPr>
              <w:t>R$ 560,00</w:t>
            </w:r>
          </w:p>
        </w:tc>
      </w:tr>
    </w:tbl>
    <w:p w:rsidR="006D63D4" w:rsidRPr="006D63D4" w:rsidRDefault="006D63D4" w:rsidP="00107394">
      <w:pPr>
        <w:spacing w:line="360" w:lineRule="auto"/>
        <w:ind w:firstLine="2268"/>
        <w:jc w:val="both"/>
        <w:rPr>
          <w:sz w:val="25"/>
          <w:szCs w:val="25"/>
        </w:rPr>
      </w:pPr>
    </w:p>
    <w:p w:rsidR="00107394" w:rsidRPr="006D63D4" w:rsidRDefault="00107394" w:rsidP="00107394">
      <w:pPr>
        <w:spacing w:line="360" w:lineRule="auto"/>
        <w:ind w:firstLine="2268"/>
        <w:jc w:val="both"/>
        <w:rPr>
          <w:sz w:val="25"/>
          <w:szCs w:val="25"/>
        </w:rPr>
      </w:pPr>
    </w:p>
    <w:p w:rsidR="00107394" w:rsidRPr="006D63D4" w:rsidRDefault="00107394" w:rsidP="00107394">
      <w:pPr>
        <w:spacing w:line="360" w:lineRule="auto"/>
        <w:ind w:firstLine="2268"/>
        <w:jc w:val="both"/>
        <w:rPr>
          <w:rFonts w:asciiTheme="minorHAnsi" w:hAnsiTheme="minorHAnsi" w:cstheme="minorHAnsi"/>
          <w:sz w:val="25"/>
          <w:szCs w:val="25"/>
        </w:rPr>
      </w:pPr>
      <w:r w:rsidRPr="006D63D4">
        <w:rPr>
          <w:rFonts w:asciiTheme="minorHAnsi" w:hAnsiTheme="minorHAnsi" w:cstheme="minorHAnsi"/>
          <w:sz w:val="25"/>
          <w:szCs w:val="25"/>
        </w:rPr>
        <w:t xml:space="preserve">A empresa PHABRICA DE PRODUÇÕES SERVIÇOS DE PROPAGANDA E PUBLICIDADE LTDA-EPP, apresentou o menor valor, o qual está em consonância com os valores praticados no mercado. </w:t>
      </w:r>
    </w:p>
    <w:p w:rsidR="00107394" w:rsidRPr="006D63D4" w:rsidRDefault="00107394" w:rsidP="00107394">
      <w:pPr>
        <w:spacing w:line="360" w:lineRule="auto"/>
        <w:ind w:firstLine="2268"/>
        <w:jc w:val="both"/>
        <w:rPr>
          <w:rFonts w:asciiTheme="minorHAnsi" w:hAnsiTheme="minorHAnsi" w:cstheme="minorHAnsi"/>
          <w:sz w:val="25"/>
          <w:szCs w:val="25"/>
        </w:rPr>
      </w:pPr>
    </w:p>
    <w:p w:rsidR="00107394" w:rsidRPr="006D63D4" w:rsidRDefault="00107394" w:rsidP="00107394">
      <w:pPr>
        <w:spacing w:line="360" w:lineRule="auto"/>
        <w:ind w:firstLine="2268"/>
        <w:jc w:val="both"/>
        <w:rPr>
          <w:rFonts w:asciiTheme="minorHAnsi" w:hAnsiTheme="minorHAnsi" w:cstheme="minorHAnsi"/>
          <w:sz w:val="25"/>
          <w:szCs w:val="25"/>
        </w:rPr>
      </w:pPr>
      <w:r w:rsidRPr="006D63D4">
        <w:rPr>
          <w:rFonts w:asciiTheme="minorHAnsi" w:hAnsiTheme="minorHAnsi" w:cstheme="minorHAnsi"/>
          <w:sz w:val="25"/>
          <w:szCs w:val="25"/>
        </w:rPr>
        <w:t>Consigno que a pesquisa foi realizada em conformidade com o disposto no artigo 23, inciso IV da Lei 14.133/2021 e artigos 2º e inciso IV do artigo 3º do Decreto Estadual 67.888 de 17 de agosto de 2023.</w:t>
      </w:r>
    </w:p>
    <w:p w:rsidR="00107394" w:rsidRPr="006D63D4" w:rsidRDefault="00107394" w:rsidP="00107394">
      <w:pPr>
        <w:spacing w:line="360" w:lineRule="auto"/>
        <w:jc w:val="both"/>
        <w:rPr>
          <w:rFonts w:asciiTheme="minorHAnsi" w:hAnsiTheme="minorHAnsi" w:cstheme="minorHAnsi"/>
          <w:sz w:val="25"/>
          <w:szCs w:val="25"/>
        </w:rPr>
      </w:pPr>
    </w:p>
    <w:p w:rsidR="00107394" w:rsidRPr="006D63D4" w:rsidRDefault="00CC2EDD" w:rsidP="00107394">
      <w:pPr>
        <w:spacing w:line="360" w:lineRule="auto"/>
        <w:jc w:val="both"/>
        <w:rPr>
          <w:rFonts w:asciiTheme="minorHAnsi" w:hAnsiTheme="minorHAnsi" w:cstheme="minorHAnsi"/>
          <w:b/>
          <w:sz w:val="25"/>
          <w:szCs w:val="25"/>
        </w:rPr>
      </w:pPr>
      <w:r w:rsidRPr="006D63D4">
        <w:rPr>
          <w:rFonts w:asciiTheme="minorHAnsi" w:hAnsiTheme="minorHAnsi" w:cstheme="minorHAnsi"/>
          <w:b/>
          <w:sz w:val="25"/>
          <w:szCs w:val="25"/>
        </w:rPr>
        <w:t xml:space="preserve">4. </w:t>
      </w:r>
      <w:r w:rsidR="00107394" w:rsidRPr="006D63D4">
        <w:rPr>
          <w:rFonts w:asciiTheme="minorHAnsi" w:hAnsiTheme="minorHAnsi" w:cstheme="minorHAnsi"/>
          <w:b/>
          <w:sz w:val="25"/>
          <w:szCs w:val="25"/>
        </w:rPr>
        <w:t>PARECER JURÍDICO QUE DEMONSTREM O ATENDIMENTO DOS REQUISITOS EXIGIDOS (inciso III do artigo 72 da Lei 14.133/2021)</w:t>
      </w:r>
      <w:r w:rsidRPr="006D63D4">
        <w:rPr>
          <w:rFonts w:asciiTheme="minorHAnsi" w:hAnsiTheme="minorHAnsi" w:cstheme="minorHAnsi"/>
          <w:b/>
          <w:sz w:val="25"/>
          <w:szCs w:val="25"/>
        </w:rPr>
        <w:t>:</w:t>
      </w:r>
      <w:r w:rsidR="00107394" w:rsidRPr="006D63D4">
        <w:rPr>
          <w:rFonts w:asciiTheme="minorHAnsi" w:hAnsiTheme="minorHAnsi" w:cstheme="minorHAnsi"/>
          <w:b/>
          <w:sz w:val="25"/>
          <w:szCs w:val="25"/>
        </w:rPr>
        <w:t xml:space="preserve"> </w:t>
      </w:r>
    </w:p>
    <w:p w:rsidR="00107394" w:rsidRPr="006D63D4" w:rsidRDefault="00107394" w:rsidP="00107394">
      <w:pPr>
        <w:spacing w:line="360" w:lineRule="auto"/>
        <w:jc w:val="both"/>
        <w:rPr>
          <w:rFonts w:asciiTheme="minorHAnsi" w:hAnsiTheme="minorHAnsi" w:cstheme="minorHAnsi"/>
          <w:sz w:val="25"/>
          <w:szCs w:val="25"/>
        </w:rPr>
      </w:pPr>
    </w:p>
    <w:p w:rsidR="00107394" w:rsidRPr="006D63D4" w:rsidRDefault="00107394" w:rsidP="00107394">
      <w:pPr>
        <w:spacing w:line="360" w:lineRule="auto"/>
        <w:ind w:firstLine="2268"/>
        <w:jc w:val="both"/>
        <w:rPr>
          <w:rFonts w:asciiTheme="minorHAnsi" w:hAnsiTheme="minorHAnsi" w:cstheme="minorHAnsi"/>
          <w:sz w:val="25"/>
          <w:szCs w:val="25"/>
        </w:rPr>
      </w:pPr>
      <w:r w:rsidRPr="006D63D4">
        <w:rPr>
          <w:rFonts w:asciiTheme="minorHAnsi" w:hAnsiTheme="minorHAnsi" w:cstheme="minorHAnsi"/>
          <w:sz w:val="25"/>
          <w:szCs w:val="25"/>
        </w:rPr>
        <w:t>Em conformidade com o disposto</w:t>
      </w:r>
      <w:r w:rsidR="0015187D" w:rsidRPr="006D63D4">
        <w:rPr>
          <w:rFonts w:asciiTheme="minorHAnsi" w:hAnsiTheme="minorHAnsi" w:cstheme="minorHAnsi"/>
          <w:sz w:val="25"/>
          <w:szCs w:val="25"/>
        </w:rPr>
        <w:t xml:space="preserve"> na lei, neste ato anexa ao presente o Parecer Referencial nº 07/2024, que trata exclusivamente sobre contratação para prestação de serviços por dispensa de licitação em razão do valor.</w:t>
      </w:r>
    </w:p>
    <w:p w:rsidR="00F43769" w:rsidRPr="006D63D4" w:rsidRDefault="00F43769" w:rsidP="00107394">
      <w:pPr>
        <w:spacing w:line="360" w:lineRule="auto"/>
        <w:ind w:firstLine="2268"/>
        <w:jc w:val="both"/>
        <w:rPr>
          <w:rFonts w:asciiTheme="minorHAnsi" w:hAnsiTheme="minorHAnsi" w:cstheme="minorHAnsi"/>
          <w:sz w:val="25"/>
          <w:szCs w:val="25"/>
        </w:rPr>
      </w:pPr>
      <w:r w:rsidRPr="006D63D4">
        <w:rPr>
          <w:rFonts w:asciiTheme="minorHAnsi" w:hAnsiTheme="minorHAnsi" w:cstheme="minorHAnsi"/>
          <w:sz w:val="25"/>
          <w:szCs w:val="25"/>
        </w:rPr>
        <w:t>Neste ponto, é importante esclarecer que todos os apontamento do referido Parecer foram observados e respeitados.</w:t>
      </w:r>
    </w:p>
    <w:p w:rsidR="00107394" w:rsidRPr="006D63D4" w:rsidRDefault="00107394" w:rsidP="00107394">
      <w:pPr>
        <w:spacing w:line="360" w:lineRule="auto"/>
        <w:ind w:firstLine="2268"/>
        <w:jc w:val="both"/>
        <w:rPr>
          <w:rFonts w:asciiTheme="minorHAnsi" w:hAnsiTheme="minorHAnsi" w:cstheme="minorHAnsi"/>
          <w:sz w:val="25"/>
          <w:szCs w:val="25"/>
        </w:rPr>
      </w:pPr>
    </w:p>
    <w:p w:rsidR="00107394" w:rsidRPr="006D63D4" w:rsidRDefault="00CC2EDD" w:rsidP="00107394">
      <w:pPr>
        <w:spacing w:line="360" w:lineRule="auto"/>
        <w:jc w:val="both"/>
        <w:rPr>
          <w:rFonts w:asciiTheme="minorHAnsi" w:hAnsiTheme="minorHAnsi" w:cstheme="minorHAnsi"/>
          <w:b/>
          <w:sz w:val="25"/>
          <w:szCs w:val="25"/>
        </w:rPr>
      </w:pPr>
      <w:r w:rsidRPr="006D63D4">
        <w:rPr>
          <w:rFonts w:asciiTheme="minorHAnsi" w:hAnsiTheme="minorHAnsi" w:cstheme="minorHAnsi"/>
          <w:b/>
          <w:sz w:val="25"/>
          <w:szCs w:val="25"/>
        </w:rPr>
        <w:t>5.</w:t>
      </w:r>
      <w:r w:rsidRPr="006D63D4">
        <w:rPr>
          <w:rFonts w:asciiTheme="minorHAnsi" w:hAnsiTheme="minorHAnsi" w:cstheme="minorHAnsi"/>
          <w:sz w:val="25"/>
          <w:szCs w:val="25"/>
        </w:rPr>
        <w:t xml:space="preserve"> </w:t>
      </w:r>
      <w:r w:rsidR="00107394" w:rsidRPr="006D63D4">
        <w:rPr>
          <w:rFonts w:asciiTheme="minorHAnsi" w:hAnsiTheme="minorHAnsi" w:cstheme="minorHAnsi"/>
          <w:b/>
          <w:sz w:val="25"/>
          <w:szCs w:val="25"/>
        </w:rPr>
        <w:t>DEMONSTRAÇÃO DA COMPATIBILIDADE DA PREVISÃO DE RECURSOS ORÇAMENTÁRIOS COM O COMPROMISSO A SER ASSUMIDO (inciso IV d</w:t>
      </w:r>
      <w:r w:rsidRPr="006D63D4">
        <w:rPr>
          <w:rFonts w:asciiTheme="minorHAnsi" w:hAnsiTheme="minorHAnsi" w:cstheme="minorHAnsi"/>
          <w:b/>
          <w:sz w:val="25"/>
          <w:szCs w:val="25"/>
        </w:rPr>
        <w:t>o artigo 72 da Lei 14.133/2021):</w:t>
      </w:r>
    </w:p>
    <w:p w:rsidR="00107394" w:rsidRPr="006D63D4" w:rsidRDefault="00107394" w:rsidP="00107394">
      <w:pPr>
        <w:spacing w:line="360" w:lineRule="auto"/>
        <w:jc w:val="both"/>
        <w:rPr>
          <w:rFonts w:asciiTheme="minorHAnsi" w:hAnsiTheme="minorHAnsi" w:cstheme="minorHAnsi"/>
          <w:b/>
          <w:sz w:val="25"/>
          <w:szCs w:val="25"/>
        </w:rPr>
      </w:pPr>
    </w:p>
    <w:p w:rsidR="00107394" w:rsidRPr="006D63D4" w:rsidRDefault="00107394" w:rsidP="00107394">
      <w:pPr>
        <w:spacing w:line="360" w:lineRule="auto"/>
        <w:ind w:firstLine="2268"/>
        <w:jc w:val="both"/>
        <w:rPr>
          <w:rFonts w:asciiTheme="minorHAnsi" w:hAnsiTheme="minorHAnsi" w:cstheme="minorHAnsi"/>
          <w:sz w:val="25"/>
          <w:szCs w:val="25"/>
        </w:rPr>
      </w:pPr>
      <w:r w:rsidRPr="006D63D4">
        <w:rPr>
          <w:rFonts w:asciiTheme="minorHAnsi" w:hAnsiTheme="minorHAnsi" w:cstheme="minorHAnsi"/>
          <w:sz w:val="25"/>
          <w:szCs w:val="25"/>
        </w:rPr>
        <w:t xml:space="preserve">Solicite-se os recursos financeiros necessários para amparar as despesas, ressaltando que a contratação apenas ocorrerá após a concessão e reserva total dos valores necessários a contratação. </w:t>
      </w:r>
    </w:p>
    <w:p w:rsidR="00107394" w:rsidRPr="006D63D4" w:rsidRDefault="00107394" w:rsidP="00107394">
      <w:pPr>
        <w:spacing w:line="360" w:lineRule="auto"/>
        <w:jc w:val="both"/>
        <w:rPr>
          <w:rFonts w:asciiTheme="minorHAnsi" w:hAnsiTheme="minorHAnsi" w:cstheme="minorHAnsi"/>
          <w:sz w:val="25"/>
          <w:szCs w:val="25"/>
        </w:rPr>
      </w:pPr>
    </w:p>
    <w:p w:rsidR="00107394" w:rsidRPr="006D63D4" w:rsidRDefault="00CC2EDD" w:rsidP="00107394">
      <w:pPr>
        <w:spacing w:line="360" w:lineRule="auto"/>
        <w:jc w:val="both"/>
        <w:rPr>
          <w:rFonts w:asciiTheme="minorHAnsi" w:hAnsiTheme="minorHAnsi" w:cstheme="minorHAnsi"/>
          <w:b/>
          <w:sz w:val="25"/>
          <w:szCs w:val="25"/>
        </w:rPr>
      </w:pPr>
      <w:r w:rsidRPr="006D63D4">
        <w:rPr>
          <w:rFonts w:asciiTheme="minorHAnsi" w:hAnsiTheme="minorHAnsi" w:cstheme="minorHAnsi"/>
          <w:b/>
          <w:sz w:val="25"/>
          <w:szCs w:val="25"/>
        </w:rPr>
        <w:t xml:space="preserve">6. </w:t>
      </w:r>
      <w:r w:rsidR="00107394" w:rsidRPr="006D63D4">
        <w:rPr>
          <w:rFonts w:asciiTheme="minorHAnsi" w:hAnsiTheme="minorHAnsi" w:cstheme="minorHAnsi"/>
          <w:b/>
          <w:sz w:val="25"/>
          <w:szCs w:val="25"/>
        </w:rPr>
        <w:t>COMPROVAÇÃO DE QUE O CONTRATADO PREENCHE OS REQUISITOS DE HABILITAÇÃO E QUALIFICAÇÃO MÍNIMA NECESSÁRIA (inciso V d</w:t>
      </w:r>
      <w:r w:rsidRPr="006D63D4">
        <w:rPr>
          <w:rFonts w:asciiTheme="minorHAnsi" w:hAnsiTheme="minorHAnsi" w:cstheme="minorHAnsi"/>
          <w:b/>
          <w:sz w:val="25"/>
          <w:szCs w:val="25"/>
        </w:rPr>
        <w:t>o artigo 72 da Lei 14.133/2021):</w:t>
      </w:r>
    </w:p>
    <w:p w:rsidR="00107394" w:rsidRPr="006D63D4" w:rsidRDefault="00107394" w:rsidP="00107394">
      <w:pPr>
        <w:spacing w:line="360" w:lineRule="auto"/>
        <w:jc w:val="both"/>
        <w:rPr>
          <w:rFonts w:asciiTheme="minorHAnsi" w:hAnsiTheme="minorHAnsi" w:cstheme="minorHAnsi"/>
          <w:sz w:val="25"/>
          <w:szCs w:val="25"/>
        </w:rPr>
      </w:pPr>
    </w:p>
    <w:p w:rsidR="00107394" w:rsidRPr="006D63D4" w:rsidRDefault="00107394" w:rsidP="00107394">
      <w:pPr>
        <w:spacing w:line="360" w:lineRule="auto"/>
        <w:ind w:firstLine="2268"/>
        <w:jc w:val="both"/>
        <w:rPr>
          <w:rFonts w:asciiTheme="minorHAnsi" w:hAnsiTheme="minorHAnsi" w:cstheme="minorHAnsi"/>
          <w:sz w:val="25"/>
          <w:szCs w:val="25"/>
        </w:rPr>
      </w:pPr>
      <w:r w:rsidRPr="006D63D4">
        <w:rPr>
          <w:rFonts w:asciiTheme="minorHAnsi" w:hAnsiTheme="minorHAnsi" w:cstheme="minorHAnsi"/>
          <w:sz w:val="25"/>
          <w:szCs w:val="25"/>
        </w:rPr>
        <w:t>Os documentos referentes a habilitação da empresa que apresentou o menor valor já</w:t>
      </w:r>
      <w:r w:rsidR="00F43769" w:rsidRPr="006D63D4">
        <w:rPr>
          <w:rFonts w:asciiTheme="minorHAnsi" w:hAnsiTheme="minorHAnsi" w:cstheme="minorHAnsi"/>
          <w:sz w:val="25"/>
          <w:szCs w:val="25"/>
        </w:rPr>
        <w:t xml:space="preserve"> encontra-se juntada aos autos. </w:t>
      </w:r>
      <w:r w:rsidRPr="006D63D4">
        <w:rPr>
          <w:rFonts w:asciiTheme="minorHAnsi" w:hAnsiTheme="minorHAnsi" w:cstheme="minorHAnsi"/>
          <w:sz w:val="25"/>
          <w:szCs w:val="25"/>
        </w:rPr>
        <w:t xml:space="preserve">Ressalto que a contratação fica condicionada a regularidade jurídica, fiscal e trabalhista da empresa, além da pesquisa CADIN quando da emissão da Nota de Empenho. </w:t>
      </w:r>
      <w:bookmarkStart w:id="0" w:name="_GoBack"/>
      <w:bookmarkEnd w:id="0"/>
    </w:p>
    <w:p w:rsidR="00107394" w:rsidRPr="006D63D4" w:rsidRDefault="00107394" w:rsidP="00107394">
      <w:pPr>
        <w:spacing w:line="360" w:lineRule="auto"/>
        <w:jc w:val="both"/>
        <w:rPr>
          <w:rFonts w:asciiTheme="minorHAnsi" w:hAnsiTheme="minorHAnsi" w:cstheme="minorHAnsi"/>
          <w:sz w:val="25"/>
          <w:szCs w:val="25"/>
        </w:rPr>
      </w:pPr>
    </w:p>
    <w:p w:rsidR="00107394" w:rsidRPr="006D63D4" w:rsidRDefault="00CC2EDD" w:rsidP="00107394">
      <w:pPr>
        <w:spacing w:line="360" w:lineRule="auto"/>
        <w:jc w:val="both"/>
        <w:rPr>
          <w:rFonts w:asciiTheme="minorHAnsi" w:hAnsiTheme="minorHAnsi" w:cstheme="minorHAnsi"/>
          <w:b/>
          <w:sz w:val="25"/>
          <w:szCs w:val="25"/>
        </w:rPr>
      </w:pPr>
      <w:r w:rsidRPr="006D63D4">
        <w:rPr>
          <w:rFonts w:asciiTheme="minorHAnsi" w:hAnsiTheme="minorHAnsi" w:cstheme="minorHAnsi"/>
          <w:b/>
          <w:sz w:val="25"/>
          <w:szCs w:val="25"/>
        </w:rPr>
        <w:t>7.</w:t>
      </w:r>
      <w:r w:rsidR="00107394" w:rsidRPr="006D63D4">
        <w:rPr>
          <w:rFonts w:asciiTheme="minorHAnsi" w:hAnsiTheme="minorHAnsi" w:cstheme="minorHAnsi"/>
          <w:b/>
          <w:sz w:val="25"/>
          <w:szCs w:val="25"/>
        </w:rPr>
        <w:t xml:space="preserve"> AUTORIZAÇÃO DA AUTORIDADE COMPETENTE (inciso VIII d</w:t>
      </w:r>
      <w:r w:rsidRPr="006D63D4">
        <w:rPr>
          <w:rFonts w:asciiTheme="minorHAnsi" w:hAnsiTheme="minorHAnsi" w:cstheme="minorHAnsi"/>
          <w:b/>
          <w:sz w:val="25"/>
          <w:szCs w:val="25"/>
        </w:rPr>
        <w:t>o artigo 72 da Lei 14.133/2021):</w:t>
      </w:r>
    </w:p>
    <w:p w:rsidR="00107394" w:rsidRPr="006D63D4" w:rsidRDefault="00107394" w:rsidP="00107394">
      <w:pPr>
        <w:spacing w:line="360" w:lineRule="auto"/>
        <w:ind w:firstLine="2268"/>
        <w:jc w:val="both"/>
        <w:rPr>
          <w:rFonts w:asciiTheme="minorHAnsi" w:hAnsiTheme="minorHAnsi" w:cstheme="minorHAnsi"/>
          <w:sz w:val="25"/>
          <w:szCs w:val="25"/>
        </w:rPr>
      </w:pPr>
      <w:r w:rsidRPr="006D63D4">
        <w:rPr>
          <w:rFonts w:asciiTheme="minorHAnsi" w:hAnsiTheme="minorHAnsi" w:cstheme="minorHAnsi"/>
          <w:sz w:val="25"/>
          <w:szCs w:val="25"/>
        </w:rPr>
        <w:t xml:space="preserve">Assim, devidamente instruído este procedimento, com amparo no inciso II do artigo 75 da Lei 14.133/2021, inciso II do artigo 4º do Decreto Estadual 68.304/2024, e inciso I do artigo 14 do Decreto Lei 233/1970, AUTORIZO a </w:t>
      </w:r>
      <w:r w:rsidRPr="006D63D4">
        <w:rPr>
          <w:rFonts w:asciiTheme="minorHAnsi" w:hAnsiTheme="minorHAnsi" w:cstheme="minorHAnsi"/>
          <w:sz w:val="25"/>
          <w:szCs w:val="25"/>
        </w:rPr>
        <w:lastRenderedPageBreak/>
        <w:t xml:space="preserve">despesa, bem como a contratação da empresa PHABRICA DE PRODUÇÕES SERVIÇOS DE PROPAGANDA E PUBLICIDADE LTDA – EPP, C.N.P.J.: 00.662.315/0001-02, através de Dispensa de Licitação para prestação de serviços de publicidade de aviso de edital, pelo valor total de R$ </w:t>
      </w:r>
      <w:r w:rsidR="006D63D4" w:rsidRPr="006D63D4">
        <w:rPr>
          <w:rFonts w:asciiTheme="minorHAnsi" w:hAnsiTheme="minorHAnsi" w:cstheme="minorHAnsi"/>
          <w:sz w:val="25"/>
          <w:szCs w:val="25"/>
        </w:rPr>
        <w:t>336,00</w:t>
      </w:r>
      <w:r w:rsidRPr="006D63D4">
        <w:rPr>
          <w:rFonts w:asciiTheme="minorHAnsi" w:hAnsiTheme="minorHAnsi" w:cstheme="minorHAnsi"/>
          <w:sz w:val="25"/>
          <w:szCs w:val="25"/>
        </w:rPr>
        <w:t xml:space="preserve"> (</w:t>
      </w:r>
      <w:r w:rsidR="006D63D4" w:rsidRPr="006D63D4">
        <w:rPr>
          <w:rFonts w:asciiTheme="minorHAnsi" w:hAnsiTheme="minorHAnsi" w:cstheme="minorHAnsi"/>
          <w:sz w:val="25"/>
          <w:szCs w:val="25"/>
        </w:rPr>
        <w:t>trezentos e trinta e seis</w:t>
      </w:r>
      <w:r w:rsidRPr="006D63D4">
        <w:rPr>
          <w:rFonts w:asciiTheme="minorHAnsi" w:hAnsiTheme="minorHAnsi" w:cstheme="minorHAnsi"/>
          <w:sz w:val="25"/>
          <w:szCs w:val="25"/>
        </w:rPr>
        <w:t xml:space="preserve"> reais). </w:t>
      </w:r>
    </w:p>
    <w:p w:rsidR="00107394" w:rsidRPr="006D63D4" w:rsidRDefault="00107394" w:rsidP="00107394">
      <w:pPr>
        <w:spacing w:line="360" w:lineRule="auto"/>
        <w:ind w:firstLine="2268"/>
        <w:jc w:val="both"/>
        <w:rPr>
          <w:rFonts w:asciiTheme="minorHAnsi" w:hAnsiTheme="minorHAnsi" w:cstheme="minorHAnsi"/>
          <w:sz w:val="25"/>
          <w:szCs w:val="25"/>
        </w:rPr>
      </w:pPr>
    </w:p>
    <w:p w:rsidR="00107394" w:rsidRPr="006D63D4" w:rsidRDefault="00107394" w:rsidP="00107394">
      <w:pPr>
        <w:spacing w:line="360" w:lineRule="auto"/>
        <w:ind w:firstLine="2268"/>
        <w:jc w:val="both"/>
        <w:rPr>
          <w:rFonts w:asciiTheme="minorHAnsi" w:hAnsiTheme="minorHAnsi" w:cstheme="minorHAnsi"/>
          <w:sz w:val="25"/>
          <w:szCs w:val="25"/>
        </w:rPr>
      </w:pPr>
      <w:r w:rsidRPr="006D63D4">
        <w:rPr>
          <w:rFonts w:asciiTheme="minorHAnsi" w:hAnsiTheme="minorHAnsi" w:cstheme="minorHAnsi"/>
          <w:sz w:val="25"/>
          <w:szCs w:val="25"/>
        </w:rPr>
        <w:t xml:space="preserve">Ressalto que considerando a simplicidade do objeto, a contratação se dará através da emissão de Nota de Empenho, devendo o Termo de Referência ser integrante do mesmo. </w:t>
      </w:r>
    </w:p>
    <w:p w:rsidR="00107394" w:rsidRPr="006D63D4" w:rsidRDefault="00107394" w:rsidP="00107394">
      <w:pPr>
        <w:spacing w:line="360" w:lineRule="auto"/>
        <w:jc w:val="both"/>
        <w:rPr>
          <w:rFonts w:asciiTheme="minorHAnsi" w:hAnsiTheme="minorHAnsi" w:cstheme="minorHAnsi"/>
          <w:sz w:val="25"/>
          <w:szCs w:val="25"/>
        </w:rPr>
      </w:pPr>
    </w:p>
    <w:p w:rsidR="00916900" w:rsidRPr="006D63D4" w:rsidRDefault="00916900" w:rsidP="00107394">
      <w:pPr>
        <w:spacing w:line="360" w:lineRule="auto"/>
        <w:jc w:val="both"/>
        <w:rPr>
          <w:rFonts w:asciiTheme="minorHAnsi" w:hAnsiTheme="minorHAnsi" w:cstheme="minorHAnsi"/>
          <w:sz w:val="25"/>
          <w:szCs w:val="25"/>
        </w:rPr>
      </w:pPr>
      <w:r w:rsidRPr="006D63D4">
        <w:rPr>
          <w:rFonts w:asciiTheme="minorHAnsi" w:hAnsiTheme="minorHAnsi" w:cstheme="minorHAnsi"/>
          <w:sz w:val="25"/>
          <w:szCs w:val="25"/>
        </w:rPr>
        <w:t xml:space="preserve">Itapetininga, </w:t>
      </w:r>
      <w:r w:rsidR="00C10713" w:rsidRPr="006D63D4">
        <w:rPr>
          <w:rFonts w:asciiTheme="minorHAnsi" w:hAnsiTheme="minorHAnsi" w:cstheme="minorHAnsi"/>
          <w:sz w:val="25"/>
          <w:szCs w:val="25"/>
        </w:rPr>
        <w:t>na data da assinatura digital.</w:t>
      </w:r>
    </w:p>
    <w:p w:rsidR="00916900" w:rsidRPr="006D63D4" w:rsidRDefault="00916900" w:rsidP="00107394">
      <w:pPr>
        <w:spacing w:line="360" w:lineRule="auto"/>
        <w:jc w:val="both"/>
        <w:rPr>
          <w:rFonts w:asciiTheme="minorHAnsi" w:hAnsiTheme="minorHAnsi" w:cstheme="minorHAnsi"/>
          <w:sz w:val="25"/>
          <w:szCs w:val="25"/>
        </w:rPr>
      </w:pPr>
    </w:p>
    <w:p w:rsidR="006A68E7" w:rsidRPr="006D63D4" w:rsidRDefault="006A68E7" w:rsidP="00107394">
      <w:pPr>
        <w:spacing w:line="360" w:lineRule="auto"/>
        <w:jc w:val="both"/>
        <w:rPr>
          <w:rFonts w:asciiTheme="minorHAnsi" w:hAnsiTheme="minorHAnsi" w:cstheme="minorHAnsi"/>
          <w:sz w:val="25"/>
          <w:szCs w:val="25"/>
        </w:rPr>
      </w:pPr>
    </w:p>
    <w:p w:rsidR="00916900" w:rsidRPr="006D63D4" w:rsidRDefault="00916900" w:rsidP="00107394">
      <w:pPr>
        <w:spacing w:line="360" w:lineRule="auto"/>
        <w:jc w:val="both"/>
        <w:rPr>
          <w:rFonts w:asciiTheme="minorHAnsi" w:hAnsiTheme="minorHAnsi" w:cstheme="minorHAnsi"/>
          <w:sz w:val="25"/>
          <w:szCs w:val="25"/>
        </w:rPr>
      </w:pPr>
      <w:r w:rsidRPr="006D63D4">
        <w:rPr>
          <w:rFonts w:asciiTheme="minorHAnsi" w:hAnsiTheme="minorHAnsi" w:cstheme="minorHAnsi"/>
          <w:sz w:val="25"/>
          <w:szCs w:val="25"/>
        </w:rPr>
        <w:softHyphen/>
      </w:r>
      <w:r w:rsidRPr="006D63D4">
        <w:rPr>
          <w:rFonts w:asciiTheme="minorHAnsi" w:hAnsiTheme="minorHAnsi" w:cstheme="minorHAnsi"/>
          <w:sz w:val="25"/>
          <w:szCs w:val="25"/>
        </w:rPr>
        <w:softHyphen/>
      </w:r>
      <w:r w:rsidRPr="006D63D4">
        <w:rPr>
          <w:rFonts w:asciiTheme="minorHAnsi" w:hAnsiTheme="minorHAnsi" w:cstheme="minorHAnsi"/>
          <w:sz w:val="25"/>
          <w:szCs w:val="25"/>
        </w:rPr>
        <w:softHyphen/>
      </w:r>
      <w:r w:rsidRPr="006D63D4">
        <w:rPr>
          <w:rFonts w:asciiTheme="minorHAnsi" w:hAnsiTheme="minorHAnsi" w:cstheme="minorHAnsi"/>
          <w:sz w:val="25"/>
          <w:szCs w:val="25"/>
        </w:rPr>
        <w:softHyphen/>
      </w:r>
      <w:r w:rsidRPr="006D63D4">
        <w:rPr>
          <w:rFonts w:asciiTheme="minorHAnsi" w:hAnsiTheme="minorHAnsi" w:cstheme="minorHAnsi"/>
          <w:sz w:val="25"/>
          <w:szCs w:val="25"/>
        </w:rPr>
        <w:softHyphen/>
      </w:r>
      <w:r w:rsidRPr="006D63D4">
        <w:rPr>
          <w:rFonts w:asciiTheme="minorHAnsi" w:hAnsiTheme="minorHAnsi" w:cstheme="minorHAnsi"/>
          <w:sz w:val="25"/>
          <w:szCs w:val="25"/>
        </w:rPr>
        <w:softHyphen/>
      </w:r>
      <w:r w:rsidRPr="006D63D4">
        <w:rPr>
          <w:rFonts w:asciiTheme="minorHAnsi" w:hAnsiTheme="minorHAnsi" w:cstheme="minorHAnsi"/>
          <w:sz w:val="25"/>
          <w:szCs w:val="25"/>
        </w:rPr>
        <w:softHyphen/>
      </w:r>
      <w:r w:rsidRPr="006D63D4">
        <w:rPr>
          <w:rFonts w:asciiTheme="minorHAnsi" w:hAnsiTheme="minorHAnsi" w:cstheme="minorHAnsi"/>
          <w:sz w:val="25"/>
          <w:szCs w:val="25"/>
        </w:rPr>
        <w:softHyphen/>
      </w:r>
      <w:r w:rsidRPr="006D63D4">
        <w:rPr>
          <w:rFonts w:asciiTheme="minorHAnsi" w:hAnsiTheme="minorHAnsi" w:cstheme="minorHAnsi"/>
          <w:sz w:val="25"/>
          <w:szCs w:val="25"/>
        </w:rPr>
        <w:softHyphen/>
      </w:r>
      <w:r w:rsidRPr="006D63D4">
        <w:rPr>
          <w:rFonts w:asciiTheme="minorHAnsi" w:hAnsiTheme="minorHAnsi" w:cstheme="minorHAnsi"/>
          <w:sz w:val="25"/>
          <w:szCs w:val="25"/>
        </w:rPr>
        <w:softHyphen/>
      </w:r>
      <w:r w:rsidRPr="006D63D4">
        <w:rPr>
          <w:rFonts w:asciiTheme="minorHAnsi" w:hAnsiTheme="minorHAnsi" w:cstheme="minorHAnsi"/>
          <w:sz w:val="25"/>
          <w:szCs w:val="25"/>
        </w:rPr>
        <w:softHyphen/>
      </w:r>
      <w:r w:rsidRPr="006D63D4">
        <w:rPr>
          <w:rFonts w:asciiTheme="minorHAnsi" w:hAnsiTheme="minorHAnsi" w:cstheme="minorHAnsi"/>
          <w:sz w:val="25"/>
          <w:szCs w:val="25"/>
        </w:rPr>
        <w:softHyphen/>
      </w:r>
      <w:r w:rsidRPr="006D63D4">
        <w:rPr>
          <w:rFonts w:asciiTheme="minorHAnsi" w:hAnsiTheme="minorHAnsi" w:cstheme="minorHAnsi"/>
          <w:sz w:val="25"/>
          <w:szCs w:val="25"/>
        </w:rPr>
        <w:softHyphen/>
      </w:r>
      <w:r w:rsidRPr="006D63D4">
        <w:rPr>
          <w:rFonts w:asciiTheme="minorHAnsi" w:hAnsiTheme="minorHAnsi" w:cstheme="minorHAnsi"/>
          <w:sz w:val="25"/>
          <w:szCs w:val="25"/>
        </w:rPr>
        <w:softHyphen/>
      </w:r>
      <w:r w:rsidRPr="006D63D4">
        <w:rPr>
          <w:rFonts w:asciiTheme="minorHAnsi" w:hAnsiTheme="minorHAnsi" w:cstheme="minorHAnsi"/>
          <w:sz w:val="25"/>
          <w:szCs w:val="25"/>
        </w:rPr>
        <w:softHyphen/>
      </w:r>
      <w:r w:rsidRPr="006D63D4">
        <w:rPr>
          <w:rFonts w:asciiTheme="minorHAnsi" w:hAnsiTheme="minorHAnsi" w:cstheme="minorHAnsi"/>
          <w:sz w:val="25"/>
          <w:szCs w:val="25"/>
        </w:rPr>
        <w:softHyphen/>
      </w:r>
      <w:r w:rsidRPr="006D63D4">
        <w:rPr>
          <w:rFonts w:asciiTheme="minorHAnsi" w:hAnsiTheme="minorHAnsi" w:cstheme="minorHAnsi"/>
          <w:sz w:val="25"/>
          <w:szCs w:val="25"/>
        </w:rPr>
        <w:softHyphen/>
      </w:r>
      <w:r w:rsidRPr="006D63D4">
        <w:rPr>
          <w:rFonts w:asciiTheme="minorHAnsi" w:hAnsiTheme="minorHAnsi" w:cstheme="minorHAnsi"/>
          <w:sz w:val="25"/>
          <w:szCs w:val="25"/>
        </w:rPr>
        <w:softHyphen/>
      </w:r>
    </w:p>
    <w:p w:rsidR="00916900" w:rsidRPr="006D63D4" w:rsidRDefault="00C10713" w:rsidP="00107394">
      <w:pPr>
        <w:ind w:firstLine="567"/>
        <w:jc w:val="both"/>
        <w:rPr>
          <w:rFonts w:asciiTheme="minorHAnsi" w:hAnsiTheme="minorHAnsi" w:cstheme="minorHAnsi"/>
          <w:b/>
          <w:sz w:val="25"/>
          <w:szCs w:val="25"/>
        </w:rPr>
      </w:pPr>
      <w:r w:rsidRPr="006D63D4">
        <w:rPr>
          <w:rFonts w:asciiTheme="minorHAnsi" w:hAnsiTheme="minorHAnsi" w:cstheme="minorHAnsi"/>
          <w:b/>
          <w:sz w:val="25"/>
          <w:szCs w:val="25"/>
        </w:rPr>
        <w:t xml:space="preserve">                                         </w:t>
      </w:r>
      <w:r w:rsidR="006D63D4" w:rsidRPr="006D63D4">
        <w:rPr>
          <w:rFonts w:asciiTheme="minorHAnsi" w:hAnsiTheme="minorHAnsi" w:cstheme="minorHAnsi"/>
          <w:b/>
          <w:sz w:val="25"/>
          <w:szCs w:val="25"/>
        </w:rPr>
        <w:t xml:space="preserve">      </w:t>
      </w:r>
      <w:r w:rsidR="00107394" w:rsidRPr="006D63D4">
        <w:rPr>
          <w:rFonts w:asciiTheme="minorHAnsi" w:hAnsiTheme="minorHAnsi" w:cstheme="minorHAnsi"/>
          <w:b/>
          <w:sz w:val="25"/>
          <w:szCs w:val="25"/>
        </w:rPr>
        <w:t xml:space="preserve">Alexandre Silva </w:t>
      </w:r>
      <w:proofErr w:type="spellStart"/>
      <w:r w:rsidR="00107394" w:rsidRPr="006D63D4">
        <w:rPr>
          <w:rFonts w:asciiTheme="minorHAnsi" w:hAnsiTheme="minorHAnsi" w:cstheme="minorHAnsi"/>
          <w:b/>
          <w:sz w:val="25"/>
          <w:szCs w:val="25"/>
        </w:rPr>
        <w:t>Cassola</w:t>
      </w:r>
      <w:proofErr w:type="spellEnd"/>
    </w:p>
    <w:p w:rsidR="00916900" w:rsidRPr="006D63D4" w:rsidRDefault="00107394" w:rsidP="00107394">
      <w:pPr>
        <w:ind w:firstLine="2694"/>
        <w:jc w:val="both"/>
        <w:rPr>
          <w:rFonts w:asciiTheme="minorHAnsi" w:hAnsiTheme="minorHAnsi" w:cstheme="minorHAnsi"/>
          <w:sz w:val="25"/>
          <w:szCs w:val="25"/>
        </w:rPr>
      </w:pPr>
      <w:r w:rsidRPr="006D63D4">
        <w:rPr>
          <w:rFonts w:asciiTheme="minorHAnsi" w:hAnsiTheme="minorHAnsi" w:cstheme="minorHAnsi"/>
          <w:sz w:val="25"/>
          <w:szCs w:val="25"/>
        </w:rPr>
        <w:t xml:space="preserve">  </w:t>
      </w:r>
      <w:r w:rsidR="00C10713" w:rsidRPr="006D63D4">
        <w:rPr>
          <w:rFonts w:asciiTheme="minorHAnsi" w:hAnsiTheme="minorHAnsi" w:cstheme="minorHAnsi"/>
          <w:sz w:val="25"/>
          <w:szCs w:val="25"/>
        </w:rPr>
        <w:t xml:space="preserve">Delegado </w:t>
      </w:r>
      <w:r w:rsidRPr="006D63D4">
        <w:rPr>
          <w:rFonts w:asciiTheme="minorHAnsi" w:hAnsiTheme="minorHAnsi" w:cstheme="minorHAnsi"/>
          <w:sz w:val="25"/>
          <w:szCs w:val="25"/>
        </w:rPr>
        <w:t xml:space="preserve">Seccional </w:t>
      </w:r>
      <w:r w:rsidR="00C10713" w:rsidRPr="006D63D4">
        <w:rPr>
          <w:rFonts w:asciiTheme="minorHAnsi" w:hAnsiTheme="minorHAnsi" w:cstheme="minorHAnsi"/>
          <w:sz w:val="25"/>
          <w:szCs w:val="25"/>
        </w:rPr>
        <w:t xml:space="preserve">de Polícia </w:t>
      </w:r>
    </w:p>
    <w:p w:rsidR="00107394" w:rsidRPr="006D63D4" w:rsidRDefault="00107394">
      <w:pPr>
        <w:jc w:val="both"/>
        <w:rPr>
          <w:rFonts w:asciiTheme="minorHAnsi" w:hAnsiTheme="minorHAnsi" w:cstheme="minorHAnsi"/>
          <w:sz w:val="25"/>
          <w:szCs w:val="25"/>
        </w:rPr>
      </w:pPr>
    </w:p>
    <w:sectPr w:rsidR="00107394" w:rsidRPr="006D63D4" w:rsidSect="006D63D4">
      <w:headerReference w:type="default" r:id="rId7"/>
      <w:footerReference w:type="default" r:id="rId8"/>
      <w:pgSz w:w="11906" w:h="16838"/>
      <w:pgMar w:top="1047" w:right="170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61B05" w:rsidRDefault="00461B05" w:rsidP="00916900">
      <w:r>
        <w:separator/>
      </w:r>
    </w:p>
  </w:endnote>
  <w:endnote w:type="continuationSeparator" w:id="0">
    <w:p w:rsidR="00461B05" w:rsidRDefault="00461B05" w:rsidP="009169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16900" w:rsidRDefault="00916900" w:rsidP="00916900">
    <w:pPr>
      <w:pStyle w:val="Rodap"/>
    </w:pPr>
    <w:r>
      <w:t>________________________________________________________________</w:t>
    </w:r>
    <w:r w:rsidR="00057100">
      <w:softHyphen/>
    </w:r>
    <w:r w:rsidR="00057100">
      <w:softHyphen/>
    </w:r>
    <w:r w:rsidR="00057100">
      <w:softHyphen/>
    </w:r>
    <w:r w:rsidR="00057100">
      <w:softHyphen/>
    </w:r>
    <w:r w:rsidR="00057100">
      <w:softHyphen/>
    </w:r>
    <w:r w:rsidR="00057100">
      <w:softHyphen/>
    </w:r>
    <w:r w:rsidR="00057100">
      <w:softHyphen/>
    </w:r>
    <w:r w:rsidR="00057100">
      <w:softHyphen/>
      <w:t>_</w:t>
    </w:r>
    <w:r>
      <w:t>_____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61B05" w:rsidRDefault="00461B05" w:rsidP="00916900">
      <w:r>
        <w:separator/>
      </w:r>
    </w:p>
  </w:footnote>
  <w:footnote w:type="continuationSeparator" w:id="0">
    <w:p w:rsidR="00461B05" w:rsidRDefault="00461B05" w:rsidP="009169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16900" w:rsidRPr="00843ED0" w:rsidRDefault="00916900" w:rsidP="00916900">
    <w:pPr>
      <w:pStyle w:val="Cabealho"/>
      <w:ind w:left="1701"/>
      <w:jc w:val="center"/>
      <w:rPr>
        <w:rFonts w:ascii="Arial" w:hAnsi="Arial" w:cs="Arial"/>
        <w:sz w:val="20"/>
        <w:szCs w:val="20"/>
      </w:rPr>
    </w:pPr>
    <w:r w:rsidRPr="00843ED0">
      <w:rPr>
        <w:noProof/>
        <w:sz w:val="20"/>
        <w:szCs w:val="20"/>
      </w:rPr>
      <mc:AlternateContent>
        <mc:Choice Requires="wps">
          <w:drawing>
            <wp:anchor distT="0" distB="0" distL="114299" distR="114299" simplePos="0" relativeHeight="251659264" behindDoc="0" locked="0" layoutInCell="1" allowOverlap="1" wp14:anchorId="0AA19C22" wp14:editId="74EF6A56">
              <wp:simplePos x="0" y="0"/>
              <wp:positionH relativeFrom="column">
                <wp:posOffset>1024889</wp:posOffset>
              </wp:positionH>
              <wp:positionV relativeFrom="paragraph">
                <wp:posOffset>-93345</wp:posOffset>
              </wp:positionV>
              <wp:extent cx="0" cy="1057275"/>
              <wp:effectExtent l="0" t="0" r="19050" b="28575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0" cy="1057275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ysClr val="windowText" lastClr="000000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5C439BE" id="Conector reto 4" o:spid="_x0000_s1026" style="position:absolute;z-index:25165926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80.7pt,-7.35pt" to="80.7pt,7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" strokecolor="windowText" strokeweight=".5pt">
              <v:stroke joinstyle="miter"/>
              <o:lock v:ext="edit" shapetype="f"/>
            </v:line>
          </w:pict>
        </mc:Fallback>
      </mc:AlternateContent>
    </w:r>
    <w:r w:rsidRPr="00843ED0">
      <w:rPr>
        <w:noProof/>
        <w:sz w:val="20"/>
        <w:szCs w:val="20"/>
      </w:rPr>
      <w:drawing>
        <wp:anchor distT="0" distB="0" distL="114300" distR="114300" simplePos="0" relativeHeight="251660288" behindDoc="1" locked="0" layoutInCell="1" allowOverlap="1" wp14:anchorId="1FCF68F8" wp14:editId="72FAB228">
          <wp:simplePos x="0" y="0"/>
          <wp:positionH relativeFrom="column">
            <wp:posOffset>-98425</wp:posOffset>
          </wp:positionH>
          <wp:positionV relativeFrom="paragraph">
            <wp:posOffset>-80010</wp:posOffset>
          </wp:positionV>
          <wp:extent cx="774700" cy="1017270"/>
          <wp:effectExtent l="0" t="0" r="6350" b="0"/>
          <wp:wrapNone/>
          <wp:docPr id="3" name="Imagem 3" descr="Brasão Nacional PCSP Moldura X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Brasão Nacional PCSP Moldura X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4700" cy="10172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43ED0">
      <w:rPr>
        <w:rFonts w:ascii="Arial" w:hAnsi="Arial" w:cs="Arial"/>
        <w:sz w:val="20"/>
        <w:szCs w:val="20"/>
      </w:rPr>
      <w:t>SECRETARIA DA SEGURANÇA PÚBLICA</w:t>
    </w:r>
  </w:p>
  <w:p w:rsidR="00916900" w:rsidRPr="00843ED0" w:rsidRDefault="00916900" w:rsidP="00916900">
    <w:pPr>
      <w:pStyle w:val="Cabealho"/>
      <w:ind w:left="1701"/>
      <w:jc w:val="center"/>
      <w:rPr>
        <w:rFonts w:ascii="Arial" w:hAnsi="Arial" w:cs="Arial"/>
        <w:sz w:val="20"/>
        <w:szCs w:val="20"/>
      </w:rPr>
    </w:pPr>
    <w:r w:rsidRPr="00843ED0">
      <w:rPr>
        <w:rFonts w:ascii="Arial" w:hAnsi="Arial" w:cs="Arial"/>
        <w:sz w:val="20"/>
        <w:szCs w:val="20"/>
      </w:rPr>
      <w:t>POLÍCIA CIVIL DO ESTADO DE SÃO PAULO</w:t>
    </w:r>
  </w:p>
  <w:p w:rsidR="00916900" w:rsidRPr="00843ED0" w:rsidRDefault="00916900" w:rsidP="00916900">
    <w:pPr>
      <w:pStyle w:val="Cabealho"/>
      <w:ind w:left="1701"/>
      <w:jc w:val="center"/>
      <w:rPr>
        <w:rFonts w:ascii="Arial" w:hAnsi="Arial" w:cs="Arial"/>
        <w:sz w:val="20"/>
        <w:szCs w:val="20"/>
      </w:rPr>
    </w:pPr>
    <w:r w:rsidRPr="00843ED0">
      <w:rPr>
        <w:rFonts w:ascii="Arial" w:hAnsi="Arial" w:cs="Arial"/>
        <w:sz w:val="20"/>
        <w:szCs w:val="20"/>
      </w:rPr>
      <w:t xml:space="preserve">Departamento de Polícia Judiciária do Interior / </w:t>
    </w:r>
    <w:proofErr w:type="spellStart"/>
    <w:r w:rsidRPr="00843ED0">
      <w:rPr>
        <w:rFonts w:ascii="Arial" w:hAnsi="Arial" w:cs="Arial"/>
        <w:sz w:val="20"/>
        <w:szCs w:val="20"/>
      </w:rPr>
      <w:t>Deinter</w:t>
    </w:r>
    <w:proofErr w:type="spellEnd"/>
    <w:r w:rsidRPr="00843ED0">
      <w:rPr>
        <w:rFonts w:ascii="Arial" w:hAnsi="Arial" w:cs="Arial"/>
        <w:sz w:val="20"/>
        <w:szCs w:val="20"/>
      </w:rPr>
      <w:t xml:space="preserve"> 7 - Sorocaba</w:t>
    </w:r>
  </w:p>
  <w:p w:rsidR="00916900" w:rsidRPr="00843ED0" w:rsidRDefault="00916900" w:rsidP="00916900">
    <w:pPr>
      <w:pStyle w:val="Cabealho"/>
      <w:ind w:left="1701"/>
      <w:jc w:val="center"/>
      <w:rPr>
        <w:rFonts w:ascii="Arial" w:hAnsi="Arial" w:cs="Arial"/>
        <w:sz w:val="20"/>
        <w:szCs w:val="20"/>
      </w:rPr>
    </w:pPr>
    <w:r w:rsidRPr="00843ED0">
      <w:rPr>
        <w:rFonts w:ascii="Arial" w:hAnsi="Arial" w:cs="Arial"/>
        <w:sz w:val="20"/>
        <w:szCs w:val="20"/>
      </w:rPr>
      <w:t>Delegacia Seccional de Polícia de Itapetininga</w:t>
    </w:r>
  </w:p>
  <w:p w:rsidR="00916900" w:rsidRDefault="00916900" w:rsidP="00916900">
    <w:pPr>
      <w:pStyle w:val="Cabealho"/>
      <w:ind w:left="1701"/>
      <w:jc w:val="center"/>
      <w:rPr>
        <w:rFonts w:ascii="Arial" w:hAnsi="Arial" w:cs="Arial"/>
        <w:sz w:val="20"/>
        <w:szCs w:val="20"/>
      </w:rPr>
    </w:pPr>
    <w:r w:rsidRPr="00843ED0">
      <w:rPr>
        <w:rFonts w:ascii="Arial" w:hAnsi="Arial" w:cs="Arial"/>
        <w:sz w:val="20"/>
        <w:szCs w:val="20"/>
      </w:rPr>
      <w:t>Sede</w:t>
    </w:r>
  </w:p>
  <w:p w:rsidR="00916900" w:rsidRDefault="00916900" w:rsidP="00916900">
    <w:pPr>
      <w:pStyle w:val="Cabealho"/>
      <w:ind w:left="1701"/>
      <w:jc w:val="center"/>
      <w:rPr>
        <w:rFonts w:ascii="Arial" w:hAnsi="Arial" w:cs="Arial"/>
        <w:sz w:val="20"/>
        <w:szCs w:val="20"/>
      </w:rPr>
    </w:pPr>
  </w:p>
  <w:p w:rsidR="00916900" w:rsidRDefault="00916900" w:rsidP="00057100">
    <w:pPr>
      <w:pStyle w:val="Cabealho"/>
      <w:ind w:left="-284"/>
    </w:pPr>
    <w:r>
      <w:t>_________________________________________________________________________</w:t>
    </w:r>
  </w:p>
  <w:p w:rsidR="00916900" w:rsidRDefault="006A68E7" w:rsidP="00057100">
    <w:pPr>
      <w:pStyle w:val="Cabealho"/>
      <w:ind w:left="-284"/>
    </w:pPr>
    <w:r>
      <w:rPr>
        <w:rFonts w:asciiTheme="minorHAnsi" w:hAnsiTheme="minorHAnsi" w:cstheme="minorHAnsi"/>
        <w:b/>
      </w:rPr>
      <w:t xml:space="preserve">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F3F73D5"/>
    <w:multiLevelType w:val="hybridMultilevel"/>
    <w:tmpl w:val="62FE385A"/>
    <w:lvl w:ilvl="0" w:tplc="DCCAB9B2">
      <w:start w:val="1"/>
      <w:numFmt w:val="decimal"/>
      <w:lvlText w:val="%1."/>
      <w:lvlJc w:val="left"/>
      <w:pPr>
        <w:ind w:left="277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90" w:hanging="360"/>
      </w:pPr>
    </w:lvl>
    <w:lvl w:ilvl="2" w:tplc="0416001B" w:tentative="1">
      <w:start w:val="1"/>
      <w:numFmt w:val="lowerRoman"/>
      <w:lvlText w:val="%3."/>
      <w:lvlJc w:val="right"/>
      <w:pPr>
        <w:ind w:left="4210" w:hanging="180"/>
      </w:pPr>
    </w:lvl>
    <w:lvl w:ilvl="3" w:tplc="0416000F" w:tentative="1">
      <w:start w:val="1"/>
      <w:numFmt w:val="decimal"/>
      <w:lvlText w:val="%4."/>
      <w:lvlJc w:val="left"/>
      <w:pPr>
        <w:ind w:left="4930" w:hanging="360"/>
      </w:pPr>
    </w:lvl>
    <w:lvl w:ilvl="4" w:tplc="04160019" w:tentative="1">
      <w:start w:val="1"/>
      <w:numFmt w:val="lowerLetter"/>
      <w:lvlText w:val="%5."/>
      <w:lvlJc w:val="left"/>
      <w:pPr>
        <w:ind w:left="5650" w:hanging="360"/>
      </w:pPr>
    </w:lvl>
    <w:lvl w:ilvl="5" w:tplc="0416001B" w:tentative="1">
      <w:start w:val="1"/>
      <w:numFmt w:val="lowerRoman"/>
      <w:lvlText w:val="%6."/>
      <w:lvlJc w:val="right"/>
      <w:pPr>
        <w:ind w:left="6370" w:hanging="180"/>
      </w:pPr>
    </w:lvl>
    <w:lvl w:ilvl="6" w:tplc="0416000F" w:tentative="1">
      <w:start w:val="1"/>
      <w:numFmt w:val="decimal"/>
      <w:lvlText w:val="%7."/>
      <w:lvlJc w:val="left"/>
      <w:pPr>
        <w:ind w:left="7090" w:hanging="360"/>
      </w:pPr>
    </w:lvl>
    <w:lvl w:ilvl="7" w:tplc="04160019" w:tentative="1">
      <w:start w:val="1"/>
      <w:numFmt w:val="lowerLetter"/>
      <w:lvlText w:val="%8."/>
      <w:lvlJc w:val="left"/>
      <w:pPr>
        <w:ind w:left="7810" w:hanging="360"/>
      </w:pPr>
    </w:lvl>
    <w:lvl w:ilvl="8" w:tplc="0416001B" w:tentative="1">
      <w:start w:val="1"/>
      <w:numFmt w:val="lowerRoman"/>
      <w:lvlText w:val="%9."/>
      <w:lvlJc w:val="right"/>
      <w:pPr>
        <w:ind w:left="8530" w:hanging="180"/>
      </w:pPr>
    </w:lvl>
  </w:abstractNum>
  <w:abstractNum w:abstractNumId="1">
    <w:nsid w:val="29B24693"/>
    <w:multiLevelType w:val="hybridMultilevel"/>
    <w:tmpl w:val="89B085C2"/>
    <w:lvl w:ilvl="0" w:tplc="3EDE3D4A">
      <w:start w:val="1"/>
      <w:numFmt w:val="decimal"/>
      <w:lvlText w:val="%1."/>
      <w:lvlJc w:val="left"/>
      <w:pPr>
        <w:ind w:left="26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348" w:hanging="360"/>
      </w:pPr>
    </w:lvl>
    <w:lvl w:ilvl="2" w:tplc="0416001B" w:tentative="1">
      <w:start w:val="1"/>
      <w:numFmt w:val="lowerRoman"/>
      <w:lvlText w:val="%3."/>
      <w:lvlJc w:val="right"/>
      <w:pPr>
        <w:ind w:left="4068" w:hanging="180"/>
      </w:pPr>
    </w:lvl>
    <w:lvl w:ilvl="3" w:tplc="0416000F" w:tentative="1">
      <w:start w:val="1"/>
      <w:numFmt w:val="decimal"/>
      <w:lvlText w:val="%4."/>
      <w:lvlJc w:val="left"/>
      <w:pPr>
        <w:ind w:left="4788" w:hanging="360"/>
      </w:pPr>
    </w:lvl>
    <w:lvl w:ilvl="4" w:tplc="04160019" w:tentative="1">
      <w:start w:val="1"/>
      <w:numFmt w:val="lowerLetter"/>
      <w:lvlText w:val="%5."/>
      <w:lvlJc w:val="left"/>
      <w:pPr>
        <w:ind w:left="5508" w:hanging="360"/>
      </w:pPr>
    </w:lvl>
    <w:lvl w:ilvl="5" w:tplc="0416001B" w:tentative="1">
      <w:start w:val="1"/>
      <w:numFmt w:val="lowerRoman"/>
      <w:lvlText w:val="%6."/>
      <w:lvlJc w:val="right"/>
      <w:pPr>
        <w:ind w:left="6228" w:hanging="180"/>
      </w:pPr>
    </w:lvl>
    <w:lvl w:ilvl="6" w:tplc="0416000F" w:tentative="1">
      <w:start w:val="1"/>
      <w:numFmt w:val="decimal"/>
      <w:lvlText w:val="%7."/>
      <w:lvlJc w:val="left"/>
      <w:pPr>
        <w:ind w:left="6948" w:hanging="360"/>
      </w:pPr>
    </w:lvl>
    <w:lvl w:ilvl="7" w:tplc="04160019" w:tentative="1">
      <w:start w:val="1"/>
      <w:numFmt w:val="lowerLetter"/>
      <w:lvlText w:val="%8."/>
      <w:lvlJc w:val="left"/>
      <w:pPr>
        <w:ind w:left="7668" w:hanging="360"/>
      </w:pPr>
    </w:lvl>
    <w:lvl w:ilvl="8" w:tplc="0416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2">
    <w:nsid w:val="5C294DCD"/>
    <w:multiLevelType w:val="hybridMultilevel"/>
    <w:tmpl w:val="2E50F7A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C272DD2"/>
    <w:multiLevelType w:val="hybridMultilevel"/>
    <w:tmpl w:val="EBB6266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6900"/>
    <w:rsid w:val="00011167"/>
    <w:rsid w:val="00057100"/>
    <w:rsid w:val="000668B7"/>
    <w:rsid w:val="000D1C32"/>
    <w:rsid w:val="00107394"/>
    <w:rsid w:val="0015187D"/>
    <w:rsid w:val="001716C7"/>
    <w:rsid w:val="00222F82"/>
    <w:rsid w:val="00304D19"/>
    <w:rsid w:val="00386D21"/>
    <w:rsid w:val="003B070C"/>
    <w:rsid w:val="00461B05"/>
    <w:rsid w:val="00530910"/>
    <w:rsid w:val="006671D4"/>
    <w:rsid w:val="006A68E7"/>
    <w:rsid w:val="006D63D4"/>
    <w:rsid w:val="0070777F"/>
    <w:rsid w:val="00897A2B"/>
    <w:rsid w:val="00916900"/>
    <w:rsid w:val="00A83A87"/>
    <w:rsid w:val="00C10713"/>
    <w:rsid w:val="00CB4D8A"/>
    <w:rsid w:val="00CC2EDD"/>
    <w:rsid w:val="00CE0939"/>
    <w:rsid w:val="00D11B28"/>
    <w:rsid w:val="00D75A14"/>
    <w:rsid w:val="00E51941"/>
    <w:rsid w:val="00E75DFF"/>
    <w:rsid w:val="00E92465"/>
    <w:rsid w:val="00F268D5"/>
    <w:rsid w:val="00F43769"/>
    <w:rsid w:val="00F70D2B"/>
    <w:rsid w:val="00FC59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5:chartTrackingRefBased/>
  <w15:docId w15:val="{DA1AD9F5-CC61-4143-91E7-4A464DFEBA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169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1690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16900"/>
  </w:style>
  <w:style w:type="paragraph" w:styleId="Rodap">
    <w:name w:val="footer"/>
    <w:basedOn w:val="Normal"/>
    <w:link w:val="RodapChar"/>
    <w:uiPriority w:val="99"/>
    <w:unhideWhenUsed/>
    <w:rsid w:val="0091690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16900"/>
  </w:style>
  <w:style w:type="paragraph" w:styleId="Textodebalo">
    <w:name w:val="Balloon Text"/>
    <w:basedOn w:val="Normal"/>
    <w:link w:val="TextodebaloChar"/>
    <w:uiPriority w:val="99"/>
    <w:semiHidden/>
    <w:unhideWhenUsed/>
    <w:rsid w:val="006A68E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A68E7"/>
    <w:rPr>
      <w:rFonts w:ascii="Segoe UI" w:eastAsia="Times New Roman" w:hAnsi="Segoe UI" w:cs="Segoe UI"/>
      <w:sz w:val="18"/>
      <w:szCs w:val="18"/>
      <w:lang w:eastAsia="pt-BR"/>
    </w:rPr>
  </w:style>
  <w:style w:type="paragraph" w:styleId="PargrafodaLista">
    <w:name w:val="List Paragraph"/>
    <w:basedOn w:val="Normal"/>
    <w:uiPriority w:val="34"/>
    <w:qFormat/>
    <w:rsid w:val="00011167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CC2EDD"/>
    <w:pPr>
      <w:spacing w:before="100" w:beforeAutospacing="1" w:after="100" w:afterAutospacing="1"/>
    </w:pPr>
  </w:style>
  <w:style w:type="table" w:styleId="Tabelacomgrade">
    <w:name w:val="Table Grid"/>
    <w:basedOn w:val="Tabelanormal"/>
    <w:uiPriority w:val="39"/>
    <w:rsid w:val="006D63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12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</TotalTime>
  <Pages>8</Pages>
  <Words>1641</Words>
  <Characters>8863</Characters>
  <Application>Microsoft Office Word</Application>
  <DocSecurity>0</DocSecurity>
  <Lines>73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Usuário do Windows</cp:lastModifiedBy>
  <cp:revision>5</cp:revision>
  <cp:lastPrinted>2024-05-10T13:08:00Z</cp:lastPrinted>
  <dcterms:created xsi:type="dcterms:W3CDTF">2024-05-09T15:06:00Z</dcterms:created>
  <dcterms:modified xsi:type="dcterms:W3CDTF">2024-05-10T20:41:00Z</dcterms:modified>
</cp:coreProperties>
</file>