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A60" w:rsidRDefault="00002A60" w:rsidP="00002A60">
      <w:pPr>
        <w:rPr>
          <w:rFonts w:ascii="Arial" w:hAnsi="Arial" w:cs="Arial"/>
          <w:sz w:val="20"/>
          <w:szCs w:val="20"/>
        </w:rPr>
      </w:pPr>
    </w:p>
    <w:p w:rsidR="00002A60" w:rsidRPr="00C448EB" w:rsidRDefault="00002A60" w:rsidP="00002A60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C448EB">
        <w:rPr>
          <w:rFonts w:ascii="Arial" w:hAnsi="Arial" w:cs="Arial"/>
          <w:b/>
          <w:bCs/>
          <w:i/>
          <w:iCs/>
          <w:sz w:val="20"/>
          <w:szCs w:val="20"/>
        </w:rPr>
        <w:t>ANEXO IV</w:t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 xml:space="preserve">MODELO REFERENTE </w:t>
      </w:r>
      <w:proofErr w:type="gramStart"/>
      <w:r w:rsidRPr="003D3EF9">
        <w:rPr>
          <w:rFonts w:ascii="Arial" w:hAnsi="Arial" w:cs="Arial"/>
          <w:b/>
          <w:bCs/>
          <w:sz w:val="20"/>
          <w:szCs w:val="20"/>
        </w:rPr>
        <w:t>A</w:t>
      </w:r>
      <w:proofErr w:type="gramEnd"/>
      <w:r w:rsidRPr="003D3EF9">
        <w:rPr>
          <w:rFonts w:ascii="Arial" w:hAnsi="Arial" w:cs="Arial"/>
          <w:b/>
          <w:bCs/>
          <w:sz w:val="20"/>
          <w:szCs w:val="20"/>
        </w:rPr>
        <w:t xml:space="preserve"> PLANILHA DE PROPOSTA</w:t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D3EF9" w:rsidRDefault="007273B9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  <w:bookmarkStart w:id="0" w:name="_GoBack"/>
      <w:r>
        <w:rPr>
          <w:noProof/>
        </w:rPr>
        <w:drawing>
          <wp:inline distT="0" distB="0" distL="0" distR="0" wp14:anchorId="7BA157BB" wp14:editId="6EDBB363">
            <wp:extent cx="5616054" cy="3780430"/>
            <wp:effectExtent l="0" t="0" r="381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77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Default="00002A60" w:rsidP="00002A6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</w:t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MODELO(S) DE </w:t>
      </w:r>
      <w:proofErr w:type="gramStart"/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DECLARAÇÃO(</w:t>
      </w:r>
      <w:proofErr w:type="gramEnd"/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ÕES)</w:t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V.1</w:t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 DE DECLARAÇÃO EXIGIDA PARA HABILITAÇÃO</w:t>
      </w: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(em papel timbrado do licitante)</w:t>
      </w: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0475A7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denominação), interessado em participar do 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08/26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, Processo n° 202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60417446</w:t>
      </w: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DECLARO, sob as penas da Lei, que o licitante:</w:t>
      </w:r>
    </w:p>
    <w:p w:rsidR="00002A60" w:rsidRPr="003D3EF9" w:rsidRDefault="00002A60" w:rsidP="00002A60">
      <w:pPr>
        <w:ind w:left="3402"/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a) cumpre as normas relativas à saúde e segurança no trabalho, nos termos do parágrafo único do artigo 117 da </w:t>
      </w:r>
      <w:hyperlink r:id="rId6" w:history="1">
        <w:r w:rsidRPr="000475A7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Constituição Estadual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;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b) no caso de utilização na execução do objeto deste certame de produtos ou subprodutos florestais de origem nativa da flora brasileira referidos no artigo 1º do </w:t>
      </w:r>
      <w:hyperlink r:id="rId7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 xml:space="preserve">Decreto estadual n° 66.819, de </w:t>
        </w:r>
        <w:proofErr w:type="gramStart"/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6</w:t>
        </w:r>
        <w:proofErr w:type="gramEnd"/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 xml:space="preserve"> de junho de 2022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cumprirá a obrigação de proceder às respectivas aquisições de pessoa jurídica com inscrição validada no CADMADEIRA, em conformidade com o Decreto supracitado;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c) no caso de utilização na execução do objeto deste certame de produtos ou subprodutos de origem </w:t>
      </w:r>
      <w:proofErr w:type="gramStart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mineral referidos</w:t>
      </w:r>
      <w:proofErr w:type="gramEnd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 no § 1º do artigo 1º do </w:t>
      </w:r>
      <w:hyperlink r:id="rId8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nº 67.409, de 28 de dezembro de 2022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cumprirá a obrigação de proceder às respectivas aquisições de pessoa jurídica com inscrição validada no CADMINÉRIO, em conformidade com o Decreto supracitado;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d) tem ciência de que o descumprimento do </w:t>
      </w:r>
      <w:hyperlink r:id="rId9" w:history="1">
        <w:r w:rsidRPr="000B39C3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n° 66.819</w:t>
        </w:r>
        <w:r w:rsidRPr="000B39C3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2022</w:t>
        </w:r>
      </w:hyperlink>
      <w:r w:rsidRPr="000B39C3">
        <w:rPr>
          <w:rFonts w:ascii="Arial" w:hAnsi="Arial" w:cs="Arial"/>
          <w:i/>
          <w:iCs/>
          <w:color w:val="FF0000"/>
          <w:sz w:val="20"/>
          <w:szCs w:val="20"/>
        </w:rPr>
        <w:t xml:space="preserve">, ou do </w:t>
      </w:r>
      <w:hyperlink r:id="rId10" w:history="1">
        <w:r w:rsidRPr="000B39C3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n° 67.409</w:t>
        </w:r>
        <w:r w:rsidRPr="000B39C3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2022</w:t>
        </w:r>
      </w:hyperlink>
      <w:r w:rsidRPr="000B39C3">
        <w:rPr>
          <w:rFonts w:ascii="Arial" w:hAnsi="Arial" w:cs="Arial"/>
          <w:i/>
          <w:iCs/>
          <w:color w:val="FF0000"/>
          <w:sz w:val="20"/>
          <w:szCs w:val="20"/>
        </w:rPr>
        <w:t>,</w:t>
      </w: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 poderá acarretar a extinção do contrato por </w:t>
      </w:r>
      <w:proofErr w:type="gramStart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ato unilateral da Administração, bem como a aplicação das sanções administrativas cabíveis, observadas</w:t>
      </w:r>
      <w:proofErr w:type="gramEnd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 as normas legais e regulamentares pertinentes, independentemente da responsabilização na esfera criminal; e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e) se compromete a cumprir o disposto na </w:t>
      </w:r>
      <w:hyperlink r:id="rId11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Lei estadual nº 12.684, de 26 de julho de 2007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a qual proíbe o uso, no Estado de São Paulo, de produtos, materiais ou artefatos que contenham quaisquer tipos de amianto ou asbesto ou outros minerais que, acidentalmente, tenham fibras de amianto na sua composição.</w:t>
      </w: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577538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(Local e data).</w:t>
      </w: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_______________________________</w:t>
      </w: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002A60" w:rsidRPr="00980D55" w:rsidRDefault="00002A60" w:rsidP="00002A60">
      <w:pPr>
        <w:rPr>
          <w:rFonts w:ascii="Arial" w:hAnsi="Arial" w:cs="Arial"/>
          <w:sz w:val="20"/>
          <w:szCs w:val="20"/>
        </w:rPr>
      </w:pPr>
    </w:p>
    <w:p w:rsidR="00002A60" w:rsidRPr="00980D55" w:rsidRDefault="00002A60" w:rsidP="00002A60">
      <w:pPr>
        <w:rPr>
          <w:rFonts w:ascii="Arial" w:hAnsi="Arial" w:cs="Arial"/>
          <w:sz w:val="20"/>
          <w:szCs w:val="20"/>
        </w:rPr>
      </w:pPr>
      <w:r w:rsidRPr="00980D55">
        <w:rPr>
          <w:rFonts w:ascii="Arial" w:hAnsi="Arial" w:cs="Arial"/>
          <w:sz w:val="20"/>
          <w:szCs w:val="20"/>
        </w:rPr>
        <w:br w:type="page"/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VI</w:t>
      </w:r>
      <w:proofErr w:type="gramEnd"/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MODELOS REFERENTES À VISTORIA PRÉVIA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1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PRECEDIDA DE VISTORIA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PR-373/0008/26, Processo n° 20260417446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</w:t>
      </w:r>
      <w:proofErr w:type="spellStart"/>
      <w:proofErr w:type="gramEnd"/>
      <w:r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e que realizou vistoria prévia no(s) local(</w:t>
      </w:r>
      <w:proofErr w:type="spell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colhendo todas as informações e subsídios necessários para a elaboração da sua proposta.</w:t>
      </w: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2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PR-373/0008/26, Processo n° 20260417446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</w:t>
      </w:r>
      <w:proofErr w:type="spellStart"/>
      <w:proofErr w:type="gramEnd"/>
      <w:r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3</w:t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 DE CONHECIMENTO PLENO DAS CONDIÇÕES E PECULIARIDADES DA CONTRATAÇÃO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(elaborad</w:t>
      </w:r>
      <w:r>
        <w:rPr>
          <w:rFonts w:ascii="Arial" w:hAnsi="Arial" w:cs="Arial"/>
          <w:i/>
          <w:iCs/>
          <w:color w:val="FF0000"/>
          <w:sz w:val="20"/>
          <w:szCs w:val="20"/>
        </w:rPr>
        <w:t>a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PR-373/0008/26, Processo n° 20260417446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pleno das condições e peculiaridades da contratação,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(nome/assinatura/qualificação do responsável técnico)</w:t>
      </w: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05538" w:rsidRDefault="00002A60" w:rsidP="00002A6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BD4B04" w:rsidRDefault="001C69BB"/>
    <w:sectPr w:rsidR="00BD4B04" w:rsidSect="00314161">
      <w:footerReference w:type="first" r:id="rId12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:rsidR="0081569B" w:rsidRPr="007B5385" w:rsidRDefault="001C69BB" w:rsidP="009E75F4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:rsidR="0081569B" w:rsidRPr="00244403" w:rsidRDefault="001C69BB" w:rsidP="009E75F4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5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:rsidR="0081569B" w:rsidRDefault="001C69BB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:rsidR="0081569B" w:rsidRPr="00135E1E" w:rsidRDefault="001C69BB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</w:t>
        </w:r>
        <w:r w:rsidRPr="009E75F4">
          <w:rPr>
            <w:rFonts w:ascii="Arial" w:hAnsi="Arial" w:cs="Arial"/>
            <w:sz w:val="12"/>
            <w:szCs w:val="12"/>
          </w:rPr>
          <w:t>e Gestão. Exame jurídico: PGE</w:t>
        </w:r>
      </w:p>
      <w:p w:rsidR="0081569B" w:rsidRPr="00135E1E" w:rsidRDefault="001C69BB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:rsidR="0081569B" w:rsidRPr="00577538" w:rsidRDefault="001C69BB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>
          <w:rPr>
            <w:rFonts w:ascii="Arial" w:hAnsi="Arial" w:cs="Arial"/>
            <w:sz w:val="12"/>
            <w:szCs w:val="12"/>
          </w:rPr>
          <w:t>03</w:t>
        </w:r>
        <w:r w:rsidRPr="00135E1E">
          <w:rPr>
            <w:rFonts w:ascii="Arial" w:hAnsi="Arial" w:cs="Arial"/>
            <w:sz w:val="12"/>
            <w:szCs w:val="12"/>
          </w:rPr>
          <w:t>/0</w:t>
        </w:r>
        <w:r>
          <w:rPr>
            <w:rFonts w:ascii="Arial" w:hAnsi="Arial" w:cs="Arial"/>
            <w:sz w:val="12"/>
            <w:szCs w:val="12"/>
          </w:rPr>
          <w:t>3</w:t>
        </w:r>
        <w:r w:rsidRPr="00135E1E">
          <w:rPr>
            <w:rFonts w:ascii="Arial" w:hAnsi="Arial" w:cs="Arial"/>
            <w:sz w:val="12"/>
            <w:szCs w:val="12"/>
          </w:rPr>
          <w:t>/202</w:t>
        </w:r>
        <w:r>
          <w:rPr>
            <w:rFonts w:ascii="Arial" w:hAnsi="Arial" w:cs="Arial"/>
            <w:sz w:val="12"/>
            <w:szCs w:val="12"/>
          </w:rPr>
          <w:t>6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60"/>
    <w:rsid w:val="00002A60"/>
    <w:rsid w:val="001C69BB"/>
    <w:rsid w:val="004A19B5"/>
    <w:rsid w:val="00723311"/>
    <w:rsid w:val="007273B9"/>
    <w:rsid w:val="00C4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02A6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002A60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002A6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02A60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002A6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002A6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02A60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2A60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2A60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02A6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002A60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002A6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02A60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002A6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002A6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02A60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2A60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2A60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egislacao.sp.gov.br/legislacao/dg280202.nsf/legislacao/constituicao_estadual.htm" TargetMode="External"/><Relationship Id="rId11" Type="http://schemas.openxmlformats.org/officeDocument/2006/relationships/hyperlink" Target="http://www.legislacao.sp.gov.br/legislacao/dg280202.nsf/ae9f9e0701e533aa032572e6006cf5fd/3c36395bd80d86b2032573250051e6c9?OpenDocument&amp;Highlight=0,12.684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1054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2026-05-15T13:53:00Z</cp:lastPrinted>
  <dcterms:created xsi:type="dcterms:W3CDTF">2026-05-15T13:40:00Z</dcterms:created>
  <dcterms:modified xsi:type="dcterms:W3CDTF">2026-05-15T13:53:00Z</dcterms:modified>
</cp:coreProperties>
</file>