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A60" w:rsidRDefault="00002A60" w:rsidP="00002A60">
      <w:pPr>
        <w:rPr>
          <w:rFonts w:ascii="Arial" w:hAnsi="Arial" w:cs="Arial"/>
          <w:sz w:val="20"/>
          <w:szCs w:val="20"/>
        </w:rPr>
      </w:pPr>
    </w:p>
    <w:p w:rsidR="00002A60" w:rsidRPr="00C448EB" w:rsidRDefault="00002A60" w:rsidP="00002A60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C448EB">
        <w:rPr>
          <w:rFonts w:ascii="Arial" w:hAnsi="Arial" w:cs="Arial"/>
          <w:b/>
          <w:bCs/>
          <w:i/>
          <w:iCs/>
          <w:sz w:val="20"/>
          <w:szCs w:val="20"/>
        </w:rPr>
        <w:t>ANEXO IV</w:t>
      </w: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002A60" w:rsidRDefault="00002A60" w:rsidP="00002A6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D3EF9">
        <w:rPr>
          <w:rFonts w:ascii="Arial" w:hAnsi="Arial" w:cs="Arial"/>
          <w:b/>
          <w:bCs/>
          <w:sz w:val="20"/>
          <w:szCs w:val="20"/>
        </w:rPr>
        <w:t xml:space="preserve">MODELO REFERENTE </w:t>
      </w:r>
      <w:proofErr w:type="gramStart"/>
      <w:r w:rsidRPr="003D3EF9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3D3EF9">
        <w:rPr>
          <w:rFonts w:ascii="Arial" w:hAnsi="Arial" w:cs="Arial"/>
          <w:b/>
          <w:bCs/>
          <w:sz w:val="20"/>
          <w:szCs w:val="20"/>
        </w:rPr>
        <w:t xml:space="preserve"> PLANILHA DE PROPOSTA</w:t>
      </w:r>
    </w:p>
    <w:p w:rsidR="004A70A5" w:rsidRDefault="004A70A5" w:rsidP="00002A6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4A70A5" w:rsidRDefault="00121AC1" w:rsidP="00002A6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606EFA76" wp14:editId="236F188E">
            <wp:extent cx="5612130" cy="3292475"/>
            <wp:effectExtent l="0" t="0" r="7620" b="317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9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AC1" w:rsidRPr="003D3EF9" w:rsidRDefault="00121AC1" w:rsidP="00002A6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03EFE372" wp14:editId="6BAFFC29">
            <wp:extent cx="5612130" cy="3134995"/>
            <wp:effectExtent l="0" t="0" r="7620" b="825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3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AC1" w:rsidRDefault="00121AC1">
      <w:pPr>
        <w:spacing w:after="200" w:line="276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:rsidR="00002A60" w:rsidRDefault="00121AC1" w:rsidP="00002A6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C49622B" wp14:editId="7F604FDD">
            <wp:extent cx="5612130" cy="2531745"/>
            <wp:effectExtent l="0" t="0" r="7620" b="190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AC1" w:rsidRDefault="00121AC1" w:rsidP="00002A6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479C1808" wp14:editId="385D0095">
            <wp:extent cx="5612130" cy="2003425"/>
            <wp:effectExtent l="0" t="0" r="762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AC1" w:rsidRDefault="00121AC1">
      <w:pPr>
        <w:spacing w:after="200" w:line="276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:rsidR="00121AC1" w:rsidRDefault="00121AC1" w:rsidP="00002A60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121AC1">
        <w:rPr>
          <w:rFonts w:ascii="Arial" w:hAnsi="Arial" w:cs="Arial"/>
          <w:b/>
          <w:bCs/>
          <w:sz w:val="20"/>
          <w:szCs w:val="20"/>
          <w:u w:val="single"/>
        </w:rPr>
        <w:lastRenderedPageBreak/>
        <w:t>CRONOGR</w:t>
      </w:r>
      <w:r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121AC1">
        <w:rPr>
          <w:rFonts w:ascii="Arial" w:hAnsi="Arial" w:cs="Arial"/>
          <w:b/>
          <w:bCs/>
          <w:sz w:val="20"/>
          <w:szCs w:val="20"/>
          <w:u w:val="single"/>
        </w:rPr>
        <w:t>MA FÍSICO-FINANCEIRO</w:t>
      </w:r>
    </w:p>
    <w:p w:rsidR="00121AC1" w:rsidRPr="00121AC1" w:rsidRDefault="00121AC1" w:rsidP="00002A60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7734C211" wp14:editId="6A09D8C4">
            <wp:extent cx="5327834" cy="5392337"/>
            <wp:effectExtent l="0" t="0" r="635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26768" cy="539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A60" w:rsidRPr="003D3EF9" w:rsidRDefault="00002A60" w:rsidP="00002A60">
      <w:pPr>
        <w:jc w:val="both"/>
        <w:rPr>
          <w:rFonts w:ascii="Arial" w:hAnsi="Arial" w:cs="Arial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121AC1" w:rsidRDefault="00121AC1">
      <w:pPr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002A60" w:rsidRPr="000475A7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lastRenderedPageBreak/>
        <w:t>ANEXO V</w:t>
      </w:r>
    </w:p>
    <w:p w:rsidR="00002A60" w:rsidRPr="000475A7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</w:p>
    <w:p w:rsidR="00002A60" w:rsidRPr="000475A7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MODELO(S) DE </w:t>
      </w:r>
      <w:proofErr w:type="gramStart"/>
      <w:r w:rsidRPr="000475A7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DECLARAÇÃO(</w:t>
      </w:r>
      <w:proofErr w:type="gramEnd"/>
      <w:r w:rsidRPr="000475A7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ÕES)</w:t>
      </w:r>
    </w:p>
    <w:p w:rsidR="00002A60" w:rsidRPr="000475A7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</w:p>
    <w:p w:rsidR="00002A60" w:rsidRPr="000475A7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ANEXO V.1</w:t>
      </w:r>
    </w:p>
    <w:p w:rsidR="00002A60" w:rsidRPr="000475A7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</w:p>
    <w:p w:rsidR="00002A60" w:rsidRPr="000475A7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MODELO DE DECLARAÇÃO EXIGIDA PARA HABILITAÇÃO</w:t>
      </w:r>
    </w:p>
    <w:p w:rsidR="00002A60" w:rsidRPr="000475A7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(em papel timbrado do licitante)</w:t>
      </w:r>
    </w:p>
    <w:p w:rsidR="00002A60" w:rsidRPr="003D3EF9" w:rsidRDefault="00002A60" w:rsidP="00002A60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002A60" w:rsidRPr="000475A7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 xml:space="preserve">Eu, ___________________________________, portador do CPF nº _____________, na condição de representante legal de ________________________ (nome empresarial ou denominação), interessado em participar do </w:t>
      </w:r>
      <w:r w:rsidR="007273B9">
        <w:rPr>
          <w:rFonts w:ascii="Arial" w:hAnsi="Arial" w:cs="Arial"/>
          <w:b/>
          <w:i/>
          <w:iCs/>
          <w:color w:val="FF0000"/>
          <w:sz w:val="20"/>
          <w:szCs w:val="20"/>
          <w:u w:val="single"/>
        </w:rPr>
        <w:t>Pregão Eletrônico CPI10 nº PR-373/00</w:t>
      </w:r>
      <w:r w:rsidR="00121AC1">
        <w:rPr>
          <w:rFonts w:ascii="Arial" w:hAnsi="Arial" w:cs="Arial"/>
          <w:b/>
          <w:i/>
          <w:iCs/>
          <w:color w:val="FF0000"/>
          <w:sz w:val="20"/>
          <w:szCs w:val="20"/>
          <w:u w:val="single"/>
        </w:rPr>
        <w:t>16</w:t>
      </w:r>
      <w:r w:rsidR="007273B9">
        <w:rPr>
          <w:rFonts w:ascii="Arial" w:hAnsi="Arial" w:cs="Arial"/>
          <w:b/>
          <w:i/>
          <w:iCs/>
          <w:color w:val="FF0000"/>
          <w:sz w:val="20"/>
          <w:szCs w:val="20"/>
          <w:u w:val="single"/>
        </w:rPr>
        <w:t>/26, Processo n° 2026</w:t>
      </w:r>
      <w:r w:rsidR="00121AC1">
        <w:rPr>
          <w:rFonts w:ascii="Arial" w:hAnsi="Arial" w:cs="Arial"/>
          <w:b/>
          <w:i/>
          <w:iCs/>
          <w:color w:val="FF0000"/>
          <w:sz w:val="20"/>
          <w:szCs w:val="20"/>
          <w:u w:val="single"/>
        </w:rPr>
        <w:t>0438567</w:t>
      </w: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, DECLARO, sob as penas da Lei, que o licitante:</w:t>
      </w:r>
    </w:p>
    <w:p w:rsidR="00002A60" w:rsidRPr="003D3EF9" w:rsidRDefault="00002A60" w:rsidP="00002A60">
      <w:pPr>
        <w:ind w:left="3402"/>
        <w:jc w:val="both"/>
        <w:rPr>
          <w:rFonts w:ascii="Arial" w:hAnsi="Arial" w:cs="Arial"/>
          <w:color w:val="FF0000"/>
          <w:sz w:val="20"/>
          <w:szCs w:val="20"/>
        </w:rPr>
      </w:pPr>
    </w:p>
    <w:p w:rsidR="00002A60" w:rsidRPr="000475A7" w:rsidRDefault="00002A60" w:rsidP="00002A60">
      <w:pPr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 xml:space="preserve">a) cumpre as normas relativas à saúde e segurança no trabalho, nos termos do parágrafo único do artigo 117 da </w:t>
      </w:r>
      <w:hyperlink r:id="rId12" w:history="1">
        <w:r w:rsidRPr="000475A7">
          <w:rPr>
            <w:rStyle w:val="Hyperlink"/>
            <w:rFonts w:ascii="Arial" w:hAnsi="Arial" w:cs="Arial"/>
            <w:i/>
            <w:iCs/>
            <w:color w:val="FF0000"/>
            <w:sz w:val="20"/>
            <w:szCs w:val="20"/>
          </w:rPr>
          <w:t>Constituição Estadual</w:t>
        </w:r>
      </w:hyperlink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;</w:t>
      </w:r>
    </w:p>
    <w:p w:rsidR="00002A60" w:rsidRPr="000475A7" w:rsidRDefault="00002A60" w:rsidP="00002A60">
      <w:pPr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0475A7" w:rsidRDefault="00002A60" w:rsidP="00002A60">
      <w:pPr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 xml:space="preserve">b) no caso de utilização na execução do objeto deste certame de produtos ou subprodutos florestais de origem nativa da flora brasileira referidos no artigo 1º do </w:t>
      </w:r>
      <w:hyperlink r:id="rId13" w:history="1">
        <w:r w:rsidRPr="000475A7">
          <w:rPr>
            <w:rFonts w:ascii="Arial" w:hAnsi="Arial" w:cs="Arial"/>
            <w:i/>
            <w:iCs/>
            <w:color w:val="FF0000"/>
            <w:sz w:val="20"/>
            <w:szCs w:val="20"/>
            <w:u w:val="single"/>
          </w:rPr>
          <w:t xml:space="preserve">Decreto estadual n° 66.819, de </w:t>
        </w:r>
        <w:proofErr w:type="gramStart"/>
        <w:r w:rsidRPr="000475A7">
          <w:rPr>
            <w:rFonts w:ascii="Arial" w:hAnsi="Arial" w:cs="Arial"/>
            <w:i/>
            <w:iCs/>
            <w:color w:val="FF0000"/>
            <w:sz w:val="20"/>
            <w:szCs w:val="20"/>
            <w:u w:val="single"/>
          </w:rPr>
          <w:t>6</w:t>
        </w:r>
        <w:proofErr w:type="gramEnd"/>
        <w:r w:rsidRPr="000475A7">
          <w:rPr>
            <w:rFonts w:ascii="Arial" w:hAnsi="Arial" w:cs="Arial"/>
            <w:i/>
            <w:iCs/>
            <w:color w:val="FF0000"/>
            <w:sz w:val="20"/>
            <w:szCs w:val="20"/>
            <w:u w:val="single"/>
          </w:rPr>
          <w:t xml:space="preserve"> de junho de 2022</w:t>
        </w:r>
      </w:hyperlink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, cumprirá a obrigação de proceder às respectivas aquisições de pessoa jurídica com inscrição validada no CADMADEIRA, em conformidade com o Decreto supracitado;</w:t>
      </w:r>
    </w:p>
    <w:p w:rsidR="00002A60" w:rsidRPr="000475A7" w:rsidRDefault="00002A60" w:rsidP="00002A60">
      <w:pPr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0475A7" w:rsidRDefault="00002A60" w:rsidP="00002A60">
      <w:pPr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 xml:space="preserve">c) no caso de utilização na execução do objeto deste certame de produtos ou subprodutos de origem </w:t>
      </w:r>
      <w:proofErr w:type="gramStart"/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mineral referidos</w:t>
      </w:r>
      <w:proofErr w:type="gramEnd"/>
      <w:r w:rsidRPr="000475A7">
        <w:rPr>
          <w:rFonts w:ascii="Arial" w:hAnsi="Arial" w:cs="Arial"/>
          <w:i/>
          <w:iCs/>
          <w:color w:val="FF0000"/>
          <w:sz w:val="20"/>
          <w:szCs w:val="20"/>
        </w:rPr>
        <w:t xml:space="preserve"> no § 1º do artigo 1º do </w:t>
      </w:r>
      <w:hyperlink r:id="rId14" w:history="1">
        <w:r w:rsidRPr="000475A7">
          <w:rPr>
            <w:rFonts w:ascii="Arial" w:hAnsi="Arial" w:cs="Arial"/>
            <w:i/>
            <w:iCs/>
            <w:color w:val="FF0000"/>
            <w:sz w:val="20"/>
            <w:szCs w:val="20"/>
            <w:u w:val="single"/>
          </w:rPr>
          <w:t>Decreto estadual nº 67.409, de 28 de dezembro de 2022</w:t>
        </w:r>
      </w:hyperlink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, cumprirá a obrigação de proceder às respectivas aquisições de pessoa jurídica com inscrição validada no CADMINÉRIO, em conformidade com o Decreto supracitado;</w:t>
      </w:r>
    </w:p>
    <w:p w:rsidR="00002A60" w:rsidRPr="000475A7" w:rsidRDefault="00002A60" w:rsidP="00002A60">
      <w:pPr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0475A7" w:rsidRDefault="00002A60" w:rsidP="00002A60">
      <w:pPr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 xml:space="preserve">d) tem ciência de que o descumprimento do </w:t>
      </w:r>
      <w:hyperlink r:id="rId15" w:history="1">
        <w:r w:rsidRPr="000B39C3">
          <w:rPr>
            <w:rFonts w:ascii="Arial" w:hAnsi="Arial" w:cs="Arial"/>
            <w:i/>
            <w:iCs/>
            <w:color w:val="FF0000"/>
            <w:sz w:val="20"/>
            <w:szCs w:val="20"/>
            <w:u w:val="single"/>
          </w:rPr>
          <w:t>Decreto estadual n° 66.819</w:t>
        </w:r>
        <w:r w:rsidRPr="000B39C3">
          <w:rPr>
            <w:rStyle w:val="Hyperlink"/>
            <w:rFonts w:ascii="Arial" w:hAnsi="Arial" w:cs="Arial"/>
            <w:i/>
            <w:iCs/>
            <w:color w:val="FF0000"/>
            <w:sz w:val="20"/>
            <w:szCs w:val="20"/>
          </w:rPr>
          <w:t xml:space="preserve">, de </w:t>
        </w:r>
        <w:r w:rsidRPr="00577538">
          <w:rPr>
            <w:rStyle w:val="Hyperlink"/>
            <w:rFonts w:ascii="Arial" w:hAnsi="Arial" w:cs="Arial"/>
            <w:i/>
            <w:iCs/>
            <w:color w:val="FF0000"/>
            <w:sz w:val="20"/>
            <w:szCs w:val="20"/>
          </w:rPr>
          <w:t>2022</w:t>
        </w:r>
      </w:hyperlink>
      <w:r w:rsidRPr="000B39C3">
        <w:rPr>
          <w:rFonts w:ascii="Arial" w:hAnsi="Arial" w:cs="Arial"/>
          <w:i/>
          <w:iCs/>
          <w:color w:val="FF0000"/>
          <w:sz w:val="20"/>
          <w:szCs w:val="20"/>
        </w:rPr>
        <w:t xml:space="preserve">, ou do </w:t>
      </w:r>
      <w:hyperlink r:id="rId16" w:history="1">
        <w:r w:rsidRPr="000B39C3">
          <w:rPr>
            <w:rFonts w:ascii="Arial" w:hAnsi="Arial" w:cs="Arial"/>
            <w:i/>
            <w:iCs/>
            <w:color w:val="FF0000"/>
            <w:sz w:val="20"/>
            <w:szCs w:val="20"/>
            <w:u w:val="single"/>
          </w:rPr>
          <w:t>Decreto estadual n° 67.409</w:t>
        </w:r>
        <w:r w:rsidRPr="000B39C3">
          <w:rPr>
            <w:rStyle w:val="Hyperlink"/>
            <w:rFonts w:ascii="Arial" w:hAnsi="Arial" w:cs="Arial"/>
            <w:i/>
            <w:iCs/>
            <w:color w:val="FF0000"/>
            <w:sz w:val="20"/>
            <w:szCs w:val="20"/>
          </w:rPr>
          <w:t xml:space="preserve">, de </w:t>
        </w:r>
        <w:r w:rsidRPr="00577538">
          <w:rPr>
            <w:rStyle w:val="Hyperlink"/>
            <w:rFonts w:ascii="Arial" w:hAnsi="Arial" w:cs="Arial"/>
            <w:i/>
            <w:iCs/>
            <w:color w:val="FF0000"/>
            <w:sz w:val="20"/>
            <w:szCs w:val="20"/>
          </w:rPr>
          <w:t>2022</w:t>
        </w:r>
      </w:hyperlink>
      <w:r w:rsidRPr="000B39C3">
        <w:rPr>
          <w:rFonts w:ascii="Arial" w:hAnsi="Arial" w:cs="Arial"/>
          <w:i/>
          <w:iCs/>
          <w:color w:val="FF0000"/>
          <w:sz w:val="20"/>
          <w:szCs w:val="20"/>
        </w:rPr>
        <w:t>,</w:t>
      </w: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 xml:space="preserve"> poderá acarretar a extinção do contrato por </w:t>
      </w:r>
      <w:proofErr w:type="gramStart"/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ato unilateral da Administração, bem como a aplicação das sanções administrativas cabíveis, observadas</w:t>
      </w:r>
      <w:proofErr w:type="gramEnd"/>
      <w:r w:rsidRPr="000475A7">
        <w:rPr>
          <w:rFonts w:ascii="Arial" w:hAnsi="Arial" w:cs="Arial"/>
          <w:i/>
          <w:iCs/>
          <w:color w:val="FF0000"/>
          <w:sz w:val="20"/>
          <w:szCs w:val="20"/>
        </w:rPr>
        <w:t xml:space="preserve"> as normas legais e regulamentares pertinentes, independentemente da responsabilização na esfera criminal; e</w:t>
      </w:r>
    </w:p>
    <w:p w:rsidR="00002A60" w:rsidRPr="000475A7" w:rsidRDefault="00002A60" w:rsidP="00002A60">
      <w:pPr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0475A7" w:rsidRDefault="00002A60" w:rsidP="00002A60">
      <w:pPr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 xml:space="preserve">e) se compromete a cumprir o disposto na </w:t>
      </w:r>
      <w:hyperlink r:id="rId17" w:history="1">
        <w:r w:rsidRPr="000475A7">
          <w:rPr>
            <w:rFonts w:ascii="Arial" w:hAnsi="Arial" w:cs="Arial"/>
            <w:i/>
            <w:iCs/>
            <w:color w:val="FF0000"/>
            <w:sz w:val="20"/>
            <w:szCs w:val="20"/>
            <w:u w:val="single"/>
          </w:rPr>
          <w:t>Lei estadual nº 12.684, de 26 de julho de 2007</w:t>
        </w:r>
      </w:hyperlink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, a qual proíbe o uso, no Estado de São Paulo, de produtos, materiais ou artefatos que contenham quaisquer tipos de amianto ou asbesto ou outros minerais que, acidentalmente, tenham fibras de amianto na sua composição.</w:t>
      </w:r>
    </w:p>
    <w:p w:rsidR="00002A60" w:rsidRPr="003D3EF9" w:rsidRDefault="00002A60" w:rsidP="00002A60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002A60" w:rsidRPr="00577538" w:rsidRDefault="00002A60" w:rsidP="00002A60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002A60" w:rsidRPr="000475A7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(Local e data).</w:t>
      </w:r>
    </w:p>
    <w:p w:rsidR="00002A60" w:rsidRPr="000475A7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0475A7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_______________________________</w:t>
      </w:r>
    </w:p>
    <w:p w:rsidR="00002A60" w:rsidRPr="000475A7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0475A7">
        <w:rPr>
          <w:rFonts w:ascii="Arial" w:hAnsi="Arial" w:cs="Arial"/>
          <w:i/>
          <w:iCs/>
          <w:color w:val="FF0000"/>
          <w:sz w:val="20"/>
          <w:szCs w:val="20"/>
        </w:rPr>
        <w:t>(Nome/assinatura do representante legal)</w:t>
      </w:r>
    </w:p>
    <w:p w:rsidR="00002A60" w:rsidRPr="00980D55" w:rsidRDefault="00002A60" w:rsidP="00002A60">
      <w:pPr>
        <w:rPr>
          <w:rFonts w:ascii="Arial" w:hAnsi="Arial" w:cs="Arial"/>
          <w:sz w:val="20"/>
          <w:szCs w:val="20"/>
        </w:rPr>
      </w:pPr>
    </w:p>
    <w:p w:rsidR="00002A60" w:rsidRPr="00980D55" w:rsidRDefault="00002A60" w:rsidP="00002A60">
      <w:pPr>
        <w:rPr>
          <w:rFonts w:ascii="Arial" w:hAnsi="Arial" w:cs="Arial"/>
          <w:sz w:val="20"/>
          <w:szCs w:val="20"/>
        </w:rPr>
      </w:pPr>
      <w:r w:rsidRPr="00980D55">
        <w:rPr>
          <w:rFonts w:ascii="Arial" w:hAnsi="Arial" w:cs="Arial"/>
          <w:sz w:val="20"/>
          <w:szCs w:val="20"/>
        </w:rPr>
        <w:br w:type="page"/>
      </w: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proofErr w:type="gramStart"/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lastRenderedPageBreak/>
        <w:t>ANEXO VI</w:t>
      </w:r>
      <w:proofErr w:type="gramEnd"/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MODELOS REFERENTES À VISTORIA PRÉVIA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ANEXO </w:t>
      </w:r>
      <w:proofErr w:type="gramStart"/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VI.</w:t>
      </w:r>
      <w:proofErr w:type="gramEnd"/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1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DECLARAÇÃO DE CONHECIMENTO DO LOCAL E DAS CONDIÇÕES DA REALIZAÇÃO DO OBJETO DA </w:t>
      </w:r>
      <w:r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LICITAÇÃO</w:t>
      </w:r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 PRECEDIDA DE VISTORIA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(elaborada pelo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licitante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)</w:t>
      </w: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do </w:t>
      </w:r>
      <w:r w:rsidR="00121AC1">
        <w:rPr>
          <w:rFonts w:ascii="Arial" w:hAnsi="Arial" w:cs="Arial"/>
          <w:b/>
          <w:i/>
          <w:iCs/>
          <w:color w:val="FF0000"/>
          <w:sz w:val="20"/>
          <w:szCs w:val="20"/>
          <w:u w:val="single"/>
        </w:rPr>
        <w:t>Pregão Eletrônico CPI10 nº PR-373/0016/26, Processo n° 20260438567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, DECLARO que o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licitante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tem conhecimento do</w:t>
      </w:r>
      <w:r>
        <w:rPr>
          <w:rFonts w:ascii="Arial" w:hAnsi="Arial" w:cs="Arial"/>
          <w:i/>
          <w:iCs/>
          <w:color w:val="FF0000"/>
          <w:sz w:val="20"/>
          <w:szCs w:val="20"/>
        </w:rPr>
        <w:t>(s)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</w:t>
      </w:r>
      <w:proofErr w:type="gramStart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local</w:t>
      </w:r>
      <w:r>
        <w:rPr>
          <w:rFonts w:ascii="Arial" w:hAnsi="Arial" w:cs="Arial"/>
          <w:i/>
          <w:iCs/>
          <w:color w:val="FF0000"/>
          <w:sz w:val="20"/>
          <w:szCs w:val="20"/>
        </w:rPr>
        <w:t>(</w:t>
      </w:r>
      <w:proofErr w:type="spellStart"/>
      <w:proofErr w:type="gramEnd"/>
      <w:r>
        <w:rPr>
          <w:rFonts w:ascii="Arial" w:hAnsi="Arial" w:cs="Arial"/>
          <w:i/>
          <w:iCs/>
          <w:color w:val="FF0000"/>
          <w:sz w:val="20"/>
          <w:szCs w:val="20"/>
        </w:rPr>
        <w:t>is</w:t>
      </w:r>
      <w:proofErr w:type="spellEnd"/>
      <w:r>
        <w:rPr>
          <w:rFonts w:ascii="Arial" w:hAnsi="Arial" w:cs="Arial"/>
          <w:i/>
          <w:iCs/>
          <w:color w:val="FF0000"/>
          <w:sz w:val="20"/>
          <w:szCs w:val="20"/>
        </w:rPr>
        <w:t>)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e das condições da realização do objeto da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licitação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, e que realizou vistoria prévia no(s) local(</w:t>
      </w:r>
      <w:proofErr w:type="spellStart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is</w:t>
      </w:r>
      <w:proofErr w:type="spellEnd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) em que será realizado o objeto da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licitação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, colhendo todas as informações e subsídios necessários para a elaboração da sua proposta.</w:t>
      </w:r>
    </w:p>
    <w:p w:rsidR="00002A60" w:rsidRPr="003D3EF9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O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licitante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está ciente desde já que, em conformidade com o estabelecido no </w:t>
      </w:r>
      <w:r>
        <w:rPr>
          <w:rFonts w:ascii="Arial" w:hAnsi="Arial" w:cs="Arial"/>
          <w:i/>
          <w:iCs/>
          <w:color w:val="FF0000"/>
          <w:sz w:val="20"/>
          <w:szCs w:val="20"/>
        </w:rPr>
        <w:t>Edital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, não poderá pleitear em nenhuma hipótese modificações nos preços, prazos ou condições ajustadas, tampouco alegar quaisquer prejuízos ou reivindicar quaisquer benefícios sob a invocação de insuficiência de dados ou informações sobre o(s) </w:t>
      </w:r>
      <w:proofErr w:type="gramStart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local(</w:t>
      </w:r>
      <w:proofErr w:type="spellStart"/>
      <w:proofErr w:type="gramEnd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is</w:t>
      </w:r>
      <w:proofErr w:type="spellEnd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) em que será realizado o objeto da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licitação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.</w:t>
      </w: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(Local e data)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__________________________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(nome/assinatura do representante legal)</w:t>
      </w: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spacing w:after="160" w:line="259" w:lineRule="auto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br w:type="page"/>
      </w: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lastRenderedPageBreak/>
        <w:t xml:space="preserve">ANEXO </w:t>
      </w:r>
      <w:proofErr w:type="gramStart"/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VI.</w:t>
      </w:r>
      <w:proofErr w:type="gramEnd"/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2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DECLARAÇÃO DE CONHECIMENTO DO LOCAL E DAS CONDIÇÕES DA REALIZAÇÃO DO OBJETO DA </w:t>
      </w:r>
      <w:r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LICITAÇÃO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(elaborada pelo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licitante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)</w:t>
      </w: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do </w:t>
      </w:r>
      <w:r w:rsidR="00121AC1">
        <w:rPr>
          <w:rFonts w:ascii="Arial" w:hAnsi="Arial" w:cs="Arial"/>
          <w:b/>
          <w:i/>
          <w:iCs/>
          <w:color w:val="FF0000"/>
          <w:sz w:val="20"/>
          <w:szCs w:val="20"/>
          <w:u w:val="single"/>
        </w:rPr>
        <w:t>Pregão Eletrônico CPI10 nº PR-373/0016/26, Processo n° 20260438567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, DECLARO que o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licitante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tem conhecimento do</w:t>
      </w:r>
      <w:r>
        <w:rPr>
          <w:rFonts w:ascii="Arial" w:hAnsi="Arial" w:cs="Arial"/>
          <w:i/>
          <w:iCs/>
          <w:color w:val="FF0000"/>
          <w:sz w:val="20"/>
          <w:szCs w:val="20"/>
        </w:rPr>
        <w:t>(s)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</w:t>
      </w:r>
      <w:proofErr w:type="gramStart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local</w:t>
      </w:r>
      <w:r>
        <w:rPr>
          <w:rFonts w:ascii="Arial" w:hAnsi="Arial" w:cs="Arial"/>
          <w:i/>
          <w:iCs/>
          <w:color w:val="FF0000"/>
          <w:sz w:val="20"/>
          <w:szCs w:val="20"/>
        </w:rPr>
        <w:t>(</w:t>
      </w:r>
      <w:proofErr w:type="spellStart"/>
      <w:proofErr w:type="gramEnd"/>
      <w:r>
        <w:rPr>
          <w:rFonts w:ascii="Arial" w:hAnsi="Arial" w:cs="Arial"/>
          <w:i/>
          <w:iCs/>
          <w:color w:val="FF0000"/>
          <w:sz w:val="20"/>
          <w:szCs w:val="20"/>
        </w:rPr>
        <w:t>is</w:t>
      </w:r>
      <w:proofErr w:type="spellEnd"/>
      <w:r>
        <w:rPr>
          <w:rFonts w:ascii="Arial" w:hAnsi="Arial" w:cs="Arial"/>
          <w:i/>
          <w:iCs/>
          <w:color w:val="FF0000"/>
          <w:sz w:val="20"/>
          <w:szCs w:val="20"/>
        </w:rPr>
        <w:t>)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e das condições da realização do objeto da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licitação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, que não realizou a vistoria prévia prevista no </w:t>
      </w:r>
      <w:r>
        <w:rPr>
          <w:rFonts w:ascii="Arial" w:hAnsi="Arial" w:cs="Arial"/>
          <w:i/>
          <w:iCs/>
          <w:color w:val="FF0000"/>
          <w:sz w:val="20"/>
          <w:szCs w:val="20"/>
        </w:rPr>
        <w:t>Edital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e que, mesmo ciente da possibilidade de fazê-la e dos riscos e consequências envolvidos, optou por formular a proposta sem realizar a vistoria prévia que lhe havia sido facultada.</w:t>
      </w:r>
    </w:p>
    <w:p w:rsidR="00002A60" w:rsidRPr="003D3EF9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O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licitante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está ciente desde já que, em conformidade com o estabelecido no </w:t>
      </w:r>
      <w:r>
        <w:rPr>
          <w:rFonts w:ascii="Arial" w:hAnsi="Arial" w:cs="Arial"/>
          <w:i/>
          <w:iCs/>
          <w:color w:val="FF0000"/>
          <w:sz w:val="20"/>
          <w:szCs w:val="20"/>
        </w:rPr>
        <w:t>Edital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, não poderá pleitear em nenhuma hipótese modificações nos preços, prazos ou condições ajustadas, tampouco alegar quaisquer prejuízos ou reivindicar quaisquer benefícios sob a invocação de insuficiência de dados ou informações sobre o(s) </w:t>
      </w:r>
      <w:proofErr w:type="gramStart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local(</w:t>
      </w:r>
      <w:proofErr w:type="spellStart"/>
      <w:proofErr w:type="gramEnd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is</w:t>
      </w:r>
      <w:proofErr w:type="spellEnd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) em que será realizado o objeto da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licitação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.</w:t>
      </w: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(Local e data)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__________________________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(nome/assinatura do representante legal)</w:t>
      </w: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spacing w:after="160" w:line="259" w:lineRule="auto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br w:type="page"/>
      </w: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lastRenderedPageBreak/>
        <w:t xml:space="preserve">ANEXO </w:t>
      </w:r>
      <w:proofErr w:type="gramStart"/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VI.</w:t>
      </w:r>
      <w:proofErr w:type="gramEnd"/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3</w:t>
      </w: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DECLARAÇÃO DE CONHECIMENTO PLENO DAS CONDIÇÕES E PECULIARIDADES DA CONTRATAÇÃO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(elaborad</w:t>
      </w:r>
      <w:r>
        <w:rPr>
          <w:rFonts w:ascii="Arial" w:hAnsi="Arial" w:cs="Arial"/>
          <w:i/>
          <w:iCs/>
          <w:color w:val="FF0000"/>
          <w:sz w:val="20"/>
          <w:szCs w:val="20"/>
        </w:rPr>
        <w:t>a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pelo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licitante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)</w:t>
      </w: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Eu, ___________________________________, portador do CPF nº_____________, na condição de responsável técnico de ________________________ (nome empresarial ou denominação), interessado em participar do </w:t>
      </w:r>
      <w:r w:rsidR="00121AC1">
        <w:rPr>
          <w:rFonts w:ascii="Arial" w:hAnsi="Arial" w:cs="Arial"/>
          <w:b/>
          <w:i/>
          <w:iCs/>
          <w:color w:val="FF0000"/>
          <w:sz w:val="20"/>
          <w:szCs w:val="20"/>
          <w:u w:val="single"/>
        </w:rPr>
        <w:t>Pregão Eletrônico CPI10 nº PR-373/0016/26, Processo n° 20260438567</w:t>
      </w:r>
      <w:bookmarkStart w:id="0" w:name="_GoBack"/>
      <w:bookmarkEnd w:id="0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, DECLARO que o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licitante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tem conhecimento pleno das condições e peculiaridades da contratação, que não realizou a vistoria prévia prevista no </w:t>
      </w:r>
      <w:r>
        <w:rPr>
          <w:rFonts w:ascii="Arial" w:hAnsi="Arial" w:cs="Arial"/>
          <w:i/>
          <w:iCs/>
          <w:color w:val="FF0000"/>
          <w:sz w:val="20"/>
          <w:szCs w:val="20"/>
        </w:rPr>
        <w:t>Edital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e que, mesmo ciente da possibilidade de fazê-la e dos riscos e consequências envolvidos, optou por formular a proposta sem realizar a vistoria prévia que lhe havia sido facultada.</w:t>
      </w:r>
    </w:p>
    <w:p w:rsidR="00002A60" w:rsidRPr="003D3EF9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ind w:firstLine="113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O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licitante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 está ciente desde já que, em conformidade com o estabelecido no </w:t>
      </w:r>
      <w:r>
        <w:rPr>
          <w:rFonts w:ascii="Arial" w:hAnsi="Arial" w:cs="Arial"/>
          <w:i/>
          <w:iCs/>
          <w:color w:val="FF0000"/>
          <w:sz w:val="20"/>
          <w:szCs w:val="20"/>
        </w:rPr>
        <w:t>Edital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, não poderá pleitear em nenhuma hipótese modificações nos preços, prazos ou condições ajustadas, tampouco alegar quaisquer prejuízos ou reivindicar quaisquer benefícios sob a invocação de insuficiência de dados ou informações sobre o(s) </w:t>
      </w:r>
      <w:proofErr w:type="gramStart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local(</w:t>
      </w:r>
      <w:proofErr w:type="spellStart"/>
      <w:proofErr w:type="gramEnd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is</w:t>
      </w:r>
      <w:proofErr w:type="spellEnd"/>
      <w:r w:rsidRPr="003D3EF9">
        <w:rPr>
          <w:rFonts w:ascii="Arial" w:hAnsi="Arial" w:cs="Arial"/>
          <w:i/>
          <w:iCs/>
          <w:color w:val="FF0000"/>
          <w:sz w:val="20"/>
          <w:szCs w:val="20"/>
        </w:rPr>
        <w:t xml:space="preserve">) em que será realizado o objeto da </w:t>
      </w:r>
      <w:r>
        <w:rPr>
          <w:rFonts w:ascii="Arial" w:hAnsi="Arial" w:cs="Arial"/>
          <w:i/>
          <w:iCs/>
          <w:color w:val="FF0000"/>
          <w:sz w:val="20"/>
          <w:szCs w:val="20"/>
        </w:rPr>
        <w:t>licitação</w:t>
      </w: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.</w:t>
      </w:r>
    </w:p>
    <w:p w:rsidR="00002A60" w:rsidRPr="003D3EF9" w:rsidRDefault="00002A60" w:rsidP="00002A60">
      <w:pPr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(Local e data)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__________________________</w:t>
      </w:r>
    </w:p>
    <w:p w:rsidR="00002A60" w:rsidRPr="003D3EF9" w:rsidRDefault="00002A60" w:rsidP="00002A60">
      <w:pPr>
        <w:jc w:val="center"/>
        <w:rPr>
          <w:rFonts w:ascii="Arial" w:hAnsi="Arial" w:cs="Arial"/>
          <w:i/>
          <w:iCs/>
          <w:color w:val="FF0000"/>
          <w:sz w:val="20"/>
          <w:szCs w:val="20"/>
        </w:rPr>
      </w:pPr>
      <w:r w:rsidRPr="003D3EF9">
        <w:rPr>
          <w:rFonts w:ascii="Arial" w:hAnsi="Arial" w:cs="Arial"/>
          <w:i/>
          <w:iCs/>
          <w:color w:val="FF0000"/>
          <w:sz w:val="20"/>
          <w:szCs w:val="20"/>
        </w:rPr>
        <w:t>(nome/assinatura/qualificação do responsável técnico)</w:t>
      </w:r>
    </w:p>
    <w:p w:rsidR="00002A60" w:rsidRPr="003D3EF9" w:rsidRDefault="00002A60" w:rsidP="00002A60">
      <w:pPr>
        <w:jc w:val="both"/>
        <w:rPr>
          <w:rFonts w:ascii="Arial" w:hAnsi="Arial" w:cs="Arial"/>
          <w:sz w:val="20"/>
          <w:szCs w:val="20"/>
        </w:rPr>
      </w:pPr>
    </w:p>
    <w:p w:rsidR="00002A60" w:rsidRPr="003D3EF9" w:rsidRDefault="00002A60" w:rsidP="00002A60">
      <w:pPr>
        <w:jc w:val="both"/>
        <w:rPr>
          <w:rFonts w:ascii="Arial" w:hAnsi="Arial" w:cs="Arial"/>
          <w:sz w:val="20"/>
          <w:szCs w:val="20"/>
        </w:rPr>
      </w:pPr>
    </w:p>
    <w:p w:rsidR="00002A60" w:rsidRPr="00305538" w:rsidRDefault="00002A60" w:rsidP="00002A60">
      <w:pPr>
        <w:spacing w:after="160" w:line="259" w:lineRule="auto"/>
        <w:rPr>
          <w:rFonts w:ascii="Arial" w:hAnsi="Arial" w:cs="Arial"/>
          <w:sz w:val="20"/>
          <w:szCs w:val="20"/>
        </w:rPr>
      </w:pPr>
    </w:p>
    <w:p w:rsidR="004A70A5" w:rsidRDefault="004A70A5"/>
    <w:sectPr w:rsidR="004A70A5" w:rsidSect="004A70A5">
      <w:footerReference w:type="first" r:id="rId18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A5" w:rsidRDefault="004A70A5">
      <w:r>
        <w:separator/>
      </w:r>
    </w:p>
  </w:endnote>
  <w:endnote w:type="continuationSeparator" w:id="0">
    <w:p w:rsidR="004A70A5" w:rsidRDefault="004A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7354648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:rsidR="004A70A5" w:rsidRPr="007B5385" w:rsidRDefault="004A70A5" w:rsidP="004A70A5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:rsidR="004A70A5" w:rsidRPr="00244403" w:rsidRDefault="004A70A5" w:rsidP="004A70A5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244403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D802B5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D802B5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7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:rsidR="004A70A5" w:rsidRDefault="004A70A5" w:rsidP="004A70A5">
        <w:pPr>
          <w:pStyle w:val="Rodap"/>
          <w:rPr>
            <w:rFonts w:ascii="Arial" w:hAnsi="Arial" w:cs="Arial"/>
            <w:sz w:val="12"/>
            <w:szCs w:val="12"/>
          </w:rPr>
        </w:pPr>
        <w:r w:rsidRPr="009E75F4">
          <w:rPr>
            <w:rFonts w:ascii="Arial" w:hAnsi="Arial" w:cs="Arial"/>
            <w:sz w:val="12"/>
            <w:szCs w:val="12"/>
          </w:rPr>
          <w:t>Administração Pública do Estado de São Paulo</w:t>
        </w:r>
      </w:p>
      <w:p w:rsidR="004A70A5" w:rsidRPr="00135E1E" w:rsidRDefault="004A70A5" w:rsidP="004A70A5">
        <w:pPr>
          <w:pStyle w:val="Rodap"/>
          <w:rPr>
            <w:rFonts w:ascii="Arial" w:hAnsi="Arial" w:cs="Arial"/>
            <w:sz w:val="12"/>
            <w:szCs w:val="12"/>
          </w:rPr>
        </w:pPr>
        <w:r w:rsidRPr="009E75F4">
          <w:rPr>
            <w:rFonts w:ascii="Arial" w:hAnsi="Arial" w:cs="Arial"/>
            <w:sz w:val="12"/>
            <w:szCs w:val="12"/>
          </w:rPr>
          <w:t>Minuta padronizada. Análise técnica: Subsecretaria de Gestão. Exame jurídico: PGE</w:t>
        </w:r>
      </w:p>
      <w:p w:rsidR="004A70A5" w:rsidRPr="00135E1E" w:rsidRDefault="004A70A5" w:rsidP="004A70A5">
        <w:pPr>
          <w:pStyle w:val="Rodap"/>
          <w:rPr>
            <w:rFonts w:ascii="Arial" w:hAnsi="Arial" w:cs="Arial"/>
            <w:sz w:val="12"/>
            <w:szCs w:val="12"/>
          </w:rPr>
        </w:pPr>
        <w:r w:rsidRPr="00135E1E">
          <w:rPr>
            <w:rFonts w:ascii="Arial" w:hAnsi="Arial" w:cs="Arial"/>
            <w:sz w:val="12"/>
            <w:szCs w:val="12"/>
          </w:rPr>
          <w:t xml:space="preserve">Edital </w:t>
        </w:r>
        <w:r>
          <w:rPr>
            <w:rFonts w:ascii="Arial" w:hAnsi="Arial" w:cs="Arial"/>
            <w:sz w:val="12"/>
            <w:szCs w:val="12"/>
          </w:rPr>
          <w:t>de</w:t>
        </w:r>
        <w:r w:rsidRPr="00135E1E">
          <w:rPr>
            <w:rFonts w:ascii="Arial" w:hAnsi="Arial" w:cs="Arial"/>
            <w:sz w:val="12"/>
            <w:szCs w:val="12"/>
          </w:rPr>
          <w:t xml:space="preserve"> Pregão</w:t>
        </w:r>
      </w:p>
      <w:p w:rsidR="004A70A5" w:rsidRPr="00577538" w:rsidRDefault="004A70A5">
        <w:pPr>
          <w:pStyle w:val="Rodap"/>
          <w:rPr>
            <w:rFonts w:ascii="Arial" w:hAnsi="Arial" w:cs="Arial"/>
            <w:sz w:val="14"/>
            <w:szCs w:val="14"/>
          </w:rPr>
        </w:pPr>
        <w:r w:rsidRPr="00135E1E">
          <w:rPr>
            <w:rFonts w:ascii="Arial" w:hAnsi="Arial" w:cs="Arial"/>
            <w:sz w:val="12"/>
            <w:szCs w:val="12"/>
          </w:rPr>
          <w:t xml:space="preserve">Versão atualizada em: </w:t>
        </w:r>
        <w:r>
          <w:rPr>
            <w:rFonts w:ascii="Arial" w:hAnsi="Arial" w:cs="Arial"/>
            <w:sz w:val="12"/>
            <w:szCs w:val="12"/>
          </w:rPr>
          <w:t>03</w:t>
        </w:r>
        <w:r w:rsidRPr="00135E1E">
          <w:rPr>
            <w:rFonts w:ascii="Arial" w:hAnsi="Arial" w:cs="Arial"/>
            <w:sz w:val="12"/>
            <w:szCs w:val="12"/>
          </w:rPr>
          <w:t>/0</w:t>
        </w:r>
        <w:r>
          <w:rPr>
            <w:rFonts w:ascii="Arial" w:hAnsi="Arial" w:cs="Arial"/>
            <w:sz w:val="12"/>
            <w:szCs w:val="12"/>
          </w:rPr>
          <w:t>3</w:t>
        </w:r>
        <w:r w:rsidRPr="00135E1E">
          <w:rPr>
            <w:rFonts w:ascii="Arial" w:hAnsi="Arial" w:cs="Arial"/>
            <w:sz w:val="12"/>
            <w:szCs w:val="12"/>
          </w:rPr>
          <w:t>/202</w:t>
        </w:r>
        <w:r>
          <w:rPr>
            <w:rFonts w:ascii="Arial" w:hAnsi="Arial" w:cs="Arial"/>
            <w:sz w:val="12"/>
            <w:szCs w:val="12"/>
          </w:rPr>
          <w:t>6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A5" w:rsidRDefault="004A70A5">
      <w:r>
        <w:separator/>
      </w:r>
    </w:p>
  </w:footnote>
  <w:footnote w:type="continuationSeparator" w:id="0">
    <w:p w:rsidR="004A70A5" w:rsidRDefault="004A70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A60"/>
    <w:rsid w:val="00002A60"/>
    <w:rsid w:val="00121AC1"/>
    <w:rsid w:val="001C69BB"/>
    <w:rsid w:val="004A19B5"/>
    <w:rsid w:val="004A70A5"/>
    <w:rsid w:val="005B477E"/>
    <w:rsid w:val="00723311"/>
    <w:rsid w:val="007273B9"/>
    <w:rsid w:val="00C448EB"/>
    <w:rsid w:val="00D0395C"/>
    <w:rsid w:val="00D55064"/>
    <w:rsid w:val="00D80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02A60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002A60"/>
    <w:rPr>
      <w:color w:val="000080"/>
      <w:u w:val="single"/>
    </w:rPr>
  </w:style>
  <w:style w:type="paragraph" w:styleId="Rodap">
    <w:name w:val="footer"/>
    <w:basedOn w:val="Normal"/>
    <w:link w:val="RodapChar"/>
    <w:uiPriority w:val="99"/>
    <w:rsid w:val="00002A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002A60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styleId="Refdecomentrio">
    <w:name w:val="annotation reference"/>
    <w:basedOn w:val="Fontepargpadro"/>
    <w:unhideWhenUsed/>
    <w:rsid w:val="00002A6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002A6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002A6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2A60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A60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02A60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002A60"/>
    <w:rPr>
      <w:color w:val="000080"/>
      <w:u w:val="single"/>
    </w:rPr>
  </w:style>
  <w:style w:type="paragraph" w:styleId="Rodap">
    <w:name w:val="footer"/>
    <w:basedOn w:val="Normal"/>
    <w:link w:val="RodapChar"/>
    <w:uiPriority w:val="99"/>
    <w:rsid w:val="00002A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002A60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styleId="Refdecomentrio">
    <w:name w:val="annotation reference"/>
    <w:basedOn w:val="Fontepargpadro"/>
    <w:unhideWhenUsed/>
    <w:rsid w:val="00002A6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002A6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002A6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2A60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A60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legislacao.sp.gov.br/legislacao/dg280202.nsf/5fb5269ed17b47ab83256cfb00501469/db61e8308486d1830325885c004a93e8?OpenDocument&amp;Highlight=0,66.819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legislacao.sp.gov.br/legislacao/dg280202.nsf/legislacao/constituicao_estadual.htm" TargetMode="External"/><Relationship Id="rId17" Type="http://schemas.openxmlformats.org/officeDocument/2006/relationships/hyperlink" Target="http://www.legislacao.sp.gov.br/legislacao/dg280202.nsf/ae9f9e0701e533aa032572e6006cf5fd/3c36395bd80d86b2032573250051e6c9?OpenDocument&amp;Highlight=0,12.68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legislacao.sp.gov.br/legislacao/dg280202.nsf/5fb5269ed17b47ab83256cfb00501469/946f72bd9fe1638303258927006b3944?OpenDocument&amp;Highlight=0,67.409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www.legislacao.sp.gov.br/legislacao/dg280202.nsf/5fb5269ed17b47ab83256cfb00501469/db61e8308486d1830325885c004a93e8?OpenDocument&amp;Highlight=0,66.819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legislacao.sp.gov.br/legislacao/dg280202.nsf/5fb5269ed17b47ab83256cfb00501469/946f72bd9fe1638303258927006b3944?OpenDocument&amp;Highlight=0,67.409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1060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9</cp:revision>
  <cp:lastPrinted>2026-07-03T19:14:00Z</cp:lastPrinted>
  <dcterms:created xsi:type="dcterms:W3CDTF">2026-05-15T13:40:00Z</dcterms:created>
  <dcterms:modified xsi:type="dcterms:W3CDTF">2026-07-03T19:20:00Z</dcterms:modified>
</cp:coreProperties>
</file>