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9C" w:rsidRPr="00B06ACB" w:rsidRDefault="00667B9C" w:rsidP="00667B9C">
      <w:pPr>
        <w:pStyle w:val="NormalWeb"/>
        <w:spacing w:before="0" w:beforeAutospacing="0" w:after="0" w:afterAutospacing="0" w:line="276" w:lineRule="auto"/>
        <w:jc w:val="center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TERMO DE AUTORIZAÇÃO DE DISPENSA DE LICITAÇÃO</w:t>
      </w:r>
    </w:p>
    <w:p w:rsidR="00667B9C" w:rsidRPr="00B06ACB" w:rsidRDefault="00667B9C" w:rsidP="00667B9C">
      <w:pPr>
        <w:jc w:val="center"/>
        <w:rPr>
          <w:b/>
          <w:bCs/>
          <w:sz w:val="21"/>
          <w:szCs w:val="21"/>
        </w:rPr>
      </w:pPr>
    </w:p>
    <w:p w:rsidR="00667B9C" w:rsidRPr="00B06ACB" w:rsidRDefault="00667B9C" w:rsidP="00667B9C">
      <w:pPr>
        <w:jc w:val="center"/>
        <w:rPr>
          <w:b/>
          <w:bCs/>
          <w:sz w:val="21"/>
          <w:szCs w:val="21"/>
        </w:rPr>
      </w:pPr>
      <w:r w:rsidRPr="00B06ACB">
        <w:rPr>
          <w:b/>
          <w:bCs/>
          <w:sz w:val="21"/>
          <w:szCs w:val="21"/>
        </w:rPr>
        <w:t xml:space="preserve">Processo Administrativo nº </w:t>
      </w:r>
      <w:r>
        <w:rPr>
          <w:b/>
          <w:bCs/>
          <w:sz w:val="21"/>
          <w:szCs w:val="21"/>
        </w:rPr>
        <w:t>022/2023</w:t>
      </w:r>
    </w:p>
    <w:p w:rsidR="00667B9C" w:rsidRPr="00B06ACB" w:rsidRDefault="00667B9C" w:rsidP="00667B9C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1"/>
          <w:szCs w:val="21"/>
          <w:lang w:val="pt-BR"/>
        </w:rPr>
      </w:pPr>
    </w:p>
    <w:p w:rsidR="00667B9C" w:rsidRPr="00B06ACB" w:rsidRDefault="00667B9C" w:rsidP="00667B9C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B06ACB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B06ACB">
        <w:rPr>
          <w:rFonts w:ascii="Times New Roman" w:hAnsi="Times New Roman"/>
          <w:i/>
          <w:sz w:val="20"/>
          <w:szCs w:val="20"/>
        </w:rPr>
        <w:t xml:space="preserve">, 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B06ACB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B06ACB">
        <w:rPr>
          <w:rFonts w:ascii="Times New Roman" w:hAnsi="Times New Roman"/>
          <w:i/>
          <w:sz w:val="20"/>
          <w:szCs w:val="20"/>
        </w:rPr>
        <w:t xml:space="preserve"> Lei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rPr>
          <w:b/>
          <w:bCs/>
          <w:sz w:val="21"/>
          <w:szCs w:val="21"/>
          <w:u w:val="single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o Documento de Formalização de </w:t>
      </w:r>
      <w:r w:rsidRPr="0063675D">
        <w:rPr>
          <w:sz w:val="21"/>
          <w:szCs w:val="21"/>
        </w:rPr>
        <w:t xml:space="preserve">Demanda da </w:t>
      </w:r>
      <w:bookmarkStart w:id="0" w:name="_Hlk126572845"/>
      <w:r w:rsidRPr="00B444B9">
        <w:rPr>
          <w:sz w:val="21"/>
          <w:szCs w:val="21"/>
        </w:rPr>
        <w:t xml:space="preserve">Dirigente </w:t>
      </w:r>
      <w:bookmarkEnd w:id="0"/>
      <w:r w:rsidRPr="00F759C4">
        <w:rPr>
          <w:sz w:val="21"/>
          <w:szCs w:val="21"/>
        </w:rPr>
        <w:t>Municipal de Assistência Social</w:t>
      </w:r>
      <w:r>
        <w:rPr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em que justificadamente solicita a contratação da profissional </w:t>
      </w:r>
      <w:r>
        <w:rPr>
          <w:b/>
          <w:sz w:val="21"/>
          <w:szCs w:val="21"/>
        </w:rPr>
        <w:t>LILIAN PERELLI LOPES PRADO</w:t>
      </w:r>
      <w:r w:rsidRPr="00B06ACB">
        <w:rPr>
          <w:b/>
          <w:sz w:val="21"/>
          <w:szCs w:val="21"/>
        </w:rPr>
        <w:t xml:space="preserve"> </w:t>
      </w:r>
      <w:r w:rsidRPr="00DE6723">
        <w:rPr>
          <w:sz w:val="21"/>
          <w:szCs w:val="21"/>
        </w:rPr>
        <w:t>para a realização de serviços de operacionalização do Sistema do Cadastro Único para Programas Sociais - CADUNICO do Município de Regente Feijó, conforme especificações contidas no Termo de Referência constante do Anexo Único</w:t>
      </w:r>
      <w:r w:rsidRPr="00B06ACB">
        <w:rPr>
          <w:i/>
          <w:iCs/>
          <w:sz w:val="21"/>
          <w:szCs w:val="21"/>
        </w:rPr>
        <w:t>,</w:t>
      </w:r>
      <w:r w:rsidRPr="00B06ACB">
        <w:rPr>
          <w:b/>
          <w:bCs/>
          <w:i/>
          <w:i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 xml:space="preserve">R$ 2.300,00 (dois mil e trezentos reais)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R$ 27.600,00 (vinte e sete mil e seiscentos reais)</w:t>
      </w:r>
      <w:r w:rsidRPr="00B06ACB">
        <w:rPr>
          <w:b/>
          <w:bCs/>
          <w:sz w:val="21"/>
          <w:szCs w:val="21"/>
        </w:rPr>
        <w:t xml:space="preserve">, </w:t>
      </w:r>
      <w:r w:rsidRPr="00B06ACB">
        <w:rPr>
          <w:sz w:val="21"/>
          <w:szCs w:val="21"/>
        </w:rPr>
        <w:t xml:space="preserve">conforme proposta constante dos autos; 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Considerando finalmente </w:t>
      </w:r>
      <w:r w:rsidRPr="00B06ACB">
        <w:rPr>
          <w:sz w:val="21"/>
          <w:szCs w:val="21"/>
        </w:rPr>
        <w:t xml:space="preserve">que o Agente de Contratação e a Assessoria Jurídica opinaram por ser dispensável a realização de licitação, </w:t>
      </w:r>
      <w:r w:rsidRPr="00B06ACB">
        <w:rPr>
          <w:b/>
          <w:sz w:val="21"/>
          <w:szCs w:val="21"/>
        </w:rPr>
        <w:t>resolve: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AUTORIZAR </w:t>
      </w:r>
      <w:r w:rsidRPr="00B06ACB">
        <w:rPr>
          <w:sz w:val="21"/>
          <w:szCs w:val="21"/>
        </w:rPr>
        <w:t xml:space="preserve">a contratação da profissional </w:t>
      </w:r>
      <w:r>
        <w:rPr>
          <w:b/>
          <w:sz w:val="21"/>
          <w:szCs w:val="21"/>
        </w:rPr>
        <w:t>LILIAN PERELLI LOPES PRADO</w:t>
      </w:r>
      <w:r w:rsidRPr="00B06ACB">
        <w:rPr>
          <w:b/>
          <w:sz w:val="21"/>
          <w:szCs w:val="21"/>
        </w:rPr>
        <w:t xml:space="preserve"> </w:t>
      </w:r>
      <w:r w:rsidRPr="00DE6723">
        <w:rPr>
          <w:sz w:val="21"/>
          <w:szCs w:val="21"/>
        </w:rPr>
        <w:t>para a realização de serviços de operacionalização do Sistema do Cadastro Único para Programas Sociais - CADUNICO do Município de Regente Feijó, conforme especificações contidas no Termo de Referência constante do Anexo Único</w:t>
      </w:r>
      <w:r w:rsidRPr="00B06ACB">
        <w:rPr>
          <w:sz w:val="21"/>
          <w:szCs w:val="21"/>
        </w:rPr>
        <w:t xml:space="preserve">, 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>R$ 2.300,00 (dois mil e trezentos reais)</w:t>
      </w:r>
      <w:r w:rsidRPr="00B06ACB">
        <w:rPr>
          <w:b/>
          <w:b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R$ 27.600,00 (vinte e sete mil e seiscentos reais)</w:t>
      </w:r>
      <w:r w:rsidRPr="00B06ACB">
        <w:rPr>
          <w:b/>
          <w:sz w:val="21"/>
          <w:szCs w:val="21"/>
        </w:rPr>
        <w:t>,</w:t>
      </w:r>
      <w:r>
        <w:rPr>
          <w:b/>
          <w:sz w:val="21"/>
          <w:szCs w:val="21"/>
        </w:rPr>
        <w:t xml:space="preserve"> pelo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b/>
          <w:bCs/>
          <w:sz w:val="21"/>
          <w:szCs w:val="21"/>
        </w:rPr>
        <w:t xml:space="preserve">prazo de </w:t>
      </w:r>
      <w:proofErr w:type="gramStart"/>
      <w:r w:rsidRPr="00B06ACB">
        <w:rPr>
          <w:b/>
          <w:bCs/>
          <w:sz w:val="21"/>
          <w:szCs w:val="21"/>
        </w:rPr>
        <w:t>12 (doze) meses</w:t>
      </w:r>
      <w:r w:rsidRPr="00B06ACB">
        <w:rPr>
          <w:sz w:val="21"/>
          <w:szCs w:val="21"/>
        </w:rPr>
        <w:t xml:space="preserve"> por </w:t>
      </w:r>
      <w:r w:rsidRPr="00B06ACB">
        <w:rPr>
          <w:b/>
          <w:sz w:val="21"/>
          <w:szCs w:val="21"/>
        </w:rPr>
        <w:t xml:space="preserve">DISPENSA DE LICITAÇÃO </w:t>
      </w:r>
      <w:r w:rsidRPr="00B06ACB">
        <w:rPr>
          <w:sz w:val="21"/>
          <w:szCs w:val="21"/>
        </w:rPr>
        <w:t>em conformidade com o disposto no art. 75 inciso II, da Lei Federal nº</w:t>
      </w:r>
      <w:proofErr w:type="gramEnd"/>
      <w:r w:rsidRPr="00B06ACB">
        <w:rPr>
          <w:sz w:val="21"/>
          <w:szCs w:val="21"/>
        </w:rPr>
        <w:t xml:space="preserve"> 14.133/21, nos termos constantes dos autos.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>Sem prejuízo: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>a)</w:t>
      </w:r>
      <w:r w:rsidRPr="00B06ACB">
        <w:rPr>
          <w:sz w:val="21"/>
          <w:szCs w:val="21"/>
        </w:rPr>
        <w:t xml:space="preserve"> proceda-se o devido registro da dispensa;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b) </w:t>
      </w:r>
      <w:r w:rsidRPr="00B06ACB">
        <w:rPr>
          <w:sz w:val="21"/>
          <w:szCs w:val="21"/>
        </w:rPr>
        <w:t>convoque-se a profissional para assinatura do contrato no prazo legal, nos termos do art. 91 da Lei Federal nº 14.133/21;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c) </w:t>
      </w:r>
      <w:r w:rsidRPr="00B06ACB">
        <w:rPr>
          <w:sz w:val="21"/>
          <w:szCs w:val="21"/>
        </w:rPr>
        <w:t xml:space="preserve">publique-se este ato nos termos do Parágrafo único do art. 72 </w:t>
      </w:r>
      <w:proofErr w:type="spellStart"/>
      <w:r w:rsidRPr="00B06ACB">
        <w:rPr>
          <w:sz w:val="21"/>
          <w:szCs w:val="21"/>
        </w:rPr>
        <w:t>c.c</w:t>
      </w:r>
      <w:proofErr w:type="spellEnd"/>
      <w:r w:rsidRPr="00B06ACB">
        <w:rPr>
          <w:sz w:val="21"/>
          <w:szCs w:val="21"/>
        </w:rPr>
        <w:t>. inciso I do art. 174 ambos da Lei Federal nº 14.133/21.</w:t>
      </w:r>
    </w:p>
    <w:p w:rsidR="00667B9C" w:rsidRPr="00B06ACB" w:rsidRDefault="00667B9C" w:rsidP="00667B9C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jc w:val="center"/>
        <w:rPr>
          <w:bCs/>
          <w:sz w:val="21"/>
          <w:szCs w:val="21"/>
        </w:rPr>
      </w:pPr>
      <w:r w:rsidRPr="00B06ACB">
        <w:rPr>
          <w:bCs/>
          <w:sz w:val="21"/>
          <w:szCs w:val="21"/>
        </w:rPr>
        <w:t xml:space="preserve">Regente Feijó, </w:t>
      </w:r>
      <w:r>
        <w:rPr>
          <w:bCs/>
          <w:sz w:val="21"/>
          <w:szCs w:val="21"/>
        </w:rPr>
        <w:t>27 de fevereiro de 2023</w:t>
      </w:r>
      <w:r w:rsidRPr="00B06ACB">
        <w:rPr>
          <w:bCs/>
          <w:sz w:val="21"/>
          <w:szCs w:val="21"/>
        </w:rPr>
        <w:t>.</w:t>
      </w:r>
    </w:p>
    <w:p w:rsidR="00667B9C" w:rsidRDefault="00667B9C" w:rsidP="00667B9C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667B9C" w:rsidRDefault="00667B9C" w:rsidP="00667B9C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667B9C" w:rsidRPr="00B06ACB" w:rsidRDefault="00667B9C" w:rsidP="00667B9C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B06ACB">
        <w:rPr>
          <w:b/>
          <w:bCs/>
          <w:sz w:val="20"/>
          <w:szCs w:val="20"/>
        </w:rPr>
        <w:t>ANDRÉ MARCELO ZUQUERATO DOS SANTOS</w:t>
      </w:r>
    </w:p>
    <w:p w:rsidR="00667B9C" w:rsidRDefault="00667B9C" w:rsidP="00667B9C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B06ACB">
        <w:rPr>
          <w:bCs/>
          <w:sz w:val="20"/>
          <w:szCs w:val="20"/>
        </w:rPr>
        <w:t>Prefeito Municipal</w:t>
      </w:r>
    </w:p>
    <w:p w:rsidR="004A1C32" w:rsidRDefault="004A1C32">
      <w:bookmarkStart w:id="1" w:name="_GoBack"/>
      <w:bookmarkEnd w:id="1"/>
    </w:p>
    <w:sectPr w:rsidR="004A1C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9C"/>
    <w:rsid w:val="004A1C32"/>
    <w:rsid w:val="0066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B9C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667B9C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67B9C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667B9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B9C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667B9C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67B9C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667B9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2023-03-07T19:04:00Z</dcterms:created>
  <dcterms:modified xsi:type="dcterms:W3CDTF">2023-03-07T19:04:00Z</dcterms:modified>
</cp:coreProperties>
</file>