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5826B" w14:textId="77777777" w:rsidR="00D16416" w:rsidRPr="001803A8" w:rsidRDefault="00D16416" w:rsidP="00D16416">
      <w:pPr>
        <w:pStyle w:val="NormalWeb"/>
        <w:spacing w:before="0" w:beforeAutospacing="0" w:after="0" w:afterAutospacing="0" w:line="276" w:lineRule="auto"/>
        <w:jc w:val="center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TERMO DE AUTORIZAÇÃO DE DISPENSA DE LICITAÇÃO</w:t>
      </w:r>
    </w:p>
    <w:p w14:paraId="0528F3F4" w14:textId="77777777" w:rsidR="00D16416" w:rsidRPr="001803A8" w:rsidRDefault="00D16416" w:rsidP="00D16416">
      <w:pPr>
        <w:jc w:val="center"/>
        <w:rPr>
          <w:b/>
          <w:bCs/>
          <w:sz w:val="20"/>
          <w:szCs w:val="20"/>
        </w:rPr>
      </w:pPr>
    </w:p>
    <w:p w14:paraId="0F238A25" w14:textId="77777777" w:rsidR="00D16416" w:rsidRPr="001803A8" w:rsidRDefault="00D16416" w:rsidP="00D16416">
      <w:pPr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 xml:space="preserve">Processo Administrativo nº </w:t>
      </w:r>
      <w:r>
        <w:rPr>
          <w:b/>
          <w:bCs/>
          <w:sz w:val="20"/>
          <w:szCs w:val="20"/>
        </w:rPr>
        <w:t>041/2023</w:t>
      </w:r>
    </w:p>
    <w:p w14:paraId="61777140" w14:textId="77777777" w:rsidR="00D16416" w:rsidRPr="001803A8" w:rsidRDefault="00D16416" w:rsidP="00D16416">
      <w:pPr>
        <w:pStyle w:val="Corpodetexto"/>
        <w:spacing w:after="0" w:line="276" w:lineRule="auto"/>
        <w:rPr>
          <w:rFonts w:ascii="Times New Roman" w:hAnsi="Times New Roman"/>
          <w:b/>
          <w:sz w:val="20"/>
          <w:szCs w:val="20"/>
          <w:lang w:val="pt-BR"/>
        </w:rPr>
      </w:pPr>
    </w:p>
    <w:p w14:paraId="3E408CDA" w14:textId="77777777" w:rsidR="00D16416" w:rsidRPr="001803A8" w:rsidRDefault="00D16416" w:rsidP="00D16416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1803A8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1803A8">
        <w:rPr>
          <w:rFonts w:ascii="Times New Roman" w:hAnsi="Times New Roman"/>
          <w:i/>
          <w:sz w:val="20"/>
          <w:szCs w:val="20"/>
        </w:rPr>
        <w:t xml:space="preserve">, 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1803A8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1803A8">
        <w:rPr>
          <w:rFonts w:ascii="Times New Roman" w:hAnsi="Times New Roman"/>
          <w:i/>
          <w:sz w:val="20"/>
          <w:szCs w:val="20"/>
        </w:rPr>
        <w:t xml:space="preserve"> Lei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14:paraId="4D68508D" w14:textId="77777777" w:rsidR="00D16416" w:rsidRPr="001803A8" w:rsidRDefault="00D16416" w:rsidP="00D16416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14:paraId="35E70465" w14:textId="77777777" w:rsidR="00D16416" w:rsidRPr="001803A8" w:rsidRDefault="00D16416" w:rsidP="00D16416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o Documento de Formalização de Demanda d</w:t>
      </w:r>
      <w:r>
        <w:rPr>
          <w:sz w:val="20"/>
          <w:szCs w:val="20"/>
        </w:rPr>
        <w:t>a</w:t>
      </w:r>
      <w:r w:rsidRPr="001803A8">
        <w:rPr>
          <w:sz w:val="20"/>
          <w:szCs w:val="20"/>
        </w:rPr>
        <w:t xml:space="preserve"> </w:t>
      </w:r>
      <w:r w:rsidRPr="007D1EC6">
        <w:rPr>
          <w:sz w:val="20"/>
          <w:szCs w:val="20"/>
        </w:rPr>
        <w:t xml:space="preserve">Assessora de Planejamento Administrativo </w:t>
      </w:r>
      <w:r w:rsidRPr="001803A8">
        <w:rPr>
          <w:sz w:val="20"/>
          <w:szCs w:val="20"/>
        </w:rPr>
        <w:t>em que justificadamente solicita 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M A NEGRI CONSULTORIA E CONTABILIDADE - ME</w:t>
      </w:r>
      <w:r w:rsidRPr="001803A8">
        <w:rPr>
          <w:b/>
          <w:sz w:val="20"/>
          <w:szCs w:val="20"/>
        </w:rPr>
        <w:t xml:space="preserve"> </w:t>
      </w:r>
      <w:r w:rsidRPr="00C53464">
        <w:rPr>
          <w:sz w:val="20"/>
          <w:szCs w:val="20"/>
        </w:rPr>
        <w:t xml:space="preserve">para </w:t>
      </w:r>
      <w:r w:rsidRPr="00C76515">
        <w:rPr>
          <w:sz w:val="20"/>
          <w:szCs w:val="20"/>
        </w:rPr>
        <w:t>a execução de serviços de fechamento de prestação de contas, conforme especificações contidas no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D81D35">
        <w:rPr>
          <w:b/>
          <w:bCs/>
          <w:sz w:val="20"/>
          <w:szCs w:val="20"/>
        </w:rPr>
        <w:t xml:space="preserve">valor de </w:t>
      </w:r>
      <w:r>
        <w:rPr>
          <w:b/>
          <w:bCs/>
          <w:sz w:val="20"/>
          <w:szCs w:val="20"/>
        </w:rPr>
        <w:t>R$ 2.600,00 (dois mil e seiscentos reais)</w:t>
      </w:r>
      <w:r w:rsidRPr="00D81D35">
        <w:rPr>
          <w:b/>
          <w:bCs/>
          <w:sz w:val="20"/>
          <w:szCs w:val="20"/>
        </w:rPr>
        <w:t xml:space="preserve"> mensais, totalizando </w:t>
      </w:r>
      <w:r>
        <w:rPr>
          <w:b/>
          <w:bCs/>
          <w:sz w:val="20"/>
          <w:szCs w:val="20"/>
        </w:rPr>
        <w:t>R$ 31.200,00 (trinta e um mil e duzentos reais)</w:t>
      </w:r>
      <w:r w:rsidRPr="00D81D35">
        <w:rPr>
          <w:b/>
          <w:bCs/>
          <w:sz w:val="20"/>
          <w:szCs w:val="20"/>
        </w:rPr>
        <w:t>,</w:t>
      </w:r>
      <w:r>
        <w:rPr>
          <w:b/>
          <w:b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conforme proposta constante dos autos; </w:t>
      </w:r>
    </w:p>
    <w:p w14:paraId="7AA061FE" w14:textId="77777777" w:rsidR="00D16416" w:rsidRPr="001803A8" w:rsidRDefault="00D16416" w:rsidP="00D16416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75DC3C2A" w14:textId="77777777" w:rsidR="00D16416" w:rsidRPr="001803A8" w:rsidRDefault="00D16416" w:rsidP="00D16416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14:paraId="1CFD10DE" w14:textId="77777777" w:rsidR="00D16416" w:rsidRPr="001803A8" w:rsidRDefault="00D16416" w:rsidP="00D16416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337CE6FF" w14:textId="77777777" w:rsidR="00D16416" w:rsidRPr="001803A8" w:rsidRDefault="00D16416" w:rsidP="00D16416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1803A8">
        <w:rPr>
          <w:b/>
          <w:sz w:val="20"/>
          <w:szCs w:val="20"/>
        </w:rPr>
        <w:t xml:space="preserve">Considerando finalmente </w:t>
      </w:r>
      <w:r w:rsidRPr="001803A8">
        <w:rPr>
          <w:sz w:val="20"/>
          <w:szCs w:val="20"/>
        </w:rPr>
        <w:t xml:space="preserve">que o Agente de Contratação e a Assessoria Jurídica opinaram por ser dispensável a realização de licitação, </w:t>
      </w:r>
      <w:r w:rsidRPr="001803A8">
        <w:rPr>
          <w:b/>
          <w:sz w:val="20"/>
          <w:szCs w:val="20"/>
        </w:rPr>
        <w:t>resolve:</w:t>
      </w:r>
    </w:p>
    <w:p w14:paraId="59B69003" w14:textId="77777777" w:rsidR="00D16416" w:rsidRPr="001803A8" w:rsidRDefault="00D16416" w:rsidP="00D16416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4BBFB8F4" w14:textId="77777777" w:rsidR="00D16416" w:rsidRPr="001803A8" w:rsidRDefault="00D16416" w:rsidP="00D16416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 xml:space="preserve">AUTORIZAR </w:t>
      </w:r>
      <w:r w:rsidRPr="001803A8">
        <w:rPr>
          <w:sz w:val="20"/>
          <w:szCs w:val="20"/>
        </w:rPr>
        <w:t>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M A NEGRI CONSULTORIA E CONTABILIDADE - ME</w:t>
      </w:r>
      <w:r w:rsidRPr="001803A8">
        <w:rPr>
          <w:b/>
          <w:sz w:val="20"/>
          <w:szCs w:val="20"/>
        </w:rPr>
        <w:t xml:space="preserve"> </w:t>
      </w:r>
      <w:r w:rsidRPr="00C53464">
        <w:rPr>
          <w:bCs/>
          <w:sz w:val="20"/>
          <w:szCs w:val="20"/>
        </w:rPr>
        <w:t xml:space="preserve">para </w:t>
      </w:r>
      <w:r w:rsidRPr="00C76515">
        <w:rPr>
          <w:bCs/>
          <w:sz w:val="20"/>
          <w:szCs w:val="20"/>
        </w:rPr>
        <w:t>a execução de serviços de fechamento de prestação de contas, conforme especificações contidas no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>valor de</w:t>
      </w:r>
      <w:r>
        <w:rPr>
          <w:b/>
          <w:bCs/>
          <w:sz w:val="20"/>
          <w:szCs w:val="20"/>
        </w:rPr>
        <w:t xml:space="preserve"> </w:t>
      </w:r>
      <w:r w:rsidRPr="00D81D35">
        <w:rPr>
          <w:b/>
          <w:bCs/>
          <w:sz w:val="20"/>
          <w:szCs w:val="20"/>
        </w:rPr>
        <w:t xml:space="preserve">valor de </w:t>
      </w:r>
      <w:r>
        <w:rPr>
          <w:b/>
          <w:bCs/>
          <w:sz w:val="20"/>
          <w:szCs w:val="20"/>
        </w:rPr>
        <w:t>R$ 2.600,00 (dois mil e seiscentos reais)</w:t>
      </w:r>
      <w:r w:rsidRPr="00D81D35">
        <w:rPr>
          <w:b/>
          <w:bCs/>
          <w:sz w:val="20"/>
          <w:szCs w:val="20"/>
        </w:rPr>
        <w:t xml:space="preserve"> mensais, totalizando </w:t>
      </w:r>
      <w:r>
        <w:rPr>
          <w:b/>
          <w:bCs/>
          <w:sz w:val="20"/>
          <w:szCs w:val="20"/>
        </w:rPr>
        <w:t xml:space="preserve">R$ 31.200,00 (trinta e um mil e duzentos reais),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prazo de </w:t>
      </w:r>
      <w:r>
        <w:rPr>
          <w:b/>
          <w:bCs/>
          <w:sz w:val="20"/>
          <w:szCs w:val="20"/>
        </w:rPr>
        <w:t>12</w:t>
      </w:r>
      <w:r w:rsidRPr="007D59FA">
        <w:rPr>
          <w:b/>
          <w:bCs/>
          <w:sz w:val="20"/>
          <w:szCs w:val="20"/>
        </w:rPr>
        <w:t xml:space="preserve"> (</w:t>
      </w:r>
      <w:r>
        <w:rPr>
          <w:b/>
          <w:bCs/>
          <w:sz w:val="20"/>
          <w:szCs w:val="20"/>
        </w:rPr>
        <w:t>doze</w:t>
      </w:r>
      <w:r w:rsidRPr="007D59FA">
        <w:rPr>
          <w:b/>
          <w:bCs/>
          <w:sz w:val="20"/>
          <w:szCs w:val="20"/>
        </w:rPr>
        <w:t xml:space="preserve">) </w:t>
      </w:r>
      <w:r>
        <w:rPr>
          <w:b/>
          <w:bCs/>
          <w:sz w:val="20"/>
          <w:szCs w:val="20"/>
        </w:rPr>
        <w:t xml:space="preserve">meses, </w:t>
      </w:r>
      <w:r w:rsidRPr="001803A8">
        <w:rPr>
          <w:sz w:val="20"/>
          <w:szCs w:val="20"/>
        </w:rPr>
        <w:t xml:space="preserve">por </w:t>
      </w:r>
      <w:r w:rsidRPr="001803A8">
        <w:rPr>
          <w:b/>
          <w:sz w:val="20"/>
          <w:szCs w:val="20"/>
        </w:rPr>
        <w:t xml:space="preserve">DISPENSA DE LICITAÇÃO </w:t>
      </w:r>
      <w:r w:rsidRPr="001803A8">
        <w:rPr>
          <w:sz w:val="20"/>
          <w:szCs w:val="20"/>
        </w:rPr>
        <w:t>em conformidade com o disposto no art. 75 inciso II, da Lei Federal nº 14.133/21, nos termos constantes dos autos.</w:t>
      </w:r>
    </w:p>
    <w:p w14:paraId="152737C5" w14:textId="77777777" w:rsidR="00D16416" w:rsidRPr="001803A8" w:rsidRDefault="00D16416" w:rsidP="00D16416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1C932CDA" w14:textId="77777777" w:rsidR="00D16416" w:rsidRPr="001803A8" w:rsidRDefault="00D16416" w:rsidP="00D16416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sz w:val="20"/>
          <w:szCs w:val="20"/>
        </w:rPr>
        <w:t>Sem prejuízo:</w:t>
      </w:r>
    </w:p>
    <w:p w14:paraId="552C6815" w14:textId="77777777" w:rsidR="00D16416" w:rsidRPr="001803A8" w:rsidRDefault="00D16416" w:rsidP="00D16416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23A1D302" w14:textId="77777777" w:rsidR="00D16416" w:rsidRPr="003D20CA" w:rsidRDefault="00D16416" w:rsidP="00D16416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>a)</w:t>
      </w:r>
      <w:r w:rsidRPr="003F684C">
        <w:rPr>
          <w:sz w:val="20"/>
          <w:szCs w:val="20"/>
        </w:rPr>
        <w:t xml:space="preserve"> </w:t>
      </w:r>
      <w:r w:rsidRPr="003D20CA">
        <w:rPr>
          <w:sz w:val="20"/>
          <w:szCs w:val="20"/>
        </w:rPr>
        <w:t>proceda-se o devido registro da dispensa;</w:t>
      </w:r>
    </w:p>
    <w:p w14:paraId="1228C45A" w14:textId="77777777" w:rsidR="00D16416" w:rsidRDefault="00D16416" w:rsidP="00D16416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D20CA">
        <w:rPr>
          <w:b/>
          <w:bCs/>
          <w:sz w:val="20"/>
          <w:szCs w:val="20"/>
        </w:rPr>
        <w:t>b)</w:t>
      </w:r>
      <w:r w:rsidRPr="003D20CA">
        <w:rPr>
          <w:sz w:val="20"/>
          <w:szCs w:val="20"/>
        </w:rPr>
        <w:t xml:space="preserve"> certifique-se a existência de débitos de natureza tributária e não tributária em nome da empresa junto a</w:t>
      </w:r>
      <w:r>
        <w:rPr>
          <w:sz w:val="20"/>
          <w:szCs w:val="20"/>
        </w:rPr>
        <w:t>o Departamento de Tributação/Lançadoria;</w:t>
      </w:r>
    </w:p>
    <w:p w14:paraId="41017541" w14:textId="77777777" w:rsidR="00D16416" w:rsidRPr="003F684C" w:rsidRDefault="00D16416" w:rsidP="00D16416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>
        <w:rPr>
          <w:b/>
          <w:sz w:val="20"/>
          <w:szCs w:val="20"/>
        </w:rPr>
        <w:t>c</w:t>
      </w:r>
      <w:r w:rsidRPr="003D20CA">
        <w:rPr>
          <w:b/>
          <w:sz w:val="20"/>
          <w:szCs w:val="20"/>
        </w:rPr>
        <w:t xml:space="preserve">) </w:t>
      </w:r>
      <w:r w:rsidRPr="003D20CA">
        <w:rPr>
          <w:sz w:val="20"/>
          <w:szCs w:val="20"/>
        </w:rPr>
        <w:t>convoque</w:t>
      </w:r>
      <w:r w:rsidRPr="003F684C">
        <w:rPr>
          <w:sz w:val="20"/>
          <w:szCs w:val="20"/>
        </w:rPr>
        <w:t>-se a empresa para assinatura do contrato no prazo legal, devendo apresentar as certidões negativas relativas à sua regularidade fiscal nos termos do § 4º do art. 91 da Lei Federal nº 14.133/21;</w:t>
      </w:r>
    </w:p>
    <w:p w14:paraId="6FFC202B" w14:textId="77777777" w:rsidR="00D16416" w:rsidRDefault="00D16416" w:rsidP="00D16416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b/>
          <w:sz w:val="20"/>
          <w:szCs w:val="20"/>
        </w:rPr>
        <w:t>d</w:t>
      </w:r>
      <w:r w:rsidRPr="003F684C">
        <w:rPr>
          <w:b/>
          <w:sz w:val="20"/>
          <w:szCs w:val="20"/>
        </w:rPr>
        <w:t xml:space="preserve">) </w:t>
      </w:r>
      <w:r w:rsidRPr="003F684C">
        <w:rPr>
          <w:sz w:val="20"/>
          <w:szCs w:val="20"/>
        </w:rPr>
        <w:t xml:space="preserve">publique-se este ato nos termos do Parágrafo único do art. 72 </w:t>
      </w:r>
      <w:proofErr w:type="spellStart"/>
      <w:r w:rsidRPr="003F684C">
        <w:rPr>
          <w:sz w:val="20"/>
          <w:szCs w:val="20"/>
        </w:rPr>
        <w:t>c.c</w:t>
      </w:r>
      <w:proofErr w:type="spellEnd"/>
      <w:r w:rsidRPr="003F684C">
        <w:rPr>
          <w:sz w:val="20"/>
          <w:szCs w:val="20"/>
        </w:rPr>
        <w:t>. inciso I do</w:t>
      </w:r>
      <w:r>
        <w:rPr>
          <w:sz w:val="20"/>
          <w:szCs w:val="20"/>
        </w:rPr>
        <w:t xml:space="preserve"> art. 174 </w:t>
      </w:r>
      <w:r w:rsidRPr="003F684C">
        <w:rPr>
          <w:sz w:val="20"/>
          <w:szCs w:val="20"/>
        </w:rPr>
        <w:t>ambos da Lei Federal nº 14.133/21.</w:t>
      </w:r>
    </w:p>
    <w:p w14:paraId="366AFE7E" w14:textId="77777777" w:rsidR="00D16416" w:rsidRPr="001803A8" w:rsidRDefault="00D16416" w:rsidP="00D16416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</w:p>
    <w:p w14:paraId="41B1FEC4" w14:textId="77777777" w:rsidR="00D16416" w:rsidRDefault="00D16416" w:rsidP="00D16416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 xml:space="preserve">Regente Feijó, </w:t>
      </w:r>
      <w:r>
        <w:rPr>
          <w:bCs/>
          <w:sz w:val="20"/>
          <w:szCs w:val="20"/>
        </w:rPr>
        <w:t>30 de março de 2023</w:t>
      </w:r>
      <w:r w:rsidRPr="001803A8">
        <w:rPr>
          <w:bCs/>
          <w:sz w:val="20"/>
          <w:szCs w:val="20"/>
        </w:rPr>
        <w:t>.</w:t>
      </w:r>
    </w:p>
    <w:p w14:paraId="64877A9F" w14:textId="77777777" w:rsidR="00D16416" w:rsidRDefault="00D16416" w:rsidP="00D16416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3C78024C" w14:textId="77777777" w:rsidR="00D16416" w:rsidRPr="001803A8" w:rsidRDefault="00D16416" w:rsidP="00D16416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62FD03F6" w14:textId="77777777" w:rsidR="00D16416" w:rsidRPr="001803A8" w:rsidRDefault="00D16416" w:rsidP="00D16416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1F8DD2DB" w14:textId="77777777" w:rsidR="00D16416" w:rsidRPr="001803A8" w:rsidRDefault="00D16416" w:rsidP="00D16416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>ANDRÉ MARCELO ZUQUERATO DOS SANTOS</w:t>
      </w:r>
    </w:p>
    <w:p w14:paraId="1EDED0E9" w14:textId="77777777" w:rsidR="00D16416" w:rsidRDefault="00D16416" w:rsidP="00D16416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>Prefeito Municipal</w:t>
      </w:r>
    </w:p>
    <w:p w14:paraId="73F3B1D6" w14:textId="660F2DA5" w:rsidR="00AE170D" w:rsidRDefault="00AE170D" w:rsidP="00D16416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Georgia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416"/>
    <w:rsid w:val="00AE170D"/>
    <w:rsid w:val="00D1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3FE87"/>
  <w15:chartTrackingRefBased/>
  <w15:docId w15:val="{C22AB5C2-0004-4ED6-8559-F5662C2BF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416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D16416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D16416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D1641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2023-04-12T17:50:00Z</dcterms:created>
  <dcterms:modified xsi:type="dcterms:W3CDTF">2023-04-12T17:50:00Z</dcterms:modified>
</cp:coreProperties>
</file>