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B404E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14:paraId="217EB0B4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14:paraId="144D9DFE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14:paraId="00B2E062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14:paraId="6956D189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14:paraId="42B16EFB" w14:textId="150C9E90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PROCESSO SEI: </w:t>
      </w:r>
      <w:r w:rsidR="005B01DD">
        <w:rPr>
          <w:sz w:val="27"/>
          <w:szCs w:val="27"/>
        </w:rPr>
        <w:t>6016.202</w:t>
      </w:r>
      <w:r w:rsidR="00F91C68">
        <w:rPr>
          <w:sz w:val="27"/>
          <w:szCs w:val="27"/>
        </w:rPr>
        <w:t>6</w:t>
      </w:r>
      <w:r w:rsidR="006F22F4">
        <w:rPr>
          <w:sz w:val="27"/>
          <w:szCs w:val="27"/>
        </w:rPr>
        <w:t>/</w:t>
      </w:r>
      <w:r w:rsidR="00376F94">
        <w:rPr>
          <w:sz w:val="27"/>
          <w:szCs w:val="27"/>
        </w:rPr>
        <w:t>0049297-7</w:t>
      </w:r>
    </w:p>
    <w:p w14:paraId="2BFB5BF1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6502EE56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INTERESSADO: DIRETORIA REGIONAL DE EDUCAÇÃO PENHA</w:t>
      </w:r>
    </w:p>
    <w:p w14:paraId="3C7E4584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533D9E7C" w14:textId="4245E65C" w:rsidR="003D11BE" w:rsidRDefault="00BF3FC4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ASSUNTO:</w:t>
      </w:r>
      <w:r w:rsidR="006F22F4">
        <w:rPr>
          <w:color w:val="000000"/>
          <w:sz w:val="27"/>
          <w:szCs w:val="27"/>
        </w:rPr>
        <w:t xml:space="preserve"> </w:t>
      </w:r>
      <w:r w:rsidR="00376F94" w:rsidRPr="00376F94">
        <w:rPr>
          <w:bCs/>
          <w:color w:val="000000"/>
          <w:sz w:val="27"/>
          <w:szCs w:val="27"/>
        </w:rPr>
        <w:t>LOCAÇÃO DE BRINQUEDOS INFLÁVEIS-RECREIO NAS FÉRIAS/JULHO 2026</w:t>
      </w:r>
    </w:p>
    <w:p w14:paraId="465A3701" w14:textId="4392DB6F" w:rsidR="00E3055B" w:rsidRPr="00E3055B" w:rsidRDefault="00E3055B" w:rsidP="00E3055B">
      <w:pPr>
        <w:pStyle w:val="NormalWeb"/>
        <w:jc w:val="both"/>
        <w:rPr>
          <w:color w:val="000000"/>
          <w:sz w:val="27"/>
          <w:szCs w:val="27"/>
        </w:rPr>
      </w:pPr>
      <w:r w:rsidRPr="00E3055B">
        <w:rPr>
          <w:color w:val="000000"/>
          <w:sz w:val="27"/>
          <w:szCs w:val="27"/>
        </w:rPr>
        <w:t>COMUNICADO</w:t>
      </w:r>
    </w:p>
    <w:p w14:paraId="5E30B4E4" w14:textId="05FB5AE4" w:rsidR="003D11BE" w:rsidRPr="00056996" w:rsidRDefault="00E3055B" w:rsidP="00E3055B">
      <w:pPr>
        <w:pStyle w:val="NormalWeb"/>
        <w:spacing w:before="0" w:beforeAutospacing="0" w:after="0" w:afterAutospacing="0"/>
        <w:jc w:val="both"/>
        <w:rPr>
          <w:sz w:val="27"/>
          <w:szCs w:val="27"/>
        </w:rPr>
      </w:pPr>
      <w:r w:rsidRPr="00E3055B">
        <w:rPr>
          <w:color w:val="000000"/>
          <w:sz w:val="27"/>
          <w:szCs w:val="27"/>
        </w:rPr>
        <w:t xml:space="preserve">Acha-se aberta a Dispensa Eletrônica em epígrafe às </w:t>
      </w:r>
      <w:r>
        <w:rPr>
          <w:color w:val="000000"/>
          <w:sz w:val="27"/>
          <w:szCs w:val="27"/>
        </w:rPr>
        <w:t>08</w:t>
      </w:r>
      <w:r w:rsidRPr="00E3055B">
        <w:rPr>
          <w:color w:val="000000"/>
          <w:sz w:val="27"/>
          <w:szCs w:val="27"/>
        </w:rPr>
        <w:t xml:space="preserve">h00 do </w:t>
      </w:r>
      <w:r w:rsidRPr="00056996">
        <w:rPr>
          <w:sz w:val="27"/>
          <w:szCs w:val="27"/>
        </w:rPr>
        <w:t>dia 1</w:t>
      </w:r>
      <w:r w:rsidR="00056996" w:rsidRPr="00056996">
        <w:rPr>
          <w:sz w:val="27"/>
          <w:szCs w:val="27"/>
        </w:rPr>
        <w:t>6</w:t>
      </w:r>
      <w:r w:rsidRPr="00056996">
        <w:rPr>
          <w:sz w:val="27"/>
          <w:szCs w:val="27"/>
        </w:rPr>
        <w:t>/0</w:t>
      </w:r>
      <w:r w:rsidR="00EA6310" w:rsidRPr="00056996">
        <w:rPr>
          <w:sz w:val="27"/>
          <w:szCs w:val="27"/>
        </w:rPr>
        <w:t>6</w:t>
      </w:r>
      <w:r w:rsidRPr="00056996">
        <w:rPr>
          <w:sz w:val="27"/>
          <w:szCs w:val="27"/>
        </w:rPr>
        <w:t xml:space="preserve">/2026 que será realizada através do sistema </w:t>
      </w:r>
      <w:proofErr w:type="spellStart"/>
      <w:proofErr w:type="gramStart"/>
      <w:r w:rsidRPr="00056996">
        <w:rPr>
          <w:sz w:val="27"/>
          <w:szCs w:val="27"/>
        </w:rPr>
        <w:t>Comprasgov</w:t>
      </w:r>
      <w:proofErr w:type="spellEnd"/>
      <w:r w:rsidRPr="00056996">
        <w:rPr>
          <w:sz w:val="27"/>
          <w:szCs w:val="27"/>
        </w:rPr>
        <w:t>(</w:t>
      </w:r>
      <w:proofErr w:type="gramEnd"/>
      <w:r w:rsidRPr="00056996">
        <w:rPr>
          <w:sz w:val="27"/>
          <w:szCs w:val="27"/>
        </w:rPr>
        <w:t>www.gov.br/compras).O encerramento da Sessão Pública dar-se-á no dia</w:t>
      </w:r>
      <w:r w:rsidR="00447CF6" w:rsidRPr="00056996">
        <w:rPr>
          <w:sz w:val="27"/>
          <w:szCs w:val="27"/>
        </w:rPr>
        <w:t xml:space="preserve"> </w:t>
      </w:r>
      <w:r w:rsidRPr="00056996">
        <w:rPr>
          <w:sz w:val="27"/>
          <w:szCs w:val="27"/>
        </w:rPr>
        <w:t>1</w:t>
      </w:r>
      <w:r w:rsidR="00056996" w:rsidRPr="00056996">
        <w:rPr>
          <w:sz w:val="27"/>
          <w:szCs w:val="27"/>
        </w:rPr>
        <w:t>9</w:t>
      </w:r>
      <w:r w:rsidRPr="00056996">
        <w:rPr>
          <w:sz w:val="27"/>
          <w:szCs w:val="27"/>
        </w:rPr>
        <w:t>/0</w:t>
      </w:r>
      <w:r w:rsidR="00EA6310" w:rsidRPr="00056996">
        <w:rPr>
          <w:sz w:val="27"/>
          <w:szCs w:val="27"/>
        </w:rPr>
        <w:t>6</w:t>
      </w:r>
      <w:r w:rsidRPr="00056996">
        <w:rPr>
          <w:sz w:val="27"/>
          <w:szCs w:val="27"/>
        </w:rPr>
        <w:t>/2026, às 08h00.</w:t>
      </w:r>
    </w:p>
    <w:p w14:paraId="0D986AC5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2B44B62C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Luci Batista Costa Soares de Miranda</w:t>
      </w:r>
    </w:p>
    <w:p w14:paraId="060D8F14" w14:textId="202BAFD0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Diretor Regional de Educação</w:t>
      </w:r>
    </w:p>
    <w:p w14:paraId="5136A49E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38561DA3" w14:textId="77777777" w:rsidR="003D11BE" w:rsidRDefault="003D11BE" w:rsidP="003D11BE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5ABBC0B1" w14:textId="77777777" w:rsidR="00397A6D" w:rsidRDefault="00397A6D"/>
    <w:sectPr w:rsidR="00397A6D" w:rsidSect="008F1C63">
      <w:pgSz w:w="11906" w:h="16838"/>
      <w:pgMar w:top="510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11BE"/>
    <w:rsid w:val="000203B3"/>
    <w:rsid w:val="00056996"/>
    <w:rsid w:val="00080DB2"/>
    <w:rsid w:val="00376F94"/>
    <w:rsid w:val="00397A6D"/>
    <w:rsid w:val="003D0B40"/>
    <w:rsid w:val="003D11BE"/>
    <w:rsid w:val="00447CF6"/>
    <w:rsid w:val="00482554"/>
    <w:rsid w:val="005B01DD"/>
    <w:rsid w:val="005C3F8A"/>
    <w:rsid w:val="006A1567"/>
    <w:rsid w:val="006F22F4"/>
    <w:rsid w:val="008A79A6"/>
    <w:rsid w:val="008F1C63"/>
    <w:rsid w:val="0099054A"/>
    <w:rsid w:val="009B7427"/>
    <w:rsid w:val="009E03C4"/>
    <w:rsid w:val="009E6E60"/>
    <w:rsid w:val="00AD42FF"/>
    <w:rsid w:val="00BB02D7"/>
    <w:rsid w:val="00BB0704"/>
    <w:rsid w:val="00BF3FC4"/>
    <w:rsid w:val="00E3055B"/>
    <w:rsid w:val="00EA6310"/>
    <w:rsid w:val="00EE755D"/>
    <w:rsid w:val="00EF000D"/>
    <w:rsid w:val="00F9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1024E"/>
  <w15:docId w15:val="{866DB75F-D0ED-462E-AEB0-FBF64D29A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1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D11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6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5567335</dc:creator>
  <cp:lastModifiedBy>ANA LUCIA PLASTINA</cp:lastModifiedBy>
  <cp:revision>15</cp:revision>
  <cp:lastPrinted>2026-01-07T18:44:00Z</cp:lastPrinted>
  <dcterms:created xsi:type="dcterms:W3CDTF">2023-06-06T19:39:00Z</dcterms:created>
  <dcterms:modified xsi:type="dcterms:W3CDTF">2026-06-15T15:47:00Z</dcterms:modified>
</cp:coreProperties>
</file>