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B53" w:rsidRDefault="00453B53" w:rsidP="00453B53">
      <w:pPr>
        <w:adjustRightInd w:val="0"/>
        <w:rPr>
          <w:b/>
          <w:bCs/>
        </w:rPr>
      </w:pPr>
    </w:p>
    <w:p w:rsidR="006A36BA" w:rsidRDefault="006A36BA" w:rsidP="006A36BA">
      <w:pPr>
        <w:adjustRightInd w:val="0"/>
        <w:rPr>
          <w:b/>
          <w:bCs/>
        </w:rPr>
      </w:pPr>
      <w:r>
        <w:rPr>
          <w:b/>
          <w:bCs/>
        </w:rPr>
        <w:t>AO</w:t>
      </w:r>
    </w:p>
    <w:p w:rsidR="00F2249C" w:rsidRPr="00B269ED" w:rsidRDefault="00F2249C" w:rsidP="006A36BA">
      <w:pPr>
        <w:adjustRightInd w:val="0"/>
        <w:rPr>
          <w:b/>
          <w:bCs/>
        </w:rPr>
      </w:pPr>
    </w:p>
    <w:p w:rsidR="006A36BA" w:rsidRDefault="006A36BA" w:rsidP="006A36BA">
      <w:pPr>
        <w:adjustRightInd w:val="0"/>
        <w:rPr>
          <w:b/>
          <w:bCs/>
        </w:rPr>
      </w:pPr>
      <w:r>
        <w:rPr>
          <w:b/>
          <w:bCs/>
        </w:rPr>
        <w:t>GABINETE DO PRESIDENTE</w:t>
      </w:r>
    </w:p>
    <w:p w:rsidR="006A36BA" w:rsidRDefault="006A36BA" w:rsidP="006A36BA">
      <w:pPr>
        <w:adjustRightInd w:val="0"/>
        <w:rPr>
          <w:rFonts w:ascii="Calibri" w:hAnsi="Calibri"/>
          <w:b/>
          <w:bCs/>
        </w:rPr>
      </w:pPr>
    </w:p>
    <w:p w:rsidR="006A36BA" w:rsidRPr="00185CBD" w:rsidRDefault="006A36BA" w:rsidP="006A36BA">
      <w:pPr>
        <w:adjustRightInd w:val="0"/>
        <w:rPr>
          <w:b/>
          <w:bCs/>
        </w:rPr>
      </w:pPr>
      <w:r>
        <w:rPr>
          <w:b/>
          <w:bCs/>
        </w:rPr>
        <w:t xml:space="preserve">Ref.: Solicitação n.º 0887/2024 - DSMA         </w:t>
      </w:r>
    </w:p>
    <w:p w:rsidR="006A36BA" w:rsidRDefault="006A36BA" w:rsidP="006A36BA">
      <w:pPr>
        <w:adjustRightInd w:val="0"/>
        <w:rPr>
          <w:b/>
          <w:bCs/>
        </w:rPr>
      </w:pPr>
      <w:r>
        <w:rPr>
          <w:b/>
          <w:bCs/>
        </w:rPr>
        <w:t>Processo nº 011/2024</w:t>
      </w:r>
      <w:r w:rsidR="00F2249C">
        <w:rPr>
          <w:b/>
          <w:bCs/>
        </w:rPr>
        <w:t xml:space="preserve"> – P.E. nº 006/2024</w:t>
      </w:r>
    </w:p>
    <w:p w:rsidR="00F2249C" w:rsidRDefault="00F2249C" w:rsidP="006A36BA">
      <w:pPr>
        <w:adjustRightInd w:val="0"/>
        <w:rPr>
          <w:b/>
          <w:bCs/>
        </w:rPr>
      </w:pPr>
    </w:p>
    <w:p w:rsidR="006A36BA" w:rsidRDefault="006A36BA" w:rsidP="006A36BA">
      <w:pPr>
        <w:adjustRightInd w:val="0"/>
        <w:jc w:val="both"/>
        <w:rPr>
          <w:rFonts w:ascii="Calibri" w:hAnsi="Calibri"/>
        </w:rPr>
      </w:pPr>
    </w:p>
    <w:p w:rsidR="006A36BA" w:rsidRDefault="006A36BA" w:rsidP="006A36BA">
      <w:pPr>
        <w:adjustRightInd w:val="0"/>
        <w:jc w:val="center"/>
        <w:rPr>
          <w:rFonts w:ascii="Times New Roman" w:hAnsi="Times New Roman"/>
          <w:b/>
          <w:bCs/>
        </w:rPr>
      </w:pPr>
      <w:bookmarkStart w:id="0" w:name="_Hlk65762017"/>
      <w:r>
        <w:rPr>
          <w:b/>
          <w:bCs/>
        </w:rPr>
        <w:t>JUSTIFICATIVA PARA A ANULAÇÃO DA  LICITAÇÃO</w:t>
      </w:r>
    </w:p>
    <w:bookmarkEnd w:id="0"/>
    <w:p w:rsidR="006A36BA" w:rsidRDefault="006A36BA" w:rsidP="006A36BA">
      <w:pPr>
        <w:adjustRightInd w:val="0"/>
        <w:jc w:val="both"/>
        <w:rPr>
          <w:rFonts w:ascii="Calibri" w:hAnsi="Calibri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 xml:space="preserve">Sr. Presidente 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 xml:space="preserve">Em 14 de outubro as 9:00hs foi aberto o Pregão Eletronico nº 006/2024, Processo Nº 011/2024 que trata da </w:t>
      </w:r>
      <w:bookmarkStart w:id="1" w:name="_Hlk147215787"/>
      <w:bookmarkStart w:id="2" w:name="_Hlk65762066"/>
      <w:r w:rsidRPr="00185CBD">
        <w:rPr>
          <w:sz w:val="20"/>
          <w:szCs w:val="20"/>
        </w:rPr>
        <w:t xml:space="preserve">Contratação de empresa para fornecimento de Energia Elétrica para atender o consumo mensal das Unidades do Grupo A do Saneamento Ambiental de Águas de Lindoia que estão em processo de migração junto aos órgãos governamentais - Câmara de Comércio de Energia Elétrica – CCEE,  pelo periodo de 60 meses pelo sistema Fiorili : </w:t>
      </w:r>
      <w:hyperlink r:id="rId8" w:history="1">
        <w:r w:rsidRPr="00185CBD">
          <w:rPr>
            <w:rStyle w:val="Hyperlink"/>
            <w:rFonts w:eastAsiaTheme="minorHAnsi"/>
            <w:sz w:val="20"/>
            <w:szCs w:val="20"/>
            <w:lang w:val="pt-BR"/>
          </w:rPr>
          <w:t>http://138.99.204.156:8079/comprasedital/</w:t>
        </w:r>
      </w:hyperlink>
      <w:r w:rsidRPr="00185CBD">
        <w:rPr>
          <w:sz w:val="20"/>
          <w:szCs w:val="20"/>
        </w:rPr>
        <w:t xml:space="preserve"> com o valor referência de R$ 2.363.104,02 (dois milhoes, trezentos e sessenta e três mil, cento e quatro reais e dois centavos).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Cadastraram no sistema 4 (quatro) empresas sendo: Armando Semeghini Neto ME - CNPJ Nº 52.046.008/0001-92 não apresentou proposta,  e 3 (três) empresas aptas a dar lançes, sendo: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Lict. 1 - Agora Geradora e Comercializadora de Energia Eletrica Ltda - CNPJ Nº 15.623.286/0001-39,  valor R$ 2.362.241,40, Lict. 2 -  Matrix Comecializadora de Energia Eletrica S.A., CNPJ Nº 17.858.631/0001-49 valor R$ 3.506.380,10 e Lict. 3 -  RZK Comercializadora de Energia LTDA - CNPJ Nº 26.562.346/0001-77 valor R$ 4.000.000,00.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Como no Termo de Refer</w:t>
      </w:r>
      <w:r>
        <w:rPr>
          <w:sz w:val="20"/>
          <w:szCs w:val="20"/>
        </w:rPr>
        <w:t>e</w:t>
      </w:r>
      <w:r w:rsidRPr="00185CBD">
        <w:rPr>
          <w:sz w:val="20"/>
          <w:szCs w:val="20"/>
        </w:rPr>
        <w:t>ncia não indicou a incidencia de todos os tributos incluindo ICMS</w:t>
      </w:r>
      <w:r>
        <w:rPr>
          <w:sz w:val="20"/>
          <w:szCs w:val="20"/>
        </w:rPr>
        <w:t>, de forma especíica,</w:t>
      </w:r>
      <w:r w:rsidRPr="00185CBD">
        <w:rPr>
          <w:sz w:val="20"/>
          <w:szCs w:val="20"/>
        </w:rPr>
        <w:t xml:space="preserve"> no momento da coleta de preços para a formação do preço médio, durante a sessão, houve questionamento de um dos paticipantes</w:t>
      </w:r>
      <w:r>
        <w:rPr>
          <w:sz w:val="20"/>
          <w:szCs w:val="20"/>
        </w:rPr>
        <w:t>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Conforme verificado os valores acima  das licitantes 2 e 3, estas apresentaram seus preços acima do valor referência do SAAE provavelmente incluindo na prospo</w:t>
      </w:r>
      <w:r>
        <w:rPr>
          <w:sz w:val="20"/>
          <w:szCs w:val="20"/>
        </w:rPr>
        <w:t>s</w:t>
      </w:r>
      <w:r w:rsidRPr="00185CBD">
        <w:rPr>
          <w:sz w:val="20"/>
          <w:szCs w:val="20"/>
        </w:rPr>
        <w:t>ta o valor do “ICMS”, e a licitante 1 apresentou seu valor um pouco abaixo, e durante a sessão esta empresa informou que seu preço não incidia  o imposto “ICMS” embutido no valor, e só apresentou este valor para não superar o valor referência. Durante a sessão esta solicitou ao Pregoeiro que desclassificasse sua proposta para não ser prejudicad</w:t>
      </w:r>
      <w:r>
        <w:rPr>
          <w:sz w:val="20"/>
          <w:szCs w:val="20"/>
        </w:rPr>
        <w:t>a</w:t>
      </w:r>
      <w:r w:rsidRPr="00185CBD">
        <w:rPr>
          <w:sz w:val="20"/>
          <w:szCs w:val="20"/>
        </w:rPr>
        <w:t>, pois não teria como cumprir o contrato. Salientamos que no Anexo II do Edital, foi exigido que todos os custos deveriam estar embutidos no preço final da proposta.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Sendo assim, como houve incongruência no processo, optamos por anular todos os atos praticados, observando a súmula 473 do STF, “estabelece que a administração pública pode anular ou revogar seus próprios atos...”.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Desta forma, decidiu-se pelo cancelamento da sessão, e a anulação do processo.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  <w:r w:rsidRPr="00185CBD">
        <w:rPr>
          <w:sz w:val="20"/>
          <w:szCs w:val="20"/>
        </w:rPr>
        <w:t>Solicitamos assim, que vossa senhoria analise os atos praticados por esse Pregoeiro e equipe de apoio, e ratifique esta decisão.</w:t>
      </w:r>
    </w:p>
    <w:p w:rsidR="006A36BA" w:rsidRPr="00185CBD" w:rsidRDefault="006A36BA" w:rsidP="006A36BA">
      <w:pPr>
        <w:adjustRightInd w:val="0"/>
        <w:jc w:val="both"/>
        <w:rPr>
          <w:sz w:val="20"/>
          <w:szCs w:val="20"/>
        </w:rPr>
      </w:pPr>
    </w:p>
    <w:p w:rsidR="006A36BA" w:rsidRPr="00185CBD" w:rsidRDefault="006A36BA" w:rsidP="006A36BA">
      <w:pPr>
        <w:adjustRightInd w:val="0"/>
        <w:spacing w:line="360" w:lineRule="auto"/>
        <w:jc w:val="both"/>
        <w:rPr>
          <w:bCs/>
          <w:sz w:val="20"/>
          <w:szCs w:val="20"/>
        </w:rPr>
      </w:pPr>
      <w:r w:rsidRPr="00185CBD">
        <w:rPr>
          <w:bCs/>
          <w:sz w:val="20"/>
          <w:szCs w:val="20"/>
        </w:rPr>
        <w:t>Na certeza de seu “Deferimento”, antecipo agradecimentos.</w:t>
      </w:r>
    </w:p>
    <w:p w:rsidR="006A36BA" w:rsidRDefault="006A36BA" w:rsidP="006A36BA">
      <w:pPr>
        <w:tabs>
          <w:tab w:val="left" w:pos="567"/>
        </w:tabs>
        <w:spacing w:line="360" w:lineRule="auto"/>
        <w:jc w:val="right"/>
        <w:rPr>
          <w:bCs/>
          <w:sz w:val="20"/>
          <w:szCs w:val="20"/>
        </w:rPr>
      </w:pPr>
      <w:r w:rsidRPr="00185CBD">
        <w:rPr>
          <w:bCs/>
          <w:sz w:val="20"/>
          <w:szCs w:val="20"/>
        </w:rPr>
        <w:t>Águas de Lindóia, 14 outubro de 2024</w:t>
      </w:r>
      <w:bookmarkEnd w:id="1"/>
      <w:bookmarkEnd w:id="2"/>
    </w:p>
    <w:p w:rsidR="006A36BA" w:rsidRDefault="006A36BA" w:rsidP="006A36BA">
      <w:pPr>
        <w:adjustRightInd w:val="0"/>
        <w:jc w:val="center"/>
        <w:rPr>
          <w:b/>
          <w:bCs/>
        </w:rPr>
      </w:pPr>
    </w:p>
    <w:p w:rsidR="006A36BA" w:rsidRDefault="006A36BA" w:rsidP="006A36BA">
      <w:pPr>
        <w:adjustRightInd w:val="0"/>
        <w:jc w:val="center"/>
        <w:rPr>
          <w:b/>
          <w:bCs/>
        </w:rPr>
      </w:pPr>
    </w:p>
    <w:p w:rsidR="006A36BA" w:rsidRPr="00185CBD" w:rsidRDefault="006A36BA" w:rsidP="006A36BA">
      <w:pPr>
        <w:adjustRightInd w:val="0"/>
        <w:ind w:left="708" w:firstLine="708"/>
        <w:rPr>
          <w:b/>
          <w:bCs/>
        </w:rPr>
      </w:pPr>
      <w:r w:rsidRPr="00185CBD">
        <w:rPr>
          <w:b/>
          <w:bCs/>
        </w:rPr>
        <w:t xml:space="preserve">RAFAEL </w:t>
      </w:r>
      <w:r w:rsidR="0047642A" w:rsidRPr="00185CBD">
        <w:rPr>
          <w:b/>
          <w:bCs/>
        </w:rPr>
        <w:t>LUCIAN</w:t>
      </w:r>
      <w:r w:rsidR="0047642A">
        <w:rPr>
          <w:b/>
          <w:bCs/>
        </w:rPr>
        <w:t>I</w:t>
      </w:r>
      <w:bookmarkStart w:id="3" w:name="_GoBack"/>
      <w:bookmarkEnd w:id="3"/>
      <w:r w:rsidR="0047642A" w:rsidRPr="00185CBD">
        <w:rPr>
          <w:b/>
          <w:bCs/>
        </w:rPr>
        <w:t xml:space="preserve"> </w:t>
      </w:r>
      <w:r w:rsidRPr="00185CBD">
        <w:rPr>
          <w:b/>
          <w:bCs/>
        </w:rPr>
        <w:t>MARCELINO</w:t>
      </w:r>
      <w:r>
        <w:rPr>
          <w:b/>
          <w:bCs/>
        </w:rPr>
        <w:t xml:space="preserve">                </w:t>
      </w:r>
      <w:r w:rsidRPr="00185CBD">
        <w:rPr>
          <w:b/>
          <w:bCs/>
        </w:rPr>
        <w:t>CAROL ELETA CORSI</w:t>
      </w:r>
    </w:p>
    <w:p w:rsidR="006A36BA" w:rsidRPr="00185CBD" w:rsidRDefault="006A36BA" w:rsidP="006A36BA">
      <w:pPr>
        <w:adjustRightInd w:val="0"/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185CBD">
        <w:rPr>
          <w:b/>
          <w:bCs/>
        </w:rPr>
        <w:t xml:space="preserve">Pregoeiro </w:t>
      </w:r>
      <w:r>
        <w:rPr>
          <w:b/>
          <w:bCs/>
        </w:rPr>
        <w:t xml:space="preserve">                                        </w:t>
      </w:r>
      <w:r w:rsidRPr="00185CBD">
        <w:rPr>
          <w:b/>
          <w:bCs/>
        </w:rPr>
        <w:t>Equipe de Apoio</w:t>
      </w:r>
    </w:p>
    <w:p w:rsidR="00453B53" w:rsidRPr="00185CBD" w:rsidRDefault="00453B53" w:rsidP="00185CBD">
      <w:pPr>
        <w:rPr>
          <w:rFonts w:ascii="Times New Roman" w:hAnsi="Times New Roman" w:cs="Times New Roman"/>
        </w:rPr>
      </w:pPr>
    </w:p>
    <w:p w:rsidR="00185CBD" w:rsidRPr="00185CBD" w:rsidRDefault="00185CBD">
      <w:pPr>
        <w:adjustRightInd w:val="0"/>
        <w:rPr>
          <w:b/>
          <w:bCs/>
        </w:rPr>
      </w:pPr>
    </w:p>
    <w:sectPr w:rsidR="00185CBD" w:rsidRPr="00185CBD" w:rsidSect="005B4306">
      <w:headerReference w:type="default" r:id="rId9"/>
      <w:footerReference w:type="default" r:id="rId10"/>
      <w:pgSz w:w="11910" w:h="16840"/>
      <w:pgMar w:top="284" w:right="853" w:bottom="284" w:left="1418" w:header="0" w:footer="1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0A7" w:rsidRDefault="00B260A7" w:rsidP="00C42C1E">
      <w:r>
        <w:separator/>
      </w:r>
    </w:p>
  </w:endnote>
  <w:endnote w:type="continuationSeparator" w:id="0">
    <w:p w:rsidR="00B260A7" w:rsidRDefault="00B260A7" w:rsidP="00C4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47A" w:rsidRPr="00C42C1E" w:rsidRDefault="0047642A" w:rsidP="00C42C1E">
    <w:pPr>
      <w:jc w:val="center"/>
      <w:rPr>
        <w:rFonts w:ascii="Century Gothic" w:hAnsi="Century Gothic"/>
        <w:color w:val="003366"/>
        <w:sz w:val="20"/>
        <w:szCs w:val="20"/>
      </w:rPr>
    </w:pPr>
    <w:r>
      <w:rPr>
        <w:rFonts w:ascii="Century Gothic" w:hAnsi="Century Gothic"/>
        <w:noProof/>
        <w:color w:val="003366"/>
        <w:sz w:val="20"/>
        <w:szCs w:val="20"/>
      </w:rPr>
      <w:pict>
        <v:line id="Conector reto 5" o:spid="_x0000_s2049" style="position:absolute;left:0;text-align:left;flip:y;z-index:251663360;visibility:visible;mso-wrap-distance-top:-3e-5mm;mso-wrap-distance-bottom:-3e-5mm;mso-width-relative:margin;mso-height-relative:margin" from="-56.65pt,-1.3pt" to="52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" strokecolor="#538135 [2409]" strokeweight="1.25pt">
          <v:stroke joinstyle="miter"/>
          <o:lock v:ext="edit" shapetype="f"/>
        </v:line>
      </w:pict>
    </w:r>
    <w:r w:rsidR="000C347A" w:rsidRPr="00C42C1E">
      <w:rPr>
        <w:rFonts w:ascii="Century Gothic" w:hAnsi="Century Gothic"/>
        <w:color w:val="003366"/>
        <w:sz w:val="20"/>
        <w:szCs w:val="20"/>
      </w:rPr>
      <w:t>Alameda Rotary, 60 – Centro – Águas de Lindóia – SP – CEP: 13.940-000</w:t>
    </w:r>
  </w:p>
  <w:p w:rsidR="000C347A" w:rsidRDefault="000C347A" w:rsidP="000B6E65">
    <w:pPr>
      <w:tabs>
        <w:tab w:val="center" w:pos="4748"/>
        <w:tab w:val="left" w:pos="8655"/>
      </w:tabs>
      <w:rPr>
        <w:rFonts w:ascii="Century Gothic" w:hAnsi="Century Gothic"/>
        <w:color w:val="003366"/>
        <w:sz w:val="18"/>
        <w:szCs w:val="18"/>
      </w:rPr>
    </w:pPr>
    <w:r>
      <w:rPr>
        <w:rFonts w:ascii="Century Gothic" w:hAnsi="Century Gothic"/>
        <w:color w:val="003366"/>
        <w:sz w:val="18"/>
        <w:szCs w:val="18"/>
      </w:rPr>
      <w:tab/>
    </w:r>
    <w:r w:rsidRPr="00C42C1E">
      <w:rPr>
        <w:rFonts w:ascii="Century Gothic" w:hAnsi="Century Gothic"/>
        <w:color w:val="003366"/>
        <w:sz w:val="18"/>
        <w:szCs w:val="18"/>
      </w:rPr>
      <w:t>CNPJ: 46.439.865/0001-</w:t>
    </w:r>
    <w:r>
      <w:rPr>
        <w:rFonts w:ascii="Century Gothic" w:hAnsi="Century Gothic"/>
        <w:color w:val="003366"/>
        <w:sz w:val="18"/>
        <w:szCs w:val="18"/>
      </w:rPr>
      <w:t>5</w:t>
    </w:r>
    <w:r w:rsidRPr="00C42C1E">
      <w:rPr>
        <w:rFonts w:ascii="Century Gothic" w:hAnsi="Century Gothic"/>
        <w:color w:val="003366"/>
        <w:sz w:val="18"/>
        <w:szCs w:val="18"/>
      </w:rPr>
      <w:t>0 – I.E. ise</w:t>
    </w:r>
    <w:r>
      <w:rPr>
        <w:rFonts w:ascii="Century Gothic" w:hAnsi="Century Gothic"/>
        <w:color w:val="003366"/>
        <w:sz w:val="18"/>
        <w:szCs w:val="18"/>
      </w:rPr>
      <w:t>n</w:t>
    </w:r>
    <w:r w:rsidRPr="00C42C1E">
      <w:rPr>
        <w:rFonts w:ascii="Century Gothic" w:hAnsi="Century Gothic"/>
        <w:color w:val="003366"/>
        <w:sz w:val="18"/>
        <w:szCs w:val="18"/>
      </w:rPr>
      <w:t>to</w:t>
    </w:r>
    <w:r>
      <w:rPr>
        <w:rFonts w:ascii="Century Gothic" w:hAnsi="Century Gothic"/>
        <w:color w:val="003366"/>
        <w:sz w:val="18"/>
        <w:szCs w:val="18"/>
      </w:rPr>
      <w:tab/>
    </w:r>
  </w:p>
  <w:p w:rsidR="000C347A" w:rsidRDefault="000C347A" w:rsidP="00C42C1E">
    <w:pPr>
      <w:jc w:val="center"/>
      <w:rPr>
        <w:rStyle w:val="Hyperlink"/>
        <w:rFonts w:ascii="Century Gothic" w:hAnsi="Century Gothic"/>
        <w:sz w:val="18"/>
        <w:szCs w:val="18"/>
      </w:rPr>
    </w:pPr>
    <w:r w:rsidRPr="00C42C1E">
      <w:rPr>
        <w:rFonts w:ascii="Century Gothic" w:hAnsi="Century Gothic"/>
        <w:color w:val="003366"/>
        <w:sz w:val="18"/>
        <w:szCs w:val="18"/>
      </w:rPr>
      <w:t xml:space="preserve">e-mail: </w:t>
    </w:r>
    <w:hyperlink r:id="rId1" w:history="1">
      <w:r w:rsidRPr="00C36AFD">
        <w:rPr>
          <w:rStyle w:val="Hyperlink"/>
          <w:rFonts w:ascii="Century Gothic" w:hAnsi="Century Gothic"/>
          <w:sz w:val="18"/>
          <w:szCs w:val="18"/>
        </w:rPr>
        <w:t>joelferrarisaae@uol.com.br</w:t>
      </w:r>
    </w:hyperlink>
    <w:r w:rsidRPr="00C42C1E">
      <w:rPr>
        <w:rFonts w:ascii="Century Gothic" w:hAnsi="Century Gothic"/>
        <w:color w:val="003366"/>
        <w:sz w:val="18"/>
        <w:szCs w:val="18"/>
      </w:rPr>
      <w:t xml:space="preserve"> – site: </w:t>
    </w:r>
    <w:hyperlink r:id="rId2" w:history="1">
      <w:r w:rsidRPr="00C42C1E">
        <w:rPr>
          <w:rStyle w:val="Hyperlink"/>
          <w:rFonts w:ascii="Century Gothic" w:hAnsi="Century Gothic"/>
          <w:sz w:val="18"/>
          <w:szCs w:val="18"/>
        </w:rPr>
        <w:t>www.saaeaguasdelindoia.com.br</w:t>
      </w:r>
    </w:hyperlink>
  </w:p>
  <w:p w:rsidR="000C347A" w:rsidRDefault="000C34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0A7" w:rsidRDefault="00B260A7" w:rsidP="00C42C1E">
      <w:r>
        <w:separator/>
      </w:r>
    </w:p>
  </w:footnote>
  <w:footnote w:type="continuationSeparator" w:id="0">
    <w:p w:rsidR="00B260A7" w:rsidRDefault="00B260A7" w:rsidP="00C42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47A" w:rsidRDefault="000C347A" w:rsidP="00C42C1E">
    <w:pPr>
      <w:pStyle w:val="ParagraphStyle"/>
      <w:spacing w:after="160" w:line="256" w:lineRule="auto"/>
      <w:rPr>
        <w:color w:val="003366"/>
        <w:sz w:val="34"/>
        <w:szCs w:val="34"/>
      </w:rPr>
    </w:pPr>
  </w:p>
  <w:p w:rsidR="000C347A" w:rsidRDefault="0047642A" w:rsidP="00C42C1E">
    <w:pPr>
      <w:pStyle w:val="ParagraphStyle"/>
      <w:spacing w:after="160" w:line="256" w:lineRule="auto"/>
      <w:rPr>
        <w:color w:val="003366"/>
        <w:sz w:val="34"/>
        <w:szCs w:val="34"/>
      </w:rPr>
    </w:pPr>
    <w:r>
      <w:rPr>
        <w:noProof/>
        <w:color w:val="003366"/>
        <w:sz w:val="34"/>
        <w:szCs w:val="34"/>
      </w:rPr>
      <w:pict>
        <v:line id="Conector reto 4" o:spid="_x0000_s2051" style="position:absolute;z-index:251666432;visibility:visible;mso-wrap-distance-top:-3e-5mm;mso-wrap-distance-bottom:-3e-5mm;mso-position-horizontal-relative:margin;mso-width-relative:margin;mso-height-relative:margin" from="27.05pt,28.4pt" to="505.9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" strokecolor="#538135 [2409]" strokeweight="1.25pt">
          <v:stroke joinstyle="miter"/>
          <o:lock v:ext="edit" shapetype="f"/>
          <w10:wrap anchorx="margin"/>
        </v:line>
      </w:pict>
    </w:r>
    <w:r w:rsidR="000C347A">
      <w:rPr>
        <w:noProof/>
        <w:lang w:eastAsia="pt-BR"/>
      </w:rPr>
      <w:drawing>
        <wp:anchor distT="0" distB="0" distL="114300" distR="114300" simplePos="0" relativeHeight="251653120" behindDoc="1" locked="0" layoutInCell="1" allowOverlap="1">
          <wp:simplePos x="0" y="0"/>
          <wp:positionH relativeFrom="column">
            <wp:posOffset>-760095</wp:posOffset>
          </wp:positionH>
          <wp:positionV relativeFrom="paragraph">
            <wp:posOffset>115570</wp:posOffset>
          </wp:positionV>
          <wp:extent cx="1018540" cy="864870"/>
          <wp:effectExtent l="0" t="0" r="0" b="0"/>
          <wp:wrapTight wrapText="bothSides">
            <wp:wrapPolygon edited="0">
              <wp:start x="0" y="0"/>
              <wp:lineTo x="0" y="20934"/>
              <wp:lineTo x="21007" y="20934"/>
              <wp:lineTo x="21007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C347A" w:rsidRDefault="0047642A" w:rsidP="00280BDB">
    <w:pPr>
      <w:pStyle w:val="ParagraphStyle"/>
      <w:spacing w:after="160" w:line="256" w:lineRule="auto"/>
      <w:rPr>
        <w:color w:val="003366"/>
        <w:sz w:val="34"/>
        <w:szCs w:val="34"/>
      </w:rPr>
    </w:pPr>
    <w:r>
      <w:rPr>
        <w:noProof/>
        <w:color w:val="003366"/>
        <w:sz w:val="34"/>
        <w:szCs w:val="34"/>
      </w:rPr>
      <w:pict>
        <v:line id="Conector reto 3" o:spid="_x0000_s2050" style="position:absolute;flip:y;z-index:251665408;visibility:visible;mso-wrap-distance-top:-3e-5mm;mso-wrap-distance-bottom:-3e-5mm;mso-position-horizontal-relative:margin;mso-width-relative:margin;mso-height-relative:margin" from="31.1pt,24.8pt" to="507.3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" strokecolor="#538135 [2409]" strokeweight="1.25pt">
          <v:stroke joinstyle="miter"/>
          <o:lock v:ext="edit" shapetype="f"/>
          <w10:wrap anchorx="margin"/>
        </v:line>
      </w:pict>
    </w:r>
    <w:r w:rsidR="000C347A">
      <w:rPr>
        <w:color w:val="003366"/>
        <w:sz w:val="34"/>
        <w:szCs w:val="34"/>
      </w:rPr>
      <w:t xml:space="preserve">      S</w:t>
    </w:r>
    <w:r w:rsidR="000C347A" w:rsidRPr="00ED2942">
      <w:rPr>
        <w:color w:val="003366"/>
        <w:sz w:val="38"/>
        <w:szCs w:val="38"/>
      </w:rPr>
      <w:t>aneamento Ambiental de Águas de Lindóia</w:t>
    </w:r>
  </w:p>
  <w:p w:rsidR="000C347A" w:rsidRPr="00C42C1E" w:rsidRDefault="000C347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64704A"/>
    <w:multiLevelType w:val="multilevel"/>
    <w:tmpl w:val="000078E8"/>
    <w:lvl w:ilvl="0">
      <w:start w:val="1"/>
      <w:numFmt w:val="decimal"/>
      <w:lvlText w:val="%1."/>
      <w:lvlJc w:val="left"/>
      <w:pPr>
        <w:ind w:left="96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82" w:hanging="874"/>
      </w:pPr>
      <w:rPr>
        <w:rFonts w:hint="default"/>
        <w:spacing w:val="-2"/>
        <w:w w:val="99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94" w:hanging="130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680" w:hanging="13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41" w:hanging="13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02" w:hanging="13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63" w:hanging="13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1309"/>
      </w:pPr>
      <w:rPr>
        <w:rFonts w:hint="default"/>
        <w:lang w:val="pt-PT" w:eastAsia="en-US" w:bidi="ar-SA"/>
      </w:rPr>
    </w:lvl>
  </w:abstractNum>
  <w:abstractNum w:abstractNumId="2" w15:restartNumberingAfterBreak="0">
    <w:nsid w:val="072E2924"/>
    <w:multiLevelType w:val="multilevel"/>
    <w:tmpl w:val="C65C7022"/>
    <w:lvl w:ilvl="0">
      <w:start w:val="4"/>
      <w:numFmt w:val="decimal"/>
      <w:lvlText w:val="%1"/>
      <w:lvlJc w:val="left"/>
      <w:pPr>
        <w:ind w:left="660" w:hanging="40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0" w:hanging="40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52" w:hanging="401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99" w:hanging="40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445" w:hanging="40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392" w:hanging="40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38" w:hanging="40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284" w:hanging="40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31" w:hanging="401"/>
      </w:pPr>
      <w:rPr>
        <w:lang w:val="pt-PT" w:eastAsia="en-US" w:bidi="ar-SA"/>
      </w:rPr>
    </w:lvl>
  </w:abstractNum>
  <w:abstractNum w:abstractNumId="3" w15:restartNumberingAfterBreak="0">
    <w:nsid w:val="08501C46"/>
    <w:multiLevelType w:val="multilevel"/>
    <w:tmpl w:val="38EE5400"/>
    <w:lvl w:ilvl="0">
      <w:start w:val="12"/>
      <w:numFmt w:val="decimal"/>
      <w:lvlText w:val="%1"/>
      <w:lvlJc w:val="left"/>
      <w:pPr>
        <w:ind w:left="260" w:hanging="516"/>
      </w:pPr>
      <w:rPr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60" w:hanging="51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8" w:hanging="67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0" w:hanging="679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01" w:hanging="67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1" w:hanging="67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42" w:hanging="67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62" w:hanging="67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83" w:hanging="679"/>
      </w:pPr>
      <w:rPr>
        <w:lang w:val="pt-PT" w:eastAsia="en-US" w:bidi="ar-SA"/>
      </w:rPr>
    </w:lvl>
  </w:abstractNum>
  <w:abstractNum w:abstractNumId="4" w15:restartNumberingAfterBreak="0">
    <w:nsid w:val="0B185285"/>
    <w:multiLevelType w:val="multilevel"/>
    <w:tmpl w:val="1064102C"/>
    <w:lvl w:ilvl="0">
      <w:start w:val="5"/>
      <w:numFmt w:val="decimal"/>
      <w:lvlText w:val="%1"/>
      <w:lvlJc w:val="left"/>
      <w:pPr>
        <w:ind w:left="96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4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1" w:hanging="720"/>
      </w:pPr>
      <w:rPr>
        <w:rFonts w:hint="default"/>
        <w:lang w:val="pt-PT" w:eastAsia="en-US" w:bidi="ar-SA"/>
      </w:rPr>
    </w:lvl>
  </w:abstractNum>
  <w:abstractNum w:abstractNumId="5" w15:restartNumberingAfterBreak="0">
    <w:nsid w:val="11824A0F"/>
    <w:multiLevelType w:val="multilevel"/>
    <w:tmpl w:val="F7227FEC"/>
    <w:lvl w:ilvl="0">
      <w:start w:val="8"/>
      <w:numFmt w:val="decimal"/>
      <w:lvlText w:val="%1"/>
      <w:lvlJc w:val="left"/>
      <w:pPr>
        <w:ind w:left="260" w:hanging="41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1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617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9" w:hanging="6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6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6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6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6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617"/>
      </w:pPr>
      <w:rPr>
        <w:lang w:val="pt-PT" w:eastAsia="en-US" w:bidi="ar-SA"/>
      </w:rPr>
    </w:lvl>
  </w:abstractNum>
  <w:abstractNum w:abstractNumId="6" w15:restartNumberingAfterBreak="0">
    <w:nsid w:val="181D5134"/>
    <w:multiLevelType w:val="hybridMultilevel"/>
    <w:tmpl w:val="C9B6D9A2"/>
    <w:lvl w:ilvl="0" w:tplc="3FE2286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76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A70923"/>
    <w:multiLevelType w:val="multilevel"/>
    <w:tmpl w:val="C8424A20"/>
    <w:lvl w:ilvl="0">
      <w:start w:val="14"/>
      <w:numFmt w:val="decimal"/>
      <w:lvlText w:val="%1"/>
      <w:lvlJc w:val="left"/>
      <w:pPr>
        <w:ind w:left="260" w:hanging="549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4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49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49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4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4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4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4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49"/>
      </w:pPr>
      <w:rPr>
        <w:lang w:val="pt-PT" w:eastAsia="en-US" w:bidi="ar-SA"/>
      </w:rPr>
    </w:lvl>
  </w:abstractNum>
  <w:abstractNum w:abstractNumId="9" w15:restartNumberingAfterBreak="0">
    <w:nsid w:val="23F40B29"/>
    <w:multiLevelType w:val="hybridMultilevel"/>
    <w:tmpl w:val="B8F2A63C"/>
    <w:lvl w:ilvl="0" w:tplc="DBA01E58">
      <w:start w:val="1"/>
      <w:numFmt w:val="lowerLetter"/>
      <w:lvlText w:val="%1)"/>
      <w:lvlJc w:val="left"/>
      <w:pPr>
        <w:ind w:left="260" w:hanging="286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C0EB388">
      <w:numFmt w:val="bullet"/>
      <w:lvlText w:val="•"/>
      <w:lvlJc w:val="left"/>
      <w:pPr>
        <w:ind w:left="1246" w:hanging="286"/>
      </w:pPr>
      <w:rPr>
        <w:lang w:val="pt-PT" w:eastAsia="en-US" w:bidi="ar-SA"/>
      </w:rPr>
    </w:lvl>
    <w:lvl w:ilvl="2" w:tplc="E9B8BB20">
      <w:numFmt w:val="bullet"/>
      <w:lvlText w:val="•"/>
      <w:lvlJc w:val="left"/>
      <w:pPr>
        <w:ind w:left="2232" w:hanging="286"/>
      </w:pPr>
      <w:rPr>
        <w:lang w:val="pt-PT" w:eastAsia="en-US" w:bidi="ar-SA"/>
      </w:rPr>
    </w:lvl>
    <w:lvl w:ilvl="3" w:tplc="3B1E5A36">
      <w:numFmt w:val="bullet"/>
      <w:lvlText w:val="•"/>
      <w:lvlJc w:val="left"/>
      <w:pPr>
        <w:ind w:left="3219" w:hanging="286"/>
      </w:pPr>
      <w:rPr>
        <w:lang w:val="pt-PT" w:eastAsia="en-US" w:bidi="ar-SA"/>
      </w:rPr>
    </w:lvl>
    <w:lvl w:ilvl="4" w:tplc="2376D5AC">
      <w:numFmt w:val="bullet"/>
      <w:lvlText w:val="•"/>
      <w:lvlJc w:val="left"/>
      <w:pPr>
        <w:ind w:left="4205" w:hanging="286"/>
      </w:pPr>
      <w:rPr>
        <w:lang w:val="pt-PT" w:eastAsia="en-US" w:bidi="ar-SA"/>
      </w:rPr>
    </w:lvl>
    <w:lvl w:ilvl="5" w:tplc="DB1AF468">
      <w:numFmt w:val="bullet"/>
      <w:lvlText w:val="•"/>
      <w:lvlJc w:val="left"/>
      <w:pPr>
        <w:ind w:left="5192" w:hanging="286"/>
      </w:pPr>
      <w:rPr>
        <w:lang w:val="pt-PT" w:eastAsia="en-US" w:bidi="ar-SA"/>
      </w:rPr>
    </w:lvl>
    <w:lvl w:ilvl="6" w:tplc="EB7458F2">
      <w:numFmt w:val="bullet"/>
      <w:lvlText w:val="•"/>
      <w:lvlJc w:val="left"/>
      <w:pPr>
        <w:ind w:left="6178" w:hanging="286"/>
      </w:pPr>
      <w:rPr>
        <w:lang w:val="pt-PT" w:eastAsia="en-US" w:bidi="ar-SA"/>
      </w:rPr>
    </w:lvl>
    <w:lvl w:ilvl="7" w:tplc="B3041808">
      <w:numFmt w:val="bullet"/>
      <w:lvlText w:val="•"/>
      <w:lvlJc w:val="left"/>
      <w:pPr>
        <w:ind w:left="7164" w:hanging="286"/>
      </w:pPr>
      <w:rPr>
        <w:lang w:val="pt-PT" w:eastAsia="en-US" w:bidi="ar-SA"/>
      </w:rPr>
    </w:lvl>
    <w:lvl w:ilvl="8" w:tplc="3C8ADA8E">
      <w:numFmt w:val="bullet"/>
      <w:lvlText w:val="•"/>
      <w:lvlJc w:val="left"/>
      <w:pPr>
        <w:ind w:left="8151" w:hanging="286"/>
      </w:pPr>
      <w:rPr>
        <w:lang w:val="pt-PT" w:eastAsia="en-US" w:bidi="ar-SA"/>
      </w:rPr>
    </w:lvl>
  </w:abstractNum>
  <w:abstractNum w:abstractNumId="10" w15:restartNumberingAfterBreak="0">
    <w:nsid w:val="250E4128"/>
    <w:multiLevelType w:val="multilevel"/>
    <w:tmpl w:val="27CC0468"/>
    <w:lvl w:ilvl="0">
      <w:start w:val="16"/>
      <w:numFmt w:val="decimal"/>
      <w:lvlText w:val="%1"/>
      <w:lvlJc w:val="left"/>
      <w:pPr>
        <w:ind w:left="260" w:hanging="56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65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6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6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6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6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6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6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65"/>
      </w:pPr>
      <w:rPr>
        <w:lang w:val="pt-PT" w:eastAsia="en-US" w:bidi="ar-SA"/>
      </w:rPr>
    </w:lvl>
  </w:abstractNum>
  <w:abstractNum w:abstractNumId="11" w15:restartNumberingAfterBreak="0">
    <w:nsid w:val="2DD452C0"/>
    <w:multiLevelType w:val="multilevel"/>
    <w:tmpl w:val="CB1207A2"/>
    <w:lvl w:ilvl="0">
      <w:start w:val="6"/>
      <w:numFmt w:val="decimal"/>
      <w:lvlText w:val="%1"/>
      <w:lvlJc w:val="left"/>
      <w:pPr>
        <w:ind w:left="260" w:hanging="42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25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42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42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42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42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42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42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425"/>
      </w:pPr>
      <w:rPr>
        <w:lang w:val="pt-PT" w:eastAsia="en-US" w:bidi="ar-SA"/>
      </w:rPr>
    </w:lvl>
  </w:abstractNum>
  <w:abstractNum w:abstractNumId="12" w15:restartNumberingAfterBreak="0">
    <w:nsid w:val="2E2460BF"/>
    <w:multiLevelType w:val="multilevel"/>
    <w:tmpl w:val="0BF4DD62"/>
    <w:lvl w:ilvl="0">
      <w:start w:val="3"/>
      <w:numFmt w:val="decimal"/>
      <w:lvlText w:val="%1"/>
      <w:lvlJc w:val="left"/>
      <w:pPr>
        <w:ind w:left="260" w:hanging="40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08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40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40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40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40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40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40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408"/>
      </w:pPr>
      <w:rPr>
        <w:lang w:val="pt-PT" w:eastAsia="en-US" w:bidi="ar-SA"/>
      </w:rPr>
    </w:lvl>
  </w:abstractNum>
  <w:abstractNum w:abstractNumId="13" w15:restartNumberingAfterBreak="0">
    <w:nsid w:val="31B76F98"/>
    <w:multiLevelType w:val="multilevel"/>
    <w:tmpl w:val="AB16E09A"/>
    <w:lvl w:ilvl="0">
      <w:start w:val="12"/>
      <w:numFmt w:val="decimal"/>
      <w:lvlText w:val="%1"/>
      <w:lvlJc w:val="left"/>
      <w:pPr>
        <w:ind w:left="260" w:hanging="54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4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8" w:hanging="67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50" w:hanging="791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26" w:hanging="7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459" w:hanging="7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92" w:hanging="7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25" w:hanging="7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58" w:hanging="791"/>
      </w:pPr>
      <w:rPr>
        <w:lang w:val="pt-PT" w:eastAsia="en-US" w:bidi="ar-SA"/>
      </w:rPr>
    </w:lvl>
  </w:abstractNum>
  <w:abstractNum w:abstractNumId="1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5ED0A05"/>
    <w:multiLevelType w:val="multilevel"/>
    <w:tmpl w:val="25CA2334"/>
    <w:lvl w:ilvl="0">
      <w:start w:val="1"/>
      <w:numFmt w:val="decimal"/>
      <w:lvlText w:val="%1."/>
      <w:lvlJc w:val="left"/>
      <w:pPr>
        <w:ind w:left="507" w:hanging="248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6" w:hanging="437"/>
      </w:pPr>
      <w:rPr>
        <w:spacing w:val="0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9" w:hanging="57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835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149" w:hanging="83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478" w:hanging="83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807" w:hanging="83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36" w:hanging="83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465" w:hanging="835"/>
      </w:pPr>
      <w:rPr>
        <w:lang w:val="pt-PT" w:eastAsia="en-US" w:bidi="ar-SA"/>
      </w:rPr>
    </w:lvl>
  </w:abstractNum>
  <w:abstractNum w:abstractNumId="1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3675B"/>
    <w:multiLevelType w:val="multilevel"/>
    <w:tmpl w:val="DBDE5172"/>
    <w:lvl w:ilvl="0">
      <w:start w:val="17"/>
      <w:numFmt w:val="decimal"/>
      <w:lvlText w:val="%1"/>
      <w:lvlJc w:val="left"/>
      <w:pPr>
        <w:ind w:left="260" w:hanging="53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3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3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3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3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3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3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3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33"/>
      </w:pPr>
      <w:rPr>
        <w:lang w:val="pt-PT" w:eastAsia="en-US" w:bidi="ar-SA"/>
      </w:rPr>
    </w:lvl>
  </w:abstractNum>
  <w:abstractNum w:abstractNumId="1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E501694"/>
    <w:multiLevelType w:val="multilevel"/>
    <w:tmpl w:val="E12252F6"/>
    <w:lvl w:ilvl="0">
      <w:start w:val="1"/>
      <w:numFmt w:val="decimal"/>
      <w:lvlText w:val="%1."/>
      <w:lvlJc w:val="left"/>
      <w:pPr>
        <w:ind w:left="2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4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1" w:hanging="720"/>
      </w:pPr>
      <w:rPr>
        <w:rFonts w:hint="default"/>
        <w:lang w:val="pt-PT" w:eastAsia="en-US" w:bidi="ar-SA"/>
      </w:rPr>
    </w:lvl>
  </w:abstractNum>
  <w:abstractNum w:abstractNumId="20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FD83F5E"/>
    <w:multiLevelType w:val="multilevel"/>
    <w:tmpl w:val="BEDED7FA"/>
    <w:lvl w:ilvl="0">
      <w:start w:val="2"/>
      <w:numFmt w:val="decimal"/>
      <w:lvlText w:val="%1"/>
      <w:lvlJc w:val="left"/>
      <w:pPr>
        <w:ind w:left="260" w:hanging="40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03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40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40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40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40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40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40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403"/>
      </w:pPr>
      <w:rPr>
        <w:lang w:val="pt-PT" w:eastAsia="en-US" w:bidi="ar-SA"/>
      </w:rPr>
    </w:lvl>
  </w:abstractNum>
  <w:abstractNum w:abstractNumId="22" w15:restartNumberingAfterBreak="0">
    <w:nsid w:val="600F706C"/>
    <w:multiLevelType w:val="multilevel"/>
    <w:tmpl w:val="4A065A38"/>
    <w:lvl w:ilvl="0">
      <w:start w:val="13"/>
      <w:numFmt w:val="decimal"/>
      <w:lvlText w:val="%1"/>
      <w:lvlJc w:val="left"/>
      <w:pPr>
        <w:ind w:left="260" w:hanging="51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1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1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1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1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1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1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1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16"/>
      </w:pPr>
      <w:rPr>
        <w:lang w:val="pt-PT" w:eastAsia="en-US" w:bidi="ar-SA"/>
      </w:rPr>
    </w:lvl>
  </w:abstractNum>
  <w:abstractNum w:abstractNumId="23" w15:restartNumberingAfterBreak="0">
    <w:nsid w:val="616D6A36"/>
    <w:multiLevelType w:val="multilevel"/>
    <w:tmpl w:val="6CA22280"/>
    <w:lvl w:ilvl="0">
      <w:start w:val="10"/>
      <w:numFmt w:val="decimal"/>
      <w:lvlText w:val="%1"/>
      <w:lvlJc w:val="left"/>
      <w:pPr>
        <w:ind w:left="771" w:hanging="51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51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48" w:hanging="51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583" w:hanging="51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17" w:hanging="51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52" w:hanging="51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86" w:hanging="51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20" w:hanging="51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55" w:hanging="512"/>
      </w:pPr>
      <w:rPr>
        <w:lang w:val="pt-PT" w:eastAsia="en-US" w:bidi="ar-SA"/>
      </w:rPr>
    </w:lvl>
  </w:abstractNum>
  <w:abstractNum w:abstractNumId="24" w15:restartNumberingAfterBreak="0">
    <w:nsid w:val="61E30F72"/>
    <w:multiLevelType w:val="hybridMultilevel"/>
    <w:tmpl w:val="53ECF438"/>
    <w:lvl w:ilvl="0" w:tplc="A904B380">
      <w:start w:val="1"/>
      <w:numFmt w:val="lowerLetter"/>
      <w:lvlText w:val="%1)"/>
      <w:lvlJc w:val="left"/>
      <w:pPr>
        <w:ind w:left="96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7BBC5AEC">
      <w:numFmt w:val="bullet"/>
      <w:lvlText w:val="•"/>
      <w:lvlJc w:val="left"/>
      <w:pPr>
        <w:ind w:left="1848" w:hanging="720"/>
      </w:pPr>
      <w:rPr>
        <w:rFonts w:hint="default"/>
        <w:lang w:val="pt-PT" w:eastAsia="en-US" w:bidi="ar-SA"/>
      </w:rPr>
    </w:lvl>
    <w:lvl w:ilvl="2" w:tplc="6FB00BE6">
      <w:numFmt w:val="bullet"/>
      <w:lvlText w:val="•"/>
      <w:lvlJc w:val="left"/>
      <w:pPr>
        <w:ind w:left="2737" w:hanging="720"/>
      </w:pPr>
      <w:rPr>
        <w:rFonts w:hint="default"/>
        <w:lang w:val="pt-PT" w:eastAsia="en-US" w:bidi="ar-SA"/>
      </w:rPr>
    </w:lvl>
    <w:lvl w:ilvl="3" w:tplc="F35CBA12">
      <w:numFmt w:val="bullet"/>
      <w:lvlText w:val="•"/>
      <w:lvlJc w:val="left"/>
      <w:pPr>
        <w:ind w:left="3625" w:hanging="720"/>
      </w:pPr>
      <w:rPr>
        <w:rFonts w:hint="default"/>
        <w:lang w:val="pt-PT" w:eastAsia="en-US" w:bidi="ar-SA"/>
      </w:rPr>
    </w:lvl>
    <w:lvl w:ilvl="4" w:tplc="B4A0047C">
      <w:numFmt w:val="bullet"/>
      <w:lvlText w:val="•"/>
      <w:lvlJc w:val="left"/>
      <w:pPr>
        <w:ind w:left="4514" w:hanging="720"/>
      </w:pPr>
      <w:rPr>
        <w:rFonts w:hint="default"/>
        <w:lang w:val="pt-PT" w:eastAsia="en-US" w:bidi="ar-SA"/>
      </w:rPr>
    </w:lvl>
    <w:lvl w:ilvl="5" w:tplc="525AA18C">
      <w:numFmt w:val="bullet"/>
      <w:lvlText w:val="•"/>
      <w:lvlJc w:val="left"/>
      <w:pPr>
        <w:ind w:left="5403" w:hanging="720"/>
      </w:pPr>
      <w:rPr>
        <w:rFonts w:hint="default"/>
        <w:lang w:val="pt-PT" w:eastAsia="en-US" w:bidi="ar-SA"/>
      </w:rPr>
    </w:lvl>
    <w:lvl w:ilvl="6" w:tplc="24123CFC">
      <w:numFmt w:val="bullet"/>
      <w:lvlText w:val="•"/>
      <w:lvlJc w:val="left"/>
      <w:pPr>
        <w:ind w:left="6291" w:hanging="720"/>
      </w:pPr>
      <w:rPr>
        <w:rFonts w:hint="default"/>
        <w:lang w:val="pt-PT" w:eastAsia="en-US" w:bidi="ar-SA"/>
      </w:rPr>
    </w:lvl>
    <w:lvl w:ilvl="7" w:tplc="212E6504">
      <w:numFmt w:val="bullet"/>
      <w:lvlText w:val="•"/>
      <w:lvlJc w:val="left"/>
      <w:pPr>
        <w:ind w:left="7180" w:hanging="720"/>
      </w:pPr>
      <w:rPr>
        <w:rFonts w:hint="default"/>
        <w:lang w:val="pt-PT" w:eastAsia="en-US" w:bidi="ar-SA"/>
      </w:rPr>
    </w:lvl>
    <w:lvl w:ilvl="8" w:tplc="A624347C">
      <w:numFmt w:val="bullet"/>
      <w:lvlText w:val="•"/>
      <w:lvlJc w:val="left"/>
      <w:pPr>
        <w:ind w:left="8069" w:hanging="720"/>
      </w:pPr>
      <w:rPr>
        <w:rFonts w:hint="default"/>
        <w:lang w:val="pt-PT" w:eastAsia="en-US" w:bidi="ar-SA"/>
      </w:rPr>
    </w:lvl>
  </w:abstractNum>
  <w:abstractNum w:abstractNumId="25" w15:restartNumberingAfterBreak="0">
    <w:nsid w:val="62535F22"/>
    <w:multiLevelType w:val="hybridMultilevel"/>
    <w:tmpl w:val="B5180110"/>
    <w:lvl w:ilvl="0" w:tplc="FD2E9A88">
      <w:start w:val="1"/>
      <w:numFmt w:val="lowerLetter"/>
      <w:lvlText w:val="%1)"/>
      <w:lvlJc w:val="left"/>
      <w:pPr>
        <w:ind w:left="2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E5DCB978">
      <w:numFmt w:val="bullet"/>
      <w:lvlText w:val="•"/>
      <w:lvlJc w:val="left"/>
      <w:pPr>
        <w:ind w:left="1200" w:hanging="708"/>
      </w:pPr>
      <w:rPr>
        <w:rFonts w:hint="default"/>
        <w:lang w:val="pt-PT" w:eastAsia="en-US" w:bidi="ar-SA"/>
      </w:rPr>
    </w:lvl>
    <w:lvl w:ilvl="2" w:tplc="CD4E9F3E">
      <w:numFmt w:val="bullet"/>
      <w:lvlText w:val="•"/>
      <w:lvlJc w:val="left"/>
      <w:pPr>
        <w:ind w:left="2161" w:hanging="708"/>
      </w:pPr>
      <w:rPr>
        <w:rFonts w:hint="default"/>
        <w:lang w:val="pt-PT" w:eastAsia="en-US" w:bidi="ar-SA"/>
      </w:rPr>
    </w:lvl>
    <w:lvl w:ilvl="3" w:tplc="B33ED61C">
      <w:numFmt w:val="bullet"/>
      <w:lvlText w:val="•"/>
      <w:lvlJc w:val="left"/>
      <w:pPr>
        <w:ind w:left="3121" w:hanging="708"/>
      </w:pPr>
      <w:rPr>
        <w:rFonts w:hint="default"/>
        <w:lang w:val="pt-PT" w:eastAsia="en-US" w:bidi="ar-SA"/>
      </w:rPr>
    </w:lvl>
    <w:lvl w:ilvl="4" w:tplc="B08689B6">
      <w:numFmt w:val="bullet"/>
      <w:lvlText w:val="•"/>
      <w:lvlJc w:val="left"/>
      <w:pPr>
        <w:ind w:left="4082" w:hanging="708"/>
      </w:pPr>
      <w:rPr>
        <w:rFonts w:hint="default"/>
        <w:lang w:val="pt-PT" w:eastAsia="en-US" w:bidi="ar-SA"/>
      </w:rPr>
    </w:lvl>
    <w:lvl w:ilvl="5" w:tplc="711E2616">
      <w:numFmt w:val="bullet"/>
      <w:lvlText w:val="•"/>
      <w:lvlJc w:val="left"/>
      <w:pPr>
        <w:ind w:left="5043" w:hanging="708"/>
      </w:pPr>
      <w:rPr>
        <w:rFonts w:hint="default"/>
        <w:lang w:val="pt-PT" w:eastAsia="en-US" w:bidi="ar-SA"/>
      </w:rPr>
    </w:lvl>
    <w:lvl w:ilvl="6" w:tplc="6F78F278">
      <w:numFmt w:val="bullet"/>
      <w:lvlText w:val="•"/>
      <w:lvlJc w:val="left"/>
      <w:pPr>
        <w:ind w:left="6003" w:hanging="708"/>
      </w:pPr>
      <w:rPr>
        <w:rFonts w:hint="default"/>
        <w:lang w:val="pt-PT" w:eastAsia="en-US" w:bidi="ar-SA"/>
      </w:rPr>
    </w:lvl>
    <w:lvl w:ilvl="7" w:tplc="88B88D02">
      <w:numFmt w:val="bullet"/>
      <w:lvlText w:val="•"/>
      <w:lvlJc w:val="left"/>
      <w:pPr>
        <w:ind w:left="6964" w:hanging="708"/>
      </w:pPr>
      <w:rPr>
        <w:rFonts w:hint="default"/>
        <w:lang w:val="pt-PT" w:eastAsia="en-US" w:bidi="ar-SA"/>
      </w:rPr>
    </w:lvl>
    <w:lvl w:ilvl="8" w:tplc="0116FFC6">
      <w:numFmt w:val="bullet"/>
      <w:lvlText w:val="•"/>
      <w:lvlJc w:val="left"/>
      <w:pPr>
        <w:ind w:left="7925" w:hanging="708"/>
      </w:pPr>
      <w:rPr>
        <w:rFonts w:hint="default"/>
        <w:lang w:val="pt-PT" w:eastAsia="en-US" w:bidi="ar-SA"/>
      </w:rPr>
    </w:lvl>
  </w:abstractNum>
  <w:abstractNum w:abstractNumId="2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AF3358F"/>
    <w:multiLevelType w:val="hybridMultilevel"/>
    <w:tmpl w:val="E85CA4F6"/>
    <w:lvl w:ilvl="0" w:tplc="1584C426">
      <w:start w:val="1"/>
      <w:numFmt w:val="lowerLetter"/>
      <w:lvlText w:val="%1)"/>
      <w:lvlJc w:val="left"/>
      <w:pPr>
        <w:ind w:left="2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73AF202">
      <w:numFmt w:val="bullet"/>
      <w:lvlText w:val="•"/>
      <w:lvlJc w:val="left"/>
      <w:pPr>
        <w:ind w:left="1200" w:hanging="708"/>
      </w:pPr>
      <w:rPr>
        <w:rFonts w:hint="default"/>
        <w:lang w:val="pt-PT" w:eastAsia="en-US" w:bidi="ar-SA"/>
      </w:rPr>
    </w:lvl>
    <w:lvl w:ilvl="2" w:tplc="D83AA264">
      <w:numFmt w:val="bullet"/>
      <w:lvlText w:val="•"/>
      <w:lvlJc w:val="left"/>
      <w:pPr>
        <w:ind w:left="2161" w:hanging="708"/>
      </w:pPr>
      <w:rPr>
        <w:rFonts w:hint="default"/>
        <w:lang w:val="pt-PT" w:eastAsia="en-US" w:bidi="ar-SA"/>
      </w:rPr>
    </w:lvl>
    <w:lvl w:ilvl="3" w:tplc="737CD1E8">
      <w:numFmt w:val="bullet"/>
      <w:lvlText w:val="•"/>
      <w:lvlJc w:val="left"/>
      <w:pPr>
        <w:ind w:left="3121" w:hanging="708"/>
      </w:pPr>
      <w:rPr>
        <w:rFonts w:hint="default"/>
        <w:lang w:val="pt-PT" w:eastAsia="en-US" w:bidi="ar-SA"/>
      </w:rPr>
    </w:lvl>
    <w:lvl w:ilvl="4" w:tplc="39CCCCB0">
      <w:numFmt w:val="bullet"/>
      <w:lvlText w:val="•"/>
      <w:lvlJc w:val="left"/>
      <w:pPr>
        <w:ind w:left="4082" w:hanging="708"/>
      </w:pPr>
      <w:rPr>
        <w:rFonts w:hint="default"/>
        <w:lang w:val="pt-PT" w:eastAsia="en-US" w:bidi="ar-SA"/>
      </w:rPr>
    </w:lvl>
    <w:lvl w:ilvl="5" w:tplc="28FA4904">
      <w:numFmt w:val="bullet"/>
      <w:lvlText w:val="•"/>
      <w:lvlJc w:val="left"/>
      <w:pPr>
        <w:ind w:left="5043" w:hanging="708"/>
      </w:pPr>
      <w:rPr>
        <w:rFonts w:hint="default"/>
        <w:lang w:val="pt-PT" w:eastAsia="en-US" w:bidi="ar-SA"/>
      </w:rPr>
    </w:lvl>
    <w:lvl w:ilvl="6" w:tplc="8334DF36">
      <w:numFmt w:val="bullet"/>
      <w:lvlText w:val="•"/>
      <w:lvlJc w:val="left"/>
      <w:pPr>
        <w:ind w:left="6003" w:hanging="708"/>
      </w:pPr>
      <w:rPr>
        <w:rFonts w:hint="default"/>
        <w:lang w:val="pt-PT" w:eastAsia="en-US" w:bidi="ar-SA"/>
      </w:rPr>
    </w:lvl>
    <w:lvl w:ilvl="7" w:tplc="DE120C0C">
      <w:numFmt w:val="bullet"/>
      <w:lvlText w:val="•"/>
      <w:lvlJc w:val="left"/>
      <w:pPr>
        <w:ind w:left="6964" w:hanging="708"/>
      </w:pPr>
      <w:rPr>
        <w:rFonts w:hint="default"/>
        <w:lang w:val="pt-PT" w:eastAsia="en-US" w:bidi="ar-SA"/>
      </w:rPr>
    </w:lvl>
    <w:lvl w:ilvl="8" w:tplc="A056A8EA">
      <w:numFmt w:val="bullet"/>
      <w:lvlText w:val="•"/>
      <w:lvlJc w:val="left"/>
      <w:pPr>
        <w:ind w:left="7925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6ED37263"/>
    <w:multiLevelType w:val="multilevel"/>
    <w:tmpl w:val="F91C6B30"/>
    <w:lvl w:ilvl="0">
      <w:start w:val="15"/>
      <w:numFmt w:val="decimal"/>
      <w:lvlText w:val="%1"/>
      <w:lvlJc w:val="left"/>
      <w:pPr>
        <w:ind w:left="260" w:hanging="51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18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32" w:hanging="51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219" w:hanging="5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5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5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5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5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518"/>
      </w:pPr>
      <w:rPr>
        <w:lang w:val="pt-PT" w:eastAsia="en-US" w:bidi="ar-SA"/>
      </w:rPr>
    </w:lvl>
  </w:abstractNum>
  <w:abstractNum w:abstractNumId="29" w15:restartNumberingAfterBreak="0">
    <w:nsid w:val="6F6E2CBB"/>
    <w:multiLevelType w:val="multilevel"/>
    <w:tmpl w:val="852C6BBE"/>
    <w:lvl w:ilvl="0">
      <w:start w:val="11"/>
      <w:numFmt w:val="decimal"/>
      <w:lvlText w:val="%1"/>
      <w:lvlJc w:val="left"/>
      <w:pPr>
        <w:ind w:left="260" w:hanging="509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50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706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9" w:hanging="70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05" w:hanging="70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92" w:hanging="70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178" w:hanging="70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64" w:hanging="70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51" w:hanging="706"/>
      </w:pPr>
      <w:rPr>
        <w:lang w:val="pt-PT" w:eastAsia="en-US" w:bidi="ar-SA"/>
      </w:rPr>
    </w:lvl>
  </w:abstractNum>
  <w:abstractNum w:abstractNumId="30" w15:restartNumberingAfterBreak="0">
    <w:nsid w:val="72766B06"/>
    <w:multiLevelType w:val="multilevel"/>
    <w:tmpl w:val="BAEC6072"/>
    <w:lvl w:ilvl="0">
      <w:start w:val="7"/>
      <w:numFmt w:val="decimal"/>
      <w:lvlText w:val="%1"/>
      <w:lvlJc w:val="left"/>
      <w:pPr>
        <w:ind w:left="661" w:hanging="40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1" w:hanging="40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58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63" w:hanging="58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14" w:hanging="58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66" w:hanging="58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17" w:hanging="58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969" w:hanging="58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020" w:hanging="581"/>
      </w:pPr>
      <w:rPr>
        <w:lang w:val="pt-PT" w:eastAsia="en-US" w:bidi="ar-SA"/>
      </w:rPr>
    </w:lvl>
  </w:abstractNum>
  <w:abstractNum w:abstractNumId="31" w15:restartNumberingAfterBreak="0">
    <w:nsid w:val="738F7735"/>
    <w:multiLevelType w:val="hybridMultilevel"/>
    <w:tmpl w:val="E09C6FE2"/>
    <w:lvl w:ilvl="0" w:tplc="CE24B79C">
      <w:start w:val="1"/>
      <w:numFmt w:val="lowerLetter"/>
      <w:lvlText w:val="%1)"/>
      <w:lvlJc w:val="left"/>
      <w:pPr>
        <w:ind w:left="260" w:hanging="257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503C691A">
      <w:numFmt w:val="bullet"/>
      <w:lvlText w:val="•"/>
      <w:lvlJc w:val="left"/>
      <w:pPr>
        <w:ind w:left="1246" w:hanging="257"/>
      </w:pPr>
      <w:rPr>
        <w:lang w:val="pt-PT" w:eastAsia="en-US" w:bidi="ar-SA"/>
      </w:rPr>
    </w:lvl>
    <w:lvl w:ilvl="2" w:tplc="75BC37E8">
      <w:numFmt w:val="bullet"/>
      <w:lvlText w:val="•"/>
      <w:lvlJc w:val="left"/>
      <w:pPr>
        <w:ind w:left="2232" w:hanging="257"/>
      </w:pPr>
      <w:rPr>
        <w:lang w:val="pt-PT" w:eastAsia="en-US" w:bidi="ar-SA"/>
      </w:rPr>
    </w:lvl>
    <w:lvl w:ilvl="3" w:tplc="4C805BA4">
      <w:numFmt w:val="bullet"/>
      <w:lvlText w:val="•"/>
      <w:lvlJc w:val="left"/>
      <w:pPr>
        <w:ind w:left="3219" w:hanging="257"/>
      </w:pPr>
      <w:rPr>
        <w:lang w:val="pt-PT" w:eastAsia="en-US" w:bidi="ar-SA"/>
      </w:rPr>
    </w:lvl>
    <w:lvl w:ilvl="4" w:tplc="1188F916">
      <w:numFmt w:val="bullet"/>
      <w:lvlText w:val="•"/>
      <w:lvlJc w:val="left"/>
      <w:pPr>
        <w:ind w:left="4205" w:hanging="257"/>
      </w:pPr>
      <w:rPr>
        <w:lang w:val="pt-PT" w:eastAsia="en-US" w:bidi="ar-SA"/>
      </w:rPr>
    </w:lvl>
    <w:lvl w:ilvl="5" w:tplc="85F2F730">
      <w:numFmt w:val="bullet"/>
      <w:lvlText w:val="•"/>
      <w:lvlJc w:val="left"/>
      <w:pPr>
        <w:ind w:left="5192" w:hanging="257"/>
      </w:pPr>
      <w:rPr>
        <w:lang w:val="pt-PT" w:eastAsia="en-US" w:bidi="ar-SA"/>
      </w:rPr>
    </w:lvl>
    <w:lvl w:ilvl="6" w:tplc="72B62232">
      <w:numFmt w:val="bullet"/>
      <w:lvlText w:val="•"/>
      <w:lvlJc w:val="left"/>
      <w:pPr>
        <w:ind w:left="6178" w:hanging="257"/>
      </w:pPr>
      <w:rPr>
        <w:lang w:val="pt-PT" w:eastAsia="en-US" w:bidi="ar-SA"/>
      </w:rPr>
    </w:lvl>
    <w:lvl w:ilvl="7" w:tplc="32AEB2CC">
      <w:numFmt w:val="bullet"/>
      <w:lvlText w:val="•"/>
      <w:lvlJc w:val="left"/>
      <w:pPr>
        <w:ind w:left="7164" w:hanging="257"/>
      </w:pPr>
      <w:rPr>
        <w:lang w:val="pt-PT" w:eastAsia="en-US" w:bidi="ar-SA"/>
      </w:rPr>
    </w:lvl>
    <w:lvl w:ilvl="8" w:tplc="E11A1FEA">
      <w:numFmt w:val="bullet"/>
      <w:lvlText w:val="•"/>
      <w:lvlJc w:val="left"/>
      <w:pPr>
        <w:ind w:left="8151" w:hanging="257"/>
      </w:pPr>
      <w:rPr>
        <w:lang w:val="pt-PT" w:eastAsia="en-US" w:bidi="ar-SA"/>
      </w:rPr>
    </w:lvl>
  </w:abstractNum>
  <w:abstractNum w:abstractNumId="3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E0A1589"/>
    <w:multiLevelType w:val="multilevel"/>
    <w:tmpl w:val="3748291A"/>
    <w:lvl w:ilvl="0">
      <w:start w:val="1"/>
      <w:numFmt w:val="decimal"/>
      <w:lvlText w:val="%1"/>
      <w:lvlJc w:val="left"/>
      <w:pPr>
        <w:ind w:left="37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7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447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62" w:hanging="44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45" w:hanging="44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628" w:hanging="44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710" w:hanging="44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3" w:hanging="44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76" w:hanging="44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958" w:hanging="447"/>
      </w:pPr>
      <w:rPr>
        <w:lang w:val="pt-PT" w:eastAsia="en-US" w:bidi="ar-SA"/>
      </w:rPr>
    </w:lvl>
  </w:abstractNum>
  <w:num w:numId="1">
    <w:abstractNumId w:val="7"/>
  </w:num>
  <w:num w:numId="2">
    <w:abstractNumId w:val="0"/>
  </w:num>
  <w:num w:numId="3">
    <w:abstractNumId w:val="32"/>
  </w:num>
  <w:num w:numId="4">
    <w:abstractNumId w:val="33"/>
  </w:num>
  <w:num w:numId="5">
    <w:abstractNumId w:val="16"/>
  </w:num>
  <w:num w:numId="6">
    <w:abstractNumId w:val="14"/>
  </w:num>
  <w:num w:numId="7">
    <w:abstractNumId w:val="18"/>
  </w:num>
  <w:num w:numId="8">
    <w:abstractNumId w:val="26"/>
  </w:num>
  <w:num w:numId="9">
    <w:abstractNumId w:val="20"/>
  </w:num>
  <w:num w:numId="10">
    <w:abstractNumId w:val="6"/>
  </w:num>
  <w:num w:numId="11">
    <w:abstractNumId w:val="1"/>
  </w:num>
  <w:num w:numId="12">
    <w:abstractNumId w:val="4"/>
  </w:num>
  <w:num w:numId="13">
    <w:abstractNumId w:val="19"/>
  </w:num>
  <w:num w:numId="14">
    <w:abstractNumId w:val="24"/>
  </w:num>
  <w:num w:numId="15">
    <w:abstractNumId w:val="25"/>
  </w:num>
  <w:num w:numId="16">
    <w:abstractNumId w:val="27"/>
  </w:num>
  <w:num w:numId="17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3"/>
    <w:lvlOverride w:ilvl="0">
      <w:startOverride w:val="10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8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0">
    <w:abstractNumId w:val="3"/>
    <w:lvlOverride w:ilvl="0">
      <w:startOverride w:val="12"/>
    </w:lvlOverride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1">
    <w:abstractNumId w:val="22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8"/>
    <w:lvlOverride w:ilvl="0">
      <w:startOverride w:val="1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8"/>
    <w:lvlOverride w:ilvl="0">
      <w:startOverride w:val="1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  <w:lvlOverride w:ilvl="0">
      <w:startOverride w:val="1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7"/>
    <w:lvlOverride w:ilvl="0">
      <w:startOverride w:val="1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C1E"/>
    <w:rsid w:val="00024ED9"/>
    <w:rsid w:val="00031B19"/>
    <w:rsid w:val="00033C23"/>
    <w:rsid w:val="0004206C"/>
    <w:rsid w:val="00070C7B"/>
    <w:rsid w:val="000729A7"/>
    <w:rsid w:val="000745A5"/>
    <w:rsid w:val="00095F05"/>
    <w:rsid w:val="000B6E65"/>
    <w:rsid w:val="000C347A"/>
    <w:rsid w:val="000D5C6B"/>
    <w:rsid w:val="000E42FA"/>
    <w:rsid w:val="000F40C9"/>
    <w:rsid w:val="000F71DA"/>
    <w:rsid w:val="00124F13"/>
    <w:rsid w:val="00132ADB"/>
    <w:rsid w:val="00185C96"/>
    <w:rsid w:val="00185CBD"/>
    <w:rsid w:val="001B0C64"/>
    <w:rsid w:val="001B7914"/>
    <w:rsid w:val="001C0C1C"/>
    <w:rsid w:val="001C2389"/>
    <w:rsid w:val="001D6A7E"/>
    <w:rsid w:val="002107C0"/>
    <w:rsid w:val="00221569"/>
    <w:rsid w:val="00233CA5"/>
    <w:rsid w:val="002362F1"/>
    <w:rsid w:val="00237B18"/>
    <w:rsid w:val="00242CD0"/>
    <w:rsid w:val="0025270D"/>
    <w:rsid w:val="00270077"/>
    <w:rsid w:val="00280BDB"/>
    <w:rsid w:val="002B3307"/>
    <w:rsid w:val="002C657F"/>
    <w:rsid w:val="002E3B54"/>
    <w:rsid w:val="002E4524"/>
    <w:rsid w:val="002F7857"/>
    <w:rsid w:val="003062C9"/>
    <w:rsid w:val="00326451"/>
    <w:rsid w:val="00362E1F"/>
    <w:rsid w:val="00365432"/>
    <w:rsid w:val="00383554"/>
    <w:rsid w:val="0039308F"/>
    <w:rsid w:val="003A2B74"/>
    <w:rsid w:val="003C2B68"/>
    <w:rsid w:val="003C6FDB"/>
    <w:rsid w:val="003D2297"/>
    <w:rsid w:val="003D5567"/>
    <w:rsid w:val="003E5068"/>
    <w:rsid w:val="0041111B"/>
    <w:rsid w:val="00431F06"/>
    <w:rsid w:val="004415D9"/>
    <w:rsid w:val="004519C4"/>
    <w:rsid w:val="00453B53"/>
    <w:rsid w:val="0047642A"/>
    <w:rsid w:val="00480DA0"/>
    <w:rsid w:val="00495AD2"/>
    <w:rsid w:val="004A6FAD"/>
    <w:rsid w:val="004C6AA3"/>
    <w:rsid w:val="004E25E8"/>
    <w:rsid w:val="004F560E"/>
    <w:rsid w:val="00505CB2"/>
    <w:rsid w:val="00510A0D"/>
    <w:rsid w:val="005222AB"/>
    <w:rsid w:val="00531601"/>
    <w:rsid w:val="00532142"/>
    <w:rsid w:val="00532F03"/>
    <w:rsid w:val="00533EFE"/>
    <w:rsid w:val="00560AE4"/>
    <w:rsid w:val="0057613B"/>
    <w:rsid w:val="005B4306"/>
    <w:rsid w:val="005D4040"/>
    <w:rsid w:val="005E032C"/>
    <w:rsid w:val="005E6DC6"/>
    <w:rsid w:val="00615C27"/>
    <w:rsid w:val="00635FFE"/>
    <w:rsid w:val="0066206E"/>
    <w:rsid w:val="00666E74"/>
    <w:rsid w:val="00676481"/>
    <w:rsid w:val="00692044"/>
    <w:rsid w:val="00692ECF"/>
    <w:rsid w:val="00694723"/>
    <w:rsid w:val="006978CE"/>
    <w:rsid w:val="006A2084"/>
    <w:rsid w:val="006A36BA"/>
    <w:rsid w:val="006B5147"/>
    <w:rsid w:val="006C6C25"/>
    <w:rsid w:val="006F5BB5"/>
    <w:rsid w:val="007060E2"/>
    <w:rsid w:val="007725E9"/>
    <w:rsid w:val="007872A6"/>
    <w:rsid w:val="00791345"/>
    <w:rsid w:val="00796746"/>
    <w:rsid w:val="007A2EE0"/>
    <w:rsid w:val="007E6F97"/>
    <w:rsid w:val="007F3656"/>
    <w:rsid w:val="007F614A"/>
    <w:rsid w:val="00806742"/>
    <w:rsid w:val="00810B48"/>
    <w:rsid w:val="00825B7B"/>
    <w:rsid w:val="00830AF4"/>
    <w:rsid w:val="00855114"/>
    <w:rsid w:val="0085629B"/>
    <w:rsid w:val="00864A20"/>
    <w:rsid w:val="00873021"/>
    <w:rsid w:val="0088609A"/>
    <w:rsid w:val="008B438C"/>
    <w:rsid w:val="008C2AC8"/>
    <w:rsid w:val="008C73BD"/>
    <w:rsid w:val="008D3B1F"/>
    <w:rsid w:val="0090596C"/>
    <w:rsid w:val="009277C1"/>
    <w:rsid w:val="009465B3"/>
    <w:rsid w:val="00946616"/>
    <w:rsid w:val="009B7CC6"/>
    <w:rsid w:val="009D0E28"/>
    <w:rsid w:val="009E341E"/>
    <w:rsid w:val="009E7619"/>
    <w:rsid w:val="009F2917"/>
    <w:rsid w:val="00A07E15"/>
    <w:rsid w:val="00A12113"/>
    <w:rsid w:val="00A23BB5"/>
    <w:rsid w:val="00A27D9B"/>
    <w:rsid w:val="00A41EA5"/>
    <w:rsid w:val="00A6507D"/>
    <w:rsid w:val="00A75109"/>
    <w:rsid w:val="00A81167"/>
    <w:rsid w:val="00AC2854"/>
    <w:rsid w:val="00B023D4"/>
    <w:rsid w:val="00B22B67"/>
    <w:rsid w:val="00B260A7"/>
    <w:rsid w:val="00B269ED"/>
    <w:rsid w:val="00B30520"/>
    <w:rsid w:val="00B35557"/>
    <w:rsid w:val="00B40A18"/>
    <w:rsid w:val="00B41966"/>
    <w:rsid w:val="00B5165E"/>
    <w:rsid w:val="00B578A6"/>
    <w:rsid w:val="00B637EB"/>
    <w:rsid w:val="00B669F4"/>
    <w:rsid w:val="00BA12E2"/>
    <w:rsid w:val="00BF5AE1"/>
    <w:rsid w:val="00C03AB8"/>
    <w:rsid w:val="00C156CD"/>
    <w:rsid w:val="00C17962"/>
    <w:rsid w:val="00C42C1E"/>
    <w:rsid w:val="00C833D4"/>
    <w:rsid w:val="00C94E2F"/>
    <w:rsid w:val="00CA2239"/>
    <w:rsid w:val="00CA3F4B"/>
    <w:rsid w:val="00CA4EA1"/>
    <w:rsid w:val="00CA70AE"/>
    <w:rsid w:val="00CC3114"/>
    <w:rsid w:val="00CD0F48"/>
    <w:rsid w:val="00CE1EE4"/>
    <w:rsid w:val="00CE235F"/>
    <w:rsid w:val="00CE2A61"/>
    <w:rsid w:val="00CF7D47"/>
    <w:rsid w:val="00D06B6F"/>
    <w:rsid w:val="00D17936"/>
    <w:rsid w:val="00D23D42"/>
    <w:rsid w:val="00D25F69"/>
    <w:rsid w:val="00D46AA4"/>
    <w:rsid w:val="00D54AA7"/>
    <w:rsid w:val="00D83836"/>
    <w:rsid w:val="00D902E5"/>
    <w:rsid w:val="00D94F79"/>
    <w:rsid w:val="00D9574B"/>
    <w:rsid w:val="00D96E44"/>
    <w:rsid w:val="00DA4727"/>
    <w:rsid w:val="00DC192E"/>
    <w:rsid w:val="00DC5101"/>
    <w:rsid w:val="00DF50B9"/>
    <w:rsid w:val="00E0796E"/>
    <w:rsid w:val="00E261EF"/>
    <w:rsid w:val="00E454B5"/>
    <w:rsid w:val="00E5566C"/>
    <w:rsid w:val="00E84664"/>
    <w:rsid w:val="00EC12F0"/>
    <w:rsid w:val="00EC307D"/>
    <w:rsid w:val="00ED243C"/>
    <w:rsid w:val="00F16408"/>
    <w:rsid w:val="00F2249C"/>
    <w:rsid w:val="00F345B8"/>
    <w:rsid w:val="00F5424C"/>
    <w:rsid w:val="00F57797"/>
    <w:rsid w:val="00F7555B"/>
    <w:rsid w:val="00F84401"/>
    <w:rsid w:val="00F92341"/>
    <w:rsid w:val="00F95ABE"/>
    <w:rsid w:val="00FA06DD"/>
    <w:rsid w:val="00FB1863"/>
    <w:rsid w:val="00FB390D"/>
    <w:rsid w:val="00FC2FAC"/>
    <w:rsid w:val="00FC332C"/>
    <w:rsid w:val="00FC47BD"/>
    <w:rsid w:val="00FF038A"/>
    <w:rsid w:val="00FF4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B9AD45"/>
  <w15:docId w15:val="{80B3E819-3644-4620-9FB5-B0042BDA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10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qFormat/>
    <w:rsid w:val="00A07E15"/>
    <w:pPr>
      <w:ind w:left="252" w:hanging="141"/>
      <w:outlineLvl w:val="0"/>
    </w:pPr>
    <w:rPr>
      <w:sz w:val="24"/>
      <w:szCs w:val="24"/>
      <w:lang w:eastAsia="pt-PT" w:bidi="pt-PT"/>
    </w:rPr>
  </w:style>
  <w:style w:type="paragraph" w:styleId="Ttulo2">
    <w:name w:val="heading 2"/>
    <w:basedOn w:val="Normal"/>
    <w:link w:val="Ttulo2Char"/>
    <w:unhideWhenUsed/>
    <w:qFormat/>
    <w:rsid w:val="00A07E15"/>
    <w:pPr>
      <w:ind w:left="252"/>
      <w:outlineLvl w:val="1"/>
    </w:pPr>
    <w:rPr>
      <w:rFonts w:ascii="Century Gothic" w:eastAsia="Century Gothic" w:hAnsi="Century Gothic" w:cs="Century Gothic"/>
      <w:b/>
      <w:bCs/>
      <w:lang w:eastAsia="pt-PT" w:bidi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6A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E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6AA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A07E1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E1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2C1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C42C1E"/>
  </w:style>
  <w:style w:type="paragraph" w:styleId="Rodap">
    <w:name w:val="footer"/>
    <w:basedOn w:val="Normal"/>
    <w:link w:val="RodapChar"/>
    <w:uiPriority w:val="99"/>
    <w:unhideWhenUsed/>
    <w:rsid w:val="00C42C1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C42C1E"/>
  </w:style>
  <w:style w:type="paragraph" w:customStyle="1" w:styleId="ParagraphStyle">
    <w:name w:val="Paragraph Style"/>
    <w:rsid w:val="00C42C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Hyperlink">
    <w:name w:val="Hyperlink"/>
    <w:unhideWhenUsed/>
    <w:rsid w:val="00C42C1E"/>
    <w:rPr>
      <w:color w:val="000080"/>
      <w:u w:val="single"/>
    </w:rPr>
  </w:style>
  <w:style w:type="character" w:customStyle="1" w:styleId="Ttulo1Char">
    <w:name w:val="Título 1 Char"/>
    <w:basedOn w:val="Fontepargpadro"/>
    <w:link w:val="Ttulo1"/>
    <w:rsid w:val="00A07E15"/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rsid w:val="00A07E15"/>
    <w:rPr>
      <w:rFonts w:ascii="Century Gothic" w:eastAsia="Century Gothic" w:hAnsi="Century Gothic" w:cs="Century Gothic"/>
      <w:b/>
      <w:bCs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E1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A07E15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E1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A07E1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07E15"/>
    <w:pPr>
      <w:ind w:left="252"/>
      <w:jc w:val="both"/>
    </w:pPr>
    <w:rPr>
      <w:rFonts w:ascii="Century Gothic" w:eastAsia="Century Gothic" w:hAnsi="Century Gothic" w:cs="Century Gothic"/>
      <w:lang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A07E15"/>
    <w:rPr>
      <w:rFonts w:ascii="Century Gothic" w:eastAsia="Century Gothic" w:hAnsi="Century Gothic" w:cs="Century Gothic"/>
      <w:lang w:val="pt-PT" w:eastAsia="pt-PT" w:bidi="pt-PT"/>
    </w:rPr>
  </w:style>
  <w:style w:type="paragraph" w:styleId="PargrafodaLista">
    <w:name w:val="List Paragraph"/>
    <w:basedOn w:val="Normal"/>
    <w:link w:val="PargrafodaListaChar"/>
    <w:uiPriority w:val="1"/>
    <w:qFormat/>
    <w:rsid w:val="00A07E15"/>
    <w:pPr>
      <w:spacing w:before="120"/>
      <w:ind w:left="252" w:firstLine="566"/>
      <w:jc w:val="both"/>
    </w:pPr>
    <w:rPr>
      <w:rFonts w:ascii="Century Gothic" w:eastAsia="Century Gothic" w:hAnsi="Century Gothic" w:cs="Century Gothic"/>
      <w:lang w:eastAsia="pt-PT" w:bidi="pt-PT"/>
    </w:rPr>
  </w:style>
  <w:style w:type="paragraph" w:customStyle="1" w:styleId="TableParagraph">
    <w:name w:val="Table Paragraph"/>
    <w:basedOn w:val="Normal"/>
    <w:uiPriority w:val="1"/>
    <w:qFormat/>
    <w:rsid w:val="00A07E15"/>
    <w:pPr>
      <w:spacing w:before="1"/>
    </w:pPr>
    <w:rPr>
      <w:rFonts w:ascii="Century Gothic" w:eastAsia="Century Gothic" w:hAnsi="Century Gothic" w:cs="Century Gothic"/>
      <w:lang w:eastAsia="pt-PT" w:bidi="pt-PT"/>
    </w:rPr>
  </w:style>
  <w:style w:type="character" w:customStyle="1" w:styleId="PargrafodaListaChar">
    <w:name w:val="Parágrafo da Lista Char"/>
    <w:link w:val="PargrafodaLista"/>
    <w:uiPriority w:val="1"/>
    <w:locked/>
    <w:rsid w:val="00A07E15"/>
    <w:rPr>
      <w:rFonts w:ascii="Century Gothic" w:eastAsia="Century Gothic" w:hAnsi="Century Gothic" w:cs="Century Gothic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A07E15"/>
    <w:pPr>
      <w:autoSpaceDE/>
      <w:autoSpaceDN/>
      <w:ind w:left="102"/>
      <w:outlineLvl w:val="1"/>
    </w:pPr>
    <w:rPr>
      <w:b/>
      <w:bCs/>
      <w:sz w:val="20"/>
      <w:szCs w:val="20"/>
      <w:lang w:val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table" w:customStyle="1" w:styleId="TableGrid">
    <w:name w:val="TableGrid"/>
    <w:rsid w:val="00A07E15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A07E15"/>
  </w:style>
  <w:style w:type="table" w:styleId="Tabelacomgrade">
    <w:name w:val="Table Grid"/>
    <w:basedOn w:val="Tabelanormal"/>
    <w:uiPriority w:val="39"/>
    <w:rsid w:val="00A07E1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07E15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rsid w:val="00A07E15"/>
    <w:pPr>
      <w:widowControl/>
      <w:autoSpaceDE/>
      <w:autoSpaceDN/>
    </w:pPr>
    <w:rPr>
      <w:rFonts w:ascii="Tahoma" w:eastAsiaTheme="minorEastAsi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A07E15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A07E15"/>
    <w:pPr>
      <w:widowControl/>
      <w:autoSpaceDE/>
      <w:autoSpaceDN/>
      <w:spacing w:after="120"/>
      <w:jc w:val="both"/>
    </w:pPr>
    <w:rPr>
      <w:rFonts w:eastAsiaTheme="minorEastAsia" w:cs="Times New Roman"/>
      <w:b/>
      <w:sz w:val="24"/>
      <w:szCs w:val="20"/>
      <w:lang w:val="pt-BR" w:eastAsia="pt-BR"/>
    </w:rPr>
  </w:style>
  <w:style w:type="character" w:customStyle="1" w:styleId="normalchar1">
    <w:name w:val="normal__char1"/>
    <w:rsid w:val="00A07E1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A07E15"/>
  </w:style>
  <w:style w:type="paragraph" w:styleId="Citao">
    <w:name w:val="Quote"/>
    <w:basedOn w:val="Normal"/>
    <w:next w:val="Normal"/>
    <w:link w:val="CitaoChar"/>
    <w:qFormat/>
    <w:rsid w:val="00A07E1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eastAsia="Calibri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rsid w:val="00A07E15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A07E15"/>
    <w:pPr>
      <w:widowControl/>
      <w:numPr>
        <w:numId w:val="2"/>
      </w:numPr>
      <w:autoSpaceDE/>
      <w:autoSpaceDN/>
      <w:contextualSpacing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itao2">
    <w:name w:val="citação 2"/>
    <w:basedOn w:val="Citao"/>
    <w:link w:val="citao2Char"/>
    <w:qFormat/>
    <w:rsid w:val="00A07E15"/>
    <w:rPr>
      <w:szCs w:val="20"/>
    </w:rPr>
  </w:style>
  <w:style w:type="character" w:customStyle="1" w:styleId="citao2Char">
    <w:name w:val="citação 2 Char"/>
    <w:basedOn w:val="CitaoChar"/>
    <w:link w:val="citao2"/>
    <w:rsid w:val="00A07E15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A07E15"/>
    <w:pPr>
      <w:numPr>
        <w:numId w:val="3"/>
      </w:numPr>
    </w:pPr>
  </w:style>
  <w:style w:type="numbering" w:customStyle="1" w:styleId="Estilo2">
    <w:name w:val="Estilo2"/>
    <w:uiPriority w:val="99"/>
    <w:rsid w:val="00A07E15"/>
    <w:pPr>
      <w:numPr>
        <w:numId w:val="4"/>
      </w:numPr>
    </w:pPr>
  </w:style>
  <w:style w:type="numbering" w:customStyle="1" w:styleId="Estilo3">
    <w:name w:val="Estilo3"/>
    <w:uiPriority w:val="99"/>
    <w:rsid w:val="00A07E15"/>
    <w:pPr>
      <w:numPr>
        <w:numId w:val="5"/>
      </w:numPr>
    </w:pPr>
  </w:style>
  <w:style w:type="numbering" w:customStyle="1" w:styleId="Estilo4">
    <w:name w:val="Estilo4"/>
    <w:uiPriority w:val="99"/>
    <w:rsid w:val="00A07E15"/>
    <w:pPr>
      <w:numPr>
        <w:numId w:val="6"/>
      </w:numPr>
    </w:pPr>
  </w:style>
  <w:style w:type="numbering" w:customStyle="1" w:styleId="Estilo5">
    <w:name w:val="Estilo5"/>
    <w:uiPriority w:val="99"/>
    <w:rsid w:val="00A07E15"/>
    <w:pPr>
      <w:numPr>
        <w:numId w:val="7"/>
      </w:numPr>
    </w:pPr>
  </w:style>
  <w:style w:type="numbering" w:customStyle="1" w:styleId="Estilo6">
    <w:name w:val="Estilo6"/>
    <w:uiPriority w:val="99"/>
    <w:rsid w:val="00A07E15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A07E1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07E15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07E15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A07E1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A07E15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A07E15"/>
    <w:pPr>
      <w:keepNext/>
      <w:keepLines/>
      <w:widowControl/>
      <w:numPr>
        <w:numId w:val="1"/>
      </w:numPr>
      <w:tabs>
        <w:tab w:val="left" w:pos="567"/>
      </w:tabs>
      <w:autoSpaceDE/>
      <w:autoSpaceDN/>
      <w:spacing w:before="240"/>
      <w:jc w:val="both"/>
    </w:pPr>
    <w:rPr>
      <w:rFonts w:ascii="Ecofont_Spranq_eco_Sans" w:eastAsiaTheme="majorEastAsia" w:hAnsi="Ecofont_Spranq_eco_Sans" w:cs="Times New Roman"/>
      <w:b/>
      <w:bCs/>
      <w:color w:val="000000"/>
      <w:spacing w:val="5"/>
      <w:kern w:val="28"/>
      <w:sz w:val="20"/>
      <w:szCs w:val="20"/>
      <w:lang w:val="pt-BR" w:eastAsia="pt-BR" w:bidi="ar-SA"/>
    </w:rPr>
  </w:style>
  <w:style w:type="paragraph" w:customStyle="1" w:styleId="Nivel01Titulo">
    <w:name w:val="Nivel_01_Titulo"/>
    <w:basedOn w:val="Nivel01"/>
    <w:link w:val="Nivel01TituloChar"/>
    <w:rsid w:val="00A07E15"/>
    <w:pPr>
      <w:jc w:val="left"/>
    </w:pPr>
    <w:rPr>
      <w:rFonts w:cstheme="majorBidi"/>
      <w:color w:val="000000" w:themeColor="text1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A07E15"/>
    <w:pPr>
      <w:widowControl/>
      <w:pBdr>
        <w:bottom w:val="single" w:sz="8" w:space="4" w:color="4472C4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pt-BR" w:eastAsia="pt-BR"/>
    </w:rPr>
  </w:style>
  <w:style w:type="character" w:customStyle="1" w:styleId="TtuloChar">
    <w:name w:val="Título Char"/>
    <w:basedOn w:val="Fontepargpadro"/>
    <w:link w:val="Ttulo"/>
    <w:rsid w:val="00A07E1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A07E15"/>
    <w:rPr>
      <w:rFonts w:ascii="Ecofont_Spranq_eco_Sans" w:eastAsiaTheme="majorEastAsia" w:hAnsi="Ecofont_Spranq_eco_Sans" w:cs="Times New Roman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A07E1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paragraph" w:customStyle="1" w:styleId="PADRO">
    <w:name w:val="PADRÃO"/>
    <w:rsid w:val="00A07E1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A07E1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07E1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pt-BR"/>
    </w:rPr>
  </w:style>
  <w:style w:type="paragraph" w:customStyle="1" w:styleId="paragraph">
    <w:name w:val="paragraph"/>
    <w:basedOn w:val="Normal"/>
    <w:rsid w:val="00A07E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07E15"/>
  </w:style>
  <w:style w:type="character" w:customStyle="1" w:styleId="eop">
    <w:name w:val="eop"/>
    <w:basedOn w:val="Fontepargpadro"/>
    <w:rsid w:val="00A07E15"/>
  </w:style>
  <w:style w:type="character" w:customStyle="1" w:styleId="spellingerror">
    <w:name w:val="spellingerror"/>
    <w:basedOn w:val="Fontepargpadro"/>
    <w:rsid w:val="00A07E15"/>
  </w:style>
  <w:style w:type="paragraph" w:customStyle="1" w:styleId="Nivel10">
    <w:name w:val="Nivel1"/>
    <w:basedOn w:val="Ttulo1"/>
    <w:link w:val="Nivel1Char"/>
    <w:qFormat/>
    <w:rsid w:val="00A07E15"/>
    <w:pPr>
      <w:keepNext/>
      <w:keepLines/>
      <w:widowControl/>
      <w:autoSpaceDE/>
      <w:autoSpaceDN/>
      <w:spacing w:before="480" w:line="276" w:lineRule="auto"/>
      <w:ind w:left="357" w:hanging="357"/>
      <w:jc w:val="both"/>
    </w:pPr>
    <w:rPr>
      <w:rFonts w:eastAsiaTheme="majorEastAsia"/>
      <w:b/>
      <w:color w:val="000000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0"/>
    <w:rsid w:val="00A07E15"/>
    <w:rPr>
      <w:rFonts w:ascii="Arial" w:eastAsiaTheme="majorEastAsia" w:hAnsi="Arial" w:cs="Arial"/>
      <w:b/>
      <w:color w:val="000000"/>
      <w:sz w:val="28"/>
      <w:szCs w:val="28"/>
      <w:lang w:val="pt-PT" w:eastAsia="pt-BR" w:bidi="pt-PT"/>
    </w:rPr>
  </w:style>
  <w:style w:type="paragraph" w:customStyle="1" w:styleId="PargrafodaLista1">
    <w:name w:val="Parágrafo da Lista1"/>
    <w:basedOn w:val="Normal"/>
    <w:qFormat/>
    <w:rsid w:val="00A07E15"/>
    <w:pPr>
      <w:widowControl/>
      <w:autoSpaceDE/>
      <w:autoSpaceDN/>
      <w:ind w:left="720"/>
    </w:pPr>
    <w:rPr>
      <w:rFonts w:ascii="Ecofont_Spranq_eco_Sans" w:eastAsia="Times New Roman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qFormat/>
    <w:rsid w:val="00A07E15"/>
    <w:pPr>
      <w:numPr>
        <w:ilvl w:val="1"/>
        <w:numId w:val="9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A07E1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A07E1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A07E15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07E1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A07E15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A07E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A07E15"/>
    <w:rPr>
      <w:b/>
      <w:bCs/>
    </w:rPr>
  </w:style>
  <w:style w:type="paragraph" w:styleId="SemEspaamento">
    <w:name w:val="No Spacing"/>
    <w:link w:val="SemEspaamentoChar"/>
    <w:uiPriority w:val="1"/>
    <w:qFormat/>
    <w:rsid w:val="00A07E15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07E15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07E15"/>
    <w:pPr>
      <w:widowControl/>
      <w:autoSpaceDE/>
      <w:autoSpaceDN/>
      <w:spacing w:after="120"/>
      <w:ind w:left="283"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07E1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Default">
    <w:name w:val="Default"/>
    <w:uiPriority w:val="99"/>
    <w:rsid w:val="00A07E1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Saudao">
    <w:name w:val="Salutation"/>
    <w:basedOn w:val="Normal"/>
    <w:link w:val="SaudaoChar"/>
    <w:rsid w:val="00A07E15"/>
    <w:pPr>
      <w:widowControl/>
      <w:autoSpaceDE/>
      <w:autoSpaceDN/>
      <w:jc w:val="both"/>
    </w:pPr>
    <w:rPr>
      <w:rFonts w:eastAsia="Times New Roman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A07E15"/>
    <w:rPr>
      <w:rFonts w:ascii="Arial" w:eastAsia="Times New Roman" w:hAnsi="Arial" w:cs="Times New Roman"/>
      <w:sz w:val="24"/>
      <w:szCs w:val="20"/>
      <w:lang w:val="pt-PT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07E15"/>
    <w:rPr>
      <w:color w:val="954F72" w:themeColor="followedHyperlink"/>
      <w:u w:val="single"/>
    </w:rPr>
  </w:style>
  <w:style w:type="paragraph" w:customStyle="1" w:styleId="reservado3">
    <w:name w:val="reservado3"/>
    <w:basedOn w:val="Normal"/>
    <w:rsid w:val="00A07E15"/>
    <w:pPr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autoSpaceDE/>
      <w:autoSpaceDN/>
      <w:jc w:val="both"/>
    </w:pPr>
    <w:rPr>
      <w:rFonts w:eastAsia="Times New Roman" w:cs="Times New Roman"/>
      <w:spacing w:val="-3"/>
      <w:sz w:val="24"/>
      <w:szCs w:val="20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07E15"/>
    <w:pPr>
      <w:spacing w:after="120"/>
    </w:pPr>
    <w:rPr>
      <w:rFonts w:ascii="Century Gothic" w:eastAsia="Century Gothic" w:hAnsi="Century Gothic" w:cs="Century Gothic"/>
      <w:sz w:val="16"/>
      <w:szCs w:val="16"/>
      <w:lang w:eastAsia="pt-PT" w:bidi="pt-PT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07E15"/>
    <w:rPr>
      <w:rFonts w:ascii="Century Gothic" w:eastAsia="Century Gothic" w:hAnsi="Century Gothic" w:cs="Century Gothic"/>
      <w:sz w:val="16"/>
      <w:szCs w:val="16"/>
      <w:lang w:val="pt-PT" w:eastAsia="pt-PT" w:bidi="pt-PT"/>
    </w:rPr>
  </w:style>
  <w:style w:type="paragraph" w:styleId="Lista">
    <w:name w:val="List"/>
    <w:basedOn w:val="Normal"/>
    <w:rsid w:val="00A07E15"/>
    <w:pPr>
      <w:widowControl/>
      <w:autoSpaceDE/>
      <w:autoSpaceDN/>
      <w:ind w:left="283" w:hanging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Legenda">
    <w:name w:val="caption"/>
    <w:basedOn w:val="Normal"/>
    <w:next w:val="Normal"/>
    <w:qFormat/>
    <w:rsid w:val="00A07E15"/>
    <w:pPr>
      <w:widowControl/>
      <w:autoSpaceDE/>
      <w:autoSpaceDN/>
      <w:spacing w:line="340" w:lineRule="exact"/>
      <w:jc w:val="center"/>
    </w:pPr>
    <w:rPr>
      <w:rFonts w:eastAsia="Times New Roman"/>
      <w:b/>
      <w:bCs/>
      <w:spacing w:val="40"/>
      <w:sz w:val="30"/>
      <w:szCs w:val="30"/>
      <w:lang w:val="pt-BR" w:eastAsia="pt-BR"/>
    </w:rPr>
  </w:style>
  <w:style w:type="paragraph" w:styleId="Lista3">
    <w:name w:val="List 3"/>
    <w:basedOn w:val="Normal"/>
    <w:uiPriority w:val="99"/>
    <w:unhideWhenUsed/>
    <w:rsid w:val="00A07E15"/>
    <w:pPr>
      <w:ind w:left="849" w:hanging="283"/>
      <w:contextualSpacing/>
    </w:pPr>
    <w:rPr>
      <w:rFonts w:ascii="Century Gothic" w:eastAsia="Century Gothic" w:hAnsi="Century Gothic" w:cs="Century Gothic"/>
      <w:lang w:eastAsia="pt-PT" w:bidi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paragraph" w:styleId="Lista5">
    <w:name w:val="List 5"/>
    <w:basedOn w:val="Normal"/>
    <w:uiPriority w:val="99"/>
    <w:semiHidden/>
    <w:unhideWhenUsed/>
    <w:rsid w:val="00A07E15"/>
    <w:pPr>
      <w:ind w:left="1415" w:hanging="283"/>
      <w:contextualSpacing/>
    </w:pPr>
    <w:rPr>
      <w:rFonts w:ascii="Century Gothic" w:eastAsia="Century Gothic" w:hAnsi="Century Gothic" w:cs="Century Gothic"/>
      <w:lang w:eastAsia="pt-PT" w:bidi="pt-PT"/>
    </w:rPr>
  </w:style>
  <w:style w:type="paragraph" w:customStyle="1" w:styleId="Lista51">
    <w:name w:val="Lista 51"/>
    <w:basedOn w:val="Normal"/>
    <w:rsid w:val="00A07E15"/>
    <w:pPr>
      <w:widowControl/>
      <w:suppressAutoHyphens/>
      <w:autoSpaceDE/>
      <w:autoSpaceDN/>
      <w:ind w:left="1415" w:hanging="283"/>
    </w:pPr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styleId="nfase">
    <w:name w:val="Emphasis"/>
    <w:basedOn w:val="Fontepargpadro"/>
    <w:uiPriority w:val="20"/>
    <w:qFormat/>
    <w:rsid w:val="00A07E15"/>
    <w:rPr>
      <w:i/>
      <w:iCs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A07E15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DC510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99"/>
    <w:rsid w:val="00505CB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2239"/>
    <w:pPr>
      <w:widowControl/>
      <w:numPr>
        <w:ilvl w:val="1"/>
      </w:numPr>
      <w:autoSpaceDE/>
      <w:autoSpaceDN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A223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A223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A223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LivroChar">
    <w:name w:val="Livro Char"/>
    <w:basedOn w:val="Fontepargpadro"/>
    <w:link w:val="Livro"/>
    <w:locked/>
    <w:rsid w:val="00CA2239"/>
    <w:rPr>
      <w:rFonts w:ascii="Arial" w:eastAsia="Times New Roman" w:hAnsi="Arial" w:cs="Arial"/>
      <w:b/>
      <w:caps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CA2239"/>
    <w:pPr>
      <w:widowControl/>
      <w:autoSpaceDE/>
      <w:autoSpaceDN/>
      <w:spacing w:before="120" w:after="120"/>
      <w:jc w:val="center"/>
      <w:outlineLvl w:val="0"/>
    </w:pPr>
    <w:rPr>
      <w:rFonts w:eastAsia="Times New Roman"/>
      <w:b/>
      <w:caps/>
      <w:sz w:val="24"/>
      <w:szCs w:val="24"/>
      <w:lang w:val="pt-BR" w:eastAsia="pt-BR"/>
    </w:rPr>
  </w:style>
  <w:style w:type="paragraph" w:customStyle="1" w:styleId="Corpodotexto">
    <w:name w:val="Corpo do texto"/>
    <w:basedOn w:val="Normal"/>
    <w:rsid w:val="00CA2239"/>
    <w:pPr>
      <w:widowControl/>
      <w:suppressAutoHyphens/>
      <w:autoSpaceDE/>
      <w:autoSpaceDN/>
      <w:jc w:val="both"/>
    </w:pPr>
    <w:rPr>
      <w:rFonts w:eastAsia="Times New Roman" w:cs="Times New Roman"/>
      <w:sz w:val="20"/>
      <w:szCs w:val="20"/>
      <w:lang w:val="pt-BR"/>
    </w:rPr>
  </w:style>
  <w:style w:type="character" w:styleId="Refdenotaderodap">
    <w:name w:val="footnote reference"/>
    <w:basedOn w:val="Fontepargpadro"/>
    <w:uiPriority w:val="99"/>
    <w:semiHidden/>
    <w:unhideWhenUsed/>
    <w:rsid w:val="00CA2239"/>
    <w:rPr>
      <w:vertAlign w:val="superscript"/>
    </w:rPr>
  </w:style>
  <w:style w:type="character" w:customStyle="1" w:styleId="TextodebaloChar1">
    <w:name w:val="Texto de balão Char1"/>
    <w:basedOn w:val="Fontepargpadro"/>
    <w:uiPriority w:val="99"/>
    <w:semiHidden/>
    <w:rsid w:val="00CA2239"/>
    <w:rPr>
      <w:rFonts w:ascii="Segoe UI" w:eastAsia="MS Mincho" w:hAnsi="Segoe UI" w:cs="Segoe UI" w:hint="default"/>
      <w:sz w:val="18"/>
      <w:szCs w:val="1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2239"/>
    <w:rPr>
      <w:rFonts w:ascii="Times New Roman" w:eastAsia="MS Mincho" w:hAnsi="Times New Roman" w:cs="Times New Roman" w:hint="default"/>
      <w:sz w:val="24"/>
      <w:szCs w:val="24"/>
      <w:lang w:eastAsia="pt-BR"/>
    </w:rPr>
  </w:style>
  <w:style w:type="character" w:customStyle="1" w:styleId="FontStyle">
    <w:name w:val="Font Style"/>
    <w:uiPriority w:val="99"/>
    <w:rsid w:val="00CA2239"/>
    <w:rPr>
      <w:sz w:val="20"/>
      <w:szCs w:val="20"/>
    </w:rPr>
  </w:style>
  <w:style w:type="paragraph" w:customStyle="1" w:styleId="Ttulo12">
    <w:name w:val="Título 12"/>
    <w:basedOn w:val="Normal"/>
    <w:uiPriority w:val="1"/>
    <w:qFormat/>
    <w:rsid w:val="00CA4EA1"/>
    <w:pPr>
      <w:ind w:left="158"/>
      <w:outlineLvl w:val="1"/>
    </w:pPr>
    <w:rPr>
      <w:rFonts w:ascii="Courier New" w:eastAsia="Courier New" w:hAnsi="Courier New" w:cs="Courier New"/>
      <w:b/>
      <w:bCs/>
    </w:rPr>
  </w:style>
  <w:style w:type="paragraph" w:customStyle="1" w:styleId="Ttulo21">
    <w:name w:val="Título 21"/>
    <w:basedOn w:val="Normal"/>
    <w:uiPriority w:val="1"/>
    <w:qFormat/>
    <w:rsid w:val="00CA4EA1"/>
    <w:pPr>
      <w:ind w:left="158"/>
      <w:outlineLvl w:val="2"/>
    </w:pPr>
    <w:rPr>
      <w:rFonts w:ascii="Courier New" w:eastAsia="Courier New" w:hAnsi="Courier New" w:cs="Courier New"/>
      <w:b/>
      <w:bCs/>
      <w:i/>
      <w:iCs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F40C9"/>
    <w:rPr>
      <w:color w:val="605E5C"/>
      <w:shd w:val="clear" w:color="auto" w:fill="E1DFDD"/>
    </w:rPr>
  </w:style>
  <w:style w:type="paragraph" w:customStyle="1" w:styleId="textocentralizado">
    <w:name w:val="texto_centralizado"/>
    <w:basedOn w:val="Normal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atorecuo">
    <w:name w:val="ato_recuo"/>
    <w:basedOn w:val="Normal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direita">
    <w:name w:val="tabela_texto_alinhado_direita"/>
    <w:basedOn w:val="Normal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atotextojustificado">
    <w:name w:val="ato_texto_justificado"/>
    <w:basedOn w:val="Normal"/>
    <w:rsid w:val="005B43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Lista4">
    <w:name w:val="List 4"/>
    <w:basedOn w:val="Normal"/>
    <w:uiPriority w:val="99"/>
    <w:semiHidden/>
    <w:unhideWhenUsed/>
    <w:rsid w:val="00810B48"/>
    <w:pPr>
      <w:ind w:left="1132" w:hanging="283"/>
      <w:contextualSpacing/>
    </w:pPr>
  </w:style>
  <w:style w:type="paragraph" w:customStyle="1" w:styleId="texto1">
    <w:name w:val="texto1"/>
    <w:basedOn w:val="Normal"/>
    <w:rsid w:val="00810B48"/>
    <w:pPr>
      <w:widowControl/>
      <w:autoSpaceDE/>
      <w:autoSpaceDN/>
      <w:spacing w:before="100" w:beforeAutospacing="1" w:after="100" w:afterAutospacing="1" w:line="300" w:lineRule="atLeast"/>
      <w:jc w:val="both"/>
    </w:pPr>
    <w:rPr>
      <w:rFonts w:eastAsia="Times New Roman"/>
      <w:sz w:val="17"/>
      <w:szCs w:val="17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6AA4"/>
    <w:rPr>
      <w:rFonts w:asciiTheme="majorHAnsi" w:eastAsiaTheme="majorEastAsia" w:hAnsiTheme="majorHAnsi" w:cstheme="majorBidi"/>
      <w:color w:val="2F5496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6AA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PT"/>
    </w:rPr>
  </w:style>
  <w:style w:type="character" w:customStyle="1" w:styleId="tooltip">
    <w:name w:val="tooltip"/>
    <w:basedOn w:val="Fontepargpadro"/>
    <w:rsid w:val="00E261EF"/>
  </w:style>
  <w:style w:type="character" w:styleId="MenoPendente">
    <w:name w:val="Unresolved Mention"/>
    <w:basedOn w:val="Fontepargpadro"/>
    <w:uiPriority w:val="99"/>
    <w:semiHidden/>
    <w:unhideWhenUsed/>
    <w:rsid w:val="001B0C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38.99.204.156:8079/comprasedita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aeaguasdelindoia.com.br" TargetMode="External"/><Relationship Id="rId1" Type="http://schemas.openxmlformats.org/officeDocument/2006/relationships/hyperlink" Target="mailto:joelferrarisaae@u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05987-01EA-4F98-AAC5-E685C4F54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461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Audesp</dc:creator>
  <cp:lastModifiedBy>Desk</cp:lastModifiedBy>
  <cp:revision>9</cp:revision>
  <cp:lastPrinted>2024-10-16T13:25:00Z</cp:lastPrinted>
  <dcterms:created xsi:type="dcterms:W3CDTF">2024-09-11T19:59:00Z</dcterms:created>
  <dcterms:modified xsi:type="dcterms:W3CDTF">2024-10-16T13:25:00Z</dcterms:modified>
</cp:coreProperties>
</file>